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994B3" w14:textId="77777777" w:rsidR="00AA2688" w:rsidRPr="00053ECF" w:rsidRDefault="00AA2688" w:rsidP="00AA2688">
      <w:pPr>
        <w:ind w:left="720" w:hanging="720"/>
        <w:jc w:val="both"/>
        <w:rPr>
          <w:rFonts w:asciiTheme="minorHAnsi" w:hAnsiTheme="minorHAnsi" w:cstheme="minorHAnsi"/>
        </w:rPr>
      </w:pPr>
    </w:p>
    <w:p w14:paraId="060A68C7" w14:textId="77777777" w:rsidR="00AA2688" w:rsidRPr="00415738" w:rsidRDefault="00AA2688" w:rsidP="00AA2688">
      <w:pPr>
        <w:pStyle w:val="ListParagraph"/>
        <w:numPr>
          <w:ilvl w:val="0"/>
          <w:numId w:val="2"/>
        </w:numPr>
        <w:ind w:hanging="720"/>
        <w:jc w:val="both"/>
        <w:rPr>
          <w:rFonts w:ascii="Trebuchet MS" w:hAnsi="Trebuchet MS" w:cstheme="minorHAnsi"/>
          <w:b/>
        </w:rPr>
      </w:pPr>
      <w:r w:rsidRPr="00415738">
        <w:rPr>
          <w:rFonts w:ascii="Trebuchet MS" w:hAnsi="Trebuchet MS" w:cstheme="minorHAnsi"/>
          <w:b/>
        </w:rPr>
        <w:t>INTRODUCTION</w:t>
      </w:r>
    </w:p>
    <w:p w14:paraId="58625449" w14:textId="77777777" w:rsidR="00AA2688" w:rsidRPr="00415738" w:rsidRDefault="00AA2688" w:rsidP="00AA2688">
      <w:pPr>
        <w:jc w:val="both"/>
        <w:rPr>
          <w:rFonts w:ascii="Trebuchet MS" w:hAnsi="Trebuchet MS" w:cstheme="minorHAnsi"/>
          <w:sz w:val="22"/>
          <w:szCs w:val="22"/>
        </w:rPr>
      </w:pPr>
    </w:p>
    <w:p w14:paraId="48135236" w14:textId="18669975" w:rsidR="00314F4E" w:rsidRPr="00415738" w:rsidRDefault="00AA2688" w:rsidP="00314F4E">
      <w:pPr>
        <w:ind w:left="709" w:firstLine="11"/>
        <w:jc w:val="both"/>
        <w:rPr>
          <w:rFonts w:ascii="Trebuchet MS" w:hAnsi="Trebuchet MS" w:cstheme="minorHAnsi"/>
          <w:sz w:val="22"/>
          <w:szCs w:val="22"/>
        </w:rPr>
      </w:pPr>
      <w:r w:rsidRPr="00415738">
        <w:rPr>
          <w:rFonts w:ascii="Trebuchet MS" w:hAnsi="Trebuchet MS" w:cstheme="minorHAnsi"/>
          <w:sz w:val="22"/>
          <w:szCs w:val="22"/>
        </w:rPr>
        <w:t xml:space="preserve">The Tenderer must provide a </w:t>
      </w:r>
      <w:r w:rsidR="00415738" w:rsidRPr="00415738">
        <w:rPr>
          <w:rFonts w:ascii="Trebuchet MS" w:hAnsi="Trebuchet MS" w:cstheme="minorHAnsi"/>
          <w:sz w:val="22"/>
          <w:szCs w:val="22"/>
        </w:rPr>
        <w:t>qualit</w:t>
      </w:r>
      <w:r w:rsidR="0086666F">
        <w:rPr>
          <w:rFonts w:ascii="Trebuchet MS" w:hAnsi="Trebuchet MS" w:cstheme="minorHAnsi"/>
          <w:sz w:val="22"/>
          <w:szCs w:val="22"/>
        </w:rPr>
        <w:t>at</w:t>
      </w:r>
      <w:r w:rsidR="00415738" w:rsidRPr="00415738">
        <w:rPr>
          <w:rFonts w:ascii="Trebuchet MS" w:hAnsi="Trebuchet MS" w:cstheme="minorHAnsi"/>
          <w:sz w:val="22"/>
          <w:szCs w:val="22"/>
        </w:rPr>
        <w:t>ive return</w:t>
      </w:r>
      <w:r w:rsidR="00314F4E">
        <w:rPr>
          <w:rFonts w:ascii="Trebuchet MS" w:hAnsi="Trebuchet MS" w:cstheme="minorHAnsi"/>
          <w:sz w:val="22"/>
          <w:szCs w:val="22"/>
        </w:rPr>
        <w:t xml:space="preserve"> </w:t>
      </w:r>
      <w:r w:rsidRPr="00415738">
        <w:rPr>
          <w:rFonts w:ascii="Trebuchet MS" w:hAnsi="Trebuchet MS" w:cstheme="minorHAnsi"/>
          <w:sz w:val="22"/>
          <w:szCs w:val="22"/>
        </w:rPr>
        <w:t xml:space="preserve">(incorporating supporting information). The </w:t>
      </w:r>
      <w:r w:rsidR="00415738" w:rsidRPr="00415738">
        <w:rPr>
          <w:rFonts w:ascii="Trebuchet MS" w:hAnsi="Trebuchet MS" w:cstheme="minorHAnsi"/>
          <w:sz w:val="22"/>
          <w:szCs w:val="22"/>
        </w:rPr>
        <w:t>qualit</w:t>
      </w:r>
      <w:r w:rsidR="0086666F">
        <w:rPr>
          <w:rFonts w:ascii="Trebuchet MS" w:hAnsi="Trebuchet MS" w:cstheme="minorHAnsi"/>
          <w:sz w:val="22"/>
          <w:szCs w:val="22"/>
        </w:rPr>
        <w:t>at</w:t>
      </w:r>
      <w:r w:rsidR="00415738" w:rsidRPr="00415738">
        <w:rPr>
          <w:rFonts w:ascii="Trebuchet MS" w:hAnsi="Trebuchet MS" w:cstheme="minorHAnsi"/>
          <w:sz w:val="22"/>
          <w:szCs w:val="22"/>
        </w:rPr>
        <w:t>ive return</w:t>
      </w:r>
      <w:r w:rsidRPr="00415738">
        <w:rPr>
          <w:rFonts w:ascii="Trebuchet MS" w:hAnsi="Trebuchet MS" w:cstheme="minorHAnsi"/>
          <w:sz w:val="22"/>
          <w:szCs w:val="22"/>
        </w:rPr>
        <w:t xml:space="preserve"> will be part of the Contract and shall include written details as to how the Tenderer intends to meet the requirements of the project</w:t>
      </w:r>
      <w:r w:rsidRPr="00415738">
        <w:rPr>
          <w:rFonts w:ascii="Trebuchet MS" w:hAnsi="Trebuchet MS" w:cstheme="minorHAnsi"/>
          <w:b/>
          <w:color w:val="FF0000"/>
          <w:sz w:val="22"/>
          <w:szCs w:val="22"/>
        </w:rPr>
        <w:t xml:space="preserve"> </w:t>
      </w:r>
      <w:r w:rsidRPr="00415738">
        <w:rPr>
          <w:rFonts w:ascii="Trebuchet MS" w:hAnsi="Trebuchet MS" w:cstheme="minorHAnsi"/>
          <w:sz w:val="22"/>
          <w:szCs w:val="22"/>
        </w:rPr>
        <w:t xml:space="preserve">subject to the approval of the Employer in accordance with the Conditions. </w:t>
      </w:r>
    </w:p>
    <w:p w14:paraId="29A940A2" w14:textId="77777777" w:rsidR="00AA2688" w:rsidRPr="00415738" w:rsidRDefault="00AA2688" w:rsidP="00AA2688">
      <w:pPr>
        <w:tabs>
          <w:tab w:val="num" w:pos="709"/>
        </w:tabs>
        <w:jc w:val="both"/>
        <w:rPr>
          <w:rFonts w:ascii="Trebuchet MS" w:hAnsi="Trebuchet MS" w:cstheme="minorHAnsi"/>
          <w:b/>
          <w:bCs/>
          <w:sz w:val="22"/>
          <w:szCs w:val="22"/>
        </w:rPr>
      </w:pPr>
    </w:p>
    <w:p w14:paraId="5D215D3E" w14:textId="77777777" w:rsidR="00AA2688" w:rsidRPr="00415738" w:rsidRDefault="00AA2688" w:rsidP="00AA2688">
      <w:pPr>
        <w:pStyle w:val="ListParagraph"/>
        <w:numPr>
          <w:ilvl w:val="0"/>
          <w:numId w:val="2"/>
        </w:numPr>
        <w:ind w:hanging="720"/>
        <w:jc w:val="both"/>
        <w:rPr>
          <w:rFonts w:ascii="Trebuchet MS" w:hAnsi="Trebuchet MS" w:cstheme="minorHAnsi"/>
          <w:b/>
        </w:rPr>
      </w:pPr>
      <w:r w:rsidRPr="00415738">
        <w:rPr>
          <w:rFonts w:ascii="Trebuchet MS" w:hAnsi="Trebuchet MS" w:cstheme="minorHAnsi"/>
          <w:b/>
        </w:rPr>
        <w:t>INSTRUCTIONS</w:t>
      </w:r>
    </w:p>
    <w:p w14:paraId="6402FDEB" w14:textId="77777777" w:rsidR="00AA2688" w:rsidRPr="00415738" w:rsidRDefault="00AA2688" w:rsidP="00AA2688">
      <w:pPr>
        <w:pStyle w:val="StylePlainTextLeft0cm"/>
        <w:ind w:left="709"/>
        <w:jc w:val="left"/>
        <w:rPr>
          <w:rFonts w:ascii="Trebuchet MS" w:hAnsi="Trebuchet MS" w:cstheme="minorHAnsi"/>
          <w:sz w:val="22"/>
          <w:szCs w:val="22"/>
        </w:rPr>
      </w:pPr>
      <w:r w:rsidRPr="00415738">
        <w:rPr>
          <w:rFonts w:ascii="Trebuchet MS" w:hAnsi="Trebuchet MS" w:cstheme="minorHAnsi"/>
          <w:sz w:val="22"/>
          <w:szCs w:val="22"/>
        </w:rPr>
        <w:t>Tenderers are required to provide responses to all of the questions below.</w:t>
      </w:r>
    </w:p>
    <w:p w14:paraId="61D41DE0" w14:textId="3498B3BA" w:rsidR="00AA2688" w:rsidRPr="00415738" w:rsidRDefault="00AA2688" w:rsidP="00AA2688">
      <w:pPr>
        <w:pStyle w:val="StylePlainTextLeft0cm"/>
        <w:ind w:left="709"/>
        <w:rPr>
          <w:rFonts w:ascii="Trebuchet MS" w:hAnsi="Trebuchet MS" w:cstheme="minorHAnsi"/>
          <w:sz w:val="22"/>
          <w:szCs w:val="22"/>
        </w:rPr>
      </w:pPr>
      <w:r w:rsidRPr="00415738">
        <w:rPr>
          <w:rFonts w:ascii="Trebuchet MS" w:hAnsi="Trebuchet MS" w:cstheme="minorHAnsi"/>
          <w:sz w:val="22"/>
          <w:szCs w:val="22"/>
        </w:rPr>
        <w:t xml:space="preserve">The information provided in the </w:t>
      </w:r>
      <w:r w:rsidR="00415738">
        <w:rPr>
          <w:rFonts w:ascii="Trebuchet MS" w:hAnsi="Trebuchet MS" w:cstheme="minorHAnsi"/>
          <w:sz w:val="22"/>
          <w:szCs w:val="22"/>
        </w:rPr>
        <w:t>qualit</w:t>
      </w:r>
      <w:r w:rsidR="0086666F">
        <w:rPr>
          <w:rFonts w:ascii="Trebuchet MS" w:hAnsi="Trebuchet MS" w:cstheme="minorHAnsi"/>
          <w:sz w:val="22"/>
          <w:szCs w:val="22"/>
        </w:rPr>
        <w:t>at</w:t>
      </w:r>
      <w:r w:rsidR="00415738">
        <w:rPr>
          <w:rFonts w:ascii="Trebuchet MS" w:hAnsi="Trebuchet MS" w:cstheme="minorHAnsi"/>
          <w:sz w:val="22"/>
          <w:szCs w:val="22"/>
        </w:rPr>
        <w:t>ive response</w:t>
      </w:r>
      <w:r w:rsidRPr="00415738">
        <w:rPr>
          <w:rFonts w:ascii="Trebuchet MS" w:hAnsi="Trebuchet MS" w:cstheme="minorHAnsi"/>
          <w:sz w:val="22"/>
          <w:szCs w:val="22"/>
        </w:rPr>
        <w:t xml:space="preserve"> and Pricing Document form the basis against which the Tenderers will be evaluated.</w:t>
      </w:r>
    </w:p>
    <w:p w14:paraId="218AFDBB" w14:textId="77777777" w:rsidR="00AA2688" w:rsidRPr="00415738" w:rsidRDefault="00AA2688" w:rsidP="00AA2688">
      <w:pPr>
        <w:pStyle w:val="StylePlainTextLeft0cm"/>
        <w:ind w:left="709"/>
        <w:jc w:val="left"/>
        <w:rPr>
          <w:rFonts w:ascii="Trebuchet MS" w:hAnsi="Trebuchet MS" w:cstheme="minorHAnsi"/>
          <w:sz w:val="22"/>
          <w:szCs w:val="22"/>
        </w:rPr>
      </w:pPr>
      <w:r w:rsidRPr="00415738">
        <w:rPr>
          <w:rFonts w:ascii="Trebuchet MS" w:hAnsi="Trebuchet MS" w:cstheme="minorHAnsi"/>
          <w:sz w:val="22"/>
          <w:szCs w:val="22"/>
        </w:rPr>
        <w:t>Tenderers should note the following:</w:t>
      </w:r>
    </w:p>
    <w:p w14:paraId="6C34C33A" w14:textId="77777777" w:rsidR="00AA2688" w:rsidRPr="00415738" w:rsidRDefault="00AA2688" w:rsidP="00AA2688">
      <w:pPr>
        <w:pStyle w:val="StylePlainTextLeft0cm"/>
        <w:numPr>
          <w:ilvl w:val="0"/>
          <w:numId w:val="1"/>
        </w:numPr>
        <w:ind w:left="1418" w:hanging="709"/>
        <w:rPr>
          <w:rFonts w:ascii="Trebuchet MS" w:hAnsi="Trebuchet MS" w:cstheme="minorHAnsi"/>
          <w:sz w:val="22"/>
          <w:szCs w:val="22"/>
        </w:rPr>
      </w:pPr>
      <w:r w:rsidRPr="00415738">
        <w:rPr>
          <w:rFonts w:ascii="Trebuchet MS" w:hAnsi="Trebuchet MS" w:cstheme="minorHAnsi"/>
          <w:sz w:val="22"/>
          <w:szCs w:val="22"/>
        </w:rPr>
        <w:t>All questions must be answered in their entirety. Tenderers must not include material additional to the question which is unrelated to this question.</w:t>
      </w:r>
    </w:p>
    <w:p w14:paraId="3F326F2C" w14:textId="23BCFBE4" w:rsidR="00AA2688" w:rsidRPr="00415738" w:rsidRDefault="002C63FC" w:rsidP="00AA2688">
      <w:pPr>
        <w:pStyle w:val="PlainText"/>
        <w:numPr>
          <w:ilvl w:val="0"/>
          <w:numId w:val="1"/>
        </w:numPr>
        <w:spacing w:line="240" w:lineRule="auto"/>
        <w:ind w:left="1418" w:hanging="709"/>
        <w:jc w:val="both"/>
        <w:rPr>
          <w:rFonts w:ascii="Trebuchet MS" w:hAnsi="Trebuchet MS" w:cstheme="minorHAnsi"/>
          <w:sz w:val="22"/>
          <w:szCs w:val="22"/>
          <w:lang w:val="en-US"/>
        </w:rPr>
      </w:pPr>
      <w:r>
        <w:rPr>
          <w:rFonts w:ascii="Trebuchet MS" w:hAnsi="Trebuchet MS" w:cstheme="minorHAnsi"/>
          <w:sz w:val="22"/>
          <w:szCs w:val="22"/>
          <w:lang w:val="en-US"/>
        </w:rPr>
        <w:t xml:space="preserve">No more than 500 words per response excluding appendices such as CV’s, programmes etc. </w:t>
      </w:r>
      <w:r w:rsidR="00AA2688" w:rsidRPr="00415738">
        <w:rPr>
          <w:rFonts w:ascii="Trebuchet MS" w:hAnsi="Trebuchet MS" w:cstheme="minorHAnsi"/>
          <w:sz w:val="22"/>
          <w:szCs w:val="22"/>
          <w:lang w:val="en-US"/>
        </w:rPr>
        <w:t xml:space="preserve">Text on diagrams and in charts may not be smaller than font size </w:t>
      </w:r>
      <w:r w:rsidR="00415738">
        <w:rPr>
          <w:rFonts w:ascii="Trebuchet MS" w:hAnsi="Trebuchet MS" w:cstheme="minorHAnsi"/>
          <w:sz w:val="22"/>
          <w:szCs w:val="22"/>
          <w:lang w:val="en-US"/>
        </w:rPr>
        <w:t>10</w:t>
      </w:r>
      <w:r w:rsidR="00AA2688" w:rsidRPr="00415738">
        <w:rPr>
          <w:rFonts w:ascii="Trebuchet MS" w:hAnsi="Trebuchet MS" w:cstheme="minorHAnsi"/>
          <w:sz w:val="22"/>
          <w:szCs w:val="22"/>
          <w:lang w:val="en-US"/>
        </w:rPr>
        <w:t>.</w:t>
      </w:r>
    </w:p>
    <w:p w14:paraId="7F32A876" w14:textId="77777777" w:rsidR="00AA2688" w:rsidRPr="00415738" w:rsidRDefault="00AA2688" w:rsidP="00AA2688">
      <w:pPr>
        <w:pStyle w:val="PlainText"/>
        <w:numPr>
          <w:ilvl w:val="0"/>
          <w:numId w:val="1"/>
        </w:numPr>
        <w:spacing w:line="240" w:lineRule="auto"/>
        <w:ind w:left="1418" w:hanging="709"/>
        <w:jc w:val="both"/>
        <w:rPr>
          <w:rFonts w:ascii="Trebuchet MS" w:hAnsi="Trebuchet MS" w:cstheme="minorHAnsi"/>
          <w:sz w:val="22"/>
          <w:szCs w:val="22"/>
          <w:lang w:val="en-US"/>
        </w:rPr>
      </w:pPr>
      <w:r w:rsidRPr="00415738">
        <w:rPr>
          <w:rFonts w:ascii="Trebuchet MS" w:hAnsi="Trebuchet MS" w:cstheme="minorHAnsi"/>
          <w:sz w:val="22"/>
          <w:szCs w:val="22"/>
        </w:rPr>
        <w:t>Tenderers are advised to carefully review all information supplied within the ITT prior to submission.</w:t>
      </w:r>
    </w:p>
    <w:p w14:paraId="1CAFE54F" w14:textId="0438D368" w:rsidR="00AA2688" w:rsidRPr="00314F4E" w:rsidRDefault="00AA2688" w:rsidP="00AA2688">
      <w:pPr>
        <w:pStyle w:val="PlainText"/>
        <w:numPr>
          <w:ilvl w:val="0"/>
          <w:numId w:val="1"/>
        </w:numPr>
        <w:spacing w:line="240" w:lineRule="auto"/>
        <w:ind w:left="1418" w:hanging="709"/>
        <w:jc w:val="both"/>
        <w:rPr>
          <w:rFonts w:ascii="Trebuchet MS" w:hAnsi="Trebuchet MS" w:cstheme="minorHAnsi"/>
          <w:sz w:val="22"/>
          <w:szCs w:val="22"/>
          <w:lang w:val="en-US"/>
        </w:rPr>
      </w:pPr>
      <w:r w:rsidRPr="00415738">
        <w:rPr>
          <w:rFonts w:ascii="Trebuchet MS" w:hAnsi="Trebuchet MS" w:cstheme="minorHAnsi"/>
          <w:sz w:val="22"/>
          <w:szCs w:val="22"/>
        </w:rPr>
        <w:t xml:space="preserve">The Tenderers </w:t>
      </w:r>
      <w:r w:rsidR="00415738">
        <w:rPr>
          <w:rFonts w:ascii="Trebuchet MS" w:hAnsi="Trebuchet MS" w:cstheme="minorHAnsi"/>
          <w:sz w:val="22"/>
          <w:szCs w:val="22"/>
        </w:rPr>
        <w:t>qualit</w:t>
      </w:r>
      <w:r w:rsidR="0086666F">
        <w:rPr>
          <w:rFonts w:ascii="Trebuchet MS" w:hAnsi="Trebuchet MS" w:cstheme="minorHAnsi"/>
          <w:sz w:val="22"/>
          <w:szCs w:val="22"/>
        </w:rPr>
        <w:t>at</w:t>
      </w:r>
      <w:r w:rsidR="00415738">
        <w:rPr>
          <w:rFonts w:ascii="Trebuchet MS" w:hAnsi="Trebuchet MS" w:cstheme="minorHAnsi"/>
          <w:sz w:val="22"/>
          <w:szCs w:val="22"/>
        </w:rPr>
        <w:t>ive response</w:t>
      </w:r>
      <w:r w:rsidRPr="00415738">
        <w:rPr>
          <w:rFonts w:ascii="Trebuchet MS" w:hAnsi="Trebuchet MS" w:cstheme="minorHAnsi"/>
          <w:sz w:val="22"/>
          <w:szCs w:val="22"/>
        </w:rPr>
        <w:t xml:space="preserve"> will be evaluated as set out in the Evaluation Criteria and Methodology.</w:t>
      </w:r>
    </w:p>
    <w:p w14:paraId="40D04DA4" w14:textId="19ACCBCE" w:rsidR="00314F4E" w:rsidRPr="00415738" w:rsidRDefault="00314F4E" w:rsidP="00AA2688">
      <w:pPr>
        <w:pStyle w:val="PlainText"/>
        <w:numPr>
          <w:ilvl w:val="0"/>
          <w:numId w:val="1"/>
        </w:numPr>
        <w:spacing w:line="240" w:lineRule="auto"/>
        <w:ind w:left="1418" w:hanging="709"/>
        <w:jc w:val="both"/>
        <w:rPr>
          <w:rFonts w:ascii="Trebuchet MS" w:hAnsi="Trebuchet MS" w:cstheme="minorHAnsi"/>
          <w:sz w:val="22"/>
          <w:szCs w:val="22"/>
          <w:lang w:val="en-US"/>
        </w:rPr>
      </w:pPr>
      <w:r>
        <w:rPr>
          <w:rFonts w:ascii="Trebuchet MS" w:hAnsi="Trebuchet MS" w:cstheme="minorHAnsi"/>
          <w:sz w:val="22"/>
          <w:szCs w:val="22"/>
        </w:rPr>
        <w:t xml:space="preserve">This document should be completed and issued in word format by the Contractor for ease of reviewing. </w:t>
      </w:r>
    </w:p>
    <w:p w14:paraId="451D0107" w14:textId="77777777" w:rsidR="002C63FC" w:rsidRDefault="002C63FC" w:rsidP="002C63FC">
      <w:pPr>
        <w:spacing w:after="200" w:line="276" w:lineRule="auto"/>
        <w:ind w:firstLine="709"/>
        <w:rPr>
          <w:rFonts w:ascii="Trebuchet MS" w:hAnsi="Trebuchet MS" w:cstheme="minorHAnsi"/>
          <w:b/>
          <w:caps/>
          <w:sz w:val="22"/>
          <w:szCs w:val="22"/>
        </w:rPr>
      </w:pPr>
    </w:p>
    <w:p w14:paraId="43EBFC1C" w14:textId="1F52C359" w:rsidR="00AA2688" w:rsidRPr="002C63FC" w:rsidRDefault="00AA2688" w:rsidP="002C63FC">
      <w:pPr>
        <w:spacing w:after="200" w:line="276" w:lineRule="auto"/>
        <w:ind w:firstLine="709"/>
        <w:rPr>
          <w:rFonts w:ascii="Trebuchet MS" w:hAnsi="Trebuchet MS" w:cstheme="minorHAnsi"/>
          <w:b/>
          <w:sz w:val="22"/>
          <w:szCs w:val="22"/>
        </w:rPr>
      </w:pPr>
      <w:r w:rsidRPr="00415738">
        <w:rPr>
          <w:rFonts w:ascii="Trebuchet MS" w:hAnsi="Trebuchet MS" w:cstheme="minorHAnsi"/>
          <w:b/>
          <w:sz w:val="22"/>
          <w:szCs w:val="22"/>
        </w:rPr>
        <w:t xml:space="preserve">QUALITATIVE </w:t>
      </w:r>
      <w:r w:rsidR="00415738">
        <w:rPr>
          <w:rFonts w:ascii="Trebuchet MS" w:hAnsi="Trebuchet MS" w:cstheme="minorHAnsi"/>
          <w:b/>
          <w:sz w:val="22"/>
          <w:szCs w:val="22"/>
        </w:rPr>
        <w:t xml:space="preserve">RESPONSE </w:t>
      </w:r>
      <w:r w:rsidRPr="00415738">
        <w:rPr>
          <w:rFonts w:ascii="Trebuchet MS" w:hAnsi="Trebuchet MS" w:cstheme="minorHAnsi"/>
          <w:b/>
          <w:sz w:val="22"/>
          <w:szCs w:val="22"/>
        </w:rPr>
        <w:t xml:space="preserve">QUESTIONS </w:t>
      </w:r>
    </w:p>
    <w:p w14:paraId="56450BE3" w14:textId="7DDB8B37" w:rsidR="00AA2688" w:rsidRPr="00415738" w:rsidRDefault="00AA2688" w:rsidP="00AA2688">
      <w:pPr>
        <w:ind w:left="709"/>
        <w:jc w:val="both"/>
        <w:rPr>
          <w:rFonts w:ascii="Trebuchet MS" w:hAnsi="Trebuchet MS" w:cstheme="minorHAnsi"/>
          <w:b/>
          <w:bCs/>
          <w:sz w:val="22"/>
          <w:szCs w:val="22"/>
        </w:rPr>
      </w:pPr>
      <w:r w:rsidRPr="00415738">
        <w:rPr>
          <w:rFonts w:ascii="Trebuchet MS" w:hAnsi="Trebuchet MS" w:cstheme="minorHAnsi"/>
          <w:sz w:val="22"/>
          <w:szCs w:val="22"/>
        </w:rPr>
        <w:t xml:space="preserve">The Tenderer must provide a </w:t>
      </w:r>
      <w:r w:rsidR="00415738">
        <w:rPr>
          <w:rFonts w:ascii="Trebuchet MS" w:hAnsi="Trebuchet MS" w:cstheme="minorHAnsi"/>
          <w:sz w:val="22"/>
          <w:szCs w:val="22"/>
        </w:rPr>
        <w:t>qualitative response</w:t>
      </w:r>
      <w:r w:rsidRPr="00415738">
        <w:rPr>
          <w:rFonts w:ascii="Trebuchet MS" w:hAnsi="Trebuchet MS" w:cstheme="minorHAnsi"/>
          <w:sz w:val="22"/>
          <w:szCs w:val="22"/>
        </w:rPr>
        <w:t xml:space="preserve"> (incorporating supporting information). The </w:t>
      </w:r>
      <w:r w:rsidR="00415738">
        <w:rPr>
          <w:rFonts w:ascii="Trebuchet MS" w:hAnsi="Trebuchet MS" w:cstheme="minorHAnsi"/>
          <w:sz w:val="22"/>
          <w:szCs w:val="22"/>
        </w:rPr>
        <w:t>response</w:t>
      </w:r>
      <w:r w:rsidRPr="00415738">
        <w:rPr>
          <w:rFonts w:ascii="Trebuchet MS" w:hAnsi="Trebuchet MS" w:cstheme="minorHAnsi"/>
          <w:sz w:val="22"/>
          <w:szCs w:val="22"/>
        </w:rPr>
        <w:t xml:space="preserve"> will be part of Contract and shall include written details as to how the Tenderer intends to meet the requirements of the Contract, subject to the approval of the Employer in accordance with the Conditions. </w:t>
      </w:r>
    </w:p>
    <w:p w14:paraId="31E5F4AF" w14:textId="77777777" w:rsidR="00AA2688" w:rsidRPr="00415738" w:rsidRDefault="00AA2688" w:rsidP="00AA2688">
      <w:pPr>
        <w:tabs>
          <w:tab w:val="num" w:pos="709"/>
        </w:tabs>
        <w:jc w:val="both"/>
        <w:rPr>
          <w:rFonts w:ascii="Trebuchet MS" w:hAnsi="Trebuchet MS" w:cstheme="minorHAnsi"/>
          <w:b/>
          <w:bCs/>
          <w:sz w:val="22"/>
          <w:szCs w:val="22"/>
        </w:rPr>
      </w:pPr>
    </w:p>
    <w:p w14:paraId="5DE8A2A8" w14:textId="0AC4821C" w:rsidR="00AA2688" w:rsidRPr="00415738" w:rsidRDefault="00AA2688" w:rsidP="00AA2688">
      <w:pPr>
        <w:ind w:left="720"/>
        <w:jc w:val="both"/>
        <w:rPr>
          <w:rFonts w:ascii="Trebuchet MS" w:hAnsi="Trebuchet MS" w:cstheme="minorHAnsi"/>
          <w:b/>
          <w:bCs/>
          <w:sz w:val="22"/>
          <w:szCs w:val="22"/>
        </w:rPr>
      </w:pPr>
      <w:r w:rsidRPr="00415738">
        <w:rPr>
          <w:rFonts w:ascii="Trebuchet MS" w:hAnsi="Trebuchet MS" w:cstheme="minorHAnsi"/>
          <w:b/>
          <w:bCs/>
          <w:sz w:val="22"/>
          <w:szCs w:val="22"/>
        </w:rPr>
        <w:t>The total score for this section is [</w:t>
      </w:r>
      <w:r w:rsidR="00FD4C70" w:rsidRPr="00415738">
        <w:rPr>
          <w:rFonts w:ascii="Trebuchet MS" w:hAnsi="Trebuchet MS" w:cstheme="minorHAnsi"/>
          <w:b/>
          <w:bCs/>
          <w:sz w:val="22"/>
          <w:szCs w:val="22"/>
        </w:rPr>
        <w:t>40</w:t>
      </w:r>
      <w:r w:rsidRPr="00415738">
        <w:rPr>
          <w:rFonts w:ascii="Trebuchet MS" w:hAnsi="Trebuchet MS" w:cstheme="minorHAnsi"/>
          <w:b/>
          <w:bCs/>
          <w:sz w:val="22"/>
          <w:szCs w:val="22"/>
        </w:rPr>
        <w:t xml:space="preserve">]%.  </w:t>
      </w:r>
    </w:p>
    <w:p w14:paraId="40B4F301" w14:textId="77777777" w:rsidR="00AA2688" w:rsidRPr="00415738" w:rsidRDefault="00AA2688" w:rsidP="00AA2688">
      <w:pPr>
        <w:ind w:left="720"/>
        <w:jc w:val="both"/>
        <w:rPr>
          <w:rFonts w:ascii="Trebuchet MS" w:hAnsi="Trebuchet MS" w:cstheme="minorHAnsi"/>
          <w:b/>
          <w:bCs/>
          <w:sz w:val="22"/>
          <w:szCs w:val="22"/>
        </w:rPr>
      </w:pPr>
    </w:p>
    <w:p w14:paraId="78DB3D62" w14:textId="04BD3F44" w:rsidR="00AA2688" w:rsidRDefault="00AA2688" w:rsidP="00AA2688">
      <w:pPr>
        <w:ind w:left="720"/>
        <w:jc w:val="both"/>
        <w:rPr>
          <w:rFonts w:ascii="Trebuchet MS" w:hAnsi="Trebuchet MS" w:cstheme="minorHAnsi"/>
          <w:sz w:val="22"/>
          <w:szCs w:val="22"/>
        </w:rPr>
      </w:pPr>
      <w:r w:rsidRPr="00415738">
        <w:rPr>
          <w:rFonts w:ascii="Trebuchet MS" w:hAnsi="Trebuchet MS" w:cstheme="minorHAnsi"/>
          <w:sz w:val="22"/>
          <w:szCs w:val="22"/>
        </w:rPr>
        <w:t xml:space="preserve">In addition to the Contractor’s Mini-Tender and Health and Safety submissions, specific evaluation criteria for Contractor’s Mini-Tenders will be set out in the Invitation Documents and will cover the following areas as a minimum and will have weightings within the range stated below:   </w:t>
      </w:r>
    </w:p>
    <w:p w14:paraId="6B30BF62" w14:textId="482B0ED5" w:rsidR="002C63FC" w:rsidRDefault="002C63FC" w:rsidP="00AA2688">
      <w:pPr>
        <w:ind w:left="720"/>
        <w:jc w:val="both"/>
        <w:rPr>
          <w:rFonts w:ascii="Trebuchet MS" w:hAnsi="Trebuchet MS" w:cstheme="minorHAnsi"/>
          <w:sz w:val="22"/>
          <w:szCs w:val="22"/>
        </w:rPr>
      </w:pPr>
    </w:p>
    <w:p w14:paraId="36E4E183" w14:textId="05AC3A28" w:rsidR="002C63FC" w:rsidRDefault="002C63FC" w:rsidP="00AA2688">
      <w:pPr>
        <w:ind w:left="720"/>
        <w:jc w:val="both"/>
        <w:rPr>
          <w:rFonts w:ascii="Trebuchet MS" w:hAnsi="Trebuchet MS" w:cstheme="minorHAnsi"/>
          <w:sz w:val="22"/>
          <w:szCs w:val="22"/>
        </w:rPr>
      </w:pPr>
    </w:p>
    <w:p w14:paraId="3B3FC2A9" w14:textId="181B94BB" w:rsidR="002C63FC" w:rsidRDefault="002C63FC" w:rsidP="00AA2688">
      <w:pPr>
        <w:ind w:left="720"/>
        <w:jc w:val="both"/>
        <w:rPr>
          <w:rFonts w:ascii="Trebuchet MS" w:hAnsi="Trebuchet MS" w:cstheme="minorHAnsi"/>
          <w:sz w:val="22"/>
          <w:szCs w:val="22"/>
        </w:rPr>
      </w:pPr>
    </w:p>
    <w:p w14:paraId="75257A69" w14:textId="77777777" w:rsidR="002C63FC" w:rsidRPr="00415738" w:rsidRDefault="002C63FC" w:rsidP="00AA2688">
      <w:pPr>
        <w:ind w:left="720"/>
        <w:jc w:val="both"/>
        <w:rPr>
          <w:rFonts w:ascii="Trebuchet MS" w:hAnsi="Trebuchet MS" w:cstheme="minorHAnsi"/>
          <w:sz w:val="22"/>
          <w:szCs w:val="22"/>
        </w:rPr>
      </w:pPr>
    </w:p>
    <w:p w14:paraId="0DCED882" w14:textId="77777777" w:rsidR="00AA2688" w:rsidRPr="00415738" w:rsidRDefault="00AA2688" w:rsidP="00AA2688">
      <w:pPr>
        <w:ind w:left="720"/>
        <w:jc w:val="both"/>
        <w:rPr>
          <w:rFonts w:ascii="Trebuchet MS" w:hAnsi="Trebuchet MS" w:cstheme="minorHAnsi"/>
          <w:sz w:val="22"/>
          <w:szCs w:val="22"/>
        </w:rPr>
      </w:pPr>
    </w:p>
    <w:tbl>
      <w:tblPr>
        <w:tblStyle w:val="TableGrid2"/>
        <w:tblW w:w="4501" w:type="pct"/>
        <w:tblInd w:w="720" w:type="dxa"/>
        <w:tblLook w:val="04A0" w:firstRow="1" w:lastRow="0" w:firstColumn="1" w:lastColumn="0" w:noHBand="0" w:noVBand="1"/>
      </w:tblPr>
      <w:tblGrid>
        <w:gridCol w:w="6455"/>
        <w:gridCol w:w="1661"/>
      </w:tblGrid>
      <w:tr w:rsidR="00AA2688" w:rsidRPr="00415738" w14:paraId="6F7790B3" w14:textId="77777777" w:rsidTr="007C0E32">
        <w:trPr>
          <w:tblHeader/>
        </w:trPr>
        <w:tc>
          <w:tcPr>
            <w:tcW w:w="3977" w:type="pct"/>
          </w:tcPr>
          <w:p w14:paraId="5354A919" w14:textId="77777777" w:rsidR="00AA2688" w:rsidRPr="00415738" w:rsidRDefault="00AA2688" w:rsidP="007C0E32">
            <w:pPr>
              <w:pStyle w:val="TLTBodyTextBold"/>
              <w:spacing w:line="276" w:lineRule="auto"/>
              <w:rPr>
                <w:rFonts w:ascii="Trebuchet MS" w:hAnsi="Trebuchet MS" w:cstheme="minorHAnsi"/>
                <w:sz w:val="22"/>
                <w:szCs w:val="22"/>
              </w:rPr>
            </w:pPr>
            <w:r w:rsidRPr="00415738">
              <w:rPr>
                <w:rFonts w:ascii="Trebuchet MS" w:hAnsi="Trebuchet MS" w:cstheme="minorHAnsi"/>
                <w:sz w:val="22"/>
                <w:szCs w:val="22"/>
              </w:rPr>
              <w:lastRenderedPageBreak/>
              <w:t>Evaluation Criteria</w:t>
            </w:r>
          </w:p>
        </w:tc>
        <w:tc>
          <w:tcPr>
            <w:tcW w:w="1023" w:type="pct"/>
          </w:tcPr>
          <w:p w14:paraId="71E814EC" w14:textId="77777777" w:rsidR="00AA2688" w:rsidRPr="00415738" w:rsidRDefault="00AA2688" w:rsidP="007C0E32">
            <w:pPr>
              <w:pStyle w:val="TLTBodyTextBold"/>
              <w:spacing w:line="276" w:lineRule="auto"/>
              <w:rPr>
                <w:rFonts w:ascii="Trebuchet MS" w:hAnsi="Trebuchet MS" w:cstheme="minorHAnsi"/>
                <w:sz w:val="22"/>
                <w:szCs w:val="22"/>
              </w:rPr>
            </w:pPr>
            <w:r w:rsidRPr="00415738">
              <w:rPr>
                <w:rFonts w:ascii="Trebuchet MS" w:hAnsi="Trebuchet MS" w:cstheme="minorHAnsi"/>
                <w:sz w:val="22"/>
                <w:szCs w:val="22"/>
              </w:rPr>
              <w:t>Weighting</w:t>
            </w:r>
          </w:p>
        </w:tc>
      </w:tr>
      <w:tr w:rsidR="00AA2688" w:rsidRPr="00415738" w14:paraId="2A90206A" w14:textId="77777777" w:rsidTr="007C0E32">
        <w:tc>
          <w:tcPr>
            <w:tcW w:w="3977" w:type="pct"/>
          </w:tcPr>
          <w:p w14:paraId="58F723AE" w14:textId="77777777" w:rsidR="00AA2688" w:rsidRPr="00415738" w:rsidRDefault="00AA2688" w:rsidP="007C0E32">
            <w:pPr>
              <w:pStyle w:val="TLTBodyTextBold"/>
              <w:spacing w:line="276" w:lineRule="auto"/>
              <w:rPr>
                <w:rFonts w:ascii="Trebuchet MS" w:hAnsi="Trebuchet MS" w:cstheme="minorHAnsi"/>
                <w:sz w:val="22"/>
                <w:szCs w:val="22"/>
              </w:rPr>
            </w:pPr>
            <w:r w:rsidRPr="00415738">
              <w:rPr>
                <w:rFonts w:ascii="Trebuchet MS" w:hAnsi="Trebuchet MS" w:cstheme="minorHAnsi"/>
                <w:sz w:val="22"/>
                <w:szCs w:val="22"/>
              </w:rPr>
              <w:t>Quality</w:t>
            </w:r>
          </w:p>
        </w:tc>
        <w:tc>
          <w:tcPr>
            <w:tcW w:w="1023" w:type="pct"/>
          </w:tcPr>
          <w:p w14:paraId="1C209F68" w14:textId="2F7659D8" w:rsidR="00AA2688" w:rsidRPr="00415738" w:rsidRDefault="00FD4C70" w:rsidP="007C0E32">
            <w:pPr>
              <w:pStyle w:val="TLTBodyTextBold"/>
              <w:spacing w:line="276" w:lineRule="auto"/>
              <w:rPr>
                <w:rFonts w:ascii="Trebuchet MS" w:hAnsi="Trebuchet MS" w:cstheme="minorHAnsi"/>
                <w:sz w:val="22"/>
                <w:szCs w:val="22"/>
              </w:rPr>
            </w:pPr>
            <w:r w:rsidRPr="00415738">
              <w:rPr>
                <w:rFonts w:ascii="Trebuchet MS" w:hAnsi="Trebuchet MS" w:cstheme="minorHAnsi"/>
                <w:sz w:val="22"/>
                <w:szCs w:val="22"/>
              </w:rPr>
              <w:t>4</w:t>
            </w:r>
            <w:r w:rsidR="00AA2688" w:rsidRPr="00415738">
              <w:rPr>
                <w:rFonts w:ascii="Trebuchet MS" w:hAnsi="Trebuchet MS" w:cstheme="minorHAnsi"/>
                <w:sz w:val="22"/>
                <w:szCs w:val="22"/>
              </w:rPr>
              <w:t>0%</w:t>
            </w:r>
          </w:p>
        </w:tc>
      </w:tr>
      <w:tr w:rsidR="00AA2688" w:rsidRPr="00415738" w14:paraId="5E274F95" w14:textId="77777777" w:rsidTr="007C0E32">
        <w:tc>
          <w:tcPr>
            <w:tcW w:w="3977" w:type="pct"/>
          </w:tcPr>
          <w:p w14:paraId="76384EDB" w14:textId="0030FB14" w:rsidR="00AA2688" w:rsidRPr="00415738" w:rsidRDefault="00FD4C70" w:rsidP="007C0E32">
            <w:pPr>
              <w:pStyle w:val="TLTBodyText"/>
              <w:spacing w:line="276" w:lineRule="auto"/>
              <w:rPr>
                <w:rFonts w:ascii="Trebuchet MS" w:hAnsi="Trebuchet MS" w:cstheme="minorHAnsi"/>
                <w:sz w:val="22"/>
                <w:szCs w:val="22"/>
              </w:rPr>
            </w:pPr>
            <w:r w:rsidRPr="00415738">
              <w:rPr>
                <w:rFonts w:ascii="Trebuchet MS" w:hAnsi="Trebuchet MS" w:cstheme="minorHAnsi"/>
                <w:sz w:val="22"/>
                <w:szCs w:val="22"/>
              </w:rPr>
              <w:t xml:space="preserve">Please provide detailed answers for each of the following 5 questions </w:t>
            </w:r>
            <w:r w:rsidR="00AA2688" w:rsidRPr="00415738">
              <w:rPr>
                <w:rFonts w:ascii="Trebuchet MS" w:hAnsi="Trebuchet MS" w:cstheme="minorHAnsi"/>
                <w:sz w:val="22"/>
                <w:szCs w:val="22"/>
              </w:rPr>
              <w:t xml:space="preserve"> </w:t>
            </w:r>
            <w:r w:rsidRPr="00415738">
              <w:rPr>
                <w:rFonts w:ascii="Trebuchet MS" w:hAnsi="Trebuchet MS" w:cstheme="minorHAnsi"/>
                <w:sz w:val="22"/>
                <w:szCs w:val="22"/>
              </w:rPr>
              <w:t xml:space="preserve">summarising on no more than 5 A4 sheets </w:t>
            </w:r>
            <w:r w:rsidR="002C63FC">
              <w:rPr>
                <w:rFonts w:ascii="Trebuchet MS" w:hAnsi="Trebuchet MS" w:cstheme="minorHAnsi"/>
                <w:sz w:val="22"/>
                <w:szCs w:val="22"/>
              </w:rPr>
              <w:t xml:space="preserve">(1 per question) </w:t>
            </w:r>
            <w:r w:rsidRPr="00415738">
              <w:rPr>
                <w:rFonts w:ascii="Trebuchet MS" w:hAnsi="Trebuchet MS" w:cstheme="minorHAnsi"/>
                <w:sz w:val="22"/>
                <w:szCs w:val="22"/>
              </w:rPr>
              <w:t xml:space="preserve">in total excluding appendices, such as programme, case studies and CV’s. </w:t>
            </w:r>
          </w:p>
        </w:tc>
        <w:tc>
          <w:tcPr>
            <w:tcW w:w="1023" w:type="pct"/>
          </w:tcPr>
          <w:p w14:paraId="69362B48" w14:textId="49D5411C" w:rsidR="00AA2688" w:rsidRPr="00415738" w:rsidRDefault="00AA2688" w:rsidP="007C0E32">
            <w:pPr>
              <w:pStyle w:val="TLTBodyText"/>
              <w:spacing w:line="276" w:lineRule="auto"/>
              <w:rPr>
                <w:rFonts w:ascii="Trebuchet MS" w:hAnsi="Trebuchet MS" w:cstheme="minorHAnsi"/>
                <w:sz w:val="22"/>
                <w:szCs w:val="22"/>
              </w:rPr>
            </w:pPr>
          </w:p>
        </w:tc>
      </w:tr>
      <w:tr w:rsidR="00AA2688" w:rsidRPr="00415738" w14:paraId="0C30DD40" w14:textId="77777777" w:rsidTr="007C0E32">
        <w:tc>
          <w:tcPr>
            <w:tcW w:w="3977" w:type="pct"/>
          </w:tcPr>
          <w:p w14:paraId="6B43EFDF" w14:textId="77777777" w:rsidR="00AA2688" w:rsidRPr="00415738" w:rsidRDefault="00AA2688" w:rsidP="007C0E32">
            <w:pPr>
              <w:pStyle w:val="TLTBodyTextBold"/>
              <w:spacing w:line="276" w:lineRule="auto"/>
              <w:rPr>
                <w:rFonts w:ascii="Trebuchet MS" w:hAnsi="Trebuchet MS" w:cstheme="minorHAnsi"/>
                <w:sz w:val="22"/>
                <w:szCs w:val="22"/>
              </w:rPr>
            </w:pPr>
            <w:r w:rsidRPr="00415738">
              <w:rPr>
                <w:rFonts w:ascii="Trebuchet MS" w:hAnsi="Trebuchet MS" w:cstheme="minorHAnsi"/>
                <w:sz w:val="22"/>
                <w:szCs w:val="22"/>
              </w:rPr>
              <w:t>Price</w:t>
            </w:r>
          </w:p>
        </w:tc>
        <w:tc>
          <w:tcPr>
            <w:tcW w:w="1023" w:type="pct"/>
          </w:tcPr>
          <w:p w14:paraId="2856275D" w14:textId="0C60D622" w:rsidR="00AA2688" w:rsidRPr="00415738" w:rsidRDefault="00FD4C70" w:rsidP="007C0E32">
            <w:pPr>
              <w:pStyle w:val="TLTBodyTextBold"/>
              <w:spacing w:line="276" w:lineRule="auto"/>
              <w:rPr>
                <w:rFonts w:ascii="Trebuchet MS" w:hAnsi="Trebuchet MS" w:cstheme="minorHAnsi"/>
                <w:sz w:val="22"/>
                <w:szCs w:val="22"/>
              </w:rPr>
            </w:pPr>
            <w:r w:rsidRPr="00415738">
              <w:rPr>
                <w:rFonts w:ascii="Trebuchet MS" w:hAnsi="Trebuchet MS" w:cstheme="minorHAnsi"/>
                <w:sz w:val="22"/>
                <w:szCs w:val="22"/>
              </w:rPr>
              <w:t>6</w:t>
            </w:r>
            <w:r w:rsidR="00AA2688" w:rsidRPr="00415738">
              <w:rPr>
                <w:rFonts w:ascii="Trebuchet MS" w:hAnsi="Trebuchet MS" w:cstheme="minorHAnsi"/>
                <w:sz w:val="22"/>
                <w:szCs w:val="22"/>
              </w:rPr>
              <w:t>0%</w:t>
            </w:r>
          </w:p>
        </w:tc>
      </w:tr>
      <w:tr w:rsidR="00AA2688" w:rsidRPr="00415738" w14:paraId="6D1D4376" w14:textId="77777777" w:rsidTr="007C0E32">
        <w:tc>
          <w:tcPr>
            <w:tcW w:w="3977" w:type="pct"/>
          </w:tcPr>
          <w:p w14:paraId="49A49825" w14:textId="77777777" w:rsidR="00AA2688" w:rsidRPr="00415738" w:rsidRDefault="00AA2688" w:rsidP="007C0E32">
            <w:pPr>
              <w:pStyle w:val="TLTBodyTextBold"/>
              <w:spacing w:line="276" w:lineRule="auto"/>
              <w:rPr>
                <w:rFonts w:ascii="Trebuchet MS" w:hAnsi="Trebuchet MS" w:cstheme="minorHAnsi"/>
                <w:sz w:val="22"/>
                <w:szCs w:val="22"/>
              </w:rPr>
            </w:pPr>
            <w:r w:rsidRPr="00415738">
              <w:rPr>
                <w:rFonts w:ascii="Trebuchet MS" w:hAnsi="Trebuchet MS" w:cstheme="minorHAnsi"/>
                <w:sz w:val="22"/>
                <w:szCs w:val="22"/>
              </w:rPr>
              <w:t>Total</w:t>
            </w:r>
          </w:p>
        </w:tc>
        <w:tc>
          <w:tcPr>
            <w:tcW w:w="1023" w:type="pct"/>
          </w:tcPr>
          <w:p w14:paraId="4A6DB09D" w14:textId="77777777" w:rsidR="00AA2688" w:rsidRPr="00415738" w:rsidRDefault="00AA2688" w:rsidP="007C0E32">
            <w:pPr>
              <w:pStyle w:val="TLTBodyTextBold"/>
              <w:spacing w:line="276" w:lineRule="auto"/>
              <w:rPr>
                <w:rFonts w:ascii="Trebuchet MS" w:hAnsi="Trebuchet MS" w:cstheme="minorHAnsi"/>
                <w:sz w:val="22"/>
                <w:szCs w:val="22"/>
              </w:rPr>
            </w:pPr>
            <w:r w:rsidRPr="00415738">
              <w:rPr>
                <w:rFonts w:ascii="Trebuchet MS" w:hAnsi="Trebuchet MS" w:cstheme="minorHAnsi"/>
                <w:sz w:val="22"/>
                <w:szCs w:val="22"/>
              </w:rPr>
              <w:t>100%</w:t>
            </w:r>
          </w:p>
        </w:tc>
      </w:tr>
    </w:tbl>
    <w:p w14:paraId="16B1EA33" w14:textId="77777777" w:rsidR="00AA2688" w:rsidRPr="00415738" w:rsidRDefault="00AA2688" w:rsidP="00AA2688">
      <w:pPr>
        <w:spacing w:after="200" w:line="276" w:lineRule="auto"/>
        <w:rPr>
          <w:rFonts w:ascii="Trebuchet MS" w:hAnsi="Trebuchet MS" w:cstheme="minorHAnsi"/>
          <w:b/>
          <w:sz w:val="22"/>
          <w:szCs w:val="22"/>
        </w:rPr>
      </w:pPr>
    </w:p>
    <w:p w14:paraId="42726265" w14:textId="77777777" w:rsidR="00AA2688" w:rsidRPr="00415738" w:rsidRDefault="00AA2688" w:rsidP="00AA2688">
      <w:pPr>
        <w:spacing w:after="200" w:line="276" w:lineRule="auto"/>
        <w:rPr>
          <w:rFonts w:ascii="Trebuchet MS" w:hAnsi="Trebuchet MS" w:cstheme="minorHAnsi"/>
          <w:b/>
          <w:sz w:val="22"/>
          <w:szCs w:val="22"/>
        </w:rPr>
      </w:pPr>
    </w:p>
    <w:p w14:paraId="39359B8D" w14:textId="77777777" w:rsidR="00AA2688" w:rsidRPr="00415738" w:rsidRDefault="00AA2688" w:rsidP="00AA2688">
      <w:pPr>
        <w:spacing w:after="200" w:line="276" w:lineRule="auto"/>
        <w:rPr>
          <w:rFonts w:ascii="Trebuchet MS" w:hAnsi="Trebuchet MS" w:cstheme="minorHAnsi"/>
          <w:b/>
          <w:sz w:val="22"/>
          <w:szCs w:val="22"/>
        </w:rPr>
      </w:pPr>
    </w:p>
    <w:p w14:paraId="589D4869" w14:textId="77777777" w:rsidR="00AA2688" w:rsidRPr="00415738" w:rsidRDefault="00AA2688" w:rsidP="00AA2688">
      <w:pPr>
        <w:spacing w:after="200" w:line="276" w:lineRule="auto"/>
        <w:rPr>
          <w:rFonts w:ascii="Trebuchet MS" w:hAnsi="Trebuchet MS" w:cstheme="minorHAnsi"/>
          <w:b/>
          <w:sz w:val="22"/>
          <w:szCs w:val="22"/>
        </w:rPr>
      </w:pPr>
    </w:p>
    <w:p w14:paraId="5F571690" w14:textId="77777777" w:rsidR="00FD4C70" w:rsidRPr="00415738" w:rsidRDefault="00FD4C70">
      <w:pPr>
        <w:spacing w:after="200" w:line="276" w:lineRule="auto"/>
        <w:rPr>
          <w:rFonts w:ascii="Trebuchet MS" w:hAnsi="Trebuchet MS" w:cstheme="minorHAnsi"/>
          <w:b/>
          <w:sz w:val="22"/>
          <w:szCs w:val="22"/>
        </w:rPr>
      </w:pPr>
      <w:r w:rsidRPr="00415738">
        <w:rPr>
          <w:rFonts w:ascii="Trebuchet MS" w:hAnsi="Trebuchet MS" w:cstheme="minorHAnsi"/>
          <w:b/>
          <w:sz w:val="22"/>
          <w:szCs w:val="22"/>
        </w:rPr>
        <w:br w:type="page"/>
      </w:r>
    </w:p>
    <w:p w14:paraId="45E6A05B" w14:textId="77777777" w:rsidR="00AA2688" w:rsidRPr="00415738" w:rsidRDefault="00AA2688" w:rsidP="00AA2688">
      <w:pPr>
        <w:rPr>
          <w:rFonts w:ascii="Trebuchet MS" w:hAnsi="Trebuchet MS" w:cstheme="minorHAnsi"/>
          <w:sz w:val="22"/>
          <w:szCs w:val="22"/>
        </w:rPr>
      </w:pPr>
    </w:p>
    <w:p w14:paraId="3BA29E2C" w14:textId="68DAD90E" w:rsidR="00AA2688" w:rsidRPr="00415738" w:rsidRDefault="00AA2688" w:rsidP="00AA2688">
      <w:pPr>
        <w:tabs>
          <w:tab w:val="left" w:pos="0"/>
          <w:tab w:val="left" w:pos="349"/>
        </w:tabs>
        <w:jc w:val="both"/>
        <w:rPr>
          <w:rFonts w:ascii="Trebuchet MS" w:hAnsi="Trebuchet MS" w:cstheme="minorHAnsi"/>
          <w:sz w:val="22"/>
          <w:szCs w:val="22"/>
        </w:rPr>
      </w:pPr>
      <w:r w:rsidRPr="00415738">
        <w:rPr>
          <w:rFonts w:ascii="Trebuchet MS" w:eastAsia="HelveticaNeueLT Std" w:hAnsi="Trebuchet MS" w:cstheme="minorHAnsi"/>
          <w:b/>
          <w:sz w:val="22"/>
          <w:szCs w:val="22"/>
        </w:rPr>
        <w:t>INSTRUCTIONS FOR COMPLETING THE QUESTIONNAIRE</w:t>
      </w:r>
    </w:p>
    <w:p w14:paraId="689AD307" w14:textId="77777777" w:rsidR="00AA2688" w:rsidRPr="00415738" w:rsidRDefault="00AA2688" w:rsidP="00AA2688">
      <w:pPr>
        <w:rPr>
          <w:rFonts w:ascii="Trebuchet MS" w:hAnsi="Trebuchet MS" w:cstheme="minorHAnsi"/>
          <w:sz w:val="22"/>
          <w:szCs w:val="22"/>
        </w:rPr>
      </w:pPr>
    </w:p>
    <w:p w14:paraId="169E939B" w14:textId="77777777" w:rsidR="00AA2688" w:rsidRPr="00415738" w:rsidRDefault="00AA2688" w:rsidP="00AA2688">
      <w:pPr>
        <w:widowControl w:val="0"/>
        <w:numPr>
          <w:ilvl w:val="0"/>
          <w:numId w:val="13"/>
        </w:numPr>
        <w:tabs>
          <w:tab w:val="left" w:pos="432"/>
          <w:tab w:val="left" w:pos="349"/>
        </w:tabs>
        <w:suppressAutoHyphens/>
        <w:overflowPunct w:val="0"/>
        <w:autoSpaceDE w:val="0"/>
        <w:autoSpaceDN w:val="0"/>
        <w:ind w:left="349" w:hanging="349"/>
        <w:jc w:val="both"/>
        <w:textAlignment w:val="baseline"/>
        <w:rPr>
          <w:rFonts w:ascii="Trebuchet MS" w:hAnsi="Trebuchet MS" w:cstheme="minorHAnsi"/>
          <w:sz w:val="22"/>
          <w:szCs w:val="22"/>
        </w:rPr>
      </w:pPr>
      <w:r w:rsidRPr="00415738">
        <w:rPr>
          <w:rFonts w:ascii="Trebuchet MS" w:eastAsia="HelveticaNeueLT Std" w:hAnsi="Trebuchet MS" w:cstheme="minorHAnsi"/>
          <w:color w:val="000000"/>
          <w:sz w:val="22"/>
          <w:szCs w:val="22"/>
        </w:rPr>
        <w:t xml:space="preserve">For inclusion in the evaluation process it is </w:t>
      </w:r>
      <w:r w:rsidRPr="00415738">
        <w:rPr>
          <w:rFonts w:ascii="Trebuchet MS" w:eastAsia="HelveticaNeueLT Std" w:hAnsi="Trebuchet MS" w:cstheme="minorHAnsi"/>
          <w:b/>
          <w:color w:val="000000"/>
          <w:sz w:val="22"/>
          <w:szCs w:val="22"/>
          <w:u w:val="single"/>
        </w:rPr>
        <w:t>mandatory</w:t>
      </w:r>
      <w:r w:rsidRPr="00415738">
        <w:rPr>
          <w:rFonts w:ascii="Trebuchet MS" w:eastAsia="HelveticaNeueLT Std" w:hAnsi="Trebuchet MS" w:cstheme="minorHAnsi"/>
          <w:b/>
          <w:color w:val="000000"/>
          <w:sz w:val="22"/>
          <w:szCs w:val="22"/>
        </w:rPr>
        <w:t xml:space="preserve"> </w:t>
      </w:r>
      <w:r w:rsidRPr="00415738">
        <w:rPr>
          <w:rFonts w:ascii="Trebuchet MS" w:eastAsia="HelveticaNeueLT Std" w:hAnsi="Trebuchet MS" w:cstheme="minorHAnsi"/>
          <w:color w:val="000000"/>
          <w:sz w:val="22"/>
          <w:szCs w:val="22"/>
        </w:rPr>
        <w:t xml:space="preserve">that the Tenderers respond to all of the questions.  </w:t>
      </w:r>
    </w:p>
    <w:p w14:paraId="5C914F8A" w14:textId="77777777" w:rsidR="00AA2688" w:rsidRPr="00415738" w:rsidRDefault="00AA2688" w:rsidP="00AA2688">
      <w:pPr>
        <w:tabs>
          <w:tab w:val="left" w:pos="432"/>
          <w:tab w:val="left" w:pos="349"/>
        </w:tabs>
        <w:ind w:left="349"/>
        <w:jc w:val="both"/>
        <w:rPr>
          <w:rFonts w:ascii="Trebuchet MS" w:hAnsi="Trebuchet MS" w:cstheme="minorHAnsi"/>
          <w:sz w:val="22"/>
          <w:szCs w:val="22"/>
        </w:rPr>
      </w:pPr>
    </w:p>
    <w:p w14:paraId="4DA53DBE" w14:textId="77777777" w:rsidR="00AA2688" w:rsidRPr="00415738" w:rsidRDefault="00AA2688" w:rsidP="00AA2688">
      <w:pPr>
        <w:widowControl w:val="0"/>
        <w:numPr>
          <w:ilvl w:val="0"/>
          <w:numId w:val="13"/>
        </w:numPr>
        <w:tabs>
          <w:tab w:val="left" w:pos="432"/>
          <w:tab w:val="left" w:pos="349"/>
        </w:tabs>
        <w:suppressAutoHyphens/>
        <w:overflowPunct w:val="0"/>
        <w:autoSpaceDE w:val="0"/>
        <w:autoSpaceDN w:val="0"/>
        <w:ind w:left="349" w:hanging="349"/>
        <w:jc w:val="both"/>
        <w:textAlignment w:val="baseline"/>
        <w:rPr>
          <w:rFonts w:ascii="Trebuchet MS" w:hAnsi="Trebuchet MS" w:cstheme="minorHAnsi"/>
          <w:sz w:val="22"/>
          <w:szCs w:val="22"/>
        </w:rPr>
      </w:pPr>
      <w:r w:rsidRPr="00415738">
        <w:rPr>
          <w:rFonts w:ascii="Trebuchet MS" w:eastAsia="HelveticaNeueLT Std" w:hAnsi="Trebuchet MS" w:cstheme="minorHAnsi"/>
          <w:color w:val="000000"/>
          <w:sz w:val="22"/>
          <w:szCs w:val="22"/>
        </w:rPr>
        <w:t>The Tenderers must answer each question fully in the order given.</w:t>
      </w:r>
      <w:r w:rsidRPr="00415738">
        <w:rPr>
          <w:rFonts w:ascii="Trebuchet MS" w:hAnsi="Trebuchet MS" w:cstheme="minorHAnsi"/>
          <w:sz w:val="22"/>
          <w:szCs w:val="22"/>
          <w:lang w:val="en"/>
        </w:rPr>
        <w:t xml:space="preserve"> Please ensure that your response to each question is relevant and specific to that question and complies with this guidance. Generic responses to the question topic may result in your organisation not achieving maximum scores for that response.</w:t>
      </w:r>
    </w:p>
    <w:p w14:paraId="573E8F58" w14:textId="77777777" w:rsidR="00AA2688" w:rsidRPr="00415738" w:rsidRDefault="00AA2688" w:rsidP="00AA2688">
      <w:pPr>
        <w:rPr>
          <w:rFonts w:ascii="Trebuchet MS" w:hAnsi="Trebuchet MS" w:cstheme="minorHAnsi"/>
          <w:sz w:val="22"/>
          <w:szCs w:val="22"/>
        </w:rPr>
      </w:pPr>
    </w:p>
    <w:p w14:paraId="160DFD56" w14:textId="77777777" w:rsidR="00AA2688" w:rsidRPr="00415738" w:rsidRDefault="00AA2688" w:rsidP="00AA2688">
      <w:pPr>
        <w:widowControl w:val="0"/>
        <w:numPr>
          <w:ilvl w:val="0"/>
          <w:numId w:val="14"/>
        </w:numPr>
        <w:tabs>
          <w:tab w:val="left" w:pos="432"/>
          <w:tab w:val="left" w:pos="349"/>
        </w:tabs>
        <w:suppressAutoHyphens/>
        <w:overflowPunct w:val="0"/>
        <w:autoSpaceDE w:val="0"/>
        <w:autoSpaceDN w:val="0"/>
        <w:ind w:left="349" w:hanging="349"/>
        <w:jc w:val="both"/>
        <w:textAlignment w:val="baseline"/>
        <w:rPr>
          <w:rFonts w:ascii="Trebuchet MS" w:hAnsi="Trebuchet MS" w:cstheme="minorHAnsi"/>
          <w:sz w:val="22"/>
          <w:szCs w:val="22"/>
        </w:rPr>
      </w:pPr>
      <w:r w:rsidRPr="00415738">
        <w:rPr>
          <w:rFonts w:ascii="Trebuchet MS" w:eastAsia="HelveticaNeueLT Std" w:hAnsi="Trebuchet MS" w:cstheme="minorHAnsi"/>
          <w:color w:val="000000"/>
          <w:sz w:val="22"/>
          <w:szCs w:val="22"/>
        </w:rPr>
        <w:t>Tenderers shall make their own judgement as to the level of response required to ensure that the questions raised are answered comprehensively. You must not answer questions by cross referring to other answers. Each question answered must be complete in its own right.</w:t>
      </w:r>
    </w:p>
    <w:p w14:paraId="31BC81F8" w14:textId="77777777" w:rsidR="00AA2688" w:rsidRPr="00415738" w:rsidRDefault="00AA2688" w:rsidP="00AA2688">
      <w:pPr>
        <w:rPr>
          <w:rFonts w:ascii="Trebuchet MS" w:hAnsi="Trebuchet MS" w:cstheme="minorHAnsi"/>
          <w:sz w:val="22"/>
          <w:szCs w:val="22"/>
        </w:rPr>
      </w:pPr>
    </w:p>
    <w:p w14:paraId="27D2C3A3" w14:textId="77777777" w:rsidR="00AA2688" w:rsidRPr="00415738" w:rsidRDefault="00AA2688" w:rsidP="00AA2688">
      <w:pPr>
        <w:widowControl w:val="0"/>
        <w:numPr>
          <w:ilvl w:val="0"/>
          <w:numId w:val="15"/>
        </w:numPr>
        <w:tabs>
          <w:tab w:val="left" w:pos="432"/>
          <w:tab w:val="left" w:pos="349"/>
        </w:tabs>
        <w:suppressAutoHyphens/>
        <w:overflowPunct w:val="0"/>
        <w:autoSpaceDE w:val="0"/>
        <w:autoSpaceDN w:val="0"/>
        <w:ind w:left="349" w:hanging="349"/>
        <w:jc w:val="both"/>
        <w:textAlignment w:val="baseline"/>
        <w:rPr>
          <w:rFonts w:ascii="Trebuchet MS" w:hAnsi="Trebuchet MS" w:cstheme="minorHAnsi"/>
          <w:sz w:val="22"/>
          <w:szCs w:val="22"/>
        </w:rPr>
      </w:pPr>
      <w:r w:rsidRPr="00415738">
        <w:rPr>
          <w:rFonts w:ascii="Trebuchet MS" w:eastAsia="HelveticaNeueLT Std" w:hAnsi="Trebuchet MS" w:cstheme="minorHAnsi"/>
          <w:sz w:val="22"/>
          <w:szCs w:val="22"/>
        </w:rPr>
        <w:t>Insert your response in the boxes below or as instructed within the tender documentation.  Please ensure that your answers are not more than the stated amount for each question. The maximum amount of words/pages stated, is for the whole question and not part of the question. The Council will disregard any part of a response to a question which exceeds the specified character limit (i.e. the excess will be disregarded, not the whole response). Please note, diagrams are not included in the word count.</w:t>
      </w:r>
    </w:p>
    <w:p w14:paraId="5BA81510" w14:textId="77777777" w:rsidR="00AA2688" w:rsidRPr="00415738" w:rsidRDefault="00AA2688" w:rsidP="00AA2688">
      <w:pPr>
        <w:rPr>
          <w:rFonts w:ascii="Trebuchet MS" w:hAnsi="Trebuchet MS" w:cstheme="minorHAnsi"/>
          <w:sz w:val="22"/>
          <w:szCs w:val="22"/>
        </w:rPr>
      </w:pPr>
    </w:p>
    <w:p w14:paraId="5A3CE047" w14:textId="77777777" w:rsidR="00AA2688" w:rsidRPr="00415738" w:rsidRDefault="00AA2688" w:rsidP="00AA2688">
      <w:pPr>
        <w:widowControl w:val="0"/>
        <w:numPr>
          <w:ilvl w:val="0"/>
          <w:numId w:val="16"/>
        </w:numPr>
        <w:tabs>
          <w:tab w:val="left" w:pos="432"/>
          <w:tab w:val="left" w:pos="349"/>
        </w:tabs>
        <w:suppressAutoHyphens/>
        <w:overflowPunct w:val="0"/>
        <w:autoSpaceDE w:val="0"/>
        <w:autoSpaceDN w:val="0"/>
        <w:ind w:left="349" w:hanging="349"/>
        <w:jc w:val="both"/>
        <w:textAlignment w:val="baseline"/>
        <w:rPr>
          <w:rFonts w:ascii="Trebuchet MS" w:hAnsi="Trebuchet MS" w:cstheme="minorHAnsi"/>
          <w:sz w:val="22"/>
          <w:szCs w:val="22"/>
        </w:rPr>
      </w:pPr>
      <w:r w:rsidRPr="00415738">
        <w:rPr>
          <w:rFonts w:ascii="Trebuchet MS" w:eastAsia="HelveticaNeueLT Std" w:hAnsi="Trebuchet MS" w:cstheme="minorHAnsi"/>
          <w:sz w:val="22"/>
          <w:szCs w:val="22"/>
        </w:rPr>
        <w:t>Please only provide an attachment (e.g. organisation chart, programme) if specifically requested for in the question. Do not provide any marketing material or information of a general nature.</w:t>
      </w:r>
    </w:p>
    <w:p w14:paraId="6C74D8FC" w14:textId="77777777" w:rsidR="00AA2688" w:rsidRPr="00415738" w:rsidRDefault="00AA2688" w:rsidP="00AA2688">
      <w:pPr>
        <w:tabs>
          <w:tab w:val="left" w:pos="432"/>
          <w:tab w:val="left" w:pos="349"/>
        </w:tabs>
        <w:ind w:left="349"/>
        <w:jc w:val="both"/>
        <w:rPr>
          <w:rFonts w:ascii="Trebuchet MS" w:hAnsi="Trebuchet MS" w:cstheme="minorHAnsi"/>
          <w:sz w:val="22"/>
          <w:szCs w:val="22"/>
        </w:rPr>
      </w:pPr>
    </w:p>
    <w:p w14:paraId="59B5298A" w14:textId="77777777" w:rsidR="00AA2688" w:rsidRPr="00415738" w:rsidRDefault="00AA2688" w:rsidP="00AA2688">
      <w:pPr>
        <w:jc w:val="both"/>
        <w:rPr>
          <w:rFonts w:ascii="Trebuchet MS" w:hAnsi="Trebuchet MS" w:cstheme="minorHAnsi"/>
          <w:sz w:val="22"/>
          <w:szCs w:val="22"/>
        </w:rPr>
      </w:pPr>
    </w:p>
    <w:p w14:paraId="160785DA" w14:textId="77777777" w:rsidR="00AA2688" w:rsidRPr="00415738" w:rsidRDefault="00AA2688" w:rsidP="00AA2688">
      <w:pPr>
        <w:tabs>
          <w:tab w:val="left" w:pos="0"/>
          <w:tab w:val="left" w:pos="349"/>
        </w:tabs>
        <w:jc w:val="both"/>
        <w:rPr>
          <w:rFonts w:ascii="Trebuchet MS" w:hAnsi="Trebuchet MS" w:cstheme="minorHAnsi"/>
          <w:sz w:val="22"/>
          <w:szCs w:val="22"/>
        </w:rPr>
      </w:pPr>
      <w:r w:rsidRPr="00415738">
        <w:rPr>
          <w:rFonts w:ascii="Trebuchet MS" w:eastAsia="HelveticaNeueLT Std" w:hAnsi="Trebuchet MS" w:cstheme="minorHAnsi"/>
          <w:b/>
          <w:sz w:val="22"/>
          <w:szCs w:val="22"/>
        </w:rPr>
        <w:t>EVALUATION CRITERION: QUALITY</w:t>
      </w:r>
    </w:p>
    <w:p w14:paraId="39A6B332" w14:textId="77777777" w:rsidR="00AA2688" w:rsidRPr="00415738" w:rsidRDefault="00AA2688" w:rsidP="00AA2688">
      <w:pPr>
        <w:rPr>
          <w:rFonts w:ascii="Trebuchet MS" w:hAnsi="Trebuchet MS" w:cstheme="minorHAnsi"/>
          <w:sz w:val="22"/>
          <w:szCs w:val="22"/>
        </w:rPr>
      </w:pPr>
    </w:p>
    <w:p w14:paraId="4B354514" w14:textId="2FE2FC57" w:rsidR="00AA2688" w:rsidRPr="00415738" w:rsidRDefault="00AA2688" w:rsidP="00AA2688">
      <w:pPr>
        <w:widowControl w:val="0"/>
        <w:numPr>
          <w:ilvl w:val="0"/>
          <w:numId w:val="17"/>
        </w:numPr>
        <w:tabs>
          <w:tab w:val="left" w:pos="432"/>
          <w:tab w:val="left" w:pos="349"/>
        </w:tabs>
        <w:suppressAutoHyphens/>
        <w:overflowPunct w:val="0"/>
        <w:autoSpaceDE w:val="0"/>
        <w:autoSpaceDN w:val="0"/>
        <w:ind w:left="349" w:hanging="349"/>
        <w:jc w:val="both"/>
        <w:textAlignment w:val="baseline"/>
        <w:rPr>
          <w:rFonts w:ascii="Trebuchet MS" w:hAnsi="Trebuchet MS" w:cstheme="minorHAnsi"/>
          <w:sz w:val="22"/>
          <w:szCs w:val="22"/>
        </w:rPr>
      </w:pPr>
      <w:r w:rsidRPr="00415738">
        <w:rPr>
          <w:rFonts w:ascii="Trebuchet MS" w:hAnsi="Trebuchet MS" w:cstheme="minorHAnsi"/>
          <w:sz w:val="22"/>
          <w:szCs w:val="22"/>
        </w:rPr>
        <w:t xml:space="preserve">The total score for the Method Statement questions </w:t>
      </w:r>
      <w:r w:rsidR="00573CB5" w:rsidRPr="00415738">
        <w:rPr>
          <w:rFonts w:ascii="Trebuchet MS" w:hAnsi="Trebuchet MS" w:cstheme="minorHAnsi"/>
          <w:sz w:val="22"/>
          <w:szCs w:val="22"/>
        </w:rPr>
        <w:t>40%.</w:t>
      </w:r>
      <w:r w:rsidRPr="00415738">
        <w:rPr>
          <w:rFonts w:ascii="Trebuchet MS" w:hAnsi="Trebuchet MS" w:cstheme="minorHAnsi"/>
          <w:sz w:val="22"/>
          <w:szCs w:val="22"/>
        </w:rPr>
        <w:t xml:space="preserve"> Scores will be adjusted on a pro-rata basis against the total possible score of 100%. Each Method Statement will be evaluated with scores of up to 5 points maximum for each Method Question. </w:t>
      </w:r>
    </w:p>
    <w:p w14:paraId="55A7E7C8" w14:textId="77777777" w:rsidR="00AA2688" w:rsidRPr="00415738" w:rsidRDefault="00AA2688" w:rsidP="00AA2688">
      <w:pPr>
        <w:tabs>
          <w:tab w:val="left" w:pos="432"/>
          <w:tab w:val="left" w:pos="349"/>
        </w:tabs>
        <w:ind w:left="349"/>
        <w:jc w:val="both"/>
        <w:rPr>
          <w:rFonts w:ascii="Trebuchet MS" w:hAnsi="Trebuchet MS" w:cstheme="minorHAnsi"/>
          <w:sz w:val="22"/>
          <w:szCs w:val="22"/>
        </w:rPr>
      </w:pPr>
    </w:p>
    <w:p w14:paraId="2573C37E" w14:textId="77777777" w:rsidR="00AA2688" w:rsidRPr="00415738" w:rsidRDefault="00AA2688" w:rsidP="00AA2688">
      <w:pPr>
        <w:widowControl w:val="0"/>
        <w:numPr>
          <w:ilvl w:val="0"/>
          <w:numId w:val="18"/>
        </w:numPr>
        <w:tabs>
          <w:tab w:val="left" w:pos="432"/>
          <w:tab w:val="left" w:pos="349"/>
        </w:tabs>
        <w:suppressAutoHyphens/>
        <w:overflowPunct w:val="0"/>
        <w:autoSpaceDE w:val="0"/>
        <w:autoSpaceDN w:val="0"/>
        <w:ind w:left="349" w:hanging="349"/>
        <w:jc w:val="both"/>
        <w:textAlignment w:val="baseline"/>
        <w:rPr>
          <w:rFonts w:ascii="Trebuchet MS" w:hAnsi="Trebuchet MS" w:cstheme="minorHAnsi"/>
          <w:sz w:val="22"/>
          <w:szCs w:val="22"/>
        </w:rPr>
      </w:pPr>
      <w:r w:rsidRPr="00415738">
        <w:rPr>
          <w:rFonts w:ascii="Trebuchet MS" w:eastAsia="HelveticaNeueLT Std" w:hAnsi="Trebuchet MS" w:cstheme="minorHAnsi"/>
          <w:b/>
          <w:sz w:val="22"/>
          <w:szCs w:val="22"/>
          <w:u w:val="single"/>
        </w:rPr>
        <w:t>Scoring Table</w:t>
      </w:r>
    </w:p>
    <w:p w14:paraId="651F7876" w14:textId="77777777" w:rsidR="00AA2688" w:rsidRPr="00415738" w:rsidRDefault="00AA2688" w:rsidP="00AA2688">
      <w:pPr>
        <w:jc w:val="both"/>
        <w:rPr>
          <w:rFonts w:ascii="Trebuchet MS" w:hAnsi="Trebuchet MS" w:cstheme="minorHAnsi"/>
          <w:sz w:val="22"/>
          <w:szCs w:val="22"/>
        </w:rPr>
      </w:pPr>
    </w:p>
    <w:p w14:paraId="035D2FD9" w14:textId="77777777" w:rsidR="00AA2688" w:rsidRPr="00415738" w:rsidRDefault="00AA2688" w:rsidP="00AA2688">
      <w:pPr>
        <w:pStyle w:val="TLTScheduleText2"/>
        <w:numPr>
          <w:ilvl w:val="0"/>
          <w:numId w:val="25"/>
        </w:numPr>
        <w:spacing w:line="276" w:lineRule="auto"/>
        <w:ind w:left="284" w:hanging="284"/>
        <w:jc w:val="both"/>
        <w:rPr>
          <w:rFonts w:ascii="Trebuchet MS" w:hAnsi="Trebuchet MS" w:cstheme="minorHAnsi"/>
          <w:sz w:val="22"/>
          <w:szCs w:val="22"/>
        </w:rPr>
      </w:pPr>
      <w:r w:rsidRPr="00415738">
        <w:rPr>
          <w:rFonts w:ascii="Trebuchet MS" w:hAnsi="Trebuchet MS" w:cstheme="minorHAnsi"/>
          <w:sz w:val="22"/>
          <w:szCs w:val="22"/>
        </w:rPr>
        <w:t>The following scoring methodology may be applied, (although the Authority may substitute their own, as stated in the Invitation Documents) to Contractors' responses in respect of the qualitative evaluation criteria:</w:t>
      </w:r>
    </w:p>
    <w:tbl>
      <w:tblPr>
        <w:tblStyle w:val="TableGrid2"/>
        <w:tblW w:w="0" w:type="auto"/>
        <w:tblInd w:w="817" w:type="dxa"/>
        <w:tblLook w:val="04A0" w:firstRow="1" w:lastRow="0" w:firstColumn="1" w:lastColumn="0" w:noHBand="0" w:noVBand="1"/>
      </w:tblPr>
      <w:tblGrid>
        <w:gridCol w:w="1532"/>
        <w:gridCol w:w="1566"/>
        <w:gridCol w:w="5101"/>
      </w:tblGrid>
      <w:tr w:rsidR="00AA2688" w:rsidRPr="00415738" w14:paraId="7B8EC600" w14:textId="77777777" w:rsidTr="007C0E32">
        <w:tc>
          <w:tcPr>
            <w:tcW w:w="1559" w:type="dxa"/>
          </w:tcPr>
          <w:p w14:paraId="2901374E" w14:textId="77777777" w:rsidR="00AA2688" w:rsidRPr="00415738" w:rsidRDefault="00AA2688" w:rsidP="007C0E32">
            <w:pPr>
              <w:pStyle w:val="TLTBodyTextBold"/>
              <w:spacing w:line="276" w:lineRule="auto"/>
              <w:rPr>
                <w:rFonts w:ascii="Trebuchet MS" w:hAnsi="Trebuchet MS" w:cstheme="minorHAnsi"/>
                <w:sz w:val="22"/>
                <w:szCs w:val="22"/>
              </w:rPr>
            </w:pPr>
            <w:r w:rsidRPr="00415738">
              <w:rPr>
                <w:rFonts w:ascii="Trebuchet MS" w:hAnsi="Trebuchet MS" w:cstheme="minorHAnsi"/>
                <w:sz w:val="22"/>
                <w:szCs w:val="22"/>
              </w:rPr>
              <w:t>Score</w:t>
            </w:r>
          </w:p>
        </w:tc>
        <w:tc>
          <w:tcPr>
            <w:tcW w:w="1440" w:type="dxa"/>
          </w:tcPr>
          <w:p w14:paraId="2EB369E7" w14:textId="77777777" w:rsidR="00AA2688" w:rsidRPr="00415738" w:rsidRDefault="00AA2688" w:rsidP="007C0E32">
            <w:pPr>
              <w:pStyle w:val="TLTBodyTextBold"/>
              <w:spacing w:line="276" w:lineRule="auto"/>
              <w:rPr>
                <w:rFonts w:ascii="Trebuchet MS" w:hAnsi="Trebuchet MS" w:cstheme="minorHAnsi"/>
                <w:sz w:val="22"/>
                <w:szCs w:val="22"/>
              </w:rPr>
            </w:pPr>
            <w:r w:rsidRPr="00415738">
              <w:rPr>
                <w:rFonts w:ascii="Trebuchet MS" w:hAnsi="Trebuchet MS" w:cstheme="minorHAnsi"/>
                <w:sz w:val="22"/>
                <w:szCs w:val="22"/>
              </w:rPr>
              <w:t>Rating</w:t>
            </w:r>
          </w:p>
        </w:tc>
        <w:tc>
          <w:tcPr>
            <w:tcW w:w="5223" w:type="dxa"/>
          </w:tcPr>
          <w:p w14:paraId="33F29018" w14:textId="77777777" w:rsidR="00AA2688" w:rsidRPr="00415738" w:rsidRDefault="00AA2688" w:rsidP="007C0E32">
            <w:pPr>
              <w:pStyle w:val="TLTBodyTextBold"/>
              <w:spacing w:line="276" w:lineRule="auto"/>
              <w:rPr>
                <w:rFonts w:ascii="Trebuchet MS" w:hAnsi="Trebuchet MS" w:cstheme="minorHAnsi"/>
                <w:sz w:val="22"/>
                <w:szCs w:val="22"/>
              </w:rPr>
            </w:pPr>
            <w:r w:rsidRPr="00415738">
              <w:rPr>
                <w:rFonts w:ascii="Trebuchet MS" w:hAnsi="Trebuchet MS" w:cstheme="minorHAnsi"/>
                <w:sz w:val="22"/>
                <w:szCs w:val="22"/>
              </w:rPr>
              <w:t>Criteria for awarding score</w:t>
            </w:r>
          </w:p>
        </w:tc>
      </w:tr>
      <w:tr w:rsidR="00AA2688" w:rsidRPr="00415738" w14:paraId="226F616C" w14:textId="77777777" w:rsidTr="007C0E32">
        <w:tc>
          <w:tcPr>
            <w:tcW w:w="1559" w:type="dxa"/>
          </w:tcPr>
          <w:p w14:paraId="2F4EF3AC" w14:textId="77777777" w:rsidR="00AA2688" w:rsidRPr="00415738" w:rsidRDefault="00AA2688" w:rsidP="007C0E32">
            <w:pPr>
              <w:pStyle w:val="TLTBodyText"/>
              <w:spacing w:line="276" w:lineRule="auto"/>
              <w:rPr>
                <w:rFonts w:ascii="Trebuchet MS" w:hAnsi="Trebuchet MS" w:cstheme="minorHAnsi"/>
                <w:sz w:val="22"/>
                <w:szCs w:val="22"/>
              </w:rPr>
            </w:pPr>
            <w:r w:rsidRPr="00415738">
              <w:rPr>
                <w:rFonts w:ascii="Trebuchet MS" w:hAnsi="Trebuchet MS" w:cstheme="minorHAnsi"/>
                <w:sz w:val="22"/>
                <w:szCs w:val="22"/>
              </w:rPr>
              <w:t>5</w:t>
            </w:r>
          </w:p>
        </w:tc>
        <w:tc>
          <w:tcPr>
            <w:tcW w:w="1440" w:type="dxa"/>
          </w:tcPr>
          <w:p w14:paraId="02E6E920" w14:textId="77777777" w:rsidR="00AA2688" w:rsidRPr="00415738" w:rsidRDefault="00AA2688" w:rsidP="007C0E32">
            <w:pPr>
              <w:pStyle w:val="TLTBodyText"/>
              <w:spacing w:line="276" w:lineRule="auto"/>
              <w:rPr>
                <w:rFonts w:ascii="Trebuchet MS" w:hAnsi="Trebuchet MS" w:cstheme="minorHAnsi"/>
                <w:sz w:val="22"/>
                <w:szCs w:val="22"/>
              </w:rPr>
            </w:pPr>
            <w:r w:rsidRPr="00415738">
              <w:rPr>
                <w:rFonts w:ascii="Trebuchet MS" w:hAnsi="Trebuchet MS" w:cstheme="minorHAnsi"/>
                <w:sz w:val="22"/>
                <w:szCs w:val="22"/>
              </w:rPr>
              <w:t>Excellent</w:t>
            </w:r>
          </w:p>
        </w:tc>
        <w:tc>
          <w:tcPr>
            <w:tcW w:w="5223" w:type="dxa"/>
          </w:tcPr>
          <w:p w14:paraId="6F8A29B8" w14:textId="77777777" w:rsidR="00AA2688" w:rsidRPr="00415738" w:rsidRDefault="00AA2688" w:rsidP="007C0E32">
            <w:pPr>
              <w:pStyle w:val="TLTBodyText"/>
              <w:spacing w:line="276" w:lineRule="auto"/>
              <w:rPr>
                <w:rFonts w:ascii="Trebuchet MS" w:hAnsi="Trebuchet MS" w:cstheme="minorHAnsi"/>
                <w:sz w:val="22"/>
                <w:szCs w:val="22"/>
              </w:rPr>
            </w:pPr>
            <w:r w:rsidRPr="00415738">
              <w:rPr>
                <w:rFonts w:ascii="Trebuchet MS" w:hAnsi="Trebuchet MS" w:cstheme="minorHAnsi"/>
                <w:sz w:val="22"/>
                <w:szCs w:val="22"/>
              </w:rPr>
              <w:t>Excellent response to the requirements which provides detailed evidence that is clear and complete.</w:t>
            </w:r>
          </w:p>
        </w:tc>
      </w:tr>
      <w:tr w:rsidR="00AA2688" w:rsidRPr="00415738" w14:paraId="60E8414E" w14:textId="77777777" w:rsidTr="007C0E32">
        <w:tc>
          <w:tcPr>
            <w:tcW w:w="1559" w:type="dxa"/>
          </w:tcPr>
          <w:p w14:paraId="25F93418" w14:textId="77777777" w:rsidR="00AA2688" w:rsidRPr="00415738" w:rsidRDefault="00AA2688" w:rsidP="007C0E32">
            <w:pPr>
              <w:pStyle w:val="TLTBodyText"/>
              <w:spacing w:line="276" w:lineRule="auto"/>
              <w:rPr>
                <w:rFonts w:ascii="Trebuchet MS" w:hAnsi="Trebuchet MS" w:cstheme="minorHAnsi"/>
                <w:sz w:val="22"/>
                <w:szCs w:val="22"/>
              </w:rPr>
            </w:pPr>
            <w:r w:rsidRPr="00415738">
              <w:rPr>
                <w:rFonts w:ascii="Trebuchet MS" w:hAnsi="Trebuchet MS" w:cstheme="minorHAnsi"/>
                <w:sz w:val="22"/>
                <w:szCs w:val="22"/>
              </w:rPr>
              <w:t>4</w:t>
            </w:r>
          </w:p>
        </w:tc>
        <w:tc>
          <w:tcPr>
            <w:tcW w:w="1440" w:type="dxa"/>
          </w:tcPr>
          <w:p w14:paraId="6450379C" w14:textId="77777777" w:rsidR="00AA2688" w:rsidRPr="00415738" w:rsidRDefault="00AA2688" w:rsidP="007C0E32">
            <w:pPr>
              <w:pStyle w:val="TLTBodyText"/>
              <w:spacing w:line="276" w:lineRule="auto"/>
              <w:rPr>
                <w:rFonts w:ascii="Trebuchet MS" w:hAnsi="Trebuchet MS" w:cstheme="minorHAnsi"/>
                <w:sz w:val="22"/>
                <w:szCs w:val="22"/>
              </w:rPr>
            </w:pPr>
            <w:r w:rsidRPr="00415738">
              <w:rPr>
                <w:rFonts w:ascii="Trebuchet MS" w:hAnsi="Trebuchet MS" w:cstheme="minorHAnsi"/>
                <w:sz w:val="22"/>
                <w:szCs w:val="22"/>
              </w:rPr>
              <w:t>Good</w:t>
            </w:r>
          </w:p>
        </w:tc>
        <w:tc>
          <w:tcPr>
            <w:tcW w:w="5223" w:type="dxa"/>
          </w:tcPr>
          <w:p w14:paraId="74725308" w14:textId="77777777" w:rsidR="00AA2688" w:rsidRPr="00415738" w:rsidRDefault="00AA2688" w:rsidP="007C0E32">
            <w:pPr>
              <w:pStyle w:val="TLTBodyText"/>
              <w:spacing w:line="276" w:lineRule="auto"/>
              <w:rPr>
                <w:rFonts w:ascii="Trebuchet MS" w:hAnsi="Trebuchet MS" w:cstheme="minorHAnsi"/>
                <w:sz w:val="22"/>
                <w:szCs w:val="22"/>
              </w:rPr>
            </w:pPr>
            <w:r w:rsidRPr="00415738">
              <w:rPr>
                <w:rFonts w:ascii="Trebuchet MS" w:hAnsi="Trebuchet MS" w:cstheme="minorHAnsi"/>
                <w:sz w:val="22"/>
                <w:szCs w:val="22"/>
              </w:rPr>
              <w:t>Good response to the requirements which provides evidence that is clear.</w:t>
            </w:r>
          </w:p>
        </w:tc>
      </w:tr>
      <w:tr w:rsidR="00AA2688" w:rsidRPr="00415738" w14:paraId="19D0AC6C" w14:textId="77777777" w:rsidTr="007C0E32">
        <w:tc>
          <w:tcPr>
            <w:tcW w:w="1559" w:type="dxa"/>
          </w:tcPr>
          <w:p w14:paraId="491E40A6" w14:textId="77777777" w:rsidR="00AA2688" w:rsidRPr="00415738" w:rsidRDefault="00AA2688" w:rsidP="007C0E32">
            <w:pPr>
              <w:pStyle w:val="TLTBodyText"/>
              <w:spacing w:line="276" w:lineRule="auto"/>
              <w:rPr>
                <w:rFonts w:ascii="Trebuchet MS" w:hAnsi="Trebuchet MS" w:cstheme="minorHAnsi"/>
                <w:sz w:val="22"/>
                <w:szCs w:val="22"/>
              </w:rPr>
            </w:pPr>
            <w:r w:rsidRPr="00415738">
              <w:rPr>
                <w:rFonts w:ascii="Trebuchet MS" w:hAnsi="Trebuchet MS" w:cstheme="minorHAnsi"/>
                <w:sz w:val="22"/>
                <w:szCs w:val="22"/>
              </w:rPr>
              <w:lastRenderedPageBreak/>
              <w:t>3</w:t>
            </w:r>
          </w:p>
        </w:tc>
        <w:tc>
          <w:tcPr>
            <w:tcW w:w="1440" w:type="dxa"/>
          </w:tcPr>
          <w:p w14:paraId="28A30F0D" w14:textId="77777777" w:rsidR="00AA2688" w:rsidRPr="00415738" w:rsidRDefault="00AA2688" w:rsidP="007C0E32">
            <w:pPr>
              <w:pStyle w:val="TLTBodyText"/>
              <w:spacing w:line="276" w:lineRule="auto"/>
              <w:rPr>
                <w:rFonts w:ascii="Trebuchet MS" w:hAnsi="Trebuchet MS" w:cstheme="minorHAnsi"/>
                <w:sz w:val="22"/>
                <w:szCs w:val="22"/>
              </w:rPr>
            </w:pPr>
            <w:r w:rsidRPr="00415738">
              <w:rPr>
                <w:rFonts w:ascii="Trebuchet MS" w:hAnsi="Trebuchet MS" w:cstheme="minorHAnsi"/>
                <w:sz w:val="22"/>
                <w:szCs w:val="22"/>
              </w:rPr>
              <w:t>Satisfactory</w:t>
            </w:r>
          </w:p>
        </w:tc>
        <w:tc>
          <w:tcPr>
            <w:tcW w:w="5223" w:type="dxa"/>
          </w:tcPr>
          <w:p w14:paraId="12852B09" w14:textId="77777777" w:rsidR="00AA2688" w:rsidRPr="00415738" w:rsidRDefault="00AA2688" w:rsidP="007C0E32">
            <w:pPr>
              <w:pStyle w:val="TLTBodyText"/>
              <w:spacing w:line="276" w:lineRule="auto"/>
              <w:rPr>
                <w:rFonts w:ascii="Trebuchet MS" w:hAnsi="Trebuchet MS" w:cstheme="minorHAnsi"/>
                <w:sz w:val="22"/>
                <w:szCs w:val="22"/>
              </w:rPr>
            </w:pPr>
            <w:r w:rsidRPr="00415738">
              <w:rPr>
                <w:rFonts w:ascii="Trebuchet MS" w:hAnsi="Trebuchet MS" w:cstheme="minorHAnsi"/>
                <w:sz w:val="22"/>
                <w:szCs w:val="22"/>
              </w:rPr>
              <w:t>Satisfactory response to the requirements which provides adequate evidence.</w:t>
            </w:r>
          </w:p>
        </w:tc>
      </w:tr>
      <w:tr w:rsidR="00AA2688" w:rsidRPr="00415738" w14:paraId="23D7B0B2" w14:textId="77777777" w:rsidTr="007C0E32">
        <w:tc>
          <w:tcPr>
            <w:tcW w:w="1559" w:type="dxa"/>
          </w:tcPr>
          <w:p w14:paraId="75736EE4" w14:textId="77777777" w:rsidR="00AA2688" w:rsidRPr="00415738" w:rsidRDefault="00AA2688" w:rsidP="007C0E32">
            <w:pPr>
              <w:pStyle w:val="TLTBodyText"/>
              <w:spacing w:line="276" w:lineRule="auto"/>
              <w:rPr>
                <w:rFonts w:ascii="Trebuchet MS" w:hAnsi="Trebuchet MS" w:cstheme="minorHAnsi"/>
                <w:sz w:val="22"/>
                <w:szCs w:val="22"/>
              </w:rPr>
            </w:pPr>
            <w:r w:rsidRPr="00415738">
              <w:rPr>
                <w:rFonts w:ascii="Trebuchet MS" w:hAnsi="Trebuchet MS" w:cstheme="minorHAnsi"/>
                <w:sz w:val="22"/>
                <w:szCs w:val="22"/>
              </w:rPr>
              <w:t>2</w:t>
            </w:r>
          </w:p>
        </w:tc>
        <w:tc>
          <w:tcPr>
            <w:tcW w:w="1440" w:type="dxa"/>
          </w:tcPr>
          <w:p w14:paraId="687221DA" w14:textId="77777777" w:rsidR="00AA2688" w:rsidRPr="00415738" w:rsidRDefault="00AA2688" w:rsidP="007C0E32">
            <w:pPr>
              <w:pStyle w:val="TLTBodyText"/>
              <w:spacing w:line="276" w:lineRule="auto"/>
              <w:rPr>
                <w:rFonts w:ascii="Trebuchet MS" w:hAnsi="Trebuchet MS" w:cstheme="minorHAnsi"/>
                <w:sz w:val="22"/>
                <w:szCs w:val="22"/>
              </w:rPr>
            </w:pPr>
            <w:r w:rsidRPr="00415738">
              <w:rPr>
                <w:rFonts w:ascii="Trebuchet MS" w:hAnsi="Trebuchet MS" w:cstheme="minorHAnsi"/>
                <w:sz w:val="22"/>
                <w:szCs w:val="22"/>
              </w:rPr>
              <w:t>Fair</w:t>
            </w:r>
          </w:p>
        </w:tc>
        <w:tc>
          <w:tcPr>
            <w:tcW w:w="5223" w:type="dxa"/>
          </w:tcPr>
          <w:p w14:paraId="7D89A04D" w14:textId="77777777" w:rsidR="00AA2688" w:rsidRPr="00415738" w:rsidRDefault="00AA2688" w:rsidP="007C0E32">
            <w:pPr>
              <w:pStyle w:val="TLTBodyText"/>
              <w:spacing w:line="276" w:lineRule="auto"/>
              <w:rPr>
                <w:rFonts w:ascii="Trebuchet MS" w:hAnsi="Trebuchet MS" w:cstheme="minorHAnsi"/>
                <w:sz w:val="22"/>
                <w:szCs w:val="22"/>
              </w:rPr>
            </w:pPr>
            <w:r w:rsidRPr="00415738">
              <w:rPr>
                <w:rFonts w:ascii="Trebuchet MS" w:hAnsi="Trebuchet MS" w:cstheme="minorHAnsi"/>
                <w:sz w:val="22"/>
                <w:szCs w:val="22"/>
              </w:rPr>
              <w:t>The information submitted is limited, and/or insufficient supporting documentation has been provided.</w:t>
            </w:r>
          </w:p>
        </w:tc>
      </w:tr>
      <w:tr w:rsidR="00AA2688" w:rsidRPr="00415738" w14:paraId="044029F3" w14:textId="77777777" w:rsidTr="007C0E32">
        <w:tc>
          <w:tcPr>
            <w:tcW w:w="1559" w:type="dxa"/>
          </w:tcPr>
          <w:p w14:paraId="24A266EC" w14:textId="77777777" w:rsidR="00AA2688" w:rsidRPr="00415738" w:rsidRDefault="00AA2688" w:rsidP="007C0E32">
            <w:pPr>
              <w:pStyle w:val="TLTBodyText"/>
              <w:spacing w:line="276" w:lineRule="auto"/>
              <w:rPr>
                <w:rFonts w:ascii="Trebuchet MS" w:hAnsi="Trebuchet MS" w:cstheme="minorHAnsi"/>
                <w:sz w:val="22"/>
                <w:szCs w:val="22"/>
              </w:rPr>
            </w:pPr>
            <w:r w:rsidRPr="00415738">
              <w:rPr>
                <w:rFonts w:ascii="Trebuchet MS" w:hAnsi="Trebuchet MS" w:cstheme="minorHAnsi"/>
                <w:sz w:val="22"/>
                <w:szCs w:val="22"/>
              </w:rPr>
              <w:t>1</w:t>
            </w:r>
          </w:p>
        </w:tc>
        <w:tc>
          <w:tcPr>
            <w:tcW w:w="1440" w:type="dxa"/>
          </w:tcPr>
          <w:p w14:paraId="05531F70" w14:textId="77777777" w:rsidR="00AA2688" w:rsidRPr="00415738" w:rsidRDefault="00AA2688" w:rsidP="007C0E32">
            <w:pPr>
              <w:pStyle w:val="TLTBodyText"/>
              <w:spacing w:line="276" w:lineRule="auto"/>
              <w:rPr>
                <w:rFonts w:ascii="Trebuchet MS" w:hAnsi="Trebuchet MS" w:cstheme="minorHAnsi"/>
                <w:sz w:val="22"/>
                <w:szCs w:val="22"/>
              </w:rPr>
            </w:pPr>
            <w:r w:rsidRPr="00415738">
              <w:rPr>
                <w:rFonts w:ascii="Trebuchet MS" w:hAnsi="Trebuchet MS" w:cstheme="minorHAnsi"/>
                <w:sz w:val="22"/>
                <w:szCs w:val="22"/>
              </w:rPr>
              <w:t>Poor</w:t>
            </w:r>
          </w:p>
        </w:tc>
        <w:tc>
          <w:tcPr>
            <w:tcW w:w="5223" w:type="dxa"/>
          </w:tcPr>
          <w:p w14:paraId="60E9CBE6" w14:textId="77777777" w:rsidR="00AA2688" w:rsidRPr="00415738" w:rsidRDefault="00AA2688" w:rsidP="007C0E32">
            <w:pPr>
              <w:pStyle w:val="TLTBodyText"/>
              <w:spacing w:line="276" w:lineRule="auto"/>
              <w:rPr>
                <w:rFonts w:ascii="Trebuchet MS" w:hAnsi="Trebuchet MS" w:cstheme="minorHAnsi"/>
                <w:sz w:val="22"/>
                <w:szCs w:val="22"/>
              </w:rPr>
            </w:pPr>
            <w:r w:rsidRPr="00415738">
              <w:rPr>
                <w:rFonts w:ascii="Trebuchet MS" w:hAnsi="Trebuchet MS" w:cstheme="minorHAnsi"/>
                <w:sz w:val="22"/>
                <w:szCs w:val="22"/>
              </w:rPr>
              <w:t>The information submitted is very limited, and/or no supporting documentation has been provided.</w:t>
            </w:r>
          </w:p>
        </w:tc>
      </w:tr>
      <w:tr w:rsidR="00AA2688" w:rsidRPr="00415738" w14:paraId="6A9934FB" w14:textId="77777777" w:rsidTr="007C0E32">
        <w:tc>
          <w:tcPr>
            <w:tcW w:w="1559" w:type="dxa"/>
          </w:tcPr>
          <w:p w14:paraId="2C95F844" w14:textId="77777777" w:rsidR="00AA2688" w:rsidRPr="00415738" w:rsidRDefault="00AA2688" w:rsidP="007C0E32">
            <w:pPr>
              <w:pStyle w:val="TLTBodyText"/>
              <w:spacing w:line="276" w:lineRule="auto"/>
              <w:rPr>
                <w:rFonts w:ascii="Trebuchet MS" w:hAnsi="Trebuchet MS" w:cstheme="minorHAnsi"/>
                <w:sz w:val="22"/>
                <w:szCs w:val="22"/>
              </w:rPr>
            </w:pPr>
            <w:r w:rsidRPr="00415738">
              <w:rPr>
                <w:rFonts w:ascii="Trebuchet MS" w:hAnsi="Trebuchet MS" w:cstheme="minorHAnsi"/>
                <w:sz w:val="22"/>
                <w:szCs w:val="22"/>
              </w:rPr>
              <w:t>0</w:t>
            </w:r>
          </w:p>
        </w:tc>
        <w:tc>
          <w:tcPr>
            <w:tcW w:w="1440" w:type="dxa"/>
          </w:tcPr>
          <w:p w14:paraId="106209E5" w14:textId="77777777" w:rsidR="00AA2688" w:rsidRPr="00415738" w:rsidRDefault="00AA2688" w:rsidP="007C0E32">
            <w:pPr>
              <w:pStyle w:val="TLTBodyText"/>
              <w:spacing w:line="276" w:lineRule="auto"/>
              <w:rPr>
                <w:rFonts w:ascii="Trebuchet MS" w:hAnsi="Trebuchet MS" w:cstheme="minorHAnsi"/>
                <w:sz w:val="22"/>
                <w:szCs w:val="22"/>
              </w:rPr>
            </w:pPr>
            <w:r w:rsidRPr="00415738">
              <w:rPr>
                <w:rFonts w:ascii="Trebuchet MS" w:hAnsi="Trebuchet MS" w:cstheme="minorHAnsi"/>
                <w:sz w:val="22"/>
                <w:szCs w:val="22"/>
              </w:rPr>
              <w:t>Unacceptable</w:t>
            </w:r>
          </w:p>
        </w:tc>
        <w:tc>
          <w:tcPr>
            <w:tcW w:w="5223" w:type="dxa"/>
          </w:tcPr>
          <w:p w14:paraId="1C224AB8" w14:textId="77777777" w:rsidR="00AA2688" w:rsidRPr="00415738" w:rsidRDefault="00AA2688" w:rsidP="007C0E32">
            <w:pPr>
              <w:pStyle w:val="TLTBodyText"/>
              <w:spacing w:line="276" w:lineRule="auto"/>
              <w:rPr>
                <w:rFonts w:ascii="Trebuchet MS" w:hAnsi="Trebuchet MS" w:cstheme="minorHAnsi"/>
                <w:sz w:val="22"/>
                <w:szCs w:val="22"/>
              </w:rPr>
            </w:pPr>
            <w:r w:rsidRPr="00415738">
              <w:rPr>
                <w:rFonts w:ascii="Trebuchet MS" w:hAnsi="Trebuchet MS" w:cstheme="minorHAnsi"/>
                <w:sz w:val="22"/>
                <w:szCs w:val="22"/>
              </w:rPr>
              <w:t>Unanswered or failed to adequately address the requirements.</w:t>
            </w:r>
          </w:p>
        </w:tc>
      </w:tr>
    </w:tbl>
    <w:p w14:paraId="12926D9C" w14:textId="77777777" w:rsidR="00AA2688" w:rsidRPr="00415738" w:rsidRDefault="00AA2688" w:rsidP="00AA2688">
      <w:pPr>
        <w:jc w:val="both"/>
        <w:rPr>
          <w:rFonts w:ascii="Trebuchet MS" w:hAnsi="Trebuchet MS" w:cstheme="minorHAnsi"/>
          <w:sz w:val="22"/>
          <w:szCs w:val="22"/>
          <w:lang w:val="en"/>
        </w:rPr>
      </w:pPr>
    </w:p>
    <w:p w14:paraId="1683A6C8" w14:textId="77777777" w:rsidR="00AA2688" w:rsidRPr="00415738" w:rsidRDefault="00AA2688" w:rsidP="00AA2688">
      <w:pPr>
        <w:jc w:val="both"/>
        <w:rPr>
          <w:rFonts w:ascii="Trebuchet MS" w:hAnsi="Trebuchet MS" w:cstheme="minorHAnsi"/>
          <w:sz w:val="22"/>
          <w:szCs w:val="22"/>
          <w:lang w:val="en"/>
        </w:rPr>
      </w:pPr>
    </w:p>
    <w:p w14:paraId="53A20778" w14:textId="77777777" w:rsidR="00AA2688" w:rsidRPr="00415738" w:rsidRDefault="00AA2688" w:rsidP="00AA2688">
      <w:pPr>
        <w:rPr>
          <w:rFonts w:ascii="Trebuchet MS" w:hAnsi="Trebuchet MS" w:cstheme="minorHAnsi"/>
          <w:sz w:val="22"/>
          <w:szCs w:val="22"/>
        </w:rPr>
      </w:pPr>
    </w:p>
    <w:p w14:paraId="0A056502" w14:textId="1DB94D65" w:rsidR="00AA2688" w:rsidRPr="00415738" w:rsidRDefault="00314F4E" w:rsidP="00AA2688">
      <w:pPr>
        <w:spacing w:after="120"/>
        <w:jc w:val="center"/>
        <w:rPr>
          <w:rFonts w:ascii="Trebuchet MS" w:hAnsi="Trebuchet MS" w:cstheme="minorHAnsi"/>
          <w:sz w:val="22"/>
          <w:szCs w:val="22"/>
        </w:rPr>
      </w:pPr>
      <w:r>
        <w:rPr>
          <w:rFonts w:ascii="Trebuchet MS" w:eastAsia="HelveticaNeueLT Std" w:hAnsi="Trebuchet MS" w:cstheme="minorHAnsi"/>
          <w:b/>
          <w:sz w:val="22"/>
          <w:szCs w:val="22"/>
        </w:rPr>
        <w:t>Qualitative Tender Evaluation Questions</w:t>
      </w:r>
    </w:p>
    <w:tbl>
      <w:tblPr>
        <w:tblW w:w="9214" w:type="dxa"/>
        <w:tblLayout w:type="fixed"/>
        <w:tblCellMar>
          <w:left w:w="10" w:type="dxa"/>
          <w:right w:w="10" w:type="dxa"/>
        </w:tblCellMar>
        <w:tblLook w:val="0000" w:firstRow="0" w:lastRow="0" w:firstColumn="0" w:lastColumn="0" w:noHBand="0" w:noVBand="0"/>
      </w:tblPr>
      <w:tblGrid>
        <w:gridCol w:w="1560"/>
        <w:gridCol w:w="5945"/>
        <w:gridCol w:w="1709"/>
      </w:tblGrid>
      <w:tr w:rsidR="00AA2688" w:rsidRPr="00415738" w14:paraId="3A3803D4" w14:textId="77777777" w:rsidTr="00F84123">
        <w:tc>
          <w:tcPr>
            <w:tcW w:w="1560" w:type="dxa"/>
            <w:tcBorders>
              <w:top w:val="single" w:sz="4" w:space="0" w:color="000000"/>
              <w:left w:val="single" w:sz="4" w:space="0" w:color="000000"/>
              <w:bottom w:val="single" w:sz="4" w:space="0" w:color="000000"/>
              <w:right w:val="single" w:sz="4" w:space="0" w:color="000000"/>
            </w:tcBorders>
            <w:shd w:val="clear" w:color="auto" w:fill="5B9BD5"/>
            <w:tcMar>
              <w:top w:w="0" w:type="dxa"/>
              <w:left w:w="108" w:type="dxa"/>
              <w:bottom w:w="0" w:type="dxa"/>
              <w:right w:w="108" w:type="dxa"/>
            </w:tcMar>
          </w:tcPr>
          <w:p w14:paraId="0C00AC1C" w14:textId="77777777" w:rsidR="00AA2688" w:rsidRPr="00415738" w:rsidRDefault="00AA2688" w:rsidP="007C0E32">
            <w:pPr>
              <w:spacing w:before="120" w:after="120"/>
              <w:rPr>
                <w:rFonts w:ascii="Trebuchet MS" w:hAnsi="Trebuchet MS" w:cstheme="minorHAnsi"/>
                <w:sz w:val="22"/>
                <w:szCs w:val="22"/>
              </w:rPr>
            </w:pPr>
            <w:r w:rsidRPr="00415738">
              <w:rPr>
                <w:rFonts w:ascii="Trebuchet MS" w:eastAsia="HelveticaNeueLT Std" w:hAnsi="Trebuchet MS" w:cstheme="minorHAnsi"/>
                <w:b/>
                <w:sz w:val="22"/>
                <w:szCs w:val="22"/>
              </w:rPr>
              <w:t>Reference</w:t>
            </w:r>
          </w:p>
        </w:tc>
        <w:tc>
          <w:tcPr>
            <w:tcW w:w="5945" w:type="dxa"/>
            <w:tcBorders>
              <w:top w:val="single" w:sz="4" w:space="0" w:color="000000"/>
              <w:left w:val="single" w:sz="4" w:space="0" w:color="000000"/>
              <w:bottom w:val="single" w:sz="4" w:space="0" w:color="000000"/>
              <w:right w:val="single" w:sz="4" w:space="0" w:color="000000"/>
            </w:tcBorders>
            <w:shd w:val="clear" w:color="auto" w:fill="5B9BD5"/>
            <w:tcMar>
              <w:top w:w="0" w:type="dxa"/>
              <w:left w:w="108" w:type="dxa"/>
              <w:bottom w:w="0" w:type="dxa"/>
              <w:right w:w="108" w:type="dxa"/>
            </w:tcMar>
          </w:tcPr>
          <w:p w14:paraId="10D7725C" w14:textId="4D661513" w:rsidR="00AA2688" w:rsidRPr="00415738" w:rsidRDefault="00AA2688" w:rsidP="007C0E32">
            <w:pPr>
              <w:spacing w:before="120" w:after="120"/>
              <w:rPr>
                <w:rFonts w:ascii="Trebuchet MS" w:hAnsi="Trebuchet MS" w:cstheme="minorHAnsi"/>
                <w:sz w:val="22"/>
                <w:szCs w:val="22"/>
              </w:rPr>
            </w:pPr>
            <w:r w:rsidRPr="00415738">
              <w:rPr>
                <w:rFonts w:ascii="Trebuchet MS" w:eastAsia="HelveticaNeueLT Std" w:hAnsi="Trebuchet MS" w:cstheme="minorHAnsi"/>
                <w:b/>
                <w:sz w:val="22"/>
                <w:szCs w:val="22"/>
              </w:rPr>
              <w:t xml:space="preserve">Question </w:t>
            </w:r>
            <w:r w:rsidR="00F84123" w:rsidRPr="00415738">
              <w:rPr>
                <w:rFonts w:ascii="Trebuchet MS" w:eastAsia="HelveticaNeueLT Std" w:hAnsi="Trebuchet MS" w:cstheme="minorHAnsi"/>
                <w:b/>
                <w:sz w:val="22"/>
                <w:szCs w:val="22"/>
              </w:rPr>
              <w:t>–</w:t>
            </w:r>
            <w:r w:rsidRPr="00415738">
              <w:rPr>
                <w:rFonts w:ascii="Trebuchet MS" w:eastAsia="HelveticaNeueLT Std" w:hAnsi="Trebuchet MS" w:cstheme="minorHAnsi"/>
                <w:b/>
                <w:sz w:val="22"/>
                <w:szCs w:val="22"/>
              </w:rPr>
              <w:t xml:space="preserve"> </w:t>
            </w:r>
            <w:r w:rsidR="00F84123" w:rsidRPr="00415738">
              <w:rPr>
                <w:rFonts w:ascii="Trebuchet MS" w:hAnsi="Trebuchet MS" w:cstheme="minorHAnsi"/>
                <w:b/>
                <w:bCs/>
                <w:sz w:val="22"/>
                <w:szCs w:val="22"/>
              </w:rPr>
              <w:t xml:space="preserve">Experience </w:t>
            </w:r>
          </w:p>
        </w:tc>
        <w:tc>
          <w:tcPr>
            <w:tcW w:w="1709" w:type="dxa"/>
            <w:tcBorders>
              <w:top w:val="single" w:sz="4" w:space="0" w:color="000000"/>
              <w:left w:val="single" w:sz="4" w:space="0" w:color="000000"/>
              <w:bottom w:val="single" w:sz="4" w:space="0" w:color="000000"/>
              <w:right w:val="single" w:sz="4" w:space="0" w:color="000000"/>
            </w:tcBorders>
            <w:shd w:val="clear" w:color="auto" w:fill="5B9BD5"/>
            <w:tcMar>
              <w:top w:w="0" w:type="dxa"/>
              <w:left w:w="108" w:type="dxa"/>
              <w:bottom w:w="0" w:type="dxa"/>
              <w:right w:w="108" w:type="dxa"/>
            </w:tcMar>
          </w:tcPr>
          <w:p w14:paraId="344AF223" w14:textId="77777777" w:rsidR="00AA2688" w:rsidRPr="00415738" w:rsidRDefault="00AA2688" w:rsidP="007C0E32">
            <w:pPr>
              <w:spacing w:before="120" w:after="120"/>
              <w:rPr>
                <w:rFonts w:ascii="Trebuchet MS" w:hAnsi="Trebuchet MS" w:cstheme="minorHAnsi"/>
                <w:sz w:val="22"/>
                <w:szCs w:val="22"/>
              </w:rPr>
            </w:pPr>
            <w:r w:rsidRPr="00415738">
              <w:rPr>
                <w:rFonts w:ascii="Trebuchet MS" w:eastAsia="HelveticaNeueLT Std" w:hAnsi="Trebuchet MS" w:cstheme="minorHAnsi"/>
                <w:b/>
                <w:sz w:val="22"/>
                <w:szCs w:val="22"/>
              </w:rPr>
              <w:t>Weighting</w:t>
            </w:r>
          </w:p>
        </w:tc>
      </w:tr>
      <w:tr w:rsidR="00AA2688" w:rsidRPr="00415738" w14:paraId="4FD560F6" w14:textId="77777777" w:rsidTr="00F84123">
        <w:tc>
          <w:tcPr>
            <w:tcW w:w="15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1F7B110" w14:textId="77777777" w:rsidR="00AA2688" w:rsidRPr="00415738" w:rsidRDefault="00AA2688" w:rsidP="007C0E32">
            <w:pPr>
              <w:spacing w:before="120" w:after="120"/>
              <w:rPr>
                <w:rFonts w:ascii="Trebuchet MS" w:hAnsi="Trebuchet MS" w:cstheme="minorHAnsi"/>
                <w:sz w:val="22"/>
                <w:szCs w:val="22"/>
              </w:rPr>
            </w:pPr>
            <w:r w:rsidRPr="00415738">
              <w:rPr>
                <w:rFonts w:ascii="Trebuchet MS" w:eastAsia="HelveticaNeueLT Std" w:hAnsi="Trebuchet MS" w:cstheme="minorHAnsi"/>
                <w:b/>
                <w:sz w:val="22"/>
                <w:szCs w:val="22"/>
              </w:rPr>
              <w:t>MS1</w:t>
            </w:r>
          </w:p>
        </w:tc>
        <w:tc>
          <w:tcPr>
            <w:tcW w:w="59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D7C8516" w14:textId="7389E5C1" w:rsidR="00F84123" w:rsidRPr="00415738" w:rsidRDefault="00F84123" w:rsidP="00F84123">
            <w:pPr>
              <w:autoSpaceDE w:val="0"/>
              <w:autoSpaceDN w:val="0"/>
              <w:jc w:val="both"/>
              <w:rPr>
                <w:rFonts w:ascii="Trebuchet MS" w:hAnsi="Trebuchet MS" w:cstheme="minorHAnsi"/>
                <w:sz w:val="22"/>
                <w:szCs w:val="22"/>
              </w:rPr>
            </w:pPr>
            <w:r w:rsidRPr="00415738">
              <w:rPr>
                <w:rFonts w:ascii="Trebuchet MS" w:hAnsi="Trebuchet MS" w:cstheme="minorHAnsi"/>
                <w:color w:val="000000"/>
                <w:sz w:val="22"/>
                <w:szCs w:val="22"/>
              </w:rPr>
              <w:t xml:space="preserve">Describe your experience of </w:t>
            </w:r>
            <w:r w:rsidR="00415738">
              <w:rPr>
                <w:rFonts w:ascii="Trebuchet MS" w:hAnsi="Trebuchet MS" w:cstheme="minorHAnsi"/>
                <w:color w:val="000000"/>
                <w:sz w:val="22"/>
                <w:szCs w:val="22"/>
              </w:rPr>
              <w:t xml:space="preserve">acting as Main Contractor for </w:t>
            </w:r>
            <w:r w:rsidR="00715ACE">
              <w:rPr>
                <w:rFonts w:ascii="Trebuchet MS" w:hAnsi="Trebuchet MS" w:cstheme="minorHAnsi"/>
                <w:color w:val="000000"/>
                <w:sz w:val="22"/>
                <w:szCs w:val="22"/>
              </w:rPr>
              <w:t>mechanical ventilation</w:t>
            </w:r>
            <w:r w:rsidR="00415738">
              <w:rPr>
                <w:rFonts w:ascii="Trebuchet MS" w:hAnsi="Trebuchet MS" w:cstheme="minorHAnsi"/>
                <w:color w:val="000000"/>
                <w:sz w:val="22"/>
                <w:szCs w:val="22"/>
              </w:rPr>
              <w:t xml:space="preserve"> programmes of work within the education sector, </w:t>
            </w:r>
            <w:r w:rsidRPr="00415738">
              <w:rPr>
                <w:rFonts w:ascii="Trebuchet MS" w:hAnsi="Trebuchet MS" w:cstheme="minorHAnsi"/>
                <w:color w:val="000000"/>
                <w:sz w:val="22"/>
                <w:szCs w:val="22"/>
              </w:rPr>
              <w:t>making refence to:</w:t>
            </w:r>
          </w:p>
          <w:p w14:paraId="0D0A8AFE" w14:textId="392F7AE5" w:rsidR="00F84123" w:rsidRPr="00415738" w:rsidRDefault="00F84123" w:rsidP="00F84123">
            <w:pPr>
              <w:pStyle w:val="ListParagraph"/>
              <w:numPr>
                <w:ilvl w:val="0"/>
                <w:numId w:val="26"/>
              </w:numPr>
              <w:autoSpaceDE w:val="0"/>
              <w:autoSpaceDN w:val="0"/>
              <w:jc w:val="both"/>
              <w:rPr>
                <w:rFonts w:ascii="Trebuchet MS" w:hAnsi="Trebuchet MS" w:cstheme="minorHAnsi"/>
                <w:color w:val="000000"/>
              </w:rPr>
            </w:pPr>
            <w:r w:rsidRPr="00415738">
              <w:rPr>
                <w:rFonts w:ascii="Trebuchet MS" w:hAnsi="Trebuchet MS" w:cstheme="minorHAnsi"/>
                <w:color w:val="000000"/>
              </w:rPr>
              <w:t>Staff</w:t>
            </w:r>
            <w:r w:rsidR="00314F4E">
              <w:rPr>
                <w:rFonts w:ascii="Trebuchet MS" w:hAnsi="Trebuchet MS" w:cstheme="minorHAnsi"/>
                <w:color w:val="000000"/>
              </w:rPr>
              <w:t xml:space="preserve"> expertise,</w:t>
            </w:r>
            <w:r w:rsidRPr="00415738">
              <w:rPr>
                <w:rFonts w:ascii="Trebuchet MS" w:hAnsi="Trebuchet MS" w:cstheme="minorHAnsi"/>
                <w:color w:val="000000"/>
              </w:rPr>
              <w:t xml:space="preserve"> training</w:t>
            </w:r>
            <w:r w:rsidR="00314F4E">
              <w:rPr>
                <w:rFonts w:ascii="Trebuchet MS" w:hAnsi="Trebuchet MS" w:cstheme="minorHAnsi"/>
                <w:color w:val="000000"/>
              </w:rPr>
              <w:t xml:space="preserve">, qualifications </w:t>
            </w:r>
          </w:p>
          <w:p w14:paraId="6882D843" w14:textId="7A55B557" w:rsidR="00F84123" w:rsidRPr="00415738" w:rsidRDefault="00415738" w:rsidP="00F84123">
            <w:pPr>
              <w:pStyle w:val="ListParagraph"/>
              <w:numPr>
                <w:ilvl w:val="0"/>
                <w:numId w:val="26"/>
              </w:numPr>
              <w:autoSpaceDE w:val="0"/>
              <w:autoSpaceDN w:val="0"/>
              <w:jc w:val="both"/>
              <w:rPr>
                <w:rFonts w:ascii="Trebuchet MS" w:hAnsi="Trebuchet MS" w:cstheme="minorHAnsi"/>
                <w:color w:val="000000"/>
              </w:rPr>
            </w:pPr>
            <w:r>
              <w:rPr>
                <w:rFonts w:ascii="Trebuchet MS" w:hAnsi="Trebuchet MS" w:cstheme="minorHAnsi"/>
                <w:color w:val="000000"/>
              </w:rPr>
              <w:t xml:space="preserve">DBS certificates </w:t>
            </w:r>
          </w:p>
          <w:p w14:paraId="7EAF5FB2" w14:textId="2B303DEE" w:rsidR="00F84123" w:rsidRPr="00415738" w:rsidRDefault="00415738" w:rsidP="00F84123">
            <w:pPr>
              <w:pStyle w:val="ListParagraph"/>
              <w:numPr>
                <w:ilvl w:val="0"/>
                <w:numId w:val="26"/>
              </w:numPr>
              <w:autoSpaceDE w:val="0"/>
              <w:autoSpaceDN w:val="0"/>
              <w:jc w:val="both"/>
              <w:rPr>
                <w:rFonts w:ascii="Trebuchet MS" w:hAnsi="Trebuchet MS" w:cstheme="minorHAnsi"/>
                <w:color w:val="000000"/>
              </w:rPr>
            </w:pPr>
            <w:r>
              <w:rPr>
                <w:rFonts w:ascii="Trebuchet MS" w:hAnsi="Trebuchet MS" w:cstheme="minorHAnsi"/>
                <w:color w:val="000000"/>
              </w:rPr>
              <w:t xml:space="preserve">Engagement with schools </w:t>
            </w:r>
          </w:p>
          <w:p w14:paraId="28F73C4E" w14:textId="376AEB84" w:rsidR="00F84123" w:rsidRPr="00415738" w:rsidRDefault="00415738" w:rsidP="00F84123">
            <w:pPr>
              <w:pStyle w:val="ListParagraph"/>
              <w:numPr>
                <w:ilvl w:val="0"/>
                <w:numId w:val="26"/>
              </w:numPr>
              <w:autoSpaceDE w:val="0"/>
              <w:autoSpaceDN w:val="0"/>
              <w:jc w:val="both"/>
              <w:rPr>
                <w:rFonts w:ascii="Trebuchet MS" w:hAnsi="Trebuchet MS" w:cstheme="minorHAnsi"/>
                <w:color w:val="000000"/>
              </w:rPr>
            </w:pPr>
            <w:r>
              <w:rPr>
                <w:rFonts w:ascii="Trebuchet MS" w:hAnsi="Trebuchet MS" w:cstheme="minorHAnsi"/>
                <w:color w:val="000000"/>
              </w:rPr>
              <w:t>Working within occupied schools</w:t>
            </w:r>
          </w:p>
          <w:p w14:paraId="1108B919" w14:textId="168EC1F0" w:rsidR="00F84123" w:rsidRPr="00415738" w:rsidRDefault="00415738" w:rsidP="00F84123">
            <w:pPr>
              <w:pStyle w:val="ListParagraph"/>
              <w:numPr>
                <w:ilvl w:val="0"/>
                <w:numId w:val="26"/>
              </w:numPr>
              <w:autoSpaceDE w:val="0"/>
              <w:autoSpaceDN w:val="0"/>
              <w:jc w:val="both"/>
              <w:rPr>
                <w:rFonts w:ascii="Trebuchet MS" w:hAnsi="Trebuchet MS" w:cstheme="minorHAnsi"/>
                <w:color w:val="000000"/>
              </w:rPr>
            </w:pPr>
            <w:r>
              <w:rPr>
                <w:rFonts w:ascii="Trebuchet MS" w:hAnsi="Trebuchet MS" w:cstheme="minorHAnsi"/>
                <w:color w:val="000000"/>
              </w:rPr>
              <w:t>Management of sub-contractors</w:t>
            </w:r>
          </w:p>
          <w:p w14:paraId="00FB320A" w14:textId="29351D0A" w:rsidR="00AA2688" w:rsidRPr="00415738" w:rsidRDefault="00715ACE" w:rsidP="00F84123">
            <w:pPr>
              <w:pStyle w:val="ListParagraph"/>
              <w:numPr>
                <w:ilvl w:val="0"/>
                <w:numId w:val="26"/>
              </w:numPr>
              <w:autoSpaceDE w:val="0"/>
              <w:autoSpaceDN w:val="0"/>
              <w:jc w:val="both"/>
              <w:rPr>
                <w:rFonts w:ascii="Trebuchet MS" w:hAnsi="Trebuchet MS" w:cstheme="minorHAnsi"/>
                <w:color w:val="000000"/>
              </w:rPr>
            </w:pPr>
            <w:r>
              <w:rPr>
                <w:rFonts w:ascii="Trebuchet MS" w:hAnsi="Trebuchet MS" w:cstheme="minorHAnsi"/>
                <w:color w:val="000000"/>
              </w:rPr>
              <w:t xml:space="preserve">Mechanical ventilation expertise </w:t>
            </w:r>
          </w:p>
          <w:p w14:paraId="0D54C8F6" w14:textId="45EDBE63" w:rsidR="00FD4C70" w:rsidRPr="00415738" w:rsidRDefault="00FD4C70" w:rsidP="00F84123">
            <w:pPr>
              <w:pStyle w:val="ListParagraph"/>
              <w:numPr>
                <w:ilvl w:val="0"/>
                <w:numId w:val="26"/>
              </w:numPr>
              <w:autoSpaceDE w:val="0"/>
              <w:autoSpaceDN w:val="0"/>
              <w:jc w:val="both"/>
              <w:rPr>
                <w:rFonts w:ascii="Trebuchet MS" w:hAnsi="Trebuchet MS" w:cstheme="minorHAnsi"/>
                <w:color w:val="000000"/>
              </w:rPr>
            </w:pPr>
            <w:r w:rsidRPr="00415738">
              <w:rPr>
                <w:rFonts w:ascii="Trebuchet MS" w:hAnsi="Trebuchet MS" w:cstheme="minorHAnsi"/>
                <w:color w:val="000000"/>
              </w:rPr>
              <w:t>Min 2 similar case study’s and CV’s of personnel that would be involved referencing similar experience (to be treated as an appendix)</w:t>
            </w:r>
            <w:r w:rsidR="00573CB5" w:rsidRPr="00415738">
              <w:rPr>
                <w:rFonts w:ascii="Trebuchet MS" w:hAnsi="Trebuchet MS" w:cstheme="minorHAnsi"/>
                <w:color w:val="000000"/>
              </w:rPr>
              <w:t>.</w:t>
            </w:r>
          </w:p>
          <w:p w14:paraId="3FBB4BE0" w14:textId="77777777" w:rsidR="00AA2688" w:rsidRPr="00415738" w:rsidRDefault="00AA2688" w:rsidP="007C0E32">
            <w:pPr>
              <w:jc w:val="both"/>
              <w:rPr>
                <w:rFonts w:ascii="Trebuchet MS" w:hAnsi="Trebuchet MS" w:cstheme="minorHAnsi"/>
                <w:sz w:val="22"/>
                <w:szCs w:val="22"/>
                <w:highlight w:val="yellow"/>
              </w:rPr>
            </w:pPr>
          </w:p>
        </w:tc>
        <w:tc>
          <w:tcPr>
            <w:tcW w:w="170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F5AAA98" w14:textId="77777777" w:rsidR="00AA2688" w:rsidRPr="00415738" w:rsidRDefault="00AA2688" w:rsidP="007C0E32">
            <w:pPr>
              <w:spacing w:before="120" w:after="120"/>
              <w:rPr>
                <w:rFonts w:ascii="Trebuchet MS" w:hAnsi="Trebuchet MS" w:cstheme="minorHAnsi"/>
                <w:sz w:val="22"/>
                <w:szCs w:val="22"/>
              </w:rPr>
            </w:pPr>
            <w:r w:rsidRPr="00415738">
              <w:rPr>
                <w:rFonts w:ascii="Trebuchet MS" w:eastAsia="HelveticaNeueLT Std" w:hAnsi="Trebuchet MS" w:cstheme="minorHAnsi"/>
                <w:sz w:val="22"/>
                <w:szCs w:val="22"/>
              </w:rPr>
              <w:t xml:space="preserve">Weighting: </w:t>
            </w:r>
          </w:p>
          <w:p w14:paraId="244F3C79" w14:textId="1083621F" w:rsidR="00AA2688" w:rsidRPr="00415738" w:rsidRDefault="00F84123" w:rsidP="007C0E32">
            <w:pPr>
              <w:spacing w:before="120" w:after="120"/>
              <w:jc w:val="center"/>
              <w:rPr>
                <w:rFonts w:ascii="Trebuchet MS" w:hAnsi="Trebuchet MS" w:cstheme="minorHAnsi"/>
                <w:sz w:val="22"/>
                <w:szCs w:val="22"/>
              </w:rPr>
            </w:pPr>
            <w:r w:rsidRPr="00415738">
              <w:rPr>
                <w:rFonts w:ascii="Trebuchet MS" w:hAnsi="Trebuchet MS" w:cstheme="minorHAnsi"/>
                <w:sz w:val="22"/>
                <w:szCs w:val="22"/>
                <w:highlight w:val="yellow"/>
                <w:lang w:val="en"/>
              </w:rPr>
              <w:t>20</w:t>
            </w:r>
            <w:r w:rsidR="00AA2688" w:rsidRPr="00415738">
              <w:rPr>
                <w:rFonts w:ascii="Trebuchet MS" w:hAnsi="Trebuchet MS" w:cstheme="minorHAnsi"/>
                <w:sz w:val="22"/>
                <w:szCs w:val="22"/>
                <w:highlight w:val="yellow"/>
                <w:lang w:val="en"/>
              </w:rPr>
              <w:t>%</w:t>
            </w:r>
          </w:p>
          <w:p w14:paraId="0ECFAABA" w14:textId="77777777" w:rsidR="00AA2688" w:rsidRPr="00415738" w:rsidRDefault="00AA2688" w:rsidP="007C0E32">
            <w:pPr>
              <w:spacing w:before="120" w:after="120"/>
              <w:rPr>
                <w:rFonts w:ascii="Trebuchet MS" w:hAnsi="Trebuchet MS" w:cstheme="minorHAnsi"/>
                <w:sz w:val="22"/>
                <w:szCs w:val="22"/>
              </w:rPr>
            </w:pPr>
          </w:p>
        </w:tc>
      </w:tr>
      <w:tr w:rsidR="00AA2688" w:rsidRPr="00415738" w14:paraId="41FC0F3D" w14:textId="77777777" w:rsidTr="007C0E32">
        <w:tc>
          <w:tcPr>
            <w:tcW w:w="9214"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7F58A78" w14:textId="77777777" w:rsidR="00AA2688" w:rsidRPr="00415738" w:rsidRDefault="00AA2688" w:rsidP="007C0E32">
            <w:pPr>
              <w:spacing w:before="120"/>
              <w:rPr>
                <w:rFonts w:ascii="Trebuchet MS" w:hAnsi="Trebuchet MS" w:cstheme="minorHAnsi"/>
                <w:sz w:val="22"/>
                <w:szCs w:val="22"/>
              </w:rPr>
            </w:pPr>
            <w:r w:rsidRPr="00415738">
              <w:rPr>
                <w:rFonts w:ascii="Trebuchet MS" w:eastAsia="HelveticaNeueLT Std" w:hAnsi="Trebuchet MS" w:cstheme="minorHAnsi"/>
                <w:b/>
                <w:sz w:val="22"/>
                <w:szCs w:val="22"/>
                <w:u w:val="single"/>
              </w:rPr>
              <w:t>Tenderer’s Response:</w:t>
            </w:r>
          </w:p>
          <w:p w14:paraId="31CDF3EA" w14:textId="77777777" w:rsidR="00AA2688" w:rsidRPr="00415738" w:rsidRDefault="00AA2688" w:rsidP="007C0E32">
            <w:pPr>
              <w:rPr>
                <w:rFonts w:ascii="Trebuchet MS" w:hAnsi="Trebuchet MS" w:cstheme="minorHAnsi"/>
                <w:sz w:val="22"/>
                <w:szCs w:val="22"/>
              </w:rPr>
            </w:pPr>
          </w:p>
          <w:p w14:paraId="45131513" w14:textId="6B9E00B2" w:rsidR="00AA2688" w:rsidRDefault="00AA2688" w:rsidP="007C0E32">
            <w:pPr>
              <w:rPr>
                <w:rFonts w:ascii="Trebuchet MS" w:hAnsi="Trebuchet MS" w:cstheme="minorHAnsi"/>
                <w:sz w:val="22"/>
                <w:szCs w:val="22"/>
              </w:rPr>
            </w:pPr>
          </w:p>
          <w:p w14:paraId="278DA11B" w14:textId="7F6A46C5" w:rsidR="00314F4E" w:rsidRDefault="00314F4E" w:rsidP="007C0E32">
            <w:pPr>
              <w:rPr>
                <w:rFonts w:ascii="Trebuchet MS" w:hAnsi="Trebuchet MS" w:cstheme="minorHAnsi"/>
                <w:sz w:val="22"/>
                <w:szCs w:val="22"/>
              </w:rPr>
            </w:pPr>
          </w:p>
          <w:p w14:paraId="2B29FC16" w14:textId="04B8B009" w:rsidR="00314F4E" w:rsidRDefault="00314F4E" w:rsidP="007C0E32">
            <w:pPr>
              <w:rPr>
                <w:rFonts w:ascii="Trebuchet MS" w:hAnsi="Trebuchet MS" w:cstheme="minorHAnsi"/>
                <w:sz w:val="22"/>
                <w:szCs w:val="22"/>
              </w:rPr>
            </w:pPr>
          </w:p>
          <w:p w14:paraId="3C460D28" w14:textId="667380BC" w:rsidR="00314F4E" w:rsidRDefault="00314F4E" w:rsidP="007C0E32">
            <w:pPr>
              <w:rPr>
                <w:rFonts w:ascii="Trebuchet MS" w:hAnsi="Trebuchet MS" w:cstheme="minorHAnsi"/>
                <w:sz w:val="22"/>
                <w:szCs w:val="22"/>
              </w:rPr>
            </w:pPr>
          </w:p>
          <w:p w14:paraId="781E97E4" w14:textId="77777777" w:rsidR="00314F4E" w:rsidRPr="00415738" w:rsidRDefault="00314F4E" w:rsidP="007C0E32">
            <w:pPr>
              <w:rPr>
                <w:rFonts w:ascii="Trebuchet MS" w:hAnsi="Trebuchet MS" w:cstheme="minorHAnsi"/>
                <w:sz w:val="22"/>
                <w:szCs w:val="22"/>
              </w:rPr>
            </w:pPr>
          </w:p>
          <w:p w14:paraId="081C552B" w14:textId="77777777" w:rsidR="00AA2688" w:rsidRPr="00415738" w:rsidRDefault="00AA2688" w:rsidP="007C0E32">
            <w:pPr>
              <w:rPr>
                <w:rFonts w:ascii="Trebuchet MS" w:hAnsi="Trebuchet MS" w:cstheme="minorHAnsi"/>
                <w:sz w:val="22"/>
                <w:szCs w:val="22"/>
              </w:rPr>
            </w:pPr>
          </w:p>
        </w:tc>
      </w:tr>
      <w:tr w:rsidR="00AA2688" w:rsidRPr="00415738" w14:paraId="35D2DAFF" w14:textId="77777777" w:rsidTr="00F84123">
        <w:tc>
          <w:tcPr>
            <w:tcW w:w="1560" w:type="dxa"/>
            <w:tcBorders>
              <w:top w:val="single" w:sz="4" w:space="0" w:color="000000"/>
              <w:left w:val="single" w:sz="4" w:space="0" w:color="000000"/>
              <w:bottom w:val="single" w:sz="4" w:space="0" w:color="000000"/>
              <w:right w:val="single" w:sz="4" w:space="0" w:color="000000"/>
            </w:tcBorders>
            <w:shd w:val="clear" w:color="auto" w:fill="5B9BD5"/>
            <w:tcMar>
              <w:top w:w="0" w:type="dxa"/>
              <w:left w:w="108" w:type="dxa"/>
              <w:bottom w:w="0" w:type="dxa"/>
              <w:right w:w="108" w:type="dxa"/>
            </w:tcMar>
          </w:tcPr>
          <w:p w14:paraId="7DE16EF9" w14:textId="77777777" w:rsidR="00AA2688" w:rsidRPr="00415738" w:rsidRDefault="00AA2688" w:rsidP="007C0E32">
            <w:pPr>
              <w:spacing w:before="120" w:after="120"/>
              <w:rPr>
                <w:rFonts w:ascii="Trebuchet MS" w:eastAsia="HelveticaNeueLT Std" w:hAnsi="Trebuchet MS" w:cstheme="minorHAnsi"/>
                <w:b/>
                <w:sz w:val="22"/>
                <w:szCs w:val="22"/>
              </w:rPr>
            </w:pPr>
            <w:r w:rsidRPr="00415738">
              <w:rPr>
                <w:rFonts w:ascii="Trebuchet MS" w:eastAsia="HelveticaNeueLT Std" w:hAnsi="Trebuchet MS" w:cstheme="minorHAnsi"/>
                <w:b/>
                <w:sz w:val="22"/>
                <w:szCs w:val="22"/>
              </w:rPr>
              <w:t>Reference</w:t>
            </w:r>
          </w:p>
        </w:tc>
        <w:tc>
          <w:tcPr>
            <w:tcW w:w="5945" w:type="dxa"/>
            <w:tcBorders>
              <w:top w:val="single" w:sz="4" w:space="0" w:color="000000"/>
              <w:left w:val="single" w:sz="4" w:space="0" w:color="000000"/>
              <w:bottom w:val="single" w:sz="4" w:space="0" w:color="000000"/>
              <w:right w:val="single" w:sz="4" w:space="0" w:color="000000"/>
            </w:tcBorders>
            <w:shd w:val="clear" w:color="auto" w:fill="5B9BD5"/>
            <w:tcMar>
              <w:top w:w="0" w:type="dxa"/>
              <w:left w:w="108" w:type="dxa"/>
              <w:bottom w:w="0" w:type="dxa"/>
              <w:right w:w="108" w:type="dxa"/>
            </w:tcMar>
          </w:tcPr>
          <w:p w14:paraId="4C6B422A" w14:textId="0F621086" w:rsidR="00AA2688" w:rsidRPr="00415738" w:rsidRDefault="00AA2688" w:rsidP="007C0E32">
            <w:pPr>
              <w:rPr>
                <w:rFonts w:ascii="Trebuchet MS" w:hAnsi="Trebuchet MS" w:cstheme="minorHAnsi"/>
                <w:sz w:val="22"/>
                <w:szCs w:val="22"/>
              </w:rPr>
            </w:pPr>
            <w:r w:rsidRPr="00415738">
              <w:rPr>
                <w:rFonts w:ascii="Trebuchet MS" w:eastAsia="HelveticaNeueLT Std" w:hAnsi="Trebuchet MS" w:cstheme="minorHAnsi"/>
                <w:b/>
                <w:sz w:val="22"/>
                <w:szCs w:val="22"/>
              </w:rPr>
              <w:t xml:space="preserve">Question – </w:t>
            </w:r>
            <w:r w:rsidR="00F84123" w:rsidRPr="00415738">
              <w:rPr>
                <w:rFonts w:ascii="Trebuchet MS" w:eastAsia="HelveticaNeueLT Std" w:hAnsi="Trebuchet MS" w:cstheme="minorHAnsi"/>
                <w:b/>
                <w:sz w:val="22"/>
                <w:szCs w:val="22"/>
              </w:rPr>
              <w:t xml:space="preserve">Delivery </w:t>
            </w:r>
          </w:p>
        </w:tc>
        <w:tc>
          <w:tcPr>
            <w:tcW w:w="1709" w:type="dxa"/>
            <w:tcBorders>
              <w:top w:val="single" w:sz="4" w:space="0" w:color="000000"/>
              <w:left w:val="single" w:sz="4" w:space="0" w:color="000000"/>
              <w:bottom w:val="single" w:sz="4" w:space="0" w:color="000000"/>
              <w:right w:val="single" w:sz="4" w:space="0" w:color="000000"/>
            </w:tcBorders>
            <w:shd w:val="clear" w:color="auto" w:fill="5B9BD5"/>
            <w:tcMar>
              <w:top w:w="0" w:type="dxa"/>
              <w:left w:w="108" w:type="dxa"/>
              <w:bottom w:w="0" w:type="dxa"/>
              <w:right w:w="108" w:type="dxa"/>
            </w:tcMar>
          </w:tcPr>
          <w:p w14:paraId="49D61AE7" w14:textId="77777777" w:rsidR="00AA2688" w:rsidRPr="00415738" w:rsidRDefault="00AA2688" w:rsidP="007C0E32">
            <w:pPr>
              <w:spacing w:before="120" w:after="120"/>
              <w:rPr>
                <w:rFonts w:ascii="Trebuchet MS" w:hAnsi="Trebuchet MS" w:cstheme="minorHAnsi"/>
                <w:sz w:val="22"/>
                <w:szCs w:val="22"/>
              </w:rPr>
            </w:pPr>
            <w:r w:rsidRPr="00415738">
              <w:rPr>
                <w:rFonts w:ascii="Trebuchet MS" w:eastAsia="HelveticaNeueLT Std" w:hAnsi="Trebuchet MS" w:cstheme="minorHAnsi"/>
                <w:b/>
                <w:sz w:val="22"/>
                <w:szCs w:val="22"/>
              </w:rPr>
              <w:t>Weighting</w:t>
            </w:r>
          </w:p>
        </w:tc>
      </w:tr>
      <w:tr w:rsidR="00AA2688" w:rsidRPr="00415738" w14:paraId="3125CFA2" w14:textId="77777777" w:rsidTr="00FD4C70">
        <w:trPr>
          <w:trHeight w:val="70"/>
        </w:trPr>
        <w:tc>
          <w:tcPr>
            <w:tcW w:w="15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528429F" w14:textId="77777777" w:rsidR="00AA2688" w:rsidRPr="00415738" w:rsidRDefault="00AA2688" w:rsidP="007C0E32">
            <w:pPr>
              <w:spacing w:before="120" w:after="120"/>
              <w:rPr>
                <w:rFonts w:ascii="Trebuchet MS" w:hAnsi="Trebuchet MS" w:cstheme="minorHAnsi"/>
                <w:sz w:val="22"/>
                <w:szCs w:val="22"/>
              </w:rPr>
            </w:pPr>
            <w:r w:rsidRPr="00415738">
              <w:rPr>
                <w:rFonts w:ascii="Trebuchet MS" w:eastAsia="HelveticaNeueLT Std" w:hAnsi="Trebuchet MS" w:cstheme="minorHAnsi"/>
                <w:b/>
                <w:sz w:val="22"/>
                <w:szCs w:val="22"/>
              </w:rPr>
              <w:t>MS2</w:t>
            </w:r>
          </w:p>
        </w:tc>
        <w:tc>
          <w:tcPr>
            <w:tcW w:w="59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C6C00EE" w14:textId="750A6B9B" w:rsidR="00F84123" w:rsidRPr="00415738" w:rsidRDefault="00F84123" w:rsidP="00F84123">
            <w:pPr>
              <w:autoSpaceDE w:val="0"/>
              <w:autoSpaceDN w:val="0"/>
              <w:jc w:val="both"/>
              <w:rPr>
                <w:rFonts w:ascii="Trebuchet MS" w:hAnsi="Trebuchet MS" w:cstheme="minorHAnsi"/>
                <w:sz w:val="22"/>
                <w:szCs w:val="22"/>
              </w:rPr>
            </w:pPr>
            <w:r w:rsidRPr="00415738">
              <w:rPr>
                <w:rFonts w:ascii="Trebuchet MS" w:hAnsi="Trebuchet MS" w:cstheme="minorHAnsi"/>
                <w:color w:val="000000"/>
                <w:sz w:val="22"/>
                <w:szCs w:val="22"/>
              </w:rPr>
              <w:t xml:space="preserve">Detail how you will delivery this project considering the </w:t>
            </w:r>
            <w:r w:rsidR="00715ACE">
              <w:rPr>
                <w:rFonts w:ascii="Trebuchet MS" w:hAnsi="Trebuchet MS" w:cstheme="minorHAnsi"/>
                <w:color w:val="000000"/>
                <w:sz w:val="22"/>
                <w:szCs w:val="22"/>
              </w:rPr>
              <w:t>specialist nature of works, need to provide a design and</w:t>
            </w:r>
            <w:r w:rsidR="00314F4E">
              <w:rPr>
                <w:rFonts w:ascii="Trebuchet MS" w:hAnsi="Trebuchet MS" w:cstheme="minorHAnsi"/>
                <w:color w:val="000000"/>
                <w:sz w:val="22"/>
                <w:szCs w:val="22"/>
              </w:rPr>
              <w:t xml:space="preserve"> nature of the site,</w:t>
            </w:r>
            <w:r w:rsidRPr="00415738">
              <w:rPr>
                <w:rFonts w:ascii="Trebuchet MS" w:hAnsi="Trebuchet MS" w:cstheme="minorHAnsi"/>
                <w:color w:val="000000"/>
                <w:sz w:val="22"/>
                <w:szCs w:val="22"/>
              </w:rPr>
              <w:t xml:space="preserve"> making reference to:</w:t>
            </w:r>
          </w:p>
          <w:p w14:paraId="566C924F" w14:textId="41A0130D" w:rsidR="00F84123" w:rsidRPr="00415738" w:rsidRDefault="00F84123" w:rsidP="00F84123">
            <w:pPr>
              <w:pStyle w:val="ListParagraph"/>
              <w:numPr>
                <w:ilvl w:val="0"/>
                <w:numId w:val="27"/>
              </w:numPr>
              <w:autoSpaceDE w:val="0"/>
              <w:autoSpaceDN w:val="0"/>
              <w:jc w:val="both"/>
              <w:rPr>
                <w:rFonts w:ascii="Trebuchet MS" w:hAnsi="Trebuchet MS" w:cstheme="minorHAnsi"/>
                <w:color w:val="000000"/>
              </w:rPr>
            </w:pPr>
            <w:r w:rsidRPr="00415738">
              <w:rPr>
                <w:rFonts w:ascii="Trebuchet MS" w:hAnsi="Trebuchet MS" w:cstheme="minorHAnsi"/>
                <w:color w:val="000000"/>
              </w:rPr>
              <w:t>In-house delivery or sub-contracted</w:t>
            </w:r>
          </w:p>
          <w:p w14:paraId="3507B2AA" w14:textId="6109A558" w:rsidR="00AD7D78" w:rsidRPr="00415738" w:rsidRDefault="00AD7D78" w:rsidP="00F84123">
            <w:pPr>
              <w:pStyle w:val="ListParagraph"/>
              <w:numPr>
                <w:ilvl w:val="0"/>
                <w:numId w:val="27"/>
              </w:numPr>
              <w:autoSpaceDE w:val="0"/>
              <w:autoSpaceDN w:val="0"/>
              <w:jc w:val="both"/>
              <w:rPr>
                <w:rFonts w:ascii="Trebuchet MS" w:hAnsi="Trebuchet MS" w:cstheme="minorHAnsi"/>
                <w:color w:val="000000"/>
              </w:rPr>
            </w:pPr>
            <w:r w:rsidRPr="00415738">
              <w:rPr>
                <w:rFonts w:ascii="Trebuchet MS" w:hAnsi="Trebuchet MS" w:cstheme="minorHAnsi"/>
                <w:color w:val="000000"/>
              </w:rPr>
              <w:t>Programme inc reference back to contract timescales</w:t>
            </w:r>
            <w:r w:rsidR="00FD4C70" w:rsidRPr="00415738">
              <w:rPr>
                <w:rFonts w:ascii="Trebuchet MS" w:hAnsi="Trebuchet MS" w:cstheme="minorHAnsi"/>
                <w:color w:val="000000"/>
              </w:rPr>
              <w:t xml:space="preserve"> (please provide copy of your proposed programme as an appendix)</w:t>
            </w:r>
          </w:p>
          <w:p w14:paraId="1E35D79D" w14:textId="77777777" w:rsidR="00F84123" w:rsidRPr="00415738" w:rsidRDefault="00F84123" w:rsidP="00F84123">
            <w:pPr>
              <w:pStyle w:val="ListParagraph"/>
              <w:numPr>
                <w:ilvl w:val="0"/>
                <w:numId w:val="27"/>
              </w:numPr>
              <w:autoSpaceDE w:val="0"/>
              <w:autoSpaceDN w:val="0"/>
              <w:jc w:val="both"/>
              <w:rPr>
                <w:rFonts w:ascii="Trebuchet MS" w:hAnsi="Trebuchet MS" w:cstheme="minorHAnsi"/>
                <w:color w:val="000000"/>
              </w:rPr>
            </w:pPr>
            <w:r w:rsidRPr="00415738">
              <w:rPr>
                <w:rFonts w:ascii="Trebuchet MS" w:hAnsi="Trebuchet MS" w:cstheme="minorHAnsi"/>
                <w:color w:val="000000"/>
              </w:rPr>
              <w:lastRenderedPageBreak/>
              <w:t>Quality control</w:t>
            </w:r>
          </w:p>
          <w:p w14:paraId="129D5FA1" w14:textId="77777777" w:rsidR="00F84123" w:rsidRPr="00415738" w:rsidRDefault="00F84123" w:rsidP="00F84123">
            <w:pPr>
              <w:pStyle w:val="ListParagraph"/>
              <w:numPr>
                <w:ilvl w:val="0"/>
                <w:numId w:val="27"/>
              </w:numPr>
              <w:autoSpaceDE w:val="0"/>
              <w:autoSpaceDN w:val="0"/>
              <w:jc w:val="both"/>
              <w:rPr>
                <w:rFonts w:ascii="Trebuchet MS" w:hAnsi="Trebuchet MS" w:cstheme="minorHAnsi"/>
                <w:color w:val="000000"/>
              </w:rPr>
            </w:pPr>
            <w:r w:rsidRPr="00415738">
              <w:rPr>
                <w:rFonts w:ascii="Trebuchet MS" w:hAnsi="Trebuchet MS" w:cstheme="minorHAnsi"/>
                <w:color w:val="000000"/>
              </w:rPr>
              <w:t>Budget control</w:t>
            </w:r>
          </w:p>
          <w:p w14:paraId="3A6A62CE" w14:textId="77777777" w:rsidR="00F84123" w:rsidRPr="00415738" w:rsidRDefault="00F84123" w:rsidP="00F84123">
            <w:pPr>
              <w:pStyle w:val="ListParagraph"/>
              <w:numPr>
                <w:ilvl w:val="0"/>
                <w:numId w:val="27"/>
              </w:numPr>
              <w:autoSpaceDE w:val="0"/>
              <w:autoSpaceDN w:val="0"/>
              <w:jc w:val="both"/>
              <w:rPr>
                <w:rFonts w:ascii="Trebuchet MS" w:hAnsi="Trebuchet MS" w:cstheme="minorHAnsi"/>
                <w:color w:val="000000"/>
              </w:rPr>
            </w:pPr>
            <w:r w:rsidRPr="00415738">
              <w:rPr>
                <w:rFonts w:ascii="Trebuchet MS" w:hAnsi="Trebuchet MS" w:cstheme="minorHAnsi"/>
                <w:color w:val="000000"/>
              </w:rPr>
              <w:t>Timescale control</w:t>
            </w:r>
          </w:p>
          <w:p w14:paraId="1E5D3EF9" w14:textId="4627798D" w:rsidR="00F84123" w:rsidRPr="00415738" w:rsidRDefault="00F84123" w:rsidP="00F84123">
            <w:pPr>
              <w:pStyle w:val="ListParagraph"/>
              <w:numPr>
                <w:ilvl w:val="0"/>
                <w:numId w:val="27"/>
              </w:numPr>
              <w:autoSpaceDE w:val="0"/>
              <w:autoSpaceDN w:val="0"/>
              <w:jc w:val="both"/>
              <w:rPr>
                <w:rFonts w:ascii="Trebuchet MS" w:hAnsi="Trebuchet MS" w:cstheme="minorHAnsi"/>
                <w:color w:val="000000"/>
              </w:rPr>
            </w:pPr>
            <w:r w:rsidRPr="00415738">
              <w:rPr>
                <w:rFonts w:ascii="Trebuchet MS" w:hAnsi="Trebuchet MS" w:cstheme="minorHAnsi"/>
                <w:color w:val="000000"/>
              </w:rPr>
              <w:t>Problem solving</w:t>
            </w:r>
          </w:p>
          <w:p w14:paraId="736EF408" w14:textId="713629C7" w:rsidR="00AD7D78" w:rsidRPr="00415738" w:rsidRDefault="00AD7D78" w:rsidP="00F84123">
            <w:pPr>
              <w:pStyle w:val="ListParagraph"/>
              <w:numPr>
                <w:ilvl w:val="0"/>
                <w:numId w:val="27"/>
              </w:numPr>
              <w:autoSpaceDE w:val="0"/>
              <w:autoSpaceDN w:val="0"/>
              <w:jc w:val="both"/>
              <w:rPr>
                <w:rFonts w:ascii="Trebuchet MS" w:hAnsi="Trebuchet MS" w:cstheme="minorHAnsi"/>
                <w:color w:val="000000"/>
              </w:rPr>
            </w:pPr>
            <w:r w:rsidRPr="00415738">
              <w:rPr>
                <w:rFonts w:ascii="Trebuchet MS" w:hAnsi="Trebuchet MS" w:cstheme="minorHAnsi"/>
                <w:color w:val="000000"/>
              </w:rPr>
              <w:t>Current lead-in timescales against programme</w:t>
            </w:r>
            <w:r w:rsidR="00573CB5" w:rsidRPr="00415738">
              <w:rPr>
                <w:rFonts w:ascii="Trebuchet MS" w:hAnsi="Trebuchet MS" w:cstheme="minorHAnsi"/>
                <w:color w:val="000000"/>
              </w:rPr>
              <w:t>.</w:t>
            </w:r>
            <w:r w:rsidRPr="00415738">
              <w:rPr>
                <w:rFonts w:ascii="Trebuchet MS" w:hAnsi="Trebuchet MS" w:cstheme="minorHAnsi"/>
                <w:color w:val="000000"/>
              </w:rPr>
              <w:t xml:space="preserve"> </w:t>
            </w:r>
          </w:p>
          <w:p w14:paraId="0273590B" w14:textId="3E521A52" w:rsidR="00AA2688" w:rsidRPr="00415738" w:rsidRDefault="00AA2688" w:rsidP="00F84123">
            <w:pPr>
              <w:spacing w:after="60"/>
              <w:jc w:val="both"/>
              <w:rPr>
                <w:rFonts w:ascii="Trebuchet MS" w:hAnsi="Trebuchet MS" w:cstheme="minorHAnsi"/>
                <w:sz w:val="22"/>
                <w:szCs w:val="22"/>
              </w:rPr>
            </w:pPr>
          </w:p>
        </w:tc>
        <w:tc>
          <w:tcPr>
            <w:tcW w:w="170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E2B9DC4" w14:textId="77777777" w:rsidR="00AA2688" w:rsidRPr="00415738" w:rsidRDefault="00AA2688" w:rsidP="007C0E32">
            <w:pPr>
              <w:spacing w:before="120" w:after="120"/>
              <w:rPr>
                <w:rFonts w:ascii="Trebuchet MS" w:hAnsi="Trebuchet MS" w:cstheme="minorHAnsi"/>
                <w:sz w:val="22"/>
                <w:szCs w:val="22"/>
              </w:rPr>
            </w:pPr>
            <w:r w:rsidRPr="00415738">
              <w:rPr>
                <w:rFonts w:ascii="Trebuchet MS" w:eastAsia="HelveticaNeueLT Std" w:hAnsi="Trebuchet MS" w:cstheme="minorHAnsi"/>
                <w:sz w:val="22"/>
                <w:szCs w:val="22"/>
              </w:rPr>
              <w:lastRenderedPageBreak/>
              <w:t xml:space="preserve">Weighting: </w:t>
            </w:r>
          </w:p>
          <w:p w14:paraId="0A502679" w14:textId="77777777" w:rsidR="00AA2688" w:rsidRPr="00415738" w:rsidRDefault="00AA2688" w:rsidP="007C0E32">
            <w:pPr>
              <w:spacing w:before="120" w:after="120"/>
              <w:rPr>
                <w:rFonts w:ascii="Trebuchet MS" w:hAnsi="Trebuchet MS" w:cstheme="minorHAnsi"/>
                <w:sz w:val="22"/>
                <w:szCs w:val="22"/>
              </w:rPr>
            </w:pPr>
          </w:p>
          <w:p w14:paraId="3FE0B843" w14:textId="15CBFE4A" w:rsidR="00AA2688" w:rsidRPr="00415738" w:rsidRDefault="00F84123" w:rsidP="007C0E32">
            <w:pPr>
              <w:spacing w:before="120" w:after="120"/>
              <w:jc w:val="center"/>
              <w:rPr>
                <w:rFonts w:ascii="Trebuchet MS" w:hAnsi="Trebuchet MS" w:cstheme="minorHAnsi"/>
                <w:sz w:val="22"/>
                <w:szCs w:val="22"/>
              </w:rPr>
            </w:pPr>
            <w:r w:rsidRPr="00415738">
              <w:rPr>
                <w:rFonts w:ascii="Trebuchet MS" w:hAnsi="Trebuchet MS" w:cstheme="minorHAnsi"/>
                <w:sz w:val="22"/>
                <w:szCs w:val="22"/>
                <w:highlight w:val="yellow"/>
                <w:lang w:val="en"/>
              </w:rPr>
              <w:t>20</w:t>
            </w:r>
            <w:r w:rsidR="00AA2688" w:rsidRPr="00415738">
              <w:rPr>
                <w:rFonts w:ascii="Trebuchet MS" w:hAnsi="Trebuchet MS" w:cstheme="minorHAnsi"/>
                <w:sz w:val="22"/>
                <w:szCs w:val="22"/>
                <w:highlight w:val="yellow"/>
                <w:lang w:val="en"/>
              </w:rPr>
              <w:t>%</w:t>
            </w:r>
          </w:p>
          <w:p w14:paraId="2B09C70C" w14:textId="77777777" w:rsidR="00AA2688" w:rsidRPr="00415738" w:rsidRDefault="00AA2688" w:rsidP="007C0E32">
            <w:pPr>
              <w:spacing w:before="120" w:after="120"/>
              <w:jc w:val="center"/>
              <w:rPr>
                <w:rFonts w:ascii="Trebuchet MS" w:hAnsi="Trebuchet MS" w:cstheme="minorHAnsi"/>
                <w:sz w:val="22"/>
                <w:szCs w:val="22"/>
              </w:rPr>
            </w:pPr>
          </w:p>
        </w:tc>
      </w:tr>
      <w:tr w:rsidR="00AA2688" w:rsidRPr="00415738" w14:paraId="5BAFC12E" w14:textId="77777777" w:rsidTr="007C0E32">
        <w:tc>
          <w:tcPr>
            <w:tcW w:w="9214"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29B3D24" w14:textId="77777777" w:rsidR="00AA2688" w:rsidRPr="00415738" w:rsidRDefault="00AA2688" w:rsidP="007C0E32">
            <w:pPr>
              <w:spacing w:before="120"/>
              <w:rPr>
                <w:rFonts w:ascii="Trebuchet MS" w:hAnsi="Trebuchet MS" w:cstheme="minorHAnsi"/>
                <w:sz w:val="22"/>
                <w:szCs w:val="22"/>
              </w:rPr>
            </w:pPr>
            <w:r w:rsidRPr="00415738">
              <w:rPr>
                <w:rFonts w:ascii="Trebuchet MS" w:eastAsia="HelveticaNeueLT Std" w:hAnsi="Trebuchet MS" w:cstheme="minorHAnsi"/>
                <w:b/>
                <w:sz w:val="22"/>
                <w:szCs w:val="22"/>
                <w:u w:val="single"/>
              </w:rPr>
              <w:t>Tenderer’s Response:</w:t>
            </w:r>
          </w:p>
          <w:p w14:paraId="688545E6" w14:textId="77777777" w:rsidR="00AA2688" w:rsidRPr="00415738" w:rsidRDefault="00AA2688" w:rsidP="007C0E32">
            <w:pPr>
              <w:rPr>
                <w:rFonts w:ascii="Trebuchet MS" w:hAnsi="Trebuchet MS" w:cstheme="minorHAnsi"/>
                <w:sz w:val="22"/>
                <w:szCs w:val="22"/>
              </w:rPr>
            </w:pPr>
          </w:p>
          <w:p w14:paraId="5BD76EC1" w14:textId="77777777" w:rsidR="00AA2688" w:rsidRPr="00415738" w:rsidRDefault="00AA2688" w:rsidP="007C0E32">
            <w:pPr>
              <w:rPr>
                <w:rFonts w:ascii="Trebuchet MS" w:hAnsi="Trebuchet MS" w:cstheme="minorHAnsi"/>
                <w:sz w:val="22"/>
                <w:szCs w:val="22"/>
              </w:rPr>
            </w:pPr>
          </w:p>
          <w:p w14:paraId="72C0D906" w14:textId="77777777" w:rsidR="00AA2688" w:rsidRPr="00415738" w:rsidRDefault="00AA2688" w:rsidP="007C0E32">
            <w:pPr>
              <w:rPr>
                <w:rFonts w:ascii="Trebuchet MS" w:hAnsi="Trebuchet MS" w:cstheme="minorHAnsi"/>
                <w:sz w:val="22"/>
                <w:szCs w:val="22"/>
              </w:rPr>
            </w:pPr>
          </w:p>
          <w:p w14:paraId="6B529F22" w14:textId="77777777" w:rsidR="00AA2688" w:rsidRPr="00415738" w:rsidRDefault="00AA2688" w:rsidP="007C0E32">
            <w:pPr>
              <w:rPr>
                <w:rFonts w:ascii="Trebuchet MS" w:hAnsi="Trebuchet MS" w:cstheme="minorHAnsi"/>
                <w:sz w:val="22"/>
                <w:szCs w:val="22"/>
              </w:rPr>
            </w:pPr>
          </w:p>
        </w:tc>
      </w:tr>
      <w:tr w:rsidR="00AA2688" w:rsidRPr="00415738" w14:paraId="2B20E972" w14:textId="77777777" w:rsidTr="00F84123">
        <w:tc>
          <w:tcPr>
            <w:tcW w:w="1560" w:type="dxa"/>
            <w:tcBorders>
              <w:top w:val="single" w:sz="4" w:space="0" w:color="000000"/>
              <w:left w:val="single" w:sz="4" w:space="0" w:color="000000"/>
              <w:bottom w:val="single" w:sz="4" w:space="0" w:color="000000"/>
              <w:right w:val="single" w:sz="4" w:space="0" w:color="000000"/>
            </w:tcBorders>
            <w:shd w:val="clear" w:color="auto" w:fill="5B9BD5"/>
            <w:tcMar>
              <w:top w:w="0" w:type="dxa"/>
              <w:left w:w="108" w:type="dxa"/>
              <w:bottom w:w="0" w:type="dxa"/>
              <w:right w:w="108" w:type="dxa"/>
            </w:tcMar>
          </w:tcPr>
          <w:p w14:paraId="0092D5DC" w14:textId="77777777" w:rsidR="00AA2688" w:rsidRPr="00415738" w:rsidRDefault="00AA2688" w:rsidP="007C0E32">
            <w:pPr>
              <w:spacing w:before="120" w:after="120"/>
              <w:rPr>
                <w:rFonts w:ascii="Trebuchet MS" w:eastAsia="HelveticaNeueLT Std" w:hAnsi="Trebuchet MS" w:cstheme="minorHAnsi"/>
                <w:b/>
                <w:sz w:val="22"/>
                <w:szCs w:val="22"/>
              </w:rPr>
            </w:pPr>
            <w:r w:rsidRPr="00415738">
              <w:rPr>
                <w:rFonts w:ascii="Trebuchet MS" w:eastAsia="HelveticaNeueLT Std" w:hAnsi="Trebuchet MS" w:cstheme="minorHAnsi"/>
                <w:b/>
                <w:sz w:val="22"/>
                <w:szCs w:val="22"/>
              </w:rPr>
              <w:t>Reference</w:t>
            </w:r>
          </w:p>
        </w:tc>
        <w:tc>
          <w:tcPr>
            <w:tcW w:w="5945" w:type="dxa"/>
            <w:tcBorders>
              <w:top w:val="single" w:sz="4" w:space="0" w:color="000000"/>
              <w:left w:val="single" w:sz="4" w:space="0" w:color="000000"/>
              <w:bottom w:val="single" w:sz="4" w:space="0" w:color="000000"/>
              <w:right w:val="single" w:sz="4" w:space="0" w:color="000000"/>
            </w:tcBorders>
            <w:shd w:val="clear" w:color="auto" w:fill="5B9BD5"/>
            <w:tcMar>
              <w:top w:w="0" w:type="dxa"/>
              <w:left w:w="108" w:type="dxa"/>
              <w:bottom w:w="0" w:type="dxa"/>
              <w:right w:w="108" w:type="dxa"/>
            </w:tcMar>
          </w:tcPr>
          <w:p w14:paraId="1C230BBA" w14:textId="5800952F" w:rsidR="00AA2688" w:rsidRPr="00415738" w:rsidRDefault="00AA2688" w:rsidP="007C0E32">
            <w:pPr>
              <w:rPr>
                <w:rFonts w:ascii="Trebuchet MS" w:hAnsi="Trebuchet MS" w:cstheme="minorHAnsi"/>
                <w:sz w:val="22"/>
                <w:szCs w:val="22"/>
              </w:rPr>
            </w:pPr>
            <w:r w:rsidRPr="00415738">
              <w:rPr>
                <w:rFonts w:ascii="Trebuchet MS" w:eastAsia="HelveticaNeueLT Std" w:hAnsi="Trebuchet MS" w:cstheme="minorHAnsi"/>
                <w:b/>
                <w:sz w:val="22"/>
                <w:szCs w:val="22"/>
              </w:rPr>
              <w:t xml:space="preserve">Question – </w:t>
            </w:r>
            <w:r w:rsidR="00F84123" w:rsidRPr="00415738">
              <w:rPr>
                <w:rFonts w:ascii="Trebuchet MS" w:eastAsia="HelveticaNeueLT Std" w:hAnsi="Trebuchet MS" w:cstheme="minorHAnsi"/>
                <w:b/>
                <w:sz w:val="22"/>
                <w:szCs w:val="22"/>
              </w:rPr>
              <w:t>Site Management</w:t>
            </w:r>
          </w:p>
        </w:tc>
        <w:tc>
          <w:tcPr>
            <w:tcW w:w="1709" w:type="dxa"/>
            <w:tcBorders>
              <w:top w:val="single" w:sz="4" w:space="0" w:color="000000"/>
              <w:left w:val="single" w:sz="4" w:space="0" w:color="000000"/>
              <w:bottom w:val="single" w:sz="4" w:space="0" w:color="000000"/>
              <w:right w:val="single" w:sz="4" w:space="0" w:color="000000"/>
            </w:tcBorders>
            <w:shd w:val="clear" w:color="auto" w:fill="5B9BD5"/>
            <w:tcMar>
              <w:top w:w="0" w:type="dxa"/>
              <w:left w:w="108" w:type="dxa"/>
              <w:bottom w:w="0" w:type="dxa"/>
              <w:right w:w="108" w:type="dxa"/>
            </w:tcMar>
          </w:tcPr>
          <w:p w14:paraId="078597E5" w14:textId="77777777" w:rsidR="00AA2688" w:rsidRPr="00415738" w:rsidRDefault="00AA2688" w:rsidP="007C0E32">
            <w:pPr>
              <w:spacing w:before="120" w:after="120"/>
              <w:rPr>
                <w:rFonts w:ascii="Trebuchet MS" w:hAnsi="Trebuchet MS" w:cstheme="minorHAnsi"/>
                <w:sz w:val="22"/>
                <w:szCs w:val="22"/>
              </w:rPr>
            </w:pPr>
            <w:r w:rsidRPr="00415738">
              <w:rPr>
                <w:rFonts w:ascii="Trebuchet MS" w:eastAsia="HelveticaNeueLT Std" w:hAnsi="Trebuchet MS" w:cstheme="minorHAnsi"/>
                <w:b/>
                <w:sz w:val="22"/>
                <w:szCs w:val="22"/>
              </w:rPr>
              <w:t>Weighting</w:t>
            </w:r>
          </w:p>
        </w:tc>
      </w:tr>
      <w:tr w:rsidR="00AA2688" w:rsidRPr="00415738" w14:paraId="5D50F0AA" w14:textId="77777777" w:rsidTr="00F84123">
        <w:tc>
          <w:tcPr>
            <w:tcW w:w="15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8A893EB" w14:textId="77777777" w:rsidR="00AA2688" w:rsidRPr="00415738" w:rsidRDefault="00AA2688" w:rsidP="007C0E32">
            <w:pPr>
              <w:spacing w:before="120" w:after="120"/>
              <w:rPr>
                <w:rFonts w:ascii="Trebuchet MS" w:hAnsi="Trebuchet MS" w:cstheme="minorHAnsi"/>
                <w:sz w:val="22"/>
                <w:szCs w:val="22"/>
              </w:rPr>
            </w:pPr>
            <w:r w:rsidRPr="00415738">
              <w:rPr>
                <w:rFonts w:ascii="Trebuchet MS" w:eastAsia="HelveticaNeueLT Std" w:hAnsi="Trebuchet MS" w:cstheme="minorHAnsi"/>
                <w:b/>
                <w:sz w:val="22"/>
                <w:szCs w:val="22"/>
              </w:rPr>
              <w:t>MS3</w:t>
            </w:r>
          </w:p>
        </w:tc>
        <w:tc>
          <w:tcPr>
            <w:tcW w:w="59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657657A" w14:textId="77777777" w:rsidR="00F84123" w:rsidRPr="00415738" w:rsidRDefault="00F84123" w:rsidP="00F84123">
            <w:pPr>
              <w:autoSpaceDE w:val="0"/>
              <w:autoSpaceDN w:val="0"/>
              <w:jc w:val="both"/>
              <w:rPr>
                <w:rFonts w:ascii="Trebuchet MS" w:hAnsi="Trebuchet MS" w:cstheme="minorHAnsi"/>
                <w:sz w:val="22"/>
                <w:szCs w:val="22"/>
              </w:rPr>
            </w:pPr>
            <w:r w:rsidRPr="00415738">
              <w:rPr>
                <w:rFonts w:ascii="Trebuchet MS" w:hAnsi="Trebuchet MS" w:cstheme="minorHAnsi"/>
                <w:color w:val="000000"/>
                <w:sz w:val="22"/>
                <w:szCs w:val="22"/>
              </w:rPr>
              <w:t>Explain your proposed site management strategy making reference to:</w:t>
            </w:r>
          </w:p>
          <w:p w14:paraId="41DCEECF" w14:textId="77777777" w:rsidR="00F84123" w:rsidRPr="00415738" w:rsidRDefault="00F84123" w:rsidP="00F84123">
            <w:pPr>
              <w:pStyle w:val="ListParagraph"/>
              <w:numPr>
                <w:ilvl w:val="0"/>
                <w:numId w:val="28"/>
              </w:numPr>
              <w:autoSpaceDE w:val="0"/>
              <w:autoSpaceDN w:val="0"/>
              <w:jc w:val="both"/>
              <w:rPr>
                <w:rFonts w:ascii="Trebuchet MS" w:hAnsi="Trebuchet MS" w:cstheme="minorHAnsi"/>
                <w:color w:val="000000"/>
              </w:rPr>
            </w:pPr>
            <w:r w:rsidRPr="00415738">
              <w:rPr>
                <w:rFonts w:ascii="Trebuchet MS" w:hAnsi="Trebuchet MS" w:cstheme="minorHAnsi"/>
                <w:color w:val="000000"/>
              </w:rPr>
              <w:t>Supervision</w:t>
            </w:r>
          </w:p>
          <w:p w14:paraId="53C24DD8" w14:textId="77777777" w:rsidR="00F84123" w:rsidRPr="00415738" w:rsidRDefault="00F84123" w:rsidP="00F84123">
            <w:pPr>
              <w:pStyle w:val="ListParagraph"/>
              <w:numPr>
                <w:ilvl w:val="0"/>
                <w:numId w:val="28"/>
              </w:numPr>
              <w:autoSpaceDE w:val="0"/>
              <w:autoSpaceDN w:val="0"/>
              <w:jc w:val="both"/>
              <w:rPr>
                <w:rFonts w:ascii="Trebuchet MS" w:hAnsi="Trebuchet MS" w:cstheme="minorHAnsi"/>
                <w:color w:val="000000"/>
              </w:rPr>
            </w:pPr>
            <w:r w:rsidRPr="00415738">
              <w:rPr>
                <w:rFonts w:ascii="Trebuchet MS" w:hAnsi="Trebuchet MS" w:cstheme="minorHAnsi"/>
                <w:color w:val="000000"/>
              </w:rPr>
              <w:t>Training</w:t>
            </w:r>
          </w:p>
          <w:p w14:paraId="60313EB8" w14:textId="77777777" w:rsidR="00F84123" w:rsidRPr="00415738" w:rsidRDefault="00F84123" w:rsidP="00F84123">
            <w:pPr>
              <w:pStyle w:val="ListParagraph"/>
              <w:numPr>
                <w:ilvl w:val="0"/>
                <w:numId w:val="28"/>
              </w:numPr>
              <w:autoSpaceDE w:val="0"/>
              <w:autoSpaceDN w:val="0"/>
              <w:jc w:val="both"/>
              <w:rPr>
                <w:rFonts w:ascii="Trebuchet MS" w:hAnsi="Trebuchet MS" w:cstheme="minorHAnsi"/>
                <w:color w:val="000000"/>
              </w:rPr>
            </w:pPr>
            <w:r w:rsidRPr="00415738">
              <w:rPr>
                <w:rFonts w:ascii="Trebuchet MS" w:hAnsi="Trebuchet MS" w:cstheme="minorHAnsi"/>
                <w:color w:val="000000"/>
              </w:rPr>
              <w:t>Organisation structure</w:t>
            </w:r>
          </w:p>
          <w:p w14:paraId="5C3FFE38" w14:textId="77777777" w:rsidR="00F84123" w:rsidRPr="00415738" w:rsidRDefault="00F84123" w:rsidP="00F84123">
            <w:pPr>
              <w:pStyle w:val="ListParagraph"/>
              <w:numPr>
                <w:ilvl w:val="0"/>
                <w:numId w:val="28"/>
              </w:numPr>
              <w:autoSpaceDE w:val="0"/>
              <w:autoSpaceDN w:val="0"/>
              <w:jc w:val="both"/>
              <w:rPr>
                <w:rFonts w:ascii="Trebuchet MS" w:hAnsi="Trebuchet MS" w:cstheme="minorHAnsi"/>
                <w:color w:val="000000"/>
              </w:rPr>
            </w:pPr>
            <w:r w:rsidRPr="00415738">
              <w:rPr>
                <w:rFonts w:ascii="Trebuchet MS" w:hAnsi="Trebuchet MS" w:cstheme="minorHAnsi"/>
                <w:color w:val="000000"/>
              </w:rPr>
              <w:t>Internal and external quality control arrangements</w:t>
            </w:r>
          </w:p>
          <w:p w14:paraId="1E08A155" w14:textId="77777777" w:rsidR="00F84123" w:rsidRPr="00415738" w:rsidRDefault="00F84123" w:rsidP="00F84123">
            <w:pPr>
              <w:pStyle w:val="ListParagraph"/>
              <w:numPr>
                <w:ilvl w:val="0"/>
                <w:numId w:val="28"/>
              </w:numPr>
              <w:autoSpaceDE w:val="0"/>
              <w:autoSpaceDN w:val="0"/>
              <w:jc w:val="both"/>
              <w:rPr>
                <w:rFonts w:ascii="Trebuchet MS" w:hAnsi="Trebuchet MS" w:cstheme="minorHAnsi"/>
                <w:color w:val="000000"/>
              </w:rPr>
            </w:pPr>
            <w:r w:rsidRPr="00415738">
              <w:rPr>
                <w:rFonts w:ascii="Trebuchet MS" w:hAnsi="Trebuchet MS" w:cstheme="minorHAnsi"/>
                <w:color w:val="000000"/>
              </w:rPr>
              <w:t>Access</w:t>
            </w:r>
          </w:p>
          <w:p w14:paraId="6E59C46F" w14:textId="77777777" w:rsidR="00F84123" w:rsidRPr="00415738" w:rsidRDefault="00F84123" w:rsidP="00F84123">
            <w:pPr>
              <w:pStyle w:val="ListParagraph"/>
              <w:numPr>
                <w:ilvl w:val="0"/>
                <w:numId w:val="28"/>
              </w:numPr>
              <w:autoSpaceDE w:val="0"/>
              <w:autoSpaceDN w:val="0"/>
              <w:jc w:val="both"/>
              <w:rPr>
                <w:rFonts w:ascii="Trebuchet MS" w:hAnsi="Trebuchet MS" w:cstheme="minorHAnsi"/>
                <w:color w:val="000000"/>
              </w:rPr>
            </w:pPr>
            <w:r w:rsidRPr="00415738">
              <w:rPr>
                <w:rFonts w:ascii="Trebuchet MS" w:hAnsi="Trebuchet MS" w:cstheme="minorHAnsi"/>
                <w:color w:val="000000"/>
              </w:rPr>
              <w:t>Waste</w:t>
            </w:r>
          </w:p>
          <w:p w14:paraId="44067FFF" w14:textId="7356D80B" w:rsidR="00AA2688" w:rsidRDefault="00314F4E" w:rsidP="00F84123">
            <w:pPr>
              <w:pStyle w:val="ListParagraph"/>
              <w:numPr>
                <w:ilvl w:val="0"/>
                <w:numId w:val="28"/>
              </w:numPr>
              <w:autoSpaceDE w:val="0"/>
              <w:autoSpaceDN w:val="0"/>
              <w:jc w:val="both"/>
              <w:rPr>
                <w:rFonts w:ascii="Trebuchet MS" w:hAnsi="Trebuchet MS" w:cstheme="minorHAnsi"/>
                <w:color w:val="000000"/>
              </w:rPr>
            </w:pPr>
            <w:r>
              <w:rPr>
                <w:rFonts w:ascii="Trebuchet MS" w:hAnsi="Trebuchet MS" w:cstheme="minorHAnsi"/>
                <w:color w:val="000000"/>
              </w:rPr>
              <w:t>Working within an occupied site</w:t>
            </w:r>
          </w:p>
          <w:p w14:paraId="65AB126F" w14:textId="6B89CD1A" w:rsidR="00314F4E" w:rsidRPr="00415738" w:rsidRDefault="00314F4E" w:rsidP="00F84123">
            <w:pPr>
              <w:pStyle w:val="ListParagraph"/>
              <w:numPr>
                <w:ilvl w:val="0"/>
                <w:numId w:val="28"/>
              </w:numPr>
              <w:autoSpaceDE w:val="0"/>
              <w:autoSpaceDN w:val="0"/>
              <w:jc w:val="both"/>
              <w:rPr>
                <w:rFonts w:ascii="Trebuchet MS" w:hAnsi="Trebuchet MS" w:cstheme="minorHAnsi"/>
                <w:color w:val="000000"/>
              </w:rPr>
            </w:pPr>
            <w:r>
              <w:rPr>
                <w:rFonts w:ascii="Trebuchet MS" w:hAnsi="Trebuchet MS" w:cstheme="minorHAnsi"/>
                <w:color w:val="000000"/>
              </w:rPr>
              <w:t xml:space="preserve">High level access location for roof. </w:t>
            </w:r>
          </w:p>
          <w:p w14:paraId="4869258A" w14:textId="77777777" w:rsidR="00AA2688" w:rsidRPr="00415738" w:rsidRDefault="00AA2688" w:rsidP="007C0E32">
            <w:pPr>
              <w:jc w:val="both"/>
              <w:rPr>
                <w:rFonts w:ascii="Trebuchet MS" w:hAnsi="Trebuchet MS" w:cstheme="minorHAnsi"/>
                <w:sz w:val="22"/>
                <w:szCs w:val="22"/>
              </w:rPr>
            </w:pPr>
          </w:p>
        </w:tc>
        <w:tc>
          <w:tcPr>
            <w:tcW w:w="170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4D1F90D" w14:textId="77777777" w:rsidR="00AA2688" w:rsidRPr="00415738" w:rsidRDefault="00AA2688" w:rsidP="007C0E32">
            <w:pPr>
              <w:spacing w:before="120" w:after="120"/>
              <w:rPr>
                <w:rFonts w:ascii="Trebuchet MS" w:hAnsi="Trebuchet MS" w:cstheme="minorHAnsi"/>
                <w:sz w:val="22"/>
                <w:szCs w:val="22"/>
              </w:rPr>
            </w:pPr>
            <w:r w:rsidRPr="00415738">
              <w:rPr>
                <w:rFonts w:ascii="Trebuchet MS" w:eastAsia="HelveticaNeueLT Std" w:hAnsi="Trebuchet MS" w:cstheme="minorHAnsi"/>
                <w:sz w:val="22"/>
                <w:szCs w:val="22"/>
              </w:rPr>
              <w:t xml:space="preserve">Weighting: </w:t>
            </w:r>
          </w:p>
          <w:p w14:paraId="064C1A01" w14:textId="48CE6A3C" w:rsidR="00AA2688" w:rsidRPr="00415738" w:rsidRDefault="00F84123" w:rsidP="007C0E32">
            <w:pPr>
              <w:spacing w:before="120" w:after="120"/>
              <w:jc w:val="center"/>
              <w:rPr>
                <w:rFonts w:ascii="Trebuchet MS" w:hAnsi="Trebuchet MS" w:cstheme="minorHAnsi"/>
                <w:sz w:val="22"/>
                <w:szCs w:val="22"/>
              </w:rPr>
            </w:pPr>
            <w:r w:rsidRPr="00415738">
              <w:rPr>
                <w:rFonts w:ascii="Trebuchet MS" w:hAnsi="Trebuchet MS" w:cstheme="minorHAnsi"/>
                <w:sz w:val="22"/>
                <w:szCs w:val="22"/>
                <w:highlight w:val="yellow"/>
                <w:lang w:val="en"/>
              </w:rPr>
              <w:t>20</w:t>
            </w:r>
            <w:r w:rsidR="00AA2688" w:rsidRPr="00415738">
              <w:rPr>
                <w:rFonts w:ascii="Trebuchet MS" w:hAnsi="Trebuchet MS" w:cstheme="minorHAnsi"/>
                <w:sz w:val="22"/>
                <w:szCs w:val="22"/>
                <w:highlight w:val="yellow"/>
                <w:lang w:val="en"/>
              </w:rPr>
              <w:t>%</w:t>
            </w:r>
          </w:p>
          <w:p w14:paraId="308E4745" w14:textId="77777777" w:rsidR="00AA2688" w:rsidRPr="00415738" w:rsidRDefault="00AA2688" w:rsidP="007C0E32">
            <w:pPr>
              <w:spacing w:before="120" w:after="120"/>
              <w:rPr>
                <w:rFonts w:ascii="Trebuchet MS" w:hAnsi="Trebuchet MS" w:cstheme="minorHAnsi"/>
                <w:sz w:val="22"/>
                <w:szCs w:val="22"/>
              </w:rPr>
            </w:pPr>
          </w:p>
        </w:tc>
      </w:tr>
      <w:tr w:rsidR="00AA2688" w:rsidRPr="00415738" w14:paraId="36CA6A9B" w14:textId="77777777" w:rsidTr="007C0E32">
        <w:tc>
          <w:tcPr>
            <w:tcW w:w="9214"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52D985B" w14:textId="77777777" w:rsidR="00AA2688" w:rsidRPr="00415738" w:rsidRDefault="00AA2688" w:rsidP="007C0E32">
            <w:pPr>
              <w:spacing w:before="120"/>
              <w:rPr>
                <w:rFonts w:ascii="Trebuchet MS" w:hAnsi="Trebuchet MS" w:cstheme="minorHAnsi"/>
                <w:sz w:val="22"/>
                <w:szCs w:val="22"/>
              </w:rPr>
            </w:pPr>
            <w:r w:rsidRPr="00415738">
              <w:rPr>
                <w:rFonts w:ascii="Trebuchet MS" w:eastAsia="HelveticaNeueLT Std" w:hAnsi="Trebuchet MS" w:cstheme="minorHAnsi"/>
                <w:b/>
                <w:sz w:val="22"/>
                <w:szCs w:val="22"/>
                <w:u w:val="single"/>
              </w:rPr>
              <w:t>Tenderer’s Response:</w:t>
            </w:r>
          </w:p>
          <w:p w14:paraId="413A926E" w14:textId="77777777" w:rsidR="00AA2688" w:rsidRPr="00415738" w:rsidRDefault="00AA2688" w:rsidP="007C0E32">
            <w:pPr>
              <w:rPr>
                <w:rFonts w:ascii="Trebuchet MS" w:hAnsi="Trebuchet MS" w:cstheme="minorHAnsi"/>
                <w:sz w:val="22"/>
                <w:szCs w:val="22"/>
              </w:rPr>
            </w:pPr>
          </w:p>
          <w:p w14:paraId="7F1068B7" w14:textId="77777777" w:rsidR="00AA2688" w:rsidRPr="00415738" w:rsidRDefault="00AA2688" w:rsidP="007C0E32">
            <w:pPr>
              <w:rPr>
                <w:rFonts w:ascii="Trebuchet MS" w:hAnsi="Trebuchet MS" w:cstheme="minorHAnsi"/>
                <w:sz w:val="22"/>
                <w:szCs w:val="22"/>
              </w:rPr>
            </w:pPr>
          </w:p>
          <w:p w14:paraId="338E1DC1" w14:textId="77777777" w:rsidR="00AA2688" w:rsidRPr="00415738" w:rsidRDefault="00AA2688" w:rsidP="007C0E32">
            <w:pPr>
              <w:rPr>
                <w:rFonts w:ascii="Trebuchet MS" w:hAnsi="Trebuchet MS" w:cstheme="minorHAnsi"/>
                <w:sz w:val="22"/>
                <w:szCs w:val="22"/>
              </w:rPr>
            </w:pPr>
          </w:p>
          <w:p w14:paraId="6E1856E4" w14:textId="77777777" w:rsidR="00AA2688" w:rsidRPr="00415738" w:rsidRDefault="00AA2688" w:rsidP="007C0E32">
            <w:pPr>
              <w:rPr>
                <w:rFonts w:ascii="Trebuchet MS" w:hAnsi="Trebuchet MS" w:cstheme="minorHAnsi"/>
                <w:sz w:val="22"/>
                <w:szCs w:val="22"/>
              </w:rPr>
            </w:pPr>
          </w:p>
        </w:tc>
      </w:tr>
      <w:tr w:rsidR="00AA2688" w:rsidRPr="00415738" w14:paraId="3C07F0FB" w14:textId="77777777" w:rsidTr="00F84123">
        <w:tc>
          <w:tcPr>
            <w:tcW w:w="1560" w:type="dxa"/>
            <w:tcBorders>
              <w:top w:val="single" w:sz="4" w:space="0" w:color="000000"/>
              <w:left w:val="single" w:sz="4" w:space="0" w:color="000000"/>
              <w:bottom w:val="single" w:sz="4" w:space="0" w:color="000000"/>
              <w:right w:val="single" w:sz="4" w:space="0" w:color="000000"/>
            </w:tcBorders>
            <w:shd w:val="clear" w:color="auto" w:fill="5B9BD5"/>
            <w:tcMar>
              <w:top w:w="0" w:type="dxa"/>
              <w:left w:w="108" w:type="dxa"/>
              <w:bottom w:w="0" w:type="dxa"/>
              <w:right w:w="108" w:type="dxa"/>
            </w:tcMar>
          </w:tcPr>
          <w:p w14:paraId="0E6886DE" w14:textId="77777777" w:rsidR="00AA2688" w:rsidRPr="00415738" w:rsidRDefault="00AA2688" w:rsidP="007C0E32">
            <w:pPr>
              <w:spacing w:before="120" w:after="120"/>
              <w:rPr>
                <w:rFonts w:ascii="Trebuchet MS" w:eastAsia="HelveticaNeueLT Std" w:hAnsi="Trebuchet MS" w:cstheme="minorHAnsi"/>
                <w:b/>
                <w:sz w:val="22"/>
                <w:szCs w:val="22"/>
              </w:rPr>
            </w:pPr>
            <w:r w:rsidRPr="00415738">
              <w:rPr>
                <w:rFonts w:ascii="Trebuchet MS" w:eastAsia="HelveticaNeueLT Std" w:hAnsi="Trebuchet MS" w:cstheme="minorHAnsi"/>
                <w:b/>
                <w:sz w:val="22"/>
                <w:szCs w:val="22"/>
              </w:rPr>
              <w:t>Reference</w:t>
            </w:r>
          </w:p>
        </w:tc>
        <w:tc>
          <w:tcPr>
            <w:tcW w:w="5945" w:type="dxa"/>
            <w:tcBorders>
              <w:top w:val="single" w:sz="4" w:space="0" w:color="000000"/>
              <w:left w:val="single" w:sz="4" w:space="0" w:color="000000"/>
              <w:bottom w:val="single" w:sz="4" w:space="0" w:color="000000"/>
              <w:right w:val="single" w:sz="4" w:space="0" w:color="000000"/>
            </w:tcBorders>
            <w:shd w:val="clear" w:color="auto" w:fill="5B9BD5"/>
            <w:tcMar>
              <w:top w:w="0" w:type="dxa"/>
              <w:left w:w="108" w:type="dxa"/>
              <w:bottom w:w="0" w:type="dxa"/>
              <w:right w:w="108" w:type="dxa"/>
            </w:tcMar>
          </w:tcPr>
          <w:p w14:paraId="5B0A9BDC" w14:textId="4FD92710" w:rsidR="00F84123" w:rsidRPr="00415738" w:rsidRDefault="00AA2688" w:rsidP="00F84123">
            <w:pPr>
              <w:ind w:left="33"/>
              <w:jc w:val="both"/>
              <w:rPr>
                <w:rFonts w:ascii="Trebuchet MS" w:hAnsi="Trebuchet MS" w:cstheme="minorHAnsi"/>
                <w:b/>
                <w:bCs/>
                <w:sz w:val="22"/>
                <w:szCs w:val="22"/>
              </w:rPr>
            </w:pPr>
            <w:r w:rsidRPr="00415738">
              <w:rPr>
                <w:rFonts w:ascii="Trebuchet MS" w:eastAsia="HelveticaNeueLT Std" w:hAnsi="Trebuchet MS" w:cstheme="minorHAnsi"/>
                <w:b/>
                <w:sz w:val="22"/>
                <w:szCs w:val="22"/>
              </w:rPr>
              <w:t xml:space="preserve">Question – </w:t>
            </w:r>
            <w:r w:rsidR="002C63FC">
              <w:rPr>
                <w:rFonts w:ascii="Trebuchet MS" w:hAnsi="Trebuchet MS" w:cstheme="minorHAnsi"/>
                <w:b/>
                <w:bCs/>
                <w:sz w:val="22"/>
                <w:szCs w:val="22"/>
              </w:rPr>
              <w:t xml:space="preserve">Commercial Management </w:t>
            </w:r>
          </w:p>
        </w:tc>
        <w:tc>
          <w:tcPr>
            <w:tcW w:w="1709" w:type="dxa"/>
            <w:tcBorders>
              <w:top w:val="single" w:sz="4" w:space="0" w:color="000000"/>
              <w:left w:val="single" w:sz="4" w:space="0" w:color="000000"/>
              <w:bottom w:val="single" w:sz="4" w:space="0" w:color="000000"/>
              <w:right w:val="single" w:sz="4" w:space="0" w:color="000000"/>
            </w:tcBorders>
            <w:shd w:val="clear" w:color="auto" w:fill="5B9BD5"/>
            <w:tcMar>
              <w:top w:w="0" w:type="dxa"/>
              <w:left w:w="108" w:type="dxa"/>
              <w:bottom w:w="0" w:type="dxa"/>
              <w:right w:w="108" w:type="dxa"/>
            </w:tcMar>
          </w:tcPr>
          <w:p w14:paraId="410A1D04" w14:textId="77777777" w:rsidR="00AA2688" w:rsidRPr="00415738" w:rsidRDefault="00AA2688" w:rsidP="007C0E32">
            <w:pPr>
              <w:spacing w:before="120" w:after="120"/>
              <w:rPr>
                <w:rFonts w:ascii="Trebuchet MS" w:hAnsi="Trebuchet MS" w:cstheme="minorHAnsi"/>
                <w:sz w:val="22"/>
                <w:szCs w:val="22"/>
              </w:rPr>
            </w:pPr>
            <w:r w:rsidRPr="00415738">
              <w:rPr>
                <w:rFonts w:ascii="Trebuchet MS" w:eastAsia="HelveticaNeueLT Std" w:hAnsi="Trebuchet MS" w:cstheme="minorHAnsi"/>
                <w:b/>
                <w:sz w:val="22"/>
                <w:szCs w:val="22"/>
              </w:rPr>
              <w:t>Weighting</w:t>
            </w:r>
          </w:p>
        </w:tc>
      </w:tr>
      <w:tr w:rsidR="00AA2688" w:rsidRPr="00415738" w14:paraId="6AF895B1" w14:textId="77777777" w:rsidTr="00F84123">
        <w:tc>
          <w:tcPr>
            <w:tcW w:w="15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7B48E73" w14:textId="77777777" w:rsidR="00AA2688" w:rsidRPr="00415738" w:rsidRDefault="00AA2688" w:rsidP="007C0E32">
            <w:pPr>
              <w:spacing w:before="120" w:after="120"/>
              <w:rPr>
                <w:rFonts w:ascii="Trebuchet MS" w:hAnsi="Trebuchet MS" w:cstheme="minorHAnsi"/>
                <w:sz w:val="22"/>
                <w:szCs w:val="22"/>
              </w:rPr>
            </w:pPr>
            <w:r w:rsidRPr="00415738">
              <w:rPr>
                <w:rFonts w:ascii="Trebuchet MS" w:eastAsia="HelveticaNeueLT Std" w:hAnsi="Trebuchet MS" w:cstheme="minorHAnsi"/>
                <w:b/>
                <w:sz w:val="22"/>
                <w:szCs w:val="22"/>
              </w:rPr>
              <w:t>MS4</w:t>
            </w:r>
          </w:p>
        </w:tc>
        <w:tc>
          <w:tcPr>
            <w:tcW w:w="59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2E65CEC" w14:textId="6BEA9CC2" w:rsidR="002C63FC" w:rsidRPr="002C63FC" w:rsidRDefault="002C63FC" w:rsidP="002C63FC">
            <w:pPr>
              <w:pStyle w:val="Normal1"/>
              <w:widowControl w:val="0"/>
              <w:jc w:val="both"/>
              <w:rPr>
                <w:rFonts w:ascii="Trebuchet MS" w:eastAsia="Arial" w:hAnsi="Trebuchet MS" w:cs="Arial"/>
                <w:bCs/>
                <w:sz w:val="22"/>
                <w:szCs w:val="22"/>
              </w:rPr>
            </w:pPr>
            <w:r w:rsidRPr="002C63FC">
              <w:rPr>
                <w:rFonts w:ascii="Trebuchet MS" w:eastAsia="Arial" w:hAnsi="Trebuchet MS" w:cs="Arial"/>
                <w:bCs/>
                <w:sz w:val="22"/>
                <w:szCs w:val="22"/>
              </w:rPr>
              <w:t xml:space="preserve">Please describe your approach to managing </w:t>
            </w:r>
            <w:r>
              <w:rPr>
                <w:rFonts w:ascii="Trebuchet MS" w:eastAsia="Arial" w:hAnsi="Trebuchet MS" w:cs="Arial"/>
                <w:bCs/>
                <w:sz w:val="22"/>
                <w:szCs w:val="22"/>
              </w:rPr>
              <w:t xml:space="preserve">project finances during the project and how you would report to the Clients consultant. </w:t>
            </w:r>
          </w:p>
          <w:p w14:paraId="7A879EA0" w14:textId="77777777" w:rsidR="002C63FC" w:rsidRPr="002C63FC" w:rsidRDefault="002C63FC" w:rsidP="002C63FC">
            <w:pPr>
              <w:ind w:right="204"/>
              <w:rPr>
                <w:rFonts w:ascii="Trebuchet MS" w:hAnsi="Trebuchet MS" w:cs="Arial"/>
                <w:bCs/>
                <w:iCs/>
                <w:szCs w:val="22"/>
              </w:rPr>
            </w:pPr>
          </w:p>
          <w:p w14:paraId="3FDD589C" w14:textId="77777777" w:rsidR="002C63FC" w:rsidRPr="002C63FC" w:rsidRDefault="002C63FC" w:rsidP="002C63FC">
            <w:pPr>
              <w:pStyle w:val="Normal1"/>
              <w:widowControl w:val="0"/>
              <w:jc w:val="both"/>
              <w:rPr>
                <w:rFonts w:ascii="Trebuchet MS" w:hAnsi="Trebuchet MS" w:cs="Arial"/>
                <w:bCs/>
                <w:iCs/>
                <w:sz w:val="22"/>
                <w:szCs w:val="22"/>
              </w:rPr>
            </w:pPr>
            <w:r w:rsidRPr="002C63FC">
              <w:rPr>
                <w:rFonts w:ascii="Trebuchet MS" w:hAnsi="Trebuchet MS" w:cs="Arial"/>
                <w:bCs/>
                <w:iCs/>
                <w:sz w:val="22"/>
                <w:szCs w:val="22"/>
              </w:rPr>
              <w:t>Bidders will be scored as to their approach to contract variations, and management of the client’s budget.  Specific examples of protocols required</w:t>
            </w:r>
          </w:p>
          <w:p w14:paraId="58372C1E" w14:textId="77777777" w:rsidR="00AA2688" w:rsidRPr="002C63FC" w:rsidRDefault="00AA2688" w:rsidP="002C63FC">
            <w:pPr>
              <w:autoSpaceDE w:val="0"/>
              <w:autoSpaceDN w:val="0"/>
              <w:jc w:val="both"/>
              <w:rPr>
                <w:rFonts w:ascii="Trebuchet MS" w:hAnsi="Trebuchet MS" w:cstheme="minorHAnsi"/>
                <w:bCs/>
              </w:rPr>
            </w:pPr>
          </w:p>
        </w:tc>
        <w:tc>
          <w:tcPr>
            <w:tcW w:w="170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7A47182" w14:textId="77777777" w:rsidR="00AA2688" w:rsidRPr="00415738" w:rsidRDefault="00AA2688" w:rsidP="007C0E32">
            <w:pPr>
              <w:spacing w:before="120" w:after="120"/>
              <w:rPr>
                <w:rFonts w:ascii="Trebuchet MS" w:hAnsi="Trebuchet MS" w:cstheme="minorHAnsi"/>
                <w:sz w:val="22"/>
                <w:szCs w:val="22"/>
              </w:rPr>
            </w:pPr>
            <w:r w:rsidRPr="00415738">
              <w:rPr>
                <w:rFonts w:ascii="Trebuchet MS" w:eastAsia="HelveticaNeueLT Std" w:hAnsi="Trebuchet MS" w:cstheme="minorHAnsi"/>
                <w:sz w:val="22"/>
                <w:szCs w:val="22"/>
              </w:rPr>
              <w:t xml:space="preserve">Weighting: </w:t>
            </w:r>
          </w:p>
          <w:p w14:paraId="5AA376AB" w14:textId="77777777" w:rsidR="00AA2688" w:rsidRPr="00415738" w:rsidRDefault="00AA2688" w:rsidP="007C0E32">
            <w:pPr>
              <w:spacing w:before="120" w:after="120"/>
              <w:rPr>
                <w:rFonts w:ascii="Trebuchet MS" w:hAnsi="Trebuchet MS" w:cstheme="minorHAnsi"/>
                <w:sz w:val="22"/>
                <w:szCs w:val="22"/>
              </w:rPr>
            </w:pPr>
          </w:p>
          <w:p w14:paraId="4C0C7448" w14:textId="55A93131" w:rsidR="00AA2688" w:rsidRPr="00415738" w:rsidRDefault="00F84123" w:rsidP="007C0E32">
            <w:pPr>
              <w:spacing w:before="120" w:after="120"/>
              <w:jc w:val="center"/>
              <w:rPr>
                <w:rFonts w:ascii="Trebuchet MS" w:hAnsi="Trebuchet MS" w:cstheme="minorHAnsi"/>
                <w:sz w:val="22"/>
                <w:szCs w:val="22"/>
              </w:rPr>
            </w:pPr>
            <w:r w:rsidRPr="00415738">
              <w:rPr>
                <w:rFonts w:ascii="Trebuchet MS" w:hAnsi="Trebuchet MS" w:cstheme="minorHAnsi"/>
                <w:sz w:val="22"/>
                <w:szCs w:val="22"/>
                <w:highlight w:val="yellow"/>
                <w:lang w:val="en"/>
              </w:rPr>
              <w:t>20</w:t>
            </w:r>
            <w:r w:rsidR="00AA2688" w:rsidRPr="00415738">
              <w:rPr>
                <w:rFonts w:ascii="Trebuchet MS" w:hAnsi="Trebuchet MS" w:cstheme="minorHAnsi"/>
                <w:sz w:val="22"/>
                <w:szCs w:val="22"/>
                <w:highlight w:val="yellow"/>
                <w:lang w:val="en"/>
              </w:rPr>
              <w:t>%</w:t>
            </w:r>
          </w:p>
          <w:p w14:paraId="14D5D928" w14:textId="77777777" w:rsidR="00AA2688" w:rsidRPr="00415738" w:rsidRDefault="00AA2688" w:rsidP="007C0E32">
            <w:pPr>
              <w:spacing w:before="120" w:after="120"/>
              <w:jc w:val="center"/>
              <w:rPr>
                <w:rFonts w:ascii="Trebuchet MS" w:hAnsi="Trebuchet MS" w:cstheme="minorHAnsi"/>
                <w:sz w:val="22"/>
                <w:szCs w:val="22"/>
              </w:rPr>
            </w:pPr>
          </w:p>
        </w:tc>
      </w:tr>
      <w:tr w:rsidR="00AA2688" w:rsidRPr="00415738" w14:paraId="12B6307C" w14:textId="77777777" w:rsidTr="007C0E32">
        <w:tc>
          <w:tcPr>
            <w:tcW w:w="9214"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D93900D" w14:textId="77777777" w:rsidR="00AA2688" w:rsidRPr="00415738" w:rsidRDefault="00AA2688" w:rsidP="007C0E32">
            <w:pPr>
              <w:spacing w:before="120"/>
              <w:rPr>
                <w:rFonts w:ascii="Trebuchet MS" w:hAnsi="Trebuchet MS" w:cstheme="minorHAnsi"/>
                <w:sz w:val="22"/>
                <w:szCs w:val="22"/>
              </w:rPr>
            </w:pPr>
            <w:r w:rsidRPr="00415738">
              <w:rPr>
                <w:rFonts w:ascii="Trebuchet MS" w:eastAsia="HelveticaNeueLT Std" w:hAnsi="Trebuchet MS" w:cstheme="minorHAnsi"/>
                <w:b/>
                <w:sz w:val="22"/>
                <w:szCs w:val="22"/>
                <w:u w:val="single"/>
              </w:rPr>
              <w:t>Tenderer’s Response:</w:t>
            </w:r>
          </w:p>
          <w:p w14:paraId="010A1A2B" w14:textId="77777777" w:rsidR="00AA2688" w:rsidRPr="00415738" w:rsidRDefault="00AA2688" w:rsidP="007C0E32">
            <w:pPr>
              <w:rPr>
                <w:rFonts w:ascii="Trebuchet MS" w:hAnsi="Trebuchet MS" w:cstheme="minorHAnsi"/>
                <w:sz w:val="22"/>
                <w:szCs w:val="22"/>
              </w:rPr>
            </w:pPr>
          </w:p>
          <w:p w14:paraId="7B9A961F" w14:textId="77777777" w:rsidR="00AA2688" w:rsidRPr="00415738" w:rsidRDefault="00AA2688" w:rsidP="007C0E32">
            <w:pPr>
              <w:rPr>
                <w:rFonts w:ascii="Trebuchet MS" w:hAnsi="Trebuchet MS" w:cstheme="minorHAnsi"/>
                <w:sz w:val="22"/>
                <w:szCs w:val="22"/>
              </w:rPr>
            </w:pPr>
          </w:p>
          <w:p w14:paraId="747E0D6F" w14:textId="77777777" w:rsidR="00AA2688" w:rsidRPr="00415738" w:rsidRDefault="00AA2688" w:rsidP="007C0E32">
            <w:pPr>
              <w:rPr>
                <w:rFonts w:ascii="Trebuchet MS" w:hAnsi="Trebuchet MS" w:cstheme="minorHAnsi"/>
                <w:sz w:val="22"/>
                <w:szCs w:val="22"/>
              </w:rPr>
            </w:pPr>
          </w:p>
          <w:p w14:paraId="22D64F8A" w14:textId="77777777" w:rsidR="00AA2688" w:rsidRPr="00415738" w:rsidRDefault="00AA2688" w:rsidP="007C0E32">
            <w:pPr>
              <w:rPr>
                <w:rFonts w:ascii="Trebuchet MS" w:hAnsi="Trebuchet MS" w:cstheme="minorHAnsi"/>
                <w:sz w:val="22"/>
                <w:szCs w:val="22"/>
              </w:rPr>
            </w:pPr>
          </w:p>
        </w:tc>
      </w:tr>
      <w:tr w:rsidR="00AA2688" w:rsidRPr="00415738" w14:paraId="4C81BB32" w14:textId="77777777" w:rsidTr="00F84123">
        <w:tc>
          <w:tcPr>
            <w:tcW w:w="1560" w:type="dxa"/>
            <w:tcBorders>
              <w:top w:val="single" w:sz="4" w:space="0" w:color="000000"/>
              <w:left w:val="single" w:sz="4" w:space="0" w:color="000000"/>
              <w:bottom w:val="single" w:sz="4" w:space="0" w:color="000000"/>
              <w:right w:val="single" w:sz="4" w:space="0" w:color="000000"/>
            </w:tcBorders>
            <w:shd w:val="clear" w:color="auto" w:fill="5B9BD5"/>
            <w:tcMar>
              <w:top w:w="0" w:type="dxa"/>
              <w:left w:w="108" w:type="dxa"/>
              <w:bottom w:w="0" w:type="dxa"/>
              <w:right w:w="108" w:type="dxa"/>
            </w:tcMar>
          </w:tcPr>
          <w:p w14:paraId="726EC63B" w14:textId="77777777" w:rsidR="00AA2688" w:rsidRPr="00415738" w:rsidRDefault="00AA2688" w:rsidP="007C0E32">
            <w:pPr>
              <w:spacing w:before="120" w:after="120"/>
              <w:rPr>
                <w:rFonts w:ascii="Trebuchet MS" w:eastAsia="HelveticaNeueLT Std" w:hAnsi="Trebuchet MS" w:cstheme="minorHAnsi"/>
                <w:b/>
                <w:sz w:val="22"/>
                <w:szCs w:val="22"/>
              </w:rPr>
            </w:pPr>
            <w:r w:rsidRPr="00415738">
              <w:rPr>
                <w:rFonts w:ascii="Trebuchet MS" w:eastAsia="HelveticaNeueLT Std" w:hAnsi="Trebuchet MS" w:cstheme="minorHAnsi"/>
                <w:b/>
                <w:sz w:val="22"/>
                <w:szCs w:val="22"/>
              </w:rPr>
              <w:t>Reference</w:t>
            </w:r>
          </w:p>
        </w:tc>
        <w:tc>
          <w:tcPr>
            <w:tcW w:w="5945" w:type="dxa"/>
            <w:tcBorders>
              <w:top w:val="single" w:sz="4" w:space="0" w:color="000000"/>
              <w:left w:val="single" w:sz="4" w:space="0" w:color="000000"/>
              <w:bottom w:val="single" w:sz="4" w:space="0" w:color="000000"/>
              <w:right w:val="single" w:sz="4" w:space="0" w:color="000000"/>
            </w:tcBorders>
            <w:shd w:val="clear" w:color="auto" w:fill="5B9BD5"/>
            <w:tcMar>
              <w:top w:w="0" w:type="dxa"/>
              <w:left w:w="108" w:type="dxa"/>
              <w:bottom w:w="0" w:type="dxa"/>
              <w:right w:w="108" w:type="dxa"/>
            </w:tcMar>
          </w:tcPr>
          <w:p w14:paraId="1EB7C6B0" w14:textId="3EACF0FE" w:rsidR="00AA2688" w:rsidRPr="00415738" w:rsidRDefault="00AA2688" w:rsidP="007C0E32">
            <w:pPr>
              <w:rPr>
                <w:rFonts w:ascii="Trebuchet MS" w:hAnsi="Trebuchet MS" w:cstheme="minorHAnsi"/>
                <w:sz w:val="22"/>
                <w:szCs w:val="22"/>
              </w:rPr>
            </w:pPr>
            <w:r w:rsidRPr="00415738">
              <w:rPr>
                <w:rFonts w:ascii="Trebuchet MS" w:eastAsia="HelveticaNeueLT Std" w:hAnsi="Trebuchet MS" w:cstheme="minorHAnsi"/>
                <w:b/>
                <w:sz w:val="22"/>
                <w:szCs w:val="22"/>
              </w:rPr>
              <w:t>Question –</w:t>
            </w:r>
            <w:r w:rsidRPr="00415738">
              <w:rPr>
                <w:rFonts w:ascii="Trebuchet MS" w:hAnsi="Trebuchet MS" w:cstheme="minorHAnsi"/>
                <w:b/>
                <w:bCs/>
                <w:sz w:val="22"/>
                <w:szCs w:val="22"/>
              </w:rPr>
              <w:t xml:space="preserve"> </w:t>
            </w:r>
            <w:r w:rsidR="001219E5">
              <w:rPr>
                <w:rFonts w:ascii="Trebuchet MS" w:hAnsi="Trebuchet MS" w:cstheme="minorHAnsi"/>
                <w:b/>
                <w:bCs/>
                <w:sz w:val="22"/>
                <w:szCs w:val="22"/>
              </w:rPr>
              <w:t>H&amp;S</w:t>
            </w:r>
            <w:r w:rsidR="00F84123" w:rsidRPr="00415738">
              <w:rPr>
                <w:rFonts w:ascii="Trebuchet MS" w:hAnsi="Trebuchet MS" w:cstheme="minorHAnsi"/>
                <w:b/>
                <w:bCs/>
                <w:sz w:val="22"/>
                <w:szCs w:val="22"/>
              </w:rPr>
              <w:t xml:space="preserve"> </w:t>
            </w:r>
          </w:p>
        </w:tc>
        <w:tc>
          <w:tcPr>
            <w:tcW w:w="1709" w:type="dxa"/>
            <w:tcBorders>
              <w:top w:val="single" w:sz="4" w:space="0" w:color="000000"/>
              <w:left w:val="single" w:sz="4" w:space="0" w:color="000000"/>
              <w:bottom w:val="single" w:sz="4" w:space="0" w:color="000000"/>
              <w:right w:val="single" w:sz="4" w:space="0" w:color="000000"/>
            </w:tcBorders>
            <w:shd w:val="clear" w:color="auto" w:fill="5B9BD5"/>
            <w:tcMar>
              <w:top w:w="0" w:type="dxa"/>
              <w:left w:w="108" w:type="dxa"/>
              <w:bottom w:w="0" w:type="dxa"/>
              <w:right w:w="108" w:type="dxa"/>
            </w:tcMar>
          </w:tcPr>
          <w:p w14:paraId="0B4E0E28" w14:textId="77777777" w:rsidR="00AA2688" w:rsidRPr="00415738" w:rsidRDefault="00AA2688" w:rsidP="007C0E32">
            <w:pPr>
              <w:spacing w:before="120" w:after="120"/>
              <w:rPr>
                <w:rFonts w:ascii="Trebuchet MS" w:hAnsi="Trebuchet MS" w:cstheme="minorHAnsi"/>
                <w:sz w:val="22"/>
                <w:szCs w:val="22"/>
              </w:rPr>
            </w:pPr>
            <w:r w:rsidRPr="00415738">
              <w:rPr>
                <w:rFonts w:ascii="Trebuchet MS" w:eastAsia="HelveticaNeueLT Std" w:hAnsi="Trebuchet MS" w:cstheme="minorHAnsi"/>
                <w:b/>
                <w:sz w:val="22"/>
                <w:szCs w:val="22"/>
              </w:rPr>
              <w:t>Weighting</w:t>
            </w:r>
          </w:p>
        </w:tc>
      </w:tr>
      <w:tr w:rsidR="00AA2688" w:rsidRPr="00415738" w14:paraId="50908624" w14:textId="77777777" w:rsidTr="00F84123">
        <w:tc>
          <w:tcPr>
            <w:tcW w:w="156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7F73C84" w14:textId="77777777" w:rsidR="00AA2688" w:rsidRPr="00415738" w:rsidRDefault="00AA2688" w:rsidP="007C0E32">
            <w:pPr>
              <w:spacing w:before="120" w:after="120"/>
              <w:rPr>
                <w:rFonts w:ascii="Trebuchet MS" w:hAnsi="Trebuchet MS" w:cstheme="minorHAnsi"/>
                <w:sz w:val="22"/>
                <w:szCs w:val="22"/>
              </w:rPr>
            </w:pPr>
            <w:r w:rsidRPr="00415738">
              <w:rPr>
                <w:rFonts w:ascii="Trebuchet MS" w:eastAsia="HelveticaNeueLT Std" w:hAnsi="Trebuchet MS" w:cstheme="minorHAnsi"/>
                <w:b/>
                <w:sz w:val="22"/>
                <w:szCs w:val="22"/>
              </w:rPr>
              <w:t>MS5</w:t>
            </w:r>
          </w:p>
        </w:tc>
        <w:tc>
          <w:tcPr>
            <w:tcW w:w="594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86476ED" w14:textId="52F18C6B" w:rsidR="001219E5" w:rsidRPr="001219E5" w:rsidRDefault="001219E5" w:rsidP="001219E5">
            <w:pPr>
              <w:pStyle w:val="Normal1"/>
              <w:spacing w:line="259" w:lineRule="auto"/>
              <w:jc w:val="both"/>
              <w:rPr>
                <w:rFonts w:ascii="Trebuchet MS" w:hAnsi="Trebuchet MS" w:cs="Arial"/>
                <w:sz w:val="22"/>
                <w:szCs w:val="22"/>
              </w:rPr>
            </w:pPr>
            <w:r w:rsidRPr="001219E5">
              <w:rPr>
                <w:rFonts w:ascii="Trebuchet MS" w:hAnsi="Trebuchet MS" w:cs="Arial"/>
                <w:sz w:val="22"/>
                <w:szCs w:val="22"/>
              </w:rPr>
              <w:t xml:space="preserve">Please provide details of your company’s H&amp;S management approach, including details of any HSE enforcements in the last three years.  Please also provide </w:t>
            </w:r>
            <w:r w:rsidRPr="001219E5">
              <w:rPr>
                <w:rFonts w:ascii="Trebuchet MS" w:hAnsi="Trebuchet MS" w:cs="Arial"/>
                <w:sz w:val="22"/>
                <w:szCs w:val="22"/>
              </w:rPr>
              <w:lastRenderedPageBreak/>
              <w:t xml:space="preserve">details of the approach you have undertaken </w:t>
            </w:r>
            <w:r w:rsidR="002C63FC">
              <w:rPr>
                <w:rFonts w:ascii="Trebuchet MS" w:hAnsi="Trebuchet MS" w:cs="Arial"/>
                <w:sz w:val="22"/>
                <w:szCs w:val="22"/>
              </w:rPr>
              <w:t>when working within an occupied school.</w:t>
            </w:r>
          </w:p>
          <w:p w14:paraId="41335483" w14:textId="77777777" w:rsidR="001219E5" w:rsidRPr="001219E5" w:rsidRDefault="001219E5" w:rsidP="001219E5">
            <w:pPr>
              <w:pStyle w:val="Normal1"/>
              <w:spacing w:line="259" w:lineRule="auto"/>
              <w:jc w:val="both"/>
              <w:rPr>
                <w:rFonts w:ascii="Trebuchet MS" w:hAnsi="Trebuchet MS" w:cs="Arial"/>
                <w:sz w:val="22"/>
                <w:szCs w:val="22"/>
              </w:rPr>
            </w:pPr>
          </w:p>
          <w:p w14:paraId="659A312E" w14:textId="77777777" w:rsidR="00AA2688" w:rsidRPr="001219E5" w:rsidRDefault="00AA2688" w:rsidP="007C0E32">
            <w:pPr>
              <w:rPr>
                <w:rFonts w:ascii="Trebuchet MS" w:hAnsi="Trebuchet MS" w:cstheme="minorHAnsi"/>
                <w:sz w:val="22"/>
                <w:szCs w:val="22"/>
              </w:rPr>
            </w:pPr>
          </w:p>
        </w:tc>
        <w:tc>
          <w:tcPr>
            <w:tcW w:w="170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75D8DA5" w14:textId="77777777" w:rsidR="00AA2688" w:rsidRPr="00415738" w:rsidRDefault="00AA2688" w:rsidP="007C0E32">
            <w:pPr>
              <w:spacing w:before="120" w:after="120"/>
              <w:rPr>
                <w:rFonts w:ascii="Trebuchet MS" w:hAnsi="Trebuchet MS" w:cstheme="minorHAnsi"/>
                <w:sz w:val="22"/>
                <w:szCs w:val="22"/>
              </w:rPr>
            </w:pPr>
            <w:r w:rsidRPr="00415738">
              <w:rPr>
                <w:rFonts w:ascii="Trebuchet MS" w:eastAsia="HelveticaNeueLT Std" w:hAnsi="Trebuchet MS" w:cstheme="minorHAnsi"/>
                <w:sz w:val="22"/>
                <w:szCs w:val="22"/>
              </w:rPr>
              <w:lastRenderedPageBreak/>
              <w:t xml:space="preserve">Weighting: </w:t>
            </w:r>
          </w:p>
          <w:p w14:paraId="0B0FEE47" w14:textId="77777777" w:rsidR="00AA2688" w:rsidRPr="00415738" w:rsidRDefault="00AA2688" w:rsidP="007C0E32">
            <w:pPr>
              <w:spacing w:before="120" w:after="120"/>
              <w:rPr>
                <w:rFonts w:ascii="Trebuchet MS" w:hAnsi="Trebuchet MS" w:cstheme="minorHAnsi"/>
                <w:sz w:val="22"/>
                <w:szCs w:val="22"/>
              </w:rPr>
            </w:pPr>
          </w:p>
          <w:p w14:paraId="7D34CC84" w14:textId="5B6C2466" w:rsidR="00AA2688" w:rsidRPr="00415738" w:rsidRDefault="00F84123" w:rsidP="007C0E32">
            <w:pPr>
              <w:spacing w:before="120" w:after="120"/>
              <w:jc w:val="center"/>
              <w:rPr>
                <w:rFonts w:ascii="Trebuchet MS" w:hAnsi="Trebuchet MS" w:cstheme="minorHAnsi"/>
                <w:sz w:val="22"/>
                <w:szCs w:val="22"/>
              </w:rPr>
            </w:pPr>
            <w:r w:rsidRPr="00415738">
              <w:rPr>
                <w:rFonts w:ascii="Trebuchet MS" w:hAnsi="Trebuchet MS" w:cstheme="minorHAnsi"/>
                <w:sz w:val="22"/>
                <w:szCs w:val="22"/>
                <w:highlight w:val="yellow"/>
                <w:lang w:val="en"/>
              </w:rPr>
              <w:t>20</w:t>
            </w:r>
            <w:r w:rsidR="00AA2688" w:rsidRPr="00415738">
              <w:rPr>
                <w:rFonts w:ascii="Trebuchet MS" w:hAnsi="Trebuchet MS" w:cstheme="minorHAnsi"/>
                <w:sz w:val="22"/>
                <w:szCs w:val="22"/>
                <w:highlight w:val="yellow"/>
                <w:lang w:val="en"/>
              </w:rPr>
              <w:t>%</w:t>
            </w:r>
          </w:p>
          <w:p w14:paraId="6D96E307" w14:textId="77777777" w:rsidR="00AA2688" w:rsidRPr="00415738" w:rsidRDefault="00AA2688" w:rsidP="007C0E32">
            <w:pPr>
              <w:spacing w:before="120" w:after="120"/>
              <w:jc w:val="center"/>
              <w:rPr>
                <w:rFonts w:ascii="Trebuchet MS" w:hAnsi="Trebuchet MS" w:cstheme="minorHAnsi"/>
                <w:sz w:val="22"/>
                <w:szCs w:val="22"/>
              </w:rPr>
            </w:pPr>
          </w:p>
        </w:tc>
      </w:tr>
      <w:tr w:rsidR="00AA2688" w:rsidRPr="00415738" w14:paraId="46345DBF" w14:textId="77777777" w:rsidTr="00F84123">
        <w:trPr>
          <w:trHeight w:val="70"/>
        </w:trPr>
        <w:tc>
          <w:tcPr>
            <w:tcW w:w="9214"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37703FF" w14:textId="77777777" w:rsidR="00AA2688" w:rsidRPr="00415738" w:rsidRDefault="00AA2688" w:rsidP="007C0E32">
            <w:pPr>
              <w:spacing w:before="120"/>
              <w:rPr>
                <w:rFonts w:ascii="Trebuchet MS" w:hAnsi="Trebuchet MS" w:cstheme="minorHAnsi"/>
                <w:sz w:val="22"/>
                <w:szCs w:val="22"/>
              </w:rPr>
            </w:pPr>
            <w:r w:rsidRPr="00415738">
              <w:rPr>
                <w:rFonts w:ascii="Trebuchet MS" w:eastAsia="HelveticaNeueLT Std" w:hAnsi="Trebuchet MS" w:cstheme="minorHAnsi"/>
                <w:b/>
                <w:sz w:val="22"/>
                <w:szCs w:val="22"/>
                <w:u w:val="single"/>
              </w:rPr>
              <w:lastRenderedPageBreak/>
              <w:t>Tenderer’s Response:</w:t>
            </w:r>
          </w:p>
          <w:p w14:paraId="17E11D37" w14:textId="721CDFF1" w:rsidR="00AA2688" w:rsidRDefault="00AA2688" w:rsidP="007C0E32">
            <w:pPr>
              <w:rPr>
                <w:rFonts w:ascii="Trebuchet MS" w:hAnsi="Trebuchet MS" w:cstheme="minorHAnsi"/>
                <w:sz w:val="22"/>
                <w:szCs w:val="22"/>
              </w:rPr>
            </w:pPr>
          </w:p>
          <w:p w14:paraId="58C80ACD" w14:textId="77777777" w:rsidR="002C63FC" w:rsidRPr="00415738" w:rsidRDefault="002C63FC" w:rsidP="007C0E32">
            <w:pPr>
              <w:rPr>
                <w:rFonts w:ascii="Trebuchet MS" w:hAnsi="Trebuchet MS" w:cstheme="minorHAnsi"/>
                <w:sz w:val="22"/>
                <w:szCs w:val="22"/>
              </w:rPr>
            </w:pPr>
          </w:p>
          <w:p w14:paraId="322A76B6" w14:textId="6B5CF900" w:rsidR="00AA2688" w:rsidRPr="00415738" w:rsidRDefault="00AA2688" w:rsidP="007C0E32">
            <w:pPr>
              <w:rPr>
                <w:rFonts w:ascii="Trebuchet MS" w:hAnsi="Trebuchet MS" w:cstheme="minorHAnsi"/>
                <w:sz w:val="22"/>
                <w:szCs w:val="22"/>
              </w:rPr>
            </w:pPr>
          </w:p>
          <w:p w14:paraId="32216535" w14:textId="1FD52B3E" w:rsidR="00F84123" w:rsidRPr="00415738" w:rsidRDefault="00F84123" w:rsidP="007C0E32">
            <w:pPr>
              <w:rPr>
                <w:rFonts w:ascii="Trebuchet MS" w:hAnsi="Trebuchet MS" w:cstheme="minorHAnsi"/>
                <w:sz w:val="22"/>
                <w:szCs w:val="22"/>
              </w:rPr>
            </w:pPr>
          </w:p>
        </w:tc>
      </w:tr>
    </w:tbl>
    <w:p w14:paraId="4CE46CA7" w14:textId="77777777" w:rsidR="00AA2688" w:rsidRPr="00415738" w:rsidRDefault="00AA2688" w:rsidP="00F84123">
      <w:pPr>
        <w:rPr>
          <w:rFonts w:ascii="Trebuchet MS" w:hAnsi="Trebuchet MS" w:cstheme="minorHAnsi"/>
          <w:sz w:val="22"/>
          <w:szCs w:val="22"/>
        </w:rPr>
      </w:pPr>
    </w:p>
    <w:sectPr w:rsidR="00AA2688" w:rsidRPr="00415738" w:rsidSect="00DF65E6">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AF683E" w14:textId="77777777" w:rsidR="00EF76AE" w:rsidRPr="004353A5" w:rsidRDefault="00EF76AE" w:rsidP="007A624D">
      <w:pPr>
        <w:rPr>
          <w:rFonts w:ascii="Calibri" w:hAnsi="Calibri"/>
          <w:sz w:val="22"/>
          <w:szCs w:val="22"/>
        </w:rPr>
      </w:pPr>
      <w:r>
        <w:separator/>
      </w:r>
    </w:p>
  </w:endnote>
  <w:endnote w:type="continuationSeparator" w:id="0">
    <w:p w14:paraId="1BCB4251" w14:textId="77777777" w:rsidR="00EF76AE" w:rsidRPr="004353A5" w:rsidRDefault="00EF76AE" w:rsidP="007A624D">
      <w:pPr>
        <w:rPr>
          <w:rFonts w:ascii="Calibri" w:hAnsi="Calibri"/>
          <w:sz w:val="22"/>
          <w:szCs w:val="22"/>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HelveticaNeueLT Std">
    <w:panose1 w:val="00000000000000000000"/>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68914" w14:textId="77777777" w:rsidR="002128F3" w:rsidRDefault="002128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8721"/>
      <w:docPartObj>
        <w:docPartGallery w:val="Page Numbers (Bottom of Page)"/>
        <w:docPartUnique/>
      </w:docPartObj>
    </w:sdtPr>
    <w:sdtEndPr/>
    <w:sdtContent>
      <w:p w14:paraId="607053DC" w14:textId="27F6AC66" w:rsidR="00AD264E" w:rsidRDefault="005A3051">
        <w:pPr>
          <w:pStyle w:val="Footer"/>
          <w:jc w:val="center"/>
        </w:pPr>
        <w:r w:rsidRPr="007A624D">
          <w:rPr>
            <w:rFonts w:asciiTheme="minorHAnsi" w:hAnsiTheme="minorHAnsi" w:cstheme="minorHAnsi"/>
          </w:rPr>
          <w:fldChar w:fldCharType="begin"/>
        </w:r>
        <w:r w:rsidR="00AD264E" w:rsidRPr="007A624D">
          <w:rPr>
            <w:rFonts w:asciiTheme="minorHAnsi" w:hAnsiTheme="minorHAnsi" w:cstheme="minorHAnsi"/>
          </w:rPr>
          <w:instrText xml:space="preserve"> PAGE   \* MERGEFORMAT </w:instrText>
        </w:r>
        <w:r w:rsidRPr="007A624D">
          <w:rPr>
            <w:rFonts w:asciiTheme="minorHAnsi" w:hAnsiTheme="minorHAnsi" w:cstheme="minorHAnsi"/>
          </w:rPr>
          <w:fldChar w:fldCharType="separate"/>
        </w:r>
        <w:r w:rsidR="00717185">
          <w:rPr>
            <w:rFonts w:asciiTheme="minorHAnsi" w:hAnsiTheme="minorHAnsi" w:cstheme="minorHAnsi"/>
            <w:noProof/>
          </w:rPr>
          <w:t>9</w:t>
        </w:r>
        <w:r w:rsidRPr="007A624D">
          <w:rPr>
            <w:rFonts w:asciiTheme="minorHAnsi" w:hAnsiTheme="minorHAnsi" w:cstheme="minorHAnsi"/>
          </w:rPr>
          <w:fldChar w:fldCharType="end"/>
        </w:r>
      </w:p>
    </w:sdtContent>
  </w:sdt>
  <w:p w14:paraId="504DF6E3" w14:textId="77777777" w:rsidR="00AD264E" w:rsidRDefault="00AD264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C9687" w14:textId="77777777" w:rsidR="002128F3" w:rsidRDefault="002128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517DD" w14:textId="77777777" w:rsidR="00EF76AE" w:rsidRPr="004353A5" w:rsidRDefault="00EF76AE" w:rsidP="007A624D">
      <w:pPr>
        <w:rPr>
          <w:rFonts w:ascii="Calibri" w:hAnsi="Calibri"/>
          <w:sz w:val="22"/>
          <w:szCs w:val="22"/>
        </w:rPr>
      </w:pPr>
      <w:r>
        <w:separator/>
      </w:r>
    </w:p>
  </w:footnote>
  <w:footnote w:type="continuationSeparator" w:id="0">
    <w:p w14:paraId="79809073" w14:textId="77777777" w:rsidR="00EF76AE" w:rsidRPr="004353A5" w:rsidRDefault="00EF76AE" w:rsidP="007A624D">
      <w:pPr>
        <w:rPr>
          <w:rFonts w:ascii="Calibri" w:hAnsi="Calibri"/>
          <w:sz w:val="22"/>
          <w:szCs w:val="22"/>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C0AA8" w14:textId="77777777" w:rsidR="002128F3" w:rsidRDefault="002128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5968A" w14:textId="32A3B04C" w:rsidR="00AD264E" w:rsidRPr="00415738" w:rsidRDefault="008D13C0" w:rsidP="00000C89">
    <w:pPr>
      <w:pStyle w:val="Header"/>
      <w:jc w:val="both"/>
      <w:rPr>
        <w:rFonts w:ascii="Trebuchet MS" w:hAnsi="Trebuchet MS" w:cs="Arial"/>
        <w:b/>
        <w:color w:val="7F7F7F"/>
        <w:spacing w:val="26"/>
        <w:sz w:val="22"/>
        <w:szCs w:val="22"/>
      </w:rPr>
    </w:pPr>
    <w:r w:rsidRPr="00415738">
      <w:rPr>
        <w:rFonts w:ascii="Trebuchet MS" w:hAnsi="Trebuchet MS" w:cs="Arial"/>
        <w:b/>
        <w:color w:val="7F7F7F"/>
        <w:spacing w:val="26"/>
        <w:sz w:val="22"/>
        <w:szCs w:val="22"/>
      </w:rPr>
      <w:t>MERTON COUNCIL</w:t>
    </w:r>
    <w:r w:rsidR="00AC3FAF" w:rsidRPr="00415738">
      <w:rPr>
        <w:rFonts w:ascii="Trebuchet MS" w:hAnsi="Trebuchet MS" w:cs="Arial"/>
        <w:b/>
        <w:color w:val="7F7F7F"/>
        <w:spacing w:val="26"/>
        <w:sz w:val="22"/>
        <w:szCs w:val="22"/>
      </w:rPr>
      <w:tab/>
    </w:r>
    <w:r w:rsidR="00AD264E" w:rsidRPr="00415738">
      <w:rPr>
        <w:rFonts w:ascii="Trebuchet MS" w:hAnsi="Trebuchet MS" w:cs="Arial"/>
        <w:b/>
        <w:color w:val="7F7F7F"/>
        <w:spacing w:val="26"/>
        <w:sz w:val="22"/>
        <w:szCs w:val="22"/>
      </w:rPr>
      <w:tab/>
    </w:r>
    <w:r w:rsidR="00AD264E" w:rsidRPr="00415738">
      <w:rPr>
        <w:rFonts w:ascii="Trebuchet MS" w:hAnsi="Trebuchet MS" w:cs="Arial"/>
        <w:b/>
        <w:noProof/>
        <w:sz w:val="22"/>
        <w:szCs w:val="22"/>
      </w:rPr>
      <w:t xml:space="preserve"> </w:t>
    </w:r>
  </w:p>
  <w:p w14:paraId="2DDCDE56" w14:textId="7B8D9EA3" w:rsidR="00AD264E" w:rsidRPr="00415738" w:rsidRDefault="00715ACE" w:rsidP="00000C89">
    <w:pPr>
      <w:pStyle w:val="Header"/>
      <w:pBdr>
        <w:bottom w:val="single" w:sz="4" w:space="1" w:color="auto"/>
      </w:pBdr>
      <w:rPr>
        <w:rFonts w:ascii="Trebuchet MS" w:hAnsi="Trebuchet MS" w:cs="Arial"/>
        <w:b/>
        <w:color w:val="7F7F7F"/>
        <w:spacing w:val="26"/>
        <w:sz w:val="22"/>
        <w:szCs w:val="22"/>
      </w:rPr>
    </w:pPr>
    <w:r>
      <w:rPr>
        <w:rFonts w:ascii="Trebuchet MS" w:hAnsi="Trebuchet MS" w:cs="Arial"/>
        <w:b/>
        <w:color w:val="7F7F7F"/>
        <w:spacing w:val="26"/>
        <w:sz w:val="22"/>
        <w:szCs w:val="22"/>
      </w:rPr>
      <w:t>PERSEID LOWER SCHOOL – VENTILATION WORKS</w:t>
    </w:r>
  </w:p>
  <w:p w14:paraId="0D4A578C" w14:textId="18DBB669" w:rsidR="00AD264E" w:rsidRPr="00415738" w:rsidRDefault="008D13C0" w:rsidP="00000C89">
    <w:pPr>
      <w:pStyle w:val="Header"/>
      <w:pBdr>
        <w:bottom w:val="single" w:sz="4" w:space="1" w:color="auto"/>
      </w:pBdr>
      <w:rPr>
        <w:rFonts w:ascii="Trebuchet MS" w:hAnsi="Trebuchet MS" w:cs="Calibri"/>
        <w:b/>
        <w:sz w:val="22"/>
        <w:szCs w:val="22"/>
      </w:rPr>
    </w:pPr>
    <w:r w:rsidRPr="00415738">
      <w:rPr>
        <w:rFonts w:ascii="Trebuchet MS" w:hAnsi="Trebuchet MS" w:cs="Arial"/>
        <w:b/>
        <w:color w:val="7F7F7F"/>
        <w:spacing w:val="26"/>
        <w:sz w:val="22"/>
        <w:szCs w:val="22"/>
      </w:rPr>
      <w:t>QUALIT</w:t>
    </w:r>
    <w:r w:rsidR="00415738">
      <w:rPr>
        <w:rFonts w:ascii="Trebuchet MS" w:hAnsi="Trebuchet MS" w:cs="Arial"/>
        <w:b/>
        <w:color w:val="7F7F7F"/>
        <w:spacing w:val="26"/>
        <w:sz w:val="22"/>
        <w:szCs w:val="22"/>
      </w:rPr>
      <w:t>AT</w:t>
    </w:r>
    <w:r w:rsidRPr="00415738">
      <w:rPr>
        <w:rFonts w:ascii="Trebuchet MS" w:hAnsi="Trebuchet MS" w:cs="Arial"/>
        <w:b/>
        <w:color w:val="7F7F7F"/>
        <w:spacing w:val="26"/>
        <w:sz w:val="22"/>
        <w:szCs w:val="22"/>
      </w:rPr>
      <w:t>IVE TENDER EVALUATION</w:t>
    </w:r>
    <w:r w:rsidR="00AD264E" w:rsidRPr="00415738">
      <w:rPr>
        <w:rFonts w:ascii="Trebuchet MS" w:hAnsi="Trebuchet MS" w:cs="Calibri"/>
        <w:b/>
        <w:sz w:val="22"/>
        <w:szCs w:val="22"/>
      </w:rPr>
      <w:tab/>
    </w:r>
  </w:p>
  <w:p w14:paraId="780D4237" w14:textId="77777777" w:rsidR="00AD264E" w:rsidRDefault="00AD264E" w:rsidP="00D068C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E1924" w14:textId="77777777" w:rsidR="002128F3" w:rsidRDefault="002128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36153"/>
    <w:multiLevelType w:val="multilevel"/>
    <w:tmpl w:val="08F87496"/>
    <w:lvl w:ilvl="0">
      <w:numFmt w:val="bullet"/>
      <w:lvlText w:val="•"/>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017B6B68"/>
    <w:multiLevelType w:val="multilevel"/>
    <w:tmpl w:val="883ABFF4"/>
    <w:lvl w:ilvl="0">
      <w:numFmt w:val="bullet"/>
      <w:lvlText w:val="•"/>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15:restartNumberingAfterBreak="0">
    <w:nsid w:val="05E302AD"/>
    <w:multiLevelType w:val="multilevel"/>
    <w:tmpl w:val="94EA6734"/>
    <w:lvl w:ilvl="0">
      <w:numFmt w:val="bullet"/>
      <w:lvlText w:val="•"/>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15:restartNumberingAfterBreak="0">
    <w:nsid w:val="100D6A58"/>
    <w:multiLevelType w:val="multilevel"/>
    <w:tmpl w:val="1010986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28161C12"/>
    <w:multiLevelType w:val="multilevel"/>
    <w:tmpl w:val="72B2A5CE"/>
    <w:styleLink w:val="Scheduletext"/>
    <w:lvl w:ilvl="0">
      <w:start w:val="1"/>
      <w:numFmt w:val="decimal"/>
      <w:pStyle w:val="TLTScheduleText1"/>
      <w:lvlText w:val="%1"/>
      <w:lvlJc w:val="left"/>
      <w:pPr>
        <w:ind w:left="720" w:hanging="720"/>
      </w:pPr>
      <w:rPr>
        <w:rFonts w:hint="default"/>
      </w:rPr>
    </w:lvl>
    <w:lvl w:ilvl="1">
      <w:start w:val="1"/>
      <w:numFmt w:val="decimal"/>
      <w:pStyle w:val="TLTScheduleText2"/>
      <w:lvlText w:val="%1.%2"/>
      <w:lvlJc w:val="left"/>
      <w:pPr>
        <w:ind w:left="720" w:hanging="720"/>
      </w:pPr>
      <w:rPr>
        <w:rFonts w:hint="default"/>
      </w:rPr>
    </w:lvl>
    <w:lvl w:ilvl="2">
      <w:start w:val="1"/>
      <w:numFmt w:val="decimal"/>
      <w:pStyle w:val="TLTScheduleText3"/>
      <w:lvlText w:val="%1.%2.%3"/>
      <w:lvlJc w:val="left"/>
      <w:pPr>
        <w:ind w:left="1803" w:hanging="1083"/>
      </w:pPr>
      <w:rPr>
        <w:rFonts w:hint="default"/>
      </w:rPr>
    </w:lvl>
    <w:lvl w:ilvl="3">
      <w:start w:val="1"/>
      <w:numFmt w:val="lowerLetter"/>
      <w:pStyle w:val="TLTScheduleText4"/>
      <w:lvlText w:val="(%4)"/>
      <w:lvlJc w:val="left"/>
      <w:pPr>
        <w:ind w:left="1803" w:hanging="1083"/>
      </w:pPr>
      <w:rPr>
        <w:rFonts w:hint="default"/>
      </w:rPr>
    </w:lvl>
    <w:lvl w:ilvl="4">
      <w:start w:val="1"/>
      <w:numFmt w:val="lowerRoman"/>
      <w:pStyle w:val="TLTScheduleText5"/>
      <w:lvlText w:val="(%5)"/>
      <w:lvlJc w:val="left"/>
      <w:pPr>
        <w:tabs>
          <w:tab w:val="num" w:pos="1803"/>
        </w:tabs>
        <w:ind w:left="2523" w:hanging="720"/>
      </w:pPr>
      <w:rPr>
        <w:rFonts w:hint="default"/>
      </w:rPr>
    </w:lvl>
    <w:lvl w:ilvl="5">
      <w:start w:val="1"/>
      <w:numFmt w:val="none"/>
      <w:suff w:val="nothing"/>
      <w:lvlText w:val=""/>
      <w:lvlJc w:val="left"/>
      <w:pPr>
        <w:ind w:left="2523" w:hanging="720"/>
      </w:pPr>
      <w:rPr>
        <w:rFonts w:hint="default"/>
      </w:rPr>
    </w:lvl>
    <w:lvl w:ilvl="6">
      <w:start w:val="1"/>
      <w:numFmt w:val="none"/>
      <w:suff w:val="nothing"/>
      <w:lvlText w:val=""/>
      <w:lvlJc w:val="left"/>
      <w:pPr>
        <w:ind w:left="2523" w:hanging="720"/>
      </w:pPr>
      <w:rPr>
        <w:rFonts w:hint="default"/>
      </w:rPr>
    </w:lvl>
    <w:lvl w:ilvl="7">
      <w:start w:val="1"/>
      <w:numFmt w:val="none"/>
      <w:suff w:val="nothing"/>
      <w:lvlText w:val=""/>
      <w:lvlJc w:val="left"/>
      <w:pPr>
        <w:ind w:left="2523" w:hanging="720"/>
      </w:pPr>
      <w:rPr>
        <w:rFonts w:hint="default"/>
      </w:rPr>
    </w:lvl>
    <w:lvl w:ilvl="8">
      <w:start w:val="1"/>
      <w:numFmt w:val="none"/>
      <w:suff w:val="nothing"/>
      <w:lvlText w:val=""/>
      <w:lvlJc w:val="left"/>
      <w:pPr>
        <w:ind w:left="2523" w:hanging="720"/>
      </w:pPr>
      <w:rPr>
        <w:rFonts w:hint="default"/>
      </w:rPr>
    </w:lvl>
  </w:abstractNum>
  <w:abstractNum w:abstractNumId="5" w15:restartNumberingAfterBreak="0">
    <w:nsid w:val="2A6642E7"/>
    <w:multiLevelType w:val="hybridMultilevel"/>
    <w:tmpl w:val="D57ED4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D781074"/>
    <w:multiLevelType w:val="multilevel"/>
    <w:tmpl w:val="BA7840D8"/>
    <w:lvl w:ilvl="0">
      <w:numFmt w:val="bullet"/>
      <w:lvlText w:val="•"/>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369D686F"/>
    <w:multiLevelType w:val="multilevel"/>
    <w:tmpl w:val="6DA858BE"/>
    <w:lvl w:ilvl="0">
      <w:numFmt w:val="bullet"/>
      <w:lvlText w:val="•"/>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380421E4"/>
    <w:multiLevelType w:val="multilevel"/>
    <w:tmpl w:val="72B2A5CE"/>
    <w:numStyleLink w:val="Scheduletext"/>
  </w:abstractNum>
  <w:abstractNum w:abstractNumId="9" w15:restartNumberingAfterBreak="0">
    <w:nsid w:val="3E190EA0"/>
    <w:multiLevelType w:val="multilevel"/>
    <w:tmpl w:val="A852C8EA"/>
    <w:lvl w:ilvl="0">
      <w:numFmt w:val="bullet"/>
      <w:lvlText w:val="•"/>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43C234AA"/>
    <w:multiLevelType w:val="hybridMultilevel"/>
    <w:tmpl w:val="31968F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6597D4A"/>
    <w:multiLevelType w:val="multilevel"/>
    <w:tmpl w:val="FA9AA96E"/>
    <w:lvl w:ilvl="0">
      <w:start w:val="1"/>
      <w:numFmt w:val="decimal"/>
      <w:lvlText w:val="%1."/>
      <w:lvlJc w:val="left"/>
      <w:pPr>
        <w:ind w:left="720" w:hanging="360"/>
      </w:pPr>
      <w:rPr>
        <w:rFonts w:hint="default"/>
        <w:b/>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46F018BA"/>
    <w:multiLevelType w:val="hybridMultilevel"/>
    <w:tmpl w:val="21C8401C"/>
    <w:lvl w:ilvl="0" w:tplc="A364CEB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FAC481F"/>
    <w:multiLevelType w:val="hybridMultilevel"/>
    <w:tmpl w:val="46DE1588"/>
    <w:lvl w:ilvl="0" w:tplc="0809000F">
      <w:start w:val="1"/>
      <w:numFmt w:val="decimal"/>
      <w:lvlText w:val="%1."/>
      <w:lvlJc w:val="left"/>
      <w:pPr>
        <w:ind w:left="1211" w:hanging="360"/>
      </w:pPr>
      <w:rPr>
        <w:rFonts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4" w15:restartNumberingAfterBreak="0">
    <w:nsid w:val="51C53AD5"/>
    <w:multiLevelType w:val="multilevel"/>
    <w:tmpl w:val="99F619D4"/>
    <w:lvl w:ilvl="0">
      <w:numFmt w:val="bullet"/>
      <w:lvlText w:val="•"/>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 w15:restartNumberingAfterBreak="0">
    <w:nsid w:val="54D12855"/>
    <w:multiLevelType w:val="multilevel"/>
    <w:tmpl w:val="E890A1AE"/>
    <w:lvl w:ilvl="0">
      <w:numFmt w:val="bullet"/>
      <w:lvlText w:val="•"/>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 w15:restartNumberingAfterBreak="0">
    <w:nsid w:val="5BD138A7"/>
    <w:multiLevelType w:val="hybridMultilevel"/>
    <w:tmpl w:val="50AEB9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5F145999"/>
    <w:multiLevelType w:val="multilevel"/>
    <w:tmpl w:val="F15CD642"/>
    <w:lvl w:ilvl="0">
      <w:numFmt w:val="bullet"/>
      <w:lvlText w:val="•"/>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8" w15:restartNumberingAfterBreak="0">
    <w:nsid w:val="62CC7EE5"/>
    <w:multiLevelType w:val="multilevel"/>
    <w:tmpl w:val="E394448C"/>
    <w:lvl w:ilvl="0">
      <w:numFmt w:val="bullet"/>
      <w:lvlText w:val=""/>
      <w:lvlJc w:val="left"/>
      <w:pPr>
        <w:ind w:left="0" w:firstLine="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9" w15:restartNumberingAfterBreak="0">
    <w:nsid w:val="657B7B37"/>
    <w:multiLevelType w:val="hybridMultilevel"/>
    <w:tmpl w:val="9B044D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69006FA2"/>
    <w:multiLevelType w:val="multilevel"/>
    <w:tmpl w:val="B232A230"/>
    <w:lvl w:ilvl="0">
      <w:numFmt w:val="bullet"/>
      <w:lvlText w:val="•"/>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1" w15:restartNumberingAfterBreak="0">
    <w:nsid w:val="6947257D"/>
    <w:multiLevelType w:val="multilevel"/>
    <w:tmpl w:val="AC549D00"/>
    <w:lvl w:ilvl="0">
      <w:numFmt w:val="bullet"/>
      <w:lvlText w:val="•"/>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2" w15:restartNumberingAfterBreak="0">
    <w:nsid w:val="6A1213B6"/>
    <w:multiLevelType w:val="multilevel"/>
    <w:tmpl w:val="C904144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70D16031"/>
    <w:multiLevelType w:val="multilevel"/>
    <w:tmpl w:val="15246E6A"/>
    <w:lvl w:ilvl="0">
      <w:numFmt w:val="bullet"/>
      <w:lvlText w:val="•"/>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4" w15:restartNumberingAfterBreak="0">
    <w:nsid w:val="70D30CEA"/>
    <w:multiLevelType w:val="multilevel"/>
    <w:tmpl w:val="3ADA1BF4"/>
    <w:lvl w:ilvl="0">
      <w:numFmt w:val="bullet"/>
      <w:lvlText w:val="•"/>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5" w15:restartNumberingAfterBreak="0">
    <w:nsid w:val="7202058A"/>
    <w:multiLevelType w:val="hybridMultilevel"/>
    <w:tmpl w:val="7A207A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73EA2CC2"/>
    <w:multiLevelType w:val="hybridMultilevel"/>
    <w:tmpl w:val="A6E65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8EE0B54"/>
    <w:multiLevelType w:val="multilevel"/>
    <w:tmpl w:val="832A587A"/>
    <w:lvl w:ilvl="0">
      <w:numFmt w:val="bullet"/>
      <w:lvlText w:val="•"/>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8" w15:restartNumberingAfterBreak="0">
    <w:nsid w:val="7B820FBC"/>
    <w:multiLevelType w:val="multilevel"/>
    <w:tmpl w:val="A65A3E1E"/>
    <w:lvl w:ilvl="0">
      <w:numFmt w:val="bullet"/>
      <w:lvlText w:val="•"/>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9" w15:restartNumberingAfterBreak="0">
    <w:nsid w:val="7E8A440A"/>
    <w:multiLevelType w:val="hybridMultilevel"/>
    <w:tmpl w:val="04A6C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1354246">
    <w:abstractNumId w:val="13"/>
  </w:num>
  <w:num w:numId="2" w16cid:durableId="806242878">
    <w:abstractNumId w:val="12"/>
  </w:num>
  <w:num w:numId="3" w16cid:durableId="1188720543">
    <w:abstractNumId w:val="11"/>
  </w:num>
  <w:num w:numId="4" w16cid:durableId="1104422626">
    <w:abstractNumId w:val="23"/>
  </w:num>
  <w:num w:numId="5" w16cid:durableId="1281574613">
    <w:abstractNumId w:val="7"/>
  </w:num>
  <w:num w:numId="6" w16cid:durableId="17705222">
    <w:abstractNumId w:val="27"/>
  </w:num>
  <w:num w:numId="7" w16cid:durableId="1205870481">
    <w:abstractNumId w:val="14"/>
  </w:num>
  <w:num w:numId="8" w16cid:durableId="1577738812">
    <w:abstractNumId w:val="9"/>
  </w:num>
  <w:num w:numId="9" w16cid:durableId="1743484048">
    <w:abstractNumId w:val="6"/>
  </w:num>
  <w:num w:numId="10" w16cid:durableId="1350452749">
    <w:abstractNumId w:val="24"/>
  </w:num>
  <w:num w:numId="11" w16cid:durableId="274364873">
    <w:abstractNumId w:val="1"/>
  </w:num>
  <w:num w:numId="12" w16cid:durableId="908468182">
    <w:abstractNumId w:val="17"/>
  </w:num>
  <w:num w:numId="13" w16cid:durableId="1257640608">
    <w:abstractNumId w:val="0"/>
  </w:num>
  <w:num w:numId="14" w16cid:durableId="1603489380">
    <w:abstractNumId w:val="20"/>
  </w:num>
  <w:num w:numId="15" w16cid:durableId="175383292">
    <w:abstractNumId w:val="28"/>
  </w:num>
  <w:num w:numId="16" w16cid:durableId="1344358034">
    <w:abstractNumId w:val="2"/>
  </w:num>
  <w:num w:numId="17" w16cid:durableId="1666974039">
    <w:abstractNumId w:val="15"/>
  </w:num>
  <w:num w:numId="18" w16cid:durableId="1555896905">
    <w:abstractNumId w:val="21"/>
  </w:num>
  <w:num w:numId="19" w16cid:durableId="407584006">
    <w:abstractNumId w:val="18"/>
  </w:num>
  <w:num w:numId="20" w16cid:durableId="995768461">
    <w:abstractNumId w:val="22"/>
  </w:num>
  <w:num w:numId="21" w16cid:durableId="858858074">
    <w:abstractNumId w:val="3"/>
  </w:num>
  <w:num w:numId="22" w16cid:durableId="480735375">
    <w:abstractNumId w:val="26"/>
  </w:num>
  <w:num w:numId="23" w16cid:durableId="408160592">
    <w:abstractNumId w:val="4"/>
  </w:num>
  <w:num w:numId="24" w16cid:durableId="1897743656">
    <w:abstractNumId w:val="8"/>
    <w:lvlOverride w:ilvl="0">
      <w:lvl w:ilvl="0">
        <w:start w:val="1"/>
        <w:numFmt w:val="decimal"/>
        <w:pStyle w:val="TLTScheduleText1"/>
        <w:lvlText w:val="%1"/>
        <w:lvlJc w:val="left"/>
        <w:pPr>
          <w:ind w:left="720" w:hanging="720"/>
        </w:pPr>
        <w:rPr>
          <w:rFonts w:hint="default"/>
        </w:rPr>
      </w:lvl>
    </w:lvlOverride>
    <w:lvlOverride w:ilvl="1">
      <w:lvl w:ilvl="1">
        <w:start w:val="1"/>
        <w:numFmt w:val="decimal"/>
        <w:pStyle w:val="TLTScheduleText2"/>
        <w:lvlText w:val="%1.%2"/>
        <w:lvlJc w:val="left"/>
        <w:pPr>
          <w:ind w:left="720" w:hanging="720"/>
        </w:pPr>
        <w:rPr>
          <w:rFonts w:hint="default"/>
        </w:rPr>
      </w:lvl>
    </w:lvlOverride>
    <w:lvlOverride w:ilvl="2">
      <w:lvl w:ilvl="2">
        <w:start w:val="1"/>
        <w:numFmt w:val="decimal"/>
        <w:pStyle w:val="TLTScheduleText3"/>
        <w:lvlText w:val="%1.%2.%3"/>
        <w:lvlJc w:val="left"/>
        <w:pPr>
          <w:ind w:left="1803" w:hanging="1083"/>
        </w:pPr>
        <w:rPr>
          <w:rFonts w:hint="default"/>
        </w:rPr>
      </w:lvl>
    </w:lvlOverride>
    <w:lvlOverride w:ilvl="3">
      <w:lvl w:ilvl="3">
        <w:start w:val="1"/>
        <w:numFmt w:val="lowerLetter"/>
        <w:pStyle w:val="TLTScheduleText4"/>
        <w:lvlText w:val="(%4)"/>
        <w:lvlJc w:val="left"/>
        <w:pPr>
          <w:ind w:left="1803" w:hanging="1083"/>
        </w:pPr>
        <w:rPr>
          <w:rFonts w:hint="default"/>
        </w:rPr>
      </w:lvl>
    </w:lvlOverride>
    <w:lvlOverride w:ilvl="4">
      <w:lvl w:ilvl="4">
        <w:start w:val="1"/>
        <w:numFmt w:val="lowerRoman"/>
        <w:pStyle w:val="TLTScheduleText5"/>
        <w:lvlText w:val="(%5)"/>
        <w:lvlJc w:val="left"/>
        <w:pPr>
          <w:tabs>
            <w:tab w:val="num" w:pos="1803"/>
          </w:tabs>
          <w:ind w:left="2523" w:hanging="720"/>
        </w:pPr>
        <w:rPr>
          <w:rFonts w:hint="default"/>
        </w:rPr>
      </w:lvl>
    </w:lvlOverride>
    <w:lvlOverride w:ilvl="5">
      <w:lvl w:ilvl="5">
        <w:start w:val="1"/>
        <w:numFmt w:val="none"/>
        <w:suff w:val="nothing"/>
        <w:lvlText w:val=""/>
        <w:lvlJc w:val="left"/>
        <w:pPr>
          <w:ind w:left="2523" w:hanging="720"/>
        </w:pPr>
        <w:rPr>
          <w:rFonts w:hint="default"/>
        </w:rPr>
      </w:lvl>
    </w:lvlOverride>
    <w:lvlOverride w:ilvl="6">
      <w:lvl w:ilvl="6">
        <w:start w:val="1"/>
        <w:numFmt w:val="none"/>
        <w:suff w:val="nothing"/>
        <w:lvlText w:val=""/>
        <w:lvlJc w:val="left"/>
        <w:pPr>
          <w:ind w:left="2523" w:hanging="720"/>
        </w:pPr>
        <w:rPr>
          <w:rFonts w:hint="default"/>
        </w:rPr>
      </w:lvl>
    </w:lvlOverride>
    <w:lvlOverride w:ilvl="7">
      <w:lvl w:ilvl="7">
        <w:start w:val="1"/>
        <w:numFmt w:val="none"/>
        <w:suff w:val="nothing"/>
        <w:lvlText w:val=""/>
        <w:lvlJc w:val="left"/>
        <w:pPr>
          <w:ind w:left="2523" w:hanging="720"/>
        </w:pPr>
        <w:rPr>
          <w:rFonts w:hint="default"/>
        </w:rPr>
      </w:lvl>
    </w:lvlOverride>
    <w:lvlOverride w:ilvl="8">
      <w:lvl w:ilvl="8">
        <w:start w:val="1"/>
        <w:numFmt w:val="none"/>
        <w:suff w:val="nothing"/>
        <w:lvlText w:val=""/>
        <w:lvlJc w:val="left"/>
        <w:pPr>
          <w:ind w:left="2523" w:hanging="720"/>
        </w:pPr>
        <w:rPr>
          <w:rFonts w:hint="default"/>
        </w:rPr>
      </w:lvl>
    </w:lvlOverride>
  </w:num>
  <w:num w:numId="25" w16cid:durableId="681131363">
    <w:abstractNumId w:val="29"/>
  </w:num>
  <w:num w:numId="26" w16cid:durableId="887567565">
    <w:abstractNumId w:val="16"/>
  </w:num>
  <w:num w:numId="27" w16cid:durableId="876353697">
    <w:abstractNumId w:val="25"/>
  </w:num>
  <w:num w:numId="28" w16cid:durableId="1298727897">
    <w:abstractNumId w:val="10"/>
  </w:num>
  <w:num w:numId="29" w16cid:durableId="2174052">
    <w:abstractNumId w:val="5"/>
  </w:num>
  <w:num w:numId="30" w16cid:durableId="1554847136">
    <w:abstractNumId w:val="1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4D3"/>
    <w:rsid w:val="00000C89"/>
    <w:rsid w:val="00011BF5"/>
    <w:rsid w:val="00011D31"/>
    <w:rsid w:val="000143EE"/>
    <w:rsid w:val="00040A80"/>
    <w:rsid w:val="0005031F"/>
    <w:rsid w:val="000615BD"/>
    <w:rsid w:val="00081CBF"/>
    <w:rsid w:val="000954D3"/>
    <w:rsid w:val="000B0C5F"/>
    <w:rsid w:val="000B4BAB"/>
    <w:rsid w:val="000B6162"/>
    <w:rsid w:val="000C0EFF"/>
    <w:rsid w:val="000D68B5"/>
    <w:rsid w:val="000D7B72"/>
    <w:rsid w:val="000E20E2"/>
    <w:rsid w:val="000F5101"/>
    <w:rsid w:val="00115698"/>
    <w:rsid w:val="001219E5"/>
    <w:rsid w:val="0013485B"/>
    <w:rsid w:val="0014755A"/>
    <w:rsid w:val="00147736"/>
    <w:rsid w:val="001514FE"/>
    <w:rsid w:val="00152232"/>
    <w:rsid w:val="00152D0A"/>
    <w:rsid w:val="001777F3"/>
    <w:rsid w:val="00190514"/>
    <w:rsid w:val="00193780"/>
    <w:rsid w:val="001A5FCD"/>
    <w:rsid w:val="001B011A"/>
    <w:rsid w:val="001D6038"/>
    <w:rsid w:val="001F7915"/>
    <w:rsid w:val="0021016C"/>
    <w:rsid w:val="002104F7"/>
    <w:rsid w:val="002128F3"/>
    <w:rsid w:val="00222AEA"/>
    <w:rsid w:val="002426BE"/>
    <w:rsid w:val="00247A9F"/>
    <w:rsid w:val="00267716"/>
    <w:rsid w:val="00273469"/>
    <w:rsid w:val="00274A3A"/>
    <w:rsid w:val="00275A78"/>
    <w:rsid w:val="002842A5"/>
    <w:rsid w:val="002A2D8F"/>
    <w:rsid w:val="002A7303"/>
    <w:rsid w:val="002B339F"/>
    <w:rsid w:val="002C63FC"/>
    <w:rsid w:val="002D3891"/>
    <w:rsid w:val="002D7396"/>
    <w:rsid w:val="00310A20"/>
    <w:rsid w:val="00313937"/>
    <w:rsid w:val="00314F4E"/>
    <w:rsid w:val="00324671"/>
    <w:rsid w:val="00343850"/>
    <w:rsid w:val="00352669"/>
    <w:rsid w:val="003568EB"/>
    <w:rsid w:val="00356FD6"/>
    <w:rsid w:val="00360E31"/>
    <w:rsid w:val="00367411"/>
    <w:rsid w:val="00377901"/>
    <w:rsid w:val="003A3333"/>
    <w:rsid w:val="003A62F7"/>
    <w:rsid w:val="003B62F9"/>
    <w:rsid w:val="003C00AD"/>
    <w:rsid w:val="003F2793"/>
    <w:rsid w:val="003F2A24"/>
    <w:rsid w:val="00410CE3"/>
    <w:rsid w:val="00415738"/>
    <w:rsid w:val="00436865"/>
    <w:rsid w:val="00473AEE"/>
    <w:rsid w:val="0048023A"/>
    <w:rsid w:val="00485C66"/>
    <w:rsid w:val="004903AD"/>
    <w:rsid w:val="004A27D6"/>
    <w:rsid w:val="004C6975"/>
    <w:rsid w:val="004D1AAC"/>
    <w:rsid w:val="004D535E"/>
    <w:rsid w:val="004D7C6B"/>
    <w:rsid w:val="004F1EF0"/>
    <w:rsid w:val="00502657"/>
    <w:rsid w:val="00503EB9"/>
    <w:rsid w:val="00515711"/>
    <w:rsid w:val="0053470A"/>
    <w:rsid w:val="00540D7B"/>
    <w:rsid w:val="00542806"/>
    <w:rsid w:val="00542A93"/>
    <w:rsid w:val="0056496D"/>
    <w:rsid w:val="0057280D"/>
    <w:rsid w:val="00573CB5"/>
    <w:rsid w:val="00583280"/>
    <w:rsid w:val="00585711"/>
    <w:rsid w:val="005A3051"/>
    <w:rsid w:val="005D78D4"/>
    <w:rsid w:val="005F2AE9"/>
    <w:rsid w:val="006074E4"/>
    <w:rsid w:val="006168EE"/>
    <w:rsid w:val="00622692"/>
    <w:rsid w:val="006442CB"/>
    <w:rsid w:val="00645D1C"/>
    <w:rsid w:val="0066477F"/>
    <w:rsid w:val="006A1E63"/>
    <w:rsid w:val="006B6813"/>
    <w:rsid w:val="006C3DB2"/>
    <w:rsid w:val="006C59DF"/>
    <w:rsid w:val="006C774A"/>
    <w:rsid w:val="006D72F4"/>
    <w:rsid w:val="00715ACE"/>
    <w:rsid w:val="00717185"/>
    <w:rsid w:val="00724B68"/>
    <w:rsid w:val="00744016"/>
    <w:rsid w:val="00773FED"/>
    <w:rsid w:val="00775F20"/>
    <w:rsid w:val="00787773"/>
    <w:rsid w:val="007957FB"/>
    <w:rsid w:val="007959BA"/>
    <w:rsid w:val="007A624D"/>
    <w:rsid w:val="007B4160"/>
    <w:rsid w:val="007E09CA"/>
    <w:rsid w:val="007E50C7"/>
    <w:rsid w:val="0081145C"/>
    <w:rsid w:val="00834131"/>
    <w:rsid w:val="008470BE"/>
    <w:rsid w:val="008472D9"/>
    <w:rsid w:val="0086666F"/>
    <w:rsid w:val="00866977"/>
    <w:rsid w:val="008930C6"/>
    <w:rsid w:val="008A1A20"/>
    <w:rsid w:val="008C25D6"/>
    <w:rsid w:val="008C3527"/>
    <w:rsid w:val="008D13C0"/>
    <w:rsid w:val="008F6CE2"/>
    <w:rsid w:val="00900626"/>
    <w:rsid w:val="00957CE7"/>
    <w:rsid w:val="0096159F"/>
    <w:rsid w:val="00964E1F"/>
    <w:rsid w:val="0096595E"/>
    <w:rsid w:val="00972680"/>
    <w:rsid w:val="00993923"/>
    <w:rsid w:val="00995B12"/>
    <w:rsid w:val="009A2A82"/>
    <w:rsid w:val="009C3964"/>
    <w:rsid w:val="009C7899"/>
    <w:rsid w:val="009D16BC"/>
    <w:rsid w:val="009E538C"/>
    <w:rsid w:val="009F54DB"/>
    <w:rsid w:val="009F5BED"/>
    <w:rsid w:val="00A04B29"/>
    <w:rsid w:val="00A44314"/>
    <w:rsid w:val="00A6241F"/>
    <w:rsid w:val="00A83243"/>
    <w:rsid w:val="00A91EC4"/>
    <w:rsid w:val="00A9590C"/>
    <w:rsid w:val="00AA23E3"/>
    <w:rsid w:val="00AA2688"/>
    <w:rsid w:val="00AC3FAF"/>
    <w:rsid w:val="00AD264E"/>
    <w:rsid w:val="00AD7D78"/>
    <w:rsid w:val="00AE257C"/>
    <w:rsid w:val="00AE3B3B"/>
    <w:rsid w:val="00AF6D46"/>
    <w:rsid w:val="00B34F3D"/>
    <w:rsid w:val="00B40A9B"/>
    <w:rsid w:val="00B5264E"/>
    <w:rsid w:val="00B52D67"/>
    <w:rsid w:val="00B5336F"/>
    <w:rsid w:val="00B6471C"/>
    <w:rsid w:val="00B64F92"/>
    <w:rsid w:val="00B6790D"/>
    <w:rsid w:val="00B723D8"/>
    <w:rsid w:val="00B808E4"/>
    <w:rsid w:val="00B80CED"/>
    <w:rsid w:val="00BC5A3C"/>
    <w:rsid w:val="00BD578C"/>
    <w:rsid w:val="00BE07A6"/>
    <w:rsid w:val="00BE0FD2"/>
    <w:rsid w:val="00BE1461"/>
    <w:rsid w:val="00C029D0"/>
    <w:rsid w:val="00C15F05"/>
    <w:rsid w:val="00C17611"/>
    <w:rsid w:val="00C20015"/>
    <w:rsid w:val="00C20293"/>
    <w:rsid w:val="00C24890"/>
    <w:rsid w:val="00C25988"/>
    <w:rsid w:val="00C341B7"/>
    <w:rsid w:val="00C46253"/>
    <w:rsid w:val="00C852A3"/>
    <w:rsid w:val="00C90AE1"/>
    <w:rsid w:val="00CD1B34"/>
    <w:rsid w:val="00CF489C"/>
    <w:rsid w:val="00D036D2"/>
    <w:rsid w:val="00D068BF"/>
    <w:rsid w:val="00D068C1"/>
    <w:rsid w:val="00D109C0"/>
    <w:rsid w:val="00D30C5B"/>
    <w:rsid w:val="00D55121"/>
    <w:rsid w:val="00D61E23"/>
    <w:rsid w:val="00D71332"/>
    <w:rsid w:val="00DA43F9"/>
    <w:rsid w:val="00DB7935"/>
    <w:rsid w:val="00DF65E6"/>
    <w:rsid w:val="00DF7051"/>
    <w:rsid w:val="00E00D17"/>
    <w:rsid w:val="00E01CA2"/>
    <w:rsid w:val="00E255BD"/>
    <w:rsid w:val="00E323BE"/>
    <w:rsid w:val="00E4209D"/>
    <w:rsid w:val="00E429AD"/>
    <w:rsid w:val="00E43899"/>
    <w:rsid w:val="00E709FB"/>
    <w:rsid w:val="00E70DA5"/>
    <w:rsid w:val="00E7301B"/>
    <w:rsid w:val="00E812A3"/>
    <w:rsid w:val="00E844C1"/>
    <w:rsid w:val="00EA1C5D"/>
    <w:rsid w:val="00EB4613"/>
    <w:rsid w:val="00EE3B4E"/>
    <w:rsid w:val="00EE6222"/>
    <w:rsid w:val="00EF76AE"/>
    <w:rsid w:val="00F02718"/>
    <w:rsid w:val="00F100F8"/>
    <w:rsid w:val="00F11745"/>
    <w:rsid w:val="00F22767"/>
    <w:rsid w:val="00F33F3D"/>
    <w:rsid w:val="00F40F64"/>
    <w:rsid w:val="00F47ACA"/>
    <w:rsid w:val="00F84123"/>
    <w:rsid w:val="00FA4873"/>
    <w:rsid w:val="00FB1CEE"/>
    <w:rsid w:val="00FC3136"/>
    <w:rsid w:val="00FD4C70"/>
    <w:rsid w:val="00FE1834"/>
    <w:rsid w:val="00FF463B"/>
    <w:rsid w:val="00FF64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9D6FF6D"/>
  <w15:docId w15:val="{B1FC12CD-7C9E-4451-A60C-219061FC3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54D3"/>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uiPriority w:val="9"/>
    <w:qFormat/>
    <w:rsid w:val="000954D3"/>
    <w:pPr>
      <w:keepNext/>
      <w:keepLines/>
      <w:spacing w:before="480" w:line="276" w:lineRule="auto"/>
      <w:outlineLvl w:val="0"/>
    </w:pPr>
    <w:rPr>
      <w:rFonts w:ascii="Cambria" w:hAnsi="Cambria"/>
      <w:b/>
      <w:bCs/>
      <w:color w:val="365F91"/>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54D3"/>
    <w:rPr>
      <w:rFonts w:ascii="Cambria" w:eastAsia="Times New Roman" w:hAnsi="Cambria" w:cs="Times New Roman"/>
      <w:b/>
      <w:bCs/>
      <w:color w:val="365F91"/>
      <w:sz w:val="28"/>
      <w:szCs w:val="28"/>
    </w:rPr>
  </w:style>
  <w:style w:type="paragraph" w:styleId="ListParagraph">
    <w:name w:val="List Paragraph"/>
    <w:aliases w:val="Numbered Para 1,Dot pt,No Spacing1,List Paragraph Char Char Char,Indicator Text,List Paragraph1,Bullet 1,Bullet Points,MAIN CONTENT,List Paragraph12,F5 List Paragraph,Normal numbered,List Paragraph11,OBC Bullet"/>
    <w:basedOn w:val="Normal"/>
    <w:link w:val="ListParagraphChar"/>
    <w:uiPriority w:val="34"/>
    <w:qFormat/>
    <w:rsid w:val="000954D3"/>
    <w:pPr>
      <w:ind w:left="720"/>
    </w:pPr>
    <w:rPr>
      <w:rFonts w:ascii="Calibri" w:hAnsi="Calibri" w:cs="Calibri"/>
      <w:sz w:val="22"/>
      <w:szCs w:val="22"/>
    </w:rPr>
  </w:style>
  <w:style w:type="paragraph" w:styleId="PlainText">
    <w:name w:val="Plain Text"/>
    <w:basedOn w:val="Normal"/>
    <w:link w:val="PlainTextChar1"/>
    <w:rsid w:val="000954D3"/>
    <w:pPr>
      <w:spacing w:before="120" w:after="120" w:line="360" w:lineRule="auto"/>
      <w:ind w:left="1134"/>
    </w:pPr>
    <w:rPr>
      <w:rFonts w:ascii="Arial" w:eastAsia="MS Mincho" w:hAnsi="Arial"/>
      <w:sz w:val="24"/>
      <w:lang w:eastAsia="ja-JP"/>
    </w:rPr>
  </w:style>
  <w:style w:type="character" w:customStyle="1" w:styleId="PlainTextChar">
    <w:name w:val="Plain Text Char"/>
    <w:basedOn w:val="DefaultParagraphFont"/>
    <w:uiPriority w:val="99"/>
    <w:semiHidden/>
    <w:rsid w:val="000954D3"/>
    <w:rPr>
      <w:rFonts w:ascii="Consolas" w:eastAsia="Times New Roman" w:hAnsi="Consolas" w:cs="Consolas"/>
      <w:sz w:val="21"/>
      <w:szCs w:val="21"/>
      <w:lang w:eastAsia="en-GB"/>
    </w:rPr>
  </w:style>
  <w:style w:type="character" w:customStyle="1" w:styleId="PlainTextChar1">
    <w:name w:val="Plain Text Char1"/>
    <w:link w:val="PlainText"/>
    <w:locked/>
    <w:rsid w:val="000954D3"/>
    <w:rPr>
      <w:rFonts w:ascii="Arial" w:eastAsia="MS Mincho" w:hAnsi="Arial" w:cs="Times New Roman"/>
      <w:sz w:val="24"/>
      <w:szCs w:val="20"/>
      <w:lang w:eastAsia="ja-JP"/>
    </w:rPr>
  </w:style>
  <w:style w:type="paragraph" w:customStyle="1" w:styleId="StylePlainTextLeft0cm">
    <w:name w:val="Style Plain Text + Left:  0 cm"/>
    <w:basedOn w:val="PlainText"/>
    <w:next w:val="PlainText"/>
    <w:link w:val="StylePlainTextLeft0cmChar"/>
    <w:rsid w:val="000954D3"/>
    <w:pPr>
      <w:spacing w:after="240" w:line="240" w:lineRule="auto"/>
      <w:ind w:left="0"/>
      <w:jc w:val="both"/>
    </w:pPr>
    <w:rPr>
      <w:rFonts w:eastAsia="Times New Roman"/>
      <w:sz w:val="20"/>
      <w:lang w:val="en-US"/>
    </w:rPr>
  </w:style>
  <w:style w:type="character" w:customStyle="1" w:styleId="StylePlainTextLeft0cmChar">
    <w:name w:val="Style Plain Text + Left:  0 cm Char"/>
    <w:link w:val="StylePlainTextLeft0cm"/>
    <w:locked/>
    <w:rsid w:val="000954D3"/>
    <w:rPr>
      <w:rFonts w:ascii="Arial" w:eastAsia="Times New Roman" w:hAnsi="Arial" w:cs="Times New Roman"/>
      <w:sz w:val="20"/>
      <w:szCs w:val="20"/>
      <w:lang w:val="en-US" w:eastAsia="ja-JP"/>
    </w:rPr>
  </w:style>
  <w:style w:type="table" w:styleId="TableGrid">
    <w:name w:val="Table Grid"/>
    <w:basedOn w:val="TableNormal"/>
    <w:uiPriority w:val="59"/>
    <w:rsid w:val="00193780"/>
    <w:pPr>
      <w:spacing w:after="0" w:line="240" w:lineRule="auto"/>
      <w:jc w:val="both"/>
    </w:pPr>
    <w:rPr>
      <w:rFonts w:ascii="Calibri" w:eastAsia="Times New Roman" w:hAnsi="Calibri" w:cs="Arial"/>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8023A"/>
    <w:rPr>
      <w:sz w:val="16"/>
      <w:szCs w:val="16"/>
    </w:rPr>
  </w:style>
  <w:style w:type="paragraph" w:styleId="CommentText">
    <w:name w:val="annotation text"/>
    <w:basedOn w:val="Normal"/>
    <w:link w:val="CommentTextChar"/>
    <w:uiPriority w:val="99"/>
    <w:semiHidden/>
    <w:unhideWhenUsed/>
    <w:rsid w:val="0048023A"/>
  </w:style>
  <w:style w:type="character" w:customStyle="1" w:styleId="CommentTextChar">
    <w:name w:val="Comment Text Char"/>
    <w:basedOn w:val="DefaultParagraphFont"/>
    <w:link w:val="CommentText"/>
    <w:uiPriority w:val="99"/>
    <w:semiHidden/>
    <w:rsid w:val="0048023A"/>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48023A"/>
    <w:rPr>
      <w:b/>
      <w:bCs/>
    </w:rPr>
  </w:style>
  <w:style w:type="character" w:customStyle="1" w:styleId="CommentSubjectChar">
    <w:name w:val="Comment Subject Char"/>
    <w:basedOn w:val="CommentTextChar"/>
    <w:link w:val="CommentSubject"/>
    <w:uiPriority w:val="99"/>
    <w:semiHidden/>
    <w:rsid w:val="0048023A"/>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48023A"/>
    <w:rPr>
      <w:rFonts w:ascii="Tahoma" w:hAnsi="Tahoma" w:cs="Tahoma"/>
      <w:sz w:val="16"/>
      <w:szCs w:val="16"/>
    </w:rPr>
  </w:style>
  <w:style w:type="character" w:customStyle="1" w:styleId="BalloonTextChar">
    <w:name w:val="Balloon Text Char"/>
    <w:basedOn w:val="DefaultParagraphFont"/>
    <w:link w:val="BalloonText"/>
    <w:uiPriority w:val="99"/>
    <w:semiHidden/>
    <w:rsid w:val="0048023A"/>
    <w:rPr>
      <w:rFonts w:ascii="Tahoma" w:eastAsia="Times New Roman" w:hAnsi="Tahoma" w:cs="Tahoma"/>
      <w:sz w:val="16"/>
      <w:szCs w:val="16"/>
      <w:lang w:eastAsia="en-GB"/>
    </w:rPr>
  </w:style>
  <w:style w:type="paragraph" w:styleId="Header">
    <w:name w:val="header"/>
    <w:basedOn w:val="Normal"/>
    <w:link w:val="HeaderChar"/>
    <w:unhideWhenUsed/>
    <w:rsid w:val="007A624D"/>
    <w:pPr>
      <w:tabs>
        <w:tab w:val="center" w:pos="4513"/>
        <w:tab w:val="right" w:pos="9026"/>
      </w:tabs>
    </w:pPr>
  </w:style>
  <w:style w:type="character" w:customStyle="1" w:styleId="HeaderChar">
    <w:name w:val="Header Char"/>
    <w:basedOn w:val="DefaultParagraphFont"/>
    <w:link w:val="Header"/>
    <w:rsid w:val="007A624D"/>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rsid w:val="007A624D"/>
    <w:pPr>
      <w:tabs>
        <w:tab w:val="center" w:pos="4513"/>
        <w:tab w:val="right" w:pos="9026"/>
      </w:tabs>
    </w:pPr>
  </w:style>
  <w:style w:type="character" w:customStyle="1" w:styleId="FooterChar">
    <w:name w:val="Footer Char"/>
    <w:basedOn w:val="DefaultParagraphFont"/>
    <w:link w:val="Footer"/>
    <w:uiPriority w:val="99"/>
    <w:rsid w:val="007A624D"/>
    <w:rPr>
      <w:rFonts w:ascii="Times New Roman" w:eastAsia="Times New Roman" w:hAnsi="Times New Roman" w:cs="Times New Roman"/>
      <w:sz w:val="20"/>
      <w:szCs w:val="20"/>
      <w:lang w:eastAsia="en-GB"/>
    </w:rPr>
  </w:style>
  <w:style w:type="character" w:styleId="Hyperlink">
    <w:name w:val="Hyperlink"/>
    <w:basedOn w:val="DefaultParagraphFont"/>
    <w:uiPriority w:val="99"/>
    <w:unhideWhenUsed/>
    <w:rsid w:val="00436865"/>
    <w:rPr>
      <w:color w:val="0000FF" w:themeColor="hyperlink"/>
      <w:u w:val="single"/>
    </w:rPr>
  </w:style>
  <w:style w:type="character" w:styleId="FollowedHyperlink">
    <w:name w:val="FollowedHyperlink"/>
    <w:basedOn w:val="DefaultParagraphFont"/>
    <w:uiPriority w:val="99"/>
    <w:semiHidden/>
    <w:unhideWhenUsed/>
    <w:rsid w:val="00436865"/>
    <w:rPr>
      <w:color w:val="800080" w:themeColor="followedHyperlink"/>
      <w:u w:val="single"/>
    </w:rPr>
  </w:style>
  <w:style w:type="character" w:styleId="HTMLCite">
    <w:name w:val="HTML Cite"/>
    <w:basedOn w:val="DefaultParagraphFont"/>
    <w:uiPriority w:val="99"/>
    <w:semiHidden/>
    <w:unhideWhenUsed/>
    <w:rsid w:val="00583280"/>
    <w:rPr>
      <w:i/>
      <w:iCs/>
    </w:rPr>
  </w:style>
  <w:style w:type="paragraph" w:customStyle="1" w:styleId="Default">
    <w:name w:val="Default"/>
    <w:rsid w:val="003B62F9"/>
    <w:pPr>
      <w:autoSpaceDE w:val="0"/>
      <w:autoSpaceDN w:val="0"/>
      <w:adjustRightInd w:val="0"/>
      <w:spacing w:after="0" w:line="240" w:lineRule="auto"/>
    </w:pPr>
    <w:rPr>
      <w:rFonts w:ascii="Calibri" w:hAnsi="Calibri" w:cs="Calibri"/>
      <w:color w:val="000000"/>
      <w:sz w:val="24"/>
      <w:szCs w:val="24"/>
    </w:rPr>
  </w:style>
  <w:style w:type="paragraph" w:styleId="BodyTextIndent">
    <w:name w:val="Body Text Indent"/>
    <w:basedOn w:val="Normal"/>
    <w:link w:val="BodyTextIndentChar"/>
    <w:rsid w:val="0013485B"/>
    <w:pPr>
      <w:ind w:left="1440" w:hanging="720"/>
    </w:pPr>
    <w:rPr>
      <w:rFonts w:ascii="Arial" w:hAnsi="Arial"/>
    </w:rPr>
  </w:style>
  <w:style w:type="character" w:customStyle="1" w:styleId="BodyTextIndentChar">
    <w:name w:val="Body Text Indent Char"/>
    <w:basedOn w:val="DefaultParagraphFont"/>
    <w:link w:val="BodyTextIndent"/>
    <w:rsid w:val="0013485B"/>
    <w:rPr>
      <w:rFonts w:ascii="Arial" w:eastAsia="Times New Roman" w:hAnsi="Arial" w:cs="Times New Roman"/>
      <w:sz w:val="20"/>
      <w:szCs w:val="20"/>
      <w:lang w:eastAsia="en-GB"/>
    </w:rPr>
  </w:style>
  <w:style w:type="character" w:customStyle="1" w:styleId="ListParagraphChar">
    <w:name w:val="List Paragraph Char"/>
    <w:aliases w:val="Numbered Para 1 Char,Dot pt Char,No Spacing1 Char,List Paragraph Char Char Char Char,Indicator Text Char,List Paragraph1 Char,Bullet 1 Char,Bullet Points Char,MAIN CONTENT Char,List Paragraph12 Char,F5 List Paragraph Char"/>
    <w:link w:val="ListParagraph"/>
    <w:qFormat/>
    <w:locked/>
    <w:rsid w:val="00AA23E3"/>
    <w:rPr>
      <w:rFonts w:ascii="Calibri" w:eastAsia="Times New Roman" w:hAnsi="Calibri" w:cs="Calibri"/>
      <w:lang w:eastAsia="en-GB"/>
    </w:rPr>
  </w:style>
  <w:style w:type="table" w:customStyle="1" w:styleId="TableGrid2">
    <w:name w:val="Table Grid2"/>
    <w:basedOn w:val="TableNormal"/>
    <w:next w:val="TableGrid"/>
    <w:uiPriority w:val="59"/>
    <w:rsid w:val="00AA23E3"/>
    <w:pPr>
      <w:spacing w:after="360" w:line="360" w:lineRule="atLeast"/>
      <w:jc w:val="both"/>
    </w:pPr>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LTBodyText">
    <w:name w:val="TLT Body Text"/>
    <w:basedOn w:val="Normal"/>
    <w:link w:val="TLTBodyTextChar"/>
    <w:qFormat/>
    <w:rsid w:val="00AA23E3"/>
    <w:pPr>
      <w:spacing w:before="100" w:after="200"/>
    </w:pPr>
    <w:rPr>
      <w:rFonts w:ascii="Arial" w:hAnsi="Arial"/>
      <w:szCs w:val="24"/>
    </w:rPr>
  </w:style>
  <w:style w:type="paragraph" w:customStyle="1" w:styleId="TLTBodyTextBold">
    <w:name w:val="TLT Body Text Bold"/>
    <w:basedOn w:val="Normal"/>
    <w:next w:val="TLTBodyText"/>
    <w:link w:val="TLTBodyTextBoldChar"/>
    <w:qFormat/>
    <w:rsid w:val="00AA23E3"/>
    <w:pPr>
      <w:spacing w:before="100" w:after="200"/>
    </w:pPr>
    <w:rPr>
      <w:rFonts w:ascii="Arial" w:hAnsi="Arial"/>
      <w:b/>
      <w:szCs w:val="24"/>
    </w:rPr>
  </w:style>
  <w:style w:type="character" w:customStyle="1" w:styleId="TLTBodyTextBoldChar">
    <w:name w:val="TLT Body Text Bold Char"/>
    <w:basedOn w:val="DefaultParagraphFont"/>
    <w:link w:val="TLTBodyTextBold"/>
    <w:rsid w:val="00AA23E3"/>
    <w:rPr>
      <w:rFonts w:ascii="Arial" w:eastAsia="Times New Roman" w:hAnsi="Arial" w:cs="Times New Roman"/>
      <w:b/>
      <w:sz w:val="20"/>
      <w:szCs w:val="24"/>
      <w:lang w:eastAsia="en-GB"/>
    </w:rPr>
  </w:style>
  <w:style w:type="paragraph" w:customStyle="1" w:styleId="TLTScheduleText1">
    <w:name w:val="TLT Schedule Text 1"/>
    <w:basedOn w:val="Normal"/>
    <w:next w:val="Normal"/>
    <w:rsid w:val="00AA23E3"/>
    <w:pPr>
      <w:numPr>
        <w:numId w:val="24"/>
      </w:numPr>
      <w:spacing w:before="400" w:after="200"/>
    </w:pPr>
    <w:rPr>
      <w:rFonts w:ascii="Arial" w:hAnsi="Arial"/>
      <w:b/>
      <w:szCs w:val="24"/>
    </w:rPr>
  </w:style>
  <w:style w:type="paragraph" w:customStyle="1" w:styleId="TLTScheduleText2">
    <w:name w:val="TLT Schedule Text 2"/>
    <w:basedOn w:val="TLTScheduleText1"/>
    <w:next w:val="Normal"/>
    <w:rsid w:val="00AA23E3"/>
    <w:pPr>
      <w:numPr>
        <w:ilvl w:val="1"/>
      </w:numPr>
      <w:spacing w:before="100"/>
    </w:pPr>
    <w:rPr>
      <w:b w:val="0"/>
    </w:rPr>
  </w:style>
  <w:style w:type="paragraph" w:customStyle="1" w:styleId="TLTScheduleText3">
    <w:name w:val="TLT Schedule Text 3"/>
    <w:basedOn w:val="Normal"/>
    <w:next w:val="Normal"/>
    <w:rsid w:val="00AA23E3"/>
    <w:pPr>
      <w:numPr>
        <w:ilvl w:val="2"/>
        <w:numId w:val="24"/>
      </w:numPr>
      <w:tabs>
        <w:tab w:val="left" w:pos="720"/>
        <w:tab w:val="left" w:pos="1803"/>
      </w:tabs>
      <w:spacing w:before="100" w:after="200"/>
    </w:pPr>
    <w:rPr>
      <w:rFonts w:ascii="Arial" w:hAnsi="Arial"/>
      <w:szCs w:val="24"/>
    </w:rPr>
  </w:style>
  <w:style w:type="paragraph" w:customStyle="1" w:styleId="TLTScheduleText4">
    <w:name w:val="TLT Schedule Text 4"/>
    <w:basedOn w:val="Normal"/>
    <w:next w:val="Normal"/>
    <w:rsid w:val="00AA23E3"/>
    <w:pPr>
      <w:numPr>
        <w:ilvl w:val="3"/>
        <w:numId w:val="24"/>
      </w:numPr>
      <w:tabs>
        <w:tab w:val="left" w:pos="720"/>
        <w:tab w:val="left" w:pos="1803"/>
      </w:tabs>
      <w:spacing w:before="100" w:after="200"/>
    </w:pPr>
    <w:rPr>
      <w:rFonts w:ascii="Arial" w:hAnsi="Arial"/>
      <w:szCs w:val="24"/>
    </w:rPr>
  </w:style>
  <w:style w:type="paragraph" w:customStyle="1" w:styleId="TLTScheduleText5">
    <w:name w:val="TLT Schedule Text 5"/>
    <w:basedOn w:val="Normal"/>
    <w:next w:val="Normal"/>
    <w:rsid w:val="00AA23E3"/>
    <w:pPr>
      <w:numPr>
        <w:ilvl w:val="4"/>
        <w:numId w:val="24"/>
      </w:numPr>
      <w:tabs>
        <w:tab w:val="left" w:pos="720"/>
        <w:tab w:val="left" w:pos="2523"/>
      </w:tabs>
      <w:spacing w:before="100" w:after="200"/>
    </w:pPr>
    <w:rPr>
      <w:rFonts w:ascii="Arial" w:hAnsi="Arial"/>
      <w:szCs w:val="24"/>
    </w:rPr>
  </w:style>
  <w:style w:type="numbering" w:customStyle="1" w:styleId="Scheduletext">
    <w:name w:val="Schedule text"/>
    <w:uiPriority w:val="99"/>
    <w:rsid w:val="00AA23E3"/>
    <w:pPr>
      <w:numPr>
        <w:numId w:val="23"/>
      </w:numPr>
    </w:pPr>
  </w:style>
  <w:style w:type="character" w:customStyle="1" w:styleId="TLTBodyTextChar">
    <w:name w:val="TLT Body Text Char"/>
    <w:link w:val="TLTBodyText"/>
    <w:locked/>
    <w:rsid w:val="00AA23E3"/>
    <w:rPr>
      <w:rFonts w:ascii="Arial" w:eastAsia="Times New Roman" w:hAnsi="Arial" w:cs="Times New Roman"/>
      <w:sz w:val="20"/>
      <w:szCs w:val="24"/>
      <w:lang w:eastAsia="en-GB"/>
    </w:rPr>
  </w:style>
  <w:style w:type="table" w:styleId="LightList-Accent5">
    <w:name w:val="Light List Accent 5"/>
    <w:basedOn w:val="TableNormal"/>
    <w:uiPriority w:val="61"/>
    <w:rsid w:val="008C3527"/>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Normal1">
    <w:name w:val="Normal1"/>
    <w:rsid w:val="001219E5"/>
    <w:pPr>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17288">
      <w:bodyDiv w:val="1"/>
      <w:marLeft w:val="0"/>
      <w:marRight w:val="0"/>
      <w:marTop w:val="0"/>
      <w:marBottom w:val="0"/>
      <w:divBdr>
        <w:top w:val="none" w:sz="0" w:space="0" w:color="auto"/>
        <w:left w:val="none" w:sz="0" w:space="0" w:color="auto"/>
        <w:bottom w:val="none" w:sz="0" w:space="0" w:color="auto"/>
        <w:right w:val="none" w:sz="0" w:space="0" w:color="auto"/>
      </w:divBdr>
    </w:div>
    <w:div w:id="318967396">
      <w:bodyDiv w:val="1"/>
      <w:marLeft w:val="0"/>
      <w:marRight w:val="0"/>
      <w:marTop w:val="0"/>
      <w:marBottom w:val="0"/>
      <w:divBdr>
        <w:top w:val="none" w:sz="0" w:space="0" w:color="auto"/>
        <w:left w:val="none" w:sz="0" w:space="0" w:color="auto"/>
        <w:bottom w:val="none" w:sz="0" w:space="0" w:color="auto"/>
        <w:right w:val="none" w:sz="0" w:space="0" w:color="auto"/>
      </w:divBdr>
    </w:div>
    <w:div w:id="1295522526">
      <w:bodyDiv w:val="1"/>
      <w:marLeft w:val="0"/>
      <w:marRight w:val="0"/>
      <w:marTop w:val="0"/>
      <w:marBottom w:val="0"/>
      <w:divBdr>
        <w:top w:val="none" w:sz="0" w:space="0" w:color="auto"/>
        <w:left w:val="none" w:sz="0" w:space="0" w:color="auto"/>
        <w:bottom w:val="none" w:sz="0" w:space="0" w:color="auto"/>
        <w:right w:val="none" w:sz="0" w:space="0" w:color="auto"/>
      </w:divBdr>
    </w:div>
    <w:div w:id="1757283098">
      <w:bodyDiv w:val="1"/>
      <w:marLeft w:val="0"/>
      <w:marRight w:val="0"/>
      <w:marTop w:val="0"/>
      <w:marBottom w:val="0"/>
      <w:divBdr>
        <w:top w:val="none" w:sz="0" w:space="0" w:color="auto"/>
        <w:left w:val="none" w:sz="0" w:space="0" w:color="auto"/>
        <w:bottom w:val="none" w:sz="0" w:space="0" w:color="auto"/>
        <w:right w:val="none" w:sz="0" w:space="0" w:color="auto"/>
      </w:divBdr>
    </w:div>
    <w:div w:id="1875385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9CD1AB-FE43-4634-8EDF-FCE4D1E3E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1032</Words>
  <Characters>5887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Haringey Council</Company>
  <LinksUpToDate>false</LinksUpToDate>
  <CharactersWithSpaces>6906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chdgjxk</dc:creator>
  <cp:lastModifiedBy>Marina Bowyer</cp:lastModifiedBy>
  <cp:revision>2</cp:revision>
  <cp:lastPrinted>2015-07-13T09:11:00Z</cp:lastPrinted>
  <dcterms:created xsi:type="dcterms:W3CDTF">2023-01-20T14:22:00Z</dcterms:created>
  <dcterms:modified xsi:type="dcterms:W3CDTF">2023-01-20T14:22:00Z</dcterms:modified>
</cp:coreProperties>
</file>