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1E" w:rsidRPr="00D3138C" w:rsidRDefault="003D691E">
      <w:pPr>
        <w:rPr>
          <w:rFonts w:ascii="V&amp;A TheSansPlain" w:hAnsi="V&amp;A TheSansPlain" w:cs="Arial"/>
        </w:rPr>
      </w:pPr>
    </w:p>
    <w:p w:rsidR="003D691E" w:rsidRPr="00D3138C" w:rsidRDefault="003D691E">
      <w:pPr>
        <w:rPr>
          <w:rFonts w:ascii="V&amp;A TheSansPlain" w:hAnsi="V&amp;A TheSansPlain" w:cs="Arial"/>
        </w:rPr>
      </w:pPr>
    </w:p>
    <w:p w:rsidR="003D691E" w:rsidRPr="00D3138C" w:rsidRDefault="003D691E">
      <w:pPr>
        <w:rPr>
          <w:rFonts w:ascii="V&amp;A TheSansPlain" w:hAnsi="V&amp;A TheSansPlain" w:cs="Arial"/>
        </w:rPr>
      </w:pPr>
    </w:p>
    <w:p w:rsidR="003D691E" w:rsidRPr="00D3138C" w:rsidRDefault="003D691E">
      <w:pPr>
        <w:rPr>
          <w:rFonts w:ascii="V&amp;A TheSansPlain" w:hAnsi="V&amp;A TheSansPlain" w:cs="Arial"/>
          <w:sz w:val="28"/>
          <w:szCs w:val="28"/>
        </w:rPr>
      </w:pPr>
    </w:p>
    <w:p w:rsidR="00D3138C" w:rsidRPr="00D3138C" w:rsidRDefault="00D3138C" w:rsidP="003D691E">
      <w:pPr>
        <w:jc w:val="center"/>
        <w:rPr>
          <w:rFonts w:ascii="V&amp;A TheSansPlain" w:hAnsi="V&amp;A TheSansPlain"/>
          <w:b/>
          <w:sz w:val="32"/>
          <w:szCs w:val="32"/>
        </w:rPr>
      </w:pPr>
    </w:p>
    <w:p w:rsidR="003800B0" w:rsidRDefault="004D0180" w:rsidP="003D691E">
      <w:pPr>
        <w:jc w:val="center"/>
        <w:rPr>
          <w:rFonts w:ascii="Arial" w:hAnsi="Arial" w:cs="Arial"/>
          <w:b/>
          <w:sz w:val="22"/>
          <w:szCs w:val="22"/>
        </w:rPr>
      </w:pPr>
      <w:r w:rsidRPr="00506AB1">
        <w:rPr>
          <w:rFonts w:ascii="Arial" w:hAnsi="Arial" w:cs="Arial"/>
          <w:b/>
          <w:sz w:val="22"/>
          <w:szCs w:val="22"/>
        </w:rPr>
        <w:t>N</w:t>
      </w:r>
      <w:r w:rsidR="00506AB1">
        <w:rPr>
          <w:rFonts w:ascii="Arial" w:hAnsi="Arial" w:cs="Arial"/>
          <w:b/>
          <w:sz w:val="22"/>
          <w:szCs w:val="22"/>
        </w:rPr>
        <w:t>ON-</w:t>
      </w:r>
      <w:r w:rsidRPr="00506AB1">
        <w:rPr>
          <w:rFonts w:ascii="Arial" w:hAnsi="Arial" w:cs="Arial"/>
          <w:b/>
          <w:sz w:val="22"/>
          <w:szCs w:val="22"/>
        </w:rPr>
        <w:t>D</w:t>
      </w:r>
      <w:r w:rsidR="00506AB1">
        <w:rPr>
          <w:rFonts w:ascii="Arial" w:hAnsi="Arial" w:cs="Arial"/>
          <w:b/>
          <w:sz w:val="22"/>
          <w:szCs w:val="22"/>
        </w:rPr>
        <w:t>ISCLOSURE</w:t>
      </w:r>
      <w:r w:rsidRPr="00506AB1">
        <w:rPr>
          <w:rFonts w:ascii="Arial" w:hAnsi="Arial" w:cs="Arial"/>
          <w:b/>
          <w:sz w:val="22"/>
          <w:szCs w:val="22"/>
        </w:rPr>
        <w:t xml:space="preserve"> </w:t>
      </w:r>
      <w:r w:rsidR="00845AC4" w:rsidRPr="00506AB1">
        <w:rPr>
          <w:rFonts w:ascii="Arial" w:hAnsi="Arial" w:cs="Arial"/>
          <w:b/>
          <w:sz w:val="22"/>
          <w:szCs w:val="22"/>
        </w:rPr>
        <w:t>A</w:t>
      </w:r>
      <w:r w:rsidR="00506AB1">
        <w:rPr>
          <w:rFonts w:ascii="Arial" w:hAnsi="Arial" w:cs="Arial"/>
          <w:b/>
          <w:sz w:val="22"/>
          <w:szCs w:val="22"/>
        </w:rPr>
        <w:t>GREEMENT</w:t>
      </w:r>
    </w:p>
    <w:p w:rsidR="002F57CF" w:rsidRDefault="002F57CF" w:rsidP="003D691E">
      <w:pPr>
        <w:jc w:val="center"/>
        <w:rPr>
          <w:rFonts w:ascii="Arial" w:hAnsi="Arial" w:cs="Arial"/>
          <w:b/>
          <w:sz w:val="22"/>
          <w:szCs w:val="22"/>
        </w:rPr>
      </w:pPr>
    </w:p>
    <w:p w:rsidR="002F57CF" w:rsidRPr="00506AB1" w:rsidRDefault="002F57CF" w:rsidP="003D691E">
      <w:pPr>
        <w:jc w:val="center"/>
        <w:rPr>
          <w:rFonts w:ascii="Arial" w:hAnsi="Arial" w:cs="Arial"/>
          <w:b/>
          <w:sz w:val="22"/>
          <w:szCs w:val="22"/>
        </w:rPr>
      </w:pPr>
      <w:r w:rsidRPr="002F57CF">
        <w:rPr>
          <w:rFonts w:ascii="Arial" w:hAnsi="Arial" w:cs="Arial"/>
          <w:b/>
          <w:sz w:val="22"/>
          <w:szCs w:val="22"/>
          <w:highlight w:val="yellow"/>
        </w:rPr>
        <w:t>Check to reflect framework</w:t>
      </w:r>
      <w:r>
        <w:rPr>
          <w:rFonts w:ascii="Arial" w:hAnsi="Arial" w:cs="Arial"/>
          <w:b/>
          <w:sz w:val="22"/>
          <w:szCs w:val="22"/>
        </w:rPr>
        <w:t xml:space="preserve"> </w:t>
      </w:r>
    </w:p>
    <w:p w:rsidR="00845AC4" w:rsidRPr="00506AB1" w:rsidRDefault="00845AC4">
      <w:pPr>
        <w:rPr>
          <w:rFonts w:ascii="Arial" w:hAnsi="Arial" w:cs="Arial"/>
          <w:sz w:val="22"/>
          <w:szCs w:val="22"/>
        </w:rPr>
      </w:pPr>
    </w:p>
    <w:p w:rsidR="001E4914" w:rsidRPr="00506AB1" w:rsidRDefault="001E4914" w:rsidP="00FE7669">
      <w:pPr>
        <w:pStyle w:val="MarginText"/>
        <w:tabs>
          <w:tab w:val="right" w:pos="9000"/>
        </w:tabs>
        <w:spacing w:line="240" w:lineRule="auto"/>
        <w:jc w:val="left"/>
        <w:rPr>
          <w:rFonts w:ascii="Arial" w:hAnsi="Arial" w:cs="Arial"/>
          <w:szCs w:val="22"/>
        </w:rPr>
      </w:pPr>
      <w:r w:rsidRPr="00506AB1">
        <w:rPr>
          <w:rFonts w:ascii="Arial" w:hAnsi="Arial" w:cs="Arial"/>
          <w:b/>
          <w:szCs w:val="22"/>
        </w:rPr>
        <w:t xml:space="preserve">THIS AGREEMENT </w:t>
      </w:r>
      <w:r w:rsidRPr="00506AB1">
        <w:rPr>
          <w:rFonts w:ascii="Arial" w:hAnsi="Arial" w:cs="Arial"/>
          <w:szCs w:val="22"/>
        </w:rPr>
        <w:t xml:space="preserve">is made </w:t>
      </w:r>
      <w:proofErr w:type="gramStart"/>
      <w:r w:rsidRPr="00506AB1">
        <w:rPr>
          <w:rFonts w:ascii="Arial" w:hAnsi="Arial" w:cs="Arial"/>
          <w:szCs w:val="22"/>
        </w:rPr>
        <w:t xml:space="preserve">on </w:t>
      </w:r>
      <w:bookmarkStart w:id="0" w:name="LeaseDate"/>
      <w:bookmarkStart w:id="1" w:name="LBYears2"/>
      <w:bookmarkEnd w:id="0"/>
      <w:bookmarkEnd w:id="1"/>
      <w:r w:rsidR="00FE7669" w:rsidRPr="00506AB1">
        <w:rPr>
          <w:rFonts w:ascii="Arial" w:hAnsi="Arial" w:cs="Arial"/>
          <w:szCs w:val="22"/>
        </w:rPr>
        <w:t xml:space="preserve"> </w:t>
      </w:r>
      <w:r w:rsidR="00FE7669" w:rsidRPr="00506AB1">
        <w:rPr>
          <w:rFonts w:ascii="Arial" w:hAnsi="Arial" w:cs="Arial"/>
          <w:color w:val="FF0000"/>
          <w:szCs w:val="22"/>
        </w:rPr>
        <w:t>xxx</w:t>
      </w:r>
      <w:proofErr w:type="gramEnd"/>
      <w:r w:rsidR="00FE7669" w:rsidRPr="00506AB1">
        <w:rPr>
          <w:rFonts w:ascii="Arial" w:hAnsi="Arial" w:cs="Arial"/>
          <w:szCs w:val="22"/>
        </w:rPr>
        <w:t xml:space="preserve"> </w:t>
      </w:r>
      <w:r w:rsidR="003C43A5" w:rsidRPr="00506AB1">
        <w:rPr>
          <w:rFonts w:ascii="Arial" w:hAnsi="Arial" w:cs="Arial"/>
          <w:szCs w:val="22"/>
        </w:rPr>
        <w:t>20</w:t>
      </w:r>
      <w:r w:rsidR="00A31CB0">
        <w:rPr>
          <w:rFonts w:ascii="Arial" w:hAnsi="Arial" w:cs="Arial"/>
          <w:szCs w:val="22"/>
        </w:rPr>
        <w:t>20</w:t>
      </w:r>
    </w:p>
    <w:p w:rsidR="001E4914" w:rsidRPr="00506AB1" w:rsidRDefault="001E4914" w:rsidP="001E4914">
      <w:pPr>
        <w:pStyle w:val="MarginText"/>
        <w:spacing w:line="240" w:lineRule="auto"/>
        <w:rPr>
          <w:rFonts w:ascii="Arial" w:hAnsi="Arial" w:cs="Arial"/>
          <w:b/>
          <w:szCs w:val="22"/>
        </w:rPr>
      </w:pPr>
      <w:r w:rsidRPr="00506AB1">
        <w:rPr>
          <w:rFonts w:ascii="Arial" w:hAnsi="Arial" w:cs="Arial"/>
          <w:b/>
          <w:szCs w:val="22"/>
        </w:rPr>
        <w:t>BETWEEN</w:t>
      </w:r>
      <w:bookmarkStart w:id="2" w:name="InsertPart"/>
      <w:bookmarkEnd w:id="2"/>
      <w:r w:rsidRPr="00506AB1">
        <w:rPr>
          <w:rFonts w:ascii="Arial" w:hAnsi="Arial" w:cs="Arial"/>
          <w:b/>
          <w:szCs w:val="22"/>
        </w:rPr>
        <w:t>:</w:t>
      </w:r>
    </w:p>
    <w:p w:rsidR="001E4914" w:rsidRPr="00506AB1" w:rsidRDefault="001E4914" w:rsidP="001E4914">
      <w:pPr>
        <w:pStyle w:val="MarginText"/>
        <w:spacing w:line="240" w:lineRule="auto"/>
        <w:ind w:left="720" w:hanging="720"/>
        <w:rPr>
          <w:rFonts w:ascii="Arial" w:hAnsi="Arial" w:cs="Arial"/>
          <w:szCs w:val="22"/>
        </w:rPr>
      </w:pPr>
      <w:bookmarkStart w:id="3" w:name="TBParty2"/>
      <w:bookmarkEnd w:id="3"/>
      <w:r w:rsidRPr="00506AB1">
        <w:rPr>
          <w:rFonts w:ascii="Arial" w:hAnsi="Arial" w:cs="Arial"/>
          <w:b/>
          <w:szCs w:val="22"/>
        </w:rPr>
        <w:t xml:space="preserve">(1) </w:t>
      </w:r>
      <w:r w:rsidRPr="00506AB1">
        <w:rPr>
          <w:rFonts w:ascii="Arial" w:hAnsi="Arial" w:cs="Arial"/>
          <w:b/>
          <w:szCs w:val="22"/>
        </w:rPr>
        <w:tab/>
        <w:t>B</w:t>
      </w:r>
      <w:r w:rsidR="00506AB1">
        <w:rPr>
          <w:rFonts w:ascii="Arial" w:hAnsi="Arial" w:cs="Arial"/>
          <w:b/>
          <w:szCs w:val="22"/>
        </w:rPr>
        <w:t xml:space="preserve">ATH &amp; North East Somerset Council, </w:t>
      </w:r>
      <w:r w:rsidR="00506AB1" w:rsidRPr="00506AB1">
        <w:rPr>
          <w:rFonts w:ascii="Arial" w:hAnsi="Arial" w:cs="Arial"/>
          <w:szCs w:val="22"/>
        </w:rPr>
        <w:t>Guildhall, High Street, Bath, BA1</w:t>
      </w:r>
      <w:r w:rsidR="00506AB1">
        <w:rPr>
          <w:rFonts w:ascii="Arial" w:hAnsi="Arial" w:cs="Arial"/>
          <w:szCs w:val="22"/>
        </w:rPr>
        <w:t xml:space="preserve"> </w:t>
      </w:r>
      <w:r w:rsidR="005D3D9F">
        <w:rPr>
          <w:rFonts w:ascii="Arial" w:hAnsi="Arial" w:cs="Arial"/>
          <w:szCs w:val="22"/>
        </w:rPr>
        <w:t xml:space="preserve">5AW </w:t>
      </w:r>
      <w:r w:rsidRPr="00506AB1">
        <w:rPr>
          <w:rFonts w:ascii="Arial" w:hAnsi="Arial" w:cs="Arial"/>
          <w:szCs w:val="22"/>
        </w:rPr>
        <w:t xml:space="preserve">(the </w:t>
      </w:r>
      <w:r w:rsidRPr="00506AB1">
        <w:rPr>
          <w:rFonts w:ascii="Arial" w:hAnsi="Arial" w:cs="Arial"/>
          <w:b/>
          <w:bCs/>
          <w:szCs w:val="22"/>
        </w:rPr>
        <w:t>"</w:t>
      </w:r>
      <w:r w:rsidR="00506AB1">
        <w:rPr>
          <w:rFonts w:ascii="Arial" w:hAnsi="Arial" w:cs="Arial"/>
          <w:b/>
          <w:bCs/>
          <w:szCs w:val="22"/>
        </w:rPr>
        <w:t>Council"</w:t>
      </w:r>
      <w:r w:rsidRPr="00506AB1">
        <w:rPr>
          <w:rFonts w:ascii="Arial" w:hAnsi="Arial" w:cs="Arial"/>
          <w:szCs w:val="22"/>
        </w:rPr>
        <w:t xml:space="preserve">); and </w:t>
      </w:r>
    </w:p>
    <w:p w:rsidR="001E4914" w:rsidRPr="00506AB1" w:rsidRDefault="001E4914" w:rsidP="00B0470F">
      <w:pPr>
        <w:autoSpaceDE w:val="0"/>
        <w:autoSpaceDN w:val="0"/>
        <w:adjustRightInd w:val="0"/>
        <w:ind w:left="720" w:hanging="720"/>
        <w:rPr>
          <w:rFonts w:ascii="Arial" w:hAnsi="Arial" w:cs="Arial"/>
          <w:sz w:val="22"/>
          <w:szCs w:val="22"/>
        </w:rPr>
      </w:pPr>
      <w:r w:rsidRPr="00506AB1">
        <w:rPr>
          <w:rFonts w:ascii="Arial" w:hAnsi="Arial" w:cs="Arial"/>
          <w:b/>
          <w:sz w:val="22"/>
          <w:szCs w:val="22"/>
        </w:rPr>
        <w:t xml:space="preserve">(2) </w:t>
      </w:r>
      <w:r w:rsidRPr="00506AB1">
        <w:rPr>
          <w:rFonts w:ascii="Arial" w:hAnsi="Arial" w:cs="Arial"/>
          <w:b/>
          <w:sz w:val="22"/>
          <w:szCs w:val="22"/>
        </w:rPr>
        <w:tab/>
      </w:r>
      <w:r w:rsidR="00FE7669" w:rsidRPr="00506AB1">
        <w:rPr>
          <w:rFonts w:ascii="Arial" w:hAnsi="Arial" w:cs="Arial"/>
          <w:b/>
          <w:color w:val="FF0000"/>
          <w:sz w:val="22"/>
          <w:szCs w:val="22"/>
        </w:rPr>
        <w:t>xxx</w:t>
      </w:r>
      <w:r w:rsidR="00B0470F" w:rsidRPr="00506AB1">
        <w:rPr>
          <w:rFonts w:ascii="Arial" w:hAnsi="Arial" w:cs="Arial"/>
          <w:sz w:val="22"/>
          <w:szCs w:val="22"/>
        </w:rPr>
        <w:t xml:space="preserve"> </w:t>
      </w:r>
      <w:r w:rsidR="007B6CC2" w:rsidRPr="00506AB1">
        <w:rPr>
          <w:rFonts w:ascii="Arial" w:hAnsi="Arial" w:cs="Arial"/>
          <w:sz w:val="22"/>
          <w:szCs w:val="22"/>
        </w:rPr>
        <w:t>(</w:t>
      </w:r>
      <w:r w:rsidR="007B6CC2" w:rsidRPr="00506AB1">
        <w:rPr>
          <w:rFonts w:ascii="Arial" w:hAnsi="Arial" w:cs="Arial"/>
          <w:b/>
          <w:sz w:val="22"/>
          <w:szCs w:val="22"/>
        </w:rPr>
        <w:t>“</w:t>
      </w:r>
      <w:r w:rsidR="00FE7669" w:rsidRPr="00506AB1">
        <w:rPr>
          <w:rFonts w:ascii="Arial" w:hAnsi="Arial" w:cs="Arial"/>
          <w:b/>
          <w:sz w:val="22"/>
          <w:szCs w:val="22"/>
        </w:rPr>
        <w:t>Supplier</w:t>
      </w:r>
      <w:r w:rsidR="00B0470F" w:rsidRPr="00506AB1">
        <w:rPr>
          <w:rFonts w:ascii="Arial" w:hAnsi="Arial" w:cs="Arial"/>
          <w:b/>
          <w:sz w:val="22"/>
          <w:szCs w:val="22"/>
        </w:rPr>
        <w:t>”</w:t>
      </w:r>
      <w:r w:rsidR="00B0470F" w:rsidRPr="00506AB1">
        <w:rPr>
          <w:rFonts w:ascii="Arial" w:hAnsi="Arial" w:cs="Arial"/>
          <w:sz w:val="22"/>
          <w:szCs w:val="22"/>
        </w:rPr>
        <w:t>)</w:t>
      </w:r>
      <w:bookmarkStart w:id="4" w:name="_GoBack"/>
      <w:bookmarkEnd w:id="4"/>
    </w:p>
    <w:p w:rsidR="00F07572" w:rsidRPr="00506AB1" w:rsidRDefault="00F07572" w:rsidP="00B0470F">
      <w:pPr>
        <w:autoSpaceDE w:val="0"/>
        <w:autoSpaceDN w:val="0"/>
        <w:adjustRightInd w:val="0"/>
        <w:ind w:left="720" w:hanging="720"/>
        <w:rPr>
          <w:rFonts w:ascii="Arial" w:hAnsi="Arial" w:cs="Arial"/>
          <w:sz w:val="22"/>
          <w:szCs w:val="22"/>
          <w:lang w:eastAsia="en-GB"/>
        </w:rPr>
      </w:pPr>
    </w:p>
    <w:p w:rsidR="00F07572" w:rsidRPr="00506AB1" w:rsidRDefault="00F07572" w:rsidP="00B0470F">
      <w:pPr>
        <w:autoSpaceDE w:val="0"/>
        <w:autoSpaceDN w:val="0"/>
        <w:adjustRightInd w:val="0"/>
        <w:ind w:left="720" w:hanging="720"/>
        <w:rPr>
          <w:rFonts w:ascii="Arial" w:hAnsi="Arial" w:cs="Arial"/>
          <w:b/>
          <w:sz w:val="22"/>
          <w:szCs w:val="22"/>
          <w:lang w:eastAsia="en-GB"/>
        </w:rPr>
      </w:pPr>
      <w:r w:rsidRPr="00506AB1">
        <w:rPr>
          <w:rFonts w:ascii="Arial" w:hAnsi="Arial" w:cs="Arial"/>
          <w:sz w:val="22"/>
          <w:szCs w:val="22"/>
          <w:lang w:eastAsia="en-GB"/>
        </w:rPr>
        <w:t>(</w:t>
      </w:r>
      <w:r w:rsidR="0034186F" w:rsidRPr="00506AB1">
        <w:rPr>
          <w:rFonts w:ascii="Arial" w:hAnsi="Arial" w:cs="Arial"/>
          <w:sz w:val="22"/>
          <w:szCs w:val="22"/>
          <w:lang w:eastAsia="en-GB"/>
        </w:rPr>
        <w:t xml:space="preserve">together </w:t>
      </w:r>
      <w:r w:rsidRPr="00506AB1">
        <w:rPr>
          <w:rFonts w:ascii="Arial" w:hAnsi="Arial" w:cs="Arial"/>
          <w:b/>
          <w:sz w:val="22"/>
          <w:szCs w:val="22"/>
          <w:lang w:eastAsia="en-GB"/>
        </w:rPr>
        <w:t>“the Parties”</w:t>
      </w:r>
      <w:r w:rsidRPr="00506AB1">
        <w:rPr>
          <w:rFonts w:ascii="Arial" w:hAnsi="Arial" w:cs="Arial"/>
          <w:sz w:val="22"/>
          <w:szCs w:val="22"/>
          <w:lang w:eastAsia="en-GB"/>
        </w:rPr>
        <w:t>)</w:t>
      </w:r>
    </w:p>
    <w:p w:rsidR="00845AC4" w:rsidRPr="00506AB1" w:rsidRDefault="00845AC4">
      <w:pPr>
        <w:rPr>
          <w:rFonts w:ascii="Arial" w:hAnsi="Arial" w:cs="Arial"/>
          <w:sz w:val="22"/>
          <w:szCs w:val="22"/>
        </w:rPr>
      </w:pPr>
    </w:p>
    <w:p w:rsidR="00845AC4" w:rsidRPr="00506AB1" w:rsidRDefault="00845AC4">
      <w:pPr>
        <w:rPr>
          <w:rFonts w:ascii="Arial" w:hAnsi="Arial" w:cs="Arial"/>
          <w:b/>
          <w:sz w:val="22"/>
          <w:szCs w:val="22"/>
        </w:rPr>
      </w:pPr>
      <w:r w:rsidRPr="00506AB1">
        <w:rPr>
          <w:rFonts w:ascii="Arial" w:hAnsi="Arial" w:cs="Arial"/>
          <w:b/>
          <w:sz w:val="22"/>
          <w:szCs w:val="22"/>
        </w:rPr>
        <w:t>WHEREAS</w:t>
      </w:r>
    </w:p>
    <w:p w:rsidR="00845AC4" w:rsidRPr="00506AB1" w:rsidRDefault="00845AC4">
      <w:pPr>
        <w:rPr>
          <w:rFonts w:ascii="Arial" w:hAnsi="Arial" w:cs="Arial"/>
          <w:sz w:val="22"/>
          <w:szCs w:val="22"/>
        </w:rPr>
      </w:pPr>
    </w:p>
    <w:p w:rsidR="00B0470F" w:rsidRPr="00506AB1" w:rsidRDefault="00845AC4" w:rsidP="00253494">
      <w:pPr>
        <w:jc w:val="both"/>
        <w:rPr>
          <w:rFonts w:ascii="Arial" w:hAnsi="Arial" w:cs="Arial"/>
          <w:sz w:val="22"/>
          <w:szCs w:val="22"/>
        </w:rPr>
      </w:pPr>
      <w:r w:rsidRPr="00506AB1">
        <w:rPr>
          <w:rFonts w:ascii="Arial" w:hAnsi="Arial" w:cs="Arial"/>
          <w:sz w:val="22"/>
          <w:szCs w:val="22"/>
        </w:rPr>
        <w:t>(</w:t>
      </w:r>
      <w:r w:rsidR="005C6F08" w:rsidRPr="00506AB1">
        <w:rPr>
          <w:rFonts w:ascii="Arial" w:hAnsi="Arial" w:cs="Arial"/>
          <w:sz w:val="22"/>
          <w:szCs w:val="22"/>
        </w:rPr>
        <w:t>A</w:t>
      </w:r>
      <w:r w:rsidRPr="00506AB1">
        <w:rPr>
          <w:rFonts w:ascii="Arial" w:hAnsi="Arial" w:cs="Arial"/>
          <w:sz w:val="22"/>
          <w:szCs w:val="22"/>
        </w:rPr>
        <w:t>)</w:t>
      </w:r>
      <w:r w:rsidR="001E4914" w:rsidRPr="00506AB1">
        <w:rPr>
          <w:rFonts w:ascii="Arial" w:hAnsi="Arial" w:cs="Arial"/>
          <w:sz w:val="22"/>
          <w:szCs w:val="22"/>
        </w:rPr>
        <w:t xml:space="preserve"> </w:t>
      </w:r>
      <w:r w:rsidR="00B0470F" w:rsidRPr="00506AB1">
        <w:rPr>
          <w:rFonts w:ascii="Arial" w:hAnsi="Arial" w:cs="Arial"/>
          <w:sz w:val="22"/>
          <w:szCs w:val="22"/>
        </w:rPr>
        <w:tab/>
        <w:t xml:space="preserve">The </w:t>
      </w:r>
      <w:r w:rsidR="00506AB1">
        <w:rPr>
          <w:rFonts w:ascii="Arial" w:hAnsi="Arial" w:cs="Arial"/>
          <w:sz w:val="22"/>
          <w:szCs w:val="22"/>
        </w:rPr>
        <w:t xml:space="preserve">Council </w:t>
      </w:r>
      <w:r w:rsidR="00B0470F" w:rsidRPr="00506AB1">
        <w:rPr>
          <w:rFonts w:ascii="Arial" w:hAnsi="Arial" w:cs="Arial"/>
          <w:sz w:val="22"/>
          <w:szCs w:val="22"/>
        </w:rPr>
        <w:t xml:space="preserve">wish to engage </w:t>
      </w:r>
      <w:r w:rsidR="00A213E0" w:rsidRPr="00506AB1">
        <w:rPr>
          <w:rFonts w:ascii="Arial" w:hAnsi="Arial" w:cs="Arial"/>
          <w:sz w:val="22"/>
          <w:szCs w:val="22"/>
        </w:rPr>
        <w:t>a company to provide</w:t>
      </w:r>
      <w:r w:rsidR="00B0470F" w:rsidRPr="00506AB1">
        <w:rPr>
          <w:rFonts w:ascii="Arial" w:hAnsi="Arial" w:cs="Arial"/>
          <w:sz w:val="22"/>
          <w:szCs w:val="22"/>
        </w:rPr>
        <w:t xml:space="preserve"> services for the purposes of the </w:t>
      </w:r>
      <w:r w:rsidR="00E76B1C">
        <w:rPr>
          <w:rFonts w:ascii="Arial" w:hAnsi="Arial" w:cs="Arial"/>
          <w:sz w:val="22"/>
          <w:szCs w:val="22"/>
        </w:rPr>
        <w:t xml:space="preserve">CAZ Financial Assistance Scheme </w:t>
      </w:r>
      <w:r w:rsidR="00B0470F" w:rsidRPr="00506AB1">
        <w:rPr>
          <w:rFonts w:ascii="Arial" w:hAnsi="Arial" w:cs="Arial"/>
          <w:sz w:val="22"/>
          <w:szCs w:val="22"/>
        </w:rPr>
        <w:t xml:space="preserve">for the </w:t>
      </w:r>
      <w:r w:rsidR="00506AB1">
        <w:rPr>
          <w:rFonts w:ascii="Arial" w:hAnsi="Arial" w:cs="Arial"/>
          <w:sz w:val="22"/>
          <w:szCs w:val="22"/>
        </w:rPr>
        <w:t xml:space="preserve">Council </w:t>
      </w:r>
      <w:r w:rsidR="004D0180" w:rsidRPr="00506AB1">
        <w:rPr>
          <w:rFonts w:ascii="Arial" w:hAnsi="Arial" w:cs="Arial"/>
          <w:sz w:val="22"/>
          <w:szCs w:val="22"/>
        </w:rPr>
        <w:t xml:space="preserve">and have issued an Invitation to Tender for this purpose </w:t>
      </w:r>
      <w:r w:rsidR="00B0470F" w:rsidRPr="00506AB1">
        <w:rPr>
          <w:rFonts w:ascii="Arial" w:hAnsi="Arial" w:cs="Arial"/>
          <w:sz w:val="22"/>
          <w:szCs w:val="22"/>
        </w:rPr>
        <w:t>(</w:t>
      </w:r>
      <w:r w:rsidR="00B0470F" w:rsidRPr="00506AB1">
        <w:rPr>
          <w:rFonts w:ascii="Arial" w:hAnsi="Arial" w:cs="Arial"/>
          <w:b/>
          <w:sz w:val="22"/>
          <w:szCs w:val="22"/>
        </w:rPr>
        <w:t xml:space="preserve">“the </w:t>
      </w:r>
      <w:r w:rsidR="004D0180" w:rsidRPr="00506AB1">
        <w:rPr>
          <w:rFonts w:ascii="Arial" w:hAnsi="Arial" w:cs="Arial"/>
          <w:b/>
          <w:sz w:val="22"/>
          <w:szCs w:val="22"/>
        </w:rPr>
        <w:t>ITT</w:t>
      </w:r>
      <w:r w:rsidR="00B0470F" w:rsidRPr="00506AB1">
        <w:rPr>
          <w:rFonts w:ascii="Arial" w:hAnsi="Arial" w:cs="Arial"/>
          <w:b/>
          <w:sz w:val="22"/>
          <w:szCs w:val="22"/>
        </w:rPr>
        <w:t>”)</w:t>
      </w:r>
      <w:r w:rsidR="003A3A17" w:rsidRPr="00506AB1">
        <w:rPr>
          <w:rFonts w:ascii="Arial" w:hAnsi="Arial" w:cs="Arial"/>
          <w:sz w:val="22"/>
          <w:szCs w:val="22"/>
        </w:rPr>
        <w:t>;</w:t>
      </w:r>
    </w:p>
    <w:p w:rsidR="00B0470F" w:rsidRPr="00506AB1" w:rsidRDefault="00B0470F" w:rsidP="00253494">
      <w:pPr>
        <w:jc w:val="both"/>
        <w:rPr>
          <w:rFonts w:ascii="Arial" w:hAnsi="Arial" w:cs="Arial"/>
          <w:sz w:val="22"/>
          <w:szCs w:val="22"/>
        </w:rPr>
      </w:pPr>
    </w:p>
    <w:p w:rsidR="00845AC4" w:rsidRPr="00AD1178" w:rsidRDefault="00B0470F" w:rsidP="00253494">
      <w:pPr>
        <w:jc w:val="both"/>
        <w:rPr>
          <w:rFonts w:ascii="Arial" w:hAnsi="Arial" w:cs="Arial"/>
          <w:color w:val="FF0000"/>
          <w:sz w:val="22"/>
          <w:szCs w:val="22"/>
        </w:rPr>
      </w:pPr>
      <w:r w:rsidRPr="00506AB1">
        <w:rPr>
          <w:rFonts w:ascii="Arial" w:hAnsi="Arial" w:cs="Arial"/>
          <w:sz w:val="22"/>
          <w:szCs w:val="22"/>
        </w:rPr>
        <w:t>(</w:t>
      </w:r>
      <w:r w:rsidR="005C6F08" w:rsidRPr="00506AB1">
        <w:rPr>
          <w:rFonts w:ascii="Arial" w:hAnsi="Arial" w:cs="Arial"/>
          <w:sz w:val="22"/>
          <w:szCs w:val="22"/>
        </w:rPr>
        <w:t>B</w:t>
      </w:r>
      <w:r w:rsidRPr="00506AB1">
        <w:rPr>
          <w:rFonts w:ascii="Arial" w:hAnsi="Arial" w:cs="Arial"/>
          <w:sz w:val="22"/>
          <w:szCs w:val="22"/>
        </w:rPr>
        <w:t xml:space="preserve">) </w:t>
      </w:r>
      <w:r w:rsidRPr="00506AB1">
        <w:rPr>
          <w:rFonts w:ascii="Arial" w:hAnsi="Arial" w:cs="Arial"/>
          <w:sz w:val="22"/>
          <w:szCs w:val="22"/>
        </w:rPr>
        <w:tab/>
      </w:r>
      <w:r w:rsidR="001E4914" w:rsidRPr="00506AB1">
        <w:rPr>
          <w:rFonts w:ascii="Arial" w:hAnsi="Arial" w:cs="Arial"/>
          <w:sz w:val="22"/>
          <w:szCs w:val="22"/>
        </w:rPr>
        <w:t xml:space="preserve">The </w:t>
      </w:r>
      <w:r w:rsidR="00506AB1">
        <w:rPr>
          <w:rFonts w:ascii="Arial" w:hAnsi="Arial" w:cs="Arial"/>
          <w:sz w:val="22"/>
          <w:szCs w:val="22"/>
        </w:rPr>
        <w:t>Council</w:t>
      </w:r>
      <w:r w:rsidR="001E4914" w:rsidRPr="00506AB1">
        <w:rPr>
          <w:rFonts w:ascii="Arial" w:hAnsi="Arial" w:cs="Arial"/>
          <w:sz w:val="22"/>
          <w:szCs w:val="22"/>
        </w:rPr>
        <w:t xml:space="preserve"> </w:t>
      </w:r>
      <w:r w:rsidR="00712AEF" w:rsidRPr="00506AB1">
        <w:rPr>
          <w:rFonts w:ascii="Arial" w:hAnsi="Arial" w:cs="Arial"/>
          <w:sz w:val="22"/>
          <w:szCs w:val="22"/>
        </w:rPr>
        <w:t>p</w:t>
      </w:r>
      <w:r w:rsidR="00845AC4" w:rsidRPr="00506AB1">
        <w:rPr>
          <w:rFonts w:ascii="Arial" w:hAnsi="Arial" w:cs="Arial"/>
          <w:sz w:val="22"/>
          <w:szCs w:val="22"/>
        </w:rPr>
        <w:t xml:space="preserve">ossesses valuable information, technical knowledge, experience and data of a secret and confidential nature, all of which are regarded by </w:t>
      </w:r>
      <w:r w:rsidR="001E4914" w:rsidRPr="00506AB1">
        <w:rPr>
          <w:rFonts w:ascii="Arial" w:hAnsi="Arial" w:cs="Arial"/>
          <w:sz w:val="22"/>
          <w:szCs w:val="22"/>
        </w:rPr>
        <w:t xml:space="preserve">the </w:t>
      </w:r>
      <w:r w:rsidR="00506AB1">
        <w:rPr>
          <w:rFonts w:ascii="Arial" w:hAnsi="Arial" w:cs="Arial"/>
          <w:sz w:val="22"/>
          <w:szCs w:val="22"/>
        </w:rPr>
        <w:t>Council</w:t>
      </w:r>
      <w:r w:rsidR="00712AEF" w:rsidRPr="00506AB1">
        <w:rPr>
          <w:rFonts w:ascii="Arial" w:hAnsi="Arial" w:cs="Arial"/>
          <w:sz w:val="22"/>
          <w:szCs w:val="22"/>
        </w:rPr>
        <w:t xml:space="preserve"> </w:t>
      </w:r>
      <w:r w:rsidR="00845AC4" w:rsidRPr="00506AB1">
        <w:rPr>
          <w:rFonts w:ascii="Arial" w:hAnsi="Arial" w:cs="Arial"/>
          <w:sz w:val="22"/>
          <w:szCs w:val="22"/>
        </w:rPr>
        <w:t xml:space="preserve">as commercial assets of considerable value; </w:t>
      </w:r>
    </w:p>
    <w:p w:rsidR="00845AC4" w:rsidRPr="00506AB1" w:rsidRDefault="00845AC4" w:rsidP="00253494">
      <w:pPr>
        <w:jc w:val="both"/>
        <w:rPr>
          <w:rFonts w:ascii="Arial" w:hAnsi="Arial" w:cs="Arial"/>
          <w:sz w:val="22"/>
          <w:szCs w:val="22"/>
        </w:rPr>
      </w:pPr>
    </w:p>
    <w:p w:rsidR="00845AC4" w:rsidRPr="00506AB1" w:rsidRDefault="00845AC4" w:rsidP="00253494">
      <w:pPr>
        <w:jc w:val="both"/>
        <w:rPr>
          <w:rFonts w:ascii="Arial" w:hAnsi="Arial" w:cs="Arial"/>
          <w:sz w:val="22"/>
          <w:szCs w:val="22"/>
        </w:rPr>
      </w:pPr>
      <w:r w:rsidRPr="00506AB1">
        <w:rPr>
          <w:rFonts w:ascii="Arial" w:hAnsi="Arial" w:cs="Arial"/>
          <w:sz w:val="22"/>
          <w:szCs w:val="22"/>
        </w:rPr>
        <w:t>(</w:t>
      </w:r>
      <w:r w:rsidR="005C6F08" w:rsidRPr="00506AB1">
        <w:rPr>
          <w:rFonts w:ascii="Arial" w:hAnsi="Arial" w:cs="Arial"/>
          <w:sz w:val="22"/>
          <w:szCs w:val="22"/>
        </w:rPr>
        <w:t>C</w:t>
      </w:r>
      <w:r w:rsidRPr="00506AB1">
        <w:rPr>
          <w:rFonts w:ascii="Arial" w:hAnsi="Arial" w:cs="Arial"/>
          <w:sz w:val="22"/>
          <w:szCs w:val="22"/>
        </w:rPr>
        <w:t xml:space="preserve">) </w:t>
      </w:r>
      <w:r w:rsidR="00BC5DE5" w:rsidRPr="00506AB1">
        <w:rPr>
          <w:rFonts w:ascii="Arial" w:hAnsi="Arial" w:cs="Arial"/>
          <w:sz w:val="22"/>
          <w:szCs w:val="22"/>
        </w:rPr>
        <w:tab/>
      </w:r>
      <w:r w:rsidR="00A213E0" w:rsidRPr="00506AB1">
        <w:rPr>
          <w:rFonts w:ascii="Arial" w:hAnsi="Arial" w:cs="Arial"/>
          <w:sz w:val="22"/>
          <w:szCs w:val="22"/>
        </w:rPr>
        <w:t>The Supplier</w:t>
      </w:r>
      <w:r w:rsidR="00B0470F" w:rsidRPr="00506AB1">
        <w:rPr>
          <w:rFonts w:ascii="Arial" w:hAnsi="Arial" w:cs="Arial"/>
          <w:sz w:val="22"/>
          <w:szCs w:val="22"/>
        </w:rPr>
        <w:t xml:space="preserve"> </w:t>
      </w:r>
      <w:r w:rsidRPr="00506AB1">
        <w:rPr>
          <w:rFonts w:ascii="Arial" w:hAnsi="Arial" w:cs="Arial"/>
          <w:sz w:val="22"/>
          <w:szCs w:val="22"/>
        </w:rPr>
        <w:t xml:space="preserve">possesses valuable information, technical knowledge, experience, and data of a secret and confidential nature, all of which are regarded by </w:t>
      </w:r>
      <w:r w:rsidR="005C6F08" w:rsidRPr="00506AB1">
        <w:rPr>
          <w:rFonts w:ascii="Arial" w:hAnsi="Arial" w:cs="Arial"/>
          <w:sz w:val="22"/>
          <w:szCs w:val="22"/>
        </w:rPr>
        <w:t>t</w:t>
      </w:r>
      <w:r w:rsidR="00A213E0" w:rsidRPr="00506AB1">
        <w:rPr>
          <w:rFonts w:ascii="Arial" w:hAnsi="Arial" w:cs="Arial"/>
          <w:sz w:val="22"/>
          <w:szCs w:val="22"/>
        </w:rPr>
        <w:t>he Supplier</w:t>
      </w:r>
      <w:r w:rsidRPr="00506AB1">
        <w:rPr>
          <w:rFonts w:ascii="Arial" w:hAnsi="Arial" w:cs="Arial"/>
          <w:sz w:val="22"/>
          <w:szCs w:val="22"/>
        </w:rPr>
        <w:t xml:space="preserve"> as commercial assets of considerable value;</w:t>
      </w:r>
    </w:p>
    <w:p w:rsidR="00845AC4" w:rsidRPr="00506AB1" w:rsidRDefault="00845AC4" w:rsidP="00253494">
      <w:pPr>
        <w:jc w:val="both"/>
        <w:rPr>
          <w:rFonts w:ascii="Arial" w:hAnsi="Arial" w:cs="Arial"/>
          <w:sz w:val="22"/>
          <w:szCs w:val="22"/>
        </w:rPr>
      </w:pPr>
    </w:p>
    <w:p w:rsidR="00B0470F" w:rsidRPr="00506AB1" w:rsidRDefault="00845AC4" w:rsidP="00253494">
      <w:pPr>
        <w:jc w:val="both"/>
        <w:rPr>
          <w:rFonts w:ascii="Arial" w:hAnsi="Arial" w:cs="Arial"/>
          <w:sz w:val="22"/>
          <w:szCs w:val="22"/>
        </w:rPr>
      </w:pPr>
      <w:r w:rsidRPr="00506AB1">
        <w:rPr>
          <w:rFonts w:ascii="Arial" w:hAnsi="Arial" w:cs="Arial"/>
          <w:sz w:val="22"/>
          <w:szCs w:val="22"/>
        </w:rPr>
        <w:t>(</w:t>
      </w:r>
      <w:r w:rsidR="005C6F08" w:rsidRPr="00506AB1">
        <w:rPr>
          <w:rFonts w:ascii="Arial" w:hAnsi="Arial" w:cs="Arial"/>
          <w:sz w:val="22"/>
          <w:szCs w:val="22"/>
        </w:rPr>
        <w:t>D</w:t>
      </w:r>
      <w:r w:rsidRPr="00506AB1">
        <w:rPr>
          <w:rFonts w:ascii="Arial" w:hAnsi="Arial" w:cs="Arial"/>
          <w:sz w:val="22"/>
          <w:szCs w:val="22"/>
        </w:rPr>
        <w:t xml:space="preserve">) </w:t>
      </w:r>
      <w:r w:rsidR="00BC5DE5" w:rsidRPr="00506AB1">
        <w:rPr>
          <w:rFonts w:ascii="Arial" w:hAnsi="Arial" w:cs="Arial"/>
          <w:sz w:val="22"/>
          <w:szCs w:val="22"/>
        </w:rPr>
        <w:tab/>
      </w:r>
      <w:r w:rsidRPr="00506AB1">
        <w:rPr>
          <w:rFonts w:ascii="Arial" w:hAnsi="Arial" w:cs="Arial"/>
          <w:sz w:val="22"/>
          <w:szCs w:val="22"/>
        </w:rPr>
        <w:t>Both parties are willing to consider disclosing the information (</w:t>
      </w:r>
      <w:r w:rsidR="002271A1" w:rsidRPr="00506AB1">
        <w:rPr>
          <w:rFonts w:ascii="Arial" w:hAnsi="Arial" w:cs="Arial"/>
          <w:sz w:val="22"/>
          <w:szCs w:val="22"/>
        </w:rPr>
        <w:t>“</w:t>
      </w:r>
      <w:r w:rsidRPr="00506AB1">
        <w:rPr>
          <w:rFonts w:ascii="Arial" w:hAnsi="Arial" w:cs="Arial"/>
          <w:b/>
          <w:sz w:val="22"/>
          <w:szCs w:val="22"/>
        </w:rPr>
        <w:t>the Information</w:t>
      </w:r>
      <w:r w:rsidR="002271A1" w:rsidRPr="00506AB1">
        <w:rPr>
          <w:rFonts w:ascii="Arial" w:hAnsi="Arial" w:cs="Arial"/>
          <w:b/>
          <w:sz w:val="22"/>
          <w:szCs w:val="22"/>
        </w:rPr>
        <w:t>”</w:t>
      </w:r>
      <w:r w:rsidRPr="00506AB1">
        <w:rPr>
          <w:rFonts w:ascii="Arial" w:hAnsi="Arial" w:cs="Arial"/>
          <w:sz w:val="22"/>
          <w:szCs w:val="22"/>
        </w:rPr>
        <w:t xml:space="preserve">) to the others </w:t>
      </w:r>
      <w:r w:rsidR="003A3A17" w:rsidRPr="00506AB1">
        <w:rPr>
          <w:rFonts w:ascii="Arial" w:hAnsi="Arial" w:cs="Arial"/>
          <w:sz w:val="22"/>
          <w:szCs w:val="22"/>
        </w:rPr>
        <w:t xml:space="preserve">solely for the purposes of </w:t>
      </w:r>
      <w:r w:rsidR="004D0180" w:rsidRPr="00506AB1">
        <w:rPr>
          <w:rFonts w:ascii="Arial" w:hAnsi="Arial" w:cs="Arial"/>
          <w:sz w:val="22"/>
          <w:szCs w:val="22"/>
        </w:rPr>
        <w:t>tendering</w:t>
      </w:r>
      <w:r w:rsidR="003A3A17" w:rsidRPr="00506AB1">
        <w:rPr>
          <w:rFonts w:ascii="Arial" w:hAnsi="Arial" w:cs="Arial"/>
          <w:sz w:val="22"/>
          <w:szCs w:val="22"/>
        </w:rPr>
        <w:t xml:space="preserve"> </w:t>
      </w:r>
      <w:r w:rsidRPr="00506AB1">
        <w:rPr>
          <w:rFonts w:ascii="Arial" w:hAnsi="Arial" w:cs="Arial"/>
          <w:sz w:val="22"/>
          <w:szCs w:val="22"/>
        </w:rPr>
        <w:t>on the condition that the Recipients do not disclose the same to any third party nor make use thereof in any manner</w:t>
      </w:r>
      <w:r w:rsidR="00F07572" w:rsidRPr="00506AB1">
        <w:rPr>
          <w:rFonts w:ascii="Arial" w:hAnsi="Arial" w:cs="Arial"/>
          <w:sz w:val="22"/>
          <w:szCs w:val="22"/>
        </w:rPr>
        <w:t xml:space="preserve"> for their own benefit or the benefit of any other person</w:t>
      </w:r>
      <w:r w:rsidRPr="00506AB1">
        <w:rPr>
          <w:rFonts w:ascii="Arial" w:hAnsi="Arial" w:cs="Arial"/>
          <w:sz w:val="22"/>
          <w:szCs w:val="22"/>
        </w:rPr>
        <w:t xml:space="preserve">. </w:t>
      </w:r>
    </w:p>
    <w:p w:rsidR="00845AC4" w:rsidRPr="00506AB1" w:rsidRDefault="00845AC4" w:rsidP="00253494">
      <w:pPr>
        <w:jc w:val="both"/>
        <w:rPr>
          <w:rFonts w:ascii="Arial" w:hAnsi="Arial" w:cs="Arial"/>
          <w:sz w:val="22"/>
          <w:szCs w:val="22"/>
        </w:rPr>
      </w:pPr>
    </w:p>
    <w:p w:rsidR="00977FEC" w:rsidRPr="00506AB1" w:rsidRDefault="00845AC4" w:rsidP="00253494">
      <w:pPr>
        <w:jc w:val="both"/>
        <w:rPr>
          <w:rFonts w:ascii="Arial" w:hAnsi="Arial" w:cs="Arial"/>
          <w:sz w:val="22"/>
          <w:szCs w:val="22"/>
        </w:rPr>
      </w:pPr>
      <w:r w:rsidRPr="00506AB1">
        <w:rPr>
          <w:rFonts w:ascii="Arial" w:hAnsi="Arial" w:cs="Arial"/>
          <w:sz w:val="22"/>
          <w:szCs w:val="22"/>
        </w:rPr>
        <w:t>In consideration of either party (</w:t>
      </w:r>
      <w:r w:rsidR="002271A1" w:rsidRPr="00506AB1">
        <w:rPr>
          <w:rFonts w:ascii="Arial" w:hAnsi="Arial" w:cs="Arial"/>
          <w:b/>
          <w:sz w:val="22"/>
          <w:szCs w:val="22"/>
        </w:rPr>
        <w:t>“</w:t>
      </w:r>
      <w:r w:rsidRPr="00506AB1">
        <w:rPr>
          <w:rFonts w:ascii="Arial" w:hAnsi="Arial" w:cs="Arial"/>
          <w:b/>
          <w:sz w:val="22"/>
          <w:szCs w:val="22"/>
        </w:rPr>
        <w:t>the Discloser</w:t>
      </w:r>
      <w:r w:rsidR="002271A1" w:rsidRPr="00506AB1">
        <w:rPr>
          <w:rFonts w:ascii="Arial" w:hAnsi="Arial" w:cs="Arial"/>
          <w:b/>
          <w:sz w:val="22"/>
          <w:szCs w:val="22"/>
        </w:rPr>
        <w:t>”</w:t>
      </w:r>
      <w:r w:rsidRPr="00506AB1">
        <w:rPr>
          <w:rFonts w:ascii="Arial" w:hAnsi="Arial" w:cs="Arial"/>
          <w:sz w:val="22"/>
          <w:szCs w:val="22"/>
        </w:rPr>
        <w:t>) disclosing any information of which it is the possessor to the other party (</w:t>
      </w:r>
      <w:r w:rsidR="002271A1" w:rsidRPr="00506AB1">
        <w:rPr>
          <w:rFonts w:ascii="Arial" w:hAnsi="Arial" w:cs="Arial"/>
          <w:b/>
          <w:sz w:val="22"/>
          <w:szCs w:val="22"/>
        </w:rPr>
        <w:t>“</w:t>
      </w:r>
      <w:r w:rsidRPr="00506AB1">
        <w:rPr>
          <w:rFonts w:ascii="Arial" w:hAnsi="Arial" w:cs="Arial"/>
          <w:b/>
          <w:sz w:val="22"/>
          <w:szCs w:val="22"/>
        </w:rPr>
        <w:t>the Recipient</w:t>
      </w:r>
      <w:r w:rsidR="002271A1" w:rsidRPr="00506AB1">
        <w:rPr>
          <w:rFonts w:ascii="Arial" w:hAnsi="Arial" w:cs="Arial"/>
          <w:b/>
          <w:sz w:val="22"/>
          <w:szCs w:val="22"/>
        </w:rPr>
        <w:t>”</w:t>
      </w:r>
      <w:r w:rsidRPr="00506AB1">
        <w:rPr>
          <w:rFonts w:ascii="Arial" w:hAnsi="Arial" w:cs="Arial"/>
          <w:sz w:val="22"/>
          <w:szCs w:val="22"/>
        </w:rPr>
        <w:t>)</w:t>
      </w:r>
    </w:p>
    <w:p w:rsidR="00977FEC" w:rsidRPr="00506AB1" w:rsidRDefault="00977FEC" w:rsidP="00253494">
      <w:pPr>
        <w:jc w:val="both"/>
        <w:rPr>
          <w:rFonts w:ascii="Arial" w:hAnsi="Arial" w:cs="Arial"/>
          <w:sz w:val="22"/>
          <w:szCs w:val="22"/>
        </w:rPr>
      </w:pPr>
    </w:p>
    <w:p w:rsidR="00845AC4" w:rsidRPr="00506AB1" w:rsidRDefault="00845AC4" w:rsidP="00253494">
      <w:pPr>
        <w:jc w:val="both"/>
        <w:rPr>
          <w:rFonts w:ascii="Arial" w:hAnsi="Arial" w:cs="Arial"/>
          <w:sz w:val="22"/>
          <w:szCs w:val="22"/>
        </w:rPr>
      </w:pPr>
      <w:r w:rsidRPr="00506AB1">
        <w:rPr>
          <w:rFonts w:ascii="Arial" w:hAnsi="Arial" w:cs="Arial"/>
          <w:sz w:val="22"/>
          <w:szCs w:val="22"/>
        </w:rPr>
        <w:t xml:space="preserve">IT IS AGREED as follows: </w:t>
      </w:r>
    </w:p>
    <w:p w:rsidR="00845AC4" w:rsidRPr="00506AB1" w:rsidRDefault="00845AC4" w:rsidP="00253494">
      <w:pPr>
        <w:jc w:val="both"/>
        <w:rPr>
          <w:rFonts w:ascii="Arial" w:hAnsi="Arial" w:cs="Arial"/>
          <w:sz w:val="22"/>
          <w:szCs w:val="22"/>
        </w:rPr>
      </w:pPr>
    </w:p>
    <w:p w:rsidR="00845AC4" w:rsidRPr="00506AB1" w:rsidRDefault="00D9189E" w:rsidP="00BC5DE5">
      <w:pPr>
        <w:numPr>
          <w:ilvl w:val="0"/>
          <w:numId w:val="4"/>
        </w:numPr>
        <w:jc w:val="both"/>
        <w:rPr>
          <w:rFonts w:ascii="Arial" w:hAnsi="Arial" w:cs="Arial"/>
          <w:sz w:val="22"/>
          <w:szCs w:val="22"/>
        </w:rPr>
      </w:pPr>
      <w:r w:rsidRPr="00506AB1">
        <w:rPr>
          <w:rFonts w:ascii="Arial" w:hAnsi="Arial" w:cs="Arial"/>
          <w:sz w:val="22"/>
          <w:szCs w:val="22"/>
        </w:rPr>
        <w:t xml:space="preserve">The Recipient undertakes to treat any and all of such information as strictly confidential and not to divulge </w:t>
      </w:r>
      <w:r w:rsidR="00F07572" w:rsidRPr="00506AB1">
        <w:rPr>
          <w:rFonts w:ascii="Arial" w:hAnsi="Arial" w:cs="Arial"/>
          <w:sz w:val="22"/>
          <w:szCs w:val="22"/>
        </w:rPr>
        <w:t xml:space="preserve">or permit it to be divulged </w:t>
      </w:r>
      <w:r w:rsidRPr="00506AB1">
        <w:rPr>
          <w:rFonts w:ascii="Arial" w:hAnsi="Arial" w:cs="Arial"/>
          <w:sz w:val="22"/>
          <w:szCs w:val="22"/>
        </w:rPr>
        <w:t xml:space="preserve">to any third party for any purpose whatsoever. </w:t>
      </w:r>
      <w:r w:rsidR="00F07572" w:rsidRPr="00506AB1">
        <w:rPr>
          <w:rFonts w:ascii="Arial" w:hAnsi="Arial" w:cs="Arial"/>
          <w:sz w:val="22"/>
          <w:szCs w:val="22"/>
        </w:rPr>
        <w:t>Where the R</w:t>
      </w:r>
      <w:r w:rsidR="00253494" w:rsidRPr="00506AB1">
        <w:rPr>
          <w:rFonts w:ascii="Arial" w:hAnsi="Arial" w:cs="Arial"/>
          <w:sz w:val="22"/>
          <w:szCs w:val="22"/>
        </w:rPr>
        <w:t xml:space="preserve">ecipient is </w:t>
      </w:r>
      <w:r w:rsidR="00A213E0" w:rsidRPr="00506AB1">
        <w:rPr>
          <w:rFonts w:ascii="Arial" w:hAnsi="Arial" w:cs="Arial"/>
          <w:sz w:val="22"/>
          <w:szCs w:val="22"/>
        </w:rPr>
        <w:t>the Supplier</w:t>
      </w:r>
      <w:r w:rsidR="00253494" w:rsidRPr="00506AB1">
        <w:rPr>
          <w:rFonts w:ascii="Arial" w:hAnsi="Arial" w:cs="Arial"/>
          <w:sz w:val="22"/>
          <w:szCs w:val="22"/>
        </w:rPr>
        <w:t xml:space="preserve">, the </w:t>
      </w:r>
      <w:r w:rsidR="003A3A17" w:rsidRPr="00506AB1">
        <w:rPr>
          <w:rFonts w:ascii="Arial" w:hAnsi="Arial" w:cs="Arial"/>
          <w:sz w:val="22"/>
          <w:szCs w:val="22"/>
        </w:rPr>
        <w:t xml:space="preserve">information </w:t>
      </w:r>
      <w:proofErr w:type="gramStart"/>
      <w:r w:rsidR="00253494" w:rsidRPr="00506AB1">
        <w:rPr>
          <w:rFonts w:ascii="Arial" w:hAnsi="Arial" w:cs="Arial"/>
          <w:sz w:val="22"/>
          <w:szCs w:val="22"/>
        </w:rPr>
        <w:t>includes in particular</w:t>
      </w:r>
      <w:proofErr w:type="gramEnd"/>
      <w:r w:rsidR="00253494" w:rsidRPr="00506AB1">
        <w:rPr>
          <w:rFonts w:ascii="Arial" w:hAnsi="Arial" w:cs="Arial"/>
          <w:sz w:val="22"/>
          <w:szCs w:val="22"/>
        </w:rPr>
        <w:t xml:space="preserve"> (but is not limited to) </w:t>
      </w:r>
      <w:r w:rsidR="00E76B1C" w:rsidRPr="00E76B1C">
        <w:rPr>
          <w:rFonts w:ascii="Arial" w:hAnsi="Arial" w:cs="Arial"/>
          <w:sz w:val="22"/>
          <w:szCs w:val="22"/>
        </w:rPr>
        <w:t xml:space="preserve">the Invitation to Tender and accompanying appendices </w:t>
      </w:r>
      <w:r w:rsidR="00253494" w:rsidRPr="00506AB1">
        <w:rPr>
          <w:rFonts w:ascii="Arial" w:hAnsi="Arial" w:cs="Arial"/>
          <w:sz w:val="22"/>
          <w:szCs w:val="22"/>
        </w:rPr>
        <w:t>which are not in the public domain.</w:t>
      </w:r>
    </w:p>
    <w:p w:rsidR="00D9189E" w:rsidRPr="00506AB1" w:rsidRDefault="00D9189E" w:rsidP="00253494">
      <w:pPr>
        <w:jc w:val="both"/>
        <w:rPr>
          <w:rFonts w:ascii="Arial" w:hAnsi="Arial" w:cs="Arial"/>
          <w:sz w:val="22"/>
          <w:szCs w:val="22"/>
        </w:rPr>
      </w:pPr>
    </w:p>
    <w:p w:rsidR="00D9189E" w:rsidRPr="00506AB1" w:rsidRDefault="00D9189E" w:rsidP="00BC5DE5">
      <w:pPr>
        <w:numPr>
          <w:ilvl w:val="0"/>
          <w:numId w:val="4"/>
        </w:numPr>
        <w:jc w:val="both"/>
        <w:rPr>
          <w:rFonts w:ascii="Arial" w:hAnsi="Arial" w:cs="Arial"/>
          <w:sz w:val="22"/>
          <w:szCs w:val="22"/>
        </w:rPr>
      </w:pPr>
      <w:r w:rsidRPr="00506AB1">
        <w:rPr>
          <w:rFonts w:ascii="Arial" w:hAnsi="Arial" w:cs="Arial"/>
          <w:sz w:val="22"/>
          <w:szCs w:val="22"/>
        </w:rPr>
        <w:t>In the event of the Recipient visiting any of the establishments of the Discloser, the Recipient undertakes that any inf</w:t>
      </w:r>
      <w:r w:rsidR="002D1F5C">
        <w:rPr>
          <w:rFonts w:ascii="Arial" w:hAnsi="Arial" w:cs="Arial"/>
          <w:sz w:val="22"/>
          <w:szCs w:val="22"/>
        </w:rPr>
        <w:t>ormation not pertinent to this A</w:t>
      </w:r>
      <w:r w:rsidRPr="00506AB1">
        <w:rPr>
          <w:rFonts w:ascii="Arial" w:hAnsi="Arial" w:cs="Arial"/>
          <w:sz w:val="22"/>
          <w:szCs w:val="22"/>
        </w:rPr>
        <w:t xml:space="preserve">greement which may come to the Recipients knowledge, as a result of any such visit, shall be kept strictly confidential and that any such information, will not be divulged </w:t>
      </w:r>
      <w:r w:rsidR="00F07572" w:rsidRPr="00506AB1">
        <w:rPr>
          <w:rFonts w:ascii="Arial" w:hAnsi="Arial" w:cs="Arial"/>
          <w:sz w:val="22"/>
          <w:szCs w:val="22"/>
        </w:rPr>
        <w:t xml:space="preserve">or be permitted to be divulged </w:t>
      </w:r>
      <w:r w:rsidRPr="00506AB1">
        <w:rPr>
          <w:rFonts w:ascii="Arial" w:hAnsi="Arial" w:cs="Arial"/>
          <w:sz w:val="22"/>
          <w:szCs w:val="22"/>
        </w:rPr>
        <w:t xml:space="preserve">to any third party and will not be made use of in any way by the Recipients under any circumstances. </w:t>
      </w:r>
    </w:p>
    <w:p w:rsidR="00253494" w:rsidRPr="00506AB1" w:rsidRDefault="00253494" w:rsidP="00253494">
      <w:pPr>
        <w:jc w:val="both"/>
        <w:rPr>
          <w:rFonts w:ascii="Arial" w:hAnsi="Arial" w:cs="Arial"/>
          <w:sz w:val="22"/>
          <w:szCs w:val="22"/>
        </w:rPr>
      </w:pPr>
    </w:p>
    <w:p w:rsidR="00253494" w:rsidRPr="00506AB1" w:rsidRDefault="00253494" w:rsidP="00BC5DE5">
      <w:pPr>
        <w:numPr>
          <w:ilvl w:val="0"/>
          <w:numId w:val="4"/>
        </w:numPr>
        <w:jc w:val="both"/>
        <w:rPr>
          <w:rFonts w:ascii="Arial" w:hAnsi="Arial" w:cs="Arial"/>
          <w:sz w:val="22"/>
          <w:szCs w:val="22"/>
        </w:rPr>
      </w:pPr>
      <w:r w:rsidRPr="00506AB1">
        <w:rPr>
          <w:rFonts w:ascii="Arial" w:hAnsi="Arial" w:cs="Arial"/>
          <w:sz w:val="22"/>
          <w:szCs w:val="22"/>
        </w:rPr>
        <w:t>The Recipient undertakes not to disclose or permit the disclosure of the Information or any part of it to any person other than:</w:t>
      </w:r>
    </w:p>
    <w:p w:rsidR="00253494" w:rsidRPr="00506AB1" w:rsidRDefault="00253494" w:rsidP="00253494">
      <w:pPr>
        <w:ind w:left="360"/>
        <w:jc w:val="both"/>
        <w:rPr>
          <w:rFonts w:ascii="Arial" w:hAnsi="Arial" w:cs="Arial"/>
          <w:sz w:val="22"/>
          <w:szCs w:val="22"/>
        </w:rPr>
      </w:pPr>
    </w:p>
    <w:p w:rsidR="00506AB1" w:rsidRPr="00506AB1" w:rsidRDefault="00253494" w:rsidP="00506AB1">
      <w:pPr>
        <w:numPr>
          <w:ilvl w:val="0"/>
          <w:numId w:val="8"/>
        </w:numPr>
        <w:ind w:left="1276" w:hanging="425"/>
        <w:jc w:val="both"/>
        <w:rPr>
          <w:rFonts w:ascii="Arial" w:hAnsi="Arial" w:cs="Arial"/>
          <w:sz w:val="22"/>
          <w:szCs w:val="22"/>
        </w:rPr>
      </w:pPr>
      <w:r w:rsidRPr="00506AB1">
        <w:rPr>
          <w:rFonts w:ascii="Arial" w:hAnsi="Arial" w:cs="Arial"/>
          <w:sz w:val="22"/>
          <w:szCs w:val="22"/>
        </w:rPr>
        <w:t>such of the Recipient’s employees and advisers</w:t>
      </w:r>
      <w:proofErr w:type="gramStart"/>
      <w:r w:rsidRPr="00506AB1">
        <w:rPr>
          <w:rFonts w:ascii="Arial" w:hAnsi="Arial" w:cs="Arial"/>
          <w:sz w:val="22"/>
          <w:szCs w:val="22"/>
        </w:rPr>
        <w:t>, as the case may be,</w:t>
      </w:r>
      <w:r w:rsidR="003A0808" w:rsidRPr="00506AB1">
        <w:rPr>
          <w:rFonts w:ascii="Arial" w:hAnsi="Arial" w:cs="Arial"/>
          <w:sz w:val="22"/>
          <w:szCs w:val="22"/>
        </w:rPr>
        <w:t xml:space="preserve"> who</w:t>
      </w:r>
      <w:proofErr w:type="gramEnd"/>
      <w:r w:rsidR="003A0808" w:rsidRPr="00506AB1">
        <w:rPr>
          <w:rFonts w:ascii="Arial" w:hAnsi="Arial" w:cs="Arial"/>
          <w:sz w:val="22"/>
          <w:szCs w:val="22"/>
        </w:rPr>
        <w:t xml:space="preserve"> need to receive the </w:t>
      </w:r>
      <w:r w:rsidRPr="00506AB1">
        <w:rPr>
          <w:rFonts w:ascii="Arial" w:hAnsi="Arial" w:cs="Arial"/>
          <w:sz w:val="22"/>
          <w:szCs w:val="22"/>
        </w:rPr>
        <w:t xml:space="preserve">Information in connection with the </w:t>
      </w:r>
      <w:r w:rsidR="004D0180" w:rsidRPr="00506AB1">
        <w:rPr>
          <w:rFonts w:ascii="Arial" w:hAnsi="Arial" w:cs="Arial"/>
          <w:sz w:val="22"/>
          <w:szCs w:val="22"/>
        </w:rPr>
        <w:t>ITT</w:t>
      </w:r>
      <w:r w:rsidRPr="00506AB1">
        <w:rPr>
          <w:rFonts w:ascii="Arial" w:hAnsi="Arial" w:cs="Arial"/>
          <w:sz w:val="22"/>
          <w:szCs w:val="22"/>
        </w:rPr>
        <w:t xml:space="preserve"> (such disclosure to be subject to the terms of this undertaking</w:t>
      </w:r>
      <w:r w:rsidR="00DB11C8" w:rsidRPr="00506AB1">
        <w:rPr>
          <w:rFonts w:ascii="Arial" w:hAnsi="Arial" w:cs="Arial"/>
          <w:sz w:val="22"/>
          <w:szCs w:val="22"/>
        </w:rPr>
        <w:t xml:space="preserve"> or terms no less rigorous than those set out herein</w:t>
      </w:r>
      <w:r w:rsidRPr="00506AB1">
        <w:rPr>
          <w:rFonts w:ascii="Arial" w:hAnsi="Arial" w:cs="Arial"/>
          <w:sz w:val="22"/>
          <w:szCs w:val="22"/>
        </w:rPr>
        <w:t>)</w:t>
      </w:r>
      <w:r w:rsidR="00DB11C8" w:rsidRPr="00506AB1">
        <w:rPr>
          <w:rFonts w:ascii="Arial" w:hAnsi="Arial" w:cs="Arial"/>
          <w:sz w:val="22"/>
          <w:szCs w:val="22"/>
        </w:rPr>
        <w:t xml:space="preserve">.  For the avoidance of doubt, Recipient’s employees and advisers shall include those employees and advisers of </w:t>
      </w:r>
      <w:r w:rsidR="00A213E0" w:rsidRPr="00506AB1">
        <w:rPr>
          <w:rFonts w:ascii="Arial" w:hAnsi="Arial" w:cs="Arial"/>
          <w:sz w:val="22"/>
          <w:szCs w:val="22"/>
        </w:rPr>
        <w:t>the Supplier</w:t>
      </w:r>
      <w:r w:rsidR="00DB11C8" w:rsidRPr="00506AB1">
        <w:rPr>
          <w:rFonts w:ascii="Arial" w:hAnsi="Arial" w:cs="Arial"/>
          <w:sz w:val="22"/>
          <w:szCs w:val="22"/>
        </w:rPr>
        <w:t xml:space="preserve"> and its wholly owned direct and indirect affiliates where such disclosure is solely required for t</w:t>
      </w:r>
      <w:r w:rsidR="00A213E0" w:rsidRPr="00506AB1">
        <w:rPr>
          <w:rFonts w:ascii="Arial" w:hAnsi="Arial" w:cs="Arial"/>
          <w:sz w:val="22"/>
          <w:szCs w:val="22"/>
        </w:rPr>
        <w:t>endering purposes</w:t>
      </w:r>
      <w:r w:rsidRPr="00506AB1">
        <w:rPr>
          <w:rFonts w:ascii="Arial" w:hAnsi="Arial" w:cs="Arial"/>
          <w:sz w:val="22"/>
          <w:szCs w:val="22"/>
        </w:rPr>
        <w:t>; and</w:t>
      </w:r>
    </w:p>
    <w:p w:rsidR="00253494" w:rsidRPr="00506AB1" w:rsidRDefault="00253494" w:rsidP="005C6F08">
      <w:pPr>
        <w:numPr>
          <w:ilvl w:val="0"/>
          <w:numId w:val="8"/>
        </w:numPr>
        <w:ind w:left="1276" w:hanging="425"/>
        <w:jc w:val="both"/>
        <w:rPr>
          <w:rFonts w:ascii="Arial" w:hAnsi="Arial" w:cs="Arial"/>
          <w:sz w:val="22"/>
          <w:szCs w:val="22"/>
        </w:rPr>
      </w:pPr>
      <w:r w:rsidRPr="00506AB1">
        <w:rPr>
          <w:rFonts w:ascii="Arial" w:hAnsi="Arial" w:cs="Arial"/>
          <w:sz w:val="22"/>
          <w:szCs w:val="22"/>
        </w:rPr>
        <w:t>as may be required by law or by any court of competent jurisdiction</w:t>
      </w:r>
    </w:p>
    <w:p w:rsidR="003D691E" w:rsidRPr="00506AB1" w:rsidRDefault="003D691E" w:rsidP="00253494">
      <w:pPr>
        <w:jc w:val="both"/>
        <w:rPr>
          <w:rFonts w:ascii="Arial" w:hAnsi="Arial" w:cs="Arial"/>
          <w:sz w:val="22"/>
          <w:szCs w:val="22"/>
        </w:rPr>
      </w:pPr>
    </w:p>
    <w:p w:rsidR="00D9189E" w:rsidRPr="00506AB1" w:rsidRDefault="003A3A17" w:rsidP="00BC5DE5">
      <w:pPr>
        <w:numPr>
          <w:ilvl w:val="0"/>
          <w:numId w:val="4"/>
        </w:numPr>
        <w:jc w:val="both"/>
        <w:rPr>
          <w:rFonts w:ascii="Arial" w:hAnsi="Arial" w:cs="Arial"/>
          <w:sz w:val="22"/>
          <w:szCs w:val="22"/>
        </w:rPr>
      </w:pPr>
      <w:r w:rsidRPr="00506AB1">
        <w:rPr>
          <w:rFonts w:ascii="Arial" w:hAnsi="Arial" w:cs="Arial"/>
          <w:sz w:val="22"/>
          <w:szCs w:val="22"/>
        </w:rPr>
        <w:t xml:space="preserve">The undertakings in Clauses 1, </w:t>
      </w:r>
      <w:r w:rsidR="00D9189E" w:rsidRPr="00506AB1">
        <w:rPr>
          <w:rFonts w:ascii="Arial" w:hAnsi="Arial" w:cs="Arial"/>
          <w:sz w:val="22"/>
          <w:szCs w:val="22"/>
        </w:rPr>
        <w:t>2</w:t>
      </w:r>
      <w:r w:rsidRPr="00506AB1">
        <w:rPr>
          <w:rFonts w:ascii="Arial" w:hAnsi="Arial" w:cs="Arial"/>
          <w:sz w:val="22"/>
          <w:szCs w:val="22"/>
        </w:rPr>
        <w:t xml:space="preserve"> and 3</w:t>
      </w:r>
      <w:r w:rsidR="00D9189E" w:rsidRPr="00506AB1">
        <w:rPr>
          <w:rFonts w:ascii="Arial" w:hAnsi="Arial" w:cs="Arial"/>
          <w:sz w:val="22"/>
          <w:szCs w:val="22"/>
        </w:rPr>
        <w:t xml:space="preserve"> shall not apply to: </w:t>
      </w:r>
    </w:p>
    <w:p w:rsidR="00D9189E" w:rsidRPr="00506AB1" w:rsidRDefault="00D9189E" w:rsidP="00253494">
      <w:pPr>
        <w:jc w:val="both"/>
        <w:rPr>
          <w:rFonts w:ascii="Arial" w:hAnsi="Arial" w:cs="Arial"/>
          <w:sz w:val="22"/>
          <w:szCs w:val="22"/>
        </w:rPr>
      </w:pPr>
    </w:p>
    <w:p w:rsidR="00D9189E" w:rsidRPr="00506AB1" w:rsidRDefault="00D9189E" w:rsidP="005C6F08">
      <w:pPr>
        <w:numPr>
          <w:ilvl w:val="0"/>
          <w:numId w:val="7"/>
        </w:numPr>
        <w:tabs>
          <w:tab w:val="clear" w:pos="1146"/>
          <w:tab w:val="num" w:pos="1276"/>
        </w:tabs>
        <w:ind w:left="1276" w:hanging="425"/>
        <w:jc w:val="both"/>
        <w:rPr>
          <w:rFonts w:ascii="Arial" w:hAnsi="Arial" w:cs="Arial"/>
          <w:sz w:val="22"/>
          <w:szCs w:val="22"/>
        </w:rPr>
      </w:pPr>
      <w:r w:rsidRPr="00506AB1">
        <w:rPr>
          <w:rFonts w:ascii="Arial" w:hAnsi="Arial" w:cs="Arial"/>
          <w:sz w:val="22"/>
          <w:szCs w:val="22"/>
        </w:rPr>
        <w:t xml:space="preserve">Information which at the time of disclosure is published or otherwise </w:t>
      </w:r>
      <w:r w:rsidR="00253494" w:rsidRPr="00506AB1">
        <w:rPr>
          <w:rFonts w:ascii="Arial" w:hAnsi="Arial" w:cs="Arial"/>
          <w:sz w:val="22"/>
          <w:szCs w:val="22"/>
        </w:rPr>
        <w:t>demonstrably in the public domain.</w:t>
      </w:r>
      <w:r w:rsidRPr="00506AB1">
        <w:rPr>
          <w:rFonts w:ascii="Arial" w:hAnsi="Arial" w:cs="Arial"/>
          <w:sz w:val="22"/>
          <w:szCs w:val="22"/>
        </w:rPr>
        <w:t xml:space="preserve"> </w:t>
      </w:r>
    </w:p>
    <w:p w:rsidR="00D9189E" w:rsidRPr="00506AB1" w:rsidRDefault="00D24A98" w:rsidP="005C6F08">
      <w:pPr>
        <w:numPr>
          <w:ilvl w:val="0"/>
          <w:numId w:val="7"/>
        </w:numPr>
        <w:tabs>
          <w:tab w:val="clear" w:pos="1146"/>
          <w:tab w:val="num" w:pos="1276"/>
        </w:tabs>
        <w:ind w:left="1276" w:hanging="425"/>
        <w:jc w:val="both"/>
        <w:rPr>
          <w:rFonts w:ascii="Arial" w:hAnsi="Arial" w:cs="Arial"/>
          <w:sz w:val="22"/>
          <w:szCs w:val="22"/>
        </w:rPr>
      </w:pPr>
      <w:r w:rsidRPr="00506AB1">
        <w:rPr>
          <w:rFonts w:ascii="Arial" w:hAnsi="Arial" w:cs="Arial"/>
          <w:sz w:val="22"/>
          <w:szCs w:val="22"/>
        </w:rPr>
        <w:t xml:space="preserve">Information which after the disclosure by the Discloser is published or becomes generally available to the public, otherwise than through any act or omission on the part of the Recipient. </w:t>
      </w:r>
    </w:p>
    <w:p w:rsidR="00D24A98" w:rsidRPr="00506AB1" w:rsidRDefault="00D24A98" w:rsidP="005C6F08">
      <w:pPr>
        <w:numPr>
          <w:ilvl w:val="0"/>
          <w:numId w:val="7"/>
        </w:numPr>
        <w:tabs>
          <w:tab w:val="clear" w:pos="1146"/>
          <w:tab w:val="num" w:pos="1276"/>
        </w:tabs>
        <w:ind w:left="1276" w:hanging="425"/>
        <w:jc w:val="both"/>
        <w:rPr>
          <w:rFonts w:ascii="Arial" w:hAnsi="Arial" w:cs="Arial"/>
          <w:sz w:val="22"/>
          <w:szCs w:val="22"/>
        </w:rPr>
      </w:pPr>
      <w:r w:rsidRPr="00506AB1">
        <w:rPr>
          <w:rFonts w:ascii="Arial" w:hAnsi="Arial" w:cs="Arial"/>
          <w:sz w:val="22"/>
          <w:szCs w:val="22"/>
        </w:rPr>
        <w:t xml:space="preserve">Information which the Recipient can show by reasonable written record was in its </w:t>
      </w:r>
      <w:r w:rsidR="00253494" w:rsidRPr="00506AB1">
        <w:rPr>
          <w:rFonts w:ascii="Arial" w:hAnsi="Arial" w:cs="Arial"/>
          <w:sz w:val="22"/>
          <w:szCs w:val="22"/>
        </w:rPr>
        <w:t xml:space="preserve">lawful </w:t>
      </w:r>
      <w:r w:rsidRPr="00506AB1">
        <w:rPr>
          <w:rFonts w:ascii="Arial" w:hAnsi="Arial" w:cs="Arial"/>
          <w:sz w:val="22"/>
          <w:szCs w:val="22"/>
        </w:rPr>
        <w:t xml:space="preserve">possession at the time of disclosure and which was not acquired directly or indirectly from the Discloser. </w:t>
      </w:r>
    </w:p>
    <w:p w:rsidR="00D24A98" w:rsidRPr="00506AB1" w:rsidRDefault="00D24A98" w:rsidP="005C6F08">
      <w:pPr>
        <w:tabs>
          <w:tab w:val="num" w:pos="1276"/>
        </w:tabs>
        <w:ind w:left="1276" w:hanging="425"/>
        <w:jc w:val="both"/>
        <w:rPr>
          <w:rFonts w:ascii="Arial" w:hAnsi="Arial" w:cs="Arial"/>
          <w:sz w:val="22"/>
          <w:szCs w:val="22"/>
        </w:rPr>
      </w:pPr>
    </w:p>
    <w:p w:rsidR="00D24A98" w:rsidRPr="00506AB1" w:rsidRDefault="00D24A98" w:rsidP="005C6F08">
      <w:pPr>
        <w:numPr>
          <w:ilvl w:val="0"/>
          <w:numId w:val="7"/>
        </w:numPr>
        <w:tabs>
          <w:tab w:val="clear" w:pos="1146"/>
          <w:tab w:val="num" w:pos="1276"/>
        </w:tabs>
        <w:ind w:left="1276" w:hanging="425"/>
        <w:jc w:val="both"/>
        <w:rPr>
          <w:rFonts w:ascii="Arial" w:hAnsi="Arial" w:cs="Arial"/>
          <w:sz w:val="22"/>
          <w:szCs w:val="22"/>
        </w:rPr>
      </w:pPr>
      <w:r w:rsidRPr="00506AB1">
        <w:rPr>
          <w:rFonts w:ascii="Arial" w:hAnsi="Arial" w:cs="Arial"/>
          <w:sz w:val="22"/>
          <w:szCs w:val="22"/>
        </w:rPr>
        <w:t xml:space="preserve">Information rightfully acquired from a third party who did not obtain it under pledge of secrecy to the Discloser or another. </w:t>
      </w:r>
    </w:p>
    <w:p w:rsidR="00DB11C8" w:rsidRPr="00506AB1" w:rsidRDefault="00DB11C8" w:rsidP="005C6F08">
      <w:pPr>
        <w:numPr>
          <w:ilvl w:val="0"/>
          <w:numId w:val="7"/>
        </w:numPr>
        <w:tabs>
          <w:tab w:val="clear" w:pos="1146"/>
          <w:tab w:val="num" w:pos="1276"/>
        </w:tabs>
        <w:ind w:left="1276" w:hanging="425"/>
        <w:jc w:val="both"/>
        <w:rPr>
          <w:rFonts w:ascii="Arial" w:hAnsi="Arial" w:cs="Arial"/>
          <w:sz w:val="22"/>
          <w:szCs w:val="22"/>
        </w:rPr>
      </w:pPr>
      <w:r w:rsidRPr="00506AB1">
        <w:rPr>
          <w:rFonts w:ascii="Arial" w:hAnsi="Arial" w:cs="Arial"/>
          <w:sz w:val="22"/>
          <w:szCs w:val="22"/>
        </w:rPr>
        <w:t>Information which has been independently developed by a party and such independent development can be documented.</w:t>
      </w:r>
    </w:p>
    <w:p w:rsidR="00E242CB" w:rsidRPr="00506AB1" w:rsidRDefault="00E242CB" w:rsidP="005C6F08">
      <w:pPr>
        <w:numPr>
          <w:ilvl w:val="0"/>
          <w:numId w:val="7"/>
        </w:numPr>
        <w:tabs>
          <w:tab w:val="clear" w:pos="1146"/>
          <w:tab w:val="num" w:pos="1276"/>
        </w:tabs>
        <w:ind w:left="1276" w:hanging="425"/>
        <w:jc w:val="both"/>
        <w:rPr>
          <w:rFonts w:ascii="Arial" w:hAnsi="Arial" w:cs="Arial"/>
          <w:sz w:val="22"/>
          <w:szCs w:val="22"/>
        </w:rPr>
      </w:pPr>
      <w:r w:rsidRPr="00506AB1">
        <w:rPr>
          <w:rFonts w:ascii="Arial" w:hAnsi="Arial" w:cs="Arial"/>
          <w:sz w:val="22"/>
          <w:szCs w:val="22"/>
        </w:rPr>
        <w:t xml:space="preserve">Information which </w:t>
      </w:r>
      <w:r w:rsidR="009D5175" w:rsidRPr="00506AB1">
        <w:rPr>
          <w:rFonts w:ascii="Arial" w:hAnsi="Arial" w:cs="Arial"/>
          <w:sz w:val="22"/>
          <w:szCs w:val="22"/>
        </w:rPr>
        <w:t xml:space="preserve">is </w:t>
      </w:r>
      <w:r w:rsidR="004D680C" w:rsidRPr="00506AB1">
        <w:rPr>
          <w:rFonts w:ascii="Arial" w:hAnsi="Arial" w:cs="Arial"/>
          <w:sz w:val="22"/>
          <w:szCs w:val="22"/>
        </w:rPr>
        <w:t>required to be disclosed by law.</w:t>
      </w:r>
    </w:p>
    <w:p w:rsidR="004D680C" w:rsidRPr="00506AB1" w:rsidRDefault="004D680C" w:rsidP="005C6F08">
      <w:pPr>
        <w:numPr>
          <w:ilvl w:val="0"/>
          <w:numId w:val="7"/>
        </w:numPr>
        <w:tabs>
          <w:tab w:val="clear" w:pos="1146"/>
          <w:tab w:val="num" w:pos="1276"/>
        </w:tabs>
        <w:ind w:left="1276" w:hanging="425"/>
        <w:jc w:val="both"/>
        <w:rPr>
          <w:rFonts w:ascii="Arial" w:hAnsi="Arial" w:cs="Arial"/>
          <w:sz w:val="22"/>
          <w:szCs w:val="22"/>
        </w:rPr>
      </w:pPr>
      <w:r w:rsidRPr="00506AB1">
        <w:rPr>
          <w:rFonts w:ascii="Arial" w:hAnsi="Arial" w:cs="Arial"/>
          <w:sz w:val="22"/>
          <w:szCs w:val="22"/>
        </w:rPr>
        <w:t>Upon a party being required to disclose by law that party shall promptly give notice to the other party in writing.</w:t>
      </w:r>
    </w:p>
    <w:p w:rsidR="00F07572" w:rsidRPr="00506AB1" w:rsidRDefault="00F07572" w:rsidP="00F07572">
      <w:pPr>
        <w:ind w:left="360"/>
        <w:jc w:val="both"/>
        <w:rPr>
          <w:rFonts w:ascii="Arial" w:hAnsi="Arial" w:cs="Arial"/>
          <w:sz w:val="22"/>
          <w:szCs w:val="22"/>
        </w:rPr>
      </w:pPr>
    </w:p>
    <w:p w:rsidR="00F07572" w:rsidRPr="00AD1178" w:rsidRDefault="00F07572" w:rsidP="00BC5DE5">
      <w:pPr>
        <w:numPr>
          <w:ilvl w:val="0"/>
          <w:numId w:val="4"/>
        </w:numPr>
        <w:jc w:val="both"/>
        <w:rPr>
          <w:rFonts w:ascii="Arial" w:hAnsi="Arial" w:cs="Arial"/>
          <w:color w:val="FF0000"/>
          <w:sz w:val="22"/>
          <w:szCs w:val="22"/>
        </w:rPr>
      </w:pPr>
      <w:r w:rsidRPr="00506AB1">
        <w:rPr>
          <w:rFonts w:ascii="Arial" w:hAnsi="Arial" w:cs="Arial"/>
          <w:sz w:val="22"/>
          <w:szCs w:val="22"/>
        </w:rPr>
        <w:t>Each Party acknowledges that damages would not alone be an adequate remedy in the event of a breach of the undertakings given in this letter and that the other Party would be entitled to seek and obtain an injunction (whether interlocutory or otherwise) to restrain, prevent or discontinue such breach</w:t>
      </w:r>
      <w:r w:rsidR="00506AB1">
        <w:rPr>
          <w:rFonts w:ascii="Arial" w:hAnsi="Arial" w:cs="Arial"/>
          <w:sz w:val="22"/>
          <w:szCs w:val="22"/>
        </w:rPr>
        <w:t>.</w:t>
      </w:r>
      <w:r w:rsidR="002D1F5C">
        <w:rPr>
          <w:rFonts w:ascii="Arial" w:hAnsi="Arial" w:cs="Arial"/>
          <w:sz w:val="22"/>
          <w:szCs w:val="22"/>
        </w:rPr>
        <w:t xml:space="preserve"> </w:t>
      </w:r>
      <w:r w:rsidR="002D1F5C" w:rsidRPr="00E76B1C">
        <w:rPr>
          <w:rFonts w:ascii="Arial" w:hAnsi="Arial" w:cs="Arial"/>
          <w:sz w:val="22"/>
          <w:szCs w:val="22"/>
        </w:rPr>
        <w:t>Breach of the Agreement will stop the</w:t>
      </w:r>
      <w:r w:rsidR="004150B6" w:rsidRPr="00E76B1C">
        <w:rPr>
          <w:rFonts w:ascii="Arial" w:hAnsi="Arial" w:cs="Arial"/>
          <w:sz w:val="22"/>
          <w:szCs w:val="22"/>
        </w:rPr>
        <w:t xml:space="preserve"> recipient </w:t>
      </w:r>
      <w:r w:rsidR="002D1F5C" w:rsidRPr="00E76B1C">
        <w:rPr>
          <w:rFonts w:ascii="Arial" w:hAnsi="Arial" w:cs="Arial"/>
          <w:sz w:val="22"/>
          <w:szCs w:val="22"/>
        </w:rPr>
        <w:t>proceeding</w:t>
      </w:r>
      <w:r w:rsidR="004150B6" w:rsidRPr="00E76B1C">
        <w:rPr>
          <w:rFonts w:ascii="Arial" w:hAnsi="Arial" w:cs="Arial"/>
          <w:sz w:val="22"/>
          <w:szCs w:val="22"/>
        </w:rPr>
        <w:t xml:space="preserve"> with the tender process</w:t>
      </w:r>
      <w:r w:rsidR="002D1F5C" w:rsidRPr="00E76B1C">
        <w:rPr>
          <w:rFonts w:ascii="Arial" w:hAnsi="Arial" w:cs="Arial"/>
          <w:sz w:val="22"/>
          <w:szCs w:val="22"/>
        </w:rPr>
        <w:t>.</w:t>
      </w:r>
    </w:p>
    <w:p w:rsidR="00F07572" w:rsidRPr="00506AB1" w:rsidRDefault="00F07572" w:rsidP="00F07572">
      <w:pPr>
        <w:jc w:val="both"/>
        <w:rPr>
          <w:rFonts w:ascii="Arial" w:hAnsi="Arial" w:cs="Arial"/>
          <w:sz w:val="22"/>
          <w:szCs w:val="22"/>
        </w:rPr>
      </w:pPr>
    </w:p>
    <w:p w:rsidR="00F07572" w:rsidRPr="00506AB1" w:rsidRDefault="002D1F5C" w:rsidP="00BC5DE5">
      <w:pPr>
        <w:numPr>
          <w:ilvl w:val="0"/>
          <w:numId w:val="4"/>
        </w:numPr>
        <w:jc w:val="both"/>
        <w:rPr>
          <w:rFonts w:ascii="Arial" w:hAnsi="Arial" w:cs="Arial"/>
          <w:sz w:val="22"/>
          <w:szCs w:val="22"/>
        </w:rPr>
      </w:pPr>
      <w:r>
        <w:rPr>
          <w:rFonts w:ascii="Arial" w:hAnsi="Arial" w:cs="Arial"/>
          <w:sz w:val="22"/>
          <w:szCs w:val="22"/>
        </w:rPr>
        <w:t>This A</w:t>
      </w:r>
      <w:r w:rsidR="00F07572" w:rsidRPr="00506AB1">
        <w:rPr>
          <w:rFonts w:ascii="Arial" w:hAnsi="Arial" w:cs="Arial"/>
          <w:sz w:val="22"/>
          <w:szCs w:val="22"/>
        </w:rPr>
        <w:t>greement is governed by English law and both parties shall submit to the jurisdiction of the English courts</w:t>
      </w:r>
      <w:r w:rsidR="00506AB1">
        <w:rPr>
          <w:rFonts w:ascii="Arial" w:hAnsi="Arial" w:cs="Arial"/>
          <w:sz w:val="22"/>
          <w:szCs w:val="22"/>
        </w:rPr>
        <w:t>.</w:t>
      </w:r>
    </w:p>
    <w:p w:rsidR="00F07572" w:rsidRPr="00506AB1" w:rsidRDefault="00F07572" w:rsidP="00F07572">
      <w:pPr>
        <w:jc w:val="both"/>
        <w:rPr>
          <w:rFonts w:ascii="Arial" w:hAnsi="Arial" w:cs="Arial"/>
          <w:sz w:val="22"/>
          <w:szCs w:val="22"/>
        </w:rPr>
      </w:pPr>
    </w:p>
    <w:p w:rsidR="00D24A98" w:rsidRPr="00506AB1" w:rsidRDefault="002D1F5C" w:rsidP="00BC5DE5">
      <w:pPr>
        <w:numPr>
          <w:ilvl w:val="0"/>
          <w:numId w:val="4"/>
        </w:numPr>
        <w:jc w:val="both"/>
        <w:rPr>
          <w:rFonts w:ascii="Arial" w:hAnsi="Arial" w:cs="Arial"/>
          <w:sz w:val="22"/>
          <w:szCs w:val="22"/>
        </w:rPr>
      </w:pPr>
      <w:r>
        <w:rPr>
          <w:rFonts w:ascii="Arial" w:hAnsi="Arial" w:cs="Arial"/>
          <w:sz w:val="22"/>
          <w:szCs w:val="22"/>
        </w:rPr>
        <w:t>The terms of this A</w:t>
      </w:r>
      <w:r w:rsidR="00F07572" w:rsidRPr="00506AB1">
        <w:rPr>
          <w:rFonts w:ascii="Arial" w:hAnsi="Arial" w:cs="Arial"/>
          <w:sz w:val="22"/>
          <w:szCs w:val="22"/>
        </w:rPr>
        <w:t xml:space="preserve">greement shall, unless otherwise agreed, continue to apply to any </w:t>
      </w:r>
      <w:r w:rsidR="00BC5DE5" w:rsidRPr="00506AB1">
        <w:rPr>
          <w:rFonts w:ascii="Arial" w:hAnsi="Arial" w:cs="Arial"/>
          <w:sz w:val="22"/>
          <w:szCs w:val="22"/>
        </w:rPr>
        <w:t>Information for as long as the i</w:t>
      </w:r>
      <w:r w:rsidR="00F07572" w:rsidRPr="00506AB1">
        <w:rPr>
          <w:rFonts w:ascii="Arial" w:hAnsi="Arial" w:cs="Arial"/>
          <w:sz w:val="22"/>
          <w:szCs w:val="22"/>
        </w:rPr>
        <w:t xml:space="preserve">nformation continues to be maintained as confidential by the </w:t>
      </w:r>
      <w:r w:rsidR="00BC5DE5" w:rsidRPr="00506AB1">
        <w:rPr>
          <w:rFonts w:ascii="Arial" w:hAnsi="Arial" w:cs="Arial"/>
          <w:sz w:val="22"/>
          <w:szCs w:val="22"/>
        </w:rPr>
        <w:t>either Party</w:t>
      </w:r>
      <w:r w:rsidR="00F07572" w:rsidRPr="00506AB1">
        <w:rPr>
          <w:rFonts w:ascii="Arial" w:hAnsi="Arial" w:cs="Arial"/>
          <w:sz w:val="22"/>
          <w:szCs w:val="22"/>
        </w:rPr>
        <w:t xml:space="preserve">.  Where the </w:t>
      </w:r>
      <w:r w:rsidR="00506AB1">
        <w:rPr>
          <w:rFonts w:ascii="Arial" w:hAnsi="Arial" w:cs="Arial"/>
          <w:sz w:val="22"/>
          <w:szCs w:val="22"/>
        </w:rPr>
        <w:t>Council</w:t>
      </w:r>
      <w:r w:rsidR="00F07572" w:rsidRPr="00506AB1">
        <w:rPr>
          <w:rFonts w:ascii="Arial" w:hAnsi="Arial" w:cs="Arial"/>
          <w:sz w:val="22"/>
          <w:szCs w:val="22"/>
        </w:rPr>
        <w:t xml:space="preserve"> agrees for </w:t>
      </w:r>
      <w:r w:rsidR="00A213E0" w:rsidRPr="00506AB1">
        <w:rPr>
          <w:rFonts w:ascii="Arial" w:hAnsi="Arial" w:cs="Arial"/>
          <w:sz w:val="22"/>
          <w:szCs w:val="22"/>
        </w:rPr>
        <w:t>the Supplier</w:t>
      </w:r>
      <w:r w:rsidR="00F07572" w:rsidRPr="00506AB1">
        <w:rPr>
          <w:rFonts w:ascii="Arial" w:hAnsi="Arial" w:cs="Arial"/>
          <w:sz w:val="22"/>
          <w:szCs w:val="22"/>
        </w:rPr>
        <w:t xml:space="preserve"> to provide further services to the </w:t>
      </w:r>
      <w:r w:rsidR="00506AB1">
        <w:rPr>
          <w:rFonts w:ascii="Arial" w:hAnsi="Arial" w:cs="Arial"/>
          <w:sz w:val="22"/>
          <w:szCs w:val="22"/>
        </w:rPr>
        <w:t>Council</w:t>
      </w:r>
      <w:r w:rsidR="004D0180" w:rsidRPr="00506AB1">
        <w:rPr>
          <w:rFonts w:ascii="Arial" w:hAnsi="Arial" w:cs="Arial"/>
          <w:sz w:val="22"/>
          <w:szCs w:val="22"/>
        </w:rPr>
        <w:t xml:space="preserve"> </w:t>
      </w:r>
      <w:r w:rsidR="00BC5DE5" w:rsidRPr="00506AB1">
        <w:rPr>
          <w:rFonts w:ascii="Arial" w:hAnsi="Arial" w:cs="Arial"/>
          <w:sz w:val="22"/>
          <w:szCs w:val="22"/>
        </w:rPr>
        <w:t>the P</w:t>
      </w:r>
      <w:r w:rsidR="00F07572" w:rsidRPr="00506AB1">
        <w:rPr>
          <w:rFonts w:ascii="Arial" w:hAnsi="Arial" w:cs="Arial"/>
          <w:sz w:val="22"/>
          <w:szCs w:val="22"/>
        </w:rPr>
        <w:t>arties anticipate that the non-disclosure obligations in this letter will be super</w:t>
      </w:r>
      <w:r>
        <w:rPr>
          <w:rFonts w:ascii="Arial" w:hAnsi="Arial" w:cs="Arial"/>
          <w:sz w:val="22"/>
          <w:szCs w:val="22"/>
        </w:rPr>
        <w:t>seded by the terms of a formal A</w:t>
      </w:r>
      <w:r w:rsidR="00F07572" w:rsidRPr="00506AB1">
        <w:rPr>
          <w:rFonts w:ascii="Arial" w:hAnsi="Arial" w:cs="Arial"/>
          <w:sz w:val="22"/>
          <w:szCs w:val="22"/>
        </w:rPr>
        <w:t>greement between the parties.</w:t>
      </w:r>
    </w:p>
    <w:p w:rsidR="004D0180" w:rsidRPr="00506AB1" w:rsidRDefault="004D0180" w:rsidP="004D0180">
      <w:pPr>
        <w:pStyle w:val="ListParagraph"/>
        <w:rPr>
          <w:rFonts w:ascii="Arial" w:hAnsi="Arial" w:cs="Arial"/>
          <w:sz w:val="22"/>
          <w:szCs w:val="22"/>
        </w:rPr>
      </w:pPr>
    </w:p>
    <w:p w:rsidR="002D1F5C" w:rsidRPr="00DA48E0" w:rsidRDefault="00CC4CD4" w:rsidP="002D1F5C">
      <w:pPr>
        <w:ind w:left="360" w:hanging="360"/>
        <w:jc w:val="both"/>
        <w:rPr>
          <w:rFonts w:ascii="Arial" w:hAnsi="Arial" w:cs="Arial"/>
          <w:b/>
          <w:sz w:val="22"/>
          <w:szCs w:val="22"/>
          <w:lang w:eastAsia="en-GB"/>
        </w:rPr>
      </w:pPr>
      <w:r>
        <w:rPr>
          <w:rFonts w:ascii="Arial" w:hAnsi="Arial" w:cs="Arial"/>
          <w:b/>
          <w:sz w:val="22"/>
          <w:szCs w:val="22"/>
          <w:lang w:eastAsia="en-GB"/>
        </w:rPr>
        <w:t xml:space="preserve">For and on behalf of </w:t>
      </w:r>
      <w:r w:rsidR="002D1F5C">
        <w:rPr>
          <w:rFonts w:ascii="Arial" w:hAnsi="Arial" w:cs="Arial"/>
          <w:b/>
          <w:sz w:val="22"/>
          <w:szCs w:val="22"/>
          <w:lang w:eastAsia="en-GB"/>
        </w:rPr>
        <w:tab/>
      </w:r>
      <w:r w:rsidR="002D1F5C">
        <w:rPr>
          <w:rFonts w:ascii="Arial" w:hAnsi="Arial" w:cs="Arial"/>
          <w:b/>
          <w:sz w:val="22"/>
          <w:szCs w:val="22"/>
          <w:lang w:eastAsia="en-GB"/>
        </w:rPr>
        <w:tab/>
      </w:r>
      <w:r w:rsidR="002D1F5C">
        <w:rPr>
          <w:rFonts w:ascii="Arial" w:hAnsi="Arial" w:cs="Arial"/>
          <w:b/>
          <w:sz w:val="22"/>
          <w:szCs w:val="22"/>
          <w:lang w:eastAsia="en-GB"/>
        </w:rPr>
        <w:tab/>
      </w:r>
      <w:r w:rsidR="002D1F5C">
        <w:rPr>
          <w:rFonts w:ascii="Arial" w:hAnsi="Arial" w:cs="Arial"/>
          <w:b/>
          <w:sz w:val="22"/>
          <w:szCs w:val="22"/>
          <w:lang w:eastAsia="en-GB"/>
        </w:rPr>
        <w:tab/>
      </w:r>
      <w:r w:rsidR="002D1F5C" w:rsidRPr="00DA48E0">
        <w:rPr>
          <w:rFonts w:ascii="Arial" w:hAnsi="Arial" w:cs="Arial"/>
          <w:b/>
          <w:sz w:val="22"/>
          <w:szCs w:val="22"/>
          <w:lang w:eastAsia="en-GB"/>
        </w:rPr>
        <w:t xml:space="preserve">For and on behalf of </w:t>
      </w:r>
    </w:p>
    <w:p w:rsidR="004D0180" w:rsidRPr="00DA48E0" w:rsidRDefault="004D0180" w:rsidP="004D0180">
      <w:pPr>
        <w:ind w:left="360" w:hanging="360"/>
        <w:jc w:val="both"/>
        <w:rPr>
          <w:rFonts w:ascii="Arial" w:hAnsi="Arial" w:cs="Arial"/>
          <w:b/>
          <w:sz w:val="22"/>
          <w:szCs w:val="22"/>
          <w:lang w:eastAsia="en-GB"/>
        </w:rPr>
      </w:pPr>
      <w:r w:rsidRPr="00DA48E0">
        <w:rPr>
          <w:rFonts w:ascii="Arial" w:hAnsi="Arial" w:cs="Arial"/>
          <w:b/>
          <w:sz w:val="22"/>
          <w:szCs w:val="22"/>
          <w:lang w:eastAsia="en-GB"/>
        </w:rPr>
        <w:t>B</w:t>
      </w:r>
      <w:r w:rsidR="00CC4CD4" w:rsidRPr="00DA48E0">
        <w:rPr>
          <w:rFonts w:ascii="Arial" w:hAnsi="Arial" w:cs="Arial"/>
          <w:b/>
          <w:sz w:val="22"/>
          <w:szCs w:val="22"/>
          <w:lang w:eastAsia="en-GB"/>
        </w:rPr>
        <w:t>ath &amp; North East Somerset Council</w:t>
      </w:r>
      <w:r w:rsidR="002D1F5C" w:rsidRPr="00DA48E0">
        <w:rPr>
          <w:rFonts w:ascii="Arial" w:hAnsi="Arial" w:cs="Arial"/>
          <w:b/>
          <w:sz w:val="22"/>
          <w:szCs w:val="22"/>
          <w:lang w:eastAsia="en-GB"/>
        </w:rPr>
        <w:tab/>
      </w:r>
      <w:r w:rsidR="002D1F5C" w:rsidRPr="00DA48E0">
        <w:rPr>
          <w:rFonts w:ascii="Arial" w:hAnsi="Arial" w:cs="Arial"/>
          <w:b/>
          <w:sz w:val="22"/>
          <w:szCs w:val="22"/>
          <w:lang w:eastAsia="en-GB"/>
        </w:rPr>
        <w:tab/>
        <w:t>Supplier</w:t>
      </w:r>
    </w:p>
    <w:p w:rsidR="0034186F" w:rsidRPr="00506AB1" w:rsidRDefault="0034186F" w:rsidP="004D0180">
      <w:pPr>
        <w:ind w:left="360" w:hanging="360"/>
        <w:jc w:val="both"/>
        <w:rPr>
          <w:rFonts w:ascii="Arial" w:hAnsi="Arial" w:cs="Arial"/>
          <w:sz w:val="22"/>
          <w:szCs w:val="22"/>
        </w:rPr>
      </w:pPr>
    </w:p>
    <w:p w:rsidR="003D691E" w:rsidRPr="00506AB1" w:rsidRDefault="003D691E">
      <w:pPr>
        <w:rPr>
          <w:rFonts w:ascii="Arial" w:hAnsi="Arial" w:cs="Arial"/>
          <w:sz w:val="22"/>
          <w:szCs w:val="22"/>
        </w:rPr>
      </w:pPr>
    </w:p>
    <w:tbl>
      <w:tblPr>
        <w:tblW w:w="9796" w:type="dxa"/>
        <w:tblInd w:w="108" w:type="dxa"/>
        <w:tblLook w:val="04A0" w:firstRow="1" w:lastRow="0" w:firstColumn="1" w:lastColumn="0" w:noHBand="0" w:noVBand="1"/>
      </w:tblPr>
      <w:tblGrid>
        <w:gridCol w:w="4898"/>
        <w:gridCol w:w="4898"/>
      </w:tblGrid>
      <w:tr w:rsidR="004D0180" w:rsidRPr="00506AB1" w:rsidTr="00374A73">
        <w:tc>
          <w:tcPr>
            <w:tcW w:w="4898" w:type="dxa"/>
            <w:shd w:val="clear" w:color="auto" w:fill="auto"/>
          </w:tcPr>
          <w:p w:rsidR="004D0180" w:rsidRPr="00506AB1" w:rsidRDefault="00DA48E0" w:rsidP="004D0180">
            <w:pPr>
              <w:ind w:left="-108"/>
              <w:jc w:val="both"/>
              <w:rPr>
                <w:rFonts w:ascii="Arial" w:eastAsia="Times New Roman" w:hAnsi="Arial" w:cs="Arial"/>
                <w:sz w:val="22"/>
                <w:szCs w:val="22"/>
                <w:lang w:eastAsia="en-GB"/>
              </w:rPr>
            </w:pPr>
            <w:r>
              <w:rPr>
                <w:rFonts w:ascii="Arial" w:eastAsia="Times New Roman" w:hAnsi="Arial" w:cs="Arial"/>
                <w:sz w:val="22"/>
                <w:szCs w:val="22"/>
                <w:lang w:eastAsia="en-GB"/>
              </w:rPr>
              <w:t>Signed: ……………………………………..</w:t>
            </w:r>
          </w:p>
          <w:p w:rsidR="004D0180" w:rsidRPr="00506AB1" w:rsidRDefault="004D0180" w:rsidP="004D0180">
            <w:pPr>
              <w:ind w:left="-108"/>
              <w:jc w:val="both"/>
              <w:rPr>
                <w:rFonts w:ascii="Arial" w:eastAsia="Times New Roman" w:hAnsi="Arial" w:cs="Arial"/>
                <w:sz w:val="22"/>
                <w:szCs w:val="22"/>
                <w:lang w:eastAsia="en-GB"/>
              </w:rPr>
            </w:pPr>
          </w:p>
        </w:tc>
        <w:tc>
          <w:tcPr>
            <w:tcW w:w="4898" w:type="dxa"/>
            <w:shd w:val="clear" w:color="auto" w:fill="auto"/>
            <w:hideMark/>
          </w:tcPr>
          <w:p w:rsidR="004D0180" w:rsidRPr="00506AB1" w:rsidRDefault="004D0180" w:rsidP="00DA48E0">
            <w:pPr>
              <w:jc w:val="both"/>
              <w:rPr>
                <w:rFonts w:ascii="Arial" w:eastAsia="Times New Roman" w:hAnsi="Arial" w:cs="Arial"/>
                <w:sz w:val="22"/>
                <w:szCs w:val="22"/>
                <w:lang w:eastAsia="en-GB"/>
              </w:rPr>
            </w:pPr>
            <w:r w:rsidRPr="00506AB1">
              <w:rPr>
                <w:rFonts w:ascii="Arial" w:eastAsia="Times New Roman" w:hAnsi="Arial" w:cs="Arial"/>
                <w:sz w:val="22"/>
                <w:szCs w:val="22"/>
                <w:lang w:eastAsia="en-GB"/>
              </w:rPr>
              <w:t>Signed: …………………………………….</w:t>
            </w:r>
          </w:p>
        </w:tc>
      </w:tr>
      <w:tr w:rsidR="004D0180" w:rsidRPr="00506AB1" w:rsidTr="00374A73">
        <w:tc>
          <w:tcPr>
            <w:tcW w:w="4898" w:type="dxa"/>
            <w:shd w:val="clear" w:color="auto" w:fill="auto"/>
          </w:tcPr>
          <w:p w:rsidR="004D0180" w:rsidRPr="00506AB1" w:rsidRDefault="00DA48E0" w:rsidP="004D0180">
            <w:pPr>
              <w:ind w:left="-108"/>
              <w:rPr>
                <w:rFonts w:ascii="Arial" w:eastAsia="Times New Roman" w:hAnsi="Arial" w:cs="Arial"/>
                <w:sz w:val="22"/>
                <w:szCs w:val="22"/>
                <w:lang w:eastAsia="en-GB"/>
              </w:rPr>
            </w:pPr>
            <w:r>
              <w:rPr>
                <w:rFonts w:ascii="Arial" w:eastAsia="Times New Roman" w:hAnsi="Arial" w:cs="Arial"/>
                <w:sz w:val="22"/>
                <w:szCs w:val="22"/>
                <w:lang w:eastAsia="en-GB"/>
              </w:rPr>
              <w:t>Name: ……………………………………</w:t>
            </w:r>
            <w:r w:rsidR="004D0180" w:rsidRPr="00506AB1">
              <w:rPr>
                <w:rFonts w:ascii="Arial" w:eastAsia="Times New Roman" w:hAnsi="Arial" w:cs="Arial"/>
                <w:sz w:val="22"/>
                <w:szCs w:val="22"/>
                <w:lang w:eastAsia="en-GB"/>
              </w:rPr>
              <w:t>…</w:t>
            </w:r>
          </w:p>
        </w:tc>
        <w:tc>
          <w:tcPr>
            <w:tcW w:w="4898" w:type="dxa"/>
            <w:shd w:val="clear" w:color="auto" w:fill="auto"/>
          </w:tcPr>
          <w:p w:rsidR="004D0180" w:rsidRPr="00506AB1" w:rsidRDefault="00DA48E0" w:rsidP="004D0180">
            <w:pPr>
              <w:rPr>
                <w:rFonts w:ascii="Arial" w:eastAsia="Times New Roman" w:hAnsi="Arial" w:cs="Arial"/>
                <w:sz w:val="22"/>
                <w:szCs w:val="22"/>
                <w:lang w:eastAsia="en-GB"/>
              </w:rPr>
            </w:pPr>
            <w:r>
              <w:rPr>
                <w:rFonts w:ascii="Arial" w:eastAsia="Times New Roman" w:hAnsi="Arial" w:cs="Arial"/>
                <w:sz w:val="22"/>
                <w:szCs w:val="22"/>
                <w:lang w:eastAsia="en-GB"/>
              </w:rPr>
              <w:t>Name: ……………………………………</w:t>
            </w:r>
            <w:r w:rsidR="004D0180" w:rsidRPr="00506AB1">
              <w:rPr>
                <w:rFonts w:ascii="Arial" w:eastAsia="Times New Roman" w:hAnsi="Arial" w:cs="Arial"/>
                <w:sz w:val="22"/>
                <w:szCs w:val="22"/>
                <w:lang w:eastAsia="en-GB"/>
              </w:rPr>
              <w:t>...</w:t>
            </w:r>
          </w:p>
          <w:p w:rsidR="004D0180" w:rsidRPr="00506AB1" w:rsidRDefault="004D0180" w:rsidP="004D0180">
            <w:pPr>
              <w:jc w:val="both"/>
              <w:rPr>
                <w:rFonts w:ascii="Arial" w:eastAsia="Times New Roman" w:hAnsi="Arial" w:cs="Arial"/>
                <w:sz w:val="22"/>
                <w:szCs w:val="22"/>
                <w:lang w:eastAsia="en-GB"/>
              </w:rPr>
            </w:pPr>
          </w:p>
        </w:tc>
      </w:tr>
      <w:tr w:rsidR="004D0180" w:rsidRPr="00506AB1" w:rsidTr="00374A73">
        <w:tc>
          <w:tcPr>
            <w:tcW w:w="4898" w:type="dxa"/>
            <w:shd w:val="clear" w:color="auto" w:fill="auto"/>
          </w:tcPr>
          <w:p w:rsidR="004D0180" w:rsidRPr="00506AB1" w:rsidRDefault="00DA48E0" w:rsidP="004D0180">
            <w:pPr>
              <w:ind w:left="-108"/>
              <w:jc w:val="both"/>
              <w:rPr>
                <w:rFonts w:ascii="Arial" w:eastAsia="Times New Roman" w:hAnsi="Arial" w:cs="Arial"/>
                <w:sz w:val="22"/>
                <w:szCs w:val="22"/>
                <w:lang w:eastAsia="en-GB"/>
              </w:rPr>
            </w:pPr>
            <w:r>
              <w:rPr>
                <w:rFonts w:ascii="Arial" w:eastAsia="Times New Roman" w:hAnsi="Arial" w:cs="Arial"/>
                <w:sz w:val="22"/>
                <w:szCs w:val="22"/>
                <w:lang w:eastAsia="en-GB"/>
              </w:rPr>
              <w:t>Title: ………………………………………</w:t>
            </w:r>
            <w:r w:rsidR="004D0180" w:rsidRPr="00506AB1">
              <w:rPr>
                <w:rFonts w:ascii="Arial" w:eastAsia="Times New Roman" w:hAnsi="Arial" w:cs="Arial"/>
                <w:sz w:val="22"/>
                <w:szCs w:val="22"/>
                <w:lang w:eastAsia="en-GB"/>
              </w:rPr>
              <w:t>…</w:t>
            </w:r>
          </w:p>
          <w:p w:rsidR="004D0180" w:rsidRPr="00506AB1" w:rsidRDefault="004D0180" w:rsidP="004D0180">
            <w:pPr>
              <w:ind w:left="-108"/>
              <w:jc w:val="both"/>
              <w:rPr>
                <w:rFonts w:ascii="Arial" w:eastAsia="Times New Roman" w:hAnsi="Arial" w:cs="Arial"/>
                <w:sz w:val="22"/>
                <w:szCs w:val="22"/>
                <w:lang w:eastAsia="en-GB"/>
              </w:rPr>
            </w:pPr>
          </w:p>
        </w:tc>
        <w:tc>
          <w:tcPr>
            <w:tcW w:w="4898" w:type="dxa"/>
            <w:shd w:val="clear" w:color="auto" w:fill="auto"/>
            <w:hideMark/>
          </w:tcPr>
          <w:p w:rsidR="004D0180" w:rsidRPr="00506AB1" w:rsidRDefault="00DA48E0" w:rsidP="004D0180">
            <w:pPr>
              <w:jc w:val="both"/>
              <w:rPr>
                <w:rFonts w:ascii="Arial" w:eastAsia="Times New Roman" w:hAnsi="Arial" w:cs="Arial"/>
                <w:sz w:val="22"/>
                <w:szCs w:val="22"/>
                <w:lang w:eastAsia="en-GB"/>
              </w:rPr>
            </w:pPr>
            <w:r>
              <w:rPr>
                <w:rFonts w:ascii="Arial" w:eastAsia="Times New Roman" w:hAnsi="Arial" w:cs="Arial"/>
                <w:sz w:val="22"/>
                <w:szCs w:val="22"/>
                <w:lang w:eastAsia="en-GB"/>
              </w:rPr>
              <w:t>Title: ………………………………………</w:t>
            </w:r>
            <w:r w:rsidR="004D0180" w:rsidRPr="00506AB1">
              <w:rPr>
                <w:rFonts w:ascii="Arial" w:eastAsia="Times New Roman" w:hAnsi="Arial" w:cs="Arial"/>
                <w:sz w:val="22"/>
                <w:szCs w:val="22"/>
                <w:lang w:eastAsia="en-GB"/>
              </w:rPr>
              <w:t>..</w:t>
            </w:r>
          </w:p>
        </w:tc>
      </w:tr>
      <w:tr w:rsidR="004D0180" w:rsidRPr="00506AB1" w:rsidTr="00374A73">
        <w:tc>
          <w:tcPr>
            <w:tcW w:w="4898" w:type="dxa"/>
            <w:shd w:val="clear" w:color="auto" w:fill="auto"/>
          </w:tcPr>
          <w:p w:rsidR="004D0180" w:rsidRPr="00506AB1" w:rsidRDefault="00DA48E0" w:rsidP="004D0180">
            <w:pPr>
              <w:ind w:left="-108"/>
              <w:jc w:val="both"/>
              <w:rPr>
                <w:rFonts w:ascii="Arial" w:eastAsia="Times New Roman" w:hAnsi="Arial" w:cs="Arial"/>
                <w:sz w:val="22"/>
                <w:szCs w:val="22"/>
                <w:lang w:eastAsia="en-GB"/>
              </w:rPr>
            </w:pPr>
            <w:proofErr w:type="gramStart"/>
            <w:r>
              <w:rPr>
                <w:rFonts w:ascii="Arial" w:eastAsia="Times New Roman" w:hAnsi="Arial" w:cs="Arial"/>
                <w:sz w:val="22"/>
                <w:szCs w:val="22"/>
                <w:lang w:eastAsia="en-GB"/>
              </w:rPr>
              <w:lastRenderedPageBreak/>
              <w:t>Date: ..</w:t>
            </w:r>
            <w:proofErr w:type="gramEnd"/>
            <w:r>
              <w:rPr>
                <w:rFonts w:ascii="Arial" w:eastAsia="Times New Roman" w:hAnsi="Arial" w:cs="Arial"/>
                <w:sz w:val="22"/>
                <w:szCs w:val="22"/>
                <w:lang w:eastAsia="en-GB"/>
              </w:rPr>
              <w:t>……………………………………</w:t>
            </w:r>
            <w:r w:rsidR="004D0180" w:rsidRPr="00506AB1">
              <w:rPr>
                <w:rFonts w:ascii="Arial" w:eastAsia="Times New Roman" w:hAnsi="Arial" w:cs="Arial"/>
                <w:sz w:val="22"/>
                <w:szCs w:val="22"/>
                <w:lang w:eastAsia="en-GB"/>
              </w:rPr>
              <w:t>…</w:t>
            </w:r>
            <w:r w:rsidR="004D0180" w:rsidRPr="00506AB1">
              <w:rPr>
                <w:rFonts w:ascii="Arial" w:eastAsia="Times New Roman" w:hAnsi="Arial" w:cs="Arial"/>
                <w:sz w:val="22"/>
                <w:szCs w:val="22"/>
                <w:lang w:eastAsia="en-GB"/>
              </w:rPr>
              <w:tab/>
            </w:r>
          </w:p>
          <w:p w:rsidR="004D0180" w:rsidRPr="00506AB1" w:rsidRDefault="004D0180" w:rsidP="004D0180">
            <w:pPr>
              <w:ind w:left="-108"/>
              <w:jc w:val="both"/>
              <w:rPr>
                <w:rFonts w:ascii="Arial" w:eastAsia="Times New Roman" w:hAnsi="Arial" w:cs="Arial"/>
                <w:sz w:val="22"/>
                <w:szCs w:val="22"/>
                <w:lang w:eastAsia="en-GB"/>
              </w:rPr>
            </w:pPr>
          </w:p>
        </w:tc>
        <w:tc>
          <w:tcPr>
            <w:tcW w:w="4898" w:type="dxa"/>
            <w:shd w:val="clear" w:color="auto" w:fill="auto"/>
            <w:hideMark/>
          </w:tcPr>
          <w:p w:rsidR="004D0180" w:rsidRPr="00506AB1" w:rsidRDefault="00DA48E0" w:rsidP="00DA48E0">
            <w:pPr>
              <w:jc w:val="both"/>
              <w:rPr>
                <w:rFonts w:ascii="Arial" w:eastAsia="Times New Roman" w:hAnsi="Arial" w:cs="Arial"/>
                <w:sz w:val="22"/>
                <w:szCs w:val="22"/>
                <w:lang w:eastAsia="en-GB"/>
              </w:rPr>
            </w:pPr>
            <w:proofErr w:type="gramStart"/>
            <w:r>
              <w:rPr>
                <w:rFonts w:ascii="Arial" w:eastAsia="Times New Roman" w:hAnsi="Arial" w:cs="Arial"/>
                <w:sz w:val="22"/>
                <w:szCs w:val="22"/>
                <w:lang w:eastAsia="en-GB"/>
              </w:rPr>
              <w:t>Date: ..</w:t>
            </w:r>
            <w:proofErr w:type="gramEnd"/>
            <w:r>
              <w:rPr>
                <w:rFonts w:ascii="Arial" w:eastAsia="Times New Roman" w:hAnsi="Arial" w:cs="Arial"/>
                <w:sz w:val="22"/>
                <w:szCs w:val="22"/>
                <w:lang w:eastAsia="en-GB"/>
              </w:rPr>
              <w:t>………………………………………</w:t>
            </w:r>
          </w:p>
        </w:tc>
      </w:tr>
    </w:tbl>
    <w:p w:rsidR="0068470E" w:rsidRPr="00AD1178" w:rsidRDefault="0068470E" w:rsidP="00E76B1C">
      <w:pPr>
        <w:rPr>
          <w:rFonts w:ascii="Arial" w:hAnsi="Arial" w:cs="Arial"/>
          <w:color w:val="FF0000"/>
          <w:sz w:val="22"/>
          <w:szCs w:val="22"/>
        </w:rPr>
      </w:pPr>
    </w:p>
    <w:sectPr w:rsidR="0068470E" w:rsidRPr="00AD1178" w:rsidSect="004D0180">
      <w:pgSz w:w="11906" w:h="16838" w:code="9"/>
      <w:pgMar w:top="1276" w:right="141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mp;A TheSansPlain">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1FA"/>
    <w:multiLevelType w:val="hybridMultilevel"/>
    <w:tmpl w:val="92369F4C"/>
    <w:lvl w:ilvl="0" w:tplc="4A60BF16">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578C4"/>
    <w:multiLevelType w:val="hybridMultilevel"/>
    <w:tmpl w:val="45229716"/>
    <w:lvl w:ilvl="0" w:tplc="4A60BF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A52C6D"/>
    <w:multiLevelType w:val="hybridMultilevel"/>
    <w:tmpl w:val="550AD1FC"/>
    <w:lvl w:ilvl="0" w:tplc="701E90E0">
      <w:start w:val="1"/>
      <w:numFmt w:val="decimal"/>
      <w:lvlText w:val="%1."/>
      <w:lvlJc w:val="left"/>
      <w:pPr>
        <w:ind w:left="360" w:hanging="360"/>
      </w:pPr>
      <w:rPr>
        <w:rFonts w:hint="default"/>
        <w:color w:val="auto"/>
      </w:rPr>
    </w:lvl>
    <w:lvl w:ilvl="1" w:tplc="483A381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57579"/>
    <w:multiLevelType w:val="hybridMultilevel"/>
    <w:tmpl w:val="F8546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6583C"/>
    <w:multiLevelType w:val="hybridMultilevel"/>
    <w:tmpl w:val="8EE2F492"/>
    <w:lvl w:ilvl="0" w:tplc="FF7A81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852113"/>
    <w:multiLevelType w:val="hybridMultilevel"/>
    <w:tmpl w:val="0900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D0C3D"/>
    <w:multiLevelType w:val="hybridMultilevel"/>
    <w:tmpl w:val="ED6AB138"/>
    <w:lvl w:ilvl="0" w:tplc="288E32E6">
      <w:start w:val="2"/>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64E3931"/>
    <w:multiLevelType w:val="hybridMultilevel"/>
    <w:tmpl w:val="B5F4EDEA"/>
    <w:lvl w:ilvl="0" w:tplc="4A60BF16">
      <w:start w:val="1"/>
      <w:numFmt w:val="lowerLetter"/>
      <w:lvlText w:val="(%1)"/>
      <w:lvlJc w:val="left"/>
      <w:pPr>
        <w:tabs>
          <w:tab w:val="num" w:pos="1146"/>
        </w:tabs>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78842056"/>
    <w:multiLevelType w:val="hybridMultilevel"/>
    <w:tmpl w:val="7A628542"/>
    <w:lvl w:ilvl="0" w:tplc="4A60BF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B4D"/>
    <w:rsid w:val="00054076"/>
    <w:rsid w:val="00077808"/>
    <w:rsid w:val="0009055B"/>
    <w:rsid w:val="000E133A"/>
    <w:rsid w:val="00171682"/>
    <w:rsid w:val="00174971"/>
    <w:rsid w:val="00185367"/>
    <w:rsid w:val="0019474D"/>
    <w:rsid w:val="001E4914"/>
    <w:rsid w:val="00210A76"/>
    <w:rsid w:val="0021299D"/>
    <w:rsid w:val="002271A1"/>
    <w:rsid w:val="002312F0"/>
    <w:rsid w:val="00253494"/>
    <w:rsid w:val="002C6D04"/>
    <w:rsid w:val="002D1F5C"/>
    <w:rsid w:val="002F57CF"/>
    <w:rsid w:val="00322861"/>
    <w:rsid w:val="0033387D"/>
    <w:rsid w:val="0034186F"/>
    <w:rsid w:val="00364135"/>
    <w:rsid w:val="00374A73"/>
    <w:rsid w:val="003800B0"/>
    <w:rsid w:val="00383E50"/>
    <w:rsid w:val="00386F22"/>
    <w:rsid w:val="003A0808"/>
    <w:rsid w:val="003A3A17"/>
    <w:rsid w:val="003C43A5"/>
    <w:rsid w:val="003D691E"/>
    <w:rsid w:val="003E49A7"/>
    <w:rsid w:val="003F224E"/>
    <w:rsid w:val="00413187"/>
    <w:rsid w:val="004150B6"/>
    <w:rsid w:val="00432A5D"/>
    <w:rsid w:val="00465FDC"/>
    <w:rsid w:val="004C5659"/>
    <w:rsid w:val="004D0180"/>
    <w:rsid w:val="004D680C"/>
    <w:rsid w:val="004E6D93"/>
    <w:rsid w:val="00506AB1"/>
    <w:rsid w:val="00557E22"/>
    <w:rsid w:val="00592B4D"/>
    <w:rsid w:val="005A6452"/>
    <w:rsid w:val="005A77D5"/>
    <w:rsid w:val="005B202E"/>
    <w:rsid w:val="005C6F08"/>
    <w:rsid w:val="005D3D9F"/>
    <w:rsid w:val="005F6C86"/>
    <w:rsid w:val="00671368"/>
    <w:rsid w:val="0068470E"/>
    <w:rsid w:val="00712AEF"/>
    <w:rsid w:val="00732661"/>
    <w:rsid w:val="00732EFA"/>
    <w:rsid w:val="00742C7D"/>
    <w:rsid w:val="00752AA1"/>
    <w:rsid w:val="007A748E"/>
    <w:rsid w:val="007A7978"/>
    <w:rsid w:val="007B6CC2"/>
    <w:rsid w:val="00840318"/>
    <w:rsid w:val="00845AC4"/>
    <w:rsid w:val="00873257"/>
    <w:rsid w:val="00874A13"/>
    <w:rsid w:val="00934554"/>
    <w:rsid w:val="009708C3"/>
    <w:rsid w:val="009708D8"/>
    <w:rsid w:val="00977FEC"/>
    <w:rsid w:val="009D5175"/>
    <w:rsid w:val="00A213E0"/>
    <w:rsid w:val="00A276DA"/>
    <w:rsid w:val="00A31CB0"/>
    <w:rsid w:val="00A721CE"/>
    <w:rsid w:val="00AA628F"/>
    <w:rsid w:val="00AB65B6"/>
    <w:rsid w:val="00AC7F05"/>
    <w:rsid w:val="00AD1178"/>
    <w:rsid w:val="00AD53E3"/>
    <w:rsid w:val="00AF5C91"/>
    <w:rsid w:val="00B0470F"/>
    <w:rsid w:val="00B15911"/>
    <w:rsid w:val="00BC5DE5"/>
    <w:rsid w:val="00BE32EE"/>
    <w:rsid w:val="00BF317A"/>
    <w:rsid w:val="00C20F0E"/>
    <w:rsid w:val="00C50956"/>
    <w:rsid w:val="00CC217E"/>
    <w:rsid w:val="00CC4CD4"/>
    <w:rsid w:val="00D15EA8"/>
    <w:rsid w:val="00D24A98"/>
    <w:rsid w:val="00D3138C"/>
    <w:rsid w:val="00D9189E"/>
    <w:rsid w:val="00DA48E0"/>
    <w:rsid w:val="00DB11C8"/>
    <w:rsid w:val="00E10DBD"/>
    <w:rsid w:val="00E242CB"/>
    <w:rsid w:val="00E64046"/>
    <w:rsid w:val="00E76B1C"/>
    <w:rsid w:val="00E90C55"/>
    <w:rsid w:val="00E915C7"/>
    <w:rsid w:val="00EA3A6C"/>
    <w:rsid w:val="00EB513E"/>
    <w:rsid w:val="00EC4527"/>
    <w:rsid w:val="00EF157F"/>
    <w:rsid w:val="00F07572"/>
    <w:rsid w:val="00F37ED6"/>
    <w:rsid w:val="00F505C2"/>
    <w:rsid w:val="00F549DD"/>
    <w:rsid w:val="00F81A34"/>
    <w:rsid w:val="00FA68E0"/>
    <w:rsid w:val="00FB4189"/>
    <w:rsid w:val="00FC2E7D"/>
    <w:rsid w:val="00FD0672"/>
    <w:rsid w:val="00FD0A2D"/>
    <w:rsid w:val="00FD5406"/>
    <w:rsid w:val="00FE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00D5D"/>
  <w15:docId w15:val="{5EB5D598-CB71-421C-AA52-D826CB02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ja-JP"/>
    </w:rPr>
  </w:style>
  <w:style w:type="paragraph" w:styleId="Heading3">
    <w:name w:val="heading 3"/>
    <w:basedOn w:val="Normal"/>
    <w:qFormat/>
    <w:rsid w:val="004D680C"/>
    <w:pPr>
      <w:overflowPunct w:val="0"/>
      <w:autoSpaceDE w:val="0"/>
      <w:autoSpaceDN w:val="0"/>
      <w:adjustRightInd w:val="0"/>
      <w:spacing w:after="240" w:line="360" w:lineRule="auto"/>
      <w:jc w:val="both"/>
      <w:textAlignment w:val="baseline"/>
      <w:outlineLvl w:val="2"/>
    </w:pPr>
    <w:rPr>
      <w:rFonts w:eastAsia="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BodyText"/>
    <w:rsid w:val="001E4914"/>
    <w:pPr>
      <w:overflowPunct w:val="0"/>
      <w:autoSpaceDE w:val="0"/>
      <w:autoSpaceDN w:val="0"/>
      <w:adjustRightInd w:val="0"/>
      <w:spacing w:after="240" w:line="360" w:lineRule="auto"/>
      <w:jc w:val="both"/>
      <w:textAlignment w:val="baseline"/>
    </w:pPr>
    <w:rPr>
      <w:rFonts w:eastAsia="Times New Roman"/>
      <w:sz w:val="22"/>
      <w:szCs w:val="20"/>
      <w:lang w:eastAsia="en-US"/>
    </w:rPr>
  </w:style>
  <w:style w:type="paragraph" w:styleId="BodyText">
    <w:name w:val="Body Text"/>
    <w:basedOn w:val="Normal"/>
    <w:rsid w:val="001E4914"/>
    <w:pPr>
      <w:spacing w:after="120"/>
    </w:pPr>
  </w:style>
  <w:style w:type="paragraph" w:customStyle="1" w:styleId="1stIntroHeadings">
    <w:name w:val="1stIntroHeadings"/>
    <w:basedOn w:val="Normal"/>
    <w:next w:val="Normal"/>
    <w:rsid w:val="00B0470F"/>
    <w:pPr>
      <w:tabs>
        <w:tab w:val="left" w:pos="709"/>
      </w:tabs>
      <w:spacing w:before="120" w:after="120" w:line="300" w:lineRule="atLeast"/>
      <w:jc w:val="both"/>
    </w:pPr>
    <w:rPr>
      <w:rFonts w:eastAsia="Times New Roman"/>
      <w:b/>
      <w:smallCaps/>
      <w:szCs w:val="20"/>
      <w:lang w:eastAsia="en-US"/>
    </w:rPr>
  </w:style>
  <w:style w:type="paragraph" w:styleId="BalloonText">
    <w:name w:val="Balloon Text"/>
    <w:basedOn w:val="Normal"/>
    <w:link w:val="BalloonTextChar"/>
    <w:uiPriority w:val="99"/>
    <w:semiHidden/>
    <w:unhideWhenUsed/>
    <w:rsid w:val="00DB11C8"/>
    <w:rPr>
      <w:rFonts w:ascii="Tahoma" w:hAnsi="Tahoma"/>
      <w:sz w:val="16"/>
      <w:szCs w:val="16"/>
      <w:lang w:val="x-none"/>
    </w:rPr>
  </w:style>
  <w:style w:type="character" w:customStyle="1" w:styleId="BalloonTextChar">
    <w:name w:val="Balloon Text Char"/>
    <w:link w:val="BalloonText"/>
    <w:uiPriority w:val="99"/>
    <w:semiHidden/>
    <w:rsid w:val="00DB11C8"/>
    <w:rPr>
      <w:rFonts w:ascii="Tahoma" w:hAnsi="Tahoma" w:cs="Tahoma"/>
      <w:sz w:val="16"/>
      <w:szCs w:val="16"/>
      <w:lang w:eastAsia="ja-JP"/>
    </w:rPr>
  </w:style>
  <w:style w:type="paragraph" w:styleId="ListParagraph">
    <w:name w:val="List Paragraph"/>
    <w:basedOn w:val="Normal"/>
    <w:uiPriority w:val="34"/>
    <w:qFormat/>
    <w:rsid w:val="004D01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7F53A293</Template>
  <TotalTime>11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Victoria &amp; Albert Museum</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Authorised User</dc:creator>
  <cp:lastModifiedBy>Michelle Vittozzi</cp:lastModifiedBy>
  <cp:revision>6</cp:revision>
  <cp:lastPrinted>2014-10-24T11:25:00Z</cp:lastPrinted>
  <dcterms:created xsi:type="dcterms:W3CDTF">2017-03-08T15:10:00Z</dcterms:created>
  <dcterms:modified xsi:type="dcterms:W3CDTF">2020-01-23T08:54:00Z</dcterms:modified>
</cp:coreProperties>
</file>