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55A9" w14:textId="400F976B" w:rsidR="00EB6531" w:rsidRPr="00EC1CDE" w:rsidRDefault="00EB6531" w:rsidP="00EC1CDE">
      <w:pPr>
        <w:pStyle w:val="Default"/>
        <w:spacing w:after="120"/>
        <w:jc w:val="center"/>
        <w:rPr>
          <w:b/>
          <w:bCs/>
          <w:sz w:val="28"/>
          <w:szCs w:val="28"/>
          <w:u w:val="single"/>
        </w:rPr>
      </w:pPr>
      <w:r w:rsidRPr="00EC1CDE">
        <w:rPr>
          <w:b/>
          <w:bCs/>
          <w:sz w:val="28"/>
          <w:szCs w:val="28"/>
          <w:u w:val="single"/>
        </w:rPr>
        <w:t>Appendix 1</w:t>
      </w:r>
    </w:p>
    <w:p w14:paraId="4339E3E4" w14:textId="34C185BF" w:rsidR="00CE0B3E" w:rsidRPr="00EC1CDE" w:rsidRDefault="00CE0B3E" w:rsidP="00EC1CDE">
      <w:pPr>
        <w:pStyle w:val="Default"/>
        <w:spacing w:after="120"/>
        <w:jc w:val="center"/>
        <w:rPr>
          <w:b/>
          <w:bCs/>
          <w:sz w:val="28"/>
          <w:szCs w:val="28"/>
          <w:u w:val="single"/>
        </w:rPr>
      </w:pPr>
      <w:r w:rsidRPr="00EC1CDE">
        <w:rPr>
          <w:b/>
          <w:bCs/>
          <w:sz w:val="28"/>
          <w:szCs w:val="28"/>
          <w:u w:val="single"/>
        </w:rPr>
        <w:t>Specification</w:t>
      </w:r>
    </w:p>
    <w:p w14:paraId="1EE88749" w14:textId="77777777" w:rsidR="00CE0B3E" w:rsidRPr="00CE0B3E" w:rsidRDefault="00CE0B3E" w:rsidP="00CE0B3E">
      <w:pPr>
        <w:pStyle w:val="Default"/>
        <w:spacing w:after="120"/>
        <w:jc w:val="both"/>
        <w:rPr>
          <w:b/>
          <w:bCs/>
          <w:u w:val="single"/>
        </w:rPr>
      </w:pPr>
    </w:p>
    <w:p w14:paraId="5A7724DE" w14:textId="77777777" w:rsidR="005819F6" w:rsidRDefault="005819F6" w:rsidP="005819F6">
      <w:pPr>
        <w:pStyle w:val="Default"/>
        <w:spacing w:after="120"/>
        <w:rPr>
          <w:b/>
        </w:rPr>
      </w:pPr>
      <w:r>
        <w:rPr>
          <w:b/>
        </w:rPr>
        <w:t xml:space="preserve">1. </w:t>
      </w:r>
      <w:r>
        <w:rPr>
          <w:b/>
        </w:rPr>
        <w:tab/>
      </w:r>
      <w:r w:rsidRPr="009D6AB4">
        <w:rPr>
          <w:b/>
        </w:rPr>
        <w:t>Background</w:t>
      </w:r>
    </w:p>
    <w:p w14:paraId="27CE3231" w14:textId="77777777" w:rsidR="005819F6" w:rsidRPr="009D6AB4" w:rsidRDefault="005819F6" w:rsidP="005819F6">
      <w:pPr>
        <w:pStyle w:val="Default"/>
        <w:spacing w:after="120"/>
        <w:rPr>
          <w:b/>
        </w:rPr>
      </w:pPr>
    </w:p>
    <w:p w14:paraId="6635E5D2" w14:textId="2445EC49" w:rsidR="005819F6" w:rsidRDefault="005819F6" w:rsidP="005819F6">
      <w:pPr>
        <w:pStyle w:val="Default"/>
        <w:spacing w:after="120"/>
        <w:ind w:left="720" w:hanging="720"/>
      </w:pPr>
      <w:r>
        <w:t>1.1</w:t>
      </w:r>
      <w:r>
        <w:tab/>
        <w:t>North Somerset Council has a statutory duty, under the Environmental Protection Act 1990, to make provision for the collection and kennelling of any stray dogs found within its area.</w:t>
      </w:r>
    </w:p>
    <w:p w14:paraId="3CBE932A" w14:textId="198C2C37" w:rsidR="005819F6" w:rsidRPr="00E30957" w:rsidRDefault="005819F6" w:rsidP="005819F6">
      <w:pPr>
        <w:pStyle w:val="Default"/>
        <w:spacing w:after="120"/>
        <w:ind w:left="720" w:hanging="720"/>
        <w:rPr>
          <w:color w:val="auto"/>
        </w:rPr>
      </w:pPr>
      <w:r>
        <w:t>1.2</w:t>
      </w:r>
      <w:r>
        <w:tab/>
        <w:t xml:space="preserve">The duty to make provision for stray dogs to be </w:t>
      </w:r>
      <w:r w:rsidR="00DD570E">
        <w:t>received at</w:t>
      </w:r>
      <w:r>
        <w:t xml:space="preserve"> a nominated </w:t>
      </w:r>
      <w:r w:rsidR="00DD570E">
        <w:t>reception</w:t>
      </w:r>
      <w:r>
        <w:t xml:space="preserve"> point outside the </w:t>
      </w:r>
      <w:r w:rsidRPr="00980A65">
        <w:t xml:space="preserve">council’s </w:t>
      </w:r>
      <w:r>
        <w:t>core</w:t>
      </w:r>
      <w:r w:rsidRPr="00980A65">
        <w:t xml:space="preserve"> working hours (8.30am to 5pm Monday to Thursday and 8.30am to 4.30pm on Friday)</w:t>
      </w:r>
      <w:r>
        <w:t xml:space="preserve"> was placed upon the council under the Clean Neighbourhoods and Environment Act 2007. The </w:t>
      </w:r>
      <w:r w:rsidR="00DD570E">
        <w:t>reception</w:t>
      </w:r>
      <w:r>
        <w:t xml:space="preserve"> point is currently </w:t>
      </w:r>
      <w:r w:rsidRPr="00E30957">
        <w:rPr>
          <w:color w:val="auto"/>
        </w:rPr>
        <w:t>the Town Hall in Weston-super-Mare.</w:t>
      </w:r>
    </w:p>
    <w:p w14:paraId="76207EFB" w14:textId="1166AD64" w:rsidR="005819F6" w:rsidRPr="00896D43" w:rsidRDefault="005819F6" w:rsidP="005819F6">
      <w:pPr>
        <w:pStyle w:val="Default"/>
        <w:spacing w:after="120"/>
        <w:ind w:left="720" w:hanging="720"/>
      </w:pPr>
      <w:r w:rsidRPr="00E30957">
        <w:rPr>
          <w:color w:val="auto"/>
        </w:rPr>
        <w:t>1.3</w:t>
      </w:r>
      <w:r w:rsidRPr="00E30957">
        <w:rPr>
          <w:color w:val="auto"/>
        </w:rPr>
        <w:tab/>
        <w:t xml:space="preserve">There are approximately </w:t>
      </w:r>
      <w:r w:rsidR="001A09FB" w:rsidRPr="00E30957">
        <w:rPr>
          <w:color w:val="auto"/>
        </w:rPr>
        <w:t>175</w:t>
      </w:r>
      <w:r w:rsidRPr="00E30957">
        <w:rPr>
          <w:color w:val="auto"/>
        </w:rPr>
        <w:t xml:space="preserve"> stray dogs collected in the district per year and can be kennelled for a varying number of days. There are also approximately </w:t>
      </w:r>
      <w:r w:rsidR="001A09FB" w:rsidRPr="00E30957">
        <w:rPr>
          <w:color w:val="auto"/>
        </w:rPr>
        <w:t>245</w:t>
      </w:r>
      <w:r w:rsidRPr="00E30957">
        <w:rPr>
          <w:color w:val="auto"/>
        </w:rPr>
        <w:t xml:space="preserve"> </w:t>
      </w:r>
      <w:r w:rsidR="008A093C">
        <w:rPr>
          <w:color w:val="auto"/>
        </w:rPr>
        <w:t>call outs</w:t>
      </w:r>
      <w:r w:rsidRPr="00E30957">
        <w:rPr>
          <w:color w:val="auto"/>
        </w:rPr>
        <w:t xml:space="preserve"> </w:t>
      </w:r>
      <w:r w:rsidR="00DD570E" w:rsidRPr="008A093C">
        <w:rPr>
          <w:color w:val="auto"/>
        </w:rPr>
        <w:t>received</w:t>
      </w:r>
      <w:r w:rsidRPr="008A093C">
        <w:rPr>
          <w:color w:val="auto"/>
        </w:rPr>
        <w:t xml:space="preserve"> in the district outside of the council’s core working hours per year</w:t>
      </w:r>
      <w:r w:rsidR="008A093C" w:rsidRPr="008A093C">
        <w:rPr>
          <w:color w:val="auto"/>
        </w:rPr>
        <w:t xml:space="preserve"> (not all call outs will result in a stray dog being received)</w:t>
      </w:r>
      <w:r w:rsidRPr="008A093C">
        <w:rPr>
          <w:color w:val="auto"/>
        </w:rPr>
        <w:t xml:space="preserve">. </w:t>
      </w:r>
      <w:r w:rsidRPr="00896D43">
        <w:t xml:space="preserve">However, the council cannot provide any assurances over the actual numbers of dogs that will require collection or kennelling. </w:t>
      </w:r>
    </w:p>
    <w:p w14:paraId="4C374CAF" w14:textId="7FE0504A" w:rsidR="00896D43" w:rsidRPr="00896D43" w:rsidRDefault="00896D43" w:rsidP="00896D43">
      <w:pPr>
        <w:spacing w:before="120" w:after="120"/>
        <w:ind w:left="720" w:hanging="720"/>
        <w:jc w:val="both"/>
        <w:rPr>
          <w:rFonts w:ascii="Arial" w:hAnsi="Arial" w:cs="Arial"/>
        </w:rPr>
      </w:pPr>
      <w:r w:rsidRPr="00896D43">
        <w:rPr>
          <w:rFonts w:ascii="Arial" w:hAnsi="Arial" w:cs="Arial"/>
        </w:rPr>
        <w:t>1.4</w:t>
      </w:r>
      <w:r w:rsidRPr="00896D43">
        <w:rPr>
          <w:rFonts w:ascii="Arial" w:hAnsi="Arial" w:cs="Arial"/>
        </w:rPr>
        <w:tab/>
        <w:t xml:space="preserve">There is no statutory definition of a stray dog. However, any dog found in a public place, or private place where it should not be, which appears to be without its owner and not under the control of its owner or a person representing them, may be seized by the </w:t>
      </w:r>
      <w:r>
        <w:rPr>
          <w:rFonts w:ascii="Arial" w:hAnsi="Arial" w:cs="Arial"/>
        </w:rPr>
        <w:t xml:space="preserve">council or their supplier </w:t>
      </w:r>
      <w:r w:rsidRPr="00896D43">
        <w:rPr>
          <w:rFonts w:ascii="Arial" w:hAnsi="Arial" w:cs="Arial"/>
        </w:rPr>
        <w:t>and detained as a stray dog.</w:t>
      </w:r>
    </w:p>
    <w:p w14:paraId="57B46363" w14:textId="18884892" w:rsidR="005819F6" w:rsidRDefault="00EF5D9A" w:rsidP="00EF5D9A">
      <w:pPr>
        <w:pStyle w:val="Default"/>
        <w:spacing w:after="120"/>
        <w:ind w:left="720" w:hanging="720"/>
      </w:pPr>
      <w:r w:rsidRPr="00896D43">
        <w:t>1.</w:t>
      </w:r>
      <w:r w:rsidR="00896D43">
        <w:t>5</w:t>
      </w:r>
      <w:r w:rsidRPr="00896D43">
        <w:tab/>
      </w:r>
      <w:r w:rsidR="005819F6" w:rsidRPr="00896D43">
        <w:t>The contract covers the whole geographic area of North Somerset, and therefore</w:t>
      </w:r>
      <w:r w:rsidR="008A093C">
        <w:t xml:space="preserve"> </w:t>
      </w:r>
      <w:r w:rsidRPr="00896D43">
        <w:t>suppliers</w:t>
      </w:r>
      <w:r w:rsidR="005819F6" w:rsidRPr="00896D43">
        <w:t xml:space="preserve"> should ensure that they are prepared to cover the service throughout the</w:t>
      </w:r>
      <w:r w:rsidR="005819F6" w:rsidRPr="00CE0B3E">
        <w:t xml:space="preserve"> </w:t>
      </w:r>
      <w:r w:rsidR="005819F6">
        <w:t>d</w:t>
      </w:r>
      <w:r w:rsidR="005819F6" w:rsidRPr="00CE0B3E">
        <w:t xml:space="preserve">istrict at the rates they have provided. </w:t>
      </w:r>
    </w:p>
    <w:p w14:paraId="12785053" w14:textId="43564EEC" w:rsidR="00EF5D9A" w:rsidRDefault="00EF5D9A" w:rsidP="00EF5D9A">
      <w:pPr>
        <w:pStyle w:val="Default"/>
        <w:spacing w:after="120"/>
        <w:ind w:left="720" w:hanging="720"/>
      </w:pPr>
      <w:r>
        <w:t>1.</w:t>
      </w:r>
      <w:r w:rsidR="00896D43">
        <w:t>6</w:t>
      </w:r>
      <w:r>
        <w:tab/>
      </w:r>
      <w:r w:rsidR="005819F6" w:rsidRPr="00CE0B3E">
        <w:t xml:space="preserve">The services provided </w:t>
      </w:r>
      <w:proofErr w:type="gramStart"/>
      <w:r w:rsidR="005819F6" w:rsidRPr="00CE0B3E">
        <w:t xml:space="preserve">must be conducted in </w:t>
      </w:r>
      <w:r w:rsidR="005819F6">
        <w:t xml:space="preserve">a </w:t>
      </w:r>
      <w:r w:rsidR="005819F6" w:rsidRPr="00CE0B3E">
        <w:t>professional manner at all times</w:t>
      </w:r>
      <w:proofErr w:type="gramEnd"/>
      <w:r w:rsidR="005819F6">
        <w:t xml:space="preserve"> and kennel facilities must provide high levels of animal care and welfare</w:t>
      </w:r>
      <w:r w:rsidR="008A093C">
        <w:t xml:space="preserve">. Supplies </w:t>
      </w:r>
      <w:proofErr w:type="gramStart"/>
      <w:r w:rsidR="008A093C">
        <w:t>must</w:t>
      </w:r>
      <w:r w:rsidR="005819F6">
        <w:t xml:space="preserve"> hold a dog boarding licence at all times</w:t>
      </w:r>
      <w:proofErr w:type="gramEnd"/>
      <w:r w:rsidR="005819F6" w:rsidRPr="00CE0B3E">
        <w:t>.</w:t>
      </w:r>
    </w:p>
    <w:p w14:paraId="2BE122B3" w14:textId="77777777" w:rsidR="005819F6" w:rsidRDefault="005819F6" w:rsidP="005819F6">
      <w:pPr>
        <w:pStyle w:val="Default"/>
        <w:spacing w:after="120"/>
        <w:ind w:left="720" w:hanging="720"/>
      </w:pPr>
    </w:p>
    <w:p w14:paraId="10B1731B" w14:textId="77777777" w:rsidR="005819F6" w:rsidRPr="00CE0B3E" w:rsidRDefault="005819F6" w:rsidP="005819F6">
      <w:pPr>
        <w:pStyle w:val="Default"/>
        <w:spacing w:after="120"/>
        <w:rPr>
          <w:b/>
        </w:rPr>
      </w:pPr>
      <w:r>
        <w:rPr>
          <w:b/>
        </w:rPr>
        <w:t>2.</w:t>
      </w:r>
      <w:r>
        <w:rPr>
          <w:b/>
        </w:rPr>
        <w:tab/>
        <w:t>Specification</w:t>
      </w:r>
    </w:p>
    <w:p w14:paraId="029985D7" w14:textId="77777777" w:rsidR="005819F6" w:rsidRDefault="005819F6" w:rsidP="005819F6">
      <w:pPr>
        <w:pStyle w:val="Default"/>
        <w:spacing w:after="120"/>
      </w:pPr>
    </w:p>
    <w:p w14:paraId="058F8077" w14:textId="22D22072" w:rsidR="00EF5D9A" w:rsidRPr="00E30957" w:rsidRDefault="005819F6" w:rsidP="00EF5D9A">
      <w:pPr>
        <w:pStyle w:val="Default"/>
        <w:spacing w:after="120"/>
        <w:ind w:left="720" w:hanging="720"/>
        <w:rPr>
          <w:color w:val="auto"/>
        </w:rPr>
      </w:pPr>
      <w:r>
        <w:t>2.1</w:t>
      </w:r>
      <w:r>
        <w:tab/>
      </w:r>
      <w:r w:rsidR="00EF5D9A">
        <w:t>During the council’s core working hours (</w:t>
      </w:r>
      <w:r w:rsidR="00EF5D9A" w:rsidRPr="005318CF">
        <w:t>8.30am to 5pm Monday to Thursday and 8.30am to 4.30pm on Friday)</w:t>
      </w:r>
      <w:r w:rsidR="00EF5D9A">
        <w:t xml:space="preserve">, on receiving a report of a stray dog from a member of the public or the council, the supplier will attend and collect a stray dog and transfer the dog to the supplier’s </w:t>
      </w:r>
      <w:r w:rsidR="00EF5D9A" w:rsidRPr="00E30957">
        <w:rPr>
          <w:color w:val="auto"/>
        </w:rPr>
        <w:t xml:space="preserve">kennels as quickly as practicable within </w:t>
      </w:r>
      <w:r w:rsidR="00E30957" w:rsidRPr="00E30957">
        <w:rPr>
          <w:color w:val="auto"/>
        </w:rPr>
        <w:t>2</w:t>
      </w:r>
      <w:r w:rsidR="00EF5D9A" w:rsidRPr="00E30957">
        <w:rPr>
          <w:color w:val="auto"/>
        </w:rPr>
        <w:t xml:space="preserve"> hours.</w:t>
      </w:r>
    </w:p>
    <w:p w14:paraId="01143847" w14:textId="787B204F" w:rsidR="00054C3E" w:rsidRPr="00E30957" w:rsidRDefault="00EF5D9A" w:rsidP="00054C3E">
      <w:pPr>
        <w:pStyle w:val="Default"/>
        <w:spacing w:after="120"/>
        <w:ind w:left="720" w:hanging="720"/>
        <w:rPr>
          <w:color w:val="auto"/>
        </w:rPr>
      </w:pPr>
      <w:r>
        <w:t>2.2</w:t>
      </w:r>
      <w:r>
        <w:tab/>
        <w:t xml:space="preserve">Outside the council’s core working hours, on receiving a report of a stray dog from a member of the public, the supplier will arrange to meet the </w:t>
      </w:r>
      <w:r w:rsidR="00647ACC">
        <w:t>person(s) who have collected a stray dog at the</w:t>
      </w:r>
      <w:r w:rsidR="00054C3E">
        <w:t xml:space="preserve"> nominated </w:t>
      </w:r>
      <w:r w:rsidR="00E30957">
        <w:t>reception</w:t>
      </w:r>
      <w:r w:rsidR="00054C3E">
        <w:t xml:space="preserve"> point. This nominated </w:t>
      </w:r>
      <w:r w:rsidR="00E30957">
        <w:t>reception</w:t>
      </w:r>
      <w:r w:rsidR="00054C3E">
        <w:t xml:space="preserve"> point is currently at </w:t>
      </w:r>
      <w:r w:rsidR="009D2F26">
        <w:t xml:space="preserve">the </w:t>
      </w:r>
      <w:r w:rsidR="00054C3E">
        <w:t xml:space="preserve">Town Hall, </w:t>
      </w:r>
      <w:proofErr w:type="spellStart"/>
      <w:r w:rsidR="00054C3E">
        <w:t>Walliscote</w:t>
      </w:r>
      <w:proofErr w:type="spellEnd"/>
      <w:r w:rsidR="00054C3E">
        <w:t xml:space="preserve"> Grove </w:t>
      </w:r>
      <w:r w:rsidR="00054C3E">
        <w:lastRenderedPageBreak/>
        <w:t>Road, Weston-super-Mare, BS23 1UJ. The suppli</w:t>
      </w:r>
      <w:r w:rsidR="00054C3E" w:rsidRPr="00E30957">
        <w:rPr>
          <w:color w:val="auto"/>
        </w:rPr>
        <w:t xml:space="preserve">er will respond within </w:t>
      </w:r>
      <w:r w:rsidR="00E30957" w:rsidRPr="00E30957">
        <w:rPr>
          <w:color w:val="auto"/>
        </w:rPr>
        <w:t>30 minutes</w:t>
      </w:r>
      <w:r w:rsidR="00054C3E" w:rsidRPr="00E30957">
        <w:rPr>
          <w:color w:val="auto"/>
        </w:rPr>
        <w:t xml:space="preserve"> of receiving an out of hours service request. </w:t>
      </w:r>
    </w:p>
    <w:p w14:paraId="7FCBCC41" w14:textId="53F33AD3" w:rsidR="00EF5D9A" w:rsidRDefault="00054C3E" w:rsidP="00EF5D9A">
      <w:pPr>
        <w:pStyle w:val="Default"/>
        <w:spacing w:after="120"/>
        <w:ind w:left="720" w:hanging="720"/>
      </w:pPr>
      <w:r w:rsidRPr="00E30957">
        <w:rPr>
          <w:color w:val="auto"/>
        </w:rPr>
        <w:t>2.3</w:t>
      </w:r>
      <w:r w:rsidRPr="00E30957">
        <w:rPr>
          <w:color w:val="auto"/>
        </w:rPr>
        <w:tab/>
        <w:t xml:space="preserve">The supplier is expected to respond to reports </w:t>
      </w:r>
      <w:r>
        <w:t>of stray dogs 24 hours a day, 7 days a week, including public holidays.</w:t>
      </w:r>
    </w:p>
    <w:p w14:paraId="35248878" w14:textId="60BDB613" w:rsidR="00054C3E" w:rsidRDefault="00054C3E" w:rsidP="00EF5D9A">
      <w:pPr>
        <w:pStyle w:val="Default"/>
        <w:spacing w:after="120"/>
        <w:ind w:left="720" w:hanging="720"/>
      </w:pPr>
      <w:r>
        <w:t>2.4</w:t>
      </w:r>
      <w:r>
        <w:tab/>
        <w:t xml:space="preserve">For out of hours service requests, suppliers can make use of the council’s two kennels at the Town Hall in Weston-super-Mare to hold stray dogs overnight. Transportation of stray dogs held in these temporary kennels to the supplier’s kennels must </w:t>
      </w:r>
      <w:r w:rsidRPr="00896D43">
        <w:t>be arranged as soon as practicable the following day.</w:t>
      </w:r>
    </w:p>
    <w:p w14:paraId="5755A4AD" w14:textId="5786394D" w:rsidR="005B31F2" w:rsidRDefault="005B31F2" w:rsidP="005B31F2">
      <w:pPr>
        <w:pStyle w:val="Default"/>
        <w:spacing w:after="120"/>
        <w:ind w:left="720" w:hanging="720"/>
      </w:pPr>
      <w:r>
        <w:t>2.5</w:t>
      </w:r>
      <w:r>
        <w:tab/>
        <w:t>All staff shall identify themselves as acting for North Somerset Council.</w:t>
      </w:r>
    </w:p>
    <w:p w14:paraId="0B9B5A2A" w14:textId="798B994D" w:rsidR="005B31F2" w:rsidRDefault="005B31F2" w:rsidP="005B31F2">
      <w:pPr>
        <w:pStyle w:val="Default"/>
        <w:spacing w:after="120"/>
        <w:ind w:left="720" w:hanging="720"/>
      </w:pPr>
      <w:r>
        <w:t>2.6</w:t>
      </w:r>
      <w:r>
        <w:tab/>
        <w:t>All staff must be suitably trained and physically able to carry out their duties.</w:t>
      </w:r>
    </w:p>
    <w:p w14:paraId="033B58B5" w14:textId="10679B52" w:rsidR="00647ACC" w:rsidRDefault="00054C3E" w:rsidP="00647ACC">
      <w:pPr>
        <w:pStyle w:val="Default"/>
        <w:spacing w:after="120"/>
        <w:ind w:left="720" w:hanging="720"/>
      </w:pPr>
      <w:r w:rsidRPr="00896D43">
        <w:t>2.</w:t>
      </w:r>
      <w:r w:rsidR="005B31F2">
        <w:t>7</w:t>
      </w:r>
      <w:r w:rsidRPr="00896D43">
        <w:tab/>
        <w:t xml:space="preserve">The supplier will hold any stray dog collected or detained in North Somerset in a licenced kennel until the dog is either reclaimed by the owner(s) or </w:t>
      </w:r>
      <w:r w:rsidR="005B31F2">
        <w:t xml:space="preserve">is </w:t>
      </w:r>
      <w:r w:rsidRPr="00896D43">
        <w:t>rehomed.</w:t>
      </w:r>
    </w:p>
    <w:p w14:paraId="5B39A93C" w14:textId="19BC1BD3" w:rsidR="00647ACC" w:rsidRDefault="00647ACC" w:rsidP="00647ACC">
      <w:pPr>
        <w:pStyle w:val="Default"/>
        <w:spacing w:after="120"/>
        <w:ind w:left="720" w:hanging="720"/>
      </w:pPr>
      <w:r>
        <w:t>2.</w:t>
      </w:r>
      <w:r w:rsidR="005B31F2">
        <w:t>8</w:t>
      </w:r>
      <w:r>
        <w:tab/>
        <w:t xml:space="preserve">The supplier will allocate </w:t>
      </w:r>
      <w:r w:rsidR="00325696">
        <w:t xml:space="preserve">a minimum of </w:t>
      </w:r>
      <w:r>
        <w:t>5 kennels for the sole use of the council</w:t>
      </w:r>
      <w:r w:rsidR="00325696">
        <w:t xml:space="preserve"> at any one time</w:t>
      </w:r>
      <w:r>
        <w:t>.</w:t>
      </w:r>
    </w:p>
    <w:p w14:paraId="1F63DD0D" w14:textId="7BD64428" w:rsidR="00647ACC" w:rsidRDefault="00647ACC" w:rsidP="00054C3E">
      <w:pPr>
        <w:pStyle w:val="Default"/>
        <w:spacing w:after="120"/>
        <w:ind w:left="720" w:hanging="720"/>
      </w:pPr>
      <w:r>
        <w:t>2.</w:t>
      </w:r>
      <w:r w:rsidR="005B31F2">
        <w:t>9</w:t>
      </w:r>
      <w:r>
        <w:tab/>
        <w:t xml:space="preserve">No more than one dog </w:t>
      </w:r>
      <w:r w:rsidR="005B31F2">
        <w:t>is</w:t>
      </w:r>
      <w:r>
        <w:t xml:space="preserve"> to be held in each kennel unless directed by the council.</w:t>
      </w:r>
    </w:p>
    <w:p w14:paraId="29CE258F" w14:textId="7F962358" w:rsidR="006B42F3" w:rsidRDefault="006B42F3" w:rsidP="006B42F3">
      <w:pPr>
        <w:pStyle w:val="Default"/>
        <w:spacing w:after="120"/>
        <w:ind w:left="720" w:hanging="720"/>
      </w:pPr>
      <w:r>
        <w:t>2.</w:t>
      </w:r>
      <w:r w:rsidR="005B31F2">
        <w:t>10</w:t>
      </w:r>
      <w:r>
        <w:tab/>
      </w:r>
      <w:r w:rsidRPr="0015440F">
        <w:t>Subject to payment of additional fees</w:t>
      </w:r>
      <w:r>
        <w:t xml:space="preserve">, </w:t>
      </w:r>
      <w:r w:rsidRPr="0015440F">
        <w:t xml:space="preserve">the </w:t>
      </w:r>
      <w:r>
        <w:t>supplier</w:t>
      </w:r>
      <w:r w:rsidRPr="0015440F">
        <w:t xml:space="preserve"> must make available to the </w:t>
      </w:r>
      <w:r>
        <w:t>council</w:t>
      </w:r>
      <w:r w:rsidRPr="0015440F">
        <w:t xml:space="preserve"> additional kennels within its premises for the kennelling of stray dogs</w:t>
      </w:r>
      <w:r>
        <w:t>, if required</w:t>
      </w:r>
      <w:r w:rsidRPr="00F628A8">
        <w:t xml:space="preserve"> </w:t>
      </w:r>
    </w:p>
    <w:p w14:paraId="22E7ED6F" w14:textId="1B0981E1" w:rsidR="00325696" w:rsidRDefault="00325696" w:rsidP="00054C3E">
      <w:pPr>
        <w:pStyle w:val="Default"/>
        <w:spacing w:after="120"/>
        <w:ind w:left="720" w:hanging="720"/>
      </w:pPr>
      <w:r>
        <w:t>2.</w:t>
      </w:r>
      <w:r w:rsidR="005B31F2">
        <w:t>11</w:t>
      </w:r>
      <w:r>
        <w:tab/>
        <w:t xml:space="preserve">The supplier must hold a current </w:t>
      </w:r>
      <w:r w:rsidR="009D2F26">
        <w:t>Animal Boarding Establishment Licence.</w:t>
      </w:r>
    </w:p>
    <w:p w14:paraId="09C2F05F" w14:textId="774DD7A3" w:rsidR="00054C3E" w:rsidRDefault="00054C3E" w:rsidP="00054C3E">
      <w:pPr>
        <w:pStyle w:val="Default"/>
        <w:spacing w:after="120"/>
        <w:ind w:left="720" w:hanging="720"/>
      </w:pPr>
      <w:r w:rsidRPr="00896D43">
        <w:t>2.</w:t>
      </w:r>
      <w:r w:rsidR="005B31F2">
        <w:t>12</w:t>
      </w:r>
      <w:r w:rsidRPr="00896D43">
        <w:tab/>
        <w:t>On arrival at the supplier’s kennels, all dogs should be scanned for a microchip. Suppliers must therefore</w:t>
      </w:r>
      <w:r w:rsidR="00896D43" w:rsidRPr="00896D43">
        <w:t xml:space="preserve"> be</w:t>
      </w:r>
      <w:r w:rsidRPr="00896D43">
        <w:t xml:space="preserve"> equipped to identify microchipped dogs and any scanners</w:t>
      </w:r>
      <w:r w:rsidR="00896D43" w:rsidRPr="00896D43">
        <w:t xml:space="preserve"> or </w:t>
      </w:r>
      <w:r w:rsidRPr="00896D43">
        <w:t>readers used must be compatible</w:t>
      </w:r>
      <w:r w:rsidR="00896D43" w:rsidRPr="00896D43">
        <w:t xml:space="preserve"> with as wide a range of formats as possible</w:t>
      </w:r>
      <w:r w:rsidRPr="00896D43">
        <w:t>.</w:t>
      </w:r>
      <w:r w:rsidR="00665F70">
        <w:t xml:space="preserve"> Suppliers should also be able to offer a microchipping service to owners for a nominal fee.</w:t>
      </w:r>
    </w:p>
    <w:p w14:paraId="18D9CFF9" w14:textId="43B3D7C7" w:rsidR="00F72A86" w:rsidRPr="00F72A86" w:rsidRDefault="00F72A86" w:rsidP="00F72A86">
      <w:pPr>
        <w:pStyle w:val="Default"/>
        <w:spacing w:after="120"/>
        <w:ind w:left="720" w:hanging="720"/>
        <w:rPr>
          <w:highlight w:val="yellow"/>
        </w:rPr>
      </w:pPr>
      <w:r>
        <w:t>2</w:t>
      </w:r>
      <w:r w:rsidR="005B31F2">
        <w:t>.13</w:t>
      </w:r>
      <w:r>
        <w:tab/>
        <w:t xml:space="preserve">Any staff employed by the supplier who is </w:t>
      </w:r>
      <w:r w:rsidRPr="00F72A86">
        <w:t>microchipping dogs must do so in accordance with the requirements imposed under The Microchipping of Dogs (England) Regulations 2015.</w:t>
      </w:r>
    </w:p>
    <w:p w14:paraId="4E795FBC" w14:textId="386B4D5B" w:rsidR="00122864" w:rsidRPr="00122864" w:rsidRDefault="00896D43" w:rsidP="00896D43">
      <w:pPr>
        <w:spacing w:before="120" w:after="120"/>
        <w:ind w:left="720" w:hanging="720"/>
        <w:jc w:val="both"/>
        <w:rPr>
          <w:rFonts w:ascii="Arial" w:hAnsi="Arial" w:cs="Arial"/>
        </w:rPr>
      </w:pPr>
      <w:r w:rsidRPr="00896D43">
        <w:rPr>
          <w:rFonts w:ascii="Arial" w:hAnsi="Arial" w:cs="Arial"/>
        </w:rPr>
        <w:t>2.</w:t>
      </w:r>
      <w:r w:rsidR="005B31F2">
        <w:rPr>
          <w:rFonts w:ascii="Arial" w:hAnsi="Arial" w:cs="Arial"/>
        </w:rPr>
        <w:t>14</w:t>
      </w:r>
      <w:r w:rsidRPr="00896D43">
        <w:rPr>
          <w:rFonts w:ascii="Arial" w:hAnsi="Arial" w:cs="Arial"/>
        </w:rPr>
        <w:tab/>
      </w:r>
      <w:r w:rsidR="00122864">
        <w:rPr>
          <w:rFonts w:ascii="Arial" w:hAnsi="Arial" w:cs="Arial"/>
        </w:rPr>
        <w:t xml:space="preserve">The supplier will maintain accurate and up-to-date records of all dogs seized or </w:t>
      </w:r>
      <w:r w:rsidR="00122864" w:rsidRPr="00122864">
        <w:rPr>
          <w:rFonts w:ascii="Arial" w:hAnsi="Arial" w:cs="Arial"/>
        </w:rPr>
        <w:t>brought to them and those dogs in the possession of finders.</w:t>
      </w:r>
      <w:r w:rsidR="00122864">
        <w:rPr>
          <w:rFonts w:ascii="Arial" w:hAnsi="Arial" w:cs="Arial"/>
        </w:rPr>
        <w:t xml:space="preserve"> Details recorded should include:</w:t>
      </w:r>
    </w:p>
    <w:p w14:paraId="23B026F0" w14:textId="7EC4E664" w:rsidR="00122864" w:rsidRDefault="00122864" w:rsidP="00122864">
      <w:pPr>
        <w:pStyle w:val="ListParagraph"/>
        <w:numPr>
          <w:ilvl w:val="0"/>
          <w:numId w:val="5"/>
        </w:numPr>
        <w:spacing w:before="120" w:after="120"/>
        <w:jc w:val="both"/>
        <w:rPr>
          <w:rFonts w:ascii="Arial" w:hAnsi="Arial" w:cs="Arial"/>
          <w:sz w:val="24"/>
          <w:szCs w:val="24"/>
        </w:rPr>
      </w:pPr>
      <w:r>
        <w:rPr>
          <w:rFonts w:ascii="Arial" w:hAnsi="Arial" w:cs="Arial"/>
          <w:sz w:val="24"/>
          <w:szCs w:val="24"/>
        </w:rPr>
        <w:t>A brief description of the dog, including breed, colour and any distinctive characteristics or markings</w:t>
      </w:r>
    </w:p>
    <w:p w14:paraId="62C77D0B" w14:textId="6AEB006D" w:rsidR="00122864" w:rsidRDefault="00122864" w:rsidP="00122864">
      <w:pPr>
        <w:pStyle w:val="ListParagraph"/>
        <w:numPr>
          <w:ilvl w:val="0"/>
          <w:numId w:val="5"/>
        </w:numPr>
        <w:spacing w:before="120" w:after="120"/>
        <w:jc w:val="both"/>
        <w:rPr>
          <w:rFonts w:ascii="Arial" w:hAnsi="Arial" w:cs="Arial"/>
          <w:sz w:val="24"/>
          <w:szCs w:val="24"/>
        </w:rPr>
      </w:pPr>
      <w:r>
        <w:rPr>
          <w:rFonts w:ascii="Arial" w:hAnsi="Arial" w:cs="Arial"/>
          <w:sz w:val="24"/>
          <w:szCs w:val="24"/>
        </w:rPr>
        <w:t>Any information contained on a collar, tag or microchip</w:t>
      </w:r>
    </w:p>
    <w:p w14:paraId="3A39010D" w14:textId="6881370C" w:rsidR="00122864" w:rsidRDefault="00122864" w:rsidP="00122864">
      <w:pPr>
        <w:pStyle w:val="ListParagraph"/>
        <w:numPr>
          <w:ilvl w:val="0"/>
          <w:numId w:val="5"/>
        </w:numPr>
        <w:spacing w:before="120" w:after="120"/>
        <w:jc w:val="both"/>
        <w:rPr>
          <w:rFonts w:ascii="Arial" w:hAnsi="Arial" w:cs="Arial"/>
          <w:sz w:val="24"/>
          <w:szCs w:val="24"/>
        </w:rPr>
      </w:pPr>
      <w:r>
        <w:rPr>
          <w:rFonts w:ascii="Arial" w:hAnsi="Arial" w:cs="Arial"/>
          <w:sz w:val="24"/>
          <w:szCs w:val="24"/>
        </w:rPr>
        <w:t>Date, time and place the dog was seized</w:t>
      </w:r>
    </w:p>
    <w:p w14:paraId="4029B98D" w14:textId="2F63207F" w:rsidR="00122864" w:rsidRDefault="00122864" w:rsidP="00122864">
      <w:pPr>
        <w:pStyle w:val="ListParagraph"/>
        <w:numPr>
          <w:ilvl w:val="0"/>
          <w:numId w:val="5"/>
        </w:numPr>
        <w:spacing w:before="120" w:after="120"/>
        <w:jc w:val="both"/>
        <w:rPr>
          <w:rFonts w:ascii="Arial" w:hAnsi="Arial" w:cs="Arial"/>
          <w:sz w:val="24"/>
          <w:szCs w:val="24"/>
        </w:rPr>
      </w:pPr>
      <w:r>
        <w:rPr>
          <w:rFonts w:ascii="Arial" w:hAnsi="Arial" w:cs="Arial"/>
          <w:sz w:val="24"/>
          <w:szCs w:val="24"/>
        </w:rPr>
        <w:t>If notice is served on the owner, details or when and where</w:t>
      </w:r>
    </w:p>
    <w:p w14:paraId="08E28401" w14:textId="3EFF1F54" w:rsidR="00122864" w:rsidRDefault="00122864" w:rsidP="00122864">
      <w:pPr>
        <w:pStyle w:val="ListParagraph"/>
        <w:numPr>
          <w:ilvl w:val="0"/>
          <w:numId w:val="5"/>
        </w:numPr>
        <w:spacing w:before="120" w:after="120"/>
        <w:jc w:val="both"/>
        <w:rPr>
          <w:rFonts w:ascii="Arial" w:hAnsi="Arial" w:cs="Arial"/>
          <w:sz w:val="24"/>
          <w:szCs w:val="24"/>
        </w:rPr>
      </w:pPr>
      <w:r>
        <w:rPr>
          <w:rFonts w:ascii="Arial" w:hAnsi="Arial" w:cs="Arial"/>
          <w:sz w:val="24"/>
          <w:szCs w:val="24"/>
        </w:rPr>
        <w:t xml:space="preserve">Date </w:t>
      </w:r>
      <w:r w:rsidR="00665F70">
        <w:rPr>
          <w:rFonts w:ascii="Arial" w:hAnsi="Arial" w:cs="Arial"/>
          <w:sz w:val="24"/>
          <w:szCs w:val="24"/>
        </w:rPr>
        <w:t>and method of disposal</w:t>
      </w:r>
    </w:p>
    <w:p w14:paraId="4B24E35D" w14:textId="2AAB3703" w:rsidR="00122864" w:rsidRPr="00665F70" w:rsidRDefault="00122864" w:rsidP="00665F70">
      <w:pPr>
        <w:pStyle w:val="ListParagraph"/>
        <w:numPr>
          <w:ilvl w:val="0"/>
          <w:numId w:val="5"/>
        </w:numPr>
        <w:spacing w:before="120" w:after="120"/>
        <w:jc w:val="both"/>
        <w:rPr>
          <w:rFonts w:ascii="Arial" w:hAnsi="Arial" w:cs="Arial"/>
          <w:sz w:val="24"/>
          <w:szCs w:val="24"/>
        </w:rPr>
      </w:pPr>
      <w:r>
        <w:rPr>
          <w:rFonts w:ascii="Arial" w:hAnsi="Arial" w:cs="Arial"/>
          <w:sz w:val="24"/>
          <w:szCs w:val="24"/>
        </w:rPr>
        <w:t>If reclaimed, the owner’s name and address and the date of return</w:t>
      </w:r>
    </w:p>
    <w:p w14:paraId="24FF7684" w14:textId="596E65C5" w:rsidR="00896D43" w:rsidRDefault="00122864" w:rsidP="00122864">
      <w:pPr>
        <w:spacing w:before="120" w:after="120"/>
        <w:ind w:left="720"/>
        <w:jc w:val="both"/>
        <w:rPr>
          <w:rFonts w:ascii="Arial" w:hAnsi="Arial" w:cs="Arial"/>
        </w:rPr>
      </w:pPr>
      <w:r w:rsidRPr="00122864">
        <w:rPr>
          <w:rFonts w:ascii="Arial" w:hAnsi="Arial" w:cs="Arial"/>
        </w:rPr>
        <w:t xml:space="preserve">Details of newly detained dogs will be provided to the council </w:t>
      </w:r>
      <w:r w:rsidR="00E30957">
        <w:rPr>
          <w:rFonts w:ascii="Arial" w:hAnsi="Arial" w:cs="Arial"/>
        </w:rPr>
        <w:t>within 1 working day</w:t>
      </w:r>
      <w:r w:rsidRPr="00122864">
        <w:rPr>
          <w:rFonts w:ascii="Arial" w:hAnsi="Arial" w:cs="Arial"/>
        </w:rPr>
        <w:t xml:space="preserve"> so that the council can keep a register updated, as required by section 149 (8) of the Environmental Protection Act 1990. The supplier will assist the council in maintaining the register.</w:t>
      </w:r>
    </w:p>
    <w:p w14:paraId="6A2E1BD7" w14:textId="13FF874F" w:rsidR="0072390A" w:rsidRPr="00896D43" w:rsidRDefault="0072390A" w:rsidP="0072390A">
      <w:pPr>
        <w:spacing w:before="120" w:after="120"/>
        <w:ind w:left="720" w:hanging="720"/>
        <w:jc w:val="both"/>
        <w:rPr>
          <w:rFonts w:ascii="Arial" w:hAnsi="Arial" w:cs="Arial"/>
        </w:rPr>
      </w:pPr>
      <w:r w:rsidRPr="00896D43">
        <w:rPr>
          <w:rFonts w:ascii="Arial" w:hAnsi="Arial" w:cs="Arial"/>
        </w:rPr>
        <w:lastRenderedPageBreak/>
        <w:t>2.</w:t>
      </w:r>
      <w:r w:rsidR="005B31F2">
        <w:rPr>
          <w:rFonts w:ascii="Arial" w:hAnsi="Arial" w:cs="Arial"/>
        </w:rPr>
        <w:t>15</w:t>
      </w:r>
      <w:r w:rsidRPr="00896D43">
        <w:rPr>
          <w:rFonts w:ascii="Arial" w:hAnsi="Arial" w:cs="Arial"/>
        </w:rPr>
        <w:tab/>
        <w:t>Where the supplier can identify the dog owner, the supplier will, on behalf of the council and under section 149 (4) of the Environmental Protection Act 1990, serve notice on that person or persons whose address is given on the collar or microchip. Any such notice will state:</w:t>
      </w:r>
    </w:p>
    <w:p w14:paraId="05EEE8F7" w14:textId="77777777" w:rsidR="0072390A" w:rsidRPr="00896D43" w:rsidRDefault="0072390A" w:rsidP="0072390A">
      <w:pPr>
        <w:pStyle w:val="ListParagraph"/>
        <w:numPr>
          <w:ilvl w:val="0"/>
          <w:numId w:val="5"/>
        </w:numPr>
        <w:spacing w:before="120" w:after="120"/>
        <w:jc w:val="both"/>
        <w:rPr>
          <w:rFonts w:ascii="Arial" w:hAnsi="Arial" w:cs="Arial"/>
          <w:sz w:val="24"/>
          <w:szCs w:val="24"/>
        </w:rPr>
      </w:pPr>
      <w:r w:rsidRPr="00896D43">
        <w:rPr>
          <w:rFonts w:ascii="Arial" w:hAnsi="Arial" w:cs="Arial"/>
          <w:sz w:val="24"/>
          <w:szCs w:val="24"/>
        </w:rPr>
        <w:t>That the dog has been seized</w:t>
      </w:r>
    </w:p>
    <w:p w14:paraId="396C07C0" w14:textId="77777777" w:rsidR="0072390A" w:rsidRPr="00896D43" w:rsidRDefault="0072390A" w:rsidP="0072390A">
      <w:pPr>
        <w:pStyle w:val="ListParagraph"/>
        <w:numPr>
          <w:ilvl w:val="0"/>
          <w:numId w:val="5"/>
        </w:numPr>
        <w:spacing w:before="120" w:after="120"/>
        <w:jc w:val="both"/>
        <w:rPr>
          <w:rFonts w:ascii="Arial" w:hAnsi="Arial" w:cs="Arial"/>
          <w:sz w:val="24"/>
          <w:szCs w:val="24"/>
        </w:rPr>
      </w:pPr>
      <w:r w:rsidRPr="00896D43">
        <w:rPr>
          <w:rFonts w:ascii="Arial" w:hAnsi="Arial" w:cs="Arial"/>
          <w:sz w:val="24"/>
          <w:szCs w:val="24"/>
        </w:rPr>
        <w:t>Where the dog is being kept</w:t>
      </w:r>
    </w:p>
    <w:p w14:paraId="00721730" w14:textId="77777777" w:rsidR="0072390A" w:rsidRDefault="0072390A" w:rsidP="0072390A">
      <w:pPr>
        <w:pStyle w:val="ListParagraph"/>
        <w:numPr>
          <w:ilvl w:val="0"/>
          <w:numId w:val="5"/>
        </w:numPr>
        <w:spacing w:before="120" w:after="120"/>
        <w:jc w:val="both"/>
        <w:rPr>
          <w:rFonts w:ascii="Arial" w:hAnsi="Arial" w:cs="Arial"/>
          <w:sz w:val="24"/>
          <w:szCs w:val="24"/>
        </w:rPr>
      </w:pPr>
      <w:r w:rsidRPr="00896D43">
        <w:rPr>
          <w:rFonts w:ascii="Arial" w:hAnsi="Arial" w:cs="Arial"/>
          <w:sz w:val="24"/>
          <w:szCs w:val="24"/>
        </w:rPr>
        <w:t>That the dog will be rehomed unless it is claimed within 7 calendar days after service of the notice</w:t>
      </w:r>
      <w:r>
        <w:rPr>
          <w:rFonts w:ascii="Arial" w:hAnsi="Arial" w:cs="Arial"/>
          <w:sz w:val="24"/>
          <w:szCs w:val="24"/>
        </w:rPr>
        <w:t xml:space="preserve"> and the full amount liable under section 149 (5) has been paid.</w:t>
      </w:r>
    </w:p>
    <w:p w14:paraId="33F03606" w14:textId="5EF1EFA5" w:rsidR="0072390A" w:rsidRDefault="0072390A" w:rsidP="0072390A">
      <w:pPr>
        <w:spacing w:before="120" w:after="120"/>
        <w:ind w:left="720"/>
        <w:jc w:val="both"/>
        <w:rPr>
          <w:rFonts w:ascii="Arial" w:hAnsi="Arial" w:cs="Arial"/>
        </w:rPr>
      </w:pPr>
      <w:r>
        <w:rPr>
          <w:rFonts w:ascii="Arial" w:hAnsi="Arial" w:cs="Arial"/>
        </w:rPr>
        <w:t>The supplier will use appropriate standard documents, as provided by the council.</w:t>
      </w:r>
    </w:p>
    <w:p w14:paraId="3F67EA2E" w14:textId="5F52F773" w:rsidR="00F72A86" w:rsidRDefault="00F72A86" w:rsidP="00F72A86">
      <w:pPr>
        <w:spacing w:before="120" w:after="120"/>
        <w:ind w:left="720" w:hanging="720"/>
        <w:jc w:val="both"/>
        <w:rPr>
          <w:rFonts w:ascii="Arial" w:hAnsi="Arial" w:cs="Arial"/>
        </w:rPr>
      </w:pPr>
      <w:r>
        <w:rPr>
          <w:rFonts w:ascii="Arial" w:hAnsi="Arial" w:cs="Arial"/>
        </w:rPr>
        <w:t>2.1</w:t>
      </w:r>
      <w:r w:rsidR="005B31F2">
        <w:rPr>
          <w:rFonts w:ascii="Arial" w:hAnsi="Arial" w:cs="Arial"/>
        </w:rPr>
        <w:t>6</w:t>
      </w:r>
      <w:r>
        <w:rPr>
          <w:rFonts w:ascii="Arial" w:hAnsi="Arial" w:cs="Arial"/>
        </w:rPr>
        <w:tab/>
      </w:r>
      <w:r w:rsidRPr="00F72A86">
        <w:rPr>
          <w:rFonts w:ascii="Arial" w:hAnsi="Arial" w:cs="Arial"/>
        </w:rPr>
        <w:t>In accordance with section 149</w:t>
      </w:r>
      <w:r>
        <w:rPr>
          <w:rFonts w:ascii="Arial" w:hAnsi="Arial" w:cs="Arial"/>
        </w:rPr>
        <w:t xml:space="preserve"> </w:t>
      </w:r>
      <w:r w:rsidRPr="00F72A86">
        <w:rPr>
          <w:rFonts w:ascii="Arial" w:hAnsi="Arial" w:cs="Arial"/>
        </w:rPr>
        <w:t>(5)</w:t>
      </w:r>
      <w:r w:rsidRPr="009D39E2">
        <w:t xml:space="preserve"> </w:t>
      </w:r>
      <w:r w:rsidRPr="00F72A86">
        <w:rPr>
          <w:rFonts w:ascii="Arial" w:hAnsi="Arial" w:cs="Arial"/>
        </w:rPr>
        <w:t xml:space="preserve">of the Environmental Protection Act 1990 the </w:t>
      </w:r>
      <w:r>
        <w:rPr>
          <w:rFonts w:ascii="Arial" w:hAnsi="Arial" w:cs="Arial"/>
        </w:rPr>
        <w:t>supplier</w:t>
      </w:r>
      <w:r w:rsidRPr="00F72A86">
        <w:rPr>
          <w:rFonts w:ascii="Arial" w:hAnsi="Arial" w:cs="Arial"/>
        </w:rPr>
        <w:t xml:space="preserve"> will charge the dog’s owner all reasonable expenses incurred during its detention at the </w:t>
      </w:r>
      <w:r>
        <w:rPr>
          <w:rFonts w:ascii="Arial" w:hAnsi="Arial" w:cs="Arial"/>
        </w:rPr>
        <w:t>supplier’s</w:t>
      </w:r>
      <w:r w:rsidRPr="00F72A86">
        <w:rPr>
          <w:rFonts w:ascii="Arial" w:hAnsi="Arial" w:cs="Arial"/>
        </w:rPr>
        <w:t xml:space="preserve"> premises. The </w:t>
      </w:r>
      <w:r>
        <w:rPr>
          <w:rFonts w:ascii="Arial" w:hAnsi="Arial" w:cs="Arial"/>
        </w:rPr>
        <w:t>supplier</w:t>
      </w:r>
      <w:r w:rsidRPr="00F72A86">
        <w:rPr>
          <w:rFonts w:ascii="Arial" w:hAnsi="Arial" w:cs="Arial"/>
        </w:rPr>
        <w:t xml:space="preserve"> shall not release the dog before it has collected these expenses</w:t>
      </w:r>
      <w:r w:rsidR="005B31F2">
        <w:rPr>
          <w:rFonts w:ascii="Arial" w:hAnsi="Arial" w:cs="Arial"/>
        </w:rPr>
        <w:t xml:space="preserve"> from the owner</w:t>
      </w:r>
      <w:r w:rsidRPr="00F72A86">
        <w:rPr>
          <w:rFonts w:ascii="Arial" w:hAnsi="Arial" w:cs="Arial"/>
        </w:rPr>
        <w:t>.</w:t>
      </w:r>
      <w:r>
        <w:rPr>
          <w:rFonts w:ascii="Arial" w:hAnsi="Arial" w:cs="Arial"/>
        </w:rPr>
        <w:t xml:space="preserve"> </w:t>
      </w:r>
      <w:r w:rsidRPr="00F72A86">
        <w:rPr>
          <w:rFonts w:ascii="Arial" w:hAnsi="Arial" w:cs="Arial"/>
        </w:rPr>
        <w:t xml:space="preserve">The </w:t>
      </w:r>
      <w:r>
        <w:rPr>
          <w:rFonts w:ascii="Arial" w:hAnsi="Arial" w:cs="Arial"/>
        </w:rPr>
        <w:t>supplier</w:t>
      </w:r>
      <w:r w:rsidRPr="00F72A86">
        <w:rPr>
          <w:rFonts w:ascii="Arial" w:hAnsi="Arial" w:cs="Arial"/>
        </w:rPr>
        <w:t xml:space="preserve"> is expected to collect the expenses and deduct the amount collected from the invoice sent to the </w:t>
      </w:r>
      <w:r>
        <w:rPr>
          <w:rFonts w:ascii="Arial" w:hAnsi="Arial" w:cs="Arial"/>
        </w:rPr>
        <w:t>council</w:t>
      </w:r>
      <w:r w:rsidRPr="00F72A86">
        <w:rPr>
          <w:rFonts w:ascii="Arial" w:hAnsi="Arial" w:cs="Arial"/>
        </w:rPr>
        <w:t xml:space="preserve">. </w:t>
      </w:r>
    </w:p>
    <w:p w14:paraId="4C6A7AC4" w14:textId="33294AA5" w:rsidR="00F72A86" w:rsidRPr="00FA7DA4" w:rsidRDefault="00F72A86" w:rsidP="00F72A86">
      <w:pPr>
        <w:spacing w:before="120" w:after="120"/>
        <w:ind w:left="720" w:hanging="720"/>
        <w:jc w:val="both"/>
        <w:rPr>
          <w:rFonts w:ascii="Arial" w:hAnsi="Arial" w:cs="Arial"/>
        </w:rPr>
      </w:pPr>
      <w:r>
        <w:rPr>
          <w:rFonts w:ascii="Arial" w:hAnsi="Arial" w:cs="Arial"/>
        </w:rPr>
        <w:t>2.1</w:t>
      </w:r>
      <w:r w:rsidR="005B31F2">
        <w:rPr>
          <w:rFonts w:ascii="Arial" w:hAnsi="Arial" w:cs="Arial"/>
        </w:rPr>
        <w:t>7</w:t>
      </w:r>
      <w:r>
        <w:rPr>
          <w:rFonts w:ascii="Arial" w:hAnsi="Arial" w:cs="Arial"/>
        </w:rPr>
        <w:tab/>
      </w:r>
      <w:r w:rsidRPr="006651D2">
        <w:rPr>
          <w:rFonts w:ascii="Arial" w:hAnsi="Arial" w:cs="Arial"/>
        </w:rPr>
        <w:t xml:space="preserve">The </w:t>
      </w:r>
      <w:r>
        <w:rPr>
          <w:rFonts w:ascii="Arial" w:hAnsi="Arial" w:cs="Arial"/>
        </w:rPr>
        <w:t>council</w:t>
      </w:r>
      <w:r w:rsidRPr="006651D2">
        <w:rPr>
          <w:rFonts w:ascii="Arial" w:hAnsi="Arial" w:cs="Arial"/>
        </w:rPr>
        <w:t xml:space="preserve"> will detain any stray or other dog at the </w:t>
      </w:r>
      <w:r>
        <w:rPr>
          <w:rFonts w:ascii="Arial" w:hAnsi="Arial" w:cs="Arial"/>
        </w:rPr>
        <w:t>supplier’s</w:t>
      </w:r>
      <w:r w:rsidRPr="006651D2">
        <w:rPr>
          <w:rFonts w:ascii="Arial" w:hAnsi="Arial" w:cs="Arial"/>
        </w:rPr>
        <w:t xml:space="preserve"> premises until either the dog’s owner or registered keeper has paid the full amount of the expenses incurred. </w:t>
      </w:r>
      <w:r w:rsidRPr="00FA7DA4">
        <w:rPr>
          <w:rFonts w:ascii="Arial" w:hAnsi="Arial" w:cs="Arial"/>
        </w:rPr>
        <w:t xml:space="preserve">If the dog’s owner or </w:t>
      </w:r>
      <w:r w:rsidR="005B31F2" w:rsidRPr="00FA7DA4">
        <w:rPr>
          <w:rFonts w:ascii="Arial" w:hAnsi="Arial" w:cs="Arial"/>
        </w:rPr>
        <w:t>its</w:t>
      </w:r>
      <w:r w:rsidRPr="00FA7DA4">
        <w:rPr>
          <w:rFonts w:ascii="Arial" w:hAnsi="Arial" w:cs="Arial"/>
        </w:rPr>
        <w:t xml:space="preserve"> registered keeper do not produce acceptable identification or pay all the outstanding fees in full the dog shall not be released without the authorisation of the council.  All disputes shall be referred to the </w:t>
      </w:r>
      <w:r w:rsidR="00FA7DA4" w:rsidRPr="00FA7DA4">
        <w:rPr>
          <w:rFonts w:ascii="Arial" w:hAnsi="Arial" w:cs="Arial"/>
        </w:rPr>
        <w:t>Environmental</w:t>
      </w:r>
      <w:r w:rsidRPr="00FA7DA4">
        <w:rPr>
          <w:rFonts w:ascii="Arial" w:hAnsi="Arial" w:cs="Arial"/>
        </w:rPr>
        <w:t xml:space="preserve"> </w:t>
      </w:r>
      <w:r w:rsidR="00FA7DA4" w:rsidRPr="00FA7DA4">
        <w:rPr>
          <w:rFonts w:ascii="Arial" w:hAnsi="Arial" w:cs="Arial"/>
        </w:rPr>
        <w:t>Health</w:t>
      </w:r>
      <w:r w:rsidRPr="00FA7DA4">
        <w:rPr>
          <w:rFonts w:ascii="Arial" w:hAnsi="Arial" w:cs="Arial"/>
        </w:rPr>
        <w:t xml:space="preserve"> Service Manager.</w:t>
      </w:r>
      <w:r w:rsidR="00FA7DA4" w:rsidRPr="00FA7DA4">
        <w:rPr>
          <w:rFonts w:ascii="Arial" w:hAnsi="Arial" w:cs="Arial"/>
        </w:rPr>
        <w:t xml:space="preserve"> The council will publicise any fees and charges on its website at: </w:t>
      </w:r>
      <w:hyperlink r:id="rId9" w:history="1">
        <w:r w:rsidR="008A093C" w:rsidRPr="005F16F8">
          <w:rPr>
            <w:rStyle w:val="Hyperlink"/>
            <w:rFonts w:ascii="Arial" w:hAnsi="Arial" w:cs="Arial"/>
          </w:rPr>
          <w:t>https://www.n-somerset.gov.uk/about-fees-and-charges</w:t>
        </w:r>
      </w:hyperlink>
      <w:r w:rsidR="008A093C">
        <w:rPr>
          <w:rStyle w:val="Hyperlink"/>
          <w:rFonts w:ascii="Arial" w:hAnsi="Arial" w:cs="Arial"/>
        </w:rPr>
        <w:t xml:space="preserve">.  </w:t>
      </w:r>
    </w:p>
    <w:p w14:paraId="09C1D43D" w14:textId="52E846FE" w:rsidR="00647ACC" w:rsidRDefault="00647ACC" w:rsidP="00647ACC">
      <w:pPr>
        <w:spacing w:before="120" w:after="120"/>
        <w:ind w:left="720" w:hanging="720"/>
        <w:jc w:val="both"/>
        <w:rPr>
          <w:rFonts w:ascii="Arial" w:hAnsi="Arial" w:cs="Arial"/>
        </w:rPr>
      </w:pPr>
      <w:r>
        <w:rPr>
          <w:rFonts w:ascii="Arial" w:hAnsi="Arial" w:cs="Arial"/>
        </w:rPr>
        <w:t>2.</w:t>
      </w:r>
      <w:r w:rsidR="005B31F2">
        <w:rPr>
          <w:rFonts w:ascii="Arial" w:hAnsi="Arial" w:cs="Arial"/>
        </w:rPr>
        <w:t>18</w:t>
      </w:r>
      <w:r>
        <w:rPr>
          <w:rFonts w:ascii="Arial" w:hAnsi="Arial" w:cs="Arial"/>
        </w:rPr>
        <w:tab/>
        <w:t xml:space="preserve">The supplier will detain, on behalf of the council, any dogs seized and brought to them for 7 calendar days. The statutory 7 calendar day period commences on either the day of seizure or the day on which the notice was served on the owner, whichever is later. </w:t>
      </w:r>
      <w:r w:rsidR="008A093C">
        <w:rPr>
          <w:rFonts w:ascii="Arial" w:hAnsi="Arial" w:cs="Arial"/>
        </w:rPr>
        <w:t>The supplier will notify</w:t>
      </w:r>
      <w:r>
        <w:rPr>
          <w:rFonts w:ascii="Arial" w:hAnsi="Arial" w:cs="Arial"/>
        </w:rPr>
        <w:t xml:space="preserve"> the council of any dogs that have not been claimed after 7 calendar days.</w:t>
      </w:r>
    </w:p>
    <w:p w14:paraId="4CE5D377" w14:textId="1682932B" w:rsidR="0072390A" w:rsidRDefault="0072390A" w:rsidP="00896D43">
      <w:pPr>
        <w:spacing w:before="120" w:after="120"/>
        <w:ind w:left="720" w:hanging="720"/>
        <w:jc w:val="both"/>
        <w:rPr>
          <w:rFonts w:ascii="Arial" w:hAnsi="Arial" w:cs="Arial"/>
        </w:rPr>
      </w:pPr>
      <w:r>
        <w:rPr>
          <w:rFonts w:ascii="Arial" w:hAnsi="Arial" w:cs="Arial"/>
        </w:rPr>
        <w:t>2.1</w:t>
      </w:r>
      <w:r w:rsidR="005B31F2">
        <w:rPr>
          <w:rFonts w:ascii="Arial" w:hAnsi="Arial" w:cs="Arial"/>
        </w:rPr>
        <w:t>9</w:t>
      </w:r>
      <w:r>
        <w:rPr>
          <w:rFonts w:ascii="Arial" w:hAnsi="Arial" w:cs="Arial"/>
        </w:rPr>
        <w:tab/>
        <w:t>If a dog is claimed by the dog’s owner or registered keeper, the supplier must release the dog to that person provided the dog’s owner/registered keeper can produce evidence of their name and address (such as driver’s licence or a recent utility bill or bank statement) and have paid in full any expenses due to the council.</w:t>
      </w:r>
    </w:p>
    <w:p w14:paraId="2249202E" w14:textId="6F037CA0" w:rsidR="0072390A" w:rsidRDefault="00784932" w:rsidP="001E678D">
      <w:pPr>
        <w:spacing w:before="120" w:after="120"/>
        <w:ind w:left="720" w:hanging="720"/>
        <w:jc w:val="both"/>
        <w:rPr>
          <w:rFonts w:ascii="Arial" w:hAnsi="Arial" w:cs="Arial"/>
        </w:rPr>
      </w:pPr>
      <w:r>
        <w:rPr>
          <w:rFonts w:ascii="Arial" w:hAnsi="Arial" w:cs="Arial"/>
        </w:rPr>
        <w:t>2.</w:t>
      </w:r>
      <w:r w:rsidR="005B31F2">
        <w:rPr>
          <w:rFonts w:ascii="Arial" w:hAnsi="Arial" w:cs="Arial"/>
        </w:rPr>
        <w:t>20</w:t>
      </w:r>
      <w:r>
        <w:rPr>
          <w:rFonts w:ascii="Arial" w:hAnsi="Arial" w:cs="Arial"/>
        </w:rPr>
        <w:tab/>
        <w:t>The supplier shall ensure that any dog that is rehomed is micr</w:t>
      </w:r>
      <w:r w:rsidR="008A093C">
        <w:rPr>
          <w:rFonts w:ascii="Arial" w:hAnsi="Arial" w:cs="Arial"/>
        </w:rPr>
        <w:t>o</w:t>
      </w:r>
      <w:r>
        <w:rPr>
          <w:rFonts w:ascii="Arial" w:hAnsi="Arial" w:cs="Arial"/>
        </w:rPr>
        <w:t xml:space="preserve">chipped and its details registered on an approved database before it leaves the premises. The council will meet the cost of microchipping. </w:t>
      </w:r>
      <w:r w:rsidR="00E30957">
        <w:rPr>
          <w:rFonts w:ascii="Arial" w:hAnsi="Arial" w:cs="Arial"/>
        </w:rPr>
        <w:t>Any</w:t>
      </w:r>
      <w:r w:rsidRPr="00F95F30">
        <w:rPr>
          <w:rFonts w:ascii="Arial" w:hAnsi="Arial" w:cs="Arial"/>
        </w:rPr>
        <w:t xml:space="preserve"> person </w:t>
      </w:r>
      <w:r>
        <w:rPr>
          <w:rFonts w:ascii="Arial" w:hAnsi="Arial" w:cs="Arial"/>
        </w:rPr>
        <w:t>rehoming</w:t>
      </w:r>
      <w:r w:rsidRPr="00F95F30">
        <w:rPr>
          <w:rFonts w:ascii="Arial" w:hAnsi="Arial" w:cs="Arial"/>
        </w:rPr>
        <w:t xml:space="preserve"> </w:t>
      </w:r>
      <w:r w:rsidR="00E30957">
        <w:rPr>
          <w:rFonts w:ascii="Arial" w:hAnsi="Arial" w:cs="Arial"/>
        </w:rPr>
        <w:t>a</w:t>
      </w:r>
      <w:r w:rsidRPr="00F95F30">
        <w:rPr>
          <w:rFonts w:ascii="Arial" w:hAnsi="Arial" w:cs="Arial"/>
        </w:rPr>
        <w:t xml:space="preserve"> dog will be required to provide proof of their name and address (</w:t>
      </w:r>
      <w:r w:rsidR="005B31F2">
        <w:rPr>
          <w:rFonts w:ascii="Arial" w:hAnsi="Arial" w:cs="Arial"/>
        </w:rPr>
        <w:t xml:space="preserve">for example, </w:t>
      </w:r>
      <w:r w:rsidRPr="00F95F30">
        <w:rPr>
          <w:rFonts w:ascii="Arial" w:hAnsi="Arial" w:cs="Arial"/>
        </w:rPr>
        <w:t xml:space="preserve">driver’s license, utility bill </w:t>
      </w:r>
      <w:r w:rsidR="005B31F2">
        <w:rPr>
          <w:rFonts w:ascii="Arial" w:hAnsi="Arial" w:cs="Arial"/>
        </w:rPr>
        <w:t>or bank statement</w:t>
      </w:r>
      <w:r w:rsidRPr="00F95F30">
        <w:rPr>
          <w:rFonts w:ascii="Arial" w:hAnsi="Arial" w:cs="Arial"/>
        </w:rPr>
        <w:t xml:space="preserve">) and be registered as the keeper of the dog. No </w:t>
      </w:r>
      <w:proofErr w:type="gramStart"/>
      <w:r w:rsidRPr="00F95F30">
        <w:rPr>
          <w:rFonts w:ascii="Arial" w:hAnsi="Arial" w:cs="Arial"/>
        </w:rPr>
        <w:t>third party</w:t>
      </w:r>
      <w:proofErr w:type="gramEnd"/>
      <w:r w:rsidRPr="00F95F30">
        <w:rPr>
          <w:rFonts w:ascii="Arial" w:hAnsi="Arial" w:cs="Arial"/>
        </w:rPr>
        <w:t xml:space="preserve"> names will be accepted.</w:t>
      </w:r>
    </w:p>
    <w:p w14:paraId="1AC7C260" w14:textId="4BB6DF7B" w:rsidR="00665F70" w:rsidRDefault="00665F70" w:rsidP="00896D43">
      <w:pPr>
        <w:spacing w:before="120" w:after="120"/>
        <w:ind w:left="720" w:hanging="720"/>
        <w:jc w:val="both"/>
        <w:rPr>
          <w:rFonts w:ascii="Arial" w:hAnsi="Arial" w:cs="Arial"/>
        </w:rPr>
      </w:pPr>
      <w:r>
        <w:rPr>
          <w:rFonts w:ascii="Arial" w:hAnsi="Arial" w:cs="Arial"/>
        </w:rPr>
        <w:t>2.</w:t>
      </w:r>
      <w:r w:rsidR="005B31F2">
        <w:rPr>
          <w:rFonts w:ascii="Arial" w:hAnsi="Arial" w:cs="Arial"/>
        </w:rPr>
        <w:t>21</w:t>
      </w:r>
      <w:r>
        <w:rPr>
          <w:rFonts w:ascii="Arial" w:hAnsi="Arial" w:cs="Arial"/>
        </w:rPr>
        <w:tab/>
        <w:t>If the</w:t>
      </w:r>
      <w:r w:rsidR="005B31F2">
        <w:rPr>
          <w:rFonts w:ascii="Arial" w:hAnsi="Arial" w:cs="Arial"/>
        </w:rPr>
        <w:t xml:space="preserve"> </w:t>
      </w:r>
      <w:r>
        <w:rPr>
          <w:rFonts w:ascii="Arial" w:hAnsi="Arial" w:cs="Arial"/>
        </w:rPr>
        <w:t>stray dog has not been collected by its owner or registered keep</w:t>
      </w:r>
      <w:r w:rsidR="005B31F2">
        <w:rPr>
          <w:rFonts w:ascii="Arial" w:hAnsi="Arial" w:cs="Arial"/>
        </w:rPr>
        <w:t>er</w:t>
      </w:r>
      <w:r>
        <w:rPr>
          <w:rFonts w:ascii="Arial" w:hAnsi="Arial" w:cs="Arial"/>
        </w:rPr>
        <w:t xml:space="preserve"> after 7 calendar days, the</w:t>
      </w:r>
      <w:r w:rsidR="00784932">
        <w:rPr>
          <w:rFonts w:ascii="Arial" w:hAnsi="Arial" w:cs="Arial"/>
        </w:rPr>
        <w:t xml:space="preserve"> supplier will employ all lawful means available and best endeavours to rehome the dog to a</w:t>
      </w:r>
      <w:r>
        <w:rPr>
          <w:rFonts w:ascii="Arial" w:hAnsi="Arial" w:cs="Arial"/>
        </w:rPr>
        <w:t xml:space="preserve"> person or organisation that will care properly for the dog. </w:t>
      </w:r>
      <w:r w:rsidR="00784932">
        <w:rPr>
          <w:rFonts w:ascii="Arial" w:hAnsi="Arial" w:cs="Arial"/>
        </w:rPr>
        <w:t xml:space="preserve">This should include the use of social media and/or a website maintained by the supplier. </w:t>
      </w:r>
      <w:r>
        <w:rPr>
          <w:rFonts w:ascii="Arial" w:hAnsi="Arial" w:cs="Arial"/>
        </w:rPr>
        <w:t xml:space="preserve">The council must be satisfied of the </w:t>
      </w:r>
      <w:r>
        <w:rPr>
          <w:rFonts w:ascii="Arial" w:hAnsi="Arial" w:cs="Arial"/>
        </w:rPr>
        <w:lastRenderedPageBreak/>
        <w:t xml:space="preserve">suitability of the persons or organisations rehoming dogs. The supplier will assist the council </w:t>
      </w:r>
      <w:r w:rsidR="009D2F26">
        <w:rPr>
          <w:rFonts w:ascii="Arial" w:hAnsi="Arial" w:cs="Arial"/>
        </w:rPr>
        <w:t>in</w:t>
      </w:r>
      <w:r>
        <w:rPr>
          <w:rFonts w:ascii="Arial" w:hAnsi="Arial" w:cs="Arial"/>
        </w:rPr>
        <w:t xml:space="preserve"> rehoming dogs.</w:t>
      </w:r>
    </w:p>
    <w:p w14:paraId="1594D9D5" w14:textId="5EC3EE80" w:rsidR="00E001CD" w:rsidRDefault="00665F70" w:rsidP="00896D43">
      <w:pPr>
        <w:spacing w:before="120" w:after="120"/>
        <w:ind w:left="720" w:hanging="720"/>
        <w:jc w:val="both"/>
        <w:rPr>
          <w:rFonts w:ascii="Arial" w:hAnsi="Arial" w:cs="Arial"/>
        </w:rPr>
      </w:pPr>
      <w:r>
        <w:rPr>
          <w:rFonts w:ascii="Arial" w:hAnsi="Arial" w:cs="Arial"/>
        </w:rPr>
        <w:t>2.</w:t>
      </w:r>
      <w:r w:rsidR="005B31F2">
        <w:rPr>
          <w:rFonts w:ascii="Arial" w:hAnsi="Arial" w:cs="Arial"/>
        </w:rPr>
        <w:t>22</w:t>
      </w:r>
      <w:r>
        <w:rPr>
          <w:rFonts w:ascii="Arial" w:hAnsi="Arial" w:cs="Arial"/>
        </w:rPr>
        <w:tab/>
        <w:t xml:space="preserve">Euthanasia will only be considered for dogs in ill health or due to the hostile nature of the dog and this must be done at the direction of the </w:t>
      </w:r>
      <w:r w:rsidR="005B31F2">
        <w:rPr>
          <w:rFonts w:ascii="Arial" w:hAnsi="Arial" w:cs="Arial"/>
        </w:rPr>
        <w:t>council</w:t>
      </w:r>
      <w:r>
        <w:rPr>
          <w:rFonts w:ascii="Arial" w:hAnsi="Arial" w:cs="Arial"/>
        </w:rPr>
        <w:t xml:space="preserve">, unless in </w:t>
      </w:r>
      <w:proofErr w:type="gramStart"/>
      <w:r>
        <w:rPr>
          <w:rFonts w:ascii="Arial" w:hAnsi="Arial" w:cs="Arial"/>
        </w:rPr>
        <w:t>an emergency situation</w:t>
      </w:r>
      <w:proofErr w:type="gramEnd"/>
      <w:r>
        <w:rPr>
          <w:rFonts w:ascii="Arial" w:hAnsi="Arial" w:cs="Arial"/>
        </w:rPr>
        <w:t xml:space="preserve"> (for example, outside of the council’s core working hours when a dog is in pain/suffering). No dog will be disposed of for the purposes of vivisection.</w:t>
      </w:r>
      <w:r w:rsidR="001E678D">
        <w:rPr>
          <w:rFonts w:ascii="Arial" w:hAnsi="Arial" w:cs="Arial"/>
        </w:rPr>
        <w:t xml:space="preserve"> </w:t>
      </w:r>
      <w:r w:rsidR="005B31F2">
        <w:rPr>
          <w:rFonts w:ascii="Arial" w:hAnsi="Arial" w:cs="Arial"/>
        </w:rPr>
        <w:t>When a dog has been euthanised as</w:t>
      </w:r>
      <w:r w:rsidR="001E678D">
        <w:rPr>
          <w:rFonts w:ascii="Arial" w:hAnsi="Arial" w:cs="Arial"/>
        </w:rPr>
        <w:t xml:space="preserve"> </w:t>
      </w:r>
      <w:r w:rsidR="005B31F2">
        <w:rPr>
          <w:rFonts w:ascii="Arial" w:hAnsi="Arial" w:cs="Arial"/>
        </w:rPr>
        <w:t>an emergency</w:t>
      </w:r>
      <w:r w:rsidR="001E678D">
        <w:rPr>
          <w:rFonts w:ascii="Arial" w:hAnsi="Arial" w:cs="Arial"/>
        </w:rPr>
        <w:t>, the council must be informed the next working day.</w:t>
      </w:r>
    </w:p>
    <w:p w14:paraId="0A202569" w14:textId="2393F7B6" w:rsidR="00665F70" w:rsidRDefault="00665F70" w:rsidP="00896D43">
      <w:pPr>
        <w:spacing w:before="120" w:after="120"/>
        <w:ind w:left="720" w:hanging="720"/>
        <w:jc w:val="both"/>
        <w:rPr>
          <w:rFonts w:ascii="Arial" w:hAnsi="Arial" w:cs="Arial"/>
        </w:rPr>
      </w:pPr>
      <w:r>
        <w:rPr>
          <w:rFonts w:ascii="Arial" w:hAnsi="Arial" w:cs="Arial"/>
        </w:rPr>
        <w:t>2.</w:t>
      </w:r>
      <w:r w:rsidR="005B31F2">
        <w:rPr>
          <w:rFonts w:ascii="Arial" w:hAnsi="Arial" w:cs="Arial"/>
        </w:rPr>
        <w:t>23</w:t>
      </w:r>
      <w:r>
        <w:rPr>
          <w:rFonts w:ascii="Arial" w:hAnsi="Arial" w:cs="Arial"/>
        </w:rPr>
        <w:tab/>
        <w:t>The supplier will assist the police or RSPCA with any investigations into criminal activity.</w:t>
      </w:r>
    </w:p>
    <w:p w14:paraId="1ABC514A" w14:textId="612C48DF" w:rsidR="00EE0DA5" w:rsidRDefault="00EE0DA5" w:rsidP="00896D43">
      <w:pPr>
        <w:spacing w:before="120" w:after="120"/>
        <w:ind w:left="720" w:hanging="720"/>
        <w:jc w:val="both"/>
        <w:rPr>
          <w:rFonts w:ascii="Arial" w:hAnsi="Arial" w:cs="Arial"/>
        </w:rPr>
      </w:pPr>
      <w:r>
        <w:rPr>
          <w:rFonts w:ascii="Arial" w:hAnsi="Arial" w:cs="Arial"/>
        </w:rPr>
        <w:t>2.</w:t>
      </w:r>
      <w:r w:rsidR="005B31F2">
        <w:rPr>
          <w:rFonts w:ascii="Arial" w:hAnsi="Arial" w:cs="Arial"/>
        </w:rPr>
        <w:t>24</w:t>
      </w:r>
      <w:r>
        <w:rPr>
          <w:rFonts w:ascii="Arial" w:hAnsi="Arial" w:cs="Arial"/>
        </w:rPr>
        <w:tab/>
        <w:t xml:space="preserve">The supplier will ensure the welfare of any dog placed in the supplier’s kennels, provide </w:t>
      </w:r>
      <w:proofErr w:type="gramStart"/>
      <w:r>
        <w:rPr>
          <w:rFonts w:ascii="Arial" w:hAnsi="Arial" w:cs="Arial"/>
        </w:rPr>
        <w:t>sufficient</w:t>
      </w:r>
      <w:proofErr w:type="gramEnd"/>
      <w:r>
        <w:rPr>
          <w:rFonts w:ascii="Arial" w:hAnsi="Arial" w:cs="Arial"/>
        </w:rPr>
        <w:t xml:space="preserve"> food and water and ensure that the dog is not subject to unnecessary suffering.</w:t>
      </w:r>
    </w:p>
    <w:p w14:paraId="1B4246CC" w14:textId="081D6846" w:rsidR="00EE0DA5" w:rsidRDefault="00EE0DA5" w:rsidP="00896D43">
      <w:pPr>
        <w:spacing w:before="120" w:after="120"/>
        <w:ind w:left="720" w:hanging="720"/>
        <w:jc w:val="both"/>
        <w:rPr>
          <w:rFonts w:ascii="Arial" w:hAnsi="Arial" w:cs="Arial"/>
        </w:rPr>
      </w:pPr>
      <w:r>
        <w:rPr>
          <w:rFonts w:ascii="Arial" w:hAnsi="Arial" w:cs="Arial"/>
        </w:rPr>
        <w:t>2.</w:t>
      </w:r>
      <w:r w:rsidR="005B31F2">
        <w:rPr>
          <w:rFonts w:ascii="Arial" w:hAnsi="Arial" w:cs="Arial"/>
        </w:rPr>
        <w:t>25</w:t>
      </w:r>
      <w:r>
        <w:rPr>
          <w:rFonts w:ascii="Arial" w:hAnsi="Arial" w:cs="Arial"/>
        </w:rPr>
        <w:tab/>
        <w:t xml:space="preserve">The supplier will maintain the condition and cleanliness of the kennels in accordance with </w:t>
      </w:r>
      <w:r w:rsidR="009D2F26">
        <w:rPr>
          <w:rFonts w:ascii="Arial" w:hAnsi="Arial" w:cs="Arial"/>
        </w:rPr>
        <w:t>its current</w:t>
      </w:r>
      <w:r>
        <w:rPr>
          <w:rFonts w:ascii="Arial" w:hAnsi="Arial" w:cs="Arial"/>
        </w:rPr>
        <w:t xml:space="preserve"> Animal Boarding Establishments </w:t>
      </w:r>
      <w:r w:rsidR="009D2F26">
        <w:rPr>
          <w:rFonts w:ascii="Arial" w:hAnsi="Arial" w:cs="Arial"/>
        </w:rPr>
        <w:t>Licence</w:t>
      </w:r>
      <w:r>
        <w:rPr>
          <w:rFonts w:ascii="Arial" w:hAnsi="Arial" w:cs="Arial"/>
        </w:rPr>
        <w:t xml:space="preserve"> and the </w:t>
      </w:r>
      <w:r w:rsidR="00F72A86">
        <w:rPr>
          <w:rFonts w:ascii="Arial" w:hAnsi="Arial" w:cs="Arial"/>
        </w:rPr>
        <w:t xml:space="preserve">general </w:t>
      </w:r>
      <w:r>
        <w:rPr>
          <w:rFonts w:ascii="Arial" w:hAnsi="Arial" w:cs="Arial"/>
        </w:rPr>
        <w:t>duty of care under the Animal Welfare Act 2006.</w:t>
      </w:r>
    </w:p>
    <w:p w14:paraId="39DB9C60" w14:textId="02E74E4B" w:rsidR="005B31F2" w:rsidRDefault="00EE0DA5" w:rsidP="00EE0DA5">
      <w:pPr>
        <w:spacing w:before="120" w:after="120"/>
        <w:ind w:left="720" w:hanging="720"/>
        <w:jc w:val="both"/>
        <w:rPr>
          <w:rFonts w:ascii="Arial" w:hAnsi="Arial" w:cs="Arial"/>
        </w:rPr>
      </w:pPr>
      <w:r>
        <w:rPr>
          <w:rFonts w:ascii="Arial" w:hAnsi="Arial" w:cs="Arial"/>
        </w:rPr>
        <w:t>2.</w:t>
      </w:r>
      <w:r w:rsidR="005B31F2">
        <w:rPr>
          <w:rFonts w:ascii="Arial" w:hAnsi="Arial" w:cs="Arial"/>
        </w:rPr>
        <w:t>26</w:t>
      </w:r>
      <w:r>
        <w:rPr>
          <w:rFonts w:ascii="Arial" w:hAnsi="Arial" w:cs="Arial"/>
        </w:rPr>
        <w:tab/>
        <w:t xml:space="preserve">The supplier </w:t>
      </w:r>
      <w:r w:rsidRPr="00EE0DA5">
        <w:rPr>
          <w:rFonts w:ascii="Arial" w:hAnsi="Arial" w:cs="Arial"/>
        </w:rPr>
        <w:t>shall ensure that some part of the dog</w:t>
      </w:r>
      <w:r w:rsidR="004E1BC6">
        <w:rPr>
          <w:rFonts w:ascii="Arial" w:hAnsi="Arial" w:cs="Arial"/>
        </w:rPr>
        <w:t>’</w:t>
      </w:r>
      <w:r w:rsidRPr="00EE0DA5">
        <w:rPr>
          <w:rFonts w:ascii="Arial" w:hAnsi="Arial" w:cs="Arial"/>
        </w:rPr>
        <w:t xml:space="preserve">s sleep area </w:t>
      </w:r>
      <w:proofErr w:type="gramStart"/>
      <w:r w:rsidRPr="00EE0DA5">
        <w:rPr>
          <w:rFonts w:ascii="Arial" w:hAnsi="Arial" w:cs="Arial"/>
        </w:rPr>
        <w:t>is maintained at a temperature of at least 10</w:t>
      </w:r>
      <w:r w:rsidRPr="00EE0DA5">
        <w:rPr>
          <w:rFonts w:ascii="Arial" w:hAnsi="Arial" w:cs="Arial"/>
          <w:vertAlign w:val="superscript"/>
        </w:rPr>
        <w:t>o</w:t>
      </w:r>
      <w:r w:rsidRPr="00EE0DA5">
        <w:rPr>
          <w:rFonts w:ascii="Arial" w:hAnsi="Arial" w:cs="Arial"/>
        </w:rPr>
        <w:t>C</w:t>
      </w:r>
      <w:r w:rsidR="008A093C">
        <w:rPr>
          <w:rFonts w:ascii="Arial" w:hAnsi="Arial" w:cs="Arial"/>
        </w:rPr>
        <w:t xml:space="preserve"> at all times</w:t>
      </w:r>
      <w:proofErr w:type="gramEnd"/>
      <w:r w:rsidRPr="00EE0DA5">
        <w:rPr>
          <w:rFonts w:ascii="Arial" w:hAnsi="Arial" w:cs="Arial"/>
        </w:rPr>
        <w:t xml:space="preserve"> and ensure that clean, dry bedding material is provided.</w:t>
      </w:r>
    </w:p>
    <w:p w14:paraId="1D542C66" w14:textId="4F392C74" w:rsidR="00EE0DA5" w:rsidRDefault="005B31F2" w:rsidP="00EE0DA5">
      <w:pPr>
        <w:spacing w:before="120" w:after="120"/>
        <w:ind w:left="720" w:hanging="720"/>
        <w:jc w:val="both"/>
        <w:rPr>
          <w:rFonts w:ascii="Arial" w:hAnsi="Arial" w:cs="Arial"/>
        </w:rPr>
      </w:pPr>
      <w:r>
        <w:rPr>
          <w:rFonts w:ascii="Arial" w:hAnsi="Arial" w:cs="Arial"/>
        </w:rPr>
        <w:t>2.27</w:t>
      </w:r>
      <w:r>
        <w:rPr>
          <w:rFonts w:ascii="Arial" w:hAnsi="Arial" w:cs="Arial"/>
        </w:rPr>
        <w:tab/>
      </w:r>
      <w:r w:rsidR="00EE0DA5" w:rsidRPr="00EE0DA5">
        <w:rPr>
          <w:rFonts w:ascii="Arial" w:hAnsi="Arial" w:cs="Arial"/>
        </w:rPr>
        <w:t>Each of the kennels</w:t>
      </w:r>
      <w:r w:rsidR="00DF572F">
        <w:rPr>
          <w:rFonts w:ascii="Arial" w:hAnsi="Arial" w:cs="Arial"/>
        </w:rPr>
        <w:t xml:space="preserve"> for council use</w:t>
      </w:r>
      <w:r w:rsidR="00EE0DA5" w:rsidRPr="00EE0DA5">
        <w:rPr>
          <w:rFonts w:ascii="Arial" w:hAnsi="Arial" w:cs="Arial"/>
        </w:rPr>
        <w:t xml:space="preserve"> must be thoroughly cleaned and disinfected daily by the </w:t>
      </w:r>
      <w:r w:rsidR="00EE0DA5">
        <w:rPr>
          <w:rFonts w:ascii="Arial" w:hAnsi="Arial" w:cs="Arial"/>
        </w:rPr>
        <w:t>supplier</w:t>
      </w:r>
      <w:r w:rsidR="00EE0DA5" w:rsidRPr="00EE0DA5">
        <w:rPr>
          <w:rFonts w:ascii="Arial" w:hAnsi="Arial" w:cs="Arial"/>
        </w:rPr>
        <w:t xml:space="preserve"> with the use of a proprietary </w:t>
      </w:r>
      <w:proofErr w:type="spellStart"/>
      <w:r w:rsidR="00EE0DA5" w:rsidRPr="00EE0DA5">
        <w:rPr>
          <w:rFonts w:ascii="Arial" w:hAnsi="Arial" w:cs="Arial"/>
        </w:rPr>
        <w:t>Parvocide</w:t>
      </w:r>
      <w:proofErr w:type="spellEnd"/>
      <w:r w:rsidR="00EE0DA5" w:rsidRPr="00EE0DA5">
        <w:rPr>
          <w:rFonts w:ascii="Arial" w:hAnsi="Arial" w:cs="Arial"/>
        </w:rPr>
        <w:t xml:space="preserve"> or equivalent. These costs shall not be passed on</w:t>
      </w:r>
      <w:r w:rsidR="00EE0DA5">
        <w:rPr>
          <w:rFonts w:ascii="Arial" w:hAnsi="Arial" w:cs="Arial"/>
        </w:rPr>
        <w:t xml:space="preserve"> to the council</w:t>
      </w:r>
      <w:r w:rsidR="00EE0DA5" w:rsidRPr="00EE0DA5">
        <w:rPr>
          <w:rFonts w:ascii="Arial" w:hAnsi="Arial" w:cs="Arial"/>
        </w:rPr>
        <w:t>.</w:t>
      </w:r>
    </w:p>
    <w:p w14:paraId="6BE1EE35" w14:textId="587E63C2" w:rsidR="00E001CD" w:rsidRDefault="00E001CD" w:rsidP="00EE0DA5">
      <w:pPr>
        <w:spacing w:before="120" w:after="120"/>
        <w:ind w:left="720" w:hanging="720"/>
        <w:jc w:val="both"/>
        <w:rPr>
          <w:rFonts w:ascii="Arial" w:hAnsi="Arial" w:cs="Arial"/>
        </w:rPr>
      </w:pPr>
      <w:r>
        <w:rPr>
          <w:rFonts w:ascii="Arial" w:hAnsi="Arial" w:cs="Arial"/>
        </w:rPr>
        <w:t>2.</w:t>
      </w:r>
      <w:r w:rsidR="005B31F2">
        <w:rPr>
          <w:rFonts w:ascii="Arial" w:hAnsi="Arial" w:cs="Arial"/>
        </w:rPr>
        <w:t>2</w:t>
      </w:r>
      <w:r w:rsidR="00DF572F">
        <w:rPr>
          <w:rFonts w:ascii="Arial" w:hAnsi="Arial" w:cs="Arial"/>
        </w:rPr>
        <w:t>8</w:t>
      </w:r>
      <w:r>
        <w:rPr>
          <w:rFonts w:ascii="Arial" w:hAnsi="Arial" w:cs="Arial"/>
        </w:rPr>
        <w:tab/>
        <w:t xml:space="preserve">The supplier shall carry out a visual examination of dogs held in the kennels a </w:t>
      </w:r>
      <w:r w:rsidR="00DF572F">
        <w:rPr>
          <w:rFonts w:ascii="Arial" w:hAnsi="Arial" w:cs="Arial"/>
        </w:rPr>
        <w:t>minimum</w:t>
      </w:r>
      <w:r>
        <w:rPr>
          <w:rFonts w:ascii="Arial" w:hAnsi="Arial" w:cs="Arial"/>
        </w:rPr>
        <w:t xml:space="preserve"> of twice a day. Th</w:t>
      </w:r>
      <w:r w:rsidR="00DF572F">
        <w:rPr>
          <w:rFonts w:ascii="Arial" w:hAnsi="Arial" w:cs="Arial"/>
        </w:rPr>
        <w:t>e</w:t>
      </w:r>
      <w:r>
        <w:rPr>
          <w:rFonts w:ascii="Arial" w:hAnsi="Arial" w:cs="Arial"/>
        </w:rPr>
        <w:t xml:space="preserve"> supplier will record details of any dog that is not fit, or is showing signs of ill health, and any actions taken </w:t>
      </w:r>
      <w:r w:rsidR="00DF572F">
        <w:rPr>
          <w:rFonts w:ascii="Arial" w:hAnsi="Arial" w:cs="Arial"/>
        </w:rPr>
        <w:t>regarding</w:t>
      </w:r>
      <w:r>
        <w:rPr>
          <w:rFonts w:ascii="Arial" w:hAnsi="Arial" w:cs="Arial"/>
        </w:rPr>
        <w:t xml:space="preserve"> its welfare.</w:t>
      </w:r>
    </w:p>
    <w:p w14:paraId="2618CA18" w14:textId="63E42AC4" w:rsidR="00325696" w:rsidRDefault="00E001CD" w:rsidP="00325696">
      <w:pPr>
        <w:spacing w:before="120" w:after="120"/>
        <w:ind w:left="720" w:hanging="720"/>
        <w:jc w:val="both"/>
        <w:rPr>
          <w:rFonts w:ascii="Arial" w:hAnsi="Arial" w:cs="Arial"/>
        </w:rPr>
      </w:pPr>
      <w:r>
        <w:rPr>
          <w:rFonts w:ascii="Arial" w:hAnsi="Arial" w:cs="Arial"/>
        </w:rPr>
        <w:t>2.</w:t>
      </w:r>
      <w:r w:rsidR="005B31F2">
        <w:rPr>
          <w:rFonts w:ascii="Arial" w:hAnsi="Arial" w:cs="Arial"/>
        </w:rPr>
        <w:t>2</w:t>
      </w:r>
      <w:r w:rsidR="00DF572F">
        <w:rPr>
          <w:rFonts w:ascii="Arial" w:hAnsi="Arial" w:cs="Arial"/>
        </w:rPr>
        <w:t>9</w:t>
      </w:r>
      <w:r>
        <w:rPr>
          <w:rFonts w:ascii="Arial" w:hAnsi="Arial" w:cs="Arial"/>
        </w:rPr>
        <w:tab/>
        <w:t xml:space="preserve">The supplier shall ensure that </w:t>
      </w:r>
      <w:r w:rsidRPr="00F95F30">
        <w:rPr>
          <w:rFonts w:ascii="Arial" w:hAnsi="Arial" w:cs="Arial"/>
        </w:rPr>
        <w:t xml:space="preserve">dogs exhibiting symptoms of worms are treated on </w:t>
      </w:r>
      <w:r>
        <w:rPr>
          <w:rFonts w:ascii="Arial" w:hAnsi="Arial" w:cs="Arial"/>
        </w:rPr>
        <w:t>arrival</w:t>
      </w:r>
      <w:r w:rsidRPr="00F95F30">
        <w:rPr>
          <w:rFonts w:ascii="Arial" w:hAnsi="Arial" w:cs="Arial"/>
        </w:rPr>
        <w:t xml:space="preserve"> at the </w:t>
      </w:r>
      <w:r>
        <w:rPr>
          <w:rFonts w:ascii="Arial" w:hAnsi="Arial" w:cs="Arial"/>
        </w:rPr>
        <w:t>supplier’s</w:t>
      </w:r>
      <w:r w:rsidRPr="00F95F30">
        <w:rPr>
          <w:rFonts w:ascii="Arial" w:hAnsi="Arial" w:cs="Arial"/>
        </w:rPr>
        <w:t xml:space="preserve"> premises</w:t>
      </w:r>
      <w:r>
        <w:rPr>
          <w:rFonts w:ascii="Arial" w:hAnsi="Arial" w:cs="Arial"/>
        </w:rPr>
        <w:t xml:space="preserve"> and </w:t>
      </w:r>
      <w:r w:rsidRPr="00F95F30">
        <w:rPr>
          <w:rFonts w:ascii="Arial" w:hAnsi="Arial" w:cs="Arial"/>
        </w:rPr>
        <w:t xml:space="preserve">that dogs less than 6 months old are vaccinated against Canine Parvovirus on </w:t>
      </w:r>
      <w:r>
        <w:rPr>
          <w:rFonts w:ascii="Arial" w:hAnsi="Arial" w:cs="Arial"/>
        </w:rPr>
        <w:t>arrival</w:t>
      </w:r>
      <w:r w:rsidRPr="00F95F30">
        <w:rPr>
          <w:rFonts w:ascii="Arial" w:hAnsi="Arial" w:cs="Arial"/>
        </w:rPr>
        <w:t xml:space="preserve"> at the </w:t>
      </w:r>
      <w:r>
        <w:rPr>
          <w:rFonts w:ascii="Arial" w:hAnsi="Arial" w:cs="Arial"/>
        </w:rPr>
        <w:t>supplier’s</w:t>
      </w:r>
      <w:r w:rsidRPr="00F95F30">
        <w:rPr>
          <w:rFonts w:ascii="Arial" w:hAnsi="Arial" w:cs="Arial"/>
        </w:rPr>
        <w:t xml:space="preserve"> premises. These costs shall not be passed onto the </w:t>
      </w:r>
      <w:r>
        <w:rPr>
          <w:rFonts w:ascii="Arial" w:hAnsi="Arial" w:cs="Arial"/>
        </w:rPr>
        <w:t>council</w:t>
      </w:r>
      <w:r w:rsidRPr="00F95F30">
        <w:rPr>
          <w:rFonts w:ascii="Arial" w:hAnsi="Arial" w:cs="Arial"/>
        </w:rPr>
        <w:t>.</w:t>
      </w:r>
    </w:p>
    <w:p w14:paraId="2F9403DF" w14:textId="695D4C33" w:rsidR="00E001CD" w:rsidRDefault="00E001CD" w:rsidP="001E678D">
      <w:pPr>
        <w:spacing w:before="120" w:after="120"/>
        <w:ind w:left="720" w:hanging="720"/>
        <w:jc w:val="both"/>
        <w:rPr>
          <w:rFonts w:ascii="Arial" w:hAnsi="Arial" w:cs="Arial"/>
        </w:rPr>
      </w:pPr>
      <w:r>
        <w:rPr>
          <w:rFonts w:ascii="Arial" w:hAnsi="Arial" w:cs="Arial"/>
        </w:rPr>
        <w:t>2.</w:t>
      </w:r>
      <w:r w:rsidR="00DF572F">
        <w:rPr>
          <w:rFonts w:ascii="Arial" w:hAnsi="Arial" w:cs="Arial"/>
        </w:rPr>
        <w:t>30</w:t>
      </w:r>
      <w:r>
        <w:rPr>
          <w:rFonts w:ascii="Arial" w:hAnsi="Arial" w:cs="Arial"/>
        </w:rPr>
        <w:tab/>
        <w:t>When, in</w:t>
      </w:r>
      <w:r w:rsidRPr="00F95F30">
        <w:rPr>
          <w:rFonts w:ascii="Arial" w:hAnsi="Arial" w:cs="Arial"/>
        </w:rPr>
        <w:t xml:space="preserve"> the reasonable opinion of the </w:t>
      </w:r>
      <w:r>
        <w:rPr>
          <w:rFonts w:ascii="Arial" w:hAnsi="Arial" w:cs="Arial"/>
        </w:rPr>
        <w:t>supplier</w:t>
      </w:r>
      <w:r w:rsidRPr="00F95F30">
        <w:rPr>
          <w:rFonts w:ascii="Arial" w:hAnsi="Arial" w:cs="Arial"/>
        </w:rPr>
        <w:t xml:space="preserve">, the condition of a dog is such as to require the attention of a </w:t>
      </w:r>
      <w:r w:rsidR="00DF572F">
        <w:rPr>
          <w:rFonts w:ascii="Arial" w:hAnsi="Arial" w:cs="Arial"/>
        </w:rPr>
        <w:t>v</w:t>
      </w:r>
      <w:r w:rsidRPr="00F95F30">
        <w:rPr>
          <w:rFonts w:ascii="Arial" w:hAnsi="Arial" w:cs="Arial"/>
        </w:rPr>
        <w:t xml:space="preserve">eterinary </w:t>
      </w:r>
      <w:r w:rsidR="00DF572F">
        <w:rPr>
          <w:rFonts w:ascii="Arial" w:hAnsi="Arial" w:cs="Arial"/>
        </w:rPr>
        <w:t>s</w:t>
      </w:r>
      <w:r w:rsidRPr="00F95F30">
        <w:rPr>
          <w:rFonts w:ascii="Arial" w:hAnsi="Arial" w:cs="Arial"/>
        </w:rPr>
        <w:t xml:space="preserve">urgeon, they </w:t>
      </w:r>
      <w:r>
        <w:rPr>
          <w:rFonts w:ascii="Arial" w:hAnsi="Arial" w:cs="Arial"/>
        </w:rPr>
        <w:t>will</w:t>
      </w:r>
      <w:r w:rsidRPr="00F95F30">
        <w:rPr>
          <w:rFonts w:ascii="Arial" w:hAnsi="Arial" w:cs="Arial"/>
        </w:rPr>
        <w:t xml:space="preserve"> arrange for such attendance and treatment as may be reasonably necessary. Approval from the </w:t>
      </w:r>
      <w:r>
        <w:rPr>
          <w:rFonts w:ascii="Arial" w:hAnsi="Arial" w:cs="Arial"/>
        </w:rPr>
        <w:t>council</w:t>
      </w:r>
      <w:r w:rsidRPr="00F95F30">
        <w:rPr>
          <w:rFonts w:ascii="Arial" w:hAnsi="Arial" w:cs="Arial"/>
        </w:rPr>
        <w:t xml:space="preserve"> must be obtained prior to treatment commencing</w:t>
      </w:r>
      <w:r>
        <w:rPr>
          <w:rFonts w:ascii="Arial" w:hAnsi="Arial" w:cs="Arial"/>
        </w:rPr>
        <w:t xml:space="preserve"> and th</w:t>
      </w:r>
      <w:r w:rsidRPr="00F95F30">
        <w:rPr>
          <w:rFonts w:ascii="Arial" w:hAnsi="Arial" w:cs="Arial"/>
        </w:rPr>
        <w:t xml:space="preserve">e </w:t>
      </w:r>
      <w:r>
        <w:rPr>
          <w:rFonts w:ascii="Arial" w:hAnsi="Arial" w:cs="Arial"/>
        </w:rPr>
        <w:t>council</w:t>
      </w:r>
      <w:r w:rsidRPr="00F95F30">
        <w:rPr>
          <w:rFonts w:ascii="Arial" w:hAnsi="Arial" w:cs="Arial"/>
        </w:rPr>
        <w:t xml:space="preserve"> will bear the veterinary costs should a dog require treatment</w:t>
      </w:r>
      <w:r>
        <w:rPr>
          <w:rFonts w:ascii="Arial" w:hAnsi="Arial" w:cs="Arial"/>
        </w:rPr>
        <w:t xml:space="preserve">. </w:t>
      </w:r>
      <w:r w:rsidRPr="00F95F30">
        <w:rPr>
          <w:rFonts w:ascii="Arial" w:hAnsi="Arial" w:cs="Arial"/>
        </w:rPr>
        <w:t xml:space="preserve">Should a dog require urgent veterinary attention outside the </w:t>
      </w:r>
      <w:r>
        <w:rPr>
          <w:rFonts w:ascii="Arial" w:hAnsi="Arial" w:cs="Arial"/>
        </w:rPr>
        <w:t>council’s core working</w:t>
      </w:r>
      <w:r w:rsidRPr="00F95F30">
        <w:rPr>
          <w:rFonts w:ascii="Arial" w:hAnsi="Arial" w:cs="Arial"/>
        </w:rPr>
        <w:t xml:space="preserve"> hours, the </w:t>
      </w:r>
      <w:r>
        <w:rPr>
          <w:rFonts w:ascii="Arial" w:hAnsi="Arial" w:cs="Arial"/>
        </w:rPr>
        <w:t xml:space="preserve">supplier </w:t>
      </w:r>
      <w:r w:rsidRPr="00F95F30">
        <w:rPr>
          <w:rFonts w:ascii="Arial" w:hAnsi="Arial" w:cs="Arial"/>
        </w:rPr>
        <w:t>can authorise treatment up to the value of £</w:t>
      </w:r>
      <w:r>
        <w:rPr>
          <w:rFonts w:ascii="Arial" w:hAnsi="Arial" w:cs="Arial"/>
        </w:rPr>
        <w:t>1</w:t>
      </w:r>
      <w:r w:rsidRPr="00F95F30">
        <w:rPr>
          <w:rFonts w:ascii="Arial" w:hAnsi="Arial" w:cs="Arial"/>
        </w:rPr>
        <w:t>00</w:t>
      </w:r>
      <w:r w:rsidR="001E678D">
        <w:rPr>
          <w:rFonts w:ascii="Arial" w:hAnsi="Arial" w:cs="Arial"/>
        </w:rPr>
        <w:t xml:space="preserve">, with </w:t>
      </w:r>
      <w:r w:rsidR="00DF572F">
        <w:rPr>
          <w:rFonts w:ascii="Arial" w:hAnsi="Arial" w:cs="Arial"/>
        </w:rPr>
        <w:t xml:space="preserve">a </w:t>
      </w:r>
      <w:r w:rsidR="001E678D">
        <w:rPr>
          <w:rFonts w:ascii="Arial" w:hAnsi="Arial" w:cs="Arial"/>
        </w:rPr>
        <w:t>veterinary surgeon approved by the council</w:t>
      </w:r>
      <w:r w:rsidR="00DF572F">
        <w:rPr>
          <w:rFonts w:ascii="Arial" w:hAnsi="Arial" w:cs="Arial"/>
        </w:rPr>
        <w:t xml:space="preserve"> in advance</w:t>
      </w:r>
      <w:r w:rsidR="001E678D">
        <w:rPr>
          <w:rFonts w:ascii="Arial" w:hAnsi="Arial" w:cs="Arial"/>
        </w:rPr>
        <w:t xml:space="preserve">, </w:t>
      </w:r>
      <w:r w:rsidRPr="00F95F30">
        <w:rPr>
          <w:rFonts w:ascii="Arial" w:hAnsi="Arial" w:cs="Arial"/>
        </w:rPr>
        <w:t xml:space="preserve">for immediate exploratory investigation and to make </w:t>
      </w:r>
      <w:r w:rsidR="001E678D">
        <w:rPr>
          <w:rFonts w:ascii="Arial" w:hAnsi="Arial" w:cs="Arial"/>
        </w:rPr>
        <w:t>a</w:t>
      </w:r>
      <w:r w:rsidRPr="00F95F30">
        <w:rPr>
          <w:rFonts w:ascii="Arial" w:hAnsi="Arial" w:cs="Arial"/>
        </w:rPr>
        <w:t xml:space="preserve"> dog comfortable to avoid any unnecessary suffering. </w:t>
      </w:r>
    </w:p>
    <w:p w14:paraId="4371E4DA" w14:textId="4EE1D430" w:rsidR="004E1BC6" w:rsidRDefault="004E1BC6" w:rsidP="00EE0DA5">
      <w:pPr>
        <w:spacing w:before="120" w:after="120"/>
        <w:ind w:left="720" w:hanging="720"/>
        <w:jc w:val="both"/>
        <w:rPr>
          <w:rFonts w:ascii="Arial" w:hAnsi="Arial" w:cs="Arial"/>
        </w:rPr>
      </w:pPr>
      <w:r>
        <w:rPr>
          <w:rFonts w:ascii="Arial" w:hAnsi="Arial" w:cs="Arial"/>
        </w:rPr>
        <w:t>2.</w:t>
      </w:r>
      <w:r w:rsidR="00DF572F">
        <w:rPr>
          <w:rFonts w:ascii="Arial" w:hAnsi="Arial" w:cs="Arial"/>
        </w:rPr>
        <w:t>3</w:t>
      </w:r>
      <w:r>
        <w:rPr>
          <w:rFonts w:ascii="Arial" w:hAnsi="Arial" w:cs="Arial"/>
        </w:rPr>
        <w:t>1</w:t>
      </w:r>
      <w:r>
        <w:rPr>
          <w:rFonts w:ascii="Arial" w:hAnsi="Arial" w:cs="Arial"/>
        </w:rPr>
        <w:tab/>
        <w:t>The supplier will allow the council to inspect the supplier’s premises at any reasonable time. The council will give prior notice of the visit.</w:t>
      </w:r>
    </w:p>
    <w:p w14:paraId="3DBFBA90" w14:textId="49E52129" w:rsidR="00F72A86" w:rsidRDefault="00F72A86" w:rsidP="00F72A86">
      <w:pPr>
        <w:spacing w:before="120" w:after="120"/>
        <w:ind w:left="720" w:hanging="720"/>
        <w:jc w:val="both"/>
        <w:rPr>
          <w:rFonts w:ascii="Arial" w:hAnsi="Arial" w:cs="Arial"/>
        </w:rPr>
      </w:pPr>
      <w:r>
        <w:rPr>
          <w:rFonts w:ascii="Arial" w:hAnsi="Arial" w:cs="Arial"/>
        </w:rPr>
        <w:t>2.</w:t>
      </w:r>
      <w:r w:rsidR="00DF572F">
        <w:rPr>
          <w:rFonts w:ascii="Arial" w:hAnsi="Arial" w:cs="Arial"/>
        </w:rPr>
        <w:t>32</w:t>
      </w:r>
      <w:r>
        <w:rPr>
          <w:rFonts w:ascii="Arial" w:hAnsi="Arial" w:cs="Arial"/>
        </w:rPr>
        <w:tab/>
      </w:r>
      <w:r w:rsidRPr="006651D2">
        <w:rPr>
          <w:rFonts w:ascii="Arial" w:hAnsi="Arial" w:cs="Arial"/>
        </w:rPr>
        <w:t xml:space="preserve">The </w:t>
      </w:r>
      <w:r>
        <w:rPr>
          <w:rFonts w:ascii="Arial" w:hAnsi="Arial" w:cs="Arial"/>
        </w:rPr>
        <w:t>supplier</w:t>
      </w:r>
      <w:r w:rsidRPr="006651D2">
        <w:rPr>
          <w:rFonts w:ascii="Arial" w:hAnsi="Arial" w:cs="Arial"/>
        </w:rPr>
        <w:t xml:space="preserve"> shall ensure that the</w:t>
      </w:r>
      <w:r w:rsidR="00DF572F">
        <w:rPr>
          <w:rFonts w:ascii="Arial" w:hAnsi="Arial" w:cs="Arial"/>
        </w:rPr>
        <w:t>ir premises</w:t>
      </w:r>
      <w:r w:rsidRPr="006651D2">
        <w:rPr>
          <w:rFonts w:ascii="Arial" w:hAnsi="Arial" w:cs="Arial"/>
        </w:rPr>
        <w:t xml:space="preserve"> have appropriate planning consent, be licensed for at least </w:t>
      </w:r>
      <w:r>
        <w:rPr>
          <w:rFonts w:ascii="Arial" w:hAnsi="Arial" w:cs="Arial"/>
        </w:rPr>
        <w:t>5</w:t>
      </w:r>
      <w:r w:rsidRPr="006651D2">
        <w:rPr>
          <w:rFonts w:ascii="Arial" w:hAnsi="Arial" w:cs="Arial"/>
        </w:rPr>
        <w:t xml:space="preserve"> dog kennels and comply with the standards specified by the Chartered Institute of Environmental Health and the general duty of care under the Animal Welfare Act 2006.</w:t>
      </w:r>
    </w:p>
    <w:p w14:paraId="13631536" w14:textId="5DF372EB" w:rsidR="00325696" w:rsidRPr="00325696" w:rsidRDefault="00325696" w:rsidP="00325696">
      <w:pPr>
        <w:spacing w:before="120" w:after="120"/>
        <w:ind w:left="720" w:hanging="720"/>
        <w:jc w:val="both"/>
        <w:rPr>
          <w:rFonts w:ascii="Arial" w:hAnsi="Arial" w:cs="Arial"/>
        </w:rPr>
      </w:pPr>
      <w:r w:rsidRPr="00325696">
        <w:rPr>
          <w:rFonts w:ascii="Arial" w:hAnsi="Arial" w:cs="Arial"/>
        </w:rPr>
        <w:lastRenderedPageBreak/>
        <w:t>2.</w:t>
      </w:r>
      <w:r w:rsidR="00DF572F">
        <w:rPr>
          <w:rFonts w:ascii="Arial" w:hAnsi="Arial" w:cs="Arial"/>
        </w:rPr>
        <w:t>33</w:t>
      </w:r>
      <w:r w:rsidRPr="00325696">
        <w:rPr>
          <w:rFonts w:ascii="Arial" w:hAnsi="Arial" w:cs="Arial"/>
        </w:rPr>
        <w:tab/>
        <w:t>The supplier is to immediately notify the council of any breaches of their boarding licence or an outbreak of disease at the kennels (such as canine parvo virus).</w:t>
      </w:r>
    </w:p>
    <w:p w14:paraId="47153E92" w14:textId="7F89D641" w:rsidR="00E001CD" w:rsidRDefault="00DF572F" w:rsidP="00EE0DA5">
      <w:pPr>
        <w:spacing w:before="120" w:after="120"/>
        <w:ind w:left="720" w:hanging="720"/>
        <w:jc w:val="both"/>
        <w:rPr>
          <w:rFonts w:ascii="Arial" w:hAnsi="Arial" w:cs="Arial"/>
        </w:rPr>
      </w:pPr>
      <w:r>
        <w:rPr>
          <w:rFonts w:ascii="Arial" w:hAnsi="Arial" w:cs="Arial"/>
        </w:rPr>
        <w:t>2.34</w:t>
      </w:r>
      <w:r w:rsidR="00E001CD">
        <w:rPr>
          <w:rFonts w:ascii="Arial" w:hAnsi="Arial" w:cs="Arial"/>
        </w:rPr>
        <w:tab/>
        <w:t>The supplier will ensure that all pedestrian routes on the supplier’s site are suitably maintained, kept free from obstruction, clean and well-lit to give safe unhindered access and egress for council staff, police officers and members of the public. The supplier shall ensure that all parking facilities are suitably close the supplier’s site and well lit.</w:t>
      </w:r>
    </w:p>
    <w:p w14:paraId="1A50BFBA" w14:textId="792ECC3B" w:rsidR="00132D80" w:rsidRDefault="00F72A86" w:rsidP="00EE0DA5">
      <w:pPr>
        <w:spacing w:before="120" w:after="120"/>
        <w:ind w:left="720" w:hanging="720"/>
        <w:jc w:val="both"/>
        <w:rPr>
          <w:rFonts w:ascii="Arial" w:hAnsi="Arial" w:cs="Arial"/>
        </w:rPr>
      </w:pPr>
      <w:r>
        <w:rPr>
          <w:rFonts w:ascii="Arial" w:hAnsi="Arial" w:cs="Arial"/>
        </w:rPr>
        <w:t>2.</w:t>
      </w:r>
      <w:r w:rsidR="00DF572F">
        <w:rPr>
          <w:rFonts w:ascii="Arial" w:hAnsi="Arial" w:cs="Arial"/>
        </w:rPr>
        <w:t>35</w:t>
      </w:r>
      <w:r w:rsidR="00DF572F">
        <w:rPr>
          <w:rFonts w:ascii="Arial" w:hAnsi="Arial" w:cs="Arial"/>
        </w:rPr>
        <w:tab/>
      </w:r>
      <w:r>
        <w:rPr>
          <w:rFonts w:ascii="Arial" w:hAnsi="Arial" w:cs="Arial"/>
        </w:rPr>
        <w:t xml:space="preserve">The supplier will ensure that dogs boarded in the </w:t>
      </w:r>
      <w:proofErr w:type="gramStart"/>
      <w:r>
        <w:rPr>
          <w:rFonts w:ascii="Arial" w:hAnsi="Arial" w:cs="Arial"/>
        </w:rPr>
        <w:t>5 council</w:t>
      </w:r>
      <w:proofErr w:type="gramEnd"/>
      <w:r>
        <w:rPr>
          <w:rFonts w:ascii="Arial" w:hAnsi="Arial" w:cs="Arial"/>
        </w:rPr>
        <w:t xml:space="preserve"> kennels are only </w:t>
      </w:r>
      <w:r w:rsidR="00DF572F">
        <w:rPr>
          <w:rFonts w:ascii="Arial" w:hAnsi="Arial" w:cs="Arial"/>
        </w:rPr>
        <w:t>those</w:t>
      </w:r>
      <w:r>
        <w:rPr>
          <w:rFonts w:ascii="Arial" w:hAnsi="Arial" w:cs="Arial"/>
        </w:rPr>
        <w:t xml:space="preserve"> accepted or delivered in relation to the council’s statutory duties, powers and functions, unless permission has been granted by the council. The supplier must notify the council when the 5 kennels are at 60% capacity.</w:t>
      </w:r>
    </w:p>
    <w:p w14:paraId="5B7F9399" w14:textId="780683E8" w:rsidR="00FA7DA4" w:rsidRPr="00FA7DA4" w:rsidRDefault="00FA7DA4" w:rsidP="00EE0DA5">
      <w:pPr>
        <w:spacing w:before="120" w:after="120"/>
        <w:ind w:left="720" w:hanging="720"/>
        <w:jc w:val="both"/>
        <w:rPr>
          <w:rFonts w:ascii="Arial" w:hAnsi="Arial" w:cs="Arial"/>
        </w:rPr>
      </w:pPr>
      <w:r>
        <w:rPr>
          <w:rFonts w:ascii="Arial" w:hAnsi="Arial" w:cs="Arial"/>
        </w:rPr>
        <w:t>2.</w:t>
      </w:r>
      <w:r w:rsidR="00DF572F">
        <w:rPr>
          <w:rFonts w:ascii="Arial" w:hAnsi="Arial" w:cs="Arial"/>
        </w:rPr>
        <w:t>36</w:t>
      </w:r>
      <w:r>
        <w:rPr>
          <w:rFonts w:ascii="Arial" w:hAnsi="Arial" w:cs="Arial"/>
        </w:rPr>
        <w:tab/>
        <w:t xml:space="preserve">Within the first week of each calendar month, the supplier will provide a written </w:t>
      </w:r>
      <w:r w:rsidRPr="00FA7DA4">
        <w:rPr>
          <w:rFonts w:ascii="Arial" w:hAnsi="Arial" w:cs="Arial"/>
        </w:rPr>
        <w:t>report to the council with the following information relating to the preceding month:</w:t>
      </w:r>
    </w:p>
    <w:p w14:paraId="796DCE9A" w14:textId="3E4E1D26" w:rsidR="00647ACC" w:rsidRDefault="00FA7DA4" w:rsidP="00647ACC">
      <w:pPr>
        <w:pStyle w:val="ListParagraph"/>
        <w:numPr>
          <w:ilvl w:val="0"/>
          <w:numId w:val="5"/>
        </w:numPr>
        <w:spacing w:before="120" w:after="120"/>
        <w:jc w:val="both"/>
        <w:rPr>
          <w:rFonts w:ascii="Arial" w:hAnsi="Arial" w:cs="Arial"/>
          <w:sz w:val="24"/>
          <w:szCs w:val="24"/>
        </w:rPr>
      </w:pPr>
      <w:r w:rsidRPr="00FA7DA4">
        <w:rPr>
          <w:rFonts w:ascii="Arial" w:hAnsi="Arial" w:cs="Arial"/>
          <w:sz w:val="24"/>
          <w:szCs w:val="24"/>
        </w:rPr>
        <w:t>The number of dogs</w:t>
      </w:r>
      <w:r w:rsidR="00647ACC">
        <w:rPr>
          <w:rFonts w:ascii="Arial" w:hAnsi="Arial" w:cs="Arial"/>
          <w:sz w:val="24"/>
          <w:szCs w:val="24"/>
        </w:rPr>
        <w:t xml:space="preserve"> collected and kennelled at the supplier’s premises, the date and time of the collection and who reported the stray dog</w:t>
      </w:r>
      <w:r w:rsidR="008A093C">
        <w:rPr>
          <w:rFonts w:ascii="Arial" w:hAnsi="Arial" w:cs="Arial"/>
          <w:sz w:val="24"/>
          <w:szCs w:val="24"/>
        </w:rPr>
        <w:t>.</w:t>
      </w:r>
    </w:p>
    <w:p w14:paraId="4C716EE2" w14:textId="192A3F33" w:rsidR="00325696" w:rsidRDefault="00325696" w:rsidP="00647ACC">
      <w:pPr>
        <w:pStyle w:val="ListParagraph"/>
        <w:numPr>
          <w:ilvl w:val="0"/>
          <w:numId w:val="5"/>
        </w:numPr>
        <w:spacing w:before="120" w:after="120"/>
        <w:jc w:val="both"/>
        <w:rPr>
          <w:rFonts w:ascii="Arial" w:hAnsi="Arial" w:cs="Arial"/>
          <w:sz w:val="24"/>
          <w:szCs w:val="24"/>
        </w:rPr>
      </w:pPr>
      <w:r>
        <w:rPr>
          <w:rFonts w:ascii="Arial" w:hAnsi="Arial" w:cs="Arial"/>
          <w:sz w:val="24"/>
          <w:szCs w:val="24"/>
        </w:rPr>
        <w:t>The duration each dog is held in a kennel at the supplier’s premises.</w:t>
      </w:r>
    </w:p>
    <w:p w14:paraId="04C7595A" w14:textId="10C00C46" w:rsidR="00DF572F" w:rsidRDefault="00DF572F" w:rsidP="00647ACC">
      <w:pPr>
        <w:pStyle w:val="ListParagraph"/>
        <w:numPr>
          <w:ilvl w:val="0"/>
          <w:numId w:val="5"/>
        </w:numPr>
        <w:spacing w:before="120" w:after="120"/>
        <w:jc w:val="both"/>
        <w:rPr>
          <w:rFonts w:ascii="Arial" w:hAnsi="Arial" w:cs="Arial"/>
          <w:sz w:val="24"/>
          <w:szCs w:val="24"/>
        </w:rPr>
      </w:pPr>
      <w:r>
        <w:rPr>
          <w:rFonts w:ascii="Arial" w:hAnsi="Arial" w:cs="Arial"/>
          <w:sz w:val="24"/>
          <w:szCs w:val="24"/>
        </w:rPr>
        <w:t>Basi</w:t>
      </w:r>
      <w:r w:rsidR="009D2F26">
        <w:rPr>
          <w:rFonts w:ascii="Arial" w:hAnsi="Arial" w:cs="Arial"/>
          <w:sz w:val="24"/>
          <w:szCs w:val="24"/>
        </w:rPr>
        <w:t>c</w:t>
      </w:r>
      <w:bookmarkStart w:id="0" w:name="_GoBack"/>
      <w:bookmarkEnd w:id="0"/>
      <w:r>
        <w:rPr>
          <w:rFonts w:ascii="Arial" w:hAnsi="Arial" w:cs="Arial"/>
          <w:sz w:val="24"/>
          <w:szCs w:val="24"/>
        </w:rPr>
        <w:t xml:space="preserve"> information about each dog, such as breed of dog.</w:t>
      </w:r>
    </w:p>
    <w:p w14:paraId="494758F0" w14:textId="205E5E12" w:rsidR="00647ACC" w:rsidRDefault="00647ACC" w:rsidP="00647ACC">
      <w:pPr>
        <w:pStyle w:val="ListParagraph"/>
        <w:numPr>
          <w:ilvl w:val="0"/>
          <w:numId w:val="5"/>
        </w:numPr>
        <w:spacing w:before="120" w:after="120"/>
        <w:jc w:val="both"/>
        <w:rPr>
          <w:rFonts w:ascii="Arial" w:hAnsi="Arial" w:cs="Arial"/>
          <w:sz w:val="24"/>
          <w:szCs w:val="24"/>
        </w:rPr>
      </w:pPr>
      <w:r>
        <w:rPr>
          <w:rFonts w:ascii="Arial" w:hAnsi="Arial" w:cs="Arial"/>
          <w:sz w:val="24"/>
          <w:szCs w:val="24"/>
        </w:rPr>
        <w:t xml:space="preserve">Information about </w:t>
      </w:r>
      <w:r w:rsidR="00325696">
        <w:rPr>
          <w:rFonts w:ascii="Arial" w:hAnsi="Arial" w:cs="Arial"/>
          <w:sz w:val="24"/>
          <w:szCs w:val="24"/>
        </w:rPr>
        <w:t>the disposal of each dog, e.g.</w:t>
      </w:r>
      <w:r>
        <w:rPr>
          <w:rFonts w:ascii="Arial" w:hAnsi="Arial" w:cs="Arial"/>
          <w:sz w:val="24"/>
          <w:szCs w:val="24"/>
        </w:rPr>
        <w:t xml:space="preserve"> returned to its</w:t>
      </w:r>
      <w:r w:rsidRPr="00647ACC">
        <w:rPr>
          <w:rFonts w:ascii="Arial" w:hAnsi="Arial" w:cs="Arial"/>
          <w:sz w:val="24"/>
          <w:szCs w:val="24"/>
        </w:rPr>
        <w:t xml:space="preserve"> owner or registered keeper</w:t>
      </w:r>
      <w:r w:rsidR="00325696">
        <w:rPr>
          <w:rFonts w:ascii="Arial" w:hAnsi="Arial" w:cs="Arial"/>
          <w:sz w:val="24"/>
          <w:szCs w:val="24"/>
        </w:rPr>
        <w:t>, rehomed or euthanised.</w:t>
      </w:r>
    </w:p>
    <w:p w14:paraId="3ECED63B" w14:textId="7EB3443F" w:rsidR="006651D2" w:rsidRPr="00647ACC" w:rsidRDefault="00647ACC" w:rsidP="00647ACC">
      <w:pPr>
        <w:pStyle w:val="ListParagraph"/>
        <w:numPr>
          <w:ilvl w:val="0"/>
          <w:numId w:val="5"/>
        </w:numPr>
        <w:spacing w:before="120" w:after="120"/>
        <w:jc w:val="both"/>
        <w:rPr>
          <w:rFonts w:ascii="Arial" w:hAnsi="Arial" w:cs="Arial"/>
          <w:sz w:val="24"/>
          <w:szCs w:val="24"/>
        </w:rPr>
      </w:pPr>
      <w:r w:rsidRPr="00647ACC">
        <w:rPr>
          <w:rFonts w:ascii="Arial" w:hAnsi="Arial" w:cs="Arial"/>
          <w:sz w:val="24"/>
          <w:szCs w:val="24"/>
        </w:rPr>
        <w:t>Actions take</w:t>
      </w:r>
      <w:r w:rsidR="006651D2" w:rsidRPr="00647ACC">
        <w:rPr>
          <w:rFonts w:ascii="Arial" w:hAnsi="Arial" w:cs="Arial"/>
          <w:sz w:val="24"/>
          <w:szCs w:val="24"/>
        </w:rPr>
        <w:t xml:space="preserve">n in relation to microchipping including: number of dogs with incorrect </w:t>
      </w:r>
      <w:r>
        <w:rPr>
          <w:rFonts w:ascii="Arial" w:hAnsi="Arial" w:cs="Arial"/>
          <w:sz w:val="24"/>
          <w:szCs w:val="24"/>
        </w:rPr>
        <w:t>owner</w:t>
      </w:r>
      <w:r w:rsidR="006651D2" w:rsidRPr="00647ACC">
        <w:rPr>
          <w:rFonts w:ascii="Arial" w:hAnsi="Arial" w:cs="Arial"/>
          <w:sz w:val="24"/>
          <w:szCs w:val="24"/>
        </w:rPr>
        <w:t xml:space="preserve"> information, number of </w:t>
      </w:r>
      <w:r>
        <w:rPr>
          <w:rFonts w:ascii="Arial" w:hAnsi="Arial" w:cs="Arial"/>
          <w:sz w:val="24"/>
          <w:szCs w:val="24"/>
        </w:rPr>
        <w:t>owner’s</w:t>
      </w:r>
      <w:r w:rsidR="006651D2" w:rsidRPr="00647ACC">
        <w:rPr>
          <w:rFonts w:ascii="Arial" w:hAnsi="Arial" w:cs="Arial"/>
          <w:sz w:val="24"/>
          <w:szCs w:val="24"/>
        </w:rPr>
        <w:t xml:space="preserve"> information updated at the time of </w:t>
      </w:r>
      <w:r>
        <w:rPr>
          <w:rFonts w:ascii="Arial" w:hAnsi="Arial" w:cs="Arial"/>
          <w:sz w:val="24"/>
          <w:szCs w:val="24"/>
        </w:rPr>
        <w:t>owner’s</w:t>
      </w:r>
      <w:r w:rsidR="006651D2" w:rsidRPr="00647ACC">
        <w:rPr>
          <w:rFonts w:ascii="Arial" w:hAnsi="Arial" w:cs="Arial"/>
          <w:sz w:val="24"/>
          <w:szCs w:val="24"/>
        </w:rPr>
        <w:t xml:space="preserve"> claim and number of dogs given a microchip for the first time by the </w:t>
      </w:r>
      <w:r>
        <w:rPr>
          <w:rFonts w:ascii="Arial" w:hAnsi="Arial" w:cs="Arial"/>
          <w:sz w:val="24"/>
          <w:szCs w:val="24"/>
        </w:rPr>
        <w:t>supplier</w:t>
      </w:r>
      <w:r w:rsidR="006651D2" w:rsidRPr="00647ACC">
        <w:rPr>
          <w:rFonts w:ascii="Arial" w:hAnsi="Arial" w:cs="Arial"/>
          <w:sz w:val="24"/>
          <w:szCs w:val="24"/>
        </w:rPr>
        <w:t>.</w:t>
      </w:r>
    </w:p>
    <w:p w14:paraId="1FFD5CFE" w14:textId="64EFB478" w:rsidR="006651D2" w:rsidRPr="00647ACC" w:rsidRDefault="006651D2" w:rsidP="00647ACC">
      <w:pPr>
        <w:pStyle w:val="ListParagraph"/>
        <w:numPr>
          <w:ilvl w:val="0"/>
          <w:numId w:val="5"/>
        </w:numPr>
        <w:spacing w:before="120" w:after="120"/>
        <w:jc w:val="both"/>
        <w:rPr>
          <w:rFonts w:ascii="Arial" w:hAnsi="Arial" w:cs="Arial"/>
          <w:sz w:val="24"/>
          <w:szCs w:val="24"/>
        </w:rPr>
      </w:pPr>
      <w:r w:rsidRPr="00647ACC">
        <w:rPr>
          <w:rFonts w:ascii="Arial" w:hAnsi="Arial" w:cs="Arial"/>
          <w:sz w:val="24"/>
          <w:szCs w:val="24"/>
        </w:rPr>
        <w:t xml:space="preserve">All treatments given by a </w:t>
      </w:r>
      <w:r w:rsidR="00DF572F">
        <w:rPr>
          <w:rFonts w:ascii="Arial" w:hAnsi="Arial" w:cs="Arial"/>
          <w:sz w:val="24"/>
          <w:szCs w:val="24"/>
        </w:rPr>
        <w:t>v</w:t>
      </w:r>
      <w:r w:rsidRPr="00647ACC">
        <w:rPr>
          <w:rFonts w:ascii="Arial" w:hAnsi="Arial" w:cs="Arial"/>
          <w:sz w:val="24"/>
          <w:szCs w:val="24"/>
        </w:rPr>
        <w:t xml:space="preserve">eterinary </w:t>
      </w:r>
      <w:r w:rsidR="00DF572F">
        <w:rPr>
          <w:rFonts w:ascii="Arial" w:hAnsi="Arial" w:cs="Arial"/>
          <w:sz w:val="24"/>
          <w:szCs w:val="24"/>
        </w:rPr>
        <w:t>s</w:t>
      </w:r>
      <w:r w:rsidRPr="00647ACC">
        <w:rPr>
          <w:rFonts w:ascii="Arial" w:hAnsi="Arial" w:cs="Arial"/>
          <w:sz w:val="24"/>
          <w:szCs w:val="24"/>
        </w:rPr>
        <w:t>urgeon.</w:t>
      </w:r>
    </w:p>
    <w:p w14:paraId="55E541A8" w14:textId="21E8350B" w:rsidR="006651D2" w:rsidRPr="00647ACC" w:rsidRDefault="006651D2" w:rsidP="00647ACC">
      <w:pPr>
        <w:pStyle w:val="ListParagraph"/>
        <w:numPr>
          <w:ilvl w:val="0"/>
          <w:numId w:val="5"/>
        </w:numPr>
        <w:spacing w:before="120" w:after="120"/>
        <w:jc w:val="both"/>
        <w:rPr>
          <w:rFonts w:ascii="Arial" w:hAnsi="Arial" w:cs="Arial"/>
          <w:sz w:val="24"/>
          <w:szCs w:val="24"/>
        </w:rPr>
      </w:pPr>
      <w:r w:rsidRPr="00647ACC">
        <w:rPr>
          <w:rFonts w:ascii="Arial" w:hAnsi="Arial" w:cs="Arial"/>
          <w:sz w:val="24"/>
          <w:szCs w:val="24"/>
        </w:rPr>
        <w:t xml:space="preserve">The number of dogs reclaimed by their owner or registered keeper, including details of </w:t>
      </w:r>
      <w:r w:rsidR="00647ACC">
        <w:rPr>
          <w:rFonts w:ascii="Arial" w:hAnsi="Arial" w:cs="Arial"/>
          <w:sz w:val="24"/>
          <w:szCs w:val="24"/>
        </w:rPr>
        <w:t xml:space="preserve">any fees or </w:t>
      </w:r>
      <w:r w:rsidRPr="00647ACC">
        <w:rPr>
          <w:rFonts w:ascii="Arial" w:hAnsi="Arial" w:cs="Arial"/>
          <w:sz w:val="24"/>
          <w:szCs w:val="24"/>
        </w:rPr>
        <w:t xml:space="preserve">other costs reasonably incurred such as </w:t>
      </w:r>
      <w:r w:rsidR="00DF572F">
        <w:rPr>
          <w:rFonts w:ascii="Arial" w:hAnsi="Arial" w:cs="Arial"/>
          <w:sz w:val="24"/>
          <w:szCs w:val="24"/>
        </w:rPr>
        <w:t>v</w:t>
      </w:r>
      <w:r w:rsidRPr="00647ACC">
        <w:rPr>
          <w:rFonts w:ascii="Arial" w:hAnsi="Arial" w:cs="Arial"/>
          <w:sz w:val="24"/>
          <w:szCs w:val="24"/>
        </w:rPr>
        <w:t xml:space="preserve">eterinary </w:t>
      </w:r>
      <w:r w:rsidR="00DF572F">
        <w:rPr>
          <w:rFonts w:ascii="Arial" w:hAnsi="Arial" w:cs="Arial"/>
          <w:sz w:val="24"/>
          <w:szCs w:val="24"/>
        </w:rPr>
        <w:t>s</w:t>
      </w:r>
      <w:r w:rsidRPr="00647ACC">
        <w:rPr>
          <w:rFonts w:ascii="Arial" w:hAnsi="Arial" w:cs="Arial"/>
          <w:sz w:val="24"/>
          <w:szCs w:val="24"/>
        </w:rPr>
        <w:t>urgeon fees and charges payable.</w:t>
      </w:r>
    </w:p>
    <w:p w14:paraId="5714AB83" w14:textId="3E10D2B9" w:rsidR="006651D2" w:rsidRPr="00647ACC" w:rsidRDefault="006651D2" w:rsidP="00647ACC">
      <w:pPr>
        <w:pStyle w:val="ListParagraph"/>
        <w:numPr>
          <w:ilvl w:val="0"/>
          <w:numId w:val="5"/>
        </w:numPr>
        <w:spacing w:before="120" w:after="120"/>
        <w:jc w:val="both"/>
        <w:rPr>
          <w:rFonts w:ascii="Arial" w:hAnsi="Arial" w:cs="Arial"/>
          <w:sz w:val="24"/>
          <w:szCs w:val="24"/>
        </w:rPr>
      </w:pPr>
      <w:r w:rsidRPr="00647ACC">
        <w:rPr>
          <w:rFonts w:ascii="Arial" w:hAnsi="Arial" w:cs="Arial"/>
          <w:sz w:val="24"/>
          <w:szCs w:val="24"/>
        </w:rPr>
        <w:t xml:space="preserve">Any other information required by the </w:t>
      </w:r>
      <w:r w:rsidR="00647ACC">
        <w:rPr>
          <w:rFonts w:ascii="Arial" w:hAnsi="Arial" w:cs="Arial"/>
          <w:sz w:val="24"/>
          <w:szCs w:val="24"/>
        </w:rPr>
        <w:t>council</w:t>
      </w:r>
      <w:r w:rsidRPr="00647ACC">
        <w:rPr>
          <w:rFonts w:ascii="Arial" w:hAnsi="Arial" w:cs="Arial"/>
          <w:sz w:val="24"/>
          <w:szCs w:val="24"/>
        </w:rPr>
        <w:t>.</w:t>
      </w:r>
    </w:p>
    <w:p w14:paraId="7028877F" w14:textId="33944AD8" w:rsidR="006B42F3" w:rsidRDefault="006B42F3" w:rsidP="006B42F3">
      <w:pPr>
        <w:pStyle w:val="Default"/>
        <w:spacing w:after="120"/>
        <w:ind w:left="720" w:hanging="720"/>
      </w:pPr>
      <w:r>
        <w:t>2.</w:t>
      </w:r>
      <w:r w:rsidR="00DF572F">
        <w:t>37</w:t>
      </w:r>
      <w:r>
        <w:tab/>
        <w:t>The supplier will provide and maintain at their own expense the necessary premises, vehicles, equipment and materials as necessary to provide the contract. This includes the provision of PPE if required.</w:t>
      </w:r>
    </w:p>
    <w:p w14:paraId="5DE30A0C" w14:textId="64DDD03F" w:rsidR="006B42F3" w:rsidRDefault="006B42F3" w:rsidP="006B42F3">
      <w:pPr>
        <w:pStyle w:val="Default"/>
        <w:spacing w:after="120"/>
        <w:ind w:left="720" w:hanging="720"/>
      </w:pPr>
      <w:r>
        <w:t>2.</w:t>
      </w:r>
      <w:r w:rsidR="00DF572F">
        <w:t>38</w:t>
      </w:r>
      <w:r>
        <w:tab/>
      </w:r>
      <w:r w:rsidRPr="00C16164">
        <w:t xml:space="preserve">The council will reimburse the </w:t>
      </w:r>
      <w:r>
        <w:t>supplier for</w:t>
      </w:r>
      <w:r w:rsidRPr="00C16164">
        <w:t xml:space="preserve"> the following </w:t>
      </w:r>
      <w:proofErr w:type="gramStart"/>
      <w:r>
        <w:t>third</w:t>
      </w:r>
      <w:r w:rsidRPr="00C16164">
        <w:t xml:space="preserve"> party</w:t>
      </w:r>
      <w:proofErr w:type="gramEnd"/>
      <w:r w:rsidRPr="00C16164">
        <w:t xml:space="preserve"> fees, at the rates levied by the </w:t>
      </w:r>
      <w:r>
        <w:t>third</w:t>
      </w:r>
      <w:r w:rsidRPr="00C16164">
        <w:t xml:space="preserve"> party</w:t>
      </w:r>
      <w:r>
        <w:t>:</w:t>
      </w:r>
    </w:p>
    <w:p w14:paraId="2F43182C" w14:textId="2C5B7865" w:rsidR="006B42F3" w:rsidRDefault="006B42F3" w:rsidP="006B42F3">
      <w:pPr>
        <w:pStyle w:val="Default"/>
        <w:numPr>
          <w:ilvl w:val="0"/>
          <w:numId w:val="9"/>
        </w:numPr>
        <w:spacing w:after="120"/>
        <w:ind w:left="1560"/>
      </w:pPr>
      <w:r>
        <w:t>Vet fees</w:t>
      </w:r>
    </w:p>
    <w:p w14:paraId="3C032F85" w14:textId="77777777" w:rsidR="006B42F3" w:rsidRDefault="006B42F3" w:rsidP="006B42F3">
      <w:pPr>
        <w:pStyle w:val="Default"/>
        <w:spacing w:after="120"/>
        <w:ind w:left="720"/>
      </w:pPr>
      <w:r w:rsidRPr="00C16164">
        <w:t>The council will not accept any mark up on the fees</w:t>
      </w:r>
      <w:r>
        <w:t xml:space="preserve">. </w:t>
      </w:r>
      <w:r w:rsidRPr="00C16164">
        <w:t xml:space="preserve">The </w:t>
      </w:r>
      <w:r>
        <w:t>supplier</w:t>
      </w:r>
      <w:r w:rsidRPr="00C16164">
        <w:t xml:space="preserve"> will be required to provide copies of invoices in support of their application for reimbursement for these fees.</w:t>
      </w:r>
    </w:p>
    <w:p w14:paraId="4EB61CF1" w14:textId="77777777" w:rsidR="00325696" w:rsidRDefault="00325696" w:rsidP="00325696">
      <w:pPr>
        <w:pStyle w:val="Default"/>
        <w:spacing w:after="120"/>
      </w:pPr>
    </w:p>
    <w:p w14:paraId="3E80B5DE" w14:textId="6B4744B5" w:rsidR="00F628A8" w:rsidRDefault="006B42F3" w:rsidP="006B42F3">
      <w:pPr>
        <w:pStyle w:val="Default"/>
        <w:spacing w:after="120"/>
        <w:ind w:left="720" w:hanging="720"/>
      </w:pPr>
      <w:r>
        <w:t>2.</w:t>
      </w:r>
      <w:r w:rsidR="00DF572F">
        <w:t>39</w:t>
      </w:r>
      <w:r>
        <w:t xml:space="preserve"> </w:t>
      </w:r>
      <w:r>
        <w:tab/>
      </w:r>
      <w:r w:rsidR="00F628A8" w:rsidRPr="0015440F">
        <w:t>All</w:t>
      </w:r>
      <w:r>
        <w:t xml:space="preserve"> financial</w:t>
      </w:r>
      <w:r w:rsidR="00F628A8" w:rsidRPr="0015440F">
        <w:t xml:space="preserve"> accounts linked to this contract to be made available to the </w:t>
      </w:r>
      <w:r w:rsidR="00B9776E">
        <w:t>c</w:t>
      </w:r>
      <w:r w:rsidR="00F628A8" w:rsidRPr="0015440F">
        <w:t xml:space="preserve">ouncil upon request. </w:t>
      </w:r>
    </w:p>
    <w:p w14:paraId="27D7B031" w14:textId="239213F7" w:rsidR="006B42F3" w:rsidRDefault="006B42F3" w:rsidP="006B42F3">
      <w:pPr>
        <w:pStyle w:val="Default"/>
        <w:spacing w:after="120"/>
        <w:ind w:left="720" w:hanging="720"/>
      </w:pPr>
      <w:r>
        <w:t>2.</w:t>
      </w:r>
      <w:r w:rsidR="00DF572F">
        <w:t>40</w:t>
      </w:r>
      <w:r>
        <w:t xml:space="preserve"> </w:t>
      </w:r>
      <w:r>
        <w:tab/>
        <w:t xml:space="preserve">The supplier will submit an invoice to the council by email to </w:t>
      </w:r>
      <w:hyperlink r:id="rId10" w:history="1">
        <w:r w:rsidRPr="006808E4">
          <w:rPr>
            <w:rStyle w:val="Hyperlink"/>
          </w:rPr>
          <w:t>Accounts.Payable@n-somerset.gov.uk</w:t>
        </w:r>
      </w:hyperlink>
      <w:r>
        <w:t xml:space="preserve"> each month with any kennelling fees, </w:t>
      </w:r>
      <w:r>
        <w:lastRenderedPageBreak/>
        <w:t xml:space="preserve">as well as any </w:t>
      </w:r>
      <w:proofErr w:type="gramStart"/>
      <w:r>
        <w:t>third party</w:t>
      </w:r>
      <w:proofErr w:type="gramEnd"/>
      <w:r>
        <w:t xml:space="preserve"> fees. Any </w:t>
      </w:r>
      <w:r w:rsidR="005B31F2">
        <w:t>expenses</w:t>
      </w:r>
      <w:r>
        <w:t xml:space="preserve"> charged to owners or registered keepers should be deducted</w:t>
      </w:r>
      <w:r w:rsidR="005B31F2">
        <w:t xml:space="preserve"> from the invoice</w:t>
      </w:r>
      <w:r>
        <w:t>.</w:t>
      </w:r>
    </w:p>
    <w:p w14:paraId="5CBB593A" w14:textId="77777777" w:rsidR="006B42F3" w:rsidRDefault="006B42F3" w:rsidP="006B42F3">
      <w:pPr>
        <w:pStyle w:val="Default"/>
        <w:spacing w:after="120"/>
        <w:rPr>
          <w:color w:val="FF0000"/>
        </w:rPr>
      </w:pPr>
    </w:p>
    <w:p w14:paraId="1A5AEDA0" w14:textId="77777777" w:rsidR="006B42F3" w:rsidRDefault="006B42F3" w:rsidP="006B42F3">
      <w:pPr>
        <w:pStyle w:val="Default"/>
        <w:spacing w:after="120"/>
        <w:rPr>
          <w:b/>
        </w:rPr>
      </w:pPr>
      <w:r>
        <w:rPr>
          <w:b/>
        </w:rPr>
        <w:t>3. Key Performance Indicators (KPIs)</w:t>
      </w:r>
    </w:p>
    <w:p w14:paraId="2D5AC7A7" w14:textId="77777777" w:rsidR="006B42F3" w:rsidRPr="00867FD5" w:rsidRDefault="006B42F3" w:rsidP="006B42F3">
      <w:pPr>
        <w:pStyle w:val="Default"/>
        <w:spacing w:after="120"/>
      </w:pPr>
    </w:p>
    <w:p w14:paraId="0EAA11CF" w14:textId="77777777" w:rsidR="006B42F3" w:rsidRDefault="006B42F3" w:rsidP="006B42F3">
      <w:pPr>
        <w:pStyle w:val="Default"/>
        <w:spacing w:after="120"/>
        <w:ind w:left="720" w:hanging="720"/>
      </w:pPr>
      <w:r w:rsidRPr="00867FD5">
        <w:t>3.1</w:t>
      </w:r>
      <w:r w:rsidRPr="00867FD5">
        <w:tab/>
        <w:t xml:space="preserve">In the delivery of this contract, the supplier will be subject to the following KPIs, which the council will use to monitor the </w:t>
      </w:r>
      <w:r w:rsidRPr="00520F4E">
        <w:t>performance</w:t>
      </w:r>
      <w:r w:rsidRPr="00867FD5">
        <w:t xml:space="preserve"> of the contract:</w:t>
      </w:r>
    </w:p>
    <w:p w14:paraId="2D79F842" w14:textId="77777777" w:rsidR="006B42F3" w:rsidRPr="00867FD5" w:rsidRDefault="006B42F3" w:rsidP="006B42F3">
      <w:pPr>
        <w:pStyle w:val="Default"/>
        <w:spacing w:after="120"/>
        <w:ind w:left="720" w:hanging="720"/>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0"/>
      </w:tblGrid>
      <w:tr w:rsidR="00DE7BD3" w:rsidRPr="00306D1F" w14:paraId="10829245" w14:textId="77777777" w:rsidTr="00867FD5">
        <w:trPr>
          <w:trHeight w:val="346"/>
        </w:trPr>
        <w:tc>
          <w:tcPr>
            <w:tcW w:w="3402" w:type="dxa"/>
            <w:shd w:val="clear" w:color="auto" w:fill="D9D9D9" w:themeFill="background1" w:themeFillShade="D9"/>
            <w:vAlign w:val="center"/>
          </w:tcPr>
          <w:p w14:paraId="3B35CF73" w14:textId="63B7EFC1" w:rsidR="00DE7BD3" w:rsidRPr="00306D1F" w:rsidRDefault="00DE7BD3" w:rsidP="00DE7BD3">
            <w:pPr>
              <w:spacing w:before="120" w:after="120"/>
              <w:jc w:val="both"/>
              <w:rPr>
                <w:rFonts w:ascii="Arial" w:hAnsi="Arial" w:cs="Arial"/>
                <w:b/>
                <w:bCs/>
                <w:iCs/>
              </w:rPr>
            </w:pPr>
            <w:r w:rsidRPr="004A6B70">
              <w:rPr>
                <w:rFonts w:ascii="Arial" w:hAnsi="Arial" w:cs="Arial"/>
                <w:b/>
                <w:bCs/>
                <w:iCs/>
              </w:rPr>
              <w:t>KPI</w:t>
            </w:r>
          </w:p>
        </w:tc>
        <w:tc>
          <w:tcPr>
            <w:tcW w:w="6520" w:type="dxa"/>
            <w:shd w:val="clear" w:color="auto" w:fill="D9D9D9" w:themeFill="background1" w:themeFillShade="D9"/>
            <w:vAlign w:val="center"/>
          </w:tcPr>
          <w:p w14:paraId="1A642F98" w14:textId="148DB969" w:rsidR="00DE7BD3" w:rsidRPr="00306D1F" w:rsidRDefault="00DE7BD3" w:rsidP="00DE7BD3">
            <w:pPr>
              <w:spacing w:before="120" w:after="120"/>
              <w:jc w:val="both"/>
              <w:rPr>
                <w:rFonts w:ascii="Arial" w:hAnsi="Arial" w:cs="Arial"/>
                <w:b/>
                <w:bCs/>
                <w:iCs/>
              </w:rPr>
            </w:pPr>
            <w:r w:rsidRPr="004A6B70">
              <w:rPr>
                <w:rFonts w:ascii="Arial" w:hAnsi="Arial" w:cs="Arial"/>
                <w:b/>
                <w:bCs/>
                <w:iCs/>
              </w:rPr>
              <w:t>Target</w:t>
            </w:r>
          </w:p>
        </w:tc>
      </w:tr>
      <w:tr w:rsidR="00DE7BD3" w:rsidRPr="006819D2" w14:paraId="12522C99" w14:textId="77777777" w:rsidTr="00867FD5">
        <w:trPr>
          <w:trHeight w:val="600"/>
        </w:trPr>
        <w:tc>
          <w:tcPr>
            <w:tcW w:w="3402" w:type="dxa"/>
          </w:tcPr>
          <w:p w14:paraId="7C320F72" w14:textId="7A2A09C8" w:rsidR="00DE7BD3" w:rsidRPr="006819D2" w:rsidRDefault="00DE7BD3" w:rsidP="00DE7BD3">
            <w:pPr>
              <w:spacing w:before="120" w:after="120"/>
              <w:rPr>
                <w:rFonts w:ascii="Arial" w:hAnsi="Arial" w:cs="Arial"/>
                <w:bCs/>
              </w:rPr>
            </w:pPr>
            <w:r w:rsidRPr="00B70961">
              <w:rPr>
                <w:rFonts w:ascii="Arial" w:hAnsi="Arial" w:cs="Arial"/>
                <w:bCs/>
              </w:rPr>
              <w:t>Response times</w:t>
            </w:r>
          </w:p>
        </w:tc>
        <w:tc>
          <w:tcPr>
            <w:tcW w:w="6520" w:type="dxa"/>
          </w:tcPr>
          <w:p w14:paraId="278772F7" w14:textId="217AB3FE" w:rsidR="00DE7BD3" w:rsidRPr="006819D2" w:rsidRDefault="00DE7BD3" w:rsidP="00DE7BD3">
            <w:pPr>
              <w:spacing w:before="120" w:after="120"/>
              <w:rPr>
                <w:rFonts w:ascii="Arial" w:hAnsi="Arial" w:cs="Arial"/>
              </w:rPr>
            </w:pPr>
            <w:r w:rsidRPr="00B70961">
              <w:rPr>
                <w:rFonts w:ascii="Arial" w:hAnsi="Arial" w:cs="Arial"/>
              </w:rPr>
              <w:t>The supplier must respond to 90% of requests within 2 hours and 100%</w:t>
            </w:r>
            <w:r w:rsidR="008A093C">
              <w:rPr>
                <w:rFonts w:ascii="Arial" w:hAnsi="Arial" w:cs="Arial"/>
              </w:rPr>
              <w:t xml:space="preserve"> of</w:t>
            </w:r>
            <w:r w:rsidRPr="00B70961">
              <w:rPr>
                <w:rFonts w:ascii="Arial" w:hAnsi="Arial" w:cs="Arial"/>
              </w:rPr>
              <w:t xml:space="preserve"> requests within 4 hours.</w:t>
            </w:r>
          </w:p>
        </w:tc>
      </w:tr>
      <w:tr w:rsidR="00DE7BD3" w:rsidRPr="006819D2" w14:paraId="0C84C56A" w14:textId="77777777" w:rsidTr="00867FD5">
        <w:trPr>
          <w:trHeight w:val="600"/>
        </w:trPr>
        <w:tc>
          <w:tcPr>
            <w:tcW w:w="3402" w:type="dxa"/>
          </w:tcPr>
          <w:p w14:paraId="2616556B" w14:textId="6FC393A9" w:rsidR="00DE7BD3" w:rsidRDefault="00DE7BD3" w:rsidP="00DE7BD3">
            <w:pPr>
              <w:spacing w:before="120" w:after="120"/>
              <w:rPr>
                <w:rFonts w:ascii="Arial" w:hAnsi="Arial" w:cs="Arial"/>
                <w:bCs/>
              </w:rPr>
            </w:pPr>
            <w:r w:rsidRPr="00B70961">
              <w:rPr>
                <w:rFonts w:ascii="Arial" w:hAnsi="Arial" w:cs="Arial"/>
                <w:bCs/>
              </w:rPr>
              <w:t>Serving notice</w:t>
            </w:r>
          </w:p>
        </w:tc>
        <w:tc>
          <w:tcPr>
            <w:tcW w:w="6520" w:type="dxa"/>
          </w:tcPr>
          <w:p w14:paraId="41D7BD45" w14:textId="7A1B29E1" w:rsidR="00DE7BD3" w:rsidRDefault="00DE7BD3" w:rsidP="00DE7BD3">
            <w:pPr>
              <w:spacing w:before="120" w:after="120"/>
              <w:rPr>
                <w:rFonts w:ascii="Arial" w:hAnsi="Arial" w:cs="Arial"/>
              </w:rPr>
            </w:pPr>
            <w:r w:rsidRPr="00B70961">
              <w:rPr>
                <w:rFonts w:ascii="Arial" w:hAnsi="Arial" w:cs="Arial"/>
              </w:rPr>
              <w:t>Notice served to 100% of owners or registered keepers within 24 hours.</w:t>
            </w:r>
          </w:p>
        </w:tc>
      </w:tr>
      <w:tr w:rsidR="00DE7BD3" w:rsidRPr="006819D2" w14:paraId="30B6CDA4" w14:textId="77777777" w:rsidTr="00867FD5">
        <w:trPr>
          <w:trHeight w:val="600"/>
        </w:trPr>
        <w:tc>
          <w:tcPr>
            <w:tcW w:w="3402" w:type="dxa"/>
          </w:tcPr>
          <w:p w14:paraId="32148D34" w14:textId="6D25444B" w:rsidR="00DE7BD3" w:rsidRDefault="00DE7BD3" w:rsidP="00DE7BD3">
            <w:pPr>
              <w:spacing w:before="120" w:after="120"/>
              <w:rPr>
                <w:rFonts w:ascii="Arial" w:hAnsi="Arial" w:cs="Arial"/>
                <w:bCs/>
              </w:rPr>
            </w:pPr>
            <w:r w:rsidRPr="00B70961">
              <w:rPr>
                <w:rFonts w:ascii="Arial" w:hAnsi="Arial" w:cs="Arial"/>
                <w:bCs/>
              </w:rPr>
              <w:t>Register of stray dogs</w:t>
            </w:r>
          </w:p>
        </w:tc>
        <w:tc>
          <w:tcPr>
            <w:tcW w:w="6520" w:type="dxa"/>
          </w:tcPr>
          <w:p w14:paraId="5979CCE8" w14:textId="7C17AA0A" w:rsidR="00DE7BD3" w:rsidRDefault="00DE7BD3" w:rsidP="00DE7BD3">
            <w:pPr>
              <w:spacing w:before="120" w:after="120"/>
              <w:rPr>
                <w:rFonts w:ascii="Arial" w:hAnsi="Arial" w:cs="Arial"/>
              </w:rPr>
            </w:pPr>
            <w:r w:rsidRPr="00B70961">
              <w:rPr>
                <w:rFonts w:ascii="Arial" w:hAnsi="Arial" w:cs="Arial"/>
              </w:rPr>
              <w:t>100% of the information required (as outlined in the specification) provided to the council within the first week of each calendar month</w:t>
            </w:r>
          </w:p>
        </w:tc>
      </w:tr>
      <w:tr w:rsidR="00DE7BD3" w:rsidRPr="006819D2" w14:paraId="625BC56F" w14:textId="77777777" w:rsidTr="00867FD5">
        <w:trPr>
          <w:trHeight w:val="593"/>
        </w:trPr>
        <w:tc>
          <w:tcPr>
            <w:tcW w:w="3402" w:type="dxa"/>
          </w:tcPr>
          <w:p w14:paraId="15CBC2BE" w14:textId="53BA9C8E" w:rsidR="00DE7BD3" w:rsidRPr="006819D2" w:rsidRDefault="00DE7BD3" w:rsidP="00DE7BD3">
            <w:pPr>
              <w:spacing w:before="120" w:after="120"/>
              <w:rPr>
                <w:rFonts w:ascii="Arial" w:hAnsi="Arial" w:cs="Arial"/>
                <w:bCs/>
              </w:rPr>
            </w:pPr>
            <w:r w:rsidRPr="00B70961">
              <w:rPr>
                <w:rFonts w:ascii="Arial" w:hAnsi="Arial" w:cs="Arial"/>
                <w:bCs/>
              </w:rPr>
              <w:t>Inspection of records</w:t>
            </w:r>
          </w:p>
        </w:tc>
        <w:tc>
          <w:tcPr>
            <w:tcW w:w="6520" w:type="dxa"/>
          </w:tcPr>
          <w:p w14:paraId="44FABE1A" w14:textId="6E393ED8" w:rsidR="00DE7BD3" w:rsidRPr="006819D2" w:rsidRDefault="00DE7BD3" w:rsidP="00DE7BD3">
            <w:pPr>
              <w:spacing w:before="120" w:after="120"/>
              <w:rPr>
                <w:rFonts w:ascii="Arial" w:hAnsi="Arial" w:cs="Arial"/>
              </w:rPr>
            </w:pPr>
            <w:r w:rsidRPr="00B70961">
              <w:rPr>
                <w:rFonts w:ascii="Arial" w:hAnsi="Arial" w:cs="Arial"/>
              </w:rPr>
              <w:t>100% of records provided within 3 working days of request from the council</w:t>
            </w:r>
          </w:p>
        </w:tc>
      </w:tr>
      <w:tr w:rsidR="00DE7BD3" w:rsidRPr="006819D2" w14:paraId="5938F85F" w14:textId="77777777" w:rsidTr="00867FD5">
        <w:trPr>
          <w:trHeight w:val="593"/>
        </w:trPr>
        <w:tc>
          <w:tcPr>
            <w:tcW w:w="3402" w:type="dxa"/>
          </w:tcPr>
          <w:p w14:paraId="65F50EE2" w14:textId="798A4372" w:rsidR="00DE7BD3" w:rsidRPr="00B70961" w:rsidRDefault="00DE7BD3" w:rsidP="00DE7BD3">
            <w:pPr>
              <w:spacing w:before="120" w:after="120"/>
              <w:rPr>
                <w:rFonts w:ascii="Arial" w:hAnsi="Arial" w:cs="Arial"/>
                <w:bCs/>
              </w:rPr>
            </w:pPr>
            <w:r w:rsidRPr="00B70961">
              <w:rPr>
                <w:rFonts w:ascii="Arial" w:hAnsi="Arial" w:cs="Arial"/>
                <w:bCs/>
              </w:rPr>
              <w:t>Resolution of complaints</w:t>
            </w:r>
          </w:p>
        </w:tc>
        <w:tc>
          <w:tcPr>
            <w:tcW w:w="6520" w:type="dxa"/>
          </w:tcPr>
          <w:p w14:paraId="0548E9AB" w14:textId="484A62A7" w:rsidR="00DE7BD3" w:rsidRPr="00B70961" w:rsidRDefault="00DE7BD3" w:rsidP="00DE7BD3">
            <w:pPr>
              <w:spacing w:before="120" w:after="120"/>
              <w:rPr>
                <w:rFonts w:ascii="Arial" w:hAnsi="Arial" w:cs="Arial"/>
              </w:rPr>
            </w:pPr>
            <w:r w:rsidRPr="00B70961">
              <w:rPr>
                <w:rFonts w:ascii="Arial" w:hAnsi="Arial" w:cs="Arial"/>
              </w:rPr>
              <w:t>90% of complaints responded to within 10 working days</w:t>
            </w:r>
          </w:p>
        </w:tc>
      </w:tr>
    </w:tbl>
    <w:p w14:paraId="330B30F8" w14:textId="77777777" w:rsidR="006B42F3" w:rsidRPr="00CE0B3E" w:rsidRDefault="006B42F3" w:rsidP="006B42F3">
      <w:pPr>
        <w:spacing w:after="120"/>
      </w:pPr>
    </w:p>
    <w:p w14:paraId="22356DA1" w14:textId="77777777" w:rsidR="008C0660" w:rsidRPr="00CE0B3E" w:rsidRDefault="008C0660" w:rsidP="00CE0B3E">
      <w:pPr>
        <w:spacing w:after="120"/>
      </w:pPr>
    </w:p>
    <w:sectPr w:rsidR="008C0660" w:rsidRPr="00CE0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7FF2"/>
    <w:multiLevelType w:val="hybridMultilevel"/>
    <w:tmpl w:val="93A0CFFA"/>
    <w:lvl w:ilvl="0" w:tplc="08090017">
      <w:start w:val="1"/>
      <w:numFmt w:val="lowerLetter"/>
      <w:lvlText w:val="%1)"/>
      <w:lvlJc w:val="left"/>
      <w:pPr>
        <w:ind w:left="1044" w:hanging="360"/>
      </w:p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 w15:restartNumberingAfterBreak="0">
    <w:nsid w:val="13DA374A"/>
    <w:multiLevelType w:val="hybridMultilevel"/>
    <w:tmpl w:val="9DD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615EE"/>
    <w:multiLevelType w:val="hybridMultilevel"/>
    <w:tmpl w:val="FCBEA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B2357A"/>
    <w:multiLevelType w:val="hybridMultilevel"/>
    <w:tmpl w:val="84F4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31F6A"/>
    <w:multiLevelType w:val="hybridMultilevel"/>
    <w:tmpl w:val="90047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91244"/>
    <w:multiLevelType w:val="hybridMultilevel"/>
    <w:tmpl w:val="F220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D5613"/>
    <w:multiLevelType w:val="hybridMultilevel"/>
    <w:tmpl w:val="ACBC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11341"/>
    <w:multiLevelType w:val="hybridMultilevel"/>
    <w:tmpl w:val="3824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C715B"/>
    <w:multiLevelType w:val="hybridMultilevel"/>
    <w:tmpl w:val="016E3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3E"/>
    <w:rsid w:val="00054C3E"/>
    <w:rsid w:val="00072467"/>
    <w:rsid w:val="000F3E5B"/>
    <w:rsid w:val="00122864"/>
    <w:rsid w:val="0012296D"/>
    <w:rsid w:val="00132D80"/>
    <w:rsid w:val="0015440F"/>
    <w:rsid w:val="0017640A"/>
    <w:rsid w:val="0018438C"/>
    <w:rsid w:val="001A09FB"/>
    <w:rsid w:val="001E678D"/>
    <w:rsid w:val="00241360"/>
    <w:rsid w:val="0028203E"/>
    <w:rsid w:val="002D4CED"/>
    <w:rsid w:val="00325696"/>
    <w:rsid w:val="0032696E"/>
    <w:rsid w:val="0038160A"/>
    <w:rsid w:val="00426763"/>
    <w:rsid w:val="0047593B"/>
    <w:rsid w:val="0049793C"/>
    <w:rsid w:val="004E1BC6"/>
    <w:rsid w:val="005819F6"/>
    <w:rsid w:val="005B31F2"/>
    <w:rsid w:val="0060727C"/>
    <w:rsid w:val="00647ACC"/>
    <w:rsid w:val="006651D2"/>
    <w:rsid w:val="00665F70"/>
    <w:rsid w:val="006B42F3"/>
    <w:rsid w:val="00721269"/>
    <w:rsid w:val="0072390A"/>
    <w:rsid w:val="007771E8"/>
    <w:rsid w:val="00784932"/>
    <w:rsid w:val="00804891"/>
    <w:rsid w:val="00896D43"/>
    <w:rsid w:val="008A093C"/>
    <w:rsid w:val="008C0660"/>
    <w:rsid w:val="00977A75"/>
    <w:rsid w:val="00980376"/>
    <w:rsid w:val="00980A65"/>
    <w:rsid w:val="0099179D"/>
    <w:rsid w:val="009A703B"/>
    <w:rsid w:val="009D2F26"/>
    <w:rsid w:val="009D5E92"/>
    <w:rsid w:val="00A22A13"/>
    <w:rsid w:val="00A53404"/>
    <w:rsid w:val="00A95434"/>
    <w:rsid w:val="00AF21A0"/>
    <w:rsid w:val="00B96EBD"/>
    <w:rsid w:val="00B9776E"/>
    <w:rsid w:val="00C35D04"/>
    <w:rsid w:val="00CB0158"/>
    <w:rsid w:val="00CE0B3E"/>
    <w:rsid w:val="00D1319E"/>
    <w:rsid w:val="00D14D33"/>
    <w:rsid w:val="00DD570E"/>
    <w:rsid w:val="00DE01D8"/>
    <w:rsid w:val="00DE7BD3"/>
    <w:rsid w:val="00DF572F"/>
    <w:rsid w:val="00E001CD"/>
    <w:rsid w:val="00E30957"/>
    <w:rsid w:val="00E438EC"/>
    <w:rsid w:val="00E85C9F"/>
    <w:rsid w:val="00EB6531"/>
    <w:rsid w:val="00EC1CDE"/>
    <w:rsid w:val="00ED6A1A"/>
    <w:rsid w:val="00EE0DA5"/>
    <w:rsid w:val="00EF5D9A"/>
    <w:rsid w:val="00F628A8"/>
    <w:rsid w:val="00F72A86"/>
    <w:rsid w:val="00FA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4ABA"/>
  <w15:chartTrackingRefBased/>
  <w15:docId w15:val="{03BDB7F1-8606-408D-9DA6-62BD01B9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D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B3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CE0B3E"/>
    <w:rPr>
      <w:sz w:val="16"/>
      <w:szCs w:val="16"/>
    </w:rPr>
  </w:style>
  <w:style w:type="paragraph" w:styleId="CommentText">
    <w:name w:val="annotation text"/>
    <w:basedOn w:val="Normal"/>
    <w:link w:val="CommentTextChar"/>
    <w:uiPriority w:val="99"/>
    <w:unhideWhenUsed/>
    <w:rsid w:val="00CE0B3E"/>
    <w:pPr>
      <w:spacing w:after="160"/>
    </w:pPr>
    <w:rPr>
      <w:rFonts w:eastAsiaTheme="minorHAnsi"/>
      <w:sz w:val="20"/>
      <w:szCs w:val="20"/>
    </w:rPr>
  </w:style>
  <w:style w:type="character" w:customStyle="1" w:styleId="CommentTextChar">
    <w:name w:val="Comment Text Char"/>
    <w:basedOn w:val="DefaultParagraphFont"/>
    <w:link w:val="CommentText"/>
    <w:uiPriority w:val="99"/>
    <w:rsid w:val="00CE0B3E"/>
    <w:rPr>
      <w:sz w:val="20"/>
      <w:szCs w:val="20"/>
    </w:rPr>
  </w:style>
  <w:style w:type="paragraph" w:styleId="CommentSubject">
    <w:name w:val="annotation subject"/>
    <w:basedOn w:val="CommentText"/>
    <w:next w:val="CommentText"/>
    <w:link w:val="CommentSubjectChar"/>
    <w:uiPriority w:val="99"/>
    <w:semiHidden/>
    <w:unhideWhenUsed/>
    <w:rsid w:val="00CE0B3E"/>
    <w:rPr>
      <w:b/>
      <w:bCs/>
    </w:rPr>
  </w:style>
  <w:style w:type="character" w:customStyle="1" w:styleId="CommentSubjectChar">
    <w:name w:val="Comment Subject Char"/>
    <w:basedOn w:val="CommentTextChar"/>
    <w:link w:val="CommentSubject"/>
    <w:uiPriority w:val="99"/>
    <w:semiHidden/>
    <w:rsid w:val="00CE0B3E"/>
    <w:rPr>
      <w:b/>
      <w:bCs/>
      <w:sz w:val="20"/>
      <w:szCs w:val="20"/>
    </w:rPr>
  </w:style>
  <w:style w:type="paragraph" w:styleId="BalloonText">
    <w:name w:val="Balloon Text"/>
    <w:basedOn w:val="Normal"/>
    <w:link w:val="BalloonTextChar"/>
    <w:uiPriority w:val="99"/>
    <w:semiHidden/>
    <w:unhideWhenUsed/>
    <w:rsid w:val="00CE0B3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E0B3E"/>
    <w:rPr>
      <w:rFonts w:ascii="Segoe UI" w:hAnsi="Segoe UI" w:cs="Segoe UI"/>
      <w:sz w:val="18"/>
      <w:szCs w:val="18"/>
    </w:rPr>
  </w:style>
  <w:style w:type="paragraph" w:styleId="ListParagraph">
    <w:name w:val="List Paragraph"/>
    <w:basedOn w:val="Normal"/>
    <w:uiPriority w:val="34"/>
    <w:qFormat/>
    <w:rsid w:val="00CB0158"/>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A7DA4"/>
    <w:rPr>
      <w:color w:val="0563C1" w:themeColor="hyperlink"/>
      <w:u w:val="single"/>
    </w:rPr>
  </w:style>
  <w:style w:type="character" w:styleId="UnresolvedMention">
    <w:name w:val="Unresolved Mention"/>
    <w:basedOn w:val="DefaultParagraphFont"/>
    <w:uiPriority w:val="99"/>
    <w:semiHidden/>
    <w:unhideWhenUsed/>
    <w:rsid w:val="00FA7DA4"/>
    <w:rPr>
      <w:color w:val="605E5C"/>
      <w:shd w:val="clear" w:color="auto" w:fill="E1DFDD"/>
    </w:rPr>
  </w:style>
  <w:style w:type="character" w:styleId="FollowedHyperlink">
    <w:name w:val="FollowedHyperlink"/>
    <w:basedOn w:val="DefaultParagraphFont"/>
    <w:uiPriority w:val="99"/>
    <w:semiHidden/>
    <w:unhideWhenUsed/>
    <w:rsid w:val="00FA7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ccounts.Payable@n-somerset.gov.uk" TargetMode="External"/><Relationship Id="rId4" Type="http://schemas.openxmlformats.org/officeDocument/2006/relationships/customXml" Target="../customXml/item4.xml"/><Relationship Id="rId9" Type="http://schemas.openxmlformats.org/officeDocument/2006/relationships/hyperlink" Target="https://www.n-somerset.gov.uk/about-fees-and-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NSCCMT-87-7633</_dlc_DocId>
    <_dlc_DocIdUrl xmlns="b9e0b38b-4ab8-43c9-b692-9eb1b491adcd">
      <Url>http://sourcedocs/sites/spt/_layouts/DocIdRedir.aspx?ID=NSCCMT-87-7633</Url>
      <Description>NSCCMT-87-7633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883E4E-6D51-4914-B796-12DCF568A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BFC20-1E52-4AE5-A024-186E3528E78D}">
  <ds:schemaRefs>
    <ds:schemaRef ds:uri="http://schemas.openxmlformats.org/package/2006/metadata/core-properties"/>
    <ds:schemaRef ds:uri="b9e0b38b-4ab8-43c9-b692-9eb1b491adcd"/>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D4C09F0-D1DA-4760-AB66-1F42F079EEF2}">
  <ds:schemaRefs>
    <ds:schemaRef ds:uri="http://schemas.microsoft.com/sharepoint/v3/contenttype/forms"/>
  </ds:schemaRefs>
</ds:datastoreItem>
</file>

<file path=customXml/itemProps4.xml><?xml version="1.0" encoding="utf-8"?>
<ds:datastoreItem xmlns:ds="http://schemas.openxmlformats.org/officeDocument/2006/customXml" ds:itemID="{FBE0C628-2DB6-4E44-9585-8618032C5D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Griffin</dc:creator>
  <cp:keywords/>
  <dc:description/>
  <cp:lastModifiedBy>Alice Griffin</cp:lastModifiedBy>
  <cp:revision>31</cp:revision>
  <dcterms:created xsi:type="dcterms:W3CDTF">2019-03-27T10:47:00Z</dcterms:created>
  <dcterms:modified xsi:type="dcterms:W3CDTF">2019-06-12T14:18:00Z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3d820506-c7de-4694-aa78-8af093f02b52</vt:lpwstr>
  </property>
</Properties>
</file>