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text" w:horzAnchor="page" w:tblpX="6926" w:tblpY="16"/>
        <w:tblW w:w="0" w:type="auto"/>
        <w:tblLook w:val="04A0" w:firstRow="1" w:lastRow="0" w:firstColumn="1" w:lastColumn="0" w:noHBand="0" w:noVBand="1"/>
      </w:tblPr>
      <w:tblGrid>
        <w:gridCol w:w="3685"/>
      </w:tblGrid>
      <w:tr w:rsidR="00C42D9F" w:rsidRPr="002D4446" w:rsidTr="004B7580">
        <w:trPr>
          <w:trHeight w:val="2971"/>
        </w:trPr>
        <w:tc>
          <w:tcPr>
            <w:tcW w:w="3685" w:type="dxa"/>
            <w:tcBorders>
              <w:top w:val="nil"/>
              <w:left w:val="nil"/>
              <w:bottom w:val="nil"/>
              <w:right w:val="nil"/>
            </w:tcBorders>
          </w:tcPr>
          <w:p w:rsidR="00C8729A" w:rsidRPr="00C42D9F" w:rsidRDefault="004A5E0A" w:rsidP="00C8729A">
            <w:pPr>
              <w:rPr>
                <w:b/>
              </w:rPr>
            </w:pPr>
            <w:r>
              <w:rPr>
                <w:b/>
              </w:rPr>
              <w:t>Inclusive Economy</w:t>
            </w:r>
          </w:p>
          <w:p w:rsidR="00C8729A" w:rsidRPr="00C42D9F" w:rsidRDefault="00C8729A" w:rsidP="00C8729A">
            <w:r>
              <w:t xml:space="preserve">Property and </w:t>
            </w:r>
            <w:r w:rsidR="004A5E0A">
              <w:t>Infrastructure</w:t>
            </w:r>
            <w:r>
              <w:t xml:space="preserve"> Service</w:t>
            </w:r>
          </w:p>
          <w:p w:rsidR="00C8729A" w:rsidRPr="00C42D9F" w:rsidRDefault="004A5E0A" w:rsidP="00C8729A">
            <w:r>
              <w:t>Town Hall</w:t>
            </w:r>
          </w:p>
          <w:p w:rsidR="00C8729A" w:rsidRPr="00C42D9F" w:rsidRDefault="00C8729A" w:rsidP="00C8729A">
            <w:r w:rsidRPr="00C42D9F">
              <w:t>Upper George Street</w:t>
            </w:r>
          </w:p>
          <w:p w:rsidR="00C8729A" w:rsidRPr="00C42D9F" w:rsidRDefault="00C8729A" w:rsidP="00C8729A">
            <w:proofErr w:type="spellStart"/>
            <w:r w:rsidRPr="00C42D9F">
              <w:t>Luton</w:t>
            </w:r>
            <w:proofErr w:type="spellEnd"/>
            <w:r w:rsidRPr="00C42D9F">
              <w:t xml:space="preserve"> </w:t>
            </w:r>
          </w:p>
          <w:p w:rsidR="00C8729A" w:rsidRPr="00C42D9F" w:rsidRDefault="00C8729A" w:rsidP="00C8729A">
            <w:r w:rsidRPr="00C42D9F">
              <w:t>Beds</w:t>
            </w:r>
          </w:p>
          <w:p w:rsidR="00C8729A" w:rsidRPr="00C42D9F" w:rsidRDefault="00C8729A" w:rsidP="00C8729A">
            <w:r>
              <w:t>LU1 2</w:t>
            </w:r>
            <w:r w:rsidR="004A5E0A">
              <w:t>BQ</w:t>
            </w:r>
          </w:p>
          <w:p w:rsidR="00C8729A" w:rsidRPr="00C42D9F" w:rsidRDefault="00C8729A" w:rsidP="00C8729A"/>
          <w:p w:rsidR="00C8729A" w:rsidRDefault="00C8729A" w:rsidP="00C8729A">
            <w:r w:rsidRPr="00C42D9F">
              <w:t>E:</w:t>
            </w:r>
            <w:r>
              <w:t xml:space="preserve"> </w:t>
            </w:r>
            <w:r w:rsidR="00740202">
              <w:t>stephe</w:t>
            </w:r>
            <w:r w:rsidR="00E63579">
              <w:t>n</w:t>
            </w:r>
            <w:r w:rsidR="00740202">
              <w:t>.henry@</w:t>
            </w:r>
            <w:r>
              <w:t>luton.gov.uk</w:t>
            </w:r>
          </w:p>
          <w:p w:rsidR="00C42D9F" w:rsidRPr="002D4446" w:rsidRDefault="00C8729A" w:rsidP="00C8729A">
            <w:r w:rsidRPr="00C42D9F">
              <w:t>W: www.luton.gov.uk</w:t>
            </w:r>
          </w:p>
        </w:tc>
      </w:tr>
    </w:tbl>
    <w:p w:rsidR="00C42D9F" w:rsidRDefault="00C42D9F" w:rsidP="00C42D9F"/>
    <w:p w:rsidR="00C42D9F" w:rsidRDefault="00C42D9F" w:rsidP="00CA775F">
      <w:pPr>
        <w:pStyle w:val="Heading2"/>
        <w:tabs>
          <w:tab w:val="left" w:pos="4395"/>
        </w:tabs>
      </w:pPr>
    </w:p>
    <w:p w:rsidR="00C42D9F" w:rsidRDefault="00C42D9F" w:rsidP="00CA775F">
      <w:pPr>
        <w:pStyle w:val="Heading2"/>
        <w:tabs>
          <w:tab w:val="left" w:pos="4395"/>
        </w:tabs>
      </w:pPr>
    </w:p>
    <w:p w:rsidR="00C42D9F" w:rsidRPr="00C42D9F" w:rsidRDefault="00C42D9F" w:rsidP="00CA775F">
      <w:pPr>
        <w:pStyle w:val="Heading2"/>
        <w:tabs>
          <w:tab w:val="left" w:pos="4395"/>
        </w:tabs>
        <w:rPr>
          <w:sz w:val="24"/>
        </w:rPr>
      </w:pPr>
    </w:p>
    <w:p w:rsidR="00C42D9F" w:rsidRDefault="00C42D9F" w:rsidP="00CA775F">
      <w:pPr>
        <w:pStyle w:val="Heading2"/>
        <w:tabs>
          <w:tab w:val="left" w:pos="4395"/>
        </w:tabs>
      </w:pPr>
    </w:p>
    <w:p w:rsidR="00C42D9F" w:rsidRDefault="00C42D9F" w:rsidP="00CA775F">
      <w:pPr>
        <w:pStyle w:val="Heading2"/>
        <w:tabs>
          <w:tab w:val="left" w:pos="4395"/>
        </w:tabs>
      </w:pPr>
    </w:p>
    <w:p w:rsidR="00047E23" w:rsidRDefault="00047E23" w:rsidP="00C42D9F"/>
    <w:p w:rsidR="00C42D9F" w:rsidRDefault="00E63579" w:rsidP="00C42D9F">
      <w:r>
        <w:t>16</w:t>
      </w:r>
      <w:r w:rsidRPr="00E63579">
        <w:rPr>
          <w:vertAlign w:val="superscript"/>
        </w:rPr>
        <w:t>th</w:t>
      </w:r>
      <w:r>
        <w:t xml:space="preserve"> November 2022 </w:t>
      </w:r>
    </w:p>
    <w:p w:rsidR="005070A9" w:rsidRDefault="005070A9" w:rsidP="00C42D9F"/>
    <w:p w:rsidR="00E63579" w:rsidRDefault="00E63579" w:rsidP="009169EC">
      <w:pPr>
        <w:rPr>
          <w:rFonts w:cs="Arial"/>
          <w:b/>
          <w:sz w:val="24"/>
        </w:rPr>
      </w:pPr>
      <w:proofErr w:type="spellStart"/>
      <w:r w:rsidRPr="00E63579">
        <w:rPr>
          <w:rFonts w:cs="Arial"/>
          <w:b/>
          <w:sz w:val="24"/>
        </w:rPr>
        <w:t>SuDS</w:t>
      </w:r>
      <w:proofErr w:type="spellEnd"/>
      <w:r w:rsidRPr="00E63579">
        <w:rPr>
          <w:rFonts w:cs="Arial"/>
          <w:b/>
          <w:sz w:val="24"/>
        </w:rPr>
        <w:t xml:space="preserve"> in Schools Project - Warden Hill Junior School &amp; William Austin Junior School </w:t>
      </w:r>
    </w:p>
    <w:p w:rsidR="00E63579" w:rsidRDefault="00E63579" w:rsidP="009169EC">
      <w:pPr>
        <w:rPr>
          <w:rFonts w:cs="Arial"/>
          <w:b/>
          <w:sz w:val="24"/>
        </w:rPr>
      </w:pPr>
    </w:p>
    <w:p w:rsidR="0063185D" w:rsidRDefault="004A5E0A" w:rsidP="009169EC">
      <w:pPr>
        <w:rPr>
          <w:rFonts w:cs="Arial"/>
          <w:b/>
          <w:sz w:val="24"/>
        </w:rPr>
      </w:pPr>
      <w:r>
        <w:rPr>
          <w:rFonts w:cs="Arial"/>
          <w:b/>
          <w:sz w:val="24"/>
        </w:rPr>
        <w:t xml:space="preserve">QUICK QUOTE REFERENCE: </w:t>
      </w:r>
      <w:r w:rsidR="00A578EC" w:rsidRPr="00882677">
        <w:rPr>
          <w:b/>
          <w:sz w:val="24"/>
        </w:rPr>
        <w:t>DN644068</w:t>
      </w:r>
    </w:p>
    <w:p w:rsidR="004A5E0A" w:rsidRDefault="004A5E0A" w:rsidP="009169EC">
      <w:pPr>
        <w:rPr>
          <w:rFonts w:cs="Arial"/>
          <w:b/>
          <w:sz w:val="24"/>
        </w:rPr>
      </w:pPr>
    </w:p>
    <w:p w:rsidR="009169EC" w:rsidRPr="009169EC" w:rsidRDefault="00A93354" w:rsidP="009169EC">
      <w:pPr>
        <w:rPr>
          <w:rFonts w:cs="Arial"/>
          <w:b/>
          <w:sz w:val="24"/>
        </w:rPr>
      </w:pPr>
      <w:r>
        <w:rPr>
          <w:rFonts w:cs="Arial"/>
          <w:b/>
          <w:sz w:val="24"/>
        </w:rPr>
        <w:t>SPECIFICATION</w:t>
      </w:r>
    </w:p>
    <w:p w:rsidR="009169EC" w:rsidRDefault="009169EC" w:rsidP="00C42D9F"/>
    <w:p w:rsidR="00541041" w:rsidRDefault="00541041" w:rsidP="00541041">
      <w:pPr>
        <w:jc w:val="both"/>
        <w:rPr>
          <w:rFonts w:cs="Arial"/>
        </w:rPr>
      </w:pPr>
      <w:r>
        <w:rPr>
          <w:rFonts w:cs="Arial"/>
        </w:rPr>
        <w:t xml:space="preserve">This Specification should be read in </w:t>
      </w:r>
      <w:proofErr w:type="spellStart"/>
      <w:r>
        <w:rPr>
          <w:rFonts w:cs="Arial"/>
        </w:rPr>
        <w:t>conjuction</w:t>
      </w:r>
      <w:proofErr w:type="spellEnd"/>
      <w:r>
        <w:rPr>
          <w:rFonts w:cs="Arial"/>
        </w:rPr>
        <w:t xml:space="preserve"> with the attached Terms and Conditions enclosed (TC001-PCS-XX-0XX-TC-Z-00001-A-190520)</w:t>
      </w:r>
      <w:r w:rsidR="004A5E0A">
        <w:rPr>
          <w:rFonts w:cs="Arial"/>
        </w:rPr>
        <w:t xml:space="preserve"> and all other documents included in the invitation </w:t>
      </w:r>
      <w:proofErr w:type="gramStart"/>
      <w:r w:rsidR="004A5E0A">
        <w:rPr>
          <w:rFonts w:cs="Arial"/>
        </w:rPr>
        <w:t xml:space="preserve">document </w:t>
      </w:r>
      <w:r>
        <w:rPr>
          <w:rFonts w:cs="Arial"/>
        </w:rPr>
        <w:t>.</w:t>
      </w:r>
      <w:proofErr w:type="gramEnd"/>
      <w:r>
        <w:rPr>
          <w:rFonts w:cs="Arial"/>
        </w:rPr>
        <w:t xml:space="preserve"> </w:t>
      </w:r>
      <w:r w:rsidR="004A5E0A">
        <w:rPr>
          <w:rFonts w:cs="Arial"/>
        </w:rPr>
        <w:t>All</w:t>
      </w:r>
      <w:r>
        <w:rPr>
          <w:rFonts w:cs="Arial"/>
        </w:rPr>
        <w:t xml:space="preserve"> documents and your proposal shall form part of any contract if successful. </w:t>
      </w:r>
    </w:p>
    <w:p w:rsidR="003237ED" w:rsidRDefault="003237ED" w:rsidP="003237ED">
      <w:pPr>
        <w:jc w:val="both"/>
        <w:rPr>
          <w:rFonts w:cs="Arial"/>
        </w:rPr>
      </w:pPr>
    </w:p>
    <w:p w:rsidR="006760C2" w:rsidRDefault="006760C2" w:rsidP="00622750">
      <w:pPr>
        <w:pStyle w:val="Heading3"/>
      </w:pPr>
      <w:r w:rsidRPr="006760C2">
        <w:t>A | CLIENT</w:t>
      </w:r>
      <w:r>
        <w:t>/EMPLOYER</w:t>
      </w:r>
    </w:p>
    <w:p w:rsidR="006760C2" w:rsidRDefault="006760C2" w:rsidP="003237ED">
      <w:pPr>
        <w:jc w:val="both"/>
        <w:rPr>
          <w:rFonts w:cs="Arial"/>
          <w:b/>
        </w:rPr>
      </w:pPr>
    </w:p>
    <w:p w:rsidR="006760C2" w:rsidRPr="006760C2" w:rsidRDefault="006760C2" w:rsidP="003237ED">
      <w:pPr>
        <w:jc w:val="both"/>
        <w:rPr>
          <w:rFonts w:cs="Arial"/>
        </w:rPr>
      </w:pPr>
      <w:r w:rsidRPr="006760C2">
        <w:rPr>
          <w:rFonts w:cs="Arial"/>
        </w:rPr>
        <w:t xml:space="preserve">The Employer shall be: </w:t>
      </w:r>
    </w:p>
    <w:p w:rsidR="006760C2" w:rsidRPr="006760C2" w:rsidRDefault="006760C2" w:rsidP="003237ED">
      <w:pPr>
        <w:jc w:val="both"/>
        <w:rPr>
          <w:rFonts w:cs="Arial"/>
        </w:rPr>
      </w:pPr>
      <w:r w:rsidRPr="006760C2">
        <w:rPr>
          <w:rFonts w:cs="Arial"/>
        </w:rPr>
        <w:tab/>
      </w:r>
      <w:proofErr w:type="spellStart"/>
      <w:r w:rsidRPr="006760C2">
        <w:rPr>
          <w:rFonts w:cs="Arial"/>
        </w:rPr>
        <w:t>Luton</w:t>
      </w:r>
      <w:proofErr w:type="spellEnd"/>
      <w:r w:rsidRPr="006760C2">
        <w:rPr>
          <w:rFonts w:cs="Arial"/>
        </w:rPr>
        <w:t xml:space="preserve"> Borough Council</w:t>
      </w:r>
    </w:p>
    <w:p w:rsidR="006760C2" w:rsidRPr="006760C2" w:rsidRDefault="006760C2" w:rsidP="003237ED">
      <w:pPr>
        <w:jc w:val="both"/>
        <w:rPr>
          <w:rFonts w:cs="Arial"/>
        </w:rPr>
      </w:pPr>
      <w:r w:rsidRPr="006760C2">
        <w:rPr>
          <w:rFonts w:cs="Arial"/>
        </w:rPr>
        <w:tab/>
        <w:t>Town Hall</w:t>
      </w:r>
    </w:p>
    <w:p w:rsidR="006760C2" w:rsidRPr="006760C2" w:rsidRDefault="006760C2" w:rsidP="006760C2">
      <w:pPr>
        <w:ind w:left="720"/>
        <w:jc w:val="both"/>
        <w:rPr>
          <w:rFonts w:cs="Arial"/>
        </w:rPr>
      </w:pPr>
      <w:r w:rsidRPr="006760C2">
        <w:rPr>
          <w:rFonts w:cs="Arial"/>
        </w:rPr>
        <w:t>Upper George Street</w:t>
      </w:r>
    </w:p>
    <w:p w:rsidR="006760C2" w:rsidRPr="006760C2" w:rsidRDefault="006760C2" w:rsidP="006760C2">
      <w:pPr>
        <w:ind w:left="720"/>
        <w:jc w:val="both"/>
        <w:rPr>
          <w:rFonts w:cs="Arial"/>
        </w:rPr>
      </w:pPr>
      <w:proofErr w:type="spellStart"/>
      <w:r w:rsidRPr="006760C2">
        <w:rPr>
          <w:rFonts w:cs="Arial"/>
        </w:rPr>
        <w:t>Luton</w:t>
      </w:r>
      <w:proofErr w:type="spellEnd"/>
      <w:r w:rsidRPr="006760C2">
        <w:rPr>
          <w:rFonts w:cs="Arial"/>
        </w:rPr>
        <w:t xml:space="preserve"> </w:t>
      </w:r>
    </w:p>
    <w:p w:rsidR="006760C2" w:rsidRPr="006760C2" w:rsidRDefault="006760C2" w:rsidP="006760C2">
      <w:pPr>
        <w:ind w:left="720"/>
        <w:jc w:val="both"/>
        <w:rPr>
          <w:rFonts w:cs="Arial"/>
        </w:rPr>
      </w:pPr>
      <w:r w:rsidRPr="006760C2">
        <w:rPr>
          <w:rFonts w:cs="Arial"/>
        </w:rPr>
        <w:t>LU1 2</w:t>
      </w:r>
      <w:r>
        <w:rPr>
          <w:rFonts w:cs="Arial"/>
        </w:rPr>
        <w:t>BQ</w:t>
      </w:r>
    </w:p>
    <w:p w:rsidR="006760C2" w:rsidRPr="006760C2" w:rsidRDefault="006760C2" w:rsidP="006760C2">
      <w:pPr>
        <w:ind w:left="720"/>
        <w:jc w:val="both"/>
        <w:rPr>
          <w:rFonts w:cs="Arial"/>
        </w:rPr>
      </w:pPr>
    </w:p>
    <w:p w:rsidR="006760C2" w:rsidRDefault="006760C2" w:rsidP="00622750">
      <w:pPr>
        <w:pStyle w:val="Heading3"/>
      </w:pPr>
      <w:r>
        <w:t>B | SUB CONSULTANT</w:t>
      </w:r>
    </w:p>
    <w:p w:rsidR="006760C2" w:rsidRDefault="006760C2" w:rsidP="003237ED">
      <w:pPr>
        <w:jc w:val="both"/>
        <w:rPr>
          <w:rFonts w:cs="Arial"/>
          <w:b/>
        </w:rPr>
      </w:pPr>
    </w:p>
    <w:p w:rsidR="006760C2" w:rsidRPr="006760C2" w:rsidRDefault="006760C2" w:rsidP="003237ED">
      <w:pPr>
        <w:jc w:val="both"/>
        <w:rPr>
          <w:rFonts w:cs="Arial"/>
        </w:rPr>
      </w:pPr>
      <w:r w:rsidRPr="006760C2">
        <w:rPr>
          <w:rFonts w:cs="Arial"/>
        </w:rPr>
        <w:t>The successful sub-consultant shall be expected to enter int</w:t>
      </w:r>
      <w:r w:rsidR="00D216D2">
        <w:rPr>
          <w:rFonts w:cs="Arial"/>
        </w:rPr>
        <w:t xml:space="preserve">o a Contract with the Employer based on the Terms and Conditions appended to this </w:t>
      </w:r>
      <w:r w:rsidR="004A5E0A">
        <w:rPr>
          <w:rFonts w:cs="Arial"/>
        </w:rPr>
        <w:t>specification and tender</w:t>
      </w:r>
      <w:r w:rsidR="00D216D2">
        <w:rPr>
          <w:rFonts w:cs="Arial"/>
        </w:rPr>
        <w:t xml:space="preserve">. </w:t>
      </w:r>
    </w:p>
    <w:p w:rsidR="006760C2" w:rsidRDefault="006760C2" w:rsidP="003237ED">
      <w:pPr>
        <w:jc w:val="both"/>
        <w:rPr>
          <w:rFonts w:cs="Arial"/>
        </w:rPr>
      </w:pPr>
    </w:p>
    <w:p w:rsidR="00F12716" w:rsidRDefault="006760C2" w:rsidP="00622750">
      <w:pPr>
        <w:pStyle w:val="Heading3"/>
      </w:pPr>
      <w:r>
        <w:t xml:space="preserve">C | SITE </w:t>
      </w:r>
    </w:p>
    <w:p w:rsidR="006760C2" w:rsidRDefault="006760C2" w:rsidP="00F12716">
      <w:pPr>
        <w:jc w:val="both"/>
        <w:rPr>
          <w:rFonts w:cs="Arial"/>
          <w:b/>
        </w:rPr>
      </w:pPr>
    </w:p>
    <w:p w:rsidR="00BD3C58" w:rsidRDefault="006760C2" w:rsidP="005E174D">
      <w:pPr>
        <w:jc w:val="both"/>
        <w:rPr>
          <w:rFonts w:cs="Arial"/>
        </w:rPr>
      </w:pPr>
      <w:r w:rsidRPr="006760C2">
        <w:rPr>
          <w:rFonts w:cs="Arial"/>
        </w:rPr>
        <w:t>The site</w:t>
      </w:r>
      <w:r w:rsidR="00E63579">
        <w:rPr>
          <w:rFonts w:cs="Arial"/>
        </w:rPr>
        <w:t>s of the project are</w:t>
      </w:r>
      <w:r w:rsidRPr="006760C2">
        <w:rPr>
          <w:rFonts w:cs="Arial"/>
        </w:rPr>
        <w:t xml:space="preserve"> located at:</w:t>
      </w:r>
      <w:r w:rsidR="005E174D">
        <w:rPr>
          <w:rFonts w:cs="Arial"/>
        </w:rPr>
        <w:t xml:space="preserve"> </w:t>
      </w:r>
    </w:p>
    <w:p w:rsidR="00E63579" w:rsidRDefault="00E63579" w:rsidP="005E174D">
      <w:pPr>
        <w:jc w:val="both"/>
        <w:rPr>
          <w:rFonts w:cs="Arial"/>
        </w:rPr>
      </w:pPr>
    </w:p>
    <w:p w:rsidR="00E63579" w:rsidRPr="00BA1C02" w:rsidRDefault="00E63579" w:rsidP="00E63579">
      <w:pPr>
        <w:pStyle w:val="NoSpacing"/>
        <w:rPr>
          <w:sz w:val="22"/>
          <w:u w:val="single"/>
        </w:rPr>
      </w:pPr>
      <w:r w:rsidRPr="00BA1C02">
        <w:rPr>
          <w:sz w:val="22"/>
          <w:u w:val="single"/>
        </w:rPr>
        <w:t>Warden Hill Junior School</w:t>
      </w:r>
    </w:p>
    <w:p w:rsidR="00E63579" w:rsidRDefault="00E63579" w:rsidP="00E63579">
      <w:pPr>
        <w:pStyle w:val="NoSpacing"/>
        <w:rPr>
          <w:sz w:val="22"/>
        </w:rPr>
      </w:pPr>
      <w:proofErr w:type="spellStart"/>
      <w:r w:rsidRPr="00BA1C02">
        <w:rPr>
          <w:sz w:val="22"/>
        </w:rPr>
        <w:t>Birdsfoot</w:t>
      </w:r>
      <w:proofErr w:type="spellEnd"/>
      <w:r w:rsidRPr="00BA1C02">
        <w:rPr>
          <w:sz w:val="22"/>
        </w:rPr>
        <w:t xml:space="preserve"> Ln, Luton LU3 2DN</w:t>
      </w:r>
    </w:p>
    <w:p w:rsidR="00E63579" w:rsidRDefault="00E63579" w:rsidP="00E63579">
      <w:pPr>
        <w:pStyle w:val="NoSpacing"/>
        <w:rPr>
          <w:sz w:val="22"/>
        </w:rPr>
      </w:pPr>
    </w:p>
    <w:p w:rsidR="00E63579" w:rsidRDefault="00E63579" w:rsidP="00E63579">
      <w:pPr>
        <w:pStyle w:val="NoSpacing"/>
        <w:rPr>
          <w:sz w:val="22"/>
        </w:rPr>
      </w:pPr>
    </w:p>
    <w:p w:rsidR="00E63579" w:rsidRPr="00BA1C02" w:rsidRDefault="00E63579" w:rsidP="00E63579">
      <w:pPr>
        <w:pStyle w:val="NoSpacing"/>
        <w:rPr>
          <w:sz w:val="22"/>
          <w:u w:val="single"/>
        </w:rPr>
      </w:pPr>
      <w:r w:rsidRPr="00BA1C02">
        <w:rPr>
          <w:sz w:val="22"/>
          <w:u w:val="single"/>
        </w:rPr>
        <w:t xml:space="preserve">William Austin Junior School </w:t>
      </w:r>
    </w:p>
    <w:p w:rsidR="00E63579" w:rsidRDefault="00E63579" w:rsidP="00E63579">
      <w:pPr>
        <w:pStyle w:val="NoSpacing"/>
        <w:rPr>
          <w:sz w:val="22"/>
        </w:rPr>
      </w:pPr>
      <w:r w:rsidRPr="00BA1C02">
        <w:rPr>
          <w:sz w:val="22"/>
        </w:rPr>
        <w:t>Austin Rd, Luton LU3 1UA</w:t>
      </w:r>
    </w:p>
    <w:p w:rsidR="00E63579" w:rsidRDefault="00E63579" w:rsidP="005E174D">
      <w:pPr>
        <w:jc w:val="both"/>
        <w:rPr>
          <w:rFonts w:cs="Arial"/>
        </w:rPr>
      </w:pPr>
    </w:p>
    <w:p w:rsidR="00D216D2" w:rsidRDefault="00D216D2" w:rsidP="005E174D">
      <w:pPr>
        <w:jc w:val="both"/>
        <w:rPr>
          <w:rFonts w:cs="Arial"/>
        </w:rPr>
      </w:pPr>
    </w:p>
    <w:p w:rsidR="00D216D2" w:rsidRDefault="00D216D2" w:rsidP="005E174D">
      <w:pPr>
        <w:jc w:val="both"/>
        <w:rPr>
          <w:rFonts w:cs="Arial"/>
        </w:rPr>
      </w:pPr>
    </w:p>
    <w:p w:rsidR="006760C2" w:rsidRPr="006760C2" w:rsidRDefault="006760C2" w:rsidP="00622750">
      <w:pPr>
        <w:pStyle w:val="Heading3"/>
      </w:pPr>
      <w:r w:rsidRPr="006760C2">
        <w:t>D | PROJECT BRIEF</w:t>
      </w:r>
    </w:p>
    <w:p w:rsidR="006760C2" w:rsidRPr="00913D5C" w:rsidRDefault="006760C2" w:rsidP="00F12716">
      <w:pPr>
        <w:jc w:val="both"/>
        <w:rPr>
          <w:rFonts w:cs="Arial"/>
          <w:b/>
        </w:rPr>
      </w:pPr>
    </w:p>
    <w:p w:rsidR="006760C2" w:rsidRDefault="006760C2" w:rsidP="00F12716">
      <w:pPr>
        <w:jc w:val="both"/>
        <w:rPr>
          <w:rFonts w:cs="Arial"/>
          <w:b/>
        </w:rPr>
      </w:pPr>
      <w:r w:rsidRPr="006760C2">
        <w:rPr>
          <w:rFonts w:cs="Arial"/>
          <w:b/>
        </w:rPr>
        <w:t xml:space="preserve">Description of </w:t>
      </w:r>
      <w:r w:rsidR="001B1336">
        <w:rPr>
          <w:rFonts w:cs="Arial"/>
          <w:b/>
        </w:rPr>
        <w:t>Site</w:t>
      </w:r>
      <w:r w:rsidR="00E63579">
        <w:rPr>
          <w:rFonts w:cs="Arial"/>
          <w:b/>
        </w:rPr>
        <w:t>s</w:t>
      </w:r>
    </w:p>
    <w:p w:rsidR="00E63579" w:rsidRDefault="00E63579" w:rsidP="00F12716">
      <w:pPr>
        <w:jc w:val="both"/>
        <w:rPr>
          <w:rFonts w:cs="Arial"/>
          <w:b/>
        </w:rPr>
      </w:pPr>
    </w:p>
    <w:p w:rsidR="006760C2" w:rsidRDefault="00E63579" w:rsidP="00F12716">
      <w:pPr>
        <w:jc w:val="both"/>
        <w:rPr>
          <w:rFonts w:cs="Arial"/>
          <w:u w:val="single"/>
        </w:rPr>
      </w:pPr>
      <w:r w:rsidRPr="00E63579">
        <w:rPr>
          <w:rFonts w:cs="Arial"/>
          <w:u w:val="single"/>
        </w:rPr>
        <w:t xml:space="preserve">Warden Hill Junior School </w:t>
      </w:r>
    </w:p>
    <w:p w:rsidR="00E63579" w:rsidRPr="00E63579" w:rsidRDefault="00E63579" w:rsidP="00F12716">
      <w:pPr>
        <w:jc w:val="both"/>
        <w:rPr>
          <w:rFonts w:cs="Arial"/>
          <w:u w:val="single"/>
        </w:rPr>
      </w:pPr>
    </w:p>
    <w:p w:rsidR="00E63579" w:rsidRPr="00E63579" w:rsidRDefault="00E63579" w:rsidP="00E63579">
      <w:pPr>
        <w:jc w:val="both"/>
        <w:rPr>
          <w:rFonts w:cs="Arial"/>
        </w:rPr>
      </w:pPr>
      <w:r w:rsidRPr="00E63579">
        <w:rPr>
          <w:rFonts w:cs="Arial"/>
        </w:rPr>
        <w:t xml:space="preserve">Warden Hill is located off </w:t>
      </w:r>
      <w:proofErr w:type="spellStart"/>
      <w:r w:rsidRPr="00E63579">
        <w:rPr>
          <w:rFonts w:cs="Arial"/>
        </w:rPr>
        <w:t>Birdsfoot</w:t>
      </w:r>
      <w:proofErr w:type="spellEnd"/>
      <w:r w:rsidRPr="00E63579">
        <w:rPr>
          <w:rFonts w:cs="Arial"/>
        </w:rPr>
        <w:t xml:space="preserve"> Lane, and adjacent to Barton Road to the east. The land slopes down from the north and the east so there are overland flows across the school grounds. The school library (as shown by the red circle on the image below) has been flooded several times. Additional issues are caused by surface water flowing across the tarmac playing area, into the sunken seating areas at the eastern end of the building and then freezing, thereby giving inaccessible school grounds.</w:t>
      </w:r>
    </w:p>
    <w:p w:rsidR="00E63579" w:rsidRPr="00E63579" w:rsidRDefault="00E63579" w:rsidP="00E63579">
      <w:pPr>
        <w:jc w:val="both"/>
        <w:rPr>
          <w:rFonts w:cs="Arial"/>
        </w:rPr>
      </w:pPr>
    </w:p>
    <w:p w:rsidR="00E63579" w:rsidRPr="00E63579" w:rsidRDefault="00E63579" w:rsidP="00E63579">
      <w:pPr>
        <w:jc w:val="both"/>
        <w:rPr>
          <w:rFonts w:cs="Arial"/>
        </w:rPr>
      </w:pPr>
      <w:r w:rsidRPr="00E63579">
        <w:rPr>
          <w:rFonts w:cs="Arial"/>
        </w:rPr>
        <w:t>The school connects to the Thames Water network and there is a network of surface water sewers across the school grounds that convey run-off from paved and roof areas to the Thames Water network. The school has had an independent drainage survey undertaken (see appendices 3 - 4).</w:t>
      </w:r>
    </w:p>
    <w:p w:rsidR="00E63579" w:rsidRPr="00E63579" w:rsidRDefault="00E63579" w:rsidP="00E63579">
      <w:pPr>
        <w:jc w:val="both"/>
        <w:rPr>
          <w:rFonts w:cs="Arial"/>
        </w:rPr>
      </w:pPr>
    </w:p>
    <w:p w:rsidR="004A5E0A" w:rsidRDefault="00E63579" w:rsidP="00E63579">
      <w:pPr>
        <w:jc w:val="both"/>
        <w:rPr>
          <w:rFonts w:cs="Arial"/>
        </w:rPr>
      </w:pPr>
      <w:r w:rsidRPr="00E63579">
        <w:rPr>
          <w:rFonts w:cs="Arial"/>
        </w:rPr>
        <w:t xml:space="preserve">Asbestos has been found in the ground, to the school frontage off </w:t>
      </w:r>
      <w:proofErr w:type="spellStart"/>
      <w:r w:rsidRPr="00E63579">
        <w:rPr>
          <w:rFonts w:cs="Arial"/>
        </w:rPr>
        <w:t>Birdsfoot</w:t>
      </w:r>
      <w:proofErr w:type="spellEnd"/>
      <w:r w:rsidRPr="00E63579">
        <w:rPr>
          <w:rFonts w:cs="Arial"/>
        </w:rPr>
        <w:t xml:space="preserve"> Lane, and to the site developed for the Nursery immediately to the south of the main school building.</w:t>
      </w:r>
    </w:p>
    <w:p w:rsidR="00E63579" w:rsidRDefault="00E63579" w:rsidP="00E63579">
      <w:pPr>
        <w:jc w:val="both"/>
        <w:rPr>
          <w:rFonts w:cs="Arial"/>
        </w:rPr>
      </w:pPr>
    </w:p>
    <w:p w:rsidR="00E63579" w:rsidRPr="00FB7A29" w:rsidRDefault="00FB7A29" w:rsidP="00E63579">
      <w:pPr>
        <w:jc w:val="both"/>
        <w:rPr>
          <w:rFonts w:cs="Arial"/>
          <w:u w:val="single"/>
        </w:rPr>
      </w:pPr>
      <w:r w:rsidRPr="00FB7A29">
        <w:rPr>
          <w:rFonts w:cs="Arial"/>
          <w:u w:val="single"/>
        </w:rPr>
        <w:t xml:space="preserve">William Austin Junior School </w:t>
      </w:r>
    </w:p>
    <w:p w:rsidR="00FB7A29" w:rsidRPr="00FB7A29" w:rsidRDefault="00FB7A29" w:rsidP="00FB7A29">
      <w:pPr>
        <w:jc w:val="both"/>
        <w:rPr>
          <w:rFonts w:cs="Arial"/>
        </w:rPr>
      </w:pPr>
      <w:r w:rsidRPr="00FB7A29">
        <w:rPr>
          <w:rFonts w:cs="Arial"/>
        </w:rPr>
        <w:t>William Austin Junior School is located off Austin Road to the north and there is foot access from St Ethelbert Avenue to the south. The land slopes down from the south and west so there are overland flows across the school grounds. The entrance into the school (indicated by the arrow on the image below) is a ‘low’ point on the western side of the school building. Surface water run-off accumulation at this point is an ongoing issue and the main entrance is typically affected several times a year.</w:t>
      </w:r>
    </w:p>
    <w:p w:rsidR="00FB7A29" w:rsidRPr="00FB7A29" w:rsidRDefault="00FB7A29" w:rsidP="00FB7A29">
      <w:pPr>
        <w:jc w:val="both"/>
        <w:rPr>
          <w:rFonts w:cs="Arial"/>
        </w:rPr>
      </w:pPr>
    </w:p>
    <w:p w:rsidR="00E63579" w:rsidRDefault="00FB7A29" w:rsidP="00FB7A29">
      <w:pPr>
        <w:jc w:val="both"/>
        <w:rPr>
          <w:rFonts w:cs="Arial"/>
        </w:rPr>
      </w:pPr>
      <w:r w:rsidRPr="00FB7A29">
        <w:rPr>
          <w:rFonts w:cs="Arial"/>
        </w:rPr>
        <w:t>The school connects to the Thames Water network and there is a network of surface water sewers across the school grounds that convey run-off from paved and roof areas to the Thames Water network</w:t>
      </w:r>
    </w:p>
    <w:p w:rsidR="00FB7A29" w:rsidRDefault="00FB7A29" w:rsidP="00FB7A29">
      <w:pPr>
        <w:jc w:val="both"/>
        <w:rPr>
          <w:rFonts w:cs="Arial"/>
        </w:rPr>
      </w:pPr>
    </w:p>
    <w:p w:rsidR="00FB7A29" w:rsidRDefault="00FB7A29" w:rsidP="00FB7A29">
      <w:pPr>
        <w:jc w:val="both"/>
        <w:rPr>
          <w:rFonts w:cs="Arial"/>
        </w:rPr>
      </w:pPr>
    </w:p>
    <w:p w:rsidR="004A5E0A" w:rsidRPr="006760C2" w:rsidRDefault="004A5E0A" w:rsidP="004A5E0A">
      <w:pPr>
        <w:jc w:val="both"/>
        <w:rPr>
          <w:rFonts w:cs="Arial"/>
          <w:b/>
        </w:rPr>
      </w:pPr>
      <w:r w:rsidRPr="006760C2">
        <w:rPr>
          <w:rFonts w:cs="Arial"/>
          <w:b/>
        </w:rPr>
        <w:t xml:space="preserve">Statement of Project Requirements </w:t>
      </w:r>
    </w:p>
    <w:p w:rsidR="004A5E0A" w:rsidRDefault="004A5E0A" w:rsidP="004A5E0A">
      <w:pPr>
        <w:jc w:val="both"/>
        <w:rPr>
          <w:rFonts w:cs="Arial"/>
        </w:rPr>
      </w:pPr>
    </w:p>
    <w:p w:rsidR="00FB7A29" w:rsidRDefault="00FB7A29" w:rsidP="00C8729A">
      <w:pPr>
        <w:jc w:val="both"/>
        <w:rPr>
          <w:rFonts w:eastAsia="Times New Roman" w:cs="Arial"/>
          <w:szCs w:val="22"/>
          <w:u w:val="single"/>
          <w:lang w:val="en-GB" w:eastAsia="en-GB"/>
        </w:rPr>
      </w:pPr>
      <w:r w:rsidRPr="00FB7A29">
        <w:rPr>
          <w:rFonts w:eastAsia="Times New Roman" w:cs="Arial"/>
          <w:szCs w:val="22"/>
          <w:u w:val="single"/>
          <w:lang w:val="en-GB" w:eastAsia="en-GB"/>
        </w:rPr>
        <w:t xml:space="preserve">Warden Hill Junior School </w:t>
      </w:r>
    </w:p>
    <w:p w:rsidR="004C738F" w:rsidRPr="004C738F" w:rsidRDefault="004C738F" w:rsidP="004C738F">
      <w:pPr>
        <w:ind w:left="110" w:right="123"/>
        <w:jc w:val="both"/>
        <w:rPr>
          <w:rFonts w:cs="Arial"/>
        </w:rPr>
      </w:pPr>
      <w:r w:rsidRPr="004C738F">
        <w:rPr>
          <w:rFonts w:cs="Arial"/>
          <w:b/>
        </w:rPr>
        <w:t>Tree</w:t>
      </w:r>
      <w:r w:rsidRPr="004C738F">
        <w:rPr>
          <w:rFonts w:cs="Arial"/>
          <w:b/>
          <w:spacing w:val="-2"/>
        </w:rPr>
        <w:t xml:space="preserve"> </w:t>
      </w:r>
      <w:r w:rsidRPr="004C738F">
        <w:rPr>
          <w:rFonts w:cs="Arial"/>
          <w:b/>
        </w:rPr>
        <w:t>pits</w:t>
      </w:r>
      <w:r w:rsidRPr="004C738F">
        <w:rPr>
          <w:rFonts w:cs="Arial"/>
          <w:b/>
          <w:spacing w:val="-3"/>
        </w:rPr>
        <w:t xml:space="preserve"> </w:t>
      </w:r>
      <w:r w:rsidRPr="004C738F">
        <w:rPr>
          <w:rFonts w:cs="Arial"/>
        </w:rPr>
        <w:t>–</w:t>
      </w:r>
      <w:r w:rsidRPr="004C738F">
        <w:rPr>
          <w:rFonts w:cs="Arial"/>
          <w:spacing w:val="-2"/>
        </w:rPr>
        <w:t xml:space="preserve"> </w:t>
      </w:r>
      <w:r w:rsidRPr="004C738F">
        <w:rPr>
          <w:rFonts w:cs="Arial"/>
        </w:rPr>
        <w:t>a</w:t>
      </w:r>
      <w:r w:rsidRPr="004C738F">
        <w:rPr>
          <w:rFonts w:cs="Arial"/>
          <w:spacing w:val="-3"/>
        </w:rPr>
        <w:t xml:space="preserve"> </w:t>
      </w:r>
      <w:r w:rsidRPr="004C738F">
        <w:rPr>
          <w:rFonts w:cs="Arial"/>
        </w:rPr>
        <w:t>tree</w:t>
      </w:r>
      <w:r w:rsidRPr="004C738F">
        <w:rPr>
          <w:rFonts w:cs="Arial"/>
          <w:spacing w:val="-2"/>
        </w:rPr>
        <w:t xml:space="preserve"> </w:t>
      </w:r>
      <w:r w:rsidRPr="004C738F">
        <w:rPr>
          <w:rFonts w:cs="Arial"/>
        </w:rPr>
        <w:t>pit</w:t>
      </w:r>
      <w:r w:rsidRPr="004C738F">
        <w:rPr>
          <w:rFonts w:cs="Arial"/>
          <w:spacing w:val="-3"/>
        </w:rPr>
        <w:t xml:space="preserve"> </w:t>
      </w:r>
      <w:r w:rsidRPr="004C738F">
        <w:rPr>
          <w:rFonts w:cs="Arial"/>
        </w:rPr>
        <w:t>solution</w:t>
      </w:r>
      <w:r w:rsidRPr="004C738F">
        <w:rPr>
          <w:rFonts w:cs="Arial"/>
          <w:spacing w:val="-2"/>
        </w:rPr>
        <w:t xml:space="preserve"> </w:t>
      </w:r>
      <w:r w:rsidRPr="004C738F">
        <w:rPr>
          <w:rFonts w:cs="Arial"/>
        </w:rPr>
        <w:t>has</w:t>
      </w:r>
      <w:r w:rsidRPr="004C738F">
        <w:rPr>
          <w:rFonts w:cs="Arial"/>
          <w:spacing w:val="-3"/>
        </w:rPr>
        <w:t xml:space="preserve"> </w:t>
      </w:r>
      <w:r w:rsidRPr="004C738F">
        <w:rPr>
          <w:rFonts w:cs="Arial"/>
        </w:rPr>
        <w:t>been</w:t>
      </w:r>
      <w:r w:rsidRPr="004C738F">
        <w:rPr>
          <w:rFonts w:cs="Arial"/>
          <w:spacing w:val="-2"/>
        </w:rPr>
        <w:t xml:space="preserve"> </w:t>
      </w:r>
      <w:r w:rsidRPr="004C738F">
        <w:rPr>
          <w:rFonts w:cs="Arial"/>
        </w:rPr>
        <w:t>designed</w:t>
      </w:r>
      <w:r w:rsidRPr="004C738F">
        <w:rPr>
          <w:rFonts w:cs="Arial"/>
          <w:spacing w:val="-4"/>
        </w:rPr>
        <w:t xml:space="preserve"> </w:t>
      </w:r>
      <w:r w:rsidRPr="004C738F">
        <w:rPr>
          <w:rFonts w:cs="Arial"/>
        </w:rPr>
        <w:t>in</w:t>
      </w:r>
      <w:r w:rsidRPr="004C738F">
        <w:rPr>
          <w:rFonts w:cs="Arial"/>
          <w:spacing w:val="-2"/>
        </w:rPr>
        <w:t xml:space="preserve"> </w:t>
      </w:r>
      <w:r w:rsidRPr="004C738F">
        <w:rPr>
          <w:rFonts w:cs="Arial"/>
        </w:rPr>
        <w:t>conjunction</w:t>
      </w:r>
      <w:r w:rsidRPr="004C738F">
        <w:rPr>
          <w:rFonts w:cs="Arial"/>
          <w:spacing w:val="-2"/>
        </w:rPr>
        <w:t xml:space="preserve"> </w:t>
      </w:r>
      <w:r w:rsidRPr="004C738F">
        <w:rPr>
          <w:rFonts w:cs="Arial"/>
        </w:rPr>
        <w:t>with</w:t>
      </w:r>
      <w:r w:rsidRPr="004C738F">
        <w:rPr>
          <w:rFonts w:cs="Arial"/>
          <w:spacing w:val="-2"/>
        </w:rPr>
        <w:t xml:space="preserve"> </w:t>
      </w:r>
      <w:proofErr w:type="spellStart"/>
      <w:r w:rsidRPr="004C738F">
        <w:rPr>
          <w:rFonts w:cs="Arial"/>
        </w:rPr>
        <w:t>GreenBlue</w:t>
      </w:r>
      <w:proofErr w:type="spellEnd"/>
      <w:r w:rsidRPr="004C738F">
        <w:rPr>
          <w:rFonts w:cs="Arial"/>
          <w:spacing w:val="-2"/>
        </w:rPr>
        <w:t xml:space="preserve"> </w:t>
      </w:r>
      <w:r w:rsidRPr="004C738F">
        <w:rPr>
          <w:rFonts w:cs="Arial"/>
        </w:rPr>
        <w:t>Urban</w:t>
      </w:r>
      <w:r w:rsidRPr="004C738F">
        <w:rPr>
          <w:rFonts w:cs="Arial"/>
          <w:spacing w:val="-2"/>
        </w:rPr>
        <w:t xml:space="preserve"> </w:t>
      </w:r>
      <w:r w:rsidRPr="004C738F">
        <w:rPr>
          <w:rFonts w:cs="Arial"/>
        </w:rPr>
        <w:t>Limited.</w:t>
      </w:r>
      <w:r w:rsidRPr="004C738F">
        <w:rPr>
          <w:rFonts w:cs="Arial"/>
          <w:spacing w:val="-1"/>
        </w:rPr>
        <w:t xml:space="preserve"> </w:t>
      </w:r>
      <w:r w:rsidRPr="004C738F">
        <w:rPr>
          <w:rFonts w:cs="Arial"/>
        </w:rPr>
        <w:t>This</w:t>
      </w:r>
      <w:r w:rsidRPr="004C738F">
        <w:rPr>
          <w:rFonts w:cs="Arial"/>
          <w:spacing w:val="-3"/>
        </w:rPr>
        <w:t xml:space="preserve"> </w:t>
      </w:r>
      <w:r w:rsidRPr="004C738F">
        <w:rPr>
          <w:rFonts w:cs="Arial"/>
        </w:rPr>
        <w:t>is an infiltration system which allows surface water runoff to infiltrate into the ground over a period of time, reducing the volume of runoff entering the surface water sewer system during a rainfall event. Surface water that would flow across the tarmac surface playing area is collected in slot drains and routed into tree pits.</w:t>
      </w:r>
    </w:p>
    <w:p w:rsidR="004C738F" w:rsidRPr="004C738F" w:rsidRDefault="004C738F" w:rsidP="004C738F">
      <w:pPr>
        <w:pStyle w:val="BodyText"/>
        <w:spacing w:before="1"/>
        <w:rPr>
          <w:rFonts w:cs="Arial"/>
          <w:sz w:val="21"/>
        </w:rPr>
      </w:pPr>
    </w:p>
    <w:p w:rsidR="004C738F" w:rsidRDefault="004C738F" w:rsidP="004C738F">
      <w:pPr>
        <w:spacing w:before="1"/>
        <w:ind w:left="110" w:right="124"/>
        <w:jc w:val="both"/>
        <w:rPr>
          <w:rFonts w:cs="Arial"/>
          <w:b/>
        </w:rPr>
      </w:pPr>
    </w:p>
    <w:p w:rsidR="004C738F" w:rsidRDefault="004C738F" w:rsidP="004C738F">
      <w:pPr>
        <w:spacing w:before="1"/>
        <w:ind w:left="110" w:right="124"/>
        <w:jc w:val="both"/>
        <w:rPr>
          <w:rFonts w:cs="Arial"/>
        </w:rPr>
      </w:pPr>
      <w:r w:rsidRPr="004C738F">
        <w:rPr>
          <w:rFonts w:cs="Arial"/>
          <w:b/>
        </w:rPr>
        <w:t>Raingardens</w:t>
      </w:r>
      <w:r w:rsidRPr="004C738F">
        <w:rPr>
          <w:rFonts w:cs="Arial"/>
          <w:b/>
          <w:spacing w:val="-11"/>
        </w:rPr>
        <w:t xml:space="preserve"> </w:t>
      </w:r>
      <w:r w:rsidRPr="004C738F">
        <w:rPr>
          <w:rFonts w:cs="Arial"/>
          <w:b/>
        </w:rPr>
        <w:t>–</w:t>
      </w:r>
      <w:r w:rsidRPr="004C738F">
        <w:rPr>
          <w:rFonts w:cs="Arial"/>
          <w:b/>
          <w:spacing w:val="-11"/>
        </w:rPr>
        <w:t xml:space="preserve"> </w:t>
      </w:r>
      <w:r w:rsidRPr="004C738F">
        <w:rPr>
          <w:rFonts w:cs="Arial"/>
        </w:rPr>
        <w:t>a</w:t>
      </w:r>
      <w:r w:rsidRPr="004C738F">
        <w:rPr>
          <w:rFonts w:cs="Arial"/>
          <w:spacing w:val="-11"/>
        </w:rPr>
        <w:t xml:space="preserve"> </w:t>
      </w:r>
      <w:r w:rsidRPr="004C738F">
        <w:rPr>
          <w:rFonts w:cs="Arial"/>
        </w:rPr>
        <w:t>raingarden</w:t>
      </w:r>
      <w:r w:rsidRPr="004C738F">
        <w:rPr>
          <w:rFonts w:cs="Arial"/>
          <w:spacing w:val="-11"/>
        </w:rPr>
        <w:t xml:space="preserve"> </w:t>
      </w:r>
      <w:r w:rsidRPr="004C738F">
        <w:rPr>
          <w:rFonts w:cs="Arial"/>
        </w:rPr>
        <w:t>solution</w:t>
      </w:r>
      <w:r w:rsidRPr="004C738F">
        <w:rPr>
          <w:rFonts w:cs="Arial"/>
          <w:spacing w:val="-9"/>
        </w:rPr>
        <w:t xml:space="preserve"> </w:t>
      </w:r>
      <w:r w:rsidRPr="004C738F">
        <w:rPr>
          <w:rFonts w:cs="Arial"/>
        </w:rPr>
        <w:t>has</w:t>
      </w:r>
      <w:r w:rsidRPr="004C738F">
        <w:rPr>
          <w:rFonts w:cs="Arial"/>
          <w:spacing w:val="-11"/>
        </w:rPr>
        <w:t xml:space="preserve"> </w:t>
      </w:r>
      <w:r w:rsidRPr="004C738F">
        <w:rPr>
          <w:rFonts w:cs="Arial"/>
        </w:rPr>
        <w:t>been</w:t>
      </w:r>
      <w:r w:rsidRPr="004C738F">
        <w:rPr>
          <w:rFonts w:cs="Arial"/>
          <w:spacing w:val="-10"/>
        </w:rPr>
        <w:t xml:space="preserve"> </w:t>
      </w:r>
      <w:r w:rsidRPr="004C738F">
        <w:rPr>
          <w:rFonts w:cs="Arial"/>
        </w:rPr>
        <w:t>designed</w:t>
      </w:r>
      <w:r w:rsidRPr="004C738F">
        <w:rPr>
          <w:rFonts w:cs="Arial"/>
          <w:spacing w:val="-11"/>
        </w:rPr>
        <w:t xml:space="preserve"> </w:t>
      </w:r>
      <w:r w:rsidRPr="004C738F">
        <w:rPr>
          <w:rFonts w:cs="Arial"/>
        </w:rPr>
        <w:t>in</w:t>
      </w:r>
      <w:r w:rsidRPr="004C738F">
        <w:rPr>
          <w:rFonts w:cs="Arial"/>
          <w:spacing w:val="-10"/>
        </w:rPr>
        <w:t xml:space="preserve"> </w:t>
      </w:r>
      <w:r w:rsidRPr="004C738F">
        <w:rPr>
          <w:rFonts w:cs="Arial"/>
        </w:rPr>
        <w:t>conjunction</w:t>
      </w:r>
      <w:r w:rsidRPr="004C738F">
        <w:rPr>
          <w:rFonts w:cs="Arial"/>
          <w:spacing w:val="-10"/>
        </w:rPr>
        <w:t xml:space="preserve"> </w:t>
      </w:r>
      <w:r w:rsidRPr="004C738F">
        <w:rPr>
          <w:rFonts w:cs="Arial"/>
        </w:rPr>
        <w:t>with</w:t>
      </w:r>
      <w:r w:rsidRPr="004C738F">
        <w:rPr>
          <w:rFonts w:cs="Arial"/>
          <w:spacing w:val="-10"/>
        </w:rPr>
        <w:t xml:space="preserve"> </w:t>
      </w:r>
      <w:proofErr w:type="spellStart"/>
      <w:r w:rsidRPr="004C738F">
        <w:rPr>
          <w:rFonts w:cs="Arial"/>
        </w:rPr>
        <w:t>GreenBlue</w:t>
      </w:r>
      <w:proofErr w:type="spellEnd"/>
      <w:r w:rsidRPr="004C738F">
        <w:rPr>
          <w:rFonts w:cs="Arial"/>
          <w:spacing w:val="-10"/>
        </w:rPr>
        <w:t xml:space="preserve"> </w:t>
      </w:r>
      <w:r w:rsidRPr="004C738F">
        <w:rPr>
          <w:rFonts w:cs="Arial"/>
        </w:rPr>
        <w:t>Urban</w:t>
      </w:r>
      <w:r w:rsidRPr="004C738F">
        <w:rPr>
          <w:rFonts w:cs="Arial"/>
          <w:spacing w:val="-10"/>
        </w:rPr>
        <w:t xml:space="preserve"> </w:t>
      </w:r>
      <w:r w:rsidRPr="004C738F">
        <w:rPr>
          <w:rFonts w:cs="Arial"/>
        </w:rPr>
        <w:t>Limited. Surface</w:t>
      </w:r>
      <w:r w:rsidRPr="004C738F">
        <w:rPr>
          <w:rFonts w:cs="Arial"/>
          <w:spacing w:val="-2"/>
        </w:rPr>
        <w:t xml:space="preserve"> </w:t>
      </w:r>
      <w:r w:rsidRPr="004C738F">
        <w:rPr>
          <w:rFonts w:cs="Arial"/>
        </w:rPr>
        <w:t>water</w:t>
      </w:r>
      <w:r w:rsidRPr="004C738F">
        <w:rPr>
          <w:rFonts w:cs="Arial"/>
          <w:spacing w:val="-2"/>
        </w:rPr>
        <w:t xml:space="preserve"> </w:t>
      </w:r>
      <w:r w:rsidRPr="004C738F">
        <w:rPr>
          <w:rFonts w:cs="Arial"/>
        </w:rPr>
        <w:t>that</w:t>
      </w:r>
      <w:r w:rsidRPr="004C738F">
        <w:rPr>
          <w:rFonts w:cs="Arial"/>
          <w:spacing w:val="-3"/>
        </w:rPr>
        <w:t xml:space="preserve"> </w:t>
      </w:r>
      <w:r w:rsidRPr="004C738F">
        <w:rPr>
          <w:rFonts w:cs="Arial"/>
        </w:rPr>
        <w:t>would</w:t>
      </w:r>
      <w:r w:rsidRPr="004C738F">
        <w:rPr>
          <w:rFonts w:cs="Arial"/>
          <w:spacing w:val="-3"/>
        </w:rPr>
        <w:t xml:space="preserve"> </w:t>
      </w:r>
      <w:r w:rsidRPr="004C738F">
        <w:rPr>
          <w:rFonts w:cs="Arial"/>
        </w:rPr>
        <w:t>flow</w:t>
      </w:r>
      <w:r w:rsidRPr="004C738F">
        <w:rPr>
          <w:rFonts w:cs="Arial"/>
          <w:spacing w:val="-2"/>
        </w:rPr>
        <w:t xml:space="preserve"> </w:t>
      </w:r>
      <w:r w:rsidRPr="004C738F">
        <w:rPr>
          <w:rFonts w:cs="Arial"/>
        </w:rPr>
        <w:t>across</w:t>
      </w:r>
      <w:r w:rsidRPr="004C738F">
        <w:rPr>
          <w:rFonts w:cs="Arial"/>
          <w:spacing w:val="-3"/>
        </w:rPr>
        <w:t xml:space="preserve"> </w:t>
      </w:r>
      <w:r w:rsidRPr="004C738F">
        <w:rPr>
          <w:rFonts w:cs="Arial"/>
        </w:rPr>
        <w:t>tarmac</w:t>
      </w:r>
      <w:r w:rsidRPr="004C738F">
        <w:rPr>
          <w:rFonts w:cs="Arial"/>
          <w:spacing w:val="-2"/>
        </w:rPr>
        <w:t xml:space="preserve"> </w:t>
      </w:r>
      <w:r w:rsidRPr="004C738F">
        <w:rPr>
          <w:rFonts w:cs="Arial"/>
        </w:rPr>
        <w:t>surfaces</w:t>
      </w:r>
      <w:r w:rsidRPr="004C738F">
        <w:rPr>
          <w:rFonts w:cs="Arial"/>
          <w:spacing w:val="-3"/>
        </w:rPr>
        <w:t xml:space="preserve"> </w:t>
      </w:r>
      <w:r w:rsidRPr="004C738F">
        <w:rPr>
          <w:rFonts w:cs="Arial"/>
        </w:rPr>
        <w:t>flows</w:t>
      </w:r>
      <w:r w:rsidRPr="004C738F">
        <w:rPr>
          <w:rFonts w:cs="Arial"/>
          <w:spacing w:val="-1"/>
        </w:rPr>
        <w:t xml:space="preserve"> </w:t>
      </w:r>
      <w:r w:rsidRPr="004C738F">
        <w:rPr>
          <w:rFonts w:cs="Arial"/>
        </w:rPr>
        <w:t>directly</w:t>
      </w:r>
      <w:r w:rsidRPr="004C738F">
        <w:rPr>
          <w:rFonts w:cs="Arial"/>
          <w:spacing w:val="-2"/>
        </w:rPr>
        <w:t xml:space="preserve"> </w:t>
      </w:r>
      <w:r w:rsidRPr="004C738F">
        <w:rPr>
          <w:rFonts w:cs="Arial"/>
        </w:rPr>
        <w:t>into</w:t>
      </w:r>
      <w:r w:rsidRPr="004C738F">
        <w:rPr>
          <w:rFonts w:cs="Arial"/>
          <w:spacing w:val="-2"/>
        </w:rPr>
        <w:t xml:space="preserve"> </w:t>
      </w:r>
      <w:proofErr w:type="spellStart"/>
      <w:r w:rsidRPr="004C738F">
        <w:rPr>
          <w:rFonts w:cs="Arial"/>
        </w:rPr>
        <w:t>hydroplanters</w:t>
      </w:r>
      <w:proofErr w:type="spellEnd"/>
      <w:r w:rsidRPr="004C738F">
        <w:rPr>
          <w:rFonts w:cs="Arial"/>
          <w:spacing w:val="-1"/>
        </w:rPr>
        <w:t xml:space="preserve"> </w:t>
      </w:r>
      <w:r w:rsidRPr="004C738F">
        <w:rPr>
          <w:rFonts w:cs="Arial"/>
        </w:rPr>
        <w:t>which</w:t>
      </w:r>
      <w:r w:rsidRPr="004C738F">
        <w:rPr>
          <w:rFonts w:cs="Arial"/>
          <w:spacing w:val="-2"/>
        </w:rPr>
        <w:t xml:space="preserve"> </w:t>
      </w:r>
      <w:r w:rsidRPr="004C738F">
        <w:rPr>
          <w:rFonts w:cs="Arial"/>
        </w:rPr>
        <w:t>are</w:t>
      </w:r>
      <w:r w:rsidRPr="004C738F">
        <w:rPr>
          <w:rFonts w:cs="Arial"/>
          <w:spacing w:val="-2"/>
        </w:rPr>
        <w:t xml:space="preserve"> </w:t>
      </w:r>
      <w:r w:rsidRPr="004C738F">
        <w:rPr>
          <w:rFonts w:cs="Arial"/>
        </w:rPr>
        <w:t xml:space="preserve">filled with soil and then planted </w:t>
      </w:r>
      <w:r w:rsidRPr="004C738F">
        <w:rPr>
          <w:rFonts w:cs="Arial"/>
          <w:i/>
        </w:rPr>
        <w:t>(see appendix 7)</w:t>
      </w:r>
      <w:r w:rsidRPr="004C738F">
        <w:rPr>
          <w:rFonts w:cs="Arial"/>
        </w:rPr>
        <w:t>.</w:t>
      </w:r>
    </w:p>
    <w:p w:rsidR="004C738F" w:rsidRDefault="004C738F" w:rsidP="004C738F">
      <w:pPr>
        <w:spacing w:before="1"/>
        <w:ind w:left="110" w:right="124"/>
        <w:jc w:val="both"/>
        <w:rPr>
          <w:rFonts w:cs="Arial"/>
        </w:rPr>
      </w:pPr>
    </w:p>
    <w:p w:rsidR="004C738F" w:rsidRPr="004C738F" w:rsidRDefault="004C738F" w:rsidP="004C738F">
      <w:pPr>
        <w:spacing w:before="1"/>
        <w:ind w:left="110" w:right="124"/>
        <w:jc w:val="both"/>
        <w:rPr>
          <w:rFonts w:cs="Arial"/>
        </w:rPr>
      </w:pPr>
      <w:r w:rsidRPr="00172F0F">
        <w:rPr>
          <w:rFonts w:cs="Arial"/>
          <w:b/>
        </w:rPr>
        <w:t>Flood door</w:t>
      </w:r>
      <w:r>
        <w:rPr>
          <w:rFonts w:cs="Arial"/>
        </w:rPr>
        <w:t xml:space="preserve"> – the existing library doors are to be replaced with a flood door providing a minimum of 300mm </w:t>
      </w:r>
      <w:r w:rsidR="00172F0F">
        <w:rPr>
          <w:rFonts w:cs="Arial"/>
        </w:rPr>
        <w:t xml:space="preserve">flood protection from floor the floor level. </w:t>
      </w:r>
    </w:p>
    <w:p w:rsidR="00FB7A29" w:rsidRPr="004C738F" w:rsidRDefault="00FB7A29" w:rsidP="00C8729A">
      <w:pPr>
        <w:jc w:val="both"/>
        <w:rPr>
          <w:rFonts w:eastAsia="Times New Roman" w:cs="Arial"/>
          <w:szCs w:val="22"/>
          <w:u w:val="single"/>
          <w:lang w:val="en-GB" w:eastAsia="en-GB"/>
        </w:rPr>
      </w:pPr>
    </w:p>
    <w:p w:rsidR="004C738F" w:rsidRDefault="004C738F" w:rsidP="00C8729A">
      <w:pPr>
        <w:jc w:val="both"/>
        <w:rPr>
          <w:rFonts w:eastAsia="Times New Roman" w:cs="Arial"/>
          <w:szCs w:val="22"/>
          <w:u w:val="single"/>
          <w:lang w:val="en-GB" w:eastAsia="en-GB"/>
        </w:rPr>
      </w:pPr>
    </w:p>
    <w:p w:rsidR="004C738F" w:rsidRDefault="004C738F" w:rsidP="00C8729A">
      <w:pPr>
        <w:jc w:val="both"/>
        <w:rPr>
          <w:rFonts w:eastAsia="Times New Roman" w:cs="Arial"/>
          <w:szCs w:val="22"/>
          <w:u w:val="single"/>
          <w:lang w:val="en-GB" w:eastAsia="en-GB"/>
        </w:rPr>
      </w:pPr>
    </w:p>
    <w:p w:rsidR="004C738F" w:rsidRPr="00FB7A29" w:rsidRDefault="004C738F" w:rsidP="00C8729A">
      <w:pPr>
        <w:jc w:val="both"/>
        <w:rPr>
          <w:rFonts w:eastAsia="Times New Roman" w:cs="Arial"/>
          <w:szCs w:val="22"/>
          <w:u w:val="single"/>
          <w:lang w:val="en-GB" w:eastAsia="en-GB"/>
        </w:rPr>
      </w:pPr>
    </w:p>
    <w:p w:rsidR="00FB7A29" w:rsidRPr="00FB7A29" w:rsidRDefault="00FB7A29" w:rsidP="00FB7A29">
      <w:pPr>
        <w:jc w:val="both"/>
        <w:rPr>
          <w:rFonts w:eastAsia="Times New Roman" w:cs="Arial"/>
          <w:szCs w:val="22"/>
          <w:u w:val="single"/>
          <w:lang w:val="en-GB" w:eastAsia="en-GB"/>
        </w:rPr>
      </w:pPr>
      <w:r w:rsidRPr="00FB7A29">
        <w:rPr>
          <w:rFonts w:eastAsia="Times New Roman" w:cs="Arial"/>
          <w:szCs w:val="22"/>
          <w:u w:val="single"/>
          <w:lang w:val="en-GB" w:eastAsia="en-GB"/>
        </w:rPr>
        <w:t xml:space="preserve">William Austin Junior School </w:t>
      </w:r>
    </w:p>
    <w:p w:rsidR="00FB7A29" w:rsidRDefault="00FB7A29" w:rsidP="00FB7A29">
      <w:pPr>
        <w:jc w:val="both"/>
        <w:rPr>
          <w:rFonts w:eastAsia="Times New Roman" w:cs="Arial"/>
          <w:szCs w:val="22"/>
          <w:lang w:val="en-GB" w:eastAsia="en-GB"/>
        </w:rPr>
      </w:pPr>
      <w:r w:rsidRPr="00FB7A29">
        <w:rPr>
          <w:rFonts w:eastAsia="Times New Roman" w:cs="Arial"/>
          <w:b/>
          <w:szCs w:val="22"/>
          <w:lang w:val="en-GB" w:eastAsia="en-GB"/>
        </w:rPr>
        <w:t>Tree pits</w:t>
      </w:r>
      <w:r w:rsidRPr="00FB7A29">
        <w:rPr>
          <w:rFonts w:eastAsia="Times New Roman" w:cs="Arial"/>
          <w:szCs w:val="22"/>
          <w:lang w:val="en-GB" w:eastAsia="en-GB"/>
        </w:rPr>
        <w:t xml:space="preserve"> – a tree pit solution has been designed in conjunction with </w:t>
      </w:r>
      <w:proofErr w:type="spellStart"/>
      <w:r w:rsidRPr="00FB7A29">
        <w:rPr>
          <w:rFonts w:eastAsia="Times New Roman" w:cs="Arial"/>
          <w:szCs w:val="22"/>
          <w:lang w:val="en-GB" w:eastAsia="en-GB"/>
        </w:rPr>
        <w:t>GreenBlue</w:t>
      </w:r>
      <w:proofErr w:type="spellEnd"/>
      <w:r w:rsidRPr="00FB7A29">
        <w:rPr>
          <w:rFonts w:eastAsia="Times New Roman" w:cs="Arial"/>
          <w:szCs w:val="22"/>
          <w:lang w:val="en-GB" w:eastAsia="en-GB"/>
        </w:rPr>
        <w:t xml:space="preserve"> Urban Limited. This is an infiltration system which allows surface water runoff to infiltrate into the ground over a period of time, reducing the volume of runoff entering the surface water sewer system during a rainfall event. Surface water that would flow across the tarmac surface playing area is collected in slot drains.</w:t>
      </w:r>
    </w:p>
    <w:p w:rsidR="00FB7A29" w:rsidRDefault="00FB7A29" w:rsidP="00FB7A29">
      <w:pPr>
        <w:jc w:val="both"/>
        <w:rPr>
          <w:rFonts w:eastAsia="Times New Roman" w:cs="Arial"/>
          <w:szCs w:val="22"/>
          <w:lang w:val="en-GB" w:eastAsia="en-GB"/>
        </w:rPr>
      </w:pPr>
    </w:p>
    <w:p w:rsidR="00FB7A29" w:rsidRDefault="00FB7A29" w:rsidP="00FB7A29">
      <w:pPr>
        <w:jc w:val="both"/>
        <w:rPr>
          <w:rFonts w:eastAsia="Times New Roman" w:cs="Arial"/>
          <w:szCs w:val="22"/>
          <w:lang w:val="en-GB" w:eastAsia="en-GB"/>
        </w:rPr>
      </w:pPr>
      <w:r w:rsidRPr="00FB7A29">
        <w:rPr>
          <w:rFonts w:eastAsia="Times New Roman" w:cs="Arial"/>
          <w:b/>
          <w:szCs w:val="22"/>
          <w:lang w:val="en-GB" w:eastAsia="en-GB"/>
        </w:rPr>
        <w:t>Rainwater harvester</w:t>
      </w:r>
      <w:r w:rsidRPr="00FB7A29">
        <w:rPr>
          <w:rFonts w:eastAsia="Times New Roman" w:cs="Arial"/>
          <w:szCs w:val="22"/>
          <w:lang w:val="en-GB" w:eastAsia="en-GB"/>
        </w:rPr>
        <w:t xml:space="preserve"> – a water harvesting system has been designed in conjunction with </w:t>
      </w:r>
      <w:proofErr w:type="spellStart"/>
      <w:r w:rsidRPr="00FB7A29">
        <w:rPr>
          <w:rFonts w:eastAsia="Times New Roman" w:cs="Arial"/>
          <w:szCs w:val="22"/>
          <w:lang w:val="en-GB" w:eastAsia="en-GB"/>
        </w:rPr>
        <w:t>Spel</w:t>
      </w:r>
      <w:proofErr w:type="spellEnd"/>
      <w:r w:rsidRPr="00FB7A29">
        <w:rPr>
          <w:rFonts w:eastAsia="Times New Roman" w:cs="Arial"/>
          <w:szCs w:val="22"/>
          <w:lang w:val="en-GB" w:eastAsia="en-GB"/>
        </w:rPr>
        <w:t xml:space="preserve"> Products. Surface water is collected from roof areas, will be filtered and used as grey water to the school toilet system</w:t>
      </w:r>
    </w:p>
    <w:p w:rsidR="00FB7A29" w:rsidRDefault="00FB7A29" w:rsidP="00FB7A29">
      <w:pPr>
        <w:jc w:val="both"/>
        <w:rPr>
          <w:rFonts w:eastAsia="Times New Roman" w:cs="Arial"/>
          <w:szCs w:val="22"/>
          <w:lang w:val="en-GB" w:eastAsia="en-GB"/>
        </w:rPr>
      </w:pPr>
    </w:p>
    <w:p w:rsidR="00FB7A29" w:rsidRDefault="00FB7A29" w:rsidP="00FB7A29">
      <w:pPr>
        <w:jc w:val="both"/>
        <w:rPr>
          <w:rFonts w:eastAsia="Times New Roman" w:cs="Arial"/>
          <w:szCs w:val="22"/>
          <w:lang w:val="en-GB" w:eastAsia="en-GB"/>
        </w:rPr>
      </w:pPr>
      <w:proofErr w:type="spellStart"/>
      <w:r w:rsidRPr="00FB7A29">
        <w:rPr>
          <w:rFonts w:eastAsia="Times New Roman" w:cs="Arial"/>
          <w:b/>
          <w:szCs w:val="22"/>
          <w:lang w:val="en-GB" w:eastAsia="en-GB"/>
        </w:rPr>
        <w:t>SuDSPlanters</w:t>
      </w:r>
      <w:proofErr w:type="spellEnd"/>
      <w:r w:rsidRPr="00FB7A29">
        <w:rPr>
          <w:rFonts w:eastAsia="Times New Roman" w:cs="Arial"/>
          <w:szCs w:val="22"/>
          <w:lang w:val="en-GB" w:eastAsia="en-GB"/>
        </w:rPr>
        <w:t xml:space="preserve"> – </w:t>
      </w:r>
      <w:proofErr w:type="spellStart"/>
      <w:r w:rsidRPr="00FB7A29">
        <w:rPr>
          <w:rFonts w:eastAsia="Times New Roman" w:cs="Arial"/>
          <w:szCs w:val="22"/>
          <w:lang w:val="en-GB" w:eastAsia="en-GB"/>
        </w:rPr>
        <w:t>SuDSPlanters</w:t>
      </w:r>
      <w:proofErr w:type="spellEnd"/>
      <w:r w:rsidRPr="00FB7A29">
        <w:rPr>
          <w:rFonts w:eastAsia="Times New Roman" w:cs="Arial"/>
          <w:szCs w:val="22"/>
          <w:lang w:val="en-GB" w:eastAsia="en-GB"/>
        </w:rPr>
        <w:t xml:space="preserve"> are incorporated into a courtyard area. The planters are supplied by </w:t>
      </w:r>
      <w:proofErr w:type="spellStart"/>
      <w:r w:rsidRPr="00FB7A29">
        <w:rPr>
          <w:rFonts w:eastAsia="Times New Roman" w:cs="Arial"/>
          <w:szCs w:val="22"/>
          <w:lang w:val="en-GB" w:eastAsia="en-GB"/>
        </w:rPr>
        <w:t>SuDSPlanter</w:t>
      </w:r>
      <w:proofErr w:type="spellEnd"/>
      <w:r w:rsidRPr="00FB7A29">
        <w:rPr>
          <w:rFonts w:eastAsia="Times New Roman" w:cs="Arial"/>
          <w:szCs w:val="22"/>
          <w:lang w:val="en-GB" w:eastAsia="en-GB"/>
        </w:rPr>
        <w:t xml:space="preserve"> Ltd and would take water from downpipes serving roof areas thereby attenuating water from the surface water sewer system</w:t>
      </w:r>
    </w:p>
    <w:p w:rsidR="00FB7A29" w:rsidRDefault="00FB7A29" w:rsidP="00FB7A29">
      <w:pPr>
        <w:jc w:val="both"/>
        <w:rPr>
          <w:rFonts w:eastAsia="Times New Roman" w:cs="Arial"/>
          <w:szCs w:val="22"/>
          <w:lang w:val="en-GB" w:eastAsia="en-GB"/>
        </w:rPr>
      </w:pPr>
    </w:p>
    <w:p w:rsidR="004A5E0A" w:rsidRDefault="004A5E0A" w:rsidP="00CB75B4">
      <w:pPr>
        <w:jc w:val="both"/>
        <w:textAlignment w:val="center"/>
        <w:rPr>
          <w:rFonts w:cs="Arial"/>
          <w:b/>
          <w:szCs w:val="22"/>
        </w:rPr>
      </w:pPr>
      <w:r>
        <w:rPr>
          <w:rFonts w:cs="Arial"/>
          <w:b/>
          <w:szCs w:val="22"/>
        </w:rPr>
        <w:t xml:space="preserve">Documents &amp; Drawings </w:t>
      </w:r>
    </w:p>
    <w:p w:rsidR="004A5E0A" w:rsidRPr="002264B8" w:rsidRDefault="002264B8" w:rsidP="00CB75B4">
      <w:pPr>
        <w:jc w:val="both"/>
        <w:textAlignment w:val="center"/>
        <w:rPr>
          <w:rFonts w:cs="Arial"/>
          <w:szCs w:val="22"/>
        </w:rPr>
      </w:pPr>
      <w:r w:rsidRPr="002264B8">
        <w:rPr>
          <w:rFonts w:cs="Arial"/>
          <w:szCs w:val="22"/>
        </w:rPr>
        <w:t>Please refer to drawing register</w:t>
      </w:r>
      <w:r>
        <w:rPr>
          <w:rFonts w:cs="Arial"/>
          <w:szCs w:val="22"/>
        </w:rPr>
        <w:t xml:space="preserve">. </w:t>
      </w:r>
    </w:p>
    <w:p w:rsidR="004A5E0A" w:rsidRDefault="004A5E0A" w:rsidP="00CB75B4">
      <w:pPr>
        <w:jc w:val="both"/>
        <w:textAlignment w:val="center"/>
        <w:rPr>
          <w:rFonts w:cs="Arial"/>
          <w:b/>
          <w:szCs w:val="22"/>
        </w:rPr>
      </w:pPr>
    </w:p>
    <w:p w:rsidR="00CB75B4" w:rsidRPr="00FC1ED4" w:rsidRDefault="00CB75B4" w:rsidP="00CB75B4">
      <w:pPr>
        <w:jc w:val="both"/>
        <w:textAlignment w:val="center"/>
        <w:rPr>
          <w:rFonts w:cs="Arial"/>
          <w:b/>
          <w:szCs w:val="22"/>
        </w:rPr>
      </w:pPr>
      <w:r w:rsidRPr="00FC1ED4">
        <w:rPr>
          <w:rFonts w:cs="Arial"/>
          <w:b/>
          <w:szCs w:val="22"/>
        </w:rPr>
        <w:t>Roles</w:t>
      </w:r>
    </w:p>
    <w:p w:rsidR="00CB75B4" w:rsidRDefault="00CB75B4" w:rsidP="00CB75B4">
      <w:pPr>
        <w:jc w:val="both"/>
        <w:textAlignment w:val="center"/>
        <w:rPr>
          <w:rFonts w:eastAsia="Times New Roman" w:cs="Arial"/>
          <w:szCs w:val="22"/>
          <w:lang w:val="en-GB" w:eastAsia="en-GB"/>
        </w:rPr>
      </w:pPr>
    </w:p>
    <w:tbl>
      <w:tblPr>
        <w:tblStyle w:val="TableGrid"/>
        <w:tblW w:w="0" w:type="auto"/>
        <w:tblLook w:val="04A0" w:firstRow="1" w:lastRow="0" w:firstColumn="1" w:lastColumn="0" w:noHBand="0" w:noVBand="1"/>
      </w:tblPr>
      <w:tblGrid>
        <w:gridCol w:w="3299"/>
        <w:gridCol w:w="5755"/>
      </w:tblGrid>
      <w:tr w:rsidR="00CB75B4" w:rsidRPr="00FC1ED4" w:rsidTr="009278E3">
        <w:tc>
          <w:tcPr>
            <w:tcW w:w="3299" w:type="dxa"/>
            <w:shd w:val="clear" w:color="auto" w:fill="000000" w:themeFill="text1"/>
          </w:tcPr>
          <w:p w:rsidR="00CB75B4" w:rsidRPr="00FC1ED4" w:rsidRDefault="00CB75B4" w:rsidP="00327F4E">
            <w:pPr>
              <w:jc w:val="both"/>
              <w:textAlignment w:val="center"/>
              <w:rPr>
                <w:rFonts w:eastAsia="Times New Roman" w:cs="Arial"/>
                <w:b/>
                <w:color w:val="FFFFFF" w:themeColor="background1"/>
                <w:szCs w:val="22"/>
                <w:lang w:val="en-GB" w:eastAsia="en-GB"/>
              </w:rPr>
            </w:pPr>
            <w:r w:rsidRPr="00FC1ED4">
              <w:rPr>
                <w:rFonts w:eastAsia="Times New Roman" w:cs="Arial"/>
                <w:b/>
                <w:color w:val="FFFFFF" w:themeColor="background1"/>
                <w:szCs w:val="22"/>
                <w:lang w:val="en-GB" w:eastAsia="en-GB"/>
              </w:rPr>
              <w:t>Party</w:t>
            </w:r>
          </w:p>
        </w:tc>
        <w:tc>
          <w:tcPr>
            <w:tcW w:w="5755" w:type="dxa"/>
            <w:shd w:val="clear" w:color="auto" w:fill="000000" w:themeFill="text1"/>
          </w:tcPr>
          <w:p w:rsidR="00CB75B4" w:rsidRPr="00FC1ED4" w:rsidRDefault="00CB75B4" w:rsidP="00327F4E">
            <w:pPr>
              <w:jc w:val="both"/>
              <w:textAlignment w:val="center"/>
              <w:rPr>
                <w:rFonts w:eastAsia="Times New Roman" w:cs="Arial"/>
                <w:b/>
                <w:color w:val="FFFFFF" w:themeColor="background1"/>
                <w:szCs w:val="22"/>
                <w:lang w:val="en-GB" w:eastAsia="en-GB"/>
              </w:rPr>
            </w:pPr>
            <w:r w:rsidRPr="00FC1ED4">
              <w:rPr>
                <w:rFonts w:eastAsia="Times New Roman" w:cs="Arial"/>
                <w:b/>
                <w:color w:val="FFFFFF" w:themeColor="background1"/>
                <w:szCs w:val="22"/>
                <w:lang w:val="en-GB" w:eastAsia="en-GB"/>
              </w:rPr>
              <w:t>Role</w:t>
            </w:r>
          </w:p>
        </w:tc>
      </w:tr>
      <w:tr w:rsidR="00CB75B4" w:rsidTr="009278E3">
        <w:tc>
          <w:tcPr>
            <w:tcW w:w="3299" w:type="dxa"/>
          </w:tcPr>
          <w:p w:rsidR="00CB75B4" w:rsidRDefault="00CB75B4" w:rsidP="00327F4E">
            <w:pPr>
              <w:jc w:val="both"/>
              <w:textAlignment w:val="center"/>
              <w:rPr>
                <w:rFonts w:eastAsia="Times New Roman" w:cs="Arial"/>
                <w:szCs w:val="22"/>
                <w:lang w:val="en-GB" w:eastAsia="en-GB"/>
              </w:rPr>
            </w:pPr>
            <w:r>
              <w:rPr>
                <w:rFonts w:eastAsia="Times New Roman" w:cs="Arial"/>
                <w:szCs w:val="22"/>
                <w:lang w:val="en-GB" w:eastAsia="en-GB"/>
              </w:rPr>
              <w:t>Luton Borough Council (LBC)</w:t>
            </w:r>
          </w:p>
        </w:tc>
        <w:tc>
          <w:tcPr>
            <w:tcW w:w="5755" w:type="dxa"/>
          </w:tcPr>
          <w:p w:rsidR="00CB75B4" w:rsidRDefault="009278E3" w:rsidP="00327F4E">
            <w:pPr>
              <w:jc w:val="both"/>
              <w:textAlignment w:val="center"/>
              <w:rPr>
                <w:rFonts w:eastAsia="Times New Roman" w:cs="Arial"/>
                <w:szCs w:val="22"/>
                <w:lang w:val="en-GB" w:eastAsia="en-GB"/>
              </w:rPr>
            </w:pPr>
            <w:r>
              <w:rPr>
                <w:rFonts w:eastAsia="Times New Roman" w:cs="Arial"/>
                <w:szCs w:val="22"/>
                <w:lang w:val="en-GB" w:eastAsia="en-GB"/>
              </w:rPr>
              <w:t>Client</w:t>
            </w:r>
          </w:p>
        </w:tc>
      </w:tr>
    </w:tbl>
    <w:p w:rsidR="00CB75B4" w:rsidRDefault="00CB75B4" w:rsidP="00C8729A">
      <w:pPr>
        <w:jc w:val="both"/>
        <w:rPr>
          <w:rFonts w:eastAsia="Times New Roman" w:cs="Arial"/>
          <w:szCs w:val="22"/>
          <w:lang w:val="en-GB" w:eastAsia="en-GB"/>
        </w:rPr>
      </w:pPr>
    </w:p>
    <w:p w:rsidR="00CB75B4" w:rsidRDefault="00CB75B4" w:rsidP="00CB75B4">
      <w:pPr>
        <w:jc w:val="both"/>
        <w:rPr>
          <w:rFonts w:cs="Arial"/>
        </w:rPr>
      </w:pPr>
    </w:p>
    <w:p w:rsidR="00CB75B4" w:rsidRPr="006760C2" w:rsidRDefault="00CB75B4" w:rsidP="00CB75B4">
      <w:pPr>
        <w:jc w:val="both"/>
        <w:rPr>
          <w:rFonts w:cs="Arial"/>
          <w:b/>
        </w:rPr>
      </w:pPr>
      <w:r w:rsidRPr="006760C2">
        <w:rPr>
          <w:rFonts w:cs="Arial"/>
          <w:b/>
        </w:rPr>
        <w:t>Procurement</w:t>
      </w:r>
    </w:p>
    <w:p w:rsidR="00CB75B4" w:rsidRDefault="00CB75B4" w:rsidP="00CB75B4">
      <w:pPr>
        <w:jc w:val="both"/>
        <w:rPr>
          <w:rFonts w:cs="Arial"/>
        </w:rPr>
      </w:pPr>
    </w:p>
    <w:p w:rsidR="00CB75B4" w:rsidRDefault="009278E3" w:rsidP="00C8729A">
      <w:pPr>
        <w:jc w:val="both"/>
        <w:rPr>
          <w:rFonts w:eastAsia="Times New Roman" w:cs="Arial"/>
          <w:szCs w:val="22"/>
          <w:lang w:val="en-GB" w:eastAsia="en-GB"/>
        </w:rPr>
      </w:pPr>
      <w:r>
        <w:rPr>
          <w:rFonts w:cs="Arial"/>
        </w:rPr>
        <w:t xml:space="preserve">London Tenders Portal </w:t>
      </w:r>
    </w:p>
    <w:p w:rsidR="001B1336" w:rsidRPr="00BD3C58" w:rsidRDefault="001B1336" w:rsidP="001B1336">
      <w:pPr>
        <w:jc w:val="both"/>
        <w:rPr>
          <w:rFonts w:eastAsia="Times New Roman" w:cs="Arial"/>
          <w:szCs w:val="22"/>
          <w:lang w:val="en-GB" w:eastAsia="en-GB"/>
        </w:rPr>
      </w:pPr>
    </w:p>
    <w:p w:rsidR="006760C2" w:rsidRDefault="006760C2" w:rsidP="00622750">
      <w:pPr>
        <w:pStyle w:val="Heading3"/>
      </w:pPr>
      <w:r w:rsidRPr="006760C2">
        <w:t>E | OTHER CONSULTANTS</w:t>
      </w:r>
    </w:p>
    <w:p w:rsidR="006760C2" w:rsidRDefault="006760C2" w:rsidP="00F12716">
      <w:pPr>
        <w:jc w:val="both"/>
        <w:rPr>
          <w:rFonts w:cs="Arial"/>
          <w:b/>
        </w:rPr>
      </w:pPr>
    </w:p>
    <w:p w:rsidR="006760C2" w:rsidRDefault="00D216D2" w:rsidP="00F12716">
      <w:pPr>
        <w:jc w:val="both"/>
        <w:rPr>
          <w:rFonts w:cs="Arial"/>
        </w:rPr>
      </w:pPr>
      <w:r>
        <w:rPr>
          <w:rFonts w:cs="Arial"/>
        </w:rPr>
        <w:t>[Describe if any other consultants are appointed and their relationship with this appointment]</w:t>
      </w:r>
    </w:p>
    <w:p w:rsidR="00CB75B4" w:rsidRDefault="00CB75B4" w:rsidP="00F12716">
      <w:pPr>
        <w:jc w:val="both"/>
        <w:rPr>
          <w:rFonts w:cs="Arial"/>
        </w:rPr>
      </w:pPr>
    </w:p>
    <w:tbl>
      <w:tblPr>
        <w:tblStyle w:val="TableGrid"/>
        <w:tblW w:w="0" w:type="auto"/>
        <w:tblLook w:val="04A0" w:firstRow="1" w:lastRow="0" w:firstColumn="1" w:lastColumn="0" w:noHBand="0" w:noVBand="1"/>
      </w:tblPr>
      <w:tblGrid>
        <w:gridCol w:w="2263"/>
        <w:gridCol w:w="3741"/>
        <w:gridCol w:w="1553"/>
        <w:gridCol w:w="1497"/>
      </w:tblGrid>
      <w:tr w:rsidR="00CB75B4" w:rsidRPr="006760C2" w:rsidTr="00327F4E">
        <w:tc>
          <w:tcPr>
            <w:tcW w:w="2320" w:type="dxa"/>
            <w:shd w:val="clear" w:color="auto" w:fill="000000" w:themeFill="text1"/>
          </w:tcPr>
          <w:p w:rsidR="00CB75B4" w:rsidRPr="006760C2" w:rsidRDefault="00CB75B4" w:rsidP="00327F4E">
            <w:pPr>
              <w:jc w:val="both"/>
              <w:rPr>
                <w:rFonts w:cs="Arial"/>
                <w:b/>
                <w:color w:val="FFFFFF" w:themeColor="background1"/>
              </w:rPr>
            </w:pPr>
            <w:r w:rsidRPr="006760C2">
              <w:rPr>
                <w:rFonts w:cs="Arial"/>
                <w:b/>
                <w:color w:val="FFFFFF" w:themeColor="background1"/>
              </w:rPr>
              <w:t>Discipline</w:t>
            </w:r>
          </w:p>
        </w:tc>
        <w:tc>
          <w:tcPr>
            <w:tcW w:w="3884" w:type="dxa"/>
            <w:shd w:val="clear" w:color="auto" w:fill="000000" w:themeFill="text1"/>
          </w:tcPr>
          <w:p w:rsidR="00CB75B4" w:rsidRPr="006760C2" w:rsidRDefault="00CB75B4" w:rsidP="00327F4E">
            <w:pPr>
              <w:jc w:val="both"/>
              <w:rPr>
                <w:rFonts w:cs="Arial"/>
                <w:b/>
                <w:color w:val="FFFFFF" w:themeColor="background1"/>
              </w:rPr>
            </w:pPr>
            <w:r w:rsidRPr="006760C2">
              <w:rPr>
                <w:rFonts w:cs="Arial"/>
                <w:b/>
                <w:color w:val="FFFFFF" w:themeColor="background1"/>
              </w:rPr>
              <w:t>Company</w:t>
            </w:r>
          </w:p>
        </w:tc>
        <w:tc>
          <w:tcPr>
            <w:tcW w:w="1559" w:type="dxa"/>
            <w:shd w:val="clear" w:color="auto" w:fill="000000" w:themeFill="text1"/>
          </w:tcPr>
          <w:p w:rsidR="00CB75B4" w:rsidRPr="006760C2" w:rsidRDefault="00CB75B4" w:rsidP="00327F4E">
            <w:pPr>
              <w:jc w:val="both"/>
              <w:rPr>
                <w:rFonts w:cs="Arial"/>
                <w:b/>
                <w:color w:val="FFFFFF" w:themeColor="background1"/>
              </w:rPr>
            </w:pPr>
            <w:r w:rsidRPr="006760C2">
              <w:rPr>
                <w:rFonts w:cs="Arial"/>
                <w:b/>
                <w:color w:val="FFFFFF" w:themeColor="background1"/>
              </w:rPr>
              <w:t>Appointed?</w:t>
            </w:r>
          </w:p>
        </w:tc>
        <w:tc>
          <w:tcPr>
            <w:tcW w:w="1517" w:type="dxa"/>
            <w:shd w:val="clear" w:color="auto" w:fill="000000" w:themeFill="text1"/>
          </w:tcPr>
          <w:p w:rsidR="00CB75B4" w:rsidRPr="006760C2" w:rsidRDefault="00CB75B4" w:rsidP="00327F4E">
            <w:pPr>
              <w:jc w:val="both"/>
              <w:rPr>
                <w:rFonts w:cs="Arial"/>
                <w:b/>
                <w:color w:val="FFFFFF" w:themeColor="background1"/>
              </w:rPr>
            </w:pPr>
            <w:r w:rsidRPr="006760C2">
              <w:rPr>
                <w:rFonts w:cs="Arial"/>
                <w:b/>
                <w:color w:val="FFFFFF" w:themeColor="background1"/>
              </w:rPr>
              <w:t>By</w:t>
            </w:r>
          </w:p>
        </w:tc>
      </w:tr>
      <w:tr w:rsidR="00CB75B4" w:rsidRPr="006760C2" w:rsidTr="00327F4E">
        <w:tc>
          <w:tcPr>
            <w:tcW w:w="2320" w:type="dxa"/>
          </w:tcPr>
          <w:p w:rsidR="00CB75B4" w:rsidRPr="006760C2" w:rsidRDefault="00CB75B4" w:rsidP="00327F4E">
            <w:pPr>
              <w:jc w:val="both"/>
              <w:rPr>
                <w:rFonts w:cs="Arial"/>
              </w:rPr>
            </w:pPr>
            <w:r w:rsidRPr="006760C2">
              <w:rPr>
                <w:rFonts w:cs="Arial"/>
              </w:rPr>
              <w:t>Project Manager</w:t>
            </w:r>
          </w:p>
        </w:tc>
        <w:tc>
          <w:tcPr>
            <w:tcW w:w="3884" w:type="dxa"/>
          </w:tcPr>
          <w:p w:rsidR="00CB75B4" w:rsidRPr="006760C2" w:rsidRDefault="009278E3" w:rsidP="00327F4E">
            <w:pPr>
              <w:jc w:val="both"/>
              <w:rPr>
                <w:rFonts w:cs="Arial"/>
              </w:rPr>
            </w:pPr>
            <w:r>
              <w:rPr>
                <w:rFonts w:cs="Arial"/>
              </w:rPr>
              <w:t xml:space="preserve">LBC </w:t>
            </w:r>
          </w:p>
        </w:tc>
        <w:tc>
          <w:tcPr>
            <w:tcW w:w="1559" w:type="dxa"/>
          </w:tcPr>
          <w:p w:rsidR="00CB75B4" w:rsidRPr="006760C2" w:rsidRDefault="00CB75B4" w:rsidP="009278E3">
            <w:pPr>
              <w:jc w:val="both"/>
              <w:rPr>
                <w:rFonts w:cs="Arial"/>
              </w:rPr>
            </w:pPr>
            <w:r>
              <w:rPr>
                <w:rFonts w:cs="Arial"/>
              </w:rPr>
              <w:t>Y</w:t>
            </w:r>
          </w:p>
        </w:tc>
        <w:tc>
          <w:tcPr>
            <w:tcW w:w="1517" w:type="dxa"/>
          </w:tcPr>
          <w:p w:rsidR="00CB75B4" w:rsidRPr="006760C2" w:rsidRDefault="00CB75B4" w:rsidP="00327F4E">
            <w:pPr>
              <w:jc w:val="both"/>
              <w:rPr>
                <w:rFonts w:cs="Arial"/>
              </w:rPr>
            </w:pPr>
            <w:r>
              <w:rPr>
                <w:rFonts w:cs="Arial"/>
              </w:rPr>
              <w:t>Employer</w:t>
            </w:r>
          </w:p>
        </w:tc>
      </w:tr>
      <w:tr w:rsidR="00CB75B4" w:rsidRPr="006760C2" w:rsidTr="00327F4E">
        <w:tc>
          <w:tcPr>
            <w:tcW w:w="2320" w:type="dxa"/>
          </w:tcPr>
          <w:p w:rsidR="00CB75B4" w:rsidRPr="006760C2" w:rsidRDefault="00CB75B4" w:rsidP="00327F4E">
            <w:pPr>
              <w:jc w:val="both"/>
              <w:rPr>
                <w:rFonts w:cs="Arial"/>
              </w:rPr>
            </w:pPr>
            <w:r w:rsidRPr="006760C2">
              <w:rPr>
                <w:rFonts w:cs="Arial"/>
              </w:rPr>
              <w:t>Architect</w:t>
            </w:r>
          </w:p>
        </w:tc>
        <w:tc>
          <w:tcPr>
            <w:tcW w:w="3884" w:type="dxa"/>
          </w:tcPr>
          <w:p w:rsidR="00CB75B4" w:rsidRPr="006760C2" w:rsidRDefault="009278E3" w:rsidP="00327F4E">
            <w:pPr>
              <w:jc w:val="both"/>
              <w:rPr>
                <w:rFonts w:cs="Arial"/>
              </w:rPr>
            </w:pPr>
            <w:r>
              <w:rPr>
                <w:rFonts w:cs="Arial"/>
              </w:rPr>
              <w:t>N/A</w:t>
            </w:r>
          </w:p>
        </w:tc>
        <w:tc>
          <w:tcPr>
            <w:tcW w:w="1559" w:type="dxa"/>
          </w:tcPr>
          <w:p w:rsidR="00CB75B4" w:rsidRPr="006760C2" w:rsidRDefault="00CB75B4" w:rsidP="00327F4E">
            <w:pPr>
              <w:jc w:val="both"/>
              <w:rPr>
                <w:rFonts w:cs="Arial"/>
              </w:rPr>
            </w:pPr>
          </w:p>
        </w:tc>
        <w:tc>
          <w:tcPr>
            <w:tcW w:w="1517" w:type="dxa"/>
          </w:tcPr>
          <w:p w:rsidR="00CB75B4" w:rsidRPr="006760C2" w:rsidRDefault="00CB75B4" w:rsidP="00327F4E">
            <w:pPr>
              <w:jc w:val="both"/>
              <w:rPr>
                <w:rFonts w:cs="Arial"/>
              </w:rPr>
            </w:pPr>
          </w:p>
        </w:tc>
      </w:tr>
      <w:tr w:rsidR="00CB75B4" w:rsidRPr="006760C2" w:rsidTr="00327F4E">
        <w:tc>
          <w:tcPr>
            <w:tcW w:w="2320" w:type="dxa"/>
          </w:tcPr>
          <w:p w:rsidR="00CB75B4" w:rsidRPr="006760C2" w:rsidRDefault="00CB75B4" w:rsidP="00327F4E">
            <w:pPr>
              <w:jc w:val="both"/>
              <w:rPr>
                <w:rFonts w:cs="Arial"/>
              </w:rPr>
            </w:pPr>
            <w:r w:rsidRPr="006760C2">
              <w:rPr>
                <w:rFonts w:cs="Arial"/>
              </w:rPr>
              <w:t>QS</w:t>
            </w:r>
          </w:p>
        </w:tc>
        <w:tc>
          <w:tcPr>
            <w:tcW w:w="3884" w:type="dxa"/>
          </w:tcPr>
          <w:p w:rsidR="00CB75B4" w:rsidRPr="006760C2" w:rsidRDefault="009278E3" w:rsidP="00327F4E">
            <w:pPr>
              <w:jc w:val="both"/>
              <w:rPr>
                <w:rFonts w:cs="Arial"/>
              </w:rPr>
            </w:pPr>
            <w:r>
              <w:rPr>
                <w:rFonts w:cs="Arial"/>
              </w:rPr>
              <w:t xml:space="preserve">LBC </w:t>
            </w:r>
          </w:p>
        </w:tc>
        <w:tc>
          <w:tcPr>
            <w:tcW w:w="1559" w:type="dxa"/>
          </w:tcPr>
          <w:p w:rsidR="00CB75B4" w:rsidRPr="006760C2" w:rsidRDefault="009278E3" w:rsidP="00327F4E">
            <w:pPr>
              <w:jc w:val="both"/>
              <w:rPr>
                <w:rFonts w:cs="Arial"/>
              </w:rPr>
            </w:pPr>
            <w:r>
              <w:rPr>
                <w:rFonts w:cs="Arial"/>
              </w:rPr>
              <w:t>Y</w:t>
            </w:r>
          </w:p>
        </w:tc>
        <w:tc>
          <w:tcPr>
            <w:tcW w:w="1517" w:type="dxa"/>
          </w:tcPr>
          <w:p w:rsidR="00CB75B4" w:rsidRPr="006760C2" w:rsidRDefault="00FB7A29" w:rsidP="00327F4E">
            <w:pPr>
              <w:jc w:val="both"/>
              <w:rPr>
                <w:rFonts w:cs="Arial"/>
              </w:rPr>
            </w:pPr>
            <w:r>
              <w:rPr>
                <w:rFonts w:cs="Arial"/>
              </w:rPr>
              <w:t>Employer</w:t>
            </w:r>
          </w:p>
        </w:tc>
      </w:tr>
      <w:tr w:rsidR="00CB75B4" w:rsidRPr="006760C2" w:rsidTr="00327F4E">
        <w:tc>
          <w:tcPr>
            <w:tcW w:w="2320" w:type="dxa"/>
          </w:tcPr>
          <w:p w:rsidR="00CB75B4" w:rsidRPr="006760C2" w:rsidRDefault="00CB75B4" w:rsidP="00327F4E">
            <w:pPr>
              <w:jc w:val="both"/>
              <w:rPr>
                <w:rFonts w:cs="Arial"/>
              </w:rPr>
            </w:pPr>
            <w:r w:rsidRPr="006760C2">
              <w:rPr>
                <w:rFonts w:cs="Arial"/>
              </w:rPr>
              <w:t>Building Services</w:t>
            </w:r>
          </w:p>
        </w:tc>
        <w:tc>
          <w:tcPr>
            <w:tcW w:w="3884" w:type="dxa"/>
          </w:tcPr>
          <w:p w:rsidR="00CB75B4" w:rsidRPr="006760C2" w:rsidRDefault="00FB7A29" w:rsidP="00327F4E">
            <w:pPr>
              <w:jc w:val="both"/>
              <w:rPr>
                <w:rFonts w:cs="Arial"/>
              </w:rPr>
            </w:pPr>
            <w:r>
              <w:rPr>
                <w:rFonts w:cs="Arial"/>
              </w:rPr>
              <w:t>N/A</w:t>
            </w:r>
          </w:p>
        </w:tc>
        <w:tc>
          <w:tcPr>
            <w:tcW w:w="1559" w:type="dxa"/>
          </w:tcPr>
          <w:p w:rsidR="00CB75B4" w:rsidRPr="006760C2" w:rsidRDefault="00CB75B4" w:rsidP="00327F4E">
            <w:pPr>
              <w:jc w:val="both"/>
              <w:rPr>
                <w:rFonts w:cs="Arial"/>
              </w:rPr>
            </w:pPr>
          </w:p>
        </w:tc>
        <w:tc>
          <w:tcPr>
            <w:tcW w:w="1517" w:type="dxa"/>
          </w:tcPr>
          <w:p w:rsidR="00CB75B4" w:rsidRPr="006760C2" w:rsidRDefault="00CB75B4" w:rsidP="00327F4E">
            <w:pPr>
              <w:jc w:val="both"/>
              <w:rPr>
                <w:rFonts w:cs="Arial"/>
              </w:rPr>
            </w:pPr>
          </w:p>
        </w:tc>
      </w:tr>
      <w:tr w:rsidR="00CB75B4" w:rsidRPr="006760C2" w:rsidTr="00327F4E">
        <w:tc>
          <w:tcPr>
            <w:tcW w:w="2320" w:type="dxa"/>
          </w:tcPr>
          <w:p w:rsidR="00CB75B4" w:rsidRPr="006760C2" w:rsidRDefault="00CB75B4" w:rsidP="00327F4E">
            <w:pPr>
              <w:jc w:val="both"/>
              <w:rPr>
                <w:rFonts w:cs="Arial"/>
              </w:rPr>
            </w:pPr>
            <w:r>
              <w:rPr>
                <w:rFonts w:cs="Arial"/>
              </w:rPr>
              <w:t>Fire Engineer</w:t>
            </w:r>
          </w:p>
        </w:tc>
        <w:tc>
          <w:tcPr>
            <w:tcW w:w="3884" w:type="dxa"/>
          </w:tcPr>
          <w:p w:rsidR="00CB75B4" w:rsidRDefault="009278E3" w:rsidP="00327F4E">
            <w:pPr>
              <w:jc w:val="both"/>
              <w:rPr>
                <w:rFonts w:cs="Arial"/>
              </w:rPr>
            </w:pPr>
            <w:r>
              <w:rPr>
                <w:rFonts w:cs="Arial"/>
              </w:rPr>
              <w:t>N/A</w:t>
            </w:r>
          </w:p>
        </w:tc>
        <w:tc>
          <w:tcPr>
            <w:tcW w:w="1559" w:type="dxa"/>
          </w:tcPr>
          <w:p w:rsidR="00CB75B4" w:rsidRPr="007137D9" w:rsidRDefault="00CB75B4" w:rsidP="00327F4E">
            <w:pPr>
              <w:jc w:val="both"/>
              <w:rPr>
                <w:rFonts w:cs="Arial"/>
              </w:rPr>
            </w:pPr>
          </w:p>
        </w:tc>
        <w:tc>
          <w:tcPr>
            <w:tcW w:w="1517" w:type="dxa"/>
          </w:tcPr>
          <w:p w:rsidR="00CB75B4" w:rsidRPr="00C47216" w:rsidRDefault="00CB75B4" w:rsidP="00327F4E">
            <w:pPr>
              <w:jc w:val="both"/>
              <w:rPr>
                <w:rFonts w:cs="Arial"/>
              </w:rPr>
            </w:pPr>
          </w:p>
        </w:tc>
      </w:tr>
      <w:tr w:rsidR="00CB75B4" w:rsidRPr="006760C2" w:rsidTr="00327F4E">
        <w:tc>
          <w:tcPr>
            <w:tcW w:w="2320" w:type="dxa"/>
          </w:tcPr>
          <w:p w:rsidR="00CB75B4" w:rsidRPr="006760C2" w:rsidRDefault="00CB75B4" w:rsidP="00327F4E">
            <w:pPr>
              <w:jc w:val="both"/>
              <w:rPr>
                <w:rFonts w:cs="Arial"/>
              </w:rPr>
            </w:pPr>
            <w:r w:rsidRPr="006760C2">
              <w:rPr>
                <w:rFonts w:cs="Arial"/>
              </w:rPr>
              <w:t>Civil</w:t>
            </w:r>
            <w:r>
              <w:rPr>
                <w:rFonts w:cs="Arial"/>
              </w:rPr>
              <w:t xml:space="preserve"> &amp; </w:t>
            </w:r>
            <w:proofErr w:type="spellStart"/>
            <w:r>
              <w:rPr>
                <w:rFonts w:cs="Arial"/>
              </w:rPr>
              <w:t>Str</w:t>
            </w:r>
            <w:proofErr w:type="spellEnd"/>
            <w:r w:rsidRPr="006760C2">
              <w:rPr>
                <w:rFonts w:cs="Arial"/>
              </w:rPr>
              <w:t xml:space="preserve"> Engineer</w:t>
            </w:r>
          </w:p>
        </w:tc>
        <w:tc>
          <w:tcPr>
            <w:tcW w:w="3884" w:type="dxa"/>
          </w:tcPr>
          <w:p w:rsidR="00CB75B4" w:rsidRPr="006760C2" w:rsidRDefault="00FB7A29" w:rsidP="00327F4E">
            <w:pPr>
              <w:jc w:val="both"/>
              <w:rPr>
                <w:rFonts w:cs="Arial"/>
              </w:rPr>
            </w:pPr>
            <w:r>
              <w:rPr>
                <w:rFonts w:cs="Arial"/>
              </w:rPr>
              <w:t>TBC</w:t>
            </w:r>
          </w:p>
        </w:tc>
        <w:tc>
          <w:tcPr>
            <w:tcW w:w="1559" w:type="dxa"/>
          </w:tcPr>
          <w:p w:rsidR="00CB75B4" w:rsidRPr="006760C2" w:rsidRDefault="00FB7A29" w:rsidP="00327F4E">
            <w:pPr>
              <w:jc w:val="both"/>
              <w:rPr>
                <w:rFonts w:cs="Arial"/>
              </w:rPr>
            </w:pPr>
            <w:r>
              <w:rPr>
                <w:rFonts w:cs="Arial"/>
              </w:rPr>
              <w:t>N</w:t>
            </w:r>
          </w:p>
        </w:tc>
        <w:tc>
          <w:tcPr>
            <w:tcW w:w="1517" w:type="dxa"/>
          </w:tcPr>
          <w:p w:rsidR="00CB75B4" w:rsidRPr="006760C2" w:rsidRDefault="00CB75B4" w:rsidP="00327F4E">
            <w:pPr>
              <w:jc w:val="both"/>
              <w:rPr>
                <w:rFonts w:cs="Arial"/>
              </w:rPr>
            </w:pPr>
          </w:p>
        </w:tc>
      </w:tr>
      <w:tr w:rsidR="00CB75B4" w:rsidTr="00327F4E">
        <w:tc>
          <w:tcPr>
            <w:tcW w:w="2320" w:type="dxa"/>
          </w:tcPr>
          <w:p w:rsidR="00CB75B4" w:rsidRDefault="00CB75B4" w:rsidP="00327F4E">
            <w:pPr>
              <w:jc w:val="both"/>
              <w:rPr>
                <w:rFonts w:cs="Arial"/>
              </w:rPr>
            </w:pPr>
            <w:r>
              <w:rPr>
                <w:rFonts w:cs="Arial"/>
              </w:rPr>
              <w:t>Topo / CCTV Survey</w:t>
            </w:r>
          </w:p>
        </w:tc>
        <w:tc>
          <w:tcPr>
            <w:tcW w:w="3884" w:type="dxa"/>
          </w:tcPr>
          <w:p w:rsidR="00CB75B4" w:rsidRDefault="00FB7A29" w:rsidP="00327F4E">
            <w:pPr>
              <w:jc w:val="both"/>
              <w:rPr>
                <w:rFonts w:cs="Arial"/>
              </w:rPr>
            </w:pPr>
            <w:r>
              <w:rPr>
                <w:rFonts w:cs="Arial"/>
              </w:rPr>
              <w:t xml:space="preserve">TBC </w:t>
            </w:r>
          </w:p>
        </w:tc>
        <w:tc>
          <w:tcPr>
            <w:tcW w:w="1559" w:type="dxa"/>
          </w:tcPr>
          <w:p w:rsidR="00CB75B4" w:rsidRPr="007137D9" w:rsidRDefault="00FB7A29" w:rsidP="00327F4E">
            <w:pPr>
              <w:jc w:val="both"/>
              <w:rPr>
                <w:rFonts w:cs="Arial"/>
              </w:rPr>
            </w:pPr>
            <w:r>
              <w:rPr>
                <w:rFonts w:cs="Arial"/>
              </w:rPr>
              <w:t>N</w:t>
            </w:r>
          </w:p>
        </w:tc>
        <w:tc>
          <w:tcPr>
            <w:tcW w:w="1517" w:type="dxa"/>
          </w:tcPr>
          <w:p w:rsidR="00CB75B4" w:rsidRPr="00C47216" w:rsidRDefault="00CB75B4" w:rsidP="00327F4E">
            <w:pPr>
              <w:jc w:val="both"/>
              <w:rPr>
                <w:rFonts w:cs="Arial"/>
              </w:rPr>
            </w:pPr>
          </w:p>
        </w:tc>
      </w:tr>
      <w:tr w:rsidR="00CB75B4" w:rsidTr="00327F4E">
        <w:tc>
          <w:tcPr>
            <w:tcW w:w="2320" w:type="dxa"/>
          </w:tcPr>
          <w:p w:rsidR="00CB75B4" w:rsidRPr="00F6003A" w:rsidRDefault="00CB75B4" w:rsidP="00327F4E">
            <w:pPr>
              <w:jc w:val="both"/>
              <w:rPr>
                <w:rFonts w:cs="Arial"/>
              </w:rPr>
            </w:pPr>
            <w:r w:rsidRPr="00F6003A">
              <w:rPr>
                <w:rFonts w:cs="Arial"/>
              </w:rPr>
              <w:t>Principal Designer</w:t>
            </w:r>
          </w:p>
        </w:tc>
        <w:tc>
          <w:tcPr>
            <w:tcW w:w="3884" w:type="dxa"/>
          </w:tcPr>
          <w:p w:rsidR="00CB75B4" w:rsidRDefault="00FB7A29" w:rsidP="00327F4E">
            <w:pPr>
              <w:jc w:val="both"/>
              <w:rPr>
                <w:rFonts w:cs="Arial"/>
                <w:b/>
              </w:rPr>
            </w:pPr>
            <w:r>
              <w:rPr>
                <w:rFonts w:cs="Arial"/>
                <w:b/>
              </w:rPr>
              <w:t xml:space="preserve">TBC </w:t>
            </w:r>
          </w:p>
        </w:tc>
        <w:tc>
          <w:tcPr>
            <w:tcW w:w="1559" w:type="dxa"/>
          </w:tcPr>
          <w:p w:rsidR="00CB75B4" w:rsidRDefault="00FB7A29" w:rsidP="00327F4E">
            <w:pPr>
              <w:jc w:val="both"/>
              <w:rPr>
                <w:rFonts w:cs="Arial"/>
                <w:b/>
              </w:rPr>
            </w:pPr>
            <w:r>
              <w:rPr>
                <w:rFonts w:cs="Arial"/>
                <w:b/>
              </w:rPr>
              <w:t>N</w:t>
            </w:r>
          </w:p>
        </w:tc>
        <w:tc>
          <w:tcPr>
            <w:tcW w:w="1517" w:type="dxa"/>
          </w:tcPr>
          <w:p w:rsidR="00CB75B4" w:rsidRDefault="00CB75B4" w:rsidP="00327F4E">
            <w:pPr>
              <w:jc w:val="both"/>
              <w:rPr>
                <w:rFonts w:cs="Arial"/>
                <w:b/>
              </w:rPr>
            </w:pPr>
          </w:p>
        </w:tc>
      </w:tr>
      <w:tr w:rsidR="00CB75B4" w:rsidTr="00327F4E">
        <w:tc>
          <w:tcPr>
            <w:tcW w:w="2320" w:type="dxa"/>
          </w:tcPr>
          <w:p w:rsidR="00CB75B4" w:rsidRPr="00F6003A" w:rsidRDefault="00CB75B4" w:rsidP="00327F4E">
            <w:pPr>
              <w:jc w:val="both"/>
              <w:rPr>
                <w:rFonts w:cs="Arial"/>
              </w:rPr>
            </w:pPr>
            <w:r>
              <w:rPr>
                <w:rFonts w:cs="Arial"/>
              </w:rPr>
              <w:t>[ADD OTHERS]</w:t>
            </w:r>
          </w:p>
        </w:tc>
        <w:tc>
          <w:tcPr>
            <w:tcW w:w="3884" w:type="dxa"/>
          </w:tcPr>
          <w:p w:rsidR="00CB75B4" w:rsidRDefault="009278E3" w:rsidP="00327F4E">
            <w:pPr>
              <w:jc w:val="both"/>
              <w:rPr>
                <w:rFonts w:cs="Arial"/>
                <w:b/>
              </w:rPr>
            </w:pPr>
            <w:r>
              <w:rPr>
                <w:rFonts w:cs="Arial"/>
                <w:b/>
              </w:rPr>
              <w:t xml:space="preserve">LBC </w:t>
            </w:r>
          </w:p>
        </w:tc>
        <w:tc>
          <w:tcPr>
            <w:tcW w:w="1559" w:type="dxa"/>
          </w:tcPr>
          <w:p w:rsidR="00CB75B4" w:rsidRDefault="00CB75B4" w:rsidP="00327F4E">
            <w:pPr>
              <w:jc w:val="both"/>
              <w:rPr>
                <w:rFonts w:cs="Arial"/>
                <w:b/>
              </w:rPr>
            </w:pPr>
          </w:p>
        </w:tc>
        <w:tc>
          <w:tcPr>
            <w:tcW w:w="1517" w:type="dxa"/>
          </w:tcPr>
          <w:p w:rsidR="00CB75B4" w:rsidRDefault="00CB75B4" w:rsidP="00327F4E">
            <w:pPr>
              <w:jc w:val="both"/>
              <w:rPr>
                <w:rFonts w:cs="Arial"/>
                <w:b/>
              </w:rPr>
            </w:pPr>
          </w:p>
        </w:tc>
      </w:tr>
    </w:tbl>
    <w:p w:rsidR="00F12716" w:rsidRPr="006760C2" w:rsidRDefault="00F12716" w:rsidP="00F12716">
      <w:pPr>
        <w:jc w:val="both"/>
        <w:rPr>
          <w:rFonts w:cs="Arial"/>
          <w:b/>
        </w:rPr>
      </w:pPr>
    </w:p>
    <w:p w:rsidR="00F12716" w:rsidRDefault="006760C2" w:rsidP="00622750">
      <w:pPr>
        <w:pStyle w:val="Heading3"/>
      </w:pPr>
      <w:r>
        <w:t>F | SCHEDULE OF SERVICES</w:t>
      </w:r>
      <w:r w:rsidRPr="00513F84">
        <w:t>:</w:t>
      </w:r>
    </w:p>
    <w:p w:rsidR="005E174D" w:rsidRDefault="005E174D" w:rsidP="00821C3D">
      <w:pPr>
        <w:jc w:val="both"/>
        <w:rPr>
          <w:rFonts w:cs="Arial"/>
        </w:rPr>
      </w:pPr>
    </w:p>
    <w:p w:rsidR="009278E3" w:rsidRPr="00AF548A" w:rsidRDefault="002264B8" w:rsidP="009278E3">
      <w:pPr>
        <w:spacing w:before="120" w:line="276" w:lineRule="auto"/>
        <w:jc w:val="both"/>
      </w:pPr>
      <w:r>
        <w:t>N/A</w:t>
      </w:r>
    </w:p>
    <w:p w:rsidR="007507BC" w:rsidRDefault="007507BC" w:rsidP="007507BC">
      <w:pPr>
        <w:jc w:val="both"/>
        <w:rPr>
          <w:rFonts w:cs="Arial"/>
        </w:rPr>
      </w:pPr>
    </w:p>
    <w:p w:rsidR="007507BC" w:rsidRDefault="007507BC" w:rsidP="00821C3D">
      <w:pPr>
        <w:jc w:val="both"/>
        <w:rPr>
          <w:rFonts w:cs="Arial"/>
        </w:rPr>
      </w:pPr>
    </w:p>
    <w:p w:rsidR="005D312C" w:rsidRPr="00513F84" w:rsidRDefault="005D312C" w:rsidP="00622750">
      <w:pPr>
        <w:pStyle w:val="Heading3"/>
      </w:pPr>
      <w:r>
        <w:t xml:space="preserve">G | INSURANCE </w:t>
      </w:r>
    </w:p>
    <w:p w:rsidR="005D312C" w:rsidRDefault="005D312C" w:rsidP="00E650E2">
      <w:pPr>
        <w:jc w:val="both"/>
        <w:rPr>
          <w:rFonts w:cs="Arial"/>
          <w:szCs w:val="22"/>
        </w:rPr>
      </w:pPr>
    </w:p>
    <w:p w:rsidR="00C8729A" w:rsidRDefault="00C8729A" w:rsidP="00C8729A">
      <w:pPr>
        <w:jc w:val="both"/>
        <w:rPr>
          <w:rFonts w:cs="Arial"/>
          <w:szCs w:val="22"/>
        </w:rPr>
      </w:pPr>
      <w:r w:rsidRPr="00513F84">
        <w:rPr>
          <w:rFonts w:cs="Arial"/>
          <w:szCs w:val="22"/>
        </w:rPr>
        <w:t xml:space="preserve">Please provide details/evidence of carrying the following insurance with details of any insurer conditions and limitations. </w:t>
      </w:r>
      <w:r>
        <w:rPr>
          <w:rFonts w:cs="Arial"/>
          <w:szCs w:val="22"/>
        </w:rPr>
        <w:t xml:space="preserve"> The Agreement requires the consultant carry insurance requirements, in this instance the level of Professional Indemnity Insurance required is £</w:t>
      </w:r>
      <w:r w:rsidR="009278E3" w:rsidRPr="009278E3">
        <w:rPr>
          <w:rFonts w:cs="Arial"/>
          <w:szCs w:val="22"/>
        </w:rPr>
        <w:t>5</w:t>
      </w:r>
      <w:r w:rsidR="007507BC">
        <w:rPr>
          <w:rFonts w:cs="Arial"/>
          <w:szCs w:val="22"/>
        </w:rPr>
        <w:t>,</w:t>
      </w:r>
      <w:r w:rsidR="004A5E0A">
        <w:rPr>
          <w:rFonts w:cs="Arial"/>
          <w:szCs w:val="22"/>
        </w:rPr>
        <w:t xml:space="preserve">000,000 </w:t>
      </w:r>
    </w:p>
    <w:p w:rsidR="00C8729A" w:rsidRPr="00513F84" w:rsidRDefault="00C8729A" w:rsidP="00C8729A">
      <w:pPr>
        <w:jc w:val="both"/>
        <w:rPr>
          <w:rFonts w:cs="Arial"/>
          <w:szCs w:val="22"/>
        </w:rPr>
      </w:pPr>
      <w:r>
        <w:rPr>
          <w:rFonts w:cs="Arial"/>
          <w:szCs w:val="22"/>
        </w:rPr>
        <w:t xml:space="preserve">The Consultant shall carry Public Liability and Employer’s Liability Insurance for </w:t>
      </w:r>
      <w:r w:rsidR="004A5E0A">
        <w:rPr>
          <w:rFonts w:cs="Arial"/>
          <w:szCs w:val="22"/>
        </w:rPr>
        <w:t>£5,000,</w:t>
      </w:r>
      <w:r w:rsidR="009278E3">
        <w:rPr>
          <w:rFonts w:cs="Arial"/>
          <w:szCs w:val="22"/>
        </w:rPr>
        <w:t xml:space="preserve">000. </w:t>
      </w:r>
    </w:p>
    <w:p w:rsidR="00F12716" w:rsidRDefault="00F12716" w:rsidP="00F12716">
      <w:pPr>
        <w:jc w:val="both"/>
        <w:rPr>
          <w:rFonts w:cs="Arial"/>
          <w:szCs w:val="22"/>
        </w:rPr>
      </w:pPr>
    </w:p>
    <w:p w:rsidR="00D216D2" w:rsidRPr="00D216D2" w:rsidRDefault="00D216D2" w:rsidP="00F12716">
      <w:pPr>
        <w:jc w:val="both"/>
        <w:rPr>
          <w:rFonts w:cs="Arial"/>
          <w:b/>
          <w:szCs w:val="22"/>
        </w:rPr>
      </w:pPr>
      <w:r w:rsidRPr="00D216D2">
        <w:rPr>
          <w:rFonts w:cs="Arial"/>
          <w:b/>
          <w:szCs w:val="22"/>
        </w:rPr>
        <w:t>H | PROGRAMME</w:t>
      </w:r>
    </w:p>
    <w:p w:rsidR="00D216D2" w:rsidRDefault="00D216D2" w:rsidP="00F12716">
      <w:pPr>
        <w:jc w:val="both"/>
        <w:rPr>
          <w:rFonts w:cs="Arial"/>
          <w:szCs w:val="22"/>
        </w:rPr>
      </w:pPr>
    </w:p>
    <w:tbl>
      <w:tblPr>
        <w:tblStyle w:val="TableGrid"/>
        <w:tblW w:w="0" w:type="auto"/>
        <w:tblLook w:val="04A0" w:firstRow="1" w:lastRow="0" w:firstColumn="1" w:lastColumn="0" w:noHBand="0" w:noVBand="1"/>
      </w:tblPr>
      <w:tblGrid>
        <w:gridCol w:w="4165"/>
        <w:gridCol w:w="3215"/>
        <w:gridCol w:w="1674"/>
      </w:tblGrid>
      <w:tr w:rsidR="00192E8C" w:rsidRPr="006760C2" w:rsidTr="009278E3">
        <w:tc>
          <w:tcPr>
            <w:tcW w:w="4165" w:type="dxa"/>
            <w:shd w:val="clear" w:color="auto" w:fill="000000" w:themeFill="text1"/>
          </w:tcPr>
          <w:p w:rsidR="00192E8C" w:rsidRPr="006760C2" w:rsidRDefault="00192E8C" w:rsidP="00327F4E">
            <w:pPr>
              <w:jc w:val="both"/>
              <w:rPr>
                <w:rFonts w:cs="Arial"/>
                <w:b/>
                <w:color w:val="FFFFFF" w:themeColor="background1"/>
              </w:rPr>
            </w:pPr>
            <w:r>
              <w:rPr>
                <w:rFonts w:cs="Arial"/>
                <w:b/>
                <w:color w:val="FFFFFF" w:themeColor="background1"/>
              </w:rPr>
              <w:t>Task</w:t>
            </w:r>
          </w:p>
        </w:tc>
        <w:tc>
          <w:tcPr>
            <w:tcW w:w="3215" w:type="dxa"/>
            <w:shd w:val="clear" w:color="auto" w:fill="000000" w:themeFill="text1"/>
          </w:tcPr>
          <w:p w:rsidR="00192E8C" w:rsidRPr="006760C2" w:rsidRDefault="00192E8C" w:rsidP="00327F4E">
            <w:pPr>
              <w:jc w:val="both"/>
              <w:rPr>
                <w:rFonts w:cs="Arial"/>
                <w:b/>
                <w:color w:val="FFFFFF" w:themeColor="background1"/>
              </w:rPr>
            </w:pPr>
            <w:r>
              <w:rPr>
                <w:rFonts w:cs="Arial"/>
                <w:b/>
                <w:color w:val="FFFFFF" w:themeColor="background1"/>
              </w:rPr>
              <w:t>Milestone Date</w:t>
            </w:r>
          </w:p>
        </w:tc>
        <w:tc>
          <w:tcPr>
            <w:tcW w:w="1674" w:type="dxa"/>
            <w:shd w:val="clear" w:color="auto" w:fill="000000" w:themeFill="text1"/>
          </w:tcPr>
          <w:p w:rsidR="00192E8C" w:rsidRPr="006760C2" w:rsidRDefault="00192E8C" w:rsidP="00327F4E">
            <w:pPr>
              <w:jc w:val="both"/>
              <w:rPr>
                <w:rFonts w:cs="Arial"/>
                <w:b/>
                <w:color w:val="FFFFFF" w:themeColor="background1"/>
              </w:rPr>
            </w:pPr>
            <w:r w:rsidRPr="006760C2">
              <w:rPr>
                <w:rFonts w:cs="Arial"/>
                <w:b/>
                <w:color w:val="FFFFFF" w:themeColor="background1"/>
              </w:rPr>
              <w:t>By</w:t>
            </w:r>
          </w:p>
        </w:tc>
      </w:tr>
      <w:tr w:rsidR="00192E8C" w:rsidRPr="006760C2" w:rsidTr="009278E3">
        <w:tc>
          <w:tcPr>
            <w:tcW w:w="4165" w:type="dxa"/>
          </w:tcPr>
          <w:p w:rsidR="00192E8C" w:rsidRPr="006760C2" w:rsidRDefault="009278E3" w:rsidP="00327F4E">
            <w:pPr>
              <w:jc w:val="both"/>
              <w:rPr>
                <w:rFonts w:cs="Arial"/>
              </w:rPr>
            </w:pPr>
            <w:r>
              <w:rPr>
                <w:rFonts w:cs="Arial"/>
              </w:rPr>
              <w:t xml:space="preserve">Date of Commencement </w:t>
            </w:r>
          </w:p>
        </w:tc>
        <w:tc>
          <w:tcPr>
            <w:tcW w:w="3215" w:type="dxa"/>
          </w:tcPr>
          <w:p w:rsidR="00192E8C" w:rsidRPr="002264B8" w:rsidRDefault="002264B8" w:rsidP="00327F4E">
            <w:pPr>
              <w:jc w:val="both"/>
              <w:rPr>
                <w:rFonts w:cs="Arial"/>
              </w:rPr>
            </w:pPr>
            <w:r w:rsidRPr="002264B8">
              <w:rPr>
                <w:rFonts w:cs="Arial"/>
                <w:color w:val="000000"/>
                <w:szCs w:val="22"/>
                <w:lang w:val="en-GB"/>
              </w:rPr>
              <w:t>01/02/2023</w:t>
            </w:r>
          </w:p>
        </w:tc>
        <w:tc>
          <w:tcPr>
            <w:tcW w:w="1674" w:type="dxa"/>
          </w:tcPr>
          <w:p w:rsidR="00192E8C" w:rsidRPr="006760C2" w:rsidRDefault="00192E8C" w:rsidP="00327F4E">
            <w:pPr>
              <w:jc w:val="both"/>
              <w:rPr>
                <w:rFonts w:cs="Arial"/>
              </w:rPr>
            </w:pPr>
          </w:p>
        </w:tc>
      </w:tr>
      <w:tr w:rsidR="00192E8C" w:rsidRPr="006760C2" w:rsidTr="009278E3">
        <w:tc>
          <w:tcPr>
            <w:tcW w:w="4165" w:type="dxa"/>
          </w:tcPr>
          <w:p w:rsidR="00192E8C" w:rsidRPr="006760C2" w:rsidRDefault="009278E3" w:rsidP="00327F4E">
            <w:pPr>
              <w:jc w:val="both"/>
              <w:rPr>
                <w:rFonts w:cs="Arial"/>
              </w:rPr>
            </w:pPr>
            <w:r w:rsidRPr="009278E3">
              <w:rPr>
                <w:rFonts w:cs="Arial"/>
                <w:color w:val="000000"/>
                <w:szCs w:val="22"/>
                <w:lang w:val="en-GB"/>
              </w:rPr>
              <w:t>Date of Completion</w:t>
            </w:r>
          </w:p>
        </w:tc>
        <w:tc>
          <w:tcPr>
            <w:tcW w:w="3215" w:type="dxa"/>
          </w:tcPr>
          <w:p w:rsidR="00192E8C" w:rsidRPr="002264B8" w:rsidRDefault="002264B8" w:rsidP="00327F4E">
            <w:pPr>
              <w:jc w:val="both"/>
              <w:rPr>
                <w:rFonts w:cs="Arial"/>
              </w:rPr>
            </w:pPr>
            <w:r w:rsidRPr="002264B8">
              <w:rPr>
                <w:rFonts w:cs="Arial"/>
                <w:color w:val="000000"/>
                <w:szCs w:val="22"/>
                <w:lang w:val="en-GB"/>
              </w:rPr>
              <w:t>31/08/2023</w:t>
            </w:r>
            <w:bookmarkStart w:id="0" w:name="_GoBack"/>
            <w:bookmarkEnd w:id="0"/>
          </w:p>
        </w:tc>
        <w:tc>
          <w:tcPr>
            <w:tcW w:w="1674" w:type="dxa"/>
          </w:tcPr>
          <w:p w:rsidR="00192E8C" w:rsidRPr="006760C2" w:rsidRDefault="00192E8C" w:rsidP="00327F4E">
            <w:pPr>
              <w:jc w:val="both"/>
              <w:rPr>
                <w:rFonts w:cs="Arial"/>
              </w:rPr>
            </w:pPr>
          </w:p>
        </w:tc>
      </w:tr>
    </w:tbl>
    <w:p w:rsidR="00D216D2" w:rsidRPr="00513F84" w:rsidRDefault="00D216D2" w:rsidP="00F12716">
      <w:pPr>
        <w:jc w:val="both"/>
        <w:rPr>
          <w:rFonts w:cs="Arial"/>
          <w:szCs w:val="22"/>
        </w:rPr>
      </w:pPr>
    </w:p>
    <w:p w:rsidR="00F12716" w:rsidRPr="00513F84" w:rsidRDefault="00D216D2" w:rsidP="00622750">
      <w:pPr>
        <w:pStyle w:val="Heading3"/>
      </w:pPr>
      <w:r>
        <w:t>I</w:t>
      </w:r>
      <w:r w:rsidR="005D312C">
        <w:t xml:space="preserve"> | FEE</w:t>
      </w:r>
      <w:r w:rsidR="00F12716" w:rsidRPr="00513F84">
        <w:t>:</w:t>
      </w:r>
    </w:p>
    <w:p w:rsidR="005D312C" w:rsidRDefault="005D312C" w:rsidP="00F12716">
      <w:pPr>
        <w:tabs>
          <w:tab w:val="left" w:pos="2370"/>
        </w:tabs>
        <w:jc w:val="both"/>
        <w:rPr>
          <w:rFonts w:cs="Arial"/>
          <w:szCs w:val="22"/>
        </w:rPr>
      </w:pPr>
    </w:p>
    <w:p w:rsidR="00541041" w:rsidRPr="00513F84" w:rsidRDefault="00541041" w:rsidP="00541041">
      <w:pPr>
        <w:tabs>
          <w:tab w:val="left" w:pos="2370"/>
        </w:tabs>
        <w:jc w:val="both"/>
        <w:rPr>
          <w:rFonts w:cs="Arial"/>
          <w:szCs w:val="22"/>
        </w:rPr>
      </w:pPr>
      <w:r w:rsidRPr="00513F84">
        <w:rPr>
          <w:rFonts w:cs="Arial"/>
          <w:szCs w:val="22"/>
        </w:rPr>
        <w:t>Your fee proposal must:</w:t>
      </w:r>
    </w:p>
    <w:p w:rsidR="00541041" w:rsidRPr="00513F84" w:rsidRDefault="00541041" w:rsidP="00541041">
      <w:pPr>
        <w:tabs>
          <w:tab w:val="left" w:pos="2370"/>
        </w:tabs>
        <w:jc w:val="both"/>
        <w:rPr>
          <w:rFonts w:cs="Arial"/>
          <w:szCs w:val="22"/>
        </w:rPr>
      </w:pPr>
    </w:p>
    <w:p w:rsidR="00541041" w:rsidRPr="00513F84" w:rsidRDefault="00541041" w:rsidP="00541041">
      <w:pPr>
        <w:pStyle w:val="StandardLetterText"/>
        <w:numPr>
          <w:ilvl w:val="0"/>
          <w:numId w:val="1"/>
        </w:numPr>
        <w:rPr>
          <w:rFonts w:ascii="Arial" w:hAnsi="Arial" w:cs="Arial"/>
          <w:sz w:val="22"/>
          <w:szCs w:val="22"/>
          <w:lang w:val="en-US"/>
        </w:rPr>
      </w:pPr>
      <w:r w:rsidRPr="00513F84">
        <w:rPr>
          <w:rFonts w:ascii="Arial" w:hAnsi="Arial" w:cs="Arial"/>
          <w:sz w:val="22"/>
          <w:szCs w:val="22"/>
          <w:lang w:val="en-US"/>
        </w:rPr>
        <w:t xml:space="preserve">Be valid for a period of </w:t>
      </w:r>
      <w:r w:rsidR="004A5E0A">
        <w:rPr>
          <w:rFonts w:ascii="Arial" w:hAnsi="Arial" w:cs="Arial"/>
          <w:sz w:val="22"/>
          <w:szCs w:val="22"/>
          <w:lang w:val="en-US"/>
        </w:rPr>
        <w:t>six</w:t>
      </w:r>
      <w:r w:rsidRPr="00513F84">
        <w:rPr>
          <w:rFonts w:ascii="Arial" w:hAnsi="Arial" w:cs="Arial"/>
          <w:sz w:val="22"/>
          <w:szCs w:val="22"/>
          <w:lang w:val="en-US"/>
        </w:rPr>
        <w:t xml:space="preserve"> months.</w:t>
      </w:r>
    </w:p>
    <w:p w:rsidR="00541041" w:rsidRDefault="00541041" w:rsidP="00541041">
      <w:pPr>
        <w:pStyle w:val="StandardLetterText"/>
        <w:numPr>
          <w:ilvl w:val="0"/>
          <w:numId w:val="1"/>
        </w:numPr>
        <w:rPr>
          <w:rFonts w:ascii="Arial" w:hAnsi="Arial" w:cs="Arial"/>
          <w:sz w:val="22"/>
          <w:szCs w:val="22"/>
          <w:lang w:val="en-US"/>
        </w:rPr>
      </w:pPr>
      <w:r w:rsidRPr="00513F84">
        <w:rPr>
          <w:rFonts w:ascii="Arial" w:hAnsi="Arial" w:cs="Arial"/>
          <w:sz w:val="22"/>
          <w:szCs w:val="22"/>
          <w:lang w:val="en-US"/>
        </w:rPr>
        <w:t>Be a firm lump sum for the duration of the works.</w:t>
      </w:r>
    </w:p>
    <w:p w:rsidR="004A5E0A" w:rsidRPr="00513F84" w:rsidRDefault="004A5E0A" w:rsidP="00541041">
      <w:pPr>
        <w:pStyle w:val="StandardLetterText"/>
        <w:numPr>
          <w:ilvl w:val="0"/>
          <w:numId w:val="1"/>
        </w:numPr>
        <w:rPr>
          <w:rFonts w:ascii="Arial" w:hAnsi="Arial" w:cs="Arial"/>
          <w:sz w:val="22"/>
          <w:szCs w:val="22"/>
          <w:lang w:val="en-US"/>
        </w:rPr>
      </w:pPr>
      <w:r>
        <w:rPr>
          <w:rFonts w:ascii="Arial" w:hAnsi="Arial" w:cs="Arial"/>
          <w:sz w:val="22"/>
          <w:szCs w:val="22"/>
          <w:lang w:val="en-US"/>
        </w:rPr>
        <w:t>Include hourly rates for typical grade staff anticipated with the project scope</w:t>
      </w:r>
    </w:p>
    <w:p w:rsidR="00541041" w:rsidRPr="00513F84" w:rsidRDefault="00541041" w:rsidP="00541041">
      <w:pPr>
        <w:pStyle w:val="StandardLetterText"/>
        <w:numPr>
          <w:ilvl w:val="0"/>
          <w:numId w:val="1"/>
        </w:numPr>
        <w:rPr>
          <w:rFonts w:ascii="Arial" w:hAnsi="Arial" w:cs="Arial"/>
          <w:sz w:val="22"/>
          <w:szCs w:val="22"/>
          <w:lang w:val="en-US"/>
        </w:rPr>
      </w:pPr>
      <w:r w:rsidRPr="00513F84">
        <w:rPr>
          <w:rFonts w:ascii="Arial" w:hAnsi="Arial" w:cs="Arial"/>
          <w:sz w:val="22"/>
          <w:szCs w:val="22"/>
          <w:lang w:val="en-US"/>
        </w:rPr>
        <w:t xml:space="preserve">Confirm any stage </w:t>
      </w:r>
      <w:r>
        <w:rPr>
          <w:rFonts w:ascii="Arial" w:hAnsi="Arial" w:cs="Arial"/>
          <w:sz w:val="22"/>
          <w:szCs w:val="22"/>
          <w:lang w:val="en-US"/>
        </w:rPr>
        <w:t xml:space="preserve">/ monthly </w:t>
      </w:r>
      <w:r w:rsidRPr="00513F84">
        <w:rPr>
          <w:rFonts w:ascii="Arial" w:hAnsi="Arial" w:cs="Arial"/>
          <w:sz w:val="22"/>
          <w:szCs w:val="22"/>
          <w:lang w:val="en-US"/>
        </w:rPr>
        <w:t>payments</w:t>
      </w:r>
    </w:p>
    <w:p w:rsidR="00541041" w:rsidRPr="00152879" w:rsidRDefault="00541041" w:rsidP="00541041">
      <w:pPr>
        <w:pStyle w:val="StandardLetterText"/>
        <w:numPr>
          <w:ilvl w:val="0"/>
          <w:numId w:val="1"/>
        </w:numPr>
        <w:rPr>
          <w:rFonts w:ascii="Arial" w:hAnsi="Arial" w:cs="Arial"/>
          <w:sz w:val="22"/>
          <w:szCs w:val="22"/>
          <w:lang w:val="en-US"/>
        </w:rPr>
      </w:pPr>
      <w:r w:rsidRPr="00513F84">
        <w:rPr>
          <w:rFonts w:ascii="Arial" w:hAnsi="Arial" w:cs="Arial"/>
          <w:sz w:val="22"/>
          <w:szCs w:val="22"/>
        </w:rPr>
        <w:t>Include for providing all necessary safety</w:t>
      </w:r>
      <w:r>
        <w:rPr>
          <w:rFonts w:ascii="Arial" w:hAnsi="Arial" w:cs="Arial"/>
          <w:sz w:val="22"/>
          <w:szCs w:val="22"/>
        </w:rPr>
        <w:t xml:space="preserve">, health and welfare facilities </w:t>
      </w:r>
      <w:r>
        <w:rPr>
          <w:rFonts w:ascii="Arial" w:hAnsi="Arial" w:cs="Arial"/>
          <w:sz w:val="22"/>
          <w:szCs w:val="22"/>
          <w:lang w:val="en-US"/>
        </w:rPr>
        <w:t>(if necessary)</w:t>
      </w:r>
      <w:r w:rsidRPr="00152879">
        <w:rPr>
          <w:rFonts w:ascii="Arial" w:hAnsi="Arial" w:cs="Arial"/>
          <w:sz w:val="22"/>
          <w:szCs w:val="22"/>
          <w:lang w:val="en-US"/>
        </w:rPr>
        <w:t>.</w:t>
      </w:r>
    </w:p>
    <w:p w:rsidR="00541041" w:rsidRPr="00513F84" w:rsidRDefault="00541041" w:rsidP="00541041">
      <w:pPr>
        <w:pStyle w:val="StandardLetterText"/>
        <w:numPr>
          <w:ilvl w:val="0"/>
          <w:numId w:val="1"/>
        </w:numPr>
        <w:rPr>
          <w:rFonts w:ascii="Arial" w:hAnsi="Arial" w:cs="Arial"/>
          <w:sz w:val="22"/>
          <w:szCs w:val="22"/>
          <w:lang w:val="en-US"/>
        </w:rPr>
      </w:pPr>
      <w:r>
        <w:rPr>
          <w:rFonts w:ascii="Arial" w:hAnsi="Arial" w:cs="Arial"/>
          <w:sz w:val="22"/>
          <w:szCs w:val="22"/>
          <w:lang w:val="en-US"/>
        </w:rPr>
        <w:t>Provide details to demonstrate you satisfy the requirements of a Designer (where relevant) under the CDM (SSIP accredited scheme would suffice)</w:t>
      </w:r>
    </w:p>
    <w:p w:rsidR="004A5E0A" w:rsidRDefault="00541041" w:rsidP="00730FCE">
      <w:pPr>
        <w:pStyle w:val="StandardLetterText"/>
        <w:numPr>
          <w:ilvl w:val="0"/>
          <w:numId w:val="1"/>
        </w:numPr>
        <w:rPr>
          <w:rFonts w:ascii="Arial" w:hAnsi="Arial" w:cs="Arial"/>
          <w:sz w:val="22"/>
          <w:szCs w:val="22"/>
          <w:lang w:val="en-US"/>
        </w:rPr>
      </w:pPr>
      <w:r w:rsidRPr="004A5E0A">
        <w:rPr>
          <w:rFonts w:ascii="Arial" w:hAnsi="Arial" w:cs="Arial"/>
          <w:sz w:val="22"/>
          <w:szCs w:val="22"/>
          <w:lang w:val="en-US"/>
        </w:rPr>
        <w:t>Access to site shall be strictly under permission from the Client</w:t>
      </w:r>
    </w:p>
    <w:p w:rsidR="00541041" w:rsidRPr="004A5E0A" w:rsidRDefault="00541041" w:rsidP="00730FCE">
      <w:pPr>
        <w:pStyle w:val="StandardLetterText"/>
        <w:numPr>
          <w:ilvl w:val="0"/>
          <w:numId w:val="1"/>
        </w:numPr>
        <w:rPr>
          <w:rFonts w:ascii="Arial" w:hAnsi="Arial" w:cs="Arial"/>
          <w:sz w:val="22"/>
          <w:szCs w:val="22"/>
          <w:lang w:val="en-US"/>
        </w:rPr>
      </w:pPr>
      <w:r w:rsidRPr="004A5E0A">
        <w:rPr>
          <w:rFonts w:ascii="Arial" w:hAnsi="Arial" w:cs="Arial"/>
          <w:sz w:val="22"/>
          <w:szCs w:val="22"/>
          <w:lang w:val="en-US"/>
        </w:rPr>
        <w:t xml:space="preserve">The Form of Agreement shall be duly completed at the earliest opportunity without delay upon acceptance of your proposal. </w:t>
      </w:r>
    </w:p>
    <w:p w:rsidR="00541041" w:rsidRPr="00513F84" w:rsidRDefault="00541041" w:rsidP="00541041">
      <w:pPr>
        <w:tabs>
          <w:tab w:val="left" w:pos="2370"/>
        </w:tabs>
        <w:jc w:val="both"/>
        <w:rPr>
          <w:rFonts w:cs="Arial"/>
          <w:szCs w:val="22"/>
        </w:rPr>
      </w:pPr>
      <w:r w:rsidRPr="00513F84">
        <w:rPr>
          <w:rFonts w:cs="Arial"/>
          <w:szCs w:val="22"/>
        </w:rPr>
        <w:tab/>
      </w:r>
    </w:p>
    <w:p w:rsidR="00541041" w:rsidRPr="00513F84" w:rsidRDefault="00541041" w:rsidP="00541041">
      <w:pPr>
        <w:jc w:val="both"/>
        <w:rPr>
          <w:rFonts w:cs="Arial"/>
          <w:szCs w:val="22"/>
        </w:rPr>
      </w:pPr>
      <w:r w:rsidRPr="00513F84">
        <w:rPr>
          <w:rFonts w:cs="Arial"/>
          <w:szCs w:val="22"/>
        </w:rPr>
        <w:t>Additional hours shall only be paid upon a formal instruction and issue of a Purchase</w:t>
      </w:r>
      <w:r w:rsidR="004A5E0A">
        <w:rPr>
          <w:rFonts w:cs="Arial"/>
          <w:szCs w:val="22"/>
        </w:rPr>
        <w:t>/Variation</w:t>
      </w:r>
      <w:r w:rsidRPr="00513F84">
        <w:rPr>
          <w:rFonts w:cs="Arial"/>
          <w:szCs w:val="22"/>
        </w:rPr>
        <w:t xml:space="preserve"> Order from the client specifically confirming the fees apply. </w:t>
      </w:r>
    </w:p>
    <w:p w:rsidR="00541041" w:rsidRPr="00513F84" w:rsidRDefault="00541041" w:rsidP="00541041">
      <w:pPr>
        <w:jc w:val="both"/>
        <w:rPr>
          <w:rFonts w:cs="Arial"/>
          <w:szCs w:val="22"/>
        </w:rPr>
      </w:pPr>
    </w:p>
    <w:p w:rsidR="00541041" w:rsidRPr="00513F84" w:rsidRDefault="00541041" w:rsidP="00541041">
      <w:pPr>
        <w:jc w:val="both"/>
        <w:rPr>
          <w:rFonts w:cs="Arial"/>
          <w:szCs w:val="22"/>
        </w:rPr>
      </w:pPr>
      <w:r w:rsidRPr="00513F84">
        <w:rPr>
          <w:rFonts w:cs="Arial"/>
          <w:szCs w:val="22"/>
        </w:rPr>
        <w:t xml:space="preserve">Your fee proposal should be returned no later than </w:t>
      </w:r>
      <w:r w:rsidR="004A5E0A">
        <w:rPr>
          <w:rFonts w:cs="Arial"/>
          <w:szCs w:val="22"/>
        </w:rPr>
        <w:t xml:space="preserve">date outlined in the Quick Quote via the </w:t>
      </w:r>
      <w:proofErr w:type="spellStart"/>
      <w:r w:rsidR="004A5E0A">
        <w:rPr>
          <w:rFonts w:cs="Arial"/>
          <w:szCs w:val="22"/>
        </w:rPr>
        <w:t>Proactis</w:t>
      </w:r>
      <w:proofErr w:type="spellEnd"/>
      <w:r w:rsidR="004A5E0A">
        <w:rPr>
          <w:rFonts w:cs="Arial"/>
          <w:szCs w:val="22"/>
        </w:rPr>
        <w:t xml:space="preserve"> Portal.</w:t>
      </w:r>
      <w:r w:rsidRPr="00513F84">
        <w:rPr>
          <w:rFonts w:cs="Arial"/>
          <w:szCs w:val="22"/>
        </w:rPr>
        <w:t xml:space="preserve"> </w:t>
      </w:r>
      <w:r w:rsidR="004A5E0A">
        <w:rPr>
          <w:rFonts w:cs="Arial"/>
          <w:szCs w:val="22"/>
        </w:rPr>
        <w:t>I</w:t>
      </w:r>
      <w:r w:rsidRPr="00513F84">
        <w:rPr>
          <w:rFonts w:cs="Arial"/>
          <w:szCs w:val="22"/>
        </w:rPr>
        <w:t>f you have any queries, please do not hesitate to contact us</w:t>
      </w:r>
      <w:r w:rsidR="004A5E0A">
        <w:rPr>
          <w:rFonts w:cs="Arial"/>
          <w:szCs w:val="22"/>
        </w:rPr>
        <w:t xml:space="preserve"> via the Portal. </w:t>
      </w:r>
      <w:r w:rsidRPr="00513F84">
        <w:rPr>
          <w:rFonts w:cs="Arial"/>
          <w:szCs w:val="22"/>
        </w:rPr>
        <w:t xml:space="preserve">. </w:t>
      </w:r>
    </w:p>
    <w:p w:rsidR="00F12716" w:rsidRPr="00513F84" w:rsidRDefault="00F12716" w:rsidP="00F12716">
      <w:pPr>
        <w:jc w:val="both"/>
        <w:rPr>
          <w:rFonts w:cs="Arial"/>
          <w:szCs w:val="22"/>
        </w:rPr>
      </w:pPr>
    </w:p>
    <w:p w:rsidR="00D216D2" w:rsidRDefault="00D216D2" w:rsidP="00D216D2">
      <w:pPr>
        <w:jc w:val="both"/>
        <w:rPr>
          <w:rFonts w:cs="Arial"/>
          <w:color w:val="808080"/>
          <w:szCs w:val="22"/>
        </w:rPr>
      </w:pPr>
    </w:p>
    <w:p w:rsidR="00622750" w:rsidRPr="004A5E0A" w:rsidRDefault="00622750" w:rsidP="004A5E0A">
      <w:pPr>
        <w:jc w:val="both"/>
        <w:rPr>
          <w:rFonts w:cs="Arial"/>
          <w:color w:val="808080"/>
          <w:szCs w:val="22"/>
        </w:rPr>
      </w:pPr>
    </w:p>
    <w:sectPr w:rsidR="00622750" w:rsidRPr="004A5E0A" w:rsidSect="00CA775F">
      <w:headerReference w:type="default" r:id="rId11"/>
      <w:footerReference w:type="default" r:id="rId12"/>
      <w:pgSz w:w="11900" w:h="16840"/>
      <w:pgMar w:top="1134" w:right="1418" w:bottom="241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0A" w:rsidRDefault="004A5E0A" w:rsidP="002D4446">
      <w:r>
        <w:separator/>
      </w:r>
    </w:p>
  </w:endnote>
  <w:endnote w:type="continuationSeparator" w:id="0">
    <w:p w:rsidR="004A5E0A" w:rsidRDefault="004A5E0A" w:rsidP="002D4446">
      <w:r>
        <w:continuationSeparator/>
      </w:r>
    </w:p>
  </w:endnote>
  <w:endnote w:type="continuationNotice" w:id="1">
    <w:p w:rsidR="004A5E0A" w:rsidRDefault="004A5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Frutiger 45 Light">
    <w:altName w:val="Vrind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83" w:rsidRDefault="00EB3C83">
    <w:pPr>
      <w:pStyle w:val="Footer"/>
    </w:pPr>
    <w:r>
      <w:rPr>
        <w:noProof/>
        <w:lang w:val="en-GB" w:eastAsia="en-GB"/>
      </w:rPr>
      <mc:AlternateContent>
        <mc:Choice Requires="wps">
          <w:drawing>
            <wp:anchor distT="0" distB="0" distL="114300" distR="114300" simplePos="0" relativeHeight="251660288" behindDoc="0" locked="0" layoutInCell="1" allowOverlap="1" wp14:anchorId="0F442FAA" wp14:editId="056E8338">
              <wp:simplePos x="0" y="0"/>
              <wp:positionH relativeFrom="column">
                <wp:posOffset>-124415</wp:posOffset>
              </wp:positionH>
              <wp:positionV relativeFrom="paragraph">
                <wp:posOffset>-360680</wp:posOffset>
              </wp:positionV>
              <wp:extent cx="4497704" cy="63795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4" cy="637953"/>
                      </a:xfrm>
                      <a:prstGeom prst="rect">
                        <a:avLst/>
                      </a:prstGeom>
                      <a:solidFill>
                        <a:srgbClr val="FFFFFF"/>
                      </a:solidFill>
                      <a:ln w="9525">
                        <a:noFill/>
                        <a:miter lim="800000"/>
                        <a:headEnd/>
                        <a:tailEnd/>
                      </a:ln>
                    </wps:spPr>
                    <wps:txbx>
                      <w:txbxContent>
                        <w:p w:rsidR="00EB3C83" w:rsidRPr="00355EA8" w:rsidRDefault="00EB3C83" w:rsidP="00355EA8">
                          <w:pPr>
                            <w:pStyle w:val="Footer"/>
                            <w:rPr>
                              <w:color w:val="7F7F7F" w:themeColor="text1" w:themeTint="80"/>
                              <w:sz w:val="16"/>
                            </w:rPr>
                          </w:pPr>
                          <w:r w:rsidRPr="00355EA8">
                            <w:rPr>
                              <w:color w:val="7F7F7F" w:themeColor="text1" w:themeTint="80"/>
                              <w:sz w:val="16"/>
                            </w:rPr>
                            <w:t xml:space="preserve">Document File Ref: </w:t>
                          </w:r>
                          <w:r w:rsidRPr="00355EA8">
                            <w:rPr>
                              <w:color w:val="7F7F7F" w:themeColor="text1" w:themeTint="80"/>
                              <w:sz w:val="16"/>
                            </w:rPr>
                            <w:fldChar w:fldCharType="begin"/>
                          </w:r>
                          <w:r w:rsidRPr="00355EA8">
                            <w:rPr>
                              <w:color w:val="7F7F7F" w:themeColor="text1" w:themeTint="80"/>
                              <w:sz w:val="16"/>
                            </w:rPr>
                            <w:instrText xml:space="preserve"> FILENAME   \* MERGEFORMAT </w:instrText>
                          </w:r>
                          <w:r w:rsidRPr="00355EA8">
                            <w:rPr>
                              <w:color w:val="7F7F7F" w:themeColor="text1" w:themeTint="80"/>
                              <w:sz w:val="16"/>
                            </w:rPr>
                            <w:fldChar w:fldCharType="separate"/>
                          </w:r>
                          <w:r w:rsidR="005E31BF">
                            <w:rPr>
                              <w:noProof/>
                              <w:color w:val="7F7F7F" w:themeColor="text1" w:themeTint="80"/>
                              <w:sz w:val="16"/>
                            </w:rPr>
                            <w:t>App-G-Spec</w:t>
                          </w:r>
                          <w:r w:rsidRPr="00355EA8">
                            <w:rPr>
                              <w:color w:val="7F7F7F" w:themeColor="text1" w:themeTint="80"/>
                              <w:sz w:val="16"/>
                            </w:rPr>
                            <w:fldChar w:fldCharType="end"/>
                          </w:r>
                        </w:p>
                        <w:p w:rsidR="00EB3C83" w:rsidRPr="00355EA8" w:rsidRDefault="00EB3C83" w:rsidP="00355EA8">
                          <w:pPr>
                            <w:pStyle w:val="Footer"/>
                            <w:rPr>
                              <w:color w:val="7F7F7F" w:themeColor="text1" w:themeTint="80"/>
                              <w:sz w:val="16"/>
                            </w:rPr>
                          </w:pPr>
                          <w:r w:rsidRPr="00355EA8">
                            <w:rPr>
                              <w:color w:val="7F7F7F" w:themeColor="text1" w:themeTint="80"/>
                              <w:sz w:val="16"/>
                            </w:rPr>
                            <w:t xml:space="preserve">Date: </w:t>
                          </w:r>
                          <w:r w:rsidRPr="00355EA8">
                            <w:rPr>
                              <w:color w:val="7F7F7F" w:themeColor="text1" w:themeTint="80"/>
                              <w:sz w:val="16"/>
                            </w:rPr>
                            <w:fldChar w:fldCharType="begin"/>
                          </w:r>
                          <w:r w:rsidRPr="00355EA8">
                            <w:rPr>
                              <w:color w:val="7F7F7F" w:themeColor="text1" w:themeTint="80"/>
                              <w:sz w:val="16"/>
                            </w:rPr>
                            <w:instrText xml:space="preserve"> DATE  \@ "yyyy-MM-dd"  \* MERGEFORMAT </w:instrText>
                          </w:r>
                          <w:r w:rsidRPr="00355EA8">
                            <w:rPr>
                              <w:color w:val="7F7F7F" w:themeColor="text1" w:themeTint="80"/>
                              <w:sz w:val="16"/>
                            </w:rPr>
                            <w:fldChar w:fldCharType="separate"/>
                          </w:r>
                          <w:r w:rsidR="002264B8">
                            <w:rPr>
                              <w:noProof/>
                              <w:color w:val="7F7F7F" w:themeColor="text1" w:themeTint="80"/>
                              <w:sz w:val="16"/>
                            </w:rPr>
                            <w:t>2022-11-23</w:t>
                          </w:r>
                          <w:r w:rsidRPr="00355EA8">
                            <w:rPr>
                              <w:color w:val="7F7F7F" w:themeColor="text1" w:themeTint="80"/>
                              <w:sz w:val="16"/>
                            </w:rPr>
                            <w:fldChar w:fldCharType="end"/>
                          </w:r>
                        </w:p>
                        <w:p w:rsidR="00EB3C83" w:rsidRPr="00355EA8" w:rsidRDefault="00EB3C83" w:rsidP="00355EA8">
                          <w:pPr>
                            <w:pStyle w:val="Footer"/>
                            <w:rPr>
                              <w:color w:val="7F7F7F" w:themeColor="text1" w:themeTint="80"/>
                              <w:sz w:val="16"/>
                            </w:rPr>
                          </w:pPr>
                          <w:r w:rsidRPr="00355EA8">
                            <w:rPr>
                              <w:color w:val="7F7F7F" w:themeColor="text1" w:themeTint="80"/>
                              <w:sz w:val="16"/>
                            </w:rPr>
                            <w:t xml:space="preserve">Page: </w:t>
                          </w:r>
                          <w:r w:rsidRPr="00355EA8">
                            <w:rPr>
                              <w:color w:val="7F7F7F" w:themeColor="text1" w:themeTint="80"/>
                              <w:sz w:val="16"/>
                            </w:rPr>
                            <w:fldChar w:fldCharType="begin"/>
                          </w:r>
                          <w:r w:rsidRPr="00355EA8">
                            <w:rPr>
                              <w:color w:val="7F7F7F" w:themeColor="text1" w:themeTint="80"/>
                              <w:sz w:val="16"/>
                            </w:rPr>
                            <w:instrText xml:space="preserve"> PAGE  \* Arabic  \* MERGEFORMAT </w:instrText>
                          </w:r>
                          <w:r w:rsidRPr="00355EA8">
                            <w:rPr>
                              <w:color w:val="7F7F7F" w:themeColor="text1" w:themeTint="80"/>
                              <w:sz w:val="16"/>
                            </w:rPr>
                            <w:fldChar w:fldCharType="separate"/>
                          </w:r>
                          <w:r w:rsidR="002264B8">
                            <w:rPr>
                              <w:noProof/>
                              <w:color w:val="7F7F7F" w:themeColor="text1" w:themeTint="80"/>
                              <w:sz w:val="16"/>
                            </w:rPr>
                            <w:t>4</w:t>
                          </w:r>
                          <w:r w:rsidRPr="00355EA8">
                            <w:rPr>
                              <w:color w:val="7F7F7F" w:themeColor="text1" w:themeTint="80"/>
                              <w:sz w:val="16"/>
                            </w:rPr>
                            <w:fldChar w:fldCharType="end"/>
                          </w:r>
                          <w:r w:rsidRPr="00355EA8">
                            <w:rPr>
                              <w:color w:val="7F7F7F" w:themeColor="text1" w:themeTint="80"/>
                              <w:sz w:val="16"/>
                            </w:rPr>
                            <w:t xml:space="preserve"> </w:t>
                          </w:r>
                        </w:p>
                        <w:p w:rsidR="00EB3C83" w:rsidRPr="00207292" w:rsidRDefault="00EB3C83">
                          <w:pPr>
                            <w:rPr>
                              <w:color w:val="7F7F7F" w:themeColor="text1" w:themeTint="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42FAA" id="_x0000_t202" coordsize="21600,21600" o:spt="202" path="m,l,21600r21600,l21600,xe">
              <v:stroke joinstyle="miter"/>
              <v:path gradientshapeok="t" o:connecttype="rect"/>
            </v:shapetype>
            <v:shape id="Text Box 2" o:spid="_x0000_s1026" type="#_x0000_t202" style="position:absolute;margin-left:-9.8pt;margin-top:-28.4pt;width:354.1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" stroked="f">
              <v:textbox>
                <w:txbxContent>
                  <w:p w:rsidR="00EB3C83" w:rsidRPr="00355EA8" w:rsidRDefault="00EB3C83" w:rsidP="00355EA8">
                    <w:pPr>
                      <w:pStyle w:val="Footer"/>
                      <w:rPr>
                        <w:color w:val="7F7F7F" w:themeColor="text1" w:themeTint="80"/>
                        <w:sz w:val="16"/>
                      </w:rPr>
                    </w:pPr>
                    <w:r w:rsidRPr="00355EA8">
                      <w:rPr>
                        <w:color w:val="7F7F7F" w:themeColor="text1" w:themeTint="80"/>
                        <w:sz w:val="16"/>
                      </w:rPr>
                      <w:t xml:space="preserve">Document File Ref: </w:t>
                    </w:r>
                    <w:r w:rsidRPr="00355EA8">
                      <w:rPr>
                        <w:color w:val="7F7F7F" w:themeColor="text1" w:themeTint="80"/>
                        <w:sz w:val="16"/>
                      </w:rPr>
                      <w:fldChar w:fldCharType="begin"/>
                    </w:r>
                    <w:r w:rsidRPr="00355EA8">
                      <w:rPr>
                        <w:color w:val="7F7F7F" w:themeColor="text1" w:themeTint="80"/>
                        <w:sz w:val="16"/>
                      </w:rPr>
                      <w:instrText xml:space="preserve"> FILENAME   \* MERGEFORMAT </w:instrText>
                    </w:r>
                    <w:r w:rsidRPr="00355EA8">
                      <w:rPr>
                        <w:color w:val="7F7F7F" w:themeColor="text1" w:themeTint="80"/>
                        <w:sz w:val="16"/>
                      </w:rPr>
                      <w:fldChar w:fldCharType="separate"/>
                    </w:r>
                    <w:r w:rsidR="005E31BF">
                      <w:rPr>
                        <w:noProof/>
                        <w:color w:val="7F7F7F" w:themeColor="text1" w:themeTint="80"/>
                        <w:sz w:val="16"/>
                      </w:rPr>
                      <w:t>App-G-Spec</w:t>
                    </w:r>
                    <w:r w:rsidRPr="00355EA8">
                      <w:rPr>
                        <w:color w:val="7F7F7F" w:themeColor="text1" w:themeTint="80"/>
                        <w:sz w:val="16"/>
                      </w:rPr>
                      <w:fldChar w:fldCharType="end"/>
                    </w:r>
                  </w:p>
                  <w:p w:rsidR="00EB3C83" w:rsidRPr="00355EA8" w:rsidRDefault="00EB3C83" w:rsidP="00355EA8">
                    <w:pPr>
                      <w:pStyle w:val="Footer"/>
                      <w:rPr>
                        <w:color w:val="7F7F7F" w:themeColor="text1" w:themeTint="80"/>
                        <w:sz w:val="16"/>
                      </w:rPr>
                    </w:pPr>
                    <w:r w:rsidRPr="00355EA8">
                      <w:rPr>
                        <w:color w:val="7F7F7F" w:themeColor="text1" w:themeTint="80"/>
                        <w:sz w:val="16"/>
                      </w:rPr>
                      <w:t xml:space="preserve">Date: </w:t>
                    </w:r>
                    <w:r w:rsidRPr="00355EA8">
                      <w:rPr>
                        <w:color w:val="7F7F7F" w:themeColor="text1" w:themeTint="80"/>
                        <w:sz w:val="16"/>
                      </w:rPr>
                      <w:fldChar w:fldCharType="begin"/>
                    </w:r>
                    <w:r w:rsidRPr="00355EA8">
                      <w:rPr>
                        <w:color w:val="7F7F7F" w:themeColor="text1" w:themeTint="80"/>
                        <w:sz w:val="16"/>
                      </w:rPr>
                      <w:instrText xml:space="preserve"> DATE  \@ "yyyy-MM-dd"  \* MERGEFORMAT </w:instrText>
                    </w:r>
                    <w:r w:rsidRPr="00355EA8">
                      <w:rPr>
                        <w:color w:val="7F7F7F" w:themeColor="text1" w:themeTint="80"/>
                        <w:sz w:val="16"/>
                      </w:rPr>
                      <w:fldChar w:fldCharType="separate"/>
                    </w:r>
                    <w:r w:rsidR="002264B8">
                      <w:rPr>
                        <w:noProof/>
                        <w:color w:val="7F7F7F" w:themeColor="text1" w:themeTint="80"/>
                        <w:sz w:val="16"/>
                      </w:rPr>
                      <w:t>2022-11-23</w:t>
                    </w:r>
                    <w:r w:rsidRPr="00355EA8">
                      <w:rPr>
                        <w:color w:val="7F7F7F" w:themeColor="text1" w:themeTint="80"/>
                        <w:sz w:val="16"/>
                      </w:rPr>
                      <w:fldChar w:fldCharType="end"/>
                    </w:r>
                  </w:p>
                  <w:p w:rsidR="00EB3C83" w:rsidRPr="00355EA8" w:rsidRDefault="00EB3C83" w:rsidP="00355EA8">
                    <w:pPr>
                      <w:pStyle w:val="Footer"/>
                      <w:rPr>
                        <w:color w:val="7F7F7F" w:themeColor="text1" w:themeTint="80"/>
                        <w:sz w:val="16"/>
                      </w:rPr>
                    </w:pPr>
                    <w:r w:rsidRPr="00355EA8">
                      <w:rPr>
                        <w:color w:val="7F7F7F" w:themeColor="text1" w:themeTint="80"/>
                        <w:sz w:val="16"/>
                      </w:rPr>
                      <w:t xml:space="preserve">Page: </w:t>
                    </w:r>
                    <w:r w:rsidRPr="00355EA8">
                      <w:rPr>
                        <w:color w:val="7F7F7F" w:themeColor="text1" w:themeTint="80"/>
                        <w:sz w:val="16"/>
                      </w:rPr>
                      <w:fldChar w:fldCharType="begin"/>
                    </w:r>
                    <w:r w:rsidRPr="00355EA8">
                      <w:rPr>
                        <w:color w:val="7F7F7F" w:themeColor="text1" w:themeTint="80"/>
                        <w:sz w:val="16"/>
                      </w:rPr>
                      <w:instrText xml:space="preserve"> PAGE  \* Arabic  \* MERGEFORMAT </w:instrText>
                    </w:r>
                    <w:r w:rsidRPr="00355EA8">
                      <w:rPr>
                        <w:color w:val="7F7F7F" w:themeColor="text1" w:themeTint="80"/>
                        <w:sz w:val="16"/>
                      </w:rPr>
                      <w:fldChar w:fldCharType="separate"/>
                    </w:r>
                    <w:r w:rsidR="002264B8">
                      <w:rPr>
                        <w:noProof/>
                        <w:color w:val="7F7F7F" w:themeColor="text1" w:themeTint="80"/>
                        <w:sz w:val="16"/>
                      </w:rPr>
                      <w:t>4</w:t>
                    </w:r>
                    <w:r w:rsidRPr="00355EA8">
                      <w:rPr>
                        <w:color w:val="7F7F7F" w:themeColor="text1" w:themeTint="80"/>
                        <w:sz w:val="16"/>
                      </w:rPr>
                      <w:fldChar w:fldCharType="end"/>
                    </w:r>
                    <w:r w:rsidRPr="00355EA8">
                      <w:rPr>
                        <w:color w:val="7F7F7F" w:themeColor="text1" w:themeTint="80"/>
                        <w:sz w:val="16"/>
                      </w:rPr>
                      <w:t xml:space="preserve"> </w:t>
                    </w:r>
                  </w:p>
                  <w:p w:rsidR="00EB3C83" w:rsidRPr="00207292" w:rsidRDefault="00EB3C83">
                    <w:pPr>
                      <w:rPr>
                        <w:color w:val="7F7F7F" w:themeColor="text1" w:themeTint="80"/>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0A" w:rsidRDefault="004A5E0A" w:rsidP="002D4446">
      <w:r>
        <w:separator/>
      </w:r>
    </w:p>
  </w:footnote>
  <w:footnote w:type="continuationSeparator" w:id="0">
    <w:p w:rsidR="004A5E0A" w:rsidRDefault="004A5E0A" w:rsidP="002D4446">
      <w:r>
        <w:continuationSeparator/>
      </w:r>
    </w:p>
  </w:footnote>
  <w:footnote w:type="continuationNotice" w:id="1">
    <w:p w:rsidR="004A5E0A" w:rsidRDefault="004A5E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83" w:rsidRDefault="00EB3C83" w:rsidP="001E0311">
    <w:r>
      <w:rPr>
        <w:noProof/>
        <w:lang w:val="en-GB" w:eastAsia="en-GB"/>
      </w:rPr>
      <mc:AlternateContent>
        <mc:Choice Requires="wps">
          <w:drawing>
            <wp:anchor distT="0" distB="0" distL="114300" distR="114300" simplePos="0" relativeHeight="251661312" behindDoc="0" locked="0" layoutInCell="1" allowOverlap="1" wp14:anchorId="7EA8C885" wp14:editId="7D74BD97">
              <wp:simplePos x="0" y="0"/>
              <wp:positionH relativeFrom="column">
                <wp:posOffset>-176988</wp:posOffset>
              </wp:positionH>
              <wp:positionV relativeFrom="paragraph">
                <wp:posOffset>-279223</wp:posOffset>
              </wp:positionV>
              <wp:extent cx="6794204" cy="8750595"/>
              <wp:effectExtent l="0" t="0" r="6985" b="0"/>
              <wp:wrapNone/>
              <wp:docPr id="2" name="Rectangle 2"/>
              <wp:cNvGraphicFramePr/>
              <a:graphic xmlns:a="http://schemas.openxmlformats.org/drawingml/2006/main">
                <a:graphicData uri="http://schemas.microsoft.com/office/word/2010/wordprocessingShape">
                  <wps:wsp>
                    <wps:cNvSpPr/>
                    <wps:spPr>
                      <a:xfrm>
                        <a:off x="0" y="0"/>
                        <a:ext cx="6794204" cy="875059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609" id="Rectangle 2" o:spid="_x0000_s1026" style="position:absolute;margin-left:-13.95pt;margin-top:-22pt;width:535pt;height:68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" fillcolor="white [3212]" stroked="f"/>
          </w:pict>
        </mc:Fallback>
      </mc:AlternateContent>
    </w:r>
    <w:r w:rsidR="002264B8">
      <w:fldChar w:fldCharType="begin"/>
    </w:r>
    <w:r w:rsidR="002264B8">
      <w:instrText xml:space="preserve"> FILENAME  \* Lower  \* MERGEFORMAT </w:instrText>
    </w:r>
    <w:r w:rsidR="002264B8">
      <w:fldChar w:fldCharType="separate"/>
    </w:r>
    <w:r w:rsidR="005E31BF">
      <w:rPr>
        <w:noProof/>
      </w:rPr>
      <w:t>app-g-spec</w:t>
    </w:r>
    <w:r w:rsidR="002264B8">
      <w:rPr>
        <w:noProof/>
      </w:rPr>
      <w:fldChar w:fldCharType="end"/>
    </w:r>
    <w:r>
      <w:rPr>
        <w:noProof/>
        <w:lang w:val="en-GB" w:eastAsia="en-GB"/>
      </w:rPr>
      <w:drawing>
        <wp:anchor distT="0" distB="0" distL="114300" distR="114300" simplePos="0" relativeHeight="251658240" behindDoc="0" locked="0" layoutInCell="1" allowOverlap="1" wp14:anchorId="62B3B456" wp14:editId="436C45D5">
          <wp:simplePos x="0" y="0"/>
          <wp:positionH relativeFrom="column">
            <wp:posOffset>-899796</wp:posOffset>
          </wp:positionH>
          <wp:positionV relativeFrom="paragraph">
            <wp:posOffset>-448945</wp:posOffset>
          </wp:positionV>
          <wp:extent cx="7567783" cy="10709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_1 LBC Letterhead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67783" cy="10709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67C"/>
    <w:multiLevelType w:val="multilevel"/>
    <w:tmpl w:val="508EC84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80308"/>
    <w:multiLevelType w:val="hybridMultilevel"/>
    <w:tmpl w:val="67B4EFFE"/>
    <w:lvl w:ilvl="0" w:tplc="56C8AC52">
      <w:start w:val="1"/>
      <w:numFmt w:val="decimal"/>
      <w:lvlText w:val="%1."/>
      <w:lvlJc w:val="left"/>
      <w:pPr>
        <w:ind w:left="72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81076"/>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532C6E"/>
    <w:multiLevelType w:val="hybridMultilevel"/>
    <w:tmpl w:val="0118631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89445B9"/>
    <w:multiLevelType w:val="multilevel"/>
    <w:tmpl w:val="4094EB3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A29"/>
    <w:multiLevelType w:val="hybridMultilevel"/>
    <w:tmpl w:val="F9748CE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E2C6F36"/>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6267480"/>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EB6780"/>
    <w:multiLevelType w:val="hybridMultilevel"/>
    <w:tmpl w:val="E1143B20"/>
    <w:lvl w:ilvl="0" w:tplc="A3E404B0">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E044B"/>
    <w:multiLevelType w:val="hybridMultilevel"/>
    <w:tmpl w:val="0118631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CE9595C"/>
    <w:multiLevelType w:val="hybridMultilevel"/>
    <w:tmpl w:val="ADC4D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0C1C22"/>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FF23EA7"/>
    <w:multiLevelType w:val="hybridMultilevel"/>
    <w:tmpl w:val="A60A5698"/>
    <w:lvl w:ilvl="0" w:tplc="F37A4EA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687DF0"/>
    <w:multiLevelType w:val="hybridMultilevel"/>
    <w:tmpl w:val="0118631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45D4437"/>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D16C86"/>
    <w:multiLevelType w:val="multilevel"/>
    <w:tmpl w:val="508EC84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622406"/>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986400F"/>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0E56F0B"/>
    <w:multiLevelType w:val="hybridMultilevel"/>
    <w:tmpl w:val="F9748CE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4A4F10"/>
    <w:multiLevelType w:val="multilevel"/>
    <w:tmpl w:val="174AD8EC"/>
    <w:lvl w:ilvl="0">
      <w:start w:val="1"/>
      <w:numFmt w:val="decimal"/>
      <w:pStyle w:val="SubTitleList"/>
      <w:lvlText w:val="%1."/>
      <w:lvlJc w:val="left"/>
      <w:pPr>
        <w:ind w:left="360" w:hanging="360"/>
      </w:pPr>
      <w:rPr>
        <w:rFonts w:hint="default"/>
      </w:rPr>
    </w:lvl>
    <w:lvl w:ilvl="1">
      <w:start w:val="1"/>
      <w:numFmt w:val="decimal"/>
      <w:pStyle w:val="SubTitleSubList"/>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TitleSubSubList"/>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895F26"/>
    <w:multiLevelType w:val="hybridMultilevel"/>
    <w:tmpl w:val="002263FC"/>
    <w:lvl w:ilvl="0" w:tplc="E23A879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705F61"/>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7FA29E3"/>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E5165EB"/>
    <w:multiLevelType w:val="hybridMultilevel"/>
    <w:tmpl w:val="3D4AB9A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4A4458"/>
    <w:multiLevelType w:val="hybridMultilevel"/>
    <w:tmpl w:val="0118631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0D038DD"/>
    <w:multiLevelType w:val="hybridMultilevel"/>
    <w:tmpl w:val="84DE9A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4020B6"/>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7030875"/>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70B2A53"/>
    <w:multiLevelType w:val="hybridMultilevel"/>
    <w:tmpl w:val="E57444BE"/>
    <w:lvl w:ilvl="0" w:tplc="3EF816E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2C174A"/>
    <w:multiLevelType w:val="hybridMultilevel"/>
    <w:tmpl w:val="5A7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36463"/>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2717297"/>
    <w:multiLevelType w:val="hybridMultilevel"/>
    <w:tmpl w:val="EC449E54"/>
    <w:lvl w:ilvl="0" w:tplc="58E26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FC4D22"/>
    <w:multiLevelType w:val="hybridMultilevel"/>
    <w:tmpl w:val="67B4EFFE"/>
    <w:lvl w:ilvl="0" w:tplc="56C8AC52">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B217A"/>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320624E"/>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5016E2D"/>
    <w:multiLevelType w:val="hybridMultilevel"/>
    <w:tmpl w:val="2B8E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260A48"/>
    <w:multiLevelType w:val="hybridMultilevel"/>
    <w:tmpl w:val="F9748C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25"/>
  </w:num>
  <w:num w:numId="3">
    <w:abstractNumId w:val="31"/>
  </w:num>
  <w:num w:numId="4">
    <w:abstractNumId w:val="23"/>
  </w:num>
  <w:num w:numId="5">
    <w:abstractNumId w:val="35"/>
  </w:num>
  <w:num w:numId="6">
    <w:abstractNumId w:val="19"/>
  </w:num>
  <w:num w:numId="7">
    <w:abstractNumId w:val="0"/>
  </w:num>
  <w:num w:numId="8">
    <w:abstractNumId w:val="15"/>
  </w:num>
  <w:num w:numId="9">
    <w:abstractNumId w:val="30"/>
  </w:num>
  <w:num w:numId="10">
    <w:abstractNumId w:val="36"/>
  </w:num>
  <w:num w:numId="11">
    <w:abstractNumId w:val="6"/>
  </w:num>
  <w:num w:numId="12">
    <w:abstractNumId w:val="7"/>
  </w:num>
  <w:num w:numId="13">
    <w:abstractNumId w:val="11"/>
  </w:num>
  <w:num w:numId="14">
    <w:abstractNumId w:val="4"/>
  </w:num>
  <w:num w:numId="15">
    <w:abstractNumId w:val="26"/>
  </w:num>
  <w:num w:numId="16">
    <w:abstractNumId w:val="16"/>
  </w:num>
  <w:num w:numId="17">
    <w:abstractNumId w:val="21"/>
  </w:num>
  <w:num w:numId="18">
    <w:abstractNumId w:val="33"/>
  </w:num>
  <w:num w:numId="19">
    <w:abstractNumId w:val="2"/>
  </w:num>
  <w:num w:numId="20">
    <w:abstractNumId w:val="14"/>
  </w:num>
  <w:num w:numId="21">
    <w:abstractNumId w:val="22"/>
  </w:num>
  <w:num w:numId="22">
    <w:abstractNumId w:val="17"/>
  </w:num>
  <w:num w:numId="23">
    <w:abstractNumId w:val="18"/>
  </w:num>
  <w:num w:numId="24">
    <w:abstractNumId w:val="27"/>
  </w:num>
  <w:num w:numId="25">
    <w:abstractNumId w:val="34"/>
  </w:num>
  <w:num w:numId="26">
    <w:abstractNumId w:val="5"/>
  </w:num>
  <w:num w:numId="27">
    <w:abstractNumId w:val="1"/>
  </w:num>
  <w:num w:numId="28">
    <w:abstractNumId w:val="32"/>
  </w:num>
  <w:num w:numId="29">
    <w:abstractNumId w:val="13"/>
  </w:num>
  <w:num w:numId="30">
    <w:abstractNumId w:val="3"/>
  </w:num>
  <w:num w:numId="31">
    <w:abstractNumId w:val="24"/>
  </w:num>
  <w:num w:numId="32">
    <w:abstractNumId w:val="12"/>
  </w:num>
  <w:num w:numId="33">
    <w:abstractNumId w:val="28"/>
  </w:num>
  <w:num w:numId="34">
    <w:abstractNumId w:val="8"/>
  </w:num>
  <w:num w:numId="35">
    <w:abstractNumId w:val="20"/>
  </w:num>
  <w:num w:numId="36">
    <w:abstractNumId w:val="9"/>
  </w:num>
  <w:num w:numId="37">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defaultTabStop w:val="720"/>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0A"/>
    <w:rsid w:val="000035B0"/>
    <w:rsid w:val="00014A8A"/>
    <w:rsid w:val="0001753F"/>
    <w:rsid w:val="00024978"/>
    <w:rsid w:val="00030686"/>
    <w:rsid w:val="00047E23"/>
    <w:rsid w:val="00050090"/>
    <w:rsid w:val="00085794"/>
    <w:rsid w:val="000A2937"/>
    <w:rsid w:val="000B4BF7"/>
    <w:rsid w:val="000C13E4"/>
    <w:rsid w:val="000D2487"/>
    <w:rsid w:val="000F7CA8"/>
    <w:rsid w:val="0012163E"/>
    <w:rsid w:val="0012780A"/>
    <w:rsid w:val="00131F2F"/>
    <w:rsid w:val="00152BBF"/>
    <w:rsid w:val="00172F0F"/>
    <w:rsid w:val="0017596E"/>
    <w:rsid w:val="00192E8C"/>
    <w:rsid w:val="001932BA"/>
    <w:rsid w:val="001A3867"/>
    <w:rsid w:val="001B1336"/>
    <w:rsid w:val="001E0311"/>
    <w:rsid w:val="001E1363"/>
    <w:rsid w:val="001F1ACA"/>
    <w:rsid w:val="002036B4"/>
    <w:rsid w:val="00207292"/>
    <w:rsid w:val="002144B5"/>
    <w:rsid w:val="00217D2B"/>
    <w:rsid w:val="00222BAE"/>
    <w:rsid w:val="002264B8"/>
    <w:rsid w:val="00233B26"/>
    <w:rsid w:val="002641CF"/>
    <w:rsid w:val="0028014E"/>
    <w:rsid w:val="002B14DB"/>
    <w:rsid w:val="002B7365"/>
    <w:rsid w:val="002C2DE6"/>
    <w:rsid w:val="002D4446"/>
    <w:rsid w:val="003163C1"/>
    <w:rsid w:val="003237ED"/>
    <w:rsid w:val="0034511E"/>
    <w:rsid w:val="00355EA8"/>
    <w:rsid w:val="00361A31"/>
    <w:rsid w:val="0038535E"/>
    <w:rsid w:val="0039049D"/>
    <w:rsid w:val="003C1D02"/>
    <w:rsid w:val="003C7FAA"/>
    <w:rsid w:val="003D1CD4"/>
    <w:rsid w:val="00402E8F"/>
    <w:rsid w:val="0046318F"/>
    <w:rsid w:val="00467E84"/>
    <w:rsid w:val="004855D8"/>
    <w:rsid w:val="00486D8D"/>
    <w:rsid w:val="004A5E0A"/>
    <w:rsid w:val="004B7580"/>
    <w:rsid w:val="004C3F0D"/>
    <w:rsid w:val="004C738F"/>
    <w:rsid w:val="004D4B35"/>
    <w:rsid w:val="005070A9"/>
    <w:rsid w:val="00513F84"/>
    <w:rsid w:val="00516C16"/>
    <w:rsid w:val="00541041"/>
    <w:rsid w:val="00544D34"/>
    <w:rsid w:val="00545182"/>
    <w:rsid w:val="00546444"/>
    <w:rsid w:val="00555328"/>
    <w:rsid w:val="00565F4B"/>
    <w:rsid w:val="00575A8E"/>
    <w:rsid w:val="00584678"/>
    <w:rsid w:val="005A3D70"/>
    <w:rsid w:val="005C0B9F"/>
    <w:rsid w:val="005C0FAE"/>
    <w:rsid w:val="005C2FF1"/>
    <w:rsid w:val="005C7913"/>
    <w:rsid w:val="005D312C"/>
    <w:rsid w:val="005D42F7"/>
    <w:rsid w:val="005E174D"/>
    <w:rsid w:val="005E1C80"/>
    <w:rsid w:val="005E31BF"/>
    <w:rsid w:val="005F0960"/>
    <w:rsid w:val="005F1B2D"/>
    <w:rsid w:val="00613538"/>
    <w:rsid w:val="00621270"/>
    <w:rsid w:val="00622750"/>
    <w:rsid w:val="0063185D"/>
    <w:rsid w:val="006474DE"/>
    <w:rsid w:val="00653F6D"/>
    <w:rsid w:val="00655B1E"/>
    <w:rsid w:val="00673982"/>
    <w:rsid w:val="006760C2"/>
    <w:rsid w:val="006F308F"/>
    <w:rsid w:val="00700D99"/>
    <w:rsid w:val="00740202"/>
    <w:rsid w:val="00740F73"/>
    <w:rsid w:val="00744BCA"/>
    <w:rsid w:val="007507BC"/>
    <w:rsid w:val="00752008"/>
    <w:rsid w:val="007777F7"/>
    <w:rsid w:val="007805BC"/>
    <w:rsid w:val="007814E1"/>
    <w:rsid w:val="00794149"/>
    <w:rsid w:val="007A3C5B"/>
    <w:rsid w:val="007A5EB0"/>
    <w:rsid w:val="008165D6"/>
    <w:rsid w:val="00821C3D"/>
    <w:rsid w:val="0083662A"/>
    <w:rsid w:val="00851687"/>
    <w:rsid w:val="008A178E"/>
    <w:rsid w:val="008B3EFC"/>
    <w:rsid w:val="008C7138"/>
    <w:rsid w:val="008E2305"/>
    <w:rsid w:val="008F0436"/>
    <w:rsid w:val="008F6443"/>
    <w:rsid w:val="009169EC"/>
    <w:rsid w:val="009278E3"/>
    <w:rsid w:val="00951EC0"/>
    <w:rsid w:val="009546EA"/>
    <w:rsid w:val="009A6123"/>
    <w:rsid w:val="009C39F3"/>
    <w:rsid w:val="009D01A8"/>
    <w:rsid w:val="009E09AC"/>
    <w:rsid w:val="009F7BCC"/>
    <w:rsid w:val="00A01BAA"/>
    <w:rsid w:val="00A10335"/>
    <w:rsid w:val="00A24A4E"/>
    <w:rsid w:val="00A26614"/>
    <w:rsid w:val="00A26D4A"/>
    <w:rsid w:val="00A406B9"/>
    <w:rsid w:val="00A453B4"/>
    <w:rsid w:val="00A462C5"/>
    <w:rsid w:val="00A528C2"/>
    <w:rsid w:val="00A578EC"/>
    <w:rsid w:val="00A77929"/>
    <w:rsid w:val="00A85F1C"/>
    <w:rsid w:val="00A91DDB"/>
    <w:rsid w:val="00A93354"/>
    <w:rsid w:val="00A93387"/>
    <w:rsid w:val="00AB1BCD"/>
    <w:rsid w:val="00B07954"/>
    <w:rsid w:val="00B1490A"/>
    <w:rsid w:val="00B229D9"/>
    <w:rsid w:val="00B36A1C"/>
    <w:rsid w:val="00B65A99"/>
    <w:rsid w:val="00B82C23"/>
    <w:rsid w:val="00BC0773"/>
    <w:rsid w:val="00BC38CF"/>
    <w:rsid w:val="00BC657D"/>
    <w:rsid w:val="00BD3C58"/>
    <w:rsid w:val="00BD7695"/>
    <w:rsid w:val="00BE7EC0"/>
    <w:rsid w:val="00C24260"/>
    <w:rsid w:val="00C42D9F"/>
    <w:rsid w:val="00C4394C"/>
    <w:rsid w:val="00C61624"/>
    <w:rsid w:val="00C72CE5"/>
    <w:rsid w:val="00C8729A"/>
    <w:rsid w:val="00C97E62"/>
    <w:rsid w:val="00CA0D72"/>
    <w:rsid w:val="00CA775F"/>
    <w:rsid w:val="00CB2EDA"/>
    <w:rsid w:val="00CB75B4"/>
    <w:rsid w:val="00CC0F74"/>
    <w:rsid w:val="00CC118D"/>
    <w:rsid w:val="00CC750C"/>
    <w:rsid w:val="00CD6C8A"/>
    <w:rsid w:val="00CD7869"/>
    <w:rsid w:val="00CF2C4B"/>
    <w:rsid w:val="00CF5A1B"/>
    <w:rsid w:val="00D216D2"/>
    <w:rsid w:val="00D31158"/>
    <w:rsid w:val="00D668EF"/>
    <w:rsid w:val="00D71886"/>
    <w:rsid w:val="00D83785"/>
    <w:rsid w:val="00DA004D"/>
    <w:rsid w:val="00DA547D"/>
    <w:rsid w:val="00DB2F8D"/>
    <w:rsid w:val="00DB41BA"/>
    <w:rsid w:val="00DC20AD"/>
    <w:rsid w:val="00DC240B"/>
    <w:rsid w:val="00E23D26"/>
    <w:rsid w:val="00E60E88"/>
    <w:rsid w:val="00E6197B"/>
    <w:rsid w:val="00E63579"/>
    <w:rsid w:val="00E63C8F"/>
    <w:rsid w:val="00E650E2"/>
    <w:rsid w:val="00E702DA"/>
    <w:rsid w:val="00EA2201"/>
    <w:rsid w:val="00EB3C83"/>
    <w:rsid w:val="00EB627A"/>
    <w:rsid w:val="00EB6689"/>
    <w:rsid w:val="00EB7ADF"/>
    <w:rsid w:val="00EC30B1"/>
    <w:rsid w:val="00EE07BA"/>
    <w:rsid w:val="00EE66D1"/>
    <w:rsid w:val="00EE71B6"/>
    <w:rsid w:val="00EF22AA"/>
    <w:rsid w:val="00F058C0"/>
    <w:rsid w:val="00F12716"/>
    <w:rsid w:val="00F33397"/>
    <w:rsid w:val="00F56DBA"/>
    <w:rsid w:val="00F6003A"/>
    <w:rsid w:val="00F71ABF"/>
    <w:rsid w:val="00F75E71"/>
    <w:rsid w:val="00F81573"/>
    <w:rsid w:val="00F871DD"/>
    <w:rsid w:val="00FA2AED"/>
    <w:rsid w:val="00FA3497"/>
    <w:rsid w:val="00FB40EE"/>
    <w:rsid w:val="00FB7A29"/>
    <w:rsid w:val="00FD3F27"/>
    <w:rsid w:val="00FD57C9"/>
    <w:rsid w:val="00FE141F"/>
    <w:rsid w:val="00FE2D4E"/>
    <w:rsid w:val="00FF1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C6D8A5B"/>
  <w15:docId w15:val="{2E288E1A-4D3F-4BFC-8EA4-A3F8EB28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A8"/>
    <w:rPr>
      <w:rFonts w:ascii="Arial" w:hAnsi="Arial"/>
      <w:sz w:val="22"/>
    </w:rPr>
  </w:style>
  <w:style w:type="paragraph" w:styleId="Heading1">
    <w:name w:val="heading 1"/>
    <w:basedOn w:val="Normal"/>
    <w:next w:val="Normal"/>
    <w:link w:val="Heading1Char"/>
    <w:uiPriority w:val="9"/>
    <w:rsid w:val="004D4B3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355EA8"/>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D4B35"/>
    <w:pPr>
      <w:keepNext/>
      <w:keepLines/>
      <w:spacing w:before="8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446"/>
    <w:rPr>
      <w:rFonts w:ascii="Lucida Grande" w:hAnsi="Lucida Grande"/>
      <w:sz w:val="18"/>
      <w:szCs w:val="18"/>
    </w:rPr>
  </w:style>
  <w:style w:type="character" w:customStyle="1" w:styleId="BalloonTextChar">
    <w:name w:val="Balloon Text Char"/>
    <w:basedOn w:val="DefaultParagraphFont"/>
    <w:link w:val="BalloonText"/>
    <w:uiPriority w:val="99"/>
    <w:semiHidden/>
    <w:rsid w:val="002D4446"/>
    <w:rPr>
      <w:rFonts w:ascii="Lucida Grande" w:hAnsi="Lucida Grande"/>
      <w:sz w:val="18"/>
      <w:szCs w:val="18"/>
    </w:rPr>
  </w:style>
  <w:style w:type="paragraph" w:styleId="Header">
    <w:name w:val="header"/>
    <w:basedOn w:val="Normal"/>
    <w:link w:val="HeaderChar"/>
    <w:uiPriority w:val="99"/>
    <w:unhideWhenUsed/>
    <w:rsid w:val="002D4446"/>
    <w:pPr>
      <w:tabs>
        <w:tab w:val="center" w:pos="4320"/>
        <w:tab w:val="right" w:pos="8640"/>
      </w:tabs>
    </w:pPr>
  </w:style>
  <w:style w:type="character" w:customStyle="1" w:styleId="HeaderChar">
    <w:name w:val="Header Char"/>
    <w:basedOn w:val="DefaultParagraphFont"/>
    <w:link w:val="Header"/>
    <w:uiPriority w:val="99"/>
    <w:rsid w:val="002D4446"/>
  </w:style>
  <w:style w:type="paragraph" w:styleId="Footer">
    <w:name w:val="footer"/>
    <w:basedOn w:val="Normal"/>
    <w:link w:val="FooterChar"/>
    <w:uiPriority w:val="99"/>
    <w:unhideWhenUsed/>
    <w:rsid w:val="002D4446"/>
    <w:pPr>
      <w:tabs>
        <w:tab w:val="center" w:pos="4320"/>
        <w:tab w:val="right" w:pos="8640"/>
      </w:tabs>
    </w:pPr>
  </w:style>
  <w:style w:type="character" w:customStyle="1" w:styleId="FooterChar">
    <w:name w:val="Footer Char"/>
    <w:basedOn w:val="DefaultParagraphFont"/>
    <w:link w:val="Footer"/>
    <w:uiPriority w:val="99"/>
    <w:rsid w:val="002D4446"/>
  </w:style>
  <w:style w:type="table" w:styleId="TableGrid">
    <w:name w:val="Table Grid"/>
    <w:basedOn w:val="TableNormal"/>
    <w:uiPriority w:val="99"/>
    <w:rsid w:val="002D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44BCA"/>
    <w:rPr>
      <w:color w:val="0000FF" w:themeColor="hyperlink"/>
      <w:u w:val="single"/>
    </w:rPr>
  </w:style>
  <w:style w:type="character" w:customStyle="1" w:styleId="Heading2Char">
    <w:name w:val="Heading 2 Char"/>
    <w:basedOn w:val="DefaultParagraphFont"/>
    <w:link w:val="Heading2"/>
    <w:uiPriority w:val="9"/>
    <w:rsid w:val="00355EA8"/>
    <w:rPr>
      <w:rFonts w:ascii="Arial" w:eastAsiaTheme="majorEastAsia" w:hAnsi="Arial" w:cstheme="majorBidi"/>
      <w:b/>
      <w:bCs/>
      <w:sz w:val="26"/>
      <w:szCs w:val="26"/>
    </w:rPr>
  </w:style>
  <w:style w:type="character" w:customStyle="1" w:styleId="Heading1Char">
    <w:name w:val="Heading 1 Char"/>
    <w:basedOn w:val="DefaultParagraphFont"/>
    <w:link w:val="Heading1"/>
    <w:uiPriority w:val="9"/>
    <w:rsid w:val="004D4B35"/>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4D4B35"/>
    <w:rPr>
      <w:rFonts w:ascii="Arial" w:eastAsiaTheme="majorEastAsia" w:hAnsi="Arial" w:cstheme="majorBidi"/>
      <w:b/>
      <w:bCs/>
    </w:rPr>
  </w:style>
  <w:style w:type="paragraph" w:styleId="Title">
    <w:name w:val="Title"/>
    <w:basedOn w:val="Normal"/>
    <w:link w:val="TitleChar"/>
    <w:qFormat/>
    <w:rsid w:val="005E1C80"/>
    <w:pPr>
      <w:overflowPunct w:val="0"/>
      <w:autoSpaceDE w:val="0"/>
      <w:autoSpaceDN w:val="0"/>
      <w:adjustRightInd w:val="0"/>
      <w:jc w:val="center"/>
      <w:textAlignment w:val="baseline"/>
    </w:pPr>
    <w:rPr>
      <w:rFonts w:eastAsia="Times New Roman" w:cs="Times New Roman"/>
      <w:b/>
      <w:szCs w:val="20"/>
      <w:u w:val="single"/>
      <w:lang w:val="en-GB"/>
    </w:rPr>
  </w:style>
  <w:style w:type="character" w:customStyle="1" w:styleId="TitleChar">
    <w:name w:val="Title Char"/>
    <w:basedOn w:val="DefaultParagraphFont"/>
    <w:link w:val="Title"/>
    <w:rsid w:val="005E1C80"/>
    <w:rPr>
      <w:rFonts w:ascii="Arial" w:eastAsia="Times New Roman" w:hAnsi="Arial" w:cs="Times New Roman"/>
      <w:b/>
      <w:szCs w:val="20"/>
      <w:u w:val="single"/>
      <w:lang w:val="en-GB"/>
    </w:rPr>
  </w:style>
  <w:style w:type="paragraph" w:styleId="BodyText">
    <w:name w:val="Body Text"/>
    <w:basedOn w:val="Normal"/>
    <w:link w:val="BodyTextChar"/>
    <w:rsid w:val="005E1C80"/>
    <w:pPr>
      <w:tabs>
        <w:tab w:val="left" w:pos="5812"/>
      </w:tabs>
      <w:overflowPunct w:val="0"/>
      <w:autoSpaceDE w:val="0"/>
      <w:autoSpaceDN w:val="0"/>
      <w:adjustRightInd w:val="0"/>
      <w:textAlignment w:val="baseline"/>
    </w:pPr>
    <w:rPr>
      <w:rFonts w:eastAsia="Times New Roman" w:cs="Times New Roman"/>
      <w:szCs w:val="20"/>
      <w:lang w:val="en-GB"/>
    </w:rPr>
  </w:style>
  <w:style w:type="character" w:customStyle="1" w:styleId="BodyTextChar">
    <w:name w:val="Body Text Char"/>
    <w:basedOn w:val="DefaultParagraphFont"/>
    <w:link w:val="BodyText"/>
    <w:rsid w:val="005E1C80"/>
    <w:rPr>
      <w:rFonts w:ascii="Arial" w:eastAsia="Times New Roman" w:hAnsi="Arial" w:cs="Times New Roman"/>
      <w:szCs w:val="20"/>
      <w:lang w:val="en-GB"/>
    </w:rPr>
  </w:style>
  <w:style w:type="paragraph" w:styleId="ListParagraph">
    <w:name w:val="List Paragraph"/>
    <w:basedOn w:val="Normal"/>
    <w:uiPriority w:val="34"/>
    <w:qFormat/>
    <w:rsid w:val="00C42D9F"/>
    <w:pPr>
      <w:spacing w:after="200" w:line="276" w:lineRule="auto"/>
      <w:ind w:left="720"/>
      <w:contextualSpacing/>
    </w:pPr>
    <w:rPr>
      <w:rFonts w:ascii="Calibri" w:eastAsia="Calibri" w:hAnsi="Calibri" w:cs="Times New Roman"/>
      <w:szCs w:val="22"/>
      <w:lang w:val="en-GB"/>
    </w:rPr>
  </w:style>
  <w:style w:type="character" w:customStyle="1" w:styleId="CMI-TitleChar">
    <w:name w:val="CMI-Title Char"/>
    <w:link w:val="CMI-Title"/>
    <w:locked/>
    <w:rsid w:val="005C2FF1"/>
    <w:rPr>
      <w:rFonts w:ascii="Trebuchet MS" w:hAnsi="Trebuchet MS"/>
      <w:u w:val="single"/>
    </w:rPr>
  </w:style>
  <w:style w:type="paragraph" w:customStyle="1" w:styleId="CMI-Title">
    <w:name w:val="CMI-Title"/>
    <w:basedOn w:val="Normal"/>
    <w:link w:val="CMI-TitleChar"/>
    <w:rsid w:val="005C2FF1"/>
    <w:pPr>
      <w:spacing w:line="276" w:lineRule="auto"/>
    </w:pPr>
    <w:rPr>
      <w:rFonts w:ascii="Trebuchet MS" w:hAnsi="Trebuchet MS"/>
      <w:sz w:val="24"/>
      <w:u w:val="single"/>
    </w:rPr>
  </w:style>
  <w:style w:type="paragraph" w:customStyle="1" w:styleId="Bopdy">
    <w:name w:val="Bopdy"/>
    <w:basedOn w:val="Normal"/>
    <w:link w:val="BopdyChar"/>
    <w:rsid w:val="005A3D70"/>
    <w:pPr>
      <w:spacing w:line="276" w:lineRule="auto"/>
    </w:pPr>
    <w:rPr>
      <w:rFonts w:eastAsia="Calibri" w:cs="Times New Roman"/>
      <w:sz w:val="20"/>
      <w:szCs w:val="20"/>
      <w:lang w:val="en-GB"/>
    </w:rPr>
  </w:style>
  <w:style w:type="character" w:customStyle="1" w:styleId="BopdyChar">
    <w:name w:val="Bopdy Char"/>
    <w:link w:val="Bopdy"/>
    <w:rsid w:val="005A3D70"/>
    <w:rPr>
      <w:rFonts w:ascii="Arial" w:eastAsia="Calibri" w:hAnsi="Arial" w:cs="Times New Roman"/>
      <w:sz w:val="20"/>
      <w:szCs w:val="20"/>
      <w:lang w:val="en-GB"/>
    </w:rPr>
  </w:style>
  <w:style w:type="paragraph" w:customStyle="1" w:styleId="StandardLetterText">
    <w:name w:val="Standard_Letter_Text"/>
    <w:basedOn w:val="Normal"/>
    <w:uiPriority w:val="99"/>
    <w:rsid w:val="009A6123"/>
    <w:pPr>
      <w:overflowPunct w:val="0"/>
      <w:autoSpaceDE w:val="0"/>
      <w:autoSpaceDN w:val="0"/>
      <w:adjustRightInd w:val="0"/>
      <w:jc w:val="both"/>
    </w:pPr>
    <w:rPr>
      <w:rFonts w:ascii="Times New Roman" w:eastAsia="PMingLiU" w:hAnsi="Times New Roman" w:cs="Times New Roman"/>
      <w:sz w:val="24"/>
      <w:lang w:val="en-GB"/>
    </w:rPr>
  </w:style>
  <w:style w:type="paragraph" w:styleId="NormalWeb">
    <w:name w:val="Normal (Web)"/>
    <w:basedOn w:val="Normal"/>
    <w:uiPriority w:val="99"/>
    <w:unhideWhenUsed/>
    <w:rsid w:val="00BD3C58"/>
    <w:pPr>
      <w:spacing w:before="100" w:beforeAutospacing="1" w:after="100" w:afterAutospacing="1"/>
    </w:pPr>
    <w:rPr>
      <w:rFonts w:ascii="Times New Roman" w:eastAsia="Times New Roman" w:hAnsi="Times New Roman" w:cs="Times New Roman"/>
      <w:sz w:val="24"/>
      <w:lang w:val="en-GB" w:eastAsia="en-GB"/>
    </w:rPr>
  </w:style>
  <w:style w:type="paragraph" w:customStyle="1" w:styleId="CMI-Body">
    <w:name w:val="CMI-Body"/>
    <w:basedOn w:val="Normal"/>
    <w:link w:val="CMI-BodyChar"/>
    <w:rsid w:val="001B1336"/>
    <w:pPr>
      <w:spacing w:line="276" w:lineRule="auto"/>
    </w:pPr>
    <w:rPr>
      <w:rFonts w:ascii="Frutiger 45 Light" w:eastAsia="Calibri" w:hAnsi="Frutiger 45 Light" w:cs="Times New Roman"/>
      <w:sz w:val="20"/>
      <w:szCs w:val="20"/>
      <w:lang w:val="en-GB"/>
    </w:rPr>
  </w:style>
  <w:style w:type="character" w:customStyle="1" w:styleId="CMI-BodyChar">
    <w:name w:val="CMI-Body Char"/>
    <w:link w:val="CMI-Body"/>
    <w:rsid w:val="001B1336"/>
    <w:rPr>
      <w:rFonts w:ascii="Frutiger 45 Light" w:eastAsia="Calibri" w:hAnsi="Frutiger 45 Light" w:cs="Times New Roman"/>
      <w:sz w:val="20"/>
      <w:szCs w:val="20"/>
      <w:lang w:val="en-GB"/>
    </w:rPr>
  </w:style>
  <w:style w:type="paragraph" w:customStyle="1" w:styleId="SubTitleList">
    <w:name w:val="Sub Title List"/>
    <w:basedOn w:val="Heading3"/>
    <w:link w:val="SubTitleListChar"/>
    <w:qFormat/>
    <w:rsid w:val="00EB6689"/>
    <w:pPr>
      <w:numPr>
        <w:numId w:val="6"/>
      </w:numPr>
      <w:jc w:val="both"/>
    </w:pPr>
    <w:rPr>
      <w:sz w:val="24"/>
    </w:rPr>
  </w:style>
  <w:style w:type="paragraph" w:customStyle="1" w:styleId="SubTitleSubList">
    <w:name w:val="Sub Title Sub List"/>
    <w:basedOn w:val="ListParagraph"/>
    <w:link w:val="SubTitleSubListChar"/>
    <w:qFormat/>
    <w:rsid w:val="00EB6689"/>
    <w:pPr>
      <w:numPr>
        <w:ilvl w:val="1"/>
        <w:numId w:val="6"/>
      </w:numPr>
      <w:spacing w:after="0" w:line="240" w:lineRule="auto"/>
      <w:ind w:left="851" w:hanging="851"/>
      <w:jc w:val="both"/>
    </w:pPr>
    <w:rPr>
      <w:rFonts w:ascii="Arial" w:eastAsiaTheme="minorEastAsia" w:hAnsi="Arial" w:cstheme="minorBidi"/>
      <w:szCs w:val="24"/>
      <w:lang w:val="en-US"/>
    </w:rPr>
  </w:style>
  <w:style w:type="character" w:customStyle="1" w:styleId="SubTitleListChar">
    <w:name w:val="Sub Title List Char"/>
    <w:basedOn w:val="Heading3Char"/>
    <w:link w:val="SubTitleList"/>
    <w:rsid w:val="00EB6689"/>
    <w:rPr>
      <w:rFonts w:ascii="Arial" w:eastAsiaTheme="majorEastAsia" w:hAnsi="Arial" w:cstheme="majorBidi"/>
      <w:b/>
      <w:bCs/>
    </w:rPr>
  </w:style>
  <w:style w:type="paragraph" w:customStyle="1" w:styleId="SubTitleSubSubList">
    <w:name w:val="Sub Title Sub Sub List"/>
    <w:basedOn w:val="SubTitleSubList"/>
    <w:link w:val="SubTitleSubSubListChar"/>
    <w:qFormat/>
    <w:rsid w:val="00EB6689"/>
    <w:pPr>
      <w:numPr>
        <w:ilvl w:val="2"/>
      </w:numPr>
    </w:pPr>
  </w:style>
  <w:style w:type="character" w:customStyle="1" w:styleId="SubTitleSubListChar">
    <w:name w:val="Sub Title Sub List Char"/>
    <w:basedOn w:val="DefaultParagraphFont"/>
    <w:link w:val="SubTitleSubList"/>
    <w:rsid w:val="00EB6689"/>
    <w:rPr>
      <w:rFonts w:ascii="Arial" w:hAnsi="Arial"/>
      <w:sz w:val="22"/>
    </w:rPr>
  </w:style>
  <w:style w:type="character" w:customStyle="1" w:styleId="SubTitleSubSubListChar">
    <w:name w:val="Sub Title Sub Sub List Char"/>
    <w:basedOn w:val="SubTitleSubListChar"/>
    <w:link w:val="SubTitleSubSubList"/>
    <w:rsid w:val="00EB6689"/>
    <w:rPr>
      <w:rFonts w:ascii="Arial" w:hAnsi="Arial"/>
      <w:sz w:val="22"/>
    </w:rPr>
  </w:style>
  <w:style w:type="paragraph" w:styleId="NoSpacing">
    <w:name w:val="No Spacing"/>
    <w:uiPriority w:val="1"/>
    <w:qFormat/>
    <w:rsid w:val="00E63579"/>
    <w:rPr>
      <w:rFonts w:ascii="Arial" w:eastAsiaTheme="minorHAnsi" w:hAnsi="Arial"/>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642">
      <w:bodyDiv w:val="1"/>
      <w:marLeft w:val="0"/>
      <w:marRight w:val="0"/>
      <w:marTop w:val="0"/>
      <w:marBottom w:val="0"/>
      <w:divBdr>
        <w:top w:val="none" w:sz="0" w:space="0" w:color="auto"/>
        <w:left w:val="none" w:sz="0" w:space="0" w:color="auto"/>
        <w:bottom w:val="none" w:sz="0" w:space="0" w:color="auto"/>
        <w:right w:val="none" w:sz="0" w:space="0" w:color="auto"/>
      </w:divBdr>
    </w:div>
    <w:div w:id="55594530">
      <w:bodyDiv w:val="1"/>
      <w:marLeft w:val="0"/>
      <w:marRight w:val="0"/>
      <w:marTop w:val="0"/>
      <w:marBottom w:val="0"/>
      <w:divBdr>
        <w:top w:val="none" w:sz="0" w:space="0" w:color="auto"/>
        <w:left w:val="none" w:sz="0" w:space="0" w:color="auto"/>
        <w:bottom w:val="none" w:sz="0" w:space="0" w:color="auto"/>
        <w:right w:val="none" w:sz="0" w:space="0" w:color="auto"/>
      </w:divBdr>
    </w:div>
    <w:div w:id="269437067">
      <w:bodyDiv w:val="1"/>
      <w:marLeft w:val="0"/>
      <w:marRight w:val="0"/>
      <w:marTop w:val="0"/>
      <w:marBottom w:val="0"/>
      <w:divBdr>
        <w:top w:val="none" w:sz="0" w:space="0" w:color="auto"/>
        <w:left w:val="none" w:sz="0" w:space="0" w:color="auto"/>
        <w:bottom w:val="none" w:sz="0" w:space="0" w:color="auto"/>
        <w:right w:val="none" w:sz="0" w:space="0" w:color="auto"/>
      </w:divBdr>
    </w:div>
    <w:div w:id="377702553">
      <w:bodyDiv w:val="1"/>
      <w:marLeft w:val="0"/>
      <w:marRight w:val="0"/>
      <w:marTop w:val="0"/>
      <w:marBottom w:val="0"/>
      <w:divBdr>
        <w:top w:val="none" w:sz="0" w:space="0" w:color="auto"/>
        <w:left w:val="none" w:sz="0" w:space="0" w:color="auto"/>
        <w:bottom w:val="none" w:sz="0" w:space="0" w:color="auto"/>
        <w:right w:val="none" w:sz="0" w:space="0" w:color="auto"/>
      </w:divBdr>
    </w:div>
    <w:div w:id="435713224">
      <w:bodyDiv w:val="1"/>
      <w:marLeft w:val="0"/>
      <w:marRight w:val="0"/>
      <w:marTop w:val="0"/>
      <w:marBottom w:val="0"/>
      <w:divBdr>
        <w:top w:val="none" w:sz="0" w:space="0" w:color="auto"/>
        <w:left w:val="none" w:sz="0" w:space="0" w:color="auto"/>
        <w:bottom w:val="none" w:sz="0" w:space="0" w:color="auto"/>
        <w:right w:val="none" w:sz="0" w:space="0" w:color="auto"/>
      </w:divBdr>
    </w:div>
    <w:div w:id="546138759">
      <w:bodyDiv w:val="1"/>
      <w:marLeft w:val="0"/>
      <w:marRight w:val="0"/>
      <w:marTop w:val="0"/>
      <w:marBottom w:val="0"/>
      <w:divBdr>
        <w:top w:val="none" w:sz="0" w:space="0" w:color="auto"/>
        <w:left w:val="none" w:sz="0" w:space="0" w:color="auto"/>
        <w:bottom w:val="none" w:sz="0" w:space="0" w:color="auto"/>
        <w:right w:val="none" w:sz="0" w:space="0" w:color="auto"/>
      </w:divBdr>
    </w:div>
    <w:div w:id="553926447">
      <w:bodyDiv w:val="1"/>
      <w:marLeft w:val="0"/>
      <w:marRight w:val="0"/>
      <w:marTop w:val="0"/>
      <w:marBottom w:val="0"/>
      <w:divBdr>
        <w:top w:val="none" w:sz="0" w:space="0" w:color="auto"/>
        <w:left w:val="none" w:sz="0" w:space="0" w:color="auto"/>
        <w:bottom w:val="none" w:sz="0" w:space="0" w:color="auto"/>
        <w:right w:val="none" w:sz="0" w:space="0" w:color="auto"/>
      </w:divBdr>
    </w:div>
    <w:div w:id="636106983">
      <w:bodyDiv w:val="1"/>
      <w:marLeft w:val="0"/>
      <w:marRight w:val="0"/>
      <w:marTop w:val="0"/>
      <w:marBottom w:val="0"/>
      <w:divBdr>
        <w:top w:val="none" w:sz="0" w:space="0" w:color="auto"/>
        <w:left w:val="none" w:sz="0" w:space="0" w:color="auto"/>
        <w:bottom w:val="none" w:sz="0" w:space="0" w:color="auto"/>
        <w:right w:val="none" w:sz="0" w:space="0" w:color="auto"/>
      </w:divBdr>
    </w:div>
    <w:div w:id="694575203">
      <w:bodyDiv w:val="1"/>
      <w:marLeft w:val="0"/>
      <w:marRight w:val="0"/>
      <w:marTop w:val="0"/>
      <w:marBottom w:val="0"/>
      <w:divBdr>
        <w:top w:val="none" w:sz="0" w:space="0" w:color="auto"/>
        <w:left w:val="none" w:sz="0" w:space="0" w:color="auto"/>
        <w:bottom w:val="none" w:sz="0" w:space="0" w:color="auto"/>
        <w:right w:val="none" w:sz="0" w:space="0" w:color="auto"/>
      </w:divBdr>
    </w:div>
    <w:div w:id="730468319">
      <w:bodyDiv w:val="1"/>
      <w:marLeft w:val="0"/>
      <w:marRight w:val="0"/>
      <w:marTop w:val="0"/>
      <w:marBottom w:val="0"/>
      <w:divBdr>
        <w:top w:val="none" w:sz="0" w:space="0" w:color="auto"/>
        <w:left w:val="none" w:sz="0" w:space="0" w:color="auto"/>
        <w:bottom w:val="none" w:sz="0" w:space="0" w:color="auto"/>
        <w:right w:val="none" w:sz="0" w:space="0" w:color="auto"/>
      </w:divBdr>
    </w:div>
    <w:div w:id="822743239">
      <w:bodyDiv w:val="1"/>
      <w:marLeft w:val="0"/>
      <w:marRight w:val="0"/>
      <w:marTop w:val="0"/>
      <w:marBottom w:val="0"/>
      <w:divBdr>
        <w:top w:val="none" w:sz="0" w:space="0" w:color="auto"/>
        <w:left w:val="none" w:sz="0" w:space="0" w:color="auto"/>
        <w:bottom w:val="none" w:sz="0" w:space="0" w:color="auto"/>
        <w:right w:val="none" w:sz="0" w:space="0" w:color="auto"/>
      </w:divBdr>
    </w:div>
    <w:div w:id="1128666573">
      <w:bodyDiv w:val="1"/>
      <w:marLeft w:val="0"/>
      <w:marRight w:val="0"/>
      <w:marTop w:val="0"/>
      <w:marBottom w:val="0"/>
      <w:divBdr>
        <w:top w:val="none" w:sz="0" w:space="0" w:color="auto"/>
        <w:left w:val="none" w:sz="0" w:space="0" w:color="auto"/>
        <w:bottom w:val="none" w:sz="0" w:space="0" w:color="auto"/>
        <w:right w:val="none" w:sz="0" w:space="0" w:color="auto"/>
      </w:divBdr>
    </w:div>
    <w:div w:id="1131552986">
      <w:bodyDiv w:val="1"/>
      <w:marLeft w:val="0"/>
      <w:marRight w:val="0"/>
      <w:marTop w:val="0"/>
      <w:marBottom w:val="0"/>
      <w:divBdr>
        <w:top w:val="none" w:sz="0" w:space="0" w:color="auto"/>
        <w:left w:val="none" w:sz="0" w:space="0" w:color="auto"/>
        <w:bottom w:val="none" w:sz="0" w:space="0" w:color="auto"/>
        <w:right w:val="none" w:sz="0" w:space="0" w:color="auto"/>
      </w:divBdr>
      <w:divsChild>
        <w:div w:id="966814649">
          <w:marLeft w:val="0"/>
          <w:marRight w:val="0"/>
          <w:marTop w:val="0"/>
          <w:marBottom w:val="0"/>
          <w:divBdr>
            <w:top w:val="none" w:sz="0" w:space="0" w:color="auto"/>
            <w:left w:val="none" w:sz="0" w:space="0" w:color="auto"/>
            <w:bottom w:val="none" w:sz="0" w:space="0" w:color="auto"/>
            <w:right w:val="none" w:sz="0" w:space="0" w:color="auto"/>
          </w:divBdr>
        </w:div>
      </w:divsChild>
    </w:div>
    <w:div w:id="1209803134">
      <w:bodyDiv w:val="1"/>
      <w:marLeft w:val="0"/>
      <w:marRight w:val="0"/>
      <w:marTop w:val="0"/>
      <w:marBottom w:val="0"/>
      <w:divBdr>
        <w:top w:val="none" w:sz="0" w:space="0" w:color="auto"/>
        <w:left w:val="none" w:sz="0" w:space="0" w:color="auto"/>
        <w:bottom w:val="none" w:sz="0" w:space="0" w:color="auto"/>
        <w:right w:val="none" w:sz="0" w:space="0" w:color="auto"/>
      </w:divBdr>
    </w:div>
    <w:div w:id="1254237944">
      <w:bodyDiv w:val="1"/>
      <w:marLeft w:val="0"/>
      <w:marRight w:val="0"/>
      <w:marTop w:val="0"/>
      <w:marBottom w:val="0"/>
      <w:divBdr>
        <w:top w:val="none" w:sz="0" w:space="0" w:color="auto"/>
        <w:left w:val="none" w:sz="0" w:space="0" w:color="auto"/>
        <w:bottom w:val="none" w:sz="0" w:space="0" w:color="auto"/>
        <w:right w:val="none" w:sz="0" w:space="0" w:color="auto"/>
      </w:divBdr>
    </w:div>
    <w:div w:id="1534804236">
      <w:bodyDiv w:val="1"/>
      <w:marLeft w:val="0"/>
      <w:marRight w:val="0"/>
      <w:marTop w:val="0"/>
      <w:marBottom w:val="0"/>
      <w:divBdr>
        <w:top w:val="none" w:sz="0" w:space="0" w:color="auto"/>
        <w:left w:val="none" w:sz="0" w:space="0" w:color="auto"/>
        <w:bottom w:val="none" w:sz="0" w:space="0" w:color="auto"/>
        <w:right w:val="none" w:sz="0" w:space="0" w:color="auto"/>
      </w:divBdr>
    </w:div>
    <w:div w:id="1749769957">
      <w:bodyDiv w:val="1"/>
      <w:marLeft w:val="0"/>
      <w:marRight w:val="0"/>
      <w:marTop w:val="0"/>
      <w:marBottom w:val="0"/>
      <w:divBdr>
        <w:top w:val="none" w:sz="0" w:space="0" w:color="auto"/>
        <w:left w:val="none" w:sz="0" w:space="0" w:color="auto"/>
        <w:bottom w:val="none" w:sz="0" w:space="0" w:color="auto"/>
        <w:right w:val="none" w:sz="0" w:space="0" w:color="auto"/>
      </w:divBdr>
    </w:div>
    <w:div w:id="1798134011">
      <w:bodyDiv w:val="1"/>
      <w:marLeft w:val="0"/>
      <w:marRight w:val="0"/>
      <w:marTop w:val="0"/>
      <w:marBottom w:val="0"/>
      <w:divBdr>
        <w:top w:val="none" w:sz="0" w:space="0" w:color="auto"/>
        <w:left w:val="none" w:sz="0" w:space="0" w:color="auto"/>
        <w:bottom w:val="none" w:sz="0" w:space="0" w:color="auto"/>
        <w:right w:val="none" w:sz="0" w:space="0" w:color="auto"/>
      </w:divBdr>
      <w:divsChild>
        <w:div w:id="98334791">
          <w:marLeft w:val="0"/>
          <w:marRight w:val="0"/>
          <w:marTop w:val="0"/>
          <w:marBottom w:val="0"/>
          <w:divBdr>
            <w:top w:val="none" w:sz="0" w:space="0" w:color="auto"/>
            <w:left w:val="none" w:sz="0" w:space="0" w:color="auto"/>
            <w:bottom w:val="none" w:sz="0" w:space="0" w:color="auto"/>
            <w:right w:val="none" w:sz="0" w:space="0" w:color="auto"/>
          </w:divBdr>
        </w:div>
      </w:divsChild>
    </w:div>
    <w:div w:id="1897665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Fixed%20Assets%20Service\Team%20Folders\Design%20&amp;%20Maintenance\04%20Standard%20Templates\Sub%20Con%20ITT\XXXXX-PCS-XX-XX-IT-Z-XXXXX%20(ITT%20General)%20less%20than%20&#163;75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uton Document" ma:contentTypeID="0x010100A80F09D7A99646DFB40C5BFB28FD101A0015677A5EF097634793F85E459FFFF02A" ma:contentTypeVersion="0" ma:contentTypeDescription="" ma:contentTypeScope="" ma:versionID="34e59d5645f88a66a0f23979066c4696">
  <xsd:schema xmlns:xsd="http://www.w3.org/2001/XMLSchema" xmlns:p="http://schemas.microsoft.com/office/2006/metadata/properties" xmlns:ns1="http://schemas.microsoft.com/sharepoint/v3" xmlns:ns2="D5901FB2-8AEB-4152-8B15-E3F6309AFA32" xmlns:ns3="2ee083a5-52b4-47e4-8499-cb5e11c3272a" targetNamespace="http://schemas.microsoft.com/office/2006/metadata/properties" ma:root="true" ma:fieldsID="101ff6ea58f0afe025bb3b0257b97673" ns1:_="" ns2:_="" ns3:_="">
    <xsd:import namespace="http://schemas.microsoft.com/sharepoint/v3"/>
    <xsd:import namespace="D5901FB2-8AEB-4152-8B15-E3F6309AFA32"/>
    <xsd:import namespace="2ee083a5-52b4-47e4-8499-cb5e11c3272a"/>
    <xsd:element name="properties">
      <xsd:complexType>
        <xsd:sequence>
          <xsd:element name="documentManagement">
            <xsd:complexType>
              <xsd:all>
                <xsd:element ref="ns2:BusinessFunction" minOccurs="0"/>
                <xsd:element ref="ns2:Directorate" minOccurs="0"/>
                <xsd:element ref="ns3:DocumentType" minOccurs="0"/>
                <xsd:element ref="ns1:Expiry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xpiryDate" ma:index="11" nillable="true" ma:displayName="Expiry Date" ma:format="DateOnly" ma:internalName="ExpiryDate">
      <xsd:simpleType>
        <xsd:restriction base="dms:DateTime"/>
      </xsd:simpleType>
    </xsd:element>
  </xsd:schema>
  <xsd:schema xmlns:xsd="http://www.w3.org/2001/XMLSchema" xmlns:dms="http://schemas.microsoft.com/office/2006/documentManagement/types" targetNamespace="D5901FB2-8AEB-4152-8B15-E3F6309AFA32" elementFormDefault="qualified">
    <xsd:import namespace="http://schemas.microsoft.com/office/2006/documentManagement/types"/>
    <xsd:element name="BusinessFunction" ma:index="8" nillable="true" ma:displayName="Business Function" ma:internalName="BusinessFunction">
      <xsd:complexType>
        <xsd:complexContent>
          <xsd:extension base="dms:MultiChoice">
            <xsd:sequence>
              <xsd:element name="Value" maxOccurs="unbounded" minOccurs="0" nillable="true">
                <xsd:simpleType>
                  <xsd:restriction base="dms:Choice">
                    <xsd:enumeration value="- All -"/>
                    <xsd:enumeration value="HR"/>
                    <xsd:enumeration value="IT"/>
                    <xsd:enumeration value="Communications"/>
                    <xsd:enumeration value="Web Services"/>
                    <xsd:enumeration value="Consultation"/>
                    <xsd:enumeration value="Finance"/>
                    <xsd:enumeration value="Training"/>
                    <xsd:enumeration value="Legal"/>
                    <xsd:enumeration value="Customer Service"/>
                    <xsd:enumeration value="Lean"/>
                    <xsd:enumeration value="Fixed Assets"/>
                    <xsd:enumeration value="Equalities"/>
                    <xsd:enumeration value="Social Care"/>
                    <xsd:enumeration value="Procurement"/>
                    <xsd:enumeration value="Performance"/>
                    <xsd:enumeration value="Health &amp; Safety"/>
                    <xsd:enumeration value="Union"/>
                  </xsd:restriction>
                </xsd:simpleType>
              </xsd:element>
            </xsd:sequence>
          </xsd:extension>
        </xsd:complexContent>
      </xsd:complexType>
    </xsd:element>
    <xsd:element name="Directorate" ma:index="9" nillable="true" ma:displayName="Directorate" ma:internalName="Directorate">
      <xsd:complexType>
        <xsd:complexContent>
          <xsd:extension base="dms:MultiChoice">
            <xsd:sequence>
              <xsd:element name="Value" maxOccurs="unbounded" minOccurs="0" nillable="true">
                <xsd:simpleType>
                  <xsd:restriction base="dms:Choice">
                    <xsd:enumeration value="- All Council -"/>
                    <xsd:enumeration value="Chief Executive"/>
                    <xsd:enumeration value="Customer &amp; Corporate Services"/>
                    <xsd:enumeration value="Environment &amp; Regeneration"/>
                    <xsd:enumeration value="Children &amp; Learning"/>
                    <xsd:enumeration value="Housing &amp; Community Living"/>
                    <xsd:enumeration value="Luton Culture"/>
                    <xsd:enumeration value="Active Luton"/>
                    <xsd:enumeration value="Public Health"/>
                  </xsd:restriction>
                </xsd:simpleType>
              </xsd:element>
            </xsd:sequence>
          </xsd:extension>
        </xsd:complexContent>
      </xsd:complexType>
    </xsd:element>
  </xsd:schema>
  <xsd:schema xmlns:xsd="http://www.w3.org/2001/XMLSchema" xmlns:dms="http://schemas.microsoft.com/office/2006/documentManagement/types" targetNamespace="2ee083a5-52b4-47e4-8499-cb5e11c3272a" elementFormDefault="qualified">
    <xsd:import namespace="http://schemas.microsoft.com/office/2006/documentManagement/types"/>
    <xsd:element name="DocumentType" ma:index="10" nillable="true" ma:displayName="Document Type" ma:description="" ma:hidden="true" ma:list="{7f9bb5a5-8c8b-45fb-ae39-a05d0fb0ea0b}" ma:internalName="DocumentType" ma:showField="Title" ma:web="2ee083a5-52b4-47e4-8499-cb5e11c3272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Type xmlns="2ee083a5-52b4-47e4-8499-cb5e11c3272a" xsi:nil="true"/>
    <Directorate xmlns="D5901FB2-8AEB-4152-8B15-E3F6309AFA32"/>
    <ExpiryDate xmlns="http://schemas.microsoft.com/sharepoint/v3" xsi:nil="true"/>
    <BusinessFunction xmlns="D5901FB2-8AEB-4152-8B15-E3F6309AFA3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9967-6314-4BB1-8556-8633C3E268AF}">
  <ds:schemaRefs>
    <ds:schemaRef ds:uri="http://schemas.microsoft.com/sharepoint/v3/contenttype/forms"/>
  </ds:schemaRefs>
</ds:datastoreItem>
</file>

<file path=customXml/itemProps2.xml><?xml version="1.0" encoding="utf-8"?>
<ds:datastoreItem xmlns:ds="http://schemas.openxmlformats.org/officeDocument/2006/customXml" ds:itemID="{FE37929C-0B44-454D-B503-A278B2157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901FB2-8AEB-4152-8B15-E3F6309AFA32"/>
    <ds:schemaRef ds:uri="2ee083a5-52b4-47e4-8499-cb5e11c327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0EBC0C6-7E12-407D-AC7D-0159FB13CBE9}">
  <ds:schemaRefs>
    <ds:schemaRef ds:uri="http://purl.org/dc/dcmitype/"/>
    <ds:schemaRef ds:uri="http://purl.org/dc/elements/1.1/"/>
    <ds:schemaRef ds:uri="http://schemas.microsoft.com/office/2006/documentManagement/types"/>
    <ds:schemaRef ds:uri="2ee083a5-52b4-47e4-8499-cb5e11c3272a"/>
    <ds:schemaRef ds:uri="http://schemas.microsoft.com/sharepoint/v3"/>
    <ds:schemaRef ds:uri="http://purl.org/dc/terms/"/>
    <ds:schemaRef ds:uri="http://schemas.openxmlformats.org/package/2006/metadata/core-properties"/>
    <ds:schemaRef ds:uri="D5901FB2-8AEB-4152-8B15-E3F6309AFA3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A39ACB4-024D-4C95-94A4-CB67561C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XXXXX-PCS-XX-XX-IT-Z-XXXXX (ITT General) less than £75k</Template>
  <TotalTime>85</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Maloy, Toby</dc:creator>
  <cp:lastModifiedBy>Henry, Stephen</cp:lastModifiedBy>
  <cp:revision>8</cp:revision>
  <cp:lastPrinted>2022-05-20T10:32:00Z</cp:lastPrinted>
  <dcterms:created xsi:type="dcterms:W3CDTF">2021-07-27T08:51:00Z</dcterms:created>
  <dcterms:modified xsi:type="dcterms:W3CDTF">2022-11-23T13:39:00Z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0x010100A80F09D7A99646DFB40C5BFB28FD101A0015677A5EF097634793F85E459FFFF02A</vt:lpwstr>
  </property>
</Properties>
</file>