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01E5" w14:textId="77777777" w:rsidR="00F13EFB" w:rsidRPr="00AD0FBD" w:rsidRDefault="00F13EFB" w:rsidP="00F13EFB">
      <w:pPr>
        <w:rPr>
          <w:rFonts w:ascii="Arial" w:hAnsi="Arial" w:cs="Arial"/>
        </w:rPr>
      </w:pPr>
      <w:r>
        <w:rPr>
          <w:rFonts w:ascii="Calibri" w:hAnsi="Calibri"/>
          <w:noProof/>
        </w:rPr>
        <w:drawing>
          <wp:anchor distT="0" distB="0" distL="114300" distR="114300" simplePos="0" relativeHeight="251659264" behindDoc="0" locked="0" layoutInCell="1" allowOverlap="1" wp14:anchorId="020689B7" wp14:editId="4FDDDFDC">
            <wp:simplePos x="0" y="0"/>
            <wp:positionH relativeFrom="column">
              <wp:posOffset>4058285</wp:posOffset>
            </wp:positionH>
            <wp:positionV relativeFrom="paragraph">
              <wp:posOffset>-224790</wp:posOffset>
            </wp:positionV>
            <wp:extent cx="1667510" cy="10858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_Logo_medi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7510" cy="1085850"/>
                    </a:xfrm>
                    <a:prstGeom prst="rect">
                      <a:avLst/>
                    </a:prstGeom>
                  </pic:spPr>
                </pic:pic>
              </a:graphicData>
            </a:graphic>
            <wp14:sizeRelH relativeFrom="page">
              <wp14:pctWidth>0</wp14:pctWidth>
            </wp14:sizeRelH>
            <wp14:sizeRelV relativeFrom="page">
              <wp14:pctHeight>0</wp14:pctHeight>
            </wp14:sizeRelV>
          </wp:anchor>
        </w:drawing>
      </w:r>
    </w:p>
    <w:p w14:paraId="146F8111" w14:textId="77777777" w:rsidR="00F13EFB" w:rsidRPr="00AD0FBD" w:rsidRDefault="00F13EFB" w:rsidP="00F13EFB">
      <w:pPr>
        <w:jc w:val="center"/>
        <w:rPr>
          <w:rFonts w:ascii="Arial" w:hAnsi="Arial" w:cs="Arial"/>
        </w:rPr>
      </w:pPr>
    </w:p>
    <w:p w14:paraId="14B7189C" w14:textId="77777777" w:rsidR="00F13EFB" w:rsidRPr="00AD0FBD" w:rsidRDefault="00F13EFB" w:rsidP="00F13EFB">
      <w:pPr>
        <w:rPr>
          <w:rFonts w:ascii="Arial" w:hAnsi="Arial" w:cs="Arial"/>
        </w:rPr>
      </w:pPr>
    </w:p>
    <w:p w14:paraId="4F37CB53" w14:textId="77777777" w:rsidR="00F13EFB" w:rsidRPr="00AD0FBD" w:rsidRDefault="00F13EFB" w:rsidP="00F13EFB">
      <w:pPr>
        <w:rPr>
          <w:rFonts w:ascii="Arial" w:hAnsi="Arial" w:cs="Arial"/>
        </w:rPr>
      </w:pPr>
    </w:p>
    <w:p w14:paraId="2A8000E7" w14:textId="77777777" w:rsidR="00F13EFB" w:rsidRPr="00195BA3" w:rsidRDefault="00F13EFB" w:rsidP="00F13EFB">
      <w:pPr>
        <w:widowControl w:val="0"/>
        <w:ind w:right="-1042"/>
        <w:rPr>
          <w:rFonts w:ascii="Calibri" w:hAnsi="Calibri"/>
        </w:rPr>
      </w:pPr>
    </w:p>
    <w:p w14:paraId="0BAF57EA" w14:textId="77777777" w:rsidR="00F13EFB" w:rsidRDefault="00F13EFB" w:rsidP="00F13EFB">
      <w:pPr>
        <w:widowControl w:val="0"/>
        <w:ind w:right="-1042"/>
        <w:rPr>
          <w:rFonts w:ascii="Calibri" w:hAnsi="Calibri"/>
        </w:rPr>
      </w:pPr>
    </w:p>
    <w:p w14:paraId="60CC761C" w14:textId="77777777" w:rsidR="00F13EFB" w:rsidRPr="00195BA3" w:rsidRDefault="00F13EFB" w:rsidP="00F13EFB">
      <w:pPr>
        <w:widowControl w:val="0"/>
        <w:ind w:right="-1042"/>
        <w:rPr>
          <w:rFonts w:ascii="Calibri" w:hAnsi="Calibri"/>
        </w:rPr>
      </w:pPr>
    </w:p>
    <w:p w14:paraId="1EDC02AA" w14:textId="77777777" w:rsidR="00F13EFB" w:rsidRPr="00195BA3" w:rsidRDefault="00F13EFB" w:rsidP="00F13EFB">
      <w:pPr>
        <w:widowControl w:val="0"/>
        <w:ind w:right="-1042"/>
        <w:rPr>
          <w:rFonts w:ascii="Calibri" w:hAnsi="Calibri"/>
        </w:rPr>
      </w:pPr>
    </w:p>
    <w:p w14:paraId="795EFC36" w14:textId="77777777" w:rsidR="00F13EFB" w:rsidRPr="00195BA3" w:rsidRDefault="00F13EFB" w:rsidP="00F13EFB">
      <w:pPr>
        <w:widowControl w:val="0"/>
        <w:ind w:right="-1042"/>
        <w:rPr>
          <w:rFonts w:ascii="Calibri" w:hAnsi="Calibri"/>
        </w:rPr>
      </w:pPr>
    </w:p>
    <w:p w14:paraId="4BFE9642" w14:textId="77777777" w:rsidR="00F13EFB" w:rsidRPr="00195BA3" w:rsidRDefault="00F13EFB" w:rsidP="00F13EFB">
      <w:pPr>
        <w:widowControl w:val="0"/>
        <w:ind w:right="-1042"/>
        <w:rPr>
          <w:rFonts w:ascii="Calibri" w:hAnsi="Calibri"/>
        </w:rPr>
      </w:pPr>
    </w:p>
    <w:p w14:paraId="00D73886" w14:textId="77777777" w:rsidR="00F13EFB" w:rsidRPr="00195BA3" w:rsidRDefault="00F13EFB" w:rsidP="00F13EFB">
      <w:pPr>
        <w:widowControl w:val="0"/>
        <w:ind w:right="-1042"/>
        <w:rPr>
          <w:rFonts w:ascii="Calibri" w:hAnsi="Calibri"/>
        </w:rPr>
      </w:pPr>
    </w:p>
    <w:p w14:paraId="5BA01849" w14:textId="77777777" w:rsidR="00F13EFB" w:rsidRPr="00195BA3" w:rsidRDefault="00F13EFB" w:rsidP="00F13EFB">
      <w:pPr>
        <w:widowControl w:val="0"/>
        <w:ind w:right="-1042"/>
        <w:rPr>
          <w:rFonts w:ascii="Arial" w:hAnsi="Arial"/>
          <w:sz w:val="22"/>
        </w:rPr>
      </w:pPr>
    </w:p>
    <w:p w14:paraId="27D09DC9" w14:textId="77777777" w:rsidR="00F13EFB" w:rsidRPr="002D7C11" w:rsidRDefault="00F13EFB" w:rsidP="00F13EFB">
      <w:pPr>
        <w:widowControl w:val="0"/>
        <w:ind w:right="-1042"/>
        <w:rPr>
          <w:rFonts w:ascii="Arial" w:hAnsi="Arial"/>
        </w:rPr>
      </w:pPr>
    </w:p>
    <w:p w14:paraId="0941F13A" w14:textId="77777777" w:rsidR="00F13EFB" w:rsidRPr="002D7C11" w:rsidRDefault="00F13EFB" w:rsidP="00F13EFB">
      <w:pPr>
        <w:widowControl w:val="0"/>
        <w:ind w:right="-1042"/>
        <w:rPr>
          <w:rFonts w:ascii="Arial" w:hAnsi="Arial"/>
        </w:rPr>
      </w:pPr>
    </w:p>
    <w:p w14:paraId="41D0034E" w14:textId="77777777" w:rsidR="00F13EFB" w:rsidRPr="002D7C11" w:rsidRDefault="00F13EFB" w:rsidP="00F13EFB">
      <w:pPr>
        <w:widowControl w:val="0"/>
        <w:ind w:right="-1042"/>
        <w:rPr>
          <w:rFonts w:ascii="Arial" w:hAnsi="Arial"/>
        </w:rPr>
      </w:pPr>
    </w:p>
    <w:p w14:paraId="641B9AE1" w14:textId="62BF3DA2" w:rsidR="00F13EFB" w:rsidRPr="002D7C11" w:rsidRDefault="00F13EFB" w:rsidP="00F13EFB">
      <w:pPr>
        <w:widowControl w:val="0"/>
        <w:ind w:right="-1042"/>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r w:rsidR="00ED33D8">
        <w:rPr>
          <w:rFonts w:ascii="Arial" w:hAnsi="Arial"/>
        </w:rPr>
        <w:t>03</w:t>
      </w:r>
      <w:r>
        <w:rPr>
          <w:rFonts w:ascii="Arial" w:hAnsi="Arial"/>
        </w:rPr>
        <w:t>/0</w:t>
      </w:r>
      <w:r w:rsidR="00ED33D8">
        <w:rPr>
          <w:rFonts w:ascii="Arial" w:hAnsi="Arial"/>
        </w:rPr>
        <w:t>7</w:t>
      </w:r>
      <w:r>
        <w:rPr>
          <w:rFonts w:ascii="Arial" w:hAnsi="Arial"/>
        </w:rPr>
        <w:t>/201</w:t>
      </w:r>
      <w:r w:rsidR="00552724">
        <w:rPr>
          <w:rFonts w:ascii="Arial" w:hAnsi="Arial"/>
        </w:rPr>
        <w:t>9</w:t>
      </w:r>
    </w:p>
    <w:p w14:paraId="121197E3" w14:textId="77777777" w:rsidR="00F13EFB" w:rsidRPr="002D7C11" w:rsidRDefault="00F13EFB" w:rsidP="00F13EFB">
      <w:pPr>
        <w:widowControl w:val="0"/>
        <w:ind w:right="-1042"/>
        <w:rPr>
          <w:rFonts w:ascii="Arial" w:hAnsi="Arial"/>
        </w:rPr>
      </w:pPr>
    </w:p>
    <w:p w14:paraId="47FC9364" w14:textId="77777777" w:rsidR="00F13EFB" w:rsidRPr="002D7C11" w:rsidRDefault="00F13EFB" w:rsidP="00F13EFB">
      <w:pPr>
        <w:widowControl w:val="0"/>
        <w:ind w:right="-1042"/>
        <w:rPr>
          <w:rFonts w:ascii="Arial" w:hAnsi="Arial"/>
        </w:rPr>
      </w:pPr>
    </w:p>
    <w:p w14:paraId="3FAF3872" w14:textId="77777777" w:rsidR="00F13EFB" w:rsidRPr="002D7C11" w:rsidRDefault="00F13EFB" w:rsidP="00F13EFB">
      <w:pPr>
        <w:widowControl w:val="0"/>
        <w:ind w:right="-1042"/>
        <w:rPr>
          <w:rFonts w:ascii="Arial" w:hAnsi="Arial"/>
        </w:rPr>
      </w:pPr>
    </w:p>
    <w:p w14:paraId="40155471" w14:textId="77777777" w:rsidR="00F13EFB" w:rsidRPr="002D7C11" w:rsidRDefault="00F13EFB" w:rsidP="00F13EFB">
      <w:pPr>
        <w:widowControl w:val="0"/>
        <w:ind w:right="-1042"/>
        <w:rPr>
          <w:rFonts w:ascii="Arial" w:hAnsi="Arial"/>
        </w:rPr>
      </w:pPr>
    </w:p>
    <w:p w14:paraId="0D554387" w14:textId="77777777" w:rsidR="00F13EFB" w:rsidRPr="002D7C11" w:rsidRDefault="00F13EFB" w:rsidP="00F13EFB">
      <w:pPr>
        <w:widowControl w:val="0"/>
        <w:ind w:right="-1042"/>
        <w:rPr>
          <w:rFonts w:ascii="Arial" w:hAnsi="Arial"/>
        </w:rPr>
      </w:pPr>
    </w:p>
    <w:p w14:paraId="1B0C48AB" w14:textId="77777777" w:rsidR="00F13EFB" w:rsidRPr="002D7C11" w:rsidRDefault="00F13EFB" w:rsidP="00F13EFB">
      <w:pPr>
        <w:framePr w:w="3556" w:hSpace="187" w:wrap="auto" w:vAnchor="page" w:hAnchor="page" w:x="7866" w:y="2927" w:anchorLock="1"/>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firstLine="142"/>
        <w:rPr>
          <w:rFonts w:ascii="Arial" w:hAnsi="Arial" w:cs="Arial"/>
          <w:lang w:val="en-US"/>
        </w:rPr>
      </w:pPr>
      <w:r w:rsidRPr="002D7C11">
        <w:rPr>
          <w:rFonts w:ascii="Arial" w:hAnsi="Arial" w:cs="Arial"/>
          <w:lang w:val="en-US"/>
        </w:rPr>
        <w:t>Kent County Council</w:t>
      </w:r>
    </w:p>
    <w:p w14:paraId="414C8B8F" w14:textId="77777777" w:rsidR="00F13EFB" w:rsidRPr="003B7840" w:rsidRDefault="00F13EFB" w:rsidP="00F13EFB">
      <w:pPr>
        <w:framePr w:w="3556" w:hSpace="187" w:wrap="auto" w:vAnchor="page" w:hAnchor="page" w:x="7866" w:y="2927" w:anchorLock="1"/>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firstLine="142"/>
        <w:jc w:val="both"/>
        <w:rPr>
          <w:rFonts w:ascii="Arial" w:hAnsi="Arial" w:cs="Arial"/>
          <w:lang w:val="en-US"/>
        </w:rPr>
      </w:pPr>
      <w:r w:rsidRPr="003B7840">
        <w:rPr>
          <w:rFonts w:ascii="Arial" w:hAnsi="Arial" w:cs="Arial"/>
          <w:lang w:val="en-US"/>
        </w:rPr>
        <w:t>County Hall</w:t>
      </w:r>
    </w:p>
    <w:p w14:paraId="3092B2B5" w14:textId="77777777" w:rsidR="00F13EFB" w:rsidRPr="003B7840" w:rsidRDefault="00F13EFB" w:rsidP="00F13EFB">
      <w:pPr>
        <w:framePr w:w="3556" w:hSpace="187" w:wrap="auto" w:vAnchor="page" w:hAnchor="page" w:x="7866" w:y="2927" w:anchorLock="1"/>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firstLine="142"/>
        <w:jc w:val="both"/>
        <w:rPr>
          <w:rFonts w:ascii="Arial" w:hAnsi="Arial" w:cs="Arial"/>
        </w:rPr>
      </w:pPr>
      <w:r w:rsidRPr="003B7840">
        <w:rPr>
          <w:rFonts w:ascii="Arial" w:hAnsi="Arial" w:cs="Arial"/>
        </w:rPr>
        <w:t>Sessions House</w:t>
      </w:r>
      <w:r w:rsidRPr="003B7840">
        <w:rPr>
          <w:rFonts w:ascii="Arial" w:hAnsi="Arial" w:cs="Arial"/>
        </w:rPr>
        <w:tab/>
      </w:r>
    </w:p>
    <w:p w14:paraId="06DEA7B8" w14:textId="77777777" w:rsidR="00F13EFB" w:rsidRPr="003B7840" w:rsidRDefault="00F13EFB" w:rsidP="00F13EFB">
      <w:pPr>
        <w:framePr w:w="3556" w:hSpace="187" w:wrap="auto" w:vAnchor="page" w:hAnchor="page" w:x="7866" w:y="2927" w:anchorLock="1"/>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firstLine="142"/>
        <w:jc w:val="both"/>
        <w:rPr>
          <w:rFonts w:ascii="Arial" w:hAnsi="Arial" w:cs="Arial"/>
        </w:rPr>
      </w:pPr>
      <w:r w:rsidRPr="003B7840">
        <w:rPr>
          <w:rFonts w:ascii="Arial" w:hAnsi="Arial" w:cs="Arial"/>
        </w:rPr>
        <w:t>County Road</w:t>
      </w:r>
    </w:p>
    <w:p w14:paraId="26D4E8C8" w14:textId="77777777" w:rsidR="00F13EFB" w:rsidRPr="003B7840" w:rsidRDefault="00F13EFB" w:rsidP="00F13EFB">
      <w:pPr>
        <w:framePr w:w="3556" w:hSpace="187" w:wrap="auto" w:vAnchor="page" w:hAnchor="page" w:x="7866" w:y="2927" w:anchorLock="1"/>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firstLine="142"/>
        <w:jc w:val="both"/>
        <w:rPr>
          <w:rFonts w:ascii="Arial" w:hAnsi="Arial" w:cs="Arial"/>
        </w:rPr>
      </w:pPr>
      <w:r w:rsidRPr="003B7840">
        <w:rPr>
          <w:rFonts w:ascii="Arial" w:hAnsi="Arial" w:cs="Arial"/>
        </w:rPr>
        <w:t>Maidstone</w:t>
      </w:r>
    </w:p>
    <w:p w14:paraId="50F2F734" w14:textId="77777777" w:rsidR="00F13EFB" w:rsidRPr="002D7C11" w:rsidRDefault="00F13EFB" w:rsidP="00F13EFB">
      <w:pPr>
        <w:framePr w:w="3556" w:hSpace="187" w:wrap="auto" w:vAnchor="page" w:hAnchor="page" w:x="7866" w:y="2927" w:anchorLock="1"/>
        <w:widowControl w:val="0"/>
        <w:tabs>
          <w:tab w:val="left" w:pos="-1080"/>
          <w:tab w:val="left" w:pos="-720"/>
          <w:tab w:val="left" w:pos="142"/>
          <w:tab w:val="left" w:pos="720"/>
          <w:tab w:val="left" w:pos="1440"/>
          <w:tab w:val="left" w:pos="2160"/>
          <w:tab w:val="left" w:pos="2880"/>
          <w:tab w:val="left" w:pos="3600"/>
          <w:tab w:val="left" w:pos="4320"/>
          <w:tab w:val="left" w:pos="7200"/>
          <w:tab w:val="left" w:pos="8190"/>
        </w:tabs>
        <w:ind w:firstLine="142"/>
        <w:jc w:val="both"/>
        <w:rPr>
          <w:rFonts w:ascii="Arial" w:hAnsi="Arial" w:cs="Arial"/>
        </w:rPr>
      </w:pPr>
      <w:r w:rsidRPr="003B7840">
        <w:rPr>
          <w:rFonts w:ascii="Arial" w:hAnsi="Arial" w:cs="Arial"/>
        </w:rPr>
        <w:t>Kent    ME14 1XQ</w:t>
      </w:r>
    </w:p>
    <w:p w14:paraId="140268B9" w14:textId="77777777" w:rsidR="00F13EFB" w:rsidRPr="002D7C11" w:rsidRDefault="00F13EFB" w:rsidP="00F13EFB">
      <w:pPr>
        <w:framePr w:w="3556" w:hSpace="187" w:wrap="auto" w:vAnchor="page" w:hAnchor="page" w:x="7866" w:y="2927" w:anchorLock="1"/>
        <w:widowControl w:val="0"/>
        <w:ind w:right="-1042"/>
        <w:rPr>
          <w:rFonts w:ascii="Arial" w:hAnsi="Arial"/>
        </w:rPr>
      </w:pPr>
    </w:p>
    <w:p w14:paraId="3B784B16" w14:textId="77777777" w:rsidR="00F13EFB" w:rsidRPr="002D7C11" w:rsidRDefault="00F13EFB" w:rsidP="00F13EFB">
      <w:pPr>
        <w:framePr w:w="3556" w:hSpace="187" w:wrap="auto" w:vAnchor="page" w:hAnchor="page" w:x="7866" w:y="2927" w:anchorLock="1"/>
        <w:widowControl w:val="0"/>
        <w:ind w:right="-1042"/>
        <w:rPr>
          <w:rFonts w:ascii="Arial" w:hAnsi="Arial"/>
        </w:rPr>
      </w:pPr>
    </w:p>
    <w:p w14:paraId="10E56895" w14:textId="77777777" w:rsidR="00F13EFB" w:rsidRDefault="00F13EFB" w:rsidP="00F13EFB">
      <w:pPr>
        <w:widowControl w:val="0"/>
        <w:ind w:right="-1231"/>
        <w:jc w:val="both"/>
        <w:rPr>
          <w:rFonts w:ascii="Arial" w:hAnsi="Arial"/>
          <w:sz w:val="22"/>
        </w:rPr>
      </w:pPr>
    </w:p>
    <w:p w14:paraId="4BE9CA96" w14:textId="77777777" w:rsidR="00F13EFB" w:rsidRDefault="00F13EFB" w:rsidP="00F13EFB">
      <w:pPr>
        <w:widowControl w:val="0"/>
        <w:ind w:right="-1231"/>
        <w:jc w:val="both"/>
        <w:rPr>
          <w:rFonts w:ascii="Arial" w:hAnsi="Arial"/>
          <w:sz w:val="22"/>
        </w:rPr>
      </w:pPr>
    </w:p>
    <w:p w14:paraId="630DA7A5" w14:textId="77777777" w:rsidR="00F13EFB" w:rsidRPr="00720386" w:rsidRDefault="00F13EFB" w:rsidP="00F13EFB">
      <w:pPr>
        <w:widowControl w:val="0"/>
        <w:ind w:right="-1231"/>
        <w:jc w:val="both"/>
        <w:rPr>
          <w:rFonts w:ascii="Arial" w:hAnsi="Arial"/>
        </w:rPr>
      </w:pPr>
      <w:r>
        <w:rPr>
          <w:rFonts w:ascii="Arial" w:hAnsi="Arial"/>
        </w:rPr>
        <w:t xml:space="preserve">Dear Sir or Madam </w:t>
      </w:r>
    </w:p>
    <w:p w14:paraId="1DE545E7" w14:textId="77777777" w:rsidR="00F13EFB" w:rsidRDefault="00F13EFB" w:rsidP="00F13EFB">
      <w:pPr>
        <w:widowControl w:val="0"/>
        <w:ind w:right="-1231"/>
        <w:jc w:val="both"/>
        <w:rPr>
          <w:rFonts w:ascii="Arial" w:hAnsi="Arial"/>
          <w:sz w:val="22"/>
        </w:rPr>
      </w:pPr>
    </w:p>
    <w:p w14:paraId="7FB7640A" w14:textId="40D28BC8"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8"/>
        <w:jc w:val="both"/>
        <w:rPr>
          <w:rFonts w:ascii="Arial" w:hAnsi="Arial"/>
          <w:b/>
          <w:u w:val="single"/>
        </w:rPr>
      </w:pPr>
      <w:r>
        <w:rPr>
          <w:rFonts w:ascii="Arial" w:hAnsi="Arial"/>
          <w:b/>
          <w:u w:val="single"/>
        </w:rPr>
        <w:t>RFQ</w:t>
      </w:r>
      <w:r w:rsidRPr="00720386">
        <w:rPr>
          <w:rFonts w:ascii="Arial" w:hAnsi="Arial"/>
          <w:b/>
          <w:u w:val="single"/>
        </w:rPr>
        <w:t xml:space="preserve"> </w:t>
      </w:r>
      <w:r>
        <w:rPr>
          <w:rFonts w:ascii="Arial" w:hAnsi="Arial"/>
          <w:b/>
          <w:u w:val="single"/>
        </w:rPr>
        <w:t>for</w:t>
      </w:r>
      <w:r w:rsidRPr="005114D6">
        <w:rPr>
          <w:rFonts w:ascii="Arial" w:hAnsi="Arial"/>
          <w:b/>
          <w:u w:val="single"/>
        </w:rPr>
        <w:t xml:space="preserve"> </w:t>
      </w:r>
      <w:r w:rsidR="0022738B">
        <w:rPr>
          <w:rFonts w:ascii="Arial" w:hAnsi="Arial"/>
          <w:b/>
          <w:u w:val="single"/>
        </w:rPr>
        <w:t xml:space="preserve">IP19017 - </w:t>
      </w:r>
      <w:r w:rsidRPr="00F13EFB">
        <w:rPr>
          <w:rFonts w:ascii="Arial" w:hAnsi="Arial"/>
          <w:b/>
          <w:u w:val="single"/>
        </w:rPr>
        <w:t>Supply of tree planting stock</w:t>
      </w:r>
      <w:r>
        <w:rPr>
          <w:rFonts w:ascii="Arial" w:hAnsi="Arial"/>
          <w:b/>
          <w:u w:val="single"/>
        </w:rPr>
        <w:t>.</w:t>
      </w:r>
    </w:p>
    <w:p w14:paraId="3985CB85"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231"/>
        <w:jc w:val="both"/>
        <w:rPr>
          <w:rFonts w:ascii="Arial" w:hAnsi="Arial"/>
          <w:sz w:val="22"/>
        </w:rPr>
      </w:pPr>
    </w:p>
    <w:p w14:paraId="5CDD78C5" w14:textId="77777777"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r>
        <w:rPr>
          <w:rFonts w:ascii="Arial" w:hAnsi="Arial"/>
        </w:rPr>
        <w:t xml:space="preserve">Kent County </w:t>
      </w:r>
      <w:r w:rsidRPr="00720386">
        <w:rPr>
          <w:rFonts w:ascii="Arial" w:hAnsi="Arial"/>
        </w:rPr>
        <w:t>Council</w:t>
      </w:r>
      <w:r>
        <w:rPr>
          <w:rFonts w:ascii="Arial" w:hAnsi="Arial"/>
        </w:rPr>
        <w:t xml:space="preserve"> is </w:t>
      </w:r>
      <w:r w:rsidRPr="00720386">
        <w:rPr>
          <w:rFonts w:ascii="Arial" w:hAnsi="Arial"/>
        </w:rPr>
        <w:t xml:space="preserve">inviting you to </w:t>
      </w:r>
      <w:r>
        <w:rPr>
          <w:rFonts w:ascii="Arial" w:hAnsi="Arial"/>
        </w:rPr>
        <w:t>Bid</w:t>
      </w:r>
      <w:r w:rsidRPr="00720386">
        <w:rPr>
          <w:rFonts w:ascii="Arial" w:hAnsi="Arial"/>
        </w:rPr>
        <w:t xml:space="preserve"> for </w:t>
      </w:r>
      <w:r w:rsidRPr="0068719D">
        <w:rPr>
          <w:rFonts w:ascii="Arial" w:hAnsi="Arial"/>
        </w:rPr>
        <w:t>the above contract</w:t>
      </w:r>
      <w:r w:rsidRPr="00720386">
        <w:rPr>
          <w:rFonts w:ascii="Arial" w:hAnsi="Arial"/>
        </w:rPr>
        <w:t xml:space="preserve"> and accordingly ha</w:t>
      </w:r>
      <w:r>
        <w:rPr>
          <w:rFonts w:ascii="Arial" w:hAnsi="Arial"/>
        </w:rPr>
        <w:t>ve enclosed a Request for Quotation.</w:t>
      </w:r>
      <w:r w:rsidRPr="00720386">
        <w:rPr>
          <w:rFonts w:ascii="Arial" w:hAnsi="Arial"/>
        </w:rPr>
        <w:t xml:space="preserve"> </w:t>
      </w:r>
    </w:p>
    <w:p w14:paraId="050FEA75" w14:textId="77777777" w:rsidR="00F13EFB" w:rsidRPr="00720386" w:rsidRDefault="00F13EFB" w:rsidP="007A181E">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p>
    <w:p w14:paraId="4EA22B66" w14:textId="718FD16D"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r w:rsidRPr="00720386">
        <w:rPr>
          <w:rFonts w:ascii="Arial" w:hAnsi="Arial"/>
        </w:rPr>
        <w:t xml:space="preserve">Your </w:t>
      </w:r>
      <w:r>
        <w:rPr>
          <w:rFonts w:ascii="Arial" w:hAnsi="Arial"/>
        </w:rPr>
        <w:t xml:space="preserve">RFQ response should reach us via the Kent Business Portal no later than </w:t>
      </w:r>
      <w:r w:rsidRPr="004113AF">
        <w:rPr>
          <w:rFonts w:ascii="Arial" w:hAnsi="Arial"/>
          <w:b/>
        </w:rPr>
        <w:t xml:space="preserve">12:00hrs </w:t>
      </w:r>
      <w:r>
        <w:rPr>
          <w:rFonts w:ascii="Arial" w:hAnsi="Arial"/>
          <w:b/>
        </w:rPr>
        <w:t xml:space="preserve">Friday </w:t>
      </w:r>
      <w:r w:rsidR="00ED33D8">
        <w:rPr>
          <w:rFonts w:ascii="Arial" w:hAnsi="Arial"/>
          <w:b/>
        </w:rPr>
        <w:t>12</w:t>
      </w:r>
      <w:r w:rsidR="00ED33D8" w:rsidRPr="00ED33D8">
        <w:rPr>
          <w:rFonts w:ascii="Arial" w:hAnsi="Arial"/>
          <w:b/>
          <w:vertAlign w:val="superscript"/>
        </w:rPr>
        <w:t>th</w:t>
      </w:r>
      <w:r w:rsidR="00ED33D8">
        <w:rPr>
          <w:rFonts w:ascii="Arial" w:hAnsi="Arial"/>
          <w:b/>
        </w:rPr>
        <w:t xml:space="preserve"> July</w:t>
      </w:r>
      <w:r w:rsidR="007A181E">
        <w:rPr>
          <w:rFonts w:ascii="Arial" w:hAnsi="Arial"/>
          <w:b/>
        </w:rPr>
        <w:t>.</w:t>
      </w:r>
    </w:p>
    <w:p w14:paraId="3E67B7EE"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p>
    <w:p w14:paraId="2C07F111"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r>
        <w:rPr>
          <w:rFonts w:ascii="Arial" w:hAnsi="Arial"/>
        </w:rPr>
        <w:t>Any queries, questions or correspondence must be submitted through the Kent Business Portal.</w:t>
      </w:r>
    </w:p>
    <w:p w14:paraId="47B7D737" w14:textId="77777777"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p>
    <w:p w14:paraId="72C8421A"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r w:rsidRPr="00720386">
        <w:rPr>
          <w:rFonts w:ascii="Arial" w:hAnsi="Arial"/>
        </w:rPr>
        <w:t xml:space="preserve">You are advised to read all sections carefully before </w:t>
      </w:r>
      <w:r>
        <w:rPr>
          <w:rFonts w:ascii="Arial" w:hAnsi="Arial"/>
        </w:rPr>
        <w:t>Bidding</w:t>
      </w:r>
      <w:r w:rsidRPr="00720386">
        <w:rPr>
          <w:rFonts w:ascii="Arial" w:hAnsi="Arial"/>
        </w:rPr>
        <w:t xml:space="preserve">. Should you have </w:t>
      </w:r>
      <w:r>
        <w:rPr>
          <w:rFonts w:ascii="Arial" w:hAnsi="Arial"/>
        </w:rPr>
        <w:t xml:space="preserve">any </w:t>
      </w:r>
      <w:r w:rsidRPr="00720386">
        <w:rPr>
          <w:rFonts w:ascii="Arial" w:hAnsi="Arial"/>
        </w:rPr>
        <w:t xml:space="preserve">difficulty with the </w:t>
      </w:r>
      <w:r>
        <w:rPr>
          <w:rFonts w:ascii="Arial" w:hAnsi="Arial"/>
        </w:rPr>
        <w:t>RFQ,</w:t>
      </w:r>
      <w:r w:rsidRPr="00720386">
        <w:rPr>
          <w:rFonts w:ascii="Arial" w:hAnsi="Arial"/>
        </w:rPr>
        <w:t xml:space="preserve"> please contact</w:t>
      </w:r>
      <w:r>
        <w:rPr>
          <w:rFonts w:ascii="Arial" w:hAnsi="Arial"/>
        </w:rPr>
        <w:t xml:space="preserve"> us via the Kent Business Portal.</w:t>
      </w:r>
    </w:p>
    <w:p w14:paraId="079CD995"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p>
    <w:p w14:paraId="2753DF9B" w14:textId="77777777"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p>
    <w:p w14:paraId="57B5F2CE" w14:textId="77777777" w:rsidR="00F13EFB" w:rsidRPr="00720386"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ind w:right="-180"/>
        <w:jc w:val="both"/>
        <w:rPr>
          <w:rFonts w:ascii="Arial" w:hAnsi="Arial"/>
        </w:rPr>
      </w:pPr>
      <w:r w:rsidRPr="00720386">
        <w:rPr>
          <w:rFonts w:ascii="Arial" w:hAnsi="Arial"/>
        </w:rPr>
        <w:t>Yours faithfully</w:t>
      </w:r>
    </w:p>
    <w:p w14:paraId="7A30BD32"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both"/>
        <w:rPr>
          <w:rFonts w:ascii="Arial" w:hAnsi="Arial"/>
        </w:rPr>
      </w:pPr>
    </w:p>
    <w:p w14:paraId="3AD72ABD" w14:textId="77777777" w:rsidR="00F13EFB" w:rsidRDefault="00F13EFB" w:rsidP="00F13EFB">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both"/>
        <w:rPr>
          <w:rFonts w:ascii="Arial" w:hAnsi="Arial"/>
        </w:rPr>
      </w:pPr>
    </w:p>
    <w:p w14:paraId="6B8F6D00" w14:textId="77777777" w:rsidR="00F13EFB" w:rsidRDefault="00F13EFB" w:rsidP="00F13EFB">
      <w:pPr>
        <w:widowControl w:val="0"/>
        <w:ind w:right="-1042"/>
        <w:rPr>
          <w:rFonts w:ascii="Arial" w:hAnsi="Arial"/>
        </w:rPr>
      </w:pPr>
    </w:p>
    <w:p w14:paraId="785578C1" w14:textId="77777777" w:rsidR="00F13EFB" w:rsidRPr="00AD0FBD" w:rsidRDefault="00F13EFB" w:rsidP="00F13EFB">
      <w:pPr>
        <w:rPr>
          <w:rFonts w:ascii="Arial" w:hAnsi="Arial" w:cs="Arial"/>
        </w:rPr>
      </w:pPr>
      <w:r>
        <w:rPr>
          <w:rFonts w:ascii="Arial" w:hAnsi="Arial" w:cs="Arial"/>
        </w:rPr>
        <w:t xml:space="preserve">Kent County Council  </w:t>
      </w:r>
    </w:p>
    <w:p w14:paraId="31FEC924" w14:textId="0DDB2E00" w:rsidR="00F13EFB" w:rsidRDefault="00F13EFB">
      <w:pPr>
        <w:rPr>
          <w:rFonts w:ascii="Arial" w:hAnsi="Arial" w:cs="Arial"/>
        </w:rPr>
      </w:pPr>
    </w:p>
    <w:p w14:paraId="2C807A56" w14:textId="77777777" w:rsidR="00F13EFB" w:rsidRDefault="00F13EFB">
      <w:pPr>
        <w:spacing w:after="200" w:line="276" w:lineRule="auto"/>
        <w:rPr>
          <w:rFonts w:ascii="Arial" w:hAnsi="Arial" w:cs="Arial"/>
        </w:rPr>
      </w:pPr>
      <w:r>
        <w:rPr>
          <w:rFonts w:ascii="Arial" w:hAnsi="Arial" w:cs="Arial"/>
        </w:rPr>
        <w:br w:type="page"/>
      </w:r>
    </w:p>
    <w:p w14:paraId="4DFD6A13" w14:textId="77777777" w:rsidR="00327E34" w:rsidRPr="00AD0FBD" w:rsidRDefault="00327E34">
      <w:pPr>
        <w:rPr>
          <w:rFonts w:ascii="Arial" w:hAnsi="Arial" w:cs="Arial"/>
        </w:rPr>
      </w:pPr>
    </w:p>
    <w:p w14:paraId="16773D7A" w14:textId="77777777" w:rsidR="00327E34" w:rsidRPr="00AD0FBD" w:rsidRDefault="00327E34" w:rsidP="00327E34">
      <w:pPr>
        <w:jc w:val="center"/>
        <w:rPr>
          <w:rFonts w:ascii="Arial" w:hAnsi="Arial" w:cs="Arial"/>
        </w:rPr>
      </w:pPr>
      <w:r w:rsidRPr="00AD0FBD">
        <w:rPr>
          <w:rFonts w:ascii="Arial" w:hAnsi="Arial" w:cs="Arial"/>
          <w:noProof/>
        </w:rPr>
        <w:drawing>
          <wp:inline distT="0" distB="0" distL="0" distR="0" wp14:anchorId="35DCB190" wp14:editId="6E94B2C2">
            <wp:extent cx="1771650" cy="1127760"/>
            <wp:effectExtent l="0" t="0" r="0" b="0"/>
            <wp:docPr id="3" name="Picture 3" descr="C:\Documents and Settings\grovek01\Local Settings\Temporary Internet Files\Content.Outlook\ACKC0OZM\kcclogonew.jpg"/>
            <wp:cNvGraphicFramePr/>
            <a:graphic xmlns:a="http://schemas.openxmlformats.org/drawingml/2006/main">
              <a:graphicData uri="http://schemas.openxmlformats.org/drawingml/2006/picture">
                <pic:pic xmlns:pic="http://schemas.openxmlformats.org/drawingml/2006/picture">
                  <pic:nvPicPr>
                    <pic:cNvPr id="3" name="Picture 3" descr="C:\Documents and Settings\grovek01\Local Settings\Temporary Internet Files\Content.Outlook\ACKC0OZM\kcclogonew.jpg"/>
                    <pic:cNvPicPr/>
                  </pic:nvPicPr>
                  <pic:blipFill>
                    <a:blip r:embed="rId14"/>
                    <a:srcRect/>
                    <a:stretch>
                      <a:fillRect/>
                    </a:stretch>
                  </pic:blipFill>
                  <pic:spPr bwMode="auto">
                    <a:xfrm>
                      <a:off x="0" y="0"/>
                      <a:ext cx="1771650" cy="1127760"/>
                    </a:xfrm>
                    <a:prstGeom prst="rect">
                      <a:avLst/>
                    </a:prstGeom>
                    <a:noFill/>
                    <a:ln w="9525">
                      <a:noFill/>
                      <a:miter lim="800000"/>
                      <a:headEnd/>
                      <a:tailEnd/>
                    </a:ln>
                  </pic:spPr>
                </pic:pic>
              </a:graphicData>
            </a:graphic>
          </wp:inline>
        </w:drawing>
      </w:r>
    </w:p>
    <w:p w14:paraId="777E2B29" w14:textId="77777777" w:rsidR="00327E34" w:rsidRPr="00AD0FBD" w:rsidRDefault="00327E34">
      <w:pPr>
        <w:rPr>
          <w:rFonts w:ascii="Arial" w:hAnsi="Arial" w:cs="Arial"/>
        </w:rPr>
      </w:pPr>
    </w:p>
    <w:p w14:paraId="3E4ACCCA" w14:textId="77777777" w:rsidR="00327E34" w:rsidRPr="00AD0FBD" w:rsidRDefault="00327E34">
      <w:pPr>
        <w:rPr>
          <w:rFonts w:ascii="Arial" w:hAnsi="Arial" w:cs="Arial"/>
        </w:rPr>
      </w:pPr>
    </w:p>
    <w:p w14:paraId="569F35D3" w14:textId="77777777" w:rsidR="00327E34" w:rsidRPr="00AD0FBD" w:rsidRDefault="00327E34">
      <w:pPr>
        <w:rPr>
          <w:rFonts w:ascii="Arial" w:hAnsi="Arial" w:cs="Arial"/>
        </w:rPr>
      </w:pPr>
    </w:p>
    <w:p w14:paraId="34E0D4B1" w14:textId="77777777" w:rsidR="00327E34" w:rsidRPr="00AD0FBD" w:rsidRDefault="00327E34">
      <w:pPr>
        <w:rPr>
          <w:rFonts w:ascii="Arial" w:hAnsi="Arial" w:cs="Arial"/>
        </w:rPr>
      </w:pPr>
    </w:p>
    <w:p w14:paraId="304C5980" w14:textId="77777777" w:rsidR="00327E34" w:rsidRPr="00AD0FBD" w:rsidRDefault="00327E34">
      <w:pPr>
        <w:rPr>
          <w:rFonts w:ascii="Arial" w:hAnsi="Arial" w:cs="Arial"/>
        </w:rPr>
      </w:pPr>
    </w:p>
    <w:p w14:paraId="7C125D1C" w14:textId="1972DF67" w:rsidR="00B62E8E" w:rsidRDefault="00327E34" w:rsidP="00327E34">
      <w:pPr>
        <w:framePr w:w="7301" w:h="6155" w:hRule="exact" w:hSpace="245" w:vSpace="245" w:wrap="notBeside" w:vAnchor="page" w:hAnchor="page" w:x="2321" w:y="5446" w:anchorLock="1"/>
        <w:widowControl w:val="0"/>
        <w:pBdr>
          <w:top w:val="single" w:sz="6" w:space="5" w:color="000000"/>
          <w:left w:val="single" w:sz="6" w:space="5" w:color="000000"/>
          <w:bottom w:val="single" w:sz="6" w:space="5" w:color="000000"/>
          <w:right w:val="single" w:sz="6" w:space="5" w:color="000000"/>
        </w:pBdr>
        <w:shd w:val="pct10" w:color="000000" w:fill="FFFFFF"/>
        <w:jc w:val="center"/>
        <w:rPr>
          <w:rFonts w:ascii="Arial" w:hAnsi="Arial" w:cs="Arial"/>
          <w:b/>
          <w:sz w:val="72"/>
          <w:szCs w:val="72"/>
        </w:rPr>
      </w:pPr>
      <w:r w:rsidRPr="00AD0FBD">
        <w:rPr>
          <w:rFonts w:ascii="Arial" w:hAnsi="Arial" w:cs="Arial"/>
          <w:b/>
          <w:sz w:val="72"/>
          <w:szCs w:val="72"/>
        </w:rPr>
        <w:t>Kent County Council Request for Quotation</w:t>
      </w:r>
      <w:r w:rsidR="00642C16">
        <w:rPr>
          <w:rFonts w:ascii="Arial" w:hAnsi="Arial" w:cs="Arial"/>
          <w:b/>
          <w:sz w:val="72"/>
          <w:szCs w:val="72"/>
        </w:rPr>
        <w:t>:</w:t>
      </w:r>
    </w:p>
    <w:p w14:paraId="0D5AE6CE" w14:textId="76908EC3" w:rsidR="00642C16" w:rsidRPr="0022738B" w:rsidRDefault="00F13EFB" w:rsidP="00327E34">
      <w:pPr>
        <w:framePr w:w="7301" w:h="6155" w:hRule="exact" w:hSpace="245" w:vSpace="245" w:wrap="notBeside" w:vAnchor="page" w:hAnchor="page" w:x="2321" w:y="5446" w:anchorLock="1"/>
        <w:widowControl w:val="0"/>
        <w:pBdr>
          <w:top w:val="single" w:sz="6" w:space="5" w:color="000000"/>
          <w:left w:val="single" w:sz="6" w:space="5" w:color="000000"/>
          <w:bottom w:val="single" w:sz="6" w:space="5" w:color="000000"/>
          <w:right w:val="single" w:sz="6" w:space="5" w:color="000000"/>
        </w:pBdr>
        <w:shd w:val="pct10" w:color="000000" w:fill="FFFFFF"/>
        <w:jc w:val="center"/>
        <w:rPr>
          <w:rFonts w:ascii="Arial" w:hAnsi="Arial" w:cs="Arial"/>
          <w:b/>
          <w:sz w:val="72"/>
          <w:szCs w:val="72"/>
          <w:u w:val="single"/>
        </w:rPr>
      </w:pPr>
      <w:r w:rsidRPr="0022738B">
        <w:rPr>
          <w:rFonts w:ascii="Arial" w:hAnsi="Arial" w:cs="Arial"/>
          <w:b/>
          <w:sz w:val="72"/>
          <w:szCs w:val="72"/>
          <w:u w:val="single"/>
        </w:rPr>
        <w:t xml:space="preserve">Supply of </w:t>
      </w:r>
      <w:r w:rsidR="0022738B">
        <w:rPr>
          <w:rFonts w:ascii="Arial" w:hAnsi="Arial" w:cs="Arial"/>
          <w:b/>
          <w:sz w:val="72"/>
          <w:szCs w:val="72"/>
          <w:u w:val="single"/>
        </w:rPr>
        <w:t>T</w:t>
      </w:r>
      <w:r w:rsidRPr="0022738B">
        <w:rPr>
          <w:rFonts w:ascii="Arial" w:hAnsi="Arial" w:cs="Arial"/>
          <w:b/>
          <w:sz w:val="72"/>
          <w:szCs w:val="72"/>
          <w:u w:val="single"/>
        </w:rPr>
        <w:t xml:space="preserve">ree </w:t>
      </w:r>
      <w:r w:rsidR="0022738B">
        <w:rPr>
          <w:rFonts w:ascii="Arial" w:hAnsi="Arial" w:cs="Arial"/>
          <w:b/>
          <w:sz w:val="72"/>
          <w:szCs w:val="72"/>
          <w:u w:val="single"/>
        </w:rPr>
        <w:t>P</w:t>
      </w:r>
      <w:r w:rsidRPr="0022738B">
        <w:rPr>
          <w:rFonts w:ascii="Arial" w:hAnsi="Arial" w:cs="Arial"/>
          <w:b/>
          <w:sz w:val="72"/>
          <w:szCs w:val="72"/>
          <w:u w:val="single"/>
        </w:rPr>
        <w:t xml:space="preserve">lanting </w:t>
      </w:r>
      <w:r w:rsidR="0022738B">
        <w:rPr>
          <w:rFonts w:ascii="Arial" w:hAnsi="Arial" w:cs="Arial"/>
          <w:b/>
          <w:sz w:val="72"/>
          <w:szCs w:val="72"/>
          <w:u w:val="single"/>
        </w:rPr>
        <w:t>S</w:t>
      </w:r>
      <w:r w:rsidRPr="0022738B">
        <w:rPr>
          <w:rFonts w:ascii="Arial" w:hAnsi="Arial" w:cs="Arial"/>
          <w:b/>
          <w:sz w:val="72"/>
          <w:szCs w:val="72"/>
          <w:u w:val="single"/>
        </w:rPr>
        <w:t>tock</w:t>
      </w:r>
    </w:p>
    <w:p w14:paraId="5B3ED396" w14:textId="77777777" w:rsidR="00327E34" w:rsidRPr="00AD0FBD" w:rsidRDefault="00327E34">
      <w:pPr>
        <w:rPr>
          <w:rFonts w:ascii="Arial" w:hAnsi="Arial" w:cs="Arial"/>
        </w:rPr>
      </w:pPr>
    </w:p>
    <w:p w14:paraId="1447F591" w14:textId="77777777" w:rsidR="00327E34" w:rsidRPr="00AD0FBD" w:rsidRDefault="00327E34">
      <w:pPr>
        <w:rPr>
          <w:rFonts w:ascii="Arial" w:hAnsi="Arial" w:cs="Arial"/>
        </w:rPr>
      </w:pPr>
    </w:p>
    <w:p w14:paraId="27A46783" w14:textId="77777777" w:rsidR="00327E34" w:rsidRPr="00AD0FBD" w:rsidRDefault="00327E34">
      <w:pPr>
        <w:rPr>
          <w:rFonts w:ascii="Arial" w:hAnsi="Arial" w:cs="Arial"/>
        </w:rPr>
      </w:pPr>
    </w:p>
    <w:p w14:paraId="6923CA07" w14:textId="77777777" w:rsidR="00327E34" w:rsidRPr="00AD0FBD" w:rsidRDefault="00327E34">
      <w:pPr>
        <w:rPr>
          <w:rFonts w:ascii="Arial" w:hAnsi="Arial" w:cs="Arial"/>
        </w:rPr>
      </w:pPr>
    </w:p>
    <w:p w14:paraId="1D0A6CA6" w14:textId="77777777" w:rsidR="00327E34" w:rsidRPr="00AD0FBD" w:rsidRDefault="00327E34" w:rsidP="00327E34">
      <w:pPr>
        <w:widowControl w:val="0"/>
        <w:rPr>
          <w:rFonts w:ascii="Arial" w:hAnsi="Arial" w:cs="Arial"/>
          <w:b/>
          <w:sz w:val="28"/>
          <w:szCs w:val="28"/>
        </w:rPr>
      </w:pPr>
    </w:p>
    <w:p w14:paraId="33F6EAAE" w14:textId="77777777" w:rsidR="00327E34" w:rsidRPr="00AD0FBD" w:rsidRDefault="00327E34" w:rsidP="00327E34">
      <w:pPr>
        <w:widowControl w:val="0"/>
        <w:rPr>
          <w:rFonts w:ascii="Arial" w:hAnsi="Arial" w:cs="Arial"/>
          <w:b/>
          <w:sz w:val="28"/>
          <w:szCs w:val="28"/>
        </w:rPr>
      </w:pPr>
    </w:p>
    <w:p w14:paraId="2295EEE7" w14:textId="77777777" w:rsidR="00327E34" w:rsidRPr="00AD0FBD" w:rsidRDefault="00327E34" w:rsidP="00327E34">
      <w:pPr>
        <w:widowControl w:val="0"/>
        <w:rPr>
          <w:rFonts w:ascii="Arial" w:hAnsi="Arial" w:cs="Arial"/>
          <w:b/>
          <w:sz w:val="28"/>
          <w:szCs w:val="28"/>
        </w:rPr>
      </w:pPr>
    </w:p>
    <w:p w14:paraId="6CFAD7A7" w14:textId="77777777" w:rsidR="00327E34" w:rsidRPr="00AD0FBD" w:rsidRDefault="00327E34" w:rsidP="00327E34">
      <w:pPr>
        <w:widowControl w:val="0"/>
        <w:rPr>
          <w:rFonts w:ascii="Arial" w:hAnsi="Arial" w:cs="Arial"/>
          <w:b/>
          <w:sz w:val="28"/>
          <w:szCs w:val="28"/>
        </w:rPr>
      </w:pPr>
    </w:p>
    <w:p w14:paraId="6E30034C" w14:textId="77777777" w:rsidR="00327E34" w:rsidRPr="00AD0FBD" w:rsidRDefault="00327E34" w:rsidP="00327E34">
      <w:pPr>
        <w:widowControl w:val="0"/>
        <w:rPr>
          <w:rFonts w:ascii="Arial" w:hAnsi="Arial" w:cs="Arial"/>
          <w:b/>
          <w:sz w:val="28"/>
          <w:szCs w:val="28"/>
        </w:rPr>
      </w:pPr>
    </w:p>
    <w:p w14:paraId="42FB6E86" w14:textId="77777777" w:rsidR="00327E34" w:rsidRPr="00AD0FBD" w:rsidRDefault="00327E34" w:rsidP="00327E34">
      <w:pPr>
        <w:widowControl w:val="0"/>
        <w:rPr>
          <w:rFonts w:ascii="Arial" w:hAnsi="Arial" w:cs="Arial"/>
          <w:b/>
          <w:sz w:val="28"/>
          <w:szCs w:val="28"/>
        </w:rPr>
      </w:pPr>
    </w:p>
    <w:p w14:paraId="42CBE485" w14:textId="77777777" w:rsidR="00327E34" w:rsidRPr="00AD0FBD" w:rsidRDefault="00327E34" w:rsidP="00327E34">
      <w:pPr>
        <w:widowControl w:val="0"/>
        <w:rPr>
          <w:rFonts w:ascii="Arial" w:hAnsi="Arial" w:cs="Arial"/>
          <w:b/>
          <w:sz w:val="28"/>
          <w:szCs w:val="28"/>
        </w:rPr>
      </w:pPr>
    </w:p>
    <w:p w14:paraId="230A93FE" w14:textId="77777777" w:rsidR="00327E34" w:rsidRPr="00AD0FBD" w:rsidRDefault="00327E34" w:rsidP="00327E34">
      <w:pPr>
        <w:widowControl w:val="0"/>
        <w:rPr>
          <w:rFonts w:ascii="Arial" w:hAnsi="Arial" w:cs="Arial"/>
          <w:b/>
          <w:sz w:val="28"/>
          <w:szCs w:val="28"/>
        </w:rPr>
      </w:pPr>
    </w:p>
    <w:p w14:paraId="2C204991" w14:textId="77902D63" w:rsidR="007A181E" w:rsidRPr="00340DB5" w:rsidRDefault="007A181E" w:rsidP="00F13EFB">
      <w:pPr>
        <w:pStyle w:val="NormalWeb"/>
        <w:spacing w:line="360" w:lineRule="atLeast"/>
        <w:rPr>
          <w:rFonts w:asciiTheme="minorHAnsi" w:hAnsiTheme="minorHAnsi" w:cstheme="minorHAnsi"/>
          <w:b/>
          <w:sz w:val="28"/>
          <w:u w:val="single"/>
        </w:rPr>
      </w:pPr>
      <w:r w:rsidRPr="00340DB5">
        <w:rPr>
          <w:rFonts w:asciiTheme="minorHAnsi" w:hAnsiTheme="minorHAnsi" w:cstheme="minorHAnsi"/>
          <w:b/>
          <w:sz w:val="28"/>
          <w:u w:val="single"/>
        </w:rPr>
        <w:lastRenderedPageBreak/>
        <w:t>Requirement</w:t>
      </w:r>
    </w:p>
    <w:p w14:paraId="5196A51A" w14:textId="284CFA05" w:rsidR="00F13EFB" w:rsidRPr="00340DB5" w:rsidRDefault="00F13EFB" w:rsidP="00F13EFB">
      <w:pPr>
        <w:pStyle w:val="NormalWeb"/>
        <w:spacing w:line="360" w:lineRule="atLeast"/>
        <w:rPr>
          <w:rFonts w:asciiTheme="minorHAnsi" w:eastAsiaTheme="minorHAnsi" w:hAnsiTheme="minorHAnsi" w:cstheme="minorHAnsi"/>
          <w:b/>
          <w:lang w:eastAsia="en-US"/>
        </w:rPr>
      </w:pPr>
      <w:r w:rsidRPr="00340DB5">
        <w:rPr>
          <w:rFonts w:asciiTheme="minorHAnsi" w:hAnsiTheme="minorHAnsi" w:cstheme="minorHAnsi"/>
        </w:rPr>
        <w:t>Please provide quotations for supply of tree planting stock in accordance with the tree supply specification below. The cost per unit and any alternatives to the requested species and size of tree should be completed on the schedule provided. Failure to provide the details provided in the requested format will result in the quotation being rejected.</w:t>
      </w:r>
    </w:p>
    <w:p w14:paraId="1B48ADE4" w14:textId="7A4CF0A8" w:rsidR="00F13EFB" w:rsidRPr="00340DB5" w:rsidRDefault="00F13EFB" w:rsidP="00F13EFB">
      <w:pPr>
        <w:pStyle w:val="NormalWeb"/>
        <w:spacing w:line="360" w:lineRule="atLeast"/>
        <w:rPr>
          <w:rFonts w:asciiTheme="minorHAnsi" w:eastAsiaTheme="minorHAnsi" w:hAnsiTheme="minorHAnsi" w:cstheme="minorHAnsi"/>
          <w:b/>
          <w:lang w:eastAsia="en-US"/>
        </w:rPr>
      </w:pPr>
      <w:r w:rsidRPr="00340DB5">
        <w:rPr>
          <w:rFonts w:asciiTheme="minorHAnsi" w:eastAsiaTheme="minorHAnsi" w:hAnsiTheme="minorHAnsi" w:cstheme="minorHAnsi"/>
          <w:b/>
          <w:lang w:eastAsia="en-US"/>
        </w:rPr>
        <w:t>Tree stock should meet the following specification:</w:t>
      </w:r>
    </w:p>
    <w:p w14:paraId="4E43B654" w14:textId="77777777" w:rsidR="00F13EFB" w:rsidRPr="00340DB5" w:rsidRDefault="00F13EFB" w:rsidP="00F13EFB">
      <w:pPr>
        <w:pStyle w:val="NormalWeb"/>
        <w:spacing w:line="360" w:lineRule="atLeast"/>
        <w:rPr>
          <w:rStyle w:val="Emphasis"/>
          <w:rFonts w:asciiTheme="minorHAnsi" w:hAnsiTheme="minorHAnsi" w:cstheme="minorHAnsi"/>
          <w:i w:val="0"/>
          <w:color w:val="000000" w:themeColor="text1"/>
          <w:lang w:val="en"/>
        </w:rPr>
      </w:pPr>
      <w:r w:rsidRPr="00340DB5">
        <w:rPr>
          <w:rStyle w:val="Emphasis"/>
          <w:rFonts w:asciiTheme="minorHAnsi" w:hAnsiTheme="minorHAnsi" w:cstheme="minorHAnsi"/>
          <w:i w:val="0"/>
          <w:color w:val="000000" w:themeColor="text1"/>
          <w:lang w:val="en"/>
        </w:rPr>
        <w:t>Container grown/containerised trees with a minimum girth of 12-14cm and an appropriate minimum container size of 45l.</w:t>
      </w:r>
    </w:p>
    <w:p w14:paraId="16B69EB1" w14:textId="77777777" w:rsidR="00F13EFB" w:rsidRPr="00340DB5" w:rsidRDefault="00F13EFB" w:rsidP="00F13EFB">
      <w:pPr>
        <w:pStyle w:val="NormalWeb"/>
        <w:spacing w:line="360" w:lineRule="atLeast"/>
        <w:rPr>
          <w:rFonts w:asciiTheme="minorHAnsi" w:hAnsiTheme="minorHAnsi" w:cstheme="minorHAnsi"/>
          <w:color w:val="000000" w:themeColor="text1"/>
          <w:lang w:val="en"/>
        </w:rPr>
      </w:pPr>
      <w:r w:rsidRPr="00340DB5">
        <w:rPr>
          <w:rStyle w:val="Emphasis"/>
          <w:rFonts w:asciiTheme="minorHAnsi" w:hAnsiTheme="minorHAnsi" w:cstheme="minorHAnsi"/>
          <w:i w:val="0"/>
          <w:color w:val="000000" w:themeColor="text1"/>
          <w:lang w:val="en"/>
        </w:rPr>
        <w:t>The root flare of all trees should be clearly visible on the surface of the container whilst the root system should be free from circling or girdling roots.</w:t>
      </w:r>
    </w:p>
    <w:p w14:paraId="76F2AE89" w14:textId="77777777" w:rsidR="00F13EFB" w:rsidRPr="00340DB5" w:rsidRDefault="00F13EFB" w:rsidP="00F13EFB">
      <w:pPr>
        <w:pStyle w:val="NormalWeb"/>
        <w:rPr>
          <w:rFonts w:asciiTheme="minorHAnsi" w:hAnsiTheme="minorHAnsi" w:cstheme="minorHAnsi"/>
          <w:color w:val="000000" w:themeColor="text1"/>
          <w:lang w:val="en"/>
        </w:rPr>
      </w:pPr>
      <w:r w:rsidRPr="00340DB5">
        <w:rPr>
          <w:rStyle w:val="Emphasis"/>
          <w:rFonts w:asciiTheme="minorHAnsi" w:hAnsiTheme="minorHAnsi" w:cstheme="minorHAnsi"/>
          <w:i w:val="0"/>
          <w:color w:val="000000" w:themeColor="text1"/>
          <w:lang w:val="en"/>
        </w:rPr>
        <w:t xml:space="preserve">The crown structure should be free from any dieback. All foliage should be free of significant leaf lesions or abnormal discolouration. Extension growth, foliar density and leaf size should be typical of the species and/or cultivar. </w:t>
      </w:r>
    </w:p>
    <w:p w14:paraId="571EAD7D" w14:textId="77777777" w:rsidR="00F13EFB" w:rsidRPr="00340DB5" w:rsidRDefault="00F13EFB" w:rsidP="00F13EFB">
      <w:pPr>
        <w:pStyle w:val="NormalWeb"/>
        <w:rPr>
          <w:rStyle w:val="Emphasis"/>
          <w:rFonts w:asciiTheme="minorHAnsi" w:hAnsiTheme="minorHAnsi" w:cstheme="minorHAnsi"/>
          <w:i w:val="0"/>
          <w:color w:val="000000" w:themeColor="text1"/>
          <w:lang w:val="en"/>
        </w:rPr>
      </w:pPr>
      <w:r w:rsidRPr="00340DB5">
        <w:rPr>
          <w:rStyle w:val="Emphasis"/>
          <w:rFonts w:asciiTheme="minorHAnsi" w:hAnsiTheme="minorHAnsi" w:cstheme="minorHAnsi"/>
          <w:i w:val="0"/>
          <w:color w:val="000000" w:themeColor="text1"/>
          <w:lang w:val="en"/>
        </w:rPr>
        <w:t>There should be no epicormic growth emerging from the stem or rootstock of the tree.</w:t>
      </w:r>
    </w:p>
    <w:p w14:paraId="4EF267A8" w14:textId="77777777" w:rsidR="00F13EFB" w:rsidRPr="00340DB5" w:rsidRDefault="00F13EFB" w:rsidP="00F13EFB">
      <w:pPr>
        <w:pStyle w:val="NormalWeb"/>
        <w:rPr>
          <w:rFonts w:asciiTheme="minorHAnsi" w:hAnsiTheme="minorHAnsi" w:cstheme="minorHAnsi"/>
          <w:color w:val="000000" w:themeColor="text1"/>
          <w:lang w:val="en"/>
        </w:rPr>
      </w:pPr>
      <w:r w:rsidRPr="00340DB5">
        <w:rPr>
          <w:rStyle w:val="Emphasis"/>
          <w:rFonts w:asciiTheme="minorHAnsi" w:hAnsiTheme="minorHAnsi" w:cstheme="minorHAnsi"/>
          <w:i w:val="0"/>
          <w:color w:val="000000" w:themeColor="text1"/>
          <w:lang w:val="en"/>
        </w:rPr>
        <w:t>The tree should have a single main stem free from any significant flattening or inclusions.</w:t>
      </w:r>
    </w:p>
    <w:p w14:paraId="447F6A4D" w14:textId="77777777" w:rsidR="00F13EFB" w:rsidRPr="00340DB5" w:rsidRDefault="00F13EFB" w:rsidP="00F13EFB">
      <w:pPr>
        <w:autoSpaceDE w:val="0"/>
        <w:autoSpaceDN w:val="0"/>
        <w:adjustRightInd w:val="0"/>
        <w:rPr>
          <w:rFonts w:asciiTheme="minorHAnsi" w:hAnsiTheme="minorHAnsi" w:cstheme="minorHAnsi"/>
          <w:sz w:val="24"/>
          <w:szCs w:val="24"/>
        </w:rPr>
      </w:pPr>
      <w:r w:rsidRPr="00340DB5">
        <w:rPr>
          <w:rFonts w:asciiTheme="minorHAnsi" w:hAnsiTheme="minorHAnsi" w:cstheme="minorHAnsi"/>
          <w:sz w:val="24"/>
          <w:szCs w:val="24"/>
        </w:rPr>
        <w:t xml:space="preserve">Trees should ideally be grown in the UK and be of good local provenance. Imported trees should spend at least one full growing season on a UK nursery, with all trees provided being subjected to a full pest and disease control programme, tested for physiological health and regular DEFRA inspection before they are planted in the UK landscape. </w:t>
      </w:r>
    </w:p>
    <w:p w14:paraId="671DF6BE" w14:textId="77777777" w:rsidR="00F13EFB" w:rsidRPr="00340DB5" w:rsidRDefault="00F13EFB" w:rsidP="00F13EFB">
      <w:pPr>
        <w:autoSpaceDE w:val="0"/>
        <w:autoSpaceDN w:val="0"/>
        <w:adjustRightInd w:val="0"/>
        <w:rPr>
          <w:rStyle w:val="Emphasis"/>
          <w:rFonts w:asciiTheme="minorHAnsi" w:hAnsiTheme="minorHAnsi" w:cstheme="minorHAnsi"/>
          <w:i w:val="0"/>
          <w:color w:val="000000" w:themeColor="text1"/>
          <w:sz w:val="24"/>
          <w:szCs w:val="24"/>
          <w:lang w:val="en"/>
        </w:rPr>
      </w:pPr>
    </w:p>
    <w:p w14:paraId="038FD103" w14:textId="35E4DF08" w:rsidR="00F13EFB" w:rsidRPr="00340DB5" w:rsidRDefault="00F13EFB" w:rsidP="00F13EFB">
      <w:pPr>
        <w:autoSpaceDE w:val="0"/>
        <w:autoSpaceDN w:val="0"/>
        <w:adjustRightInd w:val="0"/>
        <w:rPr>
          <w:rStyle w:val="Emphasis"/>
          <w:rFonts w:asciiTheme="minorHAnsi" w:hAnsiTheme="minorHAnsi" w:cstheme="minorHAnsi"/>
          <w:i w:val="0"/>
          <w:color w:val="000000" w:themeColor="text1"/>
          <w:sz w:val="24"/>
          <w:szCs w:val="24"/>
          <w:lang w:val="en"/>
        </w:rPr>
      </w:pPr>
      <w:r w:rsidRPr="00340DB5">
        <w:rPr>
          <w:rStyle w:val="Emphasis"/>
          <w:rFonts w:asciiTheme="minorHAnsi" w:hAnsiTheme="minorHAnsi" w:cstheme="minorHAnsi"/>
          <w:i w:val="0"/>
          <w:color w:val="000000" w:themeColor="text1"/>
          <w:sz w:val="24"/>
          <w:szCs w:val="24"/>
          <w:lang w:val="en"/>
        </w:rPr>
        <w:t>Evidence of this control program</w:t>
      </w:r>
      <w:r w:rsidR="007A181E" w:rsidRPr="00340DB5">
        <w:rPr>
          <w:rStyle w:val="Emphasis"/>
          <w:rFonts w:asciiTheme="minorHAnsi" w:hAnsiTheme="minorHAnsi" w:cstheme="minorHAnsi"/>
          <w:i w:val="0"/>
          <w:color w:val="000000" w:themeColor="text1"/>
          <w:sz w:val="24"/>
          <w:szCs w:val="24"/>
          <w:lang w:val="en"/>
        </w:rPr>
        <w:t>me</w:t>
      </w:r>
      <w:r w:rsidRPr="00340DB5">
        <w:rPr>
          <w:rStyle w:val="Emphasis"/>
          <w:rFonts w:asciiTheme="minorHAnsi" w:hAnsiTheme="minorHAnsi" w:cstheme="minorHAnsi"/>
          <w:i w:val="0"/>
          <w:color w:val="000000" w:themeColor="text1"/>
          <w:sz w:val="24"/>
          <w:szCs w:val="24"/>
          <w:lang w:val="en"/>
        </w:rPr>
        <w:t xml:space="preserve">, together with a comprehensive audit trail of when the imported trees were received and how long they have been on the nursery, should be available. This audit trail should allow for a full recall </w:t>
      </w:r>
      <w:proofErr w:type="gramStart"/>
      <w:r w:rsidRPr="00340DB5">
        <w:rPr>
          <w:rStyle w:val="Emphasis"/>
          <w:rFonts w:asciiTheme="minorHAnsi" w:hAnsiTheme="minorHAnsi" w:cstheme="minorHAnsi"/>
          <w:i w:val="0"/>
          <w:color w:val="000000" w:themeColor="text1"/>
          <w:sz w:val="24"/>
          <w:szCs w:val="24"/>
          <w:lang w:val="en"/>
        </w:rPr>
        <w:t>in the event that</w:t>
      </w:r>
      <w:proofErr w:type="gramEnd"/>
      <w:r w:rsidRPr="00340DB5">
        <w:rPr>
          <w:rStyle w:val="Emphasis"/>
          <w:rFonts w:asciiTheme="minorHAnsi" w:hAnsiTheme="minorHAnsi" w:cstheme="minorHAnsi"/>
          <w:i w:val="0"/>
          <w:color w:val="000000" w:themeColor="text1"/>
          <w:sz w:val="24"/>
          <w:szCs w:val="24"/>
          <w:lang w:val="en"/>
        </w:rPr>
        <w:t xml:space="preserve"> any pest and or disease problems may subsequently manifest themselves in the landscape.</w:t>
      </w:r>
    </w:p>
    <w:p w14:paraId="3F52087A" w14:textId="77777777" w:rsidR="00F13EFB" w:rsidRPr="00340DB5" w:rsidRDefault="00F13EFB" w:rsidP="00F13EFB">
      <w:pPr>
        <w:autoSpaceDE w:val="0"/>
        <w:autoSpaceDN w:val="0"/>
        <w:adjustRightInd w:val="0"/>
        <w:rPr>
          <w:rFonts w:asciiTheme="minorHAnsi" w:hAnsiTheme="minorHAnsi" w:cstheme="minorHAnsi"/>
          <w:iCs/>
          <w:color w:val="000000" w:themeColor="text1"/>
          <w:sz w:val="24"/>
          <w:szCs w:val="24"/>
          <w:lang w:val="en"/>
        </w:rPr>
      </w:pPr>
    </w:p>
    <w:p w14:paraId="5331BEE7" w14:textId="77777777" w:rsidR="00F13EFB" w:rsidRPr="00340DB5" w:rsidRDefault="00F13EFB" w:rsidP="00F13EFB">
      <w:pPr>
        <w:autoSpaceDE w:val="0"/>
        <w:autoSpaceDN w:val="0"/>
        <w:adjustRightInd w:val="0"/>
        <w:rPr>
          <w:rFonts w:asciiTheme="minorHAnsi" w:hAnsiTheme="minorHAnsi" w:cstheme="minorHAnsi"/>
          <w:iCs/>
          <w:color w:val="000000" w:themeColor="text1"/>
          <w:sz w:val="24"/>
          <w:szCs w:val="24"/>
          <w:lang w:val="en"/>
        </w:rPr>
      </w:pPr>
      <w:r w:rsidRPr="00340DB5">
        <w:rPr>
          <w:rFonts w:asciiTheme="minorHAnsi" w:hAnsiTheme="minorHAnsi" w:cstheme="minorHAnsi"/>
          <w:iCs/>
          <w:color w:val="000000" w:themeColor="text1"/>
          <w:sz w:val="24"/>
          <w:szCs w:val="24"/>
          <w:lang w:val="en"/>
        </w:rPr>
        <w:t>In addition to the price list for this stock please detail any discounts and cost for delivery.</w:t>
      </w:r>
    </w:p>
    <w:p w14:paraId="55D91C77" w14:textId="77777777" w:rsidR="00F13EFB" w:rsidRPr="00340DB5" w:rsidRDefault="00F13EFB" w:rsidP="00F13EFB">
      <w:pPr>
        <w:autoSpaceDE w:val="0"/>
        <w:autoSpaceDN w:val="0"/>
        <w:adjustRightInd w:val="0"/>
        <w:rPr>
          <w:rFonts w:asciiTheme="minorHAnsi" w:hAnsiTheme="minorHAnsi" w:cstheme="minorHAnsi"/>
          <w:iCs/>
          <w:color w:val="000000" w:themeColor="text1"/>
          <w:sz w:val="24"/>
          <w:szCs w:val="24"/>
          <w:lang w:val="en"/>
        </w:rPr>
      </w:pPr>
    </w:p>
    <w:p w14:paraId="0525E018" w14:textId="03C7D03E" w:rsidR="00F13EFB" w:rsidRPr="00340DB5" w:rsidRDefault="00F13EFB" w:rsidP="00F13EFB">
      <w:pPr>
        <w:rPr>
          <w:rFonts w:asciiTheme="minorHAnsi" w:hAnsiTheme="minorHAnsi" w:cstheme="minorHAnsi"/>
          <w:sz w:val="24"/>
          <w:szCs w:val="24"/>
        </w:rPr>
      </w:pPr>
      <w:r w:rsidRPr="00340DB5">
        <w:rPr>
          <w:rFonts w:asciiTheme="minorHAnsi" w:hAnsiTheme="minorHAnsi" w:cstheme="minorHAnsi"/>
          <w:sz w:val="24"/>
          <w:szCs w:val="24"/>
        </w:rPr>
        <w:t>Delivery’s will be called on by needs basis and should be delivered to the contractor’s yard, details of which will be given upon award.</w:t>
      </w:r>
    </w:p>
    <w:p w14:paraId="238C9798" w14:textId="77777777" w:rsidR="007A181E" w:rsidRPr="00340DB5" w:rsidRDefault="007A181E" w:rsidP="00F13EFB">
      <w:pPr>
        <w:rPr>
          <w:rFonts w:asciiTheme="minorHAnsi" w:hAnsiTheme="minorHAnsi" w:cstheme="minorHAnsi"/>
          <w:sz w:val="24"/>
          <w:szCs w:val="24"/>
        </w:rPr>
      </w:pPr>
    </w:p>
    <w:p w14:paraId="3BDFF77B" w14:textId="0E756E1D" w:rsidR="00340DB5" w:rsidRDefault="00340DB5" w:rsidP="00327E34">
      <w:pPr>
        <w:widowControl w:val="0"/>
        <w:rPr>
          <w:rFonts w:asciiTheme="minorHAnsi" w:hAnsiTheme="minorHAnsi" w:cstheme="minorHAnsi"/>
          <w:b/>
          <w:sz w:val="28"/>
          <w:szCs w:val="28"/>
          <w:u w:val="single"/>
        </w:rPr>
      </w:pPr>
      <w:r w:rsidRPr="00340DB5">
        <w:rPr>
          <w:rFonts w:asciiTheme="minorHAnsi" w:hAnsiTheme="minorHAnsi" w:cstheme="minorHAnsi"/>
          <w:b/>
          <w:sz w:val="28"/>
          <w:szCs w:val="28"/>
          <w:u w:val="single"/>
        </w:rPr>
        <w:t>Assessment Criteria</w:t>
      </w:r>
    </w:p>
    <w:p w14:paraId="4A0E035C" w14:textId="77777777" w:rsidR="00340DB5" w:rsidRPr="00340DB5" w:rsidRDefault="00340DB5" w:rsidP="00327E34">
      <w:pPr>
        <w:widowControl w:val="0"/>
        <w:rPr>
          <w:rFonts w:asciiTheme="minorHAnsi" w:hAnsiTheme="minorHAnsi" w:cstheme="minorHAnsi"/>
          <w:b/>
          <w:sz w:val="28"/>
          <w:szCs w:val="28"/>
          <w:u w:val="single"/>
        </w:rPr>
      </w:pPr>
    </w:p>
    <w:p w14:paraId="72C88E6A" w14:textId="77777777" w:rsidR="00340DB5" w:rsidRPr="00340DB5" w:rsidRDefault="00340DB5" w:rsidP="00340DB5">
      <w:pPr>
        <w:widowControl w:val="0"/>
        <w:rPr>
          <w:rFonts w:asciiTheme="minorHAnsi" w:hAnsiTheme="minorHAnsi" w:cstheme="minorHAnsi"/>
          <w:sz w:val="24"/>
          <w:szCs w:val="28"/>
        </w:rPr>
      </w:pPr>
      <w:r w:rsidRPr="00340DB5">
        <w:rPr>
          <w:rFonts w:asciiTheme="minorHAnsi" w:hAnsiTheme="minorHAnsi" w:cstheme="minorHAnsi"/>
          <w:sz w:val="24"/>
          <w:szCs w:val="28"/>
        </w:rPr>
        <w:t>Proposals will be evaluated against the following criteria:</w:t>
      </w:r>
    </w:p>
    <w:p w14:paraId="0242A30E" w14:textId="130C5E43" w:rsidR="00340DB5" w:rsidRPr="00340DB5" w:rsidRDefault="00340DB5" w:rsidP="00340DB5">
      <w:pPr>
        <w:widowControl w:val="0"/>
        <w:rPr>
          <w:rFonts w:asciiTheme="minorHAnsi" w:hAnsiTheme="minorHAnsi" w:cstheme="minorHAnsi"/>
          <w:sz w:val="24"/>
          <w:szCs w:val="28"/>
        </w:rPr>
      </w:pPr>
      <w:r w:rsidRPr="00340DB5">
        <w:rPr>
          <w:rFonts w:asciiTheme="minorHAnsi" w:hAnsiTheme="minorHAnsi" w:cstheme="minorHAnsi"/>
          <w:sz w:val="24"/>
          <w:szCs w:val="28"/>
        </w:rPr>
        <w:t>o</w:t>
      </w:r>
      <w:r w:rsidRPr="00340DB5">
        <w:rPr>
          <w:rFonts w:asciiTheme="minorHAnsi" w:hAnsiTheme="minorHAnsi" w:cstheme="minorHAnsi"/>
          <w:sz w:val="24"/>
          <w:szCs w:val="28"/>
        </w:rPr>
        <w:tab/>
        <w:t>Cost - 100%</w:t>
      </w:r>
    </w:p>
    <w:p w14:paraId="6236A98E" w14:textId="6613A106" w:rsidR="00340DB5" w:rsidRDefault="00340DB5" w:rsidP="00327E34">
      <w:pPr>
        <w:widowControl w:val="0"/>
        <w:rPr>
          <w:rFonts w:asciiTheme="minorHAnsi" w:hAnsiTheme="minorHAnsi" w:cstheme="minorHAnsi"/>
          <w:b/>
          <w:sz w:val="28"/>
          <w:szCs w:val="28"/>
        </w:rPr>
      </w:pPr>
    </w:p>
    <w:p w14:paraId="1A15475D" w14:textId="3D5F68A4" w:rsidR="00340DB5" w:rsidRDefault="00340DB5" w:rsidP="00327E34">
      <w:pPr>
        <w:widowControl w:val="0"/>
        <w:rPr>
          <w:rFonts w:asciiTheme="minorHAnsi" w:hAnsiTheme="minorHAnsi" w:cstheme="minorHAnsi"/>
          <w:b/>
          <w:sz w:val="28"/>
          <w:szCs w:val="28"/>
        </w:rPr>
      </w:pPr>
    </w:p>
    <w:p w14:paraId="2280CA43" w14:textId="77777777" w:rsidR="00340DB5" w:rsidRDefault="00340DB5" w:rsidP="00C576BE">
      <w:pPr>
        <w:widowControl w:val="0"/>
        <w:rPr>
          <w:rFonts w:asciiTheme="minorHAnsi" w:hAnsiTheme="minorHAnsi" w:cstheme="minorHAnsi"/>
          <w:b/>
          <w:sz w:val="28"/>
          <w:szCs w:val="28"/>
        </w:rPr>
      </w:pPr>
    </w:p>
    <w:p w14:paraId="7AEB7461" w14:textId="22C1CEBF" w:rsidR="00327E34" w:rsidRPr="00AD0FBD" w:rsidRDefault="00EA4780">
      <w:pPr>
        <w:rPr>
          <w:rFonts w:ascii="Arial" w:hAnsi="Arial" w:cs="Arial"/>
        </w:rPr>
      </w:pPr>
      <w:bookmarkStart w:id="0" w:name="_GoBack"/>
      <w:bookmarkEnd w:id="0"/>
      <w:r>
        <w:rPr>
          <w:rFonts w:ascii="Arial" w:hAnsi="Arial" w:cs="Arial"/>
        </w:rPr>
        <w:t xml:space="preserve"> </w:t>
      </w:r>
    </w:p>
    <w:sectPr w:rsidR="00327E34" w:rsidRPr="00AD0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DF2"/>
    <w:multiLevelType w:val="hybridMultilevel"/>
    <w:tmpl w:val="22486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834E10"/>
    <w:multiLevelType w:val="hybridMultilevel"/>
    <w:tmpl w:val="04243F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3D1326"/>
    <w:multiLevelType w:val="hybridMultilevel"/>
    <w:tmpl w:val="0EEC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E6E7F"/>
    <w:multiLevelType w:val="hybridMultilevel"/>
    <w:tmpl w:val="AF84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AD1E4F"/>
    <w:multiLevelType w:val="hybridMultilevel"/>
    <w:tmpl w:val="D108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1795A"/>
    <w:multiLevelType w:val="hybridMultilevel"/>
    <w:tmpl w:val="6F1AC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0B3188"/>
    <w:multiLevelType w:val="hybridMultilevel"/>
    <w:tmpl w:val="B0EAA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C9487A"/>
    <w:multiLevelType w:val="hybridMultilevel"/>
    <w:tmpl w:val="4F1A0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6"/>
  </w:num>
  <w:num w:numId="3">
    <w:abstractNumId w:val="4"/>
  </w:num>
  <w:num w:numId="4">
    <w:abstractNumId w:val="1"/>
  </w:num>
  <w:num w:numId="5">
    <w:abstractNumId w:val="3"/>
  </w:num>
  <w:num w:numId="6">
    <w:abstractNumId w:val="0"/>
  </w:num>
  <w:num w:numId="7">
    <w:abstractNumId w:val="5"/>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E34"/>
    <w:rsid w:val="0004116D"/>
    <w:rsid w:val="00083F48"/>
    <w:rsid w:val="0016083E"/>
    <w:rsid w:val="0022738B"/>
    <w:rsid w:val="00327E34"/>
    <w:rsid w:val="00340DB5"/>
    <w:rsid w:val="00552724"/>
    <w:rsid w:val="006027AE"/>
    <w:rsid w:val="00613E11"/>
    <w:rsid w:val="00642C16"/>
    <w:rsid w:val="00775A00"/>
    <w:rsid w:val="007A181E"/>
    <w:rsid w:val="0091616E"/>
    <w:rsid w:val="0093667E"/>
    <w:rsid w:val="00A4519E"/>
    <w:rsid w:val="00AD0FBD"/>
    <w:rsid w:val="00B256B5"/>
    <w:rsid w:val="00B62E8E"/>
    <w:rsid w:val="00B63823"/>
    <w:rsid w:val="00B965DB"/>
    <w:rsid w:val="00BD4177"/>
    <w:rsid w:val="00C576BE"/>
    <w:rsid w:val="00D85D98"/>
    <w:rsid w:val="00E94BAD"/>
    <w:rsid w:val="00EA4780"/>
    <w:rsid w:val="00ED33D8"/>
    <w:rsid w:val="00F13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4FE"/>
  <w15:docId w15:val="{BFD5DFEE-F7FC-4A17-B6D2-1B7E4E79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3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E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E3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85D98"/>
    <w:pPr>
      <w:ind w:left="720"/>
      <w:contextualSpacing/>
    </w:pPr>
  </w:style>
  <w:style w:type="paragraph" w:styleId="BalloonText">
    <w:name w:val="Balloon Text"/>
    <w:basedOn w:val="Normal"/>
    <w:link w:val="BalloonTextChar"/>
    <w:uiPriority w:val="99"/>
    <w:semiHidden/>
    <w:unhideWhenUsed/>
    <w:rsid w:val="00AD0FBD"/>
    <w:rPr>
      <w:rFonts w:ascii="Tahoma" w:hAnsi="Tahoma" w:cs="Tahoma"/>
      <w:sz w:val="16"/>
      <w:szCs w:val="16"/>
    </w:rPr>
  </w:style>
  <w:style w:type="character" w:customStyle="1" w:styleId="BalloonTextChar">
    <w:name w:val="Balloon Text Char"/>
    <w:basedOn w:val="DefaultParagraphFont"/>
    <w:link w:val="BalloonText"/>
    <w:uiPriority w:val="99"/>
    <w:semiHidden/>
    <w:rsid w:val="00AD0FBD"/>
    <w:rPr>
      <w:rFonts w:ascii="Tahoma" w:eastAsia="Times New Roman" w:hAnsi="Tahoma" w:cs="Tahoma"/>
      <w:sz w:val="16"/>
      <w:szCs w:val="16"/>
      <w:lang w:eastAsia="en-GB"/>
    </w:rPr>
  </w:style>
  <w:style w:type="character" w:styleId="Hyperlink">
    <w:name w:val="Hyperlink"/>
    <w:basedOn w:val="DefaultParagraphFont"/>
    <w:uiPriority w:val="99"/>
    <w:unhideWhenUsed/>
    <w:rsid w:val="00EA4780"/>
    <w:rPr>
      <w:color w:val="0000FF" w:themeColor="hyperlink"/>
      <w:u w:val="single"/>
    </w:rPr>
  </w:style>
  <w:style w:type="character" w:styleId="UnresolvedMention">
    <w:name w:val="Unresolved Mention"/>
    <w:basedOn w:val="DefaultParagraphFont"/>
    <w:uiPriority w:val="99"/>
    <w:semiHidden/>
    <w:unhideWhenUsed/>
    <w:rsid w:val="00EA4780"/>
    <w:rPr>
      <w:color w:val="808080"/>
      <w:shd w:val="clear" w:color="auto" w:fill="E6E6E6"/>
    </w:rPr>
  </w:style>
  <w:style w:type="paragraph" w:styleId="NormalWeb">
    <w:name w:val="Normal (Web)"/>
    <w:basedOn w:val="Normal"/>
    <w:uiPriority w:val="99"/>
    <w:semiHidden/>
    <w:unhideWhenUsed/>
    <w:rsid w:val="00F13EFB"/>
    <w:pPr>
      <w:spacing w:before="240" w:after="240"/>
    </w:pPr>
    <w:rPr>
      <w:sz w:val="24"/>
      <w:szCs w:val="24"/>
    </w:rPr>
  </w:style>
  <w:style w:type="character" w:styleId="Emphasis">
    <w:name w:val="Emphasis"/>
    <w:basedOn w:val="DefaultParagraphFont"/>
    <w:uiPriority w:val="20"/>
    <w:qFormat/>
    <w:rsid w:val="00F13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189">
      <w:bodyDiv w:val="1"/>
      <w:marLeft w:val="0"/>
      <w:marRight w:val="0"/>
      <w:marTop w:val="0"/>
      <w:marBottom w:val="0"/>
      <w:divBdr>
        <w:top w:val="none" w:sz="0" w:space="0" w:color="auto"/>
        <w:left w:val="none" w:sz="0" w:space="0" w:color="auto"/>
        <w:bottom w:val="none" w:sz="0" w:space="0" w:color="auto"/>
        <w:right w:val="none" w:sz="0" w:space="0" w:color="auto"/>
      </w:divBdr>
    </w:div>
    <w:div w:id="334185494">
      <w:bodyDiv w:val="1"/>
      <w:marLeft w:val="0"/>
      <w:marRight w:val="0"/>
      <w:marTop w:val="0"/>
      <w:marBottom w:val="0"/>
      <w:divBdr>
        <w:top w:val="none" w:sz="0" w:space="0" w:color="auto"/>
        <w:left w:val="none" w:sz="0" w:space="0" w:color="auto"/>
        <w:bottom w:val="none" w:sz="0" w:space="0" w:color="auto"/>
        <w:right w:val="none" w:sz="0" w:space="0" w:color="auto"/>
      </w:divBdr>
    </w:div>
    <w:div w:id="415594327">
      <w:bodyDiv w:val="1"/>
      <w:marLeft w:val="0"/>
      <w:marRight w:val="0"/>
      <w:marTop w:val="0"/>
      <w:marBottom w:val="0"/>
      <w:divBdr>
        <w:top w:val="none" w:sz="0" w:space="0" w:color="auto"/>
        <w:left w:val="none" w:sz="0" w:space="0" w:color="auto"/>
        <w:bottom w:val="none" w:sz="0" w:space="0" w:color="auto"/>
        <w:right w:val="none" w:sz="0" w:space="0" w:color="auto"/>
      </w:divBdr>
    </w:div>
    <w:div w:id="471797814">
      <w:bodyDiv w:val="1"/>
      <w:marLeft w:val="0"/>
      <w:marRight w:val="0"/>
      <w:marTop w:val="0"/>
      <w:marBottom w:val="0"/>
      <w:divBdr>
        <w:top w:val="none" w:sz="0" w:space="0" w:color="auto"/>
        <w:left w:val="none" w:sz="0" w:space="0" w:color="auto"/>
        <w:bottom w:val="none" w:sz="0" w:space="0" w:color="auto"/>
        <w:right w:val="none" w:sz="0" w:space="0" w:color="auto"/>
      </w:divBdr>
    </w:div>
    <w:div w:id="635454922">
      <w:bodyDiv w:val="1"/>
      <w:marLeft w:val="0"/>
      <w:marRight w:val="0"/>
      <w:marTop w:val="0"/>
      <w:marBottom w:val="0"/>
      <w:divBdr>
        <w:top w:val="none" w:sz="0" w:space="0" w:color="auto"/>
        <w:left w:val="none" w:sz="0" w:space="0" w:color="auto"/>
        <w:bottom w:val="none" w:sz="0" w:space="0" w:color="auto"/>
        <w:right w:val="none" w:sz="0" w:space="0" w:color="auto"/>
      </w:divBdr>
    </w:div>
    <w:div w:id="731655760">
      <w:bodyDiv w:val="1"/>
      <w:marLeft w:val="0"/>
      <w:marRight w:val="0"/>
      <w:marTop w:val="0"/>
      <w:marBottom w:val="0"/>
      <w:divBdr>
        <w:top w:val="none" w:sz="0" w:space="0" w:color="auto"/>
        <w:left w:val="none" w:sz="0" w:space="0" w:color="auto"/>
        <w:bottom w:val="none" w:sz="0" w:space="0" w:color="auto"/>
        <w:right w:val="none" w:sz="0" w:space="0" w:color="auto"/>
      </w:divBdr>
    </w:div>
    <w:div w:id="852963345">
      <w:bodyDiv w:val="1"/>
      <w:marLeft w:val="0"/>
      <w:marRight w:val="0"/>
      <w:marTop w:val="0"/>
      <w:marBottom w:val="0"/>
      <w:divBdr>
        <w:top w:val="none" w:sz="0" w:space="0" w:color="auto"/>
        <w:left w:val="none" w:sz="0" w:space="0" w:color="auto"/>
        <w:bottom w:val="none" w:sz="0" w:space="0" w:color="auto"/>
        <w:right w:val="none" w:sz="0" w:space="0" w:color="auto"/>
      </w:divBdr>
    </w:div>
    <w:div w:id="869221366">
      <w:bodyDiv w:val="1"/>
      <w:marLeft w:val="0"/>
      <w:marRight w:val="0"/>
      <w:marTop w:val="0"/>
      <w:marBottom w:val="0"/>
      <w:divBdr>
        <w:top w:val="none" w:sz="0" w:space="0" w:color="auto"/>
        <w:left w:val="none" w:sz="0" w:space="0" w:color="auto"/>
        <w:bottom w:val="none" w:sz="0" w:space="0" w:color="auto"/>
        <w:right w:val="none" w:sz="0" w:space="0" w:color="auto"/>
      </w:divBdr>
    </w:div>
    <w:div w:id="1053772654">
      <w:bodyDiv w:val="1"/>
      <w:marLeft w:val="0"/>
      <w:marRight w:val="0"/>
      <w:marTop w:val="0"/>
      <w:marBottom w:val="0"/>
      <w:divBdr>
        <w:top w:val="none" w:sz="0" w:space="0" w:color="auto"/>
        <w:left w:val="none" w:sz="0" w:space="0" w:color="auto"/>
        <w:bottom w:val="none" w:sz="0" w:space="0" w:color="auto"/>
        <w:right w:val="none" w:sz="0" w:space="0" w:color="auto"/>
      </w:divBdr>
    </w:div>
    <w:div w:id="1311834630">
      <w:bodyDiv w:val="1"/>
      <w:marLeft w:val="0"/>
      <w:marRight w:val="0"/>
      <w:marTop w:val="0"/>
      <w:marBottom w:val="0"/>
      <w:divBdr>
        <w:top w:val="none" w:sz="0" w:space="0" w:color="auto"/>
        <w:left w:val="none" w:sz="0" w:space="0" w:color="auto"/>
        <w:bottom w:val="none" w:sz="0" w:space="0" w:color="auto"/>
        <w:right w:val="none" w:sz="0" w:space="0" w:color="auto"/>
      </w:divBdr>
    </w:div>
    <w:div w:id="1418209735">
      <w:bodyDiv w:val="1"/>
      <w:marLeft w:val="0"/>
      <w:marRight w:val="0"/>
      <w:marTop w:val="0"/>
      <w:marBottom w:val="0"/>
      <w:divBdr>
        <w:top w:val="none" w:sz="0" w:space="0" w:color="auto"/>
        <w:left w:val="none" w:sz="0" w:space="0" w:color="auto"/>
        <w:bottom w:val="none" w:sz="0" w:space="0" w:color="auto"/>
        <w:right w:val="none" w:sz="0" w:space="0" w:color="auto"/>
      </w:divBdr>
    </w:div>
    <w:div w:id="1696685181">
      <w:bodyDiv w:val="1"/>
      <w:marLeft w:val="0"/>
      <w:marRight w:val="0"/>
      <w:marTop w:val="0"/>
      <w:marBottom w:val="0"/>
      <w:divBdr>
        <w:top w:val="none" w:sz="0" w:space="0" w:color="auto"/>
        <w:left w:val="none" w:sz="0" w:space="0" w:color="auto"/>
        <w:bottom w:val="none" w:sz="0" w:space="0" w:color="auto"/>
        <w:right w:val="none" w:sz="0" w:space="0" w:color="auto"/>
      </w:divBdr>
    </w:div>
    <w:div w:id="18312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Team Document</p:Name>
  <p:Description/>
  <p:Statement/>
  <p:PolicyItems>
    <p:PolicyItem featureId="Microsoft.Office.RecordsManagement.PolicyFeatures.Expiration" staticId="0x010100D29348FB8CE8944EBAE2789F1856BAC301|-1093600058" UniqueId="ca96d678-61a9-4104-9a00-38fb9cdff0e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Sub_x0020_Category xmlns="d49028ef-c632-407b-9d84-acc9f1795fa6" xsi:nil="true"/>
    <Document_x0020_Type xmlns="d49028ef-c632-407b-9d84-acc9f1795fa6" xsi:nil="true"/>
    <_dlc_ExpireDateSaved xmlns="http://schemas.microsoft.com/sharepoint/v3" xsi:nil="true"/>
    <_dlc_ExpireDate xmlns="http://schemas.microsoft.com/sharepoint/v3">2028-08-15T14:16:48+00:00</_dlc_ExpireDat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olicyDirtyBag xmlns="microsoft.office.server.policy.changes">
  <Microsoft.Office.RecordsManagement.PolicyFeatures.Expiration op="Change"/>
</PolicyDirtyBag>
</file>

<file path=customXml/item5.xml><?xml version="1.0" encoding="utf-8"?>
<ct:contentTypeSchema xmlns:ct="http://schemas.microsoft.com/office/2006/metadata/contentType" xmlns:ma="http://schemas.microsoft.com/office/2006/metadata/properties/metaAttributes" ct:_="" ma:_="" ma:contentTypeName="Team Document" ma:contentTypeID="0x010100D29348FB8CE8944EBAE2789F1856BAC30100FF5ABE06763EA84BAF4075607A8441F9" ma:contentTypeVersion="12" ma:contentTypeDescription="" ma:contentTypeScope="" ma:versionID="5c5aaeec52550b095674bfc8aa06ebd9">
  <xsd:schema xmlns:xsd="http://www.w3.org/2001/XMLSchema" xmlns:xs="http://www.w3.org/2001/XMLSchema" xmlns:p="http://schemas.microsoft.com/office/2006/metadata/properties" xmlns:ns1="http://schemas.microsoft.com/sharepoint/v3" xmlns:ns2="b607a442-3a8b-46cb-8183-2bec4a9e324b" xmlns:ns3="d49028ef-c632-407b-9d84-acc9f1795fa6" targetNamespace="http://schemas.microsoft.com/office/2006/metadata/properties" ma:root="true" ma:fieldsID="a7e0d2f9c8a3850837b56dd41e2da540" ns1:_="" ns2:_="" ns3:_="">
    <xsd:import namespace="http://schemas.microsoft.com/sharepoint/v3"/>
    <xsd:import namespace="b607a442-3a8b-46cb-8183-2bec4a9e324b"/>
    <xsd:import namespace="d49028ef-c632-407b-9d84-acc9f1795fa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Document_x0020_Type" minOccurs="0"/>
                <xsd:element ref="ns3: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07a442-3a8b-46cb-8183-2bec4a9e3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9028ef-c632-407b-9d84-acc9f1795fa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restriction base="dms:Choice">
          <xsd:enumeration value="Business Case"/>
          <xsd:enumeration value="Communications"/>
          <xsd:enumeration value="Financial Data"/>
          <xsd:enumeration value="Letters"/>
          <xsd:enumeration value="Meetings"/>
          <xsd:enumeration value="Presentations"/>
          <xsd:enumeration value="Risk Log"/>
          <xsd:enumeration value="Reports"/>
          <xsd:enumeration value="Responses"/>
          <xsd:enumeration value="Strategy"/>
          <xsd:enumeration value="Supporting Information"/>
          <xsd:enumeration value="Tracking Sheets"/>
        </xsd:restriction>
      </xsd:simpleType>
    </xsd:element>
    <xsd:element name="Sub_x0020_Category" ma:index="15" nillable="true" ma:displayName="Sub Category" ma:format="Dropdown" ma:internalName="Sub_x0020_Category">
      <xsd:simpleType>
        <xsd:restriction base="dms:Choice">
          <xsd:enumeration value="Adult Residential - LD/PD/MH"/>
          <xsd:enumeration value="Adult Residential - Older Persons"/>
          <xsd:enumeration value="Children's"/>
          <xsd:enumeration value="Communit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a912827-bae3-40cb-8146-7920e969c222" ContentTypeId="0x010100D29348FB8CE8944EBAE2789F1856BAC3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69CA-E25D-4558-8FDD-9B9732AC0588}">
  <ds:schemaRefs>
    <ds:schemaRef ds:uri="office.server.policy"/>
  </ds:schemaRefs>
</ds:datastoreItem>
</file>

<file path=customXml/itemProps2.xml><?xml version="1.0" encoding="utf-8"?>
<ds:datastoreItem xmlns:ds="http://schemas.openxmlformats.org/officeDocument/2006/customXml" ds:itemID="{8DB946D8-AE91-40DC-A57F-776957D74AF7}">
  <ds:schemaRefs>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d49028ef-c632-407b-9d84-acc9f1795fa6"/>
    <ds:schemaRef ds:uri="http://purl.org/dc/dcmitype/"/>
    <ds:schemaRef ds:uri="http://purl.org/dc/elements/1.1/"/>
    <ds:schemaRef ds:uri="http://schemas.microsoft.com/office/infopath/2007/PartnerControls"/>
    <ds:schemaRef ds:uri="b607a442-3a8b-46cb-8183-2bec4a9e324b"/>
    <ds:schemaRef ds:uri="http://www.w3.org/XML/1998/namespace"/>
  </ds:schemaRefs>
</ds:datastoreItem>
</file>

<file path=customXml/itemProps3.xml><?xml version="1.0" encoding="utf-8"?>
<ds:datastoreItem xmlns:ds="http://schemas.openxmlformats.org/officeDocument/2006/customXml" ds:itemID="{493163AC-CB75-4EFA-BD97-2D4923B7E9A1}">
  <ds:schemaRefs>
    <ds:schemaRef ds:uri="http://schemas.microsoft.com/sharepoint/events"/>
  </ds:schemaRefs>
</ds:datastoreItem>
</file>

<file path=customXml/itemProps4.xml><?xml version="1.0" encoding="utf-8"?>
<ds:datastoreItem xmlns:ds="http://schemas.openxmlformats.org/officeDocument/2006/customXml" ds:itemID="{8866B4D2-01E1-40C6-8A98-9AA7168E0596}">
  <ds:schemaRefs>
    <ds:schemaRef ds:uri="microsoft.office.server.policy.changes"/>
  </ds:schemaRefs>
</ds:datastoreItem>
</file>

<file path=customXml/itemProps5.xml><?xml version="1.0" encoding="utf-8"?>
<ds:datastoreItem xmlns:ds="http://schemas.openxmlformats.org/officeDocument/2006/customXml" ds:itemID="{0B0E37F2-4883-4275-8FF5-0E295C41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07a442-3a8b-46cb-8183-2bec4a9e324b"/>
    <ds:schemaRef ds:uri="d49028ef-c632-407b-9d84-acc9f1795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B0A052-5B0C-436E-BFDE-DB511CCCEC4F}">
  <ds:schemaRefs>
    <ds:schemaRef ds:uri="http://schemas.microsoft.com/sharepoint/v3/contenttype/forms"/>
  </ds:schemaRefs>
</ds:datastoreItem>
</file>

<file path=customXml/itemProps7.xml><?xml version="1.0" encoding="utf-8"?>
<ds:datastoreItem xmlns:ds="http://schemas.openxmlformats.org/officeDocument/2006/customXml" ds:itemID="{C93C9597-1CA0-4F94-B5AB-F69AA1469F1C}">
  <ds:schemaRefs>
    <ds:schemaRef ds:uri="Microsoft.SharePoint.Taxonomy.ContentTypeSync"/>
  </ds:schemaRefs>
</ds:datastoreItem>
</file>

<file path=customXml/itemProps8.xml><?xml version="1.0" encoding="utf-8"?>
<ds:datastoreItem xmlns:ds="http://schemas.openxmlformats.org/officeDocument/2006/customXml" ds:itemID="{36C4FC70-8A18-4381-A851-0B7001FE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2868381A</Template>
  <TotalTime>1</TotalTime>
  <Pages>3</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James - ST SC</dc:creator>
  <cp:keywords/>
  <dc:description/>
  <cp:lastModifiedBy>Garay, Laura - ST SC</cp:lastModifiedBy>
  <cp:revision>2</cp:revision>
  <dcterms:created xsi:type="dcterms:W3CDTF">2019-07-03T13:14:00Z</dcterms:created>
  <dcterms:modified xsi:type="dcterms:W3CDTF">2019-07-03T13:14:00Z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0x010100D29348FB8CE8944EBAE2789F1856BAC30100FF5ABE06763EA84BAF4075607A8441F9</vt:lpwstr>
  </property>
  <property fmtid="{D5CDD505-2E9C-101B-9397-08002B2CF9AE}" pid="3" name="_dlc_policyId">
    <vt:lpwstr>0x010100D29348FB8CE8944EBAE2789F1856BAC301|-1093600058</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ies>
</file>