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4F" w:rsidRDefault="00AB6ED7" w:rsidP="00AB6ED7">
      <w:pPr>
        <w:jc w:val="center"/>
        <w:rPr>
          <w:rFonts w:ascii="Arial" w:hAnsi="Arial" w:cs="Arial"/>
          <w:b/>
          <w:u w:val="single"/>
        </w:rPr>
      </w:pPr>
      <w:r w:rsidRPr="00BF248C">
        <w:rPr>
          <w:rFonts w:ascii="Arial" w:hAnsi="Arial" w:cs="Arial"/>
          <w:b/>
          <w:u w:val="single"/>
        </w:rPr>
        <w:t xml:space="preserve">Appendix </w:t>
      </w:r>
      <w:r w:rsidR="00800488">
        <w:rPr>
          <w:rFonts w:ascii="Arial" w:hAnsi="Arial" w:cs="Arial"/>
          <w:b/>
          <w:u w:val="single"/>
        </w:rPr>
        <w:t>XXX</w:t>
      </w:r>
      <w:r w:rsidR="00570368">
        <w:rPr>
          <w:rFonts w:ascii="Arial" w:hAnsi="Arial" w:cs="Arial"/>
          <w:b/>
          <w:u w:val="single"/>
        </w:rPr>
        <w:t xml:space="preserve"> -</w:t>
      </w:r>
      <w:r w:rsidRPr="00BF248C">
        <w:rPr>
          <w:rFonts w:ascii="Arial" w:hAnsi="Arial" w:cs="Arial"/>
          <w:b/>
          <w:u w:val="single"/>
        </w:rPr>
        <w:t xml:space="preserve"> Current CCTV equipment</w:t>
      </w:r>
    </w:p>
    <w:p w:rsidR="00800488" w:rsidRPr="00800488" w:rsidRDefault="00800488" w:rsidP="00AB6ED7">
      <w:pPr>
        <w:jc w:val="center"/>
        <w:rPr>
          <w:rFonts w:ascii="Arial" w:hAnsi="Arial" w:cs="Arial"/>
          <w:b/>
        </w:rPr>
      </w:pPr>
      <w:r w:rsidRPr="00800488">
        <w:rPr>
          <w:rFonts w:ascii="Arial" w:hAnsi="Arial" w:cs="Arial"/>
          <w:b/>
        </w:rPr>
        <w:t xml:space="preserve">Please note that </w:t>
      </w:r>
      <w:r>
        <w:rPr>
          <w:rFonts w:ascii="Arial" w:hAnsi="Arial" w:cs="Arial"/>
          <w:b/>
        </w:rPr>
        <w:t>several cameras have been replaced since this list was drawn up and those IP/Hybrid cameras are referred to in Section three of the specification.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eastAsia="en-GB"/>
        </w:rPr>
      </w:pPr>
      <w:r w:rsidRPr="00BF248C">
        <w:rPr>
          <w:rFonts w:ascii="Arial" w:hAnsi="Arial" w:cs="Arial"/>
          <w:b/>
          <w:bCs/>
          <w:i/>
          <w:iCs/>
          <w:lang w:eastAsia="en-GB"/>
        </w:rPr>
        <w:t>Location – Main Control Room/Torquay Town Hall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>11 – NEC 40” LCD monitors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>7 – Samsung 19” High Spec LCD monitors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 xml:space="preserve">4 – </w:t>
      </w:r>
      <w:proofErr w:type="spellStart"/>
      <w:r w:rsidRPr="00BF248C">
        <w:rPr>
          <w:rFonts w:ascii="Arial" w:hAnsi="Arial" w:cs="Arial"/>
          <w:lang w:eastAsia="en-GB"/>
        </w:rPr>
        <w:t>Pelco</w:t>
      </w:r>
      <w:proofErr w:type="spellEnd"/>
      <w:r w:rsidRPr="00BF248C">
        <w:rPr>
          <w:rFonts w:ascii="Arial" w:hAnsi="Arial" w:cs="Arial"/>
          <w:lang w:eastAsia="en-GB"/>
        </w:rPr>
        <w:t xml:space="preserve"> Spectra min PTZ cameras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>1 – Solaris PTZ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 xml:space="preserve">1 – </w:t>
      </w:r>
      <w:proofErr w:type="spellStart"/>
      <w:r w:rsidRPr="00BF248C">
        <w:rPr>
          <w:rFonts w:ascii="Arial" w:hAnsi="Arial" w:cs="Arial"/>
          <w:lang w:eastAsia="en-GB"/>
        </w:rPr>
        <w:t>Pelco</w:t>
      </w:r>
      <w:proofErr w:type="spellEnd"/>
      <w:r w:rsidRPr="00BF248C">
        <w:rPr>
          <w:rFonts w:ascii="Arial" w:hAnsi="Arial" w:cs="Arial"/>
          <w:lang w:eastAsia="en-GB"/>
        </w:rPr>
        <w:t>/</w:t>
      </w:r>
      <w:proofErr w:type="spellStart"/>
      <w:r w:rsidRPr="00BF248C">
        <w:rPr>
          <w:rFonts w:ascii="Arial" w:hAnsi="Arial" w:cs="Arial"/>
          <w:lang w:eastAsia="en-GB"/>
        </w:rPr>
        <w:t>Synectics</w:t>
      </w:r>
      <w:proofErr w:type="spellEnd"/>
      <w:r w:rsidRPr="00BF248C">
        <w:rPr>
          <w:rFonts w:ascii="Arial" w:hAnsi="Arial" w:cs="Arial"/>
          <w:lang w:eastAsia="en-GB"/>
        </w:rPr>
        <w:t xml:space="preserve"> Protocol Convertor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>4 – Pecan Col Fixed cam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>4 – 16 CH 8TB Bosch 700 DVR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>2 – 8 CH 8TB Bosch 700 DVR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BF248C">
        <w:rPr>
          <w:rFonts w:ascii="Arial" w:hAnsi="Arial" w:cs="Arial"/>
          <w:lang w:eastAsia="en-GB"/>
        </w:rPr>
        <w:t>Photoscan</w:t>
      </w:r>
      <w:proofErr w:type="spellEnd"/>
      <w:r w:rsidRPr="00BF248C">
        <w:rPr>
          <w:rFonts w:ascii="Arial" w:hAnsi="Arial" w:cs="Arial"/>
          <w:lang w:eastAsia="en-GB"/>
        </w:rPr>
        <w:t xml:space="preserve"> 64 Way </w:t>
      </w:r>
      <w:proofErr w:type="spellStart"/>
      <w:r w:rsidRPr="00BF248C">
        <w:rPr>
          <w:rFonts w:ascii="Arial" w:hAnsi="Arial" w:cs="Arial"/>
          <w:lang w:eastAsia="en-GB"/>
        </w:rPr>
        <w:t>Matirx</w:t>
      </w:r>
      <w:proofErr w:type="spellEnd"/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BF248C">
        <w:rPr>
          <w:rFonts w:ascii="Arial" w:hAnsi="Arial" w:cs="Arial"/>
          <w:lang w:eastAsia="en-GB"/>
        </w:rPr>
        <w:t>Photoscan</w:t>
      </w:r>
      <w:proofErr w:type="spellEnd"/>
      <w:r w:rsidRPr="00BF248C">
        <w:rPr>
          <w:rFonts w:ascii="Arial" w:hAnsi="Arial" w:cs="Arial"/>
          <w:lang w:eastAsia="en-GB"/>
        </w:rPr>
        <w:t xml:space="preserve"> 64 Way Matrix PSU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BF248C">
        <w:rPr>
          <w:rFonts w:ascii="Arial" w:hAnsi="Arial" w:cs="Arial"/>
          <w:lang w:eastAsia="en-GB"/>
        </w:rPr>
        <w:t>Photoscan</w:t>
      </w:r>
      <w:proofErr w:type="spellEnd"/>
      <w:r w:rsidRPr="00BF248C">
        <w:rPr>
          <w:rFonts w:ascii="Arial" w:hAnsi="Arial" w:cs="Arial"/>
          <w:lang w:eastAsia="en-GB"/>
        </w:rPr>
        <w:t xml:space="preserve"> KBD interface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BF248C">
        <w:rPr>
          <w:rFonts w:ascii="Arial" w:hAnsi="Arial" w:cs="Arial"/>
          <w:lang w:eastAsia="en-GB"/>
        </w:rPr>
        <w:t>Photoscan</w:t>
      </w:r>
      <w:proofErr w:type="spellEnd"/>
      <w:r w:rsidRPr="00BF248C">
        <w:rPr>
          <w:rFonts w:ascii="Arial" w:hAnsi="Arial" w:cs="Arial"/>
          <w:lang w:eastAsia="en-GB"/>
        </w:rPr>
        <w:t xml:space="preserve"> Text Generator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 xml:space="preserve">2 – </w:t>
      </w:r>
      <w:proofErr w:type="spellStart"/>
      <w:r w:rsidRPr="00BF248C">
        <w:rPr>
          <w:rFonts w:ascii="Arial" w:hAnsi="Arial" w:cs="Arial"/>
          <w:lang w:eastAsia="en-GB"/>
        </w:rPr>
        <w:t>Photoscan</w:t>
      </w:r>
      <w:proofErr w:type="spellEnd"/>
      <w:r w:rsidRPr="00BF248C">
        <w:rPr>
          <w:rFonts w:ascii="Arial" w:hAnsi="Arial" w:cs="Arial"/>
          <w:lang w:eastAsia="en-GB"/>
        </w:rPr>
        <w:t xml:space="preserve"> </w:t>
      </w:r>
      <w:proofErr w:type="spellStart"/>
      <w:r w:rsidRPr="00BF248C">
        <w:rPr>
          <w:rFonts w:ascii="Arial" w:hAnsi="Arial" w:cs="Arial"/>
          <w:lang w:eastAsia="en-GB"/>
        </w:rPr>
        <w:t>Dimplus</w:t>
      </w:r>
      <w:proofErr w:type="spellEnd"/>
      <w:r w:rsidRPr="00BF248C">
        <w:rPr>
          <w:rFonts w:ascii="Arial" w:hAnsi="Arial" w:cs="Arial"/>
          <w:lang w:eastAsia="en-GB"/>
        </w:rPr>
        <w:t xml:space="preserve"> KBD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 xml:space="preserve">2 – </w:t>
      </w:r>
      <w:proofErr w:type="spellStart"/>
      <w:r w:rsidRPr="00BF248C">
        <w:rPr>
          <w:rFonts w:ascii="Arial" w:hAnsi="Arial" w:cs="Arial"/>
          <w:lang w:eastAsia="en-GB"/>
        </w:rPr>
        <w:t>Photoscan</w:t>
      </w:r>
      <w:proofErr w:type="spellEnd"/>
      <w:r w:rsidRPr="00BF248C">
        <w:rPr>
          <w:rFonts w:ascii="Arial" w:hAnsi="Arial" w:cs="Arial"/>
          <w:lang w:eastAsia="en-GB"/>
        </w:rPr>
        <w:t xml:space="preserve"> KBD PSU’s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BF248C">
        <w:rPr>
          <w:rFonts w:ascii="Arial" w:hAnsi="Arial" w:cs="Arial"/>
          <w:lang w:eastAsia="en-GB"/>
        </w:rPr>
        <w:t>Synectics</w:t>
      </w:r>
      <w:proofErr w:type="spellEnd"/>
      <w:r w:rsidRPr="00BF248C">
        <w:rPr>
          <w:rFonts w:ascii="Arial" w:hAnsi="Arial" w:cs="Arial"/>
          <w:lang w:eastAsia="en-GB"/>
        </w:rPr>
        <w:t xml:space="preserve"> 32 Way Matrix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BF248C">
        <w:rPr>
          <w:rFonts w:ascii="Arial" w:hAnsi="Arial" w:cs="Arial"/>
          <w:lang w:eastAsia="en-GB"/>
        </w:rPr>
        <w:t>Synectics</w:t>
      </w:r>
      <w:proofErr w:type="spellEnd"/>
      <w:r w:rsidRPr="00BF248C">
        <w:rPr>
          <w:rFonts w:ascii="Arial" w:hAnsi="Arial" w:cs="Arial"/>
          <w:lang w:eastAsia="en-GB"/>
        </w:rPr>
        <w:t xml:space="preserve"> Text Overlay</w:t>
      </w:r>
    </w:p>
    <w:p w:rsidR="00BF248C" w:rsidRPr="00BF248C" w:rsidRDefault="00BF248C" w:rsidP="00BF248C">
      <w:pPr>
        <w:pStyle w:val="NoSpacing"/>
        <w:rPr>
          <w:rFonts w:ascii="Arial" w:hAnsi="Arial" w:cs="Arial"/>
        </w:rPr>
      </w:pPr>
      <w:proofErr w:type="spellStart"/>
      <w:r w:rsidRPr="00BF248C">
        <w:rPr>
          <w:rFonts w:ascii="Arial" w:hAnsi="Arial" w:cs="Arial"/>
          <w:lang w:eastAsia="en-GB"/>
        </w:rPr>
        <w:t>Synectics</w:t>
      </w:r>
      <w:proofErr w:type="spellEnd"/>
      <w:r w:rsidRPr="00BF248C">
        <w:rPr>
          <w:rFonts w:ascii="Arial" w:hAnsi="Arial" w:cs="Arial"/>
          <w:lang w:eastAsia="en-GB"/>
        </w:rPr>
        <w:t xml:space="preserve"> Net 8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BF248C">
        <w:rPr>
          <w:rFonts w:ascii="Arial" w:hAnsi="Arial" w:cs="Arial"/>
          <w:lang w:eastAsia="en-GB"/>
        </w:rPr>
        <w:t>Synectics</w:t>
      </w:r>
      <w:proofErr w:type="spellEnd"/>
      <w:r w:rsidRPr="00BF248C">
        <w:rPr>
          <w:rFonts w:ascii="Arial" w:hAnsi="Arial" w:cs="Arial"/>
          <w:lang w:eastAsia="en-GB"/>
        </w:rPr>
        <w:t xml:space="preserve"> Matrix Manager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BF248C">
        <w:rPr>
          <w:rFonts w:ascii="Arial" w:hAnsi="Arial" w:cs="Arial"/>
          <w:lang w:eastAsia="en-GB"/>
        </w:rPr>
        <w:t>Synectics</w:t>
      </w:r>
      <w:proofErr w:type="spellEnd"/>
      <w:r w:rsidRPr="00BF248C">
        <w:rPr>
          <w:rFonts w:ascii="Arial" w:hAnsi="Arial" w:cs="Arial"/>
          <w:lang w:eastAsia="en-GB"/>
        </w:rPr>
        <w:t>/Forward Vision Protocol Convertor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BF248C">
        <w:rPr>
          <w:rFonts w:ascii="Arial" w:hAnsi="Arial" w:cs="Arial"/>
          <w:lang w:eastAsia="en-GB"/>
        </w:rPr>
        <w:t>Synectics</w:t>
      </w:r>
      <w:proofErr w:type="spellEnd"/>
      <w:r w:rsidRPr="00BF248C">
        <w:rPr>
          <w:rFonts w:ascii="Arial" w:hAnsi="Arial" w:cs="Arial"/>
          <w:lang w:eastAsia="en-GB"/>
        </w:rPr>
        <w:t>/Mark Mercer Protocol Convertor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BF248C">
        <w:rPr>
          <w:rFonts w:ascii="Arial" w:hAnsi="Arial" w:cs="Arial"/>
          <w:lang w:eastAsia="en-GB"/>
        </w:rPr>
        <w:t>Synectics</w:t>
      </w:r>
      <w:proofErr w:type="spellEnd"/>
      <w:r w:rsidRPr="00BF248C">
        <w:rPr>
          <w:rFonts w:ascii="Arial" w:hAnsi="Arial" w:cs="Arial"/>
          <w:lang w:eastAsia="en-GB"/>
        </w:rPr>
        <w:t xml:space="preserve"> KBD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>Mark Mercer 485 Expander</w:t>
      </w:r>
    </w:p>
    <w:p w:rsidR="00BF248C" w:rsidRP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F248C">
        <w:rPr>
          <w:rFonts w:ascii="Arial" w:hAnsi="Arial" w:cs="Arial"/>
          <w:lang w:eastAsia="en-GB"/>
        </w:rPr>
        <w:t>5 – Panasonic AG6730 VCR’s</w:t>
      </w:r>
    </w:p>
    <w:p w:rsidR="00BF248C" w:rsidRPr="00BF248C" w:rsidRDefault="00BF248C" w:rsidP="00BF248C">
      <w:pPr>
        <w:pStyle w:val="NoSpacing"/>
        <w:rPr>
          <w:rFonts w:ascii="Arial" w:hAnsi="Arial" w:cs="Arial"/>
        </w:rPr>
      </w:pPr>
      <w:r w:rsidRPr="00BF248C">
        <w:rPr>
          <w:rFonts w:ascii="Arial" w:hAnsi="Arial" w:cs="Arial"/>
          <w:lang w:eastAsia="en-GB"/>
        </w:rPr>
        <w:t>3 – Samsung Quad’s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Town Centre Cameras Site 1 (Torquay, Paignton, </w:t>
      </w:r>
      <w:proofErr w:type="spellStart"/>
      <w:r>
        <w:rPr>
          <w:rFonts w:ascii="Arial" w:hAnsi="Arial" w:cs="Arial"/>
          <w:b/>
          <w:bCs/>
          <w:i/>
          <w:iCs/>
        </w:rPr>
        <w:t>Brixham</w:t>
      </w:r>
      <w:proofErr w:type="spellEnd"/>
      <w:r>
        <w:rPr>
          <w:rFonts w:ascii="Arial" w:hAnsi="Arial" w:cs="Arial"/>
          <w:b/>
          <w:bCs/>
          <w:i/>
          <w:iCs/>
        </w:rPr>
        <w:t xml:space="preserve"> &amp; St </w:t>
      </w:r>
      <w:proofErr w:type="spellStart"/>
      <w:r>
        <w:rPr>
          <w:rFonts w:ascii="Arial" w:hAnsi="Arial" w:cs="Arial"/>
          <w:b/>
          <w:bCs/>
          <w:i/>
          <w:iCs/>
        </w:rPr>
        <w:t>Marychurch</w:t>
      </w:r>
      <w:proofErr w:type="spellEnd"/>
      <w:r>
        <w:rPr>
          <w:rFonts w:ascii="Arial" w:hAnsi="Arial" w:cs="Arial"/>
          <w:b/>
          <w:bCs/>
          <w:i/>
          <w:iCs/>
        </w:rPr>
        <w:t>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– PTZ Bosch </w:t>
      </w:r>
      <w:proofErr w:type="spellStart"/>
      <w:r>
        <w:rPr>
          <w:rFonts w:ascii="Arial" w:hAnsi="Arial" w:cs="Arial"/>
        </w:rPr>
        <w:t>Mic</w:t>
      </w:r>
      <w:proofErr w:type="spellEnd"/>
      <w:r>
        <w:rPr>
          <w:rFonts w:ascii="Arial" w:hAnsi="Arial" w:cs="Arial"/>
        </w:rPr>
        <w:t xml:space="preserve"> 400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– PTZ Mark Mercer D500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45 – PTZ </w:t>
      </w:r>
      <w:proofErr w:type="spellStart"/>
      <w:r>
        <w:rPr>
          <w:rFonts w:ascii="Arial" w:hAnsi="Arial" w:cs="Arial"/>
        </w:rPr>
        <w:t>Photoscan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(All require Cherry Picker access)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Location – Site 2 (Beacon Key/Torquay Harbour)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– PTZ Mark Mercer D250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PTZ </w:t>
      </w:r>
      <w:proofErr w:type="spellStart"/>
      <w:r>
        <w:rPr>
          <w:rFonts w:ascii="Arial" w:hAnsi="Arial" w:cs="Arial"/>
        </w:rPr>
        <w:t>Photoscan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– Fixed Bosch DN Dome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Fixed </w:t>
      </w:r>
      <w:proofErr w:type="spellStart"/>
      <w:r>
        <w:rPr>
          <w:rFonts w:ascii="Arial" w:hAnsi="Arial" w:cs="Arial"/>
        </w:rPr>
        <w:t>dennard</w:t>
      </w:r>
      <w:proofErr w:type="spellEnd"/>
      <w:r>
        <w:rPr>
          <w:rFonts w:ascii="Arial" w:hAnsi="Arial" w:cs="Arial"/>
        </w:rPr>
        <w:t xml:space="preserve"> 2010 with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cameras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16 Way Wall Box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Dimplus</w:t>
      </w:r>
      <w:proofErr w:type="spellEnd"/>
      <w:r>
        <w:rPr>
          <w:rFonts w:ascii="Arial" w:hAnsi="Arial" w:cs="Arial"/>
        </w:rPr>
        <w:t xml:space="preserve"> KBD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Telemetry Priority Unit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Samsung Quad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Mercer 485 Expander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Mercer/</w:t>
      </w: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Protocol Convertor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Samsung 40” LCD Monitor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BOSCH 600 DVR 16 Way 4 TB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– 19” </w:t>
      </w:r>
      <w:proofErr w:type="spellStart"/>
      <w:r>
        <w:rPr>
          <w:rFonts w:ascii="Arial" w:hAnsi="Arial" w:cs="Arial"/>
        </w:rPr>
        <w:t>tft</w:t>
      </w:r>
      <w:proofErr w:type="spellEnd"/>
      <w:r>
        <w:rPr>
          <w:rFonts w:ascii="Arial" w:hAnsi="Arial" w:cs="Arial"/>
        </w:rPr>
        <w:t xml:space="preserve"> monitor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Location – Site 3 (Terrace Car Park)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– PTZ Mark Mercer D150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 – PTZ </w:t>
      </w:r>
      <w:proofErr w:type="spellStart"/>
      <w:r>
        <w:rPr>
          <w:rFonts w:ascii="Arial" w:hAnsi="Arial" w:cs="Arial"/>
        </w:rPr>
        <w:t>Photoscan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– Fixed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Cameras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16 Way Matrix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Samsung Quad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 Way DM Sprite 2 </w:t>
      </w:r>
      <w:proofErr w:type="spellStart"/>
      <w:r>
        <w:rPr>
          <w:rFonts w:ascii="Arial" w:hAnsi="Arial" w:cs="Arial"/>
        </w:rPr>
        <w:t>Netvu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Mercer/</w:t>
      </w: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Protocol Convertor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>BOSCH 600 DVR 16 Way 4 TB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Location – Site 4 (Union Square Car Park)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 – PTZ </w:t>
      </w:r>
      <w:proofErr w:type="spellStart"/>
      <w:r>
        <w:rPr>
          <w:rFonts w:ascii="Arial" w:hAnsi="Arial" w:cs="Arial"/>
        </w:rPr>
        <w:t>Photoscan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– Fixed Lift cameras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16 Way Matrix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– Samsung Quad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Telemetry Priority Units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Tecton</w:t>
      </w:r>
      <w:proofErr w:type="spellEnd"/>
      <w:r>
        <w:rPr>
          <w:rFonts w:ascii="Arial" w:hAnsi="Arial" w:cs="Arial"/>
        </w:rPr>
        <w:t xml:space="preserve"> 16 Way Multiplex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NVT 4 way Transmitter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>3 – NVT Receivers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Location – Site 5 (Lower Union Lane Car Park)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–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PTZ Bosch </w:t>
      </w:r>
      <w:proofErr w:type="spellStart"/>
      <w:r>
        <w:rPr>
          <w:rFonts w:ascii="Arial" w:hAnsi="Arial" w:cs="Arial"/>
        </w:rPr>
        <w:t>mici</w:t>
      </w:r>
      <w:proofErr w:type="spellEnd"/>
      <w:r>
        <w:rPr>
          <w:rFonts w:ascii="Arial" w:hAnsi="Arial" w:cs="Arial"/>
        </w:rPr>
        <w:t xml:space="preserve"> 400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– Fixed lift cams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– Col Fixed Vandal Resistant Cams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 – PTZ </w:t>
      </w:r>
      <w:proofErr w:type="spellStart"/>
      <w:r>
        <w:rPr>
          <w:rFonts w:ascii="Arial" w:hAnsi="Arial" w:cs="Arial"/>
        </w:rPr>
        <w:t>Photoscan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32 Way Matrix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2 - BOSCH 600 DVR 16 Way 4 TB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– Samsung Quad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NVT 4 Way transmitter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>4 – NVT Receivers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Location – Site 6 (Town Hall, </w:t>
      </w:r>
      <w:proofErr w:type="spellStart"/>
      <w:r>
        <w:rPr>
          <w:rFonts w:ascii="Arial" w:hAnsi="Arial" w:cs="Arial"/>
          <w:b/>
          <w:bCs/>
          <w:i/>
          <w:iCs/>
        </w:rPr>
        <w:t>Torehill</w:t>
      </w:r>
      <w:proofErr w:type="spellEnd"/>
      <w:r>
        <w:rPr>
          <w:rFonts w:ascii="Arial" w:hAnsi="Arial" w:cs="Arial"/>
          <w:b/>
          <w:bCs/>
          <w:i/>
          <w:iCs/>
        </w:rPr>
        <w:t xml:space="preserve"> Hill House and Abbey Road)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 – PTZ </w:t>
      </w:r>
      <w:proofErr w:type="spellStart"/>
      <w:r>
        <w:rPr>
          <w:rFonts w:ascii="Arial" w:hAnsi="Arial" w:cs="Arial"/>
        </w:rPr>
        <w:t>Photoscan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 – Fixed cams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PTZ </w:t>
      </w:r>
      <w:proofErr w:type="spellStart"/>
      <w:r>
        <w:rPr>
          <w:rFonts w:ascii="Arial" w:hAnsi="Arial" w:cs="Arial"/>
        </w:rPr>
        <w:t>Pelco</w:t>
      </w:r>
      <w:proofErr w:type="spellEnd"/>
      <w:r>
        <w:rPr>
          <w:rFonts w:ascii="Arial" w:hAnsi="Arial" w:cs="Arial"/>
        </w:rPr>
        <w:t xml:space="preserve"> Spectra Mini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– Siemens </w:t>
      </w:r>
      <w:proofErr w:type="spellStart"/>
      <w:r>
        <w:rPr>
          <w:rFonts w:ascii="Arial" w:hAnsi="Arial" w:cs="Arial"/>
        </w:rPr>
        <w:t>solaris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ptz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32 Way Matrix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Fibre Cards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Dual video Receive Cards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Dual video Transmit Cards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Video/Data Transmit Cards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Video/Data Receive Cards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>16 slot Rack Mount Card Cage with PSU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Location – Site 7 (Victoria Car Park)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– Fixed Cams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 – Lift Cams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– PTZ Mark Mercer D250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 – PTZ </w:t>
      </w:r>
      <w:proofErr w:type="spellStart"/>
      <w:r>
        <w:rPr>
          <w:rFonts w:ascii="Arial" w:hAnsi="Arial" w:cs="Arial"/>
        </w:rPr>
        <w:t>Photoscan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32 Way Matrix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proofErr w:type="spellStart"/>
      <w:r>
        <w:rPr>
          <w:rFonts w:ascii="Arial" w:hAnsi="Arial" w:cs="Arial"/>
        </w:rPr>
        <w:t>Tecton</w:t>
      </w:r>
      <w:proofErr w:type="spellEnd"/>
      <w:r>
        <w:rPr>
          <w:rFonts w:ascii="Arial" w:hAnsi="Arial" w:cs="Arial"/>
        </w:rPr>
        <w:t xml:space="preserve"> 16 Way Multiplex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– Samsung Quad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Mercer/</w:t>
      </w: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Convertor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Mercer 485 Expander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NVT 4 Way Transmitter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>3 – NVT Receivers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Location – Site 8 (</w:t>
      </w:r>
      <w:proofErr w:type="spellStart"/>
      <w:r>
        <w:rPr>
          <w:rFonts w:ascii="Arial" w:hAnsi="Arial" w:cs="Arial"/>
          <w:b/>
          <w:bCs/>
          <w:i/>
          <w:iCs/>
        </w:rPr>
        <w:t>Brixham</w:t>
      </w:r>
      <w:proofErr w:type="spellEnd"/>
      <w:r>
        <w:rPr>
          <w:rFonts w:ascii="Arial" w:hAnsi="Arial" w:cs="Arial"/>
          <w:b/>
          <w:bCs/>
          <w:i/>
          <w:iCs/>
        </w:rPr>
        <w:t xml:space="preserve"> Central Car Park)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– PTZ </w:t>
      </w:r>
      <w:proofErr w:type="spellStart"/>
      <w:r>
        <w:rPr>
          <w:rFonts w:ascii="Arial" w:hAnsi="Arial" w:cs="Arial"/>
        </w:rPr>
        <w:t>Photoscan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–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32 Way Matrix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>Samsung Quad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Location - Site 9 (</w:t>
      </w:r>
      <w:proofErr w:type="spellStart"/>
      <w:r>
        <w:rPr>
          <w:rFonts w:ascii="Arial" w:hAnsi="Arial" w:cs="Arial"/>
          <w:b/>
          <w:bCs/>
          <w:i/>
          <w:iCs/>
        </w:rPr>
        <w:t>Brixham</w:t>
      </w:r>
      <w:proofErr w:type="spellEnd"/>
      <w:r>
        <w:rPr>
          <w:rFonts w:ascii="Arial" w:hAnsi="Arial" w:cs="Arial"/>
          <w:b/>
          <w:bCs/>
          <w:i/>
          <w:iCs/>
        </w:rPr>
        <w:t xml:space="preserve"> Harbour)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PTZ Bosch </w:t>
      </w:r>
      <w:proofErr w:type="spellStart"/>
      <w:r>
        <w:rPr>
          <w:rFonts w:ascii="Arial" w:hAnsi="Arial" w:cs="Arial"/>
        </w:rPr>
        <w:t>mic</w:t>
      </w:r>
      <w:proofErr w:type="spellEnd"/>
      <w:r>
        <w:rPr>
          <w:rFonts w:ascii="Arial" w:hAnsi="Arial" w:cs="Arial"/>
        </w:rPr>
        <w:t xml:space="preserve"> 400</w:t>
      </w:r>
      <w:r w:rsidRPr="00BF248C">
        <w:rPr>
          <w:rFonts w:ascii="Arial" w:hAnsi="Arial" w:cs="Arial"/>
        </w:rPr>
        <w:t xml:space="preserve"> 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– PTZ Mark Mercer D250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360Vision </w:t>
      </w:r>
      <w:proofErr w:type="spellStart"/>
      <w:r>
        <w:rPr>
          <w:rFonts w:ascii="Arial" w:hAnsi="Arial" w:cs="Arial"/>
        </w:rPr>
        <w:t>Redvision</w:t>
      </w:r>
      <w:proofErr w:type="spellEnd"/>
      <w:r>
        <w:rPr>
          <w:rFonts w:ascii="Arial" w:hAnsi="Arial" w:cs="Arial"/>
        </w:rPr>
        <w:t xml:space="preserve"> (warranty until Sept 2016)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– PTZ </w:t>
      </w:r>
      <w:proofErr w:type="spellStart"/>
      <w:r>
        <w:rPr>
          <w:rFonts w:ascii="Arial" w:hAnsi="Arial" w:cs="Arial"/>
        </w:rPr>
        <w:t>Photoscan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– Col Fixed Cam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TB Samsung 16 Way DVR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Synectics</w:t>
      </w:r>
      <w:proofErr w:type="spellEnd"/>
      <w:r>
        <w:rPr>
          <w:rFonts w:ascii="Arial" w:hAnsi="Arial" w:cs="Arial"/>
        </w:rPr>
        <w:t xml:space="preserve"> 32 Way Matrix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Synectics</w:t>
      </w:r>
      <w:proofErr w:type="spellEnd"/>
      <w:r>
        <w:rPr>
          <w:rFonts w:ascii="Arial" w:hAnsi="Arial" w:cs="Arial"/>
        </w:rPr>
        <w:t xml:space="preserve"> Remote Manager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Synectics</w:t>
      </w:r>
      <w:proofErr w:type="spellEnd"/>
      <w:r>
        <w:rPr>
          <w:rFonts w:ascii="Arial" w:hAnsi="Arial" w:cs="Arial"/>
        </w:rPr>
        <w:t xml:space="preserve"> Net X 8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Synectics</w:t>
      </w:r>
      <w:proofErr w:type="spellEnd"/>
      <w:r>
        <w:rPr>
          <w:rFonts w:ascii="Arial" w:hAnsi="Arial" w:cs="Arial"/>
        </w:rPr>
        <w:t>/Forward Vision Protocol Convertor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Syenctics</w:t>
      </w:r>
      <w:proofErr w:type="spellEnd"/>
      <w:r>
        <w:rPr>
          <w:rFonts w:ascii="Arial" w:hAnsi="Arial" w:cs="Arial"/>
        </w:rPr>
        <w:t>/Mark Mercer Protocol Convertor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Synectics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Pelco</w:t>
      </w:r>
      <w:proofErr w:type="spellEnd"/>
      <w:r>
        <w:rPr>
          <w:rFonts w:ascii="Arial" w:hAnsi="Arial" w:cs="Arial"/>
        </w:rPr>
        <w:t xml:space="preserve"> D Protocol Convertor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proofErr w:type="spellStart"/>
      <w:r>
        <w:rPr>
          <w:rFonts w:ascii="Arial" w:hAnsi="Arial" w:cs="Arial"/>
        </w:rPr>
        <w:t>Synectics</w:t>
      </w:r>
      <w:proofErr w:type="spellEnd"/>
      <w:r>
        <w:rPr>
          <w:rFonts w:ascii="Arial" w:hAnsi="Arial" w:cs="Arial"/>
        </w:rPr>
        <w:t xml:space="preserve"> KBD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– 20” Sanyo TFT monitors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>17” Vista TFT Monitor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Location – </w:t>
      </w:r>
      <w:proofErr w:type="spellStart"/>
      <w:r>
        <w:rPr>
          <w:rFonts w:ascii="Arial" w:hAnsi="Arial" w:cs="Arial"/>
          <w:b/>
          <w:bCs/>
          <w:i/>
          <w:iCs/>
        </w:rPr>
        <w:t>Oldway</w:t>
      </w:r>
      <w:proofErr w:type="spellEnd"/>
      <w:r>
        <w:rPr>
          <w:rFonts w:ascii="Arial" w:hAnsi="Arial" w:cs="Arial"/>
          <w:b/>
          <w:bCs/>
          <w:i/>
          <w:iCs/>
        </w:rPr>
        <w:t xml:space="preserve"> Mansion Paignton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PTZ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– Col Fixed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 Way </w:t>
      </w:r>
      <w:proofErr w:type="spellStart"/>
      <w:r>
        <w:rPr>
          <w:rFonts w:ascii="Arial" w:hAnsi="Arial" w:cs="Arial"/>
        </w:rPr>
        <w:t>Synectics</w:t>
      </w:r>
      <w:proofErr w:type="spellEnd"/>
      <w:r>
        <w:rPr>
          <w:rFonts w:ascii="Arial" w:hAnsi="Arial" w:cs="Arial"/>
        </w:rPr>
        <w:t xml:space="preserve"> Matrix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Synectics</w:t>
      </w:r>
      <w:proofErr w:type="spellEnd"/>
      <w:r>
        <w:rPr>
          <w:rFonts w:ascii="Arial" w:hAnsi="Arial" w:cs="Arial"/>
        </w:rPr>
        <w:t xml:space="preserve"> matrix manager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Synectics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Photoscan</w:t>
      </w:r>
      <w:proofErr w:type="spellEnd"/>
      <w:r>
        <w:rPr>
          <w:rFonts w:ascii="Arial" w:hAnsi="Arial" w:cs="Arial"/>
        </w:rPr>
        <w:t xml:space="preserve"> Protocol Convertor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Samsung Quad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Way </w:t>
      </w:r>
      <w:proofErr w:type="spellStart"/>
      <w:r>
        <w:rPr>
          <w:rFonts w:ascii="Arial" w:hAnsi="Arial" w:cs="Arial"/>
        </w:rPr>
        <w:t>Tecton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Mplex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TBC Torre Station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proofErr w:type="spellStart"/>
      <w:r>
        <w:rPr>
          <w:rFonts w:ascii="Arial" w:hAnsi="Arial" w:cs="Arial"/>
        </w:rPr>
        <w:t>Mici</w:t>
      </w:r>
      <w:proofErr w:type="spellEnd"/>
      <w:r>
        <w:rPr>
          <w:rFonts w:ascii="Arial" w:hAnsi="Arial" w:cs="Arial"/>
        </w:rPr>
        <w:t xml:space="preserve"> 400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– Fixed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camera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TBC File Store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Cameras –</w:t>
      </w:r>
      <w:r w:rsidRPr="00BF248C">
        <w:rPr>
          <w:rFonts w:ascii="Arial" w:hAnsi="Arial" w:cs="Arial"/>
        </w:rPr>
        <w:t xml:space="preserve"> 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– Fixed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cameras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– 8 way Samsung 8way </w:t>
      </w:r>
      <w:proofErr w:type="spellStart"/>
      <w:r>
        <w:rPr>
          <w:rFonts w:ascii="Arial" w:hAnsi="Arial" w:cs="Arial"/>
        </w:rPr>
        <w:t>dvr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Paignton HUB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 Siemens Solaris PTZ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Fixed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mini </w:t>
      </w:r>
      <w:proofErr w:type="spellStart"/>
      <w:r>
        <w:rPr>
          <w:rFonts w:ascii="Arial" w:hAnsi="Arial" w:cs="Arial"/>
        </w:rPr>
        <w:t>domeCameras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Siemens </w:t>
      </w:r>
      <w:proofErr w:type="spellStart"/>
      <w:r>
        <w:rPr>
          <w:rFonts w:ascii="Arial" w:hAnsi="Arial" w:cs="Arial"/>
        </w:rPr>
        <w:t>SiStore</w:t>
      </w:r>
      <w:proofErr w:type="spellEnd"/>
      <w:r>
        <w:rPr>
          <w:rFonts w:ascii="Arial" w:hAnsi="Arial" w:cs="Arial"/>
        </w:rPr>
        <w:t xml:space="preserve"> 16 way DVR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– Siemens V3i Matrix 32 way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– 19” Siemens TFT monitor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proofErr w:type="spellStart"/>
      <w:r>
        <w:rPr>
          <w:rFonts w:ascii="Arial" w:hAnsi="Arial" w:cs="Arial"/>
        </w:rPr>
        <w:t>Bewater</w:t>
      </w:r>
      <w:proofErr w:type="spellEnd"/>
      <w:r>
        <w:rPr>
          <w:rFonts w:ascii="Arial" w:hAnsi="Arial" w:cs="Arial"/>
        </w:rPr>
        <w:t xml:space="preserve"> KBD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Parkfield (leisure park)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10 - Col fixed mini dome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PTZ </w:t>
      </w:r>
      <w:proofErr w:type="spellStart"/>
      <w:r>
        <w:rPr>
          <w:rFonts w:ascii="Arial" w:hAnsi="Arial" w:cs="Arial"/>
        </w:rPr>
        <w:t>Redvsion</w:t>
      </w:r>
      <w:proofErr w:type="spellEnd"/>
      <w:r>
        <w:rPr>
          <w:rFonts w:ascii="Arial" w:hAnsi="Arial" w:cs="Arial"/>
        </w:rPr>
        <w:t xml:space="preserve"> &amp; Solaris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–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 way Bosch 650 DVR 1TB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Bosch 19”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TFT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Tore Hill House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– non branded ext PTZ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 – internal fixed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dome cameras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-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Samsung SRD1653 DVR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Torquay </w:t>
      </w:r>
      <w:proofErr w:type="spellStart"/>
      <w:r>
        <w:rPr>
          <w:rFonts w:ascii="Arial" w:hAnsi="Arial" w:cs="Arial"/>
          <w:b/>
          <w:bCs/>
          <w:i/>
          <w:iCs/>
        </w:rPr>
        <w:t>Libary</w:t>
      </w:r>
      <w:proofErr w:type="spellEnd"/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–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 – Fixed internal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dome cameras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–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>Bosch 670 DVR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Brixahm</w:t>
      </w:r>
      <w:proofErr w:type="spellEnd"/>
      <w:r>
        <w:rPr>
          <w:rFonts w:ascii="Arial" w:hAnsi="Arial" w:cs="Arial"/>
          <w:b/>
          <w:bCs/>
          <w:i/>
          <w:iCs/>
        </w:rPr>
        <w:t xml:space="preserve"> Library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–</w:t>
      </w:r>
      <w:r w:rsidRPr="00BF248C">
        <w:rPr>
          <w:rFonts w:ascii="Arial" w:hAnsi="Arial" w:cs="Arial"/>
        </w:rPr>
        <w:t xml:space="preserve"> 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 – Fixed internal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dome cameras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–</w:t>
      </w:r>
    </w:p>
    <w:p w:rsid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>Bosch 650 DVR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Children Services (87Abbey Road)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–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– Internal Fixed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dome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– External Fixed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dome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–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Samsung SRD1650 DVR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Paignton Harbour (stand alone system)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–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proofErr w:type="spellStart"/>
      <w:r>
        <w:rPr>
          <w:rFonts w:ascii="Arial" w:hAnsi="Arial" w:cs="Arial"/>
        </w:rPr>
        <w:t>Redivsion</w:t>
      </w:r>
      <w:proofErr w:type="spellEnd"/>
      <w:r>
        <w:rPr>
          <w:rFonts w:ascii="Arial" w:hAnsi="Arial" w:cs="Arial"/>
        </w:rPr>
        <w:t xml:space="preserve"> PTZ – hoist required</w:t>
      </w:r>
    </w:p>
    <w:p w:rsidR="00BF248C" w:rsidRDefault="00BF248C" w:rsidP="00B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Controls –</w:t>
      </w:r>
    </w:p>
    <w:p w:rsidR="00BF248C" w:rsidRPr="00BF248C" w:rsidRDefault="00BF248C" w:rsidP="00BF248C">
      <w:pPr>
        <w:rPr>
          <w:rFonts w:ascii="Arial" w:hAnsi="Arial" w:cs="Arial"/>
        </w:rPr>
      </w:pPr>
      <w:r>
        <w:rPr>
          <w:rFonts w:ascii="Arial" w:hAnsi="Arial" w:cs="Arial"/>
        </w:rPr>
        <w:t>Samsung SRD470 DVR</w:t>
      </w:r>
    </w:p>
    <w:sectPr w:rsidR="00BF248C" w:rsidRPr="00BF248C" w:rsidSect="0005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B6ED7"/>
    <w:rsid w:val="000376D9"/>
    <w:rsid w:val="0005565B"/>
    <w:rsid w:val="001A663A"/>
    <w:rsid w:val="002A7263"/>
    <w:rsid w:val="00570368"/>
    <w:rsid w:val="007244E6"/>
    <w:rsid w:val="00800488"/>
    <w:rsid w:val="00AB6ED7"/>
    <w:rsid w:val="00BF248C"/>
    <w:rsid w:val="00D52DB1"/>
    <w:rsid w:val="00E0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4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4</DocSecurity>
  <Lines>33</Lines>
  <Paragraphs>9</Paragraphs>
  <ScaleCrop>false</ScaleCrop>
  <Company>Torbay Council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eneh036</dc:creator>
  <cp:lastModifiedBy>sshg235</cp:lastModifiedBy>
  <cp:revision>2</cp:revision>
  <dcterms:created xsi:type="dcterms:W3CDTF">2017-10-04T16:12:00Z</dcterms:created>
  <dcterms:modified xsi:type="dcterms:W3CDTF">2017-10-04T16:12:00Z</dcterms:modified>
</cp:coreProperties>
</file>