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568" w:rsidRDefault="007B5546" w:rsidP="00976B78">
      <w:pPr>
        <w:spacing w:after="0"/>
        <w:jc w:val="center"/>
        <w:rPr>
          <w:rFonts w:ascii="Arial" w:hAnsi="Arial" w:cs="Arial"/>
          <w:b/>
          <w:sz w:val="24"/>
          <w:szCs w:val="24"/>
        </w:rPr>
      </w:pPr>
      <w:r>
        <w:rPr>
          <w:noProof/>
        </w:rPr>
        <w:drawing>
          <wp:anchor distT="0" distB="0" distL="114300" distR="114300" simplePos="0" relativeHeight="251659264" behindDoc="0" locked="0" layoutInCell="1" allowOverlap="1" wp14:anchorId="2709205B" wp14:editId="242B09A5">
            <wp:simplePos x="0" y="0"/>
            <wp:positionH relativeFrom="margin">
              <wp:posOffset>1706880</wp:posOffset>
            </wp:positionH>
            <wp:positionV relativeFrom="margin">
              <wp:posOffset>220980</wp:posOffset>
            </wp:positionV>
            <wp:extent cx="2091690" cy="955040"/>
            <wp:effectExtent l="0" t="0" r="3810" b="0"/>
            <wp:wrapSquare wrapText="bothSides"/>
            <wp:docPr id="1" name="Picture 1" descr="ENC Logo JPEG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 Logo JPEG CMYK 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169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15B" w:rsidRDefault="0029415B"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7B5546" w:rsidRDefault="007B5546" w:rsidP="00976B78">
      <w:pPr>
        <w:spacing w:after="0"/>
        <w:jc w:val="center"/>
        <w:rPr>
          <w:rFonts w:ascii="Arial" w:hAnsi="Arial" w:cs="Arial"/>
          <w:b/>
          <w:sz w:val="24"/>
          <w:szCs w:val="24"/>
        </w:rPr>
      </w:pPr>
    </w:p>
    <w:p w:rsidR="003D5C74" w:rsidRDefault="00C85248" w:rsidP="00976B78">
      <w:pPr>
        <w:spacing w:after="0"/>
        <w:jc w:val="center"/>
        <w:rPr>
          <w:rFonts w:ascii="Arial" w:hAnsi="Arial" w:cs="Arial"/>
          <w:b/>
          <w:sz w:val="24"/>
          <w:szCs w:val="24"/>
        </w:rPr>
      </w:pPr>
      <w:r>
        <w:rPr>
          <w:rFonts w:ascii="Arial" w:hAnsi="Arial" w:cs="Arial"/>
          <w:b/>
          <w:sz w:val="24"/>
          <w:szCs w:val="24"/>
        </w:rPr>
        <w:t xml:space="preserve">OVERARCHING </w:t>
      </w:r>
      <w:r w:rsidR="00976B78">
        <w:rPr>
          <w:rFonts w:ascii="Arial" w:hAnsi="Arial" w:cs="Arial"/>
          <w:b/>
          <w:sz w:val="24"/>
          <w:szCs w:val="24"/>
        </w:rPr>
        <w:t xml:space="preserve">SPECIFICATION </w:t>
      </w:r>
      <w:r w:rsidR="003D5C74">
        <w:rPr>
          <w:rFonts w:ascii="Arial" w:hAnsi="Arial" w:cs="Arial"/>
          <w:b/>
          <w:sz w:val="24"/>
          <w:szCs w:val="24"/>
        </w:rPr>
        <w:t>FOR:</w:t>
      </w:r>
    </w:p>
    <w:p w:rsidR="003D5C74" w:rsidRDefault="003D5C74" w:rsidP="00976B78">
      <w:pPr>
        <w:spacing w:after="0"/>
        <w:jc w:val="center"/>
        <w:rPr>
          <w:rFonts w:ascii="Arial" w:hAnsi="Arial" w:cs="Arial"/>
          <w:b/>
          <w:sz w:val="24"/>
          <w:szCs w:val="24"/>
        </w:rPr>
      </w:pPr>
    </w:p>
    <w:p w:rsidR="003D5C74" w:rsidRPr="003D5C74" w:rsidRDefault="003D5C74" w:rsidP="003D5C74">
      <w:pPr>
        <w:numPr>
          <w:ilvl w:val="0"/>
          <w:numId w:val="7"/>
        </w:numPr>
        <w:spacing w:after="0"/>
        <w:contextualSpacing/>
        <w:jc w:val="center"/>
        <w:rPr>
          <w:rFonts w:ascii="Arial" w:eastAsiaTheme="minorHAnsi" w:hAnsi="Arial" w:cs="Arial"/>
          <w:b/>
          <w:sz w:val="24"/>
          <w:szCs w:val="24"/>
          <w:lang w:eastAsia="en-US"/>
        </w:rPr>
      </w:pPr>
      <w:r w:rsidRPr="003D5C74">
        <w:rPr>
          <w:rFonts w:ascii="Arial" w:eastAsiaTheme="minorHAnsi" w:hAnsi="Arial" w:cs="Arial"/>
          <w:b/>
          <w:sz w:val="24"/>
          <w:szCs w:val="24"/>
          <w:lang w:eastAsia="en-US"/>
        </w:rPr>
        <w:t>Office Transformation Programme (OTP) – Phase 2</w:t>
      </w:r>
    </w:p>
    <w:p w:rsidR="003D5C74" w:rsidRPr="003D5C74" w:rsidRDefault="003D5C74" w:rsidP="003D5C74">
      <w:pPr>
        <w:spacing w:after="0"/>
        <w:ind w:left="720"/>
        <w:contextualSpacing/>
        <w:rPr>
          <w:rFonts w:ascii="Arial" w:eastAsiaTheme="minorHAnsi" w:hAnsi="Arial" w:cs="Arial"/>
          <w:b/>
          <w:sz w:val="24"/>
          <w:szCs w:val="24"/>
          <w:lang w:eastAsia="en-US"/>
        </w:rPr>
      </w:pPr>
    </w:p>
    <w:p w:rsidR="003D5C74" w:rsidRPr="003D5C74" w:rsidRDefault="003D5C74" w:rsidP="003D5C74">
      <w:pPr>
        <w:numPr>
          <w:ilvl w:val="0"/>
          <w:numId w:val="7"/>
        </w:numPr>
        <w:spacing w:after="0"/>
        <w:contextualSpacing/>
        <w:jc w:val="center"/>
        <w:rPr>
          <w:rFonts w:ascii="Arial" w:eastAsiaTheme="minorHAnsi" w:hAnsi="Arial" w:cs="Arial"/>
          <w:b/>
          <w:sz w:val="24"/>
          <w:szCs w:val="24"/>
          <w:lang w:eastAsia="en-US"/>
        </w:rPr>
      </w:pPr>
      <w:r w:rsidRPr="003D5C74">
        <w:rPr>
          <w:rFonts w:ascii="Arial" w:eastAsiaTheme="minorHAnsi" w:hAnsi="Arial" w:cs="Arial"/>
          <w:b/>
          <w:sz w:val="24"/>
          <w:szCs w:val="24"/>
          <w:lang w:eastAsia="en-US"/>
        </w:rPr>
        <w:t>Customer Experience Enhancement Programme + Future Northants (CEEP+FN)</w:t>
      </w:r>
    </w:p>
    <w:p w:rsidR="003D5C74" w:rsidRPr="003D5C74" w:rsidRDefault="003D5C74" w:rsidP="003D5C74">
      <w:pPr>
        <w:spacing w:after="0"/>
        <w:rPr>
          <w:rFonts w:ascii="Arial" w:eastAsiaTheme="minorHAnsi" w:hAnsi="Arial" w:cs="Arial"/>
          <w:b/>
          <w:sz w:val="24"/>
          <w:szCs w:val="24"/>
          <w:lang w:eastAsia="en-US"/>
        </w:rPr>
      </w:pPr>
    </w:p>
    <w:p w:rsidR="003D5C74" w:rsidRPr="003D5C74" w:rsidRDefault="003D5C74" w:rsidP="003D5C74">
      <w:pPr>
        <w:numPr>
          <w:ilvl w:val="0"/>
          <w:numId w:val="7"/>
        </w:numPr>
        <w:spacing w:after="0"/>
        <w:contextualSpacing/>
        <w:jc w:val="center"/>
        <w:rPr>
          <w:rFonts w:ascii="Arial" w:eastAsiaTheme="minorHAnsi" w:hAnsi="Arial" w:cs="Arial"/>
          <w:b/>
          <w:sz w:val="24"/>
          <w:szCs w:val="24"/>
          <w:lang w:eastAsia="en-US"/>
        </w:rPr>
      </w:pPr>
      <w:r w:rsidRPr="003D5C74">
        <w:rPr>
          <w:rFonts w:ascii="Arial" w:eastAsiaTheme="minorHAnsi" w:hAnsi="Arial" w:cs="Arial"/>
          <w:b/>
          <w:sz w:val="24"/>
          <w:szCs w:val="24"/>
          <w:lang w:eastAsia="en-US"/>
        </w:rPr>
        <w:t xml:space="preserve">Management of the refurbishment of the Air Handling Unit (AHU), Ductwork and Associated plant </w:t>
      </w:r>
    </w:p>
    <w:p w:rsidR="003D5C74" w:rsidRPr="003D5C74" w:rsidRDefault="003D5C74" w:rsidP="003D5C74">
      <w:pPr>
        <w:spacing w:after="0"/>
        <w:rPr>
          <w:rFonts w:ascii="Arial" w:eastAsiaTheme="minorHAnsi" w:hAnsi="Arial" w:cs="Arial"/>
          <w:b/>
          <w:sz w:val="24"/>
          <w:szCs w:val="24"/>
          <w:lang w:eastAsia="en-US"/>
        </w:rPr>
      </w:pPr>
    </w:p>
    <w:p w:rsidR="00131CF2" w:rsidRDefault="00131CF2" w:rsidP="00976B78">
      <w:pPr>
        <w:spacing w:after="0"/>
        <w:jc w:val="center"/>
        <w:rPr>
          <w:rFonts w:ascii="Arial" w:hAnsi="Arial" w:cs="Arial"/>
          <w:b/>
          <w:sz w:val="24"/>
          <w:szCs w:val="24"/>
        </w:rPr>
      </w:pPr>
    </w:p>
    <w:p w:rsidR="00147568" w:rsidRDefault="00147568" w:rsidP="00976B78">
      <w:pPr>
        <w:spacing w:after="0"/>
        <w:jc w:val="center"/>
        <w:rPr>
          <w:rFonts w:ascii="Arial" w:hAnsi="Arial" w:cs="Arial"/>
          <w:b/>
          <w:sz w:val="24"/>
          <w:szCs w:val="24"/>
        </w:rPr>
      </w:pPr>
    </w:p>
    <w:p w:rsidR="00147568" w:rsidRDefault="00147568" w:rsidP="00976B78">
      <w:pPr>
        <w:spacing w:after="0"/>
        <w:jc w:val="center"/>
        <w:rPr>
          <w:rFonts w:ascii="Arial" w:hAnsi="Arial" w:cs="Arial"/>
          <w:b/>
          <w:sz w:val="24"/>
          <w:szCs w:val="24"/>
        </w:rPr>
      </w:pPr>
    </w:p>
    <w:p w:rsidR="003D5C74" w:rsidRPr="003D5C74" w:rsidRDefault="00007D83" w:rsidP="003D5C74">
      <w:pPr>
        <w:spacing w:after="0"/>
        <w:jc w:val="center"/>
        <w:rPr>
          <w:rFonts w:ascii="Arial" w:eastAsiaTheme="minorHAnsi" w:hAnsi="Arial" w:cs="Arial"/>
          <w:b/>
          <w:sz w:val="24"/>
          <w:szCs w:val="24"/>
          <w:lang w:eastAsia="en-US"/>
        </w:rPr>
      </w:pPr>
      <w:r>
        <w:rPr>
          <w:rFonts w:ascii="Arial" w:eastAsiaTheme="minorHAnsi" w:hAnsi="Arial" w:cs="Arial"/>
          <w:b/>
          <w:sz w:val="24"/>
          <w:szCs w:val="24"/>
          <w:lang w:eastAsia="en-US"/>
        </w:rPr>
        <w:t>Primary Procurement Contact</w:t>
      </w:r>
    </w:p>
    <w:p w:rsidR="00007D83" w:rsidRPr="00007D83" w:rsidRDefault="00007D83" w:rsidP="00007D83">
      <w:pPr>
        <w:autoSpaceDE w:val="0"/>
        <w:autoSpaceDN w:val="0"/>
        <w:adjustRightInd w:val="0"/>
        <w:spacing w:before="100" w:after="100"/>
        <w:jc w:val="center"/>
        <w:rPr>
          <w:rFonts w:ascii="Arial" w:hAnsi="Arial" w:cs="Arial"/>
        </w:rPr>
      </w:pPr>
      <w:r w:rsidRPr="00007D83">
        <w:rPr>
          <w:rFonts w:ascii="Arial" w:hAnsi="Arial" w:cs="Arial"/>
        </w:rPr>
        <w:t>Lewis Gabb</w:t>
      </w:r>
      <w:r w:rsidRPr="00007D83">
        <w:rPr>
          <w:rFonts w:ascii="Arial" w:hAnsi="Arial" w:cs="Arial"/>
        </w:rPr>
        <w:br/>
        <w:t>Business Transformation Manager</w:t>
      </w:r>
    </w:p>
    <w:p w:rsidR="00007D83" w:rsidRPr="00007D83" w:rsidRDefault="00007D83" w:rsidP="00007D83">
      <w:pPr>
        <w:autoSpaceDE w:val="0"/>
        <w:autoSpaceDN w:val="0"/>
        <w:adjustRightInd w:val="0"/>
        <w:spacing w:before="100" w:after="100"/>
        <w:jc w:val="center"/>
        <w:rPr>
          <w:rFonts w:ascii="Arial" w:hAnsi="Arial" w:cs="Arial"/>
        </w:rPr>
      </w:pPr>
      <w:r w:rsidRPr="00007D83">
        <w:rPr>
          <w:rFonts w:ascii="Arial" w:hAnsi="Arial" w:cs="Arial"/>
        </w:rPr>
        <w:t>ENC Transformation Team</w:t>
      </w:r>
      <w:r w:rsidRPr="00007D83">
        <w:rPr>
          <w:rFonts w:ascii="Arial" w:hAnsi="Arial" w:cs="Arial"/>
        </w:rPr>
        <w:br/>
        <w:t>East Northamptonshire Council</w:t>
      </w:r>
    </w:p>
    <w:p w:rsidR="00007D83" w:rsidRDefault="00007D83" w:rsidP="00007D83">
      <w:pPr>
        <w:autoSpaceDE w:val="0"/>
        <w:autoSpaceDN w:val="0"/>
        <w:adjustRightInd w:val="0"/>
        <w:spacing w:before="100" w:after="100"/>
        <w:jc w:val="center"/>
        <w:rPr>
          <w:rFonts w:ascii="Arial" w:hAnsi="Arial" w:cs="Arial"/>
        </w:rPr>
      </w:pPr>
      <w:r w:rsidRPr="00007D83">
        <w:rPr>
          <w:rFonts w:ascii="Arial" w:hAnsi="Arial" w:cs="Arial"/>
        </w:rPr>
        <w:t xml:space="preserve">01832 742000 </w:t>
      </w:r>
      <w:proofErr w:type="spellStart"/>
      <w:r w:rsidRPr="00007D83">
        <w:rPr>
          <w:rFonts w:ascii="Arial" w:hAnsi="Arial" w:cs="Arial"/>
        </w:rPr>
        <w:t>ext</w:t>
      </w:r>
      <w:proofErr w:type="spellEnd"/>
      <w:r w:rsidRPr="00007D83">
        <w:rPr>
          <w:rFonts w:ascii="Arial" w:hAnsi="Arial" w:cs="Arial"/>
        </w:rPr>
        <w:t xml:space="preserve"> 2022</w:t>
      </w:r>
      <w:r w:rsidRPr="00007D83">
        <w:rPr>
          <w:rFonts w:ascii="Arial" w:hAnsi="Arial" w:cs="Arial"/>
        </w:rPr>
        <w:br/>
      </w:r>
      <w:hyperlink r:id="rId9" w:history="1">
        <w:r w:rsidRPr="007D0C1E">
          <w:rPr>
            <w:rStyle w:val="Hyperlink"/>
            <w:rFonts w:ascii="Arial" w:hAnsi="Arial" w:cs="Arial"/>
          </w:rPr>
          <w:t>LGabb@east-northamptonshire.gov.uk</w:t>
        </w:r>
      </w:hyperlink>
    </w:p>
    <w:p w:rsidR="00007D83" w:rsidRDefault="00007D83" w:rsidP="00007D83">
      <w:pPr>
        <w:autoSpaceDE w:val="0"/>
        <w:autoSpaceDN w:val="0"/>
        <w:adjustRightInd w:val="0"/>
        <w:spacing w:before="100" w:after="100"/>
        <w:jc w:val="center"/>
        <w:rPr>
          <w:rFonts w:ascii="Arial" w:hAnsi="Arial" w:cs="Arial"/>
        </w:rPr>
      </w:pPr>
    </w:p>
    <w:p w:rsidR="00007D83" w:rsidRPr="003D5C74" w:rsidRDefault="00007D83" w:rsidP="00007D83">
      <w:pPr>
        <w:spacing w:after="0"/>
        <w:jc w:val="center"/>
        <w:rPr>
          <w:rFonts w:ascii="Arial" w:eastAsiaTheme="minorHAnsi" w:hAnsi="Arial" w:cs="Arial"/>
          <w:b/>
          <w:sz w:val="24"/>
          <w:szCs w:val="24"/>
          <w:lang w:eastAsia="en-US"/>
        </w:rPr>
      </w:pPr>
      <w:r>
        <w:rPr>
          <w:rFonts w:ascii="Arial" w:eastAsiaTheme="minorHAnsi" w:hAnsi="Arial" w:cs="Arial"/>
          <w:b/>
          <w:sz w:val="24"/>
          <w:szCs w:val="24"/>
          <w:lang w:eastAsia="en-US"/>
        </w:rPr>
        <w:t>Secondary Procurement Contact</w:t>
      </w:r>
    </w:p>
    <w:p w:rsidR="00007D83" w:rsidRPr="00007D83" w:rsidRDefault="006D2153" w:rsidP="00007D83">
      <w:pPr>
        <w:autoSpaceDE w:val="0"/>
        <w:autoSpaceDN w:val="0"/>
        <w:adjustRightInd w:val="0"/>
        <w:spacing w:before="100" w:after="100"/>
        <w:jc w:val="center"/>
        <w:rPr>
          <w:rFonts w:ascii="Arial" w:hAnsi="Arial" w:cs="Arial"/>
        </w:rPr>
      </w:pPr>
      <w:r>
        <w:rPr>
          <w:rFonts w:ascii="Arial" w:hAnsi="Arial" w:cs="Arial"/>
        </w:rPr>
        <w:t>Keri Watson</w:t>
      </w:r>
      <w:r w:rsidR="00007D83" w:rsidRPr="00007D83">
        <w:rPr>
          <w:rFonts w:ascii="Arial" w:hAnsi="Arial" w:cs="Arial"/>
        </w:rPr>
        <w:br/>
        <w:t xml:space="preserve">Business </w:t>
      </w:r>
      <w:r>
        <w:rPr>
          <w:rFonts w:ascii="Arial" w:hAnsi="Arial" w:cs="Arial"/>
        </w:rPr>
        <w:t>Analyst</w:t>
      </w:r>
    </w:p>
    <w:p w:rsidR="00007D83" w:rsidRPr="00007D83" w:rsidRDefault="00007D83" w:rsidP="00007D83">
      <w:pPr>
        <w:autoSpaceDE w:val="0"/>
        <w:autoSpaceDN w:val="0"/>
        <w:adjustRightInd w:val="0"/>
        <w:spacing w:before="100" w:after="100"/>
        <w:jc w:val="center"/>
        <w:rPr>
          <w:rFonts w:ascii="Arial" w:hAnsi="Arial" w:cs="Arial"/>
        </w:rPr>
      </w:pPr>
      <w:r w:rsidRPr="00007D83">
        <w:rPr>
          <w:rFonts w:ascii="Arial" w:hAnsi="Arial" w:cs="Arial"/>
        </w:rPr>
        <w:t>ENC Transformation Team</w:t>
      </w:r>
      <w:r w:rsidRPr="00007D83">
        <w:rPr>
          <w:rFonts w:ascii="Arial" w:hAnsi="Arial" w:cs="Arial"/>
        </w:rPr>
        <w:br/>
        <w:t>East Northamptonshire Council</w:t>
      </w:r>
    </w:p>
    <w:p w:rsidR="00007D83" w:rsidRDefault="006D2153" w:rsidP="00007D83">
      <w:pPr>
        <w:autoSpaceDE w:val="0"/>
        <w:autoSpaceDN w:val="0"/>
        <w:adjustRightInd w:val="0"/>
        <w:spacing w:before="100" w:after="100"/>
        <w:jc w:val="center"/>
        <w:rPr>
          <w:rFonts w:ascii="Arial" w:hAnsi="Arial" w:cs="Arial"/>
        </w:rPr>
      </w:pPr>
      <w:r>
        <w:rPr>
          <w:rFonts w:ascii="Arial" w:hAnsi="Arial" w:cs="Arial"/>
        </w:rPr>
        <w:t xml:space="preserve">01832 742000 </w:t>
      </w:r>
      <w:proofErr w:type="spellStart"/>
      <w:r>
        <w:rPr>
          <w:rFonts w:ascii="Arial" w:hAnsi="Arial" w:cs="Arial"/>
        </w:rPr>
        <w:t>ext</w:t>
      </w:r>
      <w:proofErr w:type="spellEnd"/>
      <w:r>
        <w:rPr>
          <w:rFonts w:ascii="Arial" w:hAnsi="Arial" w:cs="Arial"/>
        </w:rPr>
        <w:t xml:space="preserve"> 2280</w:t>
      </w:r>
      <w:r w:rsidR="00007D83" w:rsidRPr="00007D83">
        <w:rPr>
          <w:rFonts w:ascii="Arial" w:hAnsi="Arial" w:cs="Arial"/>
        </w:rPr>
        <w:br/>
      </w:r>
      <w:hyperlink r:id="rId10" w:history="1">
        <w:r w:rsidR="0057433F" w:rsidRPr="00E35478">
          <w:rPr>
            <w:rStyle w:val="Hyperlink"/>
            <w:rFonts w:ascii="Arial" w:hAnsi="Arial" w:cs="Arial"/>
          </w:rPr>
          <w:t>KeWatson@east-northamptonshire.gov.uk</w:t>
        </w:r>
      </w:hyperlink>
    </w:p>
    <w:p w:rsidR="00976B78" w:rsidRDefault="00976B78" w:rsidP="00976B78">
      <w:pPr>
        <w:spacing w:after="0"/>
        <w:jc w:val="center"/>
        <w:rPr>
          <w:rFonts w:ascii="Arial" w:hAnsi="Arial" w:cs="Arial"/>
          <w:sz w:val="24"/>
          <w:szCs w:val="24"/>
        </w:rPr>
      </w:pPr>
    </w:p>
    <w:p w:rsidR="00147568" w:rsidRDefault="00147568" w:rsidP="00976B78">
      <w:pPr>
        <w:spacing w:after="0"/>
        <w:jc w:val="center"/>
        <w:rPr>
          <w:rFonts w:ascii="Arial" w:hAnsi="Arial" w:cs="Arial"/>
          <w:color w:val="C00000"/>
          <w:sz w:val="24"/>
          <w:szCs w:val="24"/>
        </w:rPr>
      </w:pPr>
    </w:p>
    <w:p w:rsidR="00147568" w:rsidRDefault="00147568" w:rsidP="00976B78">
      <w:pPr>
        <w:spacing w:after="0"/>
        <w:jc w:val="center"/>
        <w:rPr>
          <w:rFonts w:ascii="Arial" w:hAnsi="Arial" w:cs="Arial"/>
          <w:color w:val="C00000"/>
          <w:sz w:val="24"/>
          <w:szCs w:val="24"/>
        </w:rPr>
      </w:pPr>
    </w:p>
    <w:p w:rsidR="00147568" w:rsidRDefault="00147568" w:rsidP="00976B78">
      <w:pPr>
        <w:spacing w:after="0"/>
        <w:jc w:val="center"/>
        <w:rPr>
          <w:rFonts w:ascii="Arial" w:hAnsi="Arial" w:cs="Arial"/>
          <w:color w:val="C00000"/>
          <w:sz w:val="24"/>
          <w:szCs w:val="24"/>
        </w:rPr>
      </w:pPr>
    </w:p>
    <w:p w:rsidR="00147568" w:rsidRDefault="00147568" w:rsidP="00976B78">
      <w:pPr>
        <w:spacing w:after="0"/>
        <w:jc w:val="center"/>
        <w:rPr>
          <w:rFonts w:ascii="Arial" w:hAnsi="Arial" w:cs="Arial"/>
          <w:color w:val="C00000"/>
          <w:sz w:val="24"/>
          <w:szCs w:val="24"/>
        </w:rPr>
      </w:pPr>
    </w:p>
    <w:p w:rsidR="00DE0ABC" w:rsidRDefault="00DE0ABC" w:rsidP="00976B78">
      <w:pPr>
        <w:spacing w:after="0"/>
        <w:jc w:val="both"/>
        <w:rPr>
          <w:rFonts w:ascii="Arial" w:hAnsi="Arial" w:cs="Arial"/>
          <w:color w:val="C00000"/>
          <w:sz w:val="24"/>
          <w:szCs w:val="24"/>
        </w:rPr>
      </w:pPr>
    </w:p>
    <w:p w:rsidR="003E7251" w:rsidRDefault="003E7251" w:rsidP="00976B78">
      <w:pPr>
        <w:spacing w:after="0"/>
        <w:jc w:val="both"/>
        <w:rPr>
          <w:rFonts w:ascii="Arial" w:hAnsi="Arial" w:cs="Arial"/>
          <w:color w:val="C00000"/>
          <w:sz w:val="24"/>
          <w:szCs w:val="24"/>
        </w:rPr>
      </w:pPr>
    </w:p>
    <w:p w:rsidR="002B5E7A" w:rsidRPr="00AA0749" w:rsidRDefault="002B5E7A" w:rsidP="002B5E7A">
      <w:pPr>
        <w:pStyle w:val="Default"/>
        <w:jc w:val="center"/>
        <w:rPr>
          <w:b/>
          <w:bCs/>
          <w:u w:val="single"/>
          <w:lang w:val="en-GB"/>
        </w:rPr>
      </w:pPr>
      <w:r>
        <w:rPr>
          <w:b/>
          <w:bCs/>
          <w:u w:val="single"/>
          <w:lang w:val="en-GB"/>
        </w:rPr>
        <w:lastRenderedPageBreak/>
        <w:t>SPECIFICATION</w:t>
      </w:r>
      <w:r w:rsidRPr="00AA0749">
        <w:rPr>
          <w:b/>
          <w:bCs/>
          <w:u w:val="single"/>
          <w:lang w:val="en-GB"/>
        </w:rPr>
        <w:t xml:space="preserve"> – </w:t>
      </w:r>
      <w:r>
        <w:rPr>
          <w:b/>
          <w:bCs/>
          <w:u w:val="single"/>
          <w:lang w:val="en-GB"/>
        </w:rPr>
        <w:t>DOCUMENT</w:t>
      </w:r>
      <w:r w:rsidRPr="00AA0749">
        <w:rPr>
          <w:b/>
          <w:bCs/>
          <w:u w:val="single"/>
          <w:lang w:val="en-GB"/>
        </w:rPr>
        <w:t xml:space="preserve"> </w:t>
      </w:r>
      <w:r>
        <w:rPr>
          <w:b/>
          <w:bCs/>
          <w:u w:val="single"/>
          <w:lang w:val="en-GB"/>
        </w:rPr>
        <w:t>2</w:t>
      </w:r>
    </w:p>
    <w:p w:rsidR="002B5E7A" w:rsidRPr="00AA0749" w:rsidRDefault="002B5E7A" w:rsidP="002B5E7A">
      <w:pPr>
        <w:pStyle w:val="BodyText"/>
        <w:jc w:val="center"/>
        <w:rPr>
          <w:rFonts w:ascii="Arial" w:hAnsi="Arial" w:cs="Arial"/>
          <w:szCs w:val="24"/>
        </w:rPr>
      </w:pPr>
    </w:p>
    <w:tbl>
      <w:tblPr>
        <w:tblW w:w="9356" w:type="dxa"/>
        <w:jc w:val="center"/>
        <w:tblLook w:val="01E0" w:firstRow="1" w:lastRow="1" w:firstColumn="1" w:lastColumn="1" w:noHBand="0" w:noVBand="0"/>
      </w:tblPr>
      <w:tblGrid>
        <w:gridCol w:w="709"/>
        <w:gridCol w:w="7661"/>
        <w:gridCol w:w="986"/>
      </w:tblGrid>
      <w:tr w:rsidR="002B5E7A" w:rsidRPr="00AA0749" w:rsidTr="00B30D53">
        <w:trPr>
          <w:trHeight w:val="567"/>
          <w:tblHeader/>
          <w:jc w:val="center"/>
        </w:trPr>
        <w:tc>
          <w:tcPr>
            <w:tcW w:w="709" w:type="dxa"/>
            <w:shd w:val="clear" w:color="auto" w:fill="auto"/>
            <w:vAlign w:val="center"/>
          </w:tcPr>
          <w:p w:rsidR="002B5E7A" w:rsidRPr="00DC26C7" w:rsidRDefault="002B5E7A" w:rsidP="00B30D53">
            <w:pPr>
              <w:jc w:val="center"/>
              <w:rPr>
                <w:rFonts w:ascii="Arial" w:hAnsi="Arial" w:cs="Arial"/>
                <w:b/>
                <w:szCs w:val="24"/>
              </w:rPr>
            </w:pPr>
          </w:p>
        </w:tc>
        <w:tc>
          <w:tcPr>
            <w:tcW w:w="7661" w:type="dxa"/>
            <w:shd w:val="clear" w:color="auto" w:fill="auto"/>
            <w:vAlign w:val="center"/>
          </w:tcPr>
          <w:p w:rsidR="002B5E7A" w:rsidRPr="00DC26C7" w:rsidRDefault="002B5E7A" w:rsidP="00B30D53">
            <w:pPr>
              <w:jc w:val="center"/>
              <w:rPr>
                <w:rFonts w:ascii="Arial" w:hAnsi="Arial" w:cs="Arial"/>
                <w:szCs w:val="24"/>
              </w:rPr>
            </w:pPr>
            <w:bookmarkStart w:id="0" w:name="Contents"/>
            <w:r w:rsidRPr="00DC26C7">
              <w:rPr>
                <w:rFonts w:ascii="Arial" w:hAnsi="Arial" w:cs="Arial"/>
                <w:b/>
                <w:szCs w:val="24"/>
              </w:rPr>
              <w:t>CONTENTS</w:t>
            </w:r>
            <w:bookmarkEnd w:id="0"/>
          </w:p>
        </w:tc>
        <w:tc>
          <w:tcPr>
            <w:tcW w:w="986" w:type="dxa"/>
            <w:shd w:val="clear" w:color="auto" w:fill="auto"/>
            <w:vAlign w:val="center"/>
          </w:tcPr>
          <w:p w:rsidR="002B5E7A" w:rsidRPr="00DC26C7" w:rsidRDefault="002B5E7A" w:rsidP="00B30D53">
            <w:pPr>
              <w:jc w:val="center"/>
              <w:rPr>
                <w:rFonts w:ascii="Arial" w:hAnsi="Arial" w:cs="Arial"/>
                <w:b/>
                <w:szCs w:val="24"/>
              </w:rPr>
            </w:pPr>
            <w:r w:rsidRPr="00DC26C7">
              <w:rPr>
                <w:rFonts w:ascii="Arial" w:hAnsi="Arial" w:cs="Arial"/>
                <w:b/>
                <w:szCs w:val="24"/>
              </w:rPr>
              <w:t>PAGE</w:t>
            </w:r>
          </w:p>
        </w:tc>
      </w:tr>
      <w:tr w:rsidR="002B5E7A" w:rsidRPr="00AA0749" w:rsidTr="00B30D53">
        <w:trPr>
          <w:trHeight w:val="284"/>
          <w:jc w:val="center"/>
        </w:trPr>
        <w:tc>
          <w:tcPr>
            <w:tcW w:w="709" w:type="dxa"/>
            <w:shd w:val="clear" w:color="auto" w:fill="auto"/>
          </w:tcPr>
          <w:p w:rsidR="002B5E7A" w:rsidRPr="00DC26C7" w:rsidRDefault="002B5E7A" w:rsidP="00B30D53">
            <w:pPr>
              <w:spacing w:after="120"/>
              <w:rPr>
                <w:rFonts w:ascii="Arial" w:hAnsi="Arial" w:cs="Arial"/>
                <w:szCs w:val="24"/>
              </w:rPr>
            </w:pPr>
            <w:r w:rsidRPr="00DC26C7">
              <w:rPr>
                <w:rFonts w:ascii="Arial" w:hAnsi="Arial" w:cs="Arial"/>
                <w:szCs w:val="24"/>
              </w:rPr>
              <w:t>1</w:t>
            </w:r>
          </w:p>
        </w:tc>
        <w:tc>
          <w:tcPr>
            <w:tcW w:w="7661" w:type="dxa"/>
            <w:shd w:val="clear" w:color="auto" w:fill="auto"/>
          </w:tcPr>
          <w:p w:rsidR="002B5E7A" w:rsidRPr="00DC26C7" w:rsidRDefault="00B30D53" w:rsidP="00B30D53">
            <w:pPr>
              <w:spacing w:after="120"/>
              <w:rPr>
                <w:rFonts w:ascii="Arial" w:hAnsi="Arial" w:cs="Arial"/>
                <w:szCs w:val="24"/>
              </w:rPr>
            </w:pPr>
            <w:r>
              <w:rPr>
                <w:rFonts w:ascii="Arial" w:hAnsi="Arial" w:cs="Arial"/>
                <w:szCs w:val="24"/>
              </w:rPr>
              <w:t>Introduction</w:t>
            </w:r>
          </w:p>
        </w:tc>
        <w:tc>
          <w:tcPr>
            <w:tcW w:w="986" w:type="dxa"/>
            <w:shd w:val="clear" w:color="auto" w:fill="auto"/>
          </w:tcPr>
          <w:p w:rsidR="002B5E7A" w:rsidRPr="00DC26C7" w:rsidRDefault="002B5E7A" w:rsidP="00B30D53">
            <w:pPr>
              <w:spacing w:after="120"/>
              <w:jc w:val="center"/>
              <w:rPr>
                <w:rFonts w:ascii="Arial" w:hAnsi="Arial" w:cs="Arial"/>
                <w:szCs w:val="24"/>
              </w:rPr>
            </w:pPr>
            <w:r w:rsidRPr="00DC26C7">
              <w:rPr>
                <w:rFonts w:ascii="Arial" w:hAnsi="Arial" w:cs="Arial"/>
                <w:szCs w:val="24"/>
              </w:rPr>
              <w:t>3</w:t>
            </w:r>
          </w:p>
        </w:tc>
      </w:tr>
      <w:tr w:rsidR="00B30D53" w:rsidRPr="00AA0749" w:rsidTr="00B30D53">
        <w:trPr>
          <w:trHeight w:val="284"/>
          <w:jc w:val="center"/>
        </w:trPr>
        <w:tc>
          <w:tcPr>
            <w:tcW w:w="709" w:type="dxa"/>
            <w:shd w:val="clear" w:color="auto" w:fill="auto"/>
          </w:tcPr>
          <w:p w:rsidR="00B30D53" w:rsidRPr="00DC26C7" w:rsidRDefault="00B30D53" w:rsidP="00B30D53">
            <w:pPr>
              <w:spacing w:after="120"/>
              <w:rPr>
                <w:rFonts w:ascii="Arial" w:hAnsi="Arial" w:cs="Arial"/>
                <w:szCs w:val="24"/>
              </w:rPr>
            </w:pPr>
            <w:r>
              <w:rPr>
                <w:rFonts w:ascii="Arial" w:hAnsi="Arial" w:cs="Arial"/>
                <w:szCs w:val="24"/>
              </w:rPr>
              <w:t>2</w:t>
            </w:r>
          </w:p>
        </w:tc>
        <w:tc>
          <w:tcPr>
            <w:tcW w:w="7661" w:type="dxa"/>
            <w:shd w:val="clear" w:color="auto" w:fill="auto"/>
          </w:tcPr>
          <w:p w:rsidR="00B30D53" w:rsidRPr="00DC26C7" w:rsidRDefault="00B30D53" w:rsidP="00B30D53">
            <w:pPr>
              <w:spacing w:after="120"/>
              <w:rPr>
                <w:rFonts w:ascii="Arial" w:hAnsi="Arial" w:cs="Arial"/>
                <w:szCs w:val="24"/>
              </w:rPr>
            </w:pPr>
            <w:r>
              <w:rPr>
                <w:rFonts w:ascii="Arial" w:hAnsi="Arial" w:cs="Arial"/>
                <w:szCs w:val="24"/>
              </w:rPr>
              <w:t>Background</w:t>
            </w:r>
          </w:p>
        </w:tc>
        <w:tc>
          <w:tcPr>
            <w:tcW w:w="986" w:type="dxa"/>
            <w:shd w:val="clear" w:color="auto" w:fill="auto"/>
          </w:tcPr>
          <w:p w:rsidR="00B30D53" w:rsidRPr="00DC26C7" w:rsidRDefault="00B30D53" w:rsidP="00B30D53">
            <w:pPr>
              <w:spacing w:after="120"/>
              <w:jc w:val="center"/>
              <w:rPr>
                <w:rFonts w:ascii="Arial" w:hAnsi="Arial" w:cs="Arial"/>
                <w:szCs w:val="24"/>
              </w:rPr>
            </w:pPr>
            <w:r>
              <w:rPr>
                <w:rFonts w:ascii="Arial" w:hAnsi="Arial" w:cs="Arial"/>
                <w:szCs w:val="24"/>
              </w:rPr>
              <w:t>4</w:t>
            </w:r>
          </w:p>
        </w:tc>
      </w:tr>
      <w:tr w:rsidR="00B30D53" w:rsidRPr="00AA0749" w:rsidTr="00B30D53">
        <w:trPr>
          <w:trHeight w:val="284"/>
          <w:jc w:val="center"/>
        </w:trPr>
        <w:tc>
          <w:tcPr>
            <w:tcW w:w="709" w:type="dxa"/>
            <w:shd w:val="clear" w:color="auto" w:fill="auto"/>
          </w:tcPr>
          <w:p w:rsidR="00B30D53" w:rsidRPr="00DC26C7" w:rsidRDefault="00B30D53" w:rsidP="00B30D53">
            <w:pPr>
              <w:spacing w:after="120"/>
              <w:rPr>
                <w:rFonts w:ascii="Arial" w:hAnsi="Arial" w:cs="Arial"/>
                <w:szCs w:val="24"/>
              </w:rPr>
            </w:pPr>
            <w:r w:rsidRPr="00DC26C7">
              <w:rPr>
                <w:rFonts w:ascii="Arial" w:hAnsi="Arial" w:cs="Arial"/>
                <w:szCs w:val="24"/>
              </w:rPr>
              <w:t>3</w:t>
            </w:r>
          </w:p>
        </w:tc>
        <w:tc>
          <w:tcPr>
            <w:tcW w:w="7661" w:type="dxa"/>
            <w:shd w:val="clear" w:color="auto" w:fill="auto"/>
          </w:tcPr>
          <w:p w:rsidR="00B30D53" w:rsidRPr="00DC26C7" w:rsidRDefault="00B30D53" w:rsidP="00B30D53">
            <w:pPr>
              <w:spacing w:after="120"/>
              <w:rPr>
                <w:rFonts w:ascii="Arial" w:hAnsi="Arial" w:cs="Arial"/>
                <w:szCs w:val="24"/>
              </w:rPr>
            </w:pPr>
            <w:r>
              <w:rPr>
                <w:rFonts w:ascii="Arial" w:hAnsi="Arial" w:cs="Arial"/>
                <w:szCs w:val="24"/>
              </w:rPr>
              <w:t>Scope</w:t>
            </w:r>
          </w:p>
        </w:tc>
        <w:tc>
          <w:tcPr>
            <w:tcW w:w="986" w:type="dxa"/>
            <w:shd w:val="clear" w:color="auto" w:fill="auto"/>
          </w:tcPr>
          <w:p w:rsidR="00B30D53" w:rsidRPr="00DC26C7" w:rsidRDefault="00B30D53" w:rsidP="00B30D53">
            <w:pPr>
              <w:spacing w:after="120"/>
              <w:jc w:val="center"/>
              <w:rPr>
                <w:rFonts w:ascii="Arial" w:hAnsi="Arial" w:cs="Arial"/>
                <w:szCs w:val="24"/>
              </w:rPr>
            </w:pPr>
            <w:r>
              <w:rPr>
                <w:rFonts w:ascii="Arial" w:hAnsi="Arial" w:cs="Arial"/>
                <w:szCs w:val="24"/>
              </w:rPr>
              <w:t>5</w:t>
            </w:r>
          </w:p>
        </w:tc>
      </w:tr>
      <w:tr w:rsidR="00B30D53" w:rsidRPr="00AA0749" w:rsidTr="00B30D53">
        <w:trPr>
          <w:trHeight w:val="284"/>
          <w:jc w:val="center"/>
        </w:trPr>
        <w:tc>
          <w:tcPr>
            <w:tcW w:w="709" w:type="dxa"/>
            <w:shd w:val="clear" w:color="auto" w:fill="auto"/>
          </w:tcPr>
          <w:p w:rsidR="00B30D53" w:rsidRPr="00DC26C7" w:rsidRDefault="00B30D53" w:rsidP="00B30D53">
            <w:pPr>
              <w:spacing w:after="120"/>
              <w:rPr>
                <w:rFonts w:ascii="Arial" w:hAnsi="Arial" w:cs="Arial"/>
                <w:szCs w:val="24"/>
              </w:rPr>
            </w:pPr>
            <w:r>
              <w:rPr>
                <w:rFonts w:ascii="Arial" w:hAnsi="Arial" w:cs="Arial"/>
                <w:szCs w:val="24"/>
              </w:rPr>
              <w:t>4</w:t>
            </w:r>
          </w:p>
        </w:tc>
        <w:tc>
          <w:tcPr>
            <w:tcW w:w="7661" w:type="dxa"/>
            <w:shd w:val="clear" w:color="auto" w:fill="auto"/>
          </w:tcPr>
          <w:p w:rsidR="00B30D53" w:rsidRPr="00DC26C7" w:rsidRDefault="00B30D53" w:rsidP="00B30D53">
            <w:pPr>
              <w:spacing w:after="120"/>
              <w:rPr>
                <w:rFonts w:ascii="Arial" w:hAnsi="Arial" w:cs="Arial"/>
                <w:szCs w:val="24"/>
              </w:rPr>
            </w:pPr>
            <w:r>
              <w:rPr>
                <w:rFonts w:ascii="Arial" w:hAnsi="Arial" w:cs="Arial"/>
                <w:szCs w:val="24"/>
              </w:rPr>
              <w:t>Service Conditions and Environmental Factors</w:t>
            </w:r>
          </w:p>
        </w:tc>
        <w:tc>
          <w:tcPr>
            <w:tcW w:w="986" w:type="dxa"/>
            <w:shd w:val="clear" w:color="auto" w:fill="auto"/>
          </w:tcPr>
          <w:p w:rsidR="00B30D53" w:rsidRPr="00DC26C7" w:rsidRDefault="00B30D53" w:rsidP="00B30D53">
            <w:pPr>
              <w:spacing w:after="120"/>
              <w:jc w:val="center"/>
              <w:rPr>
                <w:rFonts w:ascii="Arial" w:hAnsi="Arial" w:cs="Arial"/>
                <w:szCs w:val="24"/>
              </w:rPr>
            </w:pPr>
            <w:r>
              <w:rPr>
                <w:rFonts w:ascii="Arial" w:hAnsi="Arial" w:cs="Arial"/>
                <w:szCs w:val="24"/>
              </w:rPr>
              <w:t>6</w:t>
            </w:r>
          </w:p>
        </w:tc>
      </w:tr>
      <w:tr w:rsidR="00B30D53" w:rsidRPr="00AA0749" w:rsidTr="00B30D53">
        <w:trPr>
          <w:trHeight w:val="284"/>
          <w:jc w:val="center"/>
        </w:trPr>
        <w:tc>
          <w:tcPr>
            <w:tcW w:w="709" w:type="dxa"/>
            <w:shd w:val="clear" w:color="auto" w:fill="auto"/>
          </w:tcPr>
          <w:p w:rsidR="00B30D53" w:rsidRPr="00DC26C7" w:rsidRDefault="00B30D53" w:rsidP="00B30D53">
            <w:pPr>
              <w:spacing w:after="120"/>
              <w:rPr>
                <w:rFonts w:ascii="Arial" w:hAnsi="Arial" w:cs="Arial"/>
                <w:szCs w:val="24"/>
              </w:rPr>
            </w:pPr>
          </w:p>
        </w:tc>
        <w:tc>
          <w:tcPr>
            <w:tcW w:w="7661" w:type="dxa"/>
            <w:shd w:val="clear" w:color="auto" w:fill="auto"/>
          </w:tcPr>
          <w:p w:rsidR="00B30D53" w:rsidRPr="00B30D53" w:rsidRDefault="00B30D53" w:rsidP="00B30D53">
            <w:pPr>
              <w:pStyle w:val="ListParagraph"/>
              <w:numPr>
                <w:ilvl w:val="0"/>
                <w:numId w:val="17"/>
              </w:numPr>
              <w:spacing w:after="120"/>
              <w:rPr>
                <w:rFonts w:ascii="Arial" w:hAnsi="Arial" w:cs="Arial"/>
                <w:szCs w:val="24"/>
              </w:rPr>
            </w:pPr>
            <w:r>
              <w:rPr>
                <w:rFonts w:ascii="Arial" w:hAnsi="Arial" w:cs="Arial"/>
                <w:szCs w:val="24"/>
              </w:rPr>
              <w:t>Access and situation of skips</w:t>
            </w:r>
          </w:p>
        </w:tc>
        <w:tc>
          <w:tcPr>
            <w:tcW w:w="986" w:type="dxa"/>
            <w:shd w:val="clear" w:color="auto" w:fill="auto"/>
          </w:tcPr>
          <w:p w:rsidR="00B30D53" w:rsidRPr="00DC26C7" w:rsidRDefault="00B30D53" w:rsidP="00B30D53">
            <w:pPr>
              <w:spacing w:after="120"/>
              <w:jc w:val="center"/>
              <w:rPr>
                <w:rFonts w:ascii="Arial" w:hAnsi="Arial" w:cs="Arial"/>
                <w:szCs w:val="24"/>
              </w:rPr>
            </w:pPr>
            <w:r>
              <w:rPr>
                <w:rFonts w:ascii="Arial" w:hAnsi="Arial" w:cs="Arial"/>
                <w:szCs w:val="24"/>
              </w:rPr>
              <w:t>6</w:t>
            </w:r>
          </w:p>
        </w:tc>
      </w:tr>
      <w:tr w:rsidR="00B30D53" w:rsidRPr="00AA0749" w:rsidTr="00B30D53">
        <w:trPr>
          <w:trHeight w:val="284"/>
          <w:jc w:val="center"/>
        </w:trPr>
        <w:tc>
          <w:tcPr>
            <w:tcW w:w="709" w:type="dxa"/>
            <w:shd w:val="clear" w:color="auto" w:fill="auto"/>
          </w:tcPr>
          <w:p w:rsidR="00B30D53" w:rsidRPr="00DC26C7" w:rsidRDefault="00B30D53" w:rsidP="00B30D53">
            <w:pPr>
              <w:spacing w:after="120"/>
              <w:rPr>
                <w:rFonts w:ascii="Arial" w:hAnsi="Arial" w:cs="Arial"/>
                <w:szCs w:val="24"/>
              </w:rPr>
            </w:pPr>
          </w:p>
        </w:tc>
        <w:tc>
          <w:tcPr>
            <w:tcW w:w="7661" w:type="dxa"/>
            <w:shd w:val="clear" w:color="auto" w:fill="auto"/>
          </w:tcPr>
          <w:p w:rsidR="00B30D53" w:rsidRPr="00B30D53" w:rsidRDefault="00B30D53" w:rsidP="00B30D53">
            <w:pPr>
              <w:pStyle w:val="ListParagraph"/>
              <w:numPr>
                <w:ilvl w:val="0"/>
                <w:numId w:val="17"/>
              </w:numPr>
              <w:spacing w:after="120"/>
              <w:rPr>
                <w:rFonts w:ascii="Arial" w:hAnsi="Arial" w:cs="Arial"/>
                <w:szCs w:val="24"/>
              </w:rPr>
            </w:pPr>
            <w:r>
              <w:rPr>
                <w:rFonts w:ascii="Arial" w:hAnsi="Arial" w:cs="Arial"/>
                <w:szCs w:val="24"/>
              </w:rPr>
              <w:t>Facilities</w:t>
            </w:r>
          </w:p>
        </w:tc>
        <w:tc>
          <w:tcPr>
            <w:tcW w:w="986" w:type="dxa"/>
            <w:shd w:val="clear" w:color="auto" w:fill="auto"/>
          </w:tcPr>
          <w:p w:rsidR="00B30D53" w:rsidRPr="00DC26C7" w:rsidRDefault="00B30D53" w:rsidP="00B30D53">
            <w:pPr>
              <w:spacing w:after="120"/>
              <w:jc w:val="center"/>
              <w:rPr>
                <w:rFonts w:ascii="Arial" w:hAnsi="Arial" w:cs="Arial"/>
                <w:szCs w:val="24"/>
              </w:rPr>
            </w:pPr>
            <w:r>
              <w:rPr>
                <w:rFonts w:ascii="Arial" w:hAnsi="Arial" w:cs="Arial"/>
                <w:szCs w:val="24"/>
              </w:rPr>
              <w:t>6</w:t>
            </w:r>
          </w:p>
        </w:tc>
      </w:tr>
      <w:tr w:rsidR="00B30D53" w:rsidRPr="00AA0749" w:rsidTr="00B30D53">
        <w:trPr>
          <w:trHeight w:val="284"/>
          <w:jc w:val="center"/>
        </w:trPr>
        <w:tc>
          <w:tcPr>
            <w:tcW w:w="709" w:type="dxa"/>
            <w:shd w:val="clear" w:color="auto" w:fill="auto"/>
          </w:tcPr>
          <w:p w:rsidR="00B30D53" w:rsidRPr="00DC26C7" w:rsidRDefault="00B30D53" w:rsidP="00B30D53">
            <w:pPr>
              <w:spacing w:after="120"/>
              <w:rPr>
                <w:rFonts w:ascii="Arial" w:hAnsi="Arial" w:cs="Arial"/>
                <w:szCs w:val="24"/>
              </w:rPr>
            </w:pPr>
          </w:p>
        </w:tc>
        <w:tc>
          <w:tcPr>
            <w:tcW w:w="7661" w:type="dxa"/>
            <w:shd w:val="clear" w:color="auto" w:fill="auto"/>
          </w:tcPr>
          <w:p w:rsidR="00B30D53" w:rsidRPr="00B30D53" w:rsidRDefault="00B30D53" w:rsidP="00B30D53">
            <w:pPr>
              <w:pStyle w:val="ListParagraph"/>
              <w:numPr>
                <w:ilvl w:val="0"/>
                <w:numId w:val="17"/>
              </w:numPr>
              <w:spacing w:after="120"/>
              <w:rPr>
                <w:rFonts w:ascii="Arial" w:hAnsi="Arial" w:cs="Arial"/>
                <w:szCs w:val="24"/>
              </w:rPr>
            </w:pPr>
            <w:r>
              <w:rPr>
                <w:rFonts w:ascii="Arial" w:hAnsi="Arial" w:cs="Arial"/>
                <w:szCs w:val="24"/>
              </w:rPr>
              <w:t>Health and Safety</w:t>
            </w:r>
          </w:p>
        </w:tc>
        <w:tc>
          <w:tcPr>
            <w:tcW w:w="986" w:type="dxa"/>
            <w:shd w:val="clear" w:color="auto" w:fill="auto"/>
          </w:tcPr>
          <w:p w:rsidR="00B30D53" w:rsidRPr="00DC26C7" w:rsidRDefault="00B30D53" w:rsidP="00B30D53">
            <w:pPr>
              <w:spacing w:after="120"/>
              <w:jc w:val="center"/>
              <w:rPr>
                <w:rFonts w:ascii="Arial" w:hAnsi="Arial" w:cs="Arial"/>
                <w:szCs w:val="24"/>
              </w:rPr>
            </w:pPr>
            <w:r>
              <w:rPr>
                <w:rFonts w:ascii="Arial" w:hAnsi="Arial" w:cs="Arial"/>
                <w:szCs w:val="24"/>
              </w:rPr>
              <w:t>7</w:t>
            </w:r>
          </w:p>
        </w:tc>
      </w:tr>
      <w:tr w:rsidR="00B30D53" w:rsidRPr="00AA0749" w:rsidTr="00B30D53">
        <w:trPr>
          <w:trHeight w:val="284"/>
          <w:jc w:val="center"/>
        </w:trPr>
        <w:tc>
          <w:tcPr>
            <w:tcW w:w="709" w:type="dxa"/>
            <w:shd w:val="clear" w:color="auto" w:fill="auto"/>
          </w:tcPr>
          <w:p w:rsidR="00B30D53" w:rsidRPr="00DC26C7" w:rsidRDefault="00B30D53" w:rsidP="00B30D53">
            <w:pPr>
              <w:spacing w:after="120"/>
              <w:rPr>
                <w:rFonts w:ascii="Arial" w:hAnsi="Arial" w:cs="Arial"/>
                <w:szCs w:val="24"/>
              </w:rPr>
            </w:pPr>
            <w:r>
              <w:rPr>
                <w:rFonts w:ascii="Arial" w:hAnsi="Arial" w:cs="Arial"/>
                <w:szCs w:val="24"/>
              </w:rPr>
              <w:t>5</w:t>
            </w:r>
          </w:p>
        </w:tc>
        <w:tc>
          <w:tcPr>
            <w:tcW w:w="7661" w:type="dxa"/>
            <w:shd w:val="clear" w:color="auto" w:fill="auto"/>
          </w:tcPr>
          <w:p w:rsidR="00B30D53" w:rsidRPr="00DC26C7" w:rsidRDefault="00B30D53" w:rsidP="00B30D53">
            <w:pPr>
              <w:spacing w:after="120"/>
              <w:rPr>
                <w:rFonts w:ascii="Arial" w:hAnsi="Arial" w:cs="Arial"/>
                <w:szCs w:val="24"/>
              </w:rPr>
            </w:pPr>
            <w:r>
              <w:rPr>
                <w:rFonts w:ascii="Arial" w:hAnsi="Arial" w:cs="Arial"/>
                <w:szCs w:val="24"/>
              </w:rPr>
              <w:t>Statement of requirements</w:t>
            </w:r>
          </w:p>
        </w:tc>
        <w:tc>
          <w:tcPr>
            <w:tcW w:w="986" w:type="dxa"/>
            <w:shd w:val="clear" w:color="auto" w:fill="auto"/>
          </w:tcPr>
          <w:p w:rsidR="00B30D53" w:rsidRPr="00DC26C7" w:rsidRDefault="00B30D53" w:rsidP="00B30D53">
            <w:pPr>
              <w:spacing w:after="120"/>
              <w:jc w:val="center"/>
              <w:rPr>
                <w:rFonts w:ascii="Arial" w:hAnsi="Arial" w:cs="Arial"/>
                <w:szCs w:val="24"/>
              </w:rPr>
            </w:pPr>
            <w:r>
              <w:rPr>
                <w:rFonts w:ascii="Arial" w:hAnsi="Arial" w:cs="Arial"/>
                <w:szCs w:val="24"/>
              </w:rPr>
              <w:t>7</w:t>
            </w:r>
          </w:p>
        </w:tc>
      </w:tr>
      <w:tr w:rsidR="00B30D53" w:rsidRPr="00AA0749" w:rsidTr="00B30D53">
        <w:trPr>
          <w:trHeight w:val="284"/>
          <w:jc w:val="center"/>
        </w:trPr>
        <w:tc>
          <w:tcPr>
            <w:tcW w:w="709" w:type="dxa"/>
            <w:shd w:val="clear" w:color="auto" w:fill="auto"/>
          </w:tcPr>
          <w:p w:rsidR="00B30D53" w:rsidRPr="00DC26C7" w:rsidRDefault="00B30D53" w:rsidP="00B30D53">
            <w:pPr>
              <w:spacing w:after="120"/>
              <w:rPr>
                <w:rFonts w:ascii="Arial" w:hAnsi="Arial" w:cs="Arial"/>
                <w:szCs w:val="24"/>
              </w:rPr>
            </w:pPr>
            <w:r>
              <w:rPr>
                <w:rFonts w:ascii="Arial" w:hAnsi="Arial" w:cs="Arial"/>
                <w:szCs w:val="24"/>
              </w:rPr>
              <w:t>6</w:t>
            </w:r>
          </w:p>
        </w:tc>
        <w:tc>
          <w:tcPr>
            <w:tcW w:w="7661" w:type="dxa"/>
            <w:shd w:val="clear" w:color="auto" w:fill="auto"/>
          </w:tcPr>
          <w:p w:rsidR="00B30D53" w:rsidRPr="00DC26C7" w:rsidRDefault="00B30D53" w:rsidP="00B30D53">
            <w:pPr>
              <w:spacing w:after="120"/>
              <w:rPr>
                <w:rFonts w:ascii="Arial" w:hAnsi="Arial" w:cs="Arial"/>
                <w:szCs w:val="24"/>
              </w:rPr>
            </w:pPr>
            <w:r>
              <w:rPr>
                <w:rFonts w:ascii="Arial" w:hAnsi="Arial" w:cs="Arial"/>
                <w:szCs w:val="24"/>
              </w:rPr>
              <w:t>Technology, Systems and Management Techniques</w:t>
            </w:r>
          </w:p>
        </w:tc>
        <w:tc>
          <w:tcPr>
            <w:tcW w:w="986" w:type="dxa"/>
            <w:shd w:val="clear" w:color="auto" w:fill="auto"/>
          </w:tcPr>
          <w:p w:rsidR="00B30D53" w:rsidRPr="00DC26C7" w:rsidRDefault="00B30D53" w:rsidP="00B30D53">
            <w:pPr>
              <w:spacing w:after="120"/>
              <w:jc w:val="center"/>
              <w:rPr>
                <w:rFonts w:ascii="Arial" w:hAnsi="Arial" w:cs="Arial"/>
                <w:szCs w:val="24"/>
              </w:rPr>
            </w:pPr>
            <w:r>
              <w:rPr>
                <w:rFonts w:ascii="Arial" w:hAnsi="Arial" w:cs="Arial"/>
                <w:szCs w:val="24"/>
              </w:rPr>
              <w:t>9</w:t>
            </w:r>
          </w:p>
        </w:tc>
      </w:tr>
      <w:tr w:rsidR="00B30D53" w:rsidRPr="00AA0749" w:rsidTr="00B30D53">
        <w:trPr>
          <w:trHeight w:val="284"/>
          <w:jc w:val="center"/>
        </w:trPr>
        <w:tc>
          <w:tcPr>
            <w:tcW w:w="709" w:type="dxa"/>
            <w:shd w:val="clear" w:color="auto" w:fill="auto"/>
          </w:tcPr>
          <w:p w:rsidR="00B30D53" w:rsidRDefault="00B30D53" w:rsidP="00B30D53">
            <w:pPr>
              <w:spacing w:after="120"/>
              <w:rPr>
                <w:rFonts w:ascii="Arial" w:hAnsi="Arial" w:cs="Arial"/>
                <w:szCs w:val="24"/>
              </w:rPr>
            </w:pPr>
            <w:r>
              <w:rPr>
                <w:rFonts w:ascii="Arial" w:hAnsi="Arial" w:cs="Arial"/>
                <w:szCs w:val="24"/>
              </w:rPr>
              <w:t>7</w:t>
            </w:r>
          </w:p>
        </w:tc>
        <w:tc>
          <w:tcPr>
            <w:tcW w:w="7661" w:type="dxa"/>
            <w:shd w:val="clear" w:color="auto" w:fill="auto"/>
          </w:tcPr>
          <w:p w:rsidR="00B30D53" w:rsidRDefault="00B30D53" w:rsidP="00B30D53">
            <w:pPr>
              <w:spacing w:after="120"/>
              <w:rPr>
                <w:rFonts w:ascii="Arial" w:hAnsi="Arial" w:cs="Arial"/>
                <w:szCs w:val="24"/>
              </w:rPr>
            </w:pPr>
            <w:r>
              <w:rPr>
                <w:rFonts w:ascii="Arial" w:hAnsi="Arial" w:cs="Arial"/>
                <w:szCs w:val="24"/>
              </w:rPr>
              <w:t>Quality Requirements</w:t>
            </w:r>
          </w:p>
        </w:tc>
        <w:tc>
          <w:tcPr>
            <w:tcW w:w="986" w:type="dxa"/>
            <w:shd w:val="clear" w:color="auto" w:fill="auto"/>
          </w:tcPr>
          <w:p w:rsidR="00B30D53" w:rsidRDefault="00B30D53" w:rsidP="00B30D53">
            <w:pPr>
              <w:spacing w:after="120"/>
              <w:jc w:val="center"/>
              <w:rPr>
                <w:rFonts w:ascii="Arial" w:hAnsi="Arial" w:cs="Arial"/>
                <w:szCs w:val="24"/>
              </w:rPr>
            </w:pPr>
            <w:r>
              <w:rPr>
                <w:rFonts w:ascii="Arial" w:hAnsi="Arial" w:cs="Arial"/>
                <w:szCs w:val="24"/>
              </w:rPr>
              <w:t>9</w:t>
            </w:r>
          </w:p>
        </w:tc>
      </w:tr>
      <w:tr w:rsidR="00B30D53" w:rsidRPr="00AA0749" w:rsidTr="00B30D53">
        <w:trPr>
          <w:trHeight w:val="284"/>
          <w:jc w:val="center"/>
        </w:trPr>
        <w:tc>
          <w:tcPr>
            <w:tcW w:w="709" w:type="dxa"/>
            <w:shd w:val="clear" w:color="auto" w:fill="auto"/>
          </w:tcPr>
          <w:p w:rsidR="00B30D53" w:rsidRDefault="00B30D53" w:rsidP="00B30D53">
            <w:pPr>
              <w:spacing w:after="120"/>
              <w:rPr>
                <w:rFonts w:ascii="Arial" w:hAnsi="Arial" w:cs="Arial"/>
                <w:szCs w:val="24"/>
              </w:rPr>
            </w:pPr>
            <w:r>
              <w:rPr>
                <w:rFonts w:ascii="Arial" w:hAnsi="Arial" w:cs="Arial"/>
                <w:szCs w:val="24"/>
              </w:rPr>
              <w:t>8</w:t>
            </w:r>
          </w:p>
        </w:tc>
        <w:tc>
          <w:tcPr>
            <w:tcW w:w="7661" w:type="dxa"/>
            <w:shd w:val="clear" w:color="auto" w:fill="auto"/>
          </w:tcPr>
          <w:p w:rsidR="00B30D53" w:rsidRDefault="00B30D53" w:rsidP="00B30D53">
            <w:pPr>
              <w:spacing w:after="120"/>
              <w:rPr>
                <w:rFonts w:ascii="Arial" w:hAnsi="Arial" w:cs="Arial"/>
                <w:szCs w:val="24"/>
              </w:rPr>
            </w:pPr>
            <w:r>
              <w:rPr>
                <w:rFonts w:ascii="Arial" w:hAnsi="Arial" w:cs="Arial"/>
                <w:szCs w:val="24"/>
              </w:rPr>
              <w:t>Whole of Life Support</w:t>
            </w:r>
          </w:p>
        </w:tc>
        <w:tc>
          <w:tcPr>
            <w:tcW w:w="986" w:type="dxa"/>
            <w:shd w:val="clear" w:color="auto" w:fill="auto"/>
          </w:tcPr>
          <w:p w:rsidR="00B30D53" w:rsidRDefault="00B30D53" w:rsidP="00B30D53">
            <w:pPr>
              <w:spacing w:after="120"/>
              <w:jc w:val="center"/>
              <w:rPr>
                <w:rFonts w:ascii="Arial" w:hAnsi="Arial" w:cs="Arial"/>
                <w:szCs w:val="24"/>
              </w:rPr>
            </w:pPr>
            <w:r>
              <w:rPr>
                <w:rFonts w:ascii="Arial" w:hAnsi="Arial" w:cs="Arial"/>
                <w:szCs w:val="24"/>
              </w:rPr>
              <w:t>9</w:t>
            </w:r>
          </w:p>
        </w:tc>
      </w:tr>
      <w:tr w:rsidR="00B30D53" w:rsidRPr="00AA0749" w:rsidTr="00B30D53">
        <w:trPr>
          <w:trHeight w:val="284"/>
          <w:jc w:val="center"/>
        </w:trPr>
        <w:tc>
          <w:tcPr>
            <w:tcW w:w="709" w:type="dxa"/>
            <w:shd w:val="clear" w:color="auto" w:fill="auto"/>
          </w:tcPr>
          <w:p w:rsidR="00B30D53" w:rsidRDefault="00B30D53" w:rsidP="00B30D53">
            <w:pPr>
              <w:spacing w:after="120"/>
              <w:rPr>
                <w:rFonts w:ascii="Arial" w:hAnsi="Arial" w:cs="Arial"/>
                <w:szCs w:val="24"/>
              </w:rPr>
            </w:pPr>
            <w:r>
              <w:rPr>
                <w:rFonts w:ascii="Arial" w:hAnsi="Arial" w:cs="Arial"/>
                <w:szCs w:val="24"/>
              </w:rPr>
              <w:t>9</w:t>
            </w:r>
          </w:p>
        </w:tc>
        <w:tc>
          <w:tcPr>
            <w:tcW w:w="7661" w:type="dxa"/>
            <w:shd w:val="clear" w:color="auto" w:fill="auto"/>
          </w:tcPr>
          <w:p w:rsidR="00B30D53" w:rsidRDefault="00B30D53" w:rsidP="00B30D53">
            <w:pPr>
              <w:spacing w:after="120"/>
              <w:rPr>
                <w:rFonts w:ascii="Arial" w:hAnsi="Arial" w:cs="Arial"/>
                <w:szCs w:val="24"/>
              </w:rPr>
            </w:pPr>
            <w:r>
              <w:rPr>
                <w:rFonts w:ascii="Arial" w:hAnsi="Arial" w:cs="Arial"/>
                <w:szCs w:val="24"/>
              </w:rPr>
              <w:t>Security</w:t>
            </w:r>
          </w:p>
        </w:tc>
        <w:tc>
          <w:tcPr>
            <w:tcW w:w="986" w:type="dxa"/>
            <w:shd w:val="clear" w:color="auto" w:fill="auto"/>
          </w:tcPr>
          <w:p w:rsidR="00B30D53" w:rsidRDefault="00B30D53" w:rsidP="00B30D53">
            <w:pPr>
              <w:spacing w:after="120"/>
              <w:jc w:val="center"/>
              <w:rPr>
                <w:rFonts w:ascii="Arial" w:hAnsi="Arial" w:cs="Arial"/>
                <w:szCs w:val="24"/>
              </w:rPr>
            </w:pPr>
            <w:r>
              <w:rPr>
                <w:rFonts w:ascii="Arial" w:hAnsi="Arial" w:cs="Arial"/>
                <w:szCs w:val="24"/>
              </w:rPr>
              <w:t>10</w:t>
            </w:r>
          </w:p>
        </w:tc>
      </w:tr>
      <w:tr w:rsidR="00B30D53" w:rsidRPr="00AA0749" w:rsidTr="00B30D53">
        <w:trPr>
          <w:trHeight w:val="284"/>
          <w:jc w:val="center"/>
        </w:trPr>
        <w:tc>
          <w:tcPr>
            <w:tcW w:w="709" w:type="dxa"/>
            <w:shd w:val="clear" w:color="auto" w:fill="auto"/>
          </w:tcPr>
          <w:p w:rsidR="00B30D53" w:rsidRDefault="00B30D53" w:rsidP="00B30D53">
            <w:pPr>
              <w:spacing w:after="120"/>
              <w:rPr>
                <w:rFonts w:ascii="Arial" w:hAnsi="Arial" w:cs="Arial"/>
                <w:szCs w:val="24"/>
              </w:rPr>
            </w:pPr>
            <w:r>
              <w:rPr>
                <w:rFonts w:ascii="Arial" w:hAnsi="Arial" w:cs="Arial"/>
                <w:szCs w:val="24"/>
              </w:rPr>
              <w:t>10</w:t>
            </w:r>
          </w:p>
        </w:tc>
        <w:tc>
          <w:tcPr>
            <w:tcW w:w="7661" w:type="dxa"/>
            <w:shd w:val="clear" w:color="auto" w:fill="auto"/>
          </w:tcPr>
          <w:p w:rsidR="00B30D53" w:rsidRDefault="00B30D53" w:rsidP="00B30D53">
            <w:pPr>
              <w:spacing w:after="120"/>
              <w:rPr>
                <w:rFonts w:ascii="Arial" w:hAnsi="Arial" w:cs="Arial"/>
                <w:szCs w:val="24"/>
              </w:rPr>
            </w:pPr>
            <w:r>
              <w:rPr>
                <w:rFonts w:ascii="Arial" w:hAnsi="Arial" w:cs="Arial"/>
                <w:szCs w:val="24"/>
              </w:rPr>
              <w:t>Training</w:t>
            </w:r>
          </w:p>
        </w:tc>
        <w:tc>
          <w:tcPr>
            <w:tcW w:w="986" w:type="dxa"/>
            <w:shd w:val="clear" w:color="auto" w:fill="auto"/>
          </w:tcPr>
          <w:p w:rsidR="00B30D53" w:rsidRDefault="00B30D53" w:rsidP="00B30D53">
            <w:pPr>
              <w:spacing w:after="120"/>
              <w:jc w:val="center"/>
              <w:rPr>
                <w:rFonts w:ascii="Arial" w:hAnsi="Arial" w:cs="Arial"/>
                <w:szCs w:val="24"/>
              </w:rPr>
            </w:pPr>
            <w:r>
              <w:rPr>
                <w:rFonts w:ascii="Arial" w:hAnsi="Arial" w:cs="Arial"/>
                <w:szCs w:val="24"/>
              </w:rPr>
              <w:t>10</w:t>
            </w:r>
          </w:p>
        </w:tc>
      </w:tr>
      <w:tr w:rsidR="00B30D53" w:rsidRPr="00AA0749" w:rsidTr="00B30D53">
        <w:trPr>
          <w:trHeight w:val="284"/>
          <w:jc w:val="center"/>
        </w:trPr>
        <w:tc>
          <w:tcPr>
            <w:tcW w:w="709" w:type="dxa"/>
            <w:shd w:val="clear" w:color="auto" w:fill="auto"/>
          </w:tcPr>
          <w:p w:rsidR="00B30D53" w:rsidRDefault="00B30D53" w:rsidP="00B30D53">
            <w:pPr>
              <w:spacing w:after="120"/>
              <w:rPr>
                <w:rFonts w:ascii="Arial" w:hAnsi="Arial" w:cs="Arial"/>
                <w:szCs w:val="24"/>
              </w:rPr>
            </w:pPr>
            <w:r>
              <w:rPr>
                <w:rFonts w:ascii="Arial" w:hAnsi="Arial" w:cs="Arial"/>
                <w:szCs w:val="24"/>
              </w:rPr>
              <w:t>11</w:t>
            </w:r>
          </w:p>
        </w:tc>
        <w:tc>
          <w:tcPr>
            <w:tcW w:w="7661" w:type="dxa"/>
            <w:shd w:val="clear" w:color="auto" w:fill="auto"/>
          </w:tcPr>
          <w:p w:rsidR="00B30D53" w:rsidRDefault="00B30D53" w:rsidP="00B30D53">
            <w:pPr>
              <w:spacing w:after="120"/>
              <w:rPr>
                <w:rFonts w:ascii="Arial" w:hAnsi="Arial" w:cs="Arial"/>
                <w:szCs w:val="24"/>
              </w:rPr>
            </w:pPr>
            <w:r>
              <w:rPr>
                <w:rFonts w:ascii="Arial" w:hAnsi="Arial" w:cs="Arial"/>
                <w:szCs w:val="24"/>
              </w:rPr>
              <w:t>Implementation Criteria</w:t>
            </w:r>
          </w:p>
        </w:tc>
        <w:tc>
          <w:tcPr>
            <w:tcW w:w="986" w:type="dxa"/>
            <w:shd w:val="clear" w:color="auto" w:fill="auto"/>
          </w:tcPr>
          <w:p w:rsidR="00B30D53" w:rsidRDefault="00B30D53" w:rsidP="00B30D53">
            <w:pPr>
              <w:spacing w:after="120"/>
              <w:jc w:val="center"/>
              <w:rPr>
                <w:rFonts w:ascii="Arial" w:hAnsi="Arial" w:cs="Arial"/>
                <w:szCs w:val="24"/>
              </w:rPr>
            </w:pPr>
            <w:r>
              <w:rPr>
                <w:rFonts w:ascii="Arial" w:hAnsi="Arial" w:cs="Arial"/>
                <w:szCs w:val="24"/>
              </w:rPr>
              <w:t>10</w:t>
            </w:r>
          </w:p>
        </w:tc>
      </w:tr>
      <w:tr w:rsidR="00B30D53" w:rsidRPr="00AA0749" w:rsidTr="00B30D53">
        <w:trPr>
          <w:trHeight w:val="284"/>
          <w:jc w:val="center"/>
        </w:trPr>
        <w:tc>
          <w:tcPr>
            <w:tcW w:w="709" w:type="dxa"/>
            <w:shd w:val="clear" w:color="auto" w:fill="auto"/>
          </w:tcPr>
          <w:p w:rsidR="00B30D53" w:rsidRDefault="00B30D53" w:rsidP="00B30D53">
            <w:pPr>
              <w:spacing w:after="120"/>
              <w:rPr>
                <w:rFonts w:ascii="Arial" w:hAnsi="Arial" w:cs="Arial"/>
                <w:szCs w:val="24"/>
              </w:rPr>
            </w:pPr>
            <w:r>
              <w:rPr>
                <w:rFonts w:ascii="Arial" w:hAnsi="Arial" w:cs="Arial"/>
                <w:szCs w:val="24"/>
              </w:rPr>
              <w:t>12</w:t>
            </w:r>
          </w:p>
        </w:tc>
        <w:tc>
          <w:tcPr>
            <w:tcW w:w="7661" w:type="dxa"/>
            <w:shd w:val="clear" w:color="auto" w:fill="auto"/>
          </w:tcPr>
          <w:p w:rsidR="00B30D53" w:rsidRDefault="00B30D53" w:rsidP="00B30D53">
            <w:pPr>
              <w:spacing w:after="120"/>
              <w:rPr>
                <w:rFonts w:ascii="Arial" w:hAnsi="Arial" w:cs="Arial"/>
                <w:szCs w:val="24"/>
              </w:rPr>
            </w:pPr>
            <w:r>
              <w:rPr>
                <w:rFonts w:ascii="Arial" w:hAnsi="Arial" w:cs="Arial"/>
                <w:szCs w:val="24"/>
              </w:rPr>
              <w:t>Monitoring Arrangements</w:t>
            </w:r>
          </w:p>
        </w:tc>
        <w:tc>
          <w:tcPr>
            <w:tcW w:w="986" w:type="dxa"/>
            <w:shd w:val="clear" w:color="auto" w:fill="auto"/>
          </w:tcPr>
          <w:p w:rsidR="00B30D53" w:rsidRDefault="00B30D53" w:rsidP="00B30D53">
            <w:pPr>
              <w:spacing w:after="120"/>
              <w:jc w:val="center"/>
              <w:rPr>
                <w:rFonts w:ascii="Arial" w:hAnsi="Arial" w:cs="Arial"/>
                <w:szCs w:val="24"/>
              </w:rPr>
            </w:pPr>
            <w:r>
              <w:rPr>
                <w:rFonts w:ascii="Arial" w:hAnsi="Arial" w:cs="Arial"/>
                <w:szCs w:val="24"/>
              </w:rPr>
              <w:t>11</w:t>
            </w:r>
          </w:p>
        </w:tc>
      </w:tr>
    </w:tbl>
    <w:p w:rsidR="001C42B3" w:rsidRDefault="001C42B3"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2B5E7A" w:rsidRDefault="002B5E7A" w:rsidP="00976B78">
      <w:pPr>
        <w:spacing w:after="0"/>
        <w:jc w:val="both"/>
        <w:rPr>
          <w:rFonts w:ascii="Arial" w:hAnsi="Arial" w:cs="Arial"/>
          <w:sz w:val="24"/>
          <w:szCs w:val="24"/>
        </w:rPr>
      </w:pPr>
    </w:p>
    <w:p w:rsidR="00B30D53" w:rsidRDefault="00B30D53" w:rsidP="00976B78">
      <w:pPr>
        <w:spacing w:after="0"/>
        <w:jc w:val="both"/>
        <w:rPr>
          <w:rFonts w:ascii="Arial" w:hAnsi="Arial" w:cs="Arial"/>
          <w:sz w:val="24"/>
          <w:szCs w:val="24"/>
        </w:rPr>
      </w:pPr>
    </w:p>
    <w:p w:rsidR="001C42B3" w:rsidRPr="001B709C" w:rsidRDefault="001C42B3" w:rsidP="00976B78">
      <w:pPr>
        <w:spacing w:after="0"/>
        <w:jc w:val="both"/>
        <w:rPr>
          <w:rFonts w:ascii="Arial" w:hAnsi="Arial" w:cs="Arial"/>
          <w:color w:val="000000" w:themeColor="text1"/>
          <w:sz w:val="24"/>
          <w:szCs w:val="24"/>
        </w:rPr>
      </w:pPr>
      <w:r w:rsidRPr="001B709C">
        <w:rPr>
          <w:rFonts w:ascii="Arial" w:hAnsi="Arial" w:cs="Arial"/>
          <w:color w:val="000000" w:themeColor="text1"/>
          <w:sz w:val="24"/>
          <w:szCs w:val="24"/>
          <w:u w:val="single"/>
        </w:rPr>
        <w:lastRenderedPageBreak/>
        <w:t>Definitions</w:t>
      </w:r>
    </w:p>
    <w:p w:rsidR="001C42B3" w:rsidRPr="001B709C" w:rsidRDefault="001B709C" w:rsidP="00976B78">
      <w:pPr>
        <w:spacing w:after="0"/>
        <w:jc w:val="both"/>
        <w:rPr>
          <w:rFonts w:ascii="Arial" w:hAnsi="Arial" w:cs="Arial"/>
          <w:color w:val="000000" w:themeColor="text1"/>
          <w:sz w:val="24"/>
          <w:szCs w:val="24"/>
        </w:rPr>
      </w:pPr>
      <w:r w:rsidRPr="001B709C">
        <w:rPr>
          <w:rFonts w:ascii="Arial" w:hAnsi="Arial" w:cs="Arial"/>
          <w:color w:val="000000" w:themeColor="text1"/>
          <w:sz w:val="24"/>
          <w:szCs w:val="24"/>
        </w:rPr>
        <w:t>ENC – East Northamptonshire Council</w:t>
      </w:r>
    </w:p>
    <w:p w:rsidR="001B709C" w:rsidRPr="001B709C" w:rsidRDefault="001B709C" w:rsidP="00976B78">
      <w:pPr>
        <w:spacing w:after="0"/>
        <w:jc w:val="both"/>
        <w:rPr>
          <w:rFonts w:ascii="Arial" w:hAnsi="Arial" w:cs="Arial"/>
          <w:color w:val="000000" w:themeColor="text1"/>
          <w:sz w:val="24"/>
          <w:szCs w:val="24"/>
        </w:rPr>
      </w:pPr>
      <w:r w:rsidRPr="001B709C">
        <w:rPr>
          <w:rFonts w:ascii="Arial" w:hAnsi="Arial" w:cs="Arial"/>
          <w:color w:val="000000" w:themeColor="text1"/>
          <w:sz w:val="24"/>
          <w:szCs w:val="24"/>
        </w:rPr>
        <w:t>OTP – Office Transformation Programme</w:t>
      </w:r>
    </w:p>
    <w:p w:rsidR="001B709C" w:rsidRPr="001B709C" w:rsidRDefault="001B709C" w:rsidP="00976B78">
      <w:pPr>
        <w:spacing w:after="0"/>
        <w:jc w:val="both"/>
        <w:rPr>
          <w:rFonts w:ascii="Arial" w:hAnsi="Arial" w:cs="Arial"/>
          <w:color w:val="000000" w:themeColor="text1"/>
          <w:sz w:val="24"/>
          <w:szCs w:val="24"/>
        </w:rPr>
      </w:pPr>
      <w:r w:rsidRPr="001B709C">
        <w:rPr>
          <w:rFonts w:ascii="Arial" w:hAnsi="Arial" w:cs="Arial"/>
          <w:color w:val="000000" w:themeColor="text1"/>
          <w:sz w:val="24"/>
          <w:szCs w:val="24"/>
        </w:rPr>
        <w:t>CEEP – Customer Experience Enhancement Programme</w:t>
      </w:r>
    </w:p>
    <w:p w:rsidR="001B709C" w:rsidRPr="001B709C" w:rsidRDefault="001B709C" w:rsidP="00976B78">
      <w:pPr>
        <w:spacing w:after="0"/>
        <w:jc w:val="both"/>
        <w:rPr>
          <w:rFonts w:ascii="Arial" w:hAnsi="Arial" w:cs="Arial"/>
          <w:color w:val="000000" w:themeColor="text1"/>
          <w:sz w:val="24"/>
          <w:szCs w:val="24"/>
        </w:rPr>
      </w:pPr>
      <w:r w:rsidRPr="001B709C">
        <w:rPr>
          <w:rFonts w:ascii="Arial" w:hAnsi="Arial" w:cs="Arial"/>
          <w:color w:val="000000" w:themeColor="text1"/>
          <w:sz w:val="24"/>
          <w:szCs w:val="24"/>
        </w:rPr>
        <w:t>FN – Future Northants</w:t>
      </w:r>
    </w:p>
    <w:p w:rsidR="001B709C" w:rsidRDefault="001B709C" w:rsidP="00976B78">
      <w:pPr>
        <w:spacing w:after="0"/>
        <w:jc w:val="both"/>
        <w:rPr>
          <w:rFonts w:ascii="Arial" w:hAnsi="Arial" w:cs="Arial"/>
          <w:color w:val="000000" w:themeColor="text1"/>
          <w:sz w:val="24"/>
          <w:szCs w:val="24"/>
        </w:rPr>
      </w:pPr>
      <w:r w:rsidRPr="001B709C">
        <w:rPr>
          <w:rFonts w:ascii="Arial" w:hAnsi="Arial" w:cs="Arial"/>
          <w:color w:val="000000" w:themeColor="text1"/>
          <w:sz w:val="24"/>
          <w:szCs w:val="24"/>
        </w:rPr>
        <w:t>AHU – Air Handling Unit</w:t>
      </w:r>
    </w:p>
    <w:p w:rsidR="001C42B3" w:rsidRPr="00957200" w:rsidRDefault="001C42B3" w:rsidP="00976B78">
      <w:pPr>
        <w:spacing w:after="0"/>
        <w:jc w:val="both"/>
        <w:rPr>
          <w:rFonts w:ascii="Arial" w:hAnsi="Arial" w:cs="Arial"/>
          <w:color w:val="FF0000"/>
          <w:sz w:val="24"/>
          <w:szCs w:val="24"/>
        </w:rPr>
      </w:pPr>
    </w:p>
    <w:p w:rsidR="001C42B3" w:rsidRPr="008515B9" w:rsidRDefault="001C42B3" w:rsidP="001C42B3">
      <w:pPr>
        <w:spacing w:after="0"/>
        <w:jc w:val="both"/>
        <w:rPr>
          <w:rFonts w:ascii="Arial" w:hAnsi="Arial" w:cs="Arial"/>
          <w:color w:val="000000" w:themeColor="text1"/>
          <w:sz w:val="24"/>
          <w:szCs w:val="24"/>
        </w:rPr>
      </w:pPr>
      <w:r w:rsidRPr="008515B9">
        <w:rPr>
          <w:rFonts w:ascii="Arial" w:hAnsi="Arial" w:cs="Arial"/>
          <w:color w:val="000000" w:themeColor="text1"/>
          <w:sz w:val="24"/>
          <w:szCs w:val="24"/>
        </w:rPr>
        <w:t>1</w:t>
      </w:r>
      <w:r w:rsidRPr="008515B9">
        <w:rPr>
          <w:rFonts w:ascii="Arial" w:hAnsi="Arial" w:cs="Arial"/>
          <w:color w:val="000000" w:themeColor="text1"/>
          <w:sz w:val="24"/>
          <w:szCs w:val="24"/>
        </w:rPr>
        <w:tab/>
      </w:r>
      <w:r w:rsidRPr="008515B9">
        <w:rPr>
          <w:rFonts w:ascii="Arial" w:hAnsi="Arial" w:cs="Arial"/>
          <w:color w:val="000000" w:themeColor="text1"/>
          <w:sz w:val="24"/>
          <w:szCs w:val="24"/>
          <w:u w:val="single"/>
        </w:rPr>
        <w:t>Introduction</w:t>
      </w:r>
    </w:p>
    <w:p w:rsidR="00FD2522" w:rsidRDefault="00FD2522" w:rsidP="001C42B3">
      <w:pPr>
        <w:spacing w:after="0"/>
        <w:rPr>
          <w:rFonts w:ascii="Arial" w:hAnsi="Arial" w:cs="Arial"/>
          <w:color w:val="000000" w:themeColor="text1"/>
          <w:sz w:val="24"/>
          <w:szCs w:val="24"/>
        </w:rPr>
      </w:pPr>
    </w:p>
    <w:p w:rsidR="007E0EDD" w:rsidRDefault="005C77C3" w:rsidP="005C77C3">
      <w:pPr>
        <w:rPr>
          <w:rFonts w:ascii="Arial" w:hAnsi="Arial" w:cs="Arial"/>
          <w:color w:val="000000" w:themeColor="text1"/>
          <w:sz w:val="24"/>
          <w:szCs w:val="24"/>
        </w:rPr>
      </w:pPr>
      <w:r>
        <w:rPr>
          <w:rFonts w:ascii="Arial" w:hAnsi="Arial" w:cs="Arial"/>
          <w:color w:val="000000" w:themeColor="text1"/>
          <w:sz w:val="24"/>
          <w:szCs w:val="24"/>
        </w:rPr>
        <w:t xml:space="preserve">This overarching specification document </w:t>
      </w:r>
      <w:r w:rsidRPr="005C77C3">
        <w:rPr>
          <w:rFonts w:ascii="Arial" w:hAnsi="Arial" w:cs="Arial"/>
          <w:color w:val="000000" w:themeColor="text1"/>
          <w:sz w:val="24"/>
          <w:szCs w:val="24"/>
        </w:rPr>
        <w:t xml:space="preserve">contains further information about </w:t>
      </w:r>
      <w:r>
        <w:rPr>
          <w:rFonts w:ascii="Arial" w:hAnsi="Arial" w:cs="Arial"/>
          <w:color w:val="000000" w:themeColor="text1"/>
          <w:sz w:val="24"/>
          <w:szCs w:val="24"/>
        </w:rPr>
        <w:t xml:space="preserve">the proposed works at East Northamptonshire House, Cedar Drive, </w:t>
      </w:r>
      <w:r w:rsidR="006D2153">
        <w:rPr>
          <w:rFonts w:ascii="Arial" w:hAnsi="Arial" w:cs="Arial"/>
          <w:color w:val="000000" w:themeColor="text1"/>
          <w:sz w:val="24"/>
          <w:szCs w:val="24"/>
        </w:rPr>
        <w:t>Thrapston</w:t>
      </w:r>
      <w:r>
        <w:rPr>
          <w:rFonts w:ascii="Arial" w:hAnsi="Arial" w:cs="Arial"/>
          <w:color w:val="000000" w:themeColor="text1"/>
          <w:sz w:val="24"/>
          <w:szCs w:val="24"/>
        </w:rPr>
        <w:t xml:space="preserve">, </w:t>
      </w:r>
      <w:r w:rsidR="006D2153">
        <w:rPr>
          <w:rFonts w:ascii="Arial" w:hAnsi="Arial" w:cs="Arial"/>
          <w:color w:val="000000" w:themeColor="text1"/>
          <w:sz w:val="24"/>
          <w:szCs w:val="24"/>
        </w:rPr>
        <w:t>Northamptonshire</w:t>
      </w:r>
      <w:r>
        <w:rPr>
          <w:rFonts w:ascii="Arial" w:hAnsi="Arial" w:cs="Arial"/>
          <w:color w:val="000000" w:themeColor="text1"/>
          <w:sz w:val="24"/>
          <w:szCs w:val="24"/>
        </w:rPr>
        <w:t>, NN14 4LZ.</w:t>
      </w:r>
    </w:p>
    <w:p w:rsidR="007E0EDD" w:rsidRPr="007E0EDD" w:rsidRDefault="007E0EDD" w:rsidP="007E0EDD">
      <w:pPr>
        <w:rPr>
          <w:rFonts w:ascii="Arial" w:hAnsi="Arial" w:cs="Arial"/>
          <w:color w:val="000000" w:themeColor="text1"/>
          <w:sz w:val="24"/>
          <w:szCs w:val="24"/>
        </w:rPr>
      </w:pPr>
      <w:r w:rsidRPr="007E0EDD">
        <w:rPr>
          <w:rFonts w:ascii="Arial" w:hAnsi="Arial" w:cs="Arial"/>
          <w:color w:val="000000" w:themeColor="text1"/>
          <w:sz w:val="24"/>
          <w:szCs w:val="24"/>
        </w:rPr>
        <w:t>We continue to live in challenging times financially. The Council’s funding from central government has reduced dramatically and we can no longer afford some of the plans and projects that we envisaged a few years ago.</w:t>
      </w:r>
    </w:p>
    <w:p w:rsidR="007E0EDD" w:rsidRPr="007E0EDD" w:rsidRDefault="007E0EDD" w:rsidP="007E0EDD">
      <w:pPr>
        <w:rPr>
          <w:rFonts w:ascii="Arial" w:hAnsi="Arial" w:cs="Arial"/>
          <w:color w:val="000000" w:themeColor="text1"/>
          <w:sz w:val="24"/>
          <w:szCs w:val="24"/>
        </w:rPr>
      </w:pPr>
      <w:r w:rsidRPr="007E0EDD">
        <w:rPr>
          <w:rFonts w:ascii="Arial" w:hAnsi="Arial" w:cs="Arial"/>
          <w:color w:val="000000" w:themeColor="text1"/>
          <w:sz w:val="24"/>
          <w:szCs w:val="24"/>
        </w:rPr>
        <w:t>The country’s financial problems have had a major impact on many of our residents and communities too, creating a greater demand than ever for some of our services and those of our partners. The challenge for all of us is to do more with less.</w:t>
      </w:r>
    </w:p>
    <w:p w:rsidR="007E0EDD" w:rsidRPr="007E0EDD" w:rsidRDefault="007E0EDD" w:rsidP="007E0EDD">
      <w:pPr>
        <w:rPr>
          <w:rFonts w:ascii="Arial" w:hAnsi="Arial" w:cs="Arial"/>
          <w:color w:val="000000" w:themeColor="text1"/>
          <w:sz w:val="24"/>
          <w:szCs w:val="24"/>
        </w:rPr>
      </w:pPr>
      <w:r w:rsidRPr="007E0EDD">
        <w:rPr>
          <w:rFonts w:ascii="Arial" w:hAnsi="Arial" w:cs="Arial"/>
          <w:color w:val="000000" w:themeColor="text1"/>
          <w:sz w:val="24"/>
          <w:szCs w:val="24"/>
        </w:rPr>
        <w:t>We have a record of improving services, investing in technology and staff to embrace new ways of working and to tackle specific issues. We have reduced our management costs by nearly a half in recent years, and have entered into a range of shared and contracted-out services to ensure that Council Tax payers get the best possible value for money.</w:t>
      </w:r>
    </w:p>
    <w:p w:rsidR="007E0EDD" w:rsidRPr="007E0EDD" w:rsidRDefault="007E0EDD" w:rsidP="007E0EDD">
      <w:pPr>
        <w:rPr>
          <w:rFonts w:ascii="Arial" w:hAnsi="Arial" w:cs="Arial"/>
          <w:color w:val="000000" w:themeColor="text1"/>
          <w:sz w:val="24"/>
          <w:szCs w:val="24"/>
        </w:rPr>
      </w:pPr>
      <w:r w:rsidRPr="007E0EDD">
        <w:rPr>
          <w:rFonts w:ascii="Arial" w:hAnsi="Arial" w:cs="Arial"/>
          <w:color w:val="000000" w:themeColor="text1"/>
          <w:sz w:val="24"/>
          <w:szCs w:val="24"/>
        </w:rPr>
        <w:t>Despite the financial constraints under which we have been operating, we have remained ambitious and have worked with the private sector to deliver significant growth in the District. It has been very challenging to achieve that growth while preserving the character of our towns and villages and ensuring that new development brings with it the associated infrastructure and services needed to support that development – road impro</w:t>
      </w:r>
      <w:r>
        <w:rPr>
          <w:rFonts w:ascii="Arial" w:hAnsi="Arial" w:cs="Arial"/>
          <w:color w:val="000000" w:themeColor="text1"/>
          <w:sz w:val="24"/>
          <w:szCs w:val="24"/>
        </w:rPr>
        <w:t>vements and medical facilities, for example.</w:t>
      </w:r>
    </w:p>
    <w:p w:rsidR="005C77C3" w:rsidRPr="008515B9" w:rsidRDefault="007E0EDD" w:rsidP="007E0EDD">
      <w:pPr>
        <w:rPr>
          <w:rFonts w:ascii="Arial" w:hAnsi="Arial" w:cs="Arial"/>
          <w:color w:val="000000" w:themeColor="text1"/>
          <w:sz w:val="24"/>
          <w:szCs w:val="24"/>
        </w:rPr>
      </w:pPr>
      <w:r>
        <w:rPr>
          <w:rFonts w:ascii="Arial" w:hAnsi="Arial" w:cs="Arial"/>
          <w:color w:val="000000" w:themeColor="text1"/>
          <w:sz w:val="24"/>
          <w:szCs w:val="24"/>
        </w:rPr>
        <w:t>To ensure that our staff have a safe, clean and friendly environment to work in and that our customers are assured of a warm welcome, we have set about improving our main office hub – East Northamptonshire House. We are now ready to move forward with the next phase of our Office Transformation Programme.</w:t>
      </w:r>
    </w:p>
    <w:p w:rsidR="001C42B3" w:rsidRPr="008515B9" w:rsidRDefault="003E7251" w:rsidP="001C42B3">
      <w:pPr>
        <w:spacing w:after="0"/>
        <w:rPr>
          <w:rFonts w:ascii="Arial" w:hAnsi="Arial" w:cs="Arial"/>
          <w:color w:val="000000" w:themeColor="text1"/>
          <w:sz w:val="24"/>
          <w:szCs w:val="24"/>
        </w:rPr>
      </w:pPr>
      <w:r>
        <w:rPr>
          <w:rFonts w:ascii="Arial" w:hAnsi="Arial" w:cs="Arial"/>
          <w:color w:val="000000" w:themeColor="text1"/>
          <w:sz w:val="24"/>
          <w:szCs w:val="24"/>
        </w:rPr>
        <w:t>T</w:t>
      </w:r>
      <w:r w:rsidR="00FD2522" w:rsidRPr="008515B9">
        <w:rPr>
          <w:rFonts w:ascii="Arial" w:hAnsi="Arial" w:cs="Arial"/>
          <w:color w:val="000000" w:themeColor="text1"/>
          <w:sz w:val="24"/>
          <w:szCs w:val="24"/>
        </w:rPr>
        <w:t>he Office Transformation Programm</w:t>
      </w:r>
      <w:r>
        <w:rPr>
          <w:rFonts w:ascii="Arial" w:hAnsi="Arial" w:cs="Arial"/>
          <w:color w:val="000000" w:themeColor="text1"/>
          <w:sz w:val="24"/>
          <w:szCs w:val="24"/>
        </w:rPr>
        <w:t>e (OTP) Phase 2,</w:t>
      </w:r>
      <w:r w:rsidR="00FD2522" w:rsidRPr="008515B9">
        <w:rPr>
          <w:rFonts w:ascii="Arial" w:hAnsi="Arial" w:cs="Arial"/>
          <w:color w:val="000000" w:themeColor="text1"/>
          <w:sz w:val="24"/>
          <w:szCs w:val="24"/>
        </w:rPr>
        <w:t xml:space="preserve"> Customer Experience Enhancement Programme (CEEP) /Future Northants (FN)</w:t>
      </w:r>
      <w:r>
        <w:rPr>
          <w:rFonts w:ascii="Arial" w:hAnsi="Arial" w:cs="Arial"/>
          <w:color w:val="000000" w:themeColor="text1"/>
          <w:sz w:val="24"/>
          <w:szCs w:val="24"/>
        </w:rPr>
        <w:t xml:space="preserve"> and </w:t>
      </w:r>
      <w:r w:rsidRPr="008515B9">
        <w:rPr>
          <w:rFonts w:ascii="Arial" w:hAnsi="Arial" w:cs="Arial"/>
          <w:color w:val="000000" w:themeColor="text1"/>
          <w:sz w:val="24"/>
          <w:szCs w:val="24"/>
        </w:rPr>
        <w:t>Air Handling Unit (AHU), Ductwork and Associated plant</w:t>
      </w:r>
      <w:r w:rsidR="00FD2522" w:rsidRPr="008515B9">
        <w:rPr>
          <w:rFonts w:ascii="Arial" w:hAnsi="Arial" w:cs="Arial"/>
          <w:color w:val="000000" w:themeColor="text1"/>
          <w:sz w:val="24"/>
          <w:szCs w:val="24"/>
        </w:rPr>
        <w:t xml:space="preserve"> have completed their journey through East Northamptonshire Councils governance process and received funding. Therefore</w:t>
      </w:r>
      <w:r w:rsidR="005C77C3">
        <w:rPr>
          <w:rFonts w:ascii="Arial" w:hAnsi="Arial" w:cs="Arial"/>
          <w:color w:val="000000" w:themeColor="text1"/>
          <w:sz w:val="24"/>
          <w:szCs w:val="24"/>
        </w:rPr>
        <w:t>,</w:t>
      </w:r>
      <w:r w:rsidR="00FD2522" w:rsidRPr="008515B9">
        <w:rPr>
          <w:rFonts w:ascii="Arial" w:hAnsi="Arial" w:cs="Arial"/>
          <w:color w:val="000000" w:themeColor="text1"/>
          <w:sz w:val="24"/>
          <w:szCs w:val="24"/>
        </w:rPr>
        <w:t xml:space="preserve"> it is certain that these t</w:t>
      </w:r>
      <w:r>
        <w:rPr>
          <w:rFonts w:ascii="Arial" w:hAnsi="Arial" w:cs="Arial"/>
          <w:color w:val="000000" w:themeColor="text1"/>
          <w:sz w:val="24"/>
          <w:szCs w:val="24"/>
        </w:rPr>
        <w:t>hree</w:t>
      </w:r>
      <w:r w:rsidR="00FD2522" w:rsidRPr="008515B9">
        <w:rPr>
          <w:rFonts w:ascii="Arial" w:hAnsi="Arial" w:cs="Arial"/>
          <w:color w:val="000000" w:themeColor="text1"/>
          <w:sz w:val="24"/>
          <w:szCs w:val="24"/>
        </w:rPr>
        <w:t xml:space="preserve"> aspects of this procurement will go ahead. </w:t>
      </w:r>
    </w:p>
    <w:p w:rsidR="00FD2522" w:rsidRDefault="00FD2522" w:rsidP="001C42B3">
      <w:pPr>
        <w:spacing w:after="0"/>
        <w:rPr>
          <w:rFonts w:ascii="Arial" w:hAnsi="Arial" w:cs="Arial"/>
          <w:color w:val="000000" w:themeColor="text1"/>
          <w:sz w:val="24"/>
          <w:szCs w:val="24"/>
        </w:rPr>
      </w:pPr>
    </w:p>
    <w:p w:rsidR="00160A78" w:rsidRPr="008515B9" w:rsidRDefault="00160A78" w:rsidP="001C42B3">
      <w:pPr>
        <w:spacing w:after="0"/>
        <w:rPr>
          <w:rFonts w:ascii="Arial" w:hAnsi="Arial" w:cs="Arial"/>
          <w:color w:val="000000" w:themeColor="text1"/>
          <w:sz w:val="24"/>
          <w:szCs w:val="24"/>
        </w:rPr>
      </w:pPr>
    </w:p>
    <w:p w:rsidR="001C42B3" w:rsidRDefault="001C42B3" w:rsidP="001C42B3">
      <w:pPr>
        <w:spacing w:after="0"/>
        <w:rPr>
          <w:rFonts w:ascii="Arial" w:hAnsi="Arial" w:cs="Arial"/>
          <w:sz w:val="24"/>
          <w:szCs w:val="24"/>
          <w:u w:val="single"/>
        </w:rPr>
      </w:pPr>
      <w:r>
        <w:rPr>
          <w:rFonts w:ascii="Arial" w:hAnsi="Arial" w:cs="Arial"/>
          <w:sz w:val="24"/>
          <w:szCs w:val="24"/>
        </w:rPr>
        <w:lastRenderedPageBreak/>
        <w:t>2</w:t>
      </w:r>
      <w:r>
        <w:rPr>
          <w:rFonts w:ascii="Arial" w:hAnsi="Arial" w:cs="Arial"/>
          <w:sz w:val="24"/>
          <w:szCs w:val="24"/>
        </w:rPr>
        <w:tab/>
      </w:r>
      <w:r>
        <w:rPr>
          <w:rFonts w:ascii="Arial" w:hAnsi="Arial" w:cs="Arial"/>
          <w:sz w:val="24"/>
          <w:szCs w:val="24"/>
          <w:u w:val="single"/>
        </w:rPr>
        <w:t>Background</w:t>
      </w:r>
    </w:p>
    <w:p w:rsidR="003E7251" w:rsidRDefault="003E7251" w:rsidP="001C42B3">
      <w:pPr>
        <w:spacing w:after="0"/>
        <w:rPr>
          <w:rFonts w:ascii="Arial" w:hAnsi="Arial" w:cs="Arial"/>
          <w:sz w:val="24"/>
          <w:szCs w:val="24"/>
          <w:u w:val="single"/>
        </w:rPr>
      </w:pPr>
    </w:p>
    <w:p w:rsidR="003E7251" w:rsidRDefault="003E7251" w:rsidP="001C42B3">
      <w:pPr>
        <w:spacing w:after="0"/>
        <w:rPr>
          <w:rFonts w:ascii="Arial" w:hAnsi="Arial" w:cs="Arial"/>
          <w:sz w:val="24"/>
          <w:szCs w:val="24"/>
        </w:rPr>
      </w:pPr>
      <w:r w:rsidRPr="003E7251">
        <w:rPr>
          <w:rFonts w:ascii="Arial" w:hAnsi="Arial" w:cs="Arial"/>
          <w:sz w:val="24"/>
          <w:szCs w:val="24"/>
        </w:rPr>
        <w:t xml:space="preserve">East </w:t>
      </w:r>
      <w:r>
        <w:rPr>
          <w:rFonts w:ascii="Arial" w:hAnsi="Arial" w:cs="Arial"/>
          <w:sz w:val="24"/>
          <w:szCs w:val="24"/>
        </w:rPr>
        <w:t>Northamptonshire Council are going currently going through the Office Transformation P</w:t>
      </w:r>
      <w:r w:rsidR="00007069">
        <w:rPr>
          <w:rFonts w:ascii="Arial" w:hAnsi="Arial" w:cs="Arial"/>
          <w:sz w:val="24"/>
          <w:szCs w:val="24"/>
        </w:rPr>
        <w:t>rogramme</w:t>
      </w:r>
      <w:r>
        <w:rPr>
          <w:rFonts w:ascii="Arial" w:hAnsi="Arial" w:cs="Arial"/>
          <w:sz w:val="24"/>
          <w:szCs w:val="24"/>
        </w:rPr>
        <w:t xml:space="preserve"> for East Northamptonshire House, Cedar Drive, Thrapston. The Office Transformation Pro</w:t>
      </w:r>
      <w:r w:rsidR="00007069">
        <w:rPr>
          <w:rFonts w:ascii="Arial" w:hAnsi="Arial" w:cs="Arial"/>
          <w:sz w:val="24"/>
          <w:szCs w:val="24"/>
        </w:rPr>
        <w:t>gramme</w:t>
      </w:r>
      <w:r>
        <w:rPr>
          <w:rFonts w:ascii="Arial" w:hAnsi="Arial" w:cs="Arial"/>
          <w:sz w:val="24"/>
          <w:szCs w:val="24"/>
        </w:rPr>
        <w:t xml:space="preserve"> is light touch refurbishment of various </w:t>
      </w:r>
      <w:r w:rsidR="00007069">
        <w:rPr>
          <w:rFonts w:ascii="Arial" w:hAnsi="Arial" w:cs="Arial"/>
          <w:sz w:val="24"/>
          <w:szCs w:val="24"/>
        </w:rPr>
        <w:t>areas of</w:t>
      </w:r>
      <w:r>
        <w:rPr>
          <w:rFonts w:ascii="Arial" w:hAnsi="Arial" w:cs="Arial"/>
          <w:sz w:val="24"/>
          <w:szCs w:val="24"/>
        </w:rPr>
        <w:t xml:space="preserve"> the Council’s offices.</w:t>
      </w:r>
    </w:p>
    <w:p w:rsidR="003E7251" w:rsidRDefault="003E7251" w:rsidP="001C42B3">
      <w:pPr>
        <w:spacing w:after="0"/>
        <w:rPr>
          <w:rFonts w:ascii="Arial" w:hAnsi="Arial" w:cs="Arial"/>
          <w:sz w:val="24"/>
          <w:szCs w:val="24"/>
        </w:rPr>
      </w:pPr>
    </w:p>
    <w:p w:rsidR="005C6E03" w:rsidRDefault="003E7251" w:rsidP="001C42B3">
      <w:pPr>
        <w:spacing w:after="0"/>
        <w:rPr>
          <w:rFonts w:ascii="Arial" w:hAnsi="Arial" w:cs="Arial"/>
          <w:sz w:val="24"/>
          <w:szCs w:val="24"/>
        </w:rPr>
      </w:pPr>
      <w:r>
        <w:rPr>
          <w:rFonts w:ascii="Arial" w:hAnsi="Arial" w:cs="Arial"/>
          <w:sz w:val="24"/>
          <w:szCs w:val="24"/>
        </w:rPr>
        <w:t>Already</w:t>
      </w:r>
      <w:r w:rsidR="002216FA">
        <w:rPr>
          <w:rFonts w:ascii="Arial" w:hAnsi="Arial" w:cs="Arial"/>
          <w:sz w:val="24"/>
          <w:szCs w:val="24"/>
        </w:rPr>
        <w:t xml:space="preserve"> in 2018 and 2019</w:t>
      </w:r>
      <w:r>
        <w:rPr>
          <w:rFonts w:ascii="Arial" w:hAnsi="Arial" w:cs="Arial"/>
          <w:sz w:val="24"/>
          <w:szCs w:val="24"/>
        </w:rPr>
        <w:t xml:space="preserve">, the Council has completed </w:t>
      </w:r>
      <w:r w:rsidR="005C6E03">
        <w:rPr>
          <w:rFonts w:ascii="Arial" w:hAnsi="Arial" w:cs="Arial"/>
          <w:sz w:val="24"/>
          <w:szCs w:val="24"/>
        </w:rPr>
        <w:t xml:space="preserve">light touch </w:t>
      </w:r>
      <w:r>
        <w:rPr>
          <w:rFonts w:ascii="Arial" w:hAnsi="Arial" w:cs="Arial"/>
          <w:sz w:val="24"/>
          <w:szCs w:val="24"/>
        </w:rPr>
        <w:t xml:space="preserve">refurbishment works in phases 1a and 1b. The </w:t>
      </w:r>
      <w:r w:rsidR="005C6E03">
        <w:rPr>
          <w:rFonts w:ascii="Arial" w:hAnsi="Arial" w:cs="Arial"/>
          <w:sz w:val="24"/>
          <w:szCs w:val="24"/>
        </w:rPr>
        <w:t>purpose</w:t>
      </w:r>
      <w:r>
        <w:rPr>
          <w:rFonts w:ascii="Arial" w:hAnsi="Arial" w:cs="Arial"/>
          <w:sz w:val="24"/>
          <w:szCs w:val="24"/>
        </w:rPr>
        <w:t xml:space="preserve"> of the light touch refurbishment</w:t>
      </w:r>
      <w:r w:rsidR="005C6E03">
        <w:rPr>
          <w:rFonts w:ascii="Arial" w:hAnsi="Arial" w:cs="Arial"/>
          <w:sz w:val="24"/>
          <w:szCs w:val="24"/>
        </w:rPr>
        <w:t xml:space="preserve"> </w:t>
      </w:r>
      <w:r>
        <w:rPr>
          <w:rFonts w:ascii="Arial" w:hAnsi="Arial" w:cs="Arial"/>
          <w:sz w:val="24"/>
          <w:szCs w:val="24"/>
        </w:rPr>
        <w:t xml:space="preserve">works </w:t>
      </w:r>
      <w:r w:rsidR="005C6E03">
        <w:rPr>
          <w:rFonts w:ascii="Arial" w:hAnsi="Arial" w:cs="Arial"/>
          <w:sz w:val="24"/>
          <w:szCs w:val="24"/>
        </w:rPr>
        <w:t xml:space="preserve">is to move away from cellular offices and create a modern and refreshing open plan office environment. In simple terms, the light touch refurbishment works </w:t>
      </w:r>
      <w:r>
        <w:rPr>
          <w:rFonts w:ascii="Arial" w:hAnsi="Arial" w:cs="Arial"/>
          <w:sz w:val="24"/>
          <w:szCs w:val="24"/>
        </w:rPr>
        <w:t>involve</w:t>
      </w:r>
      <w:r w:rsidR="005C6E03">
        <w:rPr>
          <w:rFonts w:ascii="Arial" w:hAnsi="Arial" w:cs="Arial"/>
          <w:sz w:val="24"/>
          <w:szCs w:val="24"/>
        </w:rPr>
        <w:t>s</w:t>
      </w:r>
      <w:r>
        <w:rPr>
          <w:rFonts w:ascii="Arial" w:hAnsi="Arial" w:cs="Arial"/>
          <w:sz w:val="24"/>
          <w:szCs w:val="24"/>
        </w:rPr>
        <w:t xml:space="preserve"> </w:t>
      </w:r>
      <w:r w:rsidR="005C6E03">
        <w:rPr>
          <w:rFonts w:ascii="Arial" w:hAnsi="Arial" w:cs="Arial"/>
          <w:sz w:val="24"/>
          <w:szCs w:val="24"/>
        </w:rPr>
        <w:t xml:space="preserve">the removal of demountable partitions, redecorations, lighting improvements and replacement floor coverings. Ancillary works involve the upgrade of data cabling to CAT 6 and ironmongery hardware to the office doors. </w:t>
      </w:r>
      <w:r w:rsidR="00B476EB">
        <w:rPr>
          <w:rFonts w:ascii="Arial" w:hAnsi="Arial" w:cs="Arial"/>
          <w:sz w:val="24"/>
          <w:szCs w:val="24"/>
        </w:rPr>
        <w:t>F</w:t>
      </w:r>
      <w:r w:rsidR="005C6E03">
        <w:rPr>
          <w:rFonts w:ascii="Arial" w:hAnsi="Arial" w:cs="Arial"/>
          <w:sz w:val="24"/>
          <w:szCs w:val="24"/>
        </w:rPr>
        <w:t>it out the open plan offices with new desks and office furniture.</w:t>
      </w:r>
    </w:p>
    <w:p w:rsidR="00BD4B50" w:rsidRDefault="00BD4B50" w:rsidP="001C42B3">
      <w:pPr>
        <w:spacing w:after="0"/>
        <w:rPr>
          <w:rFonts w:ascii="Arial" w:hAnsi="Arial" w:cs="Arial"/>
          <w:sz w:val="24"/>
          <w:szCs w:val="24"/>
        </w:rPr>
      </w:pPr>
    </w:p>
    <w:p w:rsidR="005C6E03" w:rsidRDefault="005C6E03" w:rsidP="001C42B3">
      <w:pPr>
        <w:spacing w:after="0"/>
        <w:rPr>
          <w:rFonts w:ascii="Arial" w:hAnsi="Arial" w:cs="Arial"/>
          <w:color w:val="000000" w:themeColor="text1"/>
          <w:sz w:val="24"/>
          <w:szCs w:val="24"/>
        </w:rPr>
      </w:pPr>
      <w:r>
        <w:rPr>
          <w:rFonts w:ascii="Arial" w:hAnsi="Arial" w:cs="Arial"/>
          <w:sz w:val="24"/>
          <w:szCs w:val="24"/>
        </w:rPr>
        <w:t>The success of phases 1a</w:t>
      </w:r>
      <w:r w:rsidR="002216FA">
        <w:rPr>
          <w:rFonts w:ascii="Arial" w:hAnsi="Arial" w:cs="Arial"/>
          <w:sz w:val="24"/>
          <w:szCs w:val="24"/>
        </w:rPr>
        <w:t xml:space="preserve"> (2018)</w:t>
      </w:r>
      <w:r>
        <w:rPr>
          <w:rFonts w:ascii="Arial" w:hAnsi="Arial" w:cs="Arial"/>
          <w:sz w:val="24"/>
          <w:szCs w:val="24"/>
        </w:rPr>
        <w:t xml:space="preserve"> and 1b </w:t>
      </w:r>
      <w:r w:rsidR="002216FA">
        <w:rPr>
          <w:rFonts w:ascii="Arial" w:hAnsi="Arial" w:cs="Arial"/>
          <w:sz w:val="24"/>
          <w:szCs w:val="24"/>
        </w:rPr>
        <w:t xml:space="preserve">(2019) in the Office Transformation Programme is to continue in 2020 with the Council now proposing to move onto phase 2 along with the </w:t>
      </w:r>
      <w:r w:rsidR="002216FA" w:rsidRPr="008515B9">
        <w:rPr>
          <w:rFonts w:ascii="Arial" w:hAnsi="Arial" w:cs="Arial"/>
          <w:color w:val="000000" w:themeColor="text1"/>
          <w:sz w:val="24"/>
          <w:szCs w:val="24"/>
        </w:rPr>
        <w:t>Customer Experience Enhancement Programme (CEEP) /Future Northants (FN)</w:t>
      </w:r>
      <w:r w:rsidR="002216FA">
        <w:rPr>
          <w:rFonts w:ascii="Arial" w:hAnsi="Arial" w:cs="Arial"/>
          <w:color w:val="000000" w:themeColor="text1"/>
          <w:sz w:val="24"/>
          <w:szCs w:val="24"/>
        </w:rPr>
        <w:t>. Like phases 1a and 1b, the proposed works are to move away from cellular offices to open plan (phase 2) and also, improve the customer’s experience of the main Reception area (</w:t>
      </w:r>
      <w:r w:rsidR="002216FA" w:rsidRPr="008515B9">
        <w:rPr>
          <w:rFonts w:ascii="Arial" w:hAnsi="Arial" w:cs="Arial"/>
          <w:color w:val="000000" w:themeColor="text1"/>
          <w:sz w:val="24"/>
          <w:szCs w:val="24"/>
        </w:rPr>
        <w:t>Customer Experience Enhancement Programme (CEEP) /Future Northants (FN)</w:t>
      </w:r>
      <w:r w:rsidR="002216FA">
        <w:rPr>
          <w:rFonts w:ascii="Arial" w:hAnsi="Arial" w:cs="Arial"/>
          <w:color w:val="000000" w:themeColor="text1"/>
          <w:sz w:val="24"/>
          <w:szCs w:val="24"/>
        </w:rPr>
        <w:t>).</w:t>
      </w:r>
      <w:r w:rsidR="001A42E5">
        <w:rPr>
          <w:rFonts w:ascii="Arial" w:hAnsi="Arial" w:cs="Arial"/>
          <w:color w:val="000000" w:themeColor="text1"/>
          <w:sz w:val="24"/>
          <w:szCs w:val="24"/>
        </w:rPr>
        <w:t xml:space="preserve"> All works being light touch refurbishment with a final fit-out of office furniture.</w:t>
      </w:r>
    </w:p>
    <w:p w:rsidR="001A42E5" w:rsidRDefault="001A42E5" w:rsidP="001C42B3">
      <w:pPr>
        <w:spacing w:after="0"/>
        <w:rPr>
          <w:rFonts w:ascii="Arial" w:hAnsi="Arial" w:cs="Arial"/>
          <w:color w:val="000000" w:themeColor="text1"/>
          <w:sz w:val="24"/>
          <w:szCs w:val="24"/>
        </w:rPr>
      </w:pPr>
    </w:p>
    <w:p w:rsidR="001A42E5" w:rsidRDefault="009A55A1" w:rsidP="001C42B3">
      <w:pPr>
        <w:spacing w:after="0"/>
        <w:rPr>
          <w:rFonts w:ascii="Arial" w:hAnsi="Arial" w:cs="Arial"/>
          <w:color w:val="000000" w:themeColor="text1"/>
          <w:sz w:val="24"/>
          <w:szCs w:val="24"/>
        </w:rPr>
      </w:pPr>
      <w:r>
        <w:rPr>
          <w:rFonts w:ascii="Arial" w:hAnsi="Arial" w:cs="Arial"/>
          <w:color w:val="000000" w:themeColor="text1"/>
          <w:sz w:val="24"/>
          <w:szCs w:val="24"/>
        </w:rPr>
        <w:t xml:space="preserve">As part of the proposed works, the Council are proposing to refurbish and enhance the Air Handling Unit (AHU), ductwork and associated plant as part of phase 2. These works were not been carried out in phase 1a and 1b therefore, it will be necessary to revisit phases 1a and 1b to carry out works to the ductwork within the suspended ceiling voids.  </w:t>
      </w:r>
    </w:p>
    <w:p w:rsidR="009A55A1" w:rsidRDefault="009A55A1" w:rsidP="001C42B3">
      <w:pPr>
        <w:spacing w:after="0"/>
        <w:rPr>
          <w:rFonts w:ascii="Arial" w:hAnsi="Arial" w:cs="Arial"/>
          <w:color w:val="000000" w:themeColor="text1"/>
          <w:sz w:val="24"/>
          <w:szCs w:val="24"/>
        </w:rPr>
      </w:pPr>
    </w:p>
    <w:p w:rsidR="009A55A1" w:rsidRDefault="009A55A1" w:rsidP="001C42B3">
      <w:pPr>
        <w:spacing w:after="0"/>
        <w:rPr>
          <w:rFonts w:ascii="Arial" w:hAnsi="Arial" w:cs="Arial"/>
          <w:color w:val="000000" w:themeColor="text1"/>
          <w:sz w:val="24"/>
          <w:szCs w:val="24"/>
        </w:rPr>
      </w:pPr>
      <w:r>
        <w:rPr>
          <w:rFonts w:ascii="Arial" w:hAnsi="Arial" w:cs="Arial"/>
          <w:color w:val="000000" w:themeColor="text1"/>
          <w:sz w:val="24"/>
          <w:szCs w:val="24"/>
        </w:rPr>
        <w:t>East Northamptonshire Council will tender the proposed Air Handling Unit (AHU), ductwork and associated plant as a separate package. The Council will enter into a separate contract with the successful HVAC mechanical contractor. The Council will administer the contract with the HVAC mechanical contractor.</w:t>
      </w:r>
    </w:p>
    <w:p w:rsidR="009A55A1" w:rsidRDefault="009A55A1" w:rsidP="001C42B3">
      <w:pPr>
        <w:spacing w:after="0"/>
        <w:rPr>
          <w:rFonts w:ascii="Arial" w:hAnsi="Arial" w:cs="Arial"/>
          <w:color w:val="000000" w:themeColor="text1"/>
          <w:sz w:val="24"/>
          <w:szCs w:val="24"/>
        </w:rPr>
      </w:pPr>
    </w:p>
    <w:p w:rsidR="009A55A1" w:rsidRDefault="009A55A1" w:rsidP="001C42B3">
      <w:pPr>
        <w:spacing w:after="0"/>
        <w:rPr>
          <w:rFonts w:ascii="Arial" w:hAnsi="Arial" w:cs="Arial"/>
          <w:color w:val="000000" w:themeColor="text1"/>
          <w:sz w:val="24"/>
          <w:szCs w:val="24"/>
        </w:rPr>
      </w:pPr>
      <w:r>
        <w:rPr>
          <w:rFonts w:ascii="Arial" w:hAnsi="Arial" w:cs="Arial"/>
          <w:color w:val="000000" w:themeColor="text1"/>
          <w:sz w:val="24"/>
          <w:szCs w:val="24"/>
        </w:rPr>
        <w:t xml:space="preserve">The bidder for </w:t>
      </w:r>
      <w:r w:rsidR="00236E77">
        <w:rPr>
          <w:rFonts w:ascii="Arial" w:hAnsi="Arial" w:cs="Arial"/>
          <w:sz w:val="24"/>
          <w:szCs w:val="24"/>
        </w:rPr>
        <w:t>Office Transformation Programme phase 2</w:t>
      </w:r>
      <w:r>
        <w:rPr>
          <w:rFonts w:ascii="Arial" w:hAnsi="Arial" w:cs="Arial"/>
          <w:color w:val="000000" w:themeColor="text1"/>
          <w:sz w:val="24"/>
          <w:szCs w:val="24"/>
        </w:rPr>
        <w:t xml:space="preserve"> is to be aware that </w:t>
      </w:r>
      <w:r w:rsidR="00C91D94">
        <w:rPr>
          <w:rFonts w:ascii="Arial" w:hAnsi="Arial" w:cs="Arial"/>
          <w:color w:val="000000" w:themeColor="text1"/>
          <w:sz w:val="24"/>
          <w:szCs w:val="24"/>
        </w:rPr>
        <w:t>they are</w:t>
      </w:r>
      <w:r>
        <w:rPr>
          <w:rFonts w:ascii="Arial" w:hAnsi="Arial" w:cs="Arial"/>
          <w:color w:val="000000" w:themeColor="text1"/>
          <w:sz w:val="24"/>
          <w:szCs w:val="24"/>
        </w:rPr>
        <w:t xml:space="preserve"> required by East Northamptonshire Council</w:t>
      </w:r>
      <w:r w:rsidR="00236E77">
        <w:rPr>
          <w:rFonts w:ascii="Arial" w:hAnsi="Arial" w:cs="Arial"/>
          <w:color w:val="000000" w:themeColor="text1"/>
          <w:sz w:val="24"/>
          <w:szCs w:val="24"/>
        </w:rPr>
        <w:t xml:space="preserve"> to supervise and coordinate the specialist HVAC mechanical contractor for the duration of the Air Handling Unit (AHU), ductwork and associated plant works which is estimated to take 12 weeks. The bidder for the </w:t>
      </w:r>
      <w:r w:rsidR="00236E77">
        <w:rPr>
          <w:rFonts w:ascii="Arial" w:hAnsi="Arial" w:cs="Arial"/>
          <w:sz w:val="24"/>
          <w:szCs w:val="24"/>
        </w:rPr>
        <w:t xml:space="preserve">Office Transformation Programme phase 2 will be paid a “management fee” for supervising the specialist HVAC mechanical contractor. </w:t>
      </w:r>
    </w:p>
    <w:p w:rsidR="003E7251" w:rsidRDefault="003E7251" w:rsidP="001C42B3">
      <w:pPr>
        <w:spacing w:after="0"/>
        <w:rPr>
          <w:rFonts w:ascii="Arial" w:hAnsi="Arial" w:cs="Arial"/>
          <w:sz w:val="24"/>
          <w:szCs w:val="24"/>
        </w:rPr>
      </w:pPr>
    </w:p>
    <w:p w:rsidR="001C42B3" w:rsidRPr="0052565F" w:rsidRDefault="001C42B3" w:rsidP="001C42B3">
      <w:pPr>
        <w:spacing w:after="0"/>
        <w:rPr>
          <w:rFonts w:ascii="Arial" w:hAnsi="Arial" w:cs="Arial"/>
          <w:color w:val="FF0000"/>
          <w:sz w:val="24"/>
          <w:szCs w:val="24"/>
        </w:rPr>
      </w:pPr>
    </w:p>
    <w:p w:rsidR="001C42B3" w:rsidRDefault="001C42B3" w:rsidP="001C42B3">
      <w:pPr>
        <w:spacing w:after="0"/>
        <w:rPr>
          <w:rFonts w:ascii="Arial" w:hAnsi="Arial" w:cs="Arial"/>
          <w:sz w:val="24"/>
          <w:szCs w:val="24"/>
          <w:u w:val="single"/>
        </w:rPr>
      </w:pPr>
      <w:r w:rsidRPr="00CA6361">
        <w:rPr>
          <w:rFonts w:ascii="Arial" w:hAnsi="Arial" w:cs="Arial"/>
          <w:sz w:val="24"/>
          <w:szCs w:val="24"/>
        </w:rPr>
        <w:lastRenderedPageBreak/>
        <w:t>3</w:t>
      </w:r>
      <w:r w:rsidRPr="00CA6361">
        <w:rPr>
          <w:rFonts w:ascii="Arial" w:hAnsi="Arial" w:cs="Arial"/>
          <w:sz w:val="24"/>
          <w:szCs w:val="24"/>
        </w:rPr>
        <w:tab/>
      </w:r>
      <w:r w:rsidRPr="00CA6361">
        <w:rPr>
          <w:rFonts w:ascii="Arial" w:hAnsi="Arial" w:cs="Arial"/>
          <w:sz w:val="24"/>
          <w:szCs w:val="24"/>
          <w:u w:val="single"/>
        </w:rPr>
        <w:t>Scope</w:t>
      </w:r>
    </w:p>
    <w:p w:rsidR="00BD4B50" w:rsidRDefault="00BD4B50" w:rsidP="001C42B3">
      <w:pPr>
        <w:spacing w:after="0"/>
        <w:rPr>
          <w:rFonts w:ascii="Arial" w:hAnsi="Arial" w:cs="Arial"/>
          <w:color w:val="FF0000"/>
          <w:sz w:val="24"/>
          <w:szCs w:val="24"/>
        </w:rPr>
      </w:pPr>
    </w:p>
    <w:p w:rsidR="00BD4B50" w:rsidRDefault="00BD4B50" w:rsidP="001C42B3">
      <w:pPr>
        <w:spacing w:after="0"/>
        <w:rPr>
          <w:rFonts w:ascii="Arial" w:hAnsi="Arial" w:cs="Arial"/>
          <w:sz w:val="24"/>
          <w:szCs w:val="24"/>
        </w:rPr>
      </w:pPr>
      <w:r w:rsidRPr="00BD4B50">
        <w:rPr>
          <w:rFonts w:ascii="Arial" w:hAnsi="Arial" w:cs="Arial"/>
          <w:sz w:val="24"/>
          <w:szCs w:val="24"/>
        </w:rPr>
        <w:t xml:space="preserve">There are </w:t>
      </w:r>
      <w:r>
        <w:rPr>
          <w:rFonts w:ascii="Arial" w:hAnsi="Arial" w:cs="Arial"/>
          <w:sz w:val="24"/>
          <w:szCs w:val="24"/>
        </w:rPr>
        <w:t>four</w:t>
      </w:r>
      <w:r w:rsidR="006D2153">
        <w:rPr>
          <w:rFonts w:ascii="Arial" w:hAnsi="Arial" w:cs="Arial"/>
          <w:sz w:val="24"/>
          <w:szCs w:val="24"/>
        </w:rPr>
        <w:t xml:space="preserve"> sub</w:t>
      </w:r>
      <w:r>
        <w:rPr>
          <w:rFonts w:ascii="Arial" w:hAnsi="Arial" w:cs="Arial"/>
          <w:sz w:val="24"/>
          <w:szCs w:val="24"/>
        </w:rPr>
        <w:t xml:space="preserve"> phases to the</w:t>
      </w:r>
      <w:r w:rsidR="00CA6B2E">
        <w:rPr>
          <w:rFonts w:ascii="Arial" w:hAnsi="Arial" w:cs="Arial"/>
          <w:sz w:val="24"/>
          <w:szCs w:val="24"/>
        </w:rPr>
        <w:t>se works;</w:t>
      </w:r>
      <w:r w:rsidRPr="00BD4B50">
        <w:rPr>
          <w:rFonts w:ascii="Arial" w:hAnsi="Arial" w:cs="Arial"/>
          <w:sz w:val="24"/>
          <w:szCs w:val="24"/>
        </w:rPr>
        <w:t xml:space="preserve"> </w:t>
      </w:r>
      <w:r>
        <w:rPr>
          <w:rFonts w:ascii="Arial" w:hAnsi="Arial" w:cs="Arial"/>
          <w:sz w:val="24"/>
          <w:szCs w:val="24"/>
        </w:rPr>
        <w:t>Office Transformation Programme</w:t>
      </w:r>
      <w:r w:rsidR="00CA6B2E">
        <w:rPr>
          <w:rFonts w:ascii="Arial" w:hAnsi="Arial" w:cs="Arial"/>
          <w:sz w:val="24"/>
          <w:szCs w:val="24"/>
        </w:rPr>
        <w:t xml:space="preserve"> x 2, </w:t>
      </w:r>
      <w:r w:rsidRPr="008515B9">
        <w:rPr>
          <w:rFonts w:ascii="Arial" w:hAnsi="Arial" w:cs="Arial"/>
          <w:color w:val="000000" w:themeColor="text1"/>
          <w:sz w:val="24"/>
          <w:szCs w:val="24"/>
        </w:rPr>
        <w:t xml:space="preserve">Customer Experience Enhancement Programme (CEEP) </w:t>
      </w:r>
      <w:r w:rsidR="00CA6B2E">
        <w:rPr>
          <w:rFonts w:ascii="Arial" w:hAnsi="Arial" w:cs="Arial"/>
          <w:color w:val="000000" w:themeColor="text1"/>
          <w:sz w:val="24"/>
          <w:szCs w:val="24"/>
        </w:rPr>
        <w:t xml:space="preserve">and </w:t>
      </w:r>
      <w:r w:rsidRPr="008515B9">
        <w:rPr>
          <w:rFonts w:ascii="Arial" w:hAnsi="Arial" w:cs="Arial"/>
          <w:color w:val="000000" w:themeColor="text1"/>
          <w:sz w:val="24"/>
          <w:szCs w:val="24"/>
        </w:rPr>
        <w:t>Future Northants (FN)</w:t>
      </w:r>
      <w:r>
        <w:rPr>
          <w:rFonts w:ascii="Arial" w:hAnsi="Arial" w:cs="Arial"/>
          <w:sz w:val="24"/>
          <w:szCs w:val="24"/>
        </w:rPr>
        <w:t xml:space="preserve"> programme. The four phases are as follows:</w:t>
      </w:r>
    </w:p>
    <w:p w:rsidR="00BD4B50" w:rsidRDefault="00BD4B50" w:rsidP="001C42B3">
      <w:pPr>
        <w:spacing w:after="0"/>
        <w:rPr>
          <w:rFonts w:ascii="Arial" w:hAnsi="Arial" w:cs="Arial"/>
          <w:sz w:val="24"/>
          <w:szCs w:val="24"/>
        </w:rPr>
      </w:pPr>
    </w:p>
    <w:p w:rsidR="00BD4B50" w:rsidRPr="001F2EA8" w:rsidRDefault="00BD4B50" w:rsidP="00BD4B50">
      <w:pPr>
        <w:numPr>
          <w:ilvl w:val="0"/>
          <w:numId w:val="8"/>
        </w:numPr>
        <w:spacing w:after="0"/>
        <w:rPr>
          <w:rFonts w:ascii="Arial" w:hAnsi="Arial" w:cs="Arial"/>
          <w:sz w:val="24"/>
          <w:szCs w:val="24"/>
        </w:rPr>
      </w:pPr>
      <w:r w:rsidRPr="001F2EA8">
        <w:rPr>
          <w:rFonts w:ascii="Arial" w:hAnsi="Arial" w:cs="Arial"/>
          <w:sz w:val="24"/>
          <w:szCs w:val="24"/>
        </w:rPr>
        <w:t>Phase 1 – Lower Ground Floor, Environmental Services.</w:t>
      </w:r>
    </w:p>
    <w:p w:rsidR="00D41529" w:rsidRPr="001F2EA8" w:rsidRDefault="00D41529" w:rsidP="00D41529">
      <w:pPr>
        <w:numPr>
          <w:ilvl w:val="0"/>
          <w:numId w:val="8"/>
        </w:numPr>
        <w:spacing w:after="0"/>
        <w:rPr>
          <w:rFonts w:ascii="Arial" w:hAnsi="Arial" w:cs="Arial"/>
          <w:sz w:val="24"/>
          <w:szCs w:val="24"/>
        </w:rPr>
      </w:pPr>
      <w:r w:rsidRPr="001F2EA8">
        <w:rPr>
          <w:rFonts w:ascii="Arial" w:hAnsi="Arial" w:cs="Arial"/>
          <w:sz w:val="24"/>
          <w:szCs w:val="24"/>
        </w:rPr>
        <w:t>Phase 2 –</w:t>
      </w:r>
      <w:r w:rsidR="001F2EA8" w:rsidRPr="001F2EA8">
        <w:rPr>
          <w:rFonts w:ascii="Arial" w:hAnsi="Arial" w:cs="Arial"/>
          <w:sz w:val="24"/>
          <w:szCs w:val="24"/>
        </w:rPr>
        <w:t xml:space="preserve"> </w:t>
      </w:r>
      <w:r w:rsidRPr="001F2EA8">
        <w:rPr>
          <w:rFonts w:ascii="Arial" w:hAnsi="Arial" w:cs="Arial"/>
          <w:sz w:val="24"/>
          <w:szCs w:val="24"/>
        </w:rPr>
        <w:t>Staff Room</w:t>
      </w:r>
      <w:r w:rsidR="001F2EA8" w:rsidRPr="001F2EA8">
        <w:rPr>
          <w:rFonts w:ascii="Arial" w:hAnsi="Arial" w:cs="Arial"/>
          <w:sz w:val="24"/>
          <w:szCs w:val="24"/>
        </w:rPr>
        <w:t xml:space="preserve"> (A), Lower Ground Floor (B)</w:t>
      </w:r>
    </w:p>
    <w:p w:rsidR="00BD4B50" w:rsidRPr="001F2EA8" w:rsidRDefault="00D41529" w:rsidP="00BD4B50">
      <w:pPr>
        <w:numPr>
          <w:ilvl w:val="0"/>
          <w:numId w:val="8"/>
        </w:numPr>
        <w:spacing w:after="0"/>
        <w:rPr>
          <w:rFonts w:ascii="Arial" w:hAnsi="Arial" w:cs="Arial"/>
          <w:sz w:val="24"/>
          <w:szCs w:val="24"/>
        </w:rPr>
      </w:pPr>
      <w:r w:rsidRPr="001F2EA8">
        <w:rPr>
          <w:rFonts w:ascii="Arial" w:hAnsi="Arial" w:cs="Arial"/>
          <w:sz w:val="24"/>
          <w:szCs w:val="24"/>
        </w:rPr>
        <w:t>Phase 3</w:t>
      </w:r>
      <w:r w:rsidR="00BD4B50" w:rsidRPr="001F2EA8">
        <w:rPr>
          <w:rFonts w:ascii="Arial" w:hAnsi="Arial" w:cs="Arial"/>
          <w:sz w:val="24"/>
          <w:szCs w:val="24"/>
        </w:rPr>
        <w:t xml:space="preserve"> – Reception Area.</w:t>
      </w:r>
    </w:p>
    <w:p w:rsidR="00BD4B50" w:rsidRPr="001F2EA8" w:rsidRDefault="001F2EA8" w:rsidP="00BD4B50">
      <w:pPr>
        <w:numPr>
          <w:ilvl w:val="0"/>
          <w:numId w:val="8"/>
        </w:numPr>
        <w:spacing w:after="0"/>
        <w:rPr>
          <w:rFonts w:ascii="Arial" w:hAnsi="Arial" w:cs="Arial"/>
          <w:sz w:val="24"/>
          <w:szCs w:val="24"/>
        </w:rPr>
      </w:pPr>
      <w:r w:rsidRPr="001F2EA8">
        <w:rPr>
          <w:rFonts w:ascii="Arial" w:hAnsi="Arial" w:cs="Arial"/>
          <w:sz w:val="24"/>
          <w:szCs w:val="24"/>
        </w:rPr>
        <w:t>Phase 4 – F</w:t>
      </w:r>
      <w:r w:rsidR="00BD4B50" w:rsidRPr="001F2EA8">
        <w:rPr>
          <w:rFonts w:ascii="Arial" w:hAnsi="Arial" w:cs="Arial"/>
          <w:sz w:val="24"/>
          <w:szCs w:val="24"/>
        </w:rPr>
        <w:t>irst Floor, Revs and Bens</w:t>
      </w:r>
    </w:p>
    <w:p w:rsidR="00BD4B50" w:rsidRPr="001F2EA8" w:rsidRDefault="00BD4B50" w:rsidP="00BD4B50">
      <w:pPr>
        <w:spacing w:after="0"/>
        <w:rPr>
          <w:rFonts w:ascii="Arial" w:hAnsi="Arial" w:cs="Arial"/>
          <w:sz w:val="24"/>
          <w:szCs w:val="24"/>
        </w:rPr>
      </w:pPr>
    </w:p>
    <w:p w:rsidR="00BD4B50" w:rsidRDefault="001F2EA8" w:rsidP="00BD4B50">
      <w:pPr>
        <w:spacing w:after="0"/>
        <w:rPr>
          <w:rFonts w:ascii="Arial" w:hAnsi="Arial" w:cs="Arial"/>
          <w:color w:val="000000" w:themeColor="text1"/>
          <w:sz w:val="24"/>
          <w:szCs w:val="24"/>
        </w:rPr>
      </w:pPr>
      <w:r w:rsidRPr="001F2EA8">
        <w:rPr>
          <w:rFonts w:ascii="Arial" w:hAnsi="Arial" w:cs="Arial"/>
          <w:sz w:val="24"/>
          <w:szCs w:val="24"/>
        </w:rPr>
        <w:t>Incorporated within phase 1, 2A, 3</w:t>
      </w:r>
      <w:r w:rsidR="00BD4B50" w:rsidRPr="001F2EA8">
        <w:rPr>
          <w:rFonts w:ascii="Arial" w:hAnsi="Arial" w:cs="Arial"/>
          <w:sz w:val="24"/>
          <w:szCs w:val="24"/>
        </w:rPr>
        <w:t xml:space="preserve"> and 4 is the proposed </w:t>
      </w:r>
      <w:r w:rsidR="00BD4B50" w:rsidRPr="001F2EA8">
        <w:rPr>
          <w:rFonts w:ascii="Arial" w:hAnsi="Arial" w:cs="Arial"/>
          <w:color w:val="000000" w:themeColor="text1"/>
          <w:sz w:val="24"/>
          <w:szCs w:val="24"/>
        </w:rPr>
        <w:t>Air Handling Unit (AHU), ductwork and associated plant by others but which the main bidder will be required to supervise and coordinate on behalf of the Council.</w:t>
      </w:r>
    </w:p>
    <w:p w:rsidR="00BD4B50" w:rsidRDefault="00BD4B50" w:rsidP="00BD4B50">
      <w:pPr>
        <w:spacing w:after="0"/>
        <w:rPr>
          <w:rFonts w:ascii="Arial" w:hAnsi="Arial" w:cs="Arial"/>
          <w:color w:val="000000" w:themeColor="text1"/>
          <w:sz w:val="24"/>
          <w:szCs w:val="24"/>
        </w:rPr>
      </w:pPr>
    </w:p>
    <w:p w:rsidR="00BD4B50" w:rsidRDefault="00BD4B50" w:rsidP="00BD4B50">
      <w:pPr>
        <w:spacing w:after="0"/>
        <w:rPr>
          <w:rFonts w:ascii="Arial" w:hAnsi="Arial" w:cs="Arial"/>
          <w:color w:val="000000" w:themeColor="text1"/>
          <w:sz w:val="24"/>
          <w:szCs w:val="24"/>
        </w:rPr>
      </w:pPr>
      <w:r>
        <w:rPr>
          <w:rFonts w:ascii="Arial" w:hAnsi="Arial" w:cs="Arial"/>
          <w:color w:val="000000" w:themeColor="text1"/>
          <w:sz w:val="24"/>
          <w:szCs w:val="24"/>
        </w:rPr>
        <w:t>East Northamptonshire Council House will be operational throughout the duration of the works. Therefore, the Council has to find temporary accommodation within East Northamptonshire House for its staff. Carrying out the works in the phases identified allows the Council to temporarily decant and permanently relocate staff. The winning bidder must adhere to carry out the works in the phases noted above.</w:t>
      </w:r>
    </w:p>
    <w:p w:rsidR="00BD4B50" w:rsidRDefault="00BD4B50" w:rsidP="00BD4B50">
      <w:pPr>
        <w:spacing w:after="0"/>
        <w:rPr>
          <w:rFonts w:ascii="Arial" w:hAnsi="Arial" w:cs="Arial"/>
          <w:color w:val="000000" w:themeColor="text1"/>
          <w:sz w:val="24"/>
          <w:szCs w:val="24"/>
        </w:rPr>
      </w:pPr>
    </w:p>
    <w:p w:rsidR="00BD4B50" w:rsidRDefault="00BD4B50" w:rsidP="00BD4B50">
      <w:pPr>
        <w:spacing w:after="0"/>
        <w:rPr>
          <w:rFonts w:ascii="Arial" w:hAnsi="Arial" w:cs="Arial"/>
          <w:sz w:val="24"/>
          <w:szCs w:val="24"/>
        </w:rPr>
      </w:pPr>
      <w:r>
        <w:rPr>
          <w:rFonts w:ascii="Arial" w:hAnsi="Arial" w:cs="Arial"/>
          <w:color w:val="000000" w:themeColor="text1"/>
          <w:sz w:val="24"/>
          <w:szCs w:val="24"/>
        </w:rPr>
        <w:t>The general scope of works is light touch</w:t>
      </w:r>
      <w:r w:rsidR="00B476EB">
        <w:rPr>
          <w:rFonts w:ascii="Arial" w:hAnsi="Arial" w:cs="Arial"/>
          <w:sz w:val="24"/>
          <w:szCs w:val="24"/>
        </w:rPr>
        <w:t xml:space="preserve"> </w:t>
      </w:r>
      <w:r>
        <w:rPr>
          <w:rFonts w:ascii="Arial" w:hAnsi="Arial" w:cs="Arial"/>
          <w:sz w:val="24"/>
          <w:szCs w:val="24"/>
        </w:rPr>
        <w:t>refurbishment works</w:t>
      </w:r>
      <w:r w:rsidR="00B476EB">
        <w:rPr>
          <w:rFonts w:ascii="Arial" w:hAnsi="Arial" w:cs="Arial"/>
          <w:sz w:val="24"/>
          <w:szCs w:val="24"/>
        </w:rPr>
        <w:t xml:space="preserve"> which</w:t>
      </w:r>
      <w:r>
        <w:rPr>
          <w:rFonts w:ascii="Arial" w:hAnsi="Arial" w:cs="Arial"/>
          <w:sz w:val="24"/>
          <w:szCs w:val="24"/>
        </w:rPr>
        <w:t xml:space="preserve"> involves the removal of demountable partitions, redecorations, lighting improvements and replacement floor coverings. Ancillary works involve the upgrade of data cabling to CAT 6 and ironmongery hardware to the office doors. </w:t>
      </w:r>
      <w:r w:rsidR="00B476EB">
        <w:rPr>
          <w:rFonts w:ascii="Arial" w:hAnsi="Arial" w:cs="Arial"/>
          <w:sz w:val="24"/>
          <w:szCs w:val="24"/>
        </w:rPr>
        <w:t>F</w:t>
      </w:r>
      <w:r>
        <w:rPr>
          <w:rFonts w:ascii="Arial" w:hAnsi="Arial" w:cs="Arial"/>
          <w:sz w:val="24"/>
          <w:szCs w:val="24"/>
        </w:rPr>
        <w:t xml:space="preserve">it out the open plan offices with new desks and </w:t>
      </w:r>
      <w:r w:rsidR="00B476EB">
        <w:rPr>
          <w:rFonts w:ascii="Arial" w:hAnsi="Arial" w:cs="Arial"/>
          <w:sz w:val="24"/>
          <w:szCs w:val="24"/>
        </w:rPr>
        <w:t xml:space="preserve">general </w:t>
      </w:r>
      <w:r>
        <w:rPr>
          <w:rFonts w:ascii="Arial" w:hAnsi="Arial" w:cs="Arial"/>
          <w:sz w:val="24"/>
          <w:szCs w:val="24"/>
        </w:rPr>
        <w:t>office furniture.</w:t>
      </w:r>
    </w:p>
    <w:p w:rsidR="001642C3" w:rsidRDefault="001642C3" w:rsidP="00BD4B50">
      <w:pPr>
        <w:spacing w:after="0"/>
        <w:rPr>
          <w:rFonts w:ascii="Arial" w:hAnsi="Arial" w:cs="Arial"/>
          <w:sz w:val="24"/>
          <w:szCs w:val="24"/>
        </w:rPr>
      </w:pPr>
    </w:p>
    <w:p w:rsidR="001642C3" w:rsidRDefault="001642C3" w:rsidP="00BD4B50">
      <w:pPr>
        <w:spacing w:after="0"/>
        <w:rPr>
          <w:rFonts w:ascii="Arial" w:hAnsi="Arial" w:cs="Arial"/>
          <w:sz w:val="24"/>
          <w:szCs w:val="24"/>
        </w:rPr>
      </w:pPr>
      <w:r>
        <w:rPr>
          <w:rFonts w:ascii="Arial" w:hAnsi="Arial" w:cs="Arial"/>
          <w:sz w:val="24"/>
          <w:szCs w:val="24"/>
        </w:rPr>
        <w:t>There is “contractors design” element to the works which the bidder must take responsibility for. The design and install element includes LED lighting and small power to localised areas. The contractor will be required to employ appropriately qualified building services consultants/lighting designer and Electrical sub-contractor as part of the contractor’s design element of works</w:t>
      </w:r>
      <w:r w:rsidR="00CC1728">
        <w:rPr>
          <w:rFonts w:ascii="Arial" w:hAnsi="Arial" w:cs="Arial"/>
          <w:sz w:val="24"/>
          <w:szCs w:val="24"/>
        </w:rPr>
        <w:t>.</w:t>
      </w:r>
    </w:p>
    <w:p w:rsidR="00CC1728" w:rsidRDefault="00CC1728" w:rsidP="00BD4B50">
      <w:pPr>
        <w:spacing w:after="0"/>
        <w:rPr>
          <w:rFonts w:ascii="Arial" w:hAnsi="Arial" w:cs="Arial"/>
          <w:sz w:val="24"/>
          <w:szCs w:val="24"/>
        </w:rPr>
      </w:pPr>
    </w:p>
    <w:p w:rsidR="00CC1728" w:rsidRDefault="00CC1728" w:rsidP="00BD4B50">
      <w:pPr>
        <w:spacing w:after="0"/>
        <w:rPr>
          <w:rFonts w:ascii="Arial" w:hAnsi="Arial" w:cs="Arial"/>
          <w:sz w:val="24"/>
          <w:szCs w:val="24"/>
        </w:rPr>
      </w:pPr>
      <w:r>
        <w:rPr>
          <w:rFonts w:ascii="Arial" w:hAnsi="Arial" w:cs="Arial"/>
          <w:sz w:val="24"/>
          <w:szCs w:val="24"/>
        </w:rPr>
        <w:t xml:space="preserve">There will be a requirement to work out of hours and weekends in order to undertake the works in the Reception area. This must be priced accordingly within the Work Schedules. </w:t>
      </w:r>
    </w:p>
    <w:p w:rsidR="00BD4B50" w:rsidRDefault="00BD4B50" w:rsidP="00BD4B50">
      <w:pPr>
        <w:spacing w:after="0"/>
        <w:rPr>
          <w:rFonts w:ascii="Arial" w:hAnsi="Arial" w:cs="Arial"/>
          <w:color w:val="000000" w:themeColor="text1"/>
          <w:sz w:val="24"/>
          <w:szCs w:val="24"/>
        </w:rPr>
      </w:pPr>
    </w:p>
    <w:p w:rsidR="00BD4B50" w:rsidRDefault="00B476EB" w:rsidP="00BD4B50">
      <w:pPr>
        <w:spacing w:after="0"/>
        <w:rPr>
          <w:rFonts w:ascii="Arial" w:hAnsi="Arial" w:cs="Arial"/>
          <w:color w:val="000000" w:themeColor="text1"/>
          <w:sz w:val="24"/>
          <w:szCs w:val="24"/>
        </w:rPr>
      </w:pPr>
      <w:r>
        <w:rPr>
          <w:rFonts w:ascii="Arial" w:hAnsi="Arial" w:cs="Arial"/>
          <w:color w:val="000000" w:themeColor="text1"/>
          <w:sz w:val="24"/>
          <w:szCs w:val="24"/>
        </w:rPr>
        <w:t xml:space="preserve">A more detailed scope of works is available in the </w:t>
      </w:r>
      <w:r w:rsidRPr="001642C3">
        <w:rPr>
          <w:rFonts w:ascii="Arial" w:hAnsi="Arial" w:cs="Arial"/>
          <w:b/>
          <w:color w:val="000000" w:themeColor="text1"/>
          <w:sz w:val="24"/>
          <w:szCs w:val="24"/>
        </w:rPr>
        <w:t>Work Schedules</w:t>
      </w:r>
      <w:r w:rsidR="001642C3" w:rsidRPr="001642C3">
        <w:rPr>
          <w:rFonts w:ascii="Arial" w:hAnsi="Arial" w:cs="Arial"/>
          <w:b/>
          <w:color w:val="000000" w:themeColor="text1"/>
          <w:sz w:val="24"/>
          <w:szCs w:val="24"/>
        </w:rPr>
        <w:t xml:space="preserve"> and E</w:t>
      </w:r>
      <w:r w:rsidR="001642C3">
        <w:rPr>
          <w:rFonts w:ascii="Arial" w:hAnsi="Arial" w:cs="Arial"/>
          <w:b/>
          <w:color w:val="000000" w:themeColor="text1"/>
          <w:sz w:val="24"/>
          <w:szCs w:val="24"/>
        </w:rPr>
        <w:t xml:space="preserve">mployer’s </w:t>
      </w:r>
      <w:r w:rsidR="001642C3" w:rsidRPr="001642C3">
        <w:rPr>
          <w:rFonts w:ascii="Arial" w:hAnsi="Arial" w:cs="Arial"/>
          <w:b/>
          <w:color w:val="000000" w:themeColor="text1"/>
          <w:sz w:val="24"/>
          <w:szCs w:val="24"/>
        </w:rPr>
        <w:t>Requirements</w:t>
      </w:r>
      <w:r>
        <w:rPr>
          <w:rFonts w:ascii="Arial" w:hAnsi="Arial" w:cs="Arial"/>
          <w:color w:val="000000" w:themeColor="text1"/>
          <w:sz w:val="24"/>
          <w:szCs w:val="24"/>
        </w:rPr>
        <w:t xml:space="preserve"> document </w:t>
      </w:r>
      <w:r w:rsidR="002539B9">
        <w:rPr>
          <w:rFonts w:ascii="Arial" w:hAnsi="Arial" w:cs="Arial"/>
          <w:color w:val="000000" w:themeColor="text1"/>
          <w:sz w:val="24"/>
          <w:szCs w:val="24"/>
        </w:rPr>
        <w:t xml:space="preserve">and drawings </w:t>
      </w:r>
      <w:r>
        <w:rPr>
          <w:rFonts w:ascii="Arial" w:hAnsi="Arial" w:cs="Arial"/>
          <w:color w:val="000000" w:themeColor="text1"/>
          <w:sz w:val="24"/>
          <w:szCs w:val="24"/>
        </w:rPr>
        <w:t xml:space="preserve">(prepared by BMO Surveying) which </w:t>
      </w:r>
      <w:r w:rsidR="002539B9">
        <w:rPr>
          <w:rFonts w:ascii="Arial" w:hAnsi="Arial" w:cs="Arial"/>
          <w:color w:val="000000" w:themeColor="text1"/>
          <w:sz w:val="24"/>
          <w:szCs w:val="24"/>
        </w:rPr>
        <w:t>are</w:t>
      </w:r>
      <w:r>
        <w:rPr>
          <w:rFonts w:ascii="Arial" w:hAnsi="Arial" w:cs="Arial"/>
          <w:color w:val="000000" w:themeColor="text1"/>
          <w:sz w:val="24"/>
          <w:szCs w:val="24"/>
        </w:rPr>
        <w:t xml:space="preserve"> included as part of the tender documentation. The bidder is required to</w:t>
      </w:r>
      <w:r w:rsidR="002539B9">
        <w:rPr>
          <w:rFonts w:ascii="Arial" w:hAnsi="Arial" w:cs="Arial"/>
          <w:color w:val="000000" w:themeColor="text1"/>
          <w:sz w:val="24"/>
          <w:szCs w:val="24"/>
        </w:rPr>
        <w:t xml:space="preserve"> refer to the drawings and</w:t>
      </w:r>
      <w:r>
        <w:rPr>
          <w:rFonts w:ascii="Arial" w:hAnsi="Arial" w:cs="Arial"/>
          <w:color w:val="000000" w:themeColor="text1"/>
          <w:sz w:val="24"/>
          <w:szCs w:val="24"/>
        </w:rPr>
        <w:t xml:space="preserve"> price the Work Schedules </w:t>
      </w:r>
      <w:r w:rsidR="002539B9">
        <w:rPr>
          <w:rFonts w:ascii="Arial" w:hAnsi="Arial" w:cs="Arial"/>
          <w:color w:val="000000" w:themeColor="text1"/>
          <w:sz w:val="24"/>
          <w:szCs w:val="24"/>
        </w:rPr>
        <w:t>which must be</w:t>
      </w:r>
      <w:r>
        <w:rPr>
          <w:rFonts w:ascii="Arial" w:hAnsi="Arial" w:cs="Arial"/>
          <w:color w:val="000000" w:themeColor="text1"/>
          <w:sz w:val="24"/>
          <w:szCs w:val="24"/>
        </w:rPr>
        <w:t xml:space="preserve"> submit</w:t>
      </w:r>
      <w:r w:rsidR="002539B9">
        <w:rPr>
          <w:rFonts w:ascii="Arial" w:hAnsi="Arial" w:cs="Arial"/>
          <w:color w:val="000000" w:themeColor="text1"/>
          <w:sz w:val="24"/>
          <w:szCs w:val="24"/>
        </w:rPr>
        <w:t>ted</w:t>
      </w:r>
      <w:r w:rsidR="00AA04FB">
        <w:rPr>
          <w:rFonts w:ascii="Arial" w:hAnsi="Arial" w:cs="Arial"/>
          <w:color w:val="000000" w:themeColor="text1"/>
          <w:sz w:val="24"/>
          <w:szCs w:val="24"/>
        </w:rPr>
        <w:t xml:space="preserve"> with their</w:t>
      </w:r>
      <w:r>
        <w:rPr>
          <w:rFonts w:ascii="Arial" w:hAnsi="Arial" w:cs="Arial"/>
          <w:color w:val="000000" w:themeColor="text1"/>
          <w:sz w:val="24"/>
          <w:szCs w:val="24"/>
        </w:rPr>
        <w:t xml:space="preserve"> tender return.</w:t>
      </w:r>
    </w:p>
    <w:p w:rsidR="00317873" w:rsidRPr="0052565F" w:rsidRDefault="00317873" w:rsidP="001C42B3">
      <w:pPr>
        <w:spacing w:after="0"/>
        <w:rPr>
          <w:rFonts w:ascii="Arial" w:hAnsi="Arial" w:cs="Arial"/>
          <w:color w:val="FF0000"/>
          <w:sz w:val="24"/>
          <w:szCs w:val="24"/>
        </w:rPr>
      </w:pPr>
    </w:p>
    <w:p w:rsidR="00317873" w:rsidRPr="00B57860" w:rsidRDefault="00317873" w:rsidP="001C42B3">
      <w:pPr>
        <w:spacing w:after="0"/>
        <w:rPr>
          <w:rFonts w:ascii="Arial" w:hAnsi="Arial" w:cs="Arial"/>
          <w:sz w:val="24"/>
          <w:szCs w:val="24"/>
        </w:rPr>
      </w:pPr>
      <w:r w:rsidRPr="00B57860">
        <w:rPr>
          <w:rFonts w:ascii="Arial" w:hAnsi="Arial" w:cs="Arial"/>
          <w:sz w:val="24"/>
          <w:szCs w:val="24"/>
        </w:rPr>
        <w:lastRenderedPageBreak/>
        <w:t>4</w:t>
      </w:r>
      <w:r w:rsidRPr="00B57860">
        <w:rPr>
          <w:rFonts w:ascii="Arial" w:hAnsi="Arial" w:cs="Arial"/>
          <w:sz w:val="24"/>
          <w:szCs w:val="24"/>
        </w:rPr>
        <w:tab/>
      </w:r>
      <w:r w:rsidRPr="00B57860">
        <w:rPr>
          <w:rFonts w:ascii="Arial" w:hAnsi="Arial" w:cs="Arial"/>
          <w:sz w:val="24"/>
          <w:szCs w:val="24"/>
          <w:u w:val="single"/>
        </w:rPr>
        <w:t>Service Conditions and Environmental Factors</w:t>
      </w:r>
    </w:p>
    <w:p w:rsidR="00B57860" w:rsidRDefault="00B57860" w:rsidP="00317873">
      <w:pPr>
        <w:spacing w:after="0"/>
        <w:rPr>
          <w:rFonts w:ascii="Arial" w:hAnsi="Arial" w:cs="Arial"/>
          <w:color w:val="FF0000"/>
          <w:sz w:val="24"/>
          <w:szCs w:val="24"/>
        </w:rPr>
      </w:pPr>
    </w:p>
    <w:p w:rsidR="00B57860" w:rsidRPr="00487357" w:rsidRDefault="00487357" w:rsidP="00B57860">
      <w:pPr>
        <w:spacing w:after="0" w:line="240" w:lineRule="auto"/>
        <w:jc w:val="both"/>
        <w:rPr>
          <w:rFonts w:ascii="Arial" w:hAnsi="Arial" w:cs="Arial"/>
          <w:color w:val="000000" w:themeColor="text1"/>
          <w:sz w:val="24"/>
        </w:rPr>
      </w:pPr>
      <w:r>
        <w:rPr>
          <w:rFonts w:ascii="Arial" w:hAnsi="Arial" w:cs="Arial"/>
          <w:color w:val="000000" w:themeColor="text1"/>
          <w:sz w:val="24"/>
        </w:rPr>
        <w:t xml:space="preserve">An </w:t>
      </w:r>
      <w:r w:rsidR="00B57860" w:rsidRPr="00487357">
        <w:rPr>
          <w:rFonts w:ascii="Arial" w:hAnsi="Arial" w:cs="Arial"/>
          <w:color w:val="000000" w:themeColor="text1"/>
          <w:sz w:val="24"/>
        </w:rPr>
        <w:t>Asbestos Management Survey and a Refurbishment and Demolition survey applicable to all areas within scope are available below:</w:t>
      </w:r>
    </w:p>
    <w:p w:rsidR="00B57860" w:rsidRDefault="00B57860" w:rsidP="00B57860">
      <w:pPr>
        <w:pStyle w:val="ListParagraph"/>
        <w:spacing w:after="0" w:line="240" w:lineRule="auto"/>
        <w:jc w:val="both"/>
        <w:rPr>
          <w:rFonts w:ascii="Arial" w:hAnsi="Arial" w:cs="Arial"/>
          <w:color w:val="000000" w:themeColor="text1"/>
        </w:rPr>
      </w:pPr>
    </w:p>
    <w:p w:rsidR="00B57860" w:rsidRPr="00F622C5" w:rsidRDefault="00B57860" w:rsidP="00B57860">
      <w:pPr>
        <w:pStyle w:val="ListParagraph"/>
        <w:spacing w:after="0" w:line="240" w:lineRule="auto"/>
        <w:jc w:val="both"/>
        <w:rPr>
          <w:rFonts w:ascii="Arial" w:hAnsi="Arial" w:cs="Arial"/>
          <w:color w:val="000000" w:themeColor="text1"/>
          <w:sz w:val="24"/>
          <w:szCs w:val="24"/>
          <w:u w:val="single"/>
        </w:rPr>
      </w:pPr>
      <w:r>
        <w:rPr>
          <w:rFonts w:ascii="Arial" w:hAnsi="Arial" w:cs="Arial"/>
          <w:color w:val="000000" w:themeColor="text1"/>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9.65pt" o:ole="">
            <v:imagedata r:id="rId11" o:title=""/>
          </v:shape>
          <o:OLEObject Type="Embed" ProgID="Package" ShapeID="_x0000_i1025" DrawAspect="Icon" ObjectID="_1642574949" r:id="rId12"/>
        </w:object>
      </w:r>
      <w:r>
        <w:rPr>
          <w:rFonts w:ascii="Arial" w:hAnsi="Arial" w:cs="Arial"/>
          <w:color w:val="C00000"/>
        </w:rPr>
        <w:t xml:space="preserve">       </w:t>
      </w:r>
      <w:r w:rsidR="0057433F">
        <w:rPr>
          <w:rFonts w:ascii="Arial" w:hAnsi="Arial" w:cs="Arial"/>
          <w:color w:val="C00000"/>
        </w:rPr>
        <w:object w:dxaOrig="1535" w:dyaOrig="993">
          <v:shape id="_x0000_i1026" type="#_x0000_t75" style="width:75.7pt;height:49.65pt" o:ole="">
            <v:imagedata r:id="rId13" o:title=""/>
          </v:shape>
          <o:OLEObject Type="Embed" ProgID="Package" ShapeID="_x0000_i1026" DrawAspect="Icon" ObjectID="_1642574950" r:id="rId14"/>
        </w:object>
      </w:r>
    </w:p>
    <w:p w:rsidR="00B57860" w:rsidRPr="00487357" w:rsidRDefault="00B57860" w:rsidP="00317873">
      <w:pPr>
        <w:spacing w:after="0"/>
        <w:rPr>
          <w:rFonts w:ascii="Arial" w:hAnsi="Arial" w:cs="Arial"/>
          <w:color w:val="FF0000"/>
          <w:sz w:val="28"/>
          <w:szCs w:val="24"/>
        </w:rPr>
      </w:pPr>
    </w:p>
    <w:p w:rsidR="00B57860" w:rsidRPr="00487357" w:rsidRDefault="00B57860" w:rsidP="00B57860">
      <w:pPr>
        <w:pStyle w:val="ListParagraph"/>
        <w:numPr>
          <w:ilvl w:val="0"/>
          <w:numId w:val="11"/>
        </w:numPr>
        <w:spacing w:after="0" w:line="240" w:lineRule="auto"/>
        <w:jc w:val="both"/>
        <w:rPr>
          <w:rFonts w:ascii="Arial" w:hAnsi="Arial" w:cs="Arial"/>
          <w:b/>
          <w:sz w:val="24"/>
        </w:rPr>
      </w:pPr>
      <w:r w:rsidRPr="00487357">
        <w:rPr>
          <w:rFonts w:ascii="Arial" w:hAnsi="Arial" w:cs="Arial"/>
          <w:b/>
          <w:sz w:val="24"/>
        </w:rPr>
        <w:t>Access and situation of skips</w:t>
      </w:r>
    </w:p>
    <w:p w:rsidR="00B57860" w:rsidRPr="00487357" w:rsidRDefault="00B57860" w:rsidP="00B57860">
      <w:pPr>
        <w:pStyle w:val="ListParagraph"/>
        <w:spacing w:after="0" w:line="240" w:lineRule="auto"/>
        <w:jc w:val="both"/>
        <w:rPr>
          <w:rFonts w:ascii="Arial" w:hAnsi="Arial" w:cs="Arial"/>
          <w:color w:val="FF0000"/>
          <w:sz w:val="28"/>
          <w:szCs w:val="24"/>
        </w:rPr>
      </w:pPr>
    </w:p>
    <w:p w:rsidR="00B57860" w:rsidRDefault="002D4169" w:rsidP="00453250">
      <w:pPr>
        <w:pStyle w:val="ListParagraph"/>
        <w:spacing w:after="0" w:line="240" w:lineRule="auto"/>
        <w:rPr>
          <w:rFonts w:ascii="Arial" w:hAnsi="Arial" w:cs="Arial"/>
          <w:sz w:val="24"/>
        </w:rPr>
      </w:pPr>
      <w:r>
        <w:rPr>
          <w:rFonts w:ascii="Arial" w:hAnsi="Arial" w:cs="Arial"/>
          <w:sz w:val="24"/>
        </w:rPr>
        <w:t>The various phases are</w:t>
      </w:r>
      <w:r w:rsidR="00B57860" w:rsidRPr="00487357">
        <w:rPr>
          <w:rFonts w:ascii="Arial" w:hAnsi="Arial" w:cs="Arial"/>
          <w:sz w:val="24"/>
        </w:rPr>
        <w:t xml:space="preserve"> based on both the Upper and Lower ground floor on the Northern side of the ‘Modern’ element of the Cedar Drive Facility. </w:t>
      </w:r>
    </w:p>
    <w:p w:rsidR="002D4169" w:rsidRPr="002D4169" w:rsidRDefault="002D4169" w:rsidP="002D4169">
      <w:pPr>
        <w:pStyle w:val="ListParagraph"/>
        <w:numPr>
          <w:ilvl w:val="0"/>
          <w:numId w:val="18"/>
        </w:numPr>
        <w:spacing w:after="0" w:line="240" w:lineRule="auto"/>
        <w:rPr>
          <w:rFonts w:ascii="Arial" w:hAnsi="Arial" w:cs="Arial"/>
          <w:sz w:val="24"/>
        </w:rPr>
      </w:pPr>
      <w:r w:rsidRPr="002D4169">
        <w:rPr>
          <w:rFonts w:ascii="Arial" w:hAnsi="Arial" w:cs="Arial"/>
          <w:sz w:val="24"/>
        </w:rPr>
        <w:t>Phase 1, 2A and 2B – Lower Ground</w:t>
      </w:r>
    </w:p>
    <w:p w:rsidR="002D4169" w:rsidRPr="00487357" w:rsidRDefault="002D4169" w:rsidP="002D4169">
      <w:pPr>
        <w:pStyle w:val="ListParagraph"/>
        <w:numPr>
          <w:ilvl w:val="0"/>
          <w:numId w:val="18"/>
        </w:numPr>
        <w:spacing w:after="0" w:line="240" w:lineRule="auto"/>
        <w:rPr>
          <w:rFonts w:ascii="Arial" w:hAnsi="Arial" w:cs="Arial"/>
          <w:sz w:val="24"/>
        </w:rPr>
      </w:pPr>
      <w:r>
        <w:rPr>
          <w:rFonts w:ascii="Arial" w:hAnsi="Arial" w:cs="Arial"/>
          <w:sz w:val="24"/>
        </w:rPr>
        <w:t>Phase 3 and 4 – Upper Ground</w:t>
      </w:r>
    </w:p>
    <w:p w:rsidR="00B57860" w:rsidRPr="00487357" w:rsidRDefault="00B57860" w:rsidP="00453250">
      <w:pPr>
        <w:pStyle w:val="ListParagraph"/>
        <w:spacing w:after="0" w:line="240" w:lineRule="auto"/>
        <w:rPr>
          <w:rFonts w:ascii="Arial" w:hAnsi="Arial" w:cs="Arial"/>
          <w:sz w:val="24"/>
        </w:rPr>
      </w:pPr>
    </w:p>
    <w:p w:rsidR="00B57860" w:rsidRPr="00487357" w:rsidRDefault="00B57860" w:rsidP="00453250">
      <w:pPr>
        <w:pStyle w:val="ListParagraph"/>
        <w:spacing w:after="0" w:line="240" w:lineRule="auto"/>
        <w:rPr>
          <w:rFonts w:ascii="Arial" w:hAnsi="Arial" w:cs="Arial"/>
          <w:sz w:val="24"/>
        </w:rPr>
      </w:pPr>
      <w:r w:rsidRPr="00487357">
        <w:rPr>
          <w:rFonts w:ascii="Arial" w:hAnsi="Arial" w:cs="Arial"/>
          <w:sz w:val="24"/>
        </w:rPr>
        <w:t xml:space="preserve">For the duration of the implementation the car park situated on the Northern side of the facility will be cordoned off for site access (lockable </w:t>
      </w:r>
      <w:proofErr w:type="spellStart"/>
      <w:r w:rsidRPr="00487357">
        <w:rPr>
          <w:rFonts w:ascii="Arial" w:hAnsi="Arial" w:cs="Arial"/>
          <w:sz w:val="24"/>
        </w:rPr>
        <w:t>heras</w:t>
      </w:r>
      <w:proofErr w:type="spellEnd"/>
      <w:r w:rsidRPr="00487357">
        <w:rPr>
          <w:rFonts w:ascii="Arial" w:hAnsi="Arial" w:cs="Arial"/>
          <w:sz w:val="24"/>
        </w:rPr>
        <w:t xml:space="preserve"> fencing), this is adjacent to bo</w:t>
      </w:r>
      <w:r w:rsidR="002D4169">
        <w:rPr>
          <w:rFonts w:ascii="Arial" w:hAnsi="Arial" w:cs="Arial"/>
          <w:sz w:val="24"/>
        </w:rPr>
        <w:t>th areas in scope of OTP</w:t>
      </w:r>
      <w:r w:rsidR="00956B9C" w:rsidRPr="00487357">
        <w:rPr>
          <w:rFonts w:ascii="Arial" w:hAnsi="Arial" w:cs="Arial"/>
          <w:sz w:val="24"/>
        </w:rPr>
        <w:t>.</w:t>
      </w:r>
    </w:p>
    <w:p w:rsidR="00B57860" w:rsidRPr="00487357" w:rsidRDefault="00B57860" w:rsidP="00453250">
      <w:pPr>
        <w:pStyle w:val="ListParagraph"/>
        <w:spacing w:after="0" w:line="240" w:lineRule="auto"/>
        <w:rPr>
          <w:rFonts w:ascii="Arial" w:hAnsi="Arial" w:cs="Arial"/>
          <w:sz w:val="24"/>
        </w:rPr>
      </w:pPr>
    </w:p>
    <w:p w:rsidR="00B57860" w:rsidRPr="00487357" w:rsidRDefault="00B57860" w:rsidP="00453250">
      <w:pPr>
        <w:pStyle w:val="ListParagraph"/>
        <w:spacing w:after="0" w:line="240" w:lineRule="auto"/>
        <w:rPr>
          <w:rFonts w:ascii="Arial" w:hAnsi="Arial" w:cs="Arial"/>
          <w:sz w:val="24"/>
        </w:rPr>
      </w:pPr>
      <w:r w:rsidRPr="00487357">
        <w:rPr>
          <w:rFonts w:ascii="Arial" w:hAnsi="Arial" w:cs="Arial"/>
          <w:sz w:val="24"/>
        </w:rPr>
        <w:t xml:space="preserve">This area will house a marquee that can be used as a </w:t>
      </w:r>
      <w:r w:rsidRPr="00487357">
        <w:rPr>
          <w:rFonts w:ascii="Arial" w:hAnsi="Arial" w:cs="Arial"/>
          <w:sz w:val="24"/>
          <w:u w:val="single"/>
        </w:rPr>
        <w:t>temporary</w:t>
      </w:r>
      <w:r w:rsidRPr="00487357">
        <w:rPr>
          <w:rFonts w:ascii="Arial" w:hAnsi="Arial" w:cs="Arial"/>
          <w:sz w:val="24"/>
        </w:rPr>
        <w:t xml:space="preserve"> store for:</w:t>
      </w:r>
    </w:p>
    <w:p w:rsidR="00B57860" w:rsidRPr="00487357" w:rsidRDefault="00B57860" w:rsidP="00453250">
      <w:pPr>
        <w:pStyle w:val="ListParagraph"/>
        <w:spacing w:after="0" w:line="240" w:lineRule="auto"/>
        <w:rPr>
          <w:rFonts w:ascii="Arial" w:hAnsi="Arial" w:cs="Arial"/>
          <w:sz w:val="24"/>
        </w:rPr>
      </w:pPr>
    </w:p>
    <w:p w:rsidR="00B57860" w:rsidRPr="00487357" w:rsidRDefault="00B57860" w:rsidP="00453250">
      <w:pPr>
        <w:pStyle w:val="ListParagraph"/>
        <w:numPr>
          <w:ilvl w:val="0"/>
          <w:numId w:val="12"/>
        </w:numPr>
        <w:spacing w:after="0" w:line="240" w:lineRule="auto"/>
        <w:rPr>
          <w:rFonts w:ascii="Arial" w:hAnsi="Arial" w:cs="Arial"/>
          <w:color w:val="000000" w:themeColor="text1"/>
          <w:sz w:val="24"/>
        </w:rPr>
      </w:pPr>
      <w:r w:rsidRPr="00487357">
        <w:rPr>
          <w:rFonts w:ascii="Arial" w:hAnsi="Arial" w:cs="Arial"/>
          <w:color w:val="000000" w:themeColor="text1"/>
          <w:sz w:val="24"/>
        </w:rPr>
        <w:t>Furniture that will be removed and returned to areas within the scope of the implementation</w:t>
      </w:r>
    </w:p>
    <w:p w:rsidR="00B57860" w:rsidRPr="00487357" w:rsidRDefault="00B57860" w:rsidP="00453250">
      <w:pPr>
        <w:pStyle w:val="ListParagraph"/>
        <w:numPr>
          <w:ilvl w:val="0"/>
          <w:numId w:val="12"/>
        </w:numPr>
        <w:spacing w:after="0" w:line="240" w:lineRule="auto"/>
        <w:rPr>
          <w:rFonts w:ascii="Arial" w:hAnsi="Arial" w:cs="Arial"/>
          <w:color w:val="000000" w:themeColor="text1"/>
          <w:sz w:val="24"/>
        </w:rPr>
      </w:pPr>
      <w:r w:rsidRPr="00487357">
        <w:rPr>
          <w:rFonts w:ascii="Arial" w:hAnsi="Arial" w:cs="Arial"/>
          <w:color w:val="000000" w:themeColor="text1"/>
          <w:sz w:val="24"/>
        </w:rPr>
        <w:t>Furniture to be disposed of by East Northamptonshire Council staff (out of scope of this quote)</w:t>
      </w:r>
    </w:p>
    <w:p w:rsidR="00B57860" w:rsidRPr="00487357" w:rsidRDefault="00B57860" w:rsidP="00453250">
      <w:pPr>
        <w:pStyle w:val="ListParagraph"/>
        <w:numPr>
          <w:ilvl w:val="0"/>
          <w:numId w:val="12"/>
        </w:numPr>
        <w:spacing w:after="0" w:line="240" w:lineRule="auto"/>
        <w:rPr>
          <w:rFonts w:ascii="Arial" w:hAnsi="Arial" w:cs="Arial"/>
          <w:color w:val="000000" w:themeColor="text1"/>
          <w:sz w:val="24"/>
        </w:rPr>
      </w:pPr>
      <w:r w:rsidRPr="00487357">
        <w:rPr>
          <w:rFonts w:ascii="Arial" w:hAnsi="Arial" w:cs="Arial"/>
          <w:color w:val="000000" w:themeColor="text1"/>
          <w:sz w:val="24"/>
        </w:rPr>
        <w:t xml:space="preserve">Furniture and other items to be installed </w:t>
      </w:r>
    </w:p>
    <w:p w:rsidR="00B57860" w:rsidRPr="00487357" w:rsidRDefault="00B57860" w:rsidP="00453250">
      <w:pPr>
        <w:pStyle w:val="ListParagraph"/>
        <w:rPr>
          <w:color w:val="000000" w:themeColor="text1"/>
          <w:sz w:val="24"/>
        </w:rPr>
      </w:pPr>
    </w:p>
    <w:p w:rsidR="00B57860" w:rsidRPr="00487357" w:rsidRDefault="00B57860" w:rsidP="00453250">
      <w:pPr>
        <w:pStyle w:val="ListParagraph"/>
        <w:spacing w:after="0" w:line="240" w:lineRule="auto"/>
        <w:rPr>
          <w:rFonts w:ascii="Arial" w:hAnsi="Arial" w:cs="Arial"/>
          <w:color w:val="000000" w:themeColor="text1"/>
          <w:sz w:val="24"/>
        </w:rPr>
      </w:pPr>
      <w:r w:rsidRPr="00487357">
        <w:rPr>
          <w:rFonts w:ascii="Arial" w:hAnsi="Arial" w:cs="Arial"/>
          <w:sz w:val="24"/>
        </w:rPr>
        <w:t xml:space="preserve">It is estimated that the cordoned off area also has enough space to hold up to two skips for disposal of waste, deliveries and some car parking for on site contractors.  </w:t>
      </w:r>
      <w:r w:rsidRPr="00487357">
        <w:rPr>
          <w:rFonts w:ascii="Arial" w:hAnsi="Arial" w:cs="Arial"/>
          <w:color w:val="000000" w:themeColor="text1"/>
          <w:sz w:val="24"/>
        </w:rPr>
        <w:t xml:space="preserve">Diagram of car park for access and situation of skips available below. </w:t>
      </w:r>
    </w:p>
    <w:p w:rsidR="00B57860" w:rsidRDefault="00B57860" w:rsidP="00B57860">
      <w:pPr>
        <w:pStyle w:val="ListParagraph"/>
        <w:spacing w:after="0" w:line="240" w:lineRule="auto"/>
        <w:jc w:val="both"/>
        <w:rPr>
          <w:rFonts w:ascii="Arial" w:hAnsi="Arial" w:cs="Arial"/>
          <w:color w:val="C00000"/>
        </w:rPr>
      </w:pPr>
    </w:p>
    <w:p w:rsidR="00B57860" w:rsidRDefault="00F128E4" w:rsidP="00B57860">
      <w:pPr>
        <w:pStyle w:val="ListParagraph"/>
        <w:spacing w:after="0" w:line="240" w:lineRule="auto"/>
        <w:jc w:val="both"/>
        <w:rPr>
          <w:rFonts w:ascii="Arial" w:hAnsi="Arial" w:cs="Arial"/>
          <w:color w:val="C00000"/>
        </w:rPr>
      </w:pPr>
      <w:r>
        <w:rPr>
          <w:rFonts w:ascii="Arial" w:hAnsi="Arial" w:cs="Arial"/>
          <w:color w:val="C00000"/>
        </w:rPr>
        <w:object w:dxaOrig="1535" w:dyaOrig="993">
          <v:shape id="_x0000_i1027" type="#_x0000_t75" style="width:75.7pt;height:49.65pt" o:ole="">
            <v:imagedata r:id="rId15" o:title=""/>
          </v:shape>
          <o:OLEObject Type="Embed" ProgID="Package" ShapeID="_x0000_i1027" DrawAspect="Icon" ObjectID="_1642574951" r:id="rId16"/>
        </w:object>
      </w:r>
      <w:r>
        <w:rPr>
          <w:rFonts w:ascii="Arial" w:hAnsi="Arial" w:cs="Arial"/>
          <w:color w:val="C00000"/>
        </w:rPr>
        <w:object w:dxaOrig="1535" w:dyaOrig="993">
          <v:shape id="_x0000_i1028" type="#_x0000_t75" style="width:75.7pt;height:49.65pt" o:ole="">
            <v:imagedata r:id="rId17" o:title=""/>
          </v:shape>
          <o:OLEObject Type="Embed" ProgID="Package" ShapeID="_x0000_i1028" DrawAspect="Icon" ObjectID="_1642574952" r:id="rId18"/>
        </w:object>
      </w:r>
    </w:p>
    <w:p w:rsidR="00B57860" w:rsidRDefault="00B57860" w:rsidP="00B57860">
      <w:pPr>
        <w:pStyle w:val="ListParagraph"/>
        <w:spacing w:after="0" w:line="240" w:lineRule="auto"/>
        <w:jc w:val="both"/>
        <w:rPr>
          <w:rFonts w:ascii="Arial" w:hAnsi="Arial" w:cs="Arial"/>
          <w:color w:val="C00000"/>
        </w:rPr>
      </w:pPr>
    </w:p>
    <w:p w:rsidR="00B57860" w:rsidRPr="00487357" w:rsidRDefault="00B57860" w:rsidP="00453250">
      <w:pPr>
        <w:pStyle w:val="ListParagraph"/>
        <w:spacing w:after="0" w:line="240" w:lineRule="auto"/>
        <w:rPr>
          <w:rFonts w:ascii="Arial" w:hAnsi="Arial" w:cs="Arial"/>
          <w:sz w:val="24"/>
          <w:szCs w:val="24"/>
        </w:rPr>
      </w:pPr>
      <w:r w:rsidRPr="00487357">
        <w:rPr>
          <w:rFonts w:ascii="Arial" w:hAnsi="Arial" w:cs="Arial"/>
          <w:sz w:val="24"/>
          <w:szCs w:val="24"/>
        </w:rPr>
        <w:t xml:space="preserve">As </w:t>
      </w:r>
      <w:r w:rsidRPr="001F2EA8">
        <w:rPr>
          <w:rFonts w:ascii="Arial" w:hAnsi="Arial" w:cs="Arial"/>
          <w:sz w:val="24"/>
          <w:szCs w:val="24"/>
        </w:rPr>
        <w:t>Phase</w:t>
      </w:r>
      <w:r w:rsidR="002D4169">
        <w:rPr>
          <w:rFonts w:ascii="Arial" w:hAnsi="Arial" w:cs="Arial"/>
          <w:sz w:val="24"/>
          <w:szCs w:val="24"/>
        </w:rPr>
        <w:t>s 3 and</w:t>
      </w:r>
      <w:r w:rsidRPr="001F2EA8">
        <w:rPr>
          <w:rFonts w:ascii="Arial" w:hAnsi="Arial" w:cs="Arial"/>
          <w:sz w:val="24"/>
          <w:szCs w:val="24"/>
        </w:rPr>
        <w:t xml:space="preserve"> </w:t>
      </w:r>
      <w:r w:rsidR="001F2EA8" w:rsidRPr="001F2EA8">
        <w:rPr>
          <w:rFonts w:ascii="Arial" w:hAnsi="Arial" w:cs="Arial"/>
          <w:sz w:val="24"/>
          <w:szCs w:val="24"/>
        </w:rPr>
        <w:t>4</w:t>
      </w:r>
      <w:r w:rsidR="002D4169">
        <w:rPr>
          <w:rFonts w:ascii="Arial" w:hAnsi="Arial" w:cs="Arial"/>
          <w:sz w:val="24"/>
          <w:szCs w:val="24"/>
        </w:rPr>
        <w:t xml:space="preserve"> are</w:t>
      </w:r>
      <w:r w:rsidRPr="00487357">
        <w:rPr>
          <w:rFonts w:ascii="Arial" w:hAnsi="Arial" w:cs="Arial"/>
          <w:sz w:val="24"/>
          <w:szCs w:val="24"/>
        </w:rPr>
        <w:t xml:space="preserve"> on the upper ground floor, through agreement with the ENC Project Team, large deliveries can be brought into the building through the main entrance. These deliveries would need to be organised out of hours.</w:t>
      </w:r>
    </w:p>
    <w:p w:rsidR="00B57860" w:rsidRPr="00487357" w:rsidRDefault="00B57860" w:rsidP="00453250">
      <w:pPr>
        <w:spacing w:after="0"/>
        <w:rPr>
          <w:rFonts w:ascii="Arial" w:hAnsi="Arial" w:cs="Arial"/>
          <w:color w:val="000000" w:themeColor="text1"/>
          <w:sz w:val="24"/>
          <w:szCs w:val="24"/>
        </w:rPr>
      </w:pPr>
    </w:p>
    <w:p w:rsidR="00B57860" w:rsidRPr="00487357" w:rsidRDefault="00B57860" w:rsidP="00453250">
      <w:pPr>
        <w:pStyle w:val="ListParagraph"/>
        <w:numPr>
          <w:ilvl w:val="0"/>
          <w:numId w:val="11"/>
        </w:numPr>
        <w:spacing w:after="0" w:line="240" w:lineRule="auto"/>
        <w:rPr>
          <w:rFonts w:ascii="Arial" w:hAnsi="Arial" w:cs="Arial"/>
          <w:b/>
          <w:sz w:val="24"/>
          <w:szCs w:val="24"/>
        </w:rPr>
      </w:pPr>
      <w:r w:rsidRPr="00487357">
        <w:rPr>
          <w:rFonts w:ascii="Arial" w:hAnsi="Arial" w:cs="Arial"/>
          <w:b/>
          <w:sz w:val="24"/>
          <w:szCs w:val="24"/>
        </w:rPr>
        <w:t xml:space="preserve">Facilities </w:t>
      </w:r>
    </w:p>
    <w:p w:rsidR="00B57860" w:rsidRPr="00487357" w:rsidRDefault="00B57860" w:rsidP="00453250">
      <w:pPr>
        <w:pStyle w:val="ListParagraph"/>
        <w:spacing w:after="0" w:line="240" w:lineRule="auto"/>
        <w:rPr>
          <w:rFonts w:ascii="Arial" w:hAnsi="Arial" w:cs="Arial"/>
          <w:b/>
          <w:sz w:val="24"/>
          <w:szCs w:val="24"/>
        </w:rPr>
      </w:pPr>
    </w:p>
    <w:p w:rsidR="00B57860" w:rsidRPr="00487357" w:rsidRDefault="00B57860" w:rsidP="00453250">
      <w:pPr>
        <w:pStyle w:val="ListParagraph"/>
        <w:spacing w:after="0" w:line="240" w:lineRule="auto"/>
        <w:rPr>
          <w:rFonts w:ascii="Arial" w:hAnsi="Arial" w:cs="Arial"/>
          <w:sz w:val="24"/>
          <w:szCs w:val="24"/>
        </w:rPr>
      </w:pPr>
      <w:r w:rsidRPr="00487357">
        <w:rPr>
          <w:rFonts w:ascii="Arial" w:hAnsi="Arial" w:cs="Arial"/>
          <w:sz w:val="24"/>
          <w:szCs w:val="24"/>
        </w:rPr>
        <w:t>There are adequate male/female toilet facilities situated in close proximity to the working area. At this point it is assumed that all workers involved in the implementation can use these facilities and no additional facilities will be needed. These facilities are to be treated with due care by anyone using them.</w:t>
      </w:r>
    </w:p>
    <w:p w:rsidR="00B57860" w:rsidRPr="00487357" w:rsidRDefault="00B57860" w:rsidP="00453250">
      <w:pPr>
        <w:pStyle w:val="ListParagraph"/>
        <w:spacing w:after="0" w:line="240" w:lineRule="auto"/>
        <w:rPr>
          <w:rFonts w:ascii="Arial" w:hAnsi="Arial" w:cs="Arial"/>
          <w:sz w:val="24"/>
          <w:szCs w:val="24"/>
        </w:rPr>
      </w:pPr>
      <w:r w:rsidRPr="00487357">
        <w:rPr>
          <w:rFonts w:ascii="Arial" w:hAnsi="Arial" w:cs="Arial"/>
          <w:sz w:val="24"/>
          <w:szCs w:val="24"/>
        </w:rPr>
        <w:lastRenderedPageBreak/>
        <w:t xml:space="preserve"> </w:t>
      </w:r>
    </w:p>
    <w:p w:rsidR="00B57860" w:rsidRPr="00487357" w:rsidRDefault="00B57860" w:rsidP="00453250">
      <w:pPr>
        <w:pStyle w:val="ListParagraph"/>
        <w:spacing w:after="0" w:line="240" w:lineRule="auto"/>
        <w:rPr>
          <w:rFonts w:ascii="Arial" w:hAnsi="Arial" w:cs="Arial"/>
          <w:sz w:val="24"/>
          <w:szCs w:val="24"/>
        </w:rPr>
      </w:pPr>
      <w:r w:rsidRPr="00487357">
        <w:rPr>
          <w:rFonts w:ascii="Arial" w:hAnsi="Arial" w:cs="Arial"/>
          <w:sz w:val="24"/>
          <w:szCs w:val="24"/>
        </w:rPr>
        <w:t>If these facilities are not deemed fit for purpose, the use of portable toilets should be included as part of the contractors preliminaries costs. The inclusion of these and their situation on site is to be agreed with the client</w:t>
      </w:r>
    </w:p>
    <w:p w:rsidR="00B57860" w:rsidRPr="00487357" w:rsidRDefault="00B57860" w:rsidP="00453250">
      <w:pPr>
        <w:pStyle w:val="ListParagraph"/>
        <w:spacing w:after="0" w:line="240" w:lineRule="auto"/>
        <w:rPr>
          <w:rFonts w:ascii="Arial" w:hAnsi="Arial" w:cs="Arial"/>
          <w:sz w:val="24"/>
          <w:szCs w:val="24"/>
        </w:rPr>
      </w:pPr>
    </w:p>
    <w:p w:rsidR="00B57860" w:rsidRPr="00487357" w:rsidRDefault="00B57860" w:rsidP="00453250">
      <w:pPr>
        <w:pStyle w:val="ListParagraph"/>
        <w:spacing w:after="0" w:line="240" w:lineRule="auto"/>
        <w:rPr>
          <w:rFonts w:ascii="Arial" w:hAnsi="Arial" w:cs="Arial"/>
          <w:sz w:val="24"/>
          <w:szCs w:val="24"/>
        </w:rPr>
      </w:pPr>
      <w:r w:rsidRPr="001F2EA8">
        <w:rPr>
          <w:rFonts w:ascii="Arial" w:hAnsi="Arial" w:cs="Arial"/>
          <w:sz w:val="24"/>
          <w:szCs w:val="24"/>
        </w:rPr>
        <w:t xml:space="preserve">There is a kitchen situated in the Phase </w:t>
      </w:r>
      <w:r w:rsidR="001F2EA8" w:rsidRPr="001F2EA8">
        <w:rPr>
          <w:rFonts w:ascii="Arial" w:hAnsi="Arial" w:cs="Arial"/>
          <w:sz w:val="24"/>
          <w:szCs w:val="24"/>
        </w:rPr>
        <w:t>1</w:t>
      </w:r>
      <w:r w:rsidRPr="001F2EA8">
        <w:rPr>
          <w:rFonts w:ascii="Arial" w:hAnsi="Arial" w:cs="Arial"/>
          <w:sz w:val="24"/>
          <w:szCs w:val="24"/>
        </w:rPr>
        <w:t xml:space="preserve"> area near the base of the stairs to Phase </w:t>
      </w:r>
      <w:r w:rsidR="001F2EA8" w:rsidRPr="001F2EA8">
        <w:rPr>
          <w:rFonts w:ascii="Arial" w:hAnsi="Arial" w:cs="Arial"/>
          <w:sz w:val="24"/>
          <w:szCs w:val="24"/>
        </w:rPr>
        <w:t>4</w:t>
      </w:r>
      <w:r w:rsidRPr="001F2EA8">
        <w:rPr>
          <w:rFonts w:ascii="Arial" w:hAnsi="Arial" w:cs="Arial"/>
          <w:sz w:val="24"/>
          <w:szCs w:val="24"/>
        </w:rPr>
        <w:t xml:space="preserve"> that can be utilised. This contains a water boiler for hot drinks and a sink. At this point it is assumed</w:t>
      </w:r>
      <w:r w:rsidRPr="00487357">
        <w:rPr>
          <w:rFonts w:ascii="Arial" w:hAnsi="Arial" w:cs="Arial"/>
          <w:sz w:val="24"/>
          <w:szCs w:val="24"/>
        </w:rPr>
        <w:t xml:space="preserve"> that all workers involved in the implementation can use these facilities and no additional facilities will be needed. These facilities are to be treated with due care by anyone using them. </w:t>
      </w:r>
    </w:p>
    <w:p w:rsidR="00B57860" w:rsidRPr="00487357" w:rsidRDefault="00B57860" w:rsidP="00453250">
      <w:pPr>
        <w:pStyle w:val="ListParagraph"/>
        <w:spacing w:after="0" w:line="240" w:lineRule="auto"/>
        <w:rPr>
          <w:rFonts w:ascii="Arial" w:hAnsi="Arial" w:cs="Arial"/>
          <w:sz w:val="24"/>
          <w:szCs w:val="24"/>
        </w:rPr>
      </w:pPr>
    </w:p>
    <w:p w:rsidR="00B57860" w:rsidRPr="00487357" w:rsidRDefault="00B57860" w:rsidP="00453250">
      <w:pPr>
        <w:pStyle w:val="ListParagraph"/>
        <w:spacing w:after="0" w:line="240" w:lineRule="auto"/>
        <w:rPr>
          <w:rFonts w:ascii="Arial" w:hAnsi="Arial" w:cs="Arial"/>
          <w:sz w:val="24"/>
          <w:szCs w:val="24"/>
        </w:rPr>
      </w:pPr>
      <w:r w:rsidRPr="001F2EA8">
        <w:rPr>
          <w:rFonts w:ascii="Arial" w:hAnsi="Arial" w:cs="Arial"/>
          <w:sz w:val="24"/>
          <w:szCs w:val="24"/>
        </w:rPr>
        <w:t xml:space="preserve">If these facilities are not deemed fit for purpose, the use of </w:t>
      </w:r>
      <w:r w:rsidR="001F2EA8" w:rsidRPr="001F2EA8">
        <w:rPr>
          <w:rFonts w:ascii="Arial" w:hAnsi="Arial" w:cs="Arial"/>
          <w:sz w:val="24"/>
          <w:szCs w:val="24"/>
        </w:rPr>
        <w:t>a Portakabin</w:t>
      </w:r>
      <w:r w:rsidRPr="001F2EA8">
        <w:rPr>
          <w:rFonts w:ascii="Arial" w:hAnsi="Arial" w:cs="Arial"/>
          <w:sz w:val="24"/>
          <w:szCs w:val="24"/>
        </w:rPr>
        <w:t xml:space="preserve"> should be included as an additional charge. The inclusion of these and their situation on site is to be agreed with the client</w:t>
      </w:r>
    </w:p>
    <w:p w:rsidR="00B57860" w:rsidRPr="00487357" w:rsidRDefault="00B57860" w:rsidP="00453250">
      <w:pPr>
        <w:pStyle w:val="ListParagraph"/>
        <w:spacing w:after="0" w:line="240" w:lineRule="auto"/>
        <w:rPr>
          <w:rFonts w:ascii="Arial" w:hAnsi="Arial" w:cs="Arial"/>
          <w:sz w:val="24"/>
          <w:szCs w:val="24"/>
        </w:rPr>
      </w:pPr>
    </w:p>
    <w:p w:rsidR="00B57860" w:rsidRPr="00487357" w:rsidRDefault="00B57860" w:rsidP="00453250">
      <w:pPr>
        <w:pStyle w:val="ListParagraph"/>
        <w:numPr>
          <w:ilvl w:val="0"/>
          <w:numId w:val="11"/>
        </w:numPr>
        <w:spacing w:after="0" w:line="240" w:lineRule="auto"/>
        <w:rPr>
          <w:rFonts w:ascii="Arial" w:hAnsi="Arial" w:cs="Arial"/>
          <w:b/>
          <w:sz w:val="24"/>
          <w:szCs w:val="24"/>
        </w:rPr>
      </w:pPr>
      <w:r w:rsidRPr="00487357">
        <w:rPr>
          <w:rFonts w:ascii="Arial" w:hAnsi="Arial" w:cs="Arial"/>
          <w:b/>
          <w:sz w:val="24"/>
          <w:szCs w:val="24"/>
        </w:rPr>
        <w:t>Health and Safety</w:t>
      </w:r>
    </w:p>
    <w:p w:rsidR="00B57860" w:rsidRPr="00487357" w:rsidRDefault="00B57860" w:rsidP="00453250">
      <w:pPr>
        <w:pStyle w:val="ListParagraph"/>
        <w:spacing w:after="0" w:line="240" w:lineRule="auto"/>
        <w:rPr>
          <w:rFonts w:ascii="Arial" w:hAnsi="Arial" w:cs="Arial"/>
          <w:sz w:val="24"/>
          <w:szCs w:val="24"/>
        </w:rPr>
      </w:pPr>
      <w:r w:rsidRPr="00487357">
        <w:rPr>
          <w:rFonts w:ascii="Arial" w:hAnsi="Arial" w:cs="Arial"/>
          <w:sz w:val="24"/>
          <w:szCs w:val="24"/>
        </w:rPr>
        <w:t>ENC require any companies quoting for this work to have and be able to evidence a minimum £5 million liability insurance</w:t>
      </w:r>
    </w:p>
    <w:p w:rsidR="00B57860" w:rsidRPr="00487357" w:rsidRDefault="00B57860" w:rsidP="00453250">
      <w:pPr>
        <w:pStyle w:val="ListParagraph"/>
        <w:spacing w:after="0" w:line="240" w:lineRule="auto"/>
        <w:rPr>
          <w:rFonts w:ascii="Arial" w:hAnsi="Arial" w:cs="Arial"/>
          <w:sz w:val="24"/>
          <w:szCs w:val="24"/>
        </w:rPr>
      </w:pPr>
    </w:p>
    <w:p w:rsidR="00B57860" w:rsidRPr="00487357" w:rsidRDefault="00B57860" w:rsidP="00453250">
      <w:pPr>
        <w:pStyle w:val="ListParagraph"/>
        <w:spacing w:after="0" w:line="240" w:lineRule="auto"/>
        <w:rPr>
          <w:rFonts w:ascii="Arial" w:hAnsi="Arial" w:cs="Arial"/>
          <w:sz w:val="24"/>
          <w:szCs w:val="24"/>
        </w:rPr>
      </w:pPr>
      <w:r w:rsidRPr="00487357">
        <w:rPr>
          <w:rFonts w:ascii="Arial" w:hAnsi="Arial" w:cs="Arial"/>
          <w:sz w:val="24"/>
          <w:szCs w:val="24"/>
        </w:rPr>
        <w:t xml:space="preserve">The management of Health and Safety during the implementation is the </w:t>
      </w:r>
      <w:r w:rsidRPr="00487357">
        <w:rPr>
          <w:rFonts w:ascii="Arial" w:hAnsi="Arial" w:cs="Arial"/>
          <w:sz w:val="24"/>
          <w:szCs w:val="24"/>
          <w:u w:val="single"/>
        </w:rPr>
        <w:t xml:space="preserve">responsibility of the quoting party. </w:t>
      </w:r>
      <w:r w:rsidRPr="00487357">
        <w:rPr>
          <w:rFonts w:ascii="Arial" w:hAnsi="Arial" w:cs="Arial"/>
          <w:sz w:val="24"/>
          <w:szCs w:val="24"/>
        </w:rPr>
        <w:t>There is an expectation that:</w:t>
      </w:r>
    </w:p>
    <w:p w:rsidR="00B57860" w:rsidRPr="00487357" w:rsidRDefault="00B57860" w:rsidP="00453250">
      <w:pPr>
        <w:pStyle w:val="ListParagraph"/>
        <w:spacing w:after="0" w:line="240" w:lineRule="auto"/>
        <w:rPr>
          <w:rFonts w:ascii="Arial" w:hAnsi="Arial" w:cs="Arial"/>
          <w:sz w:val="24"/>
          <w:szCs w:val="24"/>
        </w:rPr>
      </w:pPr>
    </w:p>
    <w:p w:rsidR="00B57860" w:rsidRPr="00487357" w:rsidRDefault="00B57860" w:rsidP="00453250">
      <w:pPr>
        <w:pStyle w:val="ListParagraph"/>
        <w:numPr>
          <w:ilvl w:val="0"/>
          <w:numId w:val="13"/>
        </w:numPr>
        <w:spacing w:after="0" w:line="240" w:lineRule="auto"/>
        <w:rPr>
          <w:rFonts w:ascii="Arial" w:hAnsi="Arial" w:cs="Arial"/>
          <w:sz w:val="24"/>
          <w:szCs w:val="24"/>
        </w:rPr>
      </w:pPr>
      <w:r w:rsidRPr="00487357">
        <w:rPr>
          <w:rFonts w:ascii="Arial" w:hAnsi="Arial" w:cs="Arial"/>
          <w:sz w:val="24"/>
          <w:szCs w:val="24"/>
        </w:rPr>
        <w:t>Your company have a formal Health and Safety policy or statement</w:t>
      </w:r>
    </w:p>
    <w:p w:rsidR="00B57860" w:rsidRPr="00487357" w:rsidRDefault="00B57860" w:rsidP="00453250">
      <w:pPr>
        <w:pStyle w:val="ListParagraph"/>
        <w:numPr>
          <w:ilvl w:val="0"/>
          <w:numId w:val="13"/>
        </w:numPr>
        <w:spacing w:after="0" w:line="240" w:lineRule="auto"/>
        <w:rPr>
          <w:rFonts w:ascii="Arial" w:hAnsi="Arial" w:cs="Arial"/>
          <w:sz w:val="24"/>
          <w:szCs w:val="24"/>
        </w:rPr>
      </w:pPr>
      <w:r w:rsidRPr="00487357">
        <w:rPr>
          <w:rFonts w:ascii="Arial" w:hAnsi="Arial" w:cs="Arial"/>
          <w:sz w:val="24"/>
          <w:szCs w:val="24"/>
        </w:rPr>
        <w:t>Risk Assessments are undertaken on all aspects of implementation</w:t>
      </w:r>
    </w:p>
    <w:p w:rsidR="00B57860" w:rsidRDefault="00B57860" w:rsidP="00453250">
      <w:pPr>
        <w:pStyle w:val="ListParagraph"/>
        <w:numPr>
          <w:ilvl w:val="0"/>
          <w:numId w:val="13"/>
        </w:numPr>
        <w:spacing w:after="0" w:line="240" w:lineRule="auto"/>
        <w:rPr>
          <w:rFonts w:ascii="Arial" w:hAnsi="Arial" w:cs="Arial"/>
          <w:sz w:val="24"/>
          <w:szCs w:val="24"/>
        </w:rPr>
      </w:pPr>
      <w:r w:rsidRPr="00487357">
        <w:rPr>
          <w:rFonts w:ascii="Arial" w:hAnsi="Arial" w:cs="Arial"/>
          <w:sz w:val="24"/>
          <w:szCs w:val="24"/>
        </w:rPr>
        <w:t>All staff whether contracted or directly employed are privy to and comply with risk assessment guidance</w:t>
      </w:r>
    </w:p>
    <w:p w:rsidR="00F9793A" w:rsidRPr="00487357" w:rsidRDefault="00F9793A" w:rsidP="00453250">
      <w:pPr>
        <w:pStyle w:val="ListParagraph"/>
        <w:numPr>
          <w:ilvl w:val="0"/>
          <w:numId w:val="13"/>
        </w:numPr>
        <w:spacing w:after="0" w:line="240" w:lineRule="auto"/>
        <w:rPr>
          <w:rFonts w:ascii="Arial" w:hAnsi="Arial" w:cs="Arial"/>
          <w:sz w:val="24"/>
          <w:szCs w:val="24"/>
        </w:rPr>
      </w:pPr>
      <w:r>
        <w:rPr>
          <w:rFonts w:ascii="Arial" w:hAnsi="Arial" w:cs="Arial"/>
          <w:sz w:val="24"/>
          <w:szCs w:val="24"/>
        </w:rPr>
        <w:t>The successful bidder will become the Principal Contractor under the CDM Regulations 2015.</w:t>
      </w:r>
    </w:p>
    <w:p w:rsidR="00B57860" w:rsidRPr="0052565F" w:rsidRDefault="00B57860" w:rsidP="00317873">
      <w:pPr>
        <w:spacing w:after="0"/>
        <w:rPr>
          <w:rFonts w:ascii="Arial" w:hAnsi="Arial" w:cs="Arial"/>
          <w:color w:val="FF0000"/>
          <w:sz w:val="24"/>
          <w:szCs w:val="24"/>
        </w:rPr>
      </w:pPr>
    </w:p>
    <w:p w:rsidR="00317873" w:rsidRPr="0052565F" w:rsidRDefault="00317873" w:rsidP="00317873">
      <w:pPr>
        <w:spacing w:after="0"/>
        <w:rPr>
          <w:rFonts w:ascii="Arial" w:hAnsi="Arial" w:cs="Arial"/>
          <w:color w:val="FF0000"/>
          <w:sz w:val="24"/>
          <w:szCs w:val="24"/>
        </w:rPr>
      </w:pPr>
    </w:p>
    <w:p w:rsidR="00317873" w:rsidRPr="00F9793A" w:rsidRDefault="00317873" w:rsidP="00317873">
      <w:pPr>
        <w:spacing w:after="0"/>
        <w:rPr>
          <w:rFonts w:ascii="Arial" w:hAnsi="Arial" w:cs="Arial"/>
          <w:sz w:val="24"/>
          <w:szCs w:val="24"/>
        </w:rPr>
      </w:pPr>
      <w:r w:rsidRPr="00F9793A">
        <w:rPr>
          <w:rFonts w:ascii="Arial" w:hAnsi="Arial" w:cs="Arial"/>
          <w:sz w:val="24"/>
          <w:szCs w:val="24"/>
        </w:rPr>
        <w:t>5</w:t>
      </w:r>
      <w:r w:rsidRPr="00F9793A">
        <w:rPr>
          <w:rFonts w:ascii="Arial" w:hAnsi="Arial" w:cs="Arial"/>
          <w:sz w:val="24"/>
          <w:szCs w:val="24"/>
        </w:rPr>
        <w:tab/>
      </w:r>
      <w:r w:rsidRPr="00F9793A">
        <w:rPr>
          <w:rFonts w:ascii="Arial" w:hAnsi="Arial" w:cs="Arial"/>
          <w:sz w:val="24"/>
          <w:szCs w:val="24"/>
          <w:u w:val="single"/>
        </w:rPr>
        <w:t>Statement of Requirements</w:t>
      </w:r>
    </w:p>
    <w:p w:rsidR="00C10BD7" w:rsidRDefault="00C10BD7" w:rsidP="00C10BD7">
      <w:pPr>
        <w:spacing w:after="0"/>
        <w:rPr>
          <w:rFonts w:ascii="Arial" w:hAnsi="Arial" w:cs="Arial"/>
          <w:color w:val="FF0000"/>
          <w:sz w:val="24"/>
          <w:szCs w:val="24"/>
        </w:rPr>
      </w:pPr>
    </w:p>
    <w:p w:rsidR="00EB5C79" w:rsidRDefault="00EB5C79" w:rsidP="00C10BD7">
      <w:pPr>
        <w:spacing w:after="0"/>
        <w:rPr>
          <w:rFonts w:ascii="Arial" w:hAnsi="Arial" w:cs="Arial"/>
          <w:sz w:val="24"/>
          <w:szCs w:val="24"/>
        </w:rPr>
      </w:pPr>
      <w:r w:rsidRPr="00EB5C79">
        <w:rPr>
          <w:rFonts w:ascii="Arial" w:hAnsi="Arial" w:cs="Arial"/>
          <w:sz w:val="24"/>
          <w:szCs w:val="24"/>
        </w:rPr>
        <w:t xml:space="preserve">The bidder shall refer to the drawings, Project Preliminaries, Work Schedules and Employer’s Requirements for the requirement of the </w:t>
      </w:r>
      <w:r>
        <w:rPr>
          <w:rFonts w:ascii="Arial" w:hAnsi="Arial" w:cs="Arial"/>
          <w:sz w:val="24"/>
          <w:szCs w:val="24"/>
        </w:rPr>
        <w:t>tender. These document</w:t>
      </w:r>
      <w:r w:rsidR="00453250">
        <w:rPr>
          <w:rFonts w:ascii="Arial" w:hAnsi="Arial" w:cs="Arial"/>
          <w:sz w:val="24"/>
          <w:szCs w:val="24"/>
        </w:rPr>
        <w:t>s</w:t>
      </w:r>
      <w:r>
        <w:rPr>
          <w:rFonts w:ascii="Arial" w:hAnsi="Arial" w:cs="Arial"/>
          <w:sz w:val="24"/>
          <w:szCs w:val="24"/>
        </w:rPr>
        <w:t xml:space="preserve"> contain the key inform</w:t>
      </w:r>
      <w:r w:rsidR="00453250">
        <w:rPr>
          <w:rFonts w:ascii="Arial" w:hAnsi="Arial" w:cs="Arial"/>
          <w:sz w:val="24"/>
          <w:szCs w:val="24"/>
        </w:rPr>
        <w:t>ation relating to the delivery of the works.</w:t>
      </w:r>
    </w:p>
    <w:p w:rsidR="00453250" w:rsidRDefault="00453250" w:rsidP="00C10BD7">
      <w:pPr>
        <w:spacing w:after="0"/>
        <w:rPr>
          <w:rFonts w:ascii="Arial" w:hAnsi="Arial" w:cs="Arial"/>
          <w:sz w:val="24"/>
          <w:szCs w:val="24"/>
        </w:rPr>
      </w:pPr>
    </w:p>
    <w:p w:rsidR="00453250" w:rsidRPr="00453250" w:rsidRDefault="00453250" w:rsidP="00453250">
      <w:pPr>
        <w:spacing w:after="0"/>
        <w:rPr>
          <w:rFonts w:ascii="Arial" w:hAnsi="Arial" w:cs="Arial"/>
          <w:sz w:val="24"/>
          <w:szCs w:val="24"/>
        </w:rPr>
      </w:pPr>
      <w:r>
        <w:rPr>
          <w:rFonts w:ascii="Arial" w:hAnsi="Arial" w:cs="Arial"/>
          <w:sz w:val="24"/>
          <w:szCs w:val="24"/>
        </w:rPr>
        <w:t xml:space="preserve">East Northamptonshire Council </w:t>
      </w:r>
      <w:r w:rsidRPr="00453250">
        <w:rPr>
          <w:rFonts w:ascii="Arial" w:hAnsi="Arial" w:cs="Arial"/>
          <w:sz w:val="24"/>
          <w:szCs w:val="24"/>
        </w:rPr>
        <w:t>has secured funding for</w:t>
      </w:r>
      <w:r w:rsidR="00F9793A">
        <w:rPr>
          <w:rFonts w:ascii="Arial" w:hAnsi="Arial" w:cs="Arial"/>
          <w:sz w:val="24"/>
          <w:szCs w:val="24"/>
        </w:rPr>
        <w:t xml:space="preserve"> the</w:t>
      </w:r>
      <w:r w:rsidRPr="00453250">
        <w:rPr>
          <w:rFonts w:ascii="Arial" w:hAnsi="Arial" w:cs="Arial"/>
          <w:sz w:val="24"/>
          <w:szCs w:val="24"/>
        </w:rPr>
        <w:t xml:space="preserve"> </w:t>
      </w:r>
      <w:r>
        <w:rPr>
          <w:rFonts w:ascii="Arial" w:hAnsi="Arial" w:cs="Arial"/>
          <w:sz w:val="24"/>
          <w:szCs w:val="24"/>
        </w:rPr>
        <w:t>proposed works</w:t>
      </w:r>
      <w:r w:rsidRPr="00453250">
        <w:rPr>
          <w:rFonts w:ascii="Arial" w:hAnsi="Arial" w:cs="Arial"/>
          <w:sz w:val="24"/>
          <w:szCs w:val="24"/>
        </w:rPr>
        <w:t xml:space="preserve">. The project objectives are to ensure that the </w:t>
      </w:r>
      <w:r>
        <w:rPr>
          <w:rFonts w:ascii="Arial" w:hAnsi="Arial" w:cs="Arial"/>
          <w:sz w:val="24"/>
          <w:szCs w:val="24"/>
        </w:rPr>
        <w:t>works:</w:t>
      </w:r>
    </w:p>
    <w:p w:rsidR="00453250" w:rsidRPr="00453250" w:rsidRDefault="00453250" w:rsidP="00453250">
      <w:pPr>
        <w:numPr>
          <w:ilvl w:val="0"/>
          <w:numId w:val="14"/>
        </w:numPr>
        <w:spacing w:after="0"/>
        <w:rPr>
          <w:rFonts w:ascii="Arial" w:hAnsi="Arial" w:cs="Arial"/>
          <w:sz w:val="24"/>
          <w:szCs w:val="24"/>
        </w:rPr>
      </w:pPr>
      <w:r w:rsidRPr="00453250">
        <w:rPr>
          <w:rFonts w:ascii="Arial" w:hAnsi="Arial" w:cs="Arial"/>
          <w:sz w:val="24"/>
          <w:szCs w:val="24"/>
        </w:rPr>
        <w:t>conform to Approved Documents A – Q of the Building Regulations;</w:t>
      </w:r>
    </w:p>
    <w:p w:rsidR="00453250" w:rsidRPr="00453250" w:rsidRDefault="00453250" w:rsidP="00453250">
      <w:pPr>
        <w:numPr>
          <w:ilvl w:val="0"/>
          <w:numId w:val="14"/>
        </w:numPr>
        <w:spacing w:after="0"/>
        <w:rPr>
          <w:rFonts w:ascii="Arial" w:hAnsi="Arial" w:cs="Arial"/>
          <w:sz w:val="24"/>
          <w:szCs w:val="24"/>
        </w:rPr>
      </w:pPr>
      <w:r w:rsidRPr="00453250">
        <w:rPr>
          <w:rFonts w:ascii="Arial" w:hAnsi="Arial" w:cs="Arial"/>
          <w:sz w:val="24"/>
          <w:szCs w:val="24"/>
        </w:rPr>
        <w:t>are safe and easy to clean and maintain;</w:t>
      </w:r>
    </w:p>
    <w:p w:rsidR="00453250" w:rsidRPr="00453250" w:rsidRDefault="00453250" w:rsidP="00453250">
      <w:pPr>
        <w:numPr>
          <w:ilvl w:val="0"/>
          <w:numId w:val="14"/>
        </w:numPr>
        <w:spacing w:after="0"/>
        <w:rPr>
          <w:rFonts w:ascii="Arial" w:hAnsi="Arial" w:cs="Arial"/>
          <w:sz w:val="24"/>
          <w:szCs w:val="24"/>
        </w:rPr>
      </w:pPr>
      <w:r w:rsidRPr="00453250">
        <w:rPr>
          <w:rFonts w:ascii="Arial" w:hAnsi="Arial" w:cs="Arial"/>
          <w:sz w:val="24"/>
          <w:szCs w:val="24"/>
        </w:rPr>
        <w:t>are of good quality materials;</w:t>
      </w:r>
    </w:p>
    <w:p w:rsidR="00453250" w:rsidRDefault="00453250" w:rsidP="00453250">
      <w:pPr>
        <w:numPr>
          <w:ilvl w:val="0"/>
          <w:numId w:val="14"/>
        </w:numPr>
        <w:spacing w:after="0"/>
        <w:rPr>
          <w:rFonts w:ascii="Arial" w:hAnsi="Arial" w:cs="Arial"/>
          <w:sz w:val="24"/>
          <w:szCs w:val="24"/>
        </w:rPr>
      </w:pPr>
      <w:r w:rsidRPr="00453250">
        <w:rPr>
          <w:rFonts w:ascii="Arial" w:hAnsi="Arial" w:cs="Arial"/>
          <w:sz w:val="24"/>
          <w:szCs w:val="24"/>
        </w:rPr>
        <w:t>are carried out with regards to the health and safety of contractors, workers and end users of the property; and</w:t>
      </w:r>
    </w:p>
    <w:p w:rsidR="00F9793A" w:rsidRDefault="00453250" w:rsidP="00F9793A">
      <w:pPr>
        <w:numPr>
          <w:ilvl w:val="0"/>
          <w:numId w:val="14"/>
        </w:numPr>
        <w:spacing w:after="0"/>
        <w:rPr>
          <w:rFonts w:ascii="Arial" w:hAnsi="Arial" w:cs="Arial"/>
          <w:sz w:val="24"/>
          <w:szCs w:val="24"/>
        </w:rPr>
      </w:pPr>
      <w:r w:rsidRPr="00453250">
        <w:rPr>
          <w:rFonts w:ascii="Arial" w:hAnsi="Arial" w:cs="Arial"/>
          <w:sz w:val="24"/>
          <w:szCs w:val="24"/>
        </w:rPr>
        <w:t>the project is completed on time, within budget and to a high quality</w:t>
      </w:r>
      <w:r w:rsidRPr="00453250">
        <w:rPr>
          <w:rFonts w:ascii="Arial" w:hAnsi="Arial" w:cs="Arial"/>
          <w:color w:val="FF0000"/>
          <w:sz w:val="24"/>
          <w:szCs w:val="24"/>
        </w:rPr>
        <w:t>.</w:t>
      </w:r>
    </w:p>
    <w:p w:rsidR="00BB7E92" w:rsidRDefault="00BB7E92" w:rsidP="00BB7E92">
      <w:pPr>
        <w:spacing w:after="0"/>
        <w:rPr>
          <w:rFonts w:ascii="Arial" w:hAnsi="Arial" w:cs="Arial"/>
          <w:sz w:val="24"/>
          <w:szCs w:val="24"/>
        </w:rPr>
      </w:pPr>
    </w:p>
    <w:p w:rsidR="00BB7E92" w:rsidRDefault="00BB7E92" w:rsidP="00BB7E92">
      <w:pPr>
        <w:spacing w:after="0"/>
        <w:rPr>
          <w:rFonts w:ascii="Arial" w:hAnsi="Arial" w:cs="Arial"/>
          <w:sz w:val="24"/>
          <w:szCs w:val="24"/>
        </w:rPr>
      </w:pPr>
      <w:r w:rsidRPr="002539B9">
        <w:rPr>
          <w:rFonts w:ascii="Arial" w:hAnsi="Arial" w:cs="Arial"/>
          <w:sz w:val="24"/>
          <w:szCs w:val="24"/>
        </w:rPr>
        <w:t>The Contractor</w:t>
      </w:r>
      <w:r>
        <w:rPr>
          <w:rFonts w:ascii="Arial" w:hAnsi="Arial" w:cs="Arial"/>
          <w:sz w:val="24"/>
          <w:szCs w:val="24"/>
        </w:rPr>
        <w:t xml:space="preserve"> (i.e. winning bidder)</w:t>
      </w:r>
      <w:r w:rsidRPr="002539B9">
        <w:rPr>
          <w:rFonts w:ascii="Arial" w:hAnsi="Arial" w:cs="Arial"/>
          <w:sz w:val="24"/>
          <w:szCs w:val="24"/>
        </w:rPr>
        <w:t xml:space="preserve"> is required to:</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9"/>
        </w:numPr>
        <w:spacing w:after="0"/>
        <w:rPr>
          <w:rFonts w:ascii="Arial" w:hAnsi="Arial" w:cs="Arial"/>
          <w:sz w:val="24"/>
          <w:szCs w:val="24"/>
        </w:rPr>
      </w:pPr>
      <w:r w:rsidRPr="002539B9">
        <w:rPr>
          <w:rFonts w:ascii="Arial" w:hAnsi="Arial" w:cs="Arial"/>
          <w:sz w:val="24"/>
          <w:szCs w:val="24"/>
        </w:rPr>
        <w:lastRenderedPageBreak/>
        <w:t>manage, supervise, provide and deliver the whole of the works</w:t>
      </w:r>
      <w:r>
        <w:rPr>
          <w:rFonts w:ascii="Arial" w:hAnsi="Arial" w:cs="Arial"/>
          <w:sz w:val="24"/>
          <w:szCs w:val="24"/>
        </w:rPr>
        <w:t xml:space="preserve"> including supervision of a HVAC mechanical engineering sub-contractor,</w:t>
      </w:r>
      <w:r w:rsidRPr="002539B9">
        <w:rPr>
          <w:rFonts w:ascii="Arial" w:hAnsi="Arial" w:cs="Arial"/>
          <w:sz w:val="24"/>
          <w:szCs w:val="24"/>
        </w:rPr>
        <w:t xml:space="preserve"> more specifically described in the specifications and drawings. </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9"/>
        </w:numPr>
        <w:spacing w:after="0"/>
        <w:rPr>
          <w:rFonts w:ascii="Arial" w:hAnsi="Arial" w:cs="Arial"/>
          <w:sz w:val="24"/>
          <w:szCs w:val="24"/>
        </w:rPr>
      </w:pPr>
      <w:r w:rsidRPr="002539B9">
        <w:rPr>
          <w:rFonts w:ascii="Arial" w:hAnsi="Arial" w:cs="Arial"/>
          <w:sz w:val="24"/>
          <w:szCs w:val="24"/>
        </w:rPr>
        <w:t>draw up a construction phase plan and take overall responsibility for site health and safety ensuing the works</w:t>
      </w:r>
      <w:r w:rsidRPr="002539B9">
        <w:rPr>
          <w:rFonts w:ascii="Arial" w:hAnsi="Arial" w:cs="Arial"/>
          <w:i/>
          <w:sz w:val="24"/>
          <w:szCs w:val="24"/>
        </w:rPr>
        <w:t xml:space="preserve"> </w:t>
      </w:r>
      <w:r w:rsidRPr="002539B9">
        <w:rPr>
          <w:rFonts w:ascii="Arial" w:hAnsi="Arial" w:cs="Arial"/>
          <w:sz w:val="24"/>
          <w:szCs w:val="24"/>
        </w:rPr>
        <w:t>are completed in a safe manner.</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9"/>
        </w:numPr>
        <w:spacing w:after="0"/>
        <w:rPr>
          <w:rFonts w:ascii="Arial" w:hAnsi="Arial" w:cs="Arial"/>
          <w:sz w:val="24"/>
          <w:szCs w:val="24"/>
        </w:rPr>
      </w:pPr>
      <w:r w:rsidRPr="002539B9">
        <w:rPr>
          <w:rFonts w:ascii="Arial" w:hAnsi="Arial" w:cs="Arial"/>
          <w:sz w:val="24"/>
          <w:szCs w:val="24"/>
        </w:rPr>
        <w:t>provide a site supervisor who will be based on site full time for the duration of the works. The site supervisor is required to co-ordinate and supervise the Works</w:t>
      </w:r>
      <w:r w:rsidRPr="002539B9">
        <w:rPr>
          <w:rFonts w:ascii="Arial" w:hAnsi="Arial" w:cs="Arial"/>
          <w:i/>
          <w:sz w:val="24"/>
          <w:szCs w:val="24"/>
        </w:rPr>
        <w:t xml:space="preserve"> </w:t>
      </w:r>
      <w:r w:rsidRPr="002539B9">
        <w:rPr>
          <w:rFonts w:ascii="Arial" w:hAnsi="Arial" w:cs="Arial"/>
          <w:sz w:val="24"/>
          <w:szCs w:val="24"/>
        </w:rPr>
        <w:t>on site including subcontractors.</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9"/>
        </w:numPr>
        <w:spacing w:after="0"/>
        <w:rPr>
          <w:rFonts w:ascii="Arial" w:hAnsi="Arial" w:cs="Arial"/>
          <w:sz w:val="24"/>
          <w:szCs w:val="24"/>
        </w:rPr>
      </w:pPr>
      <w:r w:rsidRPr="002539B9">
        <w:rPr>
          <w:rFonts w:ascii="Arial" w:hAnsi="Arial" w:cs="Arial"/>
          <w:sz w:val="24"/>
          <w:szCs w:val="24"/>
        </w:rPr>
        <w:t>ensure that the site supervisor is trained and competent to supervise the workers and subcontractors and know the critical safety aspects of the Works. Ensure the site supervisor has sufficient resources to deal with health and safety issues as part of ‘getting the job done’. The site supervisor must have up to date first aid training and is a designated First Aider on site.</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9"/>
        </w:numPr>
        <w:spacing w:after="0"/>
        <w:rPr>
          <w:rFonts w:ascii="Arial" w:hAnsi="Arial" w:cs="Arial"/>
          <w:i/>
          <w:sz w:val="24"/>
          <w:szCs w:val="24"/>
        </w:rPr>
      </w:pPr>
      <w:r w:rsidRPr="002539B9">
        <w:rPr>
          <w:rFonts w:ascii="Arial" w:hAnsi="Arial" w:cs="Arial"/>
          <w:sz w:val="24"/>
          <w:szCs w:val="24"/>
        </w:rPr>
        <w:t xml:space="preserve">provide all equipment needed by the </w:t>
      </w:r>
      <w:r w:rsidRPr="00F128E4">
        <w:rPr>
          <w:rFonts w:ascii="Arial" w:hAnsi="Arial" w:cs="Arial"/>
          <w:sz w:val="24"/>
          <w:szCs w:val="24"/>
        </w:rPr>
        <w:t>Contractor to</w:t>
      </w:r>
      <w:r w:rsidRPr="002539B9">
        <w:rPr>
          <w:rFonts w:ascii="Arial" w:hAnsi="Arial" w:cs="Arial"/>
          <w:sz w:val="24"/>
          <w:szCs w:val="24"/>
        </w:rPr>
        <w:t xml:space="preserve"> Provide the Works and not included in the </w:t>
      </w:r>
      <w:r w:rsidRPr="002539B9">
        <w:rPr>
          <w:rFonts w:ascii="Arial" w:hAnsi="Arial" w:cs="Arial"/>
          <w:i/>
          <w:sz w:val="24"/>
          <w:szCs w:val="24"/>
        </w:rPr>
        <w:t>works</w:t>
      </w:r>
      <w:r w:rsidRPr="002539B9">
        <w:rPr>
          <w:rFonts w:ascii="Arial" w:hAnsi="Arial" w:cs="Arial"/>
          <w:sz w:val="24"/>
          <w:szCs w:val="24"/>
        </w:rPr>
        <w:t>. Equipment includes plant, vehicles, consumables, tools, temporary works, scaffolding, cabins and other site facilities provided by the Contractor</w:t>
      </w:r>
      <w:r w:rsidRPr="002539B9">
        <w:rPr>
          <w:rFonts w:ascii="Arial" w:hAnsi="Arial" w:cs="Arial"/>
          <w:i/>
          <w:sz w:val="24"/>
          <w:szCs w:val="24"/>
        </w:rPr>
        <w:t>.</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9"/>
        </w:numPr>
        <w:spacing w:after="0"/>
        <w:rPr>
          <w:rFonts w:ascii="Arial" w:hAnsi="Arial" w:cs="Arial"/>
          <w:sz w:val="24"/>
          <w:szCs w:val="24"/>
        </w:rPr>
      </w:pPr>
      <w:r w:rsidRPr="002539B9">
        <w:rPr>
          <w:rFonts w:ascii="Arial" w:hAnsi="Arial" w:cs="Arial"/>
          <w:sz w:val="24"/>
          <w:szCs w:val="24"/>
        </w:rPr>
        <w:t xml:space="preserve">provide protective </w:t>
      </w:r>
      <w:proofErr w:type="spellStart"/>
      <w:r w:rsidRPr="002539B9">
        <w:rPr>
          <w:rFonts w:ascii="Arial" w:hAnsi="Arial" w:cs="Arial"/>
          <w:sz w:val="24"/>
          <w:szCs w:val="24"/>
        </w:rPr>
        <w:t>sheetings</w:t>
      </w:r>
      <w:proofErr w:type="spellEnd"/>
      <w:r w:rsidRPr="002539B9">
        <w:rPr>
          <w:rFonts w:ascii="Arial" w:hAnsi="Arial" w:cs="Arial"/>
          <w:sz w:val="24"/>
          <w:szCs w:val="24"/>
        </w:rPr>
        <w:t xml:space="preserve"> and the like to the working areas. Carry out a final clean of the working areas.  </w:t>
      </w:r>
      <w:r w:rsidRPr="002539B9">
        <w:rPr>
          <w:rFonts w:ascii="Arial" w:hAnsi="Arial" w:cs="Arial"/>
          <w:sz w:val="24"/>
          <w:szCs w:val="24"/>
          <w:lang w:val="en-US"/>
        </w:rPr>
        <w:t>Remove all splashes, deposits, rubbish, surplus materials</w:t>
      </w:r>
      <w:r w:rsidRPr="002539B9">
        <w:rPr>
          <w:rFonts w:ascii="Arial" w:hAnsi="Arial" w:cs="Arial"/>
          <w:sz w:val="24"/>
          <w:szCs w:val="24"/>
        </w:rPr>
        <w:t xml:space="preserve"> and protective </w:t>
      </w:r>
      <w:proofErr w:type="spellStart"/>
      <w:r w:rsidRPr="002539B9">
        <w:rPr>
          <w:rFonts w:ascii="Arial" w:hAnsi="Arial" w:cs="Arial"/>
          <w:sz w:val="24"/>
          <w:szCs w:val="24"/>
        </w:rPr>
        <w:t>sheetings</w:t>
      </w:r>
      <w:proofErr w:type="spellEnd"/>
      <w:r w:rsidRPr="002539B9">
        <w:rPr>
          <w:rFonts w:ascii="Arial" w:hAnsi="Arial" w:cs="Arial"/>
          <w:sz w:val="24"/>
          <w:szCs w:val="24"/>
        </w:rPr>
        <w:t xml:space="preserve">. Likewise remove all debris, waste materials, equipment, etc. Leave the work areas internally in a clean and tidy condition.  </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9"/>
        </w:numPr>
        <w:spacing w:after="0"/>
        <w:rPr>
          <w:rFonts w:ascii="Arial" w:hAnsi="Arial" w:cs="Arial"/>
          <w:sz w:val="24"/>
          <w:szCs w:val="24"/>
        </w:rPr>
      </w:pPr>
      <w:r w:rsidRPr="002539B9">
        <w:rPr>
          <w:rFonts w:ascii="Arial" w:hAnsi="Arial" w:cs="Arial"/>
          <w:sz w:val="24"/>
          <w:szCs w:val="24"/>
        </w:rPr>
        <w:t xml:space="preserve">remove all equipment on completion of the </w:t>
      </w:r>
      <w:r w:rsidRPr="002539B9">
        <w:rPr>
          <w:rFonts w:ascii="Arial" w:hAnsi="Arial" w:cs="Arial"/>
          <w:i/>
          <w:sz w:val="24"/>
          <w:szCs w:val="24"/>
        </w:rPr>
        <w:t>works</w:t>
      </w:r>
      <w:r w:rsidRPr="002539B9">
        <w:rPr>
          <w:rFonts w:ascii="Arial" w:hAnsi="Arial" w:cs="Arial"/>
          <w:sz w:val="24"/>
          <w:szCs w:val="24"/>
        </w:rPr>
        <w:t>. Make good to any damaged surfaces (to match existing) caused by the Contractor</w:t>
      </w:r>
      <w:r w:rsidRPr="002539B9">
        <w:rPr>
          <w:rFonts w:ascii="Arial" w:hAnsi="Arial" w:cs="Arial"/>
          <w:i/>
          <w:sz w:val="24"/>
          <w:szCs w:val="24"/>
        </w:rPr>
        <w:t xml:space="preserve"> </w:t>
      </w:r>
      <w:r w:rsidRPr="002539B9">
        <w:rPr>
          <w:rFonts w:ascii="Arial" w:hAnsi="Arial" w:cs="Arial"/>
          <w:sz w:val="24"/>
          <w:szCs w:val="24"/>
        </w:rPr>
        <w:t>and his subcontractors /suppliers following the removal of equipment.</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9"/>
        </w:numPr>
        <w:spacing w:after="0"/>
        <w:rPr>
          <w:rFonts w:ascii="Arial" w:hAnsi="Arial" w:cs="Arial"/>
          <w:sz w:val="24"/>
          <w:szCs w:val="24"/>
        </w:rPr>
      </w:pPr>
      <w:r w:rsidRPr="002539B9">
        <w:rPr>
          <w:rFonts w:ascii="Arial" w:hAnsi="Arial" w:cs="Arial"/>
          <w:sz w:val="24"/>
          <w:szCs w:val="24"/>
        </w:rPr>
        <w:t>attend site meetings with the Employer</w:t>
      </w:r>
      <w:r w:rsidR="00A8079F">
        <w:rPr>
          <w:rFonts w:ascii="Arial" w:hAnsi="Arial" w:cs="Arial"/>
          <w:sz w:val="24"/>
          <w:szCs w:val="24"/>
        </w:rPr>
        <w:t>.</w:t>
      </w:r>
      <w:r w:rsidRPr="002539B9">
        <w:rPr>
          <w:rFonts w:ascii="Arial" w:hAnsi="Arial" w:cs="Arial"/>
          <w:i/>
          <w:sz w:val="24"/>
          <w:szCs w:val="24"/>
        </w:rPr>
        <w:t xml:space="preserve"> </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9"/>
        </w:numPr>
        <w:spacing w:after="0"/>
        <w:rPr>
          <w:rFonts w:ascii="Arial" w:hAnsi="Arial" w:cs="Arial"/>
          <w:sz w:val="24"/>
          <w:szCs w:val="24"/>
        </w:rPr>
      </w:pPr>
      <w:r w:rsidRPr="002539B9">
        <w:rPr>
          <w:rFonts w:ascii="Arial" w:hAnsi="Arial" w:cs="Arial"/>
          <w:sz w:val="24"/>
          <w:szCs w:val="24"/>
          <w:lang w:val="en-US"/>
        </w:rPr>
        <w:t>comply with manufacturer's printed recommendations and instructions current on the date of invitation to tender. Use ancillary products and accessories supplied or recommended by main product manufacturer. Agreement certified products: Comply with limitations, recommendations and requirements of relevant valid certificates.</w:t>
      </w:r>
    </w:p>
    <w:p w:rsidR="00BB7E92" w:rsidRPr="002539B9" w:rsidRDefault="00BB7E92" w:rsidP="00BB7E92">
      <w:pPr>
        <w:spacing w:after="0"/>
        <w:rPr>
          <w:rFonts w:ascii="Arial" w:hAnsi="Arial" w:cs="Arial"/>
          <w:sz w:val="24"/>
          <w:szCs w:val="24"/>
        </w:rPr>
      </w:pPr>
    </w:p>
    <w:p w:rsidR="00BB7E92" w:rsidRDefault="00BB7E92" w:rsidP="00BB7E92">
      <w:pPr>
        <w:spacing w:after="0"/>
        <w:rPr>
          <w:rFonts w:ascii="Arial" w:hAnsi="Arial" w:cs="Arial"/>
          <w:sz w:val="24"/>
          <w:szCs w:val="24"/>
        </w:rPr>
      </w:pPr>
      <w:r w:rsidRPr="002539B9">
        <w:rPr>
          <w:rFonts w:ascii="Arial" w:hAnsi="Arial" w:cs="Arial"/>
          <w:sz w:val="24"/>
          <w:szCs w:val="24"/>
        </w:rPr>
        <w:t xml:space="preserve">The </w:t>
      </w:r>
      <w:r w:rsidRPr="002539B9">
        <w:rPr>
          <w:rFonts w:ascii="Arial" w:hAnsi="Arial" w:cs="Arial"/>
          <w:i/>
          <w:sz w:val="24"/>
          <w:szCs w:val="24"/>
        </w:rPr>
        <w:t xml:space="preserve">Contractor </w:t>
      </w:r>
      <w:r w:rsidRPr="002539B9">
        <w:rPr>
          <w:rFonts w:ascii="Arial" w:hAnsi="Arial" w:cs="Arial"/>
          <w:sz w:val="24"/>
          <w:szCs w:val="24"/>
        </w:rPr>
        <w:t xml:space="preserve">is required to </w:t>
      </w:r>
      <w:r w:rsidRPr="002539B9">
        <w:rPr>
          <w:rFonts w:ascii="Arial" w:hAnsi="Arial" w:cs="Arial"/>
          <w:b/>
          <w:sz w:val="24"/>
          <w:szCs w:val="24"/>
        </w:rPr>
        <w:t>design</w:t>
      </w:r>
      <w:r>
        <w:rPr>
          <w:rFonts w:ascii="Arial" w:hAnsi="Arial" w:cs="Arial"/>
          <w:b/>
          <w:sz w:val="24"/>
          <w:szCs w:val="24"/>
        </w:rPr>
        <w:t xml:space="preserve"> and install</w:t>
      </w:r>
      <w:r w:rsidRPr="002539B9">
        <w:rPr>
          <w:rFonts w:ascii="Arial" w:hAnsi="Arial" w:cs="Arial"/>
          <w:sz w:val="24"/>
          <w:szCs w:val="24"/>
        </w:rPr>
        <w:t>:</w:t>
      </w:r>
    </w:p>
    <w:p w:rsidR="00BB7E92" w:rsidRPr="002539B9" w:rsidRDefault="00BB7E92" w:rsidP="00BB7E92">
      <w:pPr>
        <w:spacing w:after="0"/>
        <w:rPr>
          <w:rFonts w:ascii="Arial" w:hAnsi="Arial" w:cs="Arial"/>
          <w:sz w:val="24"/>
          <w:szCs w:val="24"/>
        </w:rPr>
      </w:pPr>
    </w:p>
    <w:p w:rsidR="00BB7E92" w:rsidRPr="002539B9" w:rsidRDefault="00BB7E92" w:rsidP="00BB7E92">
      <w:pPr>
        <w:numPr>
          <w:ilvl w:val="0"/>
          <w:numId w:val="10"/>
        </w:numPr>
        <w:spacing w:after="0"/>
        <w:rPr>
          <w:rFonts w:ascii="Arial" w:hAnsi="Arial" w:cs="Arial"/>
          <w:sz w:val="24"/>
          <w:szCs w:val="24"/>
        </w:rPr>
      </w:pPr>
      <w:r>
        <w:rPr>
          <w:rFonts w:ascii="Arial" w:hAnsi="Arial" w:cs="Arial"/>
          <w:sz w:val="24"/>
          <w:szCs w:val="24"/>
        </w:rPr>
        <w:t>LED lighting; and</w:t>
      </w:r>
    </w:p>
    <w:p w:rsidR="00BB7E92" w:rsidRPr="002539B9" w:rsidRDefault="00BB7E92" w:rsidP="00BB7E92">
      <w:pPr>
        <w:numPr>
          <w:ilvl w:val="0"/>
          <w:numId w:val="10"/>
        </w:numPr>
        <w:spacing w:after="0"/>
        <w:rPr>
          <w:rFonts w:ascii="Arial" w:hAnsi="Arial" w:cs="Arial"/>
          <w:sz w:val="24"/>
          <w:szCs w:val="24"/>
        </w:rPr>
      </w:pPr>
      <w:r>
        <w:rPr>
          <w:rFonts w:ascii="Arial" w:hAnsi="Arial" w:cs="Arial"/>
          <w:sz w:val="24"/>
          <w:szCs w:val="24"/>
        </w:rPr>
        <w:t>Small power to local power sockets</w:t>
      </w:r>
      <w:r w:rsidRPr="002539B9">
        <w:rPr>
          <w:rFonts w:ascii="Arial" w:hAnsi="Arial" w:cs="Arial"/>
          <w:sz w:val="24"/>
          <w:szCs w:val="24"/>
        </w:rPr>
        <w:t xml:space="preserve">. </w:t>
      </w:r>
    </w:p>
    <w:p w:rsidR="00EB5C79" w:rsidRPr="0052565F" w:rsidRDefault="00EB5C79" w:rsidP="00C10BD7">
      <w:pPr>
        <w:spacing w:after="0"/>
        <w:rPr>
          <w:rFonts w:ascii="Arial" w:hAnsi="Arial" w:cs="Arial"/>
          <w:color w:val="FF0000"/>
          <w:sz w:val="24"/>
          <w:szCs w:val="24"/>
        </w:rPr>
      </w:pPr>
    </w:p>
    <w:p w:rsidR="00C10BD7" w:rsidRPr="003E0FDB" w:rsidRDefault="00C10BD7" w:rsidP="00C10BD7">
      <w:pPr>
        <w:spacing w:after="0"/>
        <w:rPr>
          <w:rFonts w:ascii="Arial" w:hAnsi="Arial" w:cs="Arial"/>
          <w:sz w:val="24"/>
          <w:szCs w:val="24"/>
        </w:rPr>
      </w:pPr>
      <w:r w:rsidRPr="003E0FDB">
        <w:rPr>
          <w:rFonts w:ascii="Arial" w:hAnsi="Arial" w:cs="Arial"/>
          <w:sz w:val="24"/>
          <w:szCs w:val="24"/>
        </w:rPr>
        <w:t>6</w:t>
      </w:r>
      <w:r w:rsidRPr="003E0FDB">
        <w:rPr>
          <w:rFonts w:ascii="Arial" w:hAnsi="Arial" w:cs="Arial"/>
          <w:sz w:val="24"/>
          <w:szCs w:val="24"/>
        </w:rPr>
        <w:tab/>
      </w:r>
      <w:r w:rsidRPr="003E0FDB">
        <w:rPr>
          <w:rFonts w:ascii="Arial" w:hAnsi="Arial" w:cs="Arial"/>
          <w:sz w:val="24"/>
          <w:szCs w:val="24"/>
          <w:u w:val="single"/>
        </w:rPr>
        <w:t>Technology, Systems and Management Techniques</w:t>
      </w:r>
    </w:p>
    <w:p w:rsidR="00EB5C79" w:rsidRPr="003E0FDB" w:rsidRDefault="00EB5C79" w:rsidP="00C10BD7">
      <w:pPr>
        <w:spacing w:after="0"/>
        <w:rPr>
          <w:rFonts w:ascii="Arial" w:hAnsi="Arial" w:cs="Arial"/>
          <w:color w:val="FF0000"/>
          <w:sz w:val="24"/>
          <w:szCs w:val="24"/>
        </w:rPr>
      </w:pPr>
    </w:p>
    <w:p w:rsidR="00EB5C79" w:rsidRPr="00EB5C79" w:rsidRDefault="003E0FDB" w:rsidP="00C10BD7">
      <w:pPr>
        <w:spacing w:after="0"/>
        <w:rPr>
          <w:rFonts w:ascii="Arial" w:hAnsi="Arial" w:cs="Arial"/>
          <w:sz w:val="24"/>
          <w:szCs w:val="24"/>
        </w:rPr>
      </w:pPr>
      <w:r>
        <w:rPr>
          <w:rFonts w:ascii="Arial" w:hAnsi="Arial" w:cs="Arial"/>
          <w:sz w:val="24"/>
          <w:szCs w:val="24"/>
        </w:rPr>
        <w:t>As per IT Network Cabling specification in Document 2A</w:t>
      </w:r>
    </w:p>
    <w:p w:rsidR="00C10BD7" w:rsidRPr="0052565F" w:rsidRDefault="00C10BD7" w:rsidP="00C10BD7">
      <w:pPr>
        <w:spacing w:after="0"/>
        <w:rPr>
          <w:rFonts w:ascii="Arial" w:hAnsi="Arial" w:cs="Arial"/>
          <w:color w:val="FF0000"/>
          <w:sz w:val="24"/>
          <w:szCs w:val="24"/>
        </w:rPr>
      </w:pPr>
    </w:p>
    <w:p w:rsidR="00C10BD7" w:rsidRPr="00961364" w:rsidRDefault="00C10BD7" w:rsidP="00C10BD7">
      <w:pPr>
        <w:spacing w:after="0"/>
        <w:rPr>
          <w:rFonts w:ascii="Arial" w:hAnsi="Arial" w:cs="Arial"/>
          <w:sz w:val="24"/>
          <w:szCs w:val="24"/>
        </w:rPr>
      </w:pPr>
      <w:r w:rsidRPr="00961364">
        <w:rPr>
          <w:rFonts w:ascii="Arial" w:hAnsi="Arial" w:cs="Arial"/>
          <w:sz w:val="24"/>
          <w:szCs w:val="24"/>
        </w:rPr>
        <w:t>7</w:t>
      </w:r>
      <w:r w:rsidRPr="00961364">
        <w:rPr>
          <w:rFonts w:ascii="Arial" w:hAnsi="Arial" w:cs="Arial"/>
          <w:sz w:val="24"/>
          <w:szCs w:val="24"/>
        </w:rPr>
        <w:tab/>
      </w:r>
      <w:r w:rsidRPr="00961364">
        <w:rPr>
          <w:rFonts w:ascii="Arial" w:hAnsi="Arial" w:cs="Arial"/>
          <w:sz w:val="24"/>
          <w:szCs w:val="24"/>
          <w:u w:val="single"/>
        </w:rPr>
        <w:t>Quality Requirements</w:t>
      </w:r>
    </w:p>
    <w:p w:rsidR="00961364" w:rsidRDefault="00961364" w:rsidP="00961364">
      <w:pPr>
        <w:spacing w:after="0"/>
        <w:rPr>
          <w:rFonts w:ascii="Arial" w:hAnsi="Arial" w:cs="Arial"/>
          <w:color w:val="FF0000"/>
          <w:sz w:val="24"/>
          <w:szCs w:val="24"/>
        </w:rPr>
      </w:pPr>
    </w:p>
    <w:p w:rsidR="00961364" w:rsidRPr="00961364" w:rsidRDefault="00961364" w:rsidP="00961364">
      <w:pPr>
        <w:spacing w:after="0"/>
        <w:rPr>
          <w:rFonts w:ascii="Arial" w:hAnsi="Arial" w:cs="Arial"/>
          <w:sz w:val="24"/>
          <w:szCs w:val="24"/>
        </w:rPr>
      </w:pPr>
      <w:r w:rsidRPr="00961364">
        <w:rPr>
          <w:rFonts w:ascii="Arial" w:hAnsi="Arial" w:cs="Arial"/>
          <w:sz w:val="24"/>
          <w:szCs w:val="24"/>
        </w:rPr>
        <w:t xml:space="preserve">The objective of </w:t>
      </w:r>
      <w:r>
        <w:rPr>
          <w:rFonts w:ascii="Arial" w:hAnsi="Arial" w:cs="Arial"/>
          <w:sz w:val="24"/>
          <w:szCs w:val="24"/>
        </w:rPr>
        <w:t>regular site meeting and reports</w:t>
      </w:r>
      <w:r w:rsidRPr="00961364">
        <w:rPr>
          <w:rFonts w:ascii="Arial" w:hAnsi="Arial" w:cs="Arial"/>
          <w:sz w:val="24"/>
          <w:szCs w:val="24"/>
        </w:rPr>
        <w:t xml:space="preserve"> is to ensure that the </w:t>
      </w:r>
      <w:r>
        <w:rPr>
          <w:rFonts w:ascii="Arial" w:hAnsi="Arial" w:cs="Arial"/>
          <w:sz w:val="24"/>
          <w:szCs w:val="24"/>
        </w:rPr>
        <w:t>works progress in a workmanlike and orderly fashion. Issues that arise can be discussed and a way forward agreed with the Employer and consultant Contract Administrator.</w:t>
      </w:r>
    </w:p>
    <w:p w:rsidR="00961364" w:rsidRPr="00961364" w:rsidRDefault="00961364" w:rsidP="00961364">
      <w:pPr>
        <w:spacing w:after="0"/>
        <w:rPr>
          <w:rFonts w:ascii="Arial" w:hAnsi="Arial" w:cs="Arial"/>
          <w:sz w:val="24"/>
          <w:szCs w:val="24"/>
        </w:rPr>
      </w:pPr>
    </w:p>
    <w:p w:rsidR="00961364" w:rsidRDefault="00961364" w:rsidP="00961364">
      <w:pPr>
        <w:spacing w:after="0"/>
        <w:rPr>
          <w:rFonts w:ascii="Arial" w:hAnsi="Arial" w:cs="Arial"/>
          <w:sz w:val="24"/>
          <w:szCs w:val="24"/>
        </w:rPr>
      </w:pPr>
      <w:r w:rsidRPr="00961364">
        <w:rPr>
          <w:rFonts w:ascii="Arial" w:hAnsi="Arial" w:cs="Arial"/>
          <w:sz w:val="24"/>
          <w:szCs w:val="24"/>
        </w:rPr>
        <w:t xml:space="preserve">The </w:t>
      </w:r>
      <w:r>
        <w:rPr>
          <w:rFonts w:ascii="Arial" w:hAnsi="Arial" w:cs="Arial"/>
          <w:sz w:val="24"/>
          <w:szCs w:val="24"/>
        </w:rPr>
        <w:t xml:space="preserve">bidder’s site supervisor </w:t>
      </w:r>
      <w:r w:rsidRPr="00961364">
        <w:rPr>
          <w:rFonts w:ascii="Arial" w:hAnsi="Arial" w:cs="Arial"/>
          <w:sz w:val="24"/>
          <w:szCs w:val="24"/>
        </w:rPr>
        <w:t xml:space="preserve">is to </w:t>
      </w:r>
      <w:r>
        <w:rPr>
          <w:rFonts w:ascii="Arial" w:hAnsi="Arial" w:cs="Arial"/>
          <w:sz w:val="24"/>
          <w:szCs w:val="24"/>
        </w:rPr>
        <w:t>take responsibility for ensuring that workmanship and materials are to a high standard. An</w:t>
      </w:r>
      <w:r w:rsidR="00BB7E92">
        <w:rPr>
          <w:rFonts w:ascii="Arial" w:hAnsi="Arial" w:cs="Arial"/>
          <w:sz w:val="24"/>
          <w:szCs w:val="24"/>
        </w:rPr>
        <w:t>y</w:t>
      </w:r>
      <w:r>
        <w:rPr>
          <w:rFonts w:ascii="Arial" w:hAnsi="Arial" w:cs="Arial"/>
          <w:sz w:val="24"/>
          <w:szCs w:val="24"/>
        </w:rPr>
        <w:t xml:space="preserve"> defects must be rectified without delay. Prior to handover of the project, the bidder along with the Employer and Contract Administrator will snag the works however, it is the responsibility of the bidder to be snagging as </w:t>
      </w:r>
      <w:r w:rsidR="00F128E4">
        <w:rPr>
          <w:rFonts w:ascii="Arial" w:hAnsi="Arial" w:cs="Arial"/>
          <w:sz w:val="24"/>
          <w:szCs w:val="24"/>
        </w:rPr>
        <w:t>t</w:t>
      </w:r>
      <w:r>
        <w:rPr>
          <w:rFonts w:ascii="Arial" w:hAnsi="Arial" w:cs="Arial"/>
          <w:sz w:val="24"/>
          <w:szCs w:val="24"/>
        </w:rPr>
        <w:t>he</w:t>
      </w:r>
      <w:r w:rsidR="00F128E4">
        <w:rPr>
          <w:rFonts w:ascii="Arial" w:hAnsi="Arial" w:cs="Arial"/>
          <w:sz w:val="24"/>
          <w:szCs w:val="24"/>
        </w:rPr>
        <w:t>y progress</w:t>
      </w:r>
      <w:r>
        <w:rPr>
          <w:rFonts w:ascii="Arial" w:hAnsi="Arial" w:cs="Arial"/>
          <w:sz w:val="24"/>
          <w:szCs w:val="24"/>
        </w:rPr>
        <w:t xml:space="preserve"> with the works. </w:t>
      </w:r>
    </w:p>
    <w:p w:rsidR="00961364" w:rsidRDefault="00961364" w:rsidP="00961364">
      <w:pPr>
        <w:spacing w:after="0"/>
        <w:rPr>
          <w:rFonts w:ascii="Arial" w:hAnsi="Arial" w:cs="Arial"/>
          <w:sz w:val="24"/>
          <w:szCs w:val="24"/>
        </w:rPr>
      </w:pPr>
    </w:p>
    <w:p w:rsidR="00961364" w:rsidRPr="00961364" w:rsidRDefault="00961364" w:rsidP="00961364">
      <w:pPr>
        <w:spacing w:after="0"/>
        <w:rPr>
          <w:rFonts w:ascii="Arial" w:hAnsi="Arial" w:cs="Arial"/>
          <w:sz w:val="24"/>
          <w:szCs w:val="24"/>
        </w:rPr>
      </w:pPr>
      <w:r w:rsidRPr="00961364">
        <w:rPr>
          <w:rFonts w:ascii="Arial" w:hAnsi="Arial" w:cs="Arial"/>
          <w:sz w:val="24"/>
          <w:szCs w:val="24"/>
        </w:rPr>
        <w:t>The Contractor’s site supervisor must be trained and competent to supervise the workers and subcontractors and know the critical safety aspects of the Works.</w:t>
      </w:r>
    </w:p>
    <w:p w:rsidR="00961364" w:rsidRPr="00961364" w:rsidRDefault="00961364" w:rsidP="00961364">
      <w:pPr>
        <w:spacing w:after="0"/>
        <w:rPr>
          <w:rFonts w:ascii="Arial" w:hAnsi="Arial" w:cs="Arial"/>
          <w:sz w:val="24"/>
          <w:szCs w:val="24"/>
        </w:rPr>
      </w:pPr>
    </w:p>
    <w:p w:rsidR="00961364" w:rsidRPr="00961364" w:rsidRDefault="00961364" w:rsidP="00961364">
      <w:pPr>
        <w:spacing w:after="0"/>
        <w:rPr>
          <w:rFonts w:ascii="Arial" w:hAnsi="Arial" w:cs="Arial"/>
          <w:sz w:val="24"/>
          <w:szCs w:val="24"/>
        </w:rPr>
      </w:pPr>
      <w:r w:rsidRPr="00961364">
        <w:rPr>
          <w:rFonts w:ascii="Arial" w:hAnsi="Arial" w:cs="Arial"/>
          <w:sz w:val="24"/>
          <w:szCs w:val="24"/>
        </w:rPr>
        <w:t>Ensure the site supervisor has sufficient resources to deal with health and safety issues as part of ‘getting the job done’.</w:t>
      </w:r>
    </w:p>
    <w:p w:rsidR="00961364" w:rsidRPr="00961364" w:rsidRDefault="00961364" w:rsidP="00961364">
      <w:pPr>
        <w:spacing w:after="0"/>
        <w:rPr>
          <w:rFonts w:ascii="Arial" w:hAnsi="Arial" w:cs="Arial"/>
          <w:sz w:val="24"/>
          <w:szCs w:val="24"/>
        </w:rPr>
      </w:pPr>
    </w:p>
    <w:p w:rsidR="00961364" w:rsidRDefault="00961364" w:rsidP="00961364">
      <w:pPr>
        <w:spacing w:after="0"/>
        <w:rPr>
          <w:rFonts w:ascii="Arial" w:hAnsi="Arial" w:cs="Arial"/>
          <w:sz w:val="24"/>
          <w:szCs w:val="24"/>
        </w:rPr>
      </w:pPr>
      <w:r w:rsidRPr="00961364">
        <w:rPr>
          <w:rFonts w:ascii="Arial" w:hAnsi="Arial" w:cs="Arial"/>
          <w:sz w:val="24"/>
          <w:szCs w:val="24"/>
        </w:rPr>
        <w:t>The site supervisor must have</w:t>
      </w:r>
      <w:r>
        <w:rPr>
          <w:rFonts w:ascii="Arial" w:hAnsi="Arial" w:cs="Arial"/>
          <w:sz w:val="24"/>
          <w:szCs w:val="24"/>
        </w:rPr>
        <w:t xml:space="preserve"> up </w:t>
      </w:r>
      <w:r w:rsidRPr="00961364">
        <w:rPr>
          <w:rFonts w:ascii="Arial" w:hAnsi="Arial" w:cs="Arial"/>
          <w:sz w:val="24"/>
          <w:szCs w:val="24"/>
        </w:rPr>
        <w:t xml:space="preserve">to date first aid training and is a designated First Aider on site. </w:t>
      </w:r>
    </w:p>
    <w:p w:rsidR="007E6D67" w:rsidRDefault="007E6D67" w:rsidP="00961364">
      <w:pPr>
        <w:spacing w:after="0"/>
        <w:rPr>
          <w:rFonts w:ascii="Arial" w:hAnsi="Arial" w:cs="Arial"/>
          <w:sz w:val="24"/>
          <w:szCs w:val="24"/>
        </w:rPr>
      </w:pPr>
    </w:p>
    <w:p w:rsidR="00961364" w:rsidRPr="00961364" w:rsidRDefault="007E6D67" w:rsidP="00961364">
      <w:pPr>
        <w:spacing w:after="0"/>
        <w:rPr>
          <w:rFonts w:ascii="Arial" w:hAnsi="Arial" w:cs="Arial"/>
          <w:sz w:val="24"/>
          <w:szCs w:val="24"/>
        </w:rPr>
      </w:pPr>
      <w:r>
        <w:rPr>
          <w:rFonts w:ascii="Arial" w:hAnsi="Arial" w:cs="Arial"/>
          <w:sz w:val="24"/>
          <w:szCs w:val="24"/>
        </w:rPr>
        <w:t>It is expected that the bidder will be able to respond within 4 hours to urgent defects should they arise after the works are completed.</w:t>
      </w:r>
    </w:p>
    <w:p w:rsidR="00961364" w:rsidRPr="00961364" w:rsidRDefault="00961364" w:rsidP="00961364">
      <w:pPr>
        <w:spacing w:after="0"/>
        <w:rPr>
          <w:rFonts w:ascii="Arial" w:hAnsi="Arial" w:cs="Arial"/>
          <w:sz w:val="24"/>
          <w:szCs w:val="24"/>
        </w:rPr>
      </w:pPr>
    </w:p>
    <w:p w:rsidR="004D7C14" w:rsidRPr="00F9793A" w:rsidRDefault="004D7C14" w:rsidP="00C10BD7">
      <w:pPr>
        <w:spacing w:after="0"/>
        <w:rPr>
          <w:rFonts w:ascii="Arial" w:hAnsi="Arial" w:cs="Arial"/>
          <w:sz w:val="24"/>
          <w:szCs w:val="24"/>
        </w:rPr>
      </w:pPr>
      <w:r w:rsidRPr="00F9793A">
        <w:rPr>
          <w:rFonts w:ascii="Arial" w:hAnsi="Arial" w:cs="Arial"/>
          <w:sz w:val="24"/>
          <w:szCs w:val="24"/>
        </w:rPr>
        <w:t>8</w:t>
      </w:r>
      <w:r w:rsidRPr="00F9793A">
        <w:rPr>
          <w:rFonts w:ascii="Arial" w:hAnsi="Arial" w:cs="Arial"/>
          <w:sz w:val="24"/>
          <w:szCs w:val="24"/>
        </w:rPr>
        <w:tab/>
      </w:r>
      <w:r w:rsidRPr="00F9793A">
        <w:rPr>
          <w:rFonts w:ascii="Arial" w:hAnsi="Arial" w:cs="Arial"/>
          <w:sz w:val="24"/>
          <w:szCs w:val="24"/>
          <w:u w:val="single"/>
        </w:rPr>
        <w:t>Whole of Life Support</w:t>
      </w:r>
    </w:p>
    <w:p w:rsidR="007E6D67" w:rsidRDefault="007E6D67" w:rsidP="00C10BD7">
      <w:pPr>
        <w:spacing w:after="0"/>
        <w:rPr>
          <w:rFonts w:ascii="Arial" w:hAnsi="Arial" w:cs="Arial"/>
          <w:color w:val="FF0000"/>
          <w:sz w:val="24"/>
          <w:szCs w:val="24"/>
        </w:rPr>
      </w:pPr>
    </w:p>
    <w:p w:rsidR="00B35FC7" w:rsidRDefault="00B35FC7" w:rsidP="00B35FC7">
      <w:pPr>
        <w:spacing w:after="0"/>
        <w:rPr>
          <w:rFonts w:ascii="Arial" w:hAnsi="Arial" w:cs="Arial"/>
          <w:sz w:val="24"/>
          <w:szCs w:val="24"/>
        </w:rPr>
      </w:pPr>
      <w:r>
        <w:rPr>
          <w:rFonts w:ascii="Arial" w:hAnsi="Arial" w:cs="Arial"/>
          <w:sz w:val="24"/>
          <w:szCs w:val="24"/>
        </w:rPr>
        <w:t xml:space="preserve">To comply with the CDM Regulations 2015, the winning bidder must prepare an O+M manual/Health and safety file for the completed works which must include cleaning and maintenance instruction, operating instructions, as built drawings, </w:t>
      </w:r>
      <w:proofErr w:type="spellStart"/>
      <w:r>
        <w:rPr>
          <w:rFonts w:ascii="Arial" w:hAnsi="Arial" w:cs="Arial"/>
          <w:sz w:val="24"/>
          <w:szCs w:val="24"/>
        </w:rPr>
        <w:t>etc</w:t>
      </w:r>
      <w:proofErr w:type="spellEnd"/>
      <w:r>
        <w:rPr>
          <w:rFonts w:ascii="Arial" w:hAnsi="Arial" w:cs="Arial"/>
          <w:sz w:val="24"/>
          <w:szCs w:val="24"/>
        </w:rPr>
        <w:t xml:space="preserve"> so that the Council have all information going forward to repair and maintain the property.</w:t>
      </w:r>
    </w:p>
    <w:p w:rsidR="00160A78" w:rsidRDefault="00160A78" w:rsidP="00B35FC7">
      <w:pPr>
        <w:spacing w:after="0"/>
        <w:rPr>
          <w:rFonts w:ascii="Arial" w:hAnsi="Arial" w:cs="Arial"/>
          <w:sz w:val="24"/>
          <w:szCs w:val="24"/>
        </w:rPr>
      </w:pPr>
    </w:p>
    <w:p w:rsidR="00160A78" w:rsidRDefault="00160A78" w:rsidP="00B35FC7">
      <w:pPr>
        <w:spacing w:after="0"/>
        <w:rPr>
          <w:rFonts w:ascii="Arial" w:hAnsi="Arial" w:cs="Arial"/>
          <w:sz w:val="24"/>
          <w:szCs w:val="24"/>
        </w:rPr>
      </w:pPr>
    </w:p>
    <w:p w:rsidR="00160A78" w:rsidRDefault="00160A78" w:rsidP="00B35FC7">
      <w:pPr>
        <w:spacing w:after="0"/>
        <w:rPr>
          <w:rFonts w:ascii="Arial" w:hAnsi="Arial" w:cs="Arial"/>
          <w:sz w:val="24"/>
          <w:szCs w:val="24"/>
        </w:rPr>
      </w:pPr>
    </w:p>
    <w:p w:rsidR="00160A78" w:rsidRDefault="00160A78" w:rsidP="00B35FC7">
      <w:pPr>
        <w:spacing w:after="0"/>
        <w:rPr>
          <w:rFonts w:ascii="Arial" w:hAnsi="Arial" w:cs="Arial"/>
          <w:sz w:val="24"/>
          <w:szCs w:val="24"/>
        </w:rPr>
      </w:pPr>
    </w:p>
    <w:p w:rsidR="00160A78" w:rsidRDefault="00160A78" w:rsidP="00B35FC7">
      <w:pPr>
        <w:spacing w:after="0"/>
        <w:rPr>
          <w:rFonts w:ascii="Arial" w:hAnsi="Arial" w:cs="Arial"/>
          <w:sz w:val="24"/>
          <w:szCs w:val="24"/>
        </w:rPr>
      </w:pPr>
    </w:p>
    <w:p w:rsidR="004D7C14" w:rsidRPr="0052565F" w:rsidRDefault="004D7C14" w:rsidP="00C10BD7">
      <w:pPr>
        <w:spacing w:after="0"/>
        <w:rPr>
          <w:rFonts w:ascii="Arial" w:hAnsi="Arial" w:cs="Arial"/>
          <w:color w:val="FF0000"/>
          <w:sz w:val="24"/>
          <w:szCs w:val="24"/>
        </w:rPr>
      </w:pPr>
      <w:r w:rsidRPr="00F9793A">
        <w:rPr>
          <w:rFonts w:ascii="Arial" w:hAnsi="Arial" w:cs="Arial"/>
          <w:sz w:val="24"/>
          <w:szCs w:val="24"/>
        </w:rPr>
        <w:lastRenderedPageBreak/>
        <w:t>9</w:t>
      </w:r>
      <w:r w:rsidRPr="00F9793A">
        <w:rPr>
          <w:rFonts w:ascii="Arial" w:hAnsi="Arial" w:cs="Arial"/>
          <w:sz w:val="24"/>
          <w:szCs w:val="24"/>
        </w:rPr>
        <w:tab/>
      </w:r>
      <w:r w:rsidRPr="00F9793A">
        <w:rPr>
          <w:rFonts w:ascii="Arial" w:hAnsi="Arial" w:cs="Arial"/>
          <w:sz w:val="24"/>
          <w:szCs w:val="24"/>
          <w:u w:val="single"/>
        </w:rPr>
        <w:t>Security</w:t>
      </w:r>
    </w:p>
    <w:p w:rsidR="00160A78" w:rsidRDefault="00160A78" w:rsidP="00C10BD7">
      <w:pPr>
        <w:spacing w:after="0"/>
        <w:rPr>
          <w:rFonts w:ascii="Arial" w:hAnsi="Arial" w:cs="Arial"/>
          <w:sz w:val="24"/>
          <w:szCs w:val="24"/>
          <w:lang w:val="en-US"/>
        </w:rPr>
      </w:pPr>
    </w:p>
    <w:p w:rsidR="004D7C14" w:rsidRDefault="00CC1728" w:rsidP="00C10BD7">
      <w:pPr>
        <w:spacing w:after="0"/>
        <w:rPr>
          <w:rFonts w:ascii="Arial" w:hAnsi="Arial" w:cs="Arial"/>
          <w:sz w:val="24"/>
          <w:szCs w:val="24"/>
        </w:rPr>
      </w:pPr>
      <w:r w:rsidRPr="00CC1728">
        <w:rPr>
          <w:rFonts w:ascii="Arial" w:hAnsi="Arial" w:cs="Arial"/>
          <w:sz w:val="24"/>
          <w:szCs w:val="24"/>
          <w:lang w:val="en-US"/>
        </w:rPr>
        <w:t xml:space="preserve">The </w:t>
      </w:r>
      <w:r>
        <w:rPr>
          <w:rFonts w:ascii="Arial" w:hAnsi="Arial" w:cs="Arial"/>
          <w:sz w:val="24"/>
          <w:szCs w:val="24"/>
          <w:lang w:val="en-US"/>
        </w:rPr>
        <w:t xml:space="preserve">bidder </w:t>
      </w:r>
      <w:r w:rsidRPr="00CC1728">
        <w:rPr>
          <w:rFonts w:ascii="Arial" w:hAnsi="Arial" w:cs="Arial"/>
          <w:sz w:val="24"/>
          <w:szCs w:val="24"/>
          <w:lang w:val="en-US"/>
        </w:rPr>
        <w:t xml:space="preserve">is to be mindful that </w:t>
      </w:r>
      <w:r>
        <w:rPr>
          <w:rFonts w:ascii="Arial" w:hAnsi="Arial" w:cs="Arial"/>
          <w:sz w:val="24"/>
          <w:szCs w:val="24"/>
          <w:lang w:val="en-US"/>
        </w:rPr>
        <w:t>Council staff and visitors/customers will be going and coming throughout the working day</w:t>
      </w:r>
      <w:r w:rsidRPr="00CC1728">
        <w:rPr>
          <w:rFonts w:ascii="Arial" w:hAnsi="Arial" w:cs="Arial"/>
          <w:i/>
          <w:sz w:val="24"/>
          <w:szCs w:val="24"/>
          <w:lang w:val="en-US"/>
        </w:rPr>
        <w:t xml:space="preserve">. </w:t>
      </w:r>
      <w:r w:rsidRPr="00CC1728">
        <w:rPr>
          <w:rFonts w:ascii="Arial" w:hAnsi="Arial" w:cs="Arial"/>
          <w:sz w:val="24"/>
          <w:szCs w:val="24"/>
          <w:lang w:val="en-US"/>
        </w:rPr>
        <w:t>The Contrac</w:t>
      </w:r>
      <w:r w:rsidR="00C727AC">
        <w:rPr>
          <w:rFonts w:ascii="Arial" w:hAnsi="Arial" w:cs="Arial"/>
          <w:sz w:val="24"/>
          <w:szCs w:val="24"/>
          <w:lang w:val="en-US"/>
        </w:rPr>
        <w:t>tor is to protect and secure their</w:t>
      </w:r>
      <w:r w:rsidRPr="00CC1728">
        <w:rPr>
          <w:rFonts w:ascii="Arial" w:hAnsi="Arial" w:cs="Arial"/>
          <w:sz w:val="24"/>
          <w:szCs w:val="24"/>
          <w:lang w:val="en-US"/>
        </w:rPr>
        <w:t xml:space="preserve"> working areas.</w:t>
      </w:r>
    </w:p>
    <w:p w:rsidR="00CC1728" w:rsidRDefault="00CC1728" w:rsidP="00C10BD7">
      <w:pPr>
        <w:spacing w:after="0"/>
        <w:rPr>
          <w:rFonts w:ascii="Arial" w:hAnsi="Arial" w:cs="Arial"/>
          <w:sz w:val="24"/>
          <w:szCs w:val="24"/>
        </w:rPr>
      </w:pPr>
    </w:p>
    <w:p w:rsidR="00CC1728" w:rsidRPr="00CC1728" w:rsidRDefault="00CC1728" w:rsidP="00CC1728">
      <w:pPr>
        <w:spacing w:after="0"/>
        <w:rPr>
          <w:rFonts w:ascii="Arial" w:hAnsi="Arial" w:cs="Arial"/>
          <w:sz w:val="24"/>
          <w:szCs w:val="24"/>
        </w:rPr>
      </w:pPr>
      <w:r w:rsidRPr="00CC1728">
        <w:rPr>
          <w:rFonts w:ascii="Arial" w:hAnsi="Arial" w:cs="Arial"/>
          <w:sz w:val="24"/>
          <w:szCs w:val="24"/>
        </w:rPr>
        <w:t xml:space="preserve">The </w:t>
      </w:r>
      <w:r>
        <w:rPr>
          <w:rFonts w:ascii="Arial" w:hAnsi="Arial" w:cs="Arial"/>
          <w:sz w:val="24"/>
          <w:szCs w:val="24"/>
        </w:rPr>
        <w:t>Contractor</w:t>
      </w:r>
      <w:r w:rsidRPr="00CC1728">
        <w:rPr>
          <w:rFonts w:ascii="Arial" w:hAnsi="Arial" w:cs="Arial"/>
          <w:i/>
          <w:sz w:val="24"/>
          <w:szCs w:val="24"/>
        </w:rPr>
        <w:t xml:space="preserve"> </w:t>
      </w:r>
      <w:r w:rsidRPr="00CC1728">
        <w:rPr>
          <w:rFonts w:ascii="Arial" w:hAnsi="Arial" w:cs="Arial"/>
          <w:sz w:val="24"/>
          <w:szCs w:val="24"/>
        </w:rPr>
        <w:t>who will be the Principal Contractor under the CDM Regulations 2015. The Principal Contractor will be required to provide all workers and subcontractors, visitors with identification badges or company logo high-</w:t>
      </w:r>
      <w:proofErr w:type="spellStart"/>
      <w:r w:rsidRPr="00CC1728">
        <w:rPr>
          <w:rFonts w:ascii="Arial" w:hAnsi="Arial" w:cs="Arial"/>
          <w:sz w:val="24"/>
          <w:szCs w:val="24"/>
        </w:rPr>
        <w:t>viz</w:t>
      </w:r>
      <w:proofErr w:type="spellEnd"/>
      <w:r w:rsidRPr="00CC1728">
        <w:rPr>
          <w:rFonts w:ascii="Arial" w:hAnsi="Arial" w:cs="Arial"/>
          <w:sz w:val="24"/>
          <w:szCs w:val="24"/>
        </w:rPr>
        <w:t xml:space="preserve"> vests which must be worn at all times on site. </w:t>
      </w:r>
    </w:p>
    <w:p w:rsidR="00CC1728" w:rsidRPr="00CC1728" w:rsidRDefault="00CC1728" w:rsidP="00CC1728">
      <w:pPr>
        <w:spacing w:after="0"/>
        <w:rPr>
          <w:rFonts w:ascii="Arial" w:hAnsi="Arial" w:cs="Arial"/>
          <w:sz w:val="24"/>
          <w:szCs w:val="24"/>
        </w:rPr>
      </w:pPr>
    </w:p>
    <w:p w:rsidR="00CC1728" w:rsidRDefault="00CC1728" w:rsidP="00CC1728">
      <w:pPr>
        <w:spacing w:after="0"/>
        <w:rPr>
          <w:rFonts w:ascii="Arial" w:hAnsi="Arial" w:cs="Arial"/>
          <w:sz w:val="24"/>
          <w:szCs w:val="24"/>
        </w:rPr>
      </w:pPr>
      <w:r w:rsidRPr="00CC1728">
        <w:rPr>
          <w:rFonts w:ascii="Arial" w:hAnsi="Arial" w:cs="Arial"/>
          <w:sz w:val="24"/>
          <w:szCs w:val="24"/>
        </w:rPr>
        <w:t>The Contracto</w:t>
      </w:r>
      <w:r w:rsidRPr="00C727AC">
        <w:rPr>
          <w:rFonts w:ascii="Arial" w:hAnsi="Arial" w:cs="Arial"/>
          <w:sz w:val="24"/>
          <w:szCs w:val="24"/>
        </w:rPr>
        <w:t>r</w:t>
      </w:r>
      <w:r w:rsidRPr="00CC1728">
        <w:rPr>
          <w:rFonts w:ascii="Arial" w:hAnsi="Arial" w:cs="Arial"/>
          <w:i/>
          <w:sz w:val="24"/>
          <w:szCs w:val="24"/>
        </w:rPr>
        <w:t xml:space="preserve"> </w:t>
      </w:r>
      <w:r w:rsidRPr="00CC1728">
        <w:rPr>
          <w:rFonts w:ascii="Arial" w:hAnsi="Arial" w:cs="Arial"/>
          <w:sz w:val="24"/>
          <w:szCs w:val="24"/>
        </w:rPr>
        <w:t>must provide a sign in/out register for those working on and visiting the site</w:t>
      </w:r>
      <w:r>
        <w:rPr>
          <w:rFonts w:ascii="Arial" w:hAnsi="Arial" w:cs="Arial"/>
          <w:sz w:val="24"/>
          <w:szCs w:val="24"/>
        </w:rPr>
        <w:t>.</w:t>
      </w:r>
    </w:p>
    <w:p w:rsidR="00CC1728" w:rsidRDefault="00CC1728" w:rsidP="00CC1728">
      <w:pPr>
        <w:spacing w:after="0"/>
        <w:rPr>
          <w:rFonts w:ascii="Arial" w:hAnsi="Arial" w:cs="Arial"/>
          <w:sz w:val="24"/>
          <w:szCs w:val="24"/>
        </w:rPr>
      </w:pPr>
    </w:p>
    <w:p w:rsidR="00CC1728" w:rsidRPr="00CC1728" w:rsidRDefault="00CC1728" w:rsidP="00CC1728">
      <w:pPr>
        <w:spacing w:after="0"/>
        <w:rPr>
          <w:rFonts w:ascii="Arial" w:hAnsi="Arial" w:cs="Arial"/>
          <w:i/>
          <w:sz w:val="24"/>
          <w:szCs w:val="24"/>
          <w:lang w:val="en-US"/>
        </w:rPr>
      </w:pPr>
      <w:r w:rsidRPr="00CC1728">
        <w:rPr>
          <w:rFonts w:ascii="Arial" w:hAnsi="Arial" w:cs="Arial"/>
          <w:sz w:val="24"/>
          <w:szCs w:val="24"/>
          <w:lang w:val="en-US"/>
        </w:rPr>
        <w:t xml:space="preserve">Damage caused by the Contractor consequent upon the </w:t>
      </w:r>
      <w:r w:rsidRPr="00CC1728">
        <w:rPr>
          <w:rFonts w:ascii="Arial" w:hAnsi="Arial" w:cs="Arial"/>
          <w:i/>
          <w:sz w:val="24"/>
          <w:szCs w:val="24"/>
          <w:lang w:val="en-US"/>
        </w:rPr>
        <w:t xml:space="preserve">Works </w:t>
      </w:r>
      <w:r w:rsidRPr="00CC1728">
        <w:rPr>
          <w:rFonts w:ascii="Arial" w:hAnsi="Arial" w:cs="Arial"/>
          <w:sz w:val="24"/>
          <w:szCs w:val="24"/>
          <w:lang w:val="en-US"/>
        </w:rPr>
        <w:t>is to be made good</w:t>
      </w:r>
      <w:r w:rsidRPr="00CC1728">
        <w:rPr>
          <w:rFonts w:ascii="Arial" w:hAnsi="Arial" w:cs="Arial"/>
          <w:i/>
          <w:sz w:val="24"/>
          <w:szCs w:val="24"/>
          <w:lang w:val="en-US"/>
        </w:rPr>
        <w:t>.</w:t>
      </w:r>
    </w:p>
    <w:p w:rsidR="00CC1728" w:rsidRPr="00CC1728" w:rsidRDefault="00CC1728" w:rsidP="00CC1728">
      <w:pPr>
        <w:spacing w:after="0"/>
        <w:rPr>
          <w:rFonts w:ascii="Arial" w:hAnsi="Arial" w:cs="Arial"/>
          <w:i/>
          <w:sz w:val="24"/>
          <w:szCs w:val="24"/>
          <w:lang w:val="en-US"/>
        </w:rPr>
      </w:pPr>
    </w:p>
    <w:p w:rsidR="00CC1728" w:rsidRPr="00CC1728" w:rsidRDefault="00CC1728" w:rsidP="00CC1728">
      <w:pPr>
        <w:spacing w:after="0"/>
        <w:rPr>
          <w:rFonts w:ascii="Arial" w:hAnsi="Arial" w:cs="Arial"/>
          <w:sz w:val="24"/>
          <w:szCs w:val="24"/>
          <w:lang w:val="en-US"/>
        </w:rPr>
      </w:pPr>
      <w:r w:rsidRPr="00CC1728">
        <w:rPr>
          <w:rFonts w:ascii="Arial" w:hAnsi="Arial" w:cs="Arial"/>
          <w:sz w:val="24"/>
          <w:szCs w:val="24"/>
          <w:lang w:val="en-US"/>
        </w:rPr>
        <w:t xml:space="preserve">Prevent damage to existing buildings, fences, gates, walls, roads, paved areas and other site features, which are to remain in position during execution of the </w:t>
      </w:r>
      <w:r w:rsidRPr="00CC1728">
        <w:rPr>
          <w:rFonts w:ascii="Arial" w:hAnsi="Arial" w:cs="Arial"/>
          <w:i/>
          <w:sz w:val="24"/>
          <w:szCs w:val="24"/>
          <w:lang w:val="en-US"/>
        </w:rPr>
        <w:t>Works</w:t>
      </w:r>
      <w:r w:rsidRPr="00CC1728">
        <w:rPr>
          <w:rFonts w:ascii="Arial" w:hAnsi="Arial" w:cs="Arial"/>
          <w:sz w:val="24"/>
          <w:szCs w:val="24"/>
          <w:lang w:val="en-US"/>
        </w:rPr>
        <w:t>.</w:t>
      </w:r>
    </w:p>
    <w:p w:rsidR="00CC1728" w:rsidRPr="00CC1728" w:rsidRDefault="00CC1728" w:rsidP="00CC1728">
      <w:pPr>
        <w:spacing w:after="0"/>
        <w:rPr>
          <w:rFonts w:ascii="Arial" w:hAnsi="Arial" w:cs="Arial"/>
          <w:sz w:val="24"/>
          <w:szCs w:val="24"/>
          <w:lang w:val="en-US"/>
        </w:rPr>
      </w:pPr>
    </w:p>
    <w:p w:rsidR="00CC1728" w:rsidRPr="00CC1728" w:rsidRDefault="00CC1728" w:rsidP="00CC1728">
      <w:pPr>
        <w:spacing w:after="0"/>
        <w:rPr>
          <w:rFonts w:ascii="Arial" w:hAnsi="Arial" w:cs="Arial"/>
          <w:sz w:val="24"/>
          <w:szCs w:val="24"/>
          <w:lang w:val="en-US"/>
        </w:rPr>
      </w:pPr>
      <w:r w:rsidRPr="00CC1728">
        <w:rPr>
          <w:rFonts w:ascii="Arial" w:hAnsi="Arial" w:cs="Arial"/>
          <w:sz w:val="24"/>
          <w:szCs w:val="24"/>
          <w:lang w:val="en-US"/>
        </w:rPr>
        <w:t>Prevent damage to existing property undergoing alteration. Remove the minimum amount necessary.</w:t>
      </w:r>
    </w:p>
    <w:p w:rsidR="00CC1728" w:rsidRPr="00CC1728" w:rsidRDefault="00CC1728" w:rsidP="00CC1728">
      <w:pPr>
        <w:spacing w:after="0"/>
        <w:rPr>
          <w:rFonts w:ascii="Arial" w:hAnsi="Arial" w:cs="Arial"/>
          <w:sz w:val="24"/>
          <w:szCs w:val="24"/>
          <w:lang w:val="en-US"/>
        </w:rPr>
      </w:pPr>
    </w:p>
    <w:p w:rsidR="00CC1728" w:rsidRDefault="00CC1728" w:rsidP="00CC1728">
      <w:pPr>
        <w:spacing w:after="0"/>
        <w:rPr>
          <w:rFonts w:ascii="Arial" w:hAnsi="Arial" w:cs="Arial"/>
          <w:sz w:val="24"/>
          <w:szCs w:val="24"/>
        </w:rPr>
      </w:pPr>
      <w:r w:rsidRPr="00CC1728">
        <w:rPr>
          <w:rFonts w:ascii="Arial" w:hAnsi="Arial" w:cs="Arial"/>
          <w:sz w:val="24"/>
          <w:szCs w:val="24"/>
          <w:lang w:val="en-US"/>
        </w:rPr>
        <w:t xml:space="preserve">Internally, prevent damage from exposure to the environment, including weather, flora, fauna and other causes of material degradation during the course of the </w:t>
      </w:r>
      <w:r w:rsidRPr="00C727AC">
        <w:rPr>
          <w:rFonts w:ascii="Arial" w:hAnsi="Arial" w:cs="Arial"/>
          <w:i/>
          <w:sz w:val="24"/>
          <w:szCs w:val="24"/>
          <w:lang w:val="en-US"/>
        </w:rPr>
        <w:t>Works</w:t>
      </w:r>
      <w:r w:rsidRPr="00CC1728">
        <w:rPr>
          <w:rFonts w:ascii="Arial" w:hAnsi="Arial" w:cs="Arial"/>
          <w:sz w:val="24"/>
          <w:szCs w:val="24"/>
          <w:lang w:val="en-US"/>
        </w:rPr>
        <w:t>.</w:t>
      </w:r>
    </w:p>
    <w:p w:rsidR="00CC1728" w:rsidRPr="0052565F" w:rsidRDefault="00CC1728" w:rsidP="00CC1728">
      <w:pPr>
        <w:spacing w:after="0"/>
        <w:rPr>
          <w:rFonts w:ascii="Arial" w:hAnsi="Arial" w:cs="Arial"/>
          <w:color w:val="FF0000"/>
          <w:sz w:val="24"/>
          <w:szCs w:val="24"/>
        </w:rPr>
      </w:pPr>
    </w:p>
    <w:p w:rsidR="004D7C14" w:rsidRPr="009D13D7" w:rsidRDefault="004D7C14" w:rsidP="00C10BD7">
      <w:pPr>
        <w:spacing w:after="0"/>
        <w:rPr>
          <w:rFonts w:ascii="Arial" w:hAnsi="Arial" w:cs="Arial"/>
          <w:sz w:val="24"/>
          <w:szCs w:val="24"/>
        </w:rPr>
      </w:pPr>
      <w:r w:rsidRPr="009D13D7">
        <w:rPr>
          <w:rFonts w:ascii="Arial" w:hAnsi="Arial" w:cs="Arial"/>
          <w:sz w:val="24"/>
          <w:szCs w:val="24"/>
        </w:rPr>
        <w:t>10</w:t>
      </w:r>
      <w:r w:rsidRPr="009D13D7">
        <w:rPr>
          <w:rFonts w:ascii="Arial" w:hAnsi="Arial" w:cs="Arial"/>
          <w:sz w:val="24"/>
          <w:szCs w:val="24"/>
        </w:rPr>
        <w:tab/>
      </w:r>
      <w:r w:rsidRPr="009D13D7">
        <w:rPr>
          <w:rFonts w:ascii="Arial" w:hAnsi="Arial" w:cs="Arial"/>
          <w:sz w:val="24"/>
          <w:szCs w:val="24"/>
          <w:u w:val="single"/>
        </w:rPr>
        <w:t>Training</w:t>
      </w:r>
    </w:p>
    <w:p w:rsidR="009D13D7" w:rsidRDefault="009D13D7" w:rsidP="00C10BD7">
      <w:pPr>
        <w:spacing w:after="0"/>
        <w:rPr>
          <w:rFonts w:ascii="Arial" w:hAnsi="Arial" w:cs="Arial"/>
          <w:color w:val="FF0000"/>
          <w:sz w:val="24"/>
          <w:szCs w:val="24"/>
        </w:rPr>
      </w:pPr>
    </w:p>
    <w:p w:rsidR="009D13D7" w:rsidRDefault="009D13D7" w:rsidP="00C10BD7">
      <w:pPr>
        <w:spacing w:after="0"/>
        <w:rPr>
          <w:rFonts w:ascii="Arial" w:hAnsi="Arial" w:cs="Arial"/>
          <w:sz w:val="24"/>
          <w:szCs w:val="24"/>
        </w:rPr>
      </w:pPr>
      <w:r w:rsidRPr="009D13D7">
        <w:rPr>
          <w:rFonts w:ascii="Arial" w:hAnsi="Arial" w:cs="Arial"/>
          <w:sz w:val="24"/>
          <w:szCs w:val="24"/>
        </w:rPr>
        <w:t xml:space="preserve">As the project nears completion, the </w:t>
      </w:r>
      <w:r>
        <w:rPr>
          <w:rFonts w:ascii="Arial" w:hAnsi="Arial" w:cs="Arial"/>
          <w:sz w:val="24"/>
          <w:szCs w:val="24"/>
        </w:rPr>
        <w:t xml:space="preserve">winning bidder shall make arrangements for the Facilities team of the Council to receive training on the mechanical services (i.e. Air Handling Unit and associated plant). </w:t>
      </w:r>
    </w:p>
    <w:p w:rsidR="009D13D7" w:rsidRDefault="009D13D7" w:rsidP="00C10BD7">
      <w:pPr>
        <w:spacing w:after="0"/>
        <w:rPr>
          <w:rFonts w:ascii="Arial" w:hAnsi="Arial" w:cs="Arial"/>
          <w:sz w:val="24"/>
          <w:szCs w:val="24"/>
        </w:rPr>
      </w:pPr>
    </w:p>
    <w:p w:rsidR="009D13D7" w:rsidRPr="0052565F" w:rsidRDefault="009D13D7" w:rsidP="00C10BD7">
      <w:pPr>
        <w:spacing w:after="0"/>
        <w:rPr>
          <w:rFonts w:ascii="Arial" w:hAnsi="Arial" w:cs="Arial"/>
          <w:color w:val="FF0000"/>
          <w:sz w:val="24"/>
          <w:szCs w:val="24"/>
        </w:rPr>
      </w:pPr>
      <w:r>
        <w:rPr>
          <w:rFonts w:ascii="Arial" w:hAnsi="Arial" w:cs="Arial"/>
          <w:sz w:val="24"/>
          <w:szCs w:val="24"/>
        </w:rPr>
        <w:t xml:space="preserve">To comply with the CDM Regulations 2015, the winning bidder must prepare an O+M manual/Health and safety file for the completed works which must include cleaning and maintenance instruction, operating instructions, as built drawings, </w:t>
      </w:r>
      <w:proofErr w:type="spellStart"/>
      <w:r>
        <w:rPr>
          <w:rFonts w:ascii="Arial" w:hAnsi="Arial" w:cs="Arial"/>
          <w:sz w:val="24"/>
          <w:szCs w:val="24"/>
        </w:rPr>
        <w:t>etc</w:t>
      </w:r>
      <w:proofErr w:type="spellEnd"/>
      <w:r>
        <w:rPr>
          <w:rFonts w:ascii="Arial" w:hAnsi="Arial" w:cs="Arial"/>
          <w:sz w:val="24"/>
          <w:szCs w:val="24"/>
        </w:rPr>
        <w:t xml:space="preserve"> so that the Council have all information going forward to repair and maintain the property.</w:t>
      </w:r>
    </w:p>
    <w:p w:rsidR="004D7C14" w:rsidRPr="0052565F" w:rsidRDefault="004D7C14" w:rsidP="00C10BD7">
      <w:pPr>
        <w:spacing w:after="0"/>
        <w:rPr>
          <w:rFonts w:ascii="Arial" w:hAnsi="Arial" w:cs="Arial"/>
          <w:color w:val="FF0000"/>
          <w:sz w:val="24"/>
          <w:szCs w:val="24"/>
        </w:rPr>
      </w:pPr>
    </w:p>
    <w:p w:rsidR="004D7C14" w:rsidRPr="0035046E" w:rsidRDefault="004D7C14" w:rsidP="00C10BD7">
      <w:pPr>
        <w:spacing w:after="0"/>
        <w:rPr>
          <w:rFonts w:ascii="Arial" w:hAnsi="Arial" w:cs="Arial"/>
          <w:sz w:val="24"/>
          <w:szCs w:val="24"/>
        </w:rPr>
      </w:pPr>
      <w:r w:rsidRPr="0035046E">
        <w:rPr>
          <w:rFonts w:ascii="Arial" w:hAnsi="Arial" w:cs="Arial"/>
          <w:sz w:val="24"/>
          <w:szCs w:val="24"/>
        </w:rPr>
        <w:t>11</w:t>
      </w:r>
      <w:r w:rsidRPr="0035046E">
        <w:rPr>
          <w:rFonts w:ascii="Arial" w:hAnsi="Arial" w:cs="Arial"/>
          <w:sz w:val="24"/>
          <w:szCs w:val="24"/>
        </w:rPr>
        <w:tab/>
      </w:r>
      <w:r w:rsidRPr="0035046E">
        <w:rPr>
          <w:rFonts w:ascii="Arial" w:hAnsi="Arial" w:cs="Arial"/>
          <w:sz w:val="24"/>
          <w:szCs w:val="24"/>
          <w:u w:val="single"/>
        </w:rPr>
        <w:t>Implementation Criteria</w:t>
      </w:r>
    </w:p>
    <w:p w:rsidR="0035046E" w:rsidRDefault="0035046E" w:rsidP="00C10BD7">
      <w:pPr>
        <w:spacing w:after="0"/>
        <w:rPr>
          <w:rFonts w:ascii="Arial" w:hAnsi="Arial" w:cs="Arial"/>
          <w:color w:val="FF0000"/>
          <w:sz w:val="24"/>
          <w:szCs w:val="24"/>
        </w:rPr>
      </w:pPr>
    </w:p>
    <w:p w:rsidR="0035046E" w:rsidRDefault="0035046E" w:rsidP="00C10BD7">
      <w:pPr>
        <w:spacing w:after="0"/>
        <w:rPr>
          <w:rFonts w:ascii="Arial" w:hAnsi="Arial" w:cs="Arial"/>
          <w:color w:val="000000" w:themeColor="text1"/>
          <w:sz w:val="24"/>
          <w:szCs w:val="24"/>
        </w:rPr>
      </w:pPr>
      <w:r>
        <w:rPr>
          <w:rFonts w:ascii="Arial" w:hAnsi="Arial" w:cs="Arial"/>
          <w:sz w:val="24"/>
          <w:szCs w:val="24"/>
        </w:rPr>
        <w:t xml:space="preserve">The programme of works is expected to take 12 weeks based on experiences from </w:t>
      </w:r>
      <w:r w:rsidR="001D098F">
        <w:rPr>
          <w:rFonts w:ascii="Arial" w:hAnsi="Arial" w:cs="Arial"/>
          <w:sz w:val="24"/>
          <w:szCs w:val="24"/>
        </w:rPr>
        <w:t xml:space="preserve">previous </w:t>
      </w:r>
      <w:r>
        <w:rPr>
          <w:rFonts w:ascii="Arial" w:hAnsi="Arial" w:cs="Arial"/>
          <w:sz w:val="24"/>
          <w:szCs w:val="24"/>
        </w:rPr>
        <w:t>p</w:t>
      </w:r>
      <w:r w:rsidR="001D098F">
        <w:rPr>
          <w:rFonts w:ascii="Arial" w:hAnsi="Arial" w:cs="Arial"/>
          <w:sz w:val="24"/>
          <w:szCs w:val="24"/>
        </w:rPr>
        <w:t>hases of the  OTP</w:t>
      </w:r>
      <w:r w:rsidR="00EB5C79">
        <w:rPr>
          <w:rFonts w:ascii="Arial" w:hAnsi="Arial" w:cs="Arial"/>
          <w:sz w:val="24"/>
          <w:szCs w:val="24"/>
        </w:rPr>
        <w:t>. Similarly, the r</w:t>
      </w:r>
      <w:r w:rsidR="00EB5C79">
        <w:rPr>
          <w:rFonts w:ascii="Arial" w:hAnsi="Arial" w:cs="Arial"/>
          <w:color w:val="000000" w:themeColor="text1"/>
          <w:sz w:val="24"/>
          <w:szCs w:val="24"/>
        </w:rPr>
        <w:t xml:space="preserve">efurbishment and enhancement of the Air Handling Unit (AHU), ductwork and associated plant is expected to take 12 weeks to complete. </w:t>
      </w:r>
    </w:p>
    <w:p w:rsidR="00EB5C79" w:rsidRDefault="00EB5C79" w:rsidP="00C10BD7">
      <w:pPr>
        <w:spacing w:after="0"/>
        <w:rPr>
          <w:rFonts w:ascii="Arial" w:hAnsi="Arial" w:cs="Arial"/>
          <w:color w:val="000000" w:themeColor="text1"/>
          <w:sz w:val="24"/>
          <w:szCs w:val="24"/>
        </w:rPr>
      </w:pPr>
    </w:p>
    <w:p w:rsidR="00EB5C79" w:rsidRPr="0035046E" w:rsidRDefault="00EB5C79" w:rsidP="00C10BD7">
      <w:pPr>
        <w:spacing w:after="0"/>
        <w:rPr>
          <w:rFonts w:ascii="Arial" w:hAnsi="Arial" w:cs="Arial"/>
          <w:sz w:val="24"/>
          <w:szCs w:val="24"/>
        </w:rPr>
      </w:pPr>
      <w:r>
        <w:rPr>
          <w:rFonts w:ascii="Arial" w:hAnsi="Arial" w:cs="Arial"/>
          <w:color w:val="000000" w:themeColor="text1"/>
          <w:sz w:val="24"/>
          <w:szCs w:val="24"/>
        </w:rPr>
        <w:t xml:space="preserve">The bidder is required to submit a programme of works at tender stage as noted in the Tender Response document number four. </w:t>
      </w:r>
    </w:p>
    <w:p w:rsidR="00332075" w:rsidRPr="0052565F" w:rsidRDefault="00332075" w:rsidP="00C10BD7">
      <w:pPr>
        <w:spacing w:after="0"/>
        <w:rPr>
          <w:rFonts w:ascii="Arial" w:hAnsi="Arial" w:cs="Arial"/>
          <w:color w:val="FF0000"/>
          <w:sz w:val="24"/>
          <w:szCs w:val="24"/>
        </w:rPr>
      </w:pPr>
    </w:p>
    <w:p w:rsidR="00332075" w:rsidRPr="00CA6361" w:rsidRDefault="00332075" w:rsidP="00C10BD7">
      <w:pPr>
        <w:spacing w:after="0"/>
        <w:rPr>
          <w:rFonts w:ascii="Arial" w:hAnsi="Arial" w:cs="Arial"/>
          <w:sz w:val="24"/>
          <w:szCs w:val="24"/>
        </w:rPr>
      </w:pPr>
      <w:r w:rsidRPr="00CA6361">
        <w:rPr>
          <w:rFonts w:ascii="Arial" w:hAnsi="Arial" w:cs="Arial"/>
          <w:sz w:val="24"/>
          <w:szCs w:val="24"/>
        </w:rPr>
        <w:t>12</w:t>
      </w:r>
      <w:r w:rsidRPr="00CA6361">
        <w:rPr>
          <w:rFonts w:ascii="Arial" w:hAnsi="Arial" w:cs="Arial"/>
          <w:sz w:val="24"/>
          <w:szCs w:val="24"/>
        </w:rPr>
        <w:tab/>
      </w:r>
      <w:r w:rsidRPr="00CA6361">
        <w:rPr>
          <w:rFonts w:ascii="Arial" w:hAnsi="Arial" w:cs="Arial"/>
          <w:sz w:val="24"/>
          <w:szCs w:val="24"/>
          <w:u w:val="single"/>
        </w:rPr>
        <w:t>Monitoring Arrangements</w:t>
      </w:r>
    </w:p>
    <w:p w:rsidR="00CA6361" w:rsidRDefault="00CA6361" w:rsidP="00C10BD7">
      <w:pPr>
        <w:spacing w:after="0"/>
        <w:rPr>
          <w:rFonts w:ascii="Arial" w:hAnsi="Arial" w:cs="Arial"/>
          <w:color w:val="FF0000"/>
          <w:sz w:val="24"/>
          <w:szCs w:val="24"/>
        </w:rPr>
      </w:pPr>
    </w:p>
    <w:p w:rsidR="00CA6361" w:rsidRDefault="00CA6361" w:rsidP="00C10BD7">
      <w:pPr>
        <w:spacing w:after="0"/>
        <w:rPr>
          <w:rFonts w:ascii="Arial" w:hAnsi="Arial" w:cs="Arial"/>
          <w:sz w:val="24"/>
          <w:szCs w:val="24"/>
        </w:rPr>
      </w:pPr>
      <w:bookmarkStart w:id="1" w:name="_GoBack"/>
      <w:r>
        <w:rPr>
          <w:rFonts w:ascii="Arial" w:hAnsi="Arial" w:cs="Arial"/>
          <w:sz w:val="24"/>
          <w:szCs w:val="24"/>
        </w:rPr>
        <w:t>Regular communication between the successful bidder and the Council will ensure the success of the project</w:t>
      </w:r>
      <w:bookmarkEnd w:id="1"/>
      <w:r>
        <w:rPr>
          <w:rFonts w:ascii="Arial" w:hAnsi="Arial" w:cs="Arial"/>
          <w:sz w:val="24"/>
          <w:szCs w:val="24"/>
        </w:rPr>
        <w:t xml:space="preserve">. To ensure success </w:t>
      </w:r>
      <w:r w:rsidR="008C2098">
        <w:rPr>
          <w:rFonts w:ascii="Arial" w:hAnsi="Arial" w:cs="Arial"/>
          <w:sz w:val="24"/>
          <w:szCs w:val="24"/>
        </w:rPr>
        <w:t>experienced during phases 1a and 1b, the winning bidder will be required to have a site supervisor based full time on site for the duration of the works. Also, the winning bidder will be expected to appoint a Contracts Manager who will have overall control and responsibility for the project.</w:t>
      </w:r>
    </w:p>
    <w:p w:rsidR="008C2098" w:rsidRDefault="008C2098" w:rsidP="00C10BD7">
      <w:pPr>
        <w:spacing w:after="0"/>
        <w:rPr>
          <w:rFonts w:ascii="Arial" w:hAnsi="Arial" w:cs="Arial"/>
          <w:sz w:val="24"/>
          <w:szCs w:val="24"/>
        </w:rPr>
      </w:pPr>
    </w:p>
    <w:p w:rsidR="008C2098" w:rsidRDefault="008C2098" w:rsidP="00C10BD7">
      <w:pPr>
        <w:spacing w:after="0"/>
        <w:rPr>
          <w:rFonts w:ascii="Arial" w:hAnsi="Arial" w:cs="Arial"/>
          <w:sz w:val="24"/>
          <w:szCs w:val="24"/>
        </w:rPr>
      </w:pPr>
      <w:r>
        <w:rPr>
          <w:rFonts w:ascii="Arial" w:hAnsi="Arial" w:cs="Arial"/>
          <w:sz w:val="24"/>
          <w:szCs w:val="24"/>
        </w:rPr>
        <w:t>For the avoidance of doubt the contractor will be responsible f</w:t>
      </w:r>
      <w:r w:rsidR="005D03A1">
        <w:rPr>
          <w:rFonts w:ascii="Arial" w:hAnsi="Arial" w:cs="Arial"/>
          <w:sz w:val="24"/>
          <w:szCs w:val="24"/>
        </w:rPr>
        <w:t>or the supervision of the works including the specialist HVAC mechanical contractor.</w:t>
      </w:r>
    </w:p>
    <w:p w:rsidR="008C2098" w:rsidRDefault="008C2098" w:rsidP="00C10BD7">
      <w:pPr>
        <w:spacing w:after="0"/>
        <w:rPr>
          <w:rFonts w:ascii="Arial" w:hAnsi="Arial" w:cs="Arial"/>
          <w:sz w:val="24"/>
          <w:szCs w:val="24"/>
        </w:rPr>
      </w:pPr>
    </w:p>
    <w:p w:rsidR="008C2098" w:rsidRDefault="008C2098" w:rsidP="00C10BD7">
      <w:pPr>
        <w:spacing w:after="0"/>
        <w:rPr>
          <w:rFonts w:ascii="Arial" w:hAnsi="Arial" w:cs="Arial"/>
          <w:sz w:val="24"/>
          <w:szCs w:val="24"/>
        </w:rPr>
      </w:pPr>
      <w:r>
        <w:rPr>
          <w:rFonts w:ascii="Arial" w:hAnsi="Arial" w:cs="Arial"/>
          <w:sz w:val="24"/>
          <w:szCs w:val="24"/>
        </w:rPr>
        <w:t>East Northamptonshire Council has appointed an external consultant (BMO Surveying) to administer the JCT Minor Works Building Contract with Contractor’s Design 2016. The Contract Administrator will also carry out regular site visits to monitor the works.</w:t>
      </w:r>
    </w:p>
    <w:p w:rsidR="008C2098" w:rsidRDefault="008C2098" w:rsidP="00C10BD7">
      <w:pPr>
        <w:spacing w:after="0"/>
        <w:rPr>
          <w:rFonts w:ascii="Arial" w:hAnsi="Arial" w:cs="Arial"/>
          <w:sz w:val="24"/>
          <w:szCs w:val="24"/>
        </w:rPr>
      </w:pPr>
    </w:p>
    <w:p w:rsidR="008C2098" w:rsidRPr="00CA6361" w:rsidRDefault="008C2098" w:rsidP="00C10BD7">
      <w:pPr>
        <w:spacing w:after="0"/>
        <w:rPr>
          <w:rFonts w:ascii="Arial" w:hAnsi="Arial" w:cs="Arial"/>
          <w:sz w:val="24"/>
          <w:szCs w:val="24"/>
        </w:rPr>
      </w:pPr>
      <w:r>
        <w:rPr>
          <w:rFonts w:ascii="Arial" w:hAnsi="Arial" w:cs="Arial"/>
          <w:sz w:val="24"/>
          <w:szCs w:val="24"/>
        </w:rPr>
        <w:t>The winning bidder is expected to attend site meeting every two weeks which will be held at the Council’s offices. A key part of these meeting</w:t>
      </w:r>
      <w:r w:rsidR="004D0AE0">
        <w:rPr>
          <w:rFonts w:ascii="Arial" w:hAnsi="Arial" w:cs="Arial"/>
          <w:sz w:val="24"/>
          <w:szCs w:val="24"/>
        </w:rPr>
        <w:t>s</w:t>
      </w:r>
      <w:r>
        <w:rPr>
          <w:rFonts w:ascii="Arial" w:hAnsi="Arial" w:cs="Arial"/>
          <w:sz w:val="24"/>
          <w:szCs w:val="24"/>
        </w:rPr>
        <w:t xml:space="preserve"> will be an update of the programme. To this end, the contractor </w:t>
      </w:r>
      <w:r w:rsidRPr="008C2098">
        <w:rPr>
          <w:rFonts w:ascii="Arial" w:hAnsi="Arial" w:cs="Arial"/>
          <w:b/>
          <w:sz w:val="24"/>
          <w:szCs w:val="24"/>
        </w:rPr>
        <w:t xml:space="preserve">must </w:t>
      </w:r>
      <w:r w:rsidR="004D0AE0">
        <w:rPr>
          <w:rFonts w:ascii="Arial" w:hAnsi="Arial" w:cs="Arial"/>
          <w:sz w:val="24"/>
          <w:szCs w:val="24"/>
        </w:rPr>
        <w:t>update their</w:t>
      </w:r>
      <w:r>
        <w:rPr>
          <w:rFonts w:ascii="Arial" w:hAnsi="Arial" w:cs="Arial"/>
          <w:sz w:val="24"/>
          <w:szCs w:val="24"/>
        </w:rPr>
        <w:t xml:space="preserve"> programme and provide copies at the site meetings. T</w:t>
      </w:r>
      <w:r w:rsidR="00101D3B">
        <w:rPr>
          <w:rFonts w:ascii="Arial" w:hAnsi="Arial" w:cs="Arial"/>
          <w:sz w:val="24"/>
          <w:szCs w:val="24"/>
        </w:rPr>
        <w:t xml:space="preserve">he contractor must </w:t>
      </w:r>
      <w:r>
        <w:rPr>
          <w:rFonts w:ascii="Arial" w:hAnsi="Arial" w:cs="Arial"/>
          <w:sz w:val="24"/>
          <w:szCs w:val="24"/>
        </w:rPr>
        <w:t xml:space="preserve">be able to report on progress against the programme at each site meeting. </w:t>
      </w:r>
    </w:p>
    <w:p w:rsidR="004D7C14" w:rsidRDefault="004D7C14" w:rsidP="00C10BD7">
      <w:pPr>
        <w:spacing w:after="0"/>
        <w:rPr>
          <w:rFonts w:ascii="Arial" w:hAnsi="Arial" w:cs="Arial"/>
          <w:sz w:val="24"/>
          <w:szCs w:val="24"/>
        </w:rPr>
      </w:pPr>
    </w:p>
    <w:p w:rsidR="004D7C14" w:rsidRPr="004D7C14" w:rsidRDefault="004D7C14" w:rsidP="00C10BD7">
      <w:pPr>
        <w:spacing w:after="0"/>
        <w:rPr>
          <w:rFonts w:ascii="Arial" w:hAnsi="Arial" w:cs="Arial"/>
          <w:sz w:val="24"/>
          <w:szCs w:val="24"/>
        </w:rPr>
      </w:pPr>
    </w:p>
    <w:p w:rsidR="00317873" w:rsidRPr="00317873" w:rsidRDefault="00317873" w:rsidP="001C42B3">
      <w:pPr>
        <w:spacing w:after="0"/>
        <w:rPr>
          <w:rFonts w:ascii="Arial" w:hAnsi="Arial" w:cs="Arial"/>
          <w:sz w:val="24"/>
          <w:szCs w:val="24"/>
        </w:rPr>
      </w:pPr>
    </w:p>
    <w:sectPr w:rsidR="00317873" w:rsidRPr="00317873" w:rsidSect="00FA6EFB">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169" w:rsidRDefault="002D4169" w:rsidP="00147568">
      <w:pPr>
        <w:spacing w:after="0" w:line="240" w:lineRule="auto"/>
      </w:pPr>
      <w:r>
        <w:separator/>
      </w:r>
    </w:p>
  </w:endnote>
  <w:endnote w:type="continuationSeparator" w:id="0">
    <w:p w:rsidR="002D4169" w:rsidRDefault="002D4169" w:rsidP="00147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169" w:rsidRDefault="002D41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03482"/>
      <w:docPartObj>
        <w:docPartGallery w:val="Page Numbers (Bottom of Page)"/>
        <w:docPartUnique/>
      </w:docPartObj>
    </w:sdtPr>
    <w:sdtContent>
      <w:p w:rsidR="002D4169" w:rsidRDefault="002D4169">
        <w:pPr>
          <w:pStyle w:val="Footer"/>
          <w:jc w:val="right"/>
        </w:pPr>
        <w:r w:rsidRPr="00147568">
          <w:rPr>
            <w:rFonts w:ascii="Arial" w:hAnsi="Arial" w:cs="Arial"/>
            <w:sz w:val="24"/>
            <w:szCs w:val="24"/>
          </w:rPr>
          <w:fldChar w:fldCharType="begin"/>
        </w:r>
        <w:r w:rsidRPr="00147568">
          <w:rPr>
            <w:rFonts w:ascii="Arial" w:hAnsi="Arial" w:cs="Arial"/>
            <w:sz w:val="24"/>
            <w:szCs w:val="24"/>
          </w:rPr>
          <w:instrText xml:space="preserve"> PAGE   \* MERGEFORMAT </w:instrText>
        </w:r>
        <w:r w:rsidRPr="00147568">
          <w:rPr>
            <w:rFonts w:ascii="Arial" w:hAnsi="Arial" w:cs="Arial"/>
            <w:sz w:val="24"/>
            <w:szCs w:val="24"/>
          </w:rPr>
          <w:fldChar w:fldCharType="separate"/>
        </w:r>
        <w:r w:rsidR="001D098F">
          <w:rPr>
            <w:rFonts w:ascii="Arial" w:hAnsi="Arial" w:cs="Arial"/>
            <w:noProof/>
            <w:sz w:val="24"/>
            <w:szCs w:val="24"/>
          </w:rPr>
          <w:t>11</w:t>
        </w:r>
        <w:r w:rsidRPr="00147568">
          <w:rPr>
            <w:rFonts w:ascii="Arial" w:hAnsi="Arial" w:cs="Arial"/>
            <w:sz w:val="24"/>
            <w:szCs w:val="24"/>
          </w:rPr>
          <w:fldChar w:fldCharType="end"/>
        </w:r>
      </w:p>
    </w:sdtContent>
  </w:sdt>
  <w:p w:rsidR="002D4169" w:rsidRDefault="002D41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169" w:rsidRDefault="002D4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169" w:rsidRDefault="002D4169" w:rsidP="00147568">
      <w:pPr>
        <w:spacing w:after="0" w:line="240" w:lineRule="auto"/>
      </w:pPr>
      <w:r>
        <w:separator/>
      </w:r>
    </w:p>
  </w:footnote>
  <w:footnote w:type="continuationSeparator" w:id="0">
    <w:p w:rsidR="002D4169" w:rsidRDefault="002D4169" w:rsidP="00147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169" w:rsidRDefault="002D41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169" w:rsidRDefault="002D41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169" w:rsidRDefault="002D41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444A5"/>
    <w:multiLevelType w:val="hybridMultilevel"/>
    <w:tmpl w:val="832230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7ED3032"/>
    <w:multiLevelType w:val="hybridMultilevel"/>
    <w:tmpl w:val="F566CFB2"/>
    <w:lvl w:ilvl="0" w:tplc="27EC0F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465EDE"/>
    <w:multiLevelType w:val="hybridMultilevel"/>
    <w:tmpl w:val="176284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CC50D34"/>
    <w:multiLevelType w:val="hybridMultilevel"/>
    <w:tmpl w:val="5D7AA6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9AE6862"/>
    <w:multiLevelType w:val="hybridMultilevel"/>
    <w:tmpl w:val="905CB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1D2C42"/>
    <w:multiLevelType w:val="hybridMultilevel"/>
    <w:tmpl w:val="DAA6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9474FF"/>
    <w:multiLevelType w:val="hybridMultilevel"/>
    <w:tmpl w:val="6144F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D4406B"/>
    <w:multiLevelType w:val="hybridMultilevel"/>
    <w:tmpl w:val="0ABA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9E0777"/>
    <w:multiLevelType w:val="hybridMultilevel"/>
    <w:tmpl w:val="1298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070623"/>
    <w:multiLevelType w:val="hybridMultilevel"/>
    <w:tmpl w:val="787835D8"/>
    <w:lvl w:ilvl="0" w:tplc="1D6AC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725E69"/>
    <w:multiLevelType w:val="hybridMultilevel"/>
    <w:tmpl w:val="671E66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94D2D92"/>
    <w:multiLevelType w:val="hybridMultilevel"/>
    <w:tmpl w:val="020A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A54A5D"/>
    <w:multiLevelType w:val="hybridMultilevel"/>
    <w:tmpl w:val="187CC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FD130F"/>
    <w:multiLevelType w:val="hybridMultilevel"/>
    <w:tmpl w:val="C4F0B2B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8C21DF5"/>
    <w:multiLevelType w:val="hybridMultilevel"/>
    <w:tmpl w:val="67FE040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27F4C97"/>
    <w:multiLevelType w:val="hybridMultilevel"/>
    <w:tmpl w:val="F9609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2A618C8"/>
    <w:multiLevelType w:val="hybridMultilevel"/>
    <w:tmpl w:val="55AAAC9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145A42"/>
    <w:multiLevelType w:val="multilevel"/>
    <w:tmpl w:val="A4F8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1"/>
  </w:num>
  <w:num w:numId="4">
    <w:abstractNumId w:val="7"/>
  </w:num>
  <w:num w:numId="5">
    <w:abstractNumId w:val="8"/>
  </w:num>
  <w:num w:numId="6">
    <w:abstractNumId w:val="12"/>
  </w:num>
  <w:num w:numId="7">
    <w:abstractNumId w:val="1"/>
  </w:num>
  <w:num w:numId="8">
    <w:abstractNumId w:val="4"/>
  </w:num>
  <w:num w:numId="9">
    <w:abstractNumId w:val="2"/>
  </w:num>
  <w:num w:numId="10">
    <w:abstractNumId w:val="0"/>
  </w:num>
  <w:num w:numId="11">
    <w:abstractNumId w:val="16"/>
  </w:num>
  <w:num w:numId="12">
    <w:abstractNumId w:val="14"/>
  </w:num>
  <w:num w:numId="13">
    <w:abstractNumId w:val="13"/>
  </w:num>
  <w:num w:numId="14">
    <w:abstractNumId w:val="3"/>
  </w:num>
  <w:num w:numId="15">
    <w:abstractNumId w:val="15"/>
  </w:num>
  <w:num w:numId="16">
    <w:abstractNumId w:val="17"/>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B78"/>
    <w:rsid w:val="00007069"/>
    <w:rsid w:val="00007D83"/>
    <w:rsid w:val="000906CC"/>
    <w:rsid w:val="00101D3B"/>
    <w:rsid w:val="00113B59"/>
    <w:rsid w:val="00131CF2"/>
    <w:rsid w:val="00147568"/>
    <w:rsid w:val="00160A78"/>
    <w:rsid w:val="001642C3"/>
    <w:rsid w:val="00170A99"/>
    <w:rsid w:val="001A42E5"/>
    <w:rsid w:val="001B709C"/>
    <w:rsid w:val="001B720D"/>
    <w:rsid w:val="001C42B3"/>
    <w:rsid w:val="001D098F"/>
    <w:rsid w:val="001F2EA8"/>
    <w:rsid w:val="002216FA"/>
    <w:rsid w:val="00233B3D"/>
    <w:rsid w:val="00236E77"/>
    <w:rsid w:val="002539B9"/>
    <w:rsid w:val="0029415B"/>
    <w:rsid w:val="002B5E7A"/>
    <w:rsid w:val="002D4169"/>
    <w:rsid w:val="00302F3B"/>
    <w:rsid w:val="00317873"/>
    <w:rsid w:val="00332075"/>
    <w:rsid w:val="0035046E"/>
    <w:rsid w:val="003A3328"/>
    <w:rsid w:val="003D5C74"/>
    <w:rsid w:val="003E0FDB"/>
    <w:rsid w:val="003E7251"/>
    <w:rsid w:val="004232C7"/>
    <w:rsid w:val="00453250"/>
    <w:rsid w:val="00461E75"/>
    <w:rsid w:val="00487357"/>
    <w:rsid w:val="004D0AE0"/>
    <w:rsid w:val="004D2184"/>
    <w:rsid w:val="004D7C14"/>
    <w:rsid w:val="0050520B"/>
    <w:rsid w:val="0052565F"/>
    <w:rsid w:val="0057433F"/>
    <w:rsid w:val="005C6E03"/>
    <w:rsid w:val="005C77C3"/>
    <w:rsid w:val="005D03A1"/>
    <w:rsid w:val="006035AF"/>
    <w:rsid w:val="00687685"/>
    <w:rsid w:val="006D2153"/>
    <w:rsid w:val="007029F7"/>
    <w:rsid w:val="007426D4"/>
    <w:rsid w:val="007A63F1"/>
    <w:rsid w:val="007B5546"/>
    <w:rsid w:val="007E0EDD"/>
    <w:rsid w:val="007E6D67"/>
    <w:rsid w:val="007F7100"/>
    <w:rsid w:val="008515B9"/>
    <w:rsid w:val="00865963"/>
    <w:rsid w:val="008C2098"/>
    <w:rsid w:val="00956B9C"/>
    <w:rsid w:val="00956D12"/>
    <w:rsid w:val="00957200"/>
    <w:rsid w:val="00961364"/>
    <w:rsid w:val="00976B78"/>
    <w:rsid w:val="00994EF2"/>
    <w:rsid w:val="009A55A1"/>
    <w:rsid w:val="009D13D7"/>
    <w:rsid w:val="00A8079F"/>
    <w:rsid w:val="00A86DC1"/>
    <w:rsid w:val="00AA04FB"/>
    <w:rsid w:val="00B30D53"/>
    <w:rsid w:val="00B35FC7"/>
    <w:rsid w:val="00B476EB"/>
    <w:rsid w:val="00B57860"/>
    <w:rsid w:val="00BB01DD"/>
    <w:rsid w:val="00BB7E92"/>
    <w:rsid w:val="00BD4B50"/>
    <w:rsid w:val="00C10BD7"/>
    <w:rsid w:val="00C67875"/>
    <w:rsid w:val="00C727AC"/>
    <w:rsid w:val="00C83E81"/>
    <w:rsid w:val="00C85248"/>
    <w:rsid w:val="00C91D94"/>
    <w:rsid w:val="00CA6361"/>
    <w:rsid w:val="00CA6B2E"/>
    <w:rsid w:val="00CC1728"/>
    <w:rsid w:val="00D41529"/>
    <w:rsid w:val="00D70FBC"/>
    <w:rsid w:val="00D740E7"/>
    <w:rsid w:val="00D80C17"/>
    <w:rsid w:val="00DE0ABC"/>
    <w:rsid w:val="00E40FB8"/>
    <w:rsid w:val="00EB5C79"/>
    <w:rsid w:val="00F128E4"/>
    <w:rsid w:val="00F70EA2"/>
    <w:rsid w:val="00F9793A"/>
    <w:rsid w:val="00FA6EFB"/>
    <w:rsid w:val="00FD2522"/>
    <w:rsid w:val="00FF0CFD"/>
    <w:rsid w:val="00FF5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2B3"/>
    <w:pPr>
      <w:ind w:left="720"/>
      <w:contextualSpacing/>
    </w:pPr>
  </w:style>
  <w:style w:type="paragraph" w:styleId="Header">
    <w:name w:val="header"/>
    <w:basedOn w:val="Normal"/>
    <w:link w:val="HeaderChar"/>
    <w:uiPriority w:val="99"/>
    <w:semiHidden/>
    <w:unhideWhenUsed/>
    <w:rsid w:val="001475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47568"/>
  </w:style>
  <w:style w:type="paragraph" w:styleId="Footer">
    <w:name w:val="footer"/>
    <w:basedOn w:val="Normal"/>
    <w:link w:val="FooterChar"/>
    <w:uiPriority w:val="99"/>
    <w:unhideWhenUsed/>
    <w:rsid w:val="00147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568"/>
  </w:style>
  <w:style w:type="paragraph" w:styleId="BalloonText">
    <w:name w:val="Balloon Text"/>
    <w:basedOn w:val="Normal"/>
    <w:link w:val="BalloonTextChar"/>
    <w:uiPriority w:val="99"/>
    <w:semiHidden/>
    <w:unhideWhenUsed/>
    <w:rsid w:val="00294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15B"/>
    <w:rPr>
      <w:rFonts w:ascii="Tahoma" w:hAnsi="Tahoma" w:cs="Tahoma"/>
      <w:sz w:val="16"/>
      <w:szCs w:val="16"/>
    </w:rPr>
  </w:style>
  <w:style w:type="character" w:styleId="Hyperlink">
    <w:name w:val="Hyperlink"/>
    <w:basedOn w:val="DefaultParagraphFont"/>
    <w:uiPriority w:val="99"/>
    <w:unhideWhenUsed/>
    <w:rsid w:val="00007D83"/>
    <w:rPr>
      <w:color w:val="0000FF" w:themeColor="hyperlink"/>
      <w:u w:val="single"/>
    </w:rPr>
  </w:style>
  <w:style w:type="paragraph" w:styleId="BodyText">
    <w:name w:val="Body Text"/>
    <w:basedOn w:val="Normal"/>
    <w:link w:val="BodyTextChar"/>
    <w:rsid w:val="002B5E7A"/>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2B5E7A"/>
    <w:rPr>
      <w:rFonts w:ascii="Times New Roman" w:eastAsia="Times New Roman" w:hAnsi="Times New Roman" w:cs="Times New Roman"/>
      <w:b/>
      <w:sz w:val="24"/>
      <w:szCs w:val="20"/>
    </w:rPr>
  </w:style>
  <w:style w:type="paragraph" w:customStyle="1" w:styleId="Default">
    <w:name w:val="Default"/>
    <w:rsid w:val="002B5E7A"/>
    <w:pPr>
      <w:autoSpaceDE w:val="0"/>
      <w:autoSpaceDN w:val="0"/>
      <w:adjustRightInd w:val="0"/>
      <w:spacing w:after="0" w:line="240" w:lineRule="auto"/>
    </w:pPr>
    <w:rPr>
      <w:rFonts w:ascii="Arial" w:eastAsia="Times New Roman" w:hAnsi="Arial" w:cs="Arial"/>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2B3"/>
    <w:pPr>
      <w:ind w:left="720"/>
      <w:contextualSpacing/>
    </w:pPr>
  </w:style>
  <w:style w:type="paragraph" w:styleId="Header">
    <w:name w:val="header"/>
    <w:basedOn w:val="Normal"/>
    <w:link w:val="HeaderChar"/>
    <w:uiPriority w:val="99"/>
    <w:semiHidden/>
    <w:unhideWhenUsed/>
    <w:rsid w:val="001475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47568"/>
  </w:style>
  <w:style w:type="paragraph" w:styleId="Footer">
    <w:name w:val="footer"/>
    <w:basedOn w:val="Normal"/>
    <w:link w:val="FooterChar"/>
    <w:uiPriority w:val="99"/>
    <w:unhideWhenUsed/>
    <w:rsid w:val="00147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568"/>
  </w:style>
  <w:style w:type="paragraph" w:styleId="BalloonText">
    <w:name w:val="Balloon Text"/>
    <w:basedOn w:val="Normal"/>
    <w:link w:val="BalloonTextChar"/>
    <w:uiPriority w:val="99"/>
    <w:semiHidden/>
    <w:unhideWhenUsed/>
    <w:rsid w:val="00294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15B"/>
    <w:rPr>
      <w:rFonts w:ascii="Tahoma" w:hAnsi="Tahoma" w:cs="Tahoma"/>
      <w:sz w:val="16"/>
      <w:szCs w:val="16"/>
    </w:rPr>
  </w:style>
  <w:style w:type="character" w:styleId="Hyperlink">
    <w:name w:val="Hyperlink"/>
    <w:basedOn w:val="DefaultParagraphFont"/>
    <w:uiPriority w:val="99"/>
    <w:unhideWhenUsed/>
    <w:rsid w:val="00007D83"/>
    <w:rPr>
      <w:color w:val="0000FF" w:themeColor="hyperlink"/>
      <w:u w:val="single"/>
    </w:rPr>
  </w:style>
  <w:style w:type="paragraph" w:styleId="BodyText">
    <w:name w:val="Body Text"/>
    <w:basedOn w:val="Normal"/>
    <w:link w:val="BodyTextChar"/>
    <w:rsid w:val="002B5E7A"/>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2B5E7A"/>
    <w:rPr>
      <w:rFonts w:ascii="Times New Roman" w:eastAsia="Times New Roman" w:hAnsi="Times New Roman" w:cs="Times New Roman"/>
      <w:b/>
      <w:sz w:val="24"/>
      <w:szCs w:val="20"/>
    </w:rPr>
  </w:style>
  <w:style w:type="paragraph" w:customStyle="1" w:styleId="Default">
    <w:name w:val="Default"/>
    <w:rsid w:val="002B5E7A"/>
    <w:pPr>
      <w:autoSpaceDE w:val="0"/>
      <w:autoSpaceDN w:val="0"/>
      <w:adjustRightInd w:val="0"/>
      <w:spacing w:after="0" w:line="240" w:lineRule="auto"/>
    </w:pPr>
    <w:rPr>
      <w:rFonts w:ascii="Arial" w:eastAsia="Times New Roman"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341980">
      <w:bodyDiv w:val="1"/>
      <w:marLeft w:val="0"/>
      <w:marRight w:val="0"/>
      <w:marTop w:val="0"/>
      <w:marBottom w:val="0"/>
      <w:divBdr>
        <w:top w:val="none" w:sz="0" w:space="0" w:color="auto"/>
        <w:left w:val="none" w:sz="0" w:space="0" w:color="auto"/>
        <w:bottom w:val="none" w:sz="0" w:space="0" w:color="auto"/>
        <w:right w:val="none" w:sz="0" w:space="0" w:color="auto"/>
      </w:divBdr>
    </w:div>
    <w:div w:id="146145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hyperlink" Target="mailto:KeWatson@east-northamptonshire.gov.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Gabb@east-northamptonshire.gov.uk" TargetMode="External"/><Relationship Id="rId14" Type="http://schemas.openxmlformats.org/officeDocument/2006/relationships/oleObject" Target="embeddings/oleObject2.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568D5B11</Template>
  <TotalTime>19</TotalTime>
  <Pages>11</Pages>
  <Words>2910</Words>
  <Characters>16588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Melton Borough Council</Company>
  <LinksUpToDate>false</LinksUpToDate>
  <CharactersWithSpaces>19460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Keri Watson</cp:lastModifiedBy>
  <cp:revision>5</cp:revision>
  <dcterms:created xsi:type="dcterms:W3CDTF">2020-02-06T14:43:00Z</dcterms:created>
  <dcterms:modified xsi:type="dcterms:W3CDTF">2020-02-07T10:03:00Z</dcterms:modified>
</cp:coreProperties>
</file>