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96" w:rsidRDefault="00A27196">
      <w:pPr>
        <w:tabs>
          <w:tab w:val="left" w:pos="0"/>
        </w:tabs>
        <w:suppressAutoHyphens/>
        <w:jc w:val="both"/>
        <w:rPr>
          <w:rFonts w:ascii="Arial" w:hAnsi="Arial"/>
          <w:szCs w:val="22"/>
          <w:highlight w:val="yellow"/>
          <w:lang w:val="en-US"/>
        </w:rPr>
      </w:pPr>
    </w:p>
    <w:p w:rsidR="00A27196" w:rsidRPr="003A6DF9" w:rsidRDefault="00CA504E">
      <w:pPr>
        <w:tabs>
          <w:tab w:val="left" w:pos="0"/>
        </w:tabs>
        <w:suppressAutoHyphens/>
        <w:jc w:val="both"/>
        <w:rPr>
          <w:rFonts w:ascii="Arial" w:hAnsi="Arial"/>
          <w:b/>
          <w:sz w:val="28"/>
          <w:szCs w:val="28"/>
          <w:lang w:val="en-US"/>
        </w:rPr>
      </w:pPr>
      <w:r>
        <w:rPr>
          <w:rFonts w:ascii="Arial" w:hAnsi="Arial"/>
          <w:b/>
          <w:sz w:val="28"/>
          <w:szCs w:val="28"/>
          <w:lang w:val="en-US"/>
        </w:rPr>
        <w:t>Sexual and Reproductive Health</w:t>
      </w:r>
      <w:r w:rsidR="008A19A4">
        <w:rPr>
          <w:rFonts w:ascii="Arial" w:hAnsi="Arial"/>
          <w:b/>
          <w:sz w:val="28"/>
          <w:szCs w:val="28"/>
          <w:lang w:val="en-US"/>
        </w:rPr>
        <w:t xml:space="preserve"> Community Pharmacy Service</w:t>
      </w:r>
    </w:p>
    <w:p w:rsidR="00A27196" w:rsidRDefault="00A27196">
      <w:pPr>
        <w:tabs>
          <w:tab w:val="left" w:pos="0"/>
        </w:tabs>
        <w:suppressAutoHyphens/>
        <w:jc w:val="both"/>
        <w:rPr>
          <w:rFonts w:ascii="Arial" w:hAnsi="Arial"/>
          <w:szCs w:val="22"/>
          <w:lang w:val="en-US"/>
        </w:rPr>
      </w:pPr>
    </w:p>
    <w:p w:rsidR="003A6DF9" w:rsidRPr="003A6DF9" w:rsidRDefault="00A27196" w:rsidP="003A6DF9">
      <w:pPr>
        <w:tabs>
          <w:tab w:val="left" w:pos="0"/>
        </w:tabs>
        <w:suppressAutoHyphens/>
        <w:jc w:val="both"/>
        <w:rPr>
          <w:rFonts w:ascii="Arial" w:hAnsi="Arial"/>
          <w:szCs w:val="22"/>
          <w:lang w:val="en-US"/>
        </w:rPr>
      </w:pPr>
      <w:r>
        <w:rPr>
          <w:rFonts w:ascii="Arial" w:hAnsi="Arial"/>
          <w:szCs w:val="22"/>
          <w:lang w:val="en-US"/>
        </w:rPr>
        <w:t xml:space="preserve">Southwark Council is inviting you to submit a quotation for the provision of </w:t>
      </w:r>
      <w:r w:rsidR="008A19A4">
        <w:rPr>
          <w:rFonts w:ascii="Arial" w:hAnsi="Arial"/>
          <w:szCs w:val="22"/>
          <w:lang w:val="en-US"/>
        </w:rPr>
        <w:t xml:space="preserve">Sexual and Reproductive Health community pharmacy </w:t>
      </w:r>
      <w:r w:rsidR="00CA504E">
        <w:rPr>
          <w:rFonts w:ascii="Arial" w:hAnsi="Arial"/>
          <w:szCs w:val="22"/>
          <w:lang w:val="en-US"/>
        </w:rPr>
        <w:t>services for Southwark residents</w:t>
      </w:r>
      <w:r>
        <w:rPr>
          <w:rFonts w:ascii="Arial" w:hAnsi="Arial"/>
          <w:szCs w:val="22"/>
          <w:lang w:val="en-US"/>
        </w:rPr>
        <w:t xml:space="preserve">.   We enclose the draft </w:t>
      </w:r>
      <w:proofErr w:type="gramStart"/>
      <w:r>
        <w:rPr>
          <w:rFonts w:ascii="Arial" w:hAnsi="Arial"/>
          <w:szCs w:val="22"/>
          <w:lang w:val="en-US"/>
        </w:rPr>
        <w:t>terms and conditions</w:t>
      </w:r>
      <w:proofErr w:type="gramEnd"/>
      <w:r>
        <w:rPr>
          <w:rFonts w:ascii="Arial" w:hAnsi="Arial"/>
          <w:szCs w:val="22"/>
          <w:lang w:val="en-US"/>
        </w:rPr>
        <w:t xml:space="preserve"> and service specification</w:t>
      </w:r>
      <w:r w:rsidR="008A19A4">
        <w:rPr>
          <w:rFonts w:ascii="Arial" w:hAnsi="Arial"/>
          <w:szCs w:val="22"/>
          <w:lang w:val="en-US"/>
        </w:rPr>
        <w:t>.</w:t>
      </w:r>
    </w:p>
    <w:p w:rsidR="00A27196" w:rsidRDefault="00A27196">
      <w:pPr>
        <w:tabs>
          <w:tab w:val="left" w:pos="0"/>
        </w:tabs>
        <w:suppressAutoHyphens/>
        <w:jc w:val="both"/>
        <w:rPr>
          <w:rFonts w:ascii="Arial" w:hAnsi="Arial"/>
          <w:szCs w:val="22"/>
          <w:lang w:val="en-US"/>
        </w:rPr>
      </w:pPr>
    </w:p>
    <w:p w:rsidR="00A27196" w:rsidRDefault="00A27196">
      <w:pPr>
        <w:tabs>
          <w:tab w:val="left" w:pos="0"/>
        </w:tabs>
        <w:suppressAutoHyphens/>
        <w:jc w:val="both"/>
        <w:rPr>
          <w:rFonts w:ascii="Arial" w:hAnsi="Arial"/>
          <w:szCs w:val="22"/>
          <w:lang w:val="en-US"/>
        </w:rPr>
      </w:pPr>
    </w:p>
    <w:p w:rsidR="00A27196" w:rsidRDefault="00A27196">
      <w:pPr>
        <w:tabs>
          <w:tab w:val="left" w:pos="0"/>
        </w:tabs>
        <w:suppressAutoHyphens/>
        <w:jc w:val="both"/>
        <w:rPr>
          <w:rFonts w:ascii="Arial" w:hAnsi="Arial"/>
          <w:b/>
          <w:sz w:val="28"/>
          <w:szCs w:val="28"/>
          <w:lang w:val="en-US"/>
        </w:rPr>
      </w:pPr>
      <w:r>
        <w:rPr>
          <w:rFonts w:ascii="Arial" w:hAnsi="Arial"/>
          <w:b/>
          <w:sz w:val="28"/>
          <w:szCs w:val="28"/>
          <w:lang w:val="en-US"/>
        </w:rPr>
        <w:t xml:space="preserve">Putting together your </w:t>
      </w:r>
      <w:r w:rsidR="008A19A4">
        <w:rPr>
          <w:rFonts w:ascii="Arial" w:hAnsi="Arial"/>
          <w:b/>
          <w:sz w:val="28"/>
          <w:szCs w:val="28"/>
          <w:lang w:val="en-US"/>
        </w:rPr>
        <w:t>Tender</w:t>
      </w:r>
    </w:p>
    <w:p w:rsidR="00A27196" w:rsidRDefault="00A27196">
      <w:pPr>
        <w:tabs>
          <w:tab w:val="left" w:pos="0"/>
        </w:tabs>
        <w:suppressAutoHyphens/>
        <w:jc w:val="both"/>
        <w:rPr>
          <w:rFonts w:ascii="Arial" w:hAnsi="Arial"/>
          <w:szCs w:val="22"/>
          <w:lang w:val="en-US"/>
        </w:rPr>
      </w:pPr>
      <w:r>
        <w:rPr>
          <w:rFonts w:ascii="Arial" w:hAnsi="Arial"/>
          <w:szCs w:val="22"/>
          <w:lang w:val="en-US"/>
        </w:rPr>
        <w:t xml:space="preserve">You will need to review the information provided by us and carry out, at your own expense, any enquiries you need to prepare and deliver your </w:t>
      </w:r>
      <w:r w:rsidR="008A19A4">
        <w:rPr>
          <w:rFonts w:ascii="Arial" w:hAnsi="Arial"/>
          <w:szCs w:val="22"/>
          <w:lang w:val="en-US"/>
        </w:rPr>
        <w:t>submission</w:t>
      </w:r>
      <w:r>
        <w:rPr>
          <w:rFonts w:ascii="Arial" w:hAnsi="Arial"/>
          <w:szCs w:val="22"/>
          <w:lang w:val="en-US"/>
        </w:rPr>
        <w:t xml:space="preserve">.  The Council will not be responsible if the nature, extent or character of the services is subsequently different from that envisaged by you.  If you require further information or have any </w:t>
      </w:r>
      <w:proofErr w:type="gramStart"/>
      <w:r>
        <w:rPr>
          <w:rFonts w:ascii="Arial" w:hAnsi="Arial"/>
          <w:szCs w:val="22"/>
          <w:lang w:val="en-US"/>
        </w:rPr>
        <w:t>queries</w:t>
      </w:r>
      <w:proofErr w:type="gramEnd"/>
      <w:r>
        <w:rPr>
          <w:rFonts w:ascii="Arial" w:hAnsi="Arial"/>
          <w:szCs w:val="22"/>
          <w:lang w:val="en-US"/>
        </w:rPr>
        <w:t xml:space="preserve"> please contact </w:t>
      </w:r>
      <w:r w:rsidR="008A19A4">
        <w:rPr>
          <w:rFonts w:ascii="Arial" w:hAnsi="Arial"/>
          <w:szCs w:val="22"/>
          <w:lang w:val="en-US"/>
        </w:rPr>
        <w:t>the Council</w:t>
      </w:r>
      <w:r>
        <w:rPr>
          <w:rFonts w:ascii="Arial" w:hAnsi="Arial"/>
          <w:szCs w:val="22"/>
          <w:lang w:val="en-US"/>
        </w:rPr>
        <w:t xml:space="preserve"> as soon as possible.  Any other </w:t>
      </w:r>
      <w:r w:rsidR="008A19A4">
        <w:rPr>
          <w:rFonts w:ascii="Arial" w:hAnsi="Arial"/>
          <w:szCs w:val="22"/>
          <w:lang w:val="en-US"/>
        </w:rPr>
        <w:t>pharmacies</w:t>
      </w:r>
      <w:r>
        <w:rPr>
          <w:rFonts w:ascii="Arial" w:hAnsi="Arial"/>
          <w:szCs w:val="22"/>
          <w:lang w:val="en-US"/>
        </w:rPr>
        <w:t xml:space="preserve"> </w:t>
      </w:r>
      <w:r w:rsidR="008A19A4">
        <w:rPr>
          <w:rFonts w:ascii="Arial" w:hAnsi="Arial"/>
          <w:szCs w:val="22"/>
          <w:lang w:val="en-US"/>
        </w:rPr>
        <w:t>that have expressed interest in the service</w:t>
      </w:r>
      <w:r>
        <w:rPr>
          <w:rFonts w:ascii="Arial" w:hAnsi="Arial"/>
          <w:szCs w:val="22"/>
          <w:lang w:val="en-US"/>
        </w:rPr>
        <w:t xml:space="preserve"> </w:t>
      </w:r>
      <w:proofErr w:type="gramStart"/>
      <w:r>
        <w:rPr>
          <w:rFonts w:ascii="Arial" w:hAnsi="Arial"/>
          <w:szCs w:val="22"/>
          <w:lang w:val="en-US"/>
        </w:rPr>
        <w:t>will also be provided</w:t>
      </w:r>
      <w:proofErr w:type="gramEnd"/>
      <w:r>
        <w:rPr>
          <w:rFonts w:ascii="Arial" w:hAnsi="Arial"/>
          <w:szCs w:val="22"/>
          <w:lang w:val="en-US"/>
        </w:rPr>
        <w:t xml:space="preserve"> with copies</w:t>
      </w:r>
      <w:r w:rsidR="008A19A4">
        <w:rPr>
          <w:rFonts w:ascii="Arial" w:hAnsi="Arial"/>
          <w:szCs w:val="22"/>
          <w:lang w:val="en-US"/>
        </w:rPr>
        <w:t xml:space="preserve"> of any additional information.</w:t>
      </w:r>
    </w:p>
    <w:p w:rsidR="00A27196" w:rsidRDefault="00A27196">
      <w:pPr>
        <w:tabs>
          <w:tab w:val="left" w:pos="0"/>
        </w:tabs>
        <w:suppressAutoHyphens/>
        <w:jc w:val="both"/>
        <w:rPr>
          <w:rFonts w:ascii="Arial" w:hAnsi="Arial"/>
          <w:szCs w:val="22"/>
          <w:lang w:val="en-US"/>
        </w:rPr>
      </w:pPr>
    </w:p>
    <w:p w:rsidR="00A27196" w:rsidRDefault="00A27196">
      <w:pPr>
        <w:tabs>
          <w:tab w:val="left" w:pos="0"/>
        </w:tabs>
        <w:suppressAutoHyphens/>
        <w:jc w:val="both"/>
        <w:rPr>
          <w:rFonts w:ascii="Arial" w:hAnsi="Arial"/>
          <w:b/>
          <w:sz w:val="28"/>
          <w:szCs w:val="28"/>
          <w:lang w:val="en-US"/>
        </w:rPr>
      </w:pPr>
      <w:r>
        <w:rPr>
          <w:rFonts w:ascii="Arial" w:hAnsi="Arial"/>
          <w:b/>
          <w:sz w:val="28"/>
          <w:szCs w:val="28"/>
          <w:lang w:val="en-US"/>
        </w:rPr>
        <w:t xml:space="preserve">Submitting your </w:t>
      </w:r>
      <w:r w:rsidR="008A19A4">
        <w:rPr>
          <w:rFonts w:ascii="Arial" w:hAnsi="Arial"/>
          <w:b/>
          <w:sz w:val="28"/>
          <w:szCs w:val="28"/>
          <w:lang w:val="en-US"/>
        </w:rPr>
        <w:t>Tender</w:t>
      </w:r>
    </w:p>
    <w:p w:rsidR="00A27196" w:rsidRDefault="00A27196">
      <w:pPr>
        <w:tabs>
          <w:tab w:val="left" w:pos="0"/>
        </w:tabs>
        <w:suppressAutoHyphens/>
        <w:jc w:val="both"/>
        <w:rPr>
          <w:rFonts w:ascii="Arial" w:hAnsi="Arial"/>
          <w:szCs w:val="22"/>
          <w:lang w:val="en-US"/>
        </w:rPr>
      </w:pPr>
    </w:p>
    <w:p w:rsidR="008A19A4" w:rsidRPr="008A19A4" w:rsidRDefault="008A19A4" w:rsidP="008A19A4">
      <w:pPr>
        <w:pStyle w:val="ListParagraph"/>
        <w:numPr>
          <w:ilvl w:val="0"/>
          <w:numId w:val="10"/>
        </w:numPr>
        <w:tabs>
          <w:tab w:val="left" w:pos="0"/>
        </w:tabs>
        <w:suppressAutoHyphens/>
        <w:jc w:val="both"/>
        <w:rPr>
          <w:rFonts w:ascii="Arial" w:hAnsi="Arial"/>
          <w:szCs w:val="22"/>
          <w:lang w:val="en-US"/>
        </w:rPr>
      </w:pPr>
      <w:r w:rsidRPr="008A19A4">
        <w:rPr>
          <w:rFonts w:ascii="Arial" w:hAnsi="Arial"/>
          <w:szCs w:val="22"/>
          <w:lang w:val="en-US"/>
        </w:rPr>
        <w:t xml:space="preserve">Please read and respond to all of the questions </w:t>
      </w:r>
      <w:r>
        <w:rPr>
          <w:rFonts w:ascii="Arial" w:hAnsi="Arial"/>
          <w:szCs w:val="22"/>
          <w:lang w:val="en-US"/>
        </w:rPr>
        <w:t xml:space="preserve">included in the </w:t>
      </w:r>
      <w:proofErr w:type="spellStart"/>
      <w:proofErr w:type="gramStart"/>
      <w:r>
        <w:rPr>
          <w:rFonts w:ascii="Arial" w:hAnsi="Arial"/>
          <w:szCs w:val="22"/>
          <w:lang w:val="en-US"/>
        </w:rPr>
        <w:t>ProContract</w:t>
      </w:r>
      <w:proofErr w:type="spellEnd"/>
      <w:proofErr w:type="gramEnd"/>
      <w:r>
        <w:rPr>
          <w:rFonts w:ascii="Arial" w:hAnsi="Arial"/>
          <w:szCs w:val="22"/>
          <w:lang w:val="en-US"/>
        </w:rPr>
        <w:t xml:space="preserve"> page (reference </w:t>
      </w:r>
      <w:r w:rsidR="00AD7CBE">
        <w:rPr>
          <w:rFonts w:ascii="Arial" w:hAnsi="Arial"/>
          <w:szCs w:val="22"/>
          <w:lang w:val="en-US"/>
        </w:rPr>
        <w:t>DN716592</w:t>
      </w:r>
      <w:r>
        <w:rPr>
          <w:rFonts w:ascii="Arial" w:hAnsi="Arial"/>
          <w:szCs w:val="22"/>
          <w:lang w:val="en-US"/>
        </w:rPr>
        <w:t>)</w:t>
      </w:r>
      <w:r w:rsidRPr="008A19A4">
        <w:rPr>
          <w:rFonts w:ascii="Arial" w:hAnsi="Arial"/>
          <w:szCs w:val="22"/>
          <w:lang w:val="en-US"/>
        </w:rPr>
        <w:t>.</w:t>
      </w:r>
    </w:p>
    <w:p w:rsidR="008A19A4" w:rsidRPr="008A19A4" w:rsidRDefault="008A19A4" w:rsidP="008A19A4">
      <w:pPr>
        <w:pStyle w:val="ListParagraph"/>
        <w:numPr>
          <w:ilvl w:val="0"/>
          <w:numId w:val="10"/>
        </w:numPr>
        <w:tabs>
          <w:tab w:val="left" w:pos="0"/>
        </w:tabs>
        <w:suppressAutoHyphens/>
        <w:jc w:val="both"/>
        <w:rPr>
          <w:rFonts w:ascii="Arial" w:hAnsi="Arial"/>
          <w:szCs w:val="22"/>
          <w:lang w:val="en-US"/>
        </w:rPr>
      </w:pPr>
      <w:r w:rsidRPr="008A19A4">
        <w:rPr>
          <w:rFonts w:ascii="Arial" w:hAnsi="Arial"/>
          <w:szCs w:val="22"/>
          <w:lang w:val="en-US"/>
        </w:rPr>
        <w:t>Please do not answer questions by cross-referencing to other questions, or to other materials (e.g. website links).</w:t>
      </w:r>
    </w:p>
    <w:p w:rsidR="008A19A4" w:rsidRPr="008A19A4" w:rsidRDefault="008A19A4" w:rsidP="008A19A4">
      <w:pPr>
        <w:pStyle w:val="ListParagraph"/>
        <w:numPr>
          <w:ilvl w:val="0"/>
          <w:numId w:val="10"/>
        </w:numPr>
        <w:tabs>
          <w:tab w:val="left" w:pos="0"/>
        </w:tabs>
        <w:suppressAutoHyphens/>
        <w:jc w:val="both"/>
        <w:rPr>
          <w:rFonts w:ascii="Arial" w:hAnsi="Arial"/>
          <w:szCs w:val="22"/>
          <w:lang w:val="en-US"/>
        </w:rPr>
      </w:pPr>
      <w:r w:rsidRPr="008A19A4">
        <w:rPr>
          <w:rFonts w:ascii="Arial" w:hAnsi="Arial"/>
          <w:szCs w:val="22"/>
          <w:lang w:val="en-US"/>
        </w:rPr>
        <w:t xml:space="preserve">Each question </w:t>
      </w:r>
      <w:r>
        <w:rPr>
          <w:rFonts w:ascii="Arial" w:hAnsi="Arial"/>
          <w:szCs w:val="22"/>
          <w:lang w:val="en-US"/>
        </w:rPr>
        <w:t xml:space="preserve">(except </w:t>
      </w:r>
      <w:proofErr w:type="gramStart"/>
      <w:r>
        <w:rPr>
          <w:rFonts w:ascii="Arial" w:hAnsi="Arial"/>
          <w:szCs w:val="22"/>
          <w:lang w:val="en-US"/>
        </w:rPr>
        <w:t>those which</w:t>
      </w:r>
      <w:proofErr w:type="gramEnd"/>
      <w:r>
        <w:rPr>
          <w:rFonts w:ascii="Arial" w:hAnsi="Arial"/>
          <w:szCs w:val="22"/>
          <w:lang w:val="en-US"/>
        </w:rPr>
        <w:t xml:space="preserve"> are ‘yes/no’) </w:t>
      </w:r>
      <w:r w:rsidRPr="008A19A4">
        <w:rPr>
          <w:rFonts w:ascii="Arial" w:hAnsi="Arial"/>
          <w:szCs w:val="22"/>
          <w:lang w:val="en-US"/>
        </w:rPr>
        <w:t xml:space="preserve">has a word count; </w:t>
      </w:r>
      <w:r>
        <w:rPr>
          <w:rFonts w:ascii="Arial" w:hAnsi="Arial"/>
          <w:szCs w:val="22"/>
          <w:lang w:val="en-US"/>
        </w:rPr>
        <w:t>any words beyond the limit will not be counted in the evaluation. T</w:t>
      </w:r>
      <w:r w:rsidRPr="008A19A4">
        <w:rPr>
          <w:rFonts w:ascii="Arial" w:hAnsi="Arial"/>
          <w:szCs w:val="22"/>
          <w:lang w:val="en-US"/>
        </w:rPr>
        <w:t>his is a maximum limit and you are not required to fill the word count. However, please ensure you answer the question in sufficient detail.</w:t>
      </w:r>
    </w:p>
    <w:p w:rsidR="008A19A4" w:rsidRPr="008A19A4" w:rsidRDefault="008A19A4" w:rsidP="008A19A4">
      <w:pPr>
        <w:pStyle w:val="ListParagraph"/>
        <w:numPr>
          <w:ilvl w:val="0"/>
          <w:numId w:val="10"/>
        </w:numPr>
        <w:tabs>
          <w:tab w:val="left" w:pos="0"/>
        </w:tabs>
        <w:suppressAutoHyphens/>
        <w:jc w:val="both"/>
        <w:rPr>
          <w:rFonts w:ascii="Arial" w:hAnsi="Arial"/>
          <w:szCs w:val="22"/>
          <w:lang w:val="en-US"/>
        </w:rPr>
      </w:pPr>
      <w:r w:rsidRPr="008A19A4">
        <w:rPr>
          <w:rFonts w:ascii="Arial" w:hAnsi="Arial"/>
          <w:szCs w:val="22"/>
          <w:lang w:val="en-US"/>
        </w:rPr>
        <w:t>Southwark Council reserves the right to request evidence of the information you have provided throughout the duration of the contract (e.g. DBS certificates). Failure to comply with this may result in termination of the contract.</w:t>
      </w:r>
    </w:p>
    <w:p w:rsidR="008A19A4" w:rsidRPr="008A19A4" w:rsidRDefault="008A19A4" w:rsidP="008A19A4">
      <w:pPr>
        <w:pStyle w:val="ListParagraph"/>
        <w:numPr>
          <w:ilvl w:val="0"/>
          <w:numId w:val="10"/>
        </w:numPr>
        <w:tabs>
          <w:tab w:val="left" w:pos="0"/>
        </w:tabs>
        <w:suppressAutoHyphens/>
        <w:jc w:val="both"/>
        <w:rPr>
          <w:rFonts w:ascii="Arial" w:hAnsi="Arial"/>
          <w:szCs w:val="22"/>
          <w:lang w:val="en-US"/>
        </w:rPr>
      </w:pPr>
      <w:r w:rsidRPr="008A19A4">
        <w:rPr>
          <w:rFonts w:ascii="Arial" w:hAnsi="Arial"/>
          <w:szCs w:val="22"/>
          <w:lang w:val="en-US"/>
        </w:rPr>
        <w:t xml:space="preserve">All questions are pass/fail and will be marked as such based on compliance with the service specification. Failing one or more questions will result in the bid </w:t>
      </w:r>
      <w:proofErr w:type="gramStart"/>
      <w:r w:rsidRPr="008A19A4">
        <w:rPr>
          <w:rFonts w:ascii="Arial" w:hAnsi="Arial"/>
          <w:szCs w:val="22"/>
          <w:lang w:val="en-US"/>
        </w:rPr>
        <w:t>being rejected</w:t>
      </w:r>
      <w:proofErr w:type="gramEnd"/>
      <w:r w:rsidRPr="008A19A4">
        <w:rPr>
          <w:rFonts w:ascii="Arial" w:hAnsi="Arial"/>
          <w:szCs w:val="22"/>
          <w:lang w:val="en-US"/>
        </w:rPr>
        <w:t>; you will not be awarded a contract to deliver this service.</w:t>
      </w:r>
    </w:p>
    <w:p w:rsidR="008A19A4" w:rsidRPr="008A19A4" w:rsidRDefault="008A19A4" w:rsidP="008A19A4">
      <w:pPr>
        <w:pStyle w:val="ListParagraph"/>
        <w:numPr>
          <w:ilvl w:val="0"/>
          <w:numId w:val="10"/>
        </w:numPr>
        <w:tabs>
          <w:tab w:val="left" w:pos="0"/>
        </w:tabs>
        <w:suppressAutoHyphens/>
        <w:jc w:val="both"/>
        <w:rPr>
          <w:rFonts w:ascii="Arial" w:hAnsi="Arial"/>
          <w:szCs w:val="22"/>
          <w:lang w:val="en-US"/>
        </w:rPr>
      </w:pPr>
      <w:r w:rsidRPr="008A19A4">
        <w:rPr>
          <w:rFonts w:ascii="Arial" w:hAnsi="Arial"/>
          <w:szCs w:val="22"/>
          <w:lang w:val="en-US"/>
        </w:rPr>
        <w:t xml:space="preserve">In the event that Southwark Council receives an amount of bids that exceed the budget for this service, priority </w:t>
      </w:r>
      <w:proofErr w:type="gramStart"/>
      <w:r w:rsidRPr="008A19A4">
        <w:rPr>
          <w:rFonts w:ascii="Arial" w:hAnsi="Arial"/>
          <w:szCs w:val="22"/>
          <w:lang w:val="en-US"/>
        </w:rPr>
        <w:t>will be given</w:t>
      </w:r>
      <w:proofErr w:type="gramEnd"/>
      <w:r w:rsidRPr="008A19A4">
        <w:rPr>
          <w:rFonts w:ascii="Arial" w:hAnsi="Arial"/>
          <w:szCs w:val="22"/>
          <w:lang w:val="en-US"/>
        </w:rPr>
        <w:t xml:space="preserve"> to those pharmacies </w:t>
      </w:r>
      <w:r>
        <w:rPr>
          <w:rFonts w:ascii="Arial" w:hAnsi="Arial"/>
          <w:szCs w:val="22"/>
          <w:lang w:val="en-US"/>
        </w:rPr>
        <w:t>that</w:t>
      </w:r>
      <w:r w:rsidRPr="008A19A4">
        <w:rPr>
          <w:rFonts w:ascii="Arial" w:hAnsi="Arial"/>
          <w:szCs w:val="22"/>
          <w:lang w:val="en-US"/>
        </w:rPr>
        <w:t xml:space="preserve"> fall in the areas of highest deprivation in the borough, according to </w:t>
      </w:r>
      <w:r>
        <w:rPr>
          <w:rFonts w:ascii="Arial" w:hAnsi="Arial"/>
          <w:szCs w:val="22"/>
          <w:lang w:val="en-US"/>
        </w:rPr>
        <w:t>the 2019 Indices of Deprivation</w:t>
      </w:r>
      <w:r w:rsidRPr="008A19A4">
        <w:rPr>
          <w:rFonts w:ascii="Arial" w:hAnsi="Arial"/>
          <w:szCs w:val="22"/>
          <w:lang w:val="en-US"/>
        </w:rPr>
        <w:t>.</w:t>
      </w:r>
    </w:p>
    <w:p w:rsidR="00A27196" w:rsidRDefault="00A27196">
      <w:pPr>
        <w:tabs>
          <w:tab w:val="left" w:pos="0"/>
        </w:tabs>
        <w:suppressAutoHyphens/>
        <w:jc w:val="both"/>
        <w:rPr>
          <w:rFonts w:ascii="Arial" w:hAnsi="Arial"/>
          <w:szCs w:val="22"/>
          <w:lang w:val="en-US"/>
        </w:rPr>
      </w:pPr>
    </w:p>
    <w:p w:rsidR="00A27196" w:rsidRDefault="00A27196">
      <w:pPr>
        <w:tabs>
          <w:tab w:val="left" w:pos="0"/>
        </w:tabs>
        <w:suppressAutoHyphens/>
        <w:jc w:val="both"/>
        <w:rPr>
          <w:rFonts w:ascii="Arial" w:hAnsi="Arial"/>
          <w:szCs w:val="22"/>
          <w:lang w:val="en-US"/>
        </w:rPr>
      </w:pPr>
      <w:r>
        <w:rPr>
          <w:rFonts w:ascii="Arial" w:hAnsi="Arial"/>
          <w:szCs w:val="22"/>
          <w:lang w:val="en-US"/>
        </w:rPr>
        <w:t>Your</w:t>
      </w:r>
      <w:r w:rsidR="00230C6E">
        <w:rPr>
          <w:rFonts w:ascii="Arial" w:hAnsi="Arial"/>
          <w:szCs w:val="22"/>
          <w:lang w:val="en-US"/>
        </w:rPr>
        <w:t xml:space="preserve"> </w:t>
      </w:r>
      <w:r w:rsidR="008A19A4">
        <w:rPr>
          <w:rFonts w:ascii="Arial" w:hAnsi="Arial"/>
          <w:szCs w:val="22"/>
          <w:lang w:val="en-US"/>
        </w:rPr>
        <w:t>tender</w:t>
      </w:r>
      <w:r w:rsidR="00CA504E">
        <w:rPr>
          <w:rFonts w:ascii="Arial" w:hAnsi="Arial"/>
          <w:szCs w:val="22"/>
          <w:lang w:val="en-US"/>
        </w:rPr>
        <w:t xml:space="preserve"> should be </w:t>
      </w:r>
      <w:r w:rsidR="00230C6E">
        <w:rPr>
          <w:rFonts w:ascii="Arial" w:hAnsi="Arial"/>
          <w:szCs w:val="22"/>
          <w:lang w:val="en-US"/>
        </w:rPr>
        <w:t xml:space="preserve">submitted via </w:t>
      </w:r>
      <w:proofErr w:type="spellStart"/>
      <w:r w:rsidR="00230C6E">
        <w:rPr>
          <w:rFonts w:ascii="Arial" w:hAnsi="Arial"/>
          <w:szCs w:val="22"/>
          <w:lang w:val="en-US"/>
        </w:rPr>
        <w:t>ProContract</w:t>
      </w:r>
      <w:proofErr w:type="spellEnd"/>
      <w:r w:rsidR="00237A65">
        <w:rPr>
          <w:rFonts w:ascii="Arial" w:hAnsi="Arial"/>
          <w:szCs w:val="22"/>
          <w:lang w:val="en-US"/>
        </w:rPr>
        <w:t xml:space="preserve"> </w:t>
      </w:r>
      <w:r>
        <w:rPr>
          <w:rFonts w:ascii="Arial" w:hAnsi="Arial"/>
          <w:szCs w:val="22"/>
          <w:lang w:val="en-US"/>
        </w:rPr>
        <w:t>as soon as</w:t>
      </w:r>
      <w:r w:rsidR="00230C6E">
        <w:rPr>
          <w:rFonts w:ascii="Arial" w:hAnsi="Arial"/>
          <w:szCs w:val="22"/>
          <w:lang w:val="en-US"/>
        </w:rPr>
        <w:t xml:space="preserve"> possible and by no later than </w:t>
      </w:r>
      <w:r w:rsidR="00AD7CBE">
        <w:rPr>
          <w:rFonts w:ascii="Arial" w:hAnsi="Arial"/>
          <w:szCs w:val="22"/>
          <w:lang w:val="en-US"/>
        </w:rPr>
        <w:t>11:30</w:t>
      </w:r>
      <w:r w:rsidR="008A19A4">
        <w:rPr>
          <w:rFonts w:ascii="Arial" w:hAnsi="Arial"/>
          <w:szCs w:val="22"/>
          <w:lang w:val="en-US"/>
        </w:rPr>
        <w:t>pm</w:t>
      </w:r>
      <w:r>
        <w:rPr>
          <w:rFonts w:ascii="Arial" w:hAnsi="Arial"/>
          <w:szCs w:val="22"/>
          <w:lang w:val="en-US"/>
        </w:rPr>
        <w:t xml:space="preserve"> </w:t>
      </w:r>
      <w:r w:rsidRPr="004738BD">
        <w:rPr>
          <w:rFonts w:ascii="Arial" w:hAnsi="Arial"/>
          <w:szCs w:val="22"/>
          <w:lang w:val="en-US"/>
        </w:rPr>
        <w:t xml:space="preserve">on </w:t>
      </w:r>
      <w:r w:rsidR="008A19A4">
        <w:rPr>
          <w:rFonts w:ascii="Arial" w:hAnsi="Arial"/>
          <w:szCs w:val="22"/>
          <w:lang w:val="en-US"/>
        </w:rPr>
        <w:t xml:space="preserve">Friday </w:t>
      </w:r>
      <w:proofErr w:type="gramStart"/>
      <w:r w:rsidR="00AD7CBE">
        <w:rPr>
          <w:rFonts w:ascii="Arial" w:hAnsi="Arial"/>
          <w:szCs w:val="22"/>
          <w:lang w:val="en-US"/>
        </w:rPr>
        <w:t>19</w:t>
      </w:r>
      <w:r w:rsidR="00AD7CBE" w:rsidRPr="00AD7CBE">
        <w:rPr>
          <w:rFonts w:ascii="Arial" w:hAnsi="Arial"/>
          <w:szCs w:val="22"/>
          <w:vertAlign w:val="superscript"/>
          <w:lang w:val="en-US"/>
        </w:rPr>
        <w:t>th</w:t>
      </w:r>
      <w:proofErr w:type="gramEnd"/>
      <w:r w:rsidR="00AD7CBE">
        <w:rPr>
          <w:rFonts w:ascii="Arial" w:hAnsi="Arial"/>
          <w:szCs w:val="22"/>
          <w:lang w:val="en-US"/>
        </w:rPr>
        <w:t xml:space="preserve"> April,</w:t>
      </w:r>
      <w:bookmarkStart w:id="0" w:name="_GoBack"/>
      <w:bookmarkEnd w:id="0"/>
      <w:r w:rsidR="008A19A4">
        <w:rPr>
          <w:rFonts w:ascii="Arial" w:hAnsi="Arial"/>
          <w:szCs w:val="22"/>
          <w:lang w:val="en-US"/>
        </w:rPr>
        <w:t xml:space="preserve"> 2024</w:t>
      </w:r>
      <w:r w:rsidR="00301874" w:rsidRPr="004738BD">
        <w:rPr>
          <w:rFonts w:ascii="Arial" w:hAnsi="Arial"/>
          <w:szCs w:val="22"/>
          <w:lang w:val="en-US"/>
        </w:rPr>
        <w:t>.</w:t>
      </w:r>
      <w:r w:rsidR="00301874">
        <w:rPr>
          <w:rFonts w:ascii="Arial" w:hAnsi="Arial"/>
          <w:szCs w:val="22"/>
          <w:lang w:val="en-US"/>
        </w:rPr>
        <w:t xml:space="preserve">  </w:t>
      </w:r>
      <w:r w:rsidR="00301874" w:rsidRPr="00301874">
        <w:rPr>
          <w:rFonts w:ascii="Arial" w:hAnsi="Arial"/>
          <w:szCs w:val="22"/>
          <w:lang w:val="en-US"/>
        </w:rPr>
        <w:t xml:space="preserve">Any quotations received after that date </w:t>
      </w:r>
      <w:proofErr w:type="gramStart"/>
      <w:r w:rsidR="00230C6E">
        <w:rPr>
          <w:rFonts w:ascii="Arial" w:hAnsi="Arial"/>
          <w:szCs w:val="22"/>
          <w:lang w:val="en-US"/>
        </w:rPr>
        <w:t>may</w:t>
      </w:r>
      <w:r w:rsidR="00301874" w:rsidRPr="00301874">
        <w:rPr>
          <w:rFonts w:ascii="Arial" w:hAnsi="Arial"/>
          <w:szCs w:val="22"/>
          <w:lang w:val="en-US"/>
        </w:rPr>
        <w:t xml:space="preserve"> be rejected</w:t>
      </w:r>
      <w:proofErr w:type="gramEnd"/>
      <w:r w:rsidR="00301874">
        <w:rPr>
          <w:rFonts w:ascii="Arial" w:hAnsi="Arial"/>
          <w:szCs w:val="22"/>
          <w:lang w:val="en-US"/>
        </w:rPr>
        <w:t>.</w:t>
      </w:r>
      <w:r w:rsidR="008A19A4">
        <w:rPr>
          <w:rFonts w:ascii="Arial" w:hAnsi="Arial"/>
          <w:szCs w:val="22"/>
          <w:lang w:val="en-US"/>
        </w:rPr>
        <w:t xml:space="preserve"> </w:t>
      </w:r>
    </w:p>
    <w:p w:rsidR="008A19A4" w:rsidRDefault="008A19A4">
      <w:pPr>
        <w:tabs>
          <w:tab w:val="left" w:pos="0"/>
        </w:tabs>
        <w:suppressAutoHyphens/>
        <w:jc w:val="both"/>
        <w:rPr>
          <w:rFonts w:ascii="Arial" w:hAnsi="Arial"/>
          <w:b/>
          <w:sz w:val="28"/>
          <w:szCs w:val="28"/>
          <w:lang w:val="en-US"/>
        </w:rPr>
      </w:pPr>
    </w:p>
    <w:p w:rsidR="00A27196" w:rsidRDefault="00A27196">
      <w:pPr>
        <w:tabs>
          <w:tab w:val="left" w:pos="0"/>
        </w:tabs>
        <w:suppressAutoHyphens/>
        <w:jc w:val="both"/>
        <w:rPr>
          <w:rFonts w:ascii="Arial" w:hAnsi="Arial"/>
          <w:b/>
          <w:sz w:val="28"/>
          <w:szCs w:val="28"/>
          <w:lang w:val="en-US"/>
        </w:rPr>
      </w:pPr>
      <w:r>
        <w:rPr>
          <w:rFonts w:ascii="Arial" w:hAnsi="Arial"/>
          <w:b/>
          <w:sz w:val="28"/>
          <w:szCs w:val="28"/>
          <w:lang w:val="en-US"/>
        </w:rPr>
        <w:t>Evaluation</w:t>
      </w:r>
    </w:p>
    <w:p w:rsidR="00A27196" w:rsidRDefault="008A19A4">
      <w:pPr>
        <w:tabs>
          <w:tab w:val="left" w:pos="0"/>
        </w:tabs>
        <w:suppressAutoHyphens/>
        <w:jc w:val="both"/>
        <w:rPr>
          <w:rFonts w:ascii="Arial" w:hAnsi="Arial"/>
          <w:szCs w:val="22"/>
          <w:lang w:val="en-US"/>
        </w:rPr>
      </w:pPr>
      <w:r w:rsidRPr="008A19A4">
        <w:rPr>
          <w:rFonts w:ascii="Arial" w:hAnsi="Arial"/>
          <w:szCs w:val="22"/>
          <w:lang w:val="en-US"/>
        </w:rPr>
        <w:t xml:space="preserve">All questions are pass/fail and will be marked as such based on compliance with the service specification. Failing one or more questions will result in the bid </w:t>
      </w:r>
      <w:proofErr w:type="gramStart"/>
      <w:r w:rsidRPr="008A19A4">
        <w:rPr>
          <w:rFonts w:ascii="Arial" w:hAnsi="Arial"/>
          <w:szCs w:val="22"/>
          <w:lang w:val="en-US"/>
        </w:rPr>
        <w:t>being rejected</w:t>
      </w:r>
      <w:proofErr w:type="gramEnd"/>
      <w:r w:rsidRPr="008A19A4">
        <w:rPr>
          <w:rFonts w:ascii="Arial" w:hAnsi="Arial"/>
          <w:szCs w:val="22"/>
          <w:lang w:val="en-US"/>
        </w:rPr>
        <w:t>; you will not be awarded a contract to deliver this service.</w:t>
      </w:r>
      <w:r>
        <w:rPr>
          <w:rFonts w:ascii="Arial" w:hAnsi="Arial"/>
          <w:szCs w:val="22"/>
          <w:lang w:val="en-US"/>
        </w:rPr>
        <w:t xml:space="preserve"> </w:t>
      </w:r>
      <w:r w:rsidR="00A27196">
        <w:rPr>
          <w:rFonts w:ascii="Arial" w:hAnsi="Arial"/>
          <w:szCs w:val="22"/>
          <w:lang w:val="en-US"/>
        </w:rPr>
        <w:t xml:space="preserve">We will reject your </w:t>
      </w:r>
      <w:r>
        <w:rPr>
          <w:rFonts w:ascii="Arial" w:hAnsi="Arial"/>
          <w:szCs w:val="22"/>
          <w:lang w:val="en-US"/>
        </w:rPr>
        <w:t>tender</w:t>
      </w:r>
      <w:r w:rsidR="00A27196">
        <w:rPr>
          <w:rFonts w:ascii="Arial" w:hAnsi="Arial"/>
          <w:szCs w:val="22"/>
          <w:lang w:val="en-US"/>
        </w:rPr>
        <w:t xml:space="preserve"> if you act improperly, for example, by agreeing to fix your prices, agreeing that others will not tender, offering any inducement, canvassing any officers or members of the Council or committing an offence under the Prevention of Corruption Act 1889 to 1916.</w:t>
      </w:r>
    </w:p>
    <w:p w:rsidR="003048AD" w:rsidRPr="003048AD" w:rsidRDefault="003048AD">
      <w:pPr>
        <w:tabs>
          <w:tab w:val="left" w:pos="0"/>
        </w:tabs>
        <w:suppressAutoHyphens/>
        <w:jc w:val="both"/>
        <w:rPr>
          <w:rFonts w:ascii="Arial" w:hAnsi="Arial"/>
          <w:b/>
          <w:sz w:val="28"/>
          <w:szCs w:val="22"/>
          <w:lang w:val="en-US"/>
        </w:rPr>
      </w:pPr>
    </w:p>
    <w:p w:rsidR="00A27196" w:rsidRDefault="00A27196">
      <w:pPr>
        <w:tabs>
          <w:tab w:val="left" w:pos="0"/>
        </w:tabs>
        <w:suppressAutoHyphens/>
        <w:jc w:val="both"/>
        <w:rPr>
          <w:rFonts w:ascii="Arial" w:hAnsi="Arial"/>
          <w:b/>
          <w:sz w:val="28"/>
          <w:szCs w:val="28"/>
          <w:lang w:val="en-US"/>
        </w:rPr>
      </w:pPr>
      <w:r>
        <w:rPr>
          <w:rFonts w:ascii="Arial" w:hAnsi="Arial"/>
          <w:b/>
          <w:sz w:val="28"/>
          <w:szCs w:val="28"/>
          <w:lang w:val="en-US"/>
        </w:rPr>
        <w:t>Award</w:t>
      </w:r>
    </w:p>
    <w:p w:rsidR="00A27196" w:rsidRDefault="00A27196" w:rsidP="008A19A4">
      <w:pPr>
        <w:tabs>
          <w:tab w:val="left" w:pos="0"/>
        </w:tabs>
        <w:suppressAutoHyphens/>
        <w:jc w:val="both"/>
        <w:rPr>
          <w:rFonts w:ascii="Arial" w:hAnsi="Arial"/>
          <w:szCs w:val="22"/>
          <w:lang w:val="en-US"/>
        </w:rPr>
      </w:pPr>
      <w:r>
        <w:rPr>
          <w:rFonts w:ascii="Arial" w:hAnsi="Arial"/>
          <w:szCs w:val="22"/>
          <w:lang w:val="en-US"/>
        </w:rPr>
        <w:t xml:space="preserve">The Council is not bound to accept any </w:t>
      </w:r>
      <w:r w:rsidR="008A19A4">
        <w:rPr>
          <w:rFonts w:ascii="Arial" w:hAnsi="Arial"/>
          <w:szCs w:val="22"/>
          <w:lang w:val="en-US"/>
        </w:rPr>
        <w:t>tender</w:t>
      </w:r>
      <w:r>
        <w:rPr>
          <w:rFonts w:ascii="Arial" w:hAnsi="Arial"/>
          <w:szCs w:val="22"/>
          <w:lang w:val="en-US"/>
        </w:rPr>
        <w:t xml:space="preserve"> and we may award a contract for all or part only of the services.  If your quotation is accepted we will notify you in writing and a contract between us is made then and becomes binding.  In addition</w:t>
      </w:r>
      <w:r w:rsidR="008A19A4">
        <w:rPr>
          <w:rFonts w:ascii="Arial" w:hAnsi="Arial"/>
          <w:szCs w:val="22"/>
          <w:lang w:val="en-US"/>
        </w:rPr>
        <w:t>,</w:t>
      </w:r>
      <w:r>
        <w:rPr>
          <w:rFonts w:ascii="Arial" w:hAnsi="Arial"/>
          <w:szCs w:val="22"/>
          <w:lang w:val="en-US"/>
        </w:rPr>
        <w:t xml:space="preserve"> you will be required to execute a formal Contract.</w:t>
      </w:r>
    </w:p>
    <w:sectPr w:rsidR="00A27196">
      <w:headerReference w:type="default" r:id="rId10"/>
      <w:footerReference w:type="default" r:id="rId11"/>
      <w:endnotePr>
        <w:numFmt w:val="decimal"/>
      </w:endnotePr>
      <w:pgSz w:w="11907" w:h="16840"/>
      <w:pgMar w:top="1134" w:right="1134" w:bottom="1134" w:left="1134" w:header="1440"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3C" w:rsidRDefault="00B7473C">
      <w:pPr>
        <w:spacing w:line="20" w:lineRule="exact"/>
        <w:rPr>
          <w:sz w:val="24"/>
        </w:rPr>
      </w:pPr>
    </w:p>
  </w:endnote>
  <w:endnote w:type="continuationSeparator" w:id="0">
    <w:p w:rsidR="00B7473C" w:rsidRDefault="00B7473C">
      <w:r>
        <w:rPr>
          <w:sz w:val="24"/>
        </w:rPr>
        <w:t xml:space="preserve"> </w:t>
      </w:r>
    </w:p>
  </w:endnote>
  <w:endnote w:type="continuationNotice" w:id="1">
    <w:p w:rsidR="00B7473C" w:rsidRDefault="00B7473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91" w:rsidRDefault="001B6C91" w:rsidP="00E44B27">
    <w:pPr>
      <w:pStyle w:val="Footer"/>
      <w:pBdr>
        <w:top w:val="single" w:sz="4" w:space="1" w:color="auto"/>
      </w:pBdr>
      <w:rPr>
        <w:rFonts w:ascii="Arial" w:hAnsi="Arial"/>
        <w:sz w:val="20"/>
      </w:rPr>
    </w:pPr>
    <w:r>
      <w:rPr>
        <w:rFonts w:ascii="Arial" w:hAnsi="Arial"/>
        <w:sz w:val="20"/>
      </w:rPr>
      <w:t>Precedent Services Contract (under EU threshold)</w:t>
    </w:r>
  </w:p>
  <w:p w:rsidR="003A6DF9" w:rsidRDefault="001B6C91">
    <w:pPr>
      <w:pStyle w:val="Footer"/>
      <w:rPr>
        <w:rFonts w:ascii="Arial" w:hAnsi="Arial"/>
        <w:sz w:val="20"/>
      </w:rPr>
    </w:pPr>
    <w:r>
      <w:rPr>
        <w:rFonts w:ascii="Arial" w:hAnsi="Arial"/>
        <w:sz w:val="20"/>
      </w:rPr>
      <w:t>Letter Inviting Quotations</w:t>
    </w:r>
  </w:p>
  <w:p w:rsidR="001B6C91" w:rsidRDefault="001B6C91">
    <w:pPr>
      <w:pStyle w:val="Footer"/>
      <w:rPr>
        <w:rFonts w:ascii="Arial" w:hAnsi="Arial"/>
        <w:sz w:val="20"/>
      </w:rPr>
    </w:pPr>
    <w:r>
      <w:rPr>
        <w:rFonts w:ascii="Arial" w:hAnsi="Arial"/>
        <w:sz w:val="20"/>
      </w:rPr>
      <w:t>Contracts Team – Legal Services</w:t>
    </w:r>
  </w:p>
  <w:p w:rsidR="003A6DF9" w:rsidRDefault="001B6C91">
    <w:pPr>
      <w:pStyle w:val="Footer"/>
      <w:rPr>
        <w:rFonts w:ascii="Arial" w:hAnsi="Arial"/>
        <w:sz w:val="20"/>
      </w:rPr>
    </w:pPr>
    <w:r>
      <w:rPr>
        <w:rFonts w:ascii="Arial" w:hAnsi="Arial"/>
        <w:sz w:val="20"/>
      </w:rPr>
      <w:t>November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3C" w:rsidRDefault="00B7473C">
      <w:r>
        <w:rPr>
          <w:sz w:val="24"/>
        </w:rPr>
        <w:separator/>
      </w:r>
    </w:p>
  </w:footnote>
  <w:footnote w:type="continuationSeparator" w:id="0">
    <w:p w:rsidR="00B7473C" w:rsidRDefault="00B7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65" w:rsidRPr="00237A65" w:rsidRDefault="003A6DF9">
    <w:pPr>
      <w:pStyle w:val="Header"/>
      <w:pBdr>
        <w:bottom w:val="single" w:sz="4" w:space="1" w:color="auto"/>
      </w:pBdr>
      <w:rPr>
        <w:rFonts w:ascii="Arial" w:hAnsi="Arial"/>
        <w:b/>
        <w:sz w:val="28"/>
        <w:szCs w:val="28"/>
        <w:lang w:val="en-US"/>
      </w:rPr>
    </w:pPr>
    <w:r>
      <w:rPr>
        <w:rFonts w:ascii="Arial" w:hAnsi="Arial"/>
        <w:b/>
        <w:sz w:val="28"/>
        <w:szCs w:val="28"/>
        <w:lang w:val="en-US"/>
      </w:rPr>
      <w:t xml:space="preserve">LETTER INVITING QUOTATIONS </w:t>
    </w:r>
    <w:r w:rsidR="00237A65">
      <w:rPr>
        <w:rFonts w:ascii="Arial" w:hAnsi="Arial"/>
        <w:b/>
        <w:sz w:val="28"/>
        <w:szCs w:val="28"/>
        <w:lang w:val="en-US"/>
      </w:rPr>
      <w:t>AND TENDER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E39E1"/>
    <w:multiLevelType w:val="hybridMultilevel"/>
    <w:tmpl w:val="6CD22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95F50"/>
    <w:multiLevelType w:val="hybridMultilevel"/>
    <w:tmpl w:val="A8684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90559"/>
    <w:multiLevelType w:val="hybridMultilevel"/>
    <w:tmpl w:val="8A2E72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611779"/>
    <w:multiLevelType w:val="hybridMultilevel"/>
    <w:tmpl w:val="7DBE6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14E13"/>
    <w:multiLevelType w:val="hybridMultilevel"/>
    <w:tmpl w:val="C67C3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ED0E82"/>
    <w:multiLevelType w:val="hybridMultilevel"/>
    <w:tmpl w:val="70B08B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F0C176E"/>
    <w:multiLevelType w:val="hybridMultilevel"/>
    <w:tmpl w:val="044E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57375"/>
    <w:multiLevelType w:val="hybridMultilevel"/>
    <w:tmpl w:val="3EFA4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716E40"/>
    <w:multiLevelType w:val="multilevel"/>
    <w:tmpl w:val="DCC02FA4"/>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9"/>
  </w:num>
  <w:num w:numId="2">
    <w:abstractNumId w:val="0"/>
    <w:lvlOverride w:ilvl="0">
      <w:lvl w:ilvl="0">
        <w:start w:val="1"/>
        <w:numFmt w:val="bullet"/>
        <w:lvlText w:val=""/>
        <w:legacy w:legacy="1" w:legacySpace="0" w:legacyIndent="708"/>
        <w:lvlJc w:val="left"/>
        <w:pPr>
          <w:ind w:left="2868" w:hanging="708"/>
        </w:pPr>
        <w:rPr>
          <w:rFonts w:ascii="Symbol" w:hAnsi="Symbol" w:hint="default"/>
        </w:rPr>
      </w:lvl>
    </w:lvlOverride>
  </w:num>
  <w:num w:numId="3">
    <w:abstractNumId w:val="3"/>
  </w:num>
  <w:num w:numId="4">
    <w:abstractNumId w:val="6"/>
  </w:num>
  <w:num w:numId="5">
    <w:abstractNumId w:val="4"/>
  </w:num>
  <w:num w:numId="6">
    <w:abstractNumId w:val="1"/>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74"/>
    <w:rsid w:val="00001384"/>
    <w:rsid w:val="001B6C91"/>
    <w:rsid w:val="0021671B"/>
    <w:rsid w:val="00230C6E"/>
    <w:rsid w:val="00237A65"/>
    <w:rsid w:val="00301874"/>
    <w:rsid w:val="003048AD"/>
    <w:rsid w:val="003A6DF9"/>
    <w:rsid w:val="004738BD"/>
    <w:rsid w:val="00540B0E"/>
    <w:rsid w:val="005A15D1"/>
    <w:rsid w:val="00633D7F"/>
    <w:rsid w:val="008032E5"/>
    <w:rsid w:val="008A19A4"/>
    <w:rsid w:val="00941CAC"/>
    <w:rsid w:val="009C4D0E"/>
    <w:rsid w:val="00A27196"/>
    <w:rsid w:val="00AB0F00"/>
    <w:rsid w:val="00AD7CBE"/>
    <w:rsid w:val="00B638E2"/>
    <w:rsid w:val="00B7473C"/>
    <w:rsid w:val="00CA504E"/>
    <w:rsid w:val="00DF31F8"/>
    <w:rsid w:val="00E23C04"/>
    <w:rsid w:val="00E44B27"/>
    <w:rsid w:val="00FA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2DEB4"/>
  <w15:chartTrackingRefBased/>
  <w15:docId w15:val="{D3796817-ADE7-4B26-883E-F0F98BE8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uppressAutoHyphens/>
      <w:jc w:val="center"/>
      <w:outlineLvl w:val="0"/>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suppressAutoHyphens/>
      <w:jc w:val="center"/>
    </w:pPr>
    <w:rPr>
      <w:rFonts w:ascii="Arial" w:hAnsi="Arial"/>
      <w:b/>
      <w:sz w:val="24"/>
    </w:rPr>
  </w:style>
  <w:style w:type="paragraph" w:styleId="BodyText2">
    <w:name w:val="Body Text 2"/>
    <w:basedOn w:val="Normal"/>
    <w:pPr>
      <w:pBdr>
        <w:top w:val="single" w:sz="4" w:space="1" w:color="auto"/>
        <w:left w:val="single" w:sz="4" w:space="3" w:color="auto"/>
        <w:bottom w:val="single" w:sz="4" w:space="1" w:color="auto"/>
        <w:right w:val="single" w:sz="4" w:space="4" w:color="auto"/>
      </w:pBdr>
      <w:suppressAutoHyphens/>
      <w:jc w:val="center"/>
    </w:pPr>
    <w:rPr>
      <w:rFonts w:ascii="Arial" w:hAnsi="Arial"/>
      <w:b/>
      <w:sz w:val="24"/>
      <w:lang w:val="en-US"/>
    </w:rPr>
  </w:style>
  <w:style w:type="character" w:styleId="Hyperlink">
    <w:name w:val="Hyperlink"/>
    <w:rsid w:val="00CA504E"/>
    <w:rPr>
      <w:color w:val="0563C1"/>
      <w:u w:val="single"/>
    </w:rPr>
  </w:style>
  <w:style w:type="table" w:styleId="TableGrid">
    <w:name w:val="Table Grid"/>
    <w:basedOn w:val="TableNormal"/>
    <w:rsid w:val="0021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C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9801BCE8D0B643ACFD01884EA86929" ma:contentTypeVersion="13" ma:contentTypeDescription="Create a new document." ma:contentTypeScope="" ma:versionID="b2cd84df760f92d8b3c29c7bea761255">
  <xsd:schema xmlns:xsd="http://www.w3.org/2001/XMLSchema" xmlns:xs="http://www.w3.org/2001/XMLSchema" xmlns:p="http://schemas.microsoft.com/office/2006/metadata/properties" xmlns:ns3="66831668-1640-4cad-bb25-65d7534501ec" xmlns:ns4="de196921-a747-4c40-985f-05f420f8ec27" targetNamespace="http://schemas.microsoft.com/office/2006/metadata/properties" ma:root="true" ma:fieldsID="8fcfae9ea47be6ba4eef8b87f8c6a8ec" ns3:_="" ns4:_="">
    <xsd:import namespace="66831668-1640-4cad-bb25-65d7534501ec"/>
    <xsd:import namespace="de196921-a747-4c40-985f-05f420f8ec27"/>
    <xsd:element name="properties">
      <xsd:complexType>
        <xsd:sequence>
          <xsd:element name="documentManagement">
            <xsd:complexType>
              <xsd:all>
                <xsd:element ref="ns3:_activity"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31668-1640-4cad-bb25-65d7534501e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96921-a747-4c40-985f-05f420f8ec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6831668-1640-4cad-bb25-65d7534501ec" xsi:nil="true"/>
  </documentManagement>
</p:properties>
</file>

<file path=customXml/itemProps1.xml><?xml version="1.0" encoding="utf-8"?>
<ds:datastoreItem xmlns:ds="http://schemas.openxmlformats.org/officeDocument/2006/customXml" ds:itemID="{0338FE40-D38F-404B-BF15-7205F455F87C}">
  <ds:schemaRefs>
    <ds:schemaRef ds:uri="http://schemas.microsoft.com/sharepoint/v3/contenttype/forms"/>
  </ds:schemaRefs>
</ds:datastoreItem>
</file>

<file path=customXml/itemProps2.xml><?xml version="1.0" encoding="utf-8"?>
<ds:datastoreItem xmlns:ds="http://schemas.openxmlformats.org/officeDocument/2006/customXml" ds:itemID="{BD7A01DF-BF0E-45EA-9866-0D742364C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31668-1640-4cad-bb25-65d7534501ec"/>
    <ds:schemaRef ds:uri="de196921-a747-4c40-985f-05f420f8e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AFA33-7EB3-4ED4-AF6B-46F799024A98}">
  <ds:schemaRefs>
    <ds:schemaRef ds:uri="http://purl.org/dc/dcmitype/"/>
    <ds:schemaRef ds:uri="http://schemas.microsoft.com/office/infopath/2007/PartnerControls"/>
    <ds:schemaRef ds:uri="http://purl.org/dc/elements/1.1/"/>
    <ds:schemaRef ds:uri="http://schemas.microsoft.com/office/2006/documentManagement/types"/>
    <ds:schemaRef ds:uri="de196921-a747-4c40-985f-05f420f8ec27"/>
    <ds:schemaRef ds:uri="66831668-1640-4cad-bb25-65d7534501ec"/>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Conditions of Tendering</vt:lpstr>
    </vt:vector>
  </TitlesOfParts>
  <Company>Pre-Installed</Company>
  <LinksUpToDate>false</LinksUpToDate>
  <CharactersWithSpaces>3111</CharactersWithSpaces>
  <SharedDoc>false</SharedDoc>
  <HLinks>
    <vt:vector size="6" baseType="variant">
      <vt:variant>
        <vt:i4>6684743</vt:i4>
      </vt:variant>
      <vt:variant>
        <vt:i4>0</vt:i4>
      </vt:variant>
      <vt:variant>
        <vt:i4>0</vt:i4>
      </vt:variant>
      <vt:variant>
        <vt:i4>5</vt:i4>
      </vt:variant>
      <vt:variant>
        <vt:lpwstr>mailto:maria.bujor@southwark.gov.uk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dc:title>
  <dc:subject>Early Years</dc:subject>
  <dc:creator>Mary Micklewright</dc:creator>
  <cp:keywords/>
  <dc:description/>
  <cp:lastModifiedBy>Sinnott, Rebecca</cp:lastModifiedBy>
  <cp:revision>2</cp:revision>
  <cp:lastPrinted>2002-02-01T14:32:00Z</cp:lastPrinted>
  <dcterms:created xsi:type="dcterms:W3CDTF">2024-03-22T11:06:00Z</dcterms:created>
  <dcterms:modified xsi:type="dcterms:W3CDTF">2024-03-22T11:06:00Z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0x010100449801BCE8D0B643ACFD01884EA86929</vt:lpwstr>
  </property>
</Properties>
</file>