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7F2" w:rsidRPr="0028505E" w:rsidRDefault="00F917F2" w:rsidP="00F917F2">
      <w:pPr>
        <w:jc w:val="right"/>
        <w:rPr>
          <w:rFonts w:ascii="Arial" w:hAnsi="Arial" w:cs="Arial"/>
          <w:b/>
          <w:sz w:val="28"/>
          <w:szCs w:val="28"/>
        </w:rPr>
      </w:pPr>
      <w:r>
        <w:rPr>
          <w:rFonts w:ascii="Arial" w:hAnsi="Arial" w:cs="Arial"/>
          <w:b/>
          <w:noProof/>
          <w:sz w:val="28"/>
          <w:szCs w:val="28"/>
          <w:lang w:eastAsia="en-GB"/>
        </w:rPr>
        <w:drawing>
          <wp:inline distT="0" distB="0" distL="0" distR="0" wp14:anchorId="5DEBF67A" wp14:editId="405B9CDB">
            <wp:extent cx="2231136" cy="11338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ield lion.jpg"/>
                    <pic:cNvPicPr/>
                  </pic:nvPicPr>
                  <pic:blipFill>
                    <a:blip r:embed="rId7">
                      <a:extLst>
                        <a:ext uri="{28A0092B-C50C-407E-A947-70E740481C1C}">
                          <a14:useLocalDpi xmlns:a14="http://schemas.microsoft.com/office/drawing/2010/main" val="0"/>
                        </a:ext>
                      </a:extLst>
                    </a:blip>
                    <a:stretch>
                      <a:fillRect/>
                    </a:stretch>
                  </pic:blipFill>
                  <pic:spPr>
                    <a:xfrm>
                      <a:off x="0" y="0"/>
                      <a:ext cx="2231136" cy="1133856"/>
                    </a:xfrm>
                    <a:prstGeom prst="rect">
                      <a:avLst/>
                    </a:prstGeom>
                  </pic:spPr>
                </pic:pic>
              </a:graphicData>
            </a:graphic>
          </wp:inline>
        </w:drawing>
      </w:r>
    </w:p>
    <w:p w:rsidR="00F917F2" w:rsidRDefault="00F917F2" w:rsidP="00F917F2">
      <w:pPr>
        <w:jc w:val="center"/>
        <w:rPr>
          <w:rFonts w:ascii="Arial" w:hAnsi="Arial" w:cs="Arial"/>
          <w:b/>
          <w:sz w:val="28"/>
          <w:szCs w:val="28"/>
        </w:rPr>
      </w:pPr>
    </w:p>
    <w:p w:rsidR="00F917F2" w:rsidRDefault="00F917F2" w:rsidP="00F917F2">
      <w:pPr>
        <w:jc w:val="center"/>
        <w:rPr>
          <w:rFonts w:ascii="Arial" w:hAnsi="Arial" w:cs="Arial"/>
          <w:b/>
          <w:sz w:val="28"/>
          <w:szCs w:val="28"/>
        </w:rPr>
      </w:pPr>
    </w:p>
    <w:p w:rsidR="00F917F2" w:rsidRPr="0028505E" w:rsidRDefault="00F917F2" w:rsidP="00F917F2">
      <w:pPr>
        <w:jc w:val="center"/>
        <w:rPr>
          <w:rFonts w:ascii="Arial" w:hAnsi="Arial" w:cs="Arial"/>
          <w:b/>
          <w:sz w:val="28"/>
          <w:szCs w:val="28"/>
        </w:rPr>
      </w:pPr>
    </w:p>
    <w:p w:rsidR="008D485A" w:rsidRPr="008D485A" w:rsidRDefault="008D485A" w:rsidP="008D485A">
      <w:pPr>
        <w:pStyle w:val="ListParagraph"/>
        <w:ind w:firstLine="720"/>
        <w:jc w:val="center"/>
        <w:rPr>
          <w:rFonts w:ascii="Arial" w:hAnsi="Arial" w:cs="Arial"/>
          <w:b/>
          <w:sz w:val="28"/>
          <w:szCs w:val="28"/>
        </w:rPr>
      </w:pPr>
      <w:r w:rsidRPr="008D485A">
        <w:rPr>
          <w:rFonts w:ascii="Arial" w:hAnsi="Arial" w:cs="Arial"/>
          <w:b/>
          <w:sz w:val="28"/>
          <w:szCs w:val="28"/>
        </w:rPr>
        <w:t>HHASC Service Specification Out HHASC Service Specification Outcome 4:</w:t>
      </w:r>
    </w:p>
    <w:p w:rsidR="008D485A" w:rsidRPr="008D485A" w:rsidRDefault="008D485A" w:rsidP="008D485A">
      <w:pPr>
        <w:pStyle w:val="ListParagraph"/>
        <w:jc w:val="center"/>
        <w:rPr>
          <w:rFonts w:ascii="Arial" w:hAnsi="Arial" w:cs="Arial"/>
          <w:b/>
          <w:sz w:val="28"/>
          <w:szCs w:val="28"/>
        </w:rPr>
      </w:pPr>
      <w:r w:rsidRPr="008D485A">
        <w:rPr>
          <w:rFonts w:ascii="Arial" w:hAnsi="Arial" w:cs="Arial"/>
          <w:b/>
          <w:sz w:val="28"/>
          <w:szCs w:val="28"/>
        </w:rPr>
        <w:t>Helping Vulnerable Adults to Have a Voice</w:t>
      </w:r>
    </w:p>
    <w:p w:rsidR="00F917F2" w:rsidRPr="0028505E" w:rsidRDefault="00F917F2" w:rsidP="00F917F2">
      <w:pPr>
        <w:pBdr>
          <w:bottom w:val="single" w:sz="4" w:space="1" w:color="auto"/>
        </w:pBdr>
        <w:jc w:val="center"/>
        <w:rPr>
          <w:rFonts w:ascii="Arial" w:hAnsi="Arial" w:cs="Arial"/>
          <w:b/>
          <w:sz w:val="28"/>
          <w:szCs w:val="28"/>
        </w:rPr>
      </w:pPr>
    </w:p>
    <w:p w:rsidR="00F917F2" w:rsidRDefault="00F917F2" w:rsidP="00F917F2">
      <w:pPr>
        <w:rPr>
          <w:rFonts w:ascii="Arial" w:hAnsi="Arial" w:cs="Arial"/>
        </w:rPr>
      </w:pPr>
    </w:p>
    <w:p w:rsidR="00F917F2" w:rsidRPr="0028505E" w:rsidRDefault="00F917F2" w:rsidP="00F917F2">
      <w:pPr>
        <w:rPr>
          <w:rFonts w:ascii="Arial" w:hAnsi="Arial" w:cs="Arial"/>
        </w:rPr>
      </w:pPr>
    </w:p>
    <w:p w:rsidR="00F917F2" w:rsidRDefault="00F917F2" w:rsidP="00F917F2">
      <w:pPr>
        <w:rPr>
          <w:rFonts w:ascii="Arial" w:hAnsi="Arial" w:cs="Arial"/>
        </w:rPr>
      </w:pPr>
      <w:r>
        <w:rPr>
          <w:rFonts w:ascii="Arial" w:hAnsi="Arial" w:cs="Arial"/>
        </w:rPr>
        <w:br w:type="page"/>
      </w:r>
    </w:p>
    <w:p w:rsidR="00F917F2" w:rsidRPr="0028505E" w:rsidRDefault="00F917F2" w:rsidP="00F917F2">
      <w:pPr>
        <w:rPr>
          <w:rFonts w:ascii="Arial" w:hAnsi="Arial" w:cs="Arial"/>
        </w:rPr>
      </w:pPr>
    </w:p>
    <w:p w:rsidR="00F917F2" w:rsidRDefault="00F917F2" w:rsidP="00F917F2">
      <w:pPr>
        <w:tabs>
          <w:tab w:val="left" w:pos="284"/>
          <w:tab w:val="left" w:pos="8080"/>
        </w:tabs>
        <w:jc w:val="center"/>
        <w:rPr>
          <w:rFonts w:ascii="Arial" w:hAnsi="Arial" w:cs="Arial"/>
          <w:b/>
          <w:sz w:val="24"/>
          <w:szCs w:val="24"/>
        </w:rPr>
      </w:pPr>
      <w:r w:rsidRPr="00605740">
        <w:rPr>
          <w:rFonts w:ascii="Arial" w:hAnsi="Arial" w:cs="Arial"/>
          <w:b/>
          <w:sz w:val="24"/>
          <w:szCs w:val="24"/>
        </w:rPr>
        <w:t>CONTENTS</w:t>
      </w:r>
    </w:p>
    <w:p w:rsidR="00F917F2" w:rsidRDefault="00F917F2" w:rsidP="00F917F2">
      <w:pPr>
        <w:tabs>
          <w:tab w:val="left" w:pos="284"/>
          <w:tab w:val="left" w:pos="6521"/>
        </w:tabs>
        <w:jc w:val="both"/>
        <w:rPr>
          <w:rFonts w:ascii="Arial" w:hAnsi="Arial" w:cs="Arial"/>
          <w:b/>
          <w:sz w:val="24"/>
          <w:szCs w:val="24"/>
        </w:rPr>
      </w:pPr>
    </w:p>
    <w:p w:rsidR="00F917F2" w:rsidRPr="00605740" w:rsidRDefault="00F917F2" w:rsidP="00F917F2">
      <w:pPr>
        <w:tabs>
          <w:tab w:val="left" w:pos="284"/>
          <w:tab w:val="left" w:pos="6663"/>
          <w:tab w:val="left" w:pos="7088"/>
        </w:tabs>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Page </w:t>
      </w:r>
    </w:p>
    <w:p w:rsidR="00F917F2" w:rsidRPr="00605740" w:rsidRDefault="00F917F2" w:rsidP="00F917F2">
      <w:pPr>
        <w:tabs>
          <w:tab w:val="left" w:pos="284"/>
          <w:tab w:val="left" w:pos="8080"/>
        </w:tabs>
        <w:rPr>
          <w:rFonts w:ascii="Arial" w:hAnsi="Arial" w:cs="Arial"/>
          <w:b/>
          <w:sz w:val="24"/>
          <w:szCs w:val="24"/>
        </w:rPr>
      </w:pPr>
    </w:p>
    <w:p w:rsidR="00F917F2" w:rsidRPr="004A6A50" w:rsidRDefault="00F917F2" w:rsidP="00F917F2">
      <w:pPr>
        <w:pStyle w:val="ListParagraph"/>
        <w:numPr>
          <w:ilvl w:val="0"/>
          <w:numId w:val="17"/>
        </w:numPr>
        <w:tabs>
          <w:tab w:val="left" w:pos="284"/>
          <w:tab w:val="left" w:pos="6946"/>
        </w:tabs>
        <w:ind w:right="379"/>
        <w:rPr>
          <w:rFonts w:ascii="Arial" w:hAnsi="Arial" w:cs="Arial"/>
          <w:b/>
          <w:sz w:val="24"/>
          <w:szCs w:val="24"/>
        </w:rPr>
      </w:pPr>
      <w:r w:rsidRPr="004A6A50">
        <w:rPr>
          <w:rFonts w:ascii="Arial" w:hAnsi="Arial" w:cs="Arial"/>
          <w:b/>
          <w:sz w:val="24"/>
          <w:szCs w:val="24"/>
        </w:rPr>
        <w:t>Introduction</w:t>
      </w:r>
      <w:r w:rsidRPr="004A6A50">
        <w:rPr>
          <w:rFonts w:ascii="Arial" w:hAnsi="Arial" w:cs="Arial"/>
          <w:b/>
          <w:sz w:val="24"/>
          <w:szCs w:val="24"/>
        </w:rPr>
        <w:tab/>
        <w:t>3</w:t>
      </w:r>
      <w:r w:rsidRPr="004A6A50">
        <w:rPr>
          <w:rFonts w:ascii="Arial" w:hAnsi="Arial" w:cs="Arial"/>
          <w:b/>
          <w:sz w:val="24"/>
          <w:szCs w:val="24"/>
        </w:rPr>
        <w:tab/>
      </w:r>
    </w:p>
    <w:p w:rsidR="00F917F2" w:rsidRDefault="00F917F2" w:rsidP="00F917F2">
      <w:pPr>
        <w:tabs>
          <w:tab w:val="left" w:pos="284"/>
          <w:tab w:val="left" w:pos="6946"/>
        </w:tabs>
        <w:ind w:right="379"/>
        <w:rPr>
          <w:rFonts w:ascii="Arial" w:hAnsi="Arial" w:cs="Arial"/>
          <w:b/>
          <w:sz w:val="24"/>
          <w:szCs w:val="24"/>
        </w:rPr>
      </w:pPr>
    </w:p>
    <w:p w:rsidR="00F917F2" w:rsidRPr="004A6A50" w:rsidRDefault="00F917F2" w:rsidP="00F917F2">
      <w:pPr>
        <w:pStyle w:val="ListParagraph"/>
        <w:numPr>
          <w:ilvl w:val="0"/>
          <w:numId w:val="17"/>
        </w:numPr>
        <w:tabs>
          <w:tab w:val="left" w:pos="284"/>
          <w:tab w:val="left" w:pos="6946"/>
        </w:tabs>
        <w:ind w:right="379"/>
        <w:rPr>
          <w:rFonts w:ascii="Arial" w:hAnsi="Arial" w:cs="Arial"/>
          <w:b/>
          <w:sz w:val="24"/>
          <w:szCs w:val="24"/>
        </w:rPr>
      </w:pPr>
      <w:r w:rsidRPr="004A6A50">
        <w:rPr>
          <w:rFonts w:ascii="Arial" w:hAnsi="Arial" w:cs="Arial"/>
          <w:b/>
          <w:sz w:val="24"/>
          <w:szCs w:val="24"/>
        </w:rPr>
        <w:t>Outcome Rationale</w:t>
      </w:r>
      <w:r w:rsidRPr="004A6A50">
        <w:rPr>
          <w:rFonts w:ascii="Arial" w:hAnsi="Arial" w:cs="Arial"/>
          <w:b/>
          <w:sz w:val="24"/>
          <w:szCs w:val="24"/>
        </w:rPr>
        <w:tab/>
        <w:t>3</w:t>
      </w:r>
      <w:r w:rsidRPr="004A6A50">
        <w:rPr>
          <w:rFonts w:ascii="Arial" w:hAnsi="Arial" w:cs="Arial"/>
          <w:b/>
          <w:sz w:val="24"/>
          <w:szCs w:val="24"/>
        </w:rPr>
        <w:tab/>
      </w:r>
    </w:p>
    <w:p w:rsidR="00F917F2" w:rsidRPr="00605740" w:rsidRDefault="00F917F2" w:rsidP="00F917F2">
      <w:pPr>
        <w:tabs>
          <w:tab w:val="left" w:pos="284"/>
          <w:tab w:val="left" w:pos="6946"/>
        </w:tabs>
        <w:ind w:right="379"/>
        <w:rPr>
          <w:rFonts w:ascii="Arial" w:hAnsi="Arial" w:cs="Arial"/>
          <w:b/>
          <w:sz w:val="24"/>
          <w:szCs w:val="24"/>
        </w:rPr>
      </w:pPr>
      <w:r>
        <w:rPr>
          <w:rFonts w:ascii="Arial" w:hAnsi="Arial" w:cs="Arial"/>
          <w:b/>
          <w:sz w:val="24"/>
          <w:szCs w:val="24"/>
        </w:rPr>
        <w:tab/>
      </w:r>
    </w:p>
    <w:p w:rsidR="00F917F2" w:rsidRPr="004A6A50" w:rsidRDefault="00526965" w:rsidP="00F917F2">
      <w:pPr>
        <w:pStyle w:val="ListParagraph"/>
        <w:numPr>
          <w:ilvl w:val="0"/>
          <w:numId w:val="17"/>
        </w:numPr>
        <w:tabs>
          <w:tab w:val="left" w:pos="284"/>
          <w:tab w:val="left" w:pos="567"/>
          <w:tab w:val="left" w:pos="851"/>
          <w:tab w:val="left" w:pos="6946"/>
          <w:tab w:val="left" w:pos="7938"/>
        </w:tabs>
        <w:rPr>
          <w:rFonts w:ascii="Arial" w:hAnsi="Arial" w:cs="Arial"/>
          <w:b/>
          <w:sz w:val="24"/>
          <w:szCs w:val="24"/>
        </w:rPr>
      </w:pPr>
      <w:r>
        <w:rPr>
          <w:rFonts w:ascii="Arial" w:hAnsi="Arial" w:cs="Arial"/>
          <w:b/>
          <w:sz w:val="24"/>
          <w:szCs w:val="24"/>
        </w:rPr>
        <w:t xml:space="preserve">  </w:t>
      </w:r>
      <w:r w:rsidR="00F917F2" w:rsidRPr="004A6A50">
        <w:rPr>
          <w:rFonts w:ascii="Arial" w:hAnsi="Arial" w:cs="Arial"/>
          <w:b/>
          <w:sz w:val="24"/>
          <w:szCs w:val="24"/>
        </w:rPr>
        <w:t>Contract Value</w:t>
      </w:r>
      <w:r w:rsidR="00F917F2" w:rsidRPr="004A6A50">
        <w:rPr>
          <w:rFonts w:ascii="Arial" w:hAnsi="Arial" w:cs="Arial"/>
          <w:b/>
          <w:sz w:val="24"/>
          <w:szCs w:val="24"/>
        </w:rPr>
        <w:tab/>
      </w:r>
      <w:r w:rsidR="00F917F2">
        <w:rPr>
          <w:rFonts w:ascii="Arial" w:hAnsi="Arial" w:cs="Arial"/>
          <w:b/>
          <w:sz w:val="24"/>
          <w:szCs w:val="24"/>
        </w:rPr>
        <w:t>4</w:t>
      </w:r>
    </w:p>
    <w:p w:rsidR="00F917F2" w:rsidRPr="00605740" w:rsidRDefault="00F917F2" w:rsidP="00F917F2">
      <w:pPr>
        <w:tabs>
          <w:tab w:val="left" w:pos="284"/>
          <w:tab w:val="left" w:pos="567"/>
          <w:tab w:val="left" w:pos="851"/>
          <w:tab w:val="left" w:pos="6946"/>
          <w:tab w:val="left" w:pos="7938"/>
        </w:tabs>
        <w:rPr>
          <w:rFonts w:ascii="Arial" w:hAnsi="Arial" w:cs="Arial"/>
          <w:b/>
          <w:sz w:val="24"/>
          <w:szCs w:val="24"/>
        </w:rPr>
      </w:pPr>
    </w:p>
    <w:p w:rsidR="00F917F2" w:rsidRPr="004A6A50" w:rsidRDefault="00526965" w:rsidP="00F917F2">
      <w:pPr>
        <w:pStyle w:val="ListParagraph"/>
        <w:numPr>
          <w:ilvl w:val="0"/>
          <w:numId w:val="17"/>
        </w:numPr>
        <w:tabs>
          <w:tab w:val="left" w:pos="284"/>
          <w:tab w:val="left" w:pos="567"/>
          <w:tab w:val="left" w:pos="851"/>
          <w:tab w:val="left" w:pos="6946"/>
          <w:tab w:val="left" w:pos="7938"/>
        </w:tabs>
        <w:rPr>
          <w:rFonts w:ascii="Arial" w:hAnsi="Arial" w:cs="Arial"/>
          <w:b/>
          <w:sz w:val="24"/>
          <w:szCs w:val="24"/>
        </w:rPr>
      </w:pPr>
      <w:r>
        <w:rPr>
          <w:rFonts w:ascii="Arial" w:hAnsi="Arial" w:cs="Arial"/>
          <w:b/>
          <w:sz w:val="24"/>
          <w:szCs w:val="24"/>
        </w:rPr>
        <w:t xml:space="preserve">  </w:t>
      </w:r>
      <w:r w:rsidR="00F917F2" w:rsidRPr="004A6A50">
        <w:rPr>
          <w:rFonts w:ascii="Arial" w:hAnsi="Arial" w:cs="Arial"/>
          <w:b/>
          <w:sz w:val="24"/>
          <w:szCs w:val="24"/>
        </w:rPr>
        <w:t>Aims and Objectives</w:t>
      </w:r>
      <w:r w:rsidR="00F917F2" w:rsidRPr="004A6A50">
        <w:rPr>
          <w:rFonts w:ascii="Arial" w:hAnsi="Arial" w:cs="Arial"/>
          <w:b/>
          <w:sz w:val="24"/>
          <w:szCs w:val="24"/>
        </w:rPr>
        <w:tab/>
      </w:r>
      <w:r w:rsidR="00F917F2">
        <w:rPr>
          <w:rFonts w:ascii="Arial" w:hAnsi="Arial" w:cs="Arial"/>
          <w:b/>
          <w:sz w:val="24"/>
          <w:szCs w:val="24"/>
        </w:rPr>
        <w:t>4</w:t>
      </w:r>
    </w:p>
    <w:p w:rsidR="00F917F2" w:rsidRPr="00605740" w:rsidRDefault="00F917F2" w:rsidP="00F917F2">
      <w:pPr>
        <w:tabs>
          <w:tab w:val="left" w:pos="284"/>
          <w:tab w:val="left" w:pos="567"/>
          <w:tab w:val="left" w:pos="851"/>
          <w:tab w:val="left" w:pos="6946"/>
          <w:tab w:val="left" w:pos="7938"/>
        </w:tabs>
        <w:rPr>
          <w:rFonts w:ascii="Arial" w:hAnsi="Arial" w:cs="Arial"/>
          <w:b/>
          <w:sz w:val="24"/>
          <w:szCs w:val="24"/>
        </w:rPr>
      </w:pPr>
      <w:r>
        <w:rPr>
          <w:rFonts w:ascii="Arial" w:hAnsi="Arial" w:cs="Arial"/>
          <w:b/>
          <w:sz w:val="24"/>
          <w:szCs w:val="24"/>
        </w:rPr>
        <w:tab/>
      </w:r>
    </w:p>
    <w:p w:rsidR="00F917F2" w:rsidRPr="004A6A50" w:rsidRDefault="00526965" w:rsidP="00F917F2">
      <w:pPr>
        <w:pStyle w:val="ListParagraph"/>
        <w:numPr>
          <w:ilvl w:val="0"/>
          <w:numId w:val="17"/>
        </w:numPr>
        <w:tabs>
          <w:tab w:val="left" w:pos="284"/>
          <w:tab w:val="left" w:pos="567"/>
          <w:tab w:val="left" w:pos="851"/>
          <w:tab w:val="left" w:pos="6946"/>
        </w:tabs>
        <w:rPr>
          <w:rFonts w:ascii="Arial" w:hAnsi="Arial" w:cs="Arial"/>
          <w:b/>
          <w:sz w:val="24"/>
          <w:szCs w:val="24"/>
        </w:rPr>
      </w:pPr>
      <w:r>
        <w:rPr>
          <w:rFonts w:ascii="Arial" w:hAnsi="Arial" w:cs="Arial"/>
          <w:b/>
          <w:sz w:val="24"/>
          <w:szCs w:val="24"/>
        </w:rPr>
        <w:t xml:space="preserve">  </w:t>
      </w:r>
      <w:r w:rsidR="00F917F2" w:rsidRPr="004A6A50">
        <w:rPr>
          <w:rFonts w:ascii="Arial" w:hAnsi="Arial" w:cs="Arial"/>
          <w:b/>
          <w:sz w:val="24"/>
          <w:szCs w:val="24"/>
        </w:rPr>
        <w:t xml:space="preserve">Outcomes </w:t>
      </w:r>
      <w:r w:rsidR="00F917F2" w:rsidRPr="004A6A50">
        <w:rPr>
          <w:rFonts w:ascii="Arial" w:hAnsi="Arial" w:cs="Arial"/>
          <w:b/>
          <w:sz w:val="24"/>
          <w:szCs w:val="24"/>
        </w:rPr>
        <w:tab/>
      </w:r>
      <w:r w:rsidR="00F917F2">
        <w:rPr>
          <w:rFonts w:ascii="Arial" w:hAnsi="Arial" w:cs="Arial"/>
          <w:b/>
          <w:sz w:val="24"/>
          <w:szCs w:val="24"/>
        </w:rPr>
        <w:t>5</w:t>
      </w:r>
      <w:r w:rsidR="00F917F2" w:rsidRPr="004A6A50">
        <w:rPr>
          <w:rFonts w:ascii="Arial" w:hAnsi="Arial" w:cs="Arial"/>
          <w:b/>
          <w:sz w:val="24"/>
          <w:szCs w:val="24"/>
        </w:rPr>
        <w:tab/>
      </w:r>
    </w:p>
    <w:p w:rsidR="00F917F2" w:rsidRPr="00605740" w:rsidRDefault="00F917F2" w:rsidP="00F917F2">
      <w:pPr>
        <w:tabs>
          <w:tab w:val="left" w:pos="284"/>
          <w:tab w:val="left" w:pos="567"/>
          <w:tab w:val="left" w:pos="851"/>
          <w:tab w:val="left" w:pos="6946"/>
        </w:tabs>
        <w:rPr>
          <w:rFonts w:ascii="Arial" w:hAnsi="Arial" w:cs="Arial"/>
          <w:b/>
          <w:sz w:val="24"/>
          <w:szCs w:val="24"/>
        </w:rPr>
      </w:pPr>
    </w:p>
    <w:p w:rsidR="00F917F2" w:rsidRPr="004A6A50" w:rsidRDefault="00526965" w:rsidP="00F917F2">
      <w:pPr>
        <w:pStyle w:val="ListParagraph"/>
        <w:numPr>
          <w:ilvl w:val="0"/>
          <w:numId w:val="17"/>
        </w:numPr>
        <w:tabs>
          <w:tab w:val="left" w:pos="284"/>
          <w:tab w:val="left" w:pos="567"/>
          <w:tab w:val="left" w:pos="851"/>
          <w:tab w:val="left" w:pos="6946"/>
          <w:tab w:val="left" w:pos="7938"/>
        </w:tabs>
        <w:rPr>
          <w:rFonts w:ascii="Arial" w:hAnsi="Arial" w:cs="Arial"/>
          <w:b/>
          <w:sz w:val="24"/>
          <w:szCs w:val="24"/>
        </w:rPr>
      </w:pPr>
      <w:r>
        <w:rPr>
          <w:rFonts w:ascii="Arial" w:hAnsi="Arial" w:cs="Arial"/>
          <w:b/>
          <w:sz w:val="24"/>
          <w:szCs w:val="24"/>
        </w:rPr>
        <w:t xml:space="preserve">  </w:t>
      </w:r>
      <w:r w:rsidR="00F917F2" w:rsidRPr="004A6A50">
        <w:rPr>
          <w:rFonts w:ascii="Arial" w:hAnsi="Arial" w:cs="Arial"/>
          <w:b/>
          <w:sz w:val="24"/>
          <w:szCs w:val="24"/>
        </w:rPr>
        <w:t>Definition and Eligibility</w:t>
      </w:r>
      <w:r w:rsidR="00F917F2" w:rsidRPr="004A6A50">
        <w:rPr>
          <w:rFonts w:ascii="Arial" w:hAnsi="Arial" w:cs="Arial"/>
          <w:b/>
          <w:sz w:val="24"/>
          <w:szCs w:val="24"/>
        </w:rPr>
        <w:tab/>
      </w:r>
      <w:r w:rsidR="00F917F2">
        <w:rPr>
          <w:rFonts w:ascii="Arial" w:hAnsi="Arial" w:cs="Arial"/>
          <w:b/>
          <w:sz w:val="24"/>
          <w:szCs w:val="24"/>
        </w:rPr>
        <w:t>5</w:t>
      </w:r>
    </w:p>
    <w:p w:rsidR="00F917F2" w:rsidRPr="00605740" w:rsidRDefault="00F917F2" w:rsidP="00F917F2">
      <w:pPr>
        <w:tabs>
          <w:tab w:val="left" w:pos="284"/>
          <w:tab w:val="left" w:pos="567"/>
          <w:tab w:val="left" w:pos="851"/>
          <w:tab w:val="left" w:pos="6946"/>
          <w:tab w:val="left" w:pos="7938"/>
        </w:tabs>
        <w:rPr>
          <w:rFonts w:ascii="Arial" w:hAnsi="Arial" w:cs="Arial"/>
          <w:b/>
          <w:sz w:val="24"/>
          <w:szCs w:val="24"/>
        </w:rPr>
      </w:pPr>
    </w:p>
    <w:p w:rsidR="00F917F2" w:rsidRPr="004A6A50" w:rsidRDefault="00526965" w:rsidP="00F917F2">
      <w:pPr>
        <w:pStyle w:val="ListParagraph"/>
        <w:numPr>
          <w:ilvl w:val="0"/>
          <w:numId w:val="17"/>
        </w:numPr>
        <w:tabs>
          <w:tab w:val="left" w:pos="284"/>
          <w:tab w:val="left" w:pos="567"/>
          <w:tab w:val="left" w:pos="851"/>
          <w:tab w:val="left" w:pos="6946"/>
          <w:tab w:val="left" w:pos="7088"/>
        </w:tabs>
        <w:rPr>
          <w:rFonts w:ascii="Arial" w:hAnsi="Arial" w:cs="Arial"/>
          <w:b/>
          <w:sz w:val="24"/>
          <w:szCs w:val="24"/>
        </w:rPr>
      </w:pPr>
      <w:r>
        <w:rPr>
          <w:rFonts w:ascii="Arial" w:hAnsi="Arial" w:cs="Arial"/>
          <w:b/>
          <w:sz w:val="24"/>
          <w:szCs w:val="24"/>
        </w:rPr>
        <w:t xml:space="preserve"> </w:t>
      </w:r>
      <w:r w:rsidR="00F917F2" w:rsidRPr="004A6A50">
        <w:rPr>
          <w:rFonts w:ascii="Arial" w:hAnsi="Arial" w:cs="Arial"/>
          <w:b/>
          <w:sz w:val="24"/>
          <w:szCs w:val="24"/>
        </w:rPr>
        <w:t>Service Description</w:t>
      </w:r>
      <w:r w:rsidR="00F917F2" w:rsidRPr="004A6A50">
        <w:rPr>
          <w:rFonts w:ascii="Arial" w:hAnsi="Arial" w:cs="Arial"/>
          <w:b/>
          <w:sz w:val="24"/>
          <w:szCs w:val="24"/>
        </w:rPr>
        <w:tab/>
      </w:r>
      <w:r w:rsidR="00F917F2">
        <w:rPr>
          <w:rFonts w:ascii="Arial" w:hAnsi="Arial" w:cs="Arial"/>
          <w:b/>
          <w:sz w:val="24"/>
          <w:szCs w:val="24"/>
        </w:rPr>
        <w:t>6</w:t>
      </w:r>
    </w:p>
    <w:p w:rsidR="00F917F2" w:rsidRPr="00605740" w:rsidRDefault="00F917F2" w:rsidP="00F917F2">
      <w:pPr>
        <w:tabs>
          <w:tab w:val="left" w:pos="284"/>
          <w:tab w:val="left" w:pos="567"/>
          <w:tab w:val="left" w:pos="851"/>
          <w:tab w:val="left" w:pos="6946"/>
          <w:tab w:val="left" w:pos="7088"/>
        </w:tabs>
        <w:ind w:hanging="142"/>
        <w:rPr>
          <w:rFonts w:ascii="Arial" w:hAnsi="Arial" w:cs="Arial"/>
          <w:b/>
          <w:sz w:val="24"/>
          <w:szCs w:val="24"/>
        </w:rPr>
      </w:pPr>
    </w:p>
    <w:p w:rsidR="00F917F2" w:rsidRPr="004A6A50" w:rsidRDefault="00526965" w:rsidP="00F917F2">
      <w:pPr>
        <w:pStyle w:val="ListParagraph"/>
        <w:numPr>
          <w:ilvl w:val="0"/>
          <w:numId w:val="17"/>
        </w:numPr>
        <w:tabs>
          <w:tab w:val="left" w:pos="284"/>
          <w:tab w:val="left" w:pos="567"/>
          <w:tab w:val="left" w:pos="6237"/>
          <w:tab w:val="left" w:pos="6946"/>
        </w:tabs>
        <w:ind w:right="1371"/>
        <w:rPr>
          <w:rFonts w:ascii="Arial" w:hAnsi="Arial" w:cs="Arial"/>
          <w:b/>
          <w:sz w:val="24"/>
          <w:szCs w:val="24"/>
        </w:rPr>
      </w:pPr>
      <w:r>
        <w:rPr>
          <w:rFonts w:ascii="Arial" w:hAnsi="Arial" w:cs="Arial"/>
          <w:b/>
          <w:sz w:val="24"/>
          <w:szCs w:val="24"/>
        </w:rPr>
        <w:t xml:space="preserve"> </w:t>
      </w:r>
      <w:r w:rsidR="00F917F2" w:rsidRPr="004A6A50">
        <w:rPr>
          <w:rFonts w:ascii="Arial" w:hAnsi="Arial" w:cs="Arial"/>
          <w:b/>
          <w:sz w:val="24"/>
          <w:szCs w:val="24"/>
        </w:rPr>
        <w:t>Quality Provision</w:t>
      </w:r>
      <w:r w:rsidR="00F917F2" w:rsidRPr="004A6A50">
        <w:rPr>
          <w:rFonts w:ascii="Arial" w:hAnsi="Arial" w:cs="Arial"/>
          <w:b/>
          <w:sz w:val="24"/>
          <w:szCs w:val="24"/>
        </w:rPr>
        <w:tab/>
      </w:r>
      <w:r w:rsidR="00F917F2" w:rsidRPr="004A6A50">
        <w:rPr>
          <w:rFonts w:ascii="Arial" w:hAnsi="Arial" w:cs="Arial"/>
          <w:b/>
          <w:sz w:val="24"/>
          <w:szCs w:val="24"/>
        </w:rPr>
        <w:tab/>
        <w:t>8</w:t>
      </w:r>
    </w:p>
    <w:p w:rsidR="00F917F2" w:rsidRDefault="00F917F2" w:rsidP="00F917F2">
      <w:pPr>
        <w:tabs>
          <w:tab w:val="left" w:pos="284"/>
          <w:tab w:val="left" w:pos="567"/>
          <w:tab w:val="left" w:pos="6237"/>
          <w:tab w:val="left" w:pos="6946"/>
        </w:tabs>
        <w:ind w:left="-142" w:right="1371" w:firstLine="142"/>
        <w:rPr>
          <w:rFonts w:ascii="Arial" w:hAnsi="Arial" w:cs="Arial"/>
          <w:b/>
          <w:sz w:val="24"/>
          <w:szCs w:val="24"/>
        </w:rPr>
      </w:pPr>
    </w:p>
    <w:p w:rsidR="00F917F2" w:rsidRPr="004A6A50" w:rsidRDefault="00526965" w:rsidP="00F917F2">
      <w:pPr>
        <w:pStyle w:val="ListParagraph"/>
        <w:numPr>
          <w:ilvl w:val="0"/>
          <w:numId w:val="17"/>
        </w:numPr>
        <w:tabs>
          <w:tab w:val="left" w:pos="284"/>
          <w:tab w:val="left" w:pos="567"/>
          <w:tab w:val="left" w:pos="6521"/>
          <w:tab w:val="left" w:pos="6804"/>
        </w:tabs>
        <w:ind w:right="1371"/>
        <w:rPr>
          <w:rFonts w:ascii="Arial" w:hAnsi="Arial" w:cs="Arial"/>
          <w:b/>
          <w:sz w:val="24"/>
          <w:szCs w:val="24"/>
        </w:rPr>
      </w:pPr>
      <w:r>
        <w:rPr>
          <w:rFonts w:ascii="Arial" w:hAnsi="Arial" w:cs="Arial"/>
          <w:b/>
          <w:sz w:val="24"/>
          <w:szCs w:val="24"/>
        </w:rPr>
        <w:t xml:space="preserve"> </w:t>
      </w:r>
      <w:r w:rsidR="00F917F2" w:rsidRPr="004A6A50">
        <w:rPr>
          <w:rFonts w:ascii="Arial" w:hAnsi="Arial" w:cs="Arial"/>
          <w:b/>
          <w:sz w:val="24"/>
          <w:szCs w:val="24"/>
        </w:rPr>
        <w:t>Performance Measures</w:t>
      </w:r>
      <w:r w:rsidR="00F917F2" w:rsidRPr="004A6A50">
        <w:rPr>
          <w:rFonts w:ascii="Arial" w:hAnsi="Arial" w:cs="Arial"/>
          <w:b/>
          <w:sz w:val="24"/>
          <w:szCs w:val="24"/>
        </w:rPr>
        <w:tab/>
      </w:r>
      <w:r w:rsidR="00F917F2" w:rsidRPr="004A6A50">
        <w:rPr>
          <w:rFonts w:ascii="Arial" w:hAnsi="Arial" w:cs="Arial"/>
          <w:b/>
          <w:sz w:val="24"/>
          <w:szCs w:val="24"/>
        </w:rPr>
        <w:tab/>
        <w:t>10</w:t>
      </w:r>
    </w:p>
    <w:p w:rsidR="00F917F2" w:rsidRDefault="00F917F2" w:rsidP="00F917F2">
      <w:pPr>
        <w:tabs>
          <w:tab w:val="left" w:pos="284"/>
          <w:tab w:val="left" w:pos="567"/>
          <w:tab w:val="left" w:pos="6521"/>
          <w:tab w:val="left" w:pos="6804"/>
        </w:tabs>
        <w:ind w:left="-142" w:right="1371" w:firstLine="142"/>
        <w:rPr>
          <w:rFonts w:ascii="Arial" w:hAnsi="Arial" w:cs="Arial"/>
          <w:b/>
          <w:sz w:val="24"/>
          <w:szCs w:val="24"/>
        </w:rPr>
      </w:pPr>
    </w:p>
    <w:p w:rsidR="00F917F2" w:rsidRPr="004A6A50" w:rsidRDefault="00F917F2" w:rsidP="00F917F2">
      <w:pPr>
        <w:pStyle w:val="ListParagraph"/>
        <w:numPr>
          <w:ilvl w:val="0"/>
          <w:numId w:val="17"/>
        </w:numPr>
        <w:tabs>
          <w:tab w:val="left" w:pos="284"/>
          <w:tab w:val="left" w:pos="567"/>
          <w:tab w:val="left" w:pos="6521"/>
          <w:tab w:val="left" w:pos="6804"/>
        </w:tabs>
        <w:ind w:right="1371"/>
        <w:rPr>
          <w:rFonts w:ascii="Arial" w:hAnsi="Arial" w:cs="Arial"/>
          <w:b/>
          <w:sz w:val="24"/>
          <w:szCs w:val="24"/>
        </w:rPr>
      </w:pPr>
      <w:r w:rsidRPr="004A6A50">
        <w:rPr>
          <w:rFonts w:ascii="Arial" w:hAnsi="Arial" w:cs="Arial"/>
          <w:b/>
          <w:sz w:val="24"/>
          <w:szCs w:val="24"/>
        </w:rPr>
        <w:t>Delivery Arrangements</w:t>
      </w:r>
      <w:r w:rsidRPr="004A6A50">
        <w:rPr>
          <w:rFonts w:ascii="Arial" w:hAnsi="Arial" w:cs="Arial"/>
          <w:b/>
          <w:sz w:val="24"/>
          <w:szCs w:val="24"/>
        </w:rPr>
        <w:tab/>
      </w:r>
      <w:r w:rsidRPr="004A6A50">
        <w:rPr>
          <w:rFonts w:ascii="Arial" w:hAnsi="Arial" w:cs="Arial"/>
          <w:b/>
          <w:sz w:val="24"/>
          <w:szCs w:val="24"/>
        </w:rPr>
        <w:tab/>
      </w:r>
      <w:r w:rsidR="00A14FA2">
        <w:rPr>
          <w:rFonts w:ascii="Arial" w:hAnsi="Arial" w:cs="Arial"/>
          <w:b/>
          <w:sz w:val="24"/>
          <w:szCs w:val="24"/>
        </w:rPr>
        <w:t>13</w:t>
      </w:r>
      <w:bookmarkStart w:id="0" w:name="_GoBack"/>
      <w:bookmarkEnd w:id="0"/>
    </w:p>
    <w:p w:rsidR="00F917F2" w:rsidRDefault="00F917F2" w:rsidP="00F917F2">
      <w:pPr>
        <w:tabs>
          <w:tab w:val="left" w:pos="284"/>
          <w:tab w:val="left" w:pos="567"/>
          <w:tab w:val="left" w:pos="6521"/>
          <w:tab w:val="left" w:pos="6804"/>
        </w:tabs>
        <w:ind w:left="-142" w:right="1371" w:firstLine="142"/>
        <w:rPr>
          <w:rFonts w:ascii="Arial" w:hAnsi="Arial" w:cs="Arial"/>
          <w:b/>
          <w:sz w:val="24"/>
          <w:szCs w:val="24"/>
        </w:rPr>
      </w:pPr>
    </w:p>
    <w:p w:rsidR="00F917F2" w:rsidRPr="004A6A50" w:rsidRDefault="00F917F2" w:rsidP="00F917F2">
      <w:pPr>
        <w:pStyle w:val="ListParagraph"/>
        <w:numPr>
          <w:ilvl w:val="0"/>
          <w:numId w:val="17"/>
        </w:numPr>
        <w:tabs>
          <w:tab w:val="left" w:pos="284"/>
          <w:tab w:val="left" w:pos="567"/>
          <w:tab w:val="left" w:pos="6521"/>
          <w:tab w:val="left" w:pos="6804"/>
        </w:tabs>
        <w:ind w:right="1371"/>
        <w:rPr>
          <w:rFonts w:ascii="Arial" w:hAnsi="Arial" w:cs="Arial"/>
          <w:b/>
          <w:sz w:val="24"/>
          <w:szCs w:val="24"/>
        </w:rPr>
      </w:pPr>
      <w:r w:rsidRPr="004A6A50">
        <w:rPr>
          <w:rFonts w:ascii="Arial" w:hAnsi="Arial" w:cs="Arial"/>
          <w:b/>
          <w:sz w:val="24"/>
          <w:szCs w:val="24"/>
        </w:rPr>
        <w:t>Contract Period and Payment Terms</w:t>
      </w:r>
      <w:r w:rsidRPr="004A6A50">
        <w:rPr>
          <w:rFonts w:ascii="Arial" w:hAnsi="Arial" w:cs="Arial"/>
          <w:b/>
          <w:sz w:val="24"/>
          <w:szCs w:val="24"/>
        </w:rPr>
        <w:tab/>
      </w:r>
      <w:r w:rsidRPr="004A6A50">
        <w:rPr>
          <w:rFonts w:ascii="Arial" w:hAnsi="Arial" w:cs="Arial"/>
          <w:b/>
          <w:sz w:val="24"/>
          <w:szCs w:val="24"/>
        </w:rPr>
        <w:tab/>
      </w:r>
      <w:r>
        <w:rPr>
          <w:rFonts w:ascii="Arial" w:hAnsi="Arial" w:cs="Arial"/>
          <w:b/>
          <w:sz w:val="24"/>
          <w:szCs w:val="24"/>
        </w:rPr>
        <w:t>13</w:t>
      </w:r>
    </w:p>
    <w:p w:rsidR="00F917F2" w:rsidRDefault="00F917F2" w:rsidP="00F917F2">
      <w:pPr>
        <w:tabs>
          <w:tab w:val="left" w:pos="284"/>
          <w:tab w:val="left" w:pos="567"/>
          <w:tab w:val="left" w:pos="6521"/>
          <w:tab w:val="left" w:pos="6804"/>
        </w:tabs>
        <w:ind w:left="-142" w:right="1371" w:firstLine="142"/>
        <w:rPr>
          <w:rFonts w:ascii="Arial" w:hAnsi="Arial" w:cs="Arial"/>
          <w:b/>
          <w:sz w:val="24"/>
          <w:szCs w:val="24"/>
        </w:rPr>
      </w:pPr>
    </w:p>
    <w:p w:rsidR="00F917F2" w:rsidRPr="004A6A50" w:rsidRDefault="00F917F2" w:rsidP="00F917F2">
      <w:pPr>
        <w:pStyle w:val="ListParagraph"/>
        <w:numPr>
          <w:ilvl w:val="0"/>
          <w:numId w:val="17"/>
        </w:numPr>
        <w:tabs>
          <w:tab w:val="left" w:pos="284"/>
          <w:tab w:val="left" w:pos="567"/>
          <w:tab w:val="left" w:pos="6521"/>
          <w:tab w:val="left" w:pos="6804"/>
        </w:tabs>
        <w:ind w:right="1371"/>
        <w:rPr>
          <w:rFonts w:ascii="Arial" w:hAnsi="Arial" w:cs="Arial"/>
          <w:b/>
          <w:sz w:val="24"/>
          <w:szCs w:val="24"/>
        </w:rPr>
      </w:pPr>
      <w:r w:rsidRPr="004A6A50">
        <w:rPr>
          <w:rFonts w:ascii="Arial" w:hAnsi="Arial" w:cs="Arial"/>
          <w:b/>
          <w:sz w:val="24"/>
          <w:szCs w:val="24"/>
        </w:rPr>
        <w:t xml:space="preserve">Contract Monitoring </w:t>
      </w:r>
      <w:r w:rsidRPr="004A6A50">
        <w:rPr>
          <w:rFonts w:ascii="Arial" w:hAnsi="Arial" w:cs="Arial"/>
          <w:b/>
          <w:sz w:val="24"/>
          <w:szCs w:val="24"/>
        </w:rPr>
        <w:tab/>
      </w:r>
      <w:r w:rsidRPr="004A6A50">
        <w:rPr>
          <w:rFonts w:ascii="Arial" w:hAnsi="Arial" w:cs="Arial"/>
          <w:b/>
          <w:sz w:val="24"/>
          <w:szCs w:val="24"/>
        </w:rPr>
        <w:tab/>
      </w:r>
      <w:r>
        <w:rPr>
          <w:rFonts w:ascii="Arial" w:hAnsi="Arial" w:cs="Arial"/>
          <w:b/>
          <w:sz w:val="24"/>
          <w:szCs w:val="24"/>
        </w:rPr>
        <w:t>14</w:t>
      </w:r>
      <w:r w:rsidRPr="004A6A50">
        <w:rPr>
          <w:rFonts w:ascii="Arial" w:hAnsi="Arial" w:cs="Arial"/>
          <w:b/>
          <w:sz w:val="24"/>
          <w:szCs w:val="24"/>
        </w:rPr>
        <w:tab/>
      </w:r>
    </w:p>
    <w:p w:rsidR="00F917F2" w:rsidRDefault="00F917F2" w:rsidP="00F917F2">
      <w:pPr>
        <w:tabs>
          <w:tab w:val="left" w:pos="284"/>
          <w:tab w:val="left" w:pos="567"/>
          <w:tab w:val="left" w:pos="6521"/>
          <w:tab w:val="left" w:pos="6804"/>
        </w:tabs>
        <w:ind w:right="1371"/>
        <w:rPr>
          <w:rFonts w:ascii="Arial" w:hAnsi="Arial" w:cs="Arial"/>
          <w:b/>
          <w:sz w:val="24"/>
          <w:szCs w:val="24"/>
        </w:rPr>
      </w:pPr>
    </w:p>
    <w:p w:rsidR="00F917F2" w:rsidRPr="004A6A50" w:rsidRDefault="00F917F2" w:rsidP="00F917F2">
      <w:pPr>
        <w:pStyle w:val="ListParagraph"/>
        <w:numPr>
          <w:ilvl w:val="0"/>
          <w:numId w:val="17"/>
        </w:numPr>
        <w:tabs>
          <w:tab w:val="left" w:pos="284"/>
          <w:tab w:val="left" w:pos="567"/>
          <w:tab w:val="left" w:pos="6521"/>
          <w:tab w:val="left" w:pos="6804"/>
        </w:tabs>
        <w:ind w:right="1371"/>
        <w:rPr>
          <w:rFonts w:ascii="Arial" w:hAnsi="Arial" w:cs="Arial"/>
          <w:b/>
          <w:sz w:val="24"/>
          <w:szCs w:val="24"/>
        </w:rPr>
      </w:pPr>
      <w:r w:rsidRPr="004A6A50">
        <w:rPr>
          <w:rFonts w:ascii="Arial" w:hAnsi="Arial" w:cs="Arial"/>
          <w:b/>
          <w:sz w:val="24"/>
          <w:szCs w:val="24"/>
        </w:rPr>
        <w:t>Key Risks</w:t>
      </w:r>
      <w:r w:rsidRPr="004A6A50">
        <w:rPr>
          <w:rFonts w:ascii="Arial" w:hAnsi="Arial" w:cs="Arial"/>
          <w:b/>
          <w:sz w:val="24"/>
          <w:szCs w:val="24"/>
        </w:rPr>
        <w:tab/>
      </w:r>
      <w:r w:rsidRPr="004A6A50">
        <w:rPr>
          <w:rFonts w:ascii="Arial" w:hAnsi="Arial" w:cs="Arial"/>
          <w:b/>
          <w:sz w:val="24"/>
          <w:szCs w:val="24"/>
        </w:rPr>
        <w:tab/>
      </w:r>
      <w:r>
        <w:rPr>
          <w:rFonts w:ascii="Arial" w:hAnsi="Arial" w:cs="Arial"/>
          <w:b/>
          <w:sz w:val="24"/>
          <w:szCs w:val="24"/>
        </w:rPr>
        <w:t>14</w:t>
      </w:r>
      <w:r w:rsidRPr="004A6A50">
        <w:rPr>
          <w:rFonts w:ascii="Arial" w:hAnsi="Arial" w:cs="Arial"/>
          <w:b/>
          <w:sz w:val="24"/>
          <w:szCs w:val="24"/>
        </w:rPr>
        <w:tab/>
      </w:r>
    </w:p>
    <w:p w:rsidR="00F917F2" w:rsidRDefault="00F917F2" w:rsidP="00F917F2">
      <w:pPr>
        <w:tabs>
          <w:tab w:val="left" w:pos="284"/>
          <w:tab w:val="left" w:pos="567"/>
          <w:tab w:val="left" w:pos="6521"/>
          <w:tab w:val="left" w:pos="6804"/>
        </w:tabs>
        <w:ind w:right="1371"/>
        <w:rPr>
          <w:rFonts w:ascii="Arial" w:hAnsi="Arial" w:cs="Arial"/>
          <w:b/>
          <w:sz w:val="24"/>
          <w:szCs w:val="24"/>
        </w:rPr>
      </w:pPr>
    </w:p>
    <w:p w:rsidR="00F917F2" w:rsidRPr="004A6A50" w:rsidRDefault="00F917F2" w:rsidP="00F917F2">
      <w:pPr>
        <w:pStyle w:val="ListParagraph"/>
        <w:numPr>
          <w:ilvl w:val="0"/>
          <w:numId w:val="17"/>
        </w:numPr>
        <w:tabs>
          <w:tab w:val="left" w:pos="284"/>
          <w:tab w:val="left" w:pos="567"/>
          <w:tab w:val="left" w:pos="6521"/>
          <w:tab w:val="left" w:pos="6804"/>
        </w:tabs>
        <w:ind w:right="1371"/>
        <w:rPr>
          <w:rFonts w:ascii="Arial" w:hAnsi="Arial" w:cs="Arial"/>
          <w:b/>
          <w:sz w:val="24"/>
          <w:szCs w:val="24"/>
        </w:rPr>
      </w:pPr>
      <w:r w:rsidRPr="004A6A50">
        <w:rPr>
          <w:rFonts w:ascii="Arial" w:hAnsi="Arial" w:cs="Arial"/>
          <w:b/>
          <w:sz w:val="24"/>
          <w:szCs w:val="24"/>
        </w:rPr>
        <w:t>End of Contract</w:t>
      </w:r>
      <w:r w:rsidRPr="004A6A50">
        <w:rPr>
          <w:rFonts w:ascii="Arial" w:hAnsi="Arial" w:cs="Arial"/>
          <w:b/>
          <w:sz w:val="24"/>
          <w:szCs w:val="24"/>
        </w:rPr>
        <w:tab/>
      </w:r>
      <w:r w:rsidRPr="004A6A50">
        <w:rPr>
          <w:rFonts w:ascii="Arial" w:hAnsi="Arial" w:cs="Arial"/>
          <w:b/>
          <w:sz w:val="24"/>
          <w:szCs w:val="24"/>
        </w:rPr>
        <w:tab/>
      </w:r>
      <w:r>
        <w:rPr>
          <w:rFonts w:ascii="Arial" w:hAnsi="Arial" w:cs="Arial"/>
          <w:b/>
          <w:sz w:val="24"/>
          <w:szCs w:val="24"/>
        </w:rPr>
        <w:t>15</w:t>
      </w:r>
      <w:r w:rsidRPr="004A6A50">
        <w:rPr>
          <w:rFonts w:ascii="Arial" w:hAnsi="Arial" w:cs="Arial"/>
          <w:b/>
          <w:sz w:val="24"/>
          <w:szCs w:val="24"/>
        </w:rPr>
        <w:tab/>
      </w:r>
      <w:r w:rsidRPr="004A6A50">
        <w:rPr>
          <w:rFonts w:ascii="Arial" w:hAnsi="Arial" w:cs="Arial"/>
          <w:b/>
          <w:sz w:val="24"/>
          <w:szCs w:val="24"/>
        </w:rPr>
        <w:tab/>
      </w:r>
      <w:r w:rsidRPr="004A6A50">
        <w:rPr>
          <w:rFonts w:ascii="Arial" w:hAnsi="Arial" w:cs="Arial"/>
          <w:b/>
          <w:sz w:val="24"/>
          <w:szCs w:val="24"/>
        </w:rPr>
        <w:tab/>
      </w:r>
      <w:r w:rsidRPr="004A6A50">
        <w:rPr>
          <w:rFonts w:ascii="Arial" w:hAnsi="Arial" w:cs="Arial"/>
          <w:b/>
          <w:sz w:val="24"/>
          <w:szCs w:val="24"/>
        </w:rPr>
        <w:tab/>
      </w:r>
      <w:r w:rsidRPr="004A6A50">
        <w:rPr>
          <w:rFonts w:ascii="Arial" w:hAnsi="Arial" w:cs="Arial"/>
          <w:b/>
          <w:sz w:val="24"/>
          <w:szCs w:val="24"/>
        </w:rPr>
        <w:tab/>
      </w:r>
      <w:r w:rsidRPr="004A6A50">
        <w:rPr>
          <w:rFonts w:ascii="Arial" w:hAnsi="Arial" w:cs="Arial"/>
          <w:b/>
          <w:sz w:val="24"/>
          <w:szCs w:val="24"/>
        </w:rPr>
        <w:tab/>
      </w:r>
      <w:r w:rsidRPr="004A6A50">
        <w:rPr>
          <w:rFonts w:ascii="Arial" w:hAnsi="Arial" w:cs="Arial"/>
          <w:b/>
          <w:sz w:val="24"/>
          <w:szCs w:val="24"/>
        </w:rPr>
        <w:tab/>
      </w:r>
      <w:r w:rsidRPr="004A6A50">
        <w:rPr>
          <w:rFonts w:ascii="Arial" w:hAnsi="Arial" w:cs="Arial"/>
          <w:b/>
          <w:sz w:val="24"/>
          <w:szCs w:val="24"/>
        </w:rPr>
        <w:tab/>
      </w:r>
      <w:r w:rsidRPr="004A6A50">
        <w:rPr>
          <w:rFonts w:ascii="Arial" w:hAnsi="Arial" w:cs="Arial"/>
          <w:b/>
          <w:sz w:val="24"/>
          <w:szCs w:val="24"/>
        </w:rPr>
        <w:tab/>
      </w:r>
    </w:p>
    <w:p w:rsidR="00F917F2" w:rsidRDefault="00F917F2" w:rsidP="00F917F2">
      <w:pPr>
        <w:rPr>
          <w:rFonts w:ascii="Arial" w:hAnsi="Arial" w:cs="Arial"/>
          <w:b/>
          <w:sz w:val="24"/>
          <w:szCs w:val="24"/>
        </w:rPr>
      </w:pPr>
    </w:p>
    <w:p w:rsidR="00F917F2" w:rsidRPr="00292DC8" w:rsidRDefault="00F917F2" w:rsidP="00F917F2">
      <w:pPr>
        <w:pStyle w:val="ListParagraph"/>
        <w:jc w:val="center"/>
        <w:rPr>
          <w:rFonts w:ascii="Arial" w:hAnsi="Arial" w:cs="Arial"/>
          <w:b/>
          <w:sz w:val="24"/>
          <w:szCs w:val="24"/>
        </w:rPr>
      </w:pPr>
      <w:r>
        <w:rPr>
          <w:rFonts w:ascii="Arial" w:hAnsi="Arial" w:cs="Arial"/>
          <w:b/>
          <w:sz w:val="24"/>
          <w:szCs w:val="24"/>
        </w:rPr>
        <w:br w:type="page"/>
      </w:r>
    </w:p>
    <w:p w:rsidR="00A95FE3" w:rsidRPr="00A95FE3" w:rsidRDefault="00F917F2" w:rsidP="00F917F2">
      <w:pPr>
        <w:pStyle w:val="ListParagraph"/>
        <w:ind w:firstLine="720"/>
        <w:jc w:val="center"/>
        <w:rPr>
          <w:rFonts w:ascii="Arial" w:hAnsi="Arial" w:cs="Arial"/>
          <w:b/>
          <w:sz w:val="24"/>
          <w:szCs w:val="24"/>
        </w:rPr>
      </w:pPr>
      <w:r w:rsidRPr="00292DC8">
        <w:rPr>
          <w:rFonts w:ascii="Arial" w:hAnsi="Arial" w:cs="Arial"/>
          <w:b/>
          <w:sz w:val="24"/>
          <w:szCs w:val="24"/>
        </w:rPr>
        <w:lastRenderedPageBreak/>
        <w:t>HHASC Service Specification Out</w:t>
      </w:r>
      <w:r>
        <w:rPr>
          <w:rFonts w:ascii="Arial" w:hAnsi="Arial" w:cs="Arial"/>
          <w:b/>
          <w:sz w:val="24"/>
          <w:szCs w:val="24"/>
        </w:rPr>
        <w:t xml:space="preserve"> </w:t>
      </w:r>
      <w:r w:rsidR="00A95FE3">
        <w:rPr>
          <w:rFonts w:ascii="Arial" w:hAnsi="Arial" w:cs="Arial"/>
          <w:b/>
          <w:sz w:val="24"/>
          <w:szCs w:val="24"/>
        </w:rPr>
        <w:t>H</w:t>
      </w:r>
      <w:r w:rsidR="00A95FE3" w:rsidRPr="00A95FE3">
        <w:rPr>
          <w:rFonts w:ascii="Arial" w:hAnsi="Arial" w:cs="Arial"/>
          <w:b/>
          <w:sz w:val="24"/>
          <w:szCs w:val="24"/>
        </w:rPr>
        <w:t>HASC Service Specification Outcome 4:</w:t>
      </w:r>
    </w:p>
    <w:p w:rsidR="00A95FE3" w:rsidRPr="00A95FE3" w:rsidRDefault="00A95FE3" w:rsidP="00A95FE3">
      <w:pPr>
        <w:pStyle w:val="ListParagraph"/>
        <w:jc w:val="center"/>
        <w:rPr>
          <w:rFonts w:ascii="Arial" w:hAnsi="Arial" w:cs="Arial"/>
          <w:b/>
          <w:sz w:val="24"/>
          <w:szCs w:val="24"/>
        </w:rPr>
      </w:pPr>
      <w:r w:rsidRPr="00A95FE3">
        <w:rPr>
          <w:rFonts w:ascii="Arial" w:hAnsi="Arial" w:cs="Arial"/>
          <w:b/>
          <w:sz w:val="24"/>
          <w:szCs w:val="24"/>
        </w:rPr>
        <w:t>Helpi</w:t>
      </w:r>
      <w:r w:rsidR="00BD173C">
        <w:rPr>
          <w:rFonts w:ascii="Arial" w:hAnsi="Arial" w:cs="Arial"/>
          <w:b/>
          <w:sz w:val="24"/>
          <w:szCs w:val="24"/>
        </w:rPr>
        <w:t>ng Vulnerable Adults to Have a V</w:t>
      </w:r>
      <w:r w:rsidRPr="00A95FE3">
        <w:rPr>
          <w:rFonts w:ascii="Arial" w:hAnsi="Arial" w:cs="Arial"/>
          <w:b/>
          <w:sz w:val="24"/>
          <w:szCs w:val="24"/>
        </w:rPr>
        <w:t>oice</w:t>
      </w:r>
    </w:p>
    <w:p w:rsidR="00637528" w:rsidRPr="00605740" w:rsidRDefault="00637528" w:rsidP="00637528">
      <w:pPr>
        <w:pStyle w:val="ListParagraph"/>
        <w:numPr>
          <w:ilvl w:val="0"/>
          <w:numId w:val="14"/>
        </w:numPr>
        <w:pBdr>
          <w:bottom w:val="single" w:sz="4" w:space="1" w:color="auto"/>
        </w:pBdr>
        <w:rPr>
          <w:rFonts w:ascii="Arial" w:hAnsi="Arial" w:cs="Arial"/>
          <w:b/>
          <w:sz w:val="24"/>
          <w:szCs w:val="24"/>
        </w:rPr>
      </w:pPr>
      <w:r w:rsidRPr="00393A1F">
        <w:rPr>
          <w:rFonts w:ascii="Arial" w:hAnsi="Arial" w:cs="Arial"/>
          <w:b/>
          <w:iCs/>
          <w:sz w:val="24"/>
          <w:szCs w:val="24"/>
        </w:rPr>
        <w:t xml:space="preserve">Introduction </w:t>
      </w:r>
      <w:r w:rsidRPr="00605740">
        <w:rPr>
          <w:rFonts w:ascii="Arial" w:hAnsi="Arial" w:cs="Arial"/>
          <w:b/>
          <w:sz w:val="24"/>
          <w:szCs w:val="24"/>
        </w:rPr>
        <w:t xml:space="preserve"> </w:t>
      </w:r>
    </w:p>
    <w:p w:rsidR="00637528" w:rsidRPr="00605740" w:rsidRDefault="00637528" w:rsidP="00637528">
      <w:pPr>
        <w:rPr>
          <w:rFonts w:ascii="Arial" w:hAnsi="Arial" w:cs="Arial"/>
          <w:b/>
          <w:sz w:val="24"/>
          <w:szCs w:val="24"/>
        </w:rPr>
      </w:pPr>
    </w:p>
    <w:p w:rsidR="00637528" w:rsidRPr="00E9029B" w:rsidRDefault="00637528" w:rsidP="00637528">
      <w:pPr>
        <w:rPr>
          <w:rFonts w:ascii="Arial" w:hAnsi="Arial" w:cs="Arial"/>
          <w:iCs/>
          <w:sz w:val="24"/>
          <w:szCs w:val="24"/>
        </w:rPr>
      </w:pPr>
      <w:r w:rsidRPr="00E9029B">
        <w:rPr>
          <w:rFonts w:ascii="Arial" w:hAnsi="Arial" w:cs="Arial"/>
          <w:iCs/>
          <w:sz w:val="24"/>
          <w:szCs w:val="24"/>
        </w:rPr>
        <w:t xml:space="preserve">The changing pattern of care needs requires greater integration – that is, much better alignment – in the commissioning of health and social care services. In view of this </w:t>
      </w:r>
      <w:r w:rsidRPr="00E9029B">
        <w:rPr>
          <w:rFonts w:ascii="Arial" w:hAnsi="Arial" w:cs="Arial"/>
          <w:sz w:val="24"/>
          <w:szCs w:val="24"/>
        </w:rPr>
        <w:t xml:space="preserve">the London Borough of Enfield is to commission </w:t>
      </w:r>
      <w:r>
        <w:rPr>
          <w:rFonts w:ascii="Arial" w:hAnsi="Arial" w:cs="Arial"/>
          <w:sz w:val="24"/>
          <w:szCs w:val="24"/>
        </w:rPr>
        <w:t xml:space="preserve">prevention and </w:t>
      </w:r>
      <w:r w:rsidR="005D53B9">
        <w:rPr>
          <w:rFonts w:ascii="Arial" w:hAnsi="Arial" w:cs="Arial"/>
          <w:sz w:val="24"/>
          <w:szCs w:val="24"/>
        </w:rPr>
        <w:t xml:space="preserve">early </w:t>
      </w:r>
      <w:r w:rsidRPr="00E9029B">
        <w:rPr>
          <w:rFonts w:ascii="Arial" w:hAnsi="Arial" w:cs="Arial"/>
          <w:sz w:val="24"/>
          <w:szCs w:val="24"/>
        </w:rPr>
        <w:t xml:space="preserve">intervention services meeting the care and support needs of the communities in the borough. These services will require collaborative and joined up working from the voluntary and community sector </w:t>
      </w:r>
      <w:proofErr w:type="gramStart"/>
      <w:r w:rsidRPr="00E9029B">
        <w:rPr>
          <w:rFonts w:ascii="Arial" w:hAnsi="Arial" w:cs="Arial"/>
          <w:sz w:val="24"/>
          <w:szCs w:val="24"/>
        </w:rPr>
        <w:t>in order to</w:t>
      </w:r>
      <w:proofErr w:type="gramEnd"/>
      <w:r w:rsidRPr="00E9029B">
        <w:rPr>
          <w:rFonts w:ascii="Arial" w:hAnsi="Arial" w:cs="Arial"/>
          <w:sz w:val="24"/>
          <w:szCs w:val="24"/>
        </w:rPr>
        <w:t xml:space="preserve"> meet the requirements of the commissioning process. </w:t>
      </w:r>
    </w:p>
    <w:p w:rsidR="00637528" w:rsidRDefault="00637528" w:rsidP="00637528">
      <w:pPr>
        <w:pStyle w:val="ListParagraph"/>
        <w:rPr>
          <w:rFonts w:ascii="Arial" w:hAnsi="Arial" w:cs="Arial"/>
          <w:sz w:val="24"/>
          <w:szCs w:val="24"/>
        </w:rPr>
      </w:pPr>
    </w:p>
    <w:p w:rsidR="00637528" w:rsidRPr="00E9029B" w:rsidRDefault="00637528" w:rsidP="00637528">
      <w:pPr>
        <w:rPr>
          <w:rFonts w:ascii="Arial" w:hAnsi="Arial" w:cs="Arial"/>
          <w:sz w:val="24"/>
          <w:szCs w:val="24"/>
        </w:rPr>
      </w:pPr>
      <w:r w:rsidRPr="00E9029B">
        <w:rPr>
          <w:rFonts w:ascii="Arial" w:hAnsi="Arial" w:cs="Arial"/>
          <w:sz w:val="24"/>
          <w:szCs w:val="24"/>
        </w:rPr>
        <w:t xml:space="preserve">As part of this process, the Council wishes to work with organisations able to demonstrate an ability to support </w:t>
      </w:r>
      <w:r>
        <w:rPr>
          <w:rFonts w:ascii="Arial" w:hAnsi="Arial" w:cs="Arial"/>
          <w:sz w:val="24"/>
          <w:szCs w:val="24"/>
        </w:rPr>
        <w:t>the care needs of service users</w:t>
      </w:r>
      <w:r w:rsidRPr="00E9029B">
        <w:rPr>
          <w:rFonts w:ascii="Arial" w:hAnsi="Arial" w:cs="Arial"/>
          <w:sz w:val="24"/>
          <w:szCs w:val="24"/>
        </w:rPr>
        <w:t xml:space="preserve"> to foc</w:t>
      </w:r>
      <w:r>
        <w:rPr>
          <w:rFonts w:ascii="Arial" w:hAnsi="Arial" w:cs="Arial"/>
          <w:sz w:val="24"/>
          <w:szCs w:val="24"/>
        </w:rPr>
        <w:t>us on outcomes</w:t>
      </w:r>
      <w:r w:rsidRPr="00E9029B">
        <w:rPr>
          <w:rFonts w:ascii="Arial" w:hAnsi="Arial" w:cs="Arial"/>
          <w:sz w:val="24"/>
          <w:szCs w:val="24"/>
        </w:rPr>
        <w:t>, using a person-centred approach. Organisations are encouraged to work together as partners within a conso</w:t>
      </w:r>
      <w:r w:rsidR="005D53B9">
        <w:rPr>
          <w:rFonts w:ascii="Arial" w:hAnsi="Arial" w:cs="Arial"/>
          <w:sz w:val="24"/>
          <w:szCs w:val="24"/>
        </w:rPr>
        <w:t>rtium structure to deliver</w:t>
      </w:r>
      <w:r>
        <w:rPr>
          <w:rFonts w:ascii="Arial" w:hAnsi="Arial" w:cs="Arial"/>
          <w:sz w:val="24"/>
          <w:szCs w:val="24"/>
        </w:rPr>
        <w:t xml:space="preserve"> support </w:t>
      </w:r>
      <w:r w:rsidRPr="00E9029B">
        <w:rPr>
          <w:rFonts w:ascii="Arial" w:hAnsi="Arial" w:cs="Arial"/>
          <w:sz w:val="24"/>
          <w:szCs w:val="24"/>
        </w:rPr>
        <w:t xml:space="preserve">flexibly meeting individual service user’s needs.  This will be our key driver in procuring services for vulnerable people in Enfield. </w:t>
      </w:r>
    </w:p>
    <w:p w:rsidR="00637528" w:rsidRPr="00393A1F" w:rsidRDefault="00637528" w:rsidP="00637528">
      <w:pPr>
        <w:pStyle w:val="ListParagraph"/>
        <w:rPr>
          <w:rFonts w:ascii="Arial" w:hAnsi="Arial" w:cs="Arial"/>
          <w:sz w:val="24"/>
          <w:szCs w:val="24"/>
        </w:rPr>
      </w:pPr>
    </w:p>
    <w:p w:rsidR="00637528" w:rsidRPr="00393A1F" w:rsidRDefault="00637528" w:rsidP="00637528">
      <w:pPr>
        <w:rPr>
          <w:rFonts w:ascii="Arial" w:hAnsi="Arial" w:cs="Arial"/>
          <w:sz w:val="24"/>
          <w:szCs w:val="24"/>
        </w:rPr>
      </w:pPr>
      <w:r w:rsidRPr="00393A1F">
        <w:rPr>
          <w:rFonts w:ascii="Arial" w:hAnsi="Arial" w:cs="Arial"/>
          <w:sz w:val="24"/>
          <w:szCs w:val="24"/>
        </w:rPr>
        <w:t xml:space="preserve">The purpose of this specification is to set out the minimum standards and requirements that the Council will expect from the successful organisation/consortium </w:t>
      </w:r>
      <w:r w:rsidR="005D53B9">
        <w:rPr>
          <w:rFonts w:ascii="Arial" w:hAnsi="Arial" w:cs="Arial"/>
          <w:sz w:val="24"/>
          <w:szCs w:val="24"/>
        </w:rPr>
        <w:t>who are delivering preventative</w:t>
      </w:r>
      <w:r w:rsidRPr="00393A1F">
        <w:rPr>
          <w:rFonts w:ascii="Arial" w:hAnsi="Arial" w:cs="Arial"/>
          <w:sz w:val="24"/>
          <w:szCs w:val="24"/>
        </w:rPr>
        <w:t xml:space="preserve"> services </w:t>
      </w:r>
      <w:r>
        <w:rPr>
          <w:rFonts w:ascii="Arial" w:hAnsi="Arial" w:cs="Arial"/>
          <w:sz w:val="24"/>
          <w:szCs w:val="24"/>
        </w:rPr>
        <w:t xml:space="preserve">and interventions </w:t>
      </w:r>
      <w:r w:rsidRPr="00393A1F">
        <w:rPr>
          <w:rFonts w:ascii="Arial" w:hAnsi="Arial" w:cs="Arial"/>
          <w:sz w:val="24"/>
          <w:szCs w:val="24"/>
        </w:rPr>
        <w:t xml:space="preserve">for </w:t>
      </w:r>
      <w:r>
        <w:rPr>
          <w:rFonts w:ascii="Arial" w:hAnsi="Arial" w:cs="Arial"/>
          <w:sz w:val="24"/>
          <w:szCs w:val="24"/>
        </w:rPr>
        <w:t xml:space="preserve">vulnerable </w:t>
      </w:r>
      <w:r w:rsidRPr="00393A1F">
        <w:rPr>
          <w:rFonts w:ascii="Arial" w:hAnsi="Arial" w:cs="Arial"/>
          <w:sz w:val="24"/>
          <w:szCs w:val="24"/>
        </w:rPr>
        <w:t>people residing in the borough of Enfield</w:t>
      </w:r>
      <w:r>
        <w:rPr>
          <w:rFonts w:ascii="Arial" w:hAnsi="Arial" w:cs="Arial"/>
          <w:sz w:val="24"/>
          <w:szCs w:val="24"/>
        </w:rPr>
        <w:t>.</w:t>
      </w:r>
    </w:p>
    <w:p w:rsidR="00637528" w:rsidRDefault="00637528" w:rsidP="00637528">
      <w:pPr>
        <w:rPr>
          <w:rFonts w:ascii="Arial" w:hAnsi="Arial" w:cs="Arial"/>
          <w:sz w:val="24"/>
          <w:szCs w:val="24"/>
        </w:rPr>
      </w:pPr>
    </w:p>
    <w:p w:rsidR="00637528" w:rsidRPr="00637528" w:rsidRDefault="00637528" w:rsidP="00637528">
      <w:pPr>
        <w:pStyle w:val="ListParagraph"/>
        <w:numPr>
          <w:ilvl w:val="0"/>
          <w:numId w:val="14"/>
        </w:numPr>
        <w:pBdr>
          <w:bottom w:val="single" w:sz="4" w:space="1" w:color="auto"/>
        </w:pBdr>
        <w:rPr>
          <w:rFonts w:ascii="Arial" w:hAnsi="Arial" w:cs="Arial"/>
          <w:b/>
          <w:sz w:val="24"/>
          <w:szCs w:val="24"/>
        </w:rPr>
      </w:pPr>
      <w:r w:rsidRPr="00637528">
        <w:rPr>
          <w:rFonts w:ascii="Arial" w:hAnsi="Arial" w:cs="Arial"/>
          <w:b/>
          <w:sz w:val="24"/>
          <w:szCs w:val="24"/>
        </w:rPr>
        <w:t xml:space="preserve">Outcome Rationale </w:t>
      </w:r>
    </w:p>
    <w:p w:rsidR="00637528" w:rsidRDefault="00637528" w:rsidP="00637528">
      <w:pPr>
        <w:rPr>
          <w:rFonts w:ascii="Arial" w:hAnsi="Arial" w:cs="Arial"/>
          <w:sz w:val="24"/>
          <w:szCs w:val="24"/>
        </w:rPr>
      </w:pPr>
    </w:p>
    <w:p w:rsidR="00637528" w:rsidRPr="00E476EB" w:rsidRDefault="00637528" w:rsidP="00637528">
      <w:pPr>
        <w:rPr>
          <w:rFonts w:ascii="Arial" w:hAnsi="Arial" w:cs="Arial"/>
          <w:sz w:val="24"/>
          <w:szCs w:val="24"/>
        </w:rPr>
      </w:pPr>
      <w:r w:rsidRPr="00E476EB">
        <w:rPr>
          <w:rFonts w:ascii="Arial" w:hAnsi="Arial" w:cs="Arial"/>
          <w:sz w:val="24"/>
          <w:szCs w:val="24"/>
        </w:rPr>
        <w:t>Advocacy services help people – particularly those who are most vulnerable in society – to:</w:t>
      </w:r>
    </w:p>
    <w:p w:rsidR="00637528" w:rsidRPr="00E476EB" w:rsidRDefault="00637528" w:rsidP="00637528">
      <w:pPr>
        <w:pStyle w:val="ListParagraph"/>
        <w:numPr>
          <w:ilvl w:val="0"/>
          <w:numId w:val="8"/>
        </w:numPr>
        <w:tabs>
          <w:tab w:val="left" w:pos="709"/>
        </w:tabs>
        <w:rPr>
          <w:rFonts w:ascii="Arial" w:hAnsi="Arial" w:cs="Arial"/>
          <w:sz w:val="24"/>
          <w:szCs w:val="24"/>
        </w:rPr>
      </w:pPr>
      <w:r w:rsidRPr="00E476EB">
        <w:rPr>
          <w:rFonts w:ascii="Arial" w:hAnsi="Arial" w:cs="Arial"/>
          <w:sz w:val="24"/>
          <w:szCs w:val="24"/>
        </w:rPr>
        <w:t xml:space="preserve">access information and services </w:t>
      </w:r>
    </w:p>
    <w:p w:rsidR="00637528" w:rsidRPr="00E476EB" w:rsidRDefault="00637528" w:rsidP="00637528">
      <w:pPr>
        <w:pStyle w:val="ListParagraph"/>
        <w:numPr>
          <w:ilvl w:val="0"/>
          <w:numId w:val="8"/>
        </w:numPr>
        <w:tabs>
          <w:tab w:val="left" w:pos="709"/>
        </w:tabs>
        <w:rPr>
          <w:rFonts w:ascii="Arial" w:hAnsi="Arial" w:cs="Arial"/>
          <w:sz w:val="24"/>
          <w:szCs w:val="24"/>
        </w:rPr>
      </w:pPr>
      <w:r w:rsidRPr="00E476EB">
        <w:rPr>
          <w:rFonts w:ascii="Arial" w:hAnsi="Arial" w:cs="Arial"/>
          <w:sz w:val="24"/>
          <w:szCs w:val="24"/>
        </w:rPr>
        <w:t xml:space="preserve">be involved in decisions about their lives </w:t>
      </w:r>
    </w:p>
    <w:p w:rsidR="00637528" w:rsidRPr="00E476EB" w:rsidRDefault="00637528" w:rsidP="00637528">
      <w:pPr>
        <w:pStyle w:val="ListParagraph"/>
        <w:numPr>
          <w:ilvl w:val="0"/>
          <w:numId w:val="8"/>
        </w:numPr>
        <w:tabs>
          <w:tab w:val="left" w:pos="709"/>
        </w:tabs>
        <w:rPr>
          <w:rFonts w:ascii="Arial" w:hAnsi="Arial" w:cs="Arial"/>
          <w:sz w:val="24"/>
          <w:szCs w:val="24"/>
        </w:rPr>
      </w:pPr>
      <w:r w:rsidRPr="00E476EB">
        <w:rPr>
          <w:rFonts w:ascii="Arial" w:hAnsi="Arial" w:cs="Arial"/>
          <w:sz w:val="24"/>
          <w:szCs w:val="24"/>
        </w:rPr>
        <w:t xml:space="preserve">explore choices and options </w:t>
      </w:r>
    </w:p>
    <w:p w:rsidR="00637528" w:rsidRPr="00E476EB" w:rsidRDefault="00637528" w:rsidP="00637528">
      <w:pPr>
        <w:pStyle w:val="ListParagraph"/>
        <w:numPr>
          <w:ilvl w:val="0"/>
          <w:numId w:val="8"/>
        </w:numPr>
        <w:tabs>
          <w:tab w:val="left" w:pos="709"/>
        </w:tabs>
        <w:rPr>
          <w:rFonts w:ascii="Arial" w:hAnsi="Arial" w:cs="Arial"/>
          <w:sz w:val="24"/>
          <w:szCs w:val="24"/>
        </w:rPr>
      </w:pPr>
      <w:r w:rsidRPr="00E476EB">
        <w:rPr>
          <w:rFonts w:ascii="Arial" w:hAnsi="Arial" w:cs="Arial"/>
          <w:sz w:val="24"/>
          <w:szCs w:val="24"/>
        </w:rPr>
        <w:t xml:space="preserve">defend and promote their rights and responsibilities </w:t>
      </w:r>
    </w:p>
    <w:p w:rsidR="00637528" w:rsidRPr="00E476EB" w:rsidRDefault="00637528" w:rsidP="00637528">
      <w:pPr>
        <w:pStyle w:val="ListParagraph"/>
        <w:numPr>
          <w:ilvl w:val="0"/>
          <w:numId w:val="8"/>
        </w:numPr>
        <w:tabs>
          <w:tab w:val="left" w:pos="709"/>
        </w:tabs>
        <w:rPr>
          <w:rFonts w:ascii="Arial" w:hAnsi="Arial" w:cs="Arial"/>
          <w:sz w:val="24"/>
          <w:szCs w:val="24"/>
        </w:rPr>
      </w:pPr>
      <w:r w:rsidRPr="00E476EB">
        <w:rPr>
          <w:rFonts w:ascii="Arial" w:hAnsi="Arial" w:cs="Arial"/>
          <w:sz w:val="24"/>
          <w:szCs w:val="24"/>
        </w:rPr>
        <w:t>speak out about issues that matter to them</w:t>
      </w:r>
    </w:p>
    <w:p w:rsidR="00637528" w:rsidRDefault="00637528" w:rsidP="00637528">
      <w:pPr>
        <w:rPr>
          <w:rFonts w:ascii="Arial" w:hAnsi="Arial" w:cs="Arial"/>
          <w:sz w:val="24"/>
          <w:szCs w:val="24"/>
        </w:rPr>
      </w:pPr>
    </w:p>
    <w:p w:rsidR="00637528" w:rsidRDefault="00637528" w:rsidP="00637528">
      <w:pPr>
        <w:rPr>
          <w:rFonts w:ascii="Arial" w:hAnsi="Arial" w:cs="Arial"/>
          <w:sz w:val="24"/>
          <w:szCs w:val="24"/>
        </w:rPr>
      </w:pPr>
      <w:r>
        <w:rPr>
          <w:rFonts w:ascii="Arial" w:hAnsi="Arial" w:cs="Arial"/>
          <w:sz w:val="24"/>
          <w:szCs w:val="24"/>
        </w:rPr>
        <w:t>Research has shown that there are clear benefits to the provision of advocacy as follows:</w:t>
      </w:r>
    </w:p>
    <w:p w:rsidR="00637528" w:rsidRDefault="00637528" w:rsidP="00637528">
      <w:pPr>
        <w:rPr>
          <w:rFonts w:ascii="Arial" w:hAnsi="Arial" w:cs="Arial"/>
          <w:sz w:val="24"/>
          <w:szCs w:val="24"/>
        </w:rPr>
      </w:pPr>
    </w:p>
    <w:p w:rsidR="00637528" w:rsidRPr="00912346" w:rsidRDefault="00637528" w:rsidP="00637528">
      <w:pPr>
        <w:rPr>
          <w:rFonts w:ascii="Arial" w:hAnsi="Arial" w:cs="Arial"/>
          <w:sz w:val="24"/>
          <w:szCs w:val="24"/>
        </w:rPr>
      </w:pPr>
      <w:r w:rsidRPr="00912346">
        <w:rPr>
          <w:rFonts w:ascii="Arial" w:hAnsi="Arial" w:cs="Arial"/>
          <w:b/>
          <w:sz w:val="24"/>
          <w:szCs w:val="24"/>
        </w:rPr>
        <w:t>Empowering the Individual</w:t>
      </w:r>
      <w:r>
        <w:rPr>
          <w:rFonts w:ascii="Arial" w:hAnsi="Arial" w:cs="Arial"/>
          <w:sz w:val="24"/>
          <w:szCs w:val="24"/>
        </w:rPr>
        <w:t xml:space="preserve"> – Research has shown </w:t>
      </w:r>
      <w:r w:rsidRPr="00912346">
        <w:rPr>
          <w:rFonts w:ascii="Arial" w:hAnsi="Arial" w:cs="Arial"/>
          <w:sz w:val="24"/>
          <w:szCs w:val="24"/>
        </w:rPr>
        <w:t>advocacy empower</w:t>
      </w:r>
      <w:r>
        <w:rPr>
          <w:rFonts w:ascii="Arial" w:hAnsi="Arial" w:cs="Arial"/>
          <w:sz w:val="24"/>
          <w:szCs w:val="24"/>
        </w:rPr>
        <w:t>s</w:t>
      </w:r>
      <w:r w:rsidRPr="00912346">
        <w:rPr>
          <w:rFonts w:ascii="Arial" w:hAnsi="Arial" w:cs="Arial"/>
          <w:sz w:val="24"/>
          <w:szCs w:val="24"/>
        </w:rPr>
        <w:t xml:space="preserve"> people who access support by enabling them to have their voices</w:t>
      </w:r>
      <w:r>
        <w:rPr>
          <w:rFonts w:ascii="Arial" w:hAnsi="Arial" w:cs="Arial"/>
          <w:sz w:val="24"/>
          <w:szCs w:val="24"/>
        </w:rPr>
        <w:t xml:space="preserve"> heard.  In</w:t>
      </w:r>
      <w:r w:rsidRPr="00912346">
        <w:rPr>
          <w:rFonts w:ascii="Arial" w:hAnsi="Arial" w:cs="Arial"/>
          <w:sz w:val="24"/>
          <w:szCs w:val="24"/>
        </w:rPr>
        <w:t xml:space="preserve"> formal proceedings, people who access support also reported having a greater knowledge and understanding of the processes involved and the language used, as well as their rights, leading to a greater sense of empowerment.</w:t>
      </w:r>
      <w:r>
        <w:rPr>
          <w:rFonts w:ascii="Arial" w:hAnsi="Arial" w:cs="Arial"/>
          <w:sz w:val="24"/>
          <w:szCs w:val="24"/>
        </w:rPr>
        <w:t xml:space="preserve">  </w:t>
      </w:r>
      <w:r w:rsidRPr="00912346">
        <w:rPr>
          <w:rFonts w:ascii="Arial" w:hAnsi="Arial" w:cs="Arial"/>
          <w:sz w:val="24"/>
          <w:szCs w:val="24"/>
        </w:rPr>
        <w:t>This empowerment can result in an increas</w:t>
      </w:r>
      <w:r>
        <w:rPr>
          <w:rFonts w:ascii="Arial" w:hAnsi="Arial" w:cs="Arial"/>
          <w:sz w:val="24"/>
          <w:szCs w:val="24"/>
        </w:rPr>
        <w:t xml:space="preserve">e in self-reported well-being and </w:t>
      </w:r>
      <w:r w:rsidRPr="00912346">
        <w:rPr>
          <w:rFonts w:ascii="Arial" w:hAnsi="Arial" w:cs="Arial"/>
          <w:sz w:val="24"/>
          <w:szCs w:val="24"/>
        </w:rPr>
        <w:t xml:space="preserve">improved confidence </w:t>
      </w:r>
    </w:p>
    <w:p w:rsidR="00637528" w:rsidRPr="00912346" w:rsidRDefault="00637528" w:rsidP="00637528">
      <w:pPr>
        <w:rPr>
          <w:rFonts w:ascii="Arial" w:hAnsi="Arial" w:cs="Arial"/>
          <w:sz w:val="24"/>
          <w:szCs w:val="24"/>
        </w:rPr>
      </w:pPr>
    </w:p>
    <w:p w:rsidR="00637528" w:rsidRPr="00912346" w:rsidRDefault="00637528" w:rsidP="00637528">
      <w:pPr>
        <w:rPr>
          <w:rFonts w:ascii="Arial" w:hAnsi="Arial" w:cs="Arial"/>
          <w:sz w:val="24"/>
          <w:szCs w:val="24"/>
        </w:rPr>
      </w:pPr>
      <w:r w:rsidRPr="00AE6B33">
        <w:rPr>
          <w:rFonts w:ascii="Arial" w:hAnsi="Arial" w:cs="Arial"/>
          <w:b/>
          <w:sz w:val="24"/>
          <w:szCs w:val="24"/>
        </w:rPr>
        <w:t>Practical and Moral support -</w:t>
      </w:r>
      <w:r>
        <w:rPr>
          <w:rFonts w:ascii="Arial" w:hAnsi="Arial" w:cs="Arial"/>
          <w:sz w:val="24"/>
          <w:szCs w:val="24"/>
        </w:rPr>
        <w:t xml:space="preserve"> </w:t>
      </w:r>
      <w:r w:rsidRPr="00912346">
        <w:rPr>
          <w:rFonts w:ascii="Arial" w:hAnsi="Arial" w:cs="Arial"/>
          <w:sz w:val="24"/>
          <w:szCs w:val="24"/>
        </w:rPr>
        <w:t xml:space="preserve">People who access </w:t>
      </w:r>
      <w:r>
        <w:rPr>
          <w:rFonts w:ascii="Arial" w:hAnsi="Arial" w:cs="Arial"/>
          <w:sz w:val="24"/>
          <w:szCs w:val="24"/>
        </w:rPr>
        <w:t>advocacy support</w:t>
      </w:r>
      <w:r w:rsidRPr="00912346">
        <w:rPr>
          <w:rFonts w:ascii="Arial" w:hAnsi="Arial" w:cs="Arial"/>
          <w:sz w:val="24"/>
          <w:szCs w:val="24"/>
        </w:rPr>
        <w:t xml:space="preserve"> report high levels of satisfaction </w:t>
      </w:r>
      <w:r>
        <w:rPr>
          <w:rFonts w:ascii="Arial" w:hAnsi="Arial" w:cs="Arial"/>
          <w:sz w:val="24"/>
          <w:szCs w:val="24"/>
        </w:rPr>
        <w:t>with the</w:t>
      </w:r>
      <w:r w:rsidRPr="00912346">
        <w:rPr>
          <w:rFonts w:ascii="Arial" w:hAnsi="Arial" w:cs="Arial"/>
          <w:sz w:val="24"/>
          <w:szCs w:val="24"/>
        </w:rPr>
        <w:t xml:space="preserve"> help and support</w:t>
      </w:r>
      <w:r>
        <w:rPr>
          <w:rFonts w:ascii="Arial" w:hAnsi="Arial" w:cs="Arial"/>
          <w:sz w:val="24"/>
          <w:szCs w:val="24"/>
        </w:rPr>
        <w:t xml:space="preserve"> they receive </w:t>
      </w:r>
      <w:proofErr w:type="gramStart"/>
      <w:r>
        <w:rPr>
          <w:rFonts w:ascii="Arial" w:hAnsi="Arial" w:cs="Arial"/>
          <w:sz w:val="24"/>
          <w:szCs w:val="24"/>
        </w:rPr>
        <w:t>as a consequence</w:t>
      </w:r>
      <w:proofErr w:type="gramEnd"/>
      <w:r w:rsidRPr="00912346">
        <w:rPr>
          <w:rFonts w:ascii="Arial" w:hAnsi="Arial" w:cs="Arial"/>
          <w:sz w:val="24"/>
          <w:szCs w:val="24"/>
        </w:rPr>
        <w:t xml:space="preserve">. These include practical tasks such as interpretation </w:t>
      </w:r>
      <w:r>
        <w:rPr>
          <w:rFonts w:ascii="Arial" w:hAnsi="Arial" w:cs="Arial"/>
          <w:sz w:val="24"/>
          <w:szCs w:val="24"/>
        </w:rPr>
        <w:t>/</w:t>
      </w:r>
      <w:r w:rsidRPr="00912346">
        <w:rPr>
          <w:rFonts w:ascii="Arial" w:hAnsi="Arial" w:cs="Arial"/>
          <w:sz w:val="24"/>
          <w:szCs w:val="24"/>
        </w:rPr>
        <w:t>translation of information, help to apply for housing and benef</w:t>
      </w:r>
      <w:r>
        <w:rPr>
          <w:rFonts w:ascii="Arial" w:hAnsi="Arial" w:cs="Arial"/>
          <w:sz w:val="24"/>
          <w:szCs w:val="24"/>
        </w:rPr>
        <w:t>its and to gain social support. The aspect of</w:t>
      </w:r>
      <w:r w:rsidRPr="00912346">
        <w:rPr>
          <w:rFonts w:ascii="Arial" w:hAnsi="Arial" w:cs="Arial"/>
          <w:sz w:val="24"/>
          <w:szCs w:val="24"/>
        </w:rPr>
        <w:t xml:space="preserve"> moral </w:t>
      </w:r>
      <w:r w:rsidRPr="00912346">
        <w:rPr>
          <w:rFonts w:ascii="Arial" w:hAnsi="Arial" w:cs="Arial"/>
          <w:sz w:val="24"/>
          <w:szCs w:val="24"/>
        </w:rPr>
        <w:lastRenderedPageBreak/>
        <w:t>support has been highlighted as being important, particularly during formal proceedings, which can be v</w:t>
      </w:r>
      <w:r>
        <w:rPr>
          <w:rFonts w:ascii="Arial" w:hAnsi="Arial" w:cs="Arial"/>
          <w:sz w:val="24"/>
          <w:szCs w:val="24"/>
        </w:rPr>
        <w:t>iewed as intimidating by service users and carers.</w:t>
      </w:r>
    </w:p>
    <w:p w:rsidR="00637528" w:rsidRPr="00912346" w:rsidRDefault="00637528" w:rsidP="00637528">
      <w:pPr>
        <w:rPr>
          <w:rFonts w:ascii="Arial" w:hAnsi="Arial" w:cs="Arial"/>
          <w:sz w:val="24"/>
          <w:szCs w:val="24"/>
        </w:rPr>
      </w:pPr>
    </w:p>
    <w:p w:rsidR="00637528" w:rsidRDefault="00637528" w:rsidP="00637528">
      <w:pPr>
        <w:rPr>
          <w:rFonts w:ascii="Arial" w:hAnsi="Arial" w:cs="Arial"/>
          <w:sz w:val="24"/>
          <w:szCs w:val="24"/>
        </w:rPr>
      </w:pPr>
      <w:r w:rsidRPr="00AE6B33">
        <w:rPr>
          <w:rFonts w:ascii="Arial" w:hAnsi="Arial" w:cs="Arial"/>
          <w:b/>
          <w:sz w:val="24"/>
          <w:szCs w:val="24"/>
        </w:rPr>
        <w:t>Relationships and Support Networks</w:t>
      </w:r>
      <w:r>
        <w:rPr>
          <w:rFonts w:ascii="Arial" w:hAnsi="Arial" w:cs="Arial"/>
          <w:sz w:val="24"/>
          <w:szCs w:val="24"/>
        </w:rPr>
        <w:t xml:space="preserve"> - </w:t>
      </w:r>
      <w:r w:rsidRPr="00912346">
        <w:rPr>
          <w:rFonts w:ascii="Arial" w:hAnsi="Arial" w:cs="Arial"/>
          <w:sz w:val="24"/>
          <w:szCs w:val="24"/>
        </w:rPr>
        <w:t xml:space="preserve">Self-advocacy, peer advocacy and citizen advocacy </w:t>
      </w:r>
      <w:proofErr w:type="gramStart"/>
      <w:r w:rsidRPr="00912346">
        <w:rPr>
          <w:rFonts w:ascii="Arial" w:hAnsi="Arial" w:cs="Arial"/>
          <w:sz w:val="24"/>
          <w:szCs w:val="24"/>
        </w:rPr>
        <w:t>in particular are</w:t>
      </w:r>
      <w:proofErr w:type="gramEnd"/>
      <w:r w:rsidRPr="00912346">
        <w:rPr>
          <w:rFonts w:ascii="Arial" w:hAnsi="Arial" w:cs="Arial"/>
          <w:sz w:val="24"/>
          <w:szCs w:val="24"/>
        </w:rPr>
        <w:t xml:space="preserve"> thought to offer great potential to promote social networks and support individuals to build relationships by offering individuals a safe and stable environment. The development of a trusting relationship between the person who accesses support and the advocate is essential and requires frequent face-to-face contact and communication, particularly in the e</w:t>
      </w:r>
      <w:r>
        <w:rPr>
          <w:rFonts w:ascii="Arial" w:hAnsi="Arial" w:cs="Arial"/>
          <w:sz w:val="24"/>
          <w:szCs w:val="24"/>
        </w:rPr>
        <w:t>arly stages of the relationship.</w:t>
      </w:r>
    </w:p>
    <w:p w:rsidR="00637528" w:rsidRDefault="00637528" w:rsidP="00637528">
      <w:pPr>
        <w:rPr>
          <w:rFonts w:ascii="Arial" w:hAnsi="Arial" w:cs="Arial"/>
          <w:sz w:val="24"/>
          <w:szCs w:val="24"/>
        </w:rPr>
      </w:pPr>
    </w:p>
    <w:p w:rsidR="00637528" w:rsidRDefault="00637528" w:rsidP="00637528">
      <w:pPr>
        <w:rPr>
          <w:rFonts w:ascii="Arial" w:hAnsi="Arial" w:cs="Arial"/>
          <w:sz w:val="24"/>
          <w:szCs w:val="24"/>
        </w:rPr>
      </w:pPr>
      <w:r>
        <w:rPr>
          <w:rFonts w:ascii="Arial" w:hAnsi="Arial" w:cs="Arial"/>
          <w:sz w:val="24"/>
          <w:szCs w:val="24"/>
        </w:rPr>
        <w:t>Advocacy therefore can deliver the follow</w:t>
      </w:r>
      <w:r w:rsidR="005D53B9">
        <w:rPr>
          <w:rFonts w:ascii="Arial" w:hAnsi="Arial" w:cs="Arial"/>
          <w:sz w:val="24"/>
          <w:szCs w:val="24"/>
        </w:rPr>
        <w:t>ing</w:t>
      </w:r>
      <w:r>
        <w:rPr>
          <w:rFonts w:ascii="Arial" w:hAnsi="Arial" w:cs="Arial"/>
          <w:sz w:val="24"/>
          <w:szCs w:val="24"/>
        </w:rPr>
        <w:t xml:space="preserve"> cost savings and efficiencies to statutory services through:</w:t>
      </w:r>
    </w:p>
    <w:p w:rsidR="00637528" w:rsidRDefault="00637528" w:rsidP="00637528">
      <w:pPr>
        <w:rPr>
          <w:rFonts w:ascii="Arial" w:hAnsi="Arial" w:cs="Arial"/>
          <w:sz w:val="24"/>
          <w:szCs w:val="24"/>
        </w:rPr>
      </w:pPr>
    </w:p>
    <w:p w:rsidR="00637528" w:rsidRDefault="00637528" w:rsidP="00637528">
      <w:pPr>
        <w:pStyle w:val="ListParagraph"/>
        <w:numPr>
          <w:ilvl w:val="0"/>
          <w:numId w:val="9"/>
        </w:numPr>
        <w:rPr>
          <w:rFonts w:ascii="Arial" w:hAnsi="Arial" w:cs="Arial"/>
          <w:sz w:val="24"/>
          <w:szCs w:val="24"/>
        </w:rPr>
      </w:pPr>
      <w:r>
        <w:rPr>
          <w:rFonts w:ascii="Arial" w:hAnsi="Arial" w:cs="Arial"/>
          <w:sz w:val="24"/>
          <w:szCs w:val="24"/>
        </w:rPr>
        <w:t>The reduction of complaints</w:t>
      </w:r>
    </w:p>
    <w:p w:rsidR="00637528" w:rsidRDefault="00637528" w:rsidP="00637528">
      <w:pPr>
        <w:pStyle w:val="ListParagraph"/>
        <w:numPr>
          <w:ilvl w:val="0"/>
          <w:numId w:val="9"/>
        </w:numPr>
        <w:rPr>
          <w:rFonts w:ascii="Arial" w:hAnsi="Arial" w:cs="Arial"/>
          <w:sz w:val="24"/>
          <w:szCs w:val="24"/>
        </w:rPr>
      </w:pPr>
      <w:r>
        <w:rPr>
          <w:rFonts w:ascii="Arial" w:hAnsi="Arial" w:cs="Arial"/>
          <w:sz w:val="24"/>
          <w:szCs w:val="24"/>
        </w:rPr>
        <w:t>Better personalised services that meet people’s needs more effectively, keeping them well and healthy</w:t>
      </w:r>
    </w:p>
    <w:p w:rsidR="00637528" w:rsidRDefault="00637528" w:rsidP="00637528">
      <w:pPr>
        <w:pStyle w:val="ListParagraph"/>
        <w:numPr>
          <w:ilvl w:val="0"/>
          <w:numId w:val="9"/>
        </w:numPr>
        <w:rPr>
          <w:rFonts w:ascii="Arial" w:hAnsi="Arial" w:cs="Arial"/>
          <w:sz w:val="24"/>
          <w:szCs w:val="24"/>
        </w:rPr>
      </w:pPr>
      <w:r>
        <w:rPr>
          <w:rFonts w:ascii="Arial" w:hAnsi="Arial" w:cs="Arial"/>
          <w:sz w:val="24"/>
          <w:szCs w:val="24"/>
        </w:rPr>
        <w:t>Carers are supported and valued, giving them the resources and confidence to continue caring</w:t>
      </w:r>
    </w:p>
    <w:p w:rsidR="00637528" w:rsidRDefault="00637528" w:rsidP="00637528">
      <w:pPr>
        <w:pStyle w:val="ListParagraph"/>
        <w:numPr>
          <w:ilvl w:val="0"/>
          <w:numId w:val="9"/>
        </w:numPr>
        <w:rPr>
          <w:rFonts w:ascii="Arial" w:hAnsi="Arial" w:cs="Arial"/>
          <w:sz w:val="24"/>
          <w:szCs w:val="24"/>
        </w:rPr>
      </w:pPr>
      <w:r w:rsidRPr="00235639">
        <w:rPr>
          <w:rFonts w:ascii="Arial" w:hAnsi="Arial" w:cs="Arial"/>
          <w:sz w:val="24"/>
          <w:szCs w:val="24"/>
        </w:rPr>
        <w:t>Confidence to feedback when things aren’t working – and when they do – allowing professionals to reflect on their practice</w:t>
      </w:r>
    </w:p>
    <w:p w:rsidR="00637528" w:rsidRDefault="00637528" w:rsidP="00637528">
      <w:pPr>
        <w:pStyle w:val="ListParagraph"/>
        <w:numPr>
          <w:ilvl w:val="0"/>
          <w:numId w:val="9"/>
        </w:numPr>
        <w:rPr>
          <w:rFonts w:ascii="Arial" w:hAnsi="Arial" w:cs="Arial"/>
          <w:sz w:val="24"/>
          <w:szCs w:val="24"/>
        </w:rPr>
      </w:pPr>
      <w:r>
        <w:rPr>
          <w:rFonts w:ascii="Arial" w:hAnsi="Arial" w:cs="Arial"/>
          <w:sz w:val="24"/>
          <w:szCs w:val="24"/>
        </w:rPr>
        <w:t xml:space="preserve">Increased communication and understanding between service user, carer/family and professionals </w:t>
      </w:r>
    </w:p>
    <w:p w:rsidR="00637528" w:rsidRPr="00235639" w:rsidRDefault="00637528" w:rsidP="00637528">
      <w:pPr>
        <w:pStyle w:val="ListParagraph"/>
        <w:numPr>
          <w:ilvl w:val="0"/>
          <w:numId w:val="9"/>
        </w:numPr>
        <w:rPr>
          <w:rFonts w:ascii="Arial" w:hAnsi="Arial" w:cs="Arial"/>
          <w:sz w:val="24"/>
          <w:szCs w:val="24"/>
        </w:rPr>
      </w:pPr>
      <w:r w:rsidRPr="00235639">
        <w:rPr>
          <w:rFonts w:ascii="Arial" w:hAnsi="Arial" w:cs="Arial"/>
          <w:sz w:val="24"/>
          <w:szCs w:val="24"/>
        </w:rPr>
        <w:t>Reduces social isolation through information provision, confidence building and accessing support networks</w:t>
      </w:r>
    </w:p>
    <w:p w:rsidR="00637528" w:rsidRDefault="00637528" w:rsidP="00637528">
      <w:pPr>
        <w:rPr>
          <w:rFonts w:ascii="Arial" w:hAnsi="Arial" w:cs="Arial"/>
          <w:sz w:val="24"/>
          <w:szCs w:val="24"/>
        </w:rPr>
      </w:pPr>
    </w:p>
    <w:p w:rsidR="00637528" w:rsidRDefault="00637528" w:rsidP="00637528">
      <w:pPr>
        <w:rPr>
          <w:rFonts w:ascii="Arial" w:hAnsi="Arial" w:cs="Arial"/>
          <w:sz w:val="24"/>
          <w:szCs w:val="24"/>
        </w:rPr>
      </w:pPr>
      <w:r>
        <w:rPr>
          <w:rFonts w:ascii="Arial" w:hAnsi="Arial" w:cs="Arial"/>
          <w:sz w:val="24"/>
          <w:szCs w:val="24"/>
        </w:rPr>
        <w:t>For further information please access the Enfield’s Joint Strategic Needs Assessment which can be found at</w:t>
      </w:r>
    </w:p>
    <w:p w:rsidR="00637528" w:rsidRPr="00461449" w:rsidRDefault="00637528" w:rsidP="00637528">
      <w:pPr>
        <w:rPr>
          <w:rFonts w:ascii="Arial" w:hAnsi="Arial" w:cs="Arial"/>
          <w:sz w:val="24"/>
          <w:szCs w:val="24"/>
        </w:rPr>
      </w:pPr>
    </w:p>
    <w:p w:rsidR="00637528" w:rsidRDefault="00A14FA2" w:rsidP="00637528">
      <w:pPr>
        <w:rPr>
          <w:rFonts w:ascii="Arial" w:hAnsi="Arial" w:cs="Arial"/>
          <w:sz w:val="24"/>
          <w:szCs w:val="24"/>
        </w:rPr>
      </w:pPr>
      <w:hyperlink r:id="rId8" w:history="1">
        <w:r w:rsidR="00637528" w:rsidRPr="004A1873">
          <w:rPr>
            <w:rStyle w:val="Hyperlink"/>
            <w:rFonts w:ascii="Arial" w:hAnsi="Arial" w:cs="Arial"/>
            <w:sz w:val="24"/>
            <w:szCs w:val="24"/>
          </w:rPr>
          <w:t>http://www.enfield.gov.uk/healthandwellbeing/info/56/introduction</w:t>
        </w:r>
      </w:hyperlink>
    </w:p>
    <w:p w:rsidR="00637528" w:rsidRDefault="00637528" w:rsidP="00637528">
      <w:pPr>
        <w:rPr>
          <w:rFonts w:ascii="Arial" w:hAnsi="Arial" w:cs="Arial"/>
          <w:sz w:val="24"/>
          <w:szCs w:val="24"/>
        </w:rPr>
      </w:pPr>
    </w:p>
    <w:p w:rsidR="00637528" w:rsidRDefault="00637528" w:rsidP="00637528">
      <w:pPr>
        <w:pStyle w:val="ListParagraph"/>
        <w:numPr>
          <w:ilvl w:val="0"/>
          <w:numId w:val="14"/>
        </w:numPr>
        <w:pBdr>
          <w:bottom w:val="single" w:sz="4" w:space="1" w:color="auto"/>
        </w:pBdr>
        <w:rPr>
          <w:rFonts w:ascii="Arial" w:hAnsi="Arial" w:cs="Arial"/>
          <w:b/>
          <w:sz w:val="24"/>
          <w:szCs w:val="24"/>
        </w:rPr>
      </w:pPr>
      <w:r>
        <w:rPr>
          <w:rFonts w:ascii="Arial" w:hAnsi="Arial" w:cs="Arial"/>
          <w:b/>
          <w:sz w:val="24"/>
          <w:szCs w:val="24"/>
        </w:rPr>
        <w:t>Contract Value</w:t>
      </w:r>
    </w:p>
    <w:p w:rsidR="00637528" w:rsidRDefault="00637528" w:rsidP="00637528">
      <w:pPr>
        <w:pStyle w:val="ListParagraph"/>
        <w:rPr>
          <w:rFonts w:ascii="Arial" w:hAnsi="Arial" w:cs="Arial"/>
          <w:b/>
          <w:sz w:val="24"/>
          <w:szCs w:val="24"/>
        </w:rPr>
      </w:pPr>
    </w:p>
    <w:p w:rsidR="00637528" w:rsidRPr="00592218" w:rsidRDefault="00637528" w:rsidP="00637528">
      <w:pPr>
        <w:rPr>
          <w:rFonts w:ascii="Arial" w:hAnsi="Arial" w:cs="Arial"/>
          <w:sz w:val="24"/>
          <w:szCs w:val="24"/>
        </w:rPr>
      </w:pPr>
      <w:r w:rsidRPr="00592218">
        <w:rPr>
          <w:rFonts w:ascii="Arial" w:hAnsi="Arial" w:cs="Arial"/>
          <w:sz w:val="24"/>
          <w:szCs w:val="24"/>
        </w:rPr>
        <w:t>Applications are invited up to the value of £</w:t>
      </w:r>
      <w:r>
        <w:rPr>
          <w:rFonts w:ascii="Arial" w:hAnsi="Arial" w:cs="Arial"/>
          <w:sz w:val="24"/>
          <w:szCs w:val="24"/>
        </w:rPr>
        <w:t>170,000.00 per annum.</w:t>
      </w:r>
    </w:p>
    <w:p w:rsidR="00637528" w:rsidRPr="00592218" w:rsidRDefault="00637528" w:rsidP="00637528">
      <w:pPr>
        <w:rPr>
          <w:rFonts w:ascii="Arial" w:hAnsi="Arial" w:cs="Arial"/>
          <w:sz w:val="24"/>
          <w:szCs w:val="24"/>
        </w:rPr>
      </w:pPr>
    </w:p>
    <w:p w:rsidR="00637528" w:rsidRPr="00A54F91" w:rsidRDefault="00637528" w:rsidP="00637528">
      <w:pPr>
        <w:pStyle w:val="ListParagraph"/>
        <w:ind w:left="0"/>
        <w:rPr>
          <w:rFonts w:ascii="Arial" w:hAnsi="Arial" w:cs="Arial"/>
          <w:sz w:val="24"/>
          <w:szCs w:val="24"/>
        </w:rPr>
      </w:pPr>
      <w:r w:rsidRPr="00A54F91">
        <w:rPr>
          <w:rFonts w:ascii="Arial" w:hAnsi="Arial" w:cs="Arial"/>
          <w:sz w:val="24"/>
          <w:szCs w:val="24"/>
        </w:rPr>
        <w:t>This must cover the outcomes stated in this specification.</w:t>
      </w:r>
    </w:p>
    <w:p w:rsidR="00637528" w:rsidRPr="00A54F91" w:rsidRDefault="00637528" w:rsidP="00637528">
      <w:pPr>
        <w:pStyle w:val="ListParagraph"/>
        <w:ind w:left="0"/>
        <w:rPr>
          <w:rFonts w:ascii="Arial" w:hAnsi="Arial" w:cs="Arial"/>
          <w:sz w:val="24"/>
          <w:szCs w:val="24"/>
        </w:rPr>
      </w:pPr>
    </w:p>
    <w:p w:rsidR="00637528" w:rsidRPr="00A54F91" w:rsidRDefault="00637528" w:rsidP="00637528">
      <w:pPr>
        <w:pStyle w:val="ListParagraph"/>
        <w:ind w:left="0"/>
        <w:rPr>
          <w:rFonts w:ascii="Arial" w:hAnsi="Arial" w:cs="Arial"/>
          <w:sz w:val="24"/>
          <w:szCs w:val="24"/>
        </w:rPr>
      </w:pPr>
      <w:r w:rsidRPr="00A54F91">
        <w:rPr>
          <w:rFonts w:ascii="Arial" w:hAnsi="Arial" w:cs="Arial"/>
          <w:sz w:val="24"/>
          <w:szCs w:val="24"/>
        </w:rPr>
        <w:t xml:space="preserve">The successful organisation will be invited to bid for an additional £10,000 towards strategic leadership of the service and to promote the services outcomes across the borough.  This will be awarded to the Lead Partner to cover additional management and administrative costs, and for service promotion.  </w:t>
      </w:r>
    </w:p>
    <w:p w:rsidR="00637528" w:rsidRDefault="00637528" w:rsidP="00637528">
      <w:pPr>
        <w:pStyle w:val="ListParagraph"/>
        <w:rPr>
          <w:rFonts w:ascii="Arial" w:hAnsi="Arial" w:cs="Arial"/>
          <w:b/>
          <w:sz w:val="24"/>
          <w:szCs w:val="24"/>
        </w:rPr>
      </w:pPr>
    </w:p>
    <w:p w:rsidR="00637528" w:rsidRPr="00704A9A" w:rsidRDefault="00637528" w:rsidP="00637528">
      <w:pPr>
        <w:pStyle w:val="ListParagraph"/>
        <w:numPr>
          <w:ilvl w:val="0"/>
          <w:numId w:val="14"/>
        </w:numPr>
        <w:pBdr>
          <w:bottom w:val="single" w:sz="4" w:space="1" w:color="auto"/>
        </w:pBdr>
        <w:rPr>
          <w:rFonts w:ascii="Arial" w:hAnsi="Arial" w:cs="Arial"/>
          <w:b/>
          <w:sz w:val="24"/>
          <w:szCs w:val="24"/>
        </w:rPr>
      </w:pPr>
      <w:r w:rsidRPr="00704A9A">
        <w:rPr>
          <w:rFonts w:ascii="Arial" w:hAnsi="Arial" w:cs="Arial"/>
          <w:b/>
          <w:sz w:val="24"/>
          <w:szCs w:val="24"/>
        </w:rPr>
        <w:t>Aims and Objectives of the Contract</w:t>
      </w:r>
    </w:p>
    <w:p w:rsidR="00637528" w:rsidRDefault="00637528" w:rsidP="00637528">
      <w:pPr>
        <w:rPr>
          <w:rFonts w:ascii="Arial" w:hAnsi="Arial" w:cs="Arial"/>
          <w:sz w:val="24"/>
          <w:szCs w:val="24"/>
        </w:rPr>
      </w:pPr>
      <w:r w:rsidRPr="0028505E">
        <w:rPr>
          <w:rFonts w:ascii="Arial" w:hAnsi="Arial" w:cs="Arial"/>
          <w:sz w:val="24"/>
          <w:szCs w:val="24"/>
        </w:rPr>
        <w:t xml:space="preserve"> </w:t>
      </w:r>
    </w:p>
    <w:p w:rsidR="00637528" w:rsidRDefault="00637528" w:rsidP="00637528">
      <w:pPr>
        <w:rPr>
          <w:rFonts w:ascii="Arial" w:hAnsi="Arial" w:cs="Arial"/>
          <w:sz w:val="24"/>
          <w:szCs w:val="24"/>
        </w:rPr>
      </w:pPr>
      <w:r>
        <w:rPr>
          <w:rFonts w:ascii="Arial" w:hAnsi="Arial" w:cs="Arial"/>
          <w:sz w:val="24"/>
          <w:szCs w:val="24"/>
        </w:rPr>
        <w:t xml:space="preserve">The overarching aim of this contract is to improve accessibility and provision to advocacy for vulnerable people and their carers /family in Enfield.  This should be achieved by paying </w:t>
      </w:r>
      <w:proofErr w:type="gramStart"/>
      <w:r>
        <w:rPr>
          <w:rFonts w:ascii="Arial" w:hAnsi="Arial" w:cs="Arial"/>
          <w:sz w:val="24"/>
          <w:szCs w:val="24"/>
        </w:rPr>
        <w:t>particular interest</w:t>
      </w:r>
      <w:proofErr w:type="gramEnd"/>
      <w:r>
        <w:rPr>
          <w:rFonts w:ascii="Arial" w:hAnsi="Arial" w:cs="Arial"/>
          <w:sz w:val="24"/>
          <w:szCs w:val="24"/>
        </w:rPr>
        <w:t xml:space="preserve"> to the following:</w:t>
      </w:r>
    </w:p>
    <w:p w:rsidR="00637528" w:rsidRDefault="00637528" w:rsidP="00637528">
      <w:pPr>
        <w:rPr>
          <w:rFonts w:ascii="Arial" w:hAnsi="Arial" w:cs="Arial"/>
          <w:sz w:val="24"/>
          <w:szCs w:val="24"/>
        </w:rPr>
      </w:pPr>
    </w:p>
    <w:p w:rsidR="00637528" w:rsidRDefault="00637528" w:rsidP="00637528">
      <w:pPr>
        <w:pStyle w:val="ListParagraph"/>
        <w:numPr>
          <w:ilvl w:val="0"/>
          <w:numId w:val="3"/>
        </w:numPr>
        <w:rPr>
          <w:rFonts w:ascii="Arial" w:hAnsi="Arial" w:cs="Arial"/>
          <w:sz w:val="24"/>
          <w:szCs w:val="24"/>
        </w:rPr>
      </w:pPr>
      <w:r w:rsidRPr="00E56CD7">
        <w:rPr>
          <w:rFonts w:ascii="Arial" w:hAnsi="Arial" w:cs="Arial"/>
          <w:sz w:val="24"/>
          <w:szCs w:val="24"/>
        </w:rPr>
        <w:t xml:space="preserve">To run an </w:t>
      </w:r>
      <w:r>
        <w:rPr>
          <w:rFonts w:ascii="Arial" w:hAnsi="Arial" w:cs="Arial"/>
          <w:sz w:val="24"/>
          <w:szCs w:val="24"/>
        </w:rPr>
        <w:t xml:space="preserve">accessible </w:t>
      </w:r>
      <w:r w:rsidRPr="00E56CD7">
        <w:rPr>
          <w:rFonts w:ascii="Arial" w:hAnsi="Arial" w:cs="Arial"/>
          <w:sz w:val="24"/>
          <w:szCs w:val="24"/>
        </w:rPr>
        <w:t>advocacy service for vulnerable people and their families in Enfield</w:t>
      </w:r>
    </w:p>
    <w:p w:rsidR="00637528" w:rsidRPr="00E56CD7" w:rsidRDefault="00637528" w:rsidP="00637528">
      <w:pPr>
        <w:pStyle w:val="ListParagraph"/>
        <w:numPr>
          <w:ilvl w:val="0"/>
          <w:numId w:val="3"/>
        </w:numPr>
        <w:rPr>
          <w:rFonts w:ascii="Arial" w:hAnsi="Arial" w:cs="Arial"/>
          <w:sz w:val="24"/>
          <w:szCs w:val="24"/>
        </w:rPr>
      </w:pPr>
      <w:r w:rsidRPr="00E56CD7">
        <w:rPr>
          <w:rFonts w:ascii="Arial" w:hAnsi="Arial" w:cs="Arial"/>
          <w:sz w:val="24"/>
          <w:szCs w:val="24"/>
        </w:rPr>
        <w:lastRenderedPageBreak/>
        <w:t>To raise the awareness and understanding of service user /carer’s rights, eligibility criteria and assessment and care planning processes</w:t>
      </w:r>
    </w:p>
    <w:p w:rsidR="00637528" w:rsidRPr="00E56CD7" w:rsidRDefault="00637528" w:rsidP="00637528">
      <w:pPr>
        <w:pStyle w:val="ListParagraph"/>
        <w:numPr>
          <w:ilvl w:val="0"/>
          <w:numId w:val="3"/>
        </w:numPr>
        <w:rPr>
          <w:rFonts w:ascii="Arial" w:hAnsi="Arial" w:cs="Arial"/>
          <w:sz w:val="24"/>
          <w:szCs w:val="24"/>
        </w:rPr>
      </w:pPr>
      <w:r w:rsidRPr="00E56CD7">
        <w:rPr>
          <w:rFonts w:ascii="Arial" w:hAnsi="Arial" w:cs="Arial"/>
          <w:sz w:val="24"/>
          <w:szCs w:val="24"/>
        </w:rPr>
        <w:t xml:space="preserve">Ensure services are personalised and accessible to all.  </w:t>
      </w:r>
    </w:p>
    <w:p w:rsidR="00637528" w:rsidRPr="00E56CD7" w:rsidRDefault="00637528" w:rsidP="00637528">
      <w:pPr>
        <w:pStyle w:val="ListParagraph"/>
        <w:numPr>
          <w:ilvl w:val="0"/>
          <w:numId w:val="3"/>
        </w:numPr>
        <w:rPr>
          <w:rFonts w:ascii="Arial" w:hAnsi="Arial" w:cs="Arial"/>
          <w:sz w:val="24"/>
          <w:szCs w:val="24"/>
        </w:rPr>
      </w:pPr>
      <w:r>
        <w:rPr>
          <w:rFonts w:ascii="Arial" w:hAnsi="Arial" w:cs="Arial"/>
          <w:sz w:val="24"/>
          <w:szCs w:val="24"/>
        </w:rPr>
        <w:t>Build service users and carer’s</w:t>
      </w:r>
      <w:r w:rsidRPr="00E56CD7">
        <w:rPr>
          <w:rFonts w:ascii="Arial" w:hAnsi="Arial" w:cs="Arial"/>
          <w:sz w:val="24"/>
          <w:szCs w:val="24"/>
        </w:rPr>
        <w:t xml:space="preserve"> knowledge and confidence when </w:t>
      </w:r>
      <w:r>
        <w:rPr>
          <w:rFonts w:ascii="Arial" w:hAnsi="Arial" w:cs="Arial"/>
          <w:sz w:val="24"/>
          <w:szCs w:val="24"/>
        </w:rPr>
        <w:t>dealing</w:t>
      </w:r>
      <w:r w:rsidRPr="00E56CD7">
        <w:rPr>
          <w:rFonts w:ascii="Arial" w:hAnsi="Arial" w:cs="Arial"/>
          <w:sz w:val="24"/>
          <w:szCs w:val="24"/>
        </w:rPr>
        <w:t xml:space="preserve"> with professionals</w:t>
      </w:r>
    </w:p>
    <w:p w:rsidR="00637528" w:rsidRDefault="00637528" w:rsidP="00637528">
      <w:pPr>
        <w:pStyle w:val="ListParagraph"/>
        <w:numPr>
          <w:ilvl w:val="0"/>
          <w:numId w:val="4"/>
        </w:numPr>
        <w:rPr>
          <w:rFonts w:ascii="Arial" w:hAnsi="Arial" w:cs="Arial"/>
          <w:sz w:val="24"/>
          <w:szCs w:val="24"/>
        </w:rPr>
      </w:pPr>
      <w:proofErr w:type="gramStart"/>
      <w:r w:rsidRPr="00E56CD7">
        <w:rPr>
          <w:rFonts w:ascii="Arial" w:hAnsi="Arial" w:cs="Arial"/>
          <w:sz w:val="24"/>
          <w:szCs w:val="24"/>
        </w:rPr>
        <w:t>Particular focus</w:t>
      </w:r>
      <w:proofErr w:type="gramEnd"/>
      <w:r w:rsidRPr="00E56CD7">
        <w:rPr>
          <w:rFonts w:ascii="Arial" w:hAnsi="Arial" w:cs="Arial"/>
          <w:sz w:val="24"/>
          <w:szCs w:val="24"/>
        </w:rPr>
        <w:t xml:space="preserve"> on ‘harder to reach’ communities, in particular the BME communities </w:t>
      </w:r>
    </w:p>
    <w:p w:rsidR="00637528" w:rsidRDefault="00637528" w:rsidP="00637528">
      <w:pPr>
        <w:pStyle w:val="ListParagraph"/>
        <w:numPr>
          <w:ilvl w:val="0"/>
          <w:numId w:val="4"/>
        </w:numPr>
        <w:rPr>
          <w:rFonts w:ascii="Arial" w:hAnsi="Arial" w:cs="Arial"/>
          <w:sz w:val="24"/>
          <w:szCs w:val="24"/>
        </w:rPr>
      </w:pPr>
      <w:r>
        <w:rPr>
          <w:rFonts w:ascii="Arial" w:hAnsi="Arial" w:cs="Arial"/>
          <w:sz w:val="24"/>
          <w:szCs w:val="24"/>
        </w:rPr>
        <w:t>Supporting vulnerable people to use online communication and consultation mechanisms</w:t>
      </w:r>
      <w:r w:rsidRPr="00E56CD7">
        <w:rPr>
          <w:rFonts w:ascii="Arial" w:hAnsi="Arial" w:cs="Arial"/>
          <w:sz w:val="24"/>
          <w:szCs w:val="24"/>
        </w:rPr>
        <w:t xml:space="preserve"> </w:t>
      </w:r>
    </w:p>
    <w:p w:rsidR="00637528" w:rsidRPr="00BD173C" w:rsidRDefault="00637528" w:rsidP="00BD173C">
      <w:pPr>
        <w:pStyle w:val="ListParagraph"/>
        <w:numPr>
          <w:ilvl w:val="0"/>
          <w:numId w:val="4"/>
        </w:numPr>
        <w:rPr>
          <w:rFonts w:ascii="Arial" w:hAnsi="Arial" w:cs="Arial"/>
          <w:sz w:val="24"/>
          <w:szCs w:val="24"/>
        </w:rPr>
      </w:pPr>
      <w:r>
        <w:rPr>
          <w:rFonts w:ascii="Arial" w:hAnsi="Arial" w:cs="Arial"/>
          <w:sz w:val="24"/>
          <w:szCs w:val="24"/>
        </w:rPr>
        <w:t>Provision of one-to-one advocates when necessary</w:t>
      </w:r>
      <w:r w:rsidRPr="00BD173C">
        <w:rPr>
          <w:rFonts w:ascii="Arial" w:hAnsi="Arial" w:cs="Arial"/>
          <w:sz w:val="24"/>
          <w:szCs w:val="24"/>
        </w:rPr>
        <w:tab/>
      </w:r>
    </w:p>
    <w:p w:rsidR="00637528" w:rsidRPr="001B222D" w:rsidRDefault="00637528" w:rsidP="00637528">
      <w:pPr>
        <w:pStyle w:val="ListParagraph"/>
        <w:rPr>
          <w:rFonts w:ascii="Arial" w:hAnsi="Arial" w:cs="Arial"/>
          <w:sz w:val="24"/>
          <w:szCs w:val="24"/>
        </w:rPr>
      </w:pPr>
    </w:p>
    <w:p w:rsidR="00637528" w:rsidRPr="00704A9A" w:rsidRDefault="00637528" w:rsidP="00637528">
      <w:pPr>
        <w:pStyle w:val="ListParagraph"/>
        <w:numPr>
          <w:ilvl w:val="0"/>
          <w:numId w:val="14"/>
        </w:numPr>
        <w:pBdr>
          <w:bottom w:val="single" w:sz="4" w:space="1" w:color="auto"/>
        </w:pBdr>
        <w:rPr>
          <w:rFonts w:ascii="Arial" w:hAnsi="Arial" w:cs="Arial"/>
          <w:b/>
          <w:sz w:val="24"/>
          <w:szCs w:val="24"/>
        </w:rPr>
      </w:pPr>
      <w:r w:rsidRPr="00704A9A">
        <w:rPr>
          <w:rFonts w:ascii="Arial" w:hAnsi="Arial" w:cs="Arial"/>
          <w:b/>
          <w:sz w:val="24"/>
          <w:szCs w:val="24"/>
        </w:rPr>
        <w:t>Outcomes</w:t>
      </w:r>
    </w:p>
    <w:p w:rsidR="00637528" w:rsidRDefault="00637528" w:rsidP="00637528">
      <w:pPr>
        <w:rPr>
          <w:rFonts w:ascii="Arial" w:hAnsi="Arial" w:cs="Arial"/>
          <w:sz w:val="24"/>
          <w:szCs w:val="24"/>
        </w:rPr>
      </w:pPr>
      <w:r>
        <w:rPr>
          <w:rFonts w:ascii="Arial" w:hAnsi="Arial" w:cs="Arial"/>
          <w:sz w:val="24"/>
          <w:szCs w:val="24"/>
        </w:rPr>
        <w:t xml:space="preserve"> </w:t>
      </w:r>
    </w:p>
    <w:p w:rsidR="00637528" w:rsidRDefault="00637528" w:rsidP="00637528">
      <w:pPr>
        <w:rPr>
          <w:rFonts w:ascii="Arial" w:hAnsi="Arial" w:cs="Arial"/>
          <w:sz w:val="24"/>
          <w:szCs w:val="24"/>
        </w:rPr>
      </w:pPr>
      <w:r w:rsidRPr="00A0372E">
        <w:rPr>
          <w:rFonts w:ascii="Arial" w:hAnsi="Arial" w:cs="Arial"/>
          <w:sz w:val="24"/>
          <w:szCs w:val="24"/>
        </w:rPr>
        <w:t xml:space="preserve">The key outcome is that service users </w:t>
      </w:r>
      <w:proofErr w:type="gramStart"/>
      <w:r>
        <w:rPr>
          <w:rFonts w:ascii="Arial" w:hAnsi="Arial" w:cs="Arial"/>
          <w:sz w:val="24"/>
          <w:szCs w:val="24"/>
        </w:rPr>
        <w:t>are able to</w:t>
      </w:r>
      <w:proofErr w:type="gramEnd"/>
      <w:r>
        <w:rPr>
          <w:rFonts w:ascii="Arial" w:hAnsi="Arial" w:cs="Arial"/>
          <w:sz w:val="24"/>
          <w:szCs w:val="24"/>
        </w:rPr>
        <w:t xml:space="preserve"> access an appropriate level of advocacy support to empower them to make the right choices for them and their circumstances.  </w:t>
      </w:r>
    </w:p>
    <w:p w:rsidR="00637528" w:rsidRDefault="00637528" w:rsidP="00637528">
      <w:pPr>
        <w:rPr>
          <w:rFonts w:ascii="Arial" w:hAnsi="Arial" w:cs="Arial"/>
          <w:sz w:val="24"/>
          <w:szCs w:val="24"/>
        </w:rPr>
      </w:pPr>
    </w:p>
    <w:p w:rsidR="00637528" w:rsidRPr="00CC5A66" w:rsidRDefault="00637528" w:rsidP="00637528">
      <w:pPr>
        <w:rPr>
          <w:rFonts w:ascii="Arial" w:hAnsi="Arial" w:cs="Arial"/>
          <w:b/>
          <w:sz w:val="24"/>
          <w:szCs w:val="24"/>
        </w:rPr>
      </w:pPr>
      <w:r w:rsidRPr="00CC5A66">
        <w:rPr>
          <w:rFonts w:ascii="Arial" w:hAnsi="Arial" w:cs="Arial"/>
          <w:b/>
          <w:sz w:val="24"/>
          <w:szCs w:val="24"/>
        </w:rPr>
        <w:t>Expected Outcome Domains</w:t>
      </w:r>
    </w:p>
    <w:p w:rsidR="00637528" w:rsidRPr="00024146" w:rsidRDefault="00637528" w:rsidP="00637528">
      <w:pPr>
        <w:ind w:left="709" w:hanging="283"/>
        <w:rPr>
          <w:rFonts w:ascii="Arial" w:hAnsi="Arial" w:cs="Arial"/>
          <w:sz w:val="24"/>
          <w:szCs w:val="24"/>
        </w:rPr>
      </w:pPr>
    </w:p>
    <w:p w:rsidR="00637528" w:rsidRPr="00024146" w:rsidRDefault="00637528" w:rsidP="00637528">
      <w:pPr>
        <w:ind w:left="709" w:hanging="283"/>
        <w:rPr>
          <w:rFonts w:ascii="Arial" w:hAnsi="Arial" w:cs="Arial"/>
          <w:sz w:val="24"/>
          <w:szCs w:val="24"/>
        </w:rPr>
      </w:pPr>
      <w:r>
        <w:rPr>
          <w:rFonts w:ascii="Arial" w:hAnsi="Arial" w:cs="Arial"/>
          <w:sz w:val="24"/>
          <w:szCs w:val="24"/>
        </w:rPr>
        <w:t>•</w:t>
      </w:r>
      <w:r>
        <w:rPr>
          <w:rFonts w:ascii="Arial" w:hAnsi="Arial" w:cs="Arial"/>
          <w:sz w:val="24"/>
          <w:szCs w:val="24"/>
        </w:rPr>
        <w:tab/>
        <w:t>Increased awareness of</w:t>
      </w:r>
      <w:r w:rsidRPr="00024146">
        <w:rPr>
          <w:rFonts w:ascii="Arial" w:hAnsi="Arial" w:cs="Arial"/>
          <w:sz w:val="24"/>
          <w:szCs w:val="24"/>
        </w:rPr>
        <w:t xml:space="preserve"> right to advocacy and how to access it</w:t>
      </w:r>
    </w:p>
    <w:p w:rsidR="00637528" w:rsidRPr="00024146" w:rsidRDefault="00637528" w:rsidP="00637528">
      <w:pPr>
        <w:ind w:left="709" w:hanging="283"/>
        <w:rPr>
          <w:rFonts w:ascii="Arial" w:hAnsi="Arial" w:cs="Arial"/>
          <w:sz w:val="24"/>
          <w:szCs w:val="24"/>
        </w:rPr>
      </w:pPr>
      <w:r>
        <w:rPr>
          <w:rFonts w:ascii="Arial" w:hAnsi="Arial" w:cs="Arial"/>
          <w:sz w:val="24"/>
          <w:szCs w:val="24"/>
        </w:rPr>
        <w:t>•</w:t>
      </w:r>
      <w:r>
        <w:rPr>
          <w:rFonts w:ascii="Arial" w:hAnsi="Arial" w:cs="Arial"/>
          <w:sz w:val="24"/>
          <w:szCs w:val="24"/>
        </w:rPr>
        <w:tab/>
        <w:t xml:space="preserve">Increased </w:t>
      </w:r>
      <w:r w:rsidRPr="00024146">
        <w:rPr>
          <w:rFonts w:ascii="Arial" w:hAnsi="Arial" w:cs="Arial"/>
          <w:sz w:val="24"/>
          <w:szCs w:val="24"/>
        </w:rPr>
        <w:t>numbers of people receiving an advocacy service</w:t>
      </w:r>
    </w:p>
    <w:p w:rsidR="00637528" w:rsidRPr="00024146" w:rsidRDefault="00637528" w:rsidP="00637528">
      <w:pPr>
        <w:ind w:left="709" w:hanging="283"/>
        <w:rPr>
          <w:rFonts w:ascii="Arial" w:hAnsi="Arial" w:cs="Arial"/>
          <w:sz w:val="24"/>
          <w:szCs w:val="24"/>
        </w:rPr>
      </w:pPr>
      <w:r>
        <w:rPr>
          <w:rFonts w:ascii="Arial" w:hAnsi="Arial" w:cs="Arial"/>
          <w:sz w:val="24"/>
          <w:szCs w:val="24"/>
        </w:rPr>
        <w:t>•</w:t>
      </w:r>
      <w:r>
        <w:rPr>
          <w:rFonts w:ascii="Arial" w:hAnsi="Arial" w:cs="Arial"/>
          <w:sz w:val="24"/>
          <w:szCs w:val="24"/>
        </w:rPr>
        <w:tab/>
        <w:t>E</w:t>
      </w:r>
      <w:r w:rsidRPr="00024146">
        <w:rPr>
          <w:rFonts w:ascii="Arial" w:hAnsi="Arial" w:cs="Arial"/>
          <w:sz w:val="24"/>
          <w:szCs w:val="24"/>
        </w:rPr>
        <w:t>mpowered and skilled to advocate on own behalf and on behalf of family members</w:t>
      </w:r>
    </w:p>
    <w:p w:rsidR="00637528" w:rsidRPr="00024146" w:rsidRDefault="00637528" w:rsidP="00637528">
      <w:pPr>
        <w:ind w:left="709" w:hanging="283"/>
        <w:rPr>
          <w:rFonts w:ascii="Arial" w:hAnsi="Arial" w:cs="Arial"/>
          <w:sz w:val="24"/>
          <w:szCs w:val="24"/>
        </w:rPr>
      </w:pPr>
      <w:r>
        <w:rPr>
          <w:rFonts w:ascii="Arial" w:hAnsi="Arial" w:cs="Arial"/>
          <w:sz w:val="24"/>
          <w:szCs w:val="24"/>
        </w:rPr>
        <w:t>•</w:t>
      </w:r>
      <w:r>
        <w:rPr>
          <w:rFonts w:ascii="Arial" w:hAnsi="Arial" w:cs="Arial"/>
          <w:sz w:val="24"/>
          <w:szCs w:val="24"/>
        </w:rPr>
        <w:tab/>
        <w:t>S</w:t>
      </w:r>
      <w:r w:rsidRPr="00024146">
        <w:rPr>
          <w:rFonts w:ascii="Arial" w:hAnsi="Arial" w:cs="Arial"/>
          <w:sz w:val="24"/>
          <w:szCs w:val="24"/>
        </w:rPr>
        <w:t>upported to challenge</w:t>
      </w:r>
      <w:r>
        <w:rPr>
          <w:rFonts w:ascii="Arial" w:hAnsi="Arial" w:cs="Arial"/>
          <w:sz w:val="24"/>
          <w:szCs w:val="24"/>
        </w:rPr>
        <w:t>, compliment</w:t>
      </w:r>
      <w:r w:rsidRPr="00024146">
        <w:rPr>
          <w:rFonts w:ascii="Arial" w:hAnsi="Arial" w:cs="Arial"/>
          <w:sz w:val="24"/>
          <w:szCs w:val="24"/>
        </w:rPr>
        <w:t xml:space="preserve"> and complain when appropriate</w:t>
      </w:r>
    </w:p>
    <w:p w:rsidR="00637528" w:rsidRPr="00024146" w:rsidRDefault="00637528" w:rsidP="00637528">
      <w:pPr>
        <w:ind w:left="709" w:hanging="283"/>
        <w:rPr>
          <w:rFonts w:ascii="Arial" w:hAnsi="Arial" w:cs="Arial"/>
          <w:sz w:val="24"/>
          <w:szCs w:val="24"/>
        </w:rPr>
      </w:pPr>
      <w:r w:rsidRPr="00024146">
        <w:rPr>
          <w:rFonts w:ascii="Arial" w:hAnsi="Arial" w:cs="Arial"/>
          <w:sz w:val="24"/>
          <w:szCs w:val="24"/>
        </w:rPr>
        <w:t>•</w:t>
      </w:r>
      <w:r w:rsidRPr="00024146">
        <w:rPr>
          <w:rFonts w:ascii="Arial" w:hAnsi="Arial" w:cs="Arial"/>
          <w:sz w:val="24"/>
          <w:szCs w:val="24"/>
        </w:rPr>
        <w:tab/>
      </w:r>
      <w:r>
        <w:rPr>
          <w:rFonts w:ascii="Arial" w:hAnsi="Arial" w:cs="Arial"/>
          <w:sz w:val="24"/>
          <w:szCs w:val="24"/>
        </w:rPr>
        <w:t>Increased confidence</w:t>
      </w:r>
      <w:r w:rsidRPr="00024146">
        <w:rPr>
          <w:rFonts w:ascii="Arial" w:hAnsi="Arial" w:cs="Arial"/>
          <w:sz w:val="24"/>
          <w:szCs w:val="24"/>
        </w:rPr>
        <w:t xml:space="preserve"> and ab</w:t>
      </w:r>
      <w:r>
        <w:rPr>
          <w:rFonts w:ascii="Arial" w:hAnsi="Arial" w:cs="Arial"/>
          <w:sz w:val="24"/>
          <w:szCs w:val="24"/>
        </w:rPr>
        <w:t>ility</w:t>
      </w:r>
      <w:r w:rsidRPr="00024146">
        <w:rPr>
          <w:rFonts w:ascii="Arial" w:hAnsi="Arial" w:cs="Arial"/>
          <w:sz w:val="24"/>
          <w:szCs w:val="24"/>
        </w:rPr>
        <w:t xml:space="preserve"> to use online channels to contribute to consultations and engagement</w:t>
      </w:r>
    </w:p>
    <w:p w:rsidR="00637528" w:rsidRPr="00024146" w:rsidRDefault="00637528" w:rsidP="00637528">
      <w:pPr>
        <w:ind w:left="709" w:hanging="283"/>
        <w:rPr>
          <w:rFonts w:ascii="Arial" w:hAnsi="Arial" w:cs="Arial"/>
          <w:sz w:val="24"/>
          <w:szCs w:val="24"/>
        </w:rPr>
      </w:pPr>
      <w:r w:rsidRPr="00024146">
        <w:rPr>
          <w:rFonts w:ascii="Arial" w:hAnsi="Arial" w:cs="Arial"/>
          <w:sz w:val="24"/>
          <w:szCs w:val="24"/>
        </w:rPr>
        <w:t>•</w:t>
      </w:r>
      <w:r w:rsidRPr="00024146">
        <w:rPr>
          <w:rFonts w:ascii="Arial" w:hAnsi="Arial" w:cs="Arial"/>
          <w:sz w:val="24"/>
          <w:szCs w:val="24"/>
        </w:rPr>
        <w:tab/>
      </w:r>
      <w:r w:rsidRPr="00024146">
        <w:rPr>
          <w:rFonts w:ascii="Arial" w:hAnsi="Arial" w:cs="Arial"/>
          <w:sz w:val="24"/>
          <w:szCs w:val="24"/>
        </w:rPr>
        <w:tab/>
        <w:t>Increased involvement in decisions about care and care planning</w:t>
      </w:r>
    </w:p>
    <w:p w:rsidR="00637528" w:rsidRPr="00024146" w:rsidRDefault="00637528" w:rsidP="00637528">
      <w:pPr>
        <w:ind w:left="709" w:hanging="283"/>
        <w:rPr>
          <w:rFonts w:ascii="Arial" w:hAnsi="Arial" w:cs="Arial"/>
          <w:sz w:val="24"/>
          <w:szCs w:val="24"/>
        </w:rPr>
      </w:pPr>
      <w:r w:rsidRPr="00024146">
        <w:rPr>
          <w:rFonts w:ascii="Arial" w:hAnsi="Arial" w:cs="Arial"/>
          <w:sz w:val="24"/>
          <w:szCs w:val="24"/>
        </w:rPr>
        <w:t>•</w:t>
      </w:r>
      <w:r w:rsidRPr="00024146">
        <w:rPr>
          <w:rFonts w:ascii="Arial" w:hAnsi="Arial" w:cs="Arial"/>
          <w:sz w:val="24"/>
          <w:szCs w:val="24"/>
        </w:rPr>
        <w:tab/>
        <w:t>Increased support for those facing barriers to services</w:t>
      </w:r>
    </w:p>
    <w:p w:rsidR="00637528" w:rsidRPr="00024146" w:rsidRDefault="00637528" w:rsidP="00637528">
      <w:pPr>
        <w:ind w:left="709" w:hanging="283"/>
        <w:rPr>
          <w:rFonts w:ascii="Arial" w:hAnsi="Arial" w:cs="Arial"/>
          <w:sz w:val="24"/>
          <w:szCs w:val="24"/>
        </w:rPr>
      </w:pPr>
      <w:r w:rsidRPr="00024146">
        <w:rPr>
          <w:rFonts w:ascii="Arial" w:hAnsi="Arial" w:cs="Arial"/>
          <w:sz w:val="24"/>
          <w:szCs w:val="24"/>
        </w:rPr>
        <w:t>•</w:t>
      </w:r>
      <w:r w:rsidRPr="00024146">
        <w:rPr>
          <w:rFonts w:ascii="Arial" w:hAnsi="Arial" w:cs="Arial"/>
          <w:sz w:val="24"/>
          <w:szCs w:val="24"/>
        </w:rPr>
        <w:tab/>
        <w:t xml:space="preserve">Increased dialogue and feedback with relevant representatives within statutory services to improve </w:t>
      </w:r>
      <w:r>
        <w:rPr>
          <w:rFonts w:ascii="Arial" w:hAnsi="Arial" w:cs="Arial"/>
          <w:sz w:val="24"/>
          <w:szCs w:val="24"/>
        </w:rPr>
        <w:t>provision.</w:t>
      </w:r>
    </w:p>
    <w:p w:rsidR="00637528" w:rsidRPr="00024146" w:rsidRDefault="00637528" w:rsidP="00637528">
      <w:pPr>
        <w:pStyle w:val="ListParagraph"/>
        <w:ind w:left="765" w:hanging="339"/>
        <w:rPr>
          <w:rFonts w:ascii="Arial" w:hAnsi="Arial" w:cs="Arial"/>
          <w:sz w:val="24"/>
          <w:szCs w:val="24"/>
        </w:rPr>
      </w:pPr>
      <w:r w:rsidRPr="00024146">
        <w:rPr>
          <w:rFonts w:ascii="Arial" w:hAnsi="Arial" w:cs="Arial"/>
          <w:sz w:val="24"/>
          <w:szCs w:val="24"/>
        </w:rPr>
        <w:t>•</w:t>
      </w:r>
      <w:r w:rsidRPr="00024146">
        <w:rPr>
          <w:rFonts w:ascii="Arial" w:hAnsi="Arial" w:cs="Arial"/>
          <w:sz w:val="24"/>
          <w:szCs w:val="24"/>
        </w:rPr>
        <w:tab/>
        <w:t xml:space="preserve">Reduced </w:t>
      </w:r>
      <w:r>
        <w:rPr>
          <w:rFonts w:ascii="Arial" w:hAnsi="Arial" w:cs="Arial"/>
          <w:sz w:val="24"/>
          <w:szCs w:val="24"/>
        </w:rPr>
        <w:t xml:space="preserve">formal/final stage </w:t>
      </w:r>
      <w:r w:rsidRPr="00024146">
        <w:rPr>
          <w:rFonts w:ascii="Arial" w:hAnsi="Arial" w:cs="Arial"/>
          <w:sz w:val="24"/>
          <w:szCs w:val="24"/>
        </w:rPr>
        <w:t>complaints to Health and Adult Social Care</w:t>
      </w:r>
    </w:p>
    <w:p w:rsidR="00637528" w:rsidRPr="00024146" w:rsidRDefault="00637528" w:rsidP="00637528">
      <w:pPr>
        <w:pStyle w:val="ListParagraph"/>
        <w:ind w:left="765" w:hanging="339"/>
        <w:rPr>
          <w:rFonts w:ascii="Arial" w:hAnsi="Arial" w:cs="Arial"/>
          <w:sz w:val="24"/>
          <w:szCs w:val="24"/>
        </w:rPr>
      </w:pPr>
      <w:r w:rsidRPr="00024146">
        <w:rPr>
          <w:rFonts w:ascii="Arial" w:hAnsi="Arial" w:cs="Arial"/>
          <w:sz w:val="24"/>
          <w:szCs w:val="24"/>
        </w:rPr>
        <w:t>•</w:t>
      </w:r>
      <w:r w:rsidRPr="00024146">
        <w:rPr>
          <w:rFonts w:ascii="Arial" w:hAnsi="Arial" w:cs="Arial"/>
          <w:sz w:val="24"/>
          <w:szCs w:val="24"/>
        </w:rPr>
        <w:tab/>
        <w:t xml:space="preserve">Increased </w:t>
      </w:r>
      <w:r>
        <w:rPr>
          <w:rFonts w:ascii="Arial" w:hAnsi="Arial" w:cs="Arial"/>
          <w:sz w:val="24"/>
          <w:szCs w:val="24"/>
        </w:rPr>
        <w:t xml:space="preserve">reported </w:t>
      </w:r>
      <w:r w:rsidRPr="00024146">
        <w:rPr>
          <w:rFonts w:ascii="Arial" w:hAnsi="Arial" w:cs="Arial"/>
          <w:sz w:val="24"/>
          <w:szCs w:val="24"/>
        </w:rPr>
        <w:t>satisfaction with services</w:t>
      </w:r>
    </w:p>
    <w:p w:rsidR="00637528" w:rsidRPr="00637528" w:rsidRDefault="00637528" w:rsidP="00637528">
      <w:pPr>
        <w:pStyle w:val="ListParagraph"/>
        <w:ind w:left="765" w:hanging="339"/>
        <w:rPr>
          <w:rFonts w:ascii="Arial" w:hAnsi="Arial" w:cs="Arial"/>
          <w:sz w:val="24"/>
          <w:szCs w:val="24"/>
        </w:rPr>
      </w:pPr>
      <w:r w:rsidRPr="00024146">
        <w:rPr>
          <w:rFonts w:ascii="Arial" w:hAnsi="Arial" w:cs="Arial"/>
          <w:sz w:val="24"/>
          <w:szCs w:val="24"/>
        </w:rPr>
        <w:t>•</w:t>
      </w:r>
      <w:r w:rsidRPr="00024146">
        <w:rPr>
          <w:rFonts w:ascii="Arial" w:hAnsi="Arial" w:cs="Arial"/>
          <w:sz w:val="24"/>
          <w:szCs w:val="24"/>
        </w:rPr>
        <w:tab/>
        <w:t>To reduce social isolation through service provision</w:t>
      </w:r>
    </w:p>
    <w:p w:rsidR="00637528" w:rsidRPr="0028505E" w:rsidRDefault="00637528" w:rsidP="00637528">
      <w:pPr>
        <w:rPr>
          <w:rFonts w:ascii="Arial" w:hAnsi="Arial" w:cs="Arial"/>
          <w:sz w:val="24"/>
          <w:szCs w:val="24"/>
        </w:rPr>
      </w:pPr>
    </w:p>
    <w:p w:rsidR="00637528" w:rsidRPr="00024146" w:rsidRDefault="00794FC1" w:rsidP="00637528">
      <w:pPr>
        <w:pStyle w:val="ListParagraph"/>
        <w:numPr>
          <w:ilvl w:val="0"/>
          <w:numId w:val="14"/>
        </w:numPr>
        <w:pBdr>
          <w:bottom w:val="single" w:sz="4" w:space="1" w:color="auto"/>
        </w:pBdr>
        <w:rPr>
          <w:rFonts w:ascii="Arial" w:hAnsi="Arial" w:cs="Arial"/>
          <w:b/>
          <w:sz w:val="24"/>
          <w:szCs w:val="24"/>
        </w:rPr>
      </w:pPr>
      <w:r>
        <w:rPr>
          <w:rFonts w:ascii="Arial" w:hAnsi="Arial" w:cs="Arial"/>
          <w:b/>
          <w:sz w:val="24"/>
          <w:szCs w:val="24"/>
        </w:rPr>
        <w:t xml:space="preserve">Definition &amp; </w:t>
      </w:r>
      <w:r w:rsidR="00637528" w:rsidRPr="00024146">
        <w:rPr>
          <w:rFonts w:ascii="Arial" w:hAnsi="Arial" w:cs="Arial"/>
          <w:b/>
          <w:sz w:val="24"/>
          <w:szCs w:val="24"/>
        </w:rPr>
        <w:t>Eligibility</w:t>
      </w:r>
    </w:p>
    <w:p w:rsidR="00637528" w:rsidRDefault="00637528" w:rsidP="00637528">
      <w:pPr>
        <w:rPr>
          <w:rFonts w:ascii="Arial" w:hAnsi="Arial" w:cs="Arial"/>
          <w:sz w:val="24"/>
          <w:szCs w:val="24"/>
        </w:rPr>
      </w:pPr>
    </w:p>
    <w:p w:rsidR="00962673" w:rsidRDefault="00962673" w:rsidP="00962673">
      <w:pPr>
        <w:pStyle w:val="ListParagraph"/>
        <w:numPr>
          <w:ilvl w:val="1"/>
          <w:numId w:val="14"/>
        </w:numPr>
        <w:rPr>
          <w:rFonts w:ascii="Arial" w:hAnsi="Arial" w:cs="Arial"/>
          <w:b/>
          <w:sz w:val="24"/>
          <w:szCs w:val="24"/>
        </w:rPr>
      </w:pPr>
      <w:r>
        <w:rPr>
          <w:rFonts w:ascii="Arial" w:hAnsi="Arial" w:cs="Arial"/>
          <w:b/>
          <w:sz w:val="24"/>
          <w:szCs w:val="24"/>
        </w:rPr>
        <w:t>Service Definition</w:t>
      </w:r>
    </w:p>
    <w:p w:rsidR="00962673" w:rsidRDefault="00962673" w:rsidP="00962673">
      <w:pPr>
        <w:pStyle w:val="ListParagraph"/>
        <w:ind w:left="765"/>
        <w:rPr>
          <w:rFonts w:ascii="Arial" w:hAnsi="Arial" w:cs="Arial"/>
          <w:b/>
          <w:sz w:val="24"/>
          <w:szCs w:val="24"/>
        </w:rPr>
      </w:pPr>
    </w:p>
    <w:p w:rsidR="00962673" w:rsidRPr="00024146" w:rsidRDefault="00962673" w:rsidP="00962673">
      <w:pPr>
        <w:rPr>
          <w:rFonts w:ascii="Arial" w:hAnsi="Arial" w:cs="Arial"/>
          <w:sz w:val="24"/>
          <w:szCs w:val="24"/>
        </w:rPr>
      </w:pPr>
      <w:r w:rsidRPr="00024146">
        <w:rPr>
          <w:rFonts w:ascii="Arial" w:hAnsi="Arial" w:cs="Arial"/>
          <w:sz w:val="24"/>
          <w:szCs w:val="24"/>
        </w:rPr>
        <w:t xml:space="preserve">Advocacy in all its forms seeks to ensure that people, particularly those who are most vulnerable in society, </w:t>
      </w:r>
      <w:proofErr w:type="gramStart"/>
      <w:r w:rsidRPr="00024146">
        <w:rPr>
          <w:rFonts w:ascii="Arial" w:hAnsi="Arial" w:cs="Arial"/>
          <w:sz w:val="24"/>
          <w:szCs w:val="24"/>
        </w:rPr>
        <w:t>are able to</w:t>
      </w:r>
      <w:proofErr w:type="gramEnd"/>
      <w:r w:rsidRPr="00024146">
        <w:rPr>
          <w:rFonts w:ascii="Arial" w:hAnsi="Arial" w:cs="Arial"/>
          <w:sz w:val="24"/>
          <w:szCs w:val="24"/>
        </w:rPr>
        <w:t>:</w:t>
      </w:r>
    </w:p>
    <w:p w:rsidR="00962673" w:rsidRPr="00024146" w:rsidRDefault="00962673" w:rsidP="00962673">
      <w:pPr>
        <w:rPr>
          <w:rFonts w:ascii="Arial" w:hAnsi="Arial" w:cs="Arial"/>
          <w:sz w:val="24"/>
          <w:szCs w:val="24"/>
        </w:rPr>
      </w:pPr>
    </w:p>
    <w:p w:rsidR="00962673" w:rsidRPr="00024146" w:rsidRDefault="00962673" w:rsidP="00962673">
      <w:pPr>
        <w:rPr>
          <w:rFonts w:ascii="Arial" w:hAnsi="Arial" w:cs="Arial"/>
          <w:sz w:val="24"/>
          <w:szCs w:val="24"/>
        </w:rPr>
      </w:pPr>
      <w:r w:rsidRPr="00024146">
        <w:rPr>
          <w:rFonts w:ascii="Arial" w:hAnsi="Arial" w:cs="Arial"/>
          <w:sz w:val="24"/>
          <w:szCs w:val="24"/>
        </w:rPr>
        <w:t>•</w:t>
      </w:r>
      <w:r w:rsidRPr="00024146">
        <w:rPr>
          <w:rFonts w:ascii="Arial" w:hAnsi="Arial" w:cs="Arial"/>
          <w:sz w:val="24"/>
          <w:szCs w:val="24"/>
        </w:rPr>
        <w:tab/>
        <w:t>Have their voice heard on issues that are important to them.</w:t>
      </w:r>
    </w:p>
    <w:p w:rsidR="00962673" w:rsidRPr="00024146" w:rsidRDefault="00962673" w:rsidP="00962673">
      <w:pPr>
        <w:rPr>
          <w:rFonts w:ascii="Arial" w:hAnsi="Arial" w:cs="Arial"/>
          <w:sz w:val="24"/>
          <w:szCs w:val="24"/>
        </w:rPr>
      </w:pPr>
      <w:r w:rsidRPr="00024146">
        <w:rPr>
          <w:rFonts w:ascii="Arial" w:hAnsi="Arial" w:cs="Arial"/>
          <w:sz w:val="24"/>
          <w:szCs w:val="24"/>
        </w:rPr>
        <w:t>•</w:t>
      </w:r>
      <w:r w:rsidRPr="00024146">
        <w:rPr>
          <w:rFonts w:ascii="Arial" w:hAnsi="Arial" w:cs="Arial"/>
          <w:sz w:val="24"/>
          <w:szCs w:val="24"/>
        </w:rPr>
        <w:tab/>
        <w:t>Defend and safeguard their rights.</w:t>
      </w:r>
    </w:p>
    <w:p w:rsidR="00962673" w:rsidRPr="00024146" w:rsidRDefault="00962673" w:rsidP="00962673">
      <w:pPr>
        <w:rPr>
          <w:rFonts w:ascii="Arial" w:hAnsi="Arial" w:cs="Arial"/>
          <w:sz w:val="24"/>
          <w:szCs w:val="24"/>
        </w:rPr>
      </w:pPr>
      <w:r w:rsidRPr="00024146">
        <w:rPr>
          <w:rFonts w:ascii="Arial" w:hAnsi="Arial" w:cs="Arial"/>
          <w:sz w:val="24"/>
          <w:szCs w:val="24"/>
        </w:rPr>
        <w:t>•</w:t>
      </w:r>
      <w:r w:rsidRPr="00024146">
        <w:rPr>
          <w:rFonts w:ascii="Arial" w:hAnsi="Arial" w:cs="Arial"/>
          <w:sz w:val="24"/>
          <w:szCs w:val="24"/>
        </w:rPr>
        <w:tab/>
        <w:t>Have their views and wishes genuinely considered when decisions are being made about their lives.</w:t>
      </w:r>
    </w:p>
    <w:p w:rsidR="00962673" w:rsidRPr="00024146" w:rsidRDefault="00962673" w:rsidP="00962673">
      <w:pPr>
        <w:rPr>
          <w:rFonts w:ascii="Arial" w:hAnsi="Arial" w:cs="Arial"/>
          <w:sz w:val="24"/>
          <w:szCs w:val="24"/>
        </w:rPr>
      </w:pPr>
    </w:p>
    <w:p w:rsidR="00962673" w:rsidRPr="00024146" w:rsidRDefault="00962673" w:rsidP="00962673">
      <w:pPr>
        <w:rPr>
          <w:rFonts w:ascii="Arial" w:hAnsi="Arial" w:cs="Arial"/>
          <w:sz w:val="24"/>
          <w:szCs w:val="24"/>
        </w:rPr>
      </w:pPr>
      <w:r w:rsidRPr="00024146">
        <w:rPr>
          <w:rFonts w:ascii="Arial" w:hAnsi="Arial" w:cs="Arial"/>
          <w:sz w:val="24"/>
          <w:szCs w:val="24"/>
        </w:rPr>
        <w:t>Advocacy is a process of supporting and enabling people to:</w:t>
      </w:r>
    </w:p>
    <w:p w:rsidR="00962673" w:rsidRPr="00024146" w:rsidRDefault="00962673" w:rsidP="00962673">
      <w:pPr>
        <w:rPr>
          <w:rFonts w:ascii="Arial" w:hAnsi="Arial" w:cs="Arial"/>
          <w:sz w:val="24"/>
          <w:szCs w:val="24"/>
        </w:rPr>
      </w:pPr>
    </w:p>
    <w:p w:rsidR="00962673" w:rsidRPr="00024146" w:rsidRDefault="00962673" w:rsidP="00962673">
      <w:pPr>
        <w:rPr>
          <w:rFonts w:ascii="Arial" w:hAnsi="Arial" w:cs="Arial"/>
          <w:sz w:val="24"/>
          <w:szCs w:val="24"/>
        </w:rPr>
      </w:pPr>
      <w:r w:rsidRPr="00024146">
        <w:rPr>
          <w:rFonts w:ascii="Arial" w:hAnsi="Arial" w:cs="Arial"/>
          <w:sz w:val="24"/>
          <w:szCs w:val="24"/>
        </w:rPr>
        <w:t>•</w:t>
      </w:r>
      <w:r w:rsidRPr="00024146">
        <w:rPr>
          <w:rFonts w:ascii="Arial" w:hAnsi="Arial" w:cs="Arial"/>
          <w:sz w:val="24"/>
          <w:szCs w:val="24"/>
        </w:rPr>
        <w:tab/>
        <w:t>Express their views and concerns.</w:t>
      </w:r>
    </w:p>
    <w:p w:rsidR="00962673" w:rsidRPr="00024146" w:rsidRDefault="00962673" w:rsidP="00962673">
      <w:pPr>
        <w:rPr>
          <w:rFonts w:ascii="Arial" w:hAnsi="Arial" w:cs="Arial"/>
          <w:sz w:val="24"/>
          <w:szCs w:val="24"/>
        </w:rPr>
      </w:pPr>
      <w:r w:rsidRPr="00024146">
        <w:rPr>
          <w:rFonts w:ascii="Arial" w:hAnsi="Arial" w:cs="Arial"/>
          <w:sz w:val="24"/>
          <w:szCs w:val="24"/>
        </w:rPr>
        <w:t>•</w:t>
      </w:r>
      <w:r w:rsidRPr="00024146">
        <w:rPr>
          <w:rFonts w:ascii="Arial" w:hAnsi="Arial" w:cs="Arial"/>
          <w:sz w:val="24"/>
          <w:szCs w:val="24"/>
        </w:rPr>
        <w:tab/>
        <w:t>Access information and services.</w:t>
      </w:r>
    </w:p>
    <w:p w:rsidR="00962673" w:rsidRPr="00024146" w:rsidRDefault="00962673" w:rsidP="00962673">
      <w:pPr>
        <w:rPr>
          <w:rFonts w:ascii="Arial" w:hAnsi="Arial" w:cs="Arial"/>
          <w:sz w:val="24"/>
          <w:szCs w:val="24"/>
        </w:rPr>
      </w:pPr>
      <w:r w:rsidRPr="00024146">
        <w:rPr>
          <w:rFonts w:ascii="Arial" w:hAnsi="Arial" w:cs="Arial"/>
          <w:sz w:val="24"/>
          <w:szCs w:val="24"/>
        </w:rPr>
        <w:lastRenderedPageBreak/>
        <w:t>•</w:t>
      </w:r>
      <w:r w:rsidRPr="00024146">
        <w:rPr>
          <w:rFonts w:ascii="Arial" w:hAnsi="Arial" w:cs="Arial"/>
          <w:sz w:val="24"/>
          <w:szCs w:val="24"/>
        </w:rPr>
        <w:tab/>
        <w:t>Defend and promote their rights and responsibilities.</w:t>
      </w:r>
    </w:p>
    <w:p w:rsidR="00962673" w:rsidRDefault="00962673" w:rsidP="00962673">
      <w:pPr>
        <w:rPr>
          <w:rFonts w:ascii="Arial" w:hAnsi="Arial" w:cs="Arial"/>
          <w:sz w:val="24"/>
          <w:szCs w:val="24"/>
        </w:rPr>
      </w:pPr>
      <w:r w:rsidRPr="00024146">
        <w:rPr>
          <w:rFonts w:ascii="Arial" w:hAnsi="Arial" w:cs="Arial"/>
          <w:sz w:val="24"/>
          <w:szCs w:val="24"/>
        </w:rPr>
        <w:t>•</w:t>
      </w:r>
      <w:r w:rsidRPr="00024146">
        <w:rPr>
          <w:rFonts w:ascii="Arial" w:hAnsi="Arial" w:cs="Arial"/>
          <w:sz w:val="24"/>
          <w:szCs w:val="24"/>
        </w:rPr>
        <w:tab/>
        <w:t>Explore choices and options</w:t>
      </w:r>
    </w:p>
    <w:p w:rsidR="00962673" w:rsidRPr="00024146" w:rsidRDefault="00962673" w:rsidP="00962673">
      <w:pPr>
        <w:rPr>
          <w:rFonts w:ascii="Arial" w:hAnsi="Arial" w:cs="Arial"/>
          <w:sz w:val="24"/>
          <w:szCs w:val="24"/>
        </w:rPr>
      </w:pPr>
      <w:r>
        <w:rPr>
          <w:rFonts w:ascii="Arial" w:hAnsi="Arial" w:cs="Arial"/>
          <w:sz w:val="24"/>
          <w:szCs w:val="24"/>
        </w:rPr>
        <w:t xml:space="preserve">(Definition from </w:t>
      </w:r>
      <w:proofErr w:type="spellStart"/>
      <w:r>
        <w:rPr>
          <w:rFonts w:ascii="Arial" w:hAnsi="Arial" w:cs="Arial"/>
          <w:sz w:val="24"/>
          <w:szCs w:val="24"/>
        </w:rPr>
        <w:t>SeAP</w:t>
      </w:r>
      <w:proofErr w:type="spellEnd"/>
      <w:r>
        <w:rPr>
          <w:rFonts w:ascii="Arial" w:hAnsi="Arial" w:cs="Arial"/>
          <w:sz w:val="24"/>
          <w:szCs w:val="24"/>
        </w:rPr>
        <w:t xml:space="preserve"> Advocacy)</w:t>
      </w:r>
    </w:p>
    <w:p w:rsidR="00962673" w:rsidRDefault="00962673" w:rsidP="00962673">
      <w:pPr>
        <w:rPr>
          <w:rFonts w:ascii="Arial" w:hAnsi="Arial" w:cs="Arial"/>
          <w:sz w:val="24"/>
          <w:szCs w:val="24"/>
        </w:rPr>
      </w:pPr>
    </w:p>
    <w:p w:rsidR="00962673" w:rsidRDefault="00962673" w:rsidP="00962673">
      <w:pPr>
        <w:rPr>
          <w:rFonts w:ascii="Arial" w:hAnsi="Arial" w:cs="Arial"/>
          <w:sz w:val="24"/>
          <w:szCs w:val="24"/>
        </w:rPr>
      </w:pPr>
    </w:p>
    <w:p w:rsidR="00BD173C" w:rsidRPr="00BD173C" w:rsidRDefault="00BD173C" w:rsidP="00BD173C">
      <w:pPr>
        <w:ind w:left="720" w:firstLine="414"/>
        <w:rPr>
          <w:rFonts w:ascii="Arial" w:hAnsi="Arial" w:cs="Arial"/>
          <w:b/>
          <w:sz w:val="24"/>
          <w:szCs w:val="24"/>
        </w:rPr>
      </w:pPr>
      <w:r w:rsidRPr="00BD173C">
        <w:rPr>
          <w:rFonts w:ascii="Arial" w:hAnsi="Arial" w:cs="Arial"/>
          <w:b/>
          <w:sz w:val="24"/>
          <w:szCs w:val="24"/>
        </w:rPr>
        <w:t>b</w:t>
      </w:r>
      <w:r w:rsidRPr="00BD173C">
        <w:rPr>
          <w:rFonts w:ascii="Arial" w:hAnsi="Arial" w:cs="Arial"/>
          <w:b/>
          <w:sz w:val="24"/>
          <w:szCs w:val="24"/>
        </w:rPr>
        <w:tab/>
        <w:t>Eligibility</w:t>
      </w:r>
    </w:p>
    <w:p w:rsidR="00BD173C" w:rsidRDefault="00BD173C" w:rsidP="00BD173C">
      <w:pPr>
        <w:rPr>
          <w:rFonts w:ascii="Arial" w:hAnsi="Arial" w:cs="Arial"/>
          <w:sz w:val="24"/>
          <w:szCs w:val="24"/>
        </w:rPr>
      </w:pPr>
    </w:p>
    <w:p w:rsidR="00637528" w:rsidRPr="00024146" w:rsidRDefault="00427675" w:rsidP="00BD173C">
      <w:pPr>
        <w:rPr>
          <w:rFonts w:ascii="Arial" w:hAnsi="Arial" w:cs="Arial"/>
          <w:sz w:val="24"/>
          <w:szCs w:val="24"/>
        </w:rPr>
      </w:pPr>
      <w:r>
        <w:rPr>
          <w:rFonts w:ascii="Arial" w:hAnsi="Arial" w:cs="Arial"/>
          <w:sz w:val="24"/>
          <w:szCs w:val="24"/>
        </w:rPr>
        <w:t>This service must</w:t>
      </w:r>
      <w:r w:rsidR="00637528" w:rsidRPr="00024146">
        <w:rPr>
          <w:rFonts w:ascii="Arial" w:hAnsi="Arial" w:cs="Arial"/>
          <w:sz w:val="24"/>
          <w:szCs w:val="24"/>
        </w:rPr>
        <w:t xml:space="preserve"> be accessible for all residents in Enfield.  Carers who live in another borough but care for a resident in Enfield will also be eligible.</w:t>
      </w:r>
    </w:p>
    <w:p w:rsidR="00637528" w:rsidRPr="00024146" w:rsidRDefault="00637528" w:rsidP="00637528">
      <w:pPr>
        <w:rPr>
          <w:rFonts w:ascii="Arial" w:hAnsi="Arial" w:cs="Arial"/>
          <w:sz w:val="24"/>
          <w:szCs w:val="24"/>
        </w:rPr>
      </w:pPr>
    </w:p>
    <w:p w:rsidR="00427675" w:rsidRPr="00BD173C" w:rsidRDefault="00637528" w:rsidP="00637528">
      <w:pPr>
        <w:rPr>
          <w:rFonts w:ascii="Arial" w:hAnsi="Arial" w:cs="Arial"/>
          <w:sz w:val="24"/>
          <w:szCs w:val="24"/>
        </w:rPr>
      </w:pPr>
      <w:r w:rsidRPr="00024146">
        <w:rPr>
          <w:rFonts w:ascii="Arial" w:hAnsi="Arial" w:cs="Arial"/>
          <w:sz w:val="24"/>
          <w:szCs w:val="24"/>
        </w:rPr>
        <w:t>This service will be not accessible to those who are currently receiving advocacy support under the legal duty providers – e.g. under the Care Act, Mental Capacity Act or Health and Social</w:t>
      </w:r>
      <w:r w:rsidR="004E25D3">
        <w:rPr>
          <w:rFonts w:ascii="Arial" w:hAnsi="Arial" w:cs="Arial"/>
          <w:sz w:val="24"/>
          <w:szCs w:val="24"/>
        </w:rPr>
        <w:t xml:space="preserve"> Care</w:t>
      </w:r>
      <w:r w:rsidRPr="00024146">
        <w:rPr>
          <w:rFonts w:ascii="Arial" w:hAnsi="Arial" w:cs="Arial"/>
          <w:sz w:val="24"/>
          <w:szCs w:val="24"/>
        </w:rPr>
        <w:t xml:space="preserve"> Act provision. </w:t>
      </w:r>
    </w:p>
    <w:p w:rsidR="00427675" w:rsidRDefault="00427675" w:rsidP="00637528">
      <w:pPr>
        <w:rPr>
          <w:rFonts w:ascii="Arial" w:hAnsi="Arial" w:cs="Arial"/>
          <w:b/>
          <w:sz w:val="24"/>
          <w:szCs w:val="24"/>
        </w:rPr>
      </w:pPr>
    </w:p>
    <w:p w:rsidR="00637528" w:rsidRPr="00FB14D9" w:rsidRDefault="00637528" w:rsidP="00637528">
      <w:pPr>
        <w:pStyle w:val="ListParagraph"/>
        <w:numPr>
          <w:ilvl w:val="0"/>
          <w:numId w:val="14"/>
        </w:numPr>
        <w:pBdr>
          <w:bottom w:val="single" w:sz="4" w:space="1" w:color="auto"/>
        </w:pBdr>
        <w:rPr>
          <w:rFonts w:ascii="Arial" w:hAnsi="Arial" w:cs="Arial"/>
          <w:b/>
          <w:sz w:val="24"/>
          <w:szCs w:val="24"/>
        </w:rPr>
      </w:pPr>
      <w:r w:rsidRPr="00FB14D9">
        <w:rPr>
          <w:rFonts w:ascii="Arial" w:hAnsi="Arial" w:cs="Arial"/>
          <w:b/>
          <w:sz w:val="24"/>
          <w:szCs w:val="24"/>
        </w:rPr>
        <w:t xml:space="preserve">Service Description </w:t>
      </w:r>
    </w:p>
    <w:p w:rsidR="00637528" w:rsidRPr="00E91DDD" w:rsidRDefault="00637528" w:rsidP="00E91DDD">
      <w:pPr>
        <w:rPr>
          <w:rFonts w:ascii="Arial" w:hAnsi="Arial" w:cs="Arial"/>
          <w:b/>
          <w:sz w:val="24"/>
          <w:szCs w:val="24"/>
        </w:rPr>
      </w:pPr>
    </w:p>
    <w:p w:rsidR="00637528" w:rsidRPr="00024146" w:rsidRDefault="00637528" w:rsidP="00637528">
      <w:pPr>
        <w:pStyle w:val="ListParagraph"/>
        <w:ind w:left="0"/>
        <w:rPr>
          <w:rFonts w:ascii="Arial" w:hAnsi="Arial" w:cs="Arial"/>
          <w:sz w:val="24"/>
          <w:szCs w:val="24"/>
        </w:rPr>
      </w:pPr>
      <w:r w:rsidRPr="00024146">
        <w:rPr>
          <w:rFonts w:ascii="Arial" w:hAnsi="Arial" w:cs="Arial"/>
          <w:sz w:val="24"/>
          <w:szCs w:val="24"/>
        </w:rPr>
        <w:t>The service will not replace any l</w:t>
      </w:r>
      <w:r w:rsidR="004E25D3">
        <w:rPr>
          <w:rFonts w:ascii="Arial" w:hAnsi="Arial" w:cs="Arial"/>
          <w:sz w:val="24"/>
          <w:szCs w:val="24"/>
        </w:rPr>
        <w:t>egal statutory responsibility for</w:t>
      </w:r>
      <w:r w:rsidRPr="00024146">
        <w:rPr>
          <w:rFonts w:ascii="Arial" w:hAnsi="Arial" w:cs="Arial"/>
          <w:sz w:val="24"/>
          <w:szCs w:val="24"/>
        </w:rPr>
        <w:t xml:space="preserve"> advocacy.  </w:t>
      </w:r>
    </w:p>
    <w:p w:rsidR="00637528" w:rsidRPr="00024146" w:rsidRDefault="00637528" w:rsidP="00637528">
      <w:pPr>
        <w:pStyle w:val="ListParagraph"/>
        <w:ind w:left="0"/>
        <w:rPr>
          <w:rFonts w:ascii="Arial" w:hAnsi="Arial" w:cs="Arial"/>
          <w:sz w:val="24"/>
          <w:szCs w:val="24"/>
        </w:rPr>
      </w:pPr>
    </w:p>
    <w:p w:rsidR="00637528" w:rsidRPr="00024146" w:rsidRDefault="00637528" w:rsidP="00637528">
      <w:pPr>
        <w:pStyle w:val="ListParagraph"/>
        <w:ind w:left="0"/>
        <w:rPr>
          <w:rFonts w:ascii="Arial" w:hAnsi="Arial" w:cs="Arial"/>
          <w:sz w:val="24"/>
          <w:szCs w:val="24"/>
        </w:rPr>
      </w:pPr>
      <w:r w:rsidRPr="00024146">
        <w:rPr>
          <w:rFonts w:ascii="Arial" w:hAnsi="Arial" w:cs="Arial"/>
          <w:sz w:val="24"/>
          <w:szCs w:val="24"/>
        </w:rPr>
        <w:t xml:space="preserve">The </w:t>
      </w:r>
      <w:proofErr w:type="gramStart"/>
      <w:r w:rsidRPr="00024146">
        <w:rPr>
          <w:rFonts w:ascii="Arial" w:hAnsi="Arial" w:cs="Arial"/>
          <w:sz w:val="24"/>
          <w:szCs w:val="24"/>
        </w:rPr>
        <w:t>ultimate aim</w:t>
      </w:r>
      <w:proofErr w:type="gramEnd"/>
      <w:r w:rsidRPr="00024146">
        <w:rPr>
          <w:rFonts w:ascii="Arial" w:hAnsi="Arial" w:cs="Arial"/>
          <w:sz w:val="24"/>
          <w:szCs w:val="24"/>
        </w:rPr>
        <w:t xml:space="preserve"> of all forms of advocacy should be to support people to self-advocate as far as they are able to.</w:t>
      </w:r>
    </w:p>
    <w:p w:rsidR="00637528" w:rsidRPr="00024146" w:rsidRDefault="00637528" w:rsidP="00637528">
      <w:pPr>
        <w:pStyle w:val="ListParagraph"/>
        <w:ind w:left="0"/>
        <w:rPr>
          <w:rFonts w:ascii="Arial" w:hAnsi="Arial" w:cs="Arial"/>
          <w:sz w:val="24"/>
          <w:szCs w:val="24"/>
        </w:rPr>
      </w:pPr>
    </w:p>
    <w:p w:rsidR="00637528" w:rsidRPr="00024146" w:rsidRDefault="00637528" w:rsidP="00637528">
      <w:pPr>
        <w:pStyle w:val="ListParagraph"/>
        <w:ind w:left="0"/>
        <w:rPr>
          <w:rFonts w:ascii="Arial" w:hAnsi="Arial" w:cs="Arial"/>
          <w:sz w:val="24"/>
          <w:szCs w:val="24"/>
        </w:rPr>
      </w:pPr>
      <w:r w:rsidRPr="00024146">
        <w:rPr>
          <w:rFonts w:ascii="Arial" w:hAnsi="Arial" w:cs="Arial"/>
          <w:sz w:val="24"/>
          <w:szCs w:val="24"/>
        </w:rPr>
        <w:t>It is expected that the succ</w:t>
      </w:r>
      <w:r w:rsidR="004E25D3">
        <w:rPr>
          <w:rFonts w:ascii="Arial" w:hAnsi="Arial" w:cs="Arial"/>
          <w:sz w:val="24"/>
          <w:szCs w:val="24"/>
        </w:rPr>
        <w:t>essful organisation or consortium</w:t>
      </w:r>
      <w:r w:rsidRPr="00024146">
        <w:rPr>
          <w:rFonts w:ascii="Arial" w:hAnsi="Arial" w:cs="Arial"/>
          <w:sz w:val="24"/>
          <w:szCs w:val="24"/>
        </w:rPr>
        <w:t xml:space="preserve"> will be able to provide services and activities to promote the following:</w:t>
      </w:r>
    </w:p>
    <w:p w:rsidR="00637528" w:rsidRPr="00024146" w:rsidRDefault="00637528" w:rsidP="00637528">
      <w:pPr>
        <w:pStyle w:val="ListParagraph"/>
        <w:ind w:left="0"/>
        <w:rPr>
          <w:rFonts w:ascii="Arial" w:hAnsi="Arial" w:cs="Arial"/>
          <w:sz w:val="24"/>
          <w:szCs w:val="24"/>
        </w:rPr>
      </w:pPr>
    </w:p>
    <w:p w:rsidR="00637528" w:rsidRPr="00024146" w:rsidRDefault="00637528" w:rsidP="00637528">
      <w:pPr>
        <w:pStyle w:val="ListParagraph"/>
        <w:ind w:left="0"/>
        <w:rPr>
          <w:rFonts w:ascii="Arial" w:hAnsi="Arial" w:cs="Arial"/>
          <w:i/>
          <w:sz w:val="24"/>
          <w:szCs w:val="24"/>
        </w:rPr>
      </w:pPr>
      <w:r w:rsidRPr="00024146">
        <w:rPr>
          <w:rFonts w:ascii="Arial" w:hAnsi="Arial" w:cs="Arial"/>
          <w:i/>
          <w:sz w:val="24"/>
          <w:szCs w:val="24"/>
        </w:rPr>
        <w:t>1.</w:t>
      </w:r>
      <w:r w:rsidRPr="00024146">
        <w:rPr>
          <w:rFonts w:ascii="Arial" w:hAnsi="Arial" w:cs="Arial"/>
          <w:i/>
          <w:sz w:val="24"/>
          <w:szCs w:val="24"/>
        </w:rPr>
        <w:tab/>
        <w:t>Self-advocacy</w:t>
      </w:r>
    </w:p>
    <w:p w:rsidR="00637528" w:rsidRPr="00024146" w:rsidRDefault="00637528" w:rsidP="00637528">
      <w:pPr>
        <w:pStyle w:val="ListParagraph"/>
        <w:ind w:left="0"/>
        <w:rPr>
          <w:rFonts w:ascii="Arial" w:hAnsi="Arial" w:cs="Arial"/>
          <w:sz w:val="24"/>
          <w:szCs w:val="24"/>
        </w:rPr>
      </w:pPr>
    </w:p>
    <w:p w:rsidR="00637528" w:rsidRPr="00024146" w:rsidRDefault="00637528" w:rsidP="00637528">
      <w:pPr>
        <w:pStyle w:val="ListParagraph"/>
        <w:ind w:left="0"/>
        <w:rPr>
          <w:rFonts w:ascii="Arial" w:hAnsi="Arial" w:cs="Arial"/>
          <w:sz w:val="24"/>
          <w:szCs w:val="24"/>
        </w:rPr>
      </w:pPr>
      <w:r w:rsidRPr="00024146">
        <w:rPr>
          <w:rFonts w:ascii="Arial" w:hAnsi="Arial" w:cs="Arial"/>
          <w:sz w:val="24"/>
          <w:szCs w:val="24"/>
        </w:rPr>
        <w:t xml:space="preserve">Self-advocacy refers to an individual’s ability to effectively communicate his or her own interests, desires, needs and rights. It recognises that people are experts by experience and involves them in speaking out for themselves about the things that are important to them. It means that people </w:t>
      </w:r>
      <w:proofErr w:type="gramStart"/>
      <w:r w:rsidRPr="00024146">
        <w:rPr>
          <w:rFonts w:ascii="Arial" w:hAnsi="Arial" w:cs="Arial"/>
          <w:sz w:val="24"/>
          <w:szCs w:val="24"/>
        </w:rPr>
        <w:t>are able to</w:t>
      </w:r>
      <w:proofErr w:type="gramEnd"/>
      <w:r w:rsidRPr="00024146">
        <w:rPr>
          <w:rFonts w:ascii="Arial" w:hAnsi="Arial" w:cs="Arial"/>
          <w:sz w:val="24"/>
          <w:szCs w:val="24"/>
        </w:rPr>
        <w:t xml:space="preserve"> ask for what they want and need and to tell others about their thoughts and feelings. </w:t>
      </w:r>
    </w:p>
    <w:p w:rsidR="00637528" w:rsidRPr="00024146" w:rsidRDefault="00637528" w:rsidP="00637528">
      <w:pPr>
        <w:pStyle w:val="ListParagraph"/>
        <w:ind w:left="0"/>
        <w:rPr>
          <w:rFonts w:ascii="Arial" w:hAnsi="Arial" w:cs="Arial"/>
          <w:sz w:val="24"/>
          <w:szCs w:val="24"/>
        </w:rPr>
      </w:pPr>
    </w:p>
    <w:p w:rsidR="00637528" w:rsidRPr="00024146" w:rsidRDefault="00637528" w:rsidP="00637528">
      <w:pPr>
        <w:pStyle w:val="ListParagraph"/>
        <w:ind w:left="0"/>
        <w:rPr>
          <w:rFonts w:ascii="Arial" w:hAnsi="Arial" w:cs="Arial"/>
          <w:sz w:val="24"/>
          <w:szCs w:val="24"/>
        </w:rPr>
      </w:pPr>
      <w:r w:rsidRPr="00024146">
        <w:rPr>
          <w:rFonts w:ascii="Arial" w:hAnsi="Arial" w:cs="Arial"/>
          <w:sz w:val="24"/>
          <w:szCs w:val="24"/>
        </w:rPr>
        <w:t xml:space="preserve">The goal of self-advocacy is for people to decide what they want and to carry out plans to help them get it. Self-advocacy differs from other forms of advocacy in that the individual self-assesses a situation or problem and then speaks for his or her own needs. </w:t>
      </w:r>
    </w:p>
    <w:p w:rsidR="00637528" w:rsidRPr="00024146" w:rsidRDefault="00637528" w:rsidP="00637528">
      <w:pPr>
        <w:pStyle w:val="ListParagraph"/>
        <w:ind w:left="0"/>
        <w:rPr>
          <w:rFonts w:ascii="Arial" w:hAnsi="Arial" w:cs="Arial"/>
          <w:sz w:val="24"/>
          <w:szCs w:val="24"/>
        </w:rPr>
      </w:pPr>
    </w:p>
    <w:p w:rsidR="00637528" w:rsidRPr="00024146" w:rsidRDefault="00637528" w:rsidP="00637528">
      <w:pPr>
        <w:pStyle w:val="ListParagraph"/>
        <w:ind w:left="0"/>
        <w:rPr>
          <w:rFonts w:ascii="Arial" w:hAnsi="Arial" w:cs="Arial"/>
          <w:i/>
          <w:sz w:val="24"/>
          <w:szCs w:val="24"/>
        </w:rPr>
      </w:pPr>
      <w:r w:rsidRPr="00024146">
        <w:rPr>
          <w:rFonts w:ascii="Arial" w:hAnsi="Arial" w:cs="Arial"/>
          <w:i/>
          <w:sz w:val="24"/>
          <w:szCs w:val="24"/>
        </w:rPr>
        <w:t>2.</w:t>
      </w:r>
      <w:r w:rsidRPr="00024146">
        <w:rPr>
          <w:rFonts w:ascii="Arial" w:hAnsi="Arial" w:cs="Arial"/>
          <w:i/>
          <w:sz w:val="24"/>
          <w:szCs w:val="24"/>
        </w:rPr>
        <w:tab/>
        <w:t xml:space="preserve">Group advocacy </w:t>
      </w:r>
    </w:p>
    <w:p w:rsidR="00637528" w:rsidRPr="00024146" w:rsidRDefault="00637528" w:rsidP="00637528">
      <w:pPr>
        <w:pStyle w:val="ListParagraph"/>
        <w:ind w:left="0"/>
        <w:rPr>
          <w:rFonts w:ascii="Arial" w:hAnsi="Arial" w:cs="Arial"/>
          <w:sz w:val="24"/>
          <w:szCs w:val="24"/>
        </w:rPr>
      </w:pPr>
    </w:p>
    <w:p w:rsidR="00BD173C" w:rsidRPr="00024146" w:rsidRDefault="00637528" w:rsidP="00637528">
      <w:pPr>
        <w:pStyle w:val="ListParagraph"/>
        <w:ind w:left="0"/>
        <w:rPr>
          <w:rFonts w:ascii="Arial" w:hAnsi="Arial" w:cs="Arial"/>
          <w:sz w:val="24"/>
          <w:szCs w:val="24"/>
        </w:rPr>
      </w:pPr>
      <w:r w:rsidRPr="00024146">
        <w:rPr>
          <w:rFonts w:ascii="Arial" w:hAnsi="Arial" w:cs="Arial"/>
          <w:sz w:val="24"/>
          <w:szCs w:val="24"/>
        </w:rPr>
        <w:t>Group advocacy involves people with shared experiences, positions or values coming together in groups to talk and listen to each other and speak up collectively about issues that are important to them. These groups aim to influence public opinion, policy and service provision. They vary considerably in size, influence and motive. Representatives of local groups are often included on planning committees and involved in the commissioning and monitoring of health and social care services.</w:t>
      </w:r>
    </w:p>
    <w:p w:rsidR="00637528" w:rsidRPr="00024146" w:rsidRDefault="00637528" w:rsidP="00637528">
      <w:pPr>
        <w:pStyle w:val="ListParagraph"/>
        <w:ind w:left="0"/>
        <w:rPr>
          <w:rFonts w:ascii="Arial" w:hAnsi="Arial" w:cs="Arial"/>
          <w:sz w:val="24"/>
          <w:szCs w:val="24"/>
        </w:rPr>
      </w:pPr>
    </w:p>
    <w:p w:rsidR="00637528" w:rsidRPr="00024146" w:rsidRDefault="00637528" w:rsidP="00637528">
      <w:pPr>
        <w:pStyle w:val="ListParagraph"/>
        <w:ind w:left="0"/>
        <w:rPr>
          <w:rFonts w:ascii="Arial" w:hAnsi="Arial" w:cs="Arial"/>
          <w:i/>
          <w:sz w:val="24"/>
          <w:szCs w:val="24"/>
        </w:rPr>
      </w:pPr>
      <w:r w:rsidRPr="00024146">
        <w:rPr>
          <w:rFonts w:ascii="Arial" w:hAnsi="Arial" w:cs="Arial"/>
          <w:i/>
          <w:sz w:val="24"/>
          <w:szCs w:val="24"/>
        </w:rPr>
        <w:t>3.</w:t>
      </w:r>
      <w:r w:rsidRPr="00024146">
        <w:rPr>
          <w:rFonts w:ascii="Arial" w:hAnsi="Arial" w:cs="Arial"/>
          <w:i/>
          <w:sz w:val="24"/>
          <w:szCs w:val="24"/>
        </w:rPr>
        <w:tab/>
        <w:t xml:space="preserve">Peer advocacy </w:t>
      </w:r>
    </w:p>
    <w:p w:rsidR="00637528" w:rsidRPr="00024146" w:rsidRDefault="00637528" w:rsidP="00637528">
      <w:pPr>
        <w:pStyle w:val="ListParagraph"/>
        <w:ind w:left="0"/>
        <w:rPr>
          <w:rFonts w:ascii="Arial" w:hAnsi="Arial" w:cs="Arial"/>
          <w:sz w:val="24"/>
          <w:szCs w:val="24"/>
        </w:rPr>
      </w:pPr>
    </w:p>
    <w:p w:rsidR="00637528" w:rsidRPr="00024146" w:rsidRDefault="00637528" w:rsidP="00637528">
      <w:pPr>
        <w:pStyle w:val="ListParagraph"/>
        <w:ind w:left="0"/>
        <w:rPr>
          <w:rFonts w:ascii="Arial" w:hAnsi="Arial" w:cs="Arial"/>
          <w:sz w:val="24"/>
          <w:szCs w:val="24"/>
        </w:rPr>
      </w:pPr>
      <w:r w:rsidRPr="00024146">
        <w:rPr>
          <w:rFonts w:ascii="Arial" w:hAnsi="Arial" w:cs="Arial"/>
          <w:sz w:val="24"/>
          <w:szCs w:val="24"/>
        </w:rPr>
        <w:t xml:space="preserve">Peer advocacy refers to one-to-one support provided by advocates with a similar disability or experience to a person using services. Trained and supported volunteers </w:t>
      </w:r>
      <w:r w:rsidRPr="00024146">
        <w:rPr>
          <w:rFonts w:ascii="Arial" w:hAnsi="Arial" w:cs="Arial"/>
          <w:sz w:val="24"/>
          <w:szCs w:val="24"/>
        </w:rPr>
        <w:lastRenderedPageBreak/>
        <w:t>often provide peer advocacy as part of a coordinated project. Peer advocacy schemes argue that they are particularly well placed to empathise with the needs of people, to approach them as their equals and to feel strongly about, and fight hard for, their needs.</w:t>
      </w:r>
    </w:p>
    <w:p w:rsidR="00637528" w:rsidRPr="00024146" w:rsidRDefault="00637528" w:rsidP="00637528">
      <w:pPr>
        <w:pStyle w:val="ListParagraph"/>
        <w:ind w:left="0"/>
        <w:rPr>
          <w:rFonts w:ascii="Arial" w:hAnsi="Arial" w:cs="Arial"/>
          <w:sz w:val="24"/>
          <w:szCs w:val="24"/>
        </w:rPr>
      </w:pPr>
    </w:p>
    <w:p w:rsidR="00637528" w:rsidRPr="00024146" w:rsidRDefault="00637528" w:rsidP="00637528">
      <w:pPr>
        <w:pStyle w:val="ListParagraph"/>
        <w:ind w:left="0"/>
        <w:rPr>
          <w:rFonts w:ascii="Arial" w:hAnsi="Arial" w:cs="Arial"/>
          <w:i/>
          <w:sz w:val="24"/>
          <w:szCs w:val="24"/>
        </w:rPr>
      </w:pPr>
      <w:r w:rsidRPr="00024146">
        <w:rPr>
          <w:rFonts w:ascii="Arial" w:hAnsi="Arial" w:cs="Arial"/>
          <w:i/>
          <w:sz w:val="24"/>
          <w:szCs w:val="24"/>
        </w:rPr>
        <w:t>4.</w:t>
      </w:r>
      <w:r w:rsidRPr="00024146">
        <w:rPr>
          <w:rFonts w:ascii="Arial" w:hAnsi="Arial" w:cs="Arial"/>
          <w:i/>
          <w:sz w:val="24"/>
          <w:szCs w:val="24"/>
        </w:rPr>
        <w:tab/>
        <w:t>Citizen advocacy</w:t>
      </w:r>
    </w:p>
    <w:p w:rsidR="00637528" w:rsidRPr="00024146" w:rsidRDefault="00637528" w:rsidP="00637528">
      <w:pPr>
        <w:pStyle w:val="ListParagraph"/>
        <w:ind w:left="0"/>
        <w:rPr>
          <w:rFonts w:ascii="Arial" w:hAnsi="Arial" w:cs="Arial"/>
          <w:sz w:val="24"/>
          <w:szCs w:val="24"/>
        </w:rPr>
      </w:pPr>
    </w:p>
    <w:p w:rsidR="00637528" w:rsidRPr="00024146" w:rsidRDefault="00637528" w:rsidP="00637528">
      <w:pPr>
        <w:pStyle w:val="ListParagraph"/>
        <w:ind w:left="0"/>
        <w:rPr>
          <w:rFonts w:ascii="Arial" w:hAnsi="Arial" w:cs="Arial"/>
          <w:sz w:val="24"/>
          <w:szCs w:val="24"/>
        </w:rPr>
      </w:pPr>
      <w:r w:rsidRPr="00024146">
        <w:rPr>
          <w:rFonts w:ascii="Arial" w:hAnsi="Arial" w:cs="Arial"/>
          <w:sz w:val="24"/>
          <w:szCs w:val="24"/>
        </w:rPr>
        <w:t xml:space="preserve">Citizen advocacy aims to involve people in their local community by enabling them to have a voice and to make decisions about the things that affect their lives. Citizen advocacy partnerships are long term, not time-limited, and last for </w:t>
      </w:r>
      <w:proofErr w:type="gramStart"/>
      <w:r w:rsidRPr="00024146">
        <w:rPr>
          <w:rFonts w:ascii="Arial" w:hAnsi="Arial" w:cs="Arial"/>
          <w:sz w:val="24"/>
          <w:szCs w:val="24"/>
        </w:rPr>
        <w:t>as long as</w:t>
      </w:r>
      <w:proofErr w:type="gramEnd"/>
      <w:r w:rsidRPr="00024146">
        <w:rPr>
          <w:rFonts w:ascii="Arial" w:hAnsi="Arial" w:cs="Arial"/>
          <w:sz w:val="24"/>
          <w:szCs w:val="24"/>
        </w:rPr>
        <w:t xml:space="preserve"> the citizen advocate and the individual want them to. Citizen advocates are ordinary members of the local community. They are unpaid and usually operate with support from a coordinated scheme.</w:t>
      </w:r>
    </w:p>
    <w:p w:rsidR="00637528" w:rsidRPr="00024146" w:rsidRDefault="00637528" w:rsidP="00637528">
      <w:pPr>
        <w:pStyle w:val="ListParagraph"/>
        <w:ind w:left="0"/>
        <w:rPr>
          <w:rFonts w:ascii="Arial" w:hAnsi="Arial" w:cs="Arial"/>
          <w:sz w:val="24"/>
          <w:szCs w:val="24"/>
        </w:rPr>
      </w:pPr>
    </w:p>
    <w:p w:rsidR="00637528" w:rsidRPr="00024146" w:rsidRDefault="00637528" w:rsidP="00637528">
      <w:pPr>
        <w:pStyle w:val="ListParagraph"/>
        <w:ind w:left="0"/>
        <w:rPr>
          <w:rFonts w:ascii="Arial" w:hAnsi="Arial" w:cs="Arial"/>
          <w:i/>
          <w:sz w:val="24"/>
          <w:szCs w:val="24"/>
        </w:rPr>
      </w:pPr>
      <w:r w:rsidRPr="00024146">
        <w:rPr>
          <w:rFonts w:ascii="Arial" w:hAnsi="Arial" w:cs="Arial"/>
          <w:i/>
          <w:sz w:val="24"/>
          <w:szCs w:val="24"/>
        </w:rPr>
        <w:t>5.</w:t>
      </w:r>
      <w:r w:rsidRPr="00024146">
        <w:rPr>
          <w:rFonts w:ascii="Arial" w:hAnsi="Arial" w:cs="Arial"/>
          <w:i/>
          <w:sz w:val="24"/>
          <w:szCs w:val="24"/>
        </w:rPr>
        <w:tab/>
        <w:t>Professional advocacy</w:t>
      </w:r>
    </w:p>
    <w:p w:rsidR="00637528" w:rsidRPr="00024146" w:rsidRDefault="00637528" w:rsidP="00637528">
      <w:pPr>
        <w:pStyle w:val="ListParagraph"/>
        <w:ind w:left="0"/>
        <w:rPr>
          <w:rFonts w:ascii="Arial" w:hAnsi="Arial" w:cs="Arial"/>
          <w:sz w:val="24"/>
          <w:szCs w:val="24"/>
        </w:rPr>
      </w:pPr>
    </w:p>
    <w:p w:rsidR="00637528" w:rsidRPr="00024146" w:rsidRDefault="00637528" w:rsidP="00637528">
      <w:pPr>
        <w:pStyle w:val="ListParagraph"/>
        <w:ind w:left="0"/>
        <w:rPr>
          <w:rFonts w:ascii="Arial" w:hAnsi="Arial" w:cs="Arial"/>
          <w:sz w:val="24"/>
          <w:szCs w:val="24"/>
        </w:rPr>
      </w:pPr>
      <w:r w:rsidRPr="00024146">
        <w:rPr>
          <w:rFonts w:ascii="Arial" w:hAnsi="Arial" w:cs="Arial"/>
          <w:sz w:val="24"/>
          <w:szCs w:val="24"/>
        </w:rPr>
        <w:t>Paid independent advocates support and enable people to speak up and represent their views, usually during times of major change or crisis. Such advocacy is issue-based and the advocate may only need to work with the person for a short time.</w:t>
      </w:r>
    </w:p>
    <w:p w:rsidR="00637528" w:rsidRPr="00024146" w:rsidRDefault="00637528" w:rsidP="00637528">
      <w:pPr>
        <w:pStyle w:val="ListParagraph"/>
        <w:ind w:left="0"/>
        <w:rPr>
          <w:rFonts w:ascii="Arial" w:hAnsi="Arial" w:cs="Arial"/>
          <w:sz w:val="24"/>
          <w:szCs w:val="24"/>
        </w:rPr>
      </w:pPr>
    </w:p>
    <w:p w:rsidR="00637528" w:rsidRPr="00024146" w:rsidRDefault="00637528" w:rsidP="00427675">
      <w:pPr>
        <w:pStyle w:val="ListParagraph"/>
        <w:ind w:left="0"/>
        <w:rPr>
          <w:rFonts w:ascii="Arial" w:hAnsi="Arial" w:cs="Arial"/>
          <w:i/>
          <w:sz w:val="24"/>
          <w:szCs w:val="24"/>
        </w:rPr>
      </w:pPr>
      <w:r w:rsidRPr="00024146">
        <w:rPr>
          <w:rFonts w:ascii="Arial" w:hAnsi="Arial" w:cs="Arial"/>
          <w:i/>
          <w:sz w:val="24"/>
          <w:szCs w:val="24"/>
        </w:rPr>
        <w:t xml:space="preserve">(Definitions from </w:t>
      </w:r>
      <w:proofErr w:type="spellStart"/>
      <w:r w:rsidRPr="00024146">
        <w:rPr>
          <w:rFonts w:ascii="Arial" w:hAnsi="Arial" w:cs="Arial"/>
          <w:i/>
          <w:sz w:val="24"/>
          <w:szCs w:val="24"/>
        </w:rPr>
        <w:t>Scie</w:t>
      </w:r>
      <w:proofErr w:type="spellEnd"/>
      <w:r w:rsidRPr="00024146">
        <w:rPr>
          <w:rFonts w:ascii="Arial" w:hAnsi="Arial" w:cs="Arial"/>
          <w:i/>
          <w:sz w:val="24"/>
          <w:szCs w:val="24"/>
        </w:rPr>
        <w:t>)</w:t>
      </w:r>
    </w:p>
    <w:p w:rsidR="00637528" w:rsidRPr="00024146" w:rsidRDefault="00637528" w:rsidP="00637528">
      <w:pPr>
        <w:pStyle w:val="ListParagraph"/>
        <w:ind w:left="0"/>
        <w:rPr>
          <w:rFonts w:ascii="Arial" w:hAnsi="Arial" w:cs="Arial"/>
          <w:sz w:val="24"/>
          <w:szCs w:val="24"/>
        </w:rPr>
      </w:pPr>
    </w:p>
    <w:p w:rsidR="00637528" w:rsidRPr="00024146" w:rsidRDefault="00637528" w:rsidP="00637528">
      <w:pPr>
        <w:pStyle w:val="ListParagraph"/>
        <w:ind w:left="0"/>
        <w:rPr>
          <w:rFonts w:ascii="Arial" w:hAnsi="Arial" w:cs="Arial"/>
          <w:sz w:val="24"/>
          <w:szCs w:val="24"/>
        </w:rPr>
      </w:pPr>
      <w:proofErr w:type="gramStart"/>
      <w:r w:rsidRPr="00024146">
        <w:rPr>
          <w:rFonts w:ascii="Arial" w:hAnsi="Arial" w:cs="Arial"/>
          <w:sz w:val="24"/>
          <w:szCs w:val="24"/>
        </w:rPr>
        <w:t>In order to</w:t>
      </w:r>
      <w:proofErr w:type="gramEnd"/>
      <w:r w:rsidRPr="00024146">
        <w:rPr>
          <w:rFonts w:ascii="Arial" w:hAnsi="Arial" w:cs="Arial"/>
          <w:sz w:val="24"/>
          <w:szCs w:val="24"/>
        </w:rPr>
        <w:t xml:space="preserve"> meet the specified outcomes, it is expected that the service funded would cover all five areas of advocacy, with a particular focus on self and group advocacy.  </w:t>
      </w:r>
    </w:p>
    <w:p w:rsidR="00637528" w:rsidRPr="00024146" w:rsidRDefault="00637528" w:rsidP="00637528">
      <w:pPr>
        <w:pStyle w:val="ListParagraph"/>
        <w:ind w:left="0"/>
        <w:rPr>
          <w:rFonts w:ascii="Arial" w:hAnsi="Arial" w:cs="Arial"/>
          <w:sz w:val="24"/>
          <w:szCs w:val="24"/>
        </w:rPr>
      </w:pPr>
    </w:p>
    <w:p w:rsidR="00637528" w:rsidRPr="00024146" w:rsidRDefault="00637528" w:rsidP="00637528">
      <w:pPr>
        <w:pStyle w:val="ListParagraph"/>
        <w:ind w:left="0"/>
        <w:rPr>
          <w:rFonts w:ascii="Arial" w:hAnsi="Arial" w:cs="Arial"/>
          <w:sz w:val="24"/>
          <w:szCs w:val="24"/>
        </w:rPr>
      </w:pPr>
      <w:r w:rsidRPr="00024146">
        <w:rPr>
          <w:rFonts w:ascii="Arial" w:hAnsi="Arial" w:cs="Arial"/>
          <w:sz w:val="24"/>
          <w:szCs w:val="24"/>
        </w:rPr>
        <w:t xml:space="preserve">Where professional advocacy is provided, this must be a </w:t>
      </w:r>
      <w:r w:rsidR="00945205" w:rsidRPr="00024146">
        <w:rPr>
          <w:rFonts w:ascii="Arial" w:hAnsi="Arial" w:cs="Arial"/>
          <w:sz w:val="24"/>
          <w:szCs w:val="24"/>
        </w:rPr>
        <w:t>short-term</w:t>
      </w:r>
      <w:r w:rsidRPr="00024146">
        <w:rPr>
          <w:rFonts w:ascii="Arial" w:hAnsi="Arial" w:cs="Arial"/>
          <w:sz w:val="24"/>
          <w:szCs w:val="24"/>
        </w:rPr>
        <w:t xml:space="preserve"> intervention to resolve specific issues.  Where ongoing support is needed, the person supported should be encouraged to learn skills to move towards less intensive advocacy provision.  </w:t>
      </w:r>
    </w:p>
    <w:p w:rsidR="00637528" w:rsidRPr="00024146" w:rsidRDefault="00637528" w:rsidP="00637528">
      <w:pPr>
        <w:pStyle w:val="ListParagraph"/>
        <w:ind w:left="0"/>
        <w:rPr>
          <w:rFonts w:ascii="Arial" w:hAnsi="Arial" w:cs="Arial"/>
          <w:sz w:val="24"/>
          <w:szCs w:val="24"/>
        </w:rPr>
      </w:pPr>
    </w:p>
    <w:p w:rsidR="00637528" w:rsidRPr="00024146" w:rsidRDefault="00637528" w:rsidP="00637528">
      <w:pPr>
        <w:pStyle w:val="ListParagraph"/>
        <w:ind w:left="0"/>
        <w:rPr>
          <w:rFonts w:ascii="Arial" w:hAnsi="Arial" w:cs="Arial"/>
          <w:sz w:val="24"/>
          <w:szCs w:val="24"/>
        </w:rPr>
      </w:pPr>
      <w:r w:rsidRPr="00024146">
        <w:rPr>
          <w:rFonts w:ascii="Arial" w:hAnsi="Arial" w:cs="Arial"/>
          <w:sz w:val="24"/>
          <w:szCs w:val="24"/>
        </w:rPr>
        <w:t xml:space="preserve">The service should take </w:t>
      </w:r>
      <w:proofErr w:type="gramStart"/>
      <w:r w:rsidRPr="00024146">
        <w:rPr>
          <w:rFonts w:ascii="Arial" w:hAnsi="Arial" w:cs="Arial"/>
          <w:sz w:val="24"/>
          <w:szCs w:val="24"/>
        </w:rPr>
        <w:t>particular consideration</w:t>
      </w:r>
      <w:proofErr w:type="gramEnd"/>
      <w:r w:rsidRPr="00024146">
        <w:rPr>
          <w:rFonts w:ascii="Arial" w:hAnsi="Arial" w:cs="Arial"/>
          <w:sz w:val="24"/>
          <w:szCs w:val="24"/>
        </w:rPr>
        <w:t xml:space="preserve"> to the following aspects: </w:t>
      </w:r>
    </w:p>
    <w:p w:rsidR="00637528" w:rsidRPr="00024146" w:rsidRDefault="00637528" w:rsidP="00637528">
      <w:pPr>
        <w:pStyle w:val="ListParagraph"/>
        <w:ind w:left="0"/>
        <w:rPr>
          <w:rFonts w:ascii="Arial" w:hAnsi="Arial" w:cs="Arial"/>
          <w:sz w:val="24"/>
          <w:szCs w:val="24"/>
        </w:rPr>
      </w:pPr>
    </w:p>
    <w:p w:rsidR="00637528" w:rsidRPr="00024146" w:rsidRDefault="00637528" w:rsidP="00637528">
      <w:pPr>
        <w:pStyle w:val="ListParagraph"/>
        <w:ind w:left="0"/>
        <w:rPr>
          <w:rFonts w:ascii="Arial" w:hAnsi="Arial" w:cs="Arial"/>
          <w:sz w:val="24"/>
          <w:szCs w:val="24"/>
        </w:rPr>
      </w:pPr>
      <w:r w:rsidRPr="00024146">
        <w:rPr>
          <w:rFonts w:ascii="Arial" w:hAnsi="Arial" w:cs="Arial"/>
          <w:sz w:val="24"/>
          <w:szCs w:val="24"/>
        </w:rPr>
        <w:t>•</w:t>
      </w:r>
      <w:r w:rsidRPr="00024146">
        <w:rPr>
          <w:rFonts w:ascii="Arial" w:hAnsi="Arial" w:cs="Arial"/>
          <w:sz w:val="24"/>
          <w:szCs w:val="24"/>
        </w:rPr>
        <w:tab/>
        <w:t>Training to increase confidence and knowledge to self-advocate</w:t>
      </w:r>
    </w:p>
    <w:p w:rsidR="00637528" w:rsidRPr="00024146" w:rsidRDefault="00637528" w:rsidP="00637528">
      <w:pPr>
        <w:pStyle w:val="ListParagraph"/>
        <w:ind w:left="0"/>
        <w:rPr>
          <w:rFonts w:ascii="Arial" w:hAnsi="Arial" w:cs="Arial"/>
          <w:sz w:val="24"/>
          <w:szCs w:val="24"/>
        </w:rPr>
      </w:pPr>
    </w:p>
    <w:p w:rsidR="00637528" w:rsidRPr="00024146" w:rsidRDefault="00637528" w:rsidP="00637528">
      <w:pPr>
        <w:pStyle w:val="ListParagraph"/>
        <w:ind w:left="0"/>
        <w:rPr>
          <w:rFonts w:ascii="Arial" w:hAnsi="Arial" w:cs="Arial"/>
          <w:sz w:val="24"/>
          <w:szCs w:val="24"/>
        </w:rPr>
      </w:pPr>
      <w:r w:rsidRPr="00024146">
        <w:rPr>
          <w:rFonts w:ascii="Arial" w:hAnsi="Arial" w:cs="Arial"/>
          <w:sz w:val="24"/>
          <w:szCs w:val="24"/>
        </w:rPr>
        <w:t xml:space="preserve">It is expected that this service will enable people to learn the skills needed to build confidence and increase confidence to represent their own needs during care planning and service provision, as well as to advocate on their own behalf.  This offer would also apply to family carers, providing skills to act on behalf of the person they care for.  </w:t>
      </w:r>
    </w:p>
    <w:p w:rsidR="00637528" w:rsidRPr="00024146" w:rsidRDefault="00637528" w:rsidP="00637528">
      <w:pPr>
        <w:pStyle w:val="ListParagraph"/>
        <w:ind w:left="0"/>
        <w:rPr>
          <w:rFonts w:ascii="Arial" w:hAnsi="Arial" w:cs="Arial"/>
          <w:sz w:val="24"/>
          <w:szCs w:val="24"/>
        </w:rPr>
      </w:pPr>
    </w:p>
    <w:p w:rsidR="00637528" w:rsidRPr="00024146" w:rsidRDefault="00637528" w:rsidP="00637528">
      <w:pPr>
        <w:pStyle w:val="ListParagraph"/>
        <w:ind w:left="0"/>
        <w:rPr>
          <w:rFonts w:ascii="Arial" w:hAnsi="Arial" w:cs="Arial"/>
          <w:sz w:val="24"/>
          <w:szCs w:val="24"/>
        </w:rPr>
      </w:pPr>
      <w:r w:rsidRPr="00024146">
        <w:rPr>
          <w:rFonts w:ascii="Arial" w:hAnsi="Arial" w:cs="Arial"/>
          <w:sz w:val="24"/>
          <w:szCs w:val="24"/>
        </w:rPr>
        <w:t>•</w:t>
      </w:r>
      <w:r w:rsidRPr="00024146">
        <w:rPr>
          <w:rFonts w:ascii="Arial" w:hAnsi="Arial" w:cs="Arial"/>
          <w:sz w:val="24"/>
          <w:szCs w:val="24"/>
        </w:rPr>
        <w:tab/>
        <w:t>IT training to ensure residents are engaged and able to participate</w:t>
      </w:r>
    </w:p>
    <w:p w:rsidR="00637528" w:rsidRPr="00024146" w:rsidRDefault="00637528" w:rsidP="00637528">
      <w:pPr>
        <w:pStyle w:val="ListParagraph"/>
        <w:ind w:left="709" w:hanging="709"/>
        <w:rPr>
          <w:rFonts w:ascii="Arial" w:hAnsi="Arial" w:cs="Arial"/>
          <w:sz w:val="24"/>
          <w:szCs w:val="24"/>
        </w:rPr>
      </w:pPr>
      <w:r w:rsidRPr="00024146">
        <w:rPr>
          <w:rFonts w:ascii="Arial" w:hAnsi="Arial" w:cs="Arial"/>
          <w:sz w:val="24"/>
          <w:szCs w:val="24"/>
        </w:rPr>
        <w:t>•</w:t>
      </w:r>
      <w:r w:rsidRPr="00024146">
        <w:rPr>
          <w:rFonts w:ascii="Arial" w:hAnsi="Arial" w:cs="Arial"/>
          <w:sz w:val="24"/>
          <w:szCs w:val="24"/>
        </w:rPr>
        <w:tab/>
        <w:t>Support with online resources to ensure equal access to information, advice and guidance</w:t>
      </w:r>
    </w:p>
    <w:p w:rsidR="00637528" w:rsidRPr="00024146" w:rsidRDefault="00637528" w:rsidP="00637528">
      <w:pPr>
        <w:pStyle w:val="ListParagraph"/>
        <w:ind w:left="0"/>
        <w:rPr>
          <w:rFonts w:ascii="Arial" w:hAnsi="Arial" w:cs="Arial"/>
          <w:sz w:val="24"/>
          <w:szCs w:val="24"/>
        </w:rPr>
      </w:pPr>
    </w:p>
    <w:p w:rsidR="00637528" w:rsidRPr="00024146" w:rsidRDefault="00637528" w:rsidP="00637528">
      <w:pPr>
        <w:pStyle w:val="ListParagraph"/>
        <w:ind w:left="0"/>
        <w:rPr>
          <w:rFonts w:ascii="Arial" w:hAnsi="Arial" w:cs="Arial"/>
          <w:sz w:val="24"/>
          <w:szCs w:val="24"/>
        </w:rPr>
      </w:pPr>
      <w:r w:rsidRPr="00024146">
        <w:rPr>
          <w:rFonts w:ascii="Arial" w:hAnsi="Arial" w:cs="Arial"/>
          <w:sz w:val="24"/>
          <w:szCs w:val="24"/>
        </w:rPr>
        <w:t xml:space="preserve">With information, advice and support from statutory bodies moving predominately to an online provision it is essential that residents, particularly those who may be vulnerable or disadvantaged, </w:t>
      </w:r>
      <w:proofErr w:type="gramStart"/>
      <w:r w:rsidRPr="00024146">
        <w:rPr>
          <w:rFonts w:ascii="Arial" w:hAnsi="Arial" w:cs="Arial"/>
          <w:sz w:val="24"/>
          <w:szCs w:val="24"/>
        </w:rPr>
        <w:t>are able to</w:t>
      </w:r>
      <w:proofErr w:type="gramEnd"/>
      <w:r w:rsidRPr="00024146">
        <w:rPr>
          <w:rFonts w:ascii="Arial" w:hAnsi="Arial" w:cs="Arial"/>
          <w:sz w:val="24"/>
          <w:szCs w:val="24"/>
        </w:rPr>
        <w:t xml:space="preserve"> have equal access to such resources.  It is expected that this contract will undertake work to reduce the inequalities for those less able to use online resources.</w:t>
      </w:r>
    </w:p>
    <w:p w:rsidR="00637528" w:rsidRPr="00024146" w:rsidRDefault="00637528" w:rsidP="00637528">
      <w:pPr>
        <w:pStyle w:val="ListParagraph"/>
        <w:ind w:left="0"/>
        <w:rPr>
          <w:rFonts w:ascii="Arial" w:hAnsi="Arial" w:cs="Arial"/>
          <w:sz w:val="24"/>
          <w:szCs w:val="24"/>
        </w:rPr>
      </w:pPr>
    </w:p>
    <w:p w:rsidR="00637528" w:rsidRPr="00024146" w:rsidRDefault="00637528" w:rsidP="00E91DDD">
      <w:pPr>
        <w:pStyle w:val="ListParagraph"/>
        <w:ind w:left="709" w:hanging="709"/>
        <w:rPr>
          <w:rFonts w:ascii="Arial" w:hAnsi="Arial" w:cs="Arial"/>
          <w:sz w:val="24"/>
          <w:szCs w:val="24"/>
        </w:rPr>
      </w:pPr>
      <w:r w:rsidRPr="00024146">
        <w:rPr>
          <w:rFonts w:ascii="Arial" w:hAnsi="Arial" w:cs="Arial"/>
          <w:sz w:val="24"/>
          <w:szCs w:val="24"/>
        </w:rPr>
        <w:lastRenderedPageBreak/>
        <w:t>•</w:t>
      </w:r>
      <w:r w:rsidRPr="00024146">
        <w:rPr>
          <w:rFonts w:ascii="Arial" w:hAnsi="Arial" w:cs="Arial"/>
          <w:sz w:val="24"/>
          <w:szCs w:val="24"/>
        </w:rPr>
        <w:tab/>
        <w:t xml:space="preserve">Support service to those with barriers to involvement and consultation </w:t>
      </w:r>
      <w:r w:rsidR="00427675">
        <w:rPr>
          <w:rFonts w:ascii="Arial" w:hAnsi="Arial" w:cs="Arial"/>
          <w:sz w:val="24"/>
          <w:szCs w:val="24"/>
        </w:rPr>
        <w:t xml:space="preserve">– language, sensory impairments and </w:t>
      </w:r>
      <w:r w:rsidRPr="00024146">
        <w:rPr>
          <w:rFonts w:ascii="Arial" w:hAnsi="Arial" w:cs="Arial"/>
          <w:sz w:val="24"/>
          <w:szCs w:val="24"/>
        </w:rPr>
        <w:t>disabilities</w:t>
      </w:r>
    </w:p>
    <w:p w:rsidR="00637528" w:rsidRDefault="00637528" w:rsidP="00637528">
      <w:pPr>
        <w:pStyle w:val="ListParagraph"/>
        <w:ind w:left="0"/>
        <w:rPr>
          <w:rFonts w:ascii="Arial" w:hAnsi="Arial" w:cs="Arial"/>
          <w:sz w:val="24"/>
          <w:szCs w:val="24"/>
        </w:rPr>
      </w:pPr>
      <w:r w:rsidRPr="00024146">
        <w:rPr>
          <w:rFonts w:ascii="Arial" w:hAnsi="Arial" w:cs="Arial"/>
          <w:sz w:val="24"/>
          <w:szCs w:val="24"/>
        </w:rPr>
        <w:t xml:space="preserve">All services offered through this contract should pay </w:t>
      </w:r>
      <w:proofErr w:type="gramStart"/>
      <w:r w:rsidRPr="00024146">
        <w:rPr>
          <w:rFonts w:ascii="Arial" w:hAnsi="Arial" w:cs="Arial"/>
          <w:sz w:val="24"/>
          <w:szCs w:val="24"/>
        </w:rPr>
        <w:t>particular consideration</w:t>
      </w:r>
      <w:proofErr w:type="gramEnd"/>
      <w:r w:rsidRPr="00024146">
        <w:rPr>
          <w:rFonts w:ascii="Arial" w:hAnsi="Arial" w:cs="Arial"/>
          <w:sz w:val="24"/>
          <w:szCs w:val="24"/>
        </w:rPr>
        <w:t xml:space="preserve"> to supporting those who may have additional needs in respect to accessing information and services.  </w:t>
      </w:r>
    </w:p>
    <w:p w:rsidR="00526965" w:rsidRDefault="00526965" w:rsidP="00637528">
      <w:pPr>
        <w:pStyle w:val="ListParagraph"/>
        <w:ind w:left="0"/>
        <w:rPr>
          <w:rFonts w:ascii="Arial" w:hAnsi="Arial" w:cs="Arial"/>
          <w:sz w:val="24"/>
          <w:szCs w:val="24"/>
        </w:rPr>
      </w:pPr>
    </w:p>
    <w:p w:rsidR="00526965" w:rsidRDefault="00526965" w:rsidP="00526965">
      <w:pPr>
        <w:pStyle w:val="Default"/>
      </w:pPr>
      <w:r>
        <w:t>Rent for any premises used by organisations/consortium are included within the contract price for this specification</w:t>
      </w:r>
    </w:p>
    <w:p w:rsidR="00526965" w:rsidRPr="00024146" w:rsidRDefault="00526965" w:rsidP="00637528">
      <w:pPr>
        <w:pStyle w:val="ListParagraph"/>
        <w:ind w:left="0"/>
        <w:rPr>
          <w:rFonts w:ascii="Arial" w:hAnsi="Arial" w:cs="Arial"/>
          <w:sz w:val="24"/>
          <w:szCs w:val="24"/>
        </w:rPr>
      </w:pPr>
    </w:p>
    <w:p w:rsidR="00637528" w:rsidRPr="00FB14D9" w:rsidRDefault="00637528" w:rsidP="00637528">
      <w:pPr>
        <w:rPr>
          <w:rFonts w:ascii="Arial" w:hAnsi="Arial" w:cs="Arial"/>
          <w:b/>
          <w:sz w:val="24"/>
          <w:szCs w:val="24"/>
        </w:rPr>
      </w:pPr>
    </w:p>
    <w:p w:rsidR="00637528" w:rsidRPr="00FB14D9" w:rsidRDefault="00637528" w:rsidP="00637528">
      <w:pPr>
        <w:pStyle w:val="ListParagraph"/>
        <w:numPr>
          <w:ilvl w:val="0"/>
          <w:numId w:val="14"/>
        </w:numPr>
        <w:pBdr>
          <w:bottom w:val="single" w:sz="4" w:space="1" w:color="auto"/>
        </w:pBdr>
        <w:rPr>
          <w:rFonts w:ascii="Arial" w:hAnsi="Arial" w:cs="Arial"/>
          <w:b/>
          <w:sz w:val="24"/>
          <w:szCs w:val="24"/>
        </w:rPr>
      </w:pPr>
      <w:r w:rsidRPr="00FB14D9">
        <w:rPr>
          <w:rFonts w:ascii="Arial" w:hAnsi="Arial" w:cs="Arial"/>
          <w:b/>
          <w:sz w:val="24"/>
          <w:szCs w:val="24"/>
        </w:rPr>
        <w:t>Quality Provision</w:t>
      </w:r>
    </w:p>
    <w:p w:rsidR="00637528" w:rsidRDefault="00637528" w:rsidP="00637528">
      <w:pPr>
        <w:rPr>
          <w:rFonts w:ascii="Arial" w:hAnsi="Arial" w:cs="Arial"/>
          <w:sz w:val="24"/>
          <w:szCs w:val="24"/>
        </w:rPr>
      </w:pPr>
    </w:p>
    <w:p w:rsidR="00637528" w:rsidRDefault="00637528" w:rsidP="00637528">
      <w:pPr>
        <w:pStyle w:val="ListParagraph"/>
        <w:numPr>
          <w:ilvl w:val="0"/>
          <w:numId w:val="13"/>
        </w:numPr>
        <w:rPr>
          <w:rFonts w:ascii="Arial" w:hAnsi="Arial" w:cs="Arial"/>
          <w:b/>
          <w:sz w:val="24"/>
          <w:szCs w:val="24"/>
        </w:rPr>
      </w:pPr>
      <w:r w:rsidRPr="00E3132F">
        <w:rPr>
          <w:rFonts w:ascii="Arial" w:hAnsi="Arial" w:cs="Arial"/>
          <w:b/>
          <w:sz w:val="24"/>
          <w:szCs w:val="24"/>
        </w:rPr>
        <w:t>Quality Assurance</w:t>
      </w:r>
    </w:p>
    <w:p w:rsidR="00637528" w:rsidRDefault="00637528" w:rsidP="00637528">
      <w:pPr>
        <w:rPr>
          <w:rFonts w:ascii="Arial" w:hAnsi="Arial" w:cs="Arial"/>
          <w:b/>
          <w:sz w:val="24"/>
          <w:szCs w:val="24"/>
        </w:rPr>
      </w:pPr>
    </w:p>
    <w:p w:rsidR="00637528" w:rsidRPr="009C0F99" w:rsidRDefault="00637528" w:rsidP="00637528">
      <w:pPr>
        <w:rPr>
          <w:rFonts w:ascii="Arial" w:hAnsi="Arial" w:cs="Arial"/>
          <w:sz w:val="24"/>
          <w:szCs w:val="24"/>
        </w:rPr>
      </w:pPr>
      <w:r w:rsidRPr="009C0F99">
        <w:rPr>
          <w:rFonts w:ascii="Arial" w:hAnsi="Arial" w:cs="Arial"/>
          <w:sz w:val="24"/>
          <w:szCs w:val="24"/>
        </w:rPr>
        <w:t xml:space="preserve">All advocacy provision needs to be </w:t>
      </w:r>
      <w:r w:rsidR="00427675">
        <w:rPr>
          <w:rFonts w:ascii="Arial" w:hAnsi="Arial" w:cs="Arial"/>
          <w:sz w:val="24"/>
          <w:szCs w:val="24"/>
        </w:rPr>
        <w:t>safe, confidential, person-centred and of high</w:t>
      </w:r>
      <w:r w:rsidRPr="009C0F99">
        <w:rPr>
          <w:rFonts w:ascii="Arial" w:hAnsi="Arial" w:cs="Arial"/>
          <w:sz w:val="24"/>
          <w:szCs w:val="24"/>
        </w:rPr>
        <w:t xml:space="preserve"> quality.  It is expected that the provision through this funding is governed by the principles of the Advocacy Charter (2002).  The successful organisation/consortia will need to demonstrate how their service meets the principles as below:</w:t>
      </w:r>
    </w:p>
    <w:p w:rsidR="00637528" w:rsidRPr="009C0F99" w:rsidRDefault="00637528" w:rsidP="00637528">
      <w:pPr>
        <w:rPr>
          <w:rFonts w:ascii="Arial" w:hAnsi="Arial" w:cs="Arial"/>
          <w:b/>
          <w:i/>
          <w:sz w:val="24"/>
          <w:szCs w:val="24"/>
        </w:rPr>
      </w:pPr>
    </w:p>
    <w:p w:rsidR="00637528" w:rsidRPr="009C0F99" w:rsidRDefault="00637528" w:rsidP="00637528">
      <w:pPr>
        <w:numPr>
          <w:ilvl w:val="0"/>
          <w:numId w:val="2"/>
        </w:numPr>
        <w:contextualSpacing/>
        <w:rPr>
          <w:rFonts w:ascii="Arial" w:hAnsi="Arial" w:cs="Arial"/>
          <w:b/>
          <w:i/>
          <w:sz w:val="24"/>
          <w:szCs w:val="24"/>
        </w:rPr>
      </w:pPr>
      <w:r w:rsidRPr="009C0F99">
        <w:rPr>
          <w:rFonts w:ascii="Arial" w:hAnsi="Arial" w:cs="Arial"/>
          <w:b/>
          <w:i/>
          <w:sz w:val="24"/>
          <w:szCs w:val="24"/>
        </w:rPr>
        <w:t>Clarity of purpose</w:t>
      </w:r>
    </w:p>
    <w:p w:rsidR="00637528" w:rsidRPr="009C0F99" w:rsidRDefault="00637528" w:rsidP="00637528">
      <w:pPr>
        <w:rPr>
          <w:rFonts w:ascii="Arial" w:hAnsi="Arial" w:cs="Arial"/>
          <w:sz w:val="24"/>
          <w:szCs w:val="24"/>
        </w:rPr>
      </w:pPr>
      <w:r w:rsidRPr="009C0F99">
        <w:rPr>
          <w:rFonts w:ascii="Arial" w:hAnsi="Arial" w:cs="Arial"/>
          <w:sz w:val="24"/>
          <w:szCs w:val="24"/>
        </w:rPr>
        <w:t xml:space="preserve">The advocacy scheme will have clearly stated aims and objectives and </w:t>
      </w:r>
      <w:proofErr w:type="gramStart"/>
      <w:r w:rsidRPr="009C0F99">
        <w:rPr>
          <w:rFonts w:ascii="Arial" w:hAnsi="Arial" w:cs="Arial"/>
          <w:sz w:val="24"/>
          <w:szCs w:val="24"/>
        </w:rPr>
        <w:t>be able to</w:t>
      </w:r>
      <w:proofErr w:type="gramEnd"/>
      <w:r w:rsidRPr="009C0F99">
        <w:rPr>
          <w:rFonts w:ascii="Arial" w:hAnsi="Arial" w:cs="Arial"/>
          <w:sz w:val="24"/>
          <w:szCs w:val="24"/>
        </w:rPr>
        <w:t xml:space="preserve"> demonstrate how it meets the principles contained in this Charter. Advocacy schemes will ensure that the people they advocate for, service providers and funding agencies have information on the scope and limitations of the schemes’ role.</w:t>
      </w:r>
    </w:p>
    <w:p w:rsidR="00637528" w:rsidRPr="009C0F99" w:rsidRDefault="00637528" w:rsidP="00637528">
      <w:pPr>
        <w:rPr>
          <w:rFonts w:ascii="Arial" w:hAnsi="Arial" w:cs="Arial"/>
          <w:sz w:val="24"/>
          <w:szCs w:val="24"/>
        </w:rPr>
      </w:pPr>
    </w:p>
    <w:p w:rsidR="00637528" w:rsidRPr="009C0F99" w:rsidRDefault="00637528" w:rsidP="00637528">
      <w:pPr>
        <w:numPr>
          <w:ilvl w:val="0"/>
          <w:numId w:val="2"/>
        </w:numPr>
        <w:contextualSpacing/>
        <w:rPr>
          <w:rFonts w:ascii="Arial" w:hAnsi="Arial" w:cs="Arial"/>
          <w:b/>
          <w:i/>
          <w:sz w:val="24"/>
          <w:szCs w:val="24"/>
        </w:rPr>
      </w:pPr>
      <w:r w:rsidRPr="009C0F99">
        <w:rPr>
          <w:rFonts w:ascii="Arial" w:hAnsi="Arial" w:cs="Arial"/>
          <w:b/>
          <w:i/>
          <w:sz w:val="24"/>
          <w:szCs w:val="24"/>
        </w:rPr>
        <w:t>Independence</w:t>
      </w:r>
    </w:p>
    <w:p w:rsidR="00637528" w:rsidRPr="009C0F99" w:rsidRDefault="00637528" w:rsidP="00637528">
      <w:pPr>
        <w:rPr>
          <w:rFonts w:ascii="Arial" w:hAnsi="Arial" w:cs="Arial"/>
          <w:sz w:val="24"/>
          <w:szCs w:val="24"/>
        </w:rPr>
      </w:pPr>
      <w:r w:rsidRPr="009C0F99">
        <w:rPr>
          <w:rFonts w:ascii="Arial" w:hAnsi="Arial" w:cs="Arial"/>
          <w:sz w:val="24"/>
          <w:szCs w:val="24"/>
        </w:rPr>
        <w:t>The advocacy scheme will be structurally independent from statutory organisations and preferably from all service provider agencies. The advocacy scheme will be as free from conflict of interest as possible both in design and operation, and actively seek to reduce conflicting interests.</w:t>
      </w:r>
    </w:p>
    <w:p w:rsidR="00637528" w:rsidRPr="009C0F99" w:rsidRDefault="00637528" w:rsidP="00637528">
      <w:pPr>
        <w:rPr>
          <w:rFonts w:ascii="Arial" w:hAnsi="Arial" w:cs="Arial"/>
          <w:sz w:val="24"/>
          <w:szCs w:val="24"/>
        </w:rPr>
      </w:pPr>
    </w:p>
    <w:p w:rsidR="00637528" w:rsidRPr="009C0F99" w:rsidRDefault="00637528" w:rsidP="00637528">
      <w:pPr>
        <w:numPr>
          <w:ilvl w:val="0"/>
          <w:numId w:val="2"/>
        </w:numPr>
        <w:contextualSpacing/>
        <w:rPr>
          <w:rFonts w:ascii="Arial" w:hAnsi="Arial" w:cs="Arial"/>
          <w:b/>
          <w:i/>
          <w:sz w:val="24"/>
          <w:szCs w:val="24"/>
        </w:rPr>
      </w:pPr>
      <w:r w:rsidRPr="009C0F99">
        <w:rPr>
          <w:rFonts w:ascii="Arial" w:hAnsi="Arial" w:cs="Arial"/>
          <w:b/>
          <w:i/>
          <w:sz w:val="24"/>
          <w:szCs w:val="24"/>
        </w:rPr>
        <w:t>Empowerment</w:t>
      </w:r>
    </w:p>
    <w:p w:rsidR="00637528" w:rsidRPr="009C0F99" w:rsidRDefault="00637528" w:rsidP="00637528">
      <w:pPr>
        <w:rPr>
          <w:rFonts w:ascii="Arial" w:hAnsi="Arial" w:cs="Arial"/>
          <w:sz w:val="24"/>
          <w:szCs w:val="24"/>
        </w:rPr>
      </w:pPr>
      <w:r w:rsidRPr="009C0F99">
        <w:rPr>
          <w:rFonts w:ascii="Arial" w:hAnsi="Arial" w:cs="Arial"/>
          <w:sz w:val="24"/>
          <w:szCs w:val="24"/>
        </w:rPr>
        <w:t>The advocacy scheme will support self-advocacy and empowerment through its work. People who use the scheme should have a say in the level of involvement and style of advocacy support they want. Schemes will ensure that people who want to, can influence and be involved in the running and management of the scheme.</w:t>
      </w:r>
    </w:p>
    <w:p w:rsidR="00637528" w:rsidRPr="009C0F99" w:rsidRDefault="00637528" w:rsidP="00637528">
      <w:pPr>
        <w:rPr>
          <w:rFonts w:ascii="Arial" w:hAnsi="Arial" w:cs="Arial"/>
          <w:sz w:val="24"/>
          <w:szCs w:val="24"/>
        </w:rPr>
      </w:pPr>
    </w:p>
    <w:p w:rsidR="00637528" w:rsidRPr="009C0F99" w:rsidRDefault="00637528" w:rsidP="00637528">
      <w:pPr>
        <w:numPr>
          <w:ilvl w:val="0"/>
          <w:numId w:val="2"/>
        </w:numPr>
        <w:contextualSpacing/>
        <w:rPr>
          <w:rFonts w:ascii="Arial" w:hAnsi="Arial" w:cs="Arial"/>
          <w:b/>
          <w:i/>
          <w:sz w:val="24"/>
          <w:szCs w:val="24"/>
        </w:rPr>
      </w:pPr>
      <w:r w:rsidRPr="009C0F99">
        <w:rPr>
          <w:rFonts w:ascii="Arial" w:hAnsi="Arial" w:cs="Arial"/>
          <w:b/>
          <w:i/>
          <w:sz w:val="24"/>
          <w:szCs w:val="24"/>
        </w:rPr>
        <w:t>Putting People First</w:t>
      </w:r>
    </w:p>
    <w:p w:rsidR="00637528" w:rsidRPr="009C0F99" w:rsidRDefault="00637528" w:rsidP="00637528">
      <w:pPr>
        <w:rPr>
          <w:rFonts w:ascii="Arial" w:hAnsi="Arial" w:cs="Arial"/>
          <w:sz w:val="24"/>
          <w:szCs w:val="24"/>
        </w:rPr>
      </w:pPr>
      <w:r w:rsidRPr="009C0F99">
        <w:rPr>
          <w:rFonts w:ascii="Arial" w:hAnsi="Arial" w:cs="Arial"/>
          <w:sz w:val="24"/>
          <w:szCs w:val="24"/>
        </w:rPr>
        <w:t>The advocacy scheme will ensure that the wishes and interests of the people they advocate for direct advocates’ work. Advocates should be non-judgemental and respectful of peoples’ needs, views and experiences. Advocates will ensure that information concerning the people they advocate for is shared with these individuals.</w:t>
      </w:r>
    </w:p>
    <w:p w:rsidR="00637528" w:rsidRPr="009C0F99" w:rsidRDefault="00637528" w:rsidP="00637528">
      <w:pPr>
        <w:rPr>
          <w:rFonts w:ascii="Arial" w:hAnsi="Arial" w:cs="Arial"/>
          <w:sz w:val="24"/>
          <w:szCs w:val="24"/>
        </w:rPr>
      </w:pPr>
    </w:p>
    <w:p w:rsidR="00637528" w:rsidRPr="009C0F99" w:rsidRDefault="00637528" w:rsidP="00637528">
      <w:pPr>
        <w:numPr>
          <w:ilvl w:val="0"/>
          <w:numId w:val="2"/>
        </w:numPr>
        <w:contextualSpacing/>
        <w:rPr>
          <w:rFonts w:ascii="Arial" w:hAnsi="Arial" w:cs="Arial"/>
          <w:b/>
          <w:i/>
          <w:sz w:val="24"/>
          <w:szCs w:val="24"/>
        </w:rPr>
      </w:pPr>
      <w:r w:rsidRPr="009C0F99">
        <w:rPr>
          <w:rFonts w:ascii="Arial" w:hAnsi="Arial" w:cs="Arial"/>
          <w:b/>
          <w:i/>
          <w:sz w:val="24"/>
          <w:szCs w:val="24"/>
        </w:rPr>
        <w:t>Equal Opportunity</w:t>
      </w:r>
    </w:p>
    <w:p w:rsidR="00637528" w:rsidRPr="009C0F99" w:rsidRDefault="00637528" w:rsidP="00637528">
      <w:pPr>
        <w:rPr>
          <w:rFonts w:ascii="Arial" w:hAnsi="Arial" w:cs="Arial"/>
          <w:sz w:val="24"/>
          <w:szCs w:val="24"/>
        </w:rPr>
      </w:pPr>
      <w:r w:rsidRPr="009C0F99">
        <w:rPr>
          <w:rFonts w:ascii="Arial" w:hAnsi="Arial" w:cs="Arial"/>
          <w:sz w:val="24"/>
          <w:szCs w:val="24"/>
        </w:rPr>
        <w:t xml:space="preserve">The advocacy scheme will have a written equal opportunities policy that recognises the need to be pro-active in tackling all forms of inequality, discrimination and social exclusion. The scheme will have in place systems for the fair and </w:t>
      </w:r>
      <w:r w:rsidR="00945205" w:rsidRPr="009C0F99">
        <w:rPr>
          <w:rFonts w:ascii="Arial" w:hAnsi="Arial" w:cs="Arial"/>
          <w:sz w:val="24"/>
          <w:szCs w:val="24"/>
        </w:rPr>
        <w:t>equitable</w:t>
      </w:r>
      <w:r w:rsidRPr="009C0F99">
        <w:rPr>
          <w:rFonts w:ascii="Arial" w:hAnsi="Arial" w:cs="Arial"/>
          <w:sz w:val="24"/>
          <w:szCs w:val="24"/>
        </w:rPr>
        <w:t xml:space="preserve"> allocation of advocates’ time.</w:t>
      </w:r>
    </w:p>
    <w:p w:rsidR="00637528" w:rsidRPr="009C0F99" w:rsidRDefault="00637528" w:rsidP="00637528">
      <w:pPr>
        <w:rPr>
          <w:rFonts w:ascii="Arial" w:hAnsi="Arial" w:cs="Arial"/>
          <w:sz w:val="24"/>
          <w:szCs w:val="24"/>
        </w:rPr>
      </w:pPr>
    </w:p>
    <w:p w:rsidR="00637528" w:rsidRPr="009C0F99" w:rsidRDefault="00637528" w:rsidP="00637528">
      <w:pPr>
        <w:numPr>
          <w:ilvl w:val="0"/>
          <w:numId w:val="2"/>
        </w:numPr>
        <w:contextualSpacing/>
        <w:rPr>
          <w:rFonts w:ascii="Arial" w:hAnsi="Arial" w:cs="Arial"/>
          <w:b/>
          <w:i/>
          <w:sz w:val="24"/>
          <w:szCs w:val="24"/>
        </w:rPr>
      </w:pPr>
      <w:r w:rsidRPr="009C0F99">
        <w:rPr>
          <w:rFonts w:ascii="Arial" w:hAnsi="Arial" w:cs="Arial"/>
          <w:b/>
          <w:i/>
          <w:sz w:val="24"/>
          <w:szCs w:val="24"/>
        </w:rPr>
        <w:t>Accessibility</w:t>
      </w:r>
    </w:p>
    <w:p w:rsidR="00637528" w:rsidRPr="009C0F99" w:rsidRDefault="00637528" w:rsidP="00637528">
      <w:pPr>
        <w:rPr>
          <w:rFonts w:ascii="Arial" w:hAnsi="Arial" w:cs="Arial"/>
          <w:sz w:val="24"/>
          <w:szCs w:val="24"/>
        </w:rPr>
      </w:pPr>
      <w:r w:rsidRPr="009C0F99">
        <w:rPr>
          <w:rFonts w:ascii="Arial" w:hAnsi="Arial" w:cs="Arial"/>
          <w:sz w:val="24"/>
          <w:szCs w:val="24"/>
        </w:rPr>
        <w:lastRenderedPageBreak/>
        <w:t>Advocacy will be provided free of charge to eligible people. The advocacy scheme will aim to ensure that its premises, policies, procedures and publicity materials promote access for the whole community.</w:t>
      </w:r>
    </w:p>
    <w:p w:rsidR="00637528" w:rsidRDefault="00637528" w:rsidP="00637528">
      <w:pPr>
        <w:rPr>
          <w:rFonts w:ascii="Arial" w:hAnsi="Arial" w:cs="Arial"/>
          <w:sz w:val="24"/>
          <w:szCs w:val="24"/>
        </w:rPr>
      </w:pPr>
    </w:p>
    <w:p w:rsidR="00E91DDD" w:rsidRDefault="00E91DDD" w:rsidP="00637528">
      <w:pPr>
        <w:rPr>
          <w:rFonts w:ascii="Arial" w:hAnsi="Arial" w:cs="Arial"/>
          <w:sz w:val="24"/>
          <w:szCs w:val="24"/>
        </w:rPr>
      </w:pPr>
    </w:p>
    <w:p w:rsidR="00E91DDD" w:rsidRPr="009C0F99" w:rsidRDefault="00E91DDD" w:rsidP="00637528">
      <w:pPr>
        <w:rPr>
          <w:rFonts w:ascii="Arial" w:hAnsi="Arial" w:cs="Arial"/>
          <w:sz w:val="24"/>
          <w:szCs w:val="24"/>
        </w:rPr>
      </w:pPr>
    </w:p>
    <w:p w:rsidR="00637528" w:rsidRPr="009C0F99" w:rsidRDefault="00637528" w:rsidP="00637528">
      <w:pPr>
        <w:numPr>
          <w:ilvl w:val="0"/>
          <w:numId w:val="2"/>
        </w:numPr>
        <w:contextualSpacing/>
        <w:rPr>
          <w:rFonts w:ascii="Arial" w:hAnsi="Arial" w:cs="Arial"/>
          <w:b/>
          <w:i/>
          <w:sz w:val="24"/>
          <w:szCs w:val="24"/>
        </w:rPr>
      </w:pPr>
      <w:r w:rsidRPr="009C0F99">
        <w:rPr>
          <w:rFonts w:ascii="Arial" w:hAnsi="Arial" w:cs="Arial"/>
          <w:b/>
          <w:i/>
          <w:sz w:val="24"/>
          <w:szCs w:val="24"/>
        </w:rPr>
        <w:t>Accountability</w:t>
      </w:r>
    </w:p>
    <w:p w:rsidR="00637528" w:rsidRPr="009C0F99" w:rsidRDefault="00637528" w:rsidP="00637528">
      <w:pPr>
        <w:rPr>
          <w:rFonts w:ascii="Arial" w:hAnsi="Arial" w:cs="Arial"/>
          <w:sz w:val="24"/>
          <w:szCs w:val="24"/>
        </w:rPr>
      </w:pPr>
      <w:r w:rsidRPr="009C0F99">
        <w:rPr>
          <w:rFonts w:ascii="Arial" w:hAnsi="Arial" w:cs="Arial"/>
          <w:sz w:val="24"/>
          <w:szCs w:val="24"/>
        </w:rPr>
        <w:t>The advocacy scheme will have in place systems for the effective monitoring and evaluation of its work. All those who use the scheme will have a named advocate and a means of contacting them.</w:t>
      </w:r>
    </w:p>
    <w:p w:rsidR="00637528" w:rsidRPr="009C0F99" w:rsidRDefault="00637528" w:rsidP="00637528">
      <w:pPr>
        <w:rPr>
          <w:rFonts w:ascii="Arial" w:hAnsi="Arial" w:cs="Arial"/>
          <w:sz w:val="24"/>
          <w:szCs w:val="24"/>
        </w:rPr>
      </w:pPr>
    </w:p>
    <w:p w:rsidR="00637528" w:rsidRPr="009C0F99" w:rsidRDefault="00637528" w:rsidP="00637528">
      <w:pPr>
        <w:numPr>
          <w:ilvl w:val="0"/>
          <w:numId w:val="2"/>
        </w:numPr>
        <w:contextualSpacing/>
        <w:rPr>
          <w:rFonts w:ascii="Arial" w:hAnsi="Arial" w:cs="Arial"/>
          <w:b/>
          <w:i/>
          <w:sz w:val="24"/>
          <w:szCs w:val="24"/>
        </w:rPr>
      </w:pPr>
      <w:r w:rsidRPr="009C0F99">
        <w:rPr>
          <w:rFonts w:ascii="Arial" w:hAnsi="Arial" w:cs="Arial"/>
          <w:b/>
          <w:i/>
          <w:sz w:val="24"/>
          <w:szCs w:val="24"/>
        </w:rPr>
        <w:t>Supporting Advocates</w:t>
      </w:r>
    </w:p>
    <w:p w:rsidR="00637528" w:rsidRPr="009C0F99" w:rsidRDefault="00637528" w:rsidP="00637528">
      <w:pPr>
        <w:rPr>
          <w:rFonts w:ascii="Arial" w:hAnsi="Arial" w:cs="Arial"/>
          <w:sz w:val="24"/>
          <w:szCs w:val="24"/>
        </w:rPr>
      </w:pPr>
      <w:r w:rsidRPr="009C0F99">
        <w:rPr>
          <w:rFonts w:ascii="Arial" w:hAnsi="Arial" w:cs="Arial"/>
          <w:sz w:val="24"/>
          <w:szCs w:val="24"/>
        </w:rPr>
        <w:t>The advocacy scheme will ensure advocates are prepared, trained and supported in their role and provided with opportunities to develop their skills and experience.</w:t>
      </w:r>
    </w:p>
    <w:p w:rsidR="00637528" w:rsidRPr="009C0F99" w:rsidRDefault="00637528" w:rsidP="00637528">
      <w:pPr>
        <w:rPr>
          <w:rFonts w:ascii="Arial" w:hAnsi="Arial" w:cs="Arial"/>
          <w:sz w:val="24"/>
          <w:szCs w:val="24"/>
        </w:rPr>
      </w:pPr>
    </w:p>
    <w:p w:rsidR="00637528" w:rsidRPr="009C0F99" w:rsidRDefault="00637528" w:rsidP="00637528">
      <w:pPr>
        <w:numPr>
          <w:ilvl w:val="0"/>
          <w:numId w:val="2"/>
        </w:numPr>
        <w:contextualSpacing/>
        <w:rPr>
          <w:rFonts w:ascii="Arial" w:hAnsi="Arial" w:cs="Arial"/>
          <w:b/>
          <w:i/>
          <w:sz w:val="24"/>
          <w:szCs w:val="24"/>
        </w:rPr>
      </w:pPr>
      <w:r w:rsidRPr="009C0F99">
        <w:rPr>
          <w:rFonts w:ascii="Arial" w:hAnsi="Arial" w:cs="Arial"/>
          <w:b/>
          <w:i/>
          <w:sz w:val="24"/>
          <w:szCs w:val="24"/>
        </w:rPr>
        <w:t>Confidentiality</w:t>
      </w:r>
    </w:p>
    <w:p w:rsidR="00637528" w:rsidRPr="009C0F99" w:rsidRDefault="00637528" w:rsidP="00637528">
      <w:pPr>
        <w:rPr>
          <w:rFonts w:ascii="Arial" w:hAnsi="Arial" w:cs="Arial"/>
          <w:sz w:val="24"/>
          <w:szCs w:val="24"/>
        </w:rPr>
      </w:pPr>
      <w:r w:rsidRPr="009C0F99">
        <w:rPr>
          <w:rFonts w:ascii="Arial" w:hAnsi="Arial" w:cs="Arial"/>
          <w:sz w:val="24"/>
          <w:szCs w:val="24"/>
        </w:rPr>
        <w:t>The advocacy scheme will have a written policy on confidentiality, stating that information about a person using the scheme is confidential to the scheme and any circumstances under which confidentiality might be breached.</w:t>
      </w:r>
    </w:p>
    <w:p w:rsidR="00637528" w:rsidRPr="009C0F99" w:rsidRDefault="00637528" w:rsidP="00637528">
      <w:pPr>
        <w:rPr>
          <w:rFonts w:ascii="Arial" w:hAnsi="Arial" w:cs="Arial"/>
          <w:sz w:val="24"/>
          <w:szCs w:val="24"/>
        </w:rPr>
      </w:pPr>
    </w:p>
    <w:p w:rsidR="00637528" w:rsidRPr="009C0F99" w:rsidRDefault="00637528" w:rsidP="00637528">
      <w:pPr>
        <w:numPr>
          <w:ilvl w:val="0"/>
          <w:numId w:val="2"/>
        </w:numPr>
        <w:contextualSpacing/>
        <w:rPr>
          <w:rFonts w:ascii="Arial" w:hAnsi="Arial" w:cs="Arial"/>
          <w:b/>
          <w:i/>
          <w:sz w:val="24"/>
          <w:szCs w:val="24"/>
        </w:rPr>
      </w:pPr>
      <w:r w:rsidRPr="009C0F99">
        <w:rPr>
          <w:rFonts w:ascii="Arial" w:hAnsi="Arial" w:cs="Arial"/>
          <w:b/>
          <w:i/>
          <w:sz w:val="24"/>
          <w:szCs w:val="24"/>
        </w:rPr>
        <w:t>Complaints</w:t>
      </w:r>
    </w:p>
    <w:p w:rsidR="00637528" w:rsidRPr="009C0F99" w:rsidRDefault="00637528" w:rsidP="00637528">
      <w:pPr>
        <w:rPr>
          <w:rFonts w:ascii="Arial" w:hAnsi="Arial" w:cs="Arial"/>
          <w:sz w:val="24"/>
          <w:szCs w:val="24"/>
        </w:rPr>
      </w:pPr>
      <w:r w:rsidRPr="009C0F99">
        <w:rPr>
          <w:rFonts w:ascii="Arial" w:hAnsi="Arial" w:cs="Arial"/>
          <w:sz w:val="24"/>
          <w:szCs w:val="24"/>
        </w:rPr>
        <w:t>The advocacy scheme will have a written policy describing how to make complaints or give feedback about the scheme or individual advocates. Where necessary, the scheme will use its services to access external independent support to make or pursue a complaint.</w:t>
      </w:r>
    </w:p>
    <w:p w:rsidR="00637528" w:rsidRDefault="00637528" w:rsidP="00637528">
      <w:pPr>
        <w:rPr>
          <w:rFonts w:ascii="Arial" w:hAnsi="Arial" w:cs="Arial"/>
          <w:b/>
          <w:sz w:val="24"/>
          <w:szCs w:val="24"/>
        </w:rPr>
      </w:pPr>
    </w:p>
    <w:p w:rsidR="00637528" w:rsidRPr="00281C3C" w:rsidRDefault="00637528" w:rsidP="00637528">
      <w:pPr>
        <w:autoSpaceDE w:val="0"/>
        <w:autoSpaceDN w:val="0"/>
        <w:adjustRightInd w:val="0"/>
        <w:rPr>
          <w:rFonts w:ascii="Arial" w:hAnsi="Arial" w:cs="Arial"/>
          <w:color w:val="000000"/>
          <w:sz w:val="24"/>
          <w:szCs w:val="24"/>
        </w:rPr>
      </w:pPr>
      <w:r w:rsidRPr="00A633CE">
        <w:rPr>
          <w:rFonts w:ascii="Arial" w:hAnsi="Arial" w:cs="Arial"/>
          <w:sz w:val="24"/>
          <w:szCs w:val="24"/>
        </w:rPr>
        <w:t>In addition,</w:t>
      </w:r>
      <w:r>
        <w:rPr>
          <w:rFonts w:ascii="Arial" w:hAnsi="Arial" w:cs="Arial"/>
          <w:b/>
          <w:sz w:val="24"/>
          <w:szCs w:val="24"/>
        </w:rPr>
        <w:t xml:space="preserve"> </w:t>
      </w:r>
      <w:r w:rsidR="001E3251">
        <w:rPr>
          <w:rFonts w:ascii="Arial" w:hAnsi="Arial" w:cs="Arial"/>
          <w:color w:val="000000"/>
          <w:sz w:val="24"/>
          <w:szCs w:val="24"/>
        </w:rPr>
        <w:t>organisations/consortium</w:t>
      </w:r>
      <w:r w:rsidRPr="00281C3C">
        <w:rPr>
          <w:rFonts w:ascii="Arial" w:hAnsi="Arial" w:cs="Arial"/>
          <w:color w:val="000000"/>
          <w:sz w:val="24"/>
          <w:szCs w:val="24"/>
        </w:rPr>
        <w:t xml:space="preserve"> must achieve continuous improvement in the quality of service as measured by internal review and reviews by the Council and feedback from past and present Service Users. </w:t>
      </w:r>
    </w:p>
    <w:p w:rsidR="00637528" w:rsidRPr="00281C3C" w:rsidRDefault="00637528" w:rsidP="00637528">
      <w:pPr>
        <w:autoSpaceDE w:val="0"/>
        <w:autoSpaceDN w:val="0"/>
        <w:adjustRightInd w:val="0"/>
        <w:rPr>
          <w:rFonts w:ascii="Arial" w:hAnsi="Arial" w:cs="Arial"/>
          <w:color w:val="000000"/>
          <w:sz w:val="24"/>
          <w:szCs w:val="24"/>
        </w:rPr>
      </w:pPr>
    </w:p>
    <w:p w:rsidR="00637528" w:rsidRPr="00281C3C" w:rsidRDefault="00637528" w:rsidP="00637528">
      <w:pPr>
        <w:autoSpaceDE w:val="0"/>
        <w:autoSpaceDN w:val="0"/>
        <w:adjustRightInd w:val="0"/>
        <w:rPr>
          <w:rFonts w:ascii="Arial" w:hAnsi="Arial" w:cs="Arial"/>
          <w:color w:val="000000"/>
          <w:sz w:val="24"/>
          <w:szCs w:val="24"/>
        </w:rPr>
      </w:pPr>
      <w:r w:rsidRPr="00281C3C">
        <w:rPr>
          <w:rFonts w:ascii="Arial" w:hAnsi="Arial" w:cs="Arial"/>
          <w:color w:val="000000"/>
          <w:sz w:val="24"/>
          <w:szCs w:val="24"/>
        </w:rPr>
        <w:t>Enfield Council will set targets for performance d</w:t>
      </w:r>
      <w:r w:rsidR="00F917F2">
        <w:rPr>
          <w:rFonts w:ascii="Arial" w:hAnsi="Arial" w:cs="Arial"/>
          <w:color w:val="000000"/>
          <w:sz w:val="24"/>
          <w:szCs w:val="24"/>
        </w:rPr>
        <w:t>irectly as demonstrated in Section 9 on page 10</w:t>
      </w:r>
      <w:r w:rsidRPr="00281C3C">
        <w:rPr>
          <w:rFonts w:ascii="Arial" w:hAnsi="Arial" w:cs="Arial"/>
          <w:color w:val="000000"/>
          <w:sz w:val="24"/>
          <w:szCs w:val="24"/>
        </w:rPr>
        <w:t xml:space="preserve">. Targets will be reviewed </w:t>
      </w:r>
      <w:r w:rsidR="00427675">
        <w:rPr>
          <w:rFonts w:ascii="Arial" w:hAnsi="Arial" w:cs="Arial"/>
          <w:color w:val="000000"/>
          <w:sz w:val="24"/>
          <w:szCs w:val="24"/>
        </w:rPr>
        <w:t>bi-</w:t>
      </w:r>
      <w:r w:rsidRPr="00281C3C">
        <w:rPr>
          <w:rFonts w:ascii="Arial" w:hAnsi="Arial" w:cs="Arial"/>
          <w:color w:val="000000"/>
          <w:sz w:val="24"/>
          <w:szCs w:val="24"/>
        </w:rPr>
        <w:t xml:space="preserve">annually, or more frequently as necessary in response to performance issues. </w:t>
      </w:r>
    </w:p>
    <w:p w:rsidR="00637528" w:rsidRPr="00281C3C" w:rsidRDefault="00637528" w:rsidP="00637528">
      <w:pPr>
        <w:autoSpaceDE w:val="0"/>
        <w:autoSpaceDN w:val="0"/>
        <w:adjustRightInd w:val="0"/>
        <w:rPr>
          <w:rFonts w:ascii="Arial" w:hAnsi="Arial" w:cs="Arial"/>
          <w:color w:val="000000"/>
          <w:sz w:val="24"/>
          <w:szCs w:val="24"/>
        </w:rPr>
      </w:pPr>
    </w:p>
    <w:p w:rsidR="00637528" w:rsidRPr="00281C3C" w:rsidRDefault="00945205" w:rsidP="00637528">
      <w:pPr>
        <w:autoSpaceDE w:val="0"/>
        <w:autoSpaceDN w:val="0"/>
        <w:adjustRightInd w:val="0"/>
        <w:rPr>
          <w:rFonts w:ascii="Arial" w:hAnsi="Arial" w:cs="Arial"/>
          <w:color w:val="000000"/>
          <w:sz w:val="24"/>
          <w:szCs w:val="24"/>
        </w:rPr>
      </w:pPr>
      <w:r>
        <w:rPr>
          <w:rFonts w:ascii="Arial" w:hAnsi="Arial" w:cs="Arial"/>
          <w:color w:val="000000"/>
          <w:sz w:val="24"/>
          <w:szCs w:val="24"/>
        </w:rPr>
        <w:t>Organizations</w:t>
      </w:r>
      <w:r w:rsidR="00427675">
        <w:rPr>
          <w:rFonts w:ascii="Arial" w:hAnsi="Arial" w:cs="Arial"/>
          <w:color w:val="000000"/>
          <w:sz w:val="24"/>
          <w:szCs w:val="24"/>
        </w:rPr>
        <w:t>/consortium</w:t>
      </w:r>
      <w:r w:rsidR="00637528" w:rsidRPr="00281C3C">
        <w:rPr>
          <w:rFonts w:ascii="Arial" w:hAnsi="Arial" w:cs="Arial"/>
          <w:color w:val="000000"/>
          <w:sz w:val="24"/>
          <w:szCs w:val="24"/>
        </w:rPr>
        <w:t xml:space="preserve"> will be expected to be proactive in monitoring their own performance against the contract and immediately report to the Contract Manager any areas where it is encountering difficulties in fulfilling the terms of the Contract; and proposing to the Council new ways of improving the services arising from technology and other developments. </w:t>
      </w:r>
    </w:p>
    <w:p w:rsidR="00637528" w:rsidRPr="00281C3C" w:rsidRDefault="00637528" w:rsidP="00637528">
      <w:pPr>
        <w:autoSpaceDE w:val="0"/>
        <w:autoSpaceDN w:val="0"/>
        <w:adjustRightInd w:val="0"/>
        <w:rPr>
          <w:rFonts w:ascii="Arial" w:hAnsi="Arial" w:cs="Arial"/>
          <w:color w:val="000000"/>
          <w:sz w:val="24"/>
          <w:szCs w:val="24"/>
        </w:rPr>
      </w:pPr>
    </w:p>
    <w:p w:rsidR="00637528" w:rsidRPr="00281C3C" w:rsidRDefault="00427675" w:rsidP="00637528">
      <w:pPr>
        <w:autoSpaceDE w:val="0"/>
        <w:autoSpaceDN w:val="0"/>
        <w:adjustRightInd w:val="0"/>
        <w:rPr>
          <w:rFonts w:ascii="Arial" w:hAnsi="Arial" w:cs="Arial"/>
          <w:color w:val="000000"/>
          <w:sz w:val="24"/>
          <w:szCs w:val="24"/>
        </w:rPr>
      </w:pPr>
      <w:r>
        <w:rPr>
          <w:rFonts w:ascii="Arial" w:hAnsi="Arial" w:cs="Arial"/>
          <w:color w:val="000000"/>
          <w:sz w:val="24"/>
          <w:szCs w:val="24"/>
        </w:rPr>
        <w:t>Organisations/consortium</w:t>
      </w:r>
      <w:r w:rsidR="00637528" w:rsidRPr="00281C3C">
        <w:rPr>
          <w:rFonts w:ascii="Arial" w:hAnsi="Arial" w:cs="Arial"/>
          <w:color w:val="000000"/>
          <w:sz w:val="24"/>
          <w:szCs w:val="24"/>
        </w:rPr>
        <w:t xml:space="preserve"> will work to maximise the appropriate skills, awareness and qualifications of its paid staff and volunteers. It will agree with the Council minimum level of staff and volunteers and their qualifications for key areas including; </w:t>
      </w:r>
    </w:p>
    <w:p w:rsidR="00637528" w:rsidRPr="00281C3C" w:rsidRDefault="00637528" w:rsidP="00637528">
      <w:pPr>
        <w:autoSpaceDE w:val="0"/>
        <w:autoSpaceDN w:val="0"/>
        <w:adjustRightInd w:val="0"/>
        <w:rPr>
          <w:rFonts w:ascii="Arial" w:hAnsi="Arial" w:cs="Arial"/>
          <w:color w:val="000000"/>
          <w:sz w:val="24"/>
          <w:szCs w:val="24"/>
        </w:rPr>
      </w:pPr>
    </w:p>
    <w:p w:rsidR="00637528" w:rsidRPr="00281C3C" w:rsidRDefault="00637528" w:rsidP="00637528">
      <w:pPr>
        <w:autoSpaceDE w:val="0"/>
        <w:autoSpaceDN w:val="0"/>
        <w:adjustRightInd w:val="0"/>
        <w:spacing w:after="20"/>
        <w:rPr>
          <w:rFonts w:ascii="Arial" w:hAnsi="Arial" w:cs="Arial"/>
          <w:color w:val="000000"/>
          <w:sz w:val="24"/>
          <w:szCs w:val="24"/>
        </w:rPr>
      </w:pPr>
      <w:r w:rsidRPr="00281C3C">
        <w:rPr>
          <w:rFonts w:ascii="Arial" w:hAnsi="Arial" w:cs="Arial"/>
          <w:color w:val="000000"/>
          <w:sz w:val="24"/>
          <w:szCs w:val="24"/>
        </w:rPr>
        <w:t xml:space="preserve">- Customer services </w:t>
      </w:r>
    </w:p>
    <w:p w:rsidR="00637528" w:rsidRPr="00281C3C" w:rsidRDefault="00637528" w:rsidP="00637528">
      <w:pPr>
        <w:autoSpaceDE w:val="0"/>
        <w:autoSpaceDN w:val="0"/>
        <w:adjustRightInd w:val="0"/>
        <w:spacing w:after="20"/>
        <w:rPr>
          <w:rFonts w:ascii="Arial" w:hAnsi="Arial" w:cs="Arial"/>
          <w:color w:val="000000"/>
          <w:sz w:val="24"/>
          <w:szCs w:val="24"/>
        </w:rPr>
      </w:pPr>
      <w:r w:rsidRPr="00281C3C">
        <w:rPr>
          <w:rFonts w:ascii="Arial" w:hAnsi="Arial" w:cs="Arial"/>
          <w:color w:val="000000"/>
          <w:sz w:val="24"/>
          <w:szCs w:val="24"/>
        </w:rPr>
        <w:t xml:space="preserve">- Advice work </w:t>
      </w:r>
    </w:p>
    <w:p w:rsidR="00637528" w:rsidRPr="00281C3C" w:rsidRDefault="00637528" w:rsidP="00637528">
      <w:pPr>
        <w:autoSpaceDE w:val="0"/>
        <w:autoSpaceDN w:val="0"/>
        <w:adjustRightInd w:val="0"/>
        <w:rPr>
          <w:rFonts w:ascii="Arial" w:hAnsi="Arial" w:cs="Arial"/>
          <w:color w:val="000000"/>
          <w:sz w:val="24"/>
          <w:szCs w:val="24"/>
        </w:rPr>
      </w:pPr>
      <w:r w:rsidRPr="00281C3C">
        <w:rPr>
          <w:rFonts w:ascii="Arial" w:hAnsi="Arial" w:cs="Arial"/>
          <w:color w:val="000000"/>
          <w:sz w:val="24"/>
          <w:szCs w:val="24"/>
        </w:rPr>
        <w:t xml:space="preserve">- Systems for monitoring </w:t>
      </w:r>
    </w:p>
    <w:p w:rsidR="00637528" w:rsidRPr="00281C3C" w:rsidRDefault="00637528" w:rsidP="00637528">
      <w:pPr>
        <w:autoSpaceDE w:val="0"/>
        <w:autoSpaceDN w:val="0"/>
        <w:adjustRightInd w:val="0"/>
        <w:rPr>
          <w:rFonts w:ascii="Arial" w:hAnsi="Arial" w:cs="Arial"/>
          <w:color w:val="000000"/>
          <w:sz w:val="24"/>
          <w:szCs w:val="24"/>
        </w:rPr>
      </w:pPr>
      <w:r w:rsidRPr="00281C3C">
        <w:rPr>
          <w:rFonts w:ascii="Arial" w:hAnsi="Arial" w:cs="Arial"/>
          <w:color w:val="000000"/>
          <w:sz w:val="24"/>
          <w:szCs w:val="24"/>
        </w:rPr>
        <w:t>- Safeguarding Training</w:t>
      </w:r>
    </w:p>
    <w:p w:rsidR="00637528" w:rsidRPr="00281C3C" w:rsidRDefault="00637528" w:rsidP="00637528">
      <w:pPr>
        <w:autoSpaceDE w:val="0"/>
        <w:autoSpaceDN w:val="0"/>
        <w:adjustRightInd w:val="0"/>
        <w:rPr>
          <w:rFonts w:ascii="Arial" w:hAnsi="Arial" w:cs="Arial"/>
          <w:color w:val="000000"/>
          <w:sz w:val="24"/>
          <w:szCs w:val="24"/>
        </w:rPr>
      </w:pPr>
    </w:p>
    <w:p w:rsidR="00637528" w:rsidRPr="00281C3C" w:rsidRDefault="001E3251" w:rsidP="00637528">
      <w:p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Organisations/consortium</w:t>
      </w:r>
      <w:r w:rsidR="00637528" w:rsidRPr="00281C3C">
        <w:rPr>
          <w:rFonts w:ascii="Arial" w:hAnsi="Arial" w:cs="Arial"/>
          <w:color w:val="000000"/>
          <w:sz w:val="24"/>
          <w:szCs w:val="24"/>
        </w:rPr>
        <w:t xml:space="preserve"> will undertake a programme of appropriate training for all their staff and ensure an on-going learning and development programme is in place. </w:t>
      </w:r>
    </w:p>
    <w:p w:rsidR="00637528" w:rsidRDefault="00637528" w:rsidP="00637528">
      <w:pPr>
        <w:rPr>
          <w:rFonts w:ascii="Arial" w:hAnsi="Arial" w:cs="Arial"/>
          <w:sz w:val="24"/>
          <w:szCs w:val="24"/>
        </w:rPr>
      </w:pPr>
    </w:p>
    <w:p w:rsidR="00B342F0" w:rsidRDefault="00B342F0" w:rsidP="00637528">
      <w:pPr>
        <w:rPr>
          <w:rFonts w:ascii="Arial" w:hAnsi="Arial" w:cs="Arial"/>
          <w:sz w:val="24"/>
          <w:szCs w:val="24"/>
        </w:rPr>
      </w:pPr>
    </w:p>
    <w:p w:rsidR="00B342F0" w:rsidRPr="00E3132F" w:rsidRDefault="00B342F0" w:rsidP="00637528">
      <w:pPr>
        <w:rPr>
          <w:rFonts w:ascii="Arial" w:hAnsi="Arial" w:cs="Arial"/>
          <w:sz w:val="24"/>
          <w:szCs w:val="24"/>
        </w:rPr>
      </w:pPr>
    </w:p>
    <w:p w:rsidR="00637528" w:rsidRPr="00E3132F" w:rsidRDefault="00637528" w:rsidP="00637528">
      <w:pPr>
        <w:pStyle w:val="ListParagraph"/>
        <w:numPr>
          <w:ilvl w:val="0"/>
          <w:numId w:val="13"/>
        </w:numPr>
        <w:rPr>
          <w:rFonts w:ascii="Arial" w:hAnsi="Arial" w:cs="Arial"/>
          <w:b/>
          <w:sz w:val="24"/>
          <w:szCs w:val="24"/>
        </w:rPr>
      </w:pPr>
      <w:r w:rsidRPr="00E3132F">
        <w:rPr>
          <w:rFonts w:ascii="Arial" w:hAnsi="Arial" w:cs="Arial"/>
          <w:b/>
          <w:sz w:val="24"/>
          <w:szCs w:val="24"/>
        </w:rPr>
        <w:t>Safeguarding Policy and Procedures</w:t>
      </w:r>
    </w:p>
    <w:p w:rsidR="00637528" w:rsidRPr="00E3132F" w:rsidRDefault="00637528" w:rsidP="00637528">
      <w:pPr>
        <w:rPr>
          <w:rFonts w:ascii="Arial" w:hAnsi="Arial" w:cs="Arial"/>
          <w:sz w:val="24"/>
          <w:szCs w:val="24"/>
        </w:rPr>
      </w:pPr>
    </w:p>
    <w:p w:rsidR="00637528" w:rsidRDefault="00637528" w:rsidP="00637528">
      <w:pPr>
        <w:rPr>
          <w:rFonts w:ascii="Arial" w:hAnsi="Arial" w:cs="Arial"/>
          <w:sz w:val="24"/>
          <w:szCs w:val="24"/>
        </w:rPr>
      </w:pPr>
      <w:r w:rsidRPr="00605740">
        <w:rPr>
          <w:rFonts w:ascii="Arial" w:hAnsi="Arial" w:cs="Arial"/>
          <w:sz w:val="24"/>
          <w:szCs w:val="24"/>
        </w:rPr>
        <w:t>All organisations</w:t>
      </w:r>
      <w:r w:rsidR="00427675">
        <w:rPr>
          <w:rFonts w:ascii="Arial" w:hAnsi="Arial" w:cs="Arial"/>
          <w:sz w:val="24"/>
          <w:szCs w:val="24"/>
        </w:rPr>
        <w:t>/consortium</w:t>
      </w:r>
      <w:r w:rsidRPr="00605740">
        <w:rPr>
          <w:rFonts w:ascii="Arial" w:hAnsi="Arial" w:cs="Arial"/>
          <w:sz w:val="24"/>
          <w:szCs w:val="24"/>
        </w:rPr>
        <w:t xml:space="preserve"> applying for this funding stream must have their own Safeguarding Policy and Procedures. All applicants must have a named dedicated Safeguarding Officer who has undertaken London Borough of Enfield Safeguarding Adults training.  If applying as a consortium the Safeguarding Officer must be an employee of the lead organisation.  In addition, all organisations directly delivering services to vulnerable people will have unde</w:t>
      </w:r>
      <w:r>
        <w:rPr>
          <w:rFonts w:ascii="Arial" w:hAnsi="Arial" w:cs="Arial"/>
          <w:sz w:val="24"/>
          <w:szCs w:val="24"/>
        </w:rPr>
        <w:t xml:space="preserve">rtaken safeguarding training.  </w:t>
      </w:r>
      <w:r w:rsidRPr="00605740">
        <w:rPr>
          <w:rFonts w:ascii="Arial" w:hAnsi="Arial" w:cs="Arial"/>
          <w:sz w:val="24"/>
          <w:szCs w:val="24"/>
        </w:rPr>
        <w:t xml:space="preserve"> </w:t>
      </w:r>
    </w:p>
    <w:p w:rsidR="00637528" w:rsidRDefault="00637528" w:rsidP="00637528">
      <w:pPr>
        <w:rPr>
          <w:rFonts w:ascii="Arial" w:hAnsi="Arial" w:cs="Arial"/>
          <w:sz w:val="24"/>
          <w:szCs w:val="24"/>
        </w:rPr>
      </w:pPr>
    </w:p>
    <w:p w:rsidR="00637528" w:rsidRPr="00BA5CE3" w:rsidRDefault="00637528" w:rsidP="00637528">
      <w:pPr>
        <w:pStyle w:val="NoSpacing"/>
        <w:jc w:val="both"/>
        <w:rPr>
          <w:rFonts w:ascii="Arial" w:hAnsi="Arial" w:cs="Arial"/>
          <w:bCs/>
          <w:sz w:val="24"/>
          <w:szCs w:val="24"/>
        </w:rPr>
      </w:pPr>
      <w:r>
        <w:rPr>
          <w:rFonts w:ascii="Arial" w:hAnsi="Arial" w:cs="Arial"/>
          <w:bCs/>
          <w:sz w:val="24"/>
          <w:szCs w:val="24"/>
        </w:rPr>
        <w:t>Organisation</w:t>
      </w:r>
      <w:r w:rsidR="00427675">
        <w:rPr>
          <w:rFonts w:ascii="Arial" w:hAnsi="Arial" w:cs="Arial"/>
          <w:bCs/>
          <w:sz w:val="24"/>
          <w:szCs w:val="24"/>
        </w:rPr>
        <w:t>s/consortium</w:t>
      </w:r>
      <w:r>
        <w:rPr>
          <w:rFonts w:ascii="Arial" w:hAnsi="Arial" w:cs="Arial"/>
          <w:bCs/>
          <w:sz w:val="24"/>
          <w:szCs w:val="24"/>
        </w:rPr>
        <w:t xml:space="preserve"> need to </w:t>
      </w:r>
      <w:r w:rsidRPr="00BA5CE3">
        <w:rPr>
          <w:rFonts w:ascii="Arial" w:hAnsi="Arial" w:cs="Arial"/>
          <w:bCs/>
          <w:sz w:val="24"/>
          <w:szCs w:val="24"/>
        </w:rPr>
        <w:t>ensure that all individuals engaged in Regulated Activity are subject to a valid enhanced disclosure check for regulated activity undertaken through the Disclosure and Barring Service (DBS); and:</w:t>
      </w:r>
      <w:r>
        <w:rPr>
          <w:rFonts w:ascii="Arial" w:hAnsi="Arial" w:cs="Arial"/>
          <w:bCs/>
          <w:sz w:val="24"/>
          <w:szCs w:val="24"/>
        </w:rPr>
        <w:t xml:space="preserve"> -</w:t>
      </w:r>
    </w:p>
    <w:p w:rsidR="00637528" w:rsidRPr="00BA5CE3" w:rsidRDefault="00637528" w:rsidP="00637528">
      <w:pPr>
        <w:pStyle w:val="NoSpacing"/>
        <w:jc w:val="both"/>
        <w:rPr>
          <w:rFonts w:ascii="Arial" w:hAnsi="Arial" w:cs="Arial"/>
          <w:bCs/>
          <w:sz w:val="24"/>
          <w:szCs w:val="24"/>
        </w:rPr>
      </w:pPr>
    </w:p>
    <w:p w:rsidR="00637528" w:rsidRPr="00BA5CE3" w:rsidRDefault="00637528" w:rsidP="00637528">
      <w:pPr>
        <w:pStyle w:val="NoSpacing"/>
        <w:ind w:left="2160" w:hanging="738"/>
        <w:jc w:val="both"/>
        <w:rPr>
          <w:rFonts w:ascii="Arial" w:hAnsi="Arial" w:cs="Arial"/>
          <w:bCs/>
          <w:sz w:val="24"/>
          <w:szCs w:val="24"/>
        </w:rPr>
      </w:pPr>
      <w:r>
        <w:rPr>
          <w:rFonts w:ascii="Arial" w:hAnsi="Arial" w:cs="Arial"/>
          <w:bCs/>
          <w:sz w:val="24"/>
          <w:szCs w:val="24"/>
        </w:rPr>
        <w:t>a)</w:t>
      </w:r>
      <w:r>
        <w:rPr>
          <w:rFonts w:ascii="Arial" w:hAnsi="Arial" w:cs="Arial"/>
          <w:bCs/>
          <w:sz w:val="24"/>
          <w:szCs w:val="24"/>
        </w:rPr>
        <w:tab/>
        <w:t>m</w:t>
      </w:r>
      <w:r w:rsidRPr="00BA5CE3">
        <w:rPr>
          <w:rFonts w:ascii="Arial" w:hAnsi="Arial" w:cs="Arial"/>
          <w:bCs/>
          <w:sz w:val="24"/>
          <w:szCs w:val="24"/>
        </w:rPr>
        <w:t>onitor the level and validity of the checks for each member of staff;</w:t>
      </w:r>
    </w:p>
    <w:p w:rsidR="00637528" w:rsidRPr="00BA5CE3" w:rsidRDefault="00637528" w:rsidP="00637528">
      <w:pPr>
        <w:pStyle w:val="NoSpacing"/>
        <w:jc w:val="both"/>
        <w:rPr>
          <w:rFonts w:ascii="Arial" w:hAnsi="Arial" w:cs="Arial"/>
          <w:bCs/>
          <w:sz w:val="24"/>
          <w:szCs w:val="24"/>
        </w:rPr>
      </w:pPr>
    </w:p>
    <w:p w:rsidR="00637528" w:rsidRDefault="00637528" w:rsidP="00637528">
      <w:pPr>
        <w:ind w:left="2160" w:hanging="720"/>
        <w:rPr>
          <w:rFonts w:ascii="Arial" w:hAnsi="Arial" w:cs="Arial"/>
          <w:sz w:val="24"/>
          <w:szCs w:val="24"/>
        </w:rPr>
      </w:pPr>
      <w:r>
        <w:rPr>
          <w:rFonts w:ascii="Arial" w:hAnsi="Arial" w:cs="Arial"/>
          <w:bCs/>
          <w:sz w:val="24"/>
          <w:szCs w:val="24"/>
        </w:rPr>
        <w:t xml:space="preserve">b) </w:t>
      </w:r>
      <w:r>
        <w:rPr>
          <w:rFonts w:ascii="Arial" w:hAnsi="Arial" w:cs="Arial"/>
          <w:bCs/>
          <w:sz w:val="24"/>
          <w:szCs w:val="24"/>
        </w:rPr>
        <w:tab/>
        <w:t>n</w:t>
      </w:r>
      <w:r w:rsidRPr="00BA5CE3">
        <w:rPr>
          <w:rFonts w:ascii="Arial" w:hAnsi="Arial" w:cs="Arial"/>
          <w:bCs/>
          <w:sz w:val="24"/>
          <w:szCs w:val="24"/>
        </w:rPr>
        <w:t>ot employ or use the services of any person who is barred from, or whose previous conduct or records indicate that he or she would not be suitable to carry out Regulated Activity or who may otherwise present a risk to Service Users</w:t>
      </w:r>
      <w:r w:rsidRPr="00605740">
        <w:rPr>
          <w:rFonts w:ascii="Arial" w:hAnsi="Arial" w:cs="Arial"/>
          <w:sz w:val="24"/>
          <w:szCs w:val="24"/>
        </w:rPr>
        <w:t xml:space="preserve"> </w:t>
      </w:r>
    </w:p>
    <w:p w:rsidR="00637528" w:rsidRDefault="00637528" w:rsidP="00637528">
      <w:pPr>
        <w:ind w:left="2160" w:hanging="720"/>
        <w:rPr>
          <w:rFonts w:ascii="Arial" w:hAnsi="Arial" w:cs="Arial"/>
          <w:sz w:val="24"/>
          <w:szCs w:val="24"/>
        </w:rPr>
      </w:pPr>
    </w:p>
    <w:p w:rsidR="00637528" w:rsidRPr="00BA5CE3" w:rsidRDefault="00637528" w:rsidP="00637528">
      <w:pPr>
        <w:pStyle w:val="NoSpacing"/>
        <w:ind w:left="2160" w:hanging="720"/>
        <w:jc w:val="both"/>
        <w:rPr>
          <w:rFonts w:ascii="Arial" w:hAnsi="Arial" w:cs="Arial"/>
          <w:bCs/>
          <w:iCs/>
          <w:sz w:val="24"/>
          <w:szCs w:val="24"/>
        </w:rPr>
      </w:pPr>
      <w:r>
        <w:rPr>
          <w:rFonts w:ascii="Arial" w:hAnsi="Arial" w:cs="Arial"/>
          <w:bCs/>
          <w:iCs/>
          <w:sz w:val="24"/>
          <w:szCs w:val="24"/>
        </w:rPr>
        <w:t>c)</w:t>
      </w:r>
      <w:r>
        <w:rPr>
          <w:rFonts w:ascii="Arial" w:hAnsi="Arial" w:cs="Arial"/>
          <w:bCs/>
          <w:iCs/>
          <w:sz w:val="24"/>
          <w:szCs w:val="24"/>
        </w:rPr>
        <w:tab/>
        <w:t>s</w:t>
      </w:r>
      <w:r w:rsidRPr="00BA5CE3">
        <w:rPr>
          <w:rFonts w:ascii="Arial" w:hAnsi="Arial" w:cs="Arial"/>
          <w:bCs/>
          <w:iCs/>
          <w:sz w:val="24"/>
          <w:szCs w:val="24"/>
        </w:rPr>
        <w:t>hall immediately notify the Council of any information that it reasonably requests to enable it to be satisfied that its safeguarding obligations have been met.</w:t>
      </w:r>
    </w:p>
    <w:p w:rsidR="00637528" w:rsidRPr="00BA5CE3" w:rsidRDefault="00637528" w:rsidP="00637528">
      <w:pPr>
        <w:pStyle w:val="NoSpacing"/>
        <w:jc w:val="both"/>
        <w:rPr>
          <w:rFonts w:ascii="Arial" w:hAnsi="Arial" w:cs="Arial"/>
          <w:bCs/>
          <w:sz w:val="24"/>
          <w:szCs w:val="24"/>
        </w:rPr>
      </w:pPr>
    </w:p>
    <w:p w:rsidR="00637528" w:rsidRDefault="00637528" w:rsidP="00637528">
      <w:pPr>
        <w:pStyle w:val="NoSpacing"/>
        <w:ind w:left="2160" w:hanging="720"/>
        <w:jc w:val="both"/>
        <w:rPr>
          <w:rFonts w:ascii="Arial" w:hAnsi="Arial" w:cs="Arial"/>
          <w:bCs/>
          <w:iCs/>
          <w:sz w:val="24"/>
          <w:szCs w:val="24"/>
        </w:rPr>
      </w:pPr>
      <w:r>
        <w:rPr>
          <w:rFonts w:ascii="Arial" w:hAnsi="Arial" w:cs="Arial"/>
          <w:bCs/>
          <w:iCs/>
          <w:sz w:val="24"/>
          <w:szCs w:val="24"/>
        </w:rPr>
        <w:t>d)</w:t>
      </w:r>
      <w:r>
        <w:rPr>
          <w:rFonts w:ascii="Arial" w:hAnsi="Arial" w:cs="Arial"/>
          <w:bCs/>
          <w:iCs/>
          <w:sz w:val="24"/>
          <w:szCs w:val="24"/>
        </w:rPr>
        <w:tab/>
      </w:r>
      <w:r w:rsidRPr="00BA5CE3">
        <w:rPr>
          <w:rFonts w:ascii="Arial" w:hAnsi="Arial" w:cs="Arial"/>
          <w:bCs/>
          <w:iCs/>
          <w:sz w:val="24"/>
          <w:szCs w:val="24"/>
        </w:rPr>
        <w:t xml:space="preserve">shall refer information about any person carrying out the Service to the DBS where it removes permission for such person to carry out the Service (or would have, if such person had not otherwise ceased to carry out the Service) because, in its opinion, such person has harmed or poses a risk of harm to the Service Users.  </w:t>
      </w:r>
    </w:p>
    <w:p w:rsidR="00637528" w:rsidRDefault="00637528" w:rsidP="00637528">
      <w:pPr>
        <w:pStyle w:val="NoSpacing"/>
        <w:ind w:left="2160" w:hanging="720"/>
        <w:jc w:val="both"/>
        <w:rPr>
          <w:rFonts w:ascii="Arial" w:hAnsi="Arial" w:cs="Arial"/>
          <w:bCs/>
          <w:iCs/>
          <w:sz w:val="24"/>
          <w:szCs w:val="24"/>
        </w:rPr>
      </w:pPr>
    </w:p>
    <w:p w:rsidR="00637528" w:rsidRPr="000A4617" w:rsidRDefault="00637528" w:rsidP="00637528">
      <w:pPr>
        <w:pStyle w:val="NoSpacing"/>
        <w:ind w:left="2160" w:hanging="720"/>
        <w:jc w:val="both"/>
        <w:rPr>
          <w:rFonts w:ascii="Arial" w:hAnsi="Arial" w:cs="Arial"/>
          <w:bCs/>
          <w:iCs/>
          <w:sz w:val="24"/>
          <w:szCs w:val="24"/>
        </w:rPr>
      </w:pPr>
      <w:r>
        <w:rPr>
          <w:rFonts w:ascii="Arial" w:hAnsi="Arial" w:cs="Arial"/>
          <w:bCs/>
          <w:iCs/>
          <w:sz w:val="24"/>
          <w:szCs w:val="24"/>
        </w:rPr>
        <w:t>e)</w:t>
      </w:r>
      <w:r>
        <w:rPr>
          <w:rFonts w:ascii="Arial" w:hAnsi="Arial" w:cs="Arial"/>
          <w:bCs/>
          <w:iCs/>
          <w:sz w:val="24"/>
          <w:szCs w:val="24"/>
        </w:rPr>
        <w:tab/>
      </w:r>
      <w:r w:rsidRPr="00BA5CE3">
        <w:rPr>
          <w:rFonts w:ascii="Arial" w:hAnsi="Arial" w:cs="Arial"/>
          <w:bCs/>
          <w:sz w:val="24"/>
          <w:szCs w:val="24"/>
        </w:rPr>
        <w:t>maintain a policy regarding confidentiality of information about Service Users. Service staff and volunteers must have knowledge and understanding of this policy</w:t>
      </w:r>
    </w:p>
    <w:p w:rsidR="00637528" w:rsidRPr="00AF5158" w:rsidRDefault="00637528" w:rsidP="00637528">
      <w:pPr>
        <w:rPr>
          <w:rFonts w:ascii="Arial" w:hAnsi="Arial" w:cs="Arial"/>
          <w:b/>
          <w:sz w:val="24"/>
          <w:szCs w:val="24"/>
        </w:rPr>
      </w:pPr>
    </w:p>
    <w:p w:rsidR="00637528" w:rsidRPr="00A633CE" w:rsidRDefault="00637528" w:rsidP="00637528">
      <w:pPr>
        <w:pStyle w:val="ListParagraph"/>
        <w:numPr>
          <w:ilvl w:val="0"/>
          <w:numId w:val="14"/>
        </w:numPr>
        <w:pBdr>
          <w:bottom w:val="single" w:sz="4" w:space="1" w:color="auto"/>
        </w:pBdr>
        <w:rPr>
          <w:rFonts w:ascii="Arial" w:hAnsi="Arial" w:cs="Arial"/>
          <w:b/>
          <w:sz w:val="24"/>
          <w:szCs w:val="24"/>
        </w:rPr>
      </w:pPr>
      <w:r>
        <w:rPr>
          <w:rFonts w:ascii="Arial" w:hAnsi="Arial" w:cs="Arial"/>
          <w:b/>
          <w:sz w:val="24"/>
          <w:szCs w:val="24"/>
        </w:rPr>
        <w:t xml:space="preserve"> </w:t>
      </w:r>
      <w:r w:rsidRPr="00A633CE">
        <w:rPr>
          <w:rFonts w:ascii="Arial" w:hAnsi="Arial" w:cs="Arial"/>
          <w:b/>
          <w:sz w:val="24"/>
          <w:szCs w:val="24"/>
        </w:rPr>
        <w:t>Performance Measures</w:t>
      </w:r>
    </w:p>
    <w:p w:rsidR="00637528" w:rsidRDefault="00637528" w:rsidP="00637528">
      <w:pPr>
        <w:rPr>
          <w:rFonts w:ascii="Arial" w:hAnsi="Arial" w:cs="Arial"/>
          <w:sz w:val="24"/>
          <w:szCs w:val="24"/>
        </w:rPr>
      </w:pPr>
    </w:p>
    <w:p w:rsidR="00637528" w:rsidRPr="001B222D" w:rsidRDefault="00637528" w:rsidP="00637528">
      <w:pPr>
        <w:rPr>
          <w:rFonts w:ascii="Arial" w:hAnsi="Arial" w:cs="Arial"/>
          <w:sz w:val="24"/>
          <w:szCs w:val="24"/>
        </w:rPr>
      </w:pPr>
      <w:r w:rsidRPr="001B222D">
        <w:rPr>
          <w:rFonts w:ascii="Arial" w:hAnsi="Arial" w:cs="Arial"/>
          <w:sz w:val="24"/>
          <w:szCs w:val="24"/>
        </w:rPr>
        <w:t xml:space="preserve">Performance Measures must be linked to </w:t>
      </w:r>
      <w:proofErr w:type="gramStart"/>
      <w:r w:rsidRPr="001B222D">
        <w:rPr>
          <w:rFonts w:ascii="Arial" w:hAnsi="Arial" w:cs="Arial"/>
          <w:sz w:val="24"/>
          <w:szCs w:val="24"/>
        </w:rPr>
        <w:t xml:space="preserve">all </w:t>
      </w:r>
      <w:r w:rsidR="00427675">
        <w:rPr>
          <w:rFonts w:ascii="Arial" w:hAnsi="Arial" w:cs="Arial"/>
          <w:sz w:val="24"/>
          <w:szCs w:val="24"/>
        </w:rPr>
        <w:t>of</w:t>
      </w:r>
      <w:proofErr w:type="gramEnd"/>
      <w:r w:rsidR="00427675">
        <w:rPr>
          <w:rFonts w:ascii="Arial" w:hAnsi="Arial" w:cs="Arial"/>
          <w:sz w:val="24"/>
          <w:szCs w:val="24"/>
        </w:rPr>
        <w:t xml:space="preserve"> </w:t>
      </w:r>
      <w:r w:rsidR="00A95FE3">
        <w:rPr>
          <w:rFonts w:ascii="Arial" w:hAnsi="Arial" w:cs="Arial"/>
          <w:sz w:val="24"/>
          <w:szCs w:val="24"/>
        </w:rPr>
        <w:t>the outcomes under the Section 5</w:t>
      </w:r>
      <w:r w:rsidRPr="001B222D">
        <w:rPr>
          <w:rFonts w:ascii="Arial" w:hAnsi="Arial" w:cs="Arial"/>
          <w:sz w:val="24"/>
          <w:szCs w:val="24"/>
        </w:rPr>
        <w:t xml:space="preserve"> of this specification.  Organisations/consortia are invited to create their own performance indictors using a mixture of outcomes and outputs measures.  Good measures will combine both qualitative and quantitative information and data.  </w:t>
      </w:r>
    </w:p>
    <w:p w:rsidR="00637528" w:rsidRPr="001B222D" w:rsidRDefault="00637528" w:rsidP="00637528">
      <w:pPr>
        <w:rPr>
          <w:rFonts w:ascii="Arial" w:hAnsi="Arial" w:cs="Arial"/>
          <w:sz w:val="24"/>
          <w:szCs w:val="24"/>
        </w:rPr>
      </w:pPr>
    </w:p>
    <w:p w:rsidR="00637528" w:rsidRPr="001B222D" w:rsidRDefault="00637528" w:rsidP="00637528">
      <w:pPr>
        <w:rPr>
          <w:rFonts w:ascii="Arial" w:hAnsi="Arial" w:cs="Arial"/>
          <w:sz w:val="24"/>
          <w:szCs w:val="24"/>
        </w:rPr>
      </w:pPr>
      <w:r w:rsidRPr="001B222D">
        <w:rPr>
          <w:rFonts w:ascii="Arial" w:hAnsi="Arial" w:cs="Arial"/>
          <w:sz w:val="24"/>
          <w:szCs w:val="24"/>
        </w:rPr>
        <w:t xml:space="preserve">All targets must be </w:t>
      </w:r>
      <w:r w:rsidRPr="00FB14D9">
        <w:rPr>
          <w:rFonts w:ascii="Arial" w:hAnsi="Arial" w:cs="Arial"/>
          <w:b/>
          <w:sz w:val="24"/>
          <w:szCs w:val="24"/>
        </w:rPr>
        <w:t>SMART</w:t>
      </w:r>
      <w:r w:rsidRPr="001B222D">
        <w:rPr>
          <w:rFonts w:ascii="Arial" w:hAnsi="Arial" w:cs="Arial"/>
          <w:sz w:val="24"/>
          <w:szCs w:val="24"/>
        </w:rPr>
        <w:t xml:space="preserve">; </w:t>
      </w:r>
      <w:r w:rsidRPr="00FB14D9">
        <w:rPr>
          <w:rFonts w:ascii="Arial" w:hAnsi="Arial" w:cs="Arial"/>
          <w:b/>
          <w:sz w:val="24"/>
          <w:szCs w:val="24"/>
        </w:rPr>
        <w:t>S</w:t>
      </w:r>
      <w:r w:rsidRPr="001B222D">
        <w:rPr>
          <w:rFonts w:ascii="Arial" w:hAnsi="Arial" w:cs="Arial"/>
          <w:sz w:val="24"/>
          <w:szCs w:val="24"/>
        </w:rPr>
        <w:t xml:space="preserve">pecific, something you can </w:t>
      </w:r>
      <w:r w:rsidRPr="00FB14D9">
        <w:rPr>
          <w:rFonts w:ascii="Arial" w:hAnsi="Arial" w:cs="Arial"/>
          <w:b/>
          <w:sz w:val="24"/>
          <w:szCs w:val="24"/>
        </w:rPr>
        <w:t>M</w:t>
      </w:r>
      <w:r w:rsidRPr="001B222D">
        <w:rPr>
          <w:rFonts w:ascii="Arial" w:hAnsi="Arial" w:cs="Arial"/>
          <w:sz w:val="24"/>
          <w:szCs w:val="24"/>
        </w:rPr>
        <w:t xml:space="preserve">easure or observe and </w:t>
      </w:r>
      <w:r w:rsidRPr="00FB14D9">
        <w:rPr>
          <w:rFonts w:ascii="Arial" w:hAnsi="Arial" w:cs="Arial"/>
          <w:b/>
          <w:sz w:val="24"/>
          <w:szCs w:val="24"/>
        </w:rPr>
        <w:t>A</w:t>
      </w:r>
      <w:r w:rsidRPr="001B222D">
        <w:rPr>
          <w:rFonts w:ascii="Arial" w:hAnsi="Arial" w:cs="Arial"/>
          <w:sz w:val="24"/>
          <w:szCs w:val="24"/>
        </w:rPr>
        <w:t xml:space="preserve">chieve, something that is </w:t>
      </w:r>
      <w:r w:rsidRPr="00FB14D9">
        <w:rPr>
          <w:rFonts w:ascii="Arial" w:hAnsi="Arial" w:cs="Arial"/>
          <w:b/>
          <w:sz w:val="24"/>
          <w:szCs w:val="24"/>
        </w:rPr>
        <w:t>R</w:t>
      </w:r>
      <w:r w:rsidRPr="001B222D">
        <w:rPr>
          <w:rFonts w:ascii="Arial" w:hAnsi="Arial" w:cs="Arial"/>
          <w:sz w:val="24"/>
          <w:szCs w:val="24"/>
        </w:rPr>
        <w:t xml:space="preserve">ealistic, and have a </w:t>
      </w:r>
      <w:r w:rsidRPr="00FB14D9">
        <w:rPr>
          <w:rFonts w:ascii="Arial" w:hAnsi="Arial" w:cs="Arial"/>
          <w:b/>
          <w:sz w:val="24"/>
          <w:szCs w:val="24"/>
        </w:rPr>
        <w:t>T</w:t>
      </w:r>
      <w:r w:rsidRPr="001B222D">
        <w:rPr>
          <w:rFonts w:ascii="Arial" w:hAnsi="Arial" w:cs="Arial"/>
          <w:sz w:val="24"/>
          <w:szCs w:val="24"/>
        </w:rPr>
        <w:t>ime limit.</w:t>
      </w:r>
    </w:p>
    <w:p w:rsidR="00637528" w:rsidRPr="001B222D" w:rsidRDefault="00637528" w:rsidP="00637528">
      <w:pPr>
        <w:rPr>
          <w:rFonts w:ascii="Arial" w:hAnsi="Arial" w:cs="Arial"/>
          <w:sz w:val="24"/>
          <w:szCs w:val="24"/>
        </w:rPr>
      </w:pPr>
    </w:p>
    <w:p w:rsidR="00637528" w:rsidRDefault="00637528" w:rsidP="00637528">
      <w:pPr>
        <w:rPr>
          <w:rFonts w:ascii="Arial" w:hAnsi="Arial" w:cs="Arial"/>
          <w:sz w:val="24"/>
          <w:szCs w:val="24"/>
        </w:rPr>
      </w:pPr>
      <w:r w:rsidRPr="001B222D">
        <w:rPr>
          <w:rFonts w:ascii="Arial" w:hAnsi="Arial" w:cs="Arial"/>
          <w:sz w:val="24"/>
          <w:szCs w:val="24"/>
        </w:rPr>
        <w:lastRenderedPageBreak/>
        <w:t xml:space="preserve">The Charities Evaluation Service has </w:t>
      </w:r>
      <w:proofErr w:type="gramStart"/>
      <w:r w:rsidRPr="001B222D">
        <w:rPr>
          <w:rFonts w:ascii="Arial" w:hAnsi="Arial" w:cs="Arial"/>
          <w:sz w:val="24"/>
          <w:szCs w:val="24"/>
        </w:rPr>
        <w:t>a number of</w:t>
      </w:r>
      <w:proofErr w:type="gramEnd"/>
      <w:r w:rsidRPr="001B222D">
        <w:rPr>
          <w:rFonts w:ascii="Arial" w:hAnsi="Arial" w:cs="Arial"/>
          <w:sz w:val="24"/>
          <w:szCs w:val="24"/>
        </w:rPr>
        <w:t xml:space="preserve"> tools and documents which can support you in establishing a performance measurement system:</w:t>
      </w:r>
    </w:p>
    <w:p w:rsidR="00637528" w:rsidRPr="001B222D" w:rsidRDefault="00637528" w:rsidP="00637528">
      <w:pPr>
        <w:rPr>
          <w:rFonts w:ascii="Arial" w:hAnsi="Arial" w:cs="Arial"/>
          <w:sz w:val="24"/>
          <w:szCs w:val="24"/>
        </w:rPr>
      </w:pPr>
    </w:p>
    <w:p w:rsidR="00637528" w:rsidRDefault="00A14FA2" w:rsidP="00637528">
      <w:pPr>
        <w:rPr>
          <w:rStyle w:val="Hyperlink"/>
          <w:rFonts w:ascii="Arial" w:hAnsi="Arial" w:cs="Arial"/>
          <w:sz w:val="24"/>
          <w:szCs w:val="24"/>
        </w:rPr>
      </w:pPr>
      <w:hyperlink r:id="rId9" w:history="1">
        <w:r w:rsidR="00637528" w:rsidRPr="004A1873">
          <w:rPr>
            <w:rStyle w:val="Hyperlink"/>
            <w:rFonts w:ascii="Arial" w:hAnsi="Arial" w:cs="Arial"/>
            <w:sz w:val="24"/>
            <w:szCs w:val="24"/>
          </w:rPr>
          <w:t>http://www.ces-vol.org.uk/tools-and-resources.html</w:t>
        </w:r>
      </w:hyperlink>
    </w:p>
    <w:p w:rsidR="00F917F2" w:rsidRDefault="00F917F2" w:rsidP="00637528">
      <w:pPr>
        <w:rPr>
          <w:rStyle w:val="Hyperlink"/>
          <w:rFonts w:ascii="Arial" w:hAnsi="Arial" w:cs="Arial"/>
          <w:sz w:val="24"/>
          <w:szCs w:val="24"/>
        </w:rPr>
      </w:pPr>
    </w:p>
    <w:p w:rsidR="00F917F2" w:rsidRDefault="00F917F2" w:rsidP="00637528">
      <w:pPr>
        <w:rPr>
          <w:rFonts w:ascii="Arial" w:hAnsi="Arial" w:cs="Arial"/>
          <w:sz w:val="24"/>
          <w:szCs w:val="24"/>
        </w:rPr>
      </w:pPr>
    </w:p>
    <w:p w:rsidR="00637528" w:rsidRDefault="00637528" w:rsidP="00637528">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20"/>
      </w:tblGrid>
      <w:tr w:rsidR="00637528" w:rsidRPr="001A0D52" w:rsidTr="007A34E2">
        <w:tc>
          <w:tcPr>
            <w:tcW w:w="4616" w:type="dxa"/>
            <w:shd w:val="clear" w:color="auto" w:fill="auto"/>
          </w:tcPr>
          <w:p w:rsidR="00637528" w:rsidRPr="004F45B9" w:rsidRDefault="00637528" w:rsidP="007A34E2">
            <w:pPr>
              <w:rPr>
                <w:rFonts w:ascii="Arial" w:eastAsia="Times New Roman" w:hAnsi="Arial" w:cs="Arial"/>
                <w:b/>
                <w:sz w:val="24"/>
                <w:szCs w:val="24"/>
              </w:rPr>
            </w:pPr>
            <w:r w:rsidRPr="004F45B9">
              <w:rPr>
                <w:rFonts w:ascii="Arial" w:eastAsia="Times New Roman" w:hAnsi="Arial" w:cs="Arial"/>
                <w:b/>
                <w:sz w:val="24"/>
                <w:szCs w:val="24"/>
              </w:rPr>
              <w:t>Outcomes</w:t>
            </w:r>
          </w:p>
        </w:tc>
        <w:tc>
          <w:tcPr>
            <w:tcW w:w="4626" w:type="dxa"/>
            <w:shd w:val="clear" w:color="auto" w:fill="auto"/>
          </w:tcPr>
          <w:p w:rsidR="00637528" w:rsidRPr="004F45B9" w:rsidRDefault="00637528" w:rsidP="007A34E2">
            <w:pPr>
              <w:rPr>
                <w:rFonts w:ascii="Arial" w:eastAsia="Times New Roman" w:hAnsi="Arial" w:cs="Arial"/>
                <w:b/>
                <w:sz w:val="24"/>
                <w:szCs w:val="24"/>
              </w:rPr>
            </w:pPr>
            <w:r w:rsidRPr="004F45B9">
              <w:rPr>
                <w:rFonts w:ascii="Arial" w:eastAsia="Times New Roman" w:hAnsi="Arial" w:cs="Arial"/>
                <w:b/>
                <w:sz w:val="24"/>
                <w:szCs w:val="24"/>
              </w:rPr>
              <w:t>Outcome Indicator</w:t>
            </w:r>
          </w:p>
        </w:tc>
      </w:tr>
      <w:tr w:rsidR="00637528" w:rsidRPr="001A0D52" w:rsidTr="007A34E2">
        <w:tc>
          <w:tcPr>
            <w:tcW w:w="4616" w:type="dxa"/>
            <w:shd w:val="clear" w:color="auto" w:fill="auto"/>
          </w:tcPr>
          <w:p w:rsidR="00637528" w:rsidRPr="004F45B9" w:rsidRDefault="00637528" w:rsidP="007A34E2">
            <w:pPr>
              <w:rPr>
                <w:rFonts w:ascii="Arial" w:eastAsia="Times New Roman" w:hAnsi="Arial" w:cs="Arial"/>
                <w:sz w:val="24"/>
                <w:szCs w:val="24"/>
              </w:rPr>
            </w:pPr>
            <w:r w:rsidRPr="004F45B9">
              <w:rPr>
                <w:rFonts w:ascii="Arial" w:eastAsia="Times New Roman" w:hAnsi="Arial" w:cs="Arial"/>
                <w:sz w:val="24"/>
                <w:szCs w:val="24"/>
              </w:rPr>
              <w:t xml:space="preserve">Increased awareness </w:t>
            </w:r>
            <w:r w:rsidR="00945205" w:rsidRPr="004F45B9">
              <w:rPr>
                <w:rFonts w:ascii="Arial" w:eastAsia="Times New Roman" w:hAnsi="Arial" w:cs="Arial"/>
                <w:sz w:val="24"/>
                <w:szCs w:val="24"/>
              </w:rPr>
              <w:t>of right</w:t>
            </w:r>
            <w:r w:rsidRPr="004F45B9">
              <w:rPr>
                <w:rFonts w:ascii="Arial" w:eastAsia="Times New Roman" w:hAnsi="Arial" w:cs="Arial"/>
                <w:sz w:val="24"/>
                <w:szCs w:val="24"/>
              </w:rPr>
              <w:t xml:space="preserve"> to advocacy and how to access it</w:t>
            </w:r>
          </w:p>
          <w:p w:rsidR="00637528" w:rsidRPr="004F45B9" w:rsidRDefault="00637528" w:rsidP="007A34E2">
            <w:pPr>
              <w:rPr>
                <w:rFonts w:ascii="Arial" w:eastAsia="Times New Roman" w:hAnsi="Arial" w:cs="Arial"/>
                <w:sz w:val="24"/>
                <w:szCs w:val="24"/>
              </w:rPr>
            </w:pPr>
          </w:p>
          <w:p w:rsidR="00637528" w:rsidRPr="004F45B9" w:rsidRDefault="00637528" w:rsidP="007A34E2">
            <w:pPr>
              <w:rPr>
                <w:rFonts w:ascii="Arial" w:eastAsia="Times New Roman" w:hAnsi="Arial" w:cs="Arial"/>
                <w:sz w:val="24"/>
                <w:szCs w:val="24"/>
              </w:rPr>
            </w:pPr>
          </w:p>
          <w:p w:rsidR="00637528" w:rsidRPr="004F45B9" w:rsidRDefault="00637528" w:rsidP="007A34E2">
            <w:pPr>
              <w:rPr>
                <w:rFonts w:ascii="Arial" w:eastAsia="Times New Roman" w:hAnsi="Arial" w:cs="Arial"/>
                <w:sz w:val="24"/>
                <w:szCs w:val="24"/>
              </w:rPr>
            </w:pPr>
          </w:p>
        </w:tc>
        <w:tc>
          <w:tcPr>
            <w:tcW w:w="4626" w:type="dxa"/>
            <w:shd w:val="clear" w:color="auto" w:fill="auto"/>
          </w:tcPr>
          <w:p w:rsidR="00637528" w:rsidRPr="004F45B9" w:rsidRDefault="00637528" w:rsidP="00637528">
            <w:pPr>
              <w:pStyle w:val="NoSpacing"/>
              <w:numPr>
                <w:ilvl w:val="0"/>
                <w:numId w:val="7"/>
              </w:numPr>
              <w:ind w:left="346" w:hanging="284"/>
              <w:rPr>
                <w:rFonts w:ascii="Arial" w:hAnsi="Arial" w:cs="Arial"/>
                <w:sz w:val="24"/>
                <w:szCs w:val="24"/>
              </w:rPr>
            </w:pPr>
            <w:r w:rsidRPr="004F45B9">
              <w:rPr>
                <w:rFonts w:ascii="Arial" w:hAnsi="Arial" w:cs="Arial"/>
                <w:sz w:val="24"/>
                <w:szCs w:val="24"/>
              </w:rPr>
              <w:t>Numbers of referrals to service</w:t>
            </w:r>
          </w:p>
          <w:p w:rsidR="00637528" w:rsidRPr="004F45B9" w:rsidRDefault="00637528" w:rsidP="00637528">
            <w:pPr>
              <w:pStyle w:val="NoSpacing"/>
              <w:numPr>
                <w:ilvl w:val="0"/>
                <w:numId w:val="7"/>
              </w:numPr>
              <w:ind w:left="346" w:hanging="284"/>
              <w:rPr>
                <w:rFonts w:ascii="Arial" w:hAnsi="Arial" w:cs="Arial"/>
                <w:sz w:val="24"/>
                <w:szCs w:val="24"/>
              </w:rPr>
            </w:pPr>
            <w:r w:rsidRPr="004F45B9">
              <w:rPr>
                <w:rFonts w:ascii="Arial" w:hAnsi="Arial" w:cs="Arial"/>
                <w:sz w:val="24"/>
                <w:szCs w:val="24"/>
              </w:rPr>
              <w:t xml:space="preserve">Numbers of new cases </w:t>
            </w:r>
          </w:p>
          <w:p w:rsidR="00637528" w:rsidRPr="004F45B9" w:rsidRDefault="00637528" w:rsidP="00637528">
            <w:pPr>
              <w:pStyle w:val="NoSpacing"/>
              <w:numPr>
                <w:ilvl w:val="0"/>
                <w:numId w:val="7"/>
              </w:numPr>
              <w:ind w:left="346" w:hanging="284"/>
              <w:rPr>
                <w:rFonts w:ascii="Arial" w:hAnsi="Arial" w:cs="Arial"/>
                <w:sz w:val="24"/>
                <w:szCs w:val="24"/>
              </w:rPr>
            </w:pPr>
            <w:r w:rsidRPr="004F45B9">
              <w:rPr>
                <w:rFonts w:ascii="Arial" w:hAnsi="Arial" w:cs="Arial"/>
                <w:sz w:val="24"/>
                <w:szCs w:val="24"/>
              </w:rPr>
              <w:t>Numbers pf people feeling better informed of their rights</w:t>
            </w:r>
          </w:p>
          <w:p w:rsidR="00637528" w:rsidRPr="004F45B9" w:rsidRDefault="00637528" w:rsidP="00637528">
            <w:pPr>
              <w:pStyle w:val="NoSpacing"/>
              <w:numPr>
                <w:ilvl w:val="0"/>
                <w:numId w:val="7"/>
              </w:numPr>
              <w:ind w:left="346" w:hanging="284"/>
              <w:rPr>
                <w:rFonts w:ascii="Arial" w:hAnsi="Arial" w:cs="Arial"/>
                <w:sz w:val="24"/>
                <w:szCs w:val="24"/>
              </w:rPr>
            </w:pPr>
            <w:r w:rsidRPr="004F45B9">
              <w:rPr>
                <w:rFonts w:ascii="Arial" w:hAnsi="Arial" w:cs="Arial"/>
                <w:sz w:val="24"/>
                <w:szCs w:val="24"/>
              </w:rPr>
              <w:t>Breakdown of demographic information of those accessing service</w:t>
            </w:r>
          </w:p>
          <w:p w:rsidR="00637528" w:rsidRPr="004F45B9" w:rsidRDefault="00637528" w:rsidP="00637528">
            <w:pPr>
              <w:pStyle w:val="NoSpacing"/>
              <w:numPr>
                <w:ilvl w:val="0"/>
                <w:numId w:val="7"/>
              </w:numPr>
              <w:ind w:left="346" w:hanging="284"/>
              <w:rPr>
                <w:rFonts w:ascii="Arial" w:hAnsi="Arial" w:cs="Arial"/>
                <w:sz w:val="24"/>
                <w:szCs w:val="24"/>
              </w:rPr>
            </w:pPr>
            <w:r w:rsidRPr="004F45B9">
              <w:rPr>
                <w:rFonts w:ascii="Arial" w:hAnsi="Arial" w:cs="Arial"/>
                <w:sz w:val="24"/>
                <w:szCs w:val="24"/>
              </w:rPr>
              <w:t>Service user/family feedback</w:t>
            </w:r>
          </w:p>
          <w:p w:rsidR="00637528" w:rsidRPr="004F45B9" w:rsidRDefault="00637528" w:rsidP="00637528">
            <w:pPr>
              <w:pStyle w:val="NoSpacing"/>
              <w:numPr>
                <w:ilvl w:val="0"/>
                <w:numId w:val="7"/>
              </w:numPr>
              <w:ind w:left="346" w:hanging="284"/>
              <w:rPr>
                <w:rFonts w:ascii="Arial" w:hAnsi="Arial" w:cs="Arial"/>
                <w:sz w:val="24"/>
                <w:szCs w:val="24"/>
              </w:rPr>
            </w:pPr>
            <w:r w:rsidRPr="004F45B9">
              <w:rPr>
                <w:rFonts w:ascii="Arial" w:hAnsi="Arial" w:cs="Arial"/>
                <w:sz w:val="24"/>
                <w:szCs w:val="24"/>
              </w:rPr>
              <w:t>Service user surveys</w:t>
            </w:r>
          </w:p>
          <w:p w:rsidR="00637528" w:rsidRPr="004F45B9" w:rsidRDefault="00637528" w:rsidP="00637528">
            <w:pPr>
              <w:pStyle w:val="NoSpacing"/>
              <w:numPr>
                <w:ilvl w:val="0"/>
                <w:numId w:val="7"/>
              </w:numPr>
              <w:ind w:left="346" w:hanging="284"/>
              <w:rPr>
                <w:rFonts w:ascii="Arial" w:hAnsi="Arial" w:cs="Arial"/>
                <w:sz w:val="24"/>
                <w:szCs w:val="24"/>
              </w:rPr>
            </w:pPr>
            <w:r w:rsidRPr="004F45B9">
              <w:rPr>
                <w:rFonts w:ascii="Arial" w:hAnsi="Arial" w:cs="Arial"/>
                <w:sz w:val="24"/>
                <w:szCs w:val="24"/>
              </w:rPr>
              <w:t xml:space="preserve">Evidence of partnership working </w:t>
            </w:r>
          </w:p>
          <w:p w:rsidR="00637528" w:rsidRPr="004F45B9" w:rsidRDefault="00637528" w:rsidP="00637528">
            <w:pPr>
              <w:pStyle w:val="ListParagraph"/>
              <w:numPr>
                <w:ilvl w:val="0"/>
                <w:numId w:val="7"/>
              </w:numPr>
              <w:ind w:left="346" w:hanging="284"/>
              <w:rPr>
                <w:rFonts w:ascii="Arial" w:hAnsi="Arial" w:cs="Arial"/>
                <w:sz w:val="24"/>
                <w:szCs w:val="24"/>
              </w:rPr>
            </w:pPr>
            <w:r w:rsidRPr="004F45B9">
              <w:rPr>
                <w:rFonts w:ascii="Arial" w:hAnsi="Arial" w:cs="Arial"/>
                <w:sz w:val="24"/>
                <w:szCs w:val="24"/>
              </w:rPr>
              <w:t xml:space="preserve">Number of referrals to other services and types of services </w:t>
            </w:r>
          </w:p>
          <w:p w:rsidR="00637528" w:rsidRPr="004F45B9" w:rsidRDefault="00637528" w:rsidP="00637528">
            <w:pPr>
              <w:pStyle w:val="NoSpacing"/>
              <w:numPr>
                <w:ilvl w:val="0"/>
                <w:numId w:val="7"/>
              </w:numPr>
              <w:ind w:left="346" w:hanging="284"/>
              <w:rPr>
                <w:rFonts w:ascii="Arial" w:hAnsi="Arial" w:cs="Arial"/>
                <w:sz w:val="24"/>
                <w:szCs w:val="24"/>
              </w:rPr>
            </w:pPr>
            <w:r w:rsidRPr="004F45B9">
              <w:rPr>
                <w:rFonts w:ascii="Arial" w:hAnsi="Arial" w:cs="Arial"/>
                <w:sz w:val="24"/>
                <w:szCs w:val="24"/>
              </w:rPr>
              <w:t>Case study evidence</w:t>
            </w:r>
          </w:p>
          <w:p w:rsidR="00637528" w:rsidRPr="004F45B9" w:rsidRDefault="00637528" w:rsidP="007A34E2">
            <w:pPr>
              <w:pStyle w:val="NoSpacing"/>
              <w:ind w:left="720"/>
              <w:rPr>
                <w:rFonts w:ascii="Arial" w:hAnsi="Arial" w:cs="Arial"/>
                <w:sz w:val="24"/>
                <w:szCs w:val="24"/>
              </w:rPr>
            </w:pPr>
          </w:p>
        </w:tc>
      </w:tr>
      <w:tr w:rsidR="00637528" w:rsidRPr="001A0D52" w:rsidTr="007A34E2">
        <w:tc>
          <w:tcPr>
            <w:tcW w:w="4616" w:type="dxa"/>
            <w:shd w:val="clear" w:color="auto" w:fill="auto"/>
          </w:tcPr>
          <w:p w:rsidR="00637528" w:rsidRPr="004F45B9" w:rsidRDefault="00637528" w:rsidP="007A34E2">
            <w:pPr>
              <w:rPr>
                <w:rFonts w:ascii="Arial" w:eastAsia="Times New Roman" w:hAnsi="Arial" w:cs="Arial"/>
                <w:sz w:val="24"/>
                <w:szCs w:val="24"/>
              </w:rPr>
            </w:pPr>
            <w:r w:rsidRPr="004F45B9">
              <w:rPr>
                <w:rFonts w:ascii="Arial" w:eastAsia="Times New Roman" w:hAnsi="Arial" w:cs="Arial"/>
                <w:sz w:val="24"/>
                <w:szCs w:val="24"/>
              </w:rPr>
              <w:t>Increased numbers receiving an advocacy service</w:t>
            </w:r>
          </w:p>
        </w:tc>
        <w:tc>
          <w:tcPr>
            <w:tcW w:w="4626" w:type="dxa"/>
            <w:shd w:val="clear" w:color="auto" w:fill="auto"/>
          </w:tcPr>
          <w:p w:rsidR="00637528" w:rsidRPr="004F45B9" w:rsidRDefault="00637528" w:rsidP="00637528">
            <w:pPr>
              <w:pStyle w:val="NoSpacing"/>
              <w:numPr>
                <w:ilvl w:val="0"/>
                <w:numId w:val="7"/>
              </w:numPr>
              <w:ind w:left="346" w:hanging="284"/>
              <w:rPr>
                <w:rFonts w:ascii="Arial" w:hAnsi="Arial" w:cs="Arial"/>
                <w:sz w:val="24"/>
                <w:szCs w:val="24"/>
              </w:rPr>
            </w:pPr>
            <w:r w:rsidRPr="004F45B9">
              <w:rPr>
                <w:rFonts w:ascii="Arial" w:hAnsi="Arial" w:cs="Arial"/>
                <w:sz w:val="24"/>
                <w:szCs w:val="24"/>
              </w:rPr>
              <w:t>Numbers of people receiving advocacy service with breakdown of type of advocacy</w:t>
            </w:r>
          </w:p>
          <w:p w:rsidR="00637528" w:rsidRPr="004F45B9" w:rsidRDefault="00637528" w:rsidP="00637528">
            <w:pPr>
              <w:pStyle w:val="NoSpacing"/>
              <w:numPr>
                <w:ilvl w:val="0"/>
                <w:numId w:val="7"/>
              </w:numPr>
              <w:ind w:left="346" w:hanging="284"/>
              <w:rPr>
                <w:rFonts w:ascii="Arial" w:hAnsi="Arial" w:cs="Arial"/>
                <w:sz w:val="24"/>
                <w:szCs w:val="24"/>
              </w:rPr>
            </w:pPr>
            <w:r w:rsidRPr="004F45B9">
              <w:rPr>
                <w:rFonts w:ascii="Arial" w:hAnsi="Arial" w:cs="Arial"/>
                <w:sz w:val="24"/>
                <w:szCs w:val="24"/>
              </w:rPr>
              <w:t>Number of people receiving casework/1:1 support and length of time receiving the service</w:t>
            </w:r>
          </w:p>
          <w:p w:rsidR="00637528" w:rsidRPr="004F45B9" w:rsidRDefault="00637528" w:rsidP="00637528">
            <w:pPr>
              <w:pStyle w:val="NoSpacing"/>
              <w:numPr>
                <w:ilvl w:val="0"/>
                <w:numId w:val="7"/>
              </w:numPr>
              <w:ind w:left="346" w:hanging="284"/>
              <w:rPr>
                <w:rFonts w:ascii="Arial" w:hAnsi="Arial" w:cs="Arial"/>
                <w:sz w:val="24"/>
                <w:szCs w:val="24"/>
              </w:rPr>
            </w:pPr>
            <w:r w:rsidRPr="004F45B9">
              <w:rPr>
                <w:rFonts w:ascii="Arial" w:hAnsi="Arial" w:cs="Arial"/>
                <w:sz w:val="24"/>
                <w:szCs w:val="24"/>
              </w:rPr>
              <w:t>Number of people who felt the advocacy service supported them appropriately</w:t>
            </w:r>
          </w:p>
          <w:p w:rsidR="00637528" w:rsidRPr="004F45B9" w:rsidRDefault="00637528" w:rsidP="00637528">
            <w:pPr>
              <w:pStyle w:val="NoSpacing"/>
              <w:numPr>
                <w:ilvl w:val="0"/>
                <w:numId w:val="7"/>
              </w:numPr>
              <w:ind w:left="346" w:hanging="284"/>
              <w:rPr>
                <w:rFonts w:ascii="Arial" w:hAnsi="Arial" w:cs="Arial"/>
                <w:sz w:val="24"/>
                <w:szCs w:val="24"/>
              </w:rPr>
            </w:pPr>
            <w:r w:rsidRPr="004F45B9">
              <w:rPr>
                <w:rFonts w:ascii="Arial" w:hAnsi="Arial" w:cs="Arial"/>
                <w:sz w:val="24"/>
                <w:szCs w:val="24"/>
              </w:rPr>
              <w:t>Satisfaction level with service</w:t>
            </w:r>
          </w:p>
          <w:p w:rsidR="00637528" w:rsidRPr="004F45B9" w:rsidRDefault="00637528" w:rsidP="007A34E2">
            <w:pPr>
              <w:pStyle w:val="NoSpacing"/>
              <w:ind w:left="720"/>
              <w:rPr>
                <w:rFonts w:ascii="Arial" w:hAnsi="Arial" w:cs="Arial"/>
                <w:sz w:val="24"/>
                <w:szCs w:val="24"/>
              </w:rPr>
            </w:pPr>
            <w:r w:rsidRPr="004F45B9">
              <w:rPr>
                <w:rFonts w:ascii="Arial" w:hAnsi="Arial" w:cs="Arial"/>
                <w:sz w:val="24"/>
                <w:szCs w:val="24"/>
              </w:rPr>
              <w:t xml:space="preserve"> </w:t>
            </w:r>
          </w:p>
        </w:tc>
      </w:tr>
      <w:tr w:rsidR="00637528" w:rsidRPr="001A0D52" w:rsidTr="007A34E2">
        <w:tc>
          <w:tcPr>
            <w:tcW w:w="4616" w:type="dxa"/>
            <w:shd w:val="clear" w:color="auto" w:fill="auto"/>
          </w:tcPr>
          <w:p w:rsidR="00637528" w:rsidRPr="004F45B9" w:rsidRDefault="00637528" w:rsidP="007A34E2">
            <w:pPr>
              <w:rPr>
                <w:rFonts w:ascii="Arial" w:eastAsia="Times New Roman" w:hAnsi="Arial" w:cs="Arial"/>
                <w:sz w:val="24"/>
                <w:szCs w:val="24"/>
              </w:rPr>
            </w:pPr>
            <w:r w:rsidRPr="004F45B9">
              <w:rPr>
                <w:rFonts w:ascii="Arial" w:eastAsia="Times New Roman" w:hAnsi="Arial" w:cs="Arial"/>
                <w:sz w:val="24"/>
                <w:szCs w:val="24"/>
              </w:rPr>
              <w:t>Empowered and skilled to advocate on own behalf and on behalf of family members</w:t>
            </w:r>
          </w:p>
          <w:p w:rsidR="00637528" w:rsidRPr="004F45B9" w:rsidRDefault="00637528" w:rsidP="007A34E2">
            <w:pPr>
              <w:rPr>
                <w:rFonts w:ascii="Arial" w:eastAsia="Times New Roman" w:hAnsi="Arial" w:cs="Arial"/>
                <w:sz w:val="24"/>
                <w:szCs w:val="24"/>
              </w:rPr>
            </w:pPr>
          </w:p>
        </w:tc>
        <w:tc>
          <w:tcPr>
            <w:tcW w:w="4626" w:type="dxa"/>
            <w:shd w:val="clear" w:color="auto" w:fill="auto"/>
          </w:tcPr>
          <w:p w:rsidR="00637528" w:rsidRPr="004F45B9" w:rsidRDefault="00637528" w:rsidP="00637528">
            <w:pPr>
              <w:pStyle w:val="NoSpacing"/>
              <w:numPr>
                <w:ilvl w:val="0"/>
                <w:numId w:val="12"/>
              </w:numPr>
              <w:ind w:left="346" w:hanging="284"/>
              <w:rPr>
                <w:rFonts w:ascii="Arial" w:hAnsi="Arial" w:cs="Arial"/>
                <w:sz w:val="24"/>
                <w:szCs w:val="24"/>
              </w:rPr>
            </w:pPr>
            <w:r w:rsidRPr="004F45B9">
              <w:rPr>
                <w:rFonts w:ascii="Arial" w:hAnsi="Arial" w:cs="Arial"/>
                <w:sz w:val="24"/>
                <w:szCs w:val="24"/>
              </w:rPr>
              <w:t>Service user/family feedback</w:t>
            </w:r>
          </w:p>
          <w:p w:rsidR="00637528" w:rsidRPr="004F45B9" w:rsidRDefault="00637528" w:rsidP="00637528">
            <w:pPr>
              <w:pStyle w:val="NoSpacing"/>
              <w:numPr>
                <w:ilvl w:val="0"/>
                <w:numId w:val="12"/>
              </w:numPr>
              <w:ind w:left="346" w:hanging="284"/>
              <w:rPr>
                <w:rFonts w:ascii="Arial" w:hAnsi="Arial" w:cs="Arial"/>
                <w:sz w:val="24"/>
                <w:szCs w:val="24"/>
              </w:rPr>
            </w:pPr>
            <w:r w:rsidRPr="004F45B9">
              <w:rPr>
                <w:rFonts w:ascii="Arial" w:hAnsi="Arial" w:cs="Arial"/>
                <w:sz w:val="24"/>
                <w:szCs w:val="24"/>
              </w:rPr>
              <w:t>Service user surveys</w:t>
            </w:r>
          </w:p>
          <w:p w:rsidR="00637528" w:rsidRPr="004F45B9" w:rsidRDefault="00637528" w:rsidP="00637528">
            <w:pPr>
              <w:pStyle w:val="NoSpacing"/>
              <w:numPr>
                <w:ilvl w:val="0"/>
                <w:numId w:val="12"/>
              </w:numPr>
              <w:ind w:left="346" w:hanging="284"/>
              <w:rPr>
                <w:rFonts w:ascii="Arial" w:hAnsi="Arial" w:cs="Arial"/>
                <w:sz w:val="24"/>
                <w:szCs w:val="24"/>
              </w:rPr>
            </w:pPr>
            <w:r w:rsidRPr="004F45B9">
              <w:rPr>
                <w:rFonts w:ascii="Arial" w:hAnsi="Arial" w:cs="Arial"/>
                <w:sz w:val="24"/>
                <w:szCs w:val="24"/>
              </w:rPr>
              <w:t>Number of users who feel their situation had improved since receiving support</w:t>
            </w:r>
          </w:p>
        </w:tc>
      </w:tr>
      <w:tr w:rsidR="00637528" w:rsidRPr="001A0D52" w:rsidTr="007A34E2">
        <w:tc>
          <w:tcPr>
            <w:tcW w:w="4616" w:type="dxa"/>
            <w:shd w:val="clear" w:color="auto" w:fill="auto"/>
          </w:tcPr>
          <w:p w:rsidR="00637528" w:rsidRPr="004F45B9" w:rsidRDefault="00637528" w:rsidP="007A34E2">
            <w:pPr>
              <w:rPr>
                <w:rFonts w:ascii="Arial" w:eastAsia="Times New Roman" w:hAnsi="Arial" w:cs="Arial"/>
                <w:sz w:val="24"/>
                <w:szCs w:val="24"/>
              </w:rPr>
            </w:pPr>
            <w:r w:rsidRPr="004F45B9">
              <w:rPr>
                <w:rFonts w:ascii="Arial" w:eastAsia="Times New Roman" w:hAnsi="Arial" w:cs="Arial"/>
                <w:sz w:val="24"/>
                <w:szCs w:val="24"/>
              </w:rPr>
              <w:t>Supported to challenge, compliment and complain when appropriate</w:t>
            </w:r>
          </w:p>
          <w:p w:rsidR="00637528" w:rsidRPr="004F45B9" w:rsidRDefault="00637528" w:rsidP="007A34E2">
            <w:pPr>
              <w:rPr>
                <w:rFonts w:ascii="Arial" w:eastAsia="Times New Roman" w:hAnsi="Arial" w:cs="Arial"/>
                <w:sz w:val="24"/>
                <w:szCs w:val="24"/>
              </w:rPr>
            </w:pPr>
          </w:p>
        </w:tc>
        <w:tc>
          <w:tcPr>
            <w:tcW w:w="4626" w:type="dxa"/>
            <w:shd w:val="clear" w:color="auto" w:fill="auto"/>
          </w:tcPr>
          <w:p w:rsidR="00637528" w:rsidRPr="004F45B9" w:rsidRDefault="00637528" w:rsidP="00637528">
            <w:pPr>
              <w:pStyle w:val="NoSpacing"/>
              <w:numPr>
                <w:ilvl w:val="0"/>
                <w:numId w:val="7"/>
              </w:numPr>
              <w:ind w:left="346" w:hanging="284"/>
              <w:rPr>
                <w:rFonts w:ascii="Arial" w:hAnsi="Arial" w:cs="Arial"/>
                <w:sz w:val="24"/>
                <w:szCs w:val="24"/>
              </w:rPr>
            </w:pPr>
            <w:r w:rsidRPr="004F45B9">
              <w:rPr>
                <w:rFonts w:ascii="Arial" w:hAnsi="Arial" w:cs="Arial"/>
                <w:sz w:val="24"/>
                <w:szCs w:val="24"/>
              </w:rPr>
              <w:t>Number of people confidence to challenge</w:t>
            </w:r>
          </w:p>
          <w:p w:rsidR="00637528" w:rsidRPr="004F45B9" w:rsidRDefault="00637528" w:rsidP="00637528">
            <w:pPr>
              <w:pStyle w:val="NoSpacing"/>
              <w:numPr>
                <w:ilvl w:val="0"/>
                <w:numId w:val="7"/>
              </w:numPr>
              <w:ind w:left="346" w:hanging="284"/>
              <w:rPr>
                <w:rFonts w:ascii="Arial" w:hAnsi="Arial" w:cs="Arial"/>
                <w:sz w:val="24"/>
                <w:szCs w:val="24"/>
              </w:rPr>
            </w:pPr>
            <w:r w:rsidRPr="004F45B9">
              <w:rPr>
                <w:rFonts w:ascii="Arial" w:hAnsi="Arial" w:cs="Arial"/>
                <w:sz w:val="24"/>
                <w:szCs w:val="24"/>
              </w:rPr>
              <w:t xml:space="preserve">Number of informal complaints dealt with by service </w:t>
            </w:r>
          </w:p>
          <w:p w:rsidR="00637528" w:rsidRPr="004F45B9" w:rsidRDefault="00637528" w:rsidP="00637528">
            <w:pPr>
              <w:pStyle w:val="NoSpacing"/>
              <w:numPr>
                <w:ilvl w:val="0"/>
                <w:numId w:val="7"/>
              </w:numPr>
              <w:ind w:left="346" w:hanging="284"/>
              <w:rPr>
                <w:rFonts w:ascii="Arial" w:hAnsi="Arial" w:cs="Arial"/>
                <w:sz w:val="24"/>
                <w:szCs w:val="24"/>
              </w:rPr>
            </w:pPr>
            <w:r w:rsidRPr="004F45B9">
              <w:rPr>
                <w:rFonts w:ascii="Arial" w:hAnsi="Arial" w:cs="Arial"/>
                <w:sz w:val="24"/>
                <w:szCs w:val="24"/>
              </w:rPr>
              <w:t>Increased understanding of complaints, compliments and comments procedures</w:t>
            </w:r>
          </w:p>
          <w:p w:rsidR="00637528" w:rsidRPr="004F45B9" w:rsidRDefault="00637528" w:rsidP="007A34E2">
            <w:pPr>
              <w:pStyle w:val="NoSpacing"/>
              <w:ind w:left="720"/>
              <w:rPr>
                <w:rFonts w:ascii="Arial" w:hAnsi="Arial" w:cs="Arial"/>
                <w:sz w:val="24"/>
                <w:szCs w:val="24"/>
              </w:rPr>
            </w:pPr>
          </w:p>
        </w:tc>
      </w:tr>
      <w:tr w:rsidR="00637528" w:rsidRPr="001A0D52" w:rsidTr="007A34E2">
        <w:tc>
          <w:tcPr>
            <w:tcW w:w="4616" w:type="dxa"/>
            <w:shd w:val="clear" w:color="auto" w:fill="auto"/>
          </w:tcPr>
          <w:p w:rsidR="00637528" w:rsidRPr="004F45B9" w:rsidRDefault="00637528" w:rsidP="007A34E2">
            <w:pPr>
              <w:rPr>
                <w:rFonts w:ascii="Arial" w:eastAsia="Times New Roman" w:hAnsi="Arial" w:cs="Arial"/>
                <w:sz w:val="24"/>
                <w:szCs w:val="24"/>
              </w:rPr>
            </w:pPr>
          </w:p>
          <w:p w:rsidR="00637528" w:rsidRPr="004F45B9" w:rsidRDefault="00637528" w:rsidP="007A34E2">
            <w:pPr>
              <w:rPr>
                <w:rFonts w:ascii="Arial" w:eastAsia="Times New Roman" w:hAnsi="Arial" w:cs="Arial"/>
                <w:sz w:val="24"/>
                <w:szCs w:val="24"/>
              </w:rPr>
            </w:pPr>
            <w:r w:rsidRPr="004F45B9">
              <w:rPr>
                <w:rFonts w:ascii="Arial" w:eastAsia="Times New Roman" w:hAnsi="Arial" w:cs="Arial"/>
                <w:sz w:val="24"/>
                <w:szCs w:val="24"/>
              </w:rPr>
              <w:lastRenderedPageBreak/>
              <w:t>Increased confidence and ability to use online channels to contribute to consultations and engagement</w:t>
            </w:r>
          </w:p>
          <w:p w:rsidR="00637528" w:rsidRPr="004F45B9" w:rsidRDefault="00637528" w:rsidP="007A34E2">
            <w:pPr>
              <w:rPr>
                <w:rFonts w:ascii="Arial" w:eastAsia="Times New Roman" w:hAnsi="Arial" w:cs="Arial"/>
                <w:sz w:val="24"/>
                <w:szCs w:val="24"/>
              </w:rPr>
            </w:pPr>
          </w:p>
        </w:tc>
        <w:tc>
          <w:tcPr>
            <w:tcW w:w="4626" w:type="dxa"/>
            <w:shd w:val="clear" w:color="auto" w:fill="auto"/>
          </w:tcPr>
          <w:p w:rsidR="00637528" w:rsidRPr="004F45B9" w:rsidRDefault="00637528" w:rsidP="00637528">
            <w:pPr>
              <w:pStyle w:val="NoSpacing"/>
              <w:numPr>
                <w:ilvl w:val="0"/>
                <w:numId w:val="10"/>
              </w:numPr>
              <w:ind w:left="346" w:hanging="284"/>
              <w:rPr>
                <w:rFonts w:ascii="Arial" w:hAnsi="Arial" w:cs="Arial"/>
                <w:sz w:val="24"/>
                <w:szCs w:val="24"/>
              </w:rPr>
            </w:pPr>
            <w:r w:rsidRPr="004F45B9">
              <w:rPr>
                <w:rFonts w:ascii="Arial" w:hAnsi="Arial" w:cs="Arial"/>
                <w:sz w:val="24"/>
                <w:szCs w:val="24"/>
              </w:rPr>
              <w:lastRenderedPageBreak/>
              <w:t>Numbers feeling more confident using online resources</w:t>
            </w:r>
          </w:p>
          <w:p w:rsidR="00637528" w:rsidRPr="004F45B9" w:rsidRDefault="00637528" w:rsidP="00637528">
            <w:pPr>
              <w:pStyle w:val="NoSpacing"/>
              <w:numPr>
                <w:ilvl w:val="0"/>
                <w:numId w:val="10"/>
              </w:numPr>
              <w:ind w:left="346" w:hanging="284"/>
              <w:rPr>
                <w:rFonts w:ascii="Arial" w:hAnsi="Arial" w:cs="Arial"/>
                <w:sz w:val="24"/>
                <w:szCs w:val="24"/>
              </w:rPr>
            </w:pPr>
            <w:r w:rsidRPr="004F45B9">
              <w:rPr>
                <w:rFonts w:ascii="Arial" w:hAnsi="Arial" w:cs="Arial"/>
                <w:sz w:val="24"/>
                <w:szCs w:val="24"/>
              </w:rPr>
              <w:lastRenderedPageBreak/>
              <w:t xml:space="preserve">Numbers receiving support to access online resources </w:t>
            </w:r>
          </w:p>
          <w:p w:rsidR="00637528" w:rsidRPr="004F45B9" w:rsidRDefault="00637528" w:rsidP="00637528">
            <w:pPr>
              <w:pStyle w:val="NoSpacing"/>
              <w:numPr>
                <w:ilvl w:val="0"/>
                <w:numId w:val="10"/>
              </w:numPr>
              <w:ind w:left="346" w:hanging="284"/>
              <w:rPr>
                <w:rFonts w:ascii="Arial" w:hAnsi="Arial" w:cs="Arial"/>
                <w:sz w:val="24"/>
                <w:szCs w:val="24"/>
              </w:rPr>
            </w:pPr>
            <w:r w:rsidRPr="004F45B9">
              <w:rPr>
                <w:rFonts w:ascii="Arial" w:hAnsi="Arial" w:cs="Arial"/>
                <w:sz w:val="24"/>
                <w:szCs w:val="24"/>
              </w:rPr>
              <w:t>Numbers receiving support to take part in online consultations</w:t>
            </w:r>
          </w:p>
          <w:p w:rsidR="00637528" w:rsidRPr="004F45B9" w:rsidRDefault="00637528" w:rsidP="00637528">
            <w:pPr>
              <w:pStyle w:val="NoSpacing"/>
              <w:numPr>
                <w:ilvl w:val="0"/>
                <w:numId w:val="10"/>
              </w:numPr>
              <w:ind w:left="346" w:hanging="284"/>
              <w:rPr>
                <w:rFonts w:ascii="Arial" w:hAnsi="Arial" w:cs="Arial"/>
                <w:sz w:val="24"/>
                <w:szCs w:val="24"/>
              </w:rPr>
            </w:pPr>
            <w:r w:rsidRPr="004F45B9">
              <w:rPr>
                <w:rFonts w:ascii="Arial" w:hAnsi="Arial" w:cs="Arial"/>
                <w:sz w:val="24"/>
                <w:szCs w:val="24"/>
              </w:rPr>
              <w:t>Number who report only engaging due to support being available</w:t>
            </w:r>
          </w:p>
          <w:p w:rsidR="00637528" w:rsidRPr="004F45B9" w:rsidRDefault="00637528" w:rsidP="00637528">
            <w:pPr>
              <w:pStyle w:val="NoSpacing"/>
              <w:numPr>
                <w:ilvl w:val="0"/>
                <w:numId w:val="10"/>
              </w:numPr>
              <w:ind w:left="346" w:hanging="284"/>
              <w:rPr>
                <w:rFonts w:ascii="Arial" w:hAnsi="Arial" w:cs="Arial"/>
                <w:sz w:val="24"/>
                <w:szCs w:val="24"/>
              </w:rPr>
            </w:pPr>
            <w:r w:rsidRPr="004F45B9">
              <w:rPr>
                <w:rFonts w:ascii="Arial" w:hAnsi="Arial" w:cs="Arial"/>
                <w:sz w:val="24"/>
                <w:szCs w:val="24"/>
              </w:rPr>
              <w:t>Reasons for needing support</w:t>
            </w:r>
          </w:p>
          <w:p w:rsidR="00637528" w:rsidRPr="004F45B9" w:rsidRDefault="00637528" w:rsidP="00637528">
            <w:pPr>
              <w:pStyle w:val="NoSpacing"/>
              <w:numPr>
                <w:ilvl w:val="0"/>
                <w:numId w:val="10"/>
              </w:numPr>
              <w:tabs>
                <w:tab w:val="left" w:pos="112"/>
              </w:tabs>
              <w:ind w:left="346" w:hanging="284"/>
              <w:rPr>
                <w:rFonts w:ascii="Arial" w:hAnsi="Arial" w:cs="Arial"/>
                <w:sz w:val="24"/>
                <w:szCs w:val="24"/>
              </w:rPr>
            </w:pPr>
            <w:r w:rsidRPr="004F45B9">
              <w:rPr>
                <w:rFonts w:ascii="Arial" w:hAnsi="Arial" w:cs="Arial"/>
                <w:sz w:val="24"/>
                <w:szCs w:val="24"/>
              </w:rPr>
              <w:t>Service user/family feedback</w:t>
            </w:r>
          </w:p>
          <w:p w:rsidR="00637528" w:rsidRPr="004F45B9" w:rsidRDefault="00637528" w:rsidP="007A34E2">
            <w:pPr>
              <w:pStyle w:val="NoSpacing"/>
              <w:ind w:left="1440"/>
              <w:rPr>
                <w:rFonts w:ascii="Arial" w:hAnsi="Arial" w:cs="Arial"/>
                <w:sz w:val="24"/>
                <w:szCs w:val="24"/>
              </w:rPr>
            </w:pPr>
          </w:p>
        </w:tc>
      </w:tr>
      <w:tr w:rsidR="00637528" w:rsidRPr="001A0D52" w:rsidTr="007A34E2">
        <w:tc>
          <w:tcPr>
            <w:tcW w:w="4616" w:type="dxa"/>
            <w:shd w:val="clear" w:color="auto" w:fill="auto"/>
          </w:tcPr>
          <w:p w:rsidR="00637528" w:rsidRPr="004F45B9" w:rsidRDefault="00637528" w:rsidP="007A34E2">
            <w:pPr>
              <w:rPr>
                <w:rFonts w:ascii="Arial" w:eastAsia="Times New Roman" w:hAnsi="Arial" w:cs="Arial"/>
                <w:sz w:val="24"/>
                <w:szCs w:val="24"/>
              </w:rPr>
            </w:pPr>
            <w:r w:rsidRPr="004F45B9">
              <w:rPr>
                <w:rFonts w:ascii="Arial" w:eastAsia="Times New Roman" w:hAnsi="Arial" w:cs="Arial"/>
                <w:sz w:val="24"/>
                <w:szCs w:val="24"/>
              </w:rPr>
              <w:lastRenderedPageBreak/>
              <w:t>Increased involvement in decisions about care and care planning</w:t>
            </w:r>
          </w:p>
          <w:p w:rsidR="00637528" w:rsidRPr="004F45B9" w:rsidRDefault="00637528" w:rsidP="007A34E2">
            <w:pPr>
              <w:rPr>
                <w:rFonts w:ascii="Arial" w:eastAsia="Times New Roman" w:hAnsi="Arial" w:cs="Arial"/>
                <w:sz w:val="24"/>
                <w:szCs w:val="24"/>
              </w:rPr>
            </w:pPr>
          </w:p>
        </w:tc>
        <w:tc>
          <w:tcPr>
            <w:tcW w:w="4626" w:type="dxa"/>
            <w:shd w:val="clear" w:color="auto" w:fill="auto"/>
          </w:tcPr>
          <w:p w:rsidR="00637528" w:rsidRPr="004F45B9" w:rsidRDefault="00637528" w:rsidP="00637528">
            <w:pPr>
              <w:pStyle w:val="NoSpacing"/>
              <w:numPr>
                <w:ilvl w:val="0"/>
                <w:numId w:val="7"/>
              </w:numPr>
              <w:ind w:left="346" w:hanging="284"/>
              <w:rPr>
                <w:rFonts w:ascii="Arial" w:hAnsi="Arial" w:cs="Arial"/>
                <w:sz w:val="24"/>
                <w:szCs w:val="24"/>
              </w:rPr>
            </w:pPr>
            <w:r w:rsidRPr="004F45B9">
              <w:rPr>
                <w:rFonts w:ascii="Arial" w:hAnsi="Arial" w:cs="Arial"/>
                <w:sz w:val="24"/>
                <w:szCs w:val="24"/>
              </w:rPr>
              <w:t xml:space="preserve">Number of users whose care plans/support have changed </w:t>
            </w:r>
            <w:proofErr w:type="gramStart"/>
            <w:r w:rsidRPr="004F45B9">
              <w:rPr>
                <w:rFonts w:ascii="Arial" w:hAnsi="Arial" w:cs="Arial"/>
                <w:sz w:val="24"/>
                <w:szCs w:val="24"/>
              </w:rPr>
              <w:t>as a result of</w:t>
            </w:r>
            <w:proofErr w:type="gramEnd"/>
            <w:r w:rsidRPr="004F45B9">
              <w:rPr>
                <w:rFonts w:ascii="Arial" w:hAnsi="Arial" w:cs="Arial"/>
                <w:sz w:val="24"/>
                <w:szCs w:val="24"/>
              </w:rPr>
              <w:t xml:space="preserve"> advocacy support</w:t>
            </w:r>
          </w:p>
          <w:p w:rsidR="00637528" w:rsidRPr="004F45B9" w:rsidRDefault="00637528" w:rsidP="00637528">
            <w:pPr>
              <w:pStyle w:val="NoSpacing"/>
              <w:numPr>
                <w:ilvl w:val="0"/>
                <w:numId w:val="7"/>
              </w:numPr>
              <w:ind w:left="346" w:hanging="284"/>
              <w:rPr>
                <w:rFonts w:ascii="Arial" w:hAnsi="Arial" w:cs="Arial"/>
                <w:sz w:val="24"/>
                <w:szCs w:val="24"/>
              </w:rPr>
            </w:pPr>
            <w:r w:rsidRPr="004F45B9">
              <w:rPr>
                <w:rFonts w:ascii="Arial" w:hAnsi="Arial" w:cs="Arial"/>
                <w:sz w:val="24"/>
                <w:szCs w:val="24"/>
              </w:rPr>
              <w:t>Numbers receiving new services following advocacy support</w:t>
            </w:r>
          </w:p>
          <w:p w:rsidR="00637528" w:rsidRPr="004F45B9" w:rsidRDefault="00637528" w:rsidP="00637528">
            <w:pPr>
              <w:pStyle w:val="NoSpacing"/>
              <w:numPr>
                <w:ilvl w:val="0"/>
                <w:numId w:val="7"/>
              </w:numPr>
              <w:ind w:left="346" w:hanging="284"/>
              <w:rPr>
                <w:rFonts w:ascii="Arial" w:hAnsi="Arial" w:cs="Arial"/>
                <w:sz w:val="24"/>
                <w:szCs w:val="24"/>
              </w:rPr>
            </w:pPr>
            <w:r w:rsidRPr="004F45B9">
              <w:rPr>
                <w:rFonts w:ascii="Arial" w:hAnsi="Arial" w:cs="Arial"/>
                <w:sz w:val="24"/>
                <w:szCs w:val="24"/>
              </w:rPr>
              <w:t>Level of communication with professionals and involvement with decisions about care</w:t>
            </w:r>
          </w:p>
          <w:p w:rsidR="00637528" w:rsidRPr="004F45B9" w:rsidRDefault="00637528" w:rsidP="00637528">
            <w:pPr>
              <w:pStyle w:val="NoSpacing"/>
              <w:numPr>
                <w:ilvl w:val="0"/>
                <w:numId w:val="7"/>
              </w:numPr>
              <w:ind w:left="346" w:hanging="284"/>
              <w:rPr>
                <w:rFonts w:ascii="Arial" w:hAnsi="Arial" w:cs="Arial"/>
                <w:sz w:val="24"/>
                <w:szCs w:val="24"/>
              </w:rPr>
            </w:pPr>
            <w:r w:rsidRPr="004F45B9">
              <w:rPr>
                <w:rFonts w:ascii="Arial" w:hAnsi="Arial" w:cs="Arial"/>
                <w:sz w:val="24"/>
                <w:szCs w:val="24"/>
              </w:rPr>
              <w:t xml:space="preserve">Satisfaction levels with communication </w:t>
            </w:r>
          </w:p>
          <w:p w:rsidR="00637528" w:rsidRPr="004F45B9" w:rsidRDefault="00637528" w:rsidP="007A34E2">
            <w:pPr>
              <w:pStyle w:val="NoSpacing"/>
              <w:ind w:left="346"/>
              <w:rPr>
                <w:rFonts w:ascii="Arial" w:hAnsi="Arial" w:cs="Arial"/>
                <w:sz w:val="24"/>
                <w:szCs w:val="24"/>
              </w:rPr>
            </w:pPr>
          </w:p>
        </w:tc>
      </w:tr>
      <w:tr w:rsidR="00637528" w:rsidRPr="001A0D52" w:rsidTr="007A34E2">
        <w:tc>
          <w:tcPr>
            <w:tcW w:w="4616" w:type="dxa"/>
            <w:shd w:val="clear" w:color="auto" w:fill="auto"/>
          </w:tcPr>
          <w:p w:rsidR="00637528" w:rsidRPr="004F45B9" w:rsidRDefault="00637528" w:rsidP="007A34E2">
            <w:pPr>
              <w:rPr>
                <w:rFonts w:ascii="Arial" w:eastAsia="Times New Roman" w:hAnsi="Arial" w:cs="Arial"/>
                <w:sz w:val="24"/>
                <w:szCs w:val="24"/>
              </w:rPr>
            </w:pPr>
            <w:r w:rsidRPr="004F45B9">
              <w:rPr>
                <w:rFonts w:ascii="Arial" w:eastAsia="Times New Roman" w:hAnsi="Arial" w:cs="Arial"/>
                <w:sz w:val="24"/>
                <w:szCs w:val="24"/>
              </w:rPr>
              <w:t>Increased support for those facing barriers to services</w:t>
            </w:r>
          </w:p>
        </w:tc>
        <w:tc>
          <w:tcPr>
            <w:tcW w:w="4626" w:type="dxa"/>
            <w:shd w:val="clear" w:color="auto" w:fill="auto"/>
          </w:tcPr>
          <w:p w:rsidR="00637528" w:rsidRPr="004F45B9" w:rsidRDefault="00637528" w:rsidP="00637528">
            <w:pPr>
              <w:pStyle w:val="NoSpacing"/>
              <w:numPr>
                <w:ilvl w:val="0"/>
                <w:numId w:val="11"/>
              </w:numPr>
              <w:ind w:left="346" w:hanging="284"/>
              <w:rPr>
                <w:rFonts w:ascii="Arial" w:hAnsi="Arial" w:cs="Arial"/>
                <w:sz w:val="24"/>
                <w:szCs w:val="24"/>
              </w:rPr>
            </w:pPr>
            <w:r w:rsidRPr="004F45B9">
              <w:rPr>
                <w:rFonts w:ascii="Arial" w:hAnsi="Arial" w:cs="Arial"/>
                <w:sz w:val="24"/>
                <w:szCs w:val="24"/>
              </w:rPr>
              <w:t>Description of activities</w:t>
            </w:r>
          </w:p>
          <w:p w:rsidR="00637528" w:rsidRPr="004F45B9" w:rsidRDefault="00637528" w:rsidP="00637528">
            <w:pPr>
              <w:pStyle w:val="NoSpacing"/>
              <w:numPr>
                <w:ilvl w:val="0"/>
                <w:numId w:val="11"/>
              </w:numPr>
              <w:ind w:left="346" w:hanging="284"/>
              <w:rPr>
                <w:rFonts w:ascii="Arial" w:hAnsi="Arial" w:cs="Arial"/>
                <w:sz w:val="24"/>
                <w:szCs w:val="24"/>
              </w:rPr>
            </w:pPr>
            <w:r w:rsidRPr="004F45B9">
              <w:rPr>
                <w:rFonts w:ascii="Arial" w:hAnsi="Arial" w:cs="Arial"/>
                <w:sz w:val="24"/>
                <w:szCs w:val="24"/>
              </w:rPr>
              <w:t>Record of support provided and cost</w:t>
            </w:r>
          </w:p>
          <w:p w:rsidR="00637528" w:rsidRPr="004F45B9" w:rsidRDefault="00637528" w:rsidP="00637528">
            <w:pPr>
              <w:pStyle w:val="NoSpacing"/>
              <w:numPr>
                <w:ilvl w:val="0"/>
                <w:numId w:val="11"/>
              </w:numPr>
              <w:ind w:left="346" w:hanging="284"/>
              <w:rPr>
                <w:rFonts w:ascii="Arial" w:hAnsi="Arial" w:cs="Arial"/>
                <w:sz w:val="24"/>
                <w:szCs w:val="24"/>
              </w:rPr>
            </w:pPr>
            <w:r w:rsidRPr="004F45B9">
              <w:rPr>
                <w:rFonts w:ascii="Arial" w:hAnsi="Arial" w:cs="Arial"/>
                <w:sz w:val="24"/>
                <w:szCs w:val="24"/>
              </w:rPr>
              <w:t>Evidence of overcoming barriers to access</w:t>
            </w:r>
          </w:p>
          <w:p w:rsidR="00637528" w:rsidRPr="004F45B9" w:rsidRDefault="00637528" w:rsidP="00637528">
            <w:pPr>
              <w:pStyle w:val="NoSpacing"/>
              <w:numPr>
                <w:ilvl w:val="0"/>
                <w:numId w:val="11"/>
              </w:numPr>
              <w:ind w:left="346" w:hanging="284"/>
              <w:rPr>
                <w:rFonts w:ascii="Arial" w:hAnsi="Arial" w:cs="Arial"/>
                <w:sz w:val="24"/>
                <w:szCs w:val="24"/>
              </w:rPr>
            </w:pPr>
            <w:r w:rsidRPr="004F45B9">
              <w:rPr>
                <w:rFonts w:ascii="Arial" w:hAnsi="Arial" w:cs="Arial"/>
                <w:sz w:val="24"/>
                <w:szCs w:val="24"/>
              </w:rPr>
              <w:t>Evidence of working with hard to reach communities</w:t>
            </w:r>
          </w:p>
          <w:p w:rsidR="00637528" w:rsidRPr="004F45B9" w:rsidRDefault="00637528" w:rsidP="00637528">
            <w:pPr>
              <w:pStyle w:val="NoSpacing"/>
              <w:numPr>
                <w:ilvl w:val="0"/>
                <w:numId w:val="11"/>
              </w:numPr>
              <w:ind w:left="346" w:hanging="284"/>
              <w:rPr>
                <w:rFonts w:ascii="Arial" w:hAnsi="Arial" w:cs="Arial"/>
                <w:sz w:val="24"/>
                <w:szCs w:val="24"/>
              </w:rPr>
            </w:pPr>
            <w:r w:rsidRPr="004F45B9">
              <w:rPr>
                <w:rFonts w:ascii="Arial" w:hAnsi="Arial" w:cs="Arial"/>
                <w:sz w:val="24"/>
                <w:szCs w:val="24"/>
              </w:rPr>
              <w:t>Suggestions to overcome barriers on as long term basis</w:t>
            </w:r>
          </w:p>
        </w:tc>
      </w:tr>
      <w:tr w:rsidR="00637528" w:rsidRPr="001A0D52" w:rsidTr="007A34E2">
        <w:tc>
          <w:tcPr>
            <w:tcW w:w="4616" w:type="dxa"/>
            <w:shd w:val="clear" w:color="auto" w:fill="auto"/>
          </w:tcPr>
          <w:p w:rsidR="00637528" w:rsidRPr="004F45B9" w:rsidRDefault="00637528" w:rsidP="007A34E2">
            <w:pPr>
              <w:rPr>
                <w:rFonts w:ascii="Arial" w:eastAsia="Times New Roman" w:hAnsi="Arial" w:cs="Arial"/>
                <w:sz w:val="24"/>
                <w:szCs w:val="24"/>
              </w:rPr>
            </w:pPr>
            <w:r w:rsidRPr="004F45B9">
              <w:rPr>
                <w:rFonts w:ascii="Arial" w:eastAsia="Times New Roman" w:hAnsi="Arial" w:cs="Arial"/>
                <w:sz w:val="24"/>
                <w:szCs w:val="24"/>
              </w:rPr>
              <w:t>Increased dialogue and feedback with relevant representatives within statutory services to improve provision.</w:t>
            </w:r>
          </w:p>
        </w:tc>
        <w:tc>
          <w:tcPr>
            <w:tcW w:w="4626" w:type="dxa"/>
            <w:shd w:val="clear" w:color="auto" w:fill="auto"/>
          </w:tcPr>
          <w:p w:rsidR="00637528" w:rsidRPr="004F45B9" w:rsidRDefault="00637528" w:rsidP="00637528">
            <w:pPr>
              <w:pStyle w:val="ListParagraph"/>
              <w:numPr>
                <w:ilvl w:val="0"/>
                <w:numId w:val="6"/>
              </w:numPr>
              <w:ind w:left="346" w:hanging="284"/>
              <w:rPr>
                <w:rFonts w:ascii="Arial" w:eastAsia="Times New Roman" w:hAnsi="Arial" w:cs="Arial"/>
                <w:sz w:val="24"/>
                <w:szCs w:val="24"/>
              </w:rPr>
            </w:pPr>
            <w:r w:rsidRPr="004F45B9">
              <w:rPr>
                <w:rFonts w:ascii="Arial" w:eastAsia="Times New Roman" w:hAnsi="Arial" w:cs="Arial"/>
                <w:sz w:val="24"/>
                <w:szCs w:val="24"/>
              </w:rPr>
              <w:t>Number of service users broken down by type of vulnerability</w:t>
            </w:r>
          </w:p>
          <w:p w:rsidR="00637528" w:rsidRPr="004F45B9" w:rsidRDefault="00637528" w:rsidP="00637528">
            <w:pPr>
              <w:pStyle w:val="ListParagraph"/>
              <w:numPr>
                <w:ilvl w:val="0"/>
                <w:numId w:val="6"/>
              </w:numPr>
              <w:ind w:left="346" w:hanging="284"/>
              <w:rPr>
                <w:rFonts w:ascii="Arial" w:eastAsia="Times New Roman" w:hAnsi="Arial" w:cs="Arial"/>
                <w:sz w:val="24"/>
                <w:szCs w:val="24"/>
              </w:rPr>
            </w:pPr>
            <w:r w:rsidRPr="004F45B9">
              <w:rPr>
                <w:rFonts w:ascii="Arial" w:eastAsia="Times New Roman" w:hAnsi="Arial" w:cs="Arial"/>
                <w:sz w:val="24"/>
                <w:szCs w:val="24"/>
              </w:rPr>
              <w:t>Numbers reporting better relationships with professionals</w:t>
            </w:r>
          </w:p>
          <w:p w:rsidR="00637528" w:rsidRPr="004F45B9" w:rsidRDefault="00637528" w:rsidP="00637528">
            <w:pPr>
              <w:pStyle w:val="ListParagraph"/>
              <w:numPr>
                <w:ilvl w:val="0"/>
                <w:numId w:val="6"/>
              </w:numPr>
              <w:ind w:left="346" w:hanging="284"/>
              <w:rPr>
                <w:rFonts w:ascii="Arial" w:eastAsia="Times New Roman" w:hAnsi="Arial" w:cs="Arial"/>
                <w:sz w:val="24"/>
                <w:szCs w:val="24"/>
              </w:rPr>
            </w:pPr>
            <w:r w:rsidRPr="004F45B9">
              <w:rPr>
                <w:rFonts w:ascii="Arial" w:eastAsia="Times New Roman" w:hAnsi="Arial" w:cs="Arial"/>
                <w:sz w:val="24"/>
                <w:szCs w:val="24"/>
              </w:rPr>
              <w:t>Case studies</w:t>
            </w:r>
          </w:p>
          <w:p w:rsidR="00637528" w:rsidRPr="004F45B9" w:rsidRDefault="00637528" w:rsidP="00637528">
            <w:pPr>
              <w:pStyle w:val="ListParagraph"/>
              <w:numPr>
                <w:ilvl w:val="0"/>
                <w:numId w:val="6"/>
              </w:numPr>
              <w:rPr>
                <w:rFonts w:ascii="Arial" w:eastAsia="Times New Roman" w:hAnsi="Arial" w:cs="Arial"/>
                <w:sz w:val="24"/>
                <w:szCs w:val="24"/>
              </w:rPr>
            </w:pPr>
          </w:p>
        </w:tc>
      </w:tr>
      <w:tr w:rsidR="00637528" w:rsidRPr="003D5DC4" w:rsidTr="007A34E2">
        <w:trPr>
          <w:trHeight w:val="70"/>
        </w:trPr>
        <w:tc>
          <w:tcPr>
            <w:tcW w:w="4616" w:type="dxa"/>
            <w:shd w:val="clear" w:color="auto" w:fill="auto"/>
          </w:tcPr>
          <w:p w:rsidR="00637528" w:rsidRPr="004F45B9" w:rsidRDefault="00637528" w:rsidP="007A34E2">
            <w:pPr>
              <w:rPr>
                <w:rFonts w:ascii="Arial" w:eastAsia="Times New Roman" w:hAnsi="Arial" w:cs="Arial"/>
                <w:sz w:val="24"/>
                <w:szCs w:val="24"/>
              </w:rPr>
            </w:pPr>
            <w:r w:rsidRPr="004F45B9">
              <w:rPr>
                <w:rFonts w:ascii="Arial" w:eastAsia="Times New Roman" w:hAnsi="Arial" w:cs="Arial"/>
                <w:sz w:val="24"/>
                <w:szCs w:val="24"/>
              </w:rPr>
              <w:t xml:space="preserve">Demographic and Equalities Monitoring </w:t>
            </w:r>
          </w:p>
        </w:tc>
        <w:tc>
          <w:tcPr>
            <w:tcW w:w="4626" w:type="dxa"/>
            <w:shd w:val="clear" w:color="auto" w:fill="auto"/>
          </w:tcPr>
          <w:p w:rsidR="00637528" w:rsidRPr="004F45B9" w:rsidRDefault="00637528" w:rsidP="00637528">
            <w:pPr>
              <w:pStyle w:val="ListParagraph"/>
              <w:numPr>
                <w:ilvl w:val="0"/>
                <w:numId w:val="5"/>
              </w:numPr>
              <w:ind w:left="346" w:hanging="346"/>
              <w:rPr>
                <w:rFonts w:ascii="Arial" w:eastAsia="Times New Roman" w:hAnsi="Arial" w:cs="Arial"/>
                <w:sz w:val="24"/>
                <w:szCs w:val="24"/>
              </w:rPr>
            </w:pPr>
            <w:r w:rsidRPr="004F45B9">
              <w:rPr>
                <w:rFonts w:ascii="Arial" w:eastAsia="Times New Roman" w:hAnsi="Arial" w:cs="Arial"/>
                <w:sz w:val="24"/>
                <w:szCs w:val="24"/>
              </w:rPr>
              <w:t>Demographic profile of service users including equality characteristic profile</w:t>
            </w:r>
          </w:p>
          <w:p w:rsidR="00637528" w:rsidRPr="004F45B9" w:rsidRDefault="00637528" w:rsidP="00637528">
            <w:pPr>
              <w:pStyle w:val="ListParagraph"/>
              <w:numPr>
                <w:ilvl w:val="0"/>
                <w:numId w:val="5"/>
              </w:numPr>
              <w:ind w:left="346" w:hanging="346"/>
              <w:rPr>
                <w:rFonts w:ascii="Arial" w:eastAsia="Times New Roman" w:hAnsi="Arial" w:cs="Arial"/>
                <w:sz w:val="24"/>
                <w:szCs w:val="24"/>
              </w:rPr>
            </w:pPr>
            <w:r w:rsidRPr="004F45B9">
              <w:rPr>
                <w:rFonts w:ascii="Arial" w:eastAsia="Times New Roman" w:hAnsi="Arial" w:cs="Arial"/>
                <w:sz w:val="24"/>
                <w:szCs w:val="24"/>
              </w:rPr>
              <w:t>Analysis of emerging patters of referrals and non-referrals that could indicate discrimination of any group</w:t>
            </w:r>
          </w:p>
          <w:p w:rsidR="00637528" w:rsidRPr="004F45B9" w:rsidRDefault="00637528" w:rsidP="00637528">
            <w:pPr>
              <w:pStyle w:val="ListParagraph"/>
              <w:numPr>
                <w:ilvl w:val="0"/>
                <w:numId w:val="5"/>
              </w:numPr>
              <w:ind w:left="346" w:hanging="346"/>
              <w:rPr>
                <w:rFonts w:ascii="Arial" w:eastAsia="Times New Roman" w:hAnsi="Arial" w:cs="Arial"/>
                <w:sz w:val="24"/>
                <w:szCs w:val="24"/>
              </w:rPr>
            </w:pPr>
            <w:r w:rsidRPr="004F45B9">
              <w:rPr>
                <w:rFonts w:ascii="Arial" w:eastAsia="Times New Roman" w:hAnsi="Arial" w:cs="Arial"/>
                <w:sz w:val="24"/>
                <w:szCs w:val="24"/>
              </w:rPr>
              <w:t xml:space="preserve">Analysis of service users using accessible information </w:t>
            </w:r>
          </w:p>
          <w:p w:rsidR="00637528" w:rsidRPr="004F45B9" w:rsidRDefault="00637528" w:rsidP="00637528">
            <w:pPr>
              <w:pStyle w:val="ListParagraph"/>
              <w:numPr>
                <w:ilvl w:val="0"/>
                <w:numId w:val="5"/>
              </w:numPr>
              <w:ind w:left="346" w:hanging="346"/>
              <w:rPr>
                <w:rFonts w:ascii="Arial" w:eastAsia="Times New Roman" w:hAnsi="Arial" w:cs="Arial"/>
                <w:sz w:val="24"/>
                <w:szCs w:val="24"/>
              </w:rPr>
            </w:pPr>
            <w:r w:rsidRPr="004F45B9">
              <w:rPr>
                <w:rFonts w:ascii="Arial" w:eastAsia="Times New Roman" w:hAnsi="Arial" w:cs="Arial"/>
                <w:sz w:val="24"/>
                <w:szCs w:val="24"/>
              </w:rPr>
              <w:t>Number of new services taken up from hard to reach group</w:t>
            </w:r>
          </w:p>
          <w:p w:rsidR="00637528" w:rsidRPr="004F45B9" w:rsidRDefault="00637528" w:rsidP="00637528">
            <w:pPr>
              <w:pStyle w:val="ListParagraph"/>
              <w:numPr>
                <w:ilvl w:val="0"/>
                <w:numId w:val="5"/>
              </w:numPr>
              <w:ind w:left="346" w:hanging="346"/>
              <w:rPr>
                <w:rFonts w:ascii="Arial" w:eastAsia="Times New Roman" w:hAnsi="Arial" w:cs="Arial"/>
                <w:sz w:val="24"/>
                <w:szCs w:val="24"/>
              </w:rPr>
            </w:pPr>
            <w:r w:rsidRPr="004F45B9">
              <w:rPr>
                <w:rFonts w:ascii="Arial" w:eastAsia="Times New Roman" w:hAnsi="Arial" w:cs="Arial"/>
                <w:sz w:val="24"/>
                <w:szCs w:val="24"/>
              </w:rPr>
              <w:t>Evidence/case studies regarding impact on social isolation</w:t>
            </w:r>
          </w:p>
        </w:tc>
      </w:tr>
    </w:tbl>
    <w:p w:rsidR="00637528" w:rsidRPr="001B222D" w:rsidRDefault="00637528" w:rsidP="00637528">
      <w:pPr>
        <w:rPr>
          <w:rFonts w:ascii="Arial" w:hAnsi="Arial" w:cs="Arial"/>
          <w:sz w:val="24"/>
          <w:szCs w:val="24"/>
        </w:rPr>
      </w:pPr>
    </w:p>
    <w:p w:rsidR="00637528" w:rsidRPr="0028505E" w:rsidRDefault="00637528" w:rsidP="00637528">
      <w:pPr>
        <w:rPr>
          <w:rFonts w:ascii="Arial" w:hAnsi="Arial" w:cs="Arial"/>
          <w:sz w:val="24"/>
          <w:szCs w:val="24"/>
        </w:rPr>
      </w:pPr>
      <w:r w:rsidRPr="001B222D">
        <w:rPr>
          <w:rFonts w:ascii="Arial" w:hAnsi="Arial" w:cs="Arial"/>
          <w:sz w:val="24"/>
          <w:szCs w:val="24"/>
        </w:rPr>
        <w:t xml:space="preserve">Performance Measures will be formally agreed following the contract award and in partnership with the successful awardee and the Local Authority.  </w:t>
      </w:r>
    </w:p>
    <w:p w:rsidR="00637528" w:rsidRPr="0028505E" w:rsidRDefault="00637528" w:rsidP="00637528">
      <w:pPr>
        <w:rPr>
          <w:rFonts w:ascii="Arial" w:hAnsi="Arial" w:cs="Arial"/>
          <w:sz w:val="24"/>
          <w:szCs w:val="24"/>
        </w:rPr>
      </w:pPr>
    </w:p>
    <w:p w:rsidR="00A95FE3" w:rsidRPr="00790FEA" w:rsidRDefault="00A95FE3" w:rsidP="00E91DDD">
      <w:pPr>
        <w:pStyle w:val="ListParagraph"/>
        <w:numPr>
          <w:ilvl w:val="0"/>
          <w:numId w:val="14"/>
        </w:numPr>
        <w:rPr>
          <w:rFonts w:ascii="Arial" w:hAnsi="Arial" w:cs="Arial"/>
          <w:b/>
          <w:sz w:val="24"/>
          <w:szCs w:val="24"/>
        </w:rPr>
      </w:pPr>
      <w:r w:rsidRPr="00790FEA">
        <w:rPr>
          <w:rFonts w:ascii="Arial" w:hAnsi="Arial" w:cs="Arial"/>
          <w:b/>
          <w:sz w:val="24"/>
          <w:szCs w:val="24"/>
        </w:rPr>
        <w:t>Delivery Arrangements</w:t>
      </w:r>
    </w:p>
    <w:p w:rsidR="00A95FE3" w:rsidRPr="00790FEA" w:rsidRDefault="00A95FE3" w:rsidP="00A95FE3">
      <w:pPr>
        <w:rPr>
          <w:rFonts w:ascii="Arial" w:hAnsi="Arial" w:cs="Arial"/>
          <w:b/>
          <w:sz w:val="24"/>
          <w:szCs w:val="24"/>
        </w:rPr>
      </w:pPr>
    </w:p>
    <w:p w:rsidR="00A95FE3" w:rsidRPr="00790FEA" w:rsidRDefault="00A95FE3" w:rsidP="00A95FE3">
      <w:pPr>
        <w:rPr>
          <w:rFonts w:ascii="Arial" w:hAnsi="Arial" w:cs="Arial"/>
          <w:sz w:val="24"/>
          <w:szCs w:val="24"/>
        </w:rPr>
      </w:pPr>
      <w:r w:rsidRPr="00790FEA">
        <w:rPr>
          <w:rFonts w:ascii="Arial" w:hAnsi="Arial" w:cs="Arial"/>
          <w:sz w:val="24"/>
          <w:szCs w:val="24"/>
        </w:rPr>
        <w:t>It is expected that the successful organisation/consortium will have a specific knowledge and understanding of Enfield, its populations and the challenges they bring.  The organisation/Consortium must deliver the function in the Borough of Enfield.</w:t>
      </w:r>
    </w:p>
    <w:p w:rsidR="00A95FE3" w:rsidRPr="00790FEA" w:rsidRDefault="00A95FE3" w:rsidP="00A95FE3">
      <w:pPr>
        <w:rPr>
          <w:rFonts w:ascii="Arial" w:hAnsi="Arial" w:cs="Arial"/>
          <w:sz w:val="24"/>
          <w:szCs w:val="24"/>
        </w:rPr>
      </w:pPr>
    </w:p>
    <w:p w:rsidR="00A95FE3" w:rsidRPr="00790FEA" w:rsidRDefault="00A95FE3" w:rsidP="00A95FE3">
      <w:pPr>
        <w:rPr>
          <w:rFonts w:ascii="Arial" w:hAnsi="Arial" w:cs="Arial"/>
          <w:sz w:val="24"/>
          <w:szCs w:val="24"/>
        </w:rPr>
      </w:pPr>
      <w:r w:rsidRPr="00790FEA">
        <w:rPr>
          <w:rFonts w:ascii="Arial" w:hAnsi="Arial" w:cs="Arial"/>
          <w:sz w:val="24"/>
          <w:szCs w:val="24"/>
        </w:rPr>
        <w:t xml:space="preserve">It is encouraged that the successful organisation/consortium approach service delivery from a Hub and spoke model, including home visiting, to ensure accessibility for all.  </w:t>
      </w:r>
    </w:p>
    <w:p w:rsidR="00A95FE3" w:rsidRPr="00790FEA" w:rsidRDefault="00A95FE3" w:rsidP="00A95FE3">
      <w:pPr>
        <w:rPr>
          <w:rFonts w:ascii="Arial" w:hAnsi="Arial" w:cs="Arial"/>
          <w:sz w:val="24"/>
          <w:szCs w:val="24"/>
        </w:rPr>
      </w:pPr>
    </w:p>
    <w:p w:rsidR="00A95FE3" w:rsidRPr="00790FEA" w:rsidRDefault="00A95FE3" w:rsidP="00A95FE3">
      <w:pPr>
        <w:rPr>
          <w:rFonts w:ascii="Arial" w:hAnsi="Arial" w:cs="Arial"/>
          <w:sz w:val="24"/>
          <w:szCs w:val="24"/>
        </w:rPr>
      </w:pPr>
      <w:r w:rsidRPr="00790FEA">
        <w:rPr>
          <w:rFonts w:ascii="Arial" w:hAnsi="Arial" w:cs="Arial"/>
          <w:sz w:val="24"/>
          <w:szCs w:val="24"/>
        </w:rPr>
        <w:t xml:space="preserve">Due to the broad nature of the outcome, and necessity to reach all elements of the diverse Enfield population, it is expected that applications will be from consortium or partnerships rather than singular organisations.  This is to ensure specialism in the service provision and recognition of the good practice for individual client groups that currently exists in Enfield.  </w:t>
      </w:r>
    </w:p>
    <w:p w:rsidR="00A95FE3" w:rsidRPr="00790FEA" w:rsidRDefault="00A95FE3" w:rsidP="00A95FE3">
      <w:pPr>
        <w:rPr>
          <w:rFonts w:ascii="Arial" w:hAnsi="Arial" w:cs="Arial"/>
          <w:sz w:val="24"/>
          <w:szCs w:val="24"/>
        </w:rPr>
      </w:pPr>
    </w:p>
    <w:p w:rsidR="00A95FE3" w:rsidRPr="00790FEA" w:rsidRDefault="00A95FE3" w:rsidP="00A95FE3">
      <w:pPr>
        <w:rPr>
          <w:rFonts w:ascii="Arial" w:hAnsi="Arial" w:cs="Arial"/>
          <w:sz w:val="24"/>
          <w:szCs w:val="24"/>
        </w:rPr>
      </w:pPr>
      <w:r w:rsidRPr="00790FEA">
        <w:rPr>
          <w:rFonts w:ascii="Arial" w:hAnsi="Arial" w:cs="Arial"/>
          <w:sz w:val="24"/>
          <w:szCs w:val="24"/>
        </w:rPr>
        <w:t>Applications will be expected to provide service to all residents of Enfield, paying focus on the following key risk groups:</w:t>
      </w:r>
    </w:p>
    <w:p w:rsidR="00A95FE3" w:rsidRPr="00790FEA" w:rsidRDefault="00A95FE3" w:rsidP="00A95FE3">
      <w:pPr>
        <w:rPr>
          <w:rFonts w:ascii="Arial" w:hAnsi="Arial" w:cs="Arial"/>
          <w:sz w:val="24"/>
          <w:szCs w:val="24"/>
        </w:rPr>
      </w:pPr>
    </w:p>
    <w:p w:rsidR="00A95FE3" w:rsidRPr="00790FEA" w:rsidRDefault="00A95FE3" w:rsidP="00A95FE3">
      <w:pPr>
        <w:pStyle w:val="ListParagraph"/>
        <w:numPr>
          <w:ilvl w:val="0"/>
          <w:numId w:val="15"/>
        </w:numPr>
        <w:rPr>
          <w:rFonts w:ascii="Arial" w:hAnsi="Arial" w:cs="Arial"/>
          <w:sz w:val="24"/>
          <w:szCs w:val="24"/>
        </w:rPr>
      </w:pPr>
      <w:r w:rsidRPr="00790FEA">
        <w:rPr>
          <w:rFonts w:ascii="Arial" w:hAnsi="Arial" w:cs="Arial"/>
          <w:sz w:val="24"/>
          <w:szCs w:val="24"/>
        </w:rPr>
        <w:t xml:space="preserve">Older People </w:t>
      </w:r>
    </w:p>
    <w:p w:rsidR="00A95FE3" w:rsidRPr="00790FEA" w:rsidRDefault="00A95FE3" w:rsidP="00A95FE3">
      <w:pPr>
        <w:pStyle w:val="ListParagraph"/>
        <w:numPr>
          <w:ilvl w:val="0"/>
          <w:numId w:val="15"/>
        </w:numPr>
        <w:rPr>
          <w:rFonts w:ascii="Arial" w:hAnsi="Arial" w:cs="Arial"/>
          <w:sz w:val="24"/>
          <w:szCs w:val="24"/>
        </w:rPr>
      </w:pPr>
      <w:r w:rsidRPr="00790FEA">
        <w:rPr>
          <w:rFonts w:ascii="Arial" w:hAnsi="Arial" w:cs="Arial"/>
          <w:sz w:val="24"/>
          <w:szCs w:val="24"/>
        </w:rPr>
        <w:t>Carers</w:t>
      </w:r>
    </w:p>
    <w:p w:rsidR="00A95FE3" w:rsidRPr="00790FEA" w:rsidRDefault="00A95FE3" w:rsidP="00A95FE3">
      <w:pPr>
        <w:pStyle w:val="ListParagraph"/>
        <w:numPr>
          <w:ilvl w:val="0"/>
          <w:numId w:val="15"/>
        </w:numPr>
        <w:rPr>
          <w:rFonts w:ascii="Arial" w:hAnsi="Arial" w:cs="Arial"/>
          <w:sz w:val="24"/>
          <w:szCs w:val="24"/>
        </w:rPr>
      </w:pPr>
      <w:r w:rsidRPr="00790FEA">
        <w:rPr>
          <w:rFonts w:ascii="Arial" w:hAnsi="Arial" w:cs="Arial"/>
          <w:sz w:val="24"/>
          <w:szCs w:val="24"/>
        </w:rPr>
        <w:t>Vulnerable Children transitioning to adulthood</w:t>
      </w:r>
    </w:p>
    <w:p w:rsidR="00A95FE3" w:rsidRPr="00790FEA" w:rsidRDefault="00A95FE3" w:rsidP="00A95FE3">
      <w:pPr>
        <w:pStyle w:val="ListParagraph"/>
        <w:numPr>
          <w:ilvl w:val="0"/>
          <w:numId w:val="15"/>
        </w:numPr>
        <w:rPr>
          <w:rFonts w:ascii="Arial" w:hAnsi="Arial" w:cs="Arial"/>
          <w:sz w:val="24"/>
          <w:szCs w:val="24"/>
        </w:rPr>
      </w:pPr>
      <w:r w:rsidRPr="00790FEA">
        <w:rPr>
          <w:rFonts w:ascii="Arial" w:hAnsi="Arial" w:cs="Arial"/>
          <w:sz w:val="24"/>
          <w:szCs w:val="24"/>
        </w:rPr>
        <w:t xml:space="preserve">End of Life; </w:t>
      </w:r>
    </w:p>
    <w:p w:rsidR="00A95FE3" w:rsidRPr="00790FEA" w:rsidRDefault="00A95FE3" w:rsidP="00A95FE3">
      <w:pPr>
        <w:pStyle w:val="ListParagraph"/>
        <w:numPr>
          <w:ilvl w:val="0"/>
          <w:numId w:val="15"/>
        </w:numPr>
        <w:rPr>
          <w:rFonts w:ascii="Arial" w:hAnsi="Arial" w:cs="Arial"/>
          <w:sz w:val="24"/>
          <w:szCs w:val="24"/>
        </w:rPr>
      </w:pPr>
      <w:r w:rsidRPr="00790FEA">
        <w:rPr>
          <w:rFonts w:ascii="Arial" w:hAnsi="Arial" w:cs="Arial"/>
          <w:sz w:val="24"/>
          <w:szCs w:val="24"/>
        </w:rPr>
        <w:t xml:space="preserve">People with a Learning Disability; </w:t>
      </w:r>
      <w:r w:rsidRPr="00790FEA">
        <w:rPr>
          <w:rFonts w:ascii="Arial" w:hAnsi="Arial" w:cs="Arial"/>
          <w:sz w:val="24"/>
          <w:szCs w:val="24"/>
        </w:rPr>
        <w:tab/>
      </w:r>
    </w:p>
    <w:p w:rsidR="00A95FE3" w:rsidRPr="00790FEA" w:rsidRDefault="00A95FE3" w:rsidP="00A95FE3">
      <w:pPr>
        <w:pStyle w:val="ListParagraph"/>
        <w:numPr>
          <w:ilvl w:val="0"/>
          <w:numId w:val="15"/>
        </w:numPr>
        <w:rPr>
          <w:rFonts w:ascii="Arial" w:hAnsi="Arial" w:cs="Arial"/>
          <w:sz w:val="24"/>
          <w:szCs w:val="24"/>
        </w:rPr>
      </w:pPr>
      <w:r w:rsidRPr="00790FEA">
        <w:rPr>
          <w:rFonts w:ascii="Arial" w:hAnsi="Arial" w:cs="Arial"/>
          <w:sz w:val="24"/>
          <w:szCs w:val="24"/>
        </w:rPr>
        <w:t>People o</w:t>
      </w:r>
      <w:r>
        <w:rPr>
          <w:rFonts w:ascii="Arial" w:hAnsi="Arial" w:cs="Arial"/>
          <w:sz w:val="24"/>
          <w:szCs w:val="24"/>
        </w:rPr>
        <w:t>n the Autistic Spectrum</w:t>
      </w:r>
      <w:r w:rsidRPr="00790FEA">
        <w:rPr>
          <w:rFonts w:ascii="Arial" w:hAnsi="Arial" w:cs="Arial"/>
          <w:sz w:val="24"/>
          <w:szCs w:val="24"/>
        </w:rPr>
        <w:t xml:space="preserve"> </w:t>
      </w:r>
    </w:p>
    <w:p w:rsidR="00A95FE3" w:rsidRPr="00790FEA" w:rsidRDefault="00A95FE3" w:rsidP="00A95FE3">
      <w:pPr>
        <w:pStyle w:val="ListParagraph"/>
        <w:numPr>
          <w:ilvl w:val="0"/>
          <w:numId w:val="15"/>
        </w:numPr>
        <w:rPr>
          <w:rFonts w:ascii="Arial" w:hAnsi="Arial" w:cs="Arial"/>
          <w:sz w:val="24"/>
          <w:szCs w:val="24"/>
        </w:rPr>
      </w:pPr>
      <w:r w:rsidRPr="00790FEA">
        <w:rPr>
          <w:rFonts w:ascii="Arial" w:hAnsi="Arial" w:cs="Arial"/>
          <w:sz w:val="24"/>
          <w:szCs w:val="24"/>
        </w:rPr>
        <w:t xml:space="preserve">People with a Mental Health condition  </w:t>
      </w:r>
    </w:p>
    <w:p w:rsidR="00A95FE3" w:rsidRPr="00790FEA" w:rsidRDefault="00A95FE3" w:rsidP="00A95FE3">
      <w:pPr>
        <w:pStyle w:val="ListParagraph"/>
        <w:numPr>
          <w:ilvl w:val="0"/>
          <w:numId w:val="15"/>
        </w:numPr>
        <w:rPr>
          <w:rFonts w:ascii="Arial" w:hAnsi="Arial" w:cs="Arial"/>
          <w:sz w:val="24"/>
          <w:szCs w:val="24"/>
        </w:rPr>
      </w:pPr>
      <w:r w:rsidRPr="00790FEA">
        <w:rPr>
          <w:rFonts w:ascii="Arial" w:hAnsi="Arial" w:cs="Arial"/>
          <w:sz w:val="24"/>
          <w:szCs w:val="24"/>
        </w:rPr>
        <w:t>People with Dementia</w:t>
      </w:r>
    </w:p>
    <w:p w:rsidR="00A95FE3" w:rsidRPr="00790FEA" w:rsidRDefault="00A95FE3" w:rsidP="00A95FE3">
      <w:pPr>
        <w:pStyle w:val="ListParagraph"/>
        <w:numPr>
          <w:ilvl w:val="0"/>
          <w:numId w:val="15"/>
        </w:numPr>
        <w:rPr>
          <w:rFonts w:ascii="Arial" w:hAnsi="Arial" w:cs="Arial"/>
          <w:sz w:val="24"/>
          <w:szCs w:val="24"/>
        </w:rPr>
      </w:pPr>
      <w:r w:rsidRPr="00790FEA">
        <w:rPr>
          <w:rFonts w:ascii="Arial" w:hAnsi="Arial" w:cs="Arial"/>
          <w:sz w:val="24"/>
          <w:szCs w:val="24"/>
        </w:rPr>
        <w:t xml:space="preserve">Physical Disability; and or a sensory impairment </w:t>
      </w:r>
    </w:p>
    <w:p w:rsidR="00A95FE3" w:rsidRPr="00790FEA" w:rsidRDefault="00A95FE3" w:rsidP="00A95FE3">
      <w:pPr>
        <w:pStyle w:val="ListParagraph"/>
        <w:numPr>
          <w:ilvl w:val="0"/>
          <w:numId w:val="15"/>
        </w:numPr>
        <w:rPr>
          <w:rFonts w:ascii="Arial" w:hAnsi="Arial" w:cs="Arial"/>
          <w:sz w:val="24"/>
          <w:szCs w:val="24"/>
        </w:rPr>
      </w:pPr>
      <w:r w:rsidRPr="00790FEA">
        <w:rPr>
          <w:rFonts w:ascii="Arial" w:hAnsi="Arial" w:cs="Arial"/>
          <w:sz w:val="24"/>
          <w:szCs w:val="24"/>
        </w:rPr>
        <w:t xml:space="preserve">People with a long-term condition </w:t>
      </w:r>
    </w:p>
    <w:p w:rsidR="00A95FE3" w:rsidRPr="00790FEA" w:rsidRDefault="00A95FE3" w:rsidP="00A95FE3">
      <w:pPr>
        <w:pStyle w:val="ListParagraph"/>
        <w:numPr>
          <w:ilvl w:val="0"/>
          <w:numId w:val="15"/>
        </w:numPr>
        <w:rPr>
          <w:rFonts w:ascii="Arial" w:hAnsi="Arial" w:cs="Arial"/>
          <w:sz w:val="24"/>
          <w:szCs w:val="24"/>
        </w:rPr>
      </w:pPr>
      <w:r w:rsidRPr="00790FEA">
        <w:rPr>
          <w:rFonts w:ascii="Arial" w:hAnsi="Arial" w:cs="Arial"/>
          <w:sz w:val="24"/>
          <w:szCs w:val="24"/>
        </w:rPr>
        <w:t xml:space="preserve">Challenging behaviour </w:t>
      </w:r>
    </w:p>
    <w:p w:rsidR="00A95FE3" w:rsidRPr="00790FEA" w:rsidRDefault="00A95FE3" w:rsidP="00A95FE3">
      <w:pPr>
        <w:pStyle w:val="ListParagraph"/>
        <w:numPr>
          <w:ilvl w:val="0"/>
          <w:numId w:val="15"/>
        </w:numPr>
        <w:rPr>
          <w:rFonts w:ascii="Arial" w:hAnsi="Arial" w:cs="Arial"/>
          <w:sz w:val="24"/>
          <w:szCs w:val="24"/>
        </w:rPr>
      </w:pPr>
      <w:r w:rsidRPr="00790FEA">
        <w:rPr>
          <w:rFonts w:ascii="Arial" w:hAnsi="Arial" w:cs="Arial"/>
          <w:sz w:val="24"/>
          <w:szCs w:val="24"/>
        </w:rPr>
        <w:t>Muscular Dystrophy/Multiple Sclerosis</w:t>
      </w:r>
    </w:p>
    <w:p w:rsidR="00A95FE3" w:rsidRPr="00790FEA" w:rsidRDefault="00A95FE3" w:rsidP="00A95FE3">
      <w:pPr>
        <w:pStyle w:val="ListParagraph"/>
        <w:numPr>
          <w:ilvl w:val="0"/>
          <w:numId w:val="15"/>
        </w:numPr>
        <w:rPr>
          <w:rFonts w:ascii="Arial" w:hAnsi="Arial" w:cs="Arial"/>
          <w:sz w:val="24"/>
          <w:szCs w:val="24"/>
        </w:rPr>
      </w:pPr>
      <w:r w:rsidRPr="00790FEA">
        <w:rPr>
          <w:rFonts w:ascii="Arial" w:hAnsi="Arial" w:cs="Arial"/>
          <w:sz w:val="24"/>
          <w:szCs w:val="24"/>
        </w:rPr>
        <w:t>Those not meeting eligibility criteria for statutory services</w:t>
      </w:r>
    </w:p>
    <w:p w:rsidR="00A95FE3" w:rsidRPr="00790FEA" w:rsidRDefault="00A95FE3" w:rsidP="00A95FE3">
      <w:pPr>
        <w:rPr>
          <w:rFonts w:ascii="Arial" w:hAnsi="Arial" w:cs="Arial"/>
          <w:sz w:val="24"/>
          <w:szCs w:val="24"/>
        </w:rPr>
      </w:pPr>
    </w:p>
    <w:p w:rsidR="00A95FE3" w:rsidRPr="00790FEA" w:rsidRDefault="00A95FE3" w:rsidP="00A95FE3">
      <w:pPr>
        <w:rPr>
          <w:rFonts w:ascii="Arial" w:hAnsi="Arial" w:cs="Arial"/>
          <w:sz w:val="24"/>
          <w:szCs w:val="24"/>
        </w:rPr>
      </w:pPr>
      <w:r w:rsidRPr="00790FEA">
        <w:rPr>
          <w:rFonts w:ascii="Arial" w:hAnsi="Arial" w:cs="Arial"/>
          <w:sz w:val="24"/>
          <w:szCs w:val="24"/>
        </w:rPr>
        <w:t xml:space="preserve">All services funding through this funding stream will also have to demonstrate how their work will help to reduce social isolation and reach people and communities otherwise not in contact with statutory services.  </w:t>
      </w:r>
    </w:p>
    <w:p w:rsidR="00A95FE3" w:rsidRPr="00790FEA" w:rsidRDefault="00A95FE3" w:rsidP="00A95FE3">
      <w:pPr>
        <w:rPr>
          <w:rFonts w:ascii="Arial" w:hAnsi="Arial" w:cs="Arial"/>
          <w:sz w:val="24"/>
          <w:szCs w:val="24"/>
        </w:rPr>
      </w:pPr>
    </w:p>
    <w:p w:rsidR="00A95FE3" w:rsidRPr="00790FEA" w:rsidRDefault="00A95FE3" w:rsidP="00E91DDD">
      <w:pPr>
        <w:pStyle w:val="ListParagraph"/>
        <w:numPr>
          <w:ilvl w:val="0"/>
          <w:numId w:val="14"/>
        </w:numPr>
        <w:pBdr>
          <w:bottom w:val="single" w:sz="4" w:space="1" w:color="auto"/>
        </w:pBdr>
        <w:ind w:hanging="589"/>
        <w:rPr>
          <w:rFonts w:ascii="Arial" w:hAnsi="Arial" w:cs="Arial"/>
          <w:b/>
          <w:sz w:val="24"/>
          <w:szCs w:val="24"/>
        </w:rPr>
      </w:pPr>
      <w:r w:rsidRPr="00790FEA">
        <w:rPr>
          <w:rFonts w:ascii="Arial" w:hAnsi="Arial" w:cs="Arial"/>
          <w:b/>
          <w:sz w:val="24"/>
          <w:szCs w:val="24"/>
        </w:rPr>
        <w:t>Contract Period and Payment Terms</w:t>
      </w:r>
    </w:p>
    <w:p w:rsidR="00A95FE3" w:rsidRPr="00605740" w:rsidRDefault="00A95FE3" w:rsidP="00A95FE3">
      <w:pPr>
        <w:rPr>
          <w:rFonts w:ascii="Arial" w:hAnsi="Arial" w:cs="Arial"/>
          <w:sz w:val="24"/>
          <w:szCs w:val="24"/>
        </w:rPr>
      </w:pPr>
    </w:p>
    <w:p w:rsidR="00A95FE3" w:rsidRPr="00605740" w:rsidRDefault="00A95FE3" w:rsidP="00A95FE3">
      <w:pPr>
        <w:rPr>
          <w:rFonts w:ascii="Arial" w:hAnsi="Arial" w:cs="Arial"/>
          <w:sz w:val="24"/>
          <w:szCs w:val="24"/>
        </w:rPr>
      </w:pPr>
      <w:r w:rsidRPr="00605740">
        <w:rPr>
          <w:rFonts w:ascii="Arial" w:hAnsi="Arial" w:cs="Arial"/>
          <w:sz w:val="24"/>
          <w:szCs w:val="24"/>
        </w:rPr>
        <w:t>This contract is for 3 years, from 1st December 2017 until 30th November 2020, with the option to extend for a further 2 years</w:t>
      </w:r>
      <w:r>
        <w:rPr>
          <w:rFonts w:ascii="Arial" w:hAnsi="Arial" w:cs="Arial"/>
          <w:sz w:val="24"/>
          <w:szCs w:val="24"/>
        </w:rPr>
        <w:t>, 2022</w:t>
      </w:r>
      <w:r w:rsidRPr="00605740">
        <w:rPr>
          <w:rFonts w:ascii="Arial" w:hAnsi="Arial" w:cs="Arial"/>
          <w:sz w:val="24"/>
          <w:szCs w:val="24"/>
        </w:rPr>
        <w:t xml:space="preserve"> + 2 years to 30th November 2024.  Contracts will only be extended where all monitoring has been provided on time and outcomes have been fully met. </w:t>
      </w:r>
    </w:p>
    <w:p w:rsidR="00A95FE3" w:rsidRPr="00605740" w:rsidRDefault="00A95FE3" w:rsidP="00A95FE3">
      <w:pPr>
        <w:rPr>
          <w:rFonts w:ascii="Arial" w:hAnsi="Arial" w:cs="Arial"/>
          <w:sz w:val="24"/>
          <w:szCs w:val="24"/>
        </w:rPr>
      </w:pPr>
    </w:p>
    <w:p w:rsidR="00A95FE3" w:rsidRPr="00605740" w:rsidRDefault="00A95FE3" w:rsidP="00A95FE3">
      <w:pPr>
        <w:rPr>
          <w:rFonts w:ascii="Arial" w:hAnsi="Arial" w:cs="Arial"/>
          <w:sz w:val="24"/>
          <w:szCs w:val="24"/>
        </w:rPr>
      </w:pPr>
      <w:r>
        <w:rPr>
          <w:rFonts w:ascii="Arial" w:hAnsi="Arial" w:cs="Arial"/>
          <w:sz w:val="24"/>
          <w:szCs w:val="24"/>
        </w:rPr>
        <w:t>The organisation/c</w:t>
      </w:r>
      <w:r w:rsidRPr="00605740">
        <w:rPr>
          <w:rFonts w:ascii="Arial" w:hAnsi="Arial" w:cs="Arial"/>
          <w:sz w:val="24"/>
          <w:szCs w:val="24"/>
        </w:rPr>
        <w:t>onsortium will be informed by April 2020 whether the contract will be extended until 30th November 2022, and again by April 2022 to confirm extension to 30</w:t>
      </w:r>
      <w:r w:rsidRPr="00605740">
        <w:rPr>
          <w:rFonts w:ascii="Arial" w:hAnsi="Arial" w:cs="Arial"/>
          <w:sz w:val="24"/>
          <w:szCs w:val="24"/>
          <w:vertAlign w:val="superscript"/>
        </w:rPr>
        <w:t>th</w:t>
      </w:r>
      <w:r w:rsidRPr="00605740">
        <w:rPr>
          <w:rFonts w:ascii="Arial" w:hAnsi="Arial" w:cs="Arial"/>
          <w:sz w:val="24"/>
          <w:szCs w:val="24"/>
        </w:rPr>
        <w:t xml:space="preserve"> November 2024.</w:t>
      </w:r>
    </w:p>
    <w:p w:rsidR="00A95FE3" w:rsidRPr="00605740" w:rsidRDefault="00A95FE3" w:rsidP="00A95FE3">
      <w:pPr>
        <w:rPr>
          <w:rFonts w:ascii="Arial" w:hAnsi="Arial" w:cs="Arial"/>
          <w:sz w:val="24"/>
          <w:szCs w:val="24"/>
        </w:rPr>
      </w:pPr>
    </w:p>
    <w:p w:rsidR="00A95FE3" w:rsidRDefault="00A95FE3" w:rsidP="00A95FE3">
      <w:pPr>
        <w:rPr>
          <w:rFonts w:ascii="Arial" w:hAnsi="Arial" w:cs="Arial"/>
          <w:sz w:val="24"/>
          <w:szCs w:val="24"/>
        </w:rPr>
      </w:pPr>
      <w:r w:rsidRPr="00605740">
        <w:rPr>
          <w:rFonts w:ascii="Arial" w:hAnsi="Arial" w:cs="Arial"/>
          <w:sz w:val="24"/>
          <w:szCs w:val="24"/>
        </w:rPr>
        <w:t>In the final contract year (Year 3</w:t>
      </w:r>
      <w:r>
        <w:rPr>
          <w:rFonts w:ascii="Arial" w:hAnsi="Arial" w:cs="Arial"/>
          <w:sz w:val="24"/>
          <w:szCs w:val="24"/>
        </w:rPr>
        <w:t>,</w:t>
      </w:r>
      <w:r w:rsidRPr="00605740">
        <w:rPr>
          <w:rFonts w:ascii="Arial" w:hAnsi="Arial" w:cs="Arial"/>
          <w:sz w:val="24"/>
          <w:szCs w:val="24"/>
        </w:rPr>
        <w:t xml:space="preserve"> </w:t>
      </w:r>
      <w:r>
        <w:rPr>
          <w:rFonts w:ascii="Arial" w:hAnsi="Arial" w:cs="Arial"/>
          <w:sz w:val="24"/>
          <w:szCs w:val="24"/>
        </w:rPr>
        <w:t xml:space="preserve">2020 </w:t>
      </w:r>
      <w:r w:rsidRPr="00605740">
        <w:rPr>
          <w:rFonts w:ascii="Arial" w:hAnsi="Arial" w:cs="Arial"/>
          <w:sz w:val="24"/>
          <w:szCs w:val="24"/>
        </w:rPr>
        <w:t>and Year 5</w:t>
      </w:r>
      <w:r>
        <w:rPr>
          <w:rFonts w:ascii="Arial" w:hAnsi="Arial" w:cs="Arial"/>
          <w:sz w:val="24"/>
          <w:szCs w:val="24"/>
        </w:rPr>
        <w:t>,</w:t>
      </w:r>
      <w:r w:rsidRPr="00605740">
        <w:rPr>
          <w:rFonts w:ascii="Arial" w:hAnsi="Arial" w:cs="Arial"/>
          <w:sz w:val="24"/>
          <w:szCs w:val="24"/>
        </w:rPr>
        <w:t xml:space="preserve"> </w:t>
      </w:r>
      <w:r>
        <w:rPr>
          <w:rFonts w:ascii="Arial" w:hAnsi="Arial" w:cs="Arial"/>
          <w:sz w:val="24"/>
          <w:szCs w:val="24"/>
        </w:rPr>
        <w:t xml:space="preserve">2022 </w:t>
      </w:r>
      <w:r w:rsidRPr="00605740">
        <w:rPr>
          <w:rFonts w:ascii="Arial" w:hAnsi="Arial" w:cs="Arial"/>
          <w:sz w:val="24"/>
          <w:szCs w:val="24"/>
        </w:rPr>
        <w:t xml:space="preserve">and Year 7 </w:t>
      </w:r>
      <w:r>
        <w:rPr>
          <w:rFonts w:ascii="Arial" w:hAnsi="Arial" w:cs="Arial"/>
          <w:sz w:val="24"/>
          <w:szCs w:val="24"/>
        </w:rPr>
        <w:t>2024 if applicable) organisations/c</w:t>
      </w:r>
      <w:r w:rsidRPr="00605740">
        <w:rPr>
          <w:rFonts w:ascii="Arial" w:hAnsi="Arial" w:cs="Arial"/>
          <w:sz w:val="24"/>
          <w:szCs w:val="24"/>
        </w:rPr>
        <w:t>onsortium must provide evidence of sustainability beyond the contract funding or how the service will be discontinued and transition of clients managed</w:t>
      </w:r>
    </w:p>
    <w:p w:rsidR="00A95FE3" w:rsidRDefault="00A95FE3" w:rsidP="00A95FE3">
      <w:pPr>
        <w:rPr>
          <w:rFonts w:ascii="Arial" w:hAnsi="Arial" w:cs="Arial"/>
          <w:sz w:val="24"/>
          <w:szCs w:val="24"/>
        </w:rPr>
      </w:pPr>
    </w:p>
    <w:p w:rsidR="00A95FE3" w:rsidRPr="00605740" w:rsidRDefault="00A95FE3" w:rsidP="00A95FE3">
      <w:pPr>
        <w:rPr>
          <w:rFonts w:ascii="Arial" w:hAnsi="Arial" w:cs="Arial"/>
          <w:sz w:val="24"/>
          <w:szCs w:val="24"/>
        </w:rPr>
      </w:pPr>
      <w:r w:rsidRPr="00605740">
        <w:rPr>
          <w:rFonts w:ascii="Arial" w:hAnsi="Arial" w:cs="Arial"/>
          <w:sz w:val="24"/>
          <w:szCs w:val="24"/>
        </w:rPr>
        <w:t xml:space="preserve">Payment will be made quarterly, with the first quarter upfront.  Other quarters funding will be released on receipt of satisfactory monitoring information.  </w:t>
      </w:r>
    </w:p>
    <w:p w:rsidR="00A95FE3" w:rsidRPr="00790FEA" w:rsidRDefault="00A95FE3" w:rsidP="00A95FE3">
      <w:pPr>
        <w:rPr>
          <w:rFonts w:ascii="Arial" w:hAnsi="Arial" w:cs="Arial"/>
          <w:sz w:val="24"/>
          <w:szCs w:val="24"/>
        </w:rPr>
      </w:pPr>
    </w:p>
    <w:p w:rsidR="00A95FE3" w:rsidRPr="00790FEA" w:rsidRDefault="00A95FE3" w:rsidP="00E91DDD">
      <w:pPr>
        <w:pStyle w:val="ListParagraph"/>
        <w:numPr>
          <w:ilvl w:val="0"/>
          <w:numId w:val="14"/>
        </w:numPr>
        <w:pBdr>
          <w:bottom w:val="single" w:sz="4" w:space="1" w:color="auto"/>
        </w:pBdr>
        <w:ind w:hanging="589"/>
        <w:rPr>
          <w:rFonts w:ascii="Arial" w:hAnsi="Arial" w:cs="Arial"/>
          <w:b/>
          <w:sz w:val="24"/>
          <w:szCs w:val="24"/>
        </w:rPr>
      </w:pPr>
      <w:r>
        <w:rPr>
          <w:rFonts w:ascii="Arial" w:hAnsi="Arial" w:cs="Arial"/>
          <w:b/>
          <w:sz w:val="24"/>
          <w:szCs w:val="24"/>
        </w:rPr>
        <w:t>Contract M</w:t>
      </w:r>
      <w:r w:rsidRPr="00790FEA">
        <w:rPr>
          <w:rFonts w:ascii="Arial" w:hAnsi="Arial" w:cs="Arial"/>
          <w:b/>
          <w:sz w:val="24"/>
          <w:szCs w:val="24"/>
        </w:rPr>
        <w:t>onitoring</w:t>
      </w:r>
    </w:p>
    <w:p w:rsidR="00A95FE3" w:rsidRPr="00605740" w:rsidRDefault="00A95FE3" w:rsidP="00A95FE3">
      <w:pPr>
        <w:rPr>
          <w:rFonts w:ascii="Arial" w:hAnsi="Arial" w:cs="Arial"/>
          <w:sz w:val="24"/>
          <w:szCs w:val="24"/>
        </w:rPr>
      </w:pPr>
    </w:p>
    <w:p w:rsidR="00A95FE3" w:rsidRPr="00605740" w:rsidRDefault="00A95FE3" w:rsidP="00A95FE3">
      <w:pPr>
        <w:rPr>
          <w:rFonts w:ascii="Arial" w:hAnsi="Arial" w:cs="Arial"/>
          <w:sz w:val="24"/>
          <w:szCs w:val="24"/>
        </w:rPr>
      </w:pPr>
      <w:r w:rsidRPr="00605740">
        <w:rPr>
          <w:rFonts w:ascii="Arial" w:hAnsi="Arial" w:cs="Arial"/>
          <w:sz w:val="24"/>
          <w:szCs w:val="24"/>
        </w:rPr>
        <w:t xml:space="preserve">Contract monitoring will be expected every quarter. The Councils Care First system will be </w:t>
      </w:r>
      <w:r>
        <w:rPr>
          <w:rFonts w:ascii="Arial" w:hAnsi="Arial" w:cs="Arial"/>
          <w:sz w:val="24"/>
          <w:szCs w:val="24"/>
        </w:rPr>
        <w:t xml:space="preserve">the </w:t>
      </w:r>
      <w:r w:rsidRPr="00605740">
        <w:rPr>
          <w:rFonts w:ascii="Arial" w:hAnsi="Arial" w:cs="Arial"/>
          <w:sz w:val="24"/>
          <w:szCs w:val="24"/>
        </w:rPr>
        <w:t>operating model used for reporting monitoring information.  The lead Provider will be the organisation responsible for reporting</w:t>
      </w:r>
      <w:r>
        <w:rPr>
          <w:rFonts w:ascii="Arial" w:hAnsi="Arial" w:cs="Arial"/>
          <w:sz w:val="24"/>
          <w:szCs w:val="24"/>
        </w:rPr>
        <w:t xml:space="preserve"> on</w:t>
      </w:r>
      <w:r w:rsidRPr="00605740">
        <w:rPr>
          <w:rFonts w:ascii="Arial" w:hAnsi="Arial" w:cs="Arial"/>
          <w:sz w:val="24"/>
          <w:szCs w:val="24"/>
        </w:rPr>
        <w:t xml:space="preserve"> </w:t>
      </w:r>
      <w:r>
        <w:rPr>
          <w:rFonts w:ascii="Arial" w:hAnsi="Arial" w:cs="Arial"/>
          <w:sz w:val="24"/>
          <w:szCs w:val="24"/>
        </w:rPr>
        <w:t xml:space="preserve">the whole contract </w:t>
      </w:r>
      <w:r w:rsidRPr="00605740">
        <w:rPr>
          <w:rFonts w:ascii="Arial" w:hAnsi="Arial" w:cs="Arial"/>
          <w:sz w:val="24"/>
          <w:szCs w:val="24"/>
        </w:rPr>
        <w:t xml:space="preserve">using the Council’s Care First system. The format of such monitoring will be agreed between the successful organisation/Consortium   </w:t>
      </w:r>
    </w:p>
    <w:p w:rsidR="00A95FE3" w:rsidRPr="00605740" w:rsidRDefault="00A95FE3" w:rsidP="00A95FE3">
      <w:pPr>
        <w:rPr>
          <w:rFonts w:ascii="Arial" w:hAnsi="Arial" w:cs="Arial"/>
          <w:sz w:val="24"/>
          <w:szCs w:val="24"/>
        </w:rPr>
      </w:pPr>
    </w:p>
    <w:p w:rsidR="00A95FE3" w:rsidRPr="00605740" w:rsidRDefault="00A95FE3" w:rsidP="00A95FE3">
      <w:pPr>
        <w:rPr>
          <w:rFonts w:ascii="Arial" w:hAnsi="Arial" w:cs="Arial"/>
          <w:sz w:val="24"/>
          <w:szCs w:val="24"/>
        </w:rPr>
      </w:pPr>
      <w:r w:rsidRPr="00605740">
        <w:rPr>
          <w:rFonts w:ascii="Arial" w:hAnsi="Arial" w:cs="Arial"/>
          <w:sz w:val="24"/>
          <w:szCs w:val="24"/>
        </w:rPr>
        <w:t>Monitoring visits</w:t>
      </w:r>
      <w:r>
        <w:rPr>
          <w:rFonts w:ascii="Arial" w:hAnsi="Arial" w:cs="Arial"/>
          <w:sz w:val="24"/>
          <w:szCs w:val="24"/>
        </w:rPr>
        <w:t xml:space="preserve"> may</w:t>
      </w:r>
      <w:r w:rsidRPr="00605740">
        <w:rPr>
          <w:rFonts w:ascii="Arial" w:hAnsi="Arial" w:cs="Arial"/>
          <w:sz w:val="24"/>
          <w:szCs w:val="24"/>
        </w:rPr>
        <w:t xml:space="preserve"> take place at least once every six months, with an annual service report and review visit at the end of each financial year.</w:t>
      </w:r>
    </w:p>
    <w:p w:rsidR="00A95FE3" w:rsidRPr="00605740" w:rsidRDefault="00A95FE3" w:rsidP="00A95FE3">
      <w:pPr>
        <w:rPr>
          <w:rFonts w:ascii="Arial" w:hAnsi="Arial" w:cs="Arial"/>
          <w:sz w:val="24"/>
          <w:szCs w:val="24"/>
        </w:rPr>
      </w:pPr>
    </w:p>
    <w:p w:rsidR="00A95FE3" w:rsidRPr="00605740" w:rsidRDefault="00A95FE3" w:rsidP="00A95FE3">
      <w:pPr>
        <w:rPr>
          <w:rFonts w:ascii="Arial" w:hAnsi="Arial" w:cs="Arial"/>
          <w:sz w:val="24"/>
          <w:szCs w:val="24"/>
        </w:rPr>
      </w:pPr>
      <w:r w:rsidRPr="00605740">
        <w:rPr>
          <w:rFonts w:ascii="Arial" w:hAnsi="Arial" w:cs="Arial"/>
          <w:sz w:val="24"/>
          <w:szCs w:val="24"/>
        </w:rPr>
        <w:t>Demographic and equalities monitoring will be required every quarter.</w:t>
      </w:r>
    </w:p>
    <w:p w:rsidR="00A95FE3" w:rsidRPr="00605740" w:rsidRDefault="00A95FE3" w:rsidP="00A95FE3">
      <w:pPr>
        <w:rPr>
          <w:rFonts w:ascii="Arial" w:hAnsi="Arial" w:cs="Arial"/>
          <w:sz w:val="24"/>
          <w:szCs w:val="24"/>
        </w:rPr>
      </w:pPr>
    </w:p>
    <w:p w:rsidR="00A95FE3" w:rsidRDefault="00A95FE3" w:rsidP="00A95FE3">
      <w:pPr>
        <w:rPr>
          <w:rFonts w:ascii="Arial" w:hAnsi="Arial" w:cs="Arial"/>
          <w:sz w:val="24"/>
          <w:szCs w:val="24"/>
        </w:rPr>
      </w:pPr>
      <w:r>
        <w:rPr>
          <w:rFonts w:ascii="Arial" w:hAnsi="Arial" w:cs="Arial"/>
          <w:sz w:val="24"/>
          <w:szCs w:val="24"/>
        </w:rPr>
        <w:t>Successful organisations/c</w:t>
      </w:r>
      <w:r w:rsidRPr="00605740">
        <w:rPr>
          <w:rFonts w:ascii="Arial" w:hAnsi="Arial" w:cs="Arial"/>
          <w:sz w:val="24"/>
          <w:szCs w:val="24"/>
        </w:rPr>
        <w:t>onsortium must agree to submit all aspects of monitoring as requested, including personal detail</w:t>
      </w:r>
      <w:r>
        <w:rPr>
          <w:rFonts w:ascii="Arial" w:hAnsi="Arial" w:cs="Arial"/>
          <w:sz w:val="24"/>
          <w:szCs w:val="24"/>
        </w:rPr>
        <w:t>s of the clients they work with obtaining their permission when necessary.</w:t>
      </w:r>
    </w:p>
    <w:p w:rsidR="00A95FE3" w:rsidRPr="00605740" w:rsidRDefault="00A95FE3" w:rsidP="00A95FE3">
      <w:pPr>
        <w:rPr>
          <w:rFonts w:ascii="Arial" w:hAnsi="Arial" w:cs="Arial"/>
          <w:sz w:val="24"/>
          <w:szCs w:val="24"/>
        </w:rPr>
      </w:pPr>
    </w:p>
    <w:p w:rsidR="00A95FE3" w:rsidRPr="00605740" w:rsidRDefault="00A95FE3" w:rsidP="00A95FE3">
      <w:pPr>
        <w:rPr>
          <w:rFonts w:ascii="Arial" w:hAnsi="Arial" w:cs="Arial"/>
          <w:sz w:val="24"/>
          <w:szCs w:val="24"/>
        </w:rPr>
      </w:pPr>
      <w:r>
        <w:rPr>
          <w:rFonts w:ascii="Arial" w:hAnsi="Arial" w:cs="Arial"/>
          <w:sz w:val="24"/>
          <w:szCs w:val="24"/>
        </w:rPr>
        <w:t>The successful organisation/c</w:t>
      </w:r>
      <w:r w:rsidRPr="00605740">
        <w:rPr>
          <w:rFonts w:ascii="Arial" w:hAnsi="Arial" w:cs="Arial"/>
          <w:sz w:val="24"/>
          <w:szCs w:val="24"/>
        </w:rPr>
        <w:t>onsortium will be required to attend regular meetin</w:t>
      </w:r>
      <w:r>
        <w:rPr>
          <w:rFonts w:ascii="Arial" w:hAnsi="Arial" w:cs="Arial"/>
          <w:sz w:val="24"/>
          <w:szCs w:val="24"/>
        </w:rPr>
        <w:t xml:space="preserve">gs </w:t>
      </w:r>
      <w:r w:rsidR="001E3251">
        <w:rPr>
          <w:rFonts w:ascii="Arial" w:hAnsi="Arial" w:cs="Arial"/>
          <w:sz w:val="24"/>
          <w:szCs w:val="24"/>
        </w:rPr>
        <w:t>for all contracted organisations/consortium</w:t>
      </w:r>
      <w:r>
        <w:rPr>
          <w:rFonts w:ascii="Arial" w:hAnsi="Arial" w:cs="Arial"/>
          <w:sz w:val="24"/>
          <w:szCs w:val="24"/>
        </w:rPr>
        <w:t xml:space="preserve"> </w:t>
      </w:r>
      <w:r w:rsidRPr="00605740">
        <w:rPr>
          <w:rFonts w:ascii="Arial" w:hAnsi="Arial" w:cs="Arial"/>
          <w:sz w:val="24"/>
          <w:szCs w:val="24"/>
        </w:rPr>
        <w:t>under this funding stream to feedback on their services, share good practice and develop formal worki</w:t>
      </w:r>
      <w:r w:rsidR="0057257E">
        <w:rPr>
          <w:rFonts w:ascii="Arial" w:hAnsi="Arial" w:cs="Arial"/>
          <w:sz w:val="24"/>
          <w:szCs w:val="24"/>
        </w:rPr>
        <w:t>ng relationships and pathways. A</w:t>
      </w:r>
      <w:r w:rsidRPr="00605740">
        <w:rPr>
          <w:rFonts w:ascii="Arial" w:hAnsi="Arial" w:cs="Arial"/>
          <w:sz w:val="24"/>
          <w:szCs w:val="24"/>
        </w:rPr>
        <w:t xml:space="preserve">ttendance is mandatory. </w:t>
      </w:r>
    </w:p>
    <w:p w:rsidR="00A95FE3" w:rsidRPr="00605740" w:rsidRDefault="00A95FE3" w:rsidP="00A95FE3">
      <w:pPr>
        <w:rPr>
          <w:rFonts w:ascii="Arial" w:hAnsi="Arial" w:cs="Arial"/>
          <w:sz w:val="24"/>
          <w:szCs w:val="24"/>
        </w:rPr>
      </w:pPr>
    </w:p>
    <w:p w:rsidR="00A95FE3" w:rsidRDefault="00A95FE3" w:rsidP="00A95FE3">
      <w:pPr>
        <w:rPr>
          <w:rFonts w:ascii="Arial" w:hAnsi="Arial" w:cs="Arial"/>
          <w:sz w:val="24"/>
          <w:szCs w:val="24"/>
        </w:rPr>
      </w:pPr>
      <w:r w:rsidRPr="00605740">
        <w:rPr>
          <w:rFonts w:ascii="Arial" w:hAnsi="Arial" w:cs="Arial"/>
          <w:sz w:val="24"/>
          <w:szCs w:val="24"/>
        </w:rPr>
        <w:t>Any difficulty in providing said information or attendance at meetings must be discussed with the named Council Officer at the earliest opportunity.</w:t>
      </w:r>
    </w:p>
    <w:p w:rsidR="00A95FE3" w:rsidRDefault="00A95FE3" w:rsidP="00A95FE3">
      <w:pPr>
        <w:rPr>
          <w:rFonts w:ascii="Arial" w:hAnsi="Arial" w:cs="Arial"/>
          <w:sz w:val="24"/>
          <w:szCs w:val="24"/>
        </w:rPr>
      </w:pPr>
    </w:p>
    <w:p w:rsidR="00A95FE3" w:rsidRDefault="00A95FE3" w:rsidP="00A95FE3">
      <w:pPr>
        <w:rPr>
          <w:rFonts w:ascii="Arial" w:hAnsi="Arial" w:cs="Arial"/>
          <w:sz w:val="24"/>
          <w:szCs w:val="24"/>
        </w:rPr>
      </w:pPr>
      <w:r>
        <w:rPr>
          <w:rFonts w:ascii="Arial" w:hAnsi="Arial" w:cs="Arial"/>
          <w:sz w:val="24"/>
          <w:szCs w:val="24"/>
        </w:rPr>
        <w:t>Each successful organisations</w:t>
      </w:r>
      <w:r w:rsidRPr="00605740">
        <w:rPr>
          <w:rFonts w:ascii="Arial" w:hAnsi="Arial" w:cs="Arial"/>
          <w:sz w:val="24"/>
          <w:szCs w:val="24"/>
        </w:rPr>
        <w:t xml:space="preserve">/consortium will have a named Council Officer throughout the length of the contract to ensure clear communication and service management from both parties.  It is expected that issues may arise throughout the life of the contract with this new approach, particularly in the first year.  Open and honest communication is encouraged between both parties and any difficulties must be flagged at the first possible opportunity.  </w:t>
      </w:r>
    </w:p>
    <w:p w:rsidR="00A95FE3" w:rsidRPr="00790FEA" w:rsidRDefault="00A95FE3" w:rsidP="00A95FE3">
      <w:pPr>
        <w:rPr>
          <w:rFonts w:ascii="Arial" w:hAnsi="Arial" w:cs="Arial"/>
          <w:sz w:val="24"/>
          <w:szCs w:val="24"/>
        </w:rPr>
      </w:pPr>
    </w:p>
    <w:p w:rsidR="00A95FE3" w:rsidRPr="00790FEA" w:rsidRDefault="00A95FE3" w:rsidP="00E91DDD">
      <w:pPr>
        <w:pStyle w:val="ListParagraph"/>
        <w:numPr>
          <w:ilvl w:val="0"/>
          <w:numId w:val="14"/>
        </w:numPr>
        <w:pBdr>
          <w:bottom w:val="single" w:sz="4" w:space="1" w:color="auto"/>
        </w:pBdr>
        <w:ind w:hanging="720"/>
        <w:rPr>
          <w:rFonts w:ascii="Arial" w:hAnsi="Arial" w:cs="Arial"/>
          <w:b/>
          <w:sz w:val="24"/>
          <w:szCs w:val="24"/>
        </w:rPr>
      </w:pPr>
      <w:r w:rsidRPr="00790FEA">
        <w:rPr>
          <w:rFonts w:ascii="Arial" w:hAnsi="Arial" w:cs="Arial"/>
          <w:b/>
          <w:sz w:val="24"/>
          <w:szCs w:val="24"/>
        </w:rPr>
        <w:t>Key Risks</w:t>
      </w:r>
    </w:p>
    <w:p w:rsidR="00A95FE3" w:rsidRPr="00605740" w:rsidRDefault="00A95FE3" w:rsidP="00A95FE3">
      <w:pPr>
        <w:rPr>
          <w:rFonts w:ascii="Arial" w:hAnsi="Arial" w:cs="Arial"/>
          <w:sz w:val="24"/>
          <w:szCs w:val="24"/>
        </w:rPr>
      </w:pPr>
    </w:p>
    <w:p w:rsidR="00A95FE3" w:rsidRPr="00605740" w:rsidRDefault="00A95FE3" w:rsidP="00A95FE3">
      <w:pPr>
        <w:pStyle w:val="ListParagraph"/>
        <w:numPr>
          <w:ilvl w:val="1"/>
          <w:numId w:val="14"/>
        </w:numPr>
        <w:rPr>
          <w:rFonts w:ascii="Arial" w:hAnsi="Arial" w:cs="Arial"/>
          <w:b/>
          <w:sz w:val="24"/>
          <w:szCs w:val="24"/>
        </w:rPr>
      </w:pPr>
      <w:r w:rsidRPr="00605740">
        <w:rPr>
          <w:rFonts w:ascii="Arial" w:hAnsi="Arial" w:cs="Arial"/>
          <w:b/>
          <w:sz w:val="24"/>
          <w:szCs w:val="24"/>
        </w:rPr>
        <w:t>Organisational Failure</w:t>
      </w:r>
    </w:p>
    <w:p w:rsidR="00A95FE3" w:rsidRPr="00605740" w:rsidRDefault="00A95FE3" w:rsidP="00A95FE3">
      <w:pPr>
        <w:rPr>
          <w:rFonts w:ascii="Arial" w:hAnsi="Arial" w:cs="Arial"/>
          <w:sz w:val="24"/>
          <w:szCs w:val="24"/>
        </w:rPr>
      </w:pPr>
    </w:p>
    <w:p w:rsidR="00A95FE3" w:rsidRPr="00605740" w:rsidRDefault="00A95FE3" w:rsidP="00A95FE3">
      <w:pPr>
        <w:rPr>
          <w:rFonts w:ascii="Arial" w:hAnsi="Arial" w:cs="Arial"/>
          <w:sz w:val="24"/>
          <w:szCs w:val="24"/>
        </w:rPr>
      </w:pPr>
      <w:r w:rsidRPr="00605740">
        <w:rPr>
          <w:rFonts w:ascii="Arial" w:hAnsi="Arial" w:cs="Arial"/>
          <w:sz w:val="24"/>
          <w:szCs w:val="24"/>
        </w:rPr>
        <w:t>All organisations</w:t>
      </w:r>
      <w:r>
        <w:rPr>
          <w:rFonts w:ascii="Arial" w:hAnsi="Arial" w:cs="Arial"/>
          <w:sz w:val="24"/>
          <w:szCs w:val="24"/>
        </w:rPr>
        <w:t>/consortium</w:t>
      </w:r>
      <w:r w:rsidRPr="00605740">
        <w:rPr>
          <w:rFonts w:ascii="Arial" w:hAnsi="Arial" w:cs="Arial"/>
          <w:sz w:val="24"/>
          <w:szCs w:val="24"/>
        </w:rPr>
        <w:t xml:space="preserve"> must produce a </w:t>
      </w:r>
      <w:r>
        <w:rPr>
          <w:rFonts w:ascii="Arial" w:hAnsi="Arial" w:cs="Arial"/>
          <w:sz w:val="24"/>
          <w:szCs w:val="24"/>
        </w:rPr>
        <w:t xml:space="preserve">mobilisation plan demonstrating how they plan to work to meet the outcomes of this specification taking into consideration the deployment of resources required.  In addition, organisation/consortium must produce an </w:t>
      </w:r>
      <w:r w:rsidRPr="00605740">
        <w:rPr>
          <w:rFonts w:ascii="Arial" w:hAnsi="Arial" w:cs="Arial"/>
          <w:sz w:val="24"/>
          <w:szCs w:val="24"/>
        </w:rPr>
        <w:t xml:space="preserve">exit plan should the service become unsustainable.   </w:t>
      </w:r>
    </w:p>
    <w:p w:rsidR="00A95FE3" w:rsidRPr="00605740" w:rsidRDefault="00A95FE3" w:rsidP="00A95FE3">
      <w:pPr>
        <w:rPr>
          <w:rFonts w:ascii="Arial" w:hAnsi="Arial" w:cs="Arial"/>
          <w:sz w:val="24"/>
          <w:szCs w:val="24"/>
        </w:rPr>
      </w:pPr>
    </w:p>
    <w:p w:rsidR="00A95FE3" w:rsidRPr="00605740" w:rsidRDefault="00A95FE3" w:rsidP="00A95FE3">
      <w:pPr>
        <w:rPr>
          <w:rFonts w:ascii="Arial" w:hAnsi="Arial" w:cs="Arial"/>
          <w:sz w:val="24"/>
          <w:szCs w:val="24"/>
        </w:rPr>
      </w:pPr>
      <w:r w:rsidRPr="00605740">
        <w:rPr>
          <w:rFonts w:ascii="Arial" w:hAnsi="Arial" w:cs="Arial"/>
          <w:sz w:val="24"/>
          <w:szCs w:val="24"/>
        </w:rPr>
        <w:lastRenderedPageBreak/>
        <w:t xml:space="preserve">All Consortia should have a formal written plan agreed between all partners on how to manage the failure or underperformance of each individual organisation within the Consortium.  Expectations of delivery must be agreed between the organisations prior to contract award.  </w:t>
      </w:r>
    </w:p>
    <w:p w:rsidR="00A95FE3" w:rsidRDefault="00A95FE3" w:rsidP="00A95FE3">
      <w:pPr>
        <w:rPr>
          <w:rFonts w:ascii="Arial" w:hAnsi="Arial" w:cs="Arial"/>
          <w:sz w:val="24"/>
          <w:szCs w:val="24"/>
        </w:rPr>
      </w:pPr>
    </w:p>
    <w:p w:rsidR="00E91DDD" w:rsidRDefault="00E91DDD" w:rsidP="00A95FE3">
      <w:pPr>
        <w:rPr>
          <w:rFonts w:ascii="Arial" w:hAnsi="Arial" w:cs="Arial"/>
          <w:sz w:val="24"/>
          <w:szCs w:val="24"/>
        </w:rPr>
      </w:pPr>
    </w:p>
    <w:p w:rsidR="00E91DDD" w:rsidRDefault="00E91DDD" w:rsidP="00A95FE3">
      <w:pPr>
        <w:rPr>
          <w:rFonts w:ascii="Arial" w:hAnsi="Arial" w:cs="Arial"/>
          <w:sz w:val="24"/>
          <w:szCs w:val="24"/>
        </w:rPr>
      </w:pPr>
    </w:p>
    <w:p w:rsidR="00E91DDD" w:rsidRPr="00605740" w:rsidRDefault="00E91DDD" w:rsidP="00A95FE3">
      <w:pPr>
        <w:rPr>
          <w:rFonts w:ascii="Arial" w:hAnsi="Arial" w:cs="Arial"/>
          <w:sz w:val="24"/>
          <w:szCs w:val="24"/>
        </w:rPr>
      </w:pPr>
    </w:p>
    <w:p w:rsidR="00A95FE3" w:rsidRPr="00605740" w:rsidRDefault="00A95FE3" w:rsidP="00A95FE3">
      <w:pPr>
        <w:pStyle w:val="ListParagraph"/>
        <w:numPr>
          <w:ilvl w:val="1"/>
          <w:numId w:val="14"/>
        </w:numPr>
        <w:rPr>
          <w:rFonts w:ascii="Arial" w:hAnsi="Arial" w:cs="Arial"/>
          <w:b/>
          <w:sz w:val="24"/>
          <w:szCs w:val="24"/>
        </w:rPr>
      </w:pPr>
      <w:r w:rsidRPr="00605740">
        <w:rPr>
          <w:rFonts w:ascii="Arial" w:hAnsi="Arial" w:cs="Arial"/>
          <w:b/>
          <w:sz w:val="24"/>
          <w:szCs w:val="24"/>
        </w:rPr>
        <w:t>Sustainability</w:t>
      </w:r>
    </w:p>
    <w:p w:rsidR="00A95FE3" w:rsidRPr="00605740" w:rsidRDefault="00A95FE3" w:rsidP="00A95FE3">
      <w:pPr>
        <w:rPr>
          <w:rFonts w:ascii="Arial" w:hAnsi="Arial" w:cs="Arial"/>
          <w:b/>
          <w:sz w:val="24"/>
          <w:szCs w:val="24"/>
        </w:rPr>
      </w:pPr>
    </w:p>
    <w:p w:rsidR="00A95FE3" w:rsidRPr="00605740" w:rsidRDefault="00A95FE3" w:rsidP="00A95FE3">
      <w:pPr>
        <w:rPr>
          <w:rFonts w:ascii="Arial" w:hAnsi="Arial" w:cs="Arial"/>
          <w:sz w:val="24"/>
          <w:szCs w:val="24"/>
        </w:rPr>
      </w:pPr>
      <w:r w:rsidRPr="00605740">
        <w:rPr>
          <w:rFonts w:ascii="Arial" w:hAnsi="Arial" w:cs="Arial"/>
          <w:sz w:val="24"/>
          <w:szCs w:val="24"/>
        </w:rPr>
        <w:t xml:space="preserve">It is </w:t>
      </w:r>
      <w:r w:rsidRPr="003D2DB3">
        <w:rPr>
          <w:rFonts w:ascii="Arial" w:hAnsi="Arial" w:cs="Arial"/>
          <w:sz w:val="24"/>
          <w:szCs w:val="24"/>
        </w:rPr>
        <w:t xml:space="preserve">expected that the </w:t>
      </w:r>
      <w:r>
        <w:rPr>
          <w:rFonts w:ascii="Arial" w:hAnsi="Arial" w:cs="Arial"/>
          <w:sz w:val="24"/>
          <w:szCs w:val="24"/>
        </w:rPr>
        <w:t>organisations/c</w:t>
      </w:r>
      <w:r w:rsidRPr="003D2DB3">
        <w:rPr>
          <w:rFonts w:ascii="Arial" w:hAnsi="Arial" w:cs="Arial"/>
          <w:sz w:val="24"/>
          <w:szCs w:val="24"/>
        </w:rPr>
        <w:t xml:space="preserve">onsortium, </w:t>
      </w:r>
      <w:proofErr w:type="gramStart"/>
      <w:r w:rsidRPr="003D2DB3">
        <w:rPr>
          <w:rFonts w:ascii="Arial" w:hAnsi="Arial" w:cs="Arial"/>
          <w:sz w:val="24"/>
          <w:szCs w:val="24"/>
        </w:rPr>
        <w:t>in particular the</w:t>
      </w:r>
      <w:proofErr w:type="gramEnd"/>
      <w:r w:rsidRPr="003D2DB3">
        <w:rPr>
          <w:rFonts w:ascii="Arial" w:hAnsi="Arial" w:cs="Arial"/>
          <w:sz w:val="24"/>
          <w:szCs w:val="24"/>
        </w:rPr>
        <w:t xml:space="preserve"> lead partner, will look to add value to this contract through additional fundraising and income generation.  Each financial year the contract value will be reduced by 5% of the annual total cost.  It is expected that the organisation will raise</w:t>
      </w:r>
      <w:r>
        <w:rPr>
          <w:rFonts w:ascii="Arial" w:hAnsi="Arial" w:cs="Arial"/>
          <w:sz w:val="24"/>
          <w:szCs w:val="24"/>
        </w:rPr>
        <w:t xml:space="preserve"> a minimum of</w:t>
      </w:r>
      <w:r w:rsidRPr="003D2DB3">
        <w:rPr>
          <w:rFonts w:ascii="Arial" w:hAnsi="Arial" w:cs="Arial"/>
          <w:sz w:val="24"/>
          <w:szCs w:val="24"/>
        </w:rPr>
        <w:t xml:space="preserve"> 10% of the contract value in addition per annum from Year 2 onwards.</w:t>
      </w:r>
      <w:r w:rsidRPr="00605740">
        <w:rPr>
          <w:rFonts w:ascii="Arial" w:hAnsi="Arial" w:cs="Arial"/>
          <w:sz w:val="24"/>
          <w:szCs w:val="24"/>
        </w:rPr>
        <w:t xml:space="preserve">  </w:t>
      </w:r>
    </w:p>
    <w:p w:rsidR="00A95FE3" w:rsidRPr="00605740" w:rsidRDefault="00A95FE3" w:rsidP="00A95FE3">
      <w:pPr>
        <w:rPr>
          <w:rFonts w:ascii="Arial" w:hAnsi="Arial" w:cs="Arial"/>
          <w:sz w:val="24"/>
          <w:szCs w:val="24"/>
        </w:rPr>
      </w:pPr>
    </w:p>
    <w:p w:rsidR="00A95FE3" w:rsidRDefault="00A95FE3" w:rsidP="00A95FE3">
      <w:pPr>
        <w:rPr>
          <w:rFonts w:ascii="Arial" w:hAnsi="Arial" w:cs="Arial"/>
          <w:sz w:val="24"/>
          <w:szCs w:val="24"/>
        </w:rPr>
      </w:pPr>
      <w:r w:rsidRPr="00605740">
        <w:rPr>
          <w:rFonts w:ascii="Arial" w:hAnsi="Arial" w:cs="Arial"/>
          <w:sz w:val="24"/>
          <w:szCs w:val="24"/>
        </w:rPr>
        <w:t>With local government and health resources reducing, all organisations</w:t>
      </w:r>
      <w:r>
        <w:rPr>
          <w:rFonts w:ascii="Arial" w:hAnsi="Arial" w:cs="Arial"/>
          <w:sz w:val="24"/>
          <w:szCs w:val="24"/>
        </w:rPr>
        <w:t>/consortium</w:t>
      </w:r>
      <w:r w:rsidRPr="00605740">
        <w:rPr>
          <w:rFonts w:ascii="Arial" w:hAnsi="Arial" w:cs="Arial"/>
          <w:sz w:val="24"/>
          <w:szCs w:val="24"/>
        </w:rPr>
        <w:t xml:space="preserve"> should be providing a plan for alternative and supplemental funding streams.  </w:t>
      </w:r>
    </w:p>
    <w:p w:rsidR="00A95FE3" w:rsidRPr="00790FEA" w:rsidRDefault="00A95FE3" w:rsidP="00A95FE3">
      <w:pPr>
        <w:rPr>
          <w:rFonts w:ascii="Arial" w:hAnsi="Arial" w:cs="Arial"/>
          <w:sz w:val="24"/>
          <w:szCs w:val="24"/>
        </w:rPr>
      </w:pPr>
    </w:p>
    <w:p w:rsidR="00A95FE3" w:rsidRPr="00790FEA" w:rsidRDefault="00A95FE3" w:rsidP="00E91DDD">
      <w:pPr>
        <w:pStyle w:val="ListParagraph"/>
        <w:numPr>
          <w:ilvl w:val="0"/>
          <w:numId w:val="14"/>
        </w:numPr>
        <w:pBdr>
          <w:bottom w:val="single" w:sz="4" w:space="1" w:color="auto"/>
        </w:pBdr>
        <w:ind w:hanging="589"/>
        <w:rPr>
          <w:rFonts w:ascii="Arial" w:hAnsi="Arial" w:cs="Arial"/>
          <w:b/>
          <w:sz w:val="24"/>
          <w:szCs w:val="24"/>
        </w:rPr>
      </w:pPr>
      <w:r w:rsidRPr="00790FEA">
        <w:rPr>
          <w:rFonts w:ascii="Arial" w:hAnsi="Arial" w:cs="Arial"/>
          <w:b/>
          <w:sz w:val="24"/>
          <w:szCs w:val="24"/>
        </w:rPr>
        <w:t>End of Contract</w:t>
      </w:r>
    </w:p>
    <w:p w:rsidR="00A95FE3" w:rsidRDefault="00A95FE3" w:rsidP="00A95FE3">
      <w:pPr>
        <w:rPr>
          <w:rFonts w:ascii="Arial" w:hAnsi="Arial" w:cs="Arial"/>
          <w:sz w:val="24"/>
          <w:szCs w:val="24"/>
        </w:rPr>
      </w:pPr>
    </w:p>
    <w:p w:rsidR="00A95FE3" w:rsidRDefault="00A95FE3" w:rsidP="00A95FE3">
      <w:r w:rsidRPr="00296AAD">
        <w:rPr>
          <w:rFonts w:ascii="Arial" w:hAnsi="Arial" w:cs="Arial"/>
          <w:sz w:val="24"/>
          <w:szCs w:val="24"/>
        </w:rPr>
        <w:t>In the final contract year (Year 3, 2020 and Year 5/7, 2022 and 2004 if app</w:t>
      </w:r>
      <w:r w:rsidR="000449DD">
        <w:rPr>
          <w:rFonts w:ascii="Arial" w:hAnsi="Arial" w:cs="Arial"/>
          <w:sz w:val="24"/>
          <w:szCs w:val="24"/>
        </w:rPr>
        <w:t>licable) organisations/consortium</w:t>
      </w:r>
      <w:r w:rsidRPr="00296AAD">
        <w:rPr>
          <w:rFonts w:ascii="Arial" w:hAnsi="Arial" w:cs="Arial"/>
          <w:sz w:val="24"/>
          <w:szCs w:val="24"/>
        </w:rPr>
        <w:t xml:space="preserve"> must provide evidence of sustainability beyond the contract funding or how the service will be discontinued and transition of clients managed</w:t>
      </w:r>
    </w:p>
    <w:p w:rsidR="00A95FE3" w:rsidRDefault="00A95FE3" w:rsidP="00A95FE3"/>
    <w:p w:rsidR="00001351" w:rsidRDefault="00001351"/>
    <w:sectPr w:rsidR="0000135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75D" w:rsidRDefault="0003375D">
      <w:r>
        <w:separator/>
      </w:r>
    </w:p>
  </w:endnote>
  <w:endnote w:type="continuationSeparator" w:id="0">
    <w:p w:rsidR="0003375D" w:rsidRDefault="0003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F3F" w:rsidRDefault="00A14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007335"/>
      <w:docPartObj>
        <w:docPartGallery w:val="Page Numbers (Bottom of Page)"/>
        <w:docPartUnique/>
      </w:docPartObj>
    </w:sdtPr>
    <w:sdtEndPr>
      <w:rPr>
        <w:noProof/>
      </w:rPr>
    </w:sdtEndPr>
    <w:sdtContent>
      <w:p w:rsidR="004F470C" w:rsidRDefault="00E91DDD">
        <w:pPr>
          <w:pStyle w:val="Footer"/>
          <w:jc w:val="right"/>
        </w:pPr>
        <w:r>
          <w:fldChar w:fldCharType="begin"/>
        </w:r>
        <w:r>
          <w:instrText xml:space="preserve"> PAGE   \* MERGEFORMAT </w:instrText>
        </w:r>
        <w:r>
          <w:fldChar w:fldCharType="separate"/>
        </w:r>
        <w:r w:rsidR="00A14FA2">
          <w:rPr>
            <w:noProof/>
          </w:rPr>
          <w:t>15</w:t>
        </w:r>
        <w:r>
          <w:rPr>
            <w:noProof/>
          </w:rPr>
          <w:fldChar w:fldCharType="end"/>
        </w:r>
      </w:p>
    </w:sdtContent>
  </w:sdt>
  <w:p w:rsidR="004F470C" w:rsidRDefault="00A14F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F3F" w:rsidRDefault="00A14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75D" w:rsidRDefault="0003375D">
      <w:r>
        <w:separator/>
      </w:r>
    </w:p>
  </w:footnote>
  <w:footnote w:type="continuationSeparator" w:id="0">
    <w:p w:rsidR="0003375D" w:rsidRDefault="00033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F3F" w:rsidRDefault="00A14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F3F" w:rsidRDefault="00A14F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F3F" w:rsidRDefault="00A14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F63"/>
    <w:multiLevelType w:val="hybridMultilevel"/>
    <w:tmpl w:val="BBDE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8395B"/>
    <w:multiLevelType w:val="hybridMultilevel"/>
    <w:tmpl w:val="3896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C0D3D"/>
    <w:multiLevelType w:val="hybridMultilevel"/>
    <w:tmpl w:val="3F0A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B5B95"/>
    <w:multiLevelType w:val="hybridMultilevel"/>
    <w:tmpl w:val="50D20B12"/>
    <w:lvl w:ilvl="0" w:tplc="257A05C2">
      <w:start w:val="1"/>
      <w:numFmt w:val="lowerLetter"/>
      <w:lvlText w:val="%1."/>
      <w:lvlJc w:val="left"/>
      <w:pPr>
        <w:ind w:left="1191" w:hanging="360"/>
      </w:pPr>
      <w:rPr>
        <w:rFonts w:hint="default"/>
      </w:rPr>
    </w:lvl>
    <w:lvl w:ilvl="1" w:tplc="08090019">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abstractNum w:abstractNumId="4" w15:restartNumberingAfterBreak="0">
    <w:nsid w:val="263E4C0C"/>
    <w:multiLevelType w:val="hybridMultilevel"/>
    <w:tmpl w:val="38743D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F8344A4"/>
    <w:multiLevelType w:val="hybridMultilevel"/>
    <w:tmpl w:val="F602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0461"/>
    <w:multiLevelType w:val="hybridMultilevel"/>
    <w:tmpl w:val="428E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F783E"/>
    <w:multiLevelType w:val="hybridMultilevel"/>
    <w:tmpl w:val="8DF0A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6BB25D7"/>
    <w:multiLevelType w:val="hybridMultilevel"/>
    <w:tmpl w:val="A38C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7210B7"/>
    <w:multiLevelType w:val="multilevel"/>
    <w:tmpl w:val="2DE0438A"/>
    <w:lvl w:ilvl="0">
      <w:start w:val="1"/>
      <w:numFmt w:val="decimal"/>
      <w:lvlText w:val="%1."/>
      <w:lvlJc w:val="left"/>
      <w:pPr>
        <w:ind w:left="720" w:hanging="360"/>
      </w:pPr>
      <w:rPr>
        <w:rFonts w:hint="default"/>
        <w:b/>
      </w:rPr>
    </w:lvl>
    <w:lvl w:ilvl="1">
      <w:start w:val="1"/>
      <w:numFmt w:val="decimal"/>
      <w:isLgl/>
      <w:lvlText w:val="%1.%2"/>
      <w:lvlJc w:val="left"/>
      <w:pPr>
        <w:ind w:left="831"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8DF46C5"/>
    <w:multiLevelType w:val="hybridMultilevel"/>
    <w:tmpl w:val="8FDC5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EA67DCB"/>
    <w:multiLevelType w:val="hybridMultilevel"/>
    <w:tmpl w:val="1ED8BB4A"/>
    <w:lvl w:ilvl="0" w:tplc="655ABEFA">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A1343CD"/>
    <w:multiLevelType w:val="hybridMultilevel"/>
    <w:tmpl w:val="CA747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025D6A"/>
    <w:multiLevelType w:val="hybridMultilevel"/>
    <w:tmpl w:val="27101C3C"/>
    <w:lvl w:ilvl="0" w:tplc="7B40C198">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2056B8"/>
    <w:multiLevelType w:val="hybridMultilevel"/>
    <w:tmpl w:val="3C16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5C78D1"/>
    <w:multiLevelType w:val="hybridMultilevel"/>
    <w:tmpl w:val="5CC0CD2C"/>
    <w:lvl w:ilvl="0" w:tplc="08090001">
      <w:start w:val="1"/>
      <w:numFmt w:val="bullet"/>
      <w:lvlText w:val=""/>
      <w:lvlJc w:val="left"/>
      <w:pPr>
        <w:ind w:left="484"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6" w15:restartNumberingAfterBreak="0">
    <w:nsid w:val="7ACE780E"/>
    <w:multiLevelType w:val="hybridMultilevel"/>
    <w:tmpl w:val="1BEC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6"/>
  </w:num>
  <w:num w:numId="5">
    <w:abstractNumId w:val="5"/>
  </w:num>
  <w:num w:numId="6">
    <w:abstractNumId w:val="2"/>
  </w:num>
  <w:num w:numId="7">
    <w:abstractNumId w:val="14"/>
  </w:num>
  <w:num w:numId="8">
    <w:abstractNumId w:val="4"/>
  </w:num>
  <w:num w:numId="9">
    <w:abstractNumId w:val="0"/>
  </w:num>
  <w:num w:numId="10">
    <w:abstractNumId w:val="10"/>
  </w:num>
  <w:num w:numId="11">
    <w:abstractNumId w:val="7"/>
  </w:num>
  <w:num w:numId="12">
    <w:abstractNumId w:val="15"/>
  </w:num>
  <w:num w:numId="13">
    <w:abstractNumId w:val="3"/>
  </w:num>
  <w:num w:numId="14">
    <w:abstractNumId w:val="13"/>
  </w:num>
  <w:num w:numId="15">
    <w:abstractNumId w:val="6"/>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28"/>
    <w:rsid w:val="00001351"/>
    <w:rsid w:val="0003375D"/>
    <w:rsid w:val="000449DD"/>
    <w:rsid w:val="001E3251"/>
    <w:rsid w:val="003D547D"/>
    <w:rsid w:val="00427675"/>
    <w:rsid w:val="004E25D3"/>
    <w:rsid w:val="004E2D64"/>
    <w:rsid w:val="00526965"/>
    <w:rsid w:val="0057257E"/>
    <w:rsid w:val="005D53B9"/>
    <w:rsid w:val="00637528"/>
    <w:rsid w:val="00794FC1"/>
    <w:rsid w:val="007B5C5A"/>
    <w:rsid w:val="008D485A"/>
    <w:rsid w:val="00945205"/>
    <w:rsid w:val="00962673"/>
    <w:rsid w:val="00A14FA2"/>
    <w:rsid w:val="00A95FE3"/>
    <w:rsid w:val="00AB2405"/>
    <w:rsid w:val="00B342F0"/>
    <w:rsid w:val="00BD005C"/>
    <w:rsid w:val="00BD173C"/>
    <w:rsid w:val="00CC5A66"/>
    <w:rsid w:val="00E91DDD"/>
    <w:rsid w:val="00F26E81"/>
    <w:rsid w:val="00F657AA"/>
    <w:rsid w:val="00F91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63E9FD"/>
  <w15:docId w15:val="{C1673D57-E2A7-4AC4-BE8A-578118E2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752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7528"/>
    <w:pPr>
      <w:ind w:left="720"/>
      <w:contextualSpacing/>
    </w:pPr>
  </w:style>
  <w:style w:type="paragraph" w:styleId="Header">
    <w:name w:val="header"/>
    <w:basedOn w:val="Normal"/>
    <w:link w:val="HeaderChar"/>
    <w:uiPriority w:val="99"/>
    <w:unhideWhenUsed/>
    <w:rsid w:val="00637528"/>
    <w:pPr>
      <w:tabs>
        <w:tab w:val="center" w:pos="4513"/>
        <w:tab w:val="right" w:pos="9026"/>
      </w:tabs>
    </w:pPr>
  </w:style>
  <w:style w:type="character" w:customStyle="1" w:styleId="HeaderChar">
    <w:name w:val="Header Char"/>
    <w:basedOn w:val="DefaultParagraphFont"/>
    <w:link w:val="Header"/>
    <w:uiPriority w:val="99"/>
    <w:rsid w:val="00637528"/>
  </w:style>
  <w:style w:type="paragraph" w:styleId="Footer">
    <w:name w:val="footer"/>
    <w:basedOn w:val="Normal"/>
    <w:link w:val="FooterChar"/>
    <w:uiPriority w:val="99"/>
    <w:unhideWhenUsed/>
    <w:rsid w:val="00637528"/>
    <w:pPr>
      <w:tabs>
        <w:tab w:val="center" w:pos="4513"/>
        <w:tab w:val="right" w:pos="9026"/>
      </w:tabs>
    </w:pPr>
  </w:style>
  <w:style w:type="character" w:customStyle="1" w:styleId="FooterChar">
    <w:name w:val="Footer Char"/>
    <w:basedOn w:val="DefaultParagraphFont"/>
    <w:link w:val="Footer"/>
    <w:uiPriority w:val="99"/>
    <w:rsid w:val="00637528"/>
  </w:style>
  <w:style w:type="character" w:styleId="Hyperlink">
    <w:name w:val="Hyperlink"/>
    <w:basedOn w:val="DefaultParagraphFont"/>
    <w:uiPriority w:val="99"/>
    <w:unhideWhenUsed/>
    <w:rsid w:val="00637528"/>
    <w:rPr>
      <w:color w:val="0563C1" w:themeColor="hyperlink"/>
      <w:u w:val="single"/>
    </w:rPr>
  </w:style>
  <w:style w:type="character" w:customStyle="1" w:styleId="ListParagraphChar">
    <w:name w:val="List Paragraph Char"/>
    <w:link w:val="ListParagraph"/>
    <w:uiPriority w:val="34"/>
    <w:rsid w:val="00637528"/>
  </w:style>
  <w:style w:type="paragraph" w:styleId="NoSpacing">
    <w:name w:val="No Spacing"/>
    <w:uiPriority w:val="1"/>
    <w:qFormat/>
    <w:rsid w:val="00637528"/>
    <w:pPr>
      <w:spacing w:after="0" w:line="240" w:lineRule="auto"/>
    </w:pPr>
  </w:style>
  <w:style w:type="paragraph" w:styleId="BalloonText">
    <w:name w:val="Balloon Text"/>
    <w:basedOn w:val="Normal"/>
    <w:link w:val="BalloonTextChar"/>
    <w:uiPriority w:val="99"/>
    <w:semiHidden/>
    <w:unhideWhenUsed/>
    <w:rsid w:val="00794F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FC1"/>
    <w:rPr>
      <w:rFonts w:ascii="Segoe UI" w:hAnsi="Segoe UI" w:cs="Segoe UI"/>
      <w:sz w:val="18"/>
      <w:szCs w:val="18"/>
    </w:rPr>
  </w:style>
  <w:style w:type="paragraph" w:customStyle="1" w:styleId="Default">
    <w:name w:val="Default"/>
    <w:rsid w:val="0052696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field.gov.uk/healthandwellbeing/info/56/introduc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s-vol.org.uk/tools-and-resource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4199</Words>
  <Characters>23939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28082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Nancie Alleyne</dc:creator>
  <cp:lastModifiedBy>Nancie Alleyne</cp:lastModifiedBy>
  <cp:revision>5</cp:revision>
  <cp:lastPrinted>2017-06-06T15:22:00Z</cp:lastPrinted>
  <dcterms:created xsi:type="dcterms:W3CDTF">2017-06-05T08:52:00Z</dcterms:created>
  <dcterms:modified xsi:type="dcterms:W3CDTF">2017-06-06T15:26:00Z</dcterms:modified>
</cp:coreProperties>
</file>