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43669B9A" w:rsidR="0055464A" w:rsidRDefault="0055464A" w:rsidP="0000047E">
      <w:pPr>
        <w:pStyle w:val="Heading7Black"/>
      </w:pPr>
      <w:r>
        <w:t xml:space="preserve">Contract for </w:t>
      </w:r>
      <w:r w:rsidR="00D96866" w:rsidRPr="00D96866">
        <w:t xml:space="preserve">Services: the provision of Consultancy services for </w:t>
      </w:r>
      <w:r w:rsidR="00DA28F4">
        <w:t>a new Waltham Forest Council Culture Strategy 2023-27</w:t>
      </w:r>
    </w:p>
    <w:p w14:paraId="7F9BD20D" w14:textId="43E96330" w:rsidR="0055464A" w:rsidRDefault="0055464A">
      <w:pPr>
        <w:pStyle w:val="Heading4"/>
      </w:pPr>
    </w:p>
    <w:p w14:paraId="6B8F0D83" w14:textId="4690836B" w:rsidR="00B20D27" w:rsidRPr="00B20D27" w:rsidRDefault="00B20D27" w:rsidP="00B20D27">
      <w:pPr>
        <w:pStyle w:val="Heading5"/>
        <w:rPr>
          <w:lang w:eastAsia="en-US"/>
        </w:rPr>
      </w:pPr>
      <w:r>
        <w:rPr>
          <w:lang w:eastAsia="en-US"/>
        </w:rPr>
        <w:t xml:space="preserve">Closing Date: </w:t>
      </w:r>
      <w:r w:rsidR="00583546">
        <w:rPr>
          <w:lang w:eastAsia="en-US"/>
        </w:rPr>
        <w:t xml:space="preserve">23:59 on Sunday </w:t>
      </w:r>
      <w:r w:rsidR="00DA28F4">
        <w:rPr>
          <w:lang w:eastAsia="en-US"/>
        </w:rPr>
        <w:t>5 June 2022</w:t>
      </w:r>
    </w:p>
    <w:p w14:paraId="17D6264D" w14:textId="78B47A17" w:rsidR="0055464A" w:rsidRDefault="0055464A"/>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The term ‘person’ shall include persons and any body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7221"/>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D05B26" w:rsidRDefault="002E6418" w:rsidP="0076443F">
            <w:pPr>
              <w:jc w:val="left"/>
              <w:rPr>
                <w:szCs w:val="24"/>
              </w:rPr>
            </w:pPr>
            <w:r w:rsidRPr="002E6418">
              <w:rPr>
                <w:szCs w:val="24"/>
              </w:rPr>
              <w:t xml:space="preserve">A legally binding agreement between the Council and one or more </w:t>
            </w:r>
            <w:r>
              <w:rPr>
                <w:szCs w:val="24"/>
              </w:rPr>
              <w:t>Bidders for the goods/ services/ works specified</w:t>
            </w:r>
            <w:r w:rsidR="0076443F">
              <w:rPr>
                <w:szCs w:val="24"/>
              </w:rPr>
              <w:t xml:space="preserve"> in </w:t>
            </w:r>
            <w:r w:rsidR="0076443F" w:rsidRPr="00D96866">
              <w:rPr>
                <w:szCs w:val="24"/>
              </w:rPr>
              <w:t>paragraph 1.1</w:t>
            </w:r>
            <w:r w:rsidR="0076443F">
              <w:rPr>
                <w:szCs w:val="24"/>
              </w:rPr>
              <w:t xml:space="preserve">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r w:rsidR="00F81B9A">
              <w:t xml:space="preserve">the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D05B26" w:rsidRDefault="0076443F" w:rsidP="0076443F">
            <w:pPr>
              <w:jc w:val="left"/>
              <w:rPr>
                <w:szCs w:val="24"/>
              </w:rPr>
            </w:pPr>
            <w:r w:rsidRPr="00D05B26">
              <w:rPr>
                <w:szCs w:val="24"/>
              </w:rPr>
              <w:t>The last time and date by which Quotations may be submitted</w:t>
            </w:r>
            <w:r>
              <w:rPr>
                <w:szCs w:val="24"/>
              </w:rPr>
              <w:t xml:space="preserve">, as specified in </w:t>
            </w:r>
            <w:r w:rsidRPr="00583546">
              <w:rPr>
                <w:szCs w:val="24"/>
              </w:rPr>
              <w:t>paragraph 3.1</w:t>
            </w:r>
            <w:r>
              <w:rPr>
                <w:szCs w:val="24"/>
              </w:rPr>
              <w:t xml:space="preserve"> of these Instructions to Bidders</w:t>
            </w:r>
            <w:r w:rsidRPr="00D05B26">
              <w:rPr>
                <w:szCs w:val="24"/>
              </w:rPr>
              <w:t>.</w:t>
            </w:r>
          </w:p>
        </w:tc>
      </w:tr>
    </w:tbl>
    <w:p w14:paraId="404F1613" w14:textId="77777777" w:rsidR="0076443F" w:rsidRDefault="0076443F" w:rsidP="0076443F">
      <w:pPr>
        <w:rPr>
          <w:szCs w:val="24"/>
        </w:rPr>
      </w:pPr>
    </w:p>
    <w:p w14:paraId="77F8F430" w14:textId="490F98DC" w:rsidR="0076443F" w:rsidRDefault="0076443F"/>
    <w:p w14:paraId="76680A0F" w14:textId="1056CEFF" w:rsidR="00052761" w:rsidRDefault="00052761"/>
    <w:p w14:paraId="6D4FD5B0" w14:textId="2AC5C4F6" w:rsidR="00052761" w:rsidRDefault="00052761"/>
    <w:p w14:paraId="0021ED4F" w14:textId="30999E4E" w:rsidR="00052761" w:rsidRDefault="00052761"/>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outlineLvl w:val="0"/>
            </w:pPr>
            <w:r>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3CA88C61" w:rsidR="0055464A" w:rsidRPr="00583546"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proofErr w:type="spellStart"/>
      <w:r>
        <w:rPr>
          <w:rFonts w:cs="Arial"/>
          <w:lang w:val="en-US"/>
        </w:rPr>
        <w:t>‘</w:t>
      </w:r>
      <w:r w:rsidRPr="00E54CCA">
        <w:rPr>
          <w:rFonts w:cs="Arial"/>
          <w:lang w:val="en-US"/>
        </w:rPr>
        <w:t>the</w:t>
      </w:r>
      <w:proofErr w:type="spellEnd"/>
      <w:r w:rsidRPr="00E54CCA">
        <w:rPr>
          <w:rFonts w:cs="Arial"/>
          <w:lang w:val="en-US"/>
        </w:rPr>
        <w:t xml:space="preserv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Pr="00E54CCA">
        <w:rPr>
          <w:rFonts w:cs="Arial"/>
          <w:lang w:val="en-US"/>
        </w:rPr>
        <w:t xml:space="preserve"> </w:t>
      </w:r>
      <w:r w:rsidR="00D96866" w:rsidRPr="00D96866">
        <w:rPr>
          <w:rFonts w:cs="Arial"/>
          <w:lang w:val="en-US"/>
        </w:rPr>
        <w:t xml:space="preserve">Contract for services: </w:t>
      </w:r>
      <w:r w:rsidR="00D96866" w:rsidRPr="00D96866">
        <w:t xml:space="preserve">the provision of Consultancy services </w:t>
      </w:r>
      <w:r w:rsidR="00437AF7" w:rsidRPr="00437AF7">
        <w:t xml:space="preserve">a new Waltham Forest Council Culture Strategy 2023-27 </w:t>
      </w:r>
      <w:r w:rsidR="00D96866">
        <w:rPr>
          <w:rFonts w:cs="Arial"/>
          <w:lang w:val="en-US"/>
        </w:rPr>
        <w:t>(</w:t>
      </w:r>
      <w:proofErr w:type="spellStart"/>
      <w:r>
        <w:rPr>
          <w:rFonts w:cs="Arial"/>
          <w:lang w:val="en-US"/>
        </w:rPr>
        <w:t>‘</w:t>
      </w:r>
      <w:r w:rsidRPr="00E54CCA">
        <w:rPr>
          <w:rFonts w:cs="Arial"/>
          <w:lang w:val="en-US"/>
        </w:rPr>
        <w:t>the</w:t>
      </w:r>
      <w:proofErr w:type="spellEnd"/>
      <w:r w:rsidRPr="00E54CCA">
        <w:rPr>
          <w:rFonts w:cs="Arial"/>
          <w:lang w:val="en-US"/>
        </w:rPr>
        <w:t xml:space="preserve"> Contract</w:t>
      </w:r>
      <w:r>
        <w:rPr>
          <w:rFonts w:cs="Arial"/>
          <w:lang w:val="en-US"/>
        </w:rPr>
        <w:t>’</w:t>
      </w:r>
      <w:r w:rsidRPr="00E54CCA">
        <w:rPr>
          <w:rFonts w:cs="Arial"/>
          <w:lang w:val="en-US"/>
        </w:rPr>
        <w:t>).</w:t>
      </w:r>
      <w:r w:rsidR="00F81B9A">
        <w:t xml:space="preserve"> </w:t>
      </w:r>
      <w:r w:rsidR="00C05AD6" w:rsidRPr="00D96866">
        <w:rPr>
          <w:b/>
          <w:bCs/>
        </w:rPr>
        <w:t>The service</w:t>
      </w:r>
      <w:r w:rsidR="00D96866" w:rsidRPr="00D96866">
        <w:rPr>
          <w:b/>
          <w:bCs/>
        </w:rPr>
        <w:t>s</w:t>
      </w:r>
      <w:r w:rsidR="00C05AD6" w:rsidRPr="00D96866">
        <w:rPr>
          <w:b/>
          <w:bCs/>
        </w:rPr>
        <w:t xml:space="preserve"> are</w:t>
      </w:r>
      <w:r w:rsidR="00C05AD6" w:rsidRPr="00C84C67">
        <w:rPr>
          <w:b/>
          <w:bCs/>
        </w:rPr>
        <w:t xml:space="preserv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437AF7">
        <w:rPr>
          <w:rFonts w:cs="Arial"/>
          <w:lang w:val="en-US"/>
        </w:rPr>
        <w:t>Monday 20 June 2022</w:t>
      </w:r>
      <w:r w:rsidR="00583546">
        <w:rPr>
          <w:rFonts w:cs="Arial"/>
          <w:lang w:val="en-US"/>
        </w:rPr>
        <w:t xml:space="preserve"> </w:t>
      </w:r>
      <w:r w:rsidRPr="00F81B9A">
        <w:rPr>
          <w:rFonts w:cs="Arial"/>
          <w:lang w:val="en-US"/>
        </w:rPr>
        <w:t>and continue up to and including</w:t>
      </w:r>
      <w:r w:rsidR="00583546">
        <w:rPr>
          <w:rFonts w:cs="Arial"/>
          <w:lang w:val="en-US"/>
        </w:rPr>
        <w:t xml:space="preserve"> </w:t>
      </w:r>
      <w:r w:rsidR="00437AF7">
        <w:rPr>
          <w:rFonts w:cs="Arial"/>
          <w:lang w:val="en-US"/>
        </w:rPr>
        <w:t>Wednesday</w:t>
      </w:r>
      <w:r w:rsidR="00583546">
        <w:rPr>
          <w:rFonts w:cs="Arial"/>
          <w:lang w:val="en-US"/>
        </w:rPr>
        <w:t xml:space="preserve"> 3</w:t>
      </w:r>
      <w:r w:rsidR="00437AF7">
        <w:rPr>
          <w:rFonts w:cs="Arial"/>
          <w:lang w:val="en-US"/>
        </w:rPr>
        <w:t>0 November</w:t>
      </w:r>
      <w:r w:rsidR="00583546">
        <w:rPr>
          <w:rFonts w:cs="Arial"/>
          <w:lang w:val="en-US"/>
        </w:rPr>
        <w:t xml:space="preserve"> 2022</w:t>
      </w:r>
      <w:r w:rsidR="0055464A" w:rsidRPr="00F81B9A">
        <w:rPr>
          <w:rFonts w:cs="Arial"/>
        </w:rPr>
        <w:t>.</w:t>
      </w:r>
      <w:r w:rsidRPr="00F81B9A">
        <w:rPr>
          <w:rFonts w:cs="Arial"/>
        </w:rPr>
        <w:t xml:space="preserve"> </w:t>
      </w:r>
      <w:r w:rsidRPr="00583546">
        <w:rPr>
          <w:rFonts w:cs="Arial"/>
        </w:rPr>
        <w:t xml:space="preserve">The Council, at its sole discretion, reserves the option to extend the Contract </w:t>
      </w:r>
      <w:r w:rsidR="00174ADE" w:rsidRPr="00583546">
        <w:rPr>
          <w:rFonts w:cs="Arial"/>
        </w:rPr>
        <w:t xml:space="preserve">for up to a further </w:t>
      </w:r>
      <w:r w:rsidR="00583546" w:rsidRPr="00583546">
        <w:rPr>
          <w:rFonts w:cs="Arial"/>
          <w:lang w:val="en-US"/>
        </w:rPr>
        <w:t xml:space="preserve">3 </w:t>
      </w:r>
      <w:r w:rsidR="00174ADE" w:rsidRPr="00583546">
        <w:rPr>
          <w:rFonts w:cs="Arial"/>
          <w:lang w:val="en-US"/>
        </w:rPr>
        <w:t>months</w:t>
      </w:r>
      <w:r w:rsidRPr="00583546">
        <w:rPr>
          <w:rFonts w:cs="Arial"/>
          <w:lang w:val="en-US"/>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w:t>
      </w:r>
      <w:proofErr w:type="gramStart"/>
      <w:r w:rsidR="00F97476" w:rsidRPr="00733CE4">
        <w:rPr>
          <w:rFonts w:cs="Calibri"/>
        </w:rPr>
        <w:t>in the event that</w:t>
      </w:r>
      <w:proofErr w:type="gramEnd"/>
      <w:r w:rsidR="00F97476" w:rsidRPr="00733CE4">
        <w:rPr>
          <w:rFonts w:cs="Calibri"/>
        </w:rPr>
        <w:t xml:space="preserve">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72622087" w:rsidR="0055464A" w:rsidRPr="004E4226" w:rsidRDefault="00A23D19" w:rsidP="002D2CD9">
      <w:pPr>
        <w:numPr>
          <w:ilvl w:val="1"/>
          <w:numId w:val="11"/>
        </w:numPr>
      </w:pPr>
      <w:r>
        <w:t>All r</w:t>
      </w:r>
      <w:r w:rsidR="0055464A">
        <w:t xml:space="preserve">equests for clarification and further information </w:t>
      </w:r>
      <w:r>
        <w:t>must</w:t>
      </w:r>
      <w:r w:rsidR="0055464A" w:rsidRPr="0041038B">
        <w:rPr>
          <w:rFonts w:cs="Arial"/>
          <w:szCs w:val="24"/>
        </w:rPr>
        <w:t xml:space="preserve"> be s</w:t>
      </w:r>
      <w:r w:rsidR="0055464A" w:rsidRPr="0041038B">
        <w:rPr>
          <w:rFonts w:cs="Arial"/>
          <w:color w:val="000000"/>
          <w:szCs w:val="24"/>
        </w:rPr>
        <w:t xml:space="preserve">ubmitted </w:t>
      </w:r>
      <w:r w:rsidR="0026650D">
        <w:rPr>
          <w:rFonts w:cs="Arial"/>
          <w:color w:val="000000"/>
          <w:szCs w:val="24"/>
        </w:rPr>
        <w:t xml:space="preserve">electronically </w:t>
      </w:r>
      <w:r w:rsidR="0055464A" w:rsidRPr="0041038B">
        <w:rPr>
          <w:rFonts w:cs="Arial"/>
          <w:color w:val="000000"/>
          <w:szCs w:val="24"/>
        </w:rPr>
        <w:t xml:space="preserve">via the </w:t>
      </w:r>
      <w:r w:rsidR="00960705">
        <w:rPr>
          <w:rFonts w:cs="Arial"/>
          <w:color w:val="000000"/>
          <w:szCs w:val="24"/>
        </w:rPr>
        <w:t>London</w:t>
      </w:r>
      <w:r w:rsidR="0055464A">
        <w:rPr>
          <w:rFonts w:cs="Arial"/>
          <w:color w:val="000000"/>
          <w:szCs w:val="24"/>
        </w:rPr>
        <w:t xml:space="preserve"> </w:t>
      </w:r>
      <w:r w:rsidR="00960705">
        <w:rPr>
          <w:rFonts w:cs="Arial"/>
          <w:color w:val="000000"/>
          <w:szCs w:val="24"/>
        </w:rPr>
        <w:t>Tenders Portal</w:t>
      </w:r>
      <w:r>
        <w:rPr>
          <w:rFonts w:cs="Arial"/>
          <w:color w:val="000000"/>
          <w:szCs w:val="24"/>
        </w:rPr>
        <w:t xml:space="preserve">. </w:t>
      </w:r>
      <w:r w:rsidR="0048644C" w:rsidRPr="0048644C">
        <w:rPr>
          <w:rFonts w:cs="Arial"/>
          <w:b/>
          <w:bCs/>
          <w:color w:val="000000"/>
          <w:szCs w:val="24"/>
        </w:rPr>
        <w:t>T</w:t>
      </w:r>
      <w:r w:rsidRPr="006208CC">
        <w:rPr>
          <w:b/>
        </w:rPr>
        <w:t xml:space="preserve">elephone </w:t>
      </w:r>
      <w:r>
        <w:rPr>
          <w:b/>
        </w:rPr>
        <w:t xml:space="preserve">and email </w:t>
      </w:r>
      <w:r w:rsidRPr="006208CC">
        <w:rPr>
          <w:b/>
        </w:rPr>
        <w:t>enquir</w:t>
      </w:r>
      <w:r w:rsidR="0048644C">
        <w:rPr>
          <w:b/>
        </w:rPr>
        <w:t>i</w:t>
      </w:r>
      <w:r w:rsidRPr="006208CC">
        <w:rPr>
          <w:b/>
        </w:rPr>
        <w:t>es will not be accepted</w:t>
      </w:r>
      <w:r>
        <w:rPr>
          <w:b/>
        </w:rPr>
        <w:t>.</w:t>
      </w:r>
      <w:r w:rsidRPr="00A23D19">
        <w:t xml:space="preserve"> </w:t>
      </w:r>
      <w:r>
        <w:t>S</w:t>
      </w:r>
      <w:r w:rsidRPr="00A23D19">
        <w:t xml:space="preserve">uch requests must be submitted </w:t>
      </w:r>
      <w:r w:rsidR="00640D9F">
        <w:t xml:space="preserve">by </w:t>
      </w:r>
      <w:r w:rsidR="0055464A">
        <w:t xml:space="preserve">no later than </w:t>
      </w:r>
      <w:r w:rsidR="00174ADE" w:rsidRPr="00E80D1B">
        <w:rPr>
          <w:b/>
          <w:bCs/>
        </w:rPr>
        <w:t xml:space="preserve">17:00 on </w:t>
      </w:r>
      <w:r w:rsidR="00437AF7">
        <w:rPr>
          <w:b/>
          <w:bCs/>
        </w:rPr>
        <w:t>Friday 27 May</w:t>
      </w:r>
      <w:r w:rsidR="00583546">
        <w:rPr>
          <w:b/>
          <w:bCs/>
        </w:rPr>
        <w:t xml:space="preserve"> 2022.</w:t>
      </w:r>
      <w:r w:rsidR="0055464A">
        <w:t xml:space="preserve"> Bidders shall not otherwise </w:t>
      </w:r>
      <w:proofErr w:type="gramStart"/>
      <w:r w:rsidR="0055464A">
        <w:t>make contact with</w:t>
      </w:r>
      <w:proofErr w:type="gramEnd"/>
      <w:r w:rsidR="0055464A">
        <w:t xml:space="preserve">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 xml:space="preserve">by the </w:t>
      </w:r>
      <w:r w:rsidR="0055464A" w:rsidRPr="004E4226">
        <w:t>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from the Council,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5BDBB5A2" w14:textId="6D6EE0C8" w:rsidR="0055464A" w:rsidRDefault="00CA63F8" w:rsidP="002D2CD9">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16D3E9A3" w14:textId="65CE1EEE" w:rsidR="0055464A" w:rsidRDefault="0055464A"/>
    <w:p w14:paraId="2F858520" w14:textId="3050EF59" w:rsidR="00EB24DC" w:rsidRDefault="00EB24DC"/>
    <w:p w14:paraId="2BFAF131" w14:textId="62477ACB" w:rsidR="00EB24DC" w:rsidRDefault="00EB24DC"/>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w:t>
      </w:r>
      <w:proofErr w:type="gramStart"/>
      <w:r w:rsidRPr="00A44F01">
        <w:rPr>
          <w:rFonts w:cs="Arial"/>
          <w:szCs w:val="24"/>
        </w:rPr>
        <w:t>all of</w:t>
      </w:r>
      <w:proofErr w:type="gramEnd"/>
      <w:r w:rsidRPr="00A44F01">
        <w:rPr>
          <w:rFonts w:cs="Arial"/>
          <w:szCs w:val="24"/>
        </w:rPr>
        <w:t xml:space="preserve">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A44F01">
      <w:pPr>
        <w:pStyle w:val="ListParagraph"/>
        <w:numPr>
          <w:ilvl w:val="0"/>
          <w:numId w:val="32"/>
        </w:numPr>
        <w:ind w:left="1287" w:hanging="567"/>
        <w:rPr>
          <w:lang w:val="en-US"/>
        </w:rPr>
      </w:pPr>
      <w:r w:rsidRPr="00040E67">
        <w:rPr>
          <w:lang w:val="en-US"/>
        </w:rPr>
        <w:t xml:space="preserve">Appendix </w:t>
      </w:r>
      <w:r w:rsidR="00BB6793">
        <w:rPr>
          <w:lang w:val="en-US"/>
        </w:rPr>
        <w:t>2</w:t>
      </w:r>
      <w:r w:rsidRPr="00040E67">
        <w:rPr>
          <w:lang w:val="en-US"/>
        </w:rPr>
        <w:t xml:space="preserve">: Supplier </w:t>
      </w:r>
      <w:proofErr w:type="gramStart"/>
      <w:r w:rsidRPr="00040E67">
        <w:rPr>
          <w:lang w:val="en-US"/>
        </w:rPr>
        <w:t>Suitability</w:t>
      </w:r>
      <w:r w:rsidR="00B97859">
        <w:rPr>
          <w:lang w:val="en-US"/>
        </w:rPr>
        <w:t>;</w:t>
      </w:r>
      <w:proofErr w:type="gramEnd"/>
    </w:p>
    <w:p w14:paraId="17721139" w14:textId="7DA77A5A" w:rsidR="007A0C9B" w:rsidRPr="00040E67" w:rsidRDefault="007A0C9B" w:rsidP="007A0C9B">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w:t>
      </w:r>
      <w:proofErr w:type="gramStart"/>
      <w:r w:rsidRPr="00040E67">
        <w:rPr>
          <w:lang w:val="en-US"/>
        </w:rPr>
        <w:t>Schedule</w:t>
      </w:r>
      <w:r w:rsidR="00B97859">
        <w:rPr>
          <w:lang w:val="en-US"/>
        </w:rPr>
        <w:t>;</w:t>
      </w:r>
      <w:proofErr w:type="gramEnd"/>
    </w:p>
    <w:p w14:paraId="2C7B4E7D" w14:textId="5F814D82" w:rsidR="00A44F01" w:rsidRPr="00040E67" w:rsidRDefault="00A44F01" w:rsidP="00A44F01">
      <w:pPr>
        <w:pStyle w:val="ListParagraph"/>
        <w:numPr>
          <w:ilvl w:val="0"/>
          <w:numId w:val="32"/>
        </w:numPr>
        <w:ind w:left="1287" w:hanging="567"/>
        <w:rPr>
          <w:lang w:val="en-US"/>
        </w:rPr>
      </w:pPr>
      <w:r w:rsidRPr="00583546">
        <w:rPr>
          <w:lang w:val="en-US"/>
        </w:rPr>
        <w:t xml:space="preserve">Appendix </w:t>
      </w:r>
      <w:r w:rsidR="00BB6793" w:rsidRPr="00583546">
        <w:rPr>
          <w:lang w:val="en-US"/>
        </w:rPr>
        <w:t>4</w:t>
      </w:r>
      <w:r w:rsidRPr="00583546">
        <w:rPr>
          <w:lang w:val="en-US"/>
        </w:rPr>
        <w:t xml:space="preserve">: Method </w:t>
      </w:r>
      <w:r w:rsidRPr="00AB259E">
        <w:rPr>
          <w:lang w:val="en-US"/>
        </w:rPr>
        <w:t>Statements</w:t>
      </w:r>
      <w:r w:rsidR="00EB24DC" w:rsidRPr="00AB259E">
        <w:rPr>
          <w:lang w:val="en-US"/>
        </w:rPr>
        <w:t xml:space="preserve"> (including supporting </w:t>
      </w:r>
      <w:r w:rsidR="00F81B9A" w:rsidRPr="00AB259E">
        <w:rPr>
          <w:lang w:val="en-US"/>
        </w:rPr>
        <w:t>documentation</w:t>
      </w:r>
      <w:r w:rsidR="00AB259E">
        <w:rPr>
          <w:lang w:val="en-US"/>
        </w:rPr>
        <w:t xml:space="preserve"> in the form of CVs and biographies for all those involved in the bid</w:t>
      </w:r>
      <w:proofErr w:type="gramStart"/>
      <w:r w:rsidR="00EB24DC" w:rsidRPr="00AB259E">
        <w:rPr>
          <w:lang w:val="en-US"/>
        </w:rPr>
        <w:t>)</w:t>
      </w:r>
      <w:r w:rsidR="00B97859" w:rsidRPr="00AB259E">
        <w:rPr>
          <w:lang w:val="en-US"/>
        </w:rPr>
        <w:t>;</w:t>
      </w:r>
      <w:proofErr w:type="gramEnd"/>
    </w:p>
    <w:p w14:paraId="4CDA4A82" w14:textId="475A9D8D" w:rsidR="00A44F01" w:rsidRDefault="00A44F01" w:rsidP="00A44F01">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32BD2BEF" w14:textId="6A5BCDD1" w:rsidR="00A44F01" w:rsidRDefault="00A44F01" w:rsidP="00A44F01">
      <w:pPr>
        <w:ind w:left="720"/>
      </w:pPr>
    </w:p>
    <w:p w14:paraId="3596E86D" w14:textId="3AD7A03A" w:rsidR="004E69C3" w:rsidRDefault="0055464A" w:rsidP="0095403E">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7D40FA7A" w:rsidR="00EB24DC" w:rsidRPr="00583546" w:rsidRDefault="00EB24DC" w:rsidP="00E231AB">
      <w:pPr>
        <w:numPr>
          <w:ilvl w:val="1"/>
          <w:numId w:val="12"/>
        </w:numPr>
      </w:pPr>
      <w:r w:rsidRPr="00583546">
        <w:rPr>
          <w:rFonts w:cs="Calibri"/>
        </w:rPr>
        <w:t xml:space="preserve">Bidders </w:t>
      </w:r>
      <w:r w:rsidR="00B939D2" w:rsidRPr="00583546">
        <w:rPr>
          <w:rFonts w:cs="Calibri"/>
        </w:rPr>
        <w:t xml:space="preserve">must provide a response to </w:t>
      </w:r>
      <w:r w:rsidR="00B939D2" w:rsidRPr="00583546">
        <w:rPr>
          <w:rFonts w:cs="Calibri"/>
          <w:b/>
          <w:bCs/>
        </w:rPr>
        <w:t>all</w:t>
      </w:r>
      <w:r w:rsidR="00B939D2" w:rsidRPr="00583546">
        <w:rPr>
          <w:rFonts w:cs="Calibri"/>
        </w:rPr>
        <w:t xml:space="preserve"> questions (</w:t>
      </w:r>
      <w:r w:rsidR="00E231AB" w:rsidRPr="00583546">
        <w:rPr>
          <w:rFonts w:cs="Calibri"/>
        </w:rPr>
        <w:t xml:space="preserve">hereafter to referred to as </w:t>
      </w:r>
      <w:r w:rsidR="00B939D2" w:rsidRPr="00583546">
        <w:rPr>
          <w:rFonts w:cs="Calibri"/>
        </w:rPr>
        <w:t xml:space="preserve">‘Method Statement Questions’) set out in Appendix </w:t>
      </w:r>
      <w:r w:rsidR="00FB7FEA" w:rsidRPr="00583546">
        <w:rPr>
          <w:rFonts w:cs="Calibri"/>
        </w:rPr>
        <w:t>4</w:t>
      </w:r>
      <w:r w:rsidR="00B939D2" w:rsidRPr="00583546">
        <w:rPr>
          <w:rFonts w:cs="Calibri"/>
        </w:rPr>
        <w:t xml:space="preserve"> (‘Method Statements’). Responses to all Method Statement Questions must be set out in Appendix </w:t>
      </w:r>
      <w:r w:rsidR="00FB7FEA" w:rsidRPr="00583546">
        <w:rPr>
          <w:rFonts w:cs="Calibri"/>
        </w:rPr>
        <w:t>4</w:t>
      </w:r>
      <w:r w:rsidR="00B939D2" w:rsidRPr="00583546">
        <w:rPr>
          <w:rFonts w:cs="Calibri"/>
        </w:rPr>
        <w:t xml:space="preserve"> only</w:t>
      </w:r>
      <w:r w:rsidR="00C240D6" w:rsidRPr="00583546">
        <w:rPr>
          <w:rFonts w:cs="Calibri"/>
        </w:rPr>
        <w:t xml:space="preserve">; </w:t>
      </w:r>
      <w:r w:rsidR="00C240D6" w:rsidRPr="00583546">
        <w:rPr>
          <w:rFonts w:cs="Calibri"/>
          <w:b/>
          <w:bCs/>
        </w:rPr>
        <w:t>p</w:t>
      </w:r>
      <w:r w:rsidR="00B939D2" w:rsidRPr="00583546">
        <w:rPr>
          <w:rFonts w:cs="Calibri"/>
          <w:b/>
          <w:bCs/>
        </w:rPr>
        <w:t>lease do not provide responses on separate sheets</w:t>
      </w:r>
      <w:r w:rsidR="00A30291" w:rsidRPr="00583546">
        <w:rPr>
          <w:rFonts w:cs="Calibri"/>
          <w:b/>
          <w:bCs/>
        </w:rPr>
        <w:t xml:space="preserve"> or in other </w:t>
      </w:r>
      <w:r w:rsidR="002B464E" w:rsidRPr="00583546">
        <w:rPr>
          <w:rFonts w:cs="Calibri"/>
          <w:b/>
          <w:bCs/>
        </w:rPr>
        <w:t>Quotation</w:t>
      </w:r>
      <w:r w:rsidR="00A30291" w:rsidRPr="00583546">
        <w:rPr>
          <w:rFonts w:cs="Calibri"/>
          <w:b/>
          <w:bCs/>
        </w:rPr>
        <w:t xml:space="preserve"> Documents</w:t>
      </w:r>
      <w:r w:rsidR="00B939D2" w:rsidRPr="00583546">
        <w:rPr>
          <w:rFonts w:cs="Calibri"/>
        </w:rPr>
        <w:t xml:space="preserve">. </w:t>
      </w:r>
      <w:r w:rsidR="00C240D6" w:rsidRPr="00583546">
        <w:rPr>
          <w:rFonts w:cs="Calibri"/>
        </w:rPr>
        <w:t xml:space="preserve">If </w:t>
      </w:r>
      <w:r w:rsidR="006E5234" w:rsidRPr="00583546">
        <w:rPr>
          <w:rFonts w:cs="Calibri"/>
        </w:rPr>
        <w:t xml:space="preserve">you are required to submit </w:t>
      </w:r>
      <w:r w:rsidR="00C240D6" w:rsidRPr="00583546">
        <w:rPr>
          <w:rFonts w:cs="Calibri"/>
        </w:rPr>
        <w:t>any supporting documents</w:t>
      </w:r>
      <w:r w:rsidR="00B939D2" w:rsidRPr="00583546">
        <w:rPr>
          <w:rFonts w:cs="Calibri"/>
        </w:rPr>
        <w:t>, these should be clearly marked with the relevant question number.</w:t>
      </w:r>
    </w:p>
    <w:p w14:paraId="49A9F647" w14:textId="77777777" w:rsidR="00333E65" w:rsidRDefault="00333E65" w:rsidP="00333E65">
      <w:pPr>
        <w:pStyle w:val="ListParagraph"/>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3362B5FA" w:rsidR="00FB249C" w:rsidRDefault="00C3693E" w:rsidP="002D2CD9">
      <w:pPr>
        <w:numPr>
          <w:ilvl w:val="1"/>
          <w:numId w:val="12"/>
        </w:numPr>
      </w:pPr>
      <w:r w:rsidRPr="00C3693E">
        <w:rPr>
          <w:rFonts w:cs="Arial"/>
        </w:rPr>
        <w:t xml:space="preserve">The Contract, and all purchase orders raised by the Council, shall be subject </w:t>
      </w:r>
      <w:r w:rsidR="0048644C">
        <w:rPr>
          <w:rFonts w:cs="Arial"/>
        </w:rPr>
        <w:t xml:space="preserve">to </w:t>
      </w:r>
      <w:r w:rsidRPr="00C3693E">
        <w:rPr>
          <w:rFonts w:cs="Arial"/>
        </w:rPr>
        <w:t xml:space="preserve">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w:t>
      </w:r>
      <w:proofErr w:type="gramStart"/>
      <w:r w:rsidR="001B40C6">
        <w:rPr>
          <w:rFonts w:cs="Calibri"/>
          <w:bCs/>
        </w:rPr>
        <w:t>in the event that</w:t>
      </w:r>
      <w:proofErr w:type="gramEnd"/>
      <w:r w:rsidR="001B40C6">
        <w:rPr>
          <w:rFonts w:cs="Calibri"/>
          <w:bCs/>
        </w:rPr>
        <w:t xml:space="preserve">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4C1E9BED"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 xml:space="preserve">shall deem all prices/rates submitted by Bidders to be fully inclusive of all costs, obligations, </w:t>
      </w:r>
      <w:proofErr w:type="gramStart"/>
      <w:r w:rsidR="00CD398E" w:rsidRPr="00CD398E">
        <w:rPr>
          <w:rFonts w:cs="Arial"/>
        </w:rPr>
        <w:t>liabilities</w:t>
      </w:r>
      <w:proofErr w:type="gramEnd"/>
      <w:r w:rsidR="00CD398E" w:rsidRPr="00CD398E">
        <w:rPr>
          <w:rFonts w:cs="Arial"/>
        </w:rPr>
        <w:t xml:space="preserve"> and risks which may be incurred in meeting the </w:t>
      </w:r>
      <w:r w:rsidR="00CD398E" w:rsidRPr="00CD398E">
        <w:rPr>
          <w:rFonts w:cs="Arial"/>
        </w:rPr>
        <w:lastRenderedPageBreak/>
        <w:t>requirements of the Contract</w:t>
      </w:r>
      <w:r w:rsidR="0048644C">
        <w:rPr>
          <w:rFonts w:cs="Arial"/>
        </w:rPr>
        <w:t xml:space="preserve"> </w:t>
      </w:r>
      <w:r w:rsidR="001D753F">
        <w:rPr>
          <w:rFonts w:cs="Arial"/>
        </w:rPr>
        <w:t xml:space="preserve">and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t>Submission of Quotations</w:t>
      </w:r>
      <w:bookmarkEnd w:id="2"/>
    </w:p>
    <w:p w14:paraId="5A7971F4" w14:textId="77777777" w:rsidR="0055464A" w:rsidRDefault="0055464A">
      <w:pPr>
        <w:rPr>
          <w:lang w:val="en-US"/>
        </w:rPr>
      </w:pPr>
    </w:p>
    <w:p w14:paraId="00158BF1" w14:textId="25F95D92" w:rsidR="0055464A" w:rsidRPr="009D2216" w:rsidRDefault="0055464A" w:rsidP="002D2CD9">
      <w:pPr>
        <w:numPr>
          <w:ilvl w:val="1"/>
          <w:numId w:val="13"/>
        </w:numPr>
        <w:rPr>
          <w:b/>
          <w:bCs/>
        </w:rPr>
      </w:pPr>
      <w:r>
        <w:t>Quotations</w:t>
      </w:r>
      <w:r w:rsidRPr="00015DFC">
        <w:t xml:space="preserve"> must be uploaded</w:t>
      </w:r>
      <w:r>
        <w:t xml:space="preserve"> </w:t>
      </w:r>
      <w:r w:rsidRPr="00015DFC">
        <w:t>b</w:t>
      </w:r>
      <w:r>
        <w:t xml:space="preserve">y </w:t>
      </w:r>
      <w:r w:rsidR="00583546">
        <w:rPr>
          <w:b/>
        </w:rPr>
        <w:t>23:59</w:t>
      </w:r>
      <w:r w:rsidRPr="00015DFC">
        <w:rPr>
          <w:b/>
        </w:rPr>
        <w:t xml:space="preserve"> on </w:t>
      </w:r>
      <w:r w:rsidR="00583546">
        <w:rPr>
          <w:b/>
        </w:rPr>
        <w:t xml:space="preserve">Sunday </w:t>
      </w:r>
      <w:r w:rsidR="00F87DF5">
        <w:rPr>
          <w:b/>
        </w:rPr>
        <w:t>5 June</w:t>
      </w:r>
      <w:r w:rsidR="00583546">
        <w:rPr>
          <w:b/>
        </w:rPr>
        <w:t xml:space="preserve"> 2022</w:t>
      </w:r>
      <w:r>
        <w:t xml:space="preserve"> (</w:t>
      </w:r>
      <w:proofErr w:type="spellStart"/>
      <w:r>
        <w:t>‘the</w:t>
      </w:r>
      <w:proofErr w:type="spellEnd"/>
      <w:r>
        <w:t xml:space="preserve"> </w:t>
      </w:r>
      <w:r w:rsidR="00BF2AA4">
        <w:t>Submission Date</w:t>
      </w:r>
      <w:r>
        <w:t xml:space="preserve">’). </w:t>
      </w:r>
      <w:r w:rsidRPr="00E33C0E">
        <w:rPr>
          <w:b/>
          <w:bCs/>
        </w:rPr>
        <w:t xml:space="preserve">Quotations </w:t>
      </w:r>
      <w:r w:rsidR="00E33C0E" w:rsidRPr="00E33C0E">
        <w:rPr>
          <w:b/>
          <w:bCs/>
        </w:rPr>
        <w:t>submitted after this time will not be accepted</w:t>
      </w:r>
      <w:r>
        <w:t>.</w:t>
      </w:r>
    </w:p>
    <w:p w14:paraId="36453B38" w14:textId="238F8A79" w:rsidR="0055464A" w:rsidRDefault="0055464A">
      <w:pPr>
        <w:rPr>
          <w:lang w:val="en-US"/>
        </w:rPr>
      </w:pPr>
    </w:p>
    <w:p w14:paraId="04EC5DEF" w14:textId="6E356B63" w:rsidR="00BD6CC0" w:rsidRPr="00C240D6" w:rsidRDefault="00BD6CC0" w:rsidP="00BD6CC0">
      <w:pPr>
        <w:numPr>
          <w:ilvl w:val="1"/>
          <w:numId w:val="13"/>
        </w:numPr>
      </w:pPr>
      <w:r w:rsidRPr="00A44F01">
        <w:rPr>
          <w:rFonts w:cs="Arial"/>
          <w:szCs w:val="24"/>
        </w:rPr>
        <w:t xml:space="preserve">Valid </w:t>
      </w:r>
      <w:r w:rsidRPr="00AB259E">
        <w:rPr>
          <w:rFonts w:cs="Arial"/>
          <w:szCs w:val="24"/>
        </w:rPr>
        <w:t>Quotation</w:t>
      </w:r>
      <w:r w:rsidRPr="00AB259E">
        <w:rPr>
          <w:rFonts w:cs="Arial"/>
          <w:b/>
          <w:bCs/>
          <w:szCs w:val="24"/>
        </w:rPr>
        <w:t xml:space="preserve">s </w:t>
      </w:r>
      <w:r w:rsidRPr="00AB259E">
        <w:rPr>
          <w:rFonts w:cs="Arial"/>
          <w:szCs w:val="24"/>
        </w:rPr>
        <w:t>must</w:t>
      </w:r>
      <w:r w:rsidRPr="00B97859">
        <w:rPr>
          <w:rFonts w:cs="Arial"/>
          <w:b/>
          <w:bCs/>
          <w:szCs w:val="24"/>
        </w:rPr>
        <w:t xml:space="preserve"> </w:t>
      </w:r>
      <w:r w:rsidRPr="00A44F01">
        <w:rPr>
          <w:rFonts w:cs="Arial"/>
          <w:szCs w:val="24"/>
        </w:rPr>
        <w:t xml:space="preserve">include </w:t>
      </w:r>
      <w:proofErr w:type="gramStart"/>
      <w:r w:rsidRPr="00A44F01">
        <w:rPr>
          <w:rFonts w:cs="Arial"/>
          <w:szCs w:val="24"/>
        </w:rPr>
        <w:t>all of</w:t>
      </w:r>
      <w:proofErr w:type="gramEnd"/>
      <w:r w:rsidRPr="00A44F01">
        <w:rPr>
          <w:rFonts w:cs="Arial"/>
          <w:szCs w:val="24"/>
        </w:rPr>
        <w:t xml:space="preserve"> the documents</w:t>
      </w:r>
      <w:r>
        <w:rPr>
          <w:rFonts w:cs="Arial"/>
          <w:szCs w:val="24"/>
        </w:rPr>
        <w:t xml:space="preserve"> identified in </w:t>
      </w:r>
      <w:r w:rsidRPr="00892712">
        <w:rPr>
          <w:rFonts w:cs="Arial"/>
          <w:szCs w:val="24"/>
        </w:rPr>
        <w:t>paragraph 2.1.</w:t>
      </w:r>
    </w:p>
    <w:p w14:paraId="5E075C70" w14:textId="77777777" w:rsidR="00C240D6" w:rsidRDefault="00C240D6" w:rsidP="00C240D6">
      <w:pPr>
        <w:pStyle w:val="ListParagraph"/>
      </w:pPr>
    </w:p>
    <w:p w14:paraId="71014F78" w14:textId="77777777" w:rsidR="00BD6CC0" w:rsidRPr="00C240D6" w:rsidRDefault="00BD6CC0" w:rsidP="00C240D6">
      <w:pPr>
        <w:numPr>
          <w:ilvl w:val="1"/>
          <w:numId w:val="13"/>
        </w:numPr>
      </w:pPr>
      <w:r w:rsidRPr="00C240D6">
        <w:rPr>
          <w:rFonts w:cs="Arial"/>
        </w:rPr>
        <w:t xml:space="preserve">Bidders </w:t>
      </w:r>
      <w:r w:rsidRPr="00927155">
        <w:rPr>
          <w:rFonts w:cs="Arial"/>
          <w:b/>
          <w:bCs/>
        </w:rPr>
        <w:t>must</w:t>
      </w:r>
      <w:r w:rsidRPr="00C240D6">
        <w:rPr>
          <w:rFonts w:cs="Arial"/>
        </w:rPr>
        <w:t xml:space="preserve"> </w:t>
      </w:r>
      <w:r w:rsidRPr="00C240D6">
        <w:rPr>
          <w:rFonts w:cs="Arial"/>
          <w:b/>
          <w:bCs/>
        </w:rPr>
        <w:t>not</w:t>
      </w:r>
      <w:r w:rsidRPr="00C240D6">
        <w:rPr>
          <w:rFonts w:cs="Arial"/>
        </w:rPr>
        <w:t xml:space="preserve"> submit with their Quotation any information or documentation that has not been specifically requested by the Council, such as:</w:t>
      </w:r>
    </w:p>
    <w:p w14:paraId="3B842E1A" w14:textId="77777777" w:rsidR="00E231AB" w:rsidRDefault="00E231AB" w:rsidP="00E231AB">
      <w:pPr>
        <w:pStyle w:val="ListParagraph"/>
        <w:ind w:left="1287"/>
        <w:rPr>
          <w:rFonts w:cs="Arial"/>
        </w:rPr>
      </w:pPr>
    </w:p>
    <w:p w14:paraId="5A52A31B" w14:textId="3259D66F" w:rsidR="00BD6CC0" w:rsidRDefault="00BD6CC0" w:rsidP="00BD6CC0">
      <w:pPr>
        <w:pStyle w:val="ListParagraph"/>
        <w:numPr>
          <w:ilvl w:val="0"/>
          <w:numId w:val="35"/>
        </w:numPr>
        <w:ind w:left="1287" w:hanging="567"/>
        <w:rPr>
          <w:rFonts w:cs="Arial"/>
        </w:rPr>
      </w:pPr>
      <w:r>
        <w:rPr>
          <w:rFonts w:cs="Arial"/>
        </w:rPr>
        <w:t>information/documentation not relevant to a Quotation or the Procurement process, such as general sa</w:t>
      </w:r>
      <w:r w:rsidRPr="000C3B26">
        <w:rPr>
          <w:rFonts w:cs="Arial"/>
        </w:rPr>
        <w:t>les literature</w:t>
      </w:r>
      <w:r w:rsidR="00EB24DC">
        <w:rPr>
          <w:rFonts w:cs="Arial"/>
        </w:rPr>
        <w:t xml:space="preserve">/ </w:t>
      </w:r>
      <w:proofErr w:type="gramStart"/>
      <w:r w:rsidR="00EB24DC" w:rsidRPr="00EB24DC">
        <w:rPr>
          <w:rFonts w:cs="Arial"/>
        </w:rPr>
        <w:t>brochure</w:t>
      </w:r>
      <w:r w:rsidR="00EB24DC">
        <w:rPr>
          <w:rFonts w:cs="Arial"/>
        </w:rPr>
        <w:t>s</w:t>
      </w:r>
      <w:r>
        <w:rPr>
          <w:rFonts w:cs="Arial"/>
        </w:rPr>
        <w:t>;</w:t>
      </w:r>
      <w:proofErr w:type="gramEnd"/>
    </w:p>
    <w:p w14:paraId="2F482E08" w14:textId="13D424B7" w:rsidR="00BD6CC0" w:rsidRPr="000C3B26" w:rsidRDefault="00BD6CC0" w:rsidP="00BD6CC0">
      <w:pPr>
        <w:pStyle w:val="ListParagraph"/>
        <w:numPr>
          <w:ilvl w:val="0"/>
          <w:numId w:val="35"/>
        </w:numPr>
        <w:ind w:left="1287" w:hanging="567"/>
        <w:rPr>
          <w:rFonts w:cs="Arial"/>
        </w:rPr>
      </w:pPr>
      <w:r>
        <w:rPr>
          <w:rFonts w:cs="Arial"/>
        </w:rPr>
        <w:t xml:space="preserve">any Procurement Document not </w:t>
      </w:r>
      <w:r w:rsidR="00EB24DC">
        <w:rPr>
          <w:rFonts w:cs="Arial"/>
        </w:rPr>
        <w:t>specified</w:t>
      </w:r>
      <w:r>
        <w:rPr>
          <w:rFonts w:cs="Arial"/>
        </w:rPr>
        <w:t xml:space="preserve"> in </w:t>
      </w:r>
      <w:r w:rsidRPr="00892712">
        <w:rPr>
          <w:rFonts w:cs="Arial"/>
        </w:rPr>
        <w:t>paragraph 2.1</w:t>
      </w:r>
      <w:r>
        <w:rPr>
          <w:rFonts w:cs="Arial"/>
        </w:rPr>
        <w:t xml:space="preserve"> (for example, the</w:t>
      </w:r>
      <w:r w:rsidR="00EB24DC">
        <w:rPr>
          <w:rFonts w:cs="Arial"/>
        </w:rPr>
        <w:t xml:space="preserve"> Conditions of Contract</w:t>
      </w:r>
      <w:r>
        <w:rPr>
          <w:rFonts w:cs="Arial"/>
        </w:rPr>
        <w:t>).</w:t>
      </w:r>
    </w:p>
    <w:p w14:paraId="19386AEE" w14:textId="77777777" w:rsidR="00C240D6" w:rsidRDefault="00C240D6" w:rsidP="00C240D6">
      <w:pPr>
        <w:ind w:left="720"/>
        <w:rPr>
          <w:rFonts w:cs="Arial"/>
        </w:rPr>
      </w:pPr>
    </w:p>
    <w:p w14:paraId="18FDA2C5" w14:textId="68C8B2A0" w:rsidR="0055464A" w:rsidRDefault="0055464A" w:rsidP="002D2CD9">
      <w:pPr>
        <w:numPr>
          <w:ilvl w:val="1"/>
          <w:numId w:val="13"/>
        </w:numPr>
        <w:rPr>
          <w:rFonts w:cs="Arial"/>
        </w:rPr>
      </w:pPr>
      <w:r>
        <w:rPr>
          <w:rFonts w:cs="Arial"/>
        </w:rPr>
        <w:t xml:space="preserve">Quotations shall remain open for acceptance for a minimum of </w:t>
      </w:r>
      <w:r w:rsidR="00B4724B" w:rsidRPr="00892712">
        <w:rPr>
          <w:rFonts w:cs="Arial"/>
        </w:rPr>
        <w:t>6</w:t>
      </w:r>
      <w:r w:rsidRPr="00892712">
        <w:rPr>
          <w:rFonts w:cs="Arial"/>
        </w:rPr>
        <w:t>0 days</w:t>
      </w:r>
      <w:r>
        <w:rPr>
          <w:rFonts w:cs="Arial"/>
        </w:rPr>
        <w:t xml:space="preserve"> from the </w:t>
      </w:r>
      <w:r w:rsidR="00BF2AA4">
        <w:rPr>
          <w:rFonts w:cs="Arial"/>
        </w:rPr>
        <w:t>Submission Date</w:t>
      </w:r>
      <w:r>
        <w:rPr>
          <w:rFonts w:cs="Arial"/>
        </w:rPr>
        <w:t>.</w:t>
      </w:r>
    </w:p>
    <w:p w14:paraId="6FC377F3" w14:textId="46571476" w:rsidR="00B450D1" w:rsidRDefault="00B450D1" w:rsidP="00B450D1">
      <w:pPr>
        <w:ind w:left="720"/>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667D64" w:rsidRDefault="00B003C8" w:rsidP="00667D64">
      <w:pPr>
        <w:numPr>
          <w:ilvl w:val="1"/>
          <w:numId w:val="14"/>
        </w:numPr>
      </w:pPr>
      <w:r w:rsidRPr="00667D64">
        <w:rPr>
          <w:szCs w:val="24"/>
        </w:rPr>
        <w:t xml:space="preserve">Where </w:t>
      </w:r>
      <w:r w:rsidR="00335B4E" w:rsidRPr="00667D64">
        <w:rPr>
          <w:szCs w:val="24"/>
        </w:rPr>
        <w:t xml:space="preserve">certain </w:t>
      </w:r>
      <w:r w:rsidRPr="00667D64">
        <w:rPr>
          <w:szCs w:val="24"/>
        </w:rPr>
        <w:t xml:space="preserve">information </w:t>
      </w:r>
      <w:r w:rsidR="00335B4E" w:rsidRPr="00667D64">
        <w:rPr>
          <w:szCs w:val="24"/>
        </w:rPr>
        <w:t xml:space="preserve">within a Quotation is </w:t>
      </w:r>
      <w:r w:rsidRPr="00667D64">
        <w:rPr>
          <w:szCs w:val="24"/>
        </w:rPr>
        <w:t>incomplete</w:t>
      </w:r>
      <w:r w:rsidR="00C9004A" w:rsidRPr="00667D64">
        <w:rPr>
          <w:szCs w:val="24"/>
        </w:rPr>
        <w:t xml:space="preserve"> or missing</w:t>
      </w:r>
      <w:r w:rsidRPr="00667D64">
        <w:rPr>
          <w:szCs w:val="24"/>
        </w:rPr>
        <w:t xml:space="preserve">, or where </w:t>
      </w:r>
      <w:r w:rsidR="00C9004A" w:rsidRPr="00667D64">
        <w:rPr>
          <w:szCs w:val="24"/>
        </w:rPr>
        <w:t>specific documents are</w:t>
      </w:r>
      <w:r w:rsidR="00811854" w:rsidRPr="00811854">
        <w:rPr>
          <w:szCs w:val="24"/>
        </w:rPr>
        <w:t xml:space="preserve"> </w:t>
      </w:r>
      <w:r w:rsidR="00811854">
        <w:rPr>
          <w:szCs w:val="24"/>
        </w:rPr>
        <w:t>absent</w:t>
      </w:r>
      <w:r w:rsidRPr="00667D64">
        <w:rPr>
          <w:szCs w:val="24"/>
        </w:rPr>
        <w:t xml:space="preserve">, </w:t>
      </w:r>
      <w:bookmarkStart w:id="4" w:name="_Hlk63942413"/>
      <w:r w:rsidRPr="00667D64">
        <w:rPr>
          <w:szCs w:val="24"/>
        </w:rPr>
        <w:t xml:space="preserve">the Council may </w:t>
      </w:r>
      <w:r w:rsidR="0079792C" w:rsidRPr="00667D64">
        <w:rPr>
          <w:szCs w:val="24"/>
        </w:rPr>
        <w:t xml:space="preserve">require </w:t>
      </w:r>
      <w:r w:rsidRPr="00667D64">
        <w:rPr>
          <w:szCs w:val="24"/>
        </w:rPr>
        <w:t xml:space="preserve">the Bidder to </w:t>
      </w:r>
      <w:bookmarkEnd w:id="4"/>
      <w:r w:rsidRPr="00667D64">
        <w:rPr>
          <w:szCs w:val="24"/>
        </w:rPr>
        <w:t xml:space="preserve">complete </w:t>
      </w:r>
      <w:r w:rsidR="00811854">
        <w:rPr>
          <w:szCs w:val="24"/>
        </w:rPr>
        <w:t xml:space="preserve">or submit </w:t>
      </w:r>
      <w:r w:rsidR="0079792C" w:rsidRPr="00667D64">
        <w:rPr>
          <w:szCs w:val="24"/>
        </w:rPr>
        <w:t>such</w:t>
      </w:r>
      <w:r w:rsidRPr="00667D64">
        <w:rPr>
          <w:szCs w:val="24"/>
        </w:rPr>
        <w:t xml:space="preserve"> information or documentation</w:t>
      </w:r>
      <w:r w:rsidR="00335B4E" w:rsidRPr="00667D64">
        <w:rPr>
          <w:szCs w:val="24"/>
        </w:rPr>
        <w:t xml:space="preserve"> after the Submission Date</w:t>
      </w:r>
      <w:r w:rsidRPr="00667D64">
        <w:rPr>
          <w:szCs w:val="24"/>
        </w:rPr>
        <w:t xml:space="preserve">. However, Bidders shall not be permitted to submit any missing information or documentation that is subject to the </w:t>
      </w:r>
      <w:r w:rsidR="00E231AB">
        <w:rPr>
          <w:szCs w:val="24"/>
        </w:rPr>
        <w:t>a</w:t>
      </w:r>
      <w:r w:rsidRPr="00667D64">
        <w:rPr>
          <w:szCs w:val="24"/>
        </w:rPr>
        <w:t xml:space="preserve">ward </w:t>
      </w:r>
      <w:r w:rsidR="00E231AB">
        <w:rPr>
          <w:szCs w:val="24"/>
        </w:rPr>
        <w:t>c</w:t>
      </w:r>
      <w:r w:rsidRPr="00667D64">
        <w:rPr>
          <w:szCs w:val="24"/>
        </w:rPr>
        <w:t>riteria</w:t>
      </w:r>
      <w:r w:rsidR="00B4724B">
        <w:rPr>
          <w:szCs w:val="24"/>
        </w:rPr>
        <w:t>/sub-criteria</w:t>
      </w:r>
      <w:r w:rsidR="00E231AB">
        <w:rPr>
          <w:szCs w:val="24"/>
        </w:rPr>
        <w:t xml:space="preserve"> specified in </w:t>
      </w:r>
      <w:r w:rsidR="00E231AB" w:rsidRPr="00892712">
        <w:rPr>
          <w:szCs w:val="24"/>
        </w:rPr>
        <w:t>paragraph 4.</w:t>
      </w:r>
      <w:r w:rsidR="00B4724B" w:rsidRPr="00892712">
        <w:rPr>
          <w:szCs w:val="24"/>
        </w:rPr>
        <w:t>5</w:t>
      </w:r>
      <w:r w:rsidRPr="00892712">
        <w:rPr>
          <w:szCs w:val="24"/>
        </w:rPr>
        <w:t xml:space="preserve"> (</w:t>
      </w:r>
      <w:r w:rsidRPr="00667D64">
        <w:rPr>
          <w:szCs w:val="24"/>
        </w:rPr>
        <w:t xml:space="preserve">such as but not limited to pricing </w:t>
      </w:r>
      <w:r w:rsidR="00640D9F">
        <w:rPr>
          <w:szCs w:val="24"/>
        </w:rPr>
        <w:t>information</w:t>
      </w:r>
      <w:r w:rsidRPr="00667D64">
        <w:rPr>
          <w:szCs w:val="24"/>
        </w:rPr>
        <w:t xml:space="preserve"> and method statements).</w:t>
      </w:r>
    </w:p>
    <w:p w14:paraId="4991DE33" w14:textId="77777777" w:rsidR="00667D64" w:rsidRDefault="00667D64" w:rsidP="00667D64">
      <w:pPr>
        <w:pStyle w:val="ListParagraph"/>
      </w:pPr>
    </w:p>
    <w:p w14:paraId="6A3A237A" w14:textId="78028889" w:rsidR="00B003C8" w:rsidRPr="00AF01D6" w:rsidRDefault="00C9004A" w:rsidP="00667D64">
      <w:pPr>
        <w:numPr>
          <w:ilvl w:val="1"/>
          <w:numId w:val="14"/>
        </w:numPr>
      </w:pPr>
      <w:r w:rsidRPr="00667D64">
        <w:rPr>
          <w:szCs w:val="24"/>
        </w:rPr>
        <w:t>Where</w:t>
      </w:r>
      <w:r w:rsidR="00240738" w:rsidRPr="00667D64">
        <w:rPr>
          <w:szCs w:val="24"/>
        </w:rPr>
        <w:t xml:space="preserve"> the Council believes</w:t>
      </w:r>
      <w:r w:rsidRPr="00667D64">
        <w:rPr>
          <w:szCs w:val="24"/>
        </w:rPr>
        <w:t xml:space="preserve"> a Quotation to contain </w:t>
      </w:r>
      <w:r w:rsidR="00667D64" w:rsidRPr="00667D64">
        <w:rPr>
          <w:szCs w:val="24"/>
        </w:rPr>
        <w:t xml:space="preserve">one or more </w:t>
      </w:r>
      <w:r w:rsidRPr="00667D64">
        <w:rPr>
          <w:szCs w:val="24"/>
        </w:rPr>
        <w:t>error</w:t>
      </w:r>
      <w:r w:rsidR="00240738" w:rsidRPr="00667D64">
        <w:rPr>
          <w:szCs w:val="24"/>
        </w:rPr>
        <w:t>s</w:t>
      </w:r>
      <w:r w:rsidRPr="00667D64">
        <w:rPr>
          <w:szCs w:val="24"/>
        </w:rPr>
        <w:t xml:space="preserve"> or inconsisten</w:t>
      </w:r>
      <w:r w:rsidR="00240738" w:rsidRPr="00667D64">
        <w:rPr>
          <w:szCs w:val="24"/>
        </w:rPr>
        <w:t>cies</w:t>
      </w:r>
      <w:r w:rsidRPr="00667D64">
        <w:rPr>
          <w:szCs w:val="24"/>
        </w:rPr>
        <w:t>, the Council may require the Bidder to clarify</w:t>
      </w:r>
      <w:r w:rsidR="00667D64" w:rsidRPr="00667D64">
        <w:rPr>
          <w:szCs w:val="24"/>
        </w:rPr>
        <w:t xml:space="preserve"> and/or amend</w:t>
      </w:r>
      <w:r w:rsidRPr="00667D64">
        <w:rPr>
          <w:szCs w:val="24"/>
        </w:rPr>
        <w:t xml:space="preserve"> the relevant parts of </w:t>
      </w:r>
      <w:r w:rsidR="00811854">
        <w:rPr>
          <w:szCs w:val="24"/>
        </w:rPr>
        <w:t>their</w:t>
      </w:r>
      <w:r w:rsidRPr="00667D64">
        <w:rPr>
          <w:szCs w:val="24"/>
        </w:rPr>
        <w:t xml:space="preserve"> Quotation. However, no o</w:t>
      </w:r>
      <w:r w:rsidR="00B003C8" w:rsidRPr="00667D64">
        <w:rPr>
          <w:szCs w:val="24"/>
        </w:rPr>
        <w:t xml:space="preserve">pportunity shall be given to amend any information subject to the </w:t>
      </w:r>
      <w:r w:rsidR="00E231AB">
        <w:rPr>
          <w:szCs w:val="24"/>
        </w:rPr>
        <w:t>a</w:t>
      </w:r>
      <w:r w:rsidR="00B003C8" w:rsidRPr="00667D64">
        <w:rPr>
          <w:szCs w:val="24"/>
        </w:rPr>
        <w:t xml:space="preserve">ward </w:t>
      </w:r>
      <w:r w:rsidR="00E231AB">
        <w:rPr>
          <w:szCs w:val="24"/>
        </w:rPr>
        <w:t>c</w:t>
      </w:r>
      <w:r w:rsidR="00B003C8" w:rsidRPr="00667D64">
        <w:rPr>
          <w:szCs w:val="24"/>
        </w:rPr>
        <w:t>riteria</w:t>
      </w:r>
      <w:r w:rsidR="00B4724B">
        <w:rPr>
          <w:szCs w:val="24"/>
        </w:rPr>
        <w:t>/sub-criteria</w:t>
      </w:r>
      <w:r w:rsidR="00E231AB">
        <w:rPr>
          <w:szCs w:val="24"/>
        </w:rPr>
        <w:t xml:space="preserve"> specified in </w:t>
      </w:r>
      <w:r w:rsidR="00E231AB" w:rsidRPr="00892712">
        <w:rPr>
          <w:szCs w:val="24"/>
        </w:rPr>
        <w:t>paragraph 4.</w:t>
      </w:r>
      <w:r w:rsidR="00B4724B" w:rsidRPr="00892712">
        <w:rPr>
          <w:szCs w:val="24"/>
        </w:rPr>
        <w:t>5</w:t>
      </w:r>
      <w:r w:rsidR="00B003C8" w:rsidRPr="00892712">
        <w:rPr>
          <w:szCs w:val="24"/>
        </w:rPr>
        <w:t xml:space="preserve">, </w:t>
      </w:r>
      <w:r w:rsidR="00240738" w:rsidRPr="00892712">
        <w:rPr>
          <w:szCs w:val="24"/>
        </w:rPr>
        <w:t>except</w:t>
      </w:r>
      <w:r w:rsidR="00667D64" w:rsidRPr="00667D64">
        <w:rPr>
          <w:szCs w:val="24"/>
        </w:rPr>
        <w:t xml:space="preserve"> to correct a </w:t>
      </w:r>
      <w:r w:rsidR="00B003C8" w:rsidRPr="00667D64">
        <w:rPr>
          <w:szCs w:val="24"/>
        </w:rPr>
        <w:t>demonstrable arithmetical or interpretive error</w:t>
      </w:r>
      <w:r w:rsidR="00335B4E" w:rsidRPr="00667D64">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rsidP="002C750F">
      <w:pPr>
        <w:numPr>
          <w:ilvl w:val="1"/>
          <w:numId w:val="14"/>
        </w:numPr>
      </w:pPr>
      <w:r w:rsidRPr="002825C9">
        <w:t xml:space="preserve">Quotations will be evaluated </w:t>
      </w:r>
      <w:proofErr w:type="gramStart"/>
      <w:r w:rsidRPr="002825C9">
        <w:t>on the basis of</w:t>
      </w:r>
      <w:proofErr w:type="gramEnd"/>
      <w:r w:rsidRPr="002825C9">
        <w:t xml:space="preserve">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2"/>
        <w:gridCol w:w="1441"/>
        <w:gridCol w:w="5284"/>
        <w:gridCol w:w="1441"/>
      </w:tblGrid>
      <w:tr w:rsidR="001C2FEF" w:rsidRPr="008058CA" w14:paraId="2A29DD04" w14:textId="77777777" w:rsidTr="00C07D63">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00C07D63">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2A21DFD9" w:rsidR="00106DB4" w:rsidRPr="00231F42" w:rsidRDefault="007E13B3" w:rsidP="0076443F">
            <w:pPr>
              <w:tabs>
                <w:tab w:val="left" w:pos="1309"/>
              </w:tabs>
              <w:jc w:val="center"/>
              <w:rPr>
                <w:rFonts w:asciiTheme="minorHAnsi" w:hAnsiTheme="minorHAnsi" w:cstheme="minorHAnsi"/>
                <w:bCs/>
                <w:szCs w:val="24"/>
              </w:rPr>
            </w:pPr>
            <w:r>
              <w:rPr>
                <w:rFonts w:asciiTheme="minorHAnsi" w:hAnsiTheme="minorHAnsi" w:cstheme="minorHAnsi"/>
                <w:bCs/>
                <w:szCs w:val="24"/>
              </w:rPr>
              <w:t>2</w:t>
            </w:r>
            <w:r w:rsidR="00892712">
              <w:rPr>
                <w:rFonts w:asciiTheme="minorHAnsi" w:hAnsiTheme="minorHAnsi" w:cstheme="minorHAnsi"/>
                <w:bCs/>
                <w:szCs w:val="24"/>
              </w:rPr>
              <w:t>0</w:t>
            </w:r>
            <w:r w:rsidR="00106DB4" w:rsidRPr="00231F42">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1C2FEF" w:rsidRDefault="00106DB4" w:rsidP="0076443F">
            <w:pPr>
              <w:tabs>
                <w:tab w:val="left" w:pos="1309"/>
              </w:tabs>
              <w:jc w:val="left"/>
              <w:rPr>
                <w:rFonts w:asciiTheme="minorHAnsi" w:hAnsiTheme="minorHAnsi" w:cstheme="minorHAnsi"/>
                <w:szCs w:val="24"/>
              </w:rPr>
            </w:pPr>
            <w:r w:rsidRPr="00892712">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2CD9A048" w:rsidR="00106DB4" w:rsidRPr="001C2FEF" w:rsidRDefault="007E13B3" w:rsidP="0076443F">
            <w:pPr>
              <w:tabs>
                <w:tab w:val="left" w:pos="1309"/>
              </w:tabs>
              <w:jc w:val="center"/>
              <w:rPr>
                <w:rFonts w:asciiTheme="minorHAnsi" w:hAnsiTheme="minorHAnsi" w:cstheme="minorHAnsi"/>
                <w:szCs w:val="24"/>
              </w:rPr>
            </w:pPr>
            <w:r>
              <w:rPr>
                <w:rFonts w:asciiTheme="minorHAnsi" w:hAnsiTheme="minorHAnsi" w:cstheme="minorHAnsi"/>
                <w:szCs w:val="24"/>
              </w:rPr>
              <w:t>2</w:t>
            </w:r>
            <w:r w:rsidR="00892712">
              <w:rPr>
                <w:rFonts w:asciiTheme="minorHAnsi" w:hAnsiTheme="minorHAnsi" w:cstheme="minorHAnsi"/>
                <w:szCs w:val="24"/>
              </w:rPr>
              <w:t>0</w:t>
            </w:r>
            <w:r w:rsidR="00106DB4" w:rsidRPr="001C2FEF">
              <w:rPr>
                <w:rFonts w:asciiTheme="minorHAnsi" w:hAnsiTheme="minorHAnsi" w:cstheme="minorHAnsi"/>
                <w:szCs w:val="24"/>
              </w:rPr>
              <w:t>%</w:t>
            </w:r>
          </w:p>
        </w:tc>
      </w:tr>
      <w:tr w:rsidR="00544450" w:rsidRPr="008058CA" w14:paraId="208E31D7" w14:textId="77777777" w:rsidTr="00C07D63">
        <w:trPr>
          <w:trHeight w:val="397"/>
          <w:jc w:val="center"/>
        </w:trPr>
        <w:tc>
          <w:tcPr>
            <w:tcW w:w="750" w:type="pct"/>
            <w:vMerge w:val="restart"/>
            <w:tcBorders>
              <w:top w:val="single" w:sz="12" w:space="0" w:color="auto"/>
            </w:tcBorders>
            <w:vAlign w:val="center"/>
          </w:tcPr>
          <w:p w14:paraId="534E03D7" w14:textId="77777777" w:rsidR="00544450" w:rsidRPr="00BD15F6" w:rsidRDefault="00544450"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32879286" w:rsidR="00544450" w:rsidRPr="00106DB4" w:rsidRDefault="007E13B3" w:rsidP="00106DB4">
            <w:pPr>
              <w:tabs>
                <w:tab w:val="left" w:pos="1309"/>
              </w:tabs>
              <w:jc w:val="center"/>
              <w:rPr>
                <w:rFonts w:asciiTheme="minorHAnsi" w:hAnsiTheme="minorHAnsi" w:cstheme="minorHAnsi"/>
                <w:bCs/>
                <w:szCs w:val="24"/>
              </w:rPr>
            </w:pPr>
            <w:r>
              <w:rPr>
                <w:rFonts w:asciiTheme="minorHAnsi" w:hAnsiTheme="minorHAnsi" w:cstheme="minorHAnsi"/>
                <w:bCs/>
                <w:szCs w:val="24"/>
              </w:rPr>
              <w:t>8</w:t>
            </w:r>
            <w:r w:rsidR="00892712">
              <w:rPr>
                <w:rFonts w:asciiTheme="minorHAnsi" w:hAnsiTheme="minorHAnsi" w:cstheme="minorHAnsi"/>
                <w:bCs/>
                <w:szCs w:val="24"/>
              </w:rPr>
              <w:t>0</w:t>
            </w:r>
            <w:r w:rsidR="00544450" w:rsidRPr="00106DB4">
              <w:rPr>
                <w:rFonts w:asciiTheme="minorHAnsi" w:hAnsiTheme="minorHAnsi" w:cstheme="minorHAnsi"/>
                <w:bCs/>
                <w:szCs w:val="24"/>
              </w:rPr>
              <w:t>%</w:t>
            </w:r>
          </w:p>
        </w:tc>
        <w:tc>
          <w:tcPr>
            <w:tcW w:w="2750" w:type="pct"/>
            <w:tcBorders>
              <w:top w:val="single" w:sz="12" w:space="0" w:color="auto"/>
            </w:tcBorders>
            <w:vAlign w:val="center"/>
          </w:tcPr>
          <w:p w14:paraId="6ADAE312" w14:textId="29A8DC6A" w:rsidR="00544450" w:rsidRPr="001C2FEF" w:rsidRDefault="00544450" w:rsidP="00106DB4">
            <w:pPr>
              <w:tabs>
                <w:tab w:val="left" w:pos="1309"/>
              </w:tabs>
              <w:jc w:val="left"/>
              <w:rPr>
                <w:rFonts w:asciiTheme="minorHAnsi" w:hAnsiTheme="minorHAnsi" w:cstheme="minorHAnsi"/>
                <w:szCs w:val="24"/>
              </w:rPr>
            </w:pPr>
            <w:r w:rsidRPr="00106DB4">
              <w:rPr>
                <w:rFonts w:asciiTheme="minorHAnsi" w:hAnsiTheme="minorHAnsi" w:cstheme="minorHAnsi"/>
                <w:szCs w:val="24"/>
              </w:rPr>
              <w:t>Method Statement</w:t>
            </w:r>
            <w:r>
              <w:rPr>
                <w:rFonts w:asciiTheme="minorHAnsi" w:hAnsiTheme="minorHAnsi" w:cstheme="minorHAnsi"/>
                <w:szCs w:val="24"/>
              </w:rPr>
              <w:t xml:space="preserve"> Question </w:t>
            </w:r>
            <w:r w:rsidRPr="00106DB4">
              <w:rPr>
                <w:rFonts w:asciiTheme="minorHAnsi" w:hAnsiTheme="minorHAnsi" w:cstheme="minorHAnsi"/>
                <w:szCs w:val="24"/>
              </w:rPr>
              <w:t>1</w:t>
            </w:r>
          </w:p>
        </w:tc>
        <w:tc>
          <w:tcPr>
            <w:tcW w:w="750" w:type="pct"/>
            <w:tcBorders>
              <w:top w:val="single" w:sz="12" w:space="0" w:color="auto"/>
            </w:tcBorders>
            <w:vAlign w:val="center"/>
          </w:tcPr>
          <w:p w14:paraId="6A46288A" w14:textId="1674AFEB" w:rsidR="00544450" w:rsidRPr="001C2FEF" w:rsidRDefault="00C07D63" w:rsidP="00106DB4">
            <w:pPr>
              <w:tabs>
                <w:tab w:val="left" w:pos="1309"/>
              </w:tabs>
              <w:jc w:val="center"/>
              <w:rPr>
                <w:rFonts w:asciiTheme="minorHAnsi" w:hAnsiTheme="minorHAnsi" w:cstheme="minorHAnsi"/>
                <w:szCs w:val="24"/>
              </w:rPr>
            </w:pPr>
            <w:r>
              <w:rPr>
                <w:rFonts w:asciiTheme="minorHAnsi" w:hAnsiTheme="minorHAnsi" w:cstheme="minorHAnsi"/>
                <w:szCs w:val="24"/>
              </w:rPr>
              <w:t>50</w:t>
            </w:r>
            <w:r w:rsidR="00544450" w:rsidRPr="001C2FEF">
              <w:rPr>
                <w:rFonts w:asciiTheme="minorHAnsi" w:hAnsiTheme="minorHAnsi" w:cstheme="minorHAnsi"/>
                <w:szCs w:val="24"/>
              </w:rPr>
              <w:t>%</w:t>
            </w:r>
          </w:p>
        </w:tc>
      </w:tr>
      <w:tr w:rsidR="00544450" w:rsidRPr="008058CA" w14:paraId="4FAD2D60" w14:textId="77777777" w:rsidTr="00C07D63">
        <w:trPr>
          <w:trHeight w:val="397"/>
          <w:jc w:val="center"/>
        </w:trPr>
        <w:tc>
          <w:tcPr>
            <w:tcW w:w="750" w:type="pct"/>
            <w:vMerge/>
            <w:vAlign w:val="center"/>
          </w:tcPr>
          <w:p w14:paraId="4343E2F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6458CAC4" w14:textId="374EE2E7" w:rsidR="00544450" w:rsidRPr="001C2FEF" w:rsidRDefault="00544450" w:rsidP="00106DB4">
            <w:pPr>
              <w:tabs>
                <w:tab w:val="left" w:pos="1309"/>
              </w:tabs>
              <w:jc w:val="left"/>
              <w:rPr>
                <w:rFonts w:asciiTheme="minorHAnsi" w:hAnsiTheme="minorHAnsi" w:cstheme="minorHAnsi"/>
                <w:szCs w:val="24"/>
              </w:rPr>
            </w:pPr>
            <w:r w:rsidRPr="001C2FEF">
              <w:rPr>
                <w:rFonts w:asciiTheme="minorHAnsi" w:hAnsiTheme="minorHAnsi" w:cstheme="minorHAnsi"/>
                <w:szCs w:val="24"/>
              </w:rPr>
              <w:t xml:space="preserve">Method Statement </w:t>
            </w:r>
            <w:r>
              <w:rPr>
                <w:rFonts w:asciiTheme="minorHAnsi" w:hAnsiTheme="minorHAnsi" w:cstheme="minorHAnsi"/>
                <w:szCs w:val="24"/>
              </w:rPr>
              <w:t>Question</w:t>
            </w:r>
            <w:r w:rsidRPr="001C2FEF">
              <w:rPr>
                <w:rFonts w:asciiTheme="minorHAnsi" w:hAnsiTheme="minorHAnsi" w:cstheme="minorHAnsi"/>
                <w:szCs w:val="24"/>
              </w:rPr>
              <w:t xml:space="preserve"> 2</w:t>
            </w:r>
          </w:p>
        </w:tc>
        <w:tc>
          <w:tcPr>
            <w:tcW w:w="750" w:type="pct"/>
            <w:vAlign w:val="center"/>
          </w:tcPr>
          <w:p w14:paraId="3D67BC3C" w14:textId="4406727B" w:rsidR="00544450" w:rsidRPr="001C2FEF" w:rsidRDefault="00C07D63" w:rsidP="00106DB4">
            <w:pPr>
              <w:tabs>
                <w:tab w:val="left" w:pos="1309"/>
              </w:tabs>
              <w:jc w:val="center"/>
              <w:rPr>
                <w:rFonts w:asciiTheme="minorHAnsi" w:hAnsiTheme="minorHAnsi" w:cstheme="minorHAnsi"/>
                <w:szCs w:val="24"/>
              </w:rPr>
            </w:pPr>
            <w:r>
              <w:rPr>
                <w:rFonts w:asciiTheme="minorHAnsi" w:hAnsiTheme="minorHAnsi" w:cstheme="minorHAnsi"/>
                <w:szCs w:val="24"/>
              </w:rPr>
              <w:t>30</w:t>
            </w:r>
            <w:r w:rsidR="00544450" w:rsidRPr="001C2FEF">
              <w:rPr>
                <w:rFonts w:asciiTheme="minorHAnsi" w:hAnsiTheme="minorHAnsi" w:cstheme="minorHAnsi"/>
                <w:szCs w:val="24"/>
              </w:rPr>
              <w:t>%</w:t>
            </w:r>
          </w:p>
        </w:tc>
      </w:tr>
    </w:tbl>
    <w:p w14:paraId="56F4C1AA" w14:textId="05127463"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Default="0000047E" w:rsidP="0000047E">
      <w:pPr>
        <w:pStyle w:val="Heading2"/>
      </w:pPr>
      <w:r>
        <w:t>E</w:t>
      </w:r>
      <w:r w:rsidRPr="00537A46">
        <w:t>valuation</w:t>
      </w:r>
      <w:r>
        <w:t xml:space="preserve"> of </w:t>
      </w:r>
      <w:r w:rsidR="00323298">
        <w:t>p</w:t>
      </w:r>
      <w:r>
        <w:t>rice</w:t>
      </w:r>
    </w:p>
    <w:p w14:paraId="57615986" w14:textId="0B5DF55B" w:rsidR="0000047E" w:rsidRDefault="0000047E" w:rsidP="0000047E"/>
    <w:p w14:paraId="45EF7FCD" w14:textId="0D14EE11" w:rsidR="0000047E" w:rsidRPr="00892712" w:rsidRDefault="0000047E" w:rsidP="0000047E">
      <w:pPr>
        <w:numPr>
          <w:ilvl w:val="1"/>
          <w:numId w:val="14"/>
        </w:numPr>
      </w:pPr>
      <w:r w:rsidRPr="009E3B45">
        <w:t xml:space="preserve">The evaluation of </w:t>
      </w:r>
      <w:r w:rsidRPr="00FE1CFC">
        <w:rPr>
          <w:bCs/>
        </w:rPr>
        <w:t>price</w:t>
      </w:r>
      <w:r w:rsidRPr="009E3B45">
        <w:t xml:space="preserve"> will be based on </w:t>
      </w:r>
      <w:r w:rsidR="00F039B9" w:rsidRPr="00892712">
        <w:t xml:space="preserve">the ‘grand total price’ specified </w:t>
      </w:r>
      <w:r w:rsidRPr="00892712">
        <w:t xml:space="preserve">by </w:t>
      </w:r>
      <w:r w:rsidR="009E3B45" w:rsidRPr="00892712">
        <w:t>B</w:t>
      </w:r>
      <w:r w:rsidRPr="00892712">
        <w:t>idders in the Pricing Schedule</w:t>
      </w:r>
      <w:r w:rsidR="00F039B9" w:rsidRPr="00892712">
        <w:t xml:space="preserve"> (Appendix </w:t>
      </w:r>
      <w:r w:rsidR="00FB7FEA" w:rsidRPr="00892712">
        <w:t>3</w:t>
      </w:r>
      <w:r w:rsidR="00F039B9" w:rsidRPr="00892712">
        <w:t>)</w:t>
      </w:r>
      <w:r w:rsidRPr="00892712">
        <w:t>.</w:t>
      </w:r>
    </w:p>
    <w:p w14:paraId="72D15650" w14:textId="77777777" w:rsidR="0000047E" w:rsidRDefault="0000047E" w:rsidP="0000047E">
      <w:pPr>
        <w:ind w:left="720"/>
      </w:pPr>
    </w:p>
    <w:p w14:paraId="72A8562E" w14:textId="48FDF685" w:rsidR="0000047E" w:rsidRPr="00892712" w:rsidRDefault="0000047E" w:rsidP="0000047E">
      <w:pPr>
        <w:numPr>
          <w:ilvl w:val="1"/>
          <w:numId w:val="14"/>
        </w:numPr>
      </w:pPr>
      <w:r w:rsidRPr="00892712">
        <w:t xml:space="preserve">The lowest </w:t>
      </w:r>
      <w:r w:rsidR="00F039B9" w:rsidRPr="00892712">
        <w:t xml:space="preserve">‘grand total </w:t>
      </w:r>
      <w:r w:rsidRPr="00892712">
        <w:t>price</w:t>
      </w:r>
      <w:r w:rsidR="00F039B9" w:rsidRPr="00892712">
        <w:t>’ submitted</w:t>
      </w:r>
      <w:r w:rsidRPr="00892712">
        <w:t xml:space="preserve"> will be allocated the maximum </w:t>
      </w:r>
      <w:r w:rsidR="00FD4972" w:rsidRPr="00892712">
        <w:t>weight</w:t>
      </w:r>
      <w:r w:rsidR="00E12B0D" w:rsidRPr="00892712">
        <w:t>ed score</w:t>
      </w:r>
      <w:r w:rsidRPr="00892712">
        <w:t xml:space="preserve"> of </w:t>
      </w:r>
      <w:r w:rsidR="00892712">
        <w:t>20</w:t>
      </w:r>
      <w:r w:rsidRPr="00892712">
        <w:t>%</w:t>
      </w:r>
      <w:r w:rsidR="00F039B9" w:rsidRPr="00892712">
        <w:t>. T</w:t>
      </w:r>
      <w:r w:rsidRPr="00892712">
        <w:t>he</w:t>
      </w:r>
      <w:r w:rsidR="00F039B9" w:rsidRPr="00892712">
        <w:t xml:space="preserve"> other ‘grand total </w:t>
      </w:r>
      <w:r w:rsidRPr="00892712">
        <w:t>prices</w:t>
      </w:r>
      <w:r w:rsidR="00F039B9" w:rsidRPr="00892712">
        <w:t>’ submitted</w:t>
      </w:r>
      <w:r w:rsidRPr="00892712">
        <w:t xml:space="preserve"> will be scored </w:t>
      </w:r>
      <w:r w:rsidR="00F039B9" w:rsidRPr="00892712">
        <w:t>in relation to</w:t>
      </w:r>
      <w:r w:rsidRPr="00892712">
        <w:t xml:space="preserve"> the lowest </w:t>
      </w:r>
      <w:r w:rsidR="00F039B9" w:rsidRPr="00892712">
        <w:t xml:space="preserve">‘grand total </w:t>
      </w:r>
      <w:r w:rsidRPr="00892712">
        <w:t>price</w:t>
      </w:r>
      <w:r w:rsidR="00F039B9" w:rsidRPr="00892712">
        <w:t>’</w:t>
      </w:r>
      <w:r w:rsidRPr="00892712">
        <w:t xml:space="preserve"> as follows—</w:t>
      </w:r>
    </w:p>
    <w:p w14:paraId="3EFF277C" w14:textId="77777777" w:rsidR="0000047E" w:rsidRDefault="0000047E" w:rsidP="0000047E"/>
    <w:p w14:paraId="3DE57869" w14:textId="6FC2CF63" w:rsidR="00CE41F9" w:rsidRPr="00FE1CFC" w:rsidRDefault="0000047E" w:rsidP="00A14859">
      <w:pPr>
        <w:jc w:val="center"/>
        <w:rPr>
          <w:rFonts w:cs="Arial"/>
          <w:bCs/>
          <w:i/>
          <w:iCs/>
        </w:rPr>
      </w:pPr>
      <w:r w:rsidRPr="00FE1CFC">
        <w:rPr>
          <w:rFonts w:cs="Arial"/>
          <w:bCs/>
          <w:i/>
          <w:iCs/>
        </w:rPr>
        <w:t>(</w:t>
      </w:r>
      <w:r w:rsidR="00F039B9" w:rsidRPr="00FE1CFC">
        <w:rPr>
          <w:rFonts w:cs="Arial"/>
          <w:bCs/>
          <w:i/>
          <w:iCs/>
        </w:rPr>
        <w:t>l</w:t>
      </w:r>
      <w:r w:rsidRPr="00FE1CFC">
        <w:rPr>
          <w:rFonts w:cs="Arial"/>
          <w:bCs/>
          <w:i/>
          <w:iCs/>
        </w:rPr>
        <w:t xml:space="preserve">owest Quotation price ÷ </w:t>
      </w:r>
      <w:r w:rsidR="00F039B9" w:rsidRPr="00FE1CFC">
        <w:rPr>
          <w:rFonts w:cs="Arial"/>
          <w:bCs/>
          <w:i/>
          <w:iCs/>
        </w:rPr>
        <w:t>other</w:t>
      </w:r>
      <w:r w:rsidRPr="00FE1CFC">
        <w:rPr>
          <w:rFonts w:cs="Arial"/>
          <w:bCs/>
          <w:i/>
          <w:iCs/>
        </w:rPr>
        <w:t xml:space="preserve"> Quotation price) x </w:t>
      </w:r>
      <w:r w:rsidR="00E33C0E" w:rsidRPr="00FE1CFC">
        <w:rPr>
          <w:rFonts w:cs="Arial"/>
          <w:bCs/>
          <w:i/>
          <w:iCs/>
        </w:rPr>
        <w:t>m</w:t>
      </w:r>
      <w:r w:rsidRPr="00FE1CFC">
        <w:rPr>
          <w:rFonts w:cs="Arial"/>
          <w:bCs/>
          <w:i/>
          <w:iCs/>
        </w:rPr>
        <w:t xml:space="preserve">aximum </w:t>
      </w:r>
      <w:r w:rsidR="00E33C0E" w:rsidRPr="00FE1CFC">
        <w:rPr>
          <w:rFonts w:cs="Arial"/>
          <w:bCs/>
          <w:i/>
          <w:iCs/>
        </w:rPr>
        <w:t>w</w:t>
      </w:r>
      <w:r w:rsidRPr="00FE1CFC">
        <w:rPr>
          <w:rFonts w:cs="Arial"/>
          <w:bCs/>
          <w:i/>
          <w:iCs/>
        </w:rPr>
        <w:t>eight</w:t>
      </w:r>
      <w:r w:rsidR="00E12B0D" w:rsidRPr="00FE1CFC">
        <w:rPr>
          <w:rFonts w:cs="Arial"/>
          <w:bCs/>
          <w:i/>
          <w:iCs/>
        </w:rPr>
        <w:t>ed score</w:t>
      </w:r>
    </w:p>
    <w:p w14:paraId="3B84A498" w14:textId="6AB81456" w:rsidR="00CE41F9" w:rsidRDefault="00CE41F9" w:rsidP="00836647"/>
    <w:p w14:paraId="32F10CB2" w14:textId="6480E041" w:rsidR="00C05AD6" w:rsidRDefault="00C05AD6"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662BE426"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 xml:space="preserve">idders to the Method Statement </w:t>
      </w:r>
      <w:r w:rsidRPr="00892712">
        <w:t>Questions</w:t>
      </w:r>
      <w:r w:rsidR="002F01D7" w:rsidRPr="00892712">
        <w:t xml:space="preserve"> </w:t>
      </w:r>
      <w:r w:rsidR="00C07D63">
        <w:t xml:space="preserve">set </w:t>
      </w:r>
      <w:r w:rsidR="003813ED">
        <w:t xml:space="preserve">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7E3DCDF2" w:rsidR="00836647" w:rsidRPr="000E3672" w:rsidRDefault="000E3672" w:rsidP="002D2CD9">
      <w:pPr>
        <w:numPr>
          <w:ilvl w:val="1"/>
          <w:numId w:val="14"/>
        </w:numPr>
      </w:pPr>
      <w:r w:rsidRPr="000E3672">
        <w:rPr>
          <w:rFonts w:cs="Calibri"/>
        </w:rPr>
        <w:t xml:space="preserve">Method Statement </w:t>
      </w:r>
      <w:r w:rsidRPr="00892712">
        <w:rPr>
          <w:rFonts w:cs="Calibri"/>
        </w:rPr>
        <w:t xml:space="preserve">Questions </w:t>
      </w:r>
      <w:r w:rsidR="002F01D7" w:rsidRPr="00892712">
        <w:rPr>
          <w:rFonts w:cs="Calibri"/>
        </w:rPr>
        <w:t xml:space="preserve">and </w:t>
      </w:r>
      <w:r w:rsidR="003962B4" w:rsidRPr="00892712">
        <w:t>Presentation</w:t>
      </w:r>
      <w:r w:rsidR="00544450" w:rsidRPr="00892712">
        <w:rPr>
          <w:rFonts w:cs="Calibri"/>
        </w:rPr>
        <w:t xml:space="preserve"> Questions</w:t>
      </w:r>
      <w:r w:rsidR="002F01D7">
        <w:rPr>
          <w:rFonts w:cs="Calibri"/>
        </w:rPr>
        <w:t xml:space="preserve"> </w:t>
      </w:r>
      <w:r w:rsidRPr="000E3672">
        <w:rPr>
          <w:rFonts w:cs="Calibri"/>
        </w:rPr>
        <w:t>shall</w:t>
      </w:r>
      <w:r w:rsidR="00836647" w:rsidRPr="000E3672">
        <w:rPr>
          <w:rFonts w:cs="Calibri"/>
        </w:rPr>
        <w:t xml:space="preserve"> be evaluated according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44"/>
        <w:gridCol w:w="1926"/>
        <w:gridCol w:w="6258"/>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outlineLvl w:val="2"/>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outlineLvl w:val="2"/>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outlineLvl w:val="1"/>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lastRenderedPageBreak/>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03688522" w14:textId="44F17B3C" w:rsidR="0055464A" w:rsidRPr="00FE1CFC" w:rsidRDefault="00FE1CFC" w:rsidP="00E33C0E">
      <w:pPr>
        <w:jc w:val="center"/>
        <w:rPr>
          <w:rFonts w:cs="Arial"/>
          <w:bCs/>
          <w:i/>
          <w:iCs/>
        </w:rPr>
      </w:pPr>
      <w:r>
        <w:rPr>
          <w:bCs/>
          <w:i/>
          <w:iCs/>
        </w:rPr>
        <w:t>(</w:t>
      </w:r>
      <w:r w:rsidR="002C7189" w:rsidRPr="00FE1CFC">
        <w:rPr>
          <w:bCs/>
          <w:i/>
          <w:iCs/>
        </w:rPr>
        <w:t>m</w:t>
      </w:r>
      <w:r w:rsidR="0055464A" w:rsidRPr="00FE1CFC">
        <w:rPr>
          <w:bCs/>
          <w:i/>
          <w:iCs/>
        </w:rPr>
        <w:t xml:space="preserve">aximum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5E645CFE" w14:textId="4228E8C3" w:rsidR="00F71295" w:rsidRDefault="00F71295" w:rsidP="0000047E"/>
    <w:p w14:paraId="4E096F49" w14:textId="0B38E1CB" w:rsidR="00442148" w:rsidRPr="00C07D63" w:rsidRDefault="00A55EF8" w:rsidP="00B80F22">
      <w:pPr>
        <w:numPr>
          <w:ilvl w:val="1"/>
          <w:numId w:val="14"/>
        </w:numPr>
      </w:pPr>
      <w:r w:rsidRPr="00C07D63">
        <w:rPr>
          <w:b/>
          <w:bCs/>
        </w:rPr>
        <w:t xml:space="preserve">The Council will invite a maximum of the </w:t>
      </w:r>
      <w:r w:rsidR="00C07D63" w:rsidRPr="00C07D63">
        <w:rPr>
          <w:b/>
          <w:bCs/>
        </w:rPr>
        <w:t>3</w:t>
      </w:r>
      <w:r w:rsidR="00892712" w:rsidRPr="00C07D63">
        <w:rPr>
          <w:b/>
          <w:bCs/>
        </w:rPr>
        <w:t xml:space="preserve"> </w:t>
      </w:r>
      <w:r w:rsidRPr="00C07D63">
        <w:rPr>
          <w:b/>
          <w:bCs/>
        </w:rPr>
        <w:t xml:space="preserve">highest scoring </w:t>
      </w:r>
      <w:r w:rsidR="00442148" w:rsidRPr="00C07D63">
        <w:rPr>
          <w:b/>
          <w:bCs/>
        </w:rPr>
        <w:t xml:space="preserve">Bidders for Price and the Method Statement Questions to </w:t>
      </w:r>
      <w:r w:rsidR="00C07D63" w:rsidRPr="00C07D63">
        <w:rPr>
          <w:b/>
          <w:bCs/>
        </w:rPr>
        <w:t>attend an interview</w:t>
      </w:r>
      <w:r w:rsidR="00C07D63">
        <w:rPr>
          <w:b/>
          <w:bCs/>
        </w:rPr>
        <w:t xml:space="preserve"> in the week commencing 13 June 2022</w:t>
      </w:r>
      <w:r w:rsidR="00442148" w:rsidRPr="00C07D63">
        <w:t xml:space="preserve">. For the avoidance of doubt, this shall be the Bidders attaining the highest </w:t>
      </w:r>
      <w:r w:rsidR="00442148" w:rsidRPr="00C07D63">
        <w:rPr>
          <w:b/>
          <w:bCs/>
        </w:rPr>
        <w:t>combined scores</w:t>
      </w:r>
      <w:r w:rsidR="00442148" w:rsidRPr="00C07D63">
        <w:t xml:space="preserve"> for Price and the Method Statement Questions</w:t>
      </w:r>
      <w:r w:rsidRPr="00C07D63">
        <w:t xml:space="preserve"> (or fewer than this number, at the Council’s discretion)</w:t>
      </w:r>
      <w:r w:rsidR="00442148" w:rsidRPr="00C07D63">
        <w:t>. All other Bidders will be excluded from the Procurement Process at this point.</w:t>
      </w:r>
    </w:p>
    <w:p w14:paraId="08062F1D" w14:textId="77777777" w:rsidR="00442148" w:rsidRPr="00C07D63" w:rsidRDefault="00442148" w:rsidP="00442148">
      <w:pPr>
        <w:ind w:left="720"/>
      </w:pPr>
    </w:p>
    <w:p w14:paraId="25F89117" w14:textId="4BFACAF6" w:rsidR="000516FF" w:rsidRPr="00C07D63" w:rsidRDefault="000516FF" w:rsidP="000516FF">
      <w:pPr>
        <w:numPr>
          <w:ilvl w:val="1"/>
          <w:numId w:val="14"/>
        </w:numPr>
      </w:pPr>
      <w:r w:rsidRPr="00C07D63">
        <w:t xml:space="preserve">Any Bidder unable to </w:t>
      </w:r>
      <w:r w:rsidR="00C07D63" w:rsidRPr="00C07D63">
        <w:t>attend an interview</w:t>
      </w:r>
      <w:r w:rsidRPr="00C07D63">
        <w:t xml:space="preserve"> on the date specified in paragraph 4.12, or at any specific time specified by the Council, must inform the Council of this in advance of that </w:t>
      </w:r>
      <w:proofErr w:type="gramStart"/>
      <w:r w:rsidRPr="00C07D63">
        <w:t>particular date</w:t>
      </w:r>
      <w:proofErr w:type="gramEnd"/>
      <w:r w:rsidRPr="00C07D63">
        <w:t xml:space="preserve"> or time. Failure to do so shall result in the Bidder’s Quotation being allocated a score of 0 in relation to the </w:t>
      </w:r>
      <w:r w:rsidR="00C07D63" w:rsidRPr="00C07D63">
        <w:t>interview questions</w:t>
      </w:r>
      <w:r w:rsidRPr="00C07D63">
        <w:t xml:space="preserve">. While the Council will make reasonable endeavours to offer Bidders an alternative date or time to </w:t>
      </w:r>
      <w:r w:rsidR="00C07D63" w:rsidRPr="00C07D63">
        <w:t>attend an interview</w:t>
      </w:r>
      <w:r w:rsidRPr="00C07D63">
        <w:t xml:space="preserve">, it cannot guarantee to do so </w:t>
      </w:r>
      <w:proofErr w:type="gramStart"/>
      <w:r w:rsidRPr="00C07D63">
        <w:rPr>
          <w:rFonts w:cs="Calibri"/>
        </w:rPr>
        <w:t>and in such cases</w:t>
      </w:r>
      <w:proofErr w:type="gramEnd"/>
      <w:r w:rsidRPr="00C07D63">
        <w:rPr>
          <w:rFonts w:cs="Calibri"/>
        </w:rPr>
        <w:t xml:space="preserve"> reserves the right to</w:t>
      </w:r>
      <w:r w:rsidRPr="00C07D63">
        <w:t xml:space="preserve"> allocate a score of 0 in relation to the </w:t>
      </w:r>
      <w:r w:rsidR="00C07D63" w:rsidRPr="00C07D63">
        <w:t>interview questions</w:t>
      </w:r>
    </w:p>
    <w:p w14:paraId="6A85B188" w14:textId="77777777" w:rsidR="000516FF" w:rsidRPr="00C07D63" w:rsidRDefault="000516FF" w:rsidP="0000047E"/>
    <w:p w14:paraId="25D8F045" w14:textId="6D751A56" w:rsidR="0055464A" w:rsidRPr="00C07D63" w:rsidRDefault="00EA2367" w:rsidP="00E83017">
      <w:pPr>
        <w:numPr>
          <w:ilvl w:val="1"/>
          <w:numId w:val="14"/>
        </w:numPr>
      </w:pPr>
      <w:r w:rsidRPr="00C07D63">
        <w:t>Any Quotation</w:t>
      </w:r>
      <w:r w:rsidR="0055464A" w:rsidRPr="00C07D63">
        <w:t xml:space="preserve"> attaining a score of 0 for any Method Statement </w:t>
      </w:r>
      <w:r w:rsidR="003962B4" w:rsidRPr="00C07D63">
        <w:t>Q</w:t>
      </w:r>
      <w:r w:rsidR="0055464A" w:rsidRPr="00C07D63">
        <w:t>uestion</w:t>
      </w:r>
      <w:r w:rsidR="002F01D7" w:rsidRPr="00C07D63">
        <w:t xml:space="preserve"> or </w:t>
      </w:r>
      <w:r w:rsidR="00C07D63" w:rsidRPr="00C07D63">
        <w:t>Interview</w:t>
      </w:r>
      <w:r w:rsidR="003962B4" w:rsidRPr="00C07D63">
        <w:t xml:space="preserve"> Question</w:t>
      </w:r>
      <w:r w:rsidR="002F01D7" w:rsidRPr="00C07D63">
        <w:t>,</w:t>
      </w:r>
      <w:r w:rsidR="0055464A" w:rsidRPr="00C07D63">
        <w:t xml:space="preserve"> will be rejected without further evaluation.</w:t>
      </w:r>
    </w:p>
    <w:p w14:paraId="24C4827E" w14:textId="77777777" w:rsidR="0000047E" w:rsidRPr="00C07D63" w:rsidRDefault="0000047E" w:rsidP="0000047E">
      <w:pPr>
        <w:ind w:left="720"/>
      </w:pPr>
    </w:p>
    <w:p w14:paraId="04F0E419" w14:textId="534FC45F" w:rsidR="0055464A" w:rsidRPr="00C07D63" w:rsidRDefault="0055464A" w:rsidP="00E83017">
      <w:pPr>
        <w:numPr>
          <w:ilvl w:val="1"/>
          <w:numId w:val="14"/>
        </w:numPr>
      </w:pPr>
      <w:r w:rsidRPr="00C07D63">
        <w:t xml:space="preserve">Failure to provide a response to any Method Statement </w:t>
      </w:r>
      <w:r w:rsidR="00481CCF" w:rsidRPr="00C07D63">
        <w:t>Q</w:t>
      </w:r>
      <w:r w:rsidRPr="00C07D63">
        <w:t>uestion</w:t>
      </w:r>
      <w:r w:rsidR="00481CCF" w:rsidRPr="00C07D63">
        <w:t xml:space="preserve"> or </w:t>
      </w:r>
      <w:r w:rsidR="00C07D63" w:rsidRPr="00C07D63">
        <w:t>Interview</w:t>
      </w:r>
      <w:r w:rsidR="00481CCF" w:rsidRPr="00C07D63">
        <w:t xml:space="preserve"> Question</w:t>
      </w:r>
      <w:r w:rsidRPr="00C07D63">
        <w:t xml:space="preserve"> will result in </w:t>
      </w:r>
      <w:r w:rsidR="00481CCF" w:rsidRPr="00C07D63">
        <w:t xml:space="preserve">the Council allocating </w:t>
      </w:r>
      <w:r w:rsidRPr="00C07D63">
        <w:t>a score of 0 for that question.</w:t>
      </w:r>
    </w:p>
    <w:p w14:paraId="2950CCE9" w14:textId="54D65CE8" w:rsidR="00774B7B" w:rsidRDefault="00774B7B" w:rsidP="00774B7B">
      <w:pPr>
        <w:pStyle w:val="ListParagraph"/>
      </w:pPr>
    </w:p>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4CE01E07" w14:textId="4CECCCFB" w:rsidR="0000047E" w:rsidRDefault="0000047E" w:rsidP="007917B9"/>
    <w:p w14:paraId="33809C3D" w14:textId="3578BC70" w:rsidR="0000047E" w:rsidRDefault="0000047E" w:rsidP="007917B9"/>
    <w:p w14:paraId="73E1D9C5" w14:textId="3F6B208E" w:rsidR="000E6284" w:rsidRDefault="000E6284" w:rsidP="007917B9"/>
    <w:p w14:paraId="0BCCD0A4" w14:textId="4B6CCA04" w:rsidR="00442148" w:rsidRDefault="00442148" w:rsidP="007917B9"/>
    <w:p w14:paraId="278EDC43" w14:textId="2EA4C3E4" w:rsidR="00442148" w:rsidRDefault="00442148" w:rsidP="007917B9"/>
    <w:p w14:paraId="01FBDB99" w14:textId="362420EC" w:rsidR="00442148" w:rsidRDefault="00442148" w:rsidP="007917B9"/>
    <w:p w14:paraId="230FDB40" w14:textId="325AE4BE" w:rsidR="00442148" w:rsidRDefault="00442148" w:rsidP="007917B9"/>
    <w:p w14:paraId="6406133B" w14:textId="581C9FD7"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rsidP="00907297">
            <w:pPr>
              <w:pStyle w:val="Heading7"/>
              <w:outlineLvl w:val="6"/>
            </w:pPr>
            <w:r w:rsidRPr="004A330B">
              <w:lastRenderedPageBreak/>
              <w:t xml:space="preserve">Appendix </w:t>
            </w:r>
            <w:r>
              <w:t>1</w:t>
            </w:r>
            <w:r w:rsidRPr="004A330B">
              <w:t xml:space="preserve">:  </w:t>
            </w:r>
            <w:r>
              <w:t>Specification</w:t>
            </w:r>
          </w:p>
        </w:tc>
      </w:tr>
    </w:tbl>
    <w:p w14:paraId="2D00F146" w14:textId="3BD90E45" w:rsidR="00C05AD6" w:rsidRDefault="00C05AD6" w:rsidP="00A72E69">
      <w:pPr>
        <w:rPr>
          <w:rFonts w:cs="Calibri"/>
        </w:rPr>
      </w:pPr>
    </w:p>
    <w:p w14:paraId="7F256D9D" w14:textId="77777777" w:rsidR="00A72E69" w:rsidRDefault="00A72E69" w:rsidP="007917B9"/>
    <w:p w14:paraId="76DA1984" w14:textId="59EB2CAD" w:rsidR="00A72E69" w:rsidRDefault="00A72E69" w:rsidP="007917B9"/>
    <w:p w14:paraId="2E1DC071" w14:textId="10371C5D" w:rsidR="00A72E69" w:rsidRDefault="003F2F0B" w:rsidP="007917B9">
      <w:r>
        <w:t xml:space="preserve">Please see separate document </w:t>
      </w:r>
    </w:p>
    <w:p w14:paraId="48FDF057" w14:textId="50FA22F4" w:rsidR="00A72E69" w:rsidRDefault="00A72E69" w:rsidP="007917B9"/>
    <w:p w14:paraId="271BD351" w14:textId="71869ABF" w:rsidR="00A72E69" w:rsidRDefault="00A72E69" w:rsidP="007917B9"/>
    <w:p w14:paraId="53EB86CC" w14:textId="0D9F323B" w:rsidR="00A72E69" w:rsidRDefault="00A72E69" w:rsidP="007917B9"/>
    <w:p w14:paraId="2F56A70D" w14:textId="2A53583E" w:rsidR="00A72E69" w:rsidRDefault="00A72E69" w:rsidP="007917B9"/>
    <w:p w14:paraId="5A6D170B" w14:textId="2619D6A4" w:rsidR="00A72E69" w:rsidRDefault="00A72E69" w:rsidP="007917B9"/>
    <w:p w14:paraId="484C1CA8" w14:textId="2AF43306" w:rsidR="00A72E69" w:rsidRDefault="00A72E69" w:rsidP="007917B9"/>
    <w:p w14:paraId="7556266C" w14:textId="050CF4C0" w:rsidR="00A72E69" w:rsidRDefault="00A72E69" w:rsidP="007917B9"/>
    <w:p w14:paraId="5D16126F" w14:textId="32CE1E5E" w:rsidR="00A72E69" w:rsidRDefault="00A72E69" w:rsidP="007917B9"/>
    <w:p w14:paraId="286FC129" w14:textId="62520088" w:rsidR="00A72E69" w:rsidRDefault="00A72E69" w:rsidP="007917B9"/>
    <w:p w14:paraId="7EEB5BE9" w14:textId="2631F92D" w:rsidR="00A72E69" w:rsidRDefault="00A72E69" w:rsidP="007917B9"/>
    <w:p w14:paraId="6630ECD1" w14:textId="7DF9F3FA" w:rsidR="00A72E69" w:rsidRDefault="00A72E69" w:rsidP="007917B9"/>
    <w:p w14:paraId="7911A6CB" w14:textId="3538A605" w:rsidR="00A72E69" w:rsidRDefault="00A72E69" w:rsidP="007917B9"/>
    <w:p w14:paraId="5945D36C" w14:textId="66CCCC9E" w:rsidR="00A72E69" w:rsidRDefault="00A72E69" w:rsidP="007917B9"/>
    <w:p w14:paraId="59D2C94D" w14:textId="06816B23" w:rsidR="00A72E69" w:rsidRDefault="00A72E69" w:rsidP="007917B9"/>
    <w:p w14:paraId="2DF7E13A" w14:textId="19883ACD" w:rsidR="00A72E69" w:rsidRDefault="00A72E69" w:rsidP="007917B9"/>
    <w:p w14:paraId="1A447DF3" w14:textId="50A0A4F3" w:rsidR="00A72E69" w:rsidRDefault="00A72E69" w:rsidP="007917B9"/>
    <w:p w14:paraId="3DE4D7AB" w14:textId="0F328959" w:rsidR="00A72E69" w:rsidRDefault="00A72E69" w:rsidP="007917B9"/>
    <w:p w14:paraId="20CBE716" w14:textId="496D02F8" w:rsidR="00A72E69" w:rsidRDefault="00A72E69" w:rsidP="007917B9"/>
    <w:p w14:paraId="7617C4F9" w14:textId="08EC7F58" w:rsidR="00A72E69" w:rsidRDefault="00A72E69" w:rsidP="007917B9"/>
    <w:p w14:paraId="73DE023F" w14:textId="27091C54" w:rsidR="00A72E69" w:rsidRDefault="00A72E69" w:rsidP="007917B9"/>
    <w:p w14:paraId="23909CA8" w14:textId="7DD6A036" w:rsidR="00A72E69" w:rsidRDefault="00A72E69" w:rsidP="007917B9"/>
    <w:p w14:paraId="2DCD26E3" w14:textId="3259A244" w:rsidR="00A72E69" w:rsidRDefault="00A72E69" w:rsidP="007917B9"/>
    <w:p w14:paraId="33B2CF57" w14:textId="6DC8FEC4" w:rsidR="00A72E69" w:rsidRDefault="00A72E69" w:rsidP="007917B9"/>
    <w:p w14:paraId="52E28DF4" w14:textId="586CA115" w:rsidR="00A72E69" w:rsidRDefault="00A72E69" w:rsidP="007917B9"/>
    <w:p w14:paraId="5A6C7B7E" w14:textId="0ECA7AF3" w:rsidR="00A72E69" w:rsidRDefault="00A72E69" w:rsidP="007917B9"/>
    <w:p w14:paraId="08DB7E85" w14:textId="6791574E" w:rsidR="00A72E69" w:rsidRDefault="00A72E69" w:rsidP="007917B9"/>
    <w:p w14:paraId="4DCF44DE" w14:textId="2391EA51" w:rsidR="00A72E69" w:rsidRDefault="00A72E69" w:rsidP="007917B9"/>
    <w:p w14:paraId="2FD6EDF5" w14:textId="6373A33F" w:rsidR="00A72E69" w:rsidRDefault="00A72E69" w:rsidP="007917B9"/>
    <w:p w14:paraId="664AA085" w14:textId="57FCF917" w:rsidR="00A72E69" w:rsidRDefault="00A72E69" w:rsidP="007917B9"/>
    <w:p w14:paraId="1EECBAFA" w14:textId="7ACDD791" w:rsidR="00A72E69" w:rsidRDefault="00A72E69" w:rsidP="007917B9"/>
    <w:p w14:paraId="45D3D235" w14:textId="6A3410E5" w:rsidR="00A72E69" w:rsidRDefault="00A72E69" w:rsidP="007917B9"/>
    <w:p w14:paraId="6A7912A1" w14:textId="41CCAAD7" w:rsidR="00A72E69" w:rsidRDefault="00A72E69" w:rsidP="007917B9"/>
    <w:p w14:paraId="63C2D9B6" w14:textId="452712A1" w:rsidR="00A72E69" w:rsidRDefault="00A72E69" w:rsidP="007917B9"/>
    <w:p w14:paraId="07027977" w14:textId="04FA8EF2" w:rsidR="00A72E69" w:rsidRDefault="00A72E69" w:rsidP="007917B9"/>
    <w:p w14:paraId="1B4A7CAF" w14:textId="139E03D8" w:rsidR="00A72E69" w:rsidRDefault="00A72E69" w:rsidP="007917B9"/>
    <w:p w14:paraId="300626C6" w14:textId="770A4155" w:rsidR="00A72E69" w:rsidRDefault="00A72E69" w:rsidP="007917B9"/>
    <w:p w14:paraId="5F795E0D" w14:textId="4E1A0272" w:rsidR="00A72E69" w:rsidRDefault="00A72E69" w:rsidP="007917B9"/>
    <w:p w14:paraId="56DCB491" w14:textId="6C0800C1" w:rsidR="00A72E69" w:rsidRDefault="00A72E69" w:rsidP="007917B9"/>
    <w:p w14:paraId="0A11E367" w14:textId="6B4DA07C" w:rsidR="00A72E69" w:rsidRDefault="00A72E69" w:rsidP="007917B9"/>
    <w:p w14:paraId="1C12AC7C" w14:textId="136FD935" w:rsidR="00A72E69" w:rsidRDefault="00A72E69" w:rsidP="007917B9"/>
    <w:p w14:paraId="44EC76A8" w14:textId="360BBB21" w:rsidR="00A72E69" w:rsidRDefault="00A72E69" w:rsidP="007917B9"/>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outlineLvl w:val="6"/>
            </w:pPr>
            <w:bookmarkStart w:id="5" w:name="_Toc302571117"/>
            <w:bookmarkStart w:id="6" w:name="_Toc302653655"/>
            <w:r w:rsidRPr="004A330B">
              <w:lastRenderedPageBreak/>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70782C">
      <w:pPr>
        <w:pStyle w:val="Heading4"/>
        <w:numPr>
          <w:ilvl w:val="0"/>
          <w:numId w:val="27"/>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21"/>
        <w:gridCol w:w="6607"/>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bl>
    <w:p w14:paraId="79744254" w14:textId="799202BD" w:rsidR="00126F77" w:rsidRDefault="00126F77" w:rsidP="00126F77"/>
    <w:p w14:paraId="1E303908" w14:textId="3C181B92" w:rsidR="0070782C" w:rsidRDefault="0070782C" w:rsidP="0070782C">
      <w:pPr>
        <w:pStyle w:val="Heading4"/>
        <w:numPr>
          <w:ilvl w:val="0"/>
          <w:numId w:val="27"/>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814"/>
        <w:gridCol w:w="4814"/>
      </w:tblGrid>
      <w:tr w:rsidR="00104A66" w14:paraId="342BEF7B" w14:textId="77777777" w:rsidTr="00442148">
        <w:trPr>
          <w:trHeight w:val="794"/>
          <w:jc w:val="center"/>
        </w:trPr>
        <w:tc>
          <w:tcPr>
            <w:tcW w:w="2500" w:type="pct"/>
            <w:vAlign w:val="center"/>
          </w:tcPr>
          <w:p w14:paraId="72789179" w14:textId="2E986024" w:rsidR="00104A66" w:rsidRDefault="00104A66" w:rsidP="0070782C">
            <w:pPr>
              <w:pStyle w:val="Heading3"/>
              <w:outlineLvl w:val="2"/>
            </w:pPr>
            <w:r>
              <w:t>Type of Insurance</w:t>
            </w:r>
          </w:p>
        </w:tc>
        <w:tc>
          <w:tcPr>
            <w:tcW w:w="2500" w:type="pct"/>
            <w:vAlign w:val="center"/>
          </w:tcPr>
          <w:p w14:paraId="1671D42F" w14:textId="468B763E" w:rsidR="00104A66" w:rsidRDefault="00104A66" w:rsidP="0070782C">
            <w:pPr>
              <w:pStyle w:val="Heading3"/>
              <w:outlineLvl w:val="2"/>
            </w:pPr>
            <w:r>
              <w:t xml:space="preserve">Minimum </w:t>
            </w:r>
            <w:r w:rsidR="00C05AD6">
              <w:t>l</w:t>
            </w:r>
            <w:r>
              <w:t xml:space="preserve">evel of </w:t>
            </w:r>
            <w:r w:rsidR="00C05AD6">
              <w:t>c</w:t>
            </w:r>
            <w:r>
              <w:t>over</w:t>
            </w:r>
          </w:p>
        </w:tc>
      </w:tr>
      <w:tr w:rsidR="00C039EF" w14:paraId="6A22FE50" w14:textId="77777777" w:rsidTr="00442148">
        <w:trPr>
          <w:trHeight w:val="397"/>
          <w:jc w:val="center"/>
        </w:trPr>
        <w:tc>
          <w:tcPr>
            <w:tcW w:w="2500" w:type="pct"/>
            <w:vAlign w:val="center"/>
          </w:tcPr>
          <w:p w14:paraId="5AE0B413" w14:textId="4D81E9B9" w:rsidR="00C039EF" w:rsidRPr="0070782C" w:rsidRDefault="00C039EF" w:rsidP="00C039EF">
            <w:pPr>
              <w:jc w:val="center"/>
            </w:pPr>
            <w:r w:rsidRPr="00246E0E">
              <w:t>Public</w:t>
            </w:r>
            <w:r>
              <w:t xml:space="preserve"> Liability</w:t>
            </w:r>
          </w:p>
        </w:tc>
        <w:tc>
          <w:tcPr>
            <w:tcW w:w="2500" w:type="pct"/>
            <w:vAlign w:val="center"/>
          </w:tcPr>
          <w:p w14:paraId="79693622" w14:textId="1C99D3E4" w:rsidR="00C039EF" w:rsidRDefault="00C039EF" w:rsidP="00C039EF">
            <w:pPr>
              <w:jc w:val="center"/>
              <w:rPr>
                <w:rFonts w:cs="Calibri"/>
              </w:rPr>
            </w:pPr>
            <w:r>
              <w:rPr>
                <w:rFonts w:cs="Calibri"/>
              </w:rPr>
              <w:t>£10,000,000</w:t>
            </w:r>
          </w:p>
        </w:tc>
      </w:tr>
      <w:tr w:rsidR="00C039EF" w14:paraId="3F78B444" w14:textId="77777777" w:rsidTr="00442148">
        <w:trPr>
          <w:trHeight w:val="397"/>
          <w:jc w:val="center"/>
        </w:trPr>
        <w:tc>
          <w:tcPr>
            <w:tcW w:w="2500" w:type="pct"/>
            <w:vAlign w:val="center"/>
          </w:tcPr>
          <w:p w14:paraId="6B723544" w14:textId="663E695D" w:rsidR="00C039EF" w:rsidRPr="00FE10AA" w:rsidRDefault="00C039EF" w:rsidP="00C039EF">
            <w:pPr>
              <w:jc w:val="center"/>
              <w:rPr>
                <w:highlight w:val="yellow"/>
              </w:rPr>
            </w:pPr>
            <w:r w:rsidRPr="006734BD">
              <w:t>Professional Indemnity</w:t>
            </w:r>
          </w:p>
        </w:tc>
        <w:tc>
          <w:tcPr>
            <w:tcW w:w="2500" w:type="pct"/>
            <w:vAlign w:val="center"/>
          </w:tcPr>
          <w:p w14:paraId="17725BBB" w14:textId="2185A76B" w:rsidR="00C039EF" w:rsidRPr="00FE10AA" w:rsidRDefault="00C039EF" w:rsidP="00C039EF">
            <w:pPr>
              <w:jc w:val="center"/>
              <w:rPr>
                <w:rFonts w:cs="Calibri"/>
                <w:highlight w:val="yellow"/>
              </w:rPr>
            </w:pPr>
            <w:r w:rsidRPr="006734BD">
              <w:rPr>
                <w:rFonts w:cs="Calibri"/>
              </w:rPr>
              <w:t>£2,000,000</w:t>
            </w:r>
          </w:p>
        </w:tc>
      </w:tr>
      <w:tr w:rsidR="00C039EF" w14:paraId="1E400A50" w14:textId="77777777" w:rsidTr="00442148">
        <w:trPr>
          <w:trHeight w:val="397"/>
          <w:jc w:val="center"/>
        </w:trPr>
        <w:tc>
          <w:tcPr>
            <w:tcW w:w="2500" w:type="pct"/>
            <w:vAlign w:val="center"/>
          </w:tcPr>
          <w:p w14:paraId="78317FB3" w14:textId="501ACE17" w:rsidR="00C039EF" w:rsidRPr="00246E0E" w:rsidRDefault="00C039EF" w:rsidP="00C039EF">
            <w:pPr>
              <w:jc w:val="center"/>
            </w:pPr>
            <w:r w:rsidRPr="00246E0E">
              <w:t>Employer’s Liability</w:t>
            </w:r>
            <w:r>
              <w:t xml:space="preserve"> (if applicable)</w:t>
            </w:r>
          </w:p>
        </w:tc>
        <w:tc>
          <w:tcPr>
            <w:tcW w:w="2500" w:type="pct"/>
            <w:vAlign w:val="center"/>
          </w:tcPr>
          <w:p w14:paraId="1DFCE440" w14:textId="3BDFB00B" w:rsidR="00C039EF" w:rsidRDefault="00C039EF" w:rsidP="00C039EF">
            <w:pPr>
              <w:jc w:val="center"/>
              <w:rPr>
                <w:rFonts w:cs="Calibri"/>
              </w:rPr>
            </w:pPr>
            <w:r w:rsidRPr="00AD1F56">
              <w:rPr>
                <w:rFonts w:cs="Calibri"/>
              </w:rPr>
              <w:t>£</w:t>
            </w:r>
            <w:r>
              <w:rPr>
                <w:rFonts w:cs="Calibri"/>
              </w:rPr>
              <w:t>5,000,000</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w:t>
      </w:r>
      <w:proofErr w:type="gramStart"/>
      <w:r w:rsidRPr="00330E28">
        <w:t>in the event that</w:t>
      </w:r>
      <w:proofErr w:type="gramEnd"/>
      <w:r w:rsidRPr="00330E28">
        <w:t xml:space="preserve">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628"/>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tbl>
    <w:p w14:paraId="60167C9B" w14:textId="59B72B29" w:rsidR="00AD1F56" w:rsidRDefault="00AD1F56" w:rsidP="0000047E">
      <w:pPr>
        <w:rPr>
          <w:rFonts w:cs="Calibri"/>
        </w:rPr>
      </w:pPr>
    </w:p>
    <w:p w14:paraId="62FFB077" w14:textId="77777777" w:rsidR="00AD1F56" w:rsidRDefault="00AD1F56" w:rsidP="0000047E">
      <w:pPr>
        <w:rPr>
          <w:rFonts w:cs="Calibri"/>
        </w:rPr>
      </w:pPr>
    </w:p>
    <w:p w14:paraId="5A9056AC" w14:textId="66003F86" w:rsidR="0070782C" w:rsidRPr="00487C67" w:rsidRDefault="0070782C" w:rsidP="0000047E">
      <w:pPr>
        <w:rPr>
          <w:rFonts w:cs="Calibri"/>
        </w:rPr>
      </w:pPr>
    </w:p>
    <w:bookmarkEnd w:id="5"/>
    <w:bookmarkEnd w:id="6"/>
    <w:p w14:paraId="5B261B58" w14:textId="657D6FBC" w:rsidR="0055464A" w:rsidRDefault="0055464A" w:rsidP="0000047E"/>
    <w:p w14:paraId="18345E02" w14:textId="2C073CFB" w:rsidR="00DB52EC" w:rsidRDefault="00DB52EC" w:rsidP="0000047E"/>
    <w:p w14:paraId="2CBB4340" w14:textId="270FAE77" w:rsidR="00DB52EC" w:rsidRDefault="00DB52EC" w:rsidP="0000047E"/>
    <w:p w14:paraId="1FA4D842" w14:textId="12092B54" w:rsidR="00DB52EC" w:rsidRDefault="00DB52EC" w:rsidP="0000047E"/>
    <w:p w14:paraId="04CFF6B5" w14:textId="77777777" w:rsidR="00DB52EC" w:rsidRDefault="00DB52EC" w:rsidP="0000047E"/>
    <w:p w14:paraId="7096C17C" w14:textId="6289B6E5" w:rsidR="00836647" w:rsidRDefault="00836647" w:rsidP="0000047E"/>
    <w:p w14:paraId="583A4AFA" w14:textId="56E44147" w:rsidR="00836647" w:rsidRDefault="00836647" w:rsidP="0000047E"/>
    <w:p w14:paraId="0DA931DD" w14:textId="2EEAADE6"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rsidP="00E35B39">
            <w:pPr>
              <w:pStyle w:val="Heading7"/>
              <w:outlineLvl w:val="6"/>
            </w:pPr>
            <w:r>
              <w:lastRenderedPageBreak/>
              <w:t xml:space="preserve">Appendix </w:t>
            </w:r>
            <w:r w:rsidR="00A72E69">
              <w:t>3</w:t>
            </w:r>
            <w:r>
              <w:t>:  Pricing Schedule</w:t>
            </w:r>
          </w:p>
        </w:tc>
      </w:tr>
    </w:tbl>
    <w:p w14:paraId="6D45654F" w14:textId="77777777" w:rsidR="00442148" w:rsidRDefault="00442148" w:rsidP="007A0C9B"/>
    <w:tbl>
      <w:tblPr>
        <w:tblW w:w="500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5269"/>
        <w:gridCol w:w="1441"/>
        <w:gridCol w:w="1443"/>
        <w:gridCol w:w="1455"/>
      </w:tblGrid>
      <w:tr w:rsidR="007A0C9B" w:rsidRPr="00157C33" w14:paraId="68CBC3F0" w14:textId="77777777" w:rsidTr="00E35B39">
        <w:trPr>
          <w:cantSplit/>
          <w:trHeight w:val="794"/>
          <w:jc w:val="center"/>
        </w:trPr>
        <w:tc>
          <w:tcPr>
            <w:tcW w:w="2742"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77777777" w:rsidR="007A0C9B" w:rsidRPr="00524C03" w:rsidRDefault="007A0C9B" w:rsidP="00E35B39">
            <w:pPr>
              <w:pStyle w:val="Heading3"/>
              <w:jc w:val="left"/>
              <w:rPr>
                <w:rFonts w:cs="Calibri"/>
              </w:rPr>
            </w:pPr>
            <w:r w:rsidRPr="00524C03">
              <w:rPr>
                <w:rFonts w:cs="Calibri"/>
              </w:rPr>
              <w:t>Description</w:t>
            </w:r>
          </w:p>
        </w:tc>
        <w:tc>
          <w:tcPr>
            <w:tcW w:w="750" w:type="pct"/>
            <w:tcBorders>
              <w:top w:val="single" w:sz="12" w:space="0" w:color="auto"/>
              <w:left w:val="single" w:sz="4" w:space="0" w:color="auto"/>
              <w:bottom w:val="single" w:sz="4" w:space="0" w:color="auto"/>
              <w:right w:val="single" w:sz="4" w:space="0" w:color="auto"/>
            </w:tcBorders>
            <w:shd w:val="clear" w:color="auto" w:fill="auto"/>
            <w:vAlign w:val="center"/>
          </w:tcPr>
          <w:p w14:paraId="3CF7DE19" w14:textId="77777777" w:rsidR="007A0C9B" w:rsidRPr="00524C03" w:rsidRDefault="007A0C9B" w:rsidP="00E35B39">
            <w:pPr>
              <w:pStyle w:val="Heading3"/>
              <w:rPr>
                <w:rFonts w:cs="Calibri"/>
              </w:rPr>
            </w:pPr>
            <w:r w:rsidRPr="00524C03">
              <w:rPr>
                <w:rFonts w:cs="Calibri"/>
              </w:rPr>
              <w:t>Quantity</w:t>
            </w:r>
          </w:p>
        </w:tc>
        <w:tc>
          <w:tcPr>
            <w:tcW w:w="751"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77777777" w:rsidR="007A0C9B" w:rsidRPr="00524C03" w:rsidRDefault="007A0C9B" w:rsidP="00E35B39">
            <w:pPr>
              <w:pStyle w:val="Heading3"/>
              <w:rPr>
                <w:rFonts w:cs="Calibri"/>
              </w:rPr>
            </w:pPr>
            <w:r w:rsidRPr="00524C03">
              <w:rPr>
                <w:rFonts w:cs="Calibri"/>
              </w:rPr>
              <w:t>Unit Price</w:t>
            </w:r>
          </w:p>
        </w:tc>
        <w:tc>
          <w:tcPr>
            <w:tcW w:w="757"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77777777" w:rsidR="007A0C9B" w:rsidRPr="00524C03" w:rsidRDefault="007A0C9B" w:rsidP="00E35B39">
            <w:pPr>
              <w:pStyle w:val="Heading3"/>
              <w:rPr>
                <w:rFonts w:cs="Calibri"/>
              </w:rPr>
            </w:pPr>
            <w:r w:rsidRPr="00524C03">
              <w:rPr>
                <w:rFonts w:cs="Calibri"/>
              </w:rPr>
              <w:t>Total Price</w:t>
            </w:r>
          </w:p>
        </w:tc>
      </w:tr>
      <w:tr w:rsidR="007A0C9B" w:rsidRPr="00157C33" w14:paraId="53308B40"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77777777" w:rsidR="007A0C9B" w:rsidRPr="00216A49" w:rsidRDefault="007A0C9B" w:rsidP="00E35B39">
            <w:pPr>
              <w:jc w:val="left"/>
              <w:rPr>
                <w:rFonts w:cs="Calibri"/>
              </w:rPr>
            </w:pPr>
            <w:r w:rsidRPr="00216A49">
              <w:rPr>
                <w:rFonts w:cs="Calibri"/>
              </w:rPr>
              <w:t>Provide description of goods/ services works here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389566" w14:textId="77777777" w:rsidR="007A0C9B" w:rsidRPr="00216A49" w:rsidRDefault="007A0C9B" w:rsidP="00E35B39">
            <w:pPr>
              <w:jc w:val="center"/>
              <w:rPr>
                <w:rFonts w:cs="Calibri"/>
              </w:rPr>
            </w:pPr>
            <w:r w:rsidRPr="00216A49">
              <w:rPr>
                <w:rFonts w:cs="Calibri"/>
              </w:rPr>
              <w:t>Quantity required</w:t>
            </w:r>
          </w:p>
        </w:tc>
        <w:tc>
          <w:tcPr>
            <w:tcW w:w="751" w:type="pct"/>
            <w:tcBorders>
              <w:top w:val="single" w:sz="4" w:space="0" w:color="auto"/>
              <w:left w:val="single" w:sz="4" w:space="0" w:color="auto"/>
              <w:bottom w:val="single" w:sz="4" w:space="0" w:color="auto"/>
              <w:right w:val="single" w:sz="4" w:space="0" w:color="auto"/>
            </w:tcBorders>
            <w:vAlign w:val="center"/>
          </w:tcPr>
          <w:p w14:paraId="45C86B28"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34C3B62C" w14:textId="77777777" w:rsidR="007A0C9B" w:rsidRPr="00631CBE" w:rsidRDefault="007A0C9B" w:rsidP="00E35B39">
            <w:pPr>
              <w:jc w:val="center"/>
              <w:rPr>
                <w:rFonts w:cs="Calibri"/>
              </w:rPr>
            </w:pPr>
            <w:r w:rsidRPr="00631CBE">
              <w:rPr>
                <w:rFonts w:cs="Calibri"/>
              </w:rPr>
              <w:t>£</w:t>
            </w:r>
          </w:p>
        </w:tc>
      </w:tr>
      <w:tr w:rsidR="007A0C9B" w:rsidRPr="00157C33" w14:paraId="1EFC1E0E"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085B0B37"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CA0537"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0C36C65B"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2C644D74" w14:textId="77777777" w:rsidR="007A0C9B" w:rsidRPr="00631CBE" w:rsidRDefault="007A0C9B" w:rsidP="00E35B39">
            <w:pPr>
              <w:jc w:val="center"/>
              <w:rPr>
                <w:rFonts w:cs="Calibri"/>
              </w:rPr>
            </w:pPr>
            <w:r w:rsidRPr="00631CBE">
              <w:rPr>
                <w:rFonts w:cs="Calibri"/>
              </w:rPr>
              <w:t>£</w:t>
            </w:r>
          </w:p>
        </w:tc>
      </w:tr>
      <w:tr w:rsidR="007A0C9B" w:rsidRPr="00157C33" w14:paraId="77251BD1"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4919BA6E"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B11E267"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78277E74"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1E2B1DDB" w14:textId="77777777" w:rsidR="007A0C9B" w:rsidRPr="00631CBE" w:rsidRDefault="007A0C9B" w:rsidP="00E35B39">
            <w:pPr>
              <w:jc w:val="center"/>
              <w:rPr>
                <w:rFonts w:cs="Calibri"/>
              </w:rPr>
            </w:pPr>
            <w:r w:rsidRPr="00631CBE">
              <w:rPr>
                <w:rFonts w:cs="Calibri"/>
              </w:rPr>
              <w:t>£</w:t>
            </w:r>
          </w:p>
        </w:tc>
      </w:tr>
      <w:tr w:rsidR="007A0C9B" w:rsidRPr="00157C33" w14:paraId="442F469A" w14:textId="77777777" w:rsidTr="00E35B39">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5A92925"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9C52F9"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7927EED3"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0C0202BA" w14:textId="77777777" w:rsidR="007A0C9B" w:rsidRPr="00631CBE" w:rsidRDefault="007A0C9B" w:rsidP="00E35B39">
            <w:pPr>
              <w:jc w:val="center"/>
              <w:rPr>
                <w:rFonts w:cs="Calibri"/>
              </w:rPr>
            </w:pPr>
            <w:r w:rsidRPr="00631CBE">
              <w:rPr>
                <w:rFonts w:cs="Calibri"/>
              </w:rPr>
              <w:t>£</w:t>
            </w:r>
          </w:p>
        </w:tc>
      </w:tr>
      <w:tr w:rsidR="007A0C9B" w:rsidRPr="00157C33" w14:paraId="518E5EE7" w14:textId="77777777" w:rsidTr="00E35B39">
        <w:trPr>
          <w:cantSplit/>
          <w:trHeight w:val="1701"/>
          <w:jc w:val="center"/>
        </w:trPr>
        <w:tc>
          <w:tcPr>
            <w:tcW w:w="2742" w:type="pct"/>
            <w:tcBorders>
              <w:top w:val="single" w:sz="4" w:space="0" w:color="auto"/>
              <w:left w:val="single" w:sz="12" w:space="0" w:color="auto"/>
              <w:bottom w:val="single" w:sz="12" w:space="0" w:color="auto"/>
              <w:right w:val="single" w:sz="4" w:space="0" w:color="auto"/>
            </w:tcBorders>
            <w:shd w:val="clear" w:color="auto" w:fill="auto"/>
            <w:vAlign w:val="center"/>
          </w:tcPr>
          <w:p w14:paraId="64B46227" w14:textId="77777777" w:rsidR="007A0C9B" w:rsidRPr="00631CBE" w:rsidRDefault="007A0C9B" w:rsidP="00E35B39">
            <w:pPr>
              <w:jc w:val="left"/>
              <w:rPr>
                <w:rFonts w:cs="Calibri"/>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72654B2" w14:textId="77777777" w:rsidR="007A0C9B" w:rsidRPr="00631CBE" w:rsidRDefault="007A0C9B" w:rsidP="00E35B39">
            <w:pPr>
              <w:jc w:val="center"/>
              <w:rPr>
                <w:rFonts w:cs="Calibri"/>
              </w:rPr>
            </w:pPr>
          </w:p>
        </w:tc>
        <w:tc>
          <w:tcPr>
            <w:tcW w:w="751" w:type="pct"/>
            <w:tcBorders>
              <w:top w:val="single" w:sz="4" w:space="0" w:color="auto"/>
              <w:left w:val="single" w:sz="4" w:space="0" w:color="auto"/>
              <w:bottom w:val="single" w:sz="4" w:space="0" w:color="auto"/>
              <w:right w:val="single" w:sz="4" w:space="0" w:color="auto"/>
            </w:tcBorders>
            <w:vAlign w:val="center"/>
          </w:tcPr>
          <w:p w14:paraId="148C2B66"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6069AFE9" w14:textId="77777777" w:rsidR="007A0C9B" w:rsidRPr="00631CBE" w:rsidRDefault="007A0C9B" w:rsidP="00E35B39">
            <w:pPr>
              <w:jc w:val="center"/>
              <w:rPr>
                <w:rFonts w:cs="Calibri"/>
              </w:rPr>
            </w:pPr>
            <w:r w:rsidRPr="00631CBE">
              <w:rPr>
                <w:rFonts w:cs="Calibri"/>
              </w:rPr>
              <w:t>£</w:t>
            </w:r>
          </w:p>
        </w:tc>
      </w:tr>
      <w:tr w:rsidR="007A0C9B" w:rsidRPr="00157C33" w14:paraId="586FE876" w14:textId="77777777" w:rsidTr="00E35B39">
        <w:trPr>
          <w:cantSplit/>
          <w:trHeight w:hRule="exact" w:val="567"/>
          <w:jc w:val="center"/>
        </w:trPr>
        <w:tc>
          <w:tcPr>
            <w:tcW w:w="2742" w:type="pct"/>
            <w:tcBorders>
              <w:top w:val="single" w:sz="12" w:space="0" w:color="auto"/>
              <w:left w:val="nil"/>
              <w:bottom w:val="nil"/>
              <w:right w:val="single" w:sz="12" w:space="0" w:color="auto"/>
            </w:tcBorders>
            <w:vAlign w:val="center"/>
          </w:tcPr>
          <w:p w14:paraId="5DDB94EA" w14:textId="77777777" w:rsidR="007A0C9B" w:rsidRPr="00157C33" w:rsidRDefault="007A0C9B" w:rsidP="00E35B39">
            <w:pPr>
              <w:rPr>
                <w:rFonts w:cs="Calibri"/>
                <w:sz w:val="16"/>
              </w:rPr>
            </w:pPr>
          </w:p>
        </w:tc>
        <w:tc>
          <w:tcPr>
            <w:tcW w:w="15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77777777" w:rsidR="007A0C9B" w:rsidRPr="00524C03" w:rsidRDefault="007A0C9B" w:rsidP="00E35B39">
            <w:pPr>
              <w:pStyle w:val="Heading2"/>
              <w:jc w:val="right"/>
              <w:rPr>
                <w:rFonts w:cs="Calibri"/>
              </w:rPr>
            </w:pPr>
            <w:r w:rsidRPr="00524C03">
              <w:rPr>
                <w:rFonts w:cs="Calibri"/>
              </w:rPr>
              <w:t>Grand total</w:t>
            </w:r>
          </w:p>
        </w:tc>
        <w:tc>
          <w:tcPr>
            <w:tcW w:w="757" w:type="pct"/>
            <w:tcBorders>
              <w:top w:val="single" w:sz="4" w:space="0" w:color="auto"/>
              <w:left w:val="single" w:sz="4" w:space="0" w:color="auto"/>
              <w:bottom w:val="single" w:sz="12" w:space="0" w:color="auto"/>
              <w:right w:val="single" w:sz="12" w:space="0" w:color="auto"/>
            </w:tcBorders>
            <w:vAlign w:val="center"/>
          </w:tcPr>
          <w:p w14:paraId="5404D518" w14:textId="77777777" w:rsidR="007A0C9B" w:rsidRPr="00524C03" w:rsidRDefault="007A0C9B" w:rsidP="00E35B39">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572FCE34" w14:textId="60067389" w:rsidR="007A0C9B" w:rsidRDefault="007A0C9B" w:rsidP="0000047E"/>
    <w:p w14:paraId="728B3605" w14:textId="61A44331" w:rsidR="007A0C9B" w:rsidRDefault="007A0C9B" w:rsidP="0000047E"/>
    <w:p w14:paraId="75B2A5DC" w14:textId="6191DAD0" w:rsidR="007A0C9B" w:rsidRDefault="007A0C9B" w:rsidP="0000047E"/>
    <w:p w14:paraId="33843B00" w14:textId="72D835E1"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outlineLvl w:val="6"/>
            </w:pPr>
            <w:bookmarkStart w:id="7" w:name="_Toc337113532"/>
            <w:r>
              <w:lastRenderedPageBreak/>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628"/>
      </w:tblGrid>
      <w:tr w:rsidR="00C74460" w14:paraId="710F9577" w14:textId="77777777" w:rsidTr="00B97F3E">
        <w:trPr>
          <w:trHeight w:val="397"/>
        </w:trPr>
        <w:tc>
          <w:tcPr>
            <w:tcW w:w="9628" w:type="dxa"/>
            <w:shd w:val="clear" w:color="auto" w:fill="BFBFBF" w:themeFill="background1" w:themeFillShade="BF"/>
            <w:vAlign w:val="center"/>
          </w:tcPr>
          <w:p w14:paraId="7EDFF6E4" w14:textId="5A6D2D94" w:rsidR="00C74460" w:rsidRDefault="00C74460" w:rsidP="00C74460">
            <w:pPr>
              <w:pStyle w:val="Heading2"/>
              <w:outlineLvl w:val="1"/>
            </w:pPr>
            <w:r>
              <w:t>Method Statement 1</w:t>
            </w:r>
            <w:r w:rsidR="004E3083">
              <w:t xml:space="preserve"> – </w:t>
            </w:r>
            <w:r w:rsidR="00F87DF5">
              <w:t>Experience and track record</w:t>
            </w:r>
          </w:p>
        </w:tc>
      </w:tr>
      <w:tr w:rsidR="00C74460" w14:paraId="11E67441" w14:textId="77777777" w:rsidTr="00B97F3E">
        <w:trPr>
          <w:trHeight w:val="1587"/>
        </w:trPr>
        <w:tc>
          <w:tcPr>
            <w:tcW w:w="9628" w:type="dxa"/>
            <w:vAlign w:val="center"/>
          </w:tcPr>
          <w:p w14:paraId="74412169" w14:textId="77777777" w:rsidR="00F728A0" w:rsidRDefault="00F728A0" w:rsidP="00F728A0">
            <w:pPr>
              <w:pStyle w:val="Header"/>
              <w:rPr>
                <w:rFonts w:cs="Calibri"/>
              </w:rPr>
            </w:pPr>
          </w:p>
          <w:p w14:paraId="1B538348" w14:textId="266F6B67" w:rsidR="00F87DF5" w:rsidRDefault="00F728A0" w:rsidP="00F87DF5">
            <w:pPr>
              <w:pStyle w:val="Header"/>
              <w:rPr>
                <w:rFonts w:cs="Calibri"/>
              </w:rPr>
            </w:pPr>
            <w:r>
              <w:rPr>
                <w:rFonts w:cs="Calibri"/>
              </w:rPr>
              <w:t>Please give an outline summary of</w:t>
            </w:r>
            <w:r w:rsidR="00F87DF5">
              <w:rPr>
                <w:rFonts w:cs="Calibri"/>
              </w:rPr>
              <w:t xml:space="preserve"> your/ your organisation’s relevant experience in the delivery of similar projects.  Experience should include examples of previous projects and demonstrate expertise in the following areas:</w:t>
            </w:r>
          </w:p>
          <w:p w14:paraId="7DE89245" w14:textId="5E404C23" w:rsidR="00F87DF5" w:rsidRDefault="00F87DF5" w:rsidP="00F87DF5">
            <w:pPr>
              <w:pStyle w:val="Header"/>
              <w:rPr>
                <w:rFonts w:cs="Calibri"/>
              </w:rPr>
            </w:pPr>
          </w:p>
          <w:p w14:paraId="4B496D25" w14:textId="03D7A15F" w:rsidR="00F87DF5" w:rsidRDefault="00F87DF5" w:rsidP="00F87DF5">
            <w:pPr>
              <w:numPr>
                <w:ilvl w:val="0"/>
                <w:numId w:val="41"/>
              </w:numPr>
              <w:autoSpaceDE w:val="0"/>
              <w:autoSpaceDN w:val="0"/>
              <w:adjustRightInd w:val="0"/>
              <w:jc w:val="left"/>
              <w:rPr>
                <w:rFonts w:cs="Calibri"/>
                <w:color w:val="000000"/>
              </w:rPr>
            </w:pPr>
            <w:r>
              <w:rPr>
                <w:rFonts w:cs="Calibri"/>
                <w:color w:val="000000"/>
              </w:rPr>
              <w:t>Stakeholder consultation</w:t>
            </w:r>
          </w:p>
          <w:p w14:paraId="45E856E1" w14:textId="77777777" w:rsidR="00C07D63" w:rsidRDefault="00C07D63" w:rsidP="00C07D63">
            <w:pPr>
              <w:numPr>
                <w:ilvl w:val="0"/>
                <w:numId w:val="41"/>
              </w:numPr>
              <w:autoSpaceDE w:val="0"/>
              <w:autoSpaceDN w:val="0"/>
              <w:adjustRightInd w:val="0"/>
              <w:jc w:val="left"/>
              <w:rPr>
                <w:rFonts w:cs="Calibri"/>
                <w:color w:val="000000"/>
              </w:rPr>
            </w:pPr>
            <w:r>
              <w:rPr>
                <w:rFonts w:cs="Calibri"/>
                <w:color w:val="000000"/>
              </w:rPr>
              <w:t xml:space="preserve">Experience of writing strategy documents and delivery and financial plans </w:t>
            </w:r>
          </w:p>
          <w:p w14:paraId="11AAD404" w14:textId="321F9D0C" w:rsidR="00F87DF5" w:rsidRDefault="00F87DF5" w:rsidP="00F87DF5">
            <w:pPr>
              <w:numPr>
                <w:ilvl w:val="0"/>
                <w:numId w:val="41"/>
              </w:numPr>
              <w:autoSpaceDE w:val="0"/>
              <w:autoSpaceDN w:val="0"/>
              <w:adjustRightInd w:val="0"/>
              <w:jc w:val="left"/>
              <w:rPr>
                <w:rFonts w:cs="Calibri"/>
                <w:color w:val="000000"/>
              </w:rPr>
            </w:pPr>
            <w:r>
              <w:rPr>
                <w:rFonts w:cs="Calibri"/>
                <w:color w:val="000000"/>
              </w:rPr>
              <w:t>Excellent understanding of a Local Authority context</w:t>
            </w:r>
          </w:p>
          <w:p w14:paraId="01D8B3B3" w14:textId="67D20EE6" w:rsidR="00F87DF5" w:rsidRDefault="00F87DF5" w:rsidP="00F87DF5">
            <w:pPr>
              <w:numPr>
                <w:ilvl w:val="0"/>
                <w:numId w:val="41"/>
              </w:numPr>
              <w:autoSpaceDE w:val="0"/>
              <w:autoSpaceDN w:val="0"/>
              <w:adjustRightInd w:val="0"/>
              <w:jc w:val="left"/>
              <w:rPr>
                <w:rFonts w:cs="Calibri"/>
                <w:color w:val="000000"/>
              </w:rPr>
            </w:pPr>
            <w:r>
              <w:rPr>
                <w:rFonts w:cs="Calibri"/>
                <w:color w:val="000000"/>
              </w:rPr>
              <w:t>Excellent understanding of the cultural sector locally and nationally</w:t>
            </w:r>
          </w:p>
          <w:p w14:paraId="24CB36A1" w14:textId="77777777" w:rsidR="00F87DF5" w:rsidRDefault="00F87DF5" w:rsidP="00F728A0">
            <w:pPr>
              <w:pStyle w:val="Header"/>
              <w:rPr>
                <w:rFonts w:cs="Calibri"/>
              </w:rPr>
            </w:pPr>
          </w:p>
          <w:p w14:paraId="0E9F0617" w14:textId="79FA2CCA" w:rsidR="00601575" w:rsidRPr="00601575" w:rsidRDefault="00F728A0" w:rsidP="0004106A">
            <w:pPr>
              <w:pStyle w:val="Header"/>
              <w:jc w:val="right"/>
              <w:rPr>
                <w:rFonts w:cs="Calibri"/>
                <w:b/>
                <w:bCs/>
              </w:rPr>
            </w:pPr>
            <w:r>
              <w:rPr>
                <w:rFonts w:cs="Calibri"/>
              </w:rPr>
              <w:t xml:space="preserve"> </w:t>
            </w:r>
            <w:r w:rsidR="00601575">
              <w:rPr>
                <w:rFonts w:cs="Calibri"/>
                <w:b/>
                <w:bCs/>
              </w:rPr>
              <w:t xml:space="preserve">Max 1000 words </w:t>
            </w:r>
          </w:p>
          <w:p w14:paraId="79D595F3" w14:textId="56BD2B50" w:rsidR="00601575" w:rsidRPr="00F728A0" w:rsidRDefault="00601575" w:rsidP="00F728A0">
            <w:pPr>
              <w:autoSpaceDE w:val="0"/>
              <w:autoSpaceDN w:val="0"/>
              <w:adjustRightInd w:val="0"/>
              <w:ind w:left="360"/>
              <w:jc w:val="left"/>
              <w:rPr>
                <w:rFonts w:cs="Calibri"/>
                <w:b/>
                <w:bCs/>
              </w:rPr>
            </w:pPr>
          </w:p>
        </w:tc>
      </w:tr>
      <w:tr w:rsidR="0004106A" w14:paraId="4D9709C1" w14:textId="77777777" w:rsidTr="00B97F3E">
        <w:trPr>
          <w:trHeight w:val="1587"/>
        </w:trPr>
        <w:tc>
          <w:tcPr>
            <w:tcW w:w="9628" w:type="dxa"/>
            <w:vAlign w:val="center"/>
          </w:tcPr>
          <w:p w14:paraId="65000A46" w14:textId="77777777" w:rsidR="0004106A" w:rsidRDefault="0004106A" w:rsidP="00F728A0">
            <w:pPr>
              <w:pStyle w:val="Header"/>
              <w:rPr>
                <w:rFonts w:cs="Calibri"/>
              </w:rPr>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628"/>
      </w:tblGrid>
      <w:tr w:rsidR="00C74460" w14:paraId="2C92A642" w14:textId="77777777" w:rsidTr="0076443F">
        <w:trPr>
          <w:trHeight w:val="397"/>
        </w:trPr>
        <w:tc>
          <w:tcPr>
            <w:tcW w:w="9854" w:type="dxa"/>
            <w:shd w:val="clear" w:color="auto" w:fill="BFBFBF" w:themeFill="background1" w:themeFillShade="BF"/>
            <w:vAlign w:val="center"/>
          </w:tcPr>
          <w:p w14:paraId="4BDE5C95" w14:textId="76FF29CD" w:rsidR="00C74460" w:rsidRDefault="00C74460" w:rsidP="0076443F">
            <w:pPr>
              <w:pStyle w:val="Heading2"/>
              <w:outlineLvl w:val="1"/>
            </w:pPr>
            <w:r>
              <w:t>Method Statement 2</w:t>
            </w:r>
            <w:r w:rsidR="004E3083">
              <w:t xml:space="preserve"> – </w:t>
            </w:r>
            <w:r w:rsidR="00613D3B">
              <w:t>Programme delivery plan</w:t>
            </w:r>
          </w:p>
        </w:tc>
      </w:tr>
      <w:tr w:rsidR="00C74460" w14:paraId="6DBF5EA9" w14:textId="77777777" w:rsidTr="008A12DF">
        <w:trPr>
          <w:trHeight w:val="1587"/>
        </w:trPr>
        <w:tc>
          <w:tcPr>
            <w:tcW w:w="9854" w:type="dxa"/>
            <w:vAlign w:val="center"/>
          </w:tcPr>
          <w:p w14:paraId="237AE52E" w14:textId="77777777" w:rsidR="00613D3B" w:rsidRDefault="00613D3B" w:rsidP="00613D3B">
            <w:pPr>
              <w:pStyle w:val="Header"/>
              <w:rPr>
                <w:rFonts w:cs="Calibri"/>
              </w:rPr>
            </w:pPr>
          </w:p>
          <w:p w14:paraId="35F39941" w14:textId="7ED7648C" w:rsidR="00613D3B" w:rsidRPr="00D65CDF" w:rsidRDefault="00613D3B" w:rsidP="00613D3B">
            <w:pPr>
              <w:pStyle w:val="Header"/>
              <w:rPr>
                <w:rFonts w:cs="Calibri"/>
              </w:rPr>
            </w:pPr>
            <w:r w:rsidRPr="00D65CDF">
              <w:rPr>
                <w:rFonts w:cs="Calibri"/>
              </w:rPr>
              <w:t>Please provide an outline project plan showing key tasks</w:t>
            </w:r>
            <w:r>
              <w:rPr>
                <w:rFonts w:cs="Calibri"/>
              </w:rPr>
              <w:t>, m</w:t>
            </w:r>
            <w:r w:rsidRPr="00D65CDF">
              <w:rPr>
                <w:rFonts w:cs="Calibri"/>
              </w:rPr>
              <w:t xml:space="preserve">ilestones and completion dates working from the </w:t>
            </w:r>
            <w:r w:rsidR="00B97F3E">
              <w:rPr>
                <w:rFonts w:cs="Calibri"/>
              </w:rPr>
              <w:t>20 June</w:t>
            </w:r>
            <w:r>
              <w:rPr>
                <w:rFonts w:cs="Calibri"/>
              </w:rPr>
              <w:t xml:space="preserve"> 2022 as the project start date and to be completed by </w:t>
            </w:r>
            <w:r w:rsidR="00B97F3E">
              <w:rPr>
                <w:rFonts w:cs="Calibri"/>
              </w:rPr>
              <w:t>30 November</w:t>
            </w:r>
            <w:r>
              <w:rPr>
                <w:rFonts w:cs="Calibri"/>
              </w:rPr>
              <w:t xml:space="preserve"> 2022.</w:t>
            </w:r>
          </w:p>
          <w:p w14:paraId="50ED3A7B" w14:textId="77777777" w:rsidR="008A12DF" w:rsidRDefault="008A12DF" w:rsidP="008A12DF">
            <w:pPr>
              <w:contextualSpacing/>
              <w:jc w:val="left"/>
              <w:rPr>
                <w:rFonts w:cs="Calibri"/>
                <w:b/>
                <w:bCs/>
              </w:rPr>
            </w:pPr>
          </w:p>
          <w:p w14:paraId="37E95667" w14:textId="77777777" w:rsidR="008A12DF" w:rsidRPr="00613D3B" w:rsidRDefault="008A12DF" w:rsidP="008A12DF">
            <w:pPr>
              <w:contextualSpacing/>
              <w:jc w:val="left"/>
              <w:rPr>
                <w:rFonts w:cs="Calibri"/>
              </w:rPr>
            </w:pPr>
            <w:r w:rsidRPr="00613D3B">
              <w:rPr>
                <w:rFonts w:cs="Calibri"/>
              </w:rPr>
              <w:t>Responses should comment on:</w:t>
            </w:r>
          </w:p>
          <w:p w14:paraId="0C280DB4" w14:textId="77777777" w:rsidR="008A12DF" w:rsidRPr="00613D3B" w:rsidRDefault="00613D3B" w:rsidP="008A12DF">
            <w:pPr>
              <w:pStyle w:val="ListParagraph"/>
              <w:numPr>
                <w:ilvl w:val="0"/>
                <w:numId w:val="36"/>
              </w:numPr>
              <w:ind w:left="357" w:hanging="357"/>
              <w:contextualSpacing/>
              <w:jc w:val="left"/>
              <w:rPr>
                <w:rFonts w:cs="Calibri"/>
                <w:b/>
                <w:bCs/>
              </w:rPr>
            </w:pPr>
            <w:r w:rsidRPr="00613D3B">
              <w:rPr>
                <w:rFonts w:cs="Calibri"/>
              </w:rPr>
              <w:t>Timeline</w:t>
            </w:r>
            <w:r>
              <w:rPr>
                <w:rFonts w:cs="Calibri"/>
                <w:bCs/>
              </w:rPr>
              <w:t xml:space="preserve"> for each workstream</w:t>
            </w:r>
          </w:p>
          <w:p w14:paraId="10A400C6" w14:textId="77777777" w:rsidR="00613D3B" w:rsidRPr="00601575" w:rsidRDefault="00613D3B" w:rsidP="00613D3B">
            <w:pPr>
              <w:pStyle w:val="ListParagraph"/>
              <w:numPr>
                <w:ilvl w:val="0"/>
                <w:numId w:val="36"/>
              </w:numPr>
              <w:ind w:left="357" w:hanging="357"/>
              <w:contextualSpacing/>
              <w:jc w:val="left"/>
              <w:rPr>
                <w:rFonts w:cs="Calibri"/>
                <w:b/>
                <w:bCs/>
              </w:rPr>
            </w:pPr>
            <w:r>
              <w:rPr>
                <w:rFonts w:cs="Calibri"/>
              </w:rPr>
              <w:t>Resource allocated to delivery</w:t>
            </w:r>
          </w:p>
          <w:p w14:paraId="1100FB8F" w14:textId="7EBE7701" w:rsidR="00601575" w:rsidRPr="00613D3B" w:rsidRDefault="00601575" w:rsidP="00601575">
            <w:pPr>
              <w:pStyle w:val="ListParagraph"/>
              <w:ind w:left="357"/>
              <w:contextualSpacing/>
              <w:jc w:val="right"/>
              <w:rPr>
                <w:rFonts w:cs="Calibri"/>
                <w:b/>
                <w:bCs/>
              </w:rPr>
            </w:pPr>
            <w:r>
              <w:rPr>
                <w:rFonts w:cs="Calibri"/>
                <w:b/>
                <w:bCs/>
              </w:rPr>
              <w:t>Max 1000 words</w:t>
            </w:r>
          </w:p>
        </w:tc>
      </w:tr>
      <w:tr w:rsidR="00C74460" w14:paraId="3A00C2AF" w14:textId="77777777" w:rsidTr="00C74460">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p w14:paraId="1A60AACC" w14:textId="604E9462" w:rsidR="00C74460" w:rsidRDefault="00C74460" w:rsidP="006023F0"/>
    <w:p w14:paraId="32D0AB2C" w14:textId="6C1C0A3E" w:rsidR="00613D3B" w:rsidRDefault="00613D3B"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outlineLvl w:val="6"/>
            </w:pPr>
            <w:r>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2"/>
        <w:gridCol w:w="7206"/>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7"/>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DB3714">
            <w:pPr>
              <w:pStyle w:val="ListParagraph"/>
              <w:numPr>
                <w:ilvl w:val="0"/>
                <w:numId w:val="24"/>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DB3714">
            <w:pPr>
              <w:pStyle w:val="ListParagraph"/>
              <w:numPr>
                <w:ilvl w:val="0"/>
                <w:numId w:val="24"/>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DB3714">
            <w:pPr>
              <w:pStyle w:val="ListParagraph"/>
              <w:numPr>
                <w:ilvl w:val="0"/>
                <w:numId w:val="34"/>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DB3714">
            <w:pPr>
              <w:pStyle w:val="ListParagraph"/>
              <w:numPr>
                <w:ilvl w:val="0"/>
                <w:numId w:val="34"/>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DB3714">
            <w:pPr>
              <w:pStyle w:val="ListParagraph"/>
              <w:numPr>
                <w:ilvl w:val="0"/>
                <w:numId w:val="34"/>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DB3714">
            <w:pPr>
              <w:pStyle w:val="ListParagraph"/>
              <w:numPr>
                <w:ilvl w:val="0"/>
                <w:numId w:val="34"/>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DB3714">
            <w:pPr>
              <w:pStyle w:val="ListParagraph"/>
              <w:numPr>
                <w:ilvl w:val="0"/>
                <w:numId w:val="34"/>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DB3714">
            <w:pPr>
              <w:pStyle w:val="ListParagraph"/>
              <w:numPr>
                <w:ilvl w:val="0"/>
                <w:numId w:val="24"/>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DB3714">
            <w:pPr>
              <w:pStyle w:val="ListParagraph"/>
              <w:numPr>
                <w:ilvl w:val="0"/>
                <w:numId w:val="24"/>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DB3714">
            <w:pPr>
              <w:pStyle w:val="ListParagraph"/>
              <w:numPr>
                <w:ilvl w:val="0"/>
                <w:numId w:val="24"/>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he term ‘person’ shall include persons and any body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8"/>
      <w:headerReference w:type="default" r:id="rId9"/>
      <w:footerReference w:type="even" r:id="rId10"/>
      <w:footerReference w:type="default" r:id="rId11"/>
      <w:footerReference w:type="first" r:id="rId12"/>
      <w:pgSz w:w="11906" w:h="16838" w:code="9"/>
      <w:pgMar w:top="1134" w:right="1134" w:bottom="113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0D7E" w14:textId="77777777" w:rsidR="0076443F" w:rsidRDefault="0076443F">
      <w:r>
        <w:separator/>
      </w:r>
    </w:p>
    <w:p w14:paraId="62699A99" w14:textId="77777777" w:rsidR="0076443F" w:rsidRDefault="0076443F"/>
  </w:endnote>
  <w:endnote w:type="continuationSeparator" w:id="0">
    <w:p w14:paraId="6D557B73" w14:textId="77777777" w:rsidR="0076443F" w:rsidRDefault="0076443F">
      <w:r>
        <w:continuationSeparator/>
      </w:r>
    </w:p>
    <w:p w14:paraId="036DD541" w14:textId="77777777" w:rsidR="0076443F" w:rsidRDefault="00764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48A" w14:textId="77777777" w:rsidR="0076443F" w:rsidRDefault="0076443F">
    <w:pPr>
      <w:jc w:val="center"/>
      <w:rPr>
        <w:rFonts w:cs="Arial"/>
        <w:sz w:val="16"/>
      </w:rPr>
    </w:pPr>
    <w:r>
      <w:rPr>
        <w:rFonts w:cs="Arial"/>
        <w:sz w:val="16"/>
      </w:rPr>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Pr>
        <w:rFonts w:cs="Arial"/>
        <w:noProof/>
        <w:sz w:val="16"/>
      </w:rPr>
      <w:t>13</w:t>
    </w:r>
    <w:r>
      <w:rPr>
        <w:rFonts w:cs="Arial"/>
        <w:sz w:val="1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A" w14:textId="77777777" w:rsidR="0076443F" w:rsidRDefault="0076443F" w:rsidP="00D45A82">
    <w:pPr>
      <w:pStyle w:val="Footer"/>
      <w:ind w:right="-567"/>
      <w:jc w:val="right"/>
    </w:pPr>
    <w:r w:rsidRPr="0072757C">
      <w:rPr>
        <w:noProof/>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98494" w14:textId="77777777" w:rsidR="0076443F" w:rsidRDefault="0076443F">
      <w:r>
        <w:separator/>
      </w:r>
    </w:p>
    <w:p w14:paraId="796FD3BD" w14:textId="77777777" w:rsidR="0076443F" w:rsidRDefault="0076443F"/>
  </w:footnote>
  <w:footnote w:type="continuationSeparator" w:id="0">
    <w:p w14:paraId="70D37AE3" w14:textId="77777777" w:rsidR="0076443F" w:rsidRDefault="0076443F">
      <w:r>
        <w:continuationSeparator/>
      </w:r>
    </w:p>
    <w:p w14:paraId="7C1E517E" w14:textId="77777777" w:rsidR="0076443F" w:rsidRDefault="00764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86D3D"/>
    <w:multiLevelType w:val="hybridMultilevel"/>
    <w:tmpl w:val="037E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3174D8"/>
    <w:multiLevelType w:val="hybridMultilevel"/>
    <w:tmpl w:val="A78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03864"/>
    <w:multiLevelType w:val="hybridMultilevel"/>
    <w:tmpl w:val="4B2C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FB009C8"/>
    <w:multiLevelType w:val="hybridMultilevel"/>
    <w:tmpl w:val="0BBA4B64"/>
    <w:lvl w:ilvl="0" w:tplc="FB605FBC">
      <w:start w:val="1"/>
      <w:numFmt w:val="bullet"/>
      <w:lvlText w:val="–"/>
      <w:lvlJc w:val="left"/>
      <w:pPr>
        <w:ind w:left="720" w:hanging="360"/>
      </w:pPr>
      <w:rPr>
        <w:rFonts w:ascii="Calibri" w:hAnsi="Calibri" w:hint="default"/>
      </w:rPr>
    </w:lvl>
    <w:lvl w:ilvl="1" w:tplc="BB1A47D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E04621"/>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1D77B72"/>
    <w:multiLevelType w:val="multilevel"/>
    <w:tmpl w:val="8E96B850"/>
    <w:lvl w:ilvl="0">
      <w:start w:val="1"/>
      <w:numFmt w:val="bullet"/>
      <w:lvlText w:val="—"/>
      <w:lvlJc w:val="left"/>
      <w:pPr>
        <w:ind w:left="397" w:hanging="39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D71398"/>
    <w:multiLevelType w:val="multilevel"/>
    <w:tmpl w:val="A434FCF4"/>
    <w:lvl w:ilvl="0">
      <w:start w:val="16"/>
      <w:numFmt w:val="decimal"/>
      <w:lvlText w:val="%1.1"/>
      <w:lvlJc w:val="left"/>
      <w:pPr>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EB3325E"/>
    <w:multiLevelType w:val="hybridMultilevel"/>
    <w:tmpl w:val="D774F91E"/>
    <w:lvl w:ilvl="0" w:tplc="170477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5" w15:restartNumberingAfterBreak="0">
    <w:nsid w:val="401641C3"/>
    <w:multiLevelType w:val="hybridMultilevel"/>
    <w:tmpl w:val="36443700"/>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C6194"/>
    <w:multiLevelType w:val="hybridMultilevel"/>
    <w:tmpl w:val="122C8B88"/>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3015B"/>
    <w:multiLevelType w:val="hybridMultilevel"/>
    <w:tmpl w:val="4FE0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8F92A14"/>
    <w:multiLevelType w:val="hybridMultilevel"/>
    <w:tmpl w:val="E56037B4"/>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4BC2235D"/>
    <w:multiLevelType w:val="hybridMultilevel"/>
    <w:tmpl w:val="D210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3B2A42"/>
    <w:multiLevelType w:val="hybridMultilevel"/>
    <w:tmpl w:val="A65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5" w15:restartNumberingAfterBreak="0">
    <w:nsid w:val="66790360"/>
    <w:multiLevelType w:val="hybridMultilevel"/>
    <w:tmpl w:val="4DB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8513BE"/>
    <w:multiLevelType w:val="hybridMultilevel"/>
    <w:tmpl w:val="8ADED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15D9E"/>
    <w:multiLevelType w:val="hybridMultilevel"/>
    <w:tmpl w:val="E0F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4"/>
  </w:num>
  <w:num w:numId="13">
    <w:abstractNumId w:val="18"/>
  </w:num>
  <w:num w:numId="14">
    <w:abstractNumId w:val="24"/>
  </w:num>
  <w:num w:numId="15">
    <w:abstractNumId w:val="34"/>
  </w:num>
  <w:num w:numId="16">
    <w:abstractNumId w:val="40"/>
  </w:num>
  <w:num w:numId="17">
    <w:abstractNumId w:val="30"/>
  </w:num>
  <w:num w:numId="18">
    <w:abstractNumId w:val="17"/>
  </w:num>
  <w:num w:numId="19">
    <w:abstractNumId w:val="26"/>
  </w:num>
  <w:num w:numId="20">
    <w:abstractNumId w:val="25"/>
  </w:num>
  <w:num w:numId="21">
    <w:abstractNumId w:val="35"/>
  </w:num>
  <w:num w:numId="22">
    <w:abstractNumId w:val="15"/>
  </w:num>
  <w:num w:numId="23">
    <w:abstractNumId w:val="21"/>
  </w:num>
  <w:num w:numId="24">
    <w:abstractNumId w:val="23"/>
  </w:num>
  <w:num w:numId="25">
    <w:abstractNumId w:val="10"/>
  </w:num>
  <w:num w:numId="26">
    <w:abstractNumId w:val="33"/>
  </w:num>
  <w:num w:numId="27">
    <w:abstractNumId w:val="20"/>
  </w:num>
  <w:num w:numId="28">
    <w:abstractNumId w:val="12"/>
  </w:num>
  <w:num w:numId="29">
    <w:abstractNumId w:val="19"/>
  </w:num>
  <w:num w:numId="30">
    <w:abstractNumId w:val="16"/>
  </w:num>
  <w:num w:numId="31">
    <w:abstractNumId w:val="39"/>
  </w:num>
  <w:num w:numId="32">
    <w:abstractNumId w:val="32"/>
  </w:num>
  <w:num w:numId="33">
    <w:abstractNumId w:val="29"/>
  </w:num>
  <w:num w:numId="34">
    <w:abstractNumId w:val="38"/>
  </w:num>
  <w:num w:numId="35">
    <w:abstractNumId w:val="37"/>
  </w:num>
  <w:num w:numId="36">
    <w:abstractNumId w:val="11"/>
  </w:num>
  <w:num w:numId="37">
    <w:abstractNumId w:val="27"/>
  </w:num>
  <w:num w:numId="38">
    <w:abstractNumId w:val="13"/>
  </w:num>
  <w:num w:numId="39">
    <w:abstractNumId w:val="36"/>
  </w:num>
  <w:num w:numId="40">
    <w:abstractNumId w:val="22"/>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F8"/>
    <w:rsid w:val="0000047E"/>
    <w:rsid w:val="00006155"/>
    <w:rsid w:val="00015DFC"/>
    <w:rsid w:val="000172CE"/>
    <w:rsid w:val="00026C03"/>
    <w:rsid w:val="00035BA9"/>
    <w:rsid w:val="00036FCF"/>
    <w:rsid w:val="00040E67"/>
    <w:rsid w:val="0004106A"/>
    <w:rsid w:val="0004798D"/>
    <w:rsid w:val="000516FF"/>
    <w:rsid w:val="00052761"/>
    <w:rsid w:val="00057052"/>
    <w:rsid w:val="000624B2"/>
    <w:rsid w:val="00082ADE"/>
    <w:rsid w:val="000830A5"/>
    <w:rsid w:val="00093F47"/>
    <w:rsid w:val="00096377"/>
    <w:rsid w:val="000B616C"/>
    <w:rsid w:val="000C081E"/>
    <w:rsid w:val="000C3B26"/>
    <w:rsid w:val="000C4BEB"/>
    <w:rsid w:val="000D5573"/>
    <w:rsid w:val="000E3672"/>
    <w:rsid w:val="000E6284"/>
    <w:rsid w:val="000F109D"/>
    <w:rsid w:val="00101CDD"/>
    <w:rsid w:val="001022CF"/>
    <w:rsid w:val="00104A66"/>
    <w:rsid w:val="00106DB4"/>
    <w:rsid w:val="001257F5"/>
    <w:rsid w:val="00126F77"/>
    <w:rsid w:val="00141BFC"/>
    <w:rsid w:val="00143E24"/>
    <w:rsid w:val="00146815"/>
    <w:rsid w:val="00154231"/>
    <w:rsid w:val="0015792F"/>
    <w:rsid w:val="001746CA"/>
    <w:rsid w:val="00174ADE"/>
    <w:rsid w:val="00180D1D"/>
    <w:rsid w:val="00182A97"/>
    <w:rsid w:val="00193601"/>
    <w:rsid w:val="001A2484"/>
    <w:rsid w:val="001A3BDF"/>
    <w:rsid w:val="001A50D3"/>
    <w:rsid w:val="001B40C6"/>
    <w:rsid w:val="001C1CF0"/>
    <w:rsid w:val="001C2FEF"/>
    <w:rsid w:val="001D753F"/>
    <w:rsid w:val="00213711"/>
    <w:rsid w:val="00216A49"/>
    <w:rsid w:val="00231F42"/>
    <w:rsid w:val="0023598D"/>
    <w:rsid w:val="00240738"/>
    <w:rsid w:val="00247BBF"/>
    <w:rsid w:val="0026650D"/>
    <w:rsid w:val="00272FAF"/>
    <w:rsid w:val="00287EC1"/>
    <w:rsid w:val="002976E1"/>
    <w:rsid w:val="002A4C5C"/>
    <w:rsid w:val="002A7A6A"/>
    <w:rsid w:val="002B2805"/>
    <w:rsid w:val="002B464E"/>
    <w:rsid w:val="002C4783"/>
    <w:rsid w:val="002C7189"/>
    <w:rsid w:val="002D1A91"/>
    <w:rsid w:val="002D2CD9"/>
    <w:rsid w:val="002D41DA"/>
    <w:rsid w:val="002D46DB"/>
    <w:rsid w:val="002E6418"/>
    <w:rsid w:val="002F01D7"/>
    <w:rsid w:val="002F479E"/>
    <w:rsid w:val="00301124"/>
    <w:rsid w:val="003164C6"/>
    <w:rsid w:val="00323298"/>
    <w:rsid w:val="0033274D"/>
    <w:rsid w:val="00333E65"/>
    <w:rsid w:val="00335B4E"/>
    <w:rsid w:val="0035042D"/>
    <w:rsid w:val="003539A6"/>
    <w:rsid w:val="003546B4"/>
    <w:rsid w:val="00356A85"/>
    <w:rsid w:val="00365106"/>
    <w:rsid w:val="00370B91"/>
    <w:rsid w:val="003728E1"/>
    <w:rsid w:val="00373A8D"/>
    <w:rsid w:val="003813ED"/>
    <w:rsid w:val="0038177A"/>
    <w:rsid w:val="003835B0"/>
    <w:rsid w:val="003907E4"/>
    <w:rsid w:val="003962B4"/>
    <w:rsid w:val="003A21F0"/>
    <w:rsid w:val="003A35F1"/>
    <w:rsid w:val="003A5628"/>
    <w:rsid w:val="003A763A"/>
    <w:rsid w:val="003C1450"/>
    <w:rsid w:val="003C71A7"/>
    <w:rsid w:val="003C74A4"/>
    <w:rsid w:val="003F0B83"/>
    <w:rsid w:val="003F2F0B"/>
    <w:rsid w:val="0041038B"/>
    <w:rsid w:val="00433448"/>
    <w:rsid w:val="00437AF7"/>
    <w:rsid w:val="00442148"/>
    <w:rsid w:val="004451D5"/>
    <w:rsid w:val="004503C1"/>
    <w:rsid w:val="004548C5"/>
    <w:rsid w:val="00463447"/>
    <w:rsid w:val="00481CCF"/>
    <w:rsid w:val="00481E81"/>
    <w:rsid w:val="0048644C"/>
    <w:rsid w:val="00487117"/>
    <w:rsid w:val="00487C67"/>
    <w:rsid w:val="004A330B"/>
    <w:rsid w:val="004B1A93"/>
    <w:rsid w:val="004C0240"/>
    <w:rsid w:val="004E3083"/>
    <w:rsid w:val="004E4226"/>
    <w:rsid w:val="004E69C3"/>
    <w:rsid w:val="004F0944"/>
    <w:rsid w:val="00502392"/>
    <w:rsid w:val="005112A6"/>
    <w:rsid w:val="00520E2B"/>
    <w:rsid w:val="005276C3"/>
    <w:rsid w:val="005373AA"/>
    <w:rsid w:val="00537A46"/>
    <w:rsid w:val="00541428"/>
    <w:rsid w:val="00544450"/>
    <w:rsid w:val="00554347"/>
    <w:rsid w:val="0055464A"/>
    <w:rsid w:val="00554F64"/>
    <w:rsid w:val="0055721A"/>
    <w:rsid w:val="00562440"/>
    <w:rsid w:val="00563684"/>
    <w:rsid w:val="005725C5"/>
    <w:rsid w:val="00583546"/>
    <w:rsid w:val="005A1ECF"/>
    <w:rsid w:val="005A3DE4"/>
    <w:rsid w:val="005A5425"/>
    <w:rsid w:val="005D71B2"/>
    <w:rsid w:val="005E1ED3"/>
    <w:rsid w:val="005E5AD8"/>
    <w:rsid w:val="005E630C"/>
    <w:rsid w:val="00601575"/>
    <w:rsid w:val="006023F0"/>
    <w:rsid w:val="00613D3B"/>
    <w:rsid w:val="006208CC"/>
    <w:rsid w:val="00631B2C"/>
    <w:rsid w:val="00633035"/>
    <w:rsid w:val="00640D9F"/>
    <w:rsid w:val="00655873"/>
    <w:rsid w:val="00657ADC"/>
    <w:rsid w:val="00667D64"/>
    <w:rsid w:val="00693188"/>
    <w:rsid w:val="006932A4"/>
    <w:rsid w:val="006C48DE"/>
    <w:rsid w:val="006D0001"/>
    <w:rsid w:val="006E38A8"/>
    <w:rsid w:val="006E5234"/>
    <w:rsid w:val="006F503C"/>
    <w:rsid w:val="006F6FF3"/>
    <w:rsid w:val="00700265"/>
    <w:rsid w:val="007043C9"/>
    <w:rsid w:val="0070782C"/>
    <w:rsid w:val="0072757C"/>
    <w:rsid w:val="00733CE4"/>
    <w:rsid w:val="007347F9"/>
    <w:rsid w:val="00740AFB"/>
    <w:rsid w:val="0076443F"/>
    <w:rsid w:val="00766594"/>
    <w:rsid w:val="00774B7B"/>
    <w:rsid w:val="007750B3"/>
    <w:rsid w:val="00786C4E"/>
    <w:rsid w:val="007900ED"/>
    <w:rsid w:val="007917B9"/>
    <w:rsid w:val="0079454C"/>
    <w:rsid w:val="0079792C"/>
    <w:rsid w:val="007A0C9B"/>
    <w:rsid w:val="007B0F50"/>
    <w:rsid w:val="007B124C"/>
    <w:rsid w:val="007D51AC"/>
    <w:rsid w:val="007E13B3"/>
    <w:rsid w:val="007E1A46"/>
    <w:rsid w:val="00800109"/>
    <w:rsid w:val="008013A6"/>
    <w:rsid w:val="00807CFD"/>
    <w:rsid w:val="00811854"/>
    <w:rsid w:val="00814741"/>
    <w:rsid w:val="008173A9"/>
    <w:rsid w:val="0082275E"/>
    <w:rsid w:val="00825AB0"/>
    <w:rsid w:val="00834260"/>
    <w:rsid w:val="00836492"/>
    <w:rsid w:val="00836647"/>
    <w:rsid w:val="00840C80"/>
    <w:rsid w:val="00851882"/>
    <w:rsid w:val="008573E5"/>
    <w:rsid w:val="00866D18"/>
    <w:rsid w:val="0086753D"/>
    <w:rsid w:val="008859AE"/>
    <w:rsid w:val="00892712"/>
    <w:rsid w:val="008A12DF"/>
    <w:rsid w:val="008C28CC"/>
    <w:rsid w:val="008C7594"/>
    <w:rsid w:val="008F330C"/>
    <w:rsid w:val="00905E19"/>
    <w:rsid w:val="0090740B"/>
    <w:rsid w:val="00927155"/>
    <w:rsid w:val="0093204E"/>
    <w:rsid w:val="0094420E"/>
    <w:rsid w:val="00960705"/>
    <w:rsid w:val="00967D6B"/>
    <w:rsid w:val="0097418D"/>
    <w:rsid w:val="0099627E"/>
    <w:rsid w:val="009C6E7C"/>
    <w:rsid w:val="009D2216"/>
    <w:rsid w:val="009E3B45"/>
    <w:rsid w:val="009E3B7C"/>
    <w:rsid w:val="009F37E3"/>
    <w:rsid w:val="009F5F63"/>
    <w:rsid w:val="00A06B71"/>
    <w:rsid w:val="00A12B0E"/>
    <w:rsid w:val="00A14859"/>
    <w:rsid w:val="00A15CC7"/>
    <w:rsid w:val="00A23C01"/>
    <w:rsid w:val="00A23D19"/>
    <w:rsid w:val="00A2712D"/>
    <w:rsid w:val="00A30291"/>
    <w:rsid w:val="00A34075"/>
    <w:rsid w:val="00A44F01"/>
    <w:rsid w:val="00A527D7"/>
    <w:rsid w:val="00A55EF8"/>
    <w:rsid w:val="00A61519"/>
    <w:rsid w:val="00A61D27"/>
    <w:rsid w:val="00A65389"/>
    <w:rsid w:val="00A72E69"/>
    <w:rsid w:val="00A81D5A"/>
    <w:rsid w:val="00A859E8"/>
    <w:rsid w:val="00A924CD"/>
    <w:rsid w:val="00AB09E5"/>
    <w:rsid w:val="00AB259E"/>
    <w:rsid w:val="00AC4741"/>
    <w:rsid w:val="00AD1F56"/>
    <w:rsid w:val="00AE1463"/>
    <w:rsid w:val="00AF014C"/>
    <w:rsid w:val="00AF01D6"/>
    <w:rsid w:val="00AF7BF4"/>
    <w:rsid w:val="00B003C8"/>
    <w:rsid w:val="00B029B5"/>
    <w:rsid w:val="00B05440"/>
    <w:rsid w:val="00B06DA6"/>
    <w:rsid w:val="00B148B5"/>
    <w:rsid w:val="00B20D27"/>
    <w:rsid w:val="00B221A8"/>
    <w:rsid w:val="00B225E9"/>
    <w:rsid w:val="00B230FA"/>
    <w:rsid w:val="00B412B9"/>
    <w:rsid w:val="00B416A8"/>
    <w:rsid w:val="00B450D1"/>
    <w:rsid w:val="00B4724B"/>
    <w:rsid w:val="00B77999"/>
    <w:rsid w:val="00B80F22"/>
    <w:rsid w:val="00B81D9D"/>
    <w:rsid w:val="00B909E5"/>
    <w:rsid w:val="00B939D2"/>
    <w:rsid w:val="00B97859"/>
    <w:rsid w:val="00B97F3E"/>
    <w:rsid w:val="00BA1F29"/>
    <w:rsid w:val="00BA34B6"/>
    <w:rsid w:val="00BB6793"/>
    <w:rsid w:val="00BC5E66"/>
    <w:rsid w:val="00BC7AE0"/>
    <w:rsid w:val="00BD1513"/>
    <w:rsid w:val="00BD15F6"/>
    <w:rsid w:val="00BD36DA"/>
    <w:rsid w:val="00BD6CC0"/>
    <w:rsid w:val="00BF2AA4"/>
    <w:rsid w:val="00C039EF"/>
    <w:rsid w:val="00C05AD6"/>
    <w:rsid w:val="00C0618A"/>
    <w:rsid w:val="00C07D63"/>
    <w:rsid w:val="00C13A6F"/>
    <w:rsid w:val="00C158B0"/>
    <w:rsid w:val="00C20888"/>
    <w:rsid w:val="00C240D6"/>
    <w:rsid w:val="00C32A22"/>
    <w:rsid w:val="00C3693E"/>
    <w:rsid w:val="00C433CC"/>
    <w:rsid w:val="00C74460"/>
    <w:rsid w:val="00C746F6"/>
    <w:rsid w:val="00C77173"/>
    <w:rsid w:val="00C845B0"/>
    <w:rsid w:val="00C9004A"/>
    <w:rsid w:val="00C90790"/>
    <w:rsid w:val="00C922F6"/>
    <w:rsid w:val="00C923F1"/>
    <w:rsid w:val="00CA63F8"/>
    <w:rsid w:val="00CB0D6A"/>
    <w:rsid w:val="00CB73FE"/>
    <w:rsid w:val="00CC059E"/>
    <w:rsid w:val="00CC263F"/>
    <w:rsid w:val="00CD0C51"/>
    <w:rsid w:val="00CD12A2"/>
    <w:rsid w:val="00CD398E"/>
    <w:rsid w:val="00CE41F9"/>
    <w:rsid w:val="00CE43AB"/>
    <w:rsid w:val="00CE4A57"/>
    <w:rsid w:val="00CF736D"/>
    <w:rsid w:val="00D2003C"/>
    <w:rsid w:val="00D20E96"/>
    <w:rsid w:val="00D246D7"/>
    <w:rsid w:val="00D257E6"/>
    <w:rsid w:val="00D45A82"/>
    <w:rsid w:val="00D52ED5"/>
    <w:rsid w:val="00D648E7"/>
    <w:rsid w:val="00D738FB"/>
    <w:rsid w:val="00D748D9"/>
    <w:rsid w:val="00D767AE"/>
    <w:rsid w:val="00D86866"/>
    <w:rsid w:val="00D9258D"/>
    <w:rsid w:val="00D96866"/>
    <w:rsid w:val="00D97E31"/>
    <w:rsid w:val="00DA28F4"/>
    <w:rsid w:val="00DA3DBC"/>
    <w:rsid w:val="00DA4166"/>
    <w:rsid w:val="00DA5020"/>
    <w:rsid w:val="00DB3714"/>
    <w:rsid w:val="00DB52EC"/>
    <w:rsid w:val="00DC1346"/>
    <w:rsid w:val="00E12B0D"/>
    <w:rsid w:val="00E151AB"/>
    <w:rsid w:val="00E204B5"/>
    <w:rsid w:val="00E20A11"/>
    <w:rsid w:val="00E216E4"/>
    <w:rsid w:val="00E231AB"/>
    <w:rsid w:val="00E24B82"/>
    <w:rsid w:val="00E3146F"/>
    <w:rsid w:val="00E33164"/>
    <w:rsid w:val="00E33C0E"/>
    <w:rsid w:val="00E3617A"/>
    <w:rsid w:val="00E36E13"/>
    <w:rsid w:val="00E372F6"/>
    <w:rsid w:val="00E46376"/>
    <w:rsid w:val="00E54CCA"/>
    <w:rsid w:val="00E7783A"/>
    <w:rsid w:val="00E80D1B"/>
    <w:rsid w:val="00E83017"/>
    <w:rsid w:val="00EA2367"/>
    <w:rsid w:val="00EA2492"/>
    <w:rsid w:val="00EA42B0"/>
    <w:rsid w:val="00EB24DC"/>
    <w:rsid w:val="00ED3B67"/>
    <w:rsid w:val="00EF4240"/>
    <w:rsid w:val="00F039B9"/>
    <w:rsid w:val="00F151A8"/>
    <w:rsid w:val="00F31AF9"/>
    <w:rsid w:val="00F356E9"/>
    <w:rsid w:val="00F41446"/>
    <w:rsid w:val="00F62038"/>
    <w:rsid w:val="00F669AE"/>
    <w:rsid w:val="00F678C6"/>
    <w:rsid w:val="00F705F8"/>
    <w:rsid w:val="00F71295"/>
    <w:rsid w:val="00F728A0"/>
    <w:rsid w:val="00F81B9A"/>
    <w:rsid w:val="00F81BB9"/>
    <w:rsid w:val="00F87DF5"/>
    <w:rsid w:val="00F91D48"/>
    <w:rsid w:val="00F9434C"/>
    <w:rsid w:val="00F97476"/>
    <w:rsid w:val="00FA26FA"/>
    <w:rsid w:val="00FA4BE5"/>
    <w:rsid w:val="00FA71A4"/>
    <w:rsid w:val="00FB249C"/>
    <w:rsid w:val="00FB7FEA"/>
    <w:rsid w:val="00FC2409"/>
    <w:rsid w:val="00FC25F4"/>
    <w:rsid w:val="00FC50C7"/>
    <w:rsid w:val="00FD489E"/>
    <w:rsid w:val="00FD4972"/>
    <w:rsid w:val="00FD6D9A"/>
    <w:rsid w:val="00FE10AA"/>
    <w:rsid w:val="00FE1CFC"/>
    <w:rsid w:val="00FE34D2"/>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aliases w:val="Header Char Char,Header Char1 Char Char,Header Char Char Char Char,CBC Header Char1 Char Char Char,Header Char1 Char Char Char Char,Header Char Char Char Char Char Char,Header Char1 Char1 Char Char Char Char Char"/>
    <w:basedOn w:val="Normal"/>
    <w:link w:val="HeaderChar"/>
    <w:uiPriority w:val="99"/>
    <w:rsid w:val="00F705F8"/>
    <w:pPr>
      <w:tabs>
        <w:tab w:val="center" w:pos="4513"/>
        <w:tab w:val="right" w:pos="9026"/>
      </w:tabs>
    </w:pPr>
  </w:style>
  <w:style w:type="character" w:customStyle="1" w:styleId="HeaderChar">
    <w:name w:val="Header Char"/>
    <w:aliases w:val="Header Char Char Char,Header Char1 Char Char Char,Header Char Char Char Char Char,CBC Header Char1 Char Char Char Char,Header Char1 Char Char Char Char Char,Header Char Char Char Char Char Char Char"/>
    <w:basedOn w:val="DefaultParagraphFont"/>
    <w:link w:val="Header"/>
    <w:uiPriority w:val="99"/>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link w:val="ListParagraphChar"/>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character" w:customStyle="1" w:styleId="ListParagraphChar">
    <w:name w:val="List Paragraph Char"/>
    <w:link w:val="ListParagraph"/>
    <w:uiPriority w:val="34"/>
    <w:rsid w:val="00F728A0"/>
    <w:rPr>
      <w:rFonts w:ascii="Calibri" w:hAnsi="Calibr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2718</Words>
  <Characters>14585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2022-05-09T15:22:00Z</dcterms:created>
  <dcterms:modified xsi:type="dcterms:W3CDTF">2022-05-09T15:22:00Z</dcterms:modified>
</cp:coreProperties>
</file>