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0976" w14:textId="77777777" w:rsidR="00EC44A7" w:rsidRPr="00B142C9" w:rsidRDefault="00EC44A7" w:rsidP="00EC44A7">
      <w:pPr>
        <w:pStyle w:val="Heading1"/>
      </w:pPr>
      <w:proofErr w:type="spellStart"/>
      <w:r>
        <w:t>Conningbrook</w:t>
      </w:r>
      <w:proofErr w:type="spellEnd"/>
      <w:r>
        <w:t xml:space="preserve"> – Management of nature conservation areas</w:t>
      </w:r>
    </w:p>
    <w:p w14:paraId="3117EB74" w14:textId="77777777" w:rsidR="00EC44A7" w:rsidRPr="00B142C9" w:rsidRDefault="00EC44A7" w:rsidP="00EC44A7">
      <w:pPr>
        <w:pStyle w:val="NoSpacing"/>
        <w:rPr>
          <w:rFonts w:cstheme="minorHAnsi"/>
          <w:color w:val="2E74B5" w:themeColor="accent1" w:themeShade="BF"/>
        </w:rPr>
      </w:pPr>
    </w:p>
    <w:p w14:paraId="7DB09714" w14:textId="77777777" w:rsidR="00EC44A7" w:rsidRDefault="00EC44A7" w:rsidP="00EC44A7">
      <w:pPr>
        <w:pStyle w:val="Heading3"/>
        <w:rPr>
          <w:color w:val="2E74B5" w:themeColor="accent1" w:themeShade="BF"/>
          <w:sz w:val="26"/>
          <w:szCs w:val="26"/>
        </w:rPr>
      </w:pPr>
      <w:r w:rsidRPr="00B142C9">
        <w:rPr>
          <w:color w:val="2E74B5" w:themeColor="accent1" w:themeShade="BF"/>
          <w:sz w:val="26"/>
          <w:szCs w:val="26"/>
        </w:rPr>
        <w:t>CONTRACT NUMBER</w:t>
      </w:r>
    </w:p>
    <w:p w14:paraId="09E108C9" w14:textId="0EE64AF1" w:rsidR="00EC44A7" w:rsidRDefault="00EA5AF2" w:rsidP="00B949DB">
      <w:pPr>
        <w:rPr>
          <w:rFonts w:cstheme="minorHAnsi"/>
        </w:rPr>
      </w:pPr>
      <w:proofErr w:type="spellStart"/>
      <w:r>
        <w:t>Conning</w:t>
      </w:r>
      <w:r w:rsidR="00C44F45">
        <w:t>brook</w:t>
      </w:r>
      <w:proofErr w:type="spellEnd"/>
      <w:r>
        <w:t>/21/1</w:t>
      </w:r>
    </w:p>
    <w:p w14:paraId="191ACFC7" w14:textId="77777777" w:rsidR="00EC44A7" w:rsidRPr="00B142C9" w:rsidRDefault="00EC44A7" w:rsidP="00EC44A7">
      <w:pPr>
        <w:pStyle w:val="NoSpacing"/>
        <w:rPr>
          <w:rFonts w:cstheme="minorHAnsi"/>
          <w:color w:val="2E74B5" w:themeColor="accent1" w:themeShade="BF"/>
        </w:rPr>
      </w:pPr>
    </w:p>
    <w:p w14:paraId="34A1C715" w14:textId="77777777" w:rsidR="00EC44A7" w:rsidRPr="00B142C9" w:rsidRDefault="00EC44A7" w:rsidP="00EC44A7">
      <w:pPr>
        <w:pStyle w:val="Heading2"/>
      </w:pPr>
      <w:r w:rsidRPr="00B142C9">
        <w:t>VALUE OF CONTRACT</w:t>
      </w:r>
    </w:p>
    <w:p w14:paraId="3D5F368A" w14:textId="77777777" w:rsidR="00EC44A7" w:rsidRDefault="00EC44A7" w:rsidP="00EC44A7">
      <w:pPr>
        <w:pStyle w:val="NoSpacing"/>
        <w:rPr>
          <w:rFonts w:cstheme="minorHAnsi"/>
        </w:rPr>
      </w:pPr>
      <w:r>
        <w:rPr>
          <w:rFonts w:cstheme="minorHAnsi"/>
        </w:rPr>
        <w:t>£ 150,000</w:t>
      </w:r>
    </w:p>
    <w:p w14:paraId="08BC11AC" w14:textId="77777777" w:rsidR="00EC44A7" w:rsidRDefault="00EC44A7" w:rsidP="00EC44A7">
      <w:pPr>
        <w:pStyle w:val="NoSpacing"/>
        <w:rPr>
          <w:rFonts w:cstheme="minorHAnsi"/>
        </w:rPr>
      </w:pPr>
    </w:p>
    <w:p w14:paraId="31FE962D" w14:textId="77777777" w:rsidR="00EC44A7" w:rsidRPr="00B142C9" w:rsidRDefault="00EC44A7" w:rsidP="00EC44A7">
      <w:pPr>
        <w:pStyle w:val="Heading2"/>
      </w:pPr>
      <w:r w:rsidRPr="00B142C9">
        <w:t>PROCUREMENT</w:t>
      </w:r>
    </w:p>
    <w:p w14:paraId="0ED41A03" w14:textId="77777777" w:rsidR="00EC44A7" w:rsidRPr="00622980" w:rsidRDefault="00EC44A7" w:rsidP="00EC44A7">
      <w:pPr>
        <w:rPr>
          <w:rFonts w:cstheme="minorHAnsi"/>
        </w:rPr>
      </w:pPr>
      <w:r>
        <w:t>Open tender</w:t>
      </w:r>
    </w:p>
    <w:p w14:paraId="79F69A83" w14:textId="77777777" w:rsidR="00EC44A7" w:rsidRPr="00B142C9" w:rsidRDefault="00EC44A7" w:rsidP="00EC44A7">
      <w:pPr>
        <w:pStyle w:val="Heading3"/>
        <w:rPr>
          <w:color w:val="2E74B5" w:themeColor="accent1" w:themeShade="BF"/>
          <w:sz w:val="26"/>
          <w:szCs w:val="26"/>
        </w:rPr>
      </w:pPr>
      <w:r w:rsidRPr="00B142C9">
        <w:rPr>
          <w:color w:val="2E74B5" w:themeColor="accent1" w:themeShade="BF"/>
          <w:sz w:val="26"/>
          <w:szCs w:val="26"/>
        </w:rPr>
        <w:t>CONTRACT START DATE</w:t>
      </w:r>
    </w:p>
    <w:p w14:paraId="049280FD" w14:textId="77777777" w:rsidR="00EC44A7" w:rsidRPr="00622980" w:rsidRDefault="00EC44A7" w:rsidP="00EC44A7">
      <w:pPr>
        <w:pStyle w:val="NoSpacing"/>
        <w:rPr>
          <w:rFonts w:cstheme="minorHAnsi"/>
        </w:rPr>
      </w:pPr>
      <w:r>
        <w:rPr>
          <w:rFonts w:cstheme="minorHAnsi"/>
        </w:rPr>
        <w:t>1</w:t>
      </w:r>
      <w:r w:rsidRPr="00190F87">
        <w:rPr>
          <w:rFonts w:cstheme="minorHAnsi"/>
          <w:vertAlign w:val="superscript"/>
        </w:rPr>
        <w:t>st</w:t>
      </w:r>
      <w:r>
        <w:rPr>
          <w:rFonts w:cstheme="minorHAnsi"/>
        </w:rPr>
        <w:t xml:space="preserve"> April 2022</w:t>
      </w:r>
    </w:p>
    <w:p w14:paraId="036B24E2" w14:textId="77777777" w:rsidR="00EC44A7" w:rsidRPr="00622980" w:rsidRDefault="00EC44A7" w:rsidP="00EC44A7">
      <w:pPr>
        <w:pStyle w:val="NoSpacing"/>
        <w:rPr>
          <w:rFonts w:cstheme="minorHAnsi"/>
        </w:rPr>
      </w:pPr>
    </w:p>
    <w:p w14:paraId="4072A3B4" w14:textId="77777777" w:rsidR="00EC44A7" w:rsidRPr="00B142C9" w:rsidRDefault="00EC44A7" w:rsidP="00EC44A7">
      <w:pPr>
        <w:pStyle w:val="Heading3"/>
        <w:rPr>
          <w:color w:val="2E74B5" w:themeColor="accent1" w:themeShade="BF"/>
          <w:sz w:val="26"/>
          <w:szCs w:val="26"/>
        </w:rPr>
      </w:pPr>
      <w:r w:rsidRPr="00B142C9">
        <w:rPr>
          <w:color w:val="2E74B5" w:themeColor="accent1" w:themeShade="BF"/>
          <w:sz w:val="26"/>
          <w:szCs w:val="26"/>
        </w:rPr>
        <w:t>CONTRACT END DATE</w:t>
      </w:r>
    </w:p>
    <w:p w14:paraId="08FF13AD" w14:textId="77777777" w:rsidR="00EC44A7" w:rsidRDefault="00EC44A7" w:rsidP="00EC44A7">
      <w:pPr>
        <w:pStyle w:val="NoSpacing"/>
        <w:rPr>
          <w:rFonts w:cstheme="minorHAnsi"/>
        </w:rPr>
      </w:pPr>
      <w:r>
        <w:rPr>
          <w:rFonts w:cstheme="minorHAnsi"/>
        </w:rPr>
        <w:t>31</w:t>
      </w:r>
      <w:r w:rsidRPr="00622980">
        <w:rPr>
          <w:rFonts w:cstheme="minorHAnsi"/>
        </w:rPr>
        <w:t xml:space="preserve"> </w:t>
      </w:r>
      <w:r>
        <w:rPr>
          <w:rFonts w:cstheme="minorHAnsi"/>
        </w:rPr>
        <w:t>March 2027</w:t>
      </w:r>
    </w:p>
    <w:p w14:paraId="3CA27AD0" w14:textId="77777777" w:rsidR="00EC44A7" w:rsidRDefault="00EC44A7" w:rsidP="00EC44A7">
      <w:pPr>
        <w:pStyle w:val="NoSpacing"/>
        <w:rPr>
          <w:rFonts w:cstheme="minorHAnsi"/>
        </w:rPr>
      </w:pPr>
    </w:p>
    <w:p w14:paraId="404E426C" w14:textId="77777777" w:rsidR="00EC44A7" w:rsidRDefault="00EC44A7" w:rsidP="00EC44A7">
      <w:pPr>
        <w:pStyle w:val="Heading4"/>
        <w:numPr>
          <w:ilvl w:val="0"/>
          <w:numId w:val="1"/>
        </w:numPr>
        <w:spacing w:before="0" w:line="240" w:lineRule="auto"/>
        <w:ind w:left="284"/>
      </w:pPr>
      <w:r>
        <w:t>TEAM</w:t>
      </w:r>
      <w:r w:rsidRPr="00D663D8">
        <w:t>:</w:t>
      </w:r>
    </w:p>
    <w:p w14:paraId="1557004E" w14:textId="77777777" w:rsidR="00EC44A7" w:rsidRPr="00C8310C" w:rsidRDefault="00EC44A7" w:rsidP="00EC44A7">
      <w:pPr>
        <w:spacing w:after="0" w:line="240" w:lineRule="auto"/>
      </w:pPr>
    </w:p>
    <w:p w14:paraId="45B3665C" w14:textId="77777777" w:rsidR="00EC44A7" w:rsidRDefault="00EC44A7" w:rsidP="00EC44A7">
      <w:pPr>
        <w:pStyle w:val="NoSpacing"/>
        <w:rPr>
          <w:rFonts w:cstheme="minorHAnsi"/>
        </w:rPr>
      </w:pPr>
      <w:r w:rsidRPr="00D0026F">
        <w:rPr>
          <w:rFonts w:cstheme="minorHAnsi"/>
          <w:b/>
        </w:rPr>
        <w:t>Lead:</w:t>
      </w:r>
      <w:r>
        <w:rPr>
          <w:rFonts w:cstheme="minorHAnsi"/>
        </w:rPr>
        <w:t xml:space="preserve"> Len Mayatt &amp; Terry Jones</w:t>
      </w:r>
    </w:p>
    <w:p w14:paraId="0E6AAFD7" w14:textId="77777777" w:rsidR="00EC44A7" w:rsidRPr="00D663D8" w:rsidRDefault="00EC44A7" w:rsidP="00EC44A7">
      <w:pPr>
        <w:pStyle w:val="NoSpacing"/>
        <w:rPr>
          <w:rFonts w:cstheme="minorHAnsi"/>
        </w:rPr>
      </w:pPr>
      <w:r w:rsidRPr="00D0026F">
        <w:rPr>
          <w:rFonts w:cstheme="minorHAnsi"/>
          <w:b/>
        </w:rPr>
        <w:t>Key participating departments:</w:t>
      </w:r>
      <w:r>
        <w:rPr>
          <w:rFonts w:cstheme="minorHAnsi"/>
        </w:rPr>
        <w:t xml:space="preserve"> Culture, Tourism &amp; Leisure</w:t>
      </w:r>
    </w:p>
    <w:p w14:paraId="2DE88B78" w14:textId="77777777" w:rsidR="00EC44A7" w:rsidRPr="00D663D8" w:rsidRDefault="00EC44A7" w:rsidP="00EC44A7">
      <w:pPr>
        <w:pStyle w:val="NoSpacing"/>
        <w:rPr>
          <w:rFonts w:cstheme="minorHAnsi"/>
        </w:rPr>
      </w:pPr>
    </w:p>
    <w:p w14:paraId="4D3B558E" w14:textId="77777777" w:rsidR="00EC44A7" w:rsidRDefault="00EC44A7" w:rsidP="00EC44A7">
      <w:pPr>
        <w:pStyle w:val="Heading4"/>
        <w:numPr>
          <w:ilvl w:val="0"/>
          <w:numId w:val="1"/>
        </w:numPr>
        <w:spacing w:before="0" w:line="240" w:lineRule="auto"/>
        <w:ind w:left="284"/>
      </w:pPr>
      <w:r w:rsidRPr="00D663D8">
        <w:t>DESCRIPTION</w:t>
      </w:r>
    </w:p>
    <w:p w14:paraId="784E160E" w14:textId="0BA44535" w:rsidR="00EC44A7" w:rsidRPr="0037683F" w:rsidRDefault="00EC44A7" w:rsidP="00EC44A7">
      <w:pPr>
        <w:spacing w:after="0" w:line="240" w:lineRule="auto"/>
        <w:rPr>
          <w:rFonts w:cstheme="minorHAnsi"/>
        </w:rPr>
      </w:pPr>
      <w:r>
        <w:rPr>
          <w:rFonts w:cstheme="minorHAnsi"/>
        </w:rPr>
        <w:t xml:space="preserve">Ashford Borough Council </w:t>
      </w:r>
      <w:r w:rsidRPr="0037683F">
        <w:rPr>
          <w:rFonts w:cstheme="minorHAnsi"/>
        </w:rPr>
        <w:t>invite</w:t>
      </w:r>
      <w:r>
        <w:rPr>
          <w:rFonts w:cstheme="minorHAnsi"/>
        </w:rPr>
        <w:t>s</w:t>
      </w:r>
      <w:r w:rsidRPr="0037683F">
        <w:rPr>
          <w:rFonts w:cstheme="minorHAnsi"/>
        </w:rPr>
        <w:t xml:space="preserve"> interested organisations and companies to submit tenders for the management of the nature conservation areas of </w:t>
      </w:r>
      <w:proofErr w:type="spellStart"/>
      <w:r w:rsidRPr="0037683F">
        <w:rPr>
          <w:rFonts w:cstheme="minorHAnsi"/>
        </w:rPr>
        <w:t>Conningbrook</w:t>
      </w:r>
      <w:proofErr w:type="spellEnd"/>
      <w:r>
        <w:rPr>
          <w:rFonts w:cstheme="minorHAnsi"/>
        </w:rPr>
        <w:t xml:space="preserve"> Lakes Country Park </w:t>
      </w:r>
      <w:r w:rsidRPr="0037683F">
        <w:rPr>
          <w:rFonts w:cstheme="minorHAnsi"/>
        </w:rPr>
        <w:t xml:space="preserve">(compartments 1, 3 &amp; 4 on the attached plan) in accordance with the Management Plan </w:t>
      </w:r>
      <w:r w:rsidR="00B949DB">
        <w:rPr>
          <w:rFonts w:cstheme="minorHAnsi"/>
        </w:rPr>
        <w:t>2016-202</w:t>
      </w:r>
      <w:r w:rsidR="00DE2AA8">
        <w:rPr>
          <w:rFonts w:cstheme="minorHAnsi"/>
        </w:rPr>
        <w:t xml:space="preserve">0 </w:t>
      </w:r>
      <w:r w:rsidR="00DE2AA8">
        <w:rPr>
          <w:rStyle w:val="EndnoteReference"/>
          <w:rFonts w:cstheme="minorHAnsi"/>
        </w:rPr>
        <w:endnoteReference w:id="1"/>
      </w:r>
      <w:r w:rsidR="00B949DB">
        <w:rPr>
          <w:rFonts w:cstheme="minorHAnsi"/>
        </w:rPr>
        <w:t xml:space="preserve"> </w:t>
      </w:r>
      <w:r w:rsidR="00D56AF8">
        <w:rPr>
          <w:rFonts w:cstheme="minorHAnsi"/>
        </w:rPr>
        <w:t xml:space="preserve">(‘Management Plan’) </w:t>
      </w:r>
      <w:r w:rsidR="00B949DB">
        <w:rPr>
          <w:rFonts w:cstheme="minorHAnsi"/>
        </w:rPr>
        <w:t xml:space="preserve">and Management Objectives </w:t>
      </w:r>
      <w:r w:rsidRPr="0037683F">
        <w:rPr>
          <w:rFonts w:cstheme="minorHAnsi"/>
        </w:rPr>
        <w:t>2021-26</w:t>
      </w:r>
      <w:r w:rsidR="00D56AF8">
        <w:rPr>
          <w:rStyle w:val="EndnoteReference"/>
          <w:rFonts w:cstheme="minorHAnsi"/>
        </w:rPr>
        <w:endnoteReference w:id="2"/>
      </w:r>
      <w:r w:rsidR="00D56AF8">
        <w:rPr>
          <w:rFonts w:cstheme="minorHAnsi"/>
        </w:rPr>
        <w:t xml:space="preserve"> (‘Management Objectives’)</w:t>
      </w:r>
      <w:r w:rsidRPr="0037683F">
        <w:rPr>
          <w:rFonts w:cstheme="minorHAnsi"/>
        </w:rPr>
        <w:t xml:space="preserve">. </w:t>
      </w:r>
      <w:r w:rsidR="000E4879">
        <w:rPr>
          <w:rFonts w:cstheme="minorHAnsi"/>
        </w:rPr>
        <w:t>Management of the site will include a seasonal conservation-grazing programme.</w:t>
      </w:r>
    </w:p>
    <w:p w14:paraId="66B0FF62" w14:textId="77777777" w:rsidR="00EC44A7" w:rsidRPr="0037683F" w:rsidRDefault="00EC44A7" w:rsidP="00EC44A7">
      <w:pPr>
        <w:spacing w:after="0" w:line="240" w:lineRule="auto"/>
        <w:rPr>
          <w:rFonts w:cstheme="minorHAnsi"/>
        </w:rPr>
      </w:pPr>
    </w:p>
    <w:p w14:paraId="2F424CD0" w14:textId="6858B7F1" w:rsidR="00EC44A7" w:rsidRDefault="00EC44A7" w:rsidP="00EC44A7">
      <w:pPr>
        <w:spacing w:after="0" w:line="240" w:lineRule="auto"/>
        <w:rPr>
          <w:rFonts w:cstheme="minorHAnsi"/>
        </w:rPr>
      </w:pPr>
      <w:r>
        <w:rPr>
          <w:rFonts w:cstheme="minorHAnsi"/>
        </w:rPr>
        <w:t>The Council will offer t</w:t>
      </w:r>
      <w:r w:rsidRPr="0037683F">
        <w:rPr>
          <w:rFonts w:cstheme="minorHAnsi"/>
        </w:rPr>
        <w:t xml:space="preserve">he successful bidder </w:t>
      </w:r>
      <w:r>
        <w:rPr>
          <w:rFonts w:cstheme="minorHAnsi"/>
        </w:rPr>
        <w:t>a five-year contract</w:t>
      </w:r>
      <w:r w:rsidR="00B949DB">
        <w:rPr>
          <w:rFonts w:cstheme="minorHAnsi"/>
        </w:rPr>
        <w:t>.</w:t>
      </w:r>
      <w:r w:rsidR="00B949DB" w:rsidDel="00B949DB">
        <w:rPr>
          <w:rFonts w:cstheme="minorHAnsi"/>
        </w:rPr>
        <w:t xml:space="preserve"> </w:t>
      </w:r>
    </w:p>
    <w:p w14:paraId="1D8984DB" w14:textId="77777777" w:rsidR="00EC44A7" w:rsidRDefault="00EC44A7" w:rsidP="00EC44A7">
      <w:pPr>
        <w:spacing w:after="0" w:line="240" w:lineRule="auto"/>
        <w:rPr>
          <w:rFonts w:cstheme="minorHAnsi"/>
        </w:rPr>
      </w:pPr>
    </w:p>
    <w:p w14:paraId="3FBA8F5D" w14:textId="77777777" w:rsidR="00EC44A7" w:rsidRDefault="00EC44A7" w:rsidP="00EC44A7">
      <w:pPr>
        <w:spacing w:after="0" w:line="240" w:lineRule="auto"/>
        <w:rPr>
          <w:rFonts w:cstheme="minorHAnsi"/>
        </w:rPr>
      </w:pPr>
      <w:r w:rsidRPr="0037683F">
        <w:rPr>
          <w:rFonts w:cstheme="minorHAnsi"/>
        </w:rPr>
        <w:t xml:space="preserve">The nature conservation areas of the country park covers an area of approximately 46 acres, including approximately 2.5 miles (4000m) of river and lakeside habitats, the ‘eco-lake’ and area of wet woodland (14 acres), grazing / wildflower meadow (21 acres). </w:t>
      </w:r>
    </w:p>
    <w:p w14:paraId="731AB966" w14:textId="77777777" w:rsidR="00EC44A7" w:rsidRDefault="00EC44A7" w:rsidP="00EC44A7">
      <w:pPr>
        <w:spacing w:after="0" w:line="240" w:lineRule="auto"/>
        <w:rPr>
          <w:rFonts w:cstheme="minorHAnsi"/>
        </w:rPr>
      </w:pPr>
    </w:p>
    <w:p w14:paraId="63477D5B" w14:textId="77777777" w:rsidR="00EC44A7" w:rsidRPr="0037683F" w:rsidRDefault="00EC44A7" w:rsidP="00EC44A7">
      <w:pPr>
        <w:spacing w:after="0" w:line="240" w:lineRule="auto"/>
        <w:rPr>
          <w:rFonts w:cstheme="minorHAnsi"/>
        </w:rPr>
      </w:pPr>
      <w:r w:rsidRPr="0037683F">
        <w:rPr>
          <w:rFonts w:cstheme="minorHAnsi"/>
        </w:rPr>
        <w:t>The successful bidder will also provide a part-time 'warden service', and develop and implement a volunteer and community engagement programme. Another important element of the contract is to monitor and record flora and fauna and to measure biodiversity gain throughout the duration of the contract.</w:t>
      </w:r>
    </w:p>
    <w:p w14:paraId="48A0FD46" w14:textId="77777777" w:rsidR="00EC44A7" w:rsidRDefault="00EC44A7" w:rsidP="00EC44A7">
      <w:pPr>
        <w:rPr>
          <w:rFonts w:cstheme="minorHAnsi"/>
          <w:i/>
          <w:u w:val="single"/>
        </w:rPr>
      </w:pPr>
    </w:p>
    <w:p w14:paraId="632151E0" w14:textId="77777777" w:rsidR="00EC44A7" w:rsidRPr="00BE1EF0" w:rsidRDefault="00EC44A7" w:rsidP="00EC44A7">
      <w:pPr>
        <w:pStyle w:val="Heading4"/>
        <w:numPr>
          <w:ilvl w:val="0"/>
          <w:numId w:val="1"/>
        </w:numPr>
        <w:spacing w:before="0" w:line="240" w:lineRule="auto"/>
        <w:ind w:left="284"/>
      </w:pPr>
      <w:r w:rsidRPr="00BE1EF0">
        <w:rPr>
          <w:rFonts w:cstheme="minorHAnsi"/>
          <w:i w:val="0"/>
        </w:rPr>
        <w:t>BACKGROUND</w:t>
      </w:r>
    </w:p>
    <w:p w14:paraId="3E81285B" w14:textId="1F461890" w:rsidR="00EC44A7" w:rsidRPr="00996329" w:rsidRDefault="00EC44A7" w:rsidP="00EC44A7">
      <w:pPr>
        <w:rPr>
          <w:rFonts w:cstheme="minorHAnsi"/>
        </w:rPr>
      </w:pPr>
      <w:r w:rsidRPr="00996329">
        <w:rPr>
          <w:rFonts w:cstheme="minorHAnsi"/>
        </w:rPr>
        <w:t xml:space="preserve">Following a period of extensive consultation with stakeholders and potential end-users Ashford Borough Council (ABC) formally opened </w:t>
      </w:r>
      <w:proofErr w:type="spellStart"/>
      <w:r w:rsidRPr="00996329">
        <w:rPr>
          <w:rFonts w:cstheme="minorHAnsi"/>
        </w:rPr>
        <w:t>Conningbrook</w:t>
      </w:r>
      <w:proofErr w:type="spellEnd"/>
      <w:r w:rsidRPr="00996329">
        <w:rPr>
          <w:rFonts w:cstheme="minorHAnsi"/>
        </w:rPr>
        <w:t xml:space="preserve"> Lakes Country Park in 2015 for ‘early years access’, with limited infrastructure and facilities.  From the outset, the plan was to gradually improve and develop the country park with funding generated from the associated housing development. Stakeholders agreed the following vision for the country park:</w:t>
      </w:r>
    </w:p>
    <w:p w14:paraId="7BF60498" w14:textId="77777777" w:rsidR="00EC44A7" w:rsidRPr="00996329" w:rsidRDefault="00EC44A7" w:rsidP="00EC44A7">
      <w:pPr>
        <w:spacing w:after="0" w:line="240" w:lineRule="auto"/>
        <w:ind w:left="720"/>
        <w:rPr>
          <w:rFonts w:cstheme="minorHAnsi"/>
          <w:i/>
          <w:iCs/>
        </w:rPr>
      </w:pPr>
      <w:r w:rsidRPr="00996329">
        <w:rPr>
          <w:rFonts w:cstheme="minorHAnsi"/>
          <w:i/>
          <w:iCs/>
        </w:rPr>
        <w:t>“</w:t>
      </w:r>
      <w:proofErr w:type="spellStart"/>
      <w:r w:rsidRPr="00996329">
        <w:rPr>
          <w:rFonts w:cstheme="minorHAnsi"/>
          <w:i/>
          <w:iCs/>
        </w:rPr>
        <w:t>Conningbrook</w:t>
      </w:r>
      <w:proofErr w:type="spellEnd"/>
      <w:r w:rsidRPr="00996329">
        <w:rPr>
          <w:rFonts w:cstheme="minorHAnsi"/>
          <w:i/>
          <w:iCs/>
        </w:rPr>
        <w:t xml:space="preserve"> Lakes will be transformed to cr</w:t>
      </w:r>
      <w:r>
        <w:rPr>
          <w:rFonts w:cstheme="minorHAnsi"/>
          <w:i/>
          <w:iCs/>
        </w:rPr>
        <w:t>e</w:t>
      </w:r>
      <w:r w:rsidRPr="00996329">
        <w:rPr>
          <w:rFonts w:cstheme="minorHAnsi"/>
          <w:i/>
          <w:iCs/>
        </w:rPr>
        <w:t xml:space="preserve">ate a new country park at the gateway to the Stour Valley. It will contain the existing Julie Rose Stadium and will provide opportunities to </w:t>
      </w:r>
      <w:r w:rsidRPr="00996329">
        <w:rPr>
          <w:rFonts w:cstheme="minorHAnsi"/>
          <w:i/>
          <w:iCs/>
        </w:rPr>
        <w:lastRenderedPageBreak/>
        <w:t>expand the existing leisure facilities offered to include a range of water-based sports and other activities. The development of the country park will also contribute to biodiversity through the enhancement of habitats throughout the site, and will also provide new links to established public rights of way and cycle routes”.</w:t>
      </w:r>
    </w:p>
    <w:p w14:paraId="281B3DBF" w14:textId="77777777" w:rsidR="00EC44A7" w:rsidRPr="00996329" w:rsidRDefault="00EC44A7" w:rsidP="00EC44A7">
      <w:pPr>
        <w:spacing w:after="0" w:line="240" w:lineRule="auto"/>
        <w:rPr>
          <w:rFonts w:cstheme="minorHAnsi"/>
          <w:i/>
          <w:iCs/>
        </w:rPr>
      </w:pPr>
    </w:p>
    <w:p w14:paraId="381C8C0C" w14:textId="792C4D5A" w:rsidR="00EC44A7" w:rsidRPr="00996329" w:rsidRDefault="00EC44A7" w:rsidP="00EC44A7">
      <w:pPr>
        <w:spacing w:after="0" w:line="240" w:lineRule="auto"/>
        <w:rPr>
          <w:rFonts w:cstheme="minorHAnsi"/>
        </w:rPr>
      </w:pPr>
      <w:r w:rsidRPr="00996329">
        <w:rPr>
          <w:rFonts w:cstheme="minorHAnsi"/>
        </w:rPr>
        <w:t xml:space="preserve">The </w:t>
      </w:r>
      <w:proofErr w:type="spellStart"/>
      <w:r w:rsidRPr="00996329">
        <w:rPr>
          <w:rFonts w:cstheme="minorHAnsi"/>
          <w:i/>
          <w:iCs/>
        </w:rPr>
        <w:t>Conningbrook</w:t>
      </w:r>
      <w:proofErr w:type="spellEnd"/>
      <w:r w:rsidRPr="00996329">
        <w:rPr>
          <w:rFonts w:cstheme="minorHAnsi"/>
          <w:i/>
          <w:iCs/>
        </w:rPr>
        <w:t xml:space="preserve"> Lakes Country Park </w:t>
      </w:r>
      <w:r w:rsidR="00F75D3A">
        <w:rPr>
          <w:rFonts w:cstheme="minorHAnsi"/>
          <w:i/>
          <w:iCs/>
        </w:rPr>
        <w:t xml:space="preserve">Ecological </w:t>
      </w:r>
      <w:r w:rsidRPr="00996329">
        <w:rPr>
          <w:rFonts w:cstheme="minorHAnsi"/>
          <w:i/>
          <w:iCs/>
        </w:rPr>
        <w:t xml:space="preserve">Management </w:t>
      </w:r>
      <w:r w:rsidR="00F75D3A">
        <w:rPr>
          <w:rFonts w:cstheme="minorHAnsi"/>
          <w:i/>
          <w:iCs/>
        </w:rPr>
        <w:t>Plan (Feb 2014)</w:t>
      </w:r>
      <w:r w:rsidRPr="00996329">
        <w:rPr>
          <w:rFonts w:cstheme="minorHAnsi"/>
          <w:i/>
          <w:iCs/>
        </w:rPr>
        <w:t xml:space="preserve"> </w:t>
      </w:r>
      <w:r w:rsidRPr="00996329">
        <w:rPr>
          <w:rStyle w:val="EndnoteReference"/>
          <w:rFonts w:cstheme="minorHAnsi"/>
          <w:i/>
          <w:iCs/>
        </w:rPr>
        <w:endnoteReference w:id="3"/>
      </w:r>
      <w:r w:rsidRPr="00996329">
        <w:rPr>
          <w:rFonts w:cstheme="minorHAnsi"/>
        </w:rPr>
        <w:t xml:space="preserve"> set</w:t>
      </w:r>
      <w:r w:rsidR="00EA5AF2">
        <w:rPr>
          <w:rFonts w:cstheme="minorHAnsi"/>
        </w:rPr>
        <w:t>s</w:t>
      </w:r>
      <w:r w:rsidRPr="00996329">
        <w:rPr>
          <w:rFonts w:cstheme="minorHAnsi"/>
        </w:rPr>
        <w:t xml:space="preserve"> out the strategy for managing the country park in the early years and beyond, and in particular the key management roles and responsibilities expected of the respective ‘operating partners’ appointed by ABC to implement this </w:t>
      </w:r>
      <w:r w:rsidR="00F75D3A">
        <w:rPr>
          <w:rFonts w:cstheme="minorHAnsi"/>
        </w:rPr>
        <w:t>plan</w:t>
      </w:r>
      <w:r w:rsidRPr="00996329">
        <w:rPr>
          <w:rFonts w:cstheme="minorHAnsi"/>
        </w:rPr>
        <w:t>.</w:t>
      </w:r>
    </w:p>
    <w:p w14:paraId="3A358306" w14:textId="77777777" w:rsidR="00EC44A7" w:rsidRPr="00996329" w:rsidRDefault="00EC44A7" w:rsidP="00EC44A7">
      <w:pPr>
        <w:spacing w:after="0" w:line="240" w:lineRule="auto"/>
        <w:rPr>
          <w:rFonts w:cstheme="minorHAnsi"/>
        </w:rPr>
      </w:pPr>
    </w:p>
    <w:p w14:paraId="31F04EC7" w14:textId="77777777" w:rsidR="00EC44A7" w:rsidRDefault="00EC44A7" w:rsidP="00EC44A7">
      <w:pPr>
        <w:spacing w:after="0" w:line="240" w:lineRule="auto"/>
        <w:rPr>
          <w:rFonts w:cstheme="minorHAnsi"/>
        </w:rPr>
      </w:pPr>
      <w:r w:rsidRPr="00996329">
        <w:rPr>
          <w:rFonts w:cstheme="minorHAnsi"/>
        </w:rPr>
        <w:t>The country park and associated residentia</w:t>
      </w:r>
      <w:r w:rsidR="000E4879">
        <w:rPr>
          <w:rFonts w:cstheme="minorHAnsi"/>
        </w:rPr>
        <w:t xml:space="preserve">l area is comprised of five </w:t>
      </w:r>
      <w:r w:rsidRPr="00996329">
        <w:rPr>
          <w:rFonts w:cstheme="minorHAnsi"/>
        </w:rPr>
        <w:t xml:space="preserve">management compartments. The </w:t>
      </w:r>
      <w:r w:rsidRPr="00996329">
        <w:rPr>
          <w:rFonts w:cstheme="minorHAnsi"/>
          <w:i/>
          <w:iCs/>
        </w:rPr>
        <w:t>Ecological Management Strategy</w:t>
      </w:r>
      <w:r w:rsidRPr="00996329">
        <w:rPr>
          <w:rFonts w:cstheme="minorHAnsi"/>
        </w:rPr>
        <w:t xml:space="preserve"> </w:t>
      </w:r>
      <w:r w:rsidRPr="00996329">
        <w:rPr>
          <w:rStyle w:val="EndnoteReference"/>
          <w:rFonts w:cstheme="minorHAnsi"/>
        </w:rPr>
        <w:endnoteReference w:id="4"/>
      </w:r>
      <w:r w:rsidRPr="00996329">
        <w:rPr>
          <w:rFonts w:cstheme="minorHAnsi"/>
        </w:rPr>
        <w:t xml:space="preserve"> prepared by </w:t>
      </w:r>
      <w:proofErr w:type="spellStart"/>
      <w:r w:rsidRPr="00996329">
        <w:rPr>
          <w:rFonts w:cstheme="minorHAnsi"/>
        </w:rPr>
        <w:t>Bioscan</w:t>
      </w:r>
      <w:proofErr w:type="spellEnd"/>
      <w:r w:rsidRPr="00996329">
        <w:rPr>
          <w:rFonts w:cstheme="minorHAnsi"/>
        </w:rPr>
        <w:t xml:space="preserve"> on behalf of the Brett Group following extensive consultations with ABC and Kent Wildlife Trust (KWT), describes these management compartments and the general framework for ecological management. The strategy also serves as a baseline reference point for the future development of specific management plans for the respective compartments of the country park, which are:</w:t>
      </w:r>
    </w:p>
    <w:p w14:paraId="6B0AFAB6" w14:textId="77777777" w:rsidR="00EC44A7" w:rsidRDefault="00EC44A7" w:rsidP="00EC44A7">
      <w:pPr>
        <w:pStyle w:val="ListParagraph"/>
        <w:spacing w:after="0" w:line="240" w:lineRule="auto"/>
        <w:rPr>
          <w:rFonts w:cstheme="minorHAnsi"/>
        </w:rPr>
      </w:pPr>
    </w:p>
    <w:p w14:paraId="1F4110D4" w14:textId="77777777" w:rsidR="00EC44A7" w:rsidRPr="00996329" w:rsidRDefault="00EC44A7" w:rsidP="00EC44A7">
      <w:pPr>
        <w:pStyle w:val="ListParagraph"/>
        <w:numPr>
          <w:ilvl w:val="0"/>
          <w:numId w:val="2"/>
        </w:numPr>
        <w:spacing w:after="0" w:line="240" w:lineRule="auto"/>
        <w:rPr>
          <w:rFonts w:cstheme="minorHAnsi"/>
        </w:rPr>
      </w:pPr>
      <w:r w:rsidRPr="00996329">
        <w:rPr>
          <w:rFonts w:cstheme="minorHAnsi"/>
        </w:rPr>
        <w:t>Compartment 1 – Northern field, lake and adjacent section of river</w:t>
      </w:r>
    </w:p>
    <w:p w14:paraId="1E2F6079" w14:textId="77777777" w:rsidR="00EC44A7" w:rsidRPr="00996329" w:rsidRDefault="00EC44A7" w:rsidP="00EC44A7">
      <w:pPr>
        <w:pStyle w:val="ListParagraph"/>
        <w:numPr>
          <w:ilvl w:val="0"/>
          <w:numId w:val="2"/>
        </w:numPr>
        <w:spacing w:after="0" w:line="240" w:lineRule="auto"/>
        <w:rPr>
          <w:rFonts w:cstheme="minorHAnsi"/>
        </w:rPr>
      </w:pPr>
      <w:r w:rsidRPr="00996329">
        <w:rPr>
          <w:rFonts w:cstheme="minorHAnsi"/>
        </w:rPr>
        <w:t>Compartment 2 – Residential area</w:t>
      </w:r>
    </w:p>
    <w:p w14:paraId="1A94B210" w14:textId="77777777" w:rsidR="00EC44A7" w:rsidRPr="00996329" w:rsidRDefault="00EC44A7" w:rsidP="00EC44A7">
      <w:pPr>
        <w:pStyle w:val="ListParagraph"/>
        <w:numPr>
          <w:ilvl w:val="0"/>
          <w:numId w:val="2"/>
        </w:numPr>
        <w:spacing w:after="0" w:line="240" w:lineRule="auto"/>
        <w:rPr>
          <w:rFonts w:cstheme="minorHAnsi"/>
        </w:rPr>
      </w:pPr>
      <w:r w:rsidRPr="00996329">
        <w:rPr>
          <w:rFonts w:cstheme="minorHAnsi"/>
        </w:rPr>
        <w:t>Compartment 3 – Lake, river and wet woodland within the Local Wildlife Site (LWS)</w:t>
      </w:r>
    </w:p>
    <w:p w14:paraId="557FDAD1" w14:textId="77777777" w:rsidR="00EC44A7" w:rsidRPr="00996329" w:rsidRDefault="00EC44A7" w:rsidP="00EC44A7">
      <w:pPr>
        <w:pStyle w:val="ListParagraph"/>
        <w:numPr>
          <w:ilvl w:val="0"/>
          <w:numId w:val="2"/>
        </w:numPr>
        <w:spacing w:after="0" w:line="240" w:lineRule="auto"/>
        <w:rPr>
          <w:rFonts w:cstheme="minorHAnsi"/>
        </w:rPr>
      </w:pPr>
      <w:r w:rsidRPr="00996329">
        <w:rPr>
          <w:rFonts w:cstheme="minorHAnsi"/>
        </w:rPr>
        <w:t>Compartment 4 – Southern grasslands and adjacent river</w:t>
      </w:r>
    </w:p>
    <w:p w14:paraId="24FA56F3" w14:textId="77777777" w:rsidR="00EC44A7" w:rsidRPr="00996329" w:rsidRDefault="00EC44A7" w:rsidP="00EC44A7">
      <w:pPr>
        <w:pStyle w:val="ListParagraph"/>
        <w:numPr>
          <w:ilvl w:val="0"/>
          <w:numId w:val="2"/>
        </w:numPr>
        <w:spacing w:after="0" w:line="240" w:lineRule="auto"/>
        <w:rPr>
          <w:rFonts w:cstheme="minorHAnsi"/>
        </w:rPr>
      </w:pPr>
      <w:r w:rsidRPr="00996329">
        <w:rPr>
          <w:rFonts w:cstheme="minorHAnsi"/>
        </w:rPr>
        <w:t>Compartment 5 – Recreational Lake and activities centre</w:t>
      </w:r>
    </w:p>
    <w:p w14:paraId="32E665A5" w14:textId="77777777" w:rsidR="00EC44A7" w:rsidRPr="00996329" w:rsidRDefault="00EC44A7" w:rsidP="00EC44A7">
      <w:pPr>
        <w:spacing w:after="0" w:line="240" w:lineRule="auto"/>
        <w:rPr>
          <w:rFonts w:cstheme="minorHAnsi"/>
        </w:rPr>
      </w:pPr>
    </w:p>
    <w:p w14:paraId="4BD63BB7" w14:textId="7CD466EB" w:rsidR="00EC44A7" w:rsidRPr="00996329" w:rsidRDefault="00EC44A7" w:rsidP="00EC44A7">
      <w:pPr>
        <w:spacing w:after="0" w:line="240" w:lineRule="auto"/>
        <w:rPr>
          <w:rFonts w:cstheme="minorHAnsi"/>
        </w:rPr>
      </w:pPr>
      <w:r w:rsidRPr="00996329">
        <w:rPr>
          <w:rFonts w:cstheme="minorHAnsi"/>
        </w:rPr>
        <w:t xml:space="preserve">In order to effectively integrate and coordinate the management of the four compartments that form the country park, </w:t>
      </w:r>
      <w:r w:rsidR="00F75D3A">
        <w:rPr>
          <w:rFonts w:cstheme="minorHAnsi"/>
        </w:rPr>
        <w:t xml:space="preserve">in 2015 </w:t>
      </w:r>
      <w:r w:rsidRPr="00996329">
        <w:rPr>
          <w:rFonts w:cstheme="minorHAnsi"/>
        </w:rPr>
        <w:t xml:space="preserve">ABC negotiated Management Agreements with three ‘Operating Partners’, each with specialist expertise, skills and resources: - </w:t>
      </w:r>
    </w:p>
    <w:p w14:paraId="74BDADF9" w14:textId="77777777" w:rsidR="00EC44A7" w:rsidRPr="00996329" w:rsidRDefault="00EC44A7" w:rsidP="00EC44A7">
      <w:pPr>
        <w:spacing w:after="0" w:line="240" w:lineRule="auto"/>
        <w:rPr>
          <w:rFonts w:cstheme="minorHAnsi"/>
        </w:rPr>
      </w:pPr>
    </w:p>
    <w:p w14:paraId="2BC82923" w14:textId="77777777" w:rsidR="00EC44A7" w:rsidRPr="00996329" w:rsidRDefault="00EC44A7" w:rsidP="00EC44A7">
      <w:pPr>
        <w:pStyle w:val="ListParagraph"/>
        <w:numPr>
          <w:ilvl w:val="0"/>
          <w:numId w:val="3"/>
        </w:numPr>
        <w:spacing w:after="0" w:line="240" w:lineRule="auto"/>
        <w:rPr>
          <w:rFonts w:cstheme="minorHAnsi"/>
        </w:rPr>
      </w:pPr>
      <w:r w:rsidRPr="00996329">
        <w:rPr>
          <w:rFonts w:cstheme="minorHAnsi"/>
        </w:rPr>
        <w:t xml:space="preserve">Ashford Leisure Trust (now Freedom Leisure) - to manage the activity programme, including water sports and other recreational activities and to manage and maintain the compartment set aside for leisure and recreation (Compartment 5) </w:t>
      </w:r>
    </w:p>
    <w:p w14:paraId="38DEEAF9" w14:textId="77777777" w:rsidR="00EC44A7" w:rsidRPr="00996329" w:rsidRDefault="00EC44A7" w:rsidP="00EC44A7">
      <w:pPr>
        <w:pStyle w:val="ListParagraph"/>
        <w:spacing w:after="0" w:line="240" w:lineRule="auto"/>
        <w:ind w:left="825"/>
        <w:rPr>
          <w:rFonts w:cstheme="minorHAnsi"/>
        </w:rPr>
      </w:pPr>
    </w:p>
    <w:p w14:paraId="5AE92254" w14:textId="77777777" w:rsidR="00EC44A7" w:rsidRPr="00996329" w:rsidRDefault="00EC44A7" w:rsidP="00EC44A7">
      <w:pPr>
        <w:pStyle w:val="ListParagraph"/>
        <w:numPr>
          <w:ilvl w:val="0"/>
          <w:numId w:val="3"/>
        </w:numPr>
        <w:spacing w:after="0" w:line="240" w:lineRule="auto"/>
        <w:rPr>
          <w:rFonts w:cstheme="minorHAnsi"/>
        </w:rPr>
      </w:pPr>
      <w:r w:rsidRPr="00996329">
        <w:rPr>
          <w:rFonts w:cstheme="minorHAnsi"/>
        </w:rPr>
        <w:t>Kent Wildlife Trust (KWT) - to manage and enhance all the areas set aside for nature conservation (Compartments 1, 3 &amp; 4), including the ‘eco-lake’ and wet woodland, riverside habitats and northern meadow / ecological mitigation area – and to provide a part-time warden and public engagement role</w:t>
      </w:r>
      <w:r w:rsidR="000E4879">
        <w:rPr>
          <w:rFonts w:cstheme="minorHAnsi"/>
        </w:rPr>
        <w:t xml:space="preserve"> and volunteer programme</w:t>
      </w:r>
      <w:r w:rsidRPr="00996329">
        <w:rPr>
          <w:rFonts w:cstheme="minorHAnsi"/>
        </w:rPr>
        <w:t>;</w:t>
      </w:r>
    </w:p>
    <w:p w14:paraId="3CD6E27B" w14:textId="77777777" w:rsidR="00EC44A7" w:rsidRPr="00996329" w:rsidRDefault="00EC44A7" w:rsidP="00EC44A7">
      <w:pPr>
        <w:pStyle w:val="ListParagraph"/>
        <w:rPr>
          <w:rFonts w:cstheme="minorHAnsi"/>
        </w:rPr>
      </w:pPr>
    </w:p>
    <w:p w14:paraId="1ABB6D17" w14:textId="77777777" w:rsidR="00EC44A7" w:rsidRPr="00996329" w:rsidRDefault="00EC44A7" w:rsidP="00EC44A7">
      <w:pPr>
        <w:pStyle w:val="ListParagraph"/>
        <w:numPr>
          <w:ilvl w:val="0"/>
          <w:numId w:val="3"/>
        </w:numPr>
        <w:spacing w:after="0" w:line="240" w:lineRule="auto"/>
        <w:rPr>
          <w:rFonts w:cstheme="minorHAnsi"/>
        </w:rPr>
      </w:pPr>
      <w:r w:rsidRPr="00996329">
        <w:rPr>
          <w:rFonts w:cstheme="minorHAnsi"/>
        </w:rPr>
        <w:t>Mid Kent Fisheries (MKF) – to manage fishing in the main lake and provide water bailiff duties and to assist and advise ABC in all matters related to the management of water quality in the main lake.</w:t>
      </w:r>
    </w:p>
    <w:p w14:paraId="2354CE1E" w14:textId="77777777" w:rsidR="00EC44A7" w:rsidRPr="00996329" w:rsidRDefault="00EC44A7" w:rsidP="00EC44A7">
      <w:pPr>
        <w:spacing w:after="0" w:line="240" w:lineRule="auto"/>
        <w:rPr>
          <w:rFonts w:cstheme="minorHAnsi"/>
        </w:rPr>
      </w:pPr>
    </w:p>
    <w:p w14:paraId="077428AC" w14:textId="77777777" w:rsidR="00EC44A7" w:rsidRDefault="00EC44A7" w:rsidP="00EC44A7">
      <w:pPr>
        <w:spacing w:after="0" w:line="240" w:lineRule="auto"/>
        <w:rPr>
          <w:rFonts w:cstheme="minorHAnsi"/>
        </w:rPr>
      </w:pPr>
      <w:r w:rsidRPr="00996329">
        <w:rPr>
          <w:rFonts w:cstheme="minorHAnsi"/>
        </w:rPr>
        <w:t>An Operating Partners’ Steering Group meets regularly to ensure close coordination between the respective operating partners.</w:t>
      </w:r>
    </w:p>
    <w:p w14:paraId="0E4904D0" w14:textId="77777777" w:rsidR="00BE1EF0" w:rsidRDefault="00BE1EF0" w:rsidP="00EC44A7">
      <w:pPr>
        <w:spacing w:after="0" w:line="240" w:lineRule="auto"/>
        <w:rPr>
          <w:rFonts w:cstheme="minorHAnsi"/>
        </w:rPr>
      </w:pPr>
    </w:p>
    <w:p w14:paraId="224A4720" w14:textId="77777777" w:rsidR="00BE1EF0" w:rsidRDefault="00BE1EF0" w:rsidP="00EC44A7">
      <w:pPr>
        <w:spacing w:after="0" w:line="240" w:lineRule="auto"/>
        <w:rPr>
          <w:rFonts w:cstheme="minorHAnsi"/>
          <w:i/>
          <w:color w:val="0070C0"/>
        </w:rPr>
      </w:pPr>
      <w:r w:rsidRPr="00BE1EF0">
        <w:rPr>
          <w:rFonts w:cstheme="minorHAnsi"/>
          <w:i/>
          <w:color w:val="0070C0"/>
        </w:rPr>
        <w:t>Background Documents</w:t>
      </w:r>
    </w:p>
    <w:p w14:paraId="16976CDF" w14:textId="77777777" w:rsidR="00BE1EF0" w:rsidRDefault="00BE1EF0" w:rsidP="00EC44A7">
      <w:pPr>
        <w:spacing w:after="0" w:line="240" w:lineRule="auto"/>
        <w:rPr>
          <w:rFonts w:cstheme="minorHAnsi"/>
          <w:i/>
          <w:color w:val="0070C0"/>
        </w:rPr>
      </w:pPr>
    </w:p>
    <w:p w14:paraId="4A385D1C" w14:textId="77777777" w:rsidR="00BE1EF0" w:rsidRPr="00BE1EF0" w:rsidRDefault="00BE1EF0" w:rsidP="00BE1EF0">
      <w:pPr>
        <w:pStyle w:val="ListParagraph"/>
        <w:numPr>
          <w:ilvl w:val="0"/>
          <w:numId w:val="7"/>
        </w:numPr>
        <w:tabs>
          <w:tab w:val="left" w:pos="-4500"/>
        </w:tabs>
        <w:spacing w:after="0" w:line="240" w:lineRule="auto"/>
        <w:ind w:left="567" w:hanging="283"/>
        <w:rPr>
          <w:rFonts w:cstheme="minorHAnsi"/>
        </w:rPr>
      </w:pPr>
      <w:r w:rsidRPr="00BE1EF0">
        <w:rPr>
          <w:rFonts w:cstheme="minorHAnsi"/>
        </w:rPr>
        <w:t xml:space="preserve">AS27 River Great Stour Ashford to </w:t>
      </w:r>
      <w:proofErr w:type="spellStart"/>
      <w:r w:rsidRPr="00BE1EF0">
        <w:rPr>
          <w:rFonts w:cstheme="minorHAnsi"/>
        </w:rPr>
        <w:t>Fordwich</w:t>
      </w:r>
      <w:proofErr w:type="spellEnd"/>
      <w:r w:rsidRPr="00BE1EF0">
        <w:rPr>
          <w:rFonts w:cstheme="minorHAnsi"/>
        </w:rPr>
        <w:t xml:space="preserve"> Kent Local Wildlife Site (Citation, KWT, 2006)</w:t>
      </w:r>
    </w:p>
    <w:p w14:paraId="6F58DA8E" w14:textId="77777777" w:rsidR="00BE1EF0" w:rsidRPr="00BE1EF0" w:rsidRDefault="00BE1EF0" w:rsidP="00BE1EF0">
      <w:pPr>
        <w:pStyle w:val="ListParagraph"/>
        <w:numPr>
          <w:ilvl w:val="0"/>
          <w:numId w:val="7"/>
        </w:numPr>
        <w:tabs>
          <w:tab w:val="left" w:pos="-4500"/>
        </w:tabs>
        <w:spacing w:after="0" w:line="240" w:lineRule="auto"/>
        <w:ind w:left="567" w:hanging="283"/>
        <w:rPr>
          <w:rFonts w:cstheme="minorHAnsi"/>
        </w:rPr>
      </w:pPr>
      <w:r w:rsidRPr="00BE1EF0">
        <w:rPr>
          <w:rFonts w:cstheme="minorHAnsi"/>
        </w:rPr>
        <w:t>AS27 River Great Stour near Ashford Plan - Kent Local Wildlife Site (KWT, 2006)</w:t>
      </w:r>
    </w:p>
    <w:p w14:paraId="3EC55C31" w14:textId="77777777" w:rsidR="00BE1EF0" w:rsidRPr="00BE1EF0" w:rsidRDefault="00BE1EF0" w:rsidP="00BE1EF0">
      <w:pPr>
        <w:pStyle w:val="ListParagraph"/>
        <w:numPr>
          <w:ilvl w:val="0"/>
          <w:numId w:val="7"/>
        </w:numPr>
        <w:tabs>
          <w:tab w:val="left" w:pos="-4500"/>
        </w:tabs>
        <w:spacing w:after="0" w:line="240" w:lineRule="auto"/>
        <w:ind w:left="567" w:hanging="283"/>
        <w:rPr>
          <w:rFonts w:cstheme="minorHAnsi"/>
        </w:rPr>
      </w:pPr>
      <w:r w:rsidRPr="00BE1EF0">
        <w:rPr>
          <w:rFonts w:cstheme="minorHAnsi"/>
        </w:rPr>
        <w:t xml:space="preserve">Land at </w:t>
      </w:r>
      <w:proofErr w:type="spellStart"/>
      <w:r w:rsidRPr="00BE1EF0">
        <w:rPr>
          <w:rFonts w:cstheme="minorHAnsi"/>
        </w:rPr>
        <w:t>Conningbrook</w:t>
      </w:r>
      <w:proofErr w:type="spellEnd"/>
      <w:r w:rsidRPr="00BE1EF0">
        <w:rPr>
          <w:rFonts w:cstheme="minorHAnsi"/>
        </w:rPr>
        <w:t xml:space="preserve"> Lakes - Ecological Management Strategy (</w:t>
      </w:r>
      <w:proofErr w:type="spellStart"/>
      <w:r w:rsidRPr="00BE1EF0">
        <w:rPr>
          <w:rFonts w:cstheme="minorHAnsi"/>
        </w:rPr>
        <w:t>Bioscan</w:t>
      </w:r>
      <w:proofErr w:type="spellEnd"/>
      <w:r w:rsidRPr="00BE1EF0">
        <w:rPr>
          <w:rFonts w:cstheme="minorHAnsi"/>
        </w:rPr>
        <w:t>, 2012)</w:t>
      </w:r>
    </w:p>
    <w:p w14:paraId="346E9F24" w14:textId="77777777" w:rsidR="00BE1EF0" w:rsidRPr="00BE1EF0" w:rsidRDefault="00BE1EF0" w:rsidP="00BE1EF0">
      <w:pPr>
        <w:pStyle w:val="ListParagraph"/>
        <w:numPr>
          <w:ilvl w:val="0"/>
          <w:numId w:val="7"/>
        </w:numPr>
        <w:tabs>
          <w:tab w:val="left" w:pos="-4500"/>
        </w:tabs>
        <w:autoSpaceDE w:val="0"/>
        <w:autoSpaceDN w:val="0"/>
        <w:adjustRightInd w:val="0"/>
        <w:spacing w:after="0" w:line="240" w:lineRule="auto"/>
        <w:ind w:left="567" w:hanging="283"/>
        <w:rPr>
          <w:rFonts w:cstheme="minorHAnsi"/>
        </w:rPr>
      </w:pPr>
      <w:proofErr w:type="spellStart"/>
      <w:r w:rsidRPr="00BE1EF0">
        <w:rPr>
          <w:rFonts w:cstheme="minorHAnsi"/>
          <w:bCs/>
        </w:rPr>
        <w:t>Conningbrook</w:t>
      </w:r>
      <w:proofErr w:type="spellEnd"/>
      <w:r w:rsidRPr="00BE1EF0">
        <w:rPr>
          <w:rFonts w:cstheme="minorHAnsi"/>
          <w:bCs/>
        </w:rPr>
        <w:t xml:space="preserve"> Lakes Country Park Ecological Management Plan (ABC, Feb 2014)</w:t>
      </w:r>
    </w:p>
    <w:p w14:paraId="19ECAC75" w14:textId="6E0A0D80" w:rsidR="00BE1EF0" w:rsidRPr="00BE1EF0" w:rsidRDefault="00BE1EF0" w:rsidP="00BE1EF0">
      <w:pPr>
        <w:pStyle w:val="ListParagraph"/>
        <w:numPr>
          <w:ilvl w:val="0"/>
          <w:numId w:val="7"/>
        </w:numPr>
        <w:tabs>
          <w:tab w:val="left" w:pos="-4500"/>
        </w:tabs>
        <w:spacing w:after="0" w:line="240" w:lineRule="auto"/>
        <w:ind w:left="567" w:hanging="283"/>
        <w:rPr>
          <w:rFonts w:cstheme="minorHAnsi"/>
        </w:rPr>
      </w:pPr>
      <w:proofErr w:type="spellStart"/>
      <w:r w:rsidRPr="00BE1EF0">
        <w:rPr>
          <w:rFonts w:cstheme="minorHAnsi"/>
        </w:rPr>
        <w:t>Conningbrook</w:t>
      </w:r>
      <w:proofErr w:type="spellEnd"/>
      <w:r w:rsidRPr="00BE1EF0">
        <w:rPr>
          <w:rFonts w:cstheme="minorHAnsi"/>
        </w:rPr>
        <w:t xml:space="preserve"> Lakes Country Park Management Plan (ABC/KWT, 2016 – 2020)</w:t>
      </w:r>
    </w:p>
    <w:p w14:paraId="70EFA014" w14:textId="1405065D" w:rsidR="00B949DB" w:rsidRPr="00BE1EF0" w:rsidRDefault="00B949DB" w:rsidP="00BE1EF0">
      <w:pPr>
        <w:pStyle w:val="ListParagraph"/>
        <w:numPr>
          <w:ilvl w:val="0"/>
          <w:numId w:val="7"/>
        </w:numPr>
        <w:tabs>
          <w:tab w:val="left" w:pos="-4500"/>
        </w:tabs>
        <w:spacing w:after="0" w:line="240" w:lineRule="auto"/>
        <w:ind w:left="567" w:hanging="283"/>
        <w:rPr>
          <w:rFonts w:cstheme="minorHAnsi"/>
        </w:rPr>
      </w:pPr>
      <w:proofErr w:type="spellStart"/>
      <w:r>
        <w:rPr>
          <w:rFonts w:cstheme="minorHAnsi"/>
        </w:rPr>
        <w:t>Conningbrook</w:t>
      </w:r>
      <w:proofErr w:type="spellEnd"/>
      <w:r>
        <w:rPr>
          <w:rFonts w:cstheme="minorHAnsi"/>
        </w:rPr>
        <w:t xml:space="preserve"> Lakes Management Objectives (2021-25)</w:t>
      </w:r>
    </w:p>
    <w:p w14:paraId="5B20D0F8" w14:textId="77777777" w:rsidR="00BE1EF0" w:rsidRPr="00BE1EF0" w:rsidRDefault="00BE1EF0" w:rsidP="00EC44A7">
      <w:pPr>
        <w:spacing w:after="0" w:line="240" w:lineRule="auto"/>
        <w:rPr>
          <w:rFonts w:cstheme="minorHAnsi"/>
          <w:i/>
          <w:color w:val="0070C0"/>
        </w:rPr>
      </w:pPr>
    </w:p>
    <w:p w14:paraId="14FD8FF7" w14:textId="77777777" w:rsidR="00EC44A7" w:rsidRDefault="00EC44A7" w:rsidP="00EC44A7">
      <w:pPr>
        <w:spacing w:after="0" w:line="240" w:lineRule="auto"/>
      </w:pPr>
      <w:r>
        <w:t xml:space="preserve"> </w:t>
      </w:r>
    </w:p>
    <w:p w14:paraId="5E88B059" w14:textId="77777777" w:rsidR="00EC44A7" w:rsidRPr="00D663D8" w:rsidRDefault="00EC44A7" w:rsidP="00EC44A7">
      <w:pPr>
        <w:pStyle w:val="Heading4"/>
        <w:numPr>
          <w:ilvl w:val="0"/>
          <w:numId w:val="1"/>
        </w:numPr>
        <w:spacing w:before="0" w:line="240" w:lineRule="auto"/>
        <w:ind w:left="284"/>
      </w:pPr>
      <w:r>
        <w:lastRenderedPageBreak/>
        <w:t>DETAILED REQUIREMENTS</w:t>
      </w:r>
      <w:r w:rsidRPr="00D663D8">
        <w:t>:</w:t>
      </w:r>
    </w:p>
    <w:p w14:paraId="3CE23A52" w14:textId="77777777" w:rsidR="00EC44A7" w:rsidRDefault="00EC44A7" w:rsidP="00EC44A7">
      <w:pPr>
        <w:tabs>
          <w:tab w:val="left" w:pos="-4500"/>
        </w:tabs>
        <w:spacing w:after="0" w:line="240" w:lineRule="auto"/>
        <w:rPr>
          <w:rFonts w:ascii="Arial" w:hAnsi="Arial" w:cs="Arial"/>
          <w:sz w:val="24"/>
          <w:szCs w:val="24"/>
        </w:rPr>
      </w:pPr>
    </w:p>
    <w:p w14:paraId="4DE43C85"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 xml:space="preserve">Provide a part-time ’park warden’ service and appoint a ‘point of contact’ for the management of the nature conservation areas of </w:t>
      </w:r>
      <w:proofErr w:type="spellStart"/>
      <w:r w:rsidRPr="009B5CA5">
        <w:rPr>
          <w:rFonts w:cstheme="minorHAnsi"/>
        </w:rPr>
        <w:t>Conningbrook</w:t>
      </w:r>
      <w:proofErr w:type="spellEnd"/>
      <w:r w:rsidRPr="009B5CA5">
        <w:rPr>
          <w:rFonts w:cstheme="minorHAnsi"/>
        </w:rPr>
        <w:t xml:space="preserve"> Lakes Country Park. The park warden service to include regular monitoring and oversight visits at least three times per week to: </w:t>
      </w:r>
    </w:p>
    <w:p w14:paraId="47F2A743" w14:textId="77777777" w:rsidR="00EC44A7" w:rsidRPr="009B5CA5" w:rsidRDefault="00EC44A7" w:rsidP="00EC44A7">
      <w:pPr>
        <w:pStyle w:val="ListParagraph"/>
        <w:numPr>
          <w:ilvl w:val="1"/>
          <w:numId w:val="1"/>
        </w:numPr>
        <w:tabs>
          <w:tab w:val="left" w:pos="-4500"/>
        </w:tabs>
        <w:spacing w:after="0" w:line="240" w:lineRule="auto"/>
        <w:rPr>
          <w:rFonts w:cstheme="minorHAnsi"/>
        </w:rPr>
      </w:pPr>
      <w:r w:rsidRPr="009B5CA5">
        <w:rPr>
          <w:rFonts w:cstheme="minorHAnsi"/>
        </w:rPr>
        <w:t>Monitor and maintain the existing condition of the boundary and stock fencing and gates within compartments 1, 3 and 4 (and any new fences/gates as agreed by the parties);</w:t>
      </w:r>
    </w:p>
    <w:p w14:paraId="4307933A" w14:textId="77777777" w:rsidR="00EC44A7" w:rsidRPr="009B5CA5" w:rsidRDefault="00EC44A7" w:rsidP="00EC44A7">
      <w:pPr>
        <w:pStyle w:val="ListParagraph"/>
        <w:numPr>
          <w:ilvl w:val="1"/>
          <w:numId w:val="1"/>
        </w:numPr>
        <w:tabs>
          <w:tab w:val="left" w:pos="-4500"/>
        </w:tabs>
        <w:spacing w:after="0" w:line="240" w:lineRule="auto"/>
        <w:rPr>
          <w:rFonts w:cstheme="minorHAnsi"/>
        </w:rPr>
      </w:pPr>
      <w:r w:rsidRPr="009B5CA5">
        <w:rPr>
          <w:rFonts w:cstheme="minorHAnsi"/>
        </w:rPr>
        <w:t>Maintain and keep clear all pathways and public rights of way;</w:t>
      </w:r>
    </w:p>
    <w:p w14:paraId="14A7E267" w14:textId="77777777" w:rsidR="00EC44A7" w:rsidRPr="009B5CA5" w:rsidRDefault="00EC44A7" w:rsidP="00EC44A7">
      <w:pPr>
        <w:pStyle w:val="ListParagraph"/>
        <w:numPr>
          <w:ilvl w:val="1"/>
          <w:numId w:val="1"/>
        </w:numPr>
        <w:tabs>
          <w:tab w:val="left" w:pos="-4500"/>
        </w:tabs>
        <w:spacing w:after="0" w:line="240" w:lineRule="auto"/>
        <w:rPr>
          <w:rFonts w:cstheme="minorHAnsi"/>
        </w:rPr>
      </w:pPr>
      <w:r w:rsidRPr="009B5CA5">
        <w:rPr>
          <w:rFonts w:cstheme="minorHAnsi"/>
        </w:rPr>
        <w:t>Make adequate arrangements for the management and clearance of litter;</w:t>
      </w:r>
    </w:p>
    <w:p w14:paraId="07A54417" w14:textId="77777777" w:rsidR="00EC44A7" w:rsidRPr="009B5CA5" w:rsidRDefault="00EC44A7" w:rsidP="00EC44A7">
      <w:pPr>
        <w:pStyle w:val="ListParagraph"/>
        <w:numPr>
          <w:ilvl w:val="1"/>
          <w:numId w:val="1"/>
        </w:numPr>
        <w:tabs>
          <w:tab w:val="left" w:pos="-4500"/>
        </w:tabs>
        <w:spacing w:after="0" w:line="240" w:lineRule="auto"/>
        <w:rPr>
          <w:rFonts w:cstheme="minorHAnsi"/>
        </w:rPr>
      </w:pPr>
      <w:r w:rsidRPr="009B5CA5">
        <w:rPr>
          <w:rFonts w:cstheme="minorHAnsi"/>
        </w:rPr>
        <w:t>Report any damage and/or vandalism (i.e. to life belts, park furniture etc.) and/or illegal activity on the Land;</w:t>
      </w:r>
    </w:p>
    <w:p w14:paraId="6A31E272" w14:textId="77777777" w:rsidR="00EC44A7" w:rsidRPr="009B5CA5" w:rsidRDefault="00EC44A7" w:rsidP="00EC44A7">
      <w:pPr>
        <w:pStyle w:val="ListParagraph"/>
        <w:numPr>
          <w:ilvl w:val="1"/>
          <w:numId w:val="1"/>
        </w:numPr>
        <w:tabs>
          <w:tab w:val="left" w:pos="-4500"/>
        </w:tabs>
        <w:spacing w:after="0" w:line="240" w:lineRule="auto"/>
        <w:rPr>
          <w:rFonts w:cstheme="minorHAnsi"/>
        </w:rPr>
      </w:pPr>
      <w:r w:rsidRPr="009B5CA5">
        <w:rPr>
          <w:rFonts w:cstheme="minorHAnsi"/>
        </w:rPr>
        <w:t>Report any observed incidents of anti-social behaviour (ASB) through appropriate channels as specified under the Public Space Protection Order (PSPO) currently in force until June 2024</w:t>
      </w:r>
    </w:p>
    <w:p w14:paraId="16C9232E" w14:textId="77777777" w:rsidR="00EC44A7" w:rsidRPr="009B5CA5" w:rsidRDefault="00EC44A7" w:rsidP="00EC44A7">
      <w:pPr>
        <w:pStyle w:val="ListParagraph"/>
        <w:tabs>
          <w:tab w:val="left" w:pos="-4500"/>
        </w:tabs>
        <w:spacing w:after="0" w:line="240" w:lineRule="auto"/>
        <w:ind w:left="1134"/>
        <w:rPr>
          <w:rFonts w:cstheme="minorHAnsi"/>
        </w:rPr>
      </w:pPr>
    </w:p>
    <w:p w14:paraId="3D57678A" w14:textId="2BD9E9C7" w:rsidR="00EC44A7" w:rsidRPr="009B5CA5" w:rsidRDefault="00DE2AA8" w:rsidP="00EC44A7">
      <w:pPr>
        <w:pStyle w:val="ListParagraph"/>
        <w:numPr>
          <w:ilvl w:val="0"/>
          <w:numId w:val="4"/>
        </w:numPr>
        <w:tabs>
          <w:tab w:val="left" w:pos="-4500"/>
        </w:tabs>
        <w:spacing w:after="0" w:line="240" w:lineRule="auto"/>
        <w:rPr>
          <w:rFonts w:cstheme="minorHAnsi"/>
        </w:rPr>
      </w:pPr>
      <w:r w:rsidRPr="009B5CA5">
        <w:rPr>
          <w:rFonts w:cstheme="minorHAnsi"/>
        </w:rPr>
        <w:t>Implement</w:t>
      </w:r>
      <w:r>
        <w:rPr>
          <w:rFonts w:cstheme="minorHAnsi"/>
        </w:rPr>
        <w:t xml:space="preserve"> </w:t>
      </w:r>
      <w:r w:rsidRPr="009B5CA5">
        <w:rPr>
          <w:rFonts w:cstheme="minorHAnsi"/>
        </w:rPr>
        <w:t>and</w:t>
      </w:r>
      <w:r>
        <w:rPr>
          <w:rFonts w:cstheme="minorHAnsi"/>
        </w:rPr>
        <w:t>,</w:t>
      </w:r>
      <w:r w:rsidRPr="009B5CA5">
        <w:rPr>
          <w:rFonts w:cstheme="minorHAnsi"/>
        </w:rPr>
        <w:t xml:space="preserve"> in consultation with ABC’s Nature Conservation Officer</w:t>
      </w:r>
      <w:r>
        <w:rPr>
          <w:rFonts w:cstheme="minorHAnsi"/>
        </w:rPr>
        <w:t>,</w:t>
      </w:r>
      <w:r w:rsidRPr="009B5CA5">
        <w:rPr>
          <w:rFonts w:cstheme="minorHAnsi"/>
        </w:rPr>
        <w:t xml:space="preserve"> review and revise as necessary the Management Plan </w:t>
      </w:r>
      <w:r>
        <w:rPr>
          <w:rFonts w:cstheme="minorHAnsi"/>
        </w:rPr>
        <w:t xml:space="preserve">2016-20 to incorporate the ‘Management Objectives 2021-25’ </w:t>
      </w:r>
      <w:r w:rsidRPr="009B5CA5">
        <w:rPr>
          <w:rFonts w:cstheme="minorHAnsi"/>
        </w:rPr>
        <w:t>with the overall aim of enhancing wildlife habitats and increasing biodiversity. This will include recording and monitoring flora and fauna in order to measure biodiversity gain (or loss) over the course of the contract</w:t>
      </w:r>
      <w:r w:rsidR="00EC44A7" w:rsidRPr="009B5CA5">
        <w:rPr>
          <w:rFonts w:cstheme="minorHAnsi"/>
        </w:rPr>
        <w:t xml:space="preserve">. </w:t>
      </w:r>
    </w:p>
    <w:p w14:paraId="5D2BEC14" w14:textId="77777777" w:rsidR="00EC44A7" w:rsidRPr="009B5CA5" w:rsidRDefault="00EC44A7" w:rsidP="00EC44A7">
      <w:pPr>
        <w:pStyle w:val="ListParagraph"/>
        <w:rPr>
          <w:rFonts w:cstheme="minorHAnsi"/>
        </w:rPr>
      </w:pPr>
    </w:p>
    <w:p w14:paraId="790C9806"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Organise and implement a seasonal conservation grazing regime in accordance with the Management Plan, including the provision of livestock (sheep or cattle) either from own herds or through arrangements with a local farmer / grazier.</w:t>
      </w:r>
    </w:p>
    <w:p w14:paraId="7331196F" w14:textId="77777777" w:rsidR="00EC44A7" w:rsidRPr="009B5CA5" w:rsidRDefault="00EC44A7" w:rsidP="00EC44A7">
      <w:pPr>
        <w:pStyle w:val="ListParagraph"/>
        <w:rPr>
          <w:rFonts w:cstheme="minorHAnsi"/>
        </w:rPr>
      </w:pPr>
    </w:p>
    <w:p w14:paraId="3DA9AFE2" w14:textId="21BF6CD8"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Develop and implement a volunteer and education programme in support of conservation objectives, and promote community involvement in the implementation of the Management Plan</w:t>
      </w:r>
      <w:r w:rsidR="00DE2AA8">
        <w:rPr>
          <w:rFonts w:cstheme="minorHAnsi"/>
        </w:rPr>
        <w:t xml:space="preserve"> and Management Objectives</w:t>
      </w:r>
      <w:r w:rsidRPr="009B5CA5">
        <w:rPr>
          <w:rFonts w:cstheme="minorHAnsi"/>
        </w:rPr>
        <w:t xml:space="preserve">. This to include weekly (depending on the season) volunteer task days throughout the year and as required to implement the </w:t>
      </w:r>
      <w:r w:rsidR="00BA7669">
        <w:rPr>
          <w:rFonts w:cstheme="minorHAnsi"/>
        </w:rPr>
        <w:t>M</w:t>
      </w:r>
      <w:r w:rsidRPr="009B5CA5">
        <w:rPr>
          <w:rFonts w:cstheme="minorHAnsi"/>
        </w:rPr>
        <w:t xml:space="preserve">anagement </w:t>
      </w:r>
      <w:r w:rsidR="00BA7669">
        <w:rPr>
          <w:rFonts w:cstheme="minorHAnsi"/>
        </w:rPr>
        <w:t>P</w:t>
      </w:r>
      <w:r w:rsidRPr="009B5CA5">
        <w:rPr>
          <w:rFonts w:cstheme="minorHAnsi"/>
        </w:rPr>
        <w:t>lan</w:t>
      </w:r>
      <w:r w:rsidR="00D56AF8">
        <w:rPr>
          <w:rFonts w:cstheme="minorHAnsi"/>
        </w:rPr>
        <w:t xml:space="preserve"> and Management Objectives</w:t>
      </w:r>
      <w:r w:rsidRPr="009B5CA5">
        <w:rPr>
          <w:rFonts w:cstheme="minorHAnsi"/>
        </w:rPr>
        <w:t>, including invasive species control,</w:t>
      </w:r>
      <w:r w:rsidRPr="009B5CA5">
        <w:rPr>
          <w:rFonts w:cstheme="minorHAnsi"/>
          <w:i/>
        </w:rPr>
        <w:t xml:space="preserve"> </w:t>
      </w:r>
      <w:r w:rsidRPr="009B5CA5">
        <w:rPr>
          <w:rFonts w:cstheme="minorHAnsi"/>
        </w:rPr>
        <w:t xml:space="preserve">grassland and scrub management, coppicing, birch pulling, litter picking, fencing and path maintenance. </w:t>
      </w:r>
    </w:p>
    <w:p w14:paraId="31CD54FB" w14:textId="77777777" w:rsidR="00EC44A7" w:rsidRPr="009B5CA5" w:rsidRDefault="00EC44A7" w:rsidP="00EC44A7">
      <w:pPr>
        <w:pStyle w:val="ListParagraph"/>
        <w:rPr>
          <w:rFonts w:cstheme="minorHAnsi"/>
        </w:rPr>
      </w:pPr>
    </w:p>
    <w:p w14:paraId="2D41FFE5"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 xml:space="preserve">Engage with and maintain good relations with residents on the </w:t>
      </w:r>
      <w:proofErr w:type="spellStart"/>
      <w:r w:rsidRPr="009B5CA5">
        <w:rPr>
          <w:rFonts w:cstheme="minorHAnsi"/>
        </w:rPr>
        <w:t>Conningbrook</w:t>
      </w:r>
      <w:proofErr w:type="spellEnd"/>
      <w:r w:rsidRPr="009B5CA5">
        <w:rPr>
          <w:rFonts w:cstheme="minorHAnsi"/>
        </w:rPr>
        <w:t xml:space="preserve"> Lakes estate, including by interacting on social media platforms, with a view to managing impacts on adjacent conservation areas particularly in ensuring dogs are kept on leads at all times throughout the country park.</w:t>
      </w:r>
    </w:p>
    <w:p w14:paraId="5802BE72" w14:textId="77777777" w:rsidR="00EC44A7" w:rsidRPr="009B5CA5" w:rsidRDefault="00EC44A7" w:rsidP="00EC44A7">
      <w:pPr>
        <w:pStyle w:val="ListParagraph"/>
        <w:rPr>
          <w:rFonts w:cstheme="minorHAnsi"/>
        </w:rPr>
      </w:pPr>
    </w:p>
    <w:p w14:paraId="7C50F579"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Engage with local organisations with an interest in nature conservation, such as the Kent Wildlife Trust (KWT), Kentish Stour Countryside Partnership (KSCP), and other private and voluntary sector organisation with a view to developing partnership-working opportunities.</w:t>
      </w:r>
    </w:p>
    <w:p w14:paraId="48E62FE6" w14:textId="77777777" w:rsidR="00EC44A7" w:rsidRPr="009B5CA5" w:rsidRDefault="00EC44A7" w:rsidP="00EC44A7">
      <w:pPr>
        <w:pStyle w:val="ListParagraph"/>
        <w:rPr>
          <w:rFonts w:cstheme="minorHAnsi"/>
        </w:rPr>
      </w:pPr>
    </w:p>
    <w:p w14:paraId="41C857A8"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Provide training / work experience opportunities for volunteers interested in pursuing a career in nature conservation.</w:t>
      </w:r>
    </w:p>
    <w:p w14:paraId="3DD79E59" w14:textId="77777777" w:rsidR="00EC44A7" w:rsidRPr="009B5CA5" w:rsidRDefault="00EC44A7" w:rsidP="00EC44A7">
      <w:pPr>
        <w:pStyle w:val="ListParagraph"/>
        <w:rPr>
          <w:rFonts w:cstheme="minorHAnsi"/>
        </w:rPr>
      </w:pPr>
    </w:p>
    <w:p w14:paraId="13E29FC4"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 xml:space="preserve">Work closely and coordinate with other Country Park ‘operating partners’ such as Freedom Leisure (Freedom) and Mid Kent Fisheries (MKF), and attend bi-monthly meetings of the </w:t>
      </w:r>
      <w:proofErr w:type="spellStart"/>
      <w:r w:rsidRPr="009B5CA5">
        <w:rPr>
          <w:rFonts w:cstheme="minorHAnsi"/>
        </w:rPr>
        <w:t>Conningbrook</w:t>
      </w:r>
      <w:proofErr w:type="spellEnd"/>
      <w:r w:rsidRPr="009B5CA5">
        <w:rPr>
          <w:rFonts w:cstheme="minorHAnsi"/>
        </w:rPr>
        <w:t xml:space="preserve"> Lakes Country Park Operating Partners Steering Group (Steering Group).</w:t>
      </w:r>
    </w:p>
    <w:p w14:paraId="7817D719" w14:textId="77777777" w:rsidR="00EC44A7" w:rsidRPr="009B5CA5" w:rsidRDefault="00EC44A7" w:rsidP="00EC44A7">
      <w:pPr>
        <w:pStyle w:val="ListParagraph"/>
        <w:rPr>
          <w:rFonts w:cstheme="minorHAnsi"/>
        </w:rPr>
      </w:pPr>
    </w:p>
    <w:p w14:paraId="45A3E36D" w14:textId="77777777" w:rsidR="00EC44A7" w:rsidRPr="009B5CA5" w:rsidRDefault="00EC44A7" w:rsidP="00EC44A7">
      <w:pPr>
        <w:pStyle w:val="ListParagraph"/>
        <w:numPr>
          <w:ilvl w:val="0"/>
          <w:numId w:val="4"/>
        </w:numPr>
        <w:tabs>
          <w:tab w:val="left" w:pos="-4500"/>
        </w:tabs>
        <w:spacing w:after="0" w:line="240" w:lineRule="auto"/>
        <w:rPr>
          <w:rFonts w:cstheme="minorHAnsi"/>
        </w:rPr>
      </w:pPr>
      <w:r w:rsidRPr="009B5CA5">
        <w:rPr>
          <w:rFonts w:cstheme="minorHAnsi"/>
        </w:rPr>
        <w:t>Attend quarterly contract management meeting with ABC to review delivery of key requirements and to evaluate progress in implementing the Management Plan and the targets set for delivery of the volunteer and community engagement programmes.</w:t>
      </w:r>
    </w:p>
    <w:p w14:paraId="3B58A47D" w14:textId="77777777" w:rsidR="00EC44A7" w:rsidRPr="009B5CA5" w:rsidRDefault="00EC44A7" w:rsidP="00EC44A7">
      <w:pPr>
        <w:pStyle w:val="NoSpacing"/>
        <w:rPr>
          <w:rFonts w:cstheme="minorHAnsi"/>
        </w:rPr>
      </w:pPr>
    </w:p>
    <w:p w14:paraId="52AB2BB9" w14:textId="77777777" w:rsidR="00EC44A7" w:rsidRDefault="00EC44A7" w:rsidP="00EC44A7">
      <w:pPr>
        <w:pStyle w:val="Heading4"/>
        <w:numPr>
          <w:ilvl w:val="0"/>
          <w:numId w:val="1"/>
        </w:numPr>
        <w:spacing w:before="0" w:line="240" w:lineRule="auto"/>
        <w:ind w:left="284" w:hanging="284"/>
      </w:pPr>
      <w:r>
        <w:t>OUTCOMES AND BENEFITS</w:t>
      </w:r>
      <w:r w:rsidRPr="00D663D8">
        <w:t>:</w:t>
      </w:r>
    </w:p>
    <w:p w14:paraId="0BB929A8" w14:textId="0A012CDB" w:rsidR="00FD068D" w:rsidRPr="00F75D3A" w:rsidRDefault="00FA3538" w:rsidP="005E3297">
      <w:pPr>
        <w:spacing w:after="0" w:line="240" w:lineRule="auto"/>
        <w:rPr>
          <w:rFonts w:cstheme="minorHAnsi"/>
        </w:rPr>
      </w:pPr>
      <w:r w:rsidRPr="00F75D3A">
        <w:rPr>
          <w:rFonts w:cstheme="minorHAnsi"/>
        </w:rPr>
        <w:t xml:space="preserve">The </w:t>
      </w:r>
      <w:r w:rsidR="00470F50" w:rsidRPr="00F75D3A">
        <w:rPr>
          <w:rFonts w:cstheme="minorHAnsi"/>
        </w:rPr>
        <w:t xml:space="preserve">broad aim of the </w:t>
      </w:r>
      <w:r w:rsidRPr="00F75D3A">
        <w:rPr>
          <w:rFonts w:cstheme="minorHAnsi"/>
        </w:rPr>
        <w:t xml:space="preserve">Management Plan </w:t>
      </w:r>
      <w:r w:rsidR="00DE2AA8">
        <w:rPr>
          <w:rFonts w:cstheme="minorHAnsi"/>
        </w:rPr>
        <w:t xml:space="preserve">and Management Objectives </w:t>
      </w:r>
      <w:r w:rsidRPr="00F75D3A">
        <w:rPr>
          <w:rFonts w:cstheme="minorHAnsi"/>
        </w:rPr>
        <w:t xml:space="preserve">for the nature conservation areas of the country park </w:t>
      </w:r>
      <w:r w:rsidR="00470F50" w:rsidRPr="00F75D3A">
        <w:rPr>
          <w:rFonts w:cstheme="minorHAnsi"/>
        </w:rPr>
        <w:t xml:space="preserve">is </w:t>
      </w:r>
      <w:r w:rsidRPr="00F75D3A">
        <w:rPr>
          <w:rFonts w:cstheme="minorHAnsi"/>
        </w:rPr>
        <w:t xml:space="preserve">to </w:t>
      </w:r>
      <w:r w:rsidR="00470F50" w:rsidRPr="00F75D3A">
        <w:rPr>
          <w:rFonts w:cstheme="minorHAnsi"/>
        </w:rPr>
        <w:t xml:space="preserve">protect and enhance habitats and to achieve </w:t>
      </w:r>
      <w:r w:rsidR="000C15C4" w:rsidRPr="00F75D3A">
        <w:rPr>
          <w:rFonts w:cstheme="minorHAnsi"/>
        </w:rPr>
        <w:t xml:space="preserve">long-term </w:t>
      </w:r>
      <w:r w:rsidR="00470F50" w:rsidRPr="00F75D3A">
        <w:rPr>
          <w:rFonts w:cstheme="minorHAnsi"/>
        </w:rPr>
        <w:t>biodiversity gain</w:t>
      </w:r>
      <w:r w:rsidR="000C15C4" w:rsidRPr="00F75D3A">
        <w:rPr>
          <w:rFonts w:cstheme="minorHAnsi"/>
        </w:rPr>
        <w:t xml:space="preserve">. </w:t>
      </w:r>
    </w:p>
    <w:p w14:paraId="597FD684" w14:textId="77777777" w:rsidR="000C15C4" w:rsidRPr="00F75D3A" w:rsidRDefault="00FD068D" w:rsidP="005E3297">
      <w:pPr>
        <w:spacing w:after="0" w:line="240" w:lineRule="auto"/>
        <w:rPr>
          <w:rFonts w:cstheme="minorHAnsi"/>
        </w:rPr>
      </w:pPr>
      <w:r w:rsidRPr="00F75D3A">
        <w:rPr>
          <w:rFonts w:cstheme="minorHAnsi"/>
          <w:b/>
          <w:u w:val="single"/>
        </w:rPr>
        <w:t>Wet woodland areas</w:t>
      </w:r>
      <w:r w:rsidRPr="00F75D3A">
        <w:rPr>
          <w:rFonts w:cstheme="minorHAnsi"/>
        </w:rPr>
        <w:t>: T</w:t>
      </w:r>
      <w:r w:rsidR="00FA3538" w:rsidRPr="00F75D3A">
        <w:rPr>
          <w:rFonts w:cstheme="minorHAnsi"/>
        </w:rPr>
        <w:t>he habitat quality of the wet woodland areas surrounding the lakes</w:t>
      </w:r>
      <w:r w:rsidR="000C15C4" w:rsidRPr="00F75D3A">
        <w:rPr>
          <w:rFonts w:cstheme="minorHAnsi"/>
        </w:rPr>
        <w:t xml:space="preserve"> will improve </w:t>
      </w:r>
      <w:r w:rsidR="00FA3538" w:rsidRPr="00F75D3A">
        <w:rPr>
          <w:rFonts w:cstheme="minorHAnsi"/>
        </w:rPr>
        <w:t xml:space="preserve">for </w:t>
      </w:r>
      <w:r w:rsidR="000C15C4" w:rsidRPr="00F75D3A">
        <w:rPr>
          <w:rFonts w:cstheme="minorHAnsi"/>
        </w:rPr>
        <w:t xml:space="preserve">the benefit of </w:t>
      </w:r>
      <w:r w:rsidR="00FA3538" w:rsidRPr="00F75D3A">
        <w:rPr>
          <w:rFonts w:cstheme="minorHAnsi"/>
        </w:rPr>
        <w:t>breeding and migrating bird populations, as well as for reptiles, amphibians, dragonflies</w:t>
      </w:r>
      <w:r w:rsidR="00FA3538" w:rsidRPr="00F75D3A">
        <w:rPr>
          <w:rFonts w:cstheme="minorHAnsi"/>
          <w:i/>
          <w:iCs/>
        </w:rPr>
        <w:t xml:space="preserve"> </w:t>
      </w:r>
      <w:r w:rsidR="00FA3538" w:rsidRPr="00F75D3A">
        <w:rPr>
          <w:rFonts w:cstheme="minorHAnsi"/>
        </w:rPr>
        <w:t>and other invertebrate populations.</w:t>
      </w:r>
      <w:r w:rsidR="000C15C4" w:rsidRPr="00F75D3A">
        <w:rPr>
          <w:rFonts w:cstheme="minorHAnsi"/>
        </w:rPr>
        <w:t xml:space="preserve"> </w:t>
      </w:r>
      <w:r w:rsidRPr="00F75D3A">
        <w:rPr>
          <w:rFonts w:cstheme="minorHAnsi"/>
        </w:rPr>
        <w:t>R</w:t>
      </w:r>
      <w:r w:rsidR="000C15C4" w:rsidRPr="00F75D3A">
        <w:rPr>
          <w:rFonts w:cstheme="minorHAnsi"/>
        </w:rPr>
        <w:t xml:space="preserve">egular coppicing and scrub management </w:t>
      </w:r>
      <w:r w:rsidRPr="00F75D3A">
        <w:rPr>
          <w:rFonts w:cstheme="minorHAnsi"/>
        </w:rPr>
        <w:t xml:space="preserve">will create a varied age structure of trees and </w:t>
      </w:r>
      <w:r w:rsidR="000C15C4" w:rsidRPr="00F75D3A">
        <w:rPr>
          <w:rFonts w:cstheme="minorHAnsi"/>
        </w:rPr>
        <w:t>provide more nesting and roosting sites as well as feeding sources for birds, and better basking, breeding and feeding conditions for reptiles, amphibians and dragonflies.</w:t>
      </w:r>
      <w:r w:rsidRPr="00F75D3A">
        <w:rPr>
          <w:rFonts w:cstheme="minorHAnsi"/>
        </w:rPr>
        <w:t xml:space="preserve"> Management of reed beds t</w:t>
      </w:r>
      <w:r w:rsidR="000C15C4" w:rsidRPr="00F75D3A">
        <w:rPr>
          <w:rFonts w:cstheme="minorHAnsi"/>
        </w:rPr>
        <w:t>o control water levels and reverse natural succession</w:t>
      </w:r>
      <w:r w:rsidRPr="00F75D3A">
        <w:rPr>
          <w:rFonts w:cstheme="minorHAnsi"/>
        </w:rPr>
        <w:t xml:space="preserve"> will c</w:t>
      </w:r>
      <w:r w:rsidR="000C15C4" w:rsidRPr="00F75D3A">
        <w:rPr>
          <w:rFonts w:cstheme="minorHAnsi"/>
        </w:rPr>
        <w:t>reat</w:t>
      </w:r>
      <w:r w:rsidRPr="00F75D3A">
        <w:rPr>
          <w:rFonts w:cstheme="minorHAnsi"/>
        </w:rPr>
        <w:t>e</w:t>
      </w:r>
      <w:r w:rsidR="000C15C4" w:rsidRPr="00F75D3A">
        <w:rPr>
          <w:rFonts w:cstheme="minorHAnsi"/>
        </w:rPr>
        <w:t xml:space="preserve"> </w:t>
      </w:r>
      <w:r w:rsidRPr="00F75D3A">
        <w:rPr>
          <w:rFonts w:cstheme="minorHAnsi"/>
        </w:rPr>
        <w:t xml:space="preserve">a better structure </w:t>
      </w:r>
      <w:r w:rsidR="000C15C4" w:rsidRPr="00F75D3A">
        <w:rPr>
          <w:rFonts w:cstheme="minorHAnsi"/>
        </w:rPr>
        <w:t>and balance of young and mature reeds.</w:t>
      </w:r>
      <w:r w:rsidRPr="00F75D3A">
        <w:rPr>
          <w:rFonts w:cstheme="minorHAnsi"/>
        </w:rPr>
        <w:t xml:space="preserve"> Another important outcome will be the control of invasive species, notably </w:t>
      </w:r>
      <w:r w:rsidR="000C15C4" w:rsidRPr="00F75D3A">
        <w:rPr>
          <w:rFonts w:cstheme="minorHAnsi"/>
        </w:rPr>
        <w:t>Himalayan Balsam (</w:t>
      </w:r>
      <w:r w:rsidR="000C15C4" w:rsidRPr="00F75D3A">
        <w:rPr>
          <w:rFonts w:cstheme="minorHAnsi"/>
          <w:i/>
          <w:iCs/>
        </w:rPr>
        <w:t xml:space="preserve">Impatiens </w:t>
      </w:r>
      <w:proofErr w:type="spellStart"/>
      <w:r w:rsidR="000C15C4" w:rsidRPr="00F75D3A">
        <w:rPr>
          <w:rFonts w:cstheme="minorHAnsi"/>
          <w:i/>
          <w:iCs/>
        </w:rPr>
        <w:t>glandulifera</w:t>
      </w:r>
      <w:proofErr w:type="spellEnd"/>
      <w:r w:rsidR="000C15C4" w:rsidRPr="00F75D3A">
        <w:rPr>
          <w:rFonts w:cstheme="minorHAnsi"/>
        </w:rPr>
        <w:t>) and Lucerne (</w:t>
      </w:r>
      <w:proofErr w:type="spellStart"/>
      <w:r w:rsidR="000C15C4" w:rsidRPr="00F75D3A">
        <w:rPr>
          <w:rFonts w:cstheme="minorHAnsi"/>
          <w:i/>
          <w:iCs/>
        </w:rPr>
        <w:t>Medicago</w:t>
      </w:r>
      <w:proofErr w:type="spellEnd"/>
      <w:r w:rsidR="000C15C4" w:rsidRPr="00F75D3A">
        <w:rPr>
          <w:rFonts w:cstheme="minorHAnsi"/>
          <w:i/>
          <w:iCs/>
        </w:rPr>
        <w:t xml:space="preserve"> </w:t>
      </w:r>
      <w:proofErr w:type="spellStart"/>
      <w:r w:rsidR="000C15C4" w:rsidRPr="00F75D3A">
        <w:rPr>
          <w:rFonts w:cstheme="minorHAnsi"/>
          <w:i/>
          <w:iCs/>
        </w:rPr>
        <w:t>sativa</w:t>
      </w:r>
      <w:proofErr w:type="spellEnd"/>
      <w:r w:rsidR="000C15C4" w:rsidRPr="00F75D3A">
        <w:rPr>
          <w:rFonts w:cstheme="minorHAnsi"/>
        </w:rPr>
        <w:t xml:space="preserve">). </w:t>
      </w:r>
    </w:p>
    <w:p w14:paraId="1855608B" w14:textId="77777777" w:rsidR="00FD068D" w:rsidRPr="00F75D3A" w:rsidRDefault="00D2643C" w:rsidP="005E3297">
      <w:pPr>
        <w:spacing w:after="0" w:line="240" w:lineRule="auto"/>
        <w:rPr>
          <w:rFonts w:cstheme="minorHAnsi"/>
          <w:b/>
          <w:u w:val="single"/>
        </w:rPr>
      </w:pPr>
      <w:r w:rsidRPr="00F75D3A">
        <w:rPr>
          <w:rFonts w:cstheme="minorHAnsi"/>
          <w:b/>
          <w:u w:val="single"/>
        </w:rPr>
        <w:t>Improved habitats for butterflies and dragonflies, and amphibians &amp; reptiles</w:t>
      </w:r>
    </w:p>
    <w:p w14:paraId="1E657F21" w14:textId="77777777" w:rsidR="00D01DC5" w:rsidRPr="00F75D3A" w:rsidRDefault="00D01DC5" w:rsidP="005E3297">
      <w:pPr>
        <w:tabs>
          <w:tab w:val="left" w:pos="-4500"/>
        </w:tabs>
        <w:spacing w:after="0" w:line="240" w:lineRule="auto"/>
        <w:jc w:val="both"/>
        <w:rPr>
          <w:rFonts w:cstheme="minorHAnsi"/>
        </w:rPr>
      </w:pPr>
      <w:r w:rsidRPr="00F75D3A">
        <w:rPr>
          <w:rFonts w:cstheme="minorHAnsi"/>
        </w:rPr>
        <w:t xml:space="preserve">Management of </w:t>
      </w:r>
      <w:r w:rsidR="00FD068D" w:rsidRPr="00F75D3A">
        <w:rPr>
          <w:rFonts w:cstheme="minorHAnsi"/>
        </w:rPr>
        <w:t>improved, semi-improved and wet grasslands, including ponds and pools</w:t>
      </w:r>
      <w:r w:rsidRPr="00F75D3A">
        <w:rPr>
          <w:rFonts w:cstheme="minorHAnsi"/>
        </w:rPr>
        <w:t xml:space="preserve">, will provide </w:t>
      </w:r>
      <w:r w:rsidR="00FD068D" w:rsidRPr="00F75D3A">
        <w:rPr>
          <w:rFonts w:cstheme="minorHAnsi"/>
        </w:rPr>
        <w:t>a varied structure of biodiverse grasslands favourable to reptiles and other target species.</w:t>
      </w:r>
      <w:r w:rsidRPr="00F75D3A">
        <w:rPr>
          <w:rFonts w:cstheme="minorHAnsi"/>
        </w:rPr>
        <w:t xml:space="preserve"> </w:t>
      </w:r>
      <w:r w:rsidR="00FD068D" w:rsidRPr="00F75D3A">
        <w:rPr>
          <w:rFonts w:cstheme="minorHAnsi"/>
        </w:rPr>
        <w:t>Encourage</w:t>
      </w:r>
      <w:r w:rsidRPr="00F75D3A">
        <w:rPr>
          <w:rFonts w:cstheme="minorHAnsi"/>
        </w:rPr>
        <w:t xml:space="preserve">ment of </w:t>
      </w:r>
      <w:r w:rsidR="00FD068D" w:rsidRPr="00F75D3A">
        <w:rPr>
          <w:rFonts w:cstheme="minorHAnsi"/>
        </w:rPr>
        <w:t xml:space="preserve">native flowering species </w:t>
      </w:r>
      <w:r w:rsidRPr="00F75D3A">
        <w:rPr>
          <w:rFonts w:cstheme="minorHAnsi"/>
        </w:rPr>
        <w:t xml:space="preserve">will </w:t>
      </w:r>
      <w:r w:rsidR="00FD068D" w:rsidRPr="00F75D3A">
        <w:rPr>
          <w:rFonts w:cstheme="minorHAnsi"/>
        </w:rPr>
        <w:t xml:space="preserve">increase </w:t>
      </w:r>
      <w:r w:rsidRPr="00F75D3A">
        <w:rPr>
          <w:rFonts w:cstheme="minorHAnsi"/>
        </w:rPr>
        <w:t>sources of nectar</w:t>
      </w:r>
      <w:r w:rsidR="00FD068D" w:rsidRPr="00F75D3A">
        <w:rPr>
          <w:rFonts w:cstheme="minorHAnsi"/>
        </w:rPr>
        <w:t xml:space="preserve"> for insects</w:t>
      </w:r>
      <w:r w:rsidRPr="00F75D3A">
        <w:rPr>
          <w:rFonts w:cstheme="minorHAnsi"/>
        </w:rPr>
        <w:t xml:space="preserve">, while the creation of </w:t>
      </w:r>
      <w:r w:rsidR="00FD068D" w:rsidRPr="00F75D3A">
        <w:rPr>
          <w:rFonts w:cstheme="minorHAnsi"/>
        </w:rPr>
        <w:t>areas of wet grassland</w:t>
      </w:r>
      <w:r w:rsidRPr="00F75D3A">
        <w:rPr>
          <w:rFonts w:cstheme="minorHAnsi"/>
        </w:rPr>
        <w:t xml:space="preserve">, including </w:t>
      </w:r>
      <w:r w:rsidR="00FD068D" w:rsidRPr="00F75D3A">
        <w:rPr>
          <w:rFonts w:cstheme="minorHAnsi"/>
        </w:rPr>
        <w:t xml:space="preserve">pools and ponds </w:t>
      </w:r>
      <w:r w:rsidRPr="00F75D3A">
        <w:rPr>
          <w:rFonts w:cstheme="minorHAnsi"/>
        </w:rPr>
        <w:t>will promote greater species</w:t>
      </w:r>
      <w:r w:rsidR="00FD068D" w:rsidRPr="00F75D3A">
        <w:rPr>
          <w:rFonts w:cstheme="minorHAnsi"/>
        </w:rPr>
        <w:t xml:space="preserve"> diversity</w:t>
      </w:r>
      <w:r w:rsidRPr="00F75D3A">
        <w:rPr>
          <w:rFonts w:cstheme="minorHAnsi"/>
        </w:rPr>
        <w:t xml:space="preserve">. </w:t>
      </w:r>
    </w:p>
    <w:p w14:paraId="36CAC52B" w14:textId="77777777" w:rsidR="00DA203D" w:rsidRPr="00F75D3A" w:rsidRDefault="00D01DC5" w:rsidP="005E3297">
      <w:pPr>
        <w:tabs>
          <w:tab w:val="left" w:pos="-4500"/>
        </w:tabs>
        <w:spacing w:after="0" w:line="240" w:lineRule="auto"/>
        <w:jc w:val="both"/>
        <w:rPr>
          <w:rFonts w:cstheme="minorHAnsi"/>
        </w:rPr>
      </w:pPr>
      <w:r w:rsidRPr="00F75D3A">
        <w:rPr>
          <w:rFonts w:cstheme="minorHAnsi"/>
          <w:b/>
          <w:u w:val="single"/>
        </w:rPr>
        <w:t>Protecting sensitive habitats and wildlife</w:t>
      </w:r>
      <w:r w:rsidRPr="00F75D3A">
        <w:rPr>
          <w:rFonts w:cstheme="minorHAnsi"/>
        </w:rPr>
        <w:t xml:space="preserve"> </w:t>
      </w:r>
    </w:p>
    <w:p w14:paraId="1BFAD498" w14:textId="77777777" w:rsidR="00D01DC5" w:rsidRPr="00F75D3A" w:rsidRDefault="00DA203D" w:rsidP="005E3297">
      <w:pPr>
        <w:tabs>
          <w:tab w:val="left" w:pos="-4500"/>
        </w:tabs>
        <w:spacing w:after="0" w:line="240" w:lineRule="auto"/>
        <w:jc w:val="both"/>
        <w:rPr>
          <w:rFonts w:cstheme="minorHAnsi"/>
        </w:rPr>
      </w:pPr>
      <w:r w:rsidRPr="00F75D3A">
        <w:rPr>
          <w:rFonts w:cstheme="minorHAnsi"/>
        </w:rPr>
        <w:t xml:space="preserve">Sensitive habitat and wildlife will be protected </w:t>
      </w:r>
      <w:r w:rsidR="00D01DC5" w:rsidRPr="00F75D3A">
        <w:rPr>
          <w:rFonts w:cstheme="minorHAnsi"/>
        </w:rPr>
        <w:t>from the impacts of public access, construction works and the neighbouring estate through access management and engagement with the developer and the public.</w:t>
      </w:r>
      <w:r w:rsidR="00CF775D" w:rsidRPr="00F75D3A">
        <w:rPr>
          <w:rFonts w:cstheme="minorHAnsi"/>
        </w:rPr>
        <w:t xml:space="preserve"> C</w:t>
      </w:r>
      <w:r w:rsidR="00D01DC5" w:rsidRPr="00F75D3A">
        <w:rPr>
          <w:rFonts w:cstheme="minorHAnsi"/>
        </w:rPr>
        <w:t>reat</w:t>
      </w:r>
      <w:r w:rsidR="00CF775D" w:rsidRPr="00F75D3A">
        <w:rPr>
          <w:rFonts w:cstheme="minorHAnsi"/>
        </w:rPr>
        <w:t xml:space="preserve">ion of </w:t>
      </w:r>
      <w:r w:rsidR="00D01DC5" w:rsidRPr="00F75D3A">
        <w:rPr>
          <w:rFonts w:cstheme="minorHAnsi"/>
        </w:rPr>
        <w:t xml:space="preserve">natural barriers to the Eco Lake </w:t>
      </w:r>
      <w:r w:rsidR="00CF775D" w:rsidRPr="00F75D3A">
        <w:rPr>
          <w:rFonts w:cstheme="minorHAnsi"/>
        </w:rPr>
        <w:t xml:space="preserve">will </w:t>
      </w:r>
      <w:r w:rsidR="00D01DC5" w:rsidRPr="00F75D3A">
        <w:rPr>
          <w:rFonts w:cstheme="minorHAnsi"/>
        </w:rPr>
        <w:t>protect the breeding bird population and other sensitive wildlife.</w:t>
      </w:r>
      <w:r w:rsidR="00CF775D" w:rsidRPr="00F75D3A">
        <w:rPr>
          <w:rFonts w:cstheme="minorHAnsi"/>
        </w:rPr>
        <w:t xml:space="preserve"> T</w:t>
      </w:r>
      <w:r w:rsidR="00D01DC5" w:rsidRPr="00F75D3A">
        <w:rPr>
          <w:rFonts w:cstheme="minorHAnsi"/>
        </w:rPr>
        <w:t xml:space="preserve">he </w:t>
      </w:r>
      <w:r w:rsidR="00CF775D" w:rsidRPr="00F75D3A">
        <w:rPr>
          <w:rFonts w:cstheme="minorHAnsi"/>
        </w:rPr>
        <w:t xml:space="preserve">planned </w:t>
      </w:r>
      <w:r w:rsidR="00D01DC5" w:rsidRPr="00F75D3A">
        <w:rPr>
          <w:rFonts w:cstheme="minorHAnsi"/>
        </w:rPr>
        <w:t xml:space="preserve">installation of a bird hide </w:t>
      </w:r>
      <w:r w:rsidR="00CF775D" w:rsidRPr="00F75D3A">
        <w:rPr>
          <w:rFonts w:cstheme="minorHAnsi"/>
        </w:rPr>
        <w:t xml:space="preserve">will provide </w:t>
      </w:r>
      <w:r w:rsidR="00D01DC5" w:rsidRPr="00F75D3A">
        <w:rPr>
          <w:rFonts w:cstheme="minorHAnsi"/>
        </w:rPr>
        <w:t xml:space="preserve">the only access point to the Eco Lake to allow visitors to enjoy the view of the lake without causing disturbance to sensitive birds and other species. </w:t>
      </w:r>
      <w:r w:rsidR="00CF775D" w:rsidRPr="00F75D3A">
        <w:rPr>
          <w:rFonts w:cstheme="minorHAnsi"/>
        </w:rPr>
        <w:t xml:space="preserve">The management of the </w:t>
      </w:r>
      <w:r w:rsidR="00D01DC5" w:rsidRPr="00F75D3A">
        <w:rPr>
          <w:rFonts w:cstheme="minorHAnsi"/>
        </w:rPr>
        <w:t xml:space="preserve">central area of the Northern Meadow as a pedestrian free </w:t>
      </w:r>
      <w:r w:rsidR="00CF775D" w:rsidRPr="00F75D3A">
        <w:rPr>
          <w:rFonts w:cstheme="minorHAnsi"/>
        </w:rPr>
        <w:t xml:space="preserve">zone will </w:t>
      </w:r>
      <w:r w:rsidR="00D01DC5" w:rsidRPr="00F75D3A">
        <w:rPr>
          <w:rFonts w:cstheme="minorHAnsi"/>
        </w:rPr>
        <w:t xml:space="preserve">prevent impact from dogs on bird and reptile populations, while providing </w:t>
      </w:r>
      <w:r w:rsidR="00CF775D" w:rsidRPr="00F75D3A">
        <w:rPr>
          <w:rFonts w:cstheme="minorHAnsi"/>
        </w:rPr>
        <w:t xml:space="preserve">visitor </w:t>
      </w:r>
      <w:r w:rsidR="00D01DC5" w:rsidRPr="00F75D3A">
        <w:rPr>
          <w:rFonts w:cstheme="minorHAnsi"/>
        </w:rPr>
        <w:t>access around the perimeter of the</w:t>
      </w:r>
      <w:r w:rsidR="00CF775D" w:rsidRPr="00F75D3A">
        <w:rPr>
          <w:rFonts w:cstheme="minorHAnsi"/>
        </w:rPr>
        <w:t xml:space="preserve"> Northern meadow and along the R</w:t>
      </w:r>
      <w:r w:rsidR="00D01DC5" w:rsidRPr="00F75D3A">
        <w:rPr>
          <w:rFonts w:cstheme="minorHAnsi"/>
        </w:rPr>
        <w:t>iver Stour.</w:t>
      </w:r>
      <w:r w:rsidR="00CF775D" w:rsidRPr="00F75D3A">
        <w:rPr>
          <w:rFonts w:cstheme="minorHAnsi"/>
        </w:rPr>
        <w:t xml:space="preserve"> A programme of community engagement </w:t>
      </w:r>
      <w:r w:rsidR="005E3297" w:rsidRPr="00F75D3A">
        <w:rPr>
          <w:rFonts w:cstheme="minorHAnsi"/>
        </w:rPr>
        <w:t xml:space="preserve">focussing on local residents, dog walkers and other </w:t>
      </w:r>
      <w:r w:rsidR="00CF775D" w:rsidRPr="00F75D3A">
        <w:rPr>
          <w:rFonts w:cstheme="minorHAnsi"/>
        </w:rPr>
        <w:t xml:space="preserve">visitors to the country park will raise public awareness of the importance of protecting </w:t>
      </w:r>
      <w:r w:rsidR="005E3297" w:rsidRPr="00F75D3A">
        <w:rPr>
          <w:rFonts w:cstheme="minorHAnsi"/>
        </w:rPr>
        <w:t xml:space="preserve">sensitive habitats and species. </w:t>
      </w:r>
    </w:p>
    <w:p w14:paraId="00BA9A1F" w14:textId="77777777" w:rsidR="005E3297" w:rsidRPr="00F75D3A" w:rsidRDefault="005E3297" w:rsidP="005E3297">
      <w:pPr>
        <w:tabs>
          <w:tab w:val="left" w:pos="-4500"/>
        </w:tabs>
        <w:spacing w:after="0" w:line="240" w:lineRule="auto"/>
        <w:jc w:val="both"/>
        <w:rPr>
          <w:rFonts w:cstheme="minorHAnsi"/>
          <w:b/>
        </w:rPr>
      </w:pPr>
      <w:r w:rsidRPr="00F75D3A">
        <w:rPr>
          <w:rFonts w:cstheme="minorHAnsi"/>
          <w:b/>
          <w:u w:val="single"/>
        </w:rPr>
        <w:t xml:space="preserve">Community engagement </w:t>
      </w:r>
    </w:p>
    <w:p w14:paraId="11B75501" w14:textId="77777777" w:rsidR="005E3297" w:rsidRPr="00F75D3A" w:rsidRDefault="005E3297" w:rsidP="005E3297">
      <w:pPr>
        <w:tabs>
          <w:tab w:val="left" w:pos="-4500"/>
        </w:tabs>
        <w:spacing w:after="0" w:line="240" w:lineRule="auto"/>
        <w:jc w:val="both"/>
        <w:rPr>
          <w:rFonts w:cstheme="minorHAnsi"/>
        </w:rPr>
      </w:pPr>
      <w:r w:rsidRPr="00F75D3A">
        <w:rPr>
          <w:rFonts w:cstheme="minorHAnsi"/>
        </w:rPr>
        <w:t xml:space="preserve">The programme of community engagement with local residents and visitors will promote ownership and protection of the Country Park and create a legacy of its continuous care. This will include annual events to engage with the public with an initial focus on local residents and regular visitors. The programme will also involve engage with the residents of the </w:t>
      </w:r>
      <w:proofErr w:type="spellStart"/>
      <w:r w:rsidRPr="00F75D3A">
        <w:rPr>
          <w:rFonts w:cstheme="minorHAnsi"/>
        </w:rPr>
        <w:t>Conningbrook</w:t>
      </w:r>
      <w:proofErr w:type="spellEnd"/>
      <w:r w:rsidRPr="00F75D3A">
        <w:rPr>
          <w:rFonts w:cstheme="minorHAnsi"/>
        </w:rPr>
        <w:t xml:space="preserve"> Lakes estate through various channels, including social media and face to face. </w:t>
      </w:r>
    </w:p>
    <w:p w14:paraId="4144D49E" w14:textId="77777777" w:rsidR="005E3297" w:rsidRPr="00F75D3A" w:rsidRDefault="00AC3AF9" w:rsidP="005E3297">
      <w:pPr>
        <w:tabs>
          <w:tab w:val="left" w:pos="-4500"/>
        </w:tabs>
        <w:spacing w:after="0" w:line="240" w:lineRule="auto"/>
        <w:jc w:val="both"/>
        <w:rPr>
          <w:rFonts w:cstheme="minorHAnsi"/>
          <w:b/>
          <w:u w:val="single"/>
        </w:rPr>
      </w:pPr>
      <w:r w:rsidRPr="00F75D3A">
        <w:rPr>
          <w:rFonts w:cstheme="minorHAnsi"/>
          <w:b/>
          <w:u w:val="single"/>
        </w:rPr>
        <w:t>I</w:t>
      </w:r>
      <w:r w:rsidR="005E3297" w:rsidRPr="00F75D3A">
        <w:rPr>
          <w:rFonts w:cstheme="minorHAnsi"/>
          <w:b/>
          <w:u w:val="single"/>
        </w:rPr>
        <w:t>mprove</w:t>
      </w:r>
      <w:r w:rsidR="00321D42" w:rsidRPr="00F75D3A">
        <w:rPr>
          <w:rFonts w:cstheme="minorHAnsi"/>
          <w:b/>
          <w:u w:val="single"/>
        </w:rPr>
        <w:t>ment of</w:t>
      </w:r>
      <w:r w:rsidR="005E3297" w:rsidRPr="00F75D3A">
        <w:rPr>
          <w:rFonts w:cstheme="minorHAnsi"/>
          <w:b/>
          <w:u w:val="single"/>
        </w:rPr>
        <w:t xml:space="preserve"> riparian and lake habitat to benefit wildlife</w:t>
      </w:r>
    </w:p>
    <w:p w14:paraId="089D7ACB" w14:textId="77777777" w:rsidR="005E3297" w:rsidRPr="00F75D3A" w:rsidRDefault="00AC3AF9" w:rsidP="00AC3AF9">
      <w:pPr>
        <w:tabs>
          <w:tab w:val="left" w:pos="-4500"/>
        </w:tabs>
        <w:spacing w:after="0" w:line="240" w:lineRule="auto"/>
        <w:jc w:val="both"/>
        <w:rPr>
          <w:rFonts w:cstheme="minorHAnsi"/>
        </w:rPr>
      </w:pPr>
      <w:r w:rsidRPr="00F75D3A">
        <w:rPr>
          <w:rFonts w:cstheme="minorHAnsi"/>
        </w:rPr>
        <w:t xml:space="preserve">Management of the riparian and lakeside habitats will focus on </w:t>
      </w:r>
      <w:r w:rsidR="005E3297" w:rsidRPr="00F75D3A">
        <w:rPr>
          <w:rFonts w:cstheme="minorHAnsi"/>
        </w:rPr>
        <w:t>bird and fish populations as well as dragonflies, water voles and otters.</w:t>
      </w:r>
      <w:r w:rsidRPr="00F75D3A">
        <w:rPr>
          <w:rFonts w:cstheme="minorHAnsi"/>
        </w:rPr>
        <w:t xml:space="preserve"> This will include improving the </w:t>
      </w:r>
      <w:proofErr w:type="spellStart"/>
      <w:r w:rsidR="005E3297" w:rsidRPr="00F75D3A">
        <w:rPr>
          <w:rFonts w:cstheme="minorHAnsi"/>
        </w:rPr>
        <w:t>hydromorphology</w:t>
      </w:r>
      <w:proofErr w:type="spellEnd"/>
      <w:r w:rsidR="005E3297" w:rsidRPr="00F75D3A">
        <w:rPr>
          <w:rFonts w:cstheme="minorHAnsi"/>
        </w:rPr>
        <w:t xml:space="preserve"> of the river to increase flow diversity and to achieve a greater presence of pools, riffles and sediment bars for the benefit of fish, invertebrate and plant populations.</w:t>
      </w:r>
      <w:r w:rsidRPr="00F75D3A">
        <w:rPr>
          <w:rFonts w:cstheme="minorHAnsi"/>
        </w:rPr>
        <w:t xml:space="preserve"> The e</w:t>
      </w:r>
      <w:r w:rsidR="005E3297" w:rsidRPr="00F75D3A">
        <w:rPr>
          <w:rFonts w:cstheme="minorHAnsi"/>
        </w:rPr>
        <w:t>nhance</w:t>
      </w:r>
      <w:r w:rsidRPr="00F75D3A">
        <w:rPr>
          <w:rFonts w:cstheme="minorHAnsi"/>
        </w:rPr>
        <w:t xml:space="preserve">ment of </w:t>
      </w:r>
      <w:r w:rsidR="005E3297" w:rsidRPr="00F75D3A">
        <w:rPr>
          <w:rFonts w:cstheme="minorHAnsi"/>
        </w:rPr>
        <w:t xml:space="preserve">riverbank structure and vegetation </w:t>
      </w:r>
      <w:r w:rsidRPr="00F75D3A">
        <w:rPr>
          <w:rFonts w:cstheme="minorHAnsi"/>
        </w:rPr>
        <w:t>will improve</w:t>
      </w:r>
      <w:r w:rsidR="005E3297" w:rsidRPr="00F75D3A">
        <w:rPr>
          <w:rFonts w:cstheme="minorHAnsi"/>
        </w:rPr>
        <w:t xml:space="preserve"> </w:t>
      </w:r>
      <w:r w:rsidRPr="00F75D3A">
        <w:rPr>
          <w:rFonts w:cstheme="minorHAnsi"/>
        </w:rPr>
        <w:t>water flow</w:t>
      </w:r>
      <w:r w:rsidR="005E3297" w:rsidRPr="00F75D3A">
        <w:rPr>
          <w:rFonts w:cstheme="minorHAnsi"/>
        </w:rPr>
        <w:t xml:space="preserve"> during dry periods</w:t>
      </w:r>
      <w:r w:rsidRPr="00F75D3A">
        <w:rPr>
          <w:rFonts w:cstheme="minorHAnsi"/>
        </w:rPr>
        <w:t xml:space="preserve"> and </w:t>
      </w:r>
      <w:r w:rsidR="005E3297" w:rsidRPr="00F75D3A">
        <w:rPr>
          <w:rFonts w:cstheme="minorHAnsi"/>
        </w:rPr>
        <w:t>increase flood storage during wet periods</w:t>
      </w:r>
      <w:r w:rsidRPr="00F75D3A">
        <w:rPr>
          <w:rFonts w:cstheme="minorHAnsi"/>
        </w:rPr>
        <w:t>,</w:t>
      </w:r>
      <w:r w:rsidR="005E3297" w:rsidRPr="00F75D3A">
        <w:rPr>
          <w:rFonts w:cstheme="minorHAnsi"/>
        </w:rPr>
        <w:t xml:space="preserve"> and restore habitat for water voles, otters, and riparian birds.</w:t>
      </w:r>
      <w:r w:rsidRPr="00F75D3A">
        <w:rPr>
          <w:rFonts w:cstheme="minorHAnsi"/>
        </w:rPr>
        <w:t xml:space="preserve"> The implementation of an </w:t>
      </w:r>
      <w:r w:rsidR="005E3297" w:rsidRPr="00F75D3A">
        <w:rPr>
          <w:rFonts w:cstheme="minorHAnsi"/>
        </w:rPr>
        <w:t xml:space="preserve">invasive species control </w:t>
      </w:r>
      <w:r w:rsidRPr="00F75D3A">
        <w:rPr>
          <w:rFonts w:cstheme="minorHAnsi"/>
        </w:rPr>
        <w:t xml:space="preserve">programme </w:t>
      </w:r>
      <w:r w:rsidR="005E3297" w:rsidRPr="00F75D3A">
        <w:rPr>
          <w:rFonts w:cstheme="minorHAnsi"/>
        </w:rPr>
        <w:t>through joint efforts with neighbouring landowners and land managers (e.g. KS</w:t>
      </w:r>
      <w:r w:rsidRPr="00F75D3A">
        <w:rPr>
          <w:rFonts w:cstheme="minorHAnsi"/>
        </w:rPr>
        <w:t xml:space="preserve">CP) will contribute to improving habitats. The community engagement programme will include </w:t>
      </w:r>
      <w:r w:rsidR="005E3297" w:rsidRPr="00F75D3A">
        <w:rPr>
          <w:rFonts w:cstheme="minorHAnsi"/>
        </w:rPr>
        <w:t xml:space="preserve">regular litter cleans along the riverbanks as well as from within the river itself through joint efforts with </w:t>
      </w:r>
      <w:r w:rsidRPr="00F75D3A">
        <w:rPr>
          <w:rFonts w:cstheme="minorHAnsi"/>
        </w:rPr>
        <w:t xml:space="preserve">groups that use the lake for water sports activities and angling. Improvements to </w:t>
      </w:r>
      <w:r w:rsidR="005E3297" w:rsidRPr="00F75D3A">
        <w:rPr>
          <w:rFonts w:cstheme="minorHAnsi"/>
        </w:rPr>
        <w:t xml:space="preserve">marginal and floating vegetation </w:t>
      </w:r>
      <w:r w:rsidRPr="00F75D3A">
        <w:rPr>
          <w:rFonts w:cstheme="minorHAnsi"/>
        </w:rPr>
        <w:t xml:space="preserve">on the three lakes will provide ideal </w:t>
      </w:r>
      <w:r w:rsidR="005E3297" w:rsidRPr="00F75D3A">
        <w:rPr>
          <w:rFonts w:cstheme="minorHAnsi"/>
        </w:rPr>
        <w:t>habitat for breeding and migrating birds as well as for dragonflies.</w:t>
      </w:r>
    </w:p>
    <w:p w14:paraId="1C7C812F" w14:textId="77777777" w:rsidR="00EC44A7" w:rsidRPr="00EA5AF2" w:rsidRDefault="00EC44A7" w:rsidP="00EC44A7">
      <w:pPr>
        <w:rPr>
          <w:rFonts w:cstheme="minorHAnsi"/>
        </w:rPr>
      </w:pPr>
    </w:p>
    <w:p w14:paraId="6F74ADD4" w14:textId="77777777" w:rsidR="00EC44A7" w:rsidRDefault="00AA0E68" w:rsidP="00EC44A7">
      <w:pPr>
        <w:pStyle w:val="Heading4"/>
        <w:numPr>
          <w:ilvl w:val="0"/>
          <w:numId w:val="1"/>
        </w:numPr>
        <w:spacing w:before="0" w:line="240" w:lineRule="auto"/>
        <w:ind w:left="284" w:hanging="284"/>
      </w:pPr>
      <w:r>
        <w:lastRenderedPageBreak/>
        <w:t>CONTRACT PERFORMANCE</w:t>
      </w:r>
      <w:r w:rsidR="00EE5288">
        <w:t xml:space="preserve"> MONITO</w:t>
      </w:r>
      <w:r>
        <w:t>RING</w:t>
      </w:r>
    </w:p>
    <w:p w14:paraId="6A3DA256" w14:textId="77777777" w:rsidR="00AA0E68" w:rsidRDefault="00AA0E68" w:rsidP="00EC44A7">
      <w:pPr>
        <w:pStyle w:val="NoSpacing"/>
        <w:rPr>
          <w:rFonts w:cstheme="minorHAnsi"/>
        </w:rPr>
      </w:pPr>
      <w:r>
        <w:rPr>
          <w:rFonts w:cstheme="minorHAnsi"/>
        </w:rPr>
        <w:t>The appointed contractor will fulfil the detailed requirements as set out in Section 4 above and implement the Management Plan with the aim of achieving the outcomes and benefits specified in Section 5. The Council will measure the performance of the contractor as follows:-</w:t>
      </w:r>
    </w:p>
    <w:p w14:paraId="5989B50D" w14:textId="77777777" w:rsidR="00042656" w:rsidRDefault="00042656" w:rsidP="00AA0E68">
      <w:pPr>
        <w:pStyle w:val="NoSpacing"/>
        <w:numPr>
          <w:ilvl w:val="0"/>
          <w:numId w:val="15"/>
        </w:numPr>
        <w:rPr>
          <w:rFonts w:cstheme="minorHAnsi"/>
        </w:rPr>
      </w:pPr>
      <w:r>
        <w:rPr>
          <w:rFonts w:cstheme="minorHAnsi"/>
        </w:rPr>
        <w:t xml:space="preserve">The Contract will be monitored by the Nature Conservation Officer at Ashford Borough Council (or other officer designated by the Council) </w:t>
      </w:r>
    </w:p>
    <w:p w14:paraId="12F39E93" w14:textId="753726F2" w:rsidR="00EC44A7" w:rsidRDefault="00AA0E68" w:rsidP="00AA0E68">
      <w:pPr>
        <w:pStyle w:val="NoSpacing"/>
        <w:numPr>
          <w:ilvl w:val="0"/>
          <w:numId w:val="15"/>
        </w:numPr>
        <w:rPr>
          <w:rFonts w:cstheme="minorHAnsi"/>
        </w:rPr>
      </w:pPr>
      <w:r>
        <w:rPr>
          <w:rFonts w:cstheme="minorHAnsi"/>
        </w:rPr>
        <w:t xml:space="preserve">The appointed </w:t>
      </w:r>
      <w:proofErr w:type="spellStart"/>
      <w:r>
        <w:rPr>
          <w:rFonts w:cstheme="minorHAnsi"/>
        </w:rPr>
        <w:t>Conningbrook</w:t>
      </w:r>
      <w:proofErr w:type="spellEnd"/>
      <w:r>
        <w:rPr>
          <w:rFonts w:cstheme="minorHAnsi"/>
        </w:rPr>
        <w:t xml:space="preserve"> Lakes Country Park Warden </w:t>
      </w:r>
      <w:r w:rsidR="00042656">
        <w:rPr>
          <w:rFonts w:cstheme="minorHAnsi"/>
        </w:rPr>
        <w:t xml:space="preserve">(the Warden) </w:t>
      </w:r>
      <w:r>
        <w:rPr>
          <w:rFonts w:cstheme="minorHAnsi"/>
        </w:rPr>
        <w:t>will act as</w:t>
      </w:r>
      <w:r w:rsidR="00D66512">
        <w:rPr>
          <w:rFonts w:cstheme="minorHAnsi"/>
        </w:rPr>
        <w:t xml:space="preserve"> the named</w:t>
      </w:r>
      <w:r>
        <w:rPr>
          <w:rFonts w:cstheme="minorHAnsi"/>
        </w:rPr>
        <w:t xml:space="preserve"> point of contact with the Council</w:t>
      </w:r>
      <w:r w:rsidR="00042656">
        <w:rPr>
          <w:rFonts w:cstheme="minorHAnsi"/>
        </w:rPr>
        <w:t>,</w:t>
      </w:r>
      <w:r>
        <w:rPr>
          <w:rFonts w:cstheme="minorHAnsi"/>
        </w:rPr>
        <w:t xml:space="preserve"> and be </w:t>
      </w:r>
      <w:r w:rsidR="00F75D3A">
        <w:rPr>
          <w:rFonts w:cstheme="minorHAnsi"/>
        </w:rPr>
        <w:t>available to</w:t>
      </w:r>
      <w:r>
        <w:rPr>
          <w:rFonts w:cstheme="minorHAnsi"/>
        </w:rPr>
        <w:t xml:space="preserve"> respond to any issues that might arise at the Country Park;</w:t>
      </w:r>
    </w:p>
    <w:p w14:paraId="271721A1" w14:textId="77777777" w:rsidR="00042656" w:rsidRDefault="00D66512" w:rsidP="00AA0E68">
      <w:pPr>
        <w:pStyle w:val="NoSpacing"/>
        <w:numPr>
          <w:ilvl w:val="0"/>
          <w:numId w:val="15"/>
        </w:numPr>
        <w:rPr>
          <w:rFonts w:cstheme="minorHAnsi"/>
        </w:rPr>
      </w:pPr>
      <w:r>
        <w:rPr>
          <w:rFonts w:cstheme="minorHAnsi"/>
        </w:rPr>
        <w:t>The contractor will w</w:t>
      </w:r>
      <w:r w:rsidR="00042656" w:rsidRPr="00042656">
        <w:rPr>
          <w:rFonts w:cstheme="minorHAnsi"/>
        </w:rPr>
        <w:t xml:space="preserve">ork closely and coordinate with other Country Park ‘operating partners’ such as Freedom Leisure (Freedom) and Mid Kent Fisheries (MKF), and attend bi-monthly meetings of the </w:t>
      </w:r>
      <w:proofErr w:type="spellStart"/>
      <w:r w:rsidR="00042656" w:rsidRPr="00042656">
        <w:rPr>
          <w:rFonts w:cstheme="minorHAnsi"/>
        </w:rPr>
        <w:t>Conningbrook</w:t>
      </w:r>
      <w:proofErr w:type="spellEnd"/>
      <w:r w:rsidR="00042656" w:rsidRPr="00042656">
        <w:rPr>
          <w:rFonts w:cstheme="minorHAnsi"/>
        </w:rPr>
        <w:t xml:space="preserve"> Lakes Country Park Operating Partners Steering Group (Steering Group)</w:t>
      </w:r>
    </w:p>
    <w:p w14:paraId="3D71E81E" w14:textId="77777777" w:rsidR="00AA0E68" w:rsidRDefault="00042656" w:rsidP="00C5169B">
      <w:pPr>
        <w:pStyle w:val="NoSpacing"/>
        <w:numPr>
          <w:ilvl w:val="0"/>
          <w:numId w:val="15"/>
        </w:numPr>
        <w:tabs>
          <w:tab w:val="left" w:pos="-4500"/>
        </w:tabs>
        <w:rPr>
          <w:rFonts w:cstheme="minorHAnsi"/>
        </w:rPr>
      </w:pPr>
      <w:r>
        <w:rPr>
          <w:rFonts w:cstheme="minorHAnsi"/>
        </w:rPr>
        <w:t>The Warden (and/or other representative of the Contractor) will a</w:t>
      </w:r>
      <w:r w:rsidR="00AA0E68" w:rsidRPr="00042656">
        <w:rPr>
          <w:rFonts w:cstheme="minorHAnsi"/>
        </w:rPr>
        <w:t>ttend quarterly contract management meeting</w:t>
      </w:r>
      <w:r>
        <w:rPr>
          <w:rFonts w:cstheme="minorHAnsi"/>
        </w:rPr>
        <w:t>s</w:t>
      </w:r>
      <w:r w:rsidR="00AA0E68" w:rsidRPr="00042656">
        <w:rPr>
          <w:rFonts w:cstheme="minorHAnsi"/>
        </w:rPr>
        <w:t xml:space="preserve"> with ABC to review delivery of key requirements and to evaluate progress in implementing the Management Plan and the targets set for delivery of the volunteer and community engagement programmes.</w:t>
      </w:r>
    </w:p>
    <w:p w14:paraId="55E29D71" w14:textId="77777777" w:rsidR="00042656" w:rsidRDefault="00042656" w:rsidP="00C5169B">
      <w:pPr>
        <w:pStyle w:val="NoSpacing"/>
        <w:numPr>
          <w:ilvl w:val="0"/>
          <w:numId w:val="15"/>
        </w:numPr>
        <w:tabs>
          <w:tab w:val="left" w:pos="-4500"/>
        </w:tabs>
        <w:rPr>
          <w:rFonts w:cstheme="minorHAnsi"/>
        </w:rPr>
      </w:pPr>
      <w:r>
        <w:rPr>
          <w:rFonts w:cstheme="minorHAnsi"/>
        </w:rPr>
        <w:t xml:space="preserve">The contractor will present an annual review of progress in implementing the Management Plan, including any recommendations to modify </w:t>
      </w:r>
      <w:r w:rsidR="00D66512">
        <w:rPr>
          <w:rFonts w:cstheme="minorHAnsi"/>
        </w:rPr>
        <w:t>the plan.</w:t>
      </w:r>
      <w:r>
        <w:rPr>
          <w:rFonts w:cstheme="minorHAnsi"/>
        </w:rPr>
        <w:t xml:space="preserve"> </w:t>
      </w:r>
      <w:r w:rsidR="00D66512">
        <w:rPr>
          <w:rFonts w:cstheme="minorHAnsi"/>
        </w:rPr>
        <w:t>This review will include an assessment of biodiversity indicators for the Country Park highlighting any pressures or threats and the state of species and ecosystems.</w:t>
      </w:r>
    </w:p>
    <w:p w14:paraId="71BECA05" w14:textId="77777777" w:rsidR="00EC44A7" w:rsidRDefault="00EC44A7" w:rsidP="00EC44A7">
      <w:pPr>
        <w:pStyle w:val="NoSpacing"/>
        <w:ind w:left="720"/>
        <w:rPr>
          <w:rFonts w:cstheme="minorHAnsi"/>
        </w:rPr>
      </w:pPr>
    </w:p>
    <w:p w14:paraId="3F591714" w14:textId="77777777" w:rsidR="00EC44A7" w:rsidRDefault="00EC44A7" w:rsidP="00EC44A7">
      <w:pPr>
        <w:pStyle w:val="Heading4"/>
        <w:numPr>
          <w:ilvl w:val="0"/>
          <w:numId w:val="1"/>
        </w:numPr>
        <w:spacing w:before="0" w:line="240" w:lineRule="auto"/>
        <w:ind w:left="284"/>
      </w:pPr>
      <w:r>
        <w:t>PROCUREMENT ASSESSMENT</w:t>
      </w:r>
      <w:r w:rsidRPr="00D663D8">
        <w:t>:</w:t>
      </w:r>
    </w:p>
    <w:p w14:paraId="57D73E72" w14:textId="77777777" w:rsidR="00EC44A7" w:rsidRPr="00114F97" w:rsidRDefault="00EC44A7" w:rsidP="00EC44A7">
      <w:pPr>
        <w:spacing w:after="0" w:line="240" w:lineRule="auto"/>
      </w:pPr>
    </w:p>
    <w:p w14:paraId="77836FA1" w14:textId="77777777" w:rsidR="00EC44A7" w:rsidRDefault="00EC44A7" w:rsidP="006C1D06">
      <w:pPr>
        <w:spacing w:after="0" w:line="240" w:lineRule="auto"/>
      </w:pPr>
      <w:r>
        <w:t xml:space="preserve">For this contract the assessment will be based on evaluation of a bid submission followed by an invitation of the top three </w:t>
      </w:r>
      <w:r w:rsidR="004B6B37">
        <w:t xml:space="preserve">highest scoring </w:t>
      </w:r>
      <w:r>
        <w:t xml:space="preserve">applications to interview for formal presentation, then selection of the successful contractor.  </w:t>
      </w:r>
    </w:p>
    <w:p w14:paraId="085E79FD" w14:textId="0FAEC700" w:rsidR="00EC44A7" w:rsidRDefault="00EC44A7" w:rsidP="006C1D06">
      <w:pPr>
        <w:spacing w:after="0" w:line="240" w:lineRule="auto"/>
      </w:pPr>
    </w:p>
    <w:p w14:paraId="41BBD8C4" w14:textId="2A9DBD64" w:rsidR="006C1D06" w:rsidRDefault="006C1D06" w:rsidP="006C1D06">
      <w:pPr>
        <w:spacing w:after="0"/>
        <w:jc w:val="both"/>
        <w:rPr>
          <w:rFonts w:cstheme="minorHAnsi"/>
          <w:szCs w:val="24"/>
        </w:rPr>
      </w:pPr>
      <w:r w:rsidRPr="006C1D06">
        <w:rPr>
          <w:rFonts w:cstheme="minorHAnsi"/>
          <w:szCs w:val="24"/>
        </w:rPr>
        <w:t>A panel of Ashford Borough Council Officers will evaluate the tenders and score then individually.  The scores will then be moderated.</w:t>
      </w:r>
    </w:p>
    <w:p w14:paraId="007774C2" w14:textId="77777777" w:rsidR="003F1EB0" w:rsidRPr="006C1D06" w:rsidRDefault="003F1EB0" w:rsidP="006C1D06">
      <w:pPr>
        <w:spacing w:after="0"/>
        <w:jc w:val="both"/>
        <w:rPr>
          <w:rFonts w:cstheme="minorHAnsi"/>
          <w:szCs w:val="24"/>
        </w:rPr>
      </w:pPr>
    </w:p>
    <w:p w14:paraId="2B7A9430" w14:textId="360A6796" w:rsidR="00EC44A7" w:rsidRDefault="00EC44A7" w:rsidP="006C1D06">
      <w:pPr>
        <w:spacing w:after="0" w:line="240" w:lineRule="auto"/>
      </w:pPr>
      <w:r>
        <w:t xml:space="preserve">It is expected that bids that come forward will be within the </w:t>
      </w:r>
      <w:r w:rsidR="00321D42">
        <w:t>available budget of £150,000 ov</w:t>
      </w:r>
      <w:r>
        <w:t>er the five years of the contract term.</w:t>
      </w:r>
    </w:p>
    <w:p w14:paraId="1893AE89" w14:textId="77777777" w:rsidR="00EC44A7" w:rsidRDefault="00EC44A7" w:rsidP="007C36FE">
      <w:pPr>
        <w:spacing w:after="0" w:line="240" w:lineRule="auto"/>
      </w:pPr>
    </w:p>
    <w:p w14:paraId="749B80FA" w14:textId="77777777" w:rsidR="00EC44A7" w:rsidRDefault="00EC44A7" w:rsidP="007C36FE">
      <w:pPr>
        <w:spacing w:after="0" w:line="240" w:lineRule="auto"/>
        <w:rPr>
          <w:rFonts w:cstheme="minorHAnsi"/>
        </w:rPr>
      </w:pPr>
      <w:r w:rsidRPr="00114F97">
        <w:rPr>
          <w:rFonts w:cstheme="minorHAnsi"/>
        </w:rPr>
        <w:t xml:space="preserve">We will be evaluating response to the brief and will apply the following scores to the quality criteria listed below, which are weighted accordingly. </w:t>
      </w:r>
    </w:p>
    <w:p w14:paraId="0CAFF467" w14:textId="77777777" w:rsidR="00EC44A7" w:rsidRPr="00114F97" w:rsidRDefault="00EC44A7" w:rsidP="007C36FE">
      <w:pPr>
        <w:spacing w:after="0" w:line="240" w:lineRule="auto"/>
        <w:rPr>
          <w:rFonts w:cstheme="minorHAnsi"/>
        </w:rPr>
      </w:pPr>
    </w:p>
    <w:p w14:paraId="553FD761" w14:textId="77777777" w:rsidR="00EC44A7" w:rsidRDefault="00EC44A7" w:rsidP="007C36FE">
      <w:pPr>
        <w:spacing w:after="0" w:line="240" w:lineRule="auto"/>
        <w:rPr>
          <w:rFonts w:cstheme="minorHAnsi"/>
        </w:rPr>
      </w:pPr>
      <w:r w:rsidRPr="00114F97">
        <w:rPr>
          <w:rFonts w:cstheme="minorHAnsi"/>
        </w:rPr>
        <w:t xml:space="preserve">Please adhere to the page limit requested, and provide your response in no less than Arial 10 font. </w:t>
      </w:r>
    </w:p>
    <w:p w14:paraId="0D36746A" w14:textId="77777777" w:rsidR="004B6B37" w:rsidRDefault="004B6B37" w:rsidP="006C1D06">
      <w:pPr>
        <w:spacing w:after="0"/>
        <w:rPr>
          <w:rFonts w:cstheme="minorHAnsi"/>
        </w:rPr>
      </w:pPr>
    </w:p>
    <w:p w14:paraId="7D1CC79E" w14:textId="5E8BCAE2" w:rsidR="004B6B37" w:rsidRDefault="004B6B37" w:rsidP="006C1D06">
      <w:pPr>
        <w:pStyle w:val="Heading4"/>
        <w:numPr>
          <w:ilvl w:val="0"/>
          <w:numId w:val="1"/>
        </w:numPr>
        <w:spacing w:before="0" w:line="240" w:lineRule="auto"/>
        <w:ind w:left="284"/>
      </w:pPr>
      <w:r>
        <w:t>BID EVALUATION</w:t>
      </w:r>
      <w:r w:rsidRPr="00D663D8">
        <w:t>:</w:t>
      </w:r>
    </w:p>
    <w:p w14:paraId="33F323D5" w14:textId="77777777" w:rsidR="006C1D06" w:rsidRPr="006C1D06" w:rsidRDefault="006C1D06" w:rsidP="006C1D06">
      <w:pPr>
        <w:spacing w:after="0"/>
      </w:pPr>
    </w:p>
    <w:p w14:paraId="5BC4E7D5" w14:textId="0F2C9F8D" w:rsidR="004B6B37" w:rsidRDefault="004B6B37" w:rsidP="006C1D06">
      <w:pPr>
        <w:spacing w:after="0"/>
        <w:rPr>
          <w:rFonts w:cstheme="minorHAnsi"/>
        </w:rPr>
      </w:pPr>
      <w:r>
        <w:rPr>
          <w:rFonts w:cstheme="minorHAnsi"/>
        </w:rPr>
        <w:t>Your bid will be assessed as follows;</w:t>
      </w:r>
    </w:p>
    <w:p w14:paraId="3DF194A0" w14:textId="77777777" w:rsidR="006C1D06" w:rsidRDefault="006C1D06" w:rsidP="006C1D06">
      <w:pPr>
        <w:spacing w:after="0"/>
        <w:rPr>
          <w:rFonts w:cstheme="minorHAnsi"/>
        </w:rPr>
      </w:pPr>
    </w:p>
    <w:p w14:paraId="2BFEC26D" w14:textId="283BB5A4" w:rsidR="004B6B37" w:rsidRDefault="004B6B37" w:rsidP="006C1D06">
      <w:pPr>
        <w:spacing w:after="0"/>
        <w:rPr>
          <w:rFonts w:cstheme="minorHAnsi"/>
        </w:rPr>
      </w:pPr>
      <w:r>
        <w:rPr>
          <w:rFonts w:cstheme="minorHAnsi"/>
        </w:rPr>
        <w:t>Tender Submission</w:t>
      </w:r>
      <w:r w:rsidR="00D01400">
        <w:rPr>
          <w:rFonts w:cstheme="minorHAnsi"/>
        </w:rPr>
        <w:t xml:space="preserve"> - </w:t>
      </w:r>
      <w:r>
        <w:rPr>
          <w:rFonts w:cstheme="minorHAnsi"/>
        </w:rPr>
        <w:t>80%</w:t>
      </w:r>
      <w:r w:rsidR="00D01400">
        <w:rPr>
          <w:rFonts w:cstheme="minorHAnsi"/>
        </w:rPr>
        <w:t xml:space="preserve">   (</w:t>
      </w:r>
      <w:r w:rsidR="00D01400" w:rsidRPr="007C36FE">
        <w:rPr>
          <w:rFonts w:cstheme="minorHAnsi"/>
        </w:rPr>
        <w:t>Quality 80% / Price</w:t>
      </w:r>
      <w:r w:rsidR="00D01400">
        <w:rPr>
          <w:rFonts w:cstheme="minorHAnsi"/>
        </w:rPr>
        <w:t xml:space="preserve"> 20%</w:t>
      </w:r>
      <w:r w:rsidR="006C1D06">
        <w:rPr>
          <w:rFonts w:cstheme="minorHAnsi"/>
        </w:rPr>
        <w:t xml:space="preserve"> = 100% converted to 80%)</w:t>
      </w:r>
    </w:p>
    <w:p w14:paraId="2EF57FAC" w14:textId="77777777" w:rsidR="006C1D06" w:rsidRDefault="006C1D06" w:rsidP="006C1D06">
      <w:pPr>
        <w:spacing w:after="0"/>
        <w:rPr>
          <w:rFonts w:cstheme="minorHAnsi"/>
        </w:rPr>
      </w:pPr>
    </w:p>
    <w:p w14:paraId="6775A696" w14:textId="52D776CD" w:rsidR="004B6B37" w:rsidRDefault="004B6B37" w:rsidP="006C1D06">
      <w:pPr>
        <w:spacing w:after="0"/>
        <w:rPr>
          <w:rFonts w:cstheme="minorHAnsi"/>
        </w:rPr>
      </w:pPr>
      <w:r>
        <w:rPr>
          <w:rFonts w:cstheme="minorHAnsi"/>
        </w:rPr>
        <w:t>Interview evaluation</w:t>
      </w:r>
      <w:r w:rsidR="00D01400">
        <w:rPr>
          <w:rFonts w:cstheme="minorHAnsi"/>
        </w:rPr>
        <w:t xml:space="preserve"> - 20%</w:t>
      </w:r>
    </w:p>
    <w:p w14:paraId="31D52315" w14:textId="0CA205CC" w:rsidR="00EC44A7" w:rsidRDefault="007A5503" w:rsidP="007C36FE">
      <w:pPr>
        <w:pStyle w:val="Heading4"/>
        <w:numPr>
          <w:ilvl w:val="0"/>
          <w:numId w:val="1"/>
        </w:numPr>
        <w:spacing w:before="0" w:line="240" w:lineRule="auto"/>
        <w:ind w:left="284"/>
      </w:pPr>
      <w:r>
        <w:rPr>
          <w:rFonts w:cstheme="minorHAnsi"/>
        </w:rPr>
        <w:br w:type="page"/>
      </w:r>
      <w:r w:rsidR="00EC44A7">
        <w:lastRenderedPageBreak/>
        <w:t>SCORING CRITERIA</w:t>
      </w:r>
      <w:r w:rsidR="00EC44A7" w:rsidRPr="00D663D8">
        <w:t>:</w:t>
      </w:r>
    </w:p>
    <w:p w14:paraId="68AA233F" w14:textId="0A5296C6" w:rsidR="004B6B37" w:rsidRPr="00114F97" w:rsidRDefault="004B6B37" w:rsidP="004B6B37">
      <w:pPr>
        <w:spacing w:after="0" w:line="240" w:lineRule="auto"/>
        <w:rPr>
          <w:rFonts w:cstheme="minorHAnsi"/>
          <w:b/>
          <w:u w:val="single"/>
        </w:rPr>
      </w:pPr>
    </w:p>
    <w:tbl>
      <w:tblPr>
        <w:tblW w:w="9497" w:type="dxa"/>
        <w:tblInd w:w="137" w:type="dxa"/>
        <w:tblLook w:val="04A0" w:firstRow="1" w:lastRow="0" w:firstColumn="1" w:lastColumn="0" w:noHBand="0" w:noVBand="1"/>
      </w:tblPr>
      <w:tblGrid>
        <w:gridCol w:w="1218"/>
        <w:gridCol w:w="6152"/>
        <w:gridCol w:w="2127"/>
      </w:tblGrid>
      <w:tr w:rsidR="006C1D06" w:rsidRPr="00A53DBE" w14:paraId="43D75E62" w14:textId="69BCEEDB" w:rsidTr="007C36FE">
        <w:trPr>
          <w:trHeight w:hRule="exact" w:val="900"/>
        </w:trPr>
        <w:tc>
          <w:tcPr>
            <w:tcW w:w="1218" w:type="dxa"/>
            <w:tcBorders>
              <w:top w:val="single" w:sz="4" w:space="0" w:color="auto"/>
              <w:left w:val="single" w:sz="4" w:space="0" w:color="auto"/>
              <w:bottom w:val="single" w:sz="4" w:space="0" w:color="auto"/>
              <w:right w:val="single" w:sz="4" w:space="0" w:color="auto"/>
            </w:tcBorders>
            <w:shd w:val="clear" w:color="auto" w:fill="DDFFFF"/>
            <w:hideMark/>
          </w:tcPr>
          <w:p w14:paraId="76E4966A" w14:textId="77777777" w:rsidR="006C1D06" w:rsidRPr="006C1D06" w:rsidRDefault="006C1D06" w:rsidP="007C36FE">
            <w:pPr>
              <w:spacing w:after="0"/>
              <w:ind w:left="80"/>
              <w:rPr>
                <w:rFonts w:eastAsia="Times New Roman" w:cstheme="minorHAnsi"/>
                <w:b/>
                <w:bCs/>
                <w:lang w:eastAsia="en-GB"/>
              </w:rPr>
            </w:pPr>
            <w:r w:rsidRPr="006C1D06">
              <w:rPr>
                <w:rFonts w:eastAsia="Times New Roman" w:cstheme="minorHAnsi"/>
                <w:b/>
                <w:bCs/>
                <w:lang w:eastAsia="en-GB"/>
              </w:rPr>
              <w:t>Score for Assessed Questions</w:t>
            </w:r>
          </w:p>
        </w:tc>
        <w:tc>
          <w:tcPr>
            <w:tcW w:w="6152" w:type="dxa"/>
            <w:tcBorders>
              <w:top w:val="single" w:sz="4" w:space="0" w:color="auto"/>
              <w:left w:val="nil"/>
              <w:bottom w:val="single" w:sz="4" w:space="0" w:color="auto"/>
              <w:right w:val="single" w:sz="4" w:space="0" w:color="auto"/>
            </w:tcBorders>
            <w:shd w:val="clear" w:color="auto" w:fill="DDFFFF"/>
            <w:hideMark/>
          </w:tcPr>
          <w:p w14:paraId="3A6B5CE4" w14:textId="1891143E" w:rsidR="006C1D06" w:rsidRPr="006C1D06" w:rsidRDefault="006C1D06" w:rsidP="007C36FE">
            <w:pPr>
              <w:spacing w:after="0"/>
              <w:rPr>
                <w:rFonts w:eastAsia="Times New Roman" w:cstheme="minorHAnsi"/>
                <w:b/>
                <w:lang w:eastAsia="en-GB"/>
              </w:rPr>
            </w:pPr>
            <w:r>
              <w:rPr>
                <w:rFonts w:eastAsia="Times New Roman" w:cstheme="minorHAnsi"/>
                <w:b/>
                <w:lang w:eastAsia="en-GB"/>
              </w:rPr>
              <w:t>Criteria</w:t>
            </w:r>
          </w:p>
        </w:tc>
        <w:tc>
          <w:tcPr>
            <w:tcW w:w="2127" w:type="dxa"/>
            <w:tcBorders>
              <w:top w:val="single" w:sz="4" w:space="0" w:color="auto"/>
              <w:left w:val="nil"/>
              <w:bottom w:val="single" w:sz="4" w:space="0" w:color="auto"/>
              <w:right w:val="single" w:sz="4" w:space="0" w:color="auto"/>
            </w:tcBorders>
            <w:shd w:val="clear" w:color="auto" w:fill="DDFFFF"/>
          </w:tcPr>
          <w:p w14:paraId="102447C4" w14:textId="64C4C237" w:rsidR="006C1D06" w:rsidRPr="006C1D06" w:rsidRDefault="006C1D06" w:rsidP="007C36FE">
            <w:pPr>
              <w:spacing w:after="0"/>
              <w:rPr>
                <w:rFonts w:eastAsia="Times New Roman" w:cstheme="minorHAnsi"/>
                <w:b/>
                <w:lang w:eastAsia="en-GB"/>
              </w:rPr>
            </w:pPr>
            <w:r w:rsidRPr="006C1D06">
              <w:rPr>
                <w:rFonts w:eastAsia="Times New Roman" w:cstheme="minorHAnsi"/>
                <w:b/>
                <w:lang w:eastAsia="en-GB"/>
              </w:rPr>
              <w:t>Judgement</w:t>
            </w:r>
          </w:p>
        </w:tc>
      </w:tr>
      <w:tr w:rsidR="006C1D06" w:rsidRPr="00A53DBE" w14:paraId="53A1977C" w14:textId="77777777" w:rsidTr="007C36FE">
        <w:trPr>
          <w:trHeight w:val="255"/>
        </w:trPr>
        <w:tc>
          <w:tcPr>
            <w:tcW w:w="1218" w:type="dxa"/>
            <w:tcBorders>
              <w:top w:val="nil"/>
              <w:left w:val="single" w:sz="4" w:space="0" w:color="auto"/>
              <w:bottom w:val="single" w:sz="4" w:space="0" w:color="auto"/>
              <w:right w:val="single" w:sz="4" w:space="0" w:color="auto"/>
            </w:tcBorders>
            <w:shd w:val="clear" w:color="auto" w:fill="auto"/>
            <w:hideMark/>
          </w:tcPr>
          <w:p w14:paraId="380E56D1" w14:textId="77777777" w:rsidR="006C1D06" w:rsidRPr="006C1D06" w:rsidRDefault="006C1D06" w:rsidP="007C36FE">
            <w:pPr>
              <w:spacing w:after="0" w:line="240" w:lineRule="auto"/>
              <w:jc w:val="center"/>
              <w:rPr>
                <w:rFonts w:eastAsia="Times New Roman" w:cstheme="minorHAnsi"/>
                <w:b/>
                <w:bCs/>
                <w:lang w:eastAsia="en-GB"/>
              </w:rPr>
            </w:pPr>
            <w:r w:rsidRPr="006C1D06">
              <w:rPr>
                <w:rFonts w:eastAsia="Times New Roman" w:cstheme="minorHAnsi"/>
                <w:b/>
                <w:bCs/>
                <w:lang w:eastAsia="en-GB"/>
              </w:rPr>
              <w:t>10</w:t>
            </w:r>
          </w:p>
        </w:tc>
        <w:tc>
          <w:tcPr>
            <w:tcW w:w="6152" w:type="dxa"/>
            <w:tcBorders>
              <w:top w:val="nil"/>
              <w:left w:val="nil"/>
              <w:bottom w:val="single" w:sz="4" w:space="0" w:color="auto"/>
              <w:right w:val="single" w:sz="4" w:space="0" w:color="auto"/>
            </w:tcBorders>
            <w:shd w:val="clear" w:color="auto" w:fill="auto"/>
            <w:hideMark/>
          </w:tcPr>
          <w:p w14:paraId="19254FEB" w14:textId="77777777" w:rsidR="006C1D06" w:rsidRPr="006C1D06" w:rsidRDefault="006C1D06" w:rsidP="007C36FE">
            <w:pPr>
              <w:spacing w:after="0" w:line="240" w:lineRule="auto"/>
              <w:rPr>
                <w:rFonts w:eastAsia="Times New Roman" w:cstheme="minorHAnsi"/>
                <w:lang w:eastAsia="en-GB"/>
              </w:rPr>
            </w:pPr>
            <w:r w:rsidRPr="006C1D06">
              <w:rPr>
                <w:rFonts w:eastAsia="Times New Roman" w:cstheme="minorHAnsi"/>
                <w:lang w:eastAsia="en-GB"/>
              </w:rPr>
              <w:t>Statement exceeds requirements and adds significant value</w:t>
            </w:r>
          </w:p>
        </w:tc>
        <w:tc>
          <w:tcPr>
            <w:tcW w:w="2127" w:type="dxa"/>
            <w:tcBorders>
              <w:top w:val="nil"/>
              <w:left w:val="nil"/>
              <w:bottom w:val="single" w:sz="4" w:space="0" w:color="auto"/>
              <w:right w:val="single" w:sz="4" w:space="0" w:color="auto"/>
            </w:tcBorders>
          </w:tcPr>
          <w:p w14:paraId="4777A27E" w14:textId="6751F201" w:rsidR="006C1D06" w:rsidRPr="006C1D06" w:rsidRDefault="006C1D06" w:rsidP="007C36FE">
            <w:pPr>
              <w:spacing w:after="0" w:line="240" w:lineRule="auto"/>
              <w:rPr>
                <w:rFonts w:eastAsia="Times New Roman" w:cstheme="minorHAnsi"/>
                <w:lang w:eastAsia="en-GB"/>
              </w:rPr>
            </w:pPr>
            <w:r>
              <w:rPr>
                <w:rFonts w:eastAsia="Times New Roman" w:cstheme="minorHAnsi"/>
                <w:lang w:eastAsia="en-GB"/>
              </w:rPr>
              <w:t>Excellent</w:t>
            </w:r>
          </w:p>
        </w:tc>
      </w:tr>
      <w:tr w:rsidR="006C1D06" w:rsidRPr="00A53DBE" w14:paraId="27C23515" w14:textId="77777777" w:rsidTr="007C36FE">
        <w:trPr>
          <w:trHeight w:val="255"/>
        </w:trPr>
        <w:tc>
          <w:tcPr>
            <w:tcW w:w="1218" w:type="dxa"/>
            <w:tcBorders>
              <w:top w:val="nil"/>
              <w:left w:val="single" w:sz="4" w:space="0" w:color="auto"/>
              <w:bottom w:val="single" w:sz="4" w:space="0" w:color="auto"/>
              <w:right w:val="single" w:sz="4" w:space="0" w:color="auto"/>
            </w:tcBorders>
            <w:shd w:val="clear" w:color="auto" w:fill="auto"/>
            <w:hideMark/>
          </w:tcPr>
          <w:p w14:paraId="6E8CD7FD" w14:textId="77777777" w:rsidR="006C1D06" w:rsidRPr="006C1D06" w:rsidRDefault="006C1D06" w:rsidP="007C36FE">
            <w:pPr>
              <w:spacing w:after="0" w:line="240" w:lineRule="auto"/>
              <w:jc w:val="center"/>
              <w:rPr>
                <w:rFonts w:eastAsia="Times New Roman" w:cstheme="minorHAnsi"/>
                <w:b/>
                <w:bCs/>
                <w:lang w:eastAsia="en-GB"/>
              </w:rPr>
            </w:pPr>
            <w:r w:rsidRPr="006C1D06">
              <w:rPr>
                <w:rFonts w:eastAsia="Times New Roman" w:cstheme="minorHAnsi"/>
                <w:b/>
                <w:bCs/>
                <w:lang w:eastAsia="en-GB"/>
              </w:rPr>
              <w:t>8</w:t>
            </w:r>
          </w:p>
        </w:tc>
        <w:tc>
          <w:tcPr>
            <w:tcW w:w="6152" w:type="dxa"/>
            <w:tcBorders>
              <w:top w:val="nil"/>
              <w:left w:val="nil"/>
              <w:bottom w:val="single" w:sz="4" w:space="0" w:color="auto"/>
              <w:right w:val="single" w:sz="4" w:space="0" w:color="auto"/>
            </w:tcBorders>
            <w:shd w:val="clear" w:color="auto" w:fill="auto"/>
            <w:hideMark/>
          </w:tcPr>
          <w:p w14:paraId="2C46E8B7" w14:textId="77777777" w:rsidR="006C1D06" w:rsidRPr="006C1D06" w:rsidRDefault="006C1D06" w:rsidP="007C36FE">
            <w:pPr>
              <w:spacing w:after="0" w:line="240" w:lineRule="auto"/>
              <w:rPr>
                <w:rFonts w:eastAsia="Times New Roman" w:cstheme="minorHAnsi"/>
                <w:lang w:eastAsia="en-GB"/>
              </w:rPr>
            </w:pPr>
            <w:r w:rsidRPr="006C1D06">
              <w:rPr>
                <w:rFonts w:eastAsia="Times New Roman" w:cstheme="minorHAnsi"/>
                <w:lang w:eastAsia="en-GB"/>
              </w:rPr>
              <w:t xml:space="preserve">Statement exceeds requirements and adds some value </w:t>
            </w:r>
          </w:p>
        </w:tc>
        <w:tc>
          <w:tcPr>
            <w:tcW w:w="2127" w:type="dxa"/>
            <w:tcBorders>
              <w:top w:val="nil"/>
              <w:left w:val="nil"/>
              <w:bottom w:val="single" w:sz="4" w:space="0" w:color="auto"/>
              <w:right w:val="single" w:sz="4" w:space="0" w:color="auto"/>
            </w:tcBorders>
          </w:tcPr>
          <w:p w14:paraId="375A8C39" w14:textId="3DA3086C" w:rsidR="006C1D06" w:rsidRPr="006C1D06" w:rsidRDefault="006C1D06" w:rsidP="007C36FE">
            <w:pPr>
              <w:spacing w:after="0" w:line="240" w:lineRule="auto"/>
              <w:rPr>
                <w:rFonts w:eastAsia="Times New Roman" w:cstheme="minorHAnsi"/>
                <w:lang w:eastAsia="en-GB"/>
              </w:rPr>
            </w:pPr>
            <w:r>
              <w:rPr>
                <w:rFonts w:eastAsia="Times New Roman" w:cstheme="minorHAnsi"/>
                <w:lang w:eastAsia="en-GB"/>
              </w:rPr>
              <w:t xml:space="preserve">Good </w:t>
            </w:r>
          </w:p>
        </w:tc>
      </w:tr>
      <w:tr w:rsidR="006C1D06" w:rsidRPr="00A53DBE" w14:paraId="3B8A4DED" w14:textId="77777777" w:rsidTr="007C36FE">
        <w:trPr>
          <w:trHeight w:val="255"/>
        </w:trPr>
        <w:tc>
          <w:tcPr>
            <w:tcW w:w="1218" w:type="dxa"/>
            <w:tcBorders>
              <w:top w:val="nil"/>
              <w:left w:val="single" w:sz="4" w:space="0" w:color="auto"/>
              <w:bottom w:val="single" w:sz="4" w:space="0" w:color="auto"/>
              <w:right w:val="single" w:sz="4" w:space="0" w:color="auto"/>
            </w:tcBorders>
            <w:shd w:val="clear" w:color="auto" w:fill="auto"/>
            <w:hideMark/>
          </w:tcPr>
          <w:p w14:paraId="306BA72D" w14:textId="77777777" w:rsidR="006C1D06" w:rsidRPr="006C1D06" w:rsidRDefault="006C1D06" w:rsidP="007C36FE">
            <w:pPr>
              <w:spacing w:after="0" w:line="240" w:lineRule="auto"/>
              <w:jc w:val="center"/>
              <w:rPr>
                <w:rFonts w:eastAsia="Times New Roman" w:cstheme="minorHAnsi"/>
                <w:b/>
                <w:bCs/>
                <w:lang w:eastAsia="en-GB"/>
              </w:rPr>
            </w:pPr>
            <w:r w:rsidRPr="006C1D06">
              <w:rPr>
                <w:rFonts w:eastAsia="Times New Roman" w:cstheme="minorHAnsi"/>
                <w:b/>
                <w:bCs/>
                <w:lang w:eastAsia="en-GB"/>
              </w:rPr>
              <w:t>6</w:t>
            </w:r>
          </w:p>
        </w:tc>
        <w:tc>
          <w:tcPr>
            <w:tcW w:w="6152" w:type="dxa"/>
            <w:tcBorders>
              <w:top w:val="nil"/>
              <w:left w:val="nil"/>
              <w:bottom w:val="single" w:sz="4" w:space="0" w:color="auto"/>
              <w:right w:val="single" w:sz="4" w:space="0" w:color="auto"/>
            </w:tcBorders>
            <w:shd w:val="clear" w:color="auto" w:fill="auto"/>
            <w:hideMark/>
          </w:tcPr>
          <w:p w14:paraId="2CF92D02" w14:textId="77777777" w:rsidR="006C1D06" w:rsidRPr="006C1D06" w:rsidRDefault="006C1D06" w:rsidP="007C36FE">
            <w:pPr>
              <w:spacing w:after="0" w:line="240" w:lineRule="auto"/>
              <w:rPr>
                <w:rFonts w:eastAsia="Times New Roman" w:cstheme="minorHAnsi"/>
                <w:lang w:eastAsia="en-GB"/>
              </w:rPr>
            </w:pPr>
            <w:r w:rsidRPr="006C1D06">
              <w:rPr>
                <w:rFonts w:eastAsia="Times New Roman" w:cstheme="minorHAnsi"/>
                <w:lang w:eastAsia="en-GB"/>
              </w:rPr>
              <w:t>Statement meets all the requirements (“par”)</w:t>
            </w:r>
          </w:p>
        </w:tc>
        <w:tc>
          <w:tcPr>
            <w:tcW w:w="2127" w:type="dxa"/>
            <w:tcBorders>
              <w:top w:val="nil"/>
              <w:left w:val="nil"/>
              <w:bottom w:val="single" w:sz="4" w:space="0" w:color="auto"/>
              <w:right w:val="single" w:sz="4" w:space="0" w:color="auto"/>
            </w:tcBorders>
          </w:tcPr>
          <w:p w14:paraId="6E408063" w14:textId="71255464" w:rsidR="006C1D06" w:rsidRPr="006C1D06" w:rsidRDefault="006C1D06" w:rsidP="007C36FE">
            <w:pPr>
              <w:spacing w:after="0" w:line="240" w:lineRule="auto"/>
              <w:rPr>
                <w:rFonts w:eastAsia="Times New Roman" w:cstheme="minorHAnsi"/>
                <w:lang w:eastAsia="en-GB"/>
              </w:rPr>
            </w:pPr>
            <w:r>
              <w:rPr>
                <w:rFonts w:eastAsia="Times New Roman" w:cstheme="minorHAnsi"/>
                <w:lang w:eastAsia="en-GB"/>
              </w:rPr>
              <w:t>Satisfactory</w:t>
            </w:r>
          </w:p>
        </w:tc>
      </w:tr>
      <w:tr w:rsidR="006C1D06" w:rsidRPr="00A53DBE" w14:paraId="0FAAEAD0" w14:textId="77777777" w:rsidTr="007C36FE">
        <w:trPr>
          <w:trHeight w:val="255"/>
        </w:trPr>
        <w:tc>
          <w:tcPr>
            <w:tcW w:w="1218" w:type="dxa"/>
            <w:tcBorders>
              <w:top w:val="nil"/>
              <w:left w:val="single" w:sz="4" w:space="0" w:color="auto"/>
              <w:bottom w:val="single" w:sz="4" w:space="0" w:color="auto"/>
              <w:right w:val="single" w:sz="4" w:space="0" w:color="auto"/>
            </w:tcBorders>
            <w:shd w:val="clear" w:color="auto" w:fill="auto"/>
            <w:hideMark/>
          </w:tcPr>
          <w:p w14:paraId="24B627D6" w14:textId="77777777" w:rsidR="006C1D06" w:rsidRPr="006C1D06" w:rsidRDefault="006C1D06" w:rsidP="007C36FE">
            <w:pPr>
              <w:spacing w:after="0" w:line="240" w:lineRule="auto"/>
              <w:jc w:val="center"/>
              <w:rPr>
                <w:rFonts w:eastAsia="Times New Roman" w:cstheme="minorHAnsi"/>
                <w:b/>
                <w:bCs/>
                <w:lang w:eastAsia="en-GB"/>
              </w:rPr>
            </w:pPr>
            <w:r w:rsidRPr="006C1D06">
              <w:rPr>
                <w:rFonts w:eastAsia="Times New Roman" w:cstheme="minorHAnsi"/>
                <w:b/>
                <w:bCs/>
                <w:lang w:eastAsia="en-GB"/>
              </w:rPr>
              <w:t>4</w:t>
            </w:r>
          </w:p>
        </w:tc>
        <w:tc>
          <w:tcPr>
            <w:tcW w:w="6152" w:type="dxa"/>
            <w:tcBorders>
              <w:top w:val="nil"/>
              <w:left w:val="nil"/>
              <w:bottom w:val="single" w:sz="4" w:space="0" w:color="auto"/>
              <w:right w:val="single" w:sz="4" w:space="0" w:color="auto"/>
            </w:tcBorders>
            <w:shd w:val="clear" w:color="auto" w:fill="auto"/>
            <w:hideMark/>
          </w:tcPr>
          <w:p w14:paraId="7B22F04A" w14:textId="77777777" w:rsidR="006C1D06" w:rsidRPr="006C1D06" w:rsidRDefault="006C1D06" w:rsidP="007C36FE">
            <w:pPr>
              <w:spacing w:after="0" w:line="240" w:lineRule="auto"/>
              <w:rPr>
                <w:rFonts w:eastAsia="Times New Roman" w:cstheme="minorHAnsi"/>
                <w:lang w:eastAsia="en-GB"/>
              </w:rPr>
            </w:pPr>
            <w:r w:rsidRPr="006C1D06">
              <w:rPr>
                <w:rFonts w:eastAsia="Times New Roman" w:cstheme="minorHAnsi"/>
                <w:lang w:eastAsia="en-GB"/>
              </w:rPr>
              <w:t>Statement fails to meet requirements in some way</w:t>
            </w:r>
          </w:p>
        </w:tc>
        <w:tc>
          <w:tcPr>
            <w:tcW w:w="2127" w:type="dxa"/>
            <w:tcBorders>
              <w:top w:val="nil"/>
              <w:left w:val="nil"/>
              <w:bottom w:val="single" w:sz="4" w:space="0" w:color="auto"/>
              <w:right w:val="single" w:sz="4" w:space="0" w:color="auto"/>
            </w:tcBorders>
          </w:tcPr>
          <w:p w14:paraId="066945E4" w14:textId="31A2A172" w:rsidR="006C1D06" w:rsidRPr="006C1D06" w:rsidRDefault="006C1D06" w:rsidP="007C36FE">
            <w:pPr>
              <w:spacing w:after="0" w:line="240" w:lineRule="auto"/>
              <w:rPr>
                <w:rFonts w:eastAsia="Times New Roman" w:cstheme="minorHAnsi"/>
                <w:lang w:eastAsia="en-GB"/>
              </w:rPr>
            </w:pPr>
            <w:r>
              <w:rPr>
                <w:rFonts w:eastAsia="Times New Roman" w:cstheme="minorHAnsi"/>
                <w:lang w:eastAsia="en-GB"/>
              </w:rPr>
              <w:t>Unsatisfactory</w:t>
            </w:r>
          </w:p>
        </w:tc>
      </w:tr>
      <w:tr w:rsidR="006C1D06" w:rsidRPr="00A53DBE" w14:paraId="537F2E09" w14:textId="77777777" w:rsidTr="007C36FE">
        <w:trPr>
          <w:trHeight w:val="255"/>
        </w:trPr>
        <w:tc>
          <w:tcPr>
            <w:tcW w:w="1218" w:type="dxa"/>
            <w:tcBorders>
              <w:top w:val="nil"/>
              <w:left w:val="single" w:sz="4" w:space="0" w:color="auto"/>
              <w:bottom w:val="single" w:sz="4" w:space="0" w:color="auto"/>
              <w:right w:val="single" w:sz="4" w:space="0" w:color="auto"/>
            </w:tcBorders>
            <w:shd w:val="clear" w:color="auto" w:fill="auto"/>
            <w:hideMark/>
          </w:tcPr>
          <w:p w14:paraId="5D6E825F" w14:textId="77777777" w:rsidR="006C1D06" w:rsidRPr="006C1D06" w:rsidRDefault="006C1D06" w:rsidP="007C36FE">
            <w:pPr>
              <w:spacing w:after="0" w:line="240" w:lineRule="auto"/>
              <w:jc w:val="center"/>
              <w:rPr>
                <w:rFonts w:eastAsia="Times New Roman" w:cstheme="minorHAnsi"/>
                <w:b/>
                <w:bCs/>
                <w:lang w:eastAsia="en-GB"/>
              </w:rPr>
            </w:pPr>
            <w:r w:rsidRPr="006C1D06">
              <w:rPr>
                <w:rFonts w:eastAsia="Times New Roman" w:cstheme="minorHAnsi"/>
                <w:b/>
                <w:bCs/>
                <w:lang w:eastAsia="en-GB"/>
              </w:rPr>
              <w:t>2</w:t>
            </w:r>
          </w:p>
        </w:tc>
        <w:tc>
          <w:tcPr>
            <w:tcW w:w="6152" w:type="dxa"/>
            <w:tcBorders>
              <w:top w:val="nil"/>
              <w:left w:val="nil"/>
              <w:bottom w:val="single" w:sz="4" w:space="0" w:color="auto"/>
              <w:right w:val="single" w:sz="4" w:space="0" w:color="auto"/>
            </w:tcBorders>
            <w:shd w:val="clear" w:color="auto" w:fill="auto"/>
            <w:hideMark/>
          </w:tcPr>
          <w:p w14:paraId="738C542B" w14:textId="77777777" w:rsidR="006C1D06" w:rsidRPr="006C1D06" w:rsidRDefault="006C1D06" w:rsidP="007C36FE">
            <w:pPr>
              <w:spacing w:after="0" w:line="240" w:lineRule="auto"/>
              <w:rPr>
                <w:rFonts w:eastAsia="Times New Roman" w:cstheme="minorHAnsi"/>
                <w:lang w:eastAsia="en-GB"/>
              </w:rPr>
            </w:pPr>
            <w:r w:rsidRPr="006C1D06">
              <w:rPr>
                <w:rFonts w:eastAsia="Times New Roman" w:cstheme="minorHAnsi"/>
                <w:lang w:eastAsia="en-GB"/>
              </w:rPr>
              <w:t>Statement fails to meet requirements in a significant way</w:t>
            </w:r>
          </w:p>
        </w:tc>
        <w:tc>
          <w:tcPr>
            <w:tcW w:w="2127" w:type="dxa"/>
            <w:tcBorders>
              <w:top w:val="nil"/>
              <w:left w:val="nil"/>
              <w:bottom w:val="single" w:sz="4" w:space="0" w:color="auto"/>
              <w:right w:val="single" w:sz="4" w:space="0" w:color="auto"/>
            </w:tcBorders>
          </w:tcPr>
          <w:p w14:paraId="6985F7C5" w14:textId="5323394A" w:rsidR="006C1D06" w:rsidRPr="006C1D06" w:rsidRDefault="006C1D06" w:rsidP="007C36FE">
            <w:pPr>
              <w:spacing w:after="0" w:line="240" w:lineRule="auto"/>
              <w:rPr>
                <w:rFonts w:eastAsia="Times New Roman" w:cstheme="minorHAnsi"/>
                <w:lang w:eastAsia="en-GB"/>
              </w:rPr>
            </w:pPr>
            <w:r>
              <w:rPr>
                <w:rFonts w:eastAsia="Times New Roman" w:cstheme="minorHAnsi"/>
                <w:lang w:eastAsia="en-GB"/>
              </w:rPr>
              <w:t>Poor</w:t>
            </w:r>
          </w:p>
        </w:tc>
      </w:tr>
      <w:tr w:rsidR="006C1D06" w:rsidRPr="00A53DBE" w14:paraId="359C9577" w14:textId="5AE1D583" w:rsidTr="007C36FE">
        <w:trPr>
          <w:trHeight w:val="255"/>
        </w:trPr>
        <w:tc>
          <w:tcPr>
            <w:tcW w:w="1218" w:type="dxa"/>
            <w:tcBorders>
              <w:top w:val="nil"/>
              <w:left w:val="single" w:sz="4" w:space="0" w:color="auto"/>
              <w:bottom w:val="single" w:sz="4" w:space="0" w:color="auto"/>
              <w:right w:val="single" w:sz="4" w:space="0" w:color="auto"/>
            </w:tcBorders>
            <w:shd w:val="clear" w:color="auto" w:fill="auto"/>
            <w:hideMark/>
          </w:tcPr>
          <w:p w14:paraId="384CC159" w14:textId="77777777" w:rsidR="006C1D06" w:rsidRPr="006C1D06" w:rsidRDefault="006C1D06" w:rsidP="007C36FE">
            <w:pPr>
              <w:spacing w:after="0" w:line="240" w:lineRule="auto"/>
              <w:jc w:val="center"/>
              <w:rPr>
                <w:rFonts w:eastAsia="Times New Roman" w:cstheme="minorHAnsi"/>
                <w:b/>
                <w:bCs/>
                <w:lang w:eastAsia="en-GB"/>
              </w:rPr>
            </w:pPr>
            <w:r w:rsidRPr="006C1D06">
              <w:rPr>
                <w:rFonts w:eastAsia="Times New Roman" w:cstheme="minorHAnsi"/>
                <w:b/>
                <w:bCs/>
                <w:lang w:eastAsia="en-GB"/>
              </w:rPr>
              <w:t>0</w:t>
            </w:r>
          </w:p>
        </w:tc>
        <w:tc>
          <w:tcPr>
            <w:tcW w:w="6152" w:type="dxa"/>
            <w:tcBorders>
              <w:top w:val="nil"/>
              <w:left w:val="nil"/>
              <w:bottom w:val="single" w:sz="4" w:space="0" w:color="auto"/>
              <w:right w:val="single" w:sz="4" w:space="0" w:color="auto"/>
            </w:tcBorders>
            <w:shd w:val="clear" w:color="auto" w:fill="auto"/>
            <w:hideMark/>
          </w:tcPr>
          <w:p w14:paraId="73A254D0" w14:textId="77777777" w:rsidR="006C1D06" w:rsidRPr="006C1D06" w:rsidRDefault="006C1D06" w:rsidP="007C36FE">
            <w:pPr>
              <w:spacing w:after="0" w:line="240" w:lineRule="auto"/>
              <w:rPr>
                <w:rFonts w:eastAsia="Times New Roman" w:cstheme="minorHAnsi"/>
                <w:lang w:eastAsia="en-GB"/>
              </w:rPr>
            </w:pPr>
            <w:r w:rsidRPr="006C1D06">
              <w:rPr>
                <w:rFonts w:eastAsia="Times New Roman" w:cstheme="minorHAnsi"/>
                <w:lang w:eastAsia="en-GB"/>
              </w:rPr>
              <w:t>Statement is unsuitable and / or suggests unacceptable risk</w:t>
            </w:r>
          </w:p>
        </w:tc>
        <w:tc>
          <w:tcPr>
            <w:tcW w:w="2127" w:type="dxa"/>
            <w:tcBorders>
              <w:top w:val="nil"/>
              <w:left w:val="nil"/>
              <w:bottom w:val="single" w:sz="4" w:space="0" w:color="auto"/>
              <w:right w:val="single" w:sz="4" w:space="0" w:color="auto"/>
            </w:tcBorders>
          </w:tcPr>
          <w:p w14:paraId="24C8DBFB" w14:textId="27F71FD1" w:rsidR="006C1D06" w:rsidRPr="006C1D06" w:rsidRDefault="006C1D06" w:rsidP="007C36FE">
            <w:pPr>
              <w:spacing w:after="0" w:line="240" w:lineRule="auto"/>
              <w:rPr>
                <w:rFonts w:eastAsia="Times New Roman" w:cstheme="minorHAnsi"/>
                <w:lang w:eastAsia="en-GB"/>
              </w:rPr>
            </w:pPr>
            <w:r>
              <w:rPr>
                <w:rFonts w:eastAsia="Times New Roman" w:cstheme="minorHAnsi"/>
                <w:lang w:eastAsia="en-GB"/>
              </w:rPr>
              <w:t>Not to be considered</w:t>
            </w:r>
          </w:p>
        </w:tc>
      </w:tr>
    </w:tbl>
    <w:p w14:paraId="62170E50" w14:textId="0FFF44EB" w:rsidR="004B6B37" w:rsidRPr="004B6B37" w:rsidRDefault="004B6B37" w:rsidP="007A5503"/>
    <w:p w14:paraId="7B750E7B" w14:textId="77777777" w:rsidR="00EC44A7" w:rsidRDefault="00EC44A7" w:rsidP="00EC44A7">
      <w:pPr>
        <w:pStyle w:val="Heading4"/>
        <w:numPr>
          <w:ilvl w:val="0"/>
          <w:numId w:val="1"/>
        </w:numPr>
        <w:spacing w:before="0" w:line="240" w:lineRule="auto"/>
        <w:ind w:left="284"/>
      </w:pPr>
      <w:proofErr w:type="gramStart"/>
      <w:r>
        <w:t>QUALITY  CRITERIA</w:t>
      </w:r>
      <w:proofErr w:type="gramEnd"/>
      <w:r w:rsidRPr="00D663D8">
        <w:t>:</w:t>
      </w:r>
    </w:p>
    <w:p w14:paraId="54B96D5C" w14:textId="77777777" w:rsidR="00EC44A7" w:rsidRPr="00675D55" w:rsidRDefault="00EC44A7" w:rsidP="00EC44A7">
      <w:pPr>
        <w:spacing w:after="0" w:line="240" w:lineRule="auto"/>
        <w:rPr>
          <w:rFonts w:cstheme="minorHAnsi"/>
          <w:sz w:val="23"/>
          <w:szCs w:val="23"/>
        </w:rPr>
      </w:pPr>
    </w:p>
    <w:p w14:paraId="68A532D1" w14:textId="03CF31DD" w:rsidR="00675D55" w:rsidRPr="00266F6E" w:rsidRDefault="00675D55" w:rsidP="00F91F97">
      <w:pPr>
        <w:pStyle w:val="ListParagraph"/>
        <w:numPr>
          <w:ilvl w:val="0"/>
          <w:numId w:val="8"/>
        </w:numPr>
      </w:pPr>
      <w:r w:rsidRPr="00266F6E">
        <w:rPr>
          <w:rFonts w:cstheme="minorHAnsi"/>
        </w:rPr>
        <w:t>The successful bidder must demonstrate that key personnel employed by their organisation possess the skills and expertise required to implement the management requirements (outlined above) and to successfully implement and achieve the objectives of the Management Plan</w:t>
      </w:r>
      <w:r w:rsidR="007A5503" w:rsidRPr="00266F6E">
        <w:rPr>
          <w:rFonts w:cstheme="minorHAnsi"/>
        </w:rPr>
        <w:t>.</w:t>
      </w:r>
      <w:r w:rsidRPr="00266F6E">
        <w:t xml:space="preserve"> </w:t>
      </w:r>
    </w:p>
    <w:p w14:paraId="7B633641" w14:textId="1CE32840" w:rsidR="00F91F97" w:rsidRDefault="00F91F97" w:rsidP="00F02C0C">
      <w:pPr>
        <w:pStyle w:val="ListParagraph"/>
        <w:numPr>
          <w:ilvl w:val="0"/>
          <w:numId w:val="8"/>
        </w:numPr>
      </w:pPr>
      <w:r>
        <w:t>Nominated ‘park warden’ to have relevant experience and expertise in nature conservation and ecology (at least to Degree Level)</w:t>
      </w:r>
      <w:r w:rsidR="00675D55">
        <w:t>. A</w:t>
      </w:r>
      <w:r>
        <w:t xml:space="preserve">ll personnel leading volunteer programmes to be suitably qualified and licenced in the use of chain saws, </w:t>
      </w:r>
      <w:proofErr w:type="spellStart"/>
      <w:r>
        <w:t>strimmers</w:t>
      </w:r>
      <w:proofErr w:type="spellEnd"/>
      <w:r>
        <w:t>, etc. and possess recognised qualifications in tree safety and inspections (i.e. LANTRA or equivalent)</w:t>
      </w:r>
      <w:r w:rsidR="00675D55">
        <w:t xml:space="preserve">.  Experience of managing livestock is also desirable, as is </w:t>
      </w:r>
      <w:r>
        <w:t>Full driving (clean) licence including use of trailer, and access to 4x4 vehicle especially during winter months</w:t>
      </w:r>
      <w:r w:rsidR="007A5503">
        <w:t>.</w:t>
      </w:r>
    </w:p>
    <w:p w14:paraId="392F760E" w14:textId="77777777" w:rsidR="00F91F97" w:rsidRDefault="00F43131" w:rsidP="00F91F97">
      <w:pPr>
        <w:pStyle w:val="ListParagraph"/>
        <w:numPr>
          <w:ilvl w:val="0"/>
          <w:numId w:val="8"/>
        </w:numPr>
      </w:pPr>
      <w:r>
        <w:t>Expertise and practical e</w:t>
      </w:r>
      <w:r w:rsidR="00F91F97">
        <w:t xml:space="preserve">xperience in monitoring and recording </w:t>
      </w:r>
      <w:r w:rsidR="00FF3D9D">
        <w:t xml:space="preserve">flora and fauna species </w:t>
      </w:r>
    </w:p>
    <w:p w14:paraId="20119B1C" w14:textId="77777777" w:rsidR="00FF3D9D" w:rsidRPr="00F91F97" w:rsidRDefault="00FF3D9D" w:rsidP="00F91F97">
      <w:pPr>
        <w:pStyle w:val="ListParagraph"/>
        <w:numPr>
          <w:ilvl w:val="0"/>
          <w:numId w:val="8"/>
        </w:numPr>
      </w:pPr>
      <w:r>
        <w:t xml:space="preserve">Experience in organising and leading </w:t>
      </w:r>
      <w:r w:rsidR="00F43131">
        <w:t>groups of volunteers, and in public/community engagement.</w:t>
      </w:r>
    </w:p>
    <w:p w14:paraId="5E785012" w14:textId="77777777" w:rsidR="00F91F97" w:rsidRDefault="00F91F97" w:rsidP="00EC44A7">
      <w:pPr>
        <w:spacing w:after="0" w:line="240" w:lineRule="auto"/>
      </w:pPr>
    </w:p>
    <w:p w14:paraId="48A4A6A5" w14:textId="77777777" w:rsidR="00EC44A7" w:rsidRDefault="00EC44A7" w:rsidP="00EC44A7">
      <w:pPr>
        <w:spacing w:after="0" w:line="240" w:lineRule="auto"/>
      </w:pPr>
      <w:r>
        <w:t>Your bid will be evaluated using the following criteria;</w:t>
      </w:r>
    </w:p>
    <w:p w14:paraId="6F99D531" w14:textId="77777777" w:rsidR="00EC44A7" w:rsidRDefault="00EC44A7" w:rsidP="00EC44A7">
      <w:pPr>
        <w:spacing w:after="0" w:line="240" w:lineRule="auto"/>
      </w:pPr>
    </w:p>
    <w:p w14:paraId="7B949D0D" w14:textId="77777777" w:rsidR="00EC44A7" w:rsidRDefault="00EC44A7" w:rsidP="00EC44A7">
      <w:pPr>
        <w:spacing w:after="0" w:line="240" w:lineRule="auto"/>
        <w:rPr>
          <w:rFonts w:cstheme="minorHAnsi"/>
        </w:rPr>
      </w:pPr>
      <w:r w:rsidRPr="00114F97">
        <w:rPr>
          <w:rFonts w:cstheme="minorHAnsi"/>
        </w:rPr>
        <w:t xml:space="preserve">Please adhere to the page limit requested, and provide your response in no less than Arial 10 font. </w:t>
      </w:r>
    </w:p>
    <w:p w14:paraId="0F59FD6D" w14:textId="77777777" w:rsidR="00EC44A7" w:rsidRDefault="00EC44A7" w:rsidP="00EC44A7">
      <w:pPr>
        <w:spacing w:after="0" w:line="240" w:lineRule="auto"/>
      </w:pPr>
    </w:p>
    <w:p w14:paraId="0A5C0243" w14:textId="5D8E316D" w:rsidR="00EC44A7" w:rsidRPr="007C36FE" w:rsidRDefault="00EC44A7" w:rsidP="00EC44A7">
      <w:pPr>
        <w:pStyle w:val="NoSpacing"/>
        <w:numPr>
          <w:ilvl w:val="0"/>
          <w:numId w:val="5"/>
        </w:numPr>
        <w:rPr>
          <w:rFonts w:cstheme="minorHAnsi"/>
        </w:rPr>
      </w:pPr>
      <w:r w:rsidRPr="00266F6E">
        <w:rPr>
          <w:rFonts w:cstheme="minorHAnsi"/>
        </w:rPr>
        <w:t xml:space="preserve">Quality / impact </w:t>
      </w:r>
      <w:r w:rsidRPr="007C36FE">
        <w:rPr>
          <w:rFonts w:cstheme="minorHAnsi"/>
        </w:rPr>
        <w:t>(= 100% weighting</w:t>
      </w:r>
      <w:r w:rsidR="00E41F0A" w:rsidRPr="007C36FE">
        <w:rPr>
          <w:rFonts w:cstheme="minorHAnsi"/>
        </w:rPr>
        <w:t xml:space="preserve"> (converted to 80%</w:t>
      </w:r>
      <w:r w:rsidRPr="007C36FE">
        <w:rPr>
          <w:rFonts w:cstheme="minorHAnsi"/>
        </w:rPr>
        <w:t>)</w:t>
      </w:r>
    </w:p>
    <w:p w14:paraId="06CF78A5" w14:textId="77777777" w:rsidR="00EC44A7" w:rsidRPr="00266F6E" w:rsidRDefault="00EC44A7" w:rsidP="00BD51C9">
      <w:pPr>
        <w:pStyle w:val="NoSpacing"/>
        <w:numPr>
          <w:ilvl w:val="1"/>
          <w:numId w:val="16"/>
        </w:numPr>
        <w:rPr>
          <w:rFonts w:cstheme="minorHAnsi"/>
        </w:rPr>
      </w:pPr>
      <w:r w:rsidRPr="007C36FE">
        <w:rPr>
          <w:rFonts w:cstheme="minorHAnsi"/>
        </w:rPr>
        <w:t>Lead partner expertise - 30% - (1No. double</w:t>
      </w:r>
      <w:r w:rsidRPr="00266F6E">
        <w:rPr>
          <w:rFonts w:cstheme="minorHAnsi"/>
        </w:rPr>
        <w:t xml:space="preserve"> side A4)</w:t>
      </w:r>
    </w:p>
    <w:p w14:paraId="6053FD2C" w14:textId="77777777" w:rsidR="00EC44A7" w:rsidRPr="00266F6E" w:rsidRDefault="00EC44A7" w:rsidP="00BD51C9">
      <w:pPr>
        <w:pStyle w:val="NoSpacing"/>
        <w:numPr>
          <w:ilvl w:val="1"/>
          <w:numId w:val="16"/>
        </w:numPr>
        <w:rPr>
          <w:rFonts w:cstheme="minorHAnsi"/>
        </w:rPr>
      </w:pPr>
      <w:r w:rsidRPr="00266F6E">
        <w:rPr>
          <w:rFonts w:cstheme="minorHAnsi"/>
        </w:rPr>
        <w:t>Rationale &amp; Strategic Fit - 25% - (1No. double side A4)</w:t>
      </w:r>
    </w:p>
    <w:p w14:paraId="112479C6" w14:textId="77777777" w:rsidR="00EC44A7" w:rsidRPr="00266F6E" w:rsidRDefault="00EC44A7" w:rsidP="00BD51C9">
      <w:pPr>
        <w:pStyle w:val="NoSpacing"/>
        <w:numPr>
          <w:ilvl w:val="1"/>
          <w:numId w:val="16"/>
        </w:numPr>
        <w:rPr>
          <w:rFonts w:cstheme="minorHAnsi"/>
        </w:rPr>
      </w:pPr>
      <w:r w:rsidRPr="00266F6E">
        <w:rPr>
          <w:rFonts w:cstheme="minorHAnsi"/>
        </w:rPr>
        <w:t>Use of budget available - 20% - (1No. double side A4)</w:t>
      </w:r>
    </w:p>
    <w:p w14:paraId="3F604CEA" w14:textId="77777777" w:rsidR="00EC44A7" w:rsidRPr="00266F6E" w:rsidRDefault="00EC44A7" w:rsidP="00BD51C9">
      <w:pPr>
        <w:pStyle w:val="NoSpacing"/>
        <w:numPr>
          <w:ilvl w:val="1"/>
          <w:numId w:val="16"/>
        </w:numPr>
        <w:rPr>
          <w:rFonts w:cstheme="minorHAnsi"/>
        </w:rPr>
      </w:pPr>
      <w:r w:rsidRPr="00266F6E">
        <w:rPr>
          <w:rFonts w:cstheme="minorHAnsi"/>
        </w:rPr>
        <w:t>Likely Economic Impact - 15%- (1No. double side A4)</w:t>
      </w:r>
    </w:p>
    <w:p w14:paraId="6C737862" w14:textId="77777777" w:rsidR="00EC44A7" w:rsidRPr="00266F6E" w:rsidRDefault="00EC44A7" w:rsidP="00BD51C9">
      <w:pPr>
        <w:pStyle w:val="NoSpacing"/>
        <w:numPr>
          <w:ilvl w:val="1"/>
          <w:numId w:val="16"/>
        </w:numPr>
        <w:rPr>
          <w:rFonts w:cstheme="minorHAnsi"/>
        </w:rPr>
      </w:pPr>
      <w:r w:rsidRPr="00266F6E">
        <w:rPr>
          <w:rFonts w:cstheme="minorHAnsi"/>
        </w:rPr>
        <w:t>Expected outcomes - 10% - (1No. double side A4)</w:t>
      </w:r>
    </w:p>
    <w:p w14:paraId="24DE3D77" w14:textId="77777777" w:rsidR="00EC44A7" w:rsidRDefault="00EC44A7" w:rsidP="00EC44A7">
      <w:pPr>
        <w:pStyle w:val="NoSpacing"/>
        <w:ind w:left="1080"/>
        <w:rPr>
          <w:rFonts w:cstheme="minorHAnsi"/>
        </w:rPr>
      </w:pPr>
    </w:p>
    <w:p w14:paraId="7CE8CD6D" w14:textId="77777777" w:rsidR="00EC44A7" w:rsidRDefault="00EC44A7" w:rsidP="00EC44A7">
      <w:pPr>
        <w:pStyle w:val="Heading4"/>
        <w:numPr>
          <w:ilvl w:val="0"/>
          <w:numId w:val="1"/>
        </w:numPr>
        <w:spacing w:before="0" w:line="240" w:lineRule="auto"/>
        <w:ind w:left="284"/>
      </w:pPr>
      <w:r>
        <w:t>INTERVIEW</w:t>
      </w:r>
      <w:r w:rsidRPr="00D663D8">
        <w:t>:</w:t>
      </w:r>
    </w:p>
    <w:p w14:paraId="0A1DCE94" w14:textId="77777777" w:rsidR="00EC44A7" w:rsidRDefault="00EC44A7" w:rsidP="00EC44A7">
      <w:pPr>
        <w:spacing w:after="0" w:line="240" w:lineRule="auto"/>
        <w:rPr>
          <w:rFonts w:cstheme="minorHAnsi"/>
          <w:sz w:val="24"/>
          <w:szCs w:val="24"/>
        </w:rPr>
      </w:pPr>
    </w:p>
    <w:p w14:paraId="348AC089" w14:textId="77777777" w:rsidR="00EC44A7" w:rsidRPr="00266F6E" w:rsidRDefault="00EC44A7" w:rsidP="00EC44A7">
      <w:pPr>
        <w:spacing w:after="0" w:line="240" w:lineRule="auto"/>
        <w:rPr>
          <w:rFonts w:cstheme="minorHAnsi"/>
        </w:rPr>
      </w:pPr>
      <w:r w:rsidRPr="00266F6E">
        <w:rPr>
          <w:rFonts w:cstheme="minorHAnsi"/>
        </w:rPr>
        <w:t>The top ranked suppliers, maximum of 3, will be invited to present their proposal and will be evaluated by a panel, including Ashford Borough Council officers.</w:t>
      </w:r>
    </w:p>
    <w:p w14:paraId="4A090729" w14:textId="77777777" w:rsidR="00EC44A7" w:rsidRPr="00266F6E" w:rsidRDefault="00EC44A7" w:rsidP="00EC44A7">
      <w:pPr>
        <w:spacing w:after="0" w:line="240" w:lineRule="auto"/>
        <w:rPr>
          <w:rFonts w:cstheme="minorHAnsi"/>
        </w:rPr>
      </w:pPr>
    </w:p>
    <w:p w14:paraId="57647CFF" w14:textId="0E536621" w:rsidR="00EC44A7" w:rsidRDefault="00EC44A7" w:rsidP="00EC44A7">
      <w:pPr>
        <w:spacing w:after="0" w:line="240" w:lineRule="auto"/>
        <w:rPr>
          <w:rFonts w:cstheme="minorHAnsi"/>
        </w:rPr>
      </w:pPr>
      <w:r w:rsidRPr="00266F6E">
        <w:rPr>
          <w:rFonts w:cstheme="minorHAnsi"/>
        </w:rPr>
        <w:t>Prior to interview a credit check will be undertaken by Ashford Borough Council using Dunn and Bradstreet data.</w:t>
      </w:r>
    </w:p>
    <w:p w14:paraId="3081B244" w14:textId="77777777" w:rsidR="00E41F0A" w:rsidRPr="00266F6E" w:rsidRDefault="00E41F0A" w:rsidP="00EC44A7">
      <w:pPr>
        <w:spacing w:after="0" w:line="240" w:lineRule="auto"/>
        <w:rPr>
          <w:rFonts w:cstheme="minorHAnsi"/>
        </w:rPr>
      </w:pPr>
    </w:p>
    <w:p w14:paraId="61F62C12" w14:textId="22CA5576" w:rsidR="00EC44A7" w:rsidRPr="00F07882" w:rsidRDefault="00D01400" w:rsidP="006B7DF3">
      <w:pPr>
        <w:pStyle w:val="Heading4"/>
        <w:numPr>
          <w:ilvl w:val="0"/>
          <w:numId w:val="1"/>
        </w:numPr>
        <w:spacing w:before="0" w:line="240" w:lineRule="auto"/>
      </w:pPr>
      <w:bookmarkStart w:id="0" w:name="_GoBack"/>
      <w:r w:rsidRPr="00F07882">
        <w:t>CONTRACT AWARD</w:t>
      </w:r>
    </w:p>
    <w:bookmarkEnd w:id="0"/>
    <w:p w14:paraId="3C0589CD" w14:textId="77777777" w:rsidR="00EC44A7" w:rsidRPr="00942CDE" w:rsidRDefault="00EC44A7" w:rsidP="00EC44A7">
      <w:pPr>
        <w:pStyle w:val="Heading4"/>
        <w:spacing w:before="0" w:line="240" w:lineRule="auto"/>
        <w:rPr>
          <w:i w:val="0"/>
          <w:color w:val="000000" w:themeColor="text1"/>
        </w:rPr>
      </w:pPr>
      <w:r w:rsidRPr="00942CDE">
        <w:rPr>
          <w:i w:val="0"/>
          <w:color w:val="000000" w:themeColor="text1"/>
        </w:rPr>
        <w:t xml:space="preserve">Your bid will attract 80% of the score and interview 20%.  Scores for each element will be added together, and the supplier who has attained the highest will be awarded the </w:t>
      </w:r>
      <w:r>
        <w:rPr>
          <w:i w:val="0"/>
          <w:color w:val="000000" w:themeColor="text1"/>
        </w:rPr>
        <w:t>contract.</w:t>
      </w:r>
    </w:p>
    <w:p w14:paraId="3B846074" w14:textId="77777777" w:rsidR="00EC44A7" w:rsidRPr="00942CDE" w:rsidRDefault="00EC44A7" w:rsidP="00EC44A7">
      <w:pPr>
        <w:spacing w:after="0" w:line="240" w:lineRule="auto"/>
        <w:rPr>
          <w:rFonts w:cstheme="minorHAnsi"/>
          <w:color w:val="000000" w:themeColor="text1"/>
        </w:rPr>
      </w:pPr>
    </w:p>
    <w:p w14:paraId="0771A15A" w14:textId="77777777" w:rsidR="00EC44A7" w:rsidRDefault="00EC44A7" w:rsidP="00EC44A7">
      <w:pPr>
        <w:pStyle w:val="Heading4"/>
        <w:numPr>
          <w:ilvl w:val="0"/>
          <w:numId w:val="1"/>
        </w:numPr>
        <w:spacing w:before="0" w:line="240" w:lineRule="auto"/>
        <w:ind w:left="284"/>
      </w:pPr>
      <w:r>
        <w:lastRenderedPageBreak/>
        <w:t>FINANCIAL CONSIDERATIONS</w:t>
      </w:r>
      <w:r w:rsidRPr="00D663D8">
        <w:t>:</w:t>
      </w:r>
    </w:p>
    <w:p w14:paraId="2D47A8E7" w14:textId="77777777" w:rsidR="00EC44A7" w:rsidRDefault="00EC44A7" w:rsidP="00EC44A7">
      <w:pPr>
        <w:pStyle w:val="ListParagraph"/>
        <w:spacing w:after="0" w:line="240" w:lineRule="auto"/>
        <w:ind w:left="426"/>
        <w:rPr>
          <w:rFonts w:cstheme="minorHAnsi"/>
          <w:b/>
          <w:sz w:val="24"/>
          <w:szCs w:val="24"/>
          <w:u w:val="single"/>
        </w:rPr>
      </w:pPr>
    </w:p>
    <w:p w14:paraId="31276A07" w14:textId="77777777" w:rsidR="00EC44A7" w:rsidRDefault="00EC44A7" w:rsidP="00EC44A7">
      <w:pPr>
        <w:pStyle w:val="ListParagraph"/>
        <w:spacing w:after="0" w:line="240" w:lineRule="auto"/>
        <w:ind w:left="0"/>
        <w:rPr>
          <w:rFonts w:cstheme="minorHAnsi"/>
          <w:strike/>
        </w:rPr>
      </w:pPr>
      <w:r w:rsidRPr="00C8310C">
        <w:rPr>
          <w:rFonts w:cstheme="minorHAnsi"/>
        </w:rPr>
        <w:t>Using the budget provided, the Council expects the Contractor to provide a full breakdown of the costs involved on submission of the proposal. This should include an indicative breakdown of the portion of time each individual will contribute to the services</w:t>
      </w:r>
      <w:r w:rsidR="00F43131">
        <w:rPr>
          <w:rFonts w:cstheme="minorHAnsi"/>
        </w:rPr>
        <w:t>.</w:t>
      </w:r>
      <w:r w:rsidRPr="007B36B0">
        <w:rPr>
          <w:rFonts w:cstheme="minorHAnsi"/>
          <w:strike/>
        </w:rPr>
        <w:t xml:space="preserve"> </w:t>
      </w:r>
    </w:p>
    <w:p w14:paraId="501B6CA7" w14:textId="77777777" w:rsidR="00EC44A7" w:rsidRPr="007B36B0" w:rsidRDefault="00EC44A7" w:rsidP="00EC44A7">
      <w:pPr>
        <w:pStyle w:val="ListParagraph"/>
        <w:spacing w:after="0" w:line="240" w:lineRule="auto"/>
        <w:ind w:left="0"/>
        <w:rPr>
          <w:rFonts w:cstheme="minorHAnsi"/>
          <w:strike/>
        </w:rPr>
      </w:pPr>
    </w:p>
    <w:p w14:paraId="472421E7" w14:textId="77777777" w:rsidR="00EC44A7" w:rsidRPr="00C8310C" w:rsidRDefault="00EC44A7" w:rsidP="00EC44A7">
      <w:pPr>
        <w:spacing w:after="0" w:line="240" w:lineRule="auto"/>
        <w:rPr>
          <w:rFonts w:cstheme="minorHAnsi"/>
        </w:rPr>
      </w:pPr>
      <w:r w:rsidRPr="00C8310C">
        <w:rPr>
          <w:rFonts w:cstheme="minorHAnsi"/>
        </w:rPr>
        <w:t xml:space="preserve">Preferred staged payments should be indicated referring to clause </w:t>
      </w:r>
      <w:proofErr w:type="gramStart"/>
      <w:r w:rsidRPr="00C8310C">
        <w:rPr>
          <w:rFonts w:cstheme="minorHAnsi"/>
        </w:rPr>
        <w:t>10  (</w:t>
      </w:r>
      <w:proofErr w:type="gramEnd"/>
      <w:r w:rsidRPr="00C8310C">
        <w:rPr>
          <w:rFonts w:cstheme="minorHAnsi"/>
        </w:rPr>
        <w:t xml:space="preserve">Payment) but tenderers should note that the final decision regarding stages for payment will be at the absolute discretion of the Council. </w:t>
      </w:r>
    </w:p>
    <w:p w14:paraId="50356F96" w14:textId="77777777" w:rsidR="00EC44A7" w:rsidRPr="00C8310C" w:rsidRDefault="00EC44A7" w:rsidP="00EC44A7">
      <w:pPr>
        <w:spacing w:after="0" w:line="240" w:lineRule="auto"/>
        <w:rPr>
          <w:rFonts w:cstheme="minorHAnsi"/>
        </w:rPr>
      </w:pPr>
    </w:p>
    <w:p w14:paraId="2D06B113" w14:textId="4900BD06" w:rsidR="00EC44A7" w:rsidRPr="006B7DF3" w:rsidRDefault="00D01400" w:rsidP="00EC44A7">
      <w:pPr>
        <w:pStyle w:val="Heading4"/>
        <w:numPr>
          <w:ilvl w:val="0"/>
          <w:numId w:val="1"/>
        </w:numPr>
        <w:spacing w:before="0" w:line="240" w:lineRule="auto"/>
        <w:ind w:left="142"/>
        <w:rPr>
          <w:color w:val="0070C0"/>
        </w:rPr>
      </w:pPr>
      <w:r w:rsidRPr="006B7DF3">
        <w:rPr>
          <w:color w:val="0070C0"/>
        </w:rPr>
        <w:t>CONTRACT</w:t>
      </w:r>
    </w:p>
    <w:p w14:paraId="74C3E8BC" w14:textId="53ECBC0E" w:rsidR="00EC44A7" w:rsidRPr="006B7DF3" w:rsidRDefault="00EC44A7" w:rsidP="00EC44A7">
      <w:pPr>
        <w:pStyle w:val="ListParagraph"/>
        <w:spacing w:after="0" w:line="240" w:lineRule="auto"/>
        <w:ind w:left="0"/>
        <w:rPr>
          <w:rFonts w:cstheme="minorHAnsi"/>
          <w:strike/>
        </w:rPr>
      </w:pPr>
      <w:r w:rsidRPr="0097747A">
        <w:rPr>
          <w:rFonts w:cstheme="minorHAnsi"/>
          <w:b/>
          <w:sz w:val="24"/>
          <w:szCs w:val="24"/>
          <w:u w:val="single"/>
        </w:rPr>
        <w:br/>
      </w:r>
      <w:r w:rsidR="00D01400" w:rsidRPr="006B7DF3">
        <w:rPr>
          <w:rFonts w:cstheme="minorHAnsi"/>
        </w:rPr>
        <w:t xml:space="preserve">The Contract will be the Management Agreement attached to the opportunity. </w:t>
      </w:r>
    </w:p>
    <w:p w14:paraId="1AC47567" w14:textId="77777777" w:rsidR="00EC44A7" w:rsidRDefault="00EC44A7" w:rsidP="00EC44A7">
      <w:pPr>
        <w:pStyle w:val="Heading4"/>
        <w:spacing w:before="0" w:line="240" w:lineRule="auto"/>
        <w:rPr>
          <w:rFonts w:asciiTheme="minorHAnsi" w:eastAsiaTheme="minorHAnsi" w:hAnsiTheme="minorHAnsi" w:cstheme="minorHAnsi"/>
          <w:i w:val="0"/>
          <w:iCs w:val="0"/>
          <w:color w:val="auto"/>
          <w:sz w:val="24"/>
          <w:szCs w:val="24"/>
        </w:rPr>
      </w:pPr>
    </w:p>
    <w:p w14:paraId="7DD8A2B1" w14:textId="77777777" w:rsidR="00EC44A7" w:rsidRDefault="00EC44A7" w:rsidP="00EC44A7">
      <w:pPr>
        <w:pStyle w:val="Heading4"/>
        <w:numPr>
          <w:ilvl w:val="0"/>
          <w:numId w:val="1"/>
        </w:numPr>
        <w:spacing w:before="0" w:line="240" w:lineRule="auto"/>
        <w:ind w:left="142" w:hanging="284"/>
      </w:pPr>
      <w:r w:rsidRPr="00114F97">
        <w:t>TIMETABLE</w:t>
      </w:r>
    </w:p>
    <w:p w14:paraId="7AE65BEE" w14:textId="77777777" w:rsidR="00EC44A7" w:rsidRDefault="00EC44A7" w:rsidP="00EC44A7"/>
    <w:tbl>
      <w:tblPr>
        <w:tblW w:w="0" w:type="auto"/>
        <w:tblCellMar>
          <w:left w:w="0" w:type="dxa"/>
          <w:right w:w="0" w:type="dxa"/>
        </w:tblCellMar>
        <w:tblLook w:val="04A0" w:firstRow="1" w:lastRow="0" w:firstColumn="1" w:lastColumn="0" w:noHBand="0" w:noVBand="1"/>
      </w:tblPr>
      <w:tblGrid>
        <w:gridCol w:w="3004"/>
        <w:gridCol w:w="3001"/>
      </w:tblGrid>
      <w:tr w:rsidR="00EC44A7" w14:paraId="61C57D7A" w14:textId="77777777" w:rsidTr="00A955F2">
        <w:tc>
          <w:tcPr>
            <w:tcW w:w="3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61AE92" w14:textId="77777777" w:rsidR="00EC44A7" w:rsidRDefault="00EC44A7" w:rsidP="00A955F2">
            <w:pPr>
              <w:rPr>
                <w:b/>
                <w:bCs/>
              </w:rPr>
            </w:pPr>
            <w:r>
              <w:rPr>
                <w:b/>
                <w:bCs/>
              </w:rPr>
              <w:t>Task</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313A6" w14:textId="77777777" w:rsidR="00EC44A7" w:rsidRDefault="00EC44A7" w:rsidP="00A955F2">
            <w:pPr>
              <w:rPr>
                <w:b/>
                <w:bCs/>
              </w:rPr>
            </w:pPr>
            <w:r>
              <w:rPr>
                <w:b/>
                <w:bCs/>
              </w:rPr>
              <w:t>Date</w:t>
            </w:r>
          </w:p>
        </w:tc>
      </w:tr>
      <w:tr w:rsidR="00EC44A7" w14:paraId="108828E2"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B97AB" w14:textId="77777777" w:rsidR="00EC44A7" w:rsidRDefault="00EC44A7" w:rsidP="00A955F2">
            <w:r>
              <w:t>ITT issue:</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6AA67FF7" w14:textId="3CF5DD7A" w:rsidR="00EC44A7" w:rsidRDefault="00427DEE" w:rsidP="00A955F2">
            <w:r>
              <w:t>20</w:t>
            </w:r>
            <w:r w:rsidRPr="00427DEE">
              <w:rPr>
                <w:vertAlign w:val="superscript"/>
              </w:rPr>
              <w:t>th</w:t>
            </w:r>
            <w:r>
              <w:t xml:space="preserve"> December 2021</w:t>
            </w:r>
          </w:p>
        </w:tc>
      </w:tr>
      <w:tr w:rsidR="00EC44A7" w14:paraId="27FDDB8B"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52D22" w14:textId="77777777" w:rsidR="00EC44A7" w:rsidRDefault="00EC44A7" w:rsidP="00A955F2">
            <w:r>
              <w:t>Clarification Ends</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3FF152AF" w14:textId="7975F922" w:rsidR="00EC44A7" w:rsidRDefault="00427DEE" w:rsidP="00A955F2">
            <w:r>
              <w:t>20</w:t>
            </w:r>
            <w:r w:rsidRPr="00427DEE">
              <w:rPr>
                <w:vertAlign w:val="superscript"/>
              </w:rPr>
              <w:t>th</w:t>
            </w:r>
            <w:r>
              <w:t xml:space="preserve"> January 2022 – 12:00hrs</w:t>
            </w:r>
          </w:p>
        </w:tc>
      </w:tr>
      <w:tr w:rsidR="00427DEE" w14:paraId="1707899B"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C2069" w14:textId="77777777" w:rsidR="00427DEE" w:rsidRDefault="00427DEE" w:rsidP="00427DEE">
            <w:r>
              <w:t>ITT return</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27D44FD6" w14:textId="001ED1B0" w:rsidR="00427DEE" w:rsidRDefault="00427DEE" w:rsidP="00427DEE">
            <w:r>
              <w:t>27</w:t>
            </w:r>
            <w:r w:rsidRPr="00427DEE">
              <w:rPr>
                <w:vertAlign w:val="superscript"/>
              </w:rPr>
              <w:t>th</w:t>
            </w:r>
            <w:r>
              <w:t xml:space="preserve"> January 2022 – 14:00hrs</w:t>
            </w:r>
          </w:p>
        </w:tc>
      </w:tr>
      <w:tr w:rsidR="00427DEE" w14:paraId="528F03BC"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6B004" w14:textId="77777777" w:rsidR="00427DEE" w:rsidRDefault="00427DEE" w:rsidP="00427DEE">
            <w:r>
              <w:t>Evaluation of Tenders:</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280B3F7A" w14:textId="0C76780C" w:rsidR="00427DEE" w:rsidRDefault="00427DEE" w:rsidP="00427DEE">
            <w:r>
              <w:t>From 27</w:t>
            </w:r>
            <w:r w:rsidRPr="00427DEE">
              <w:rPr>
                <w:vertAlign w:val="superscript"/>
              </w:rPr>
              <w:t>th</w:t>
            </w:r>
            <w:r>
              <w:t xml:space="preserve"> January 2022</w:t>
            </w:r>
          </w:p>
        </w:tc>
      </w:tr>
      <w:tr w:rsidR="00427DEE" w14:paraId="1D21698D"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8F2A06" w14:textId="77777777" w:rsidR="00427DEE" w:rsidRDefault="00427DEE" w:rsidP="00427DEE">
            <w:r>
              <w:t>Interviews:</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364C0325" w14:textId="155B3450" w:rsidR="00427DEE" w:rsidRDefault="00427DEE" w:rsidP="00427DEE">
            <w:r>
              <w:t>w/c 7</w:t>
            </w:r>
            <w:r w:rsidRPr="00427DEE">
              <w:rPr>
                <w:vertAlign w:val="superscript"/>
              </w:rPr>
              <w:t>th</w:t>
            </w:r>
            <w:r>
              <w:t xml:space="preserve"> February 2022</w:t>
            </w:r>
          </w:p>
        </w:tc>
      </w:tr>
      <w:tr w:rsidR="00427DEE" w14:paraId="27BE9651"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B0829" w14:textId="77777777" w:rsidR="00427DEE" w:rsidRDefault="00427DEE" w:rsidP="00427DEE">
            <w:r>
              <w:t>Standstill Period</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5ED4E0BD" w14:textId="77777777" w:rsidR="00427DEE" w:rsidRDefault="00427DEE" w:rsidP="00427DEE">
            <w:r>
              <w:t>10 calendar days</w:t>
            </w:r>
          </w:p>
        </w:tc>
      </w:tr>
      <w:tr w:rsidR="00427DEE" w14:paraId="783704A9"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6B3B" w14:textId="77777777" w:rsidR="00427DEE" w:rsidRDefault="00427DEE" w:rsidP="00427DEE">
            <w:r>
              <w:t>Contract Award</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79B38D0C" w14:textId="3E1C945A" w:rsidR="00427DEE" w:rsidRDefault="00427DEE" w:rsidP="00427DEE">
            <w:r>
              <w:t>End Feb 2022</w:t>
            </w:r>
          </w:p>
        </w:tc>
      </w:tr>
      <w:tr w:rsidR="00427DEE" w14:paraId="47FE5ED1" w14:textId="77777777" w:rsidTr="00A955F2">
        <w:trPr>
          <w:trHeight w:val="414"/>
        </w:trPr>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AB89C" w14:textId="77777777" w:rsidR="00427DEE" w:rsidRDefault="00427DEE" w:rsidP="00427DEE">
            <w:r>
              <w:t>Contract Start:</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23492432" w14:textId="77777777" w:rsidR="00427DEE" w:rsidRDefault="00427DEE" w:rsidP="00427DEE">
            <w:r>
              <w:t>1</w:t>
            </w:r>
            <w:r w:rsidRPr="00266F6E">
              <w:rPr>
                <w:vertAlign w:val="superscript"/>
              </w:rPr>
              <w:t>st</w:t>
            </w:r>
            <w:r>
              <w:t xml:space="preserve"> April 2022</w:t>
            </w:r>
          </w:p>
        </w:tc>
      </w:tr>
      <w:tr w:rsidR="00427DEE" w14:paraId="4EE1FBEF" w14:textId="77777777" w:rsidTr="00A955F2">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84ACD" w14:textId="77777777" w:rsidR="00427DEE" w:rsidRDefault="00427DEE" w:rsidP="00427DEE">
            <w:r>
              <w:t>Contract Completion:</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14:paraId="7BAA49E6" w14:textId="77777777" w:rsidR="00427DEE" w:rsidRDefault="00427DEE" w:rsidP="00427DEE">
            <w:r>
              <w:t>31</w:t>
            </w:r>
            <w:r w:rsidRPr="00266F6E">
              <w:rPr>
                <w:vertAlign w:val="superscript"/>
              </w:rPr>
              <w:t>st</w:t>
            </w:r>
            <w:r>
              <w:t xml:space="preserve"> March 2027</w:t>
            </w:r>
          </w:p>
        </w:tc>
      </w:tr>
    </w:tbl>
    <w:p w14:paraId="4E8AD192" w14:textId="77777777" w:rsidR="00EC44A7" w:rsidRPr="00AB5A9C" w:rsidRDefault="00EC44A7" w:rsidP="00EC44A7"/>
    <w:p w14:paraId="3E96AE66" w14:textId="77777777" w:rsidR="00EC44A7" w:rsidRDefault="00EC44A7" w:rsidP="00EC44A7">
      <w:pPr>
        <w:pStyle w:val="NoSpacing"/>
        <w:rPr>
          <w:rFonts w:cstheme="minorHAnsi"/>
        </w:rPr>
      </w:pPr>
    </w:p>
    <w:sectPr w:rsidR="00EC44A7" w:rsidSect="006C1D06">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9F60" w14:textId="77777777" w:rsidR="00EC44A7" w:rsidRDefault="00EC44A7" w:rsidP="00EC44A7">
      <w:pPr>
        <w:spacing w:after="0" w:line="240" w:lineRule="auto"/>
      </w:pPr>
      <w:r>
        <w:separator/>
      </w:r>
    </w:p>
  </w:endnote>
  <w:endnote w:type="continuationSeparator" w:id="0">
    <w:p w14:paraId="593D69E4" w14:textId="77777777" w:rsidR="00EC44A7" w:rsidRDefault="00EC44A7" w:rsidP="00EC44A7">
      <w:pPr>
        <w:spacing w:after="0" w:line="240" w:lineRule="auto"/>
      </w:pPr>
      <w:r>
        <w:continuationSeparator/>
      </w:r>
    </w:p>
  </w:endnote>
  <w:endnote w:id="1">
    <w:p w14:paraId="38900118" w14:textId="722D9837" w:rsidR="00DE2AA8" w:rsidRDefault="00DE2AA8">
      <w:pPr>
        <w:pStyle w:val="EndnoteText"/>
      </w:pPr>
      <w:r>
        <w:rPr>
          <w:rStyle w:val="EndnoteReference"/>
        </w:rPr>
        <w:endnoteRef/>
      </w:r>
      <w:r>
        <w:t xml:space="preserve"> </w:t>
      </w:r>
      <w:proofErr w:type="spellStart"/>
      <w:r w:rsidR="00D56AF8" w:rsidRPr="00BE1EF0">
        <w:rPr>
          <w:rFonts w:cstheme="minorHAnsi"/>
        </w:rPr>
        <w:t>Conningbrook</w:t>
      </w:r>
      <w:proofErr w:type="spellEnd"/>
      <w:r w:rsidR="00D56AF8" w:rsidRPr="00BE1EF0">
        <w:rPr>
          <w:rFonts w:cstheme="minorHAnsi"/>
        </w:rPr>
        <w:t xml:space="preserve"> Lakes Country Park Management Plan (ABC/KWT, 2016 – 2020)</w:t>
      </w:r>
      <w:r>
        <w:t>’</w:t>
      </w:r>
    </w:p>
  </w:endnote>
  <w:endnote w:id="2">
    <w:p w14:paraId="0AA56829" w14:textId="5D9A126A" w:rsidR="00D56AF8" w:rsidRDefault="00D56AF8">
      <w:pPr>
        <w:pStyle w:val="EndnoteText"/>
      </w:pPr>
      <w:r>
        <w:rPr>
          <w:rStyle w:val="EndnoteReference"/>
        </w:rPr>
        <w:endnoteRef/>
      </w:r>
      <w:r>
        <w:t xml:space="preserve"> </w:t>
      </w:r>
      <w:proofErr w:type="spellStart"/>
      <w:r>
        <w:rPr>
          <w:rFonts w:cstheme="minorHAnsi"/>
        </w:rPr>
        <w:t>Conningbrook</w:t>
      </w:r>
      <w:proofErr w:type="spellEnd"/>
      <w:r>
        <w:rPr>
          <w:rFonts w:cstheme="minorHAnsi"/>
        </w:rPr>
        <w:t xml:space="preserve"> Lakes Management Objectives (2021-25)</w:t>
      </w:r>
    </w:p>
  </w:endnote>
  <w:endnote w:id="3">
    <w:p w14:paraId="172F1FED" w14:textId="03A1D368" w:rsidR="00EC44A7" w:rsidRPr="007B36B0" w:rsidRDefault="00EC44A7" w:rsidP="00EC44A7">
      <w:pPr>
        <w:pStyle w:val="EndnoteText"/>
        <w:rPr>
          <w:rFonts w:cstheme="minorHAnsi"/>
          <w:i/>
          <w:iCs/>
          <w:sz w:val="22"/>
          <w:szCs w:val="22"/>
        </w:rPr>
      </w:pPr>
      <w:r w:rsidRPr="00B10000">
        <w:rPr>
          <w:rStyle w:val="EndnoteReference"/>
          <w:rFonts w:ascii="Arial" w:hAnsi="Arial" w:cs="Arial"/>
        </w:rPr>
        <w:endnoteRef/>
      </w:r>
      <w:r w:rsidRPr="00B10000">
        <w:rPr>
          <w:rFonts w:ascii="Arial" w:hAnsi="Arial" w:cs="Arial"/>
          <w:sz w:val="24"/>
          <w:szCs w:val="24"/>
        </w:rPr>
        <w:t xml:space="preserve"> </w:t>
      </w:r>
      <w:proofErr w:type="spellStart"/>
      <w:r w:rsidRPr="007B36B0">
        <w:rPr>
          <w:rFonts w:cstheme="minorHAnsi"/>
          <w:i/>
          <w:iCs/>
          <w:sz w:val="22"/>
          <w:szCs w:val="22"/>
        </w:rPr>
        <w:t>Conningbrook</w:t>
      </w:r>
      <w:proofErr w:type="spellEnd"/>
      <w:r w:rsidRPr="007B36B0">
        <w:rPr>
          <w:rFonts w:cstheme="minorHAnsi"/>
          <w:i/>
          <w:iCs/>
          <w:sz w:val="22"/>
          <w:szCs w:val="22"/>
        </w:rPr>
        <w:t xml:space="preserve"> Lakes Country Park </w:t>
      </w:r>
      <w:r w:rsidR="00F75D3A">
        <w:rPr>
          <w:rFonts w:cstheme="minorHAnsi"/>
          <w:i/>
          <w:iCs/>
          <w:sz w:val="22"/>
          <w:szCs w:val="22"/>
        </w:rPr>
        <w:t xml:space="preserve">Ecological Management Plan </w:t>
      </w:r>
      <w:r w:rsidRPr="007B36B0">
        <w:rPr>
          <w:rFonts w:cstheme="minorHAnsi"/>
          <w:i/>
          <w:iCs/>
          <w:sz w:val="22"/>
          <w:szCs w:val="22"/>
        </w:rPr>
        <w:t xml:space="preserve">(ABC, </w:t>
      </w:r>
      <w:r w:rsidR="00F75D3A">
        <w:rPr>
          <w:rFonts w:cstheme="minorHAnsi"/>
          <w:i/>
          <w:iCs/>
          <w:sz w:val="22"/>
          <w:szCs w:val="22"/>
        </w:rPr>
        <w:t xml:space="preserve">Feb </w:t>
      </w:r>
      <w:r w:rsidRPr="007B36B0">
        <w:rPr>
          <w:rFonts w:cstheme="minorHAnsi"/>
          <w:i/>
          <w:iCs/>
          <w:sz w:val="22"/>
          <w:szCs w:val="22"/>
        </w:rPr>
        <w:t xml:space="preserve"> 2014)  </w:t>
      </w:r>
    </w:p>
  </w:endnote>
  <w:endnote w:id="4">
    <w:p w14:paraId="05E8787B" w14:textId="77777777" w:rsidR="00EC44A7" w:rsidRPr="007B36B0" w:rsidRDefault="00EC44A7" w:rsidP="00EC44A7">
      <w:pPr>
        <w:pStyle w:val="EndnoteText"/>
        <w:rPr>
          <w:rFonts w:cstheme="minorHAnsi"/>
          <w:sz w:val="22"/>
          <w:szCs w:val="22"/>
        </w:rPr>
      </w:pPr>
      <w:r w:rsidRPr="007B36B0">
        <w:rPr>
          <w:rStyle w:val="EndnoteReference"/>
          <w:rFonts w:cstheme="minorHAnsi"/>
          <w:sz w:val="22"/>
          <w:szCs w:val="22"/>
        </w:rPr>
        <w:endnoteRef/>
      </w:r>
      <w:r w:rsidRPr="007B36B0">
        <w:rPr>
          <w:rFonts w:cstheme="minorHAnsi"/>
          <w:sz w:val="22"/>
          <w:szCs w:val="22"/>
        </w:rPr>
        <w:t xml:space="preserve"> Land at </w:t>
      </w:r>
      <w:proofErr w:type="spellStart"/>
      <w:r w:rsidRPr="007B36B0">
        <w:rPr>
          <w:rFonts w:cstheme="minorHAnsi"/>
          <w:sz w:val="22"/>
          <w:szCs w:val="22"/>
        </w:rPr>
        <w:t>Conningbrook</w:t>
      </w:r>
      <w:proofErr w:type="spellEnd"/>
      <w:r w:rsidRPr="007B36B0">
        <w:rPr>
          <w:rFonts w:cstheme="minorHAnsi"/>
          <w:sz w:val="22"/>
          <w:szCs w:val="22"/>
        </w:rPr>
        <w:t xml:space="preserve"> Lakes, Ecological Management Strategy (</w:t>
      </w:r>
      <w:proofErr w:type="spellStart"/>
      <w:r w:rsidRPr="007B36B0">
        <w:rPr>
          <w:rFonts w:cstheme="minorHAnsi"/>
          <w:sz w:val="22"/>
          <w:szCs w:val="22"/>
        </w:rPr>
        <w:t>Bioscan</w:t>
      </w:r>
      <w:proofErr w:type="spellEnd"/>
      <w:r w:rsidRPr="007B36B0">
        <w:rPr>
          <w:rFonts w:cstheme="minorHAnsi"/>
          <w:sz w:val="22"/>
          <w:szCs w:val="22"/>
        </w:rPr>
        <w: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7521"/>
      <w:docPartObj>
        <w:docPartGallery w:val="Page Numbers (Bottom of Page)"/>
        <w:docPartUnique/>
      </w:docPartObj>
    </w:sdtPr>
    <w:sdtEndPr>
      <w:rPr>
        <w:noProof/>
      </w:rPr>
    </w:sdtEndPr>
    <w:sdtContent>
      <w:p w14:paraId="338F994F" w14:textId="04800DC9" w:rsidR="00BE1EF0" w:rsidRDefault="00BE1EF0">
        <w:pPr>
          <w:pStyle w:val="Footer"/>
          <w:jc w:val="center"/>
        </w:pPr>
        <w:r>
          <w:fldChar w:fldCharType="begin"/>
        </w:r>
        <w:r>
          <w:instrText xml:space="preserve"> PAGE   \* MERGEFORMAT </w:instrText>
        </w:r>
        <w:r>
          <w:fldChar w:fldCharType="separate"/>
        </w:r>
        <w:r w:rsidR="00F07882">
          <w:rPr>
            <w:noProof/>
          </w:rPr>
          <w:t>7</w:t>
        </w:r>
        <w:r>
          <w:rPr>
            <w:noProof/>
          </w:rPr>
          <w:fldChar w:fldCharType="end"/>
        </w:r>
      </w:p>
    </w:sdtContent>
  </w:sdt>
  <w:p w14:paraId="26F92B2A" w14:textId="77777777" w:rsidR="00BE1EF0" w:rsidRDefault="00B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6590" w14:textId="77777777" w:rsidR="00EC44A7" w:rsidRDefault="00EC44A7" w:rsidP="00EC44A7">
      <w:pPr>
        <w:spacing w:after="0" w:line="240" w:lineRule="auto"/>
      </w:pPr>
      <w:r>
        <w:separator/>
      </w:r>
    </w:p>
  </w:footnote>
  <w:footnote w:type="continuationSeparator" w:id="0">
    <w:p w14:paraId="58FC549A" w14:textId="77777777" w:rsidR="00EC44A7" w:rsidRDefault="00EC44A7" w:rsidP="00EC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39"/>
    <w:multiLevelType w:val="hybridMultilevel"/>
    <w:tmpl w:val="3C26FED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5324FBE"/>
    <w:multiLevelType w:val="hybridMultilevel"/>
    <w:tmpl w:val="09B4B7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9481AFA"/>
    <w:multiLevelType w:val="hybridMultilevel"/>
    <w:tmpl w:val="5EAECCF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B51AF"/>
    <w:multiLevelType w:val="hybridMultilevel"/>
    <w:tmpl w:val="BDC013B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29820E8"/>
    <w:multiLevelType w:val="hybridMultilevel"/>
    <w:tmpl w:val="5802B830"/>
    <w:lvl w:ilvl="0" w:tplc="80887BE4">
      <w:start w:val="12"/>
      <w:numFmt w:val="decimal"/>
      <w:lvlText w:val="%1."/>
      <w:lvlJc w:val="left"/>
      <w:pPr>
        <w:ind w:left="1080" w:hanging="360"/>
      </w:pPr>
      <w:rPr>
        <w:rFonts w:hint="default"/>
        <w:b w:val="0"/>
        <w:i/>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470824"/>
    <w:multiLevelType w:val="hybridMultilevel"/>
    <w:tmpl w:val="EBE2BB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50CE3A5C"/>
    <w:multiLevelType w:val="hybridMultilevel"/>
    <w:tmpl w:val="1410F1B4"/>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7" w15:restartNumberingAfterBreak="0">
    <w:nsid w:val="52793118"/>
    <w:multiLevelType w:val="hybridMultilevel"/>
    <w:tmpl w:val="5F4E902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A0040"/>
    <w:multiLevelType w:val="hybridMultilevel"/>
    <w:tmpl w:val="477C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F4914"/>
    <w:multiLevelType w:val="hybridMultilevel"/>
    <w:tmpl w:val="DB9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2029A"/>
    <w:multiLevelType w:val="hybridMultilevel"/>
    <w:tmpl w:val="04187E1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8A14893"/>
    <w:multiLevelType w:val="hybridMultilevel"/>
    <w:tmpl w:val="0592F5B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A2987"/>
    <w:multiLevelType w:val="hybridMultilevel"/>
    <w:tmpl w:val="CEEA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2934"/>
    <w:multiLevelType w:val="hybridMultilevel"/>
    <w:tmpl w:val="BEDC765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43554B5"/>
    <w:multiLevelType w:val="hybridMultilevel"/>
    <w:tmpl w:val="44889B6C"/>
    <w:lvl w:ilvl="0" w:tplc="EB4667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8797E2C"/>
    <w:multiLevelType w:val="hybridMultilevel"/>
    <w:tmpl w:val="5B76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1"/>
  </w:num>
  <w:num w:numId="5">
    <w:abstractNumId w:val="8"/>
  </w:num>
  <w:num w:numId="6">
    <w:abstractNumId w:val="4"/>
  </w:num>
  <w:num w:numId="7">
    <w:abstractNumId w:val="6"/>
  </w:num>
  <w:num w:numId="8">
    <w:abstractNumId w:val="15"/>
  </w:num>
  <w:num w:numId="9">
    <w:abstractNumId w:val="0"/>
  </w:num>
  <w:num w:numId="10">
    <w:abstractNumId w:val="14"/>
  </w:num>
  <w:num w:numId="11">
    <w:abstractNumId w:val="1"/>
  </w:num>
  <w:num w:numId="12">
    <w:abstractNumId w:val="3"/>
  </w:num>
  <w:num w:numId="13">
    <w:abstractNumId w:val="13"/>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A7"/>
    <w:rsid w:val="00042656"/>
    <w:rsid w:val="000703D6"/>
    <w:rsid w:val="000C15C4"/>
    <w:rsid w:val="000E4879"/>
    <w:rsid w:val="001160C2"/>
    <w:rsid w:val="00266F6E"/>
    <w:rsid w:val="00321D42"/>
    <w:rsid w:val="00343AA5"/>
    <w:rsid w:val="003F1EB0"/>
    <w:rsid w:val="00427DEE"/>
    <w:rsid w:val="00470F50"/>
    <w:rsid w:val="00487A66"/>
    <w:rsid w:val="004B6B37"/>
    <w:rsid w:val="005E3297"/>
    <w:rsid w:val="00675D55"/>
    <w:rsid w:val="006B7DF3"/>
    <w:rsid w:val="006C1D06"/>
    <w:rsid w:val="007255D0"/>
    <w:rsid w:val="0073627B"/>
    <w:rsid w:val="007A5503"/>
    <w:rsid w:val="007C36FE"/>
    <w:rsid w:val="009A07BE"/>
    <w:rsid w:val="00AA0E68"/>
    <w:rsid w:val="00AC3AF9"/>
    <w:rsid w:val="00B5183B"/>
    <w:rsid w:val="00B62ADD"/>
    <w:rsid w:val="00B949DB"/>
    <w:rsid w:val="00BA7669"/>
    <w:rsid w:val="00BD51C9"/>
    <w:rsid w:val="00BE1EF0"/>
    <w:rsid w:val="00BF4BD7"/>
    <w:rsid w:val="00C44F45"/>
    <w:rsid w:val="00CF775D"/>
    <w:rsid w:val="00D01400"/>
    <w:rsid w:val="00D01DC5"/>
    <w:rsid w:val="00D2643C"/>
    <w:rsid w:val="00D56AF8"/>
    <w:rsid w:val="00D66512"/>
    <w:rsid w:val="00D947C9"/>
    <w:rsid w:val="00DA12CA"/>
    <w:rsid w:val="00DA203D"/>
    <w:rsid w:val="00DE2AA8"/>
    <w:rsid w:val="00E41F0A"/>
    <w:rsid w:val="00E67534"/>
    <w:rsid w:val="00EA5AF2"/>
    <w:rsid w:val="00EC44A7"/>
    <w:rsid w:val="00ED788A"/>
    <w:rsid w:val="00EE5288"/>
    <w:rsid w:val="00F07882"/>
    <w:rsid w:val="00F43131"/>
    <w:rsid w:val="00F44C61"/>
    <w:rsid w:val="00F75D3A"/>
    <w:rsid w:val="00F91F97"/>
    <w:rsid w:val="00FA3538"/>
    <w:rsid w:val="00FD068D"/>
    <w:rsid w:val="00F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F761"/>
  <w15:chartTrackingRefBased/>
  <w15:docId w15:val="{B67F4F5C-0D5A-4CEA-9F1A-96A03E1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4A7"/>
    <w:pPr>
      <w:keepNext/>
      <w:keepLines/>
      <w:spacing w:before="240" w:after="0" w:line="274"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44A7"/>
    <w:pPr>
      <w:keepNext/>
      <w:keepLines/>
      <w:spacing w:before="40" w:after="0" w:line="274"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44A7"/>
    <w:pPr>
      <w:keepNext/>
      <w:keepLines/>
      <w:spacing w:before="40" w:after="0" w:line="274"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C44A7"/>
    <w:pPr>
      <w:keepNext/>
      <w:keepLines/>
      <w:spacing w:before="40" w:after="0" w:line="274"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44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44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C44A7"/>
    <w:rPr>
      <w:rFonts w:asciiTheme="majorHAnsi" w:eastAsiaTheme="majorEastAsia" w:hAnsiTheme="majorHAnsi" w:cstheme="majorBidi"/>
      <w:i/>
      <w:iCs/>
      <w:color w:val="2E74B5" w:themeColor="accent1" w:themeShade="BF"/>
    </w:rPr>
  </w:style>
  <w:style w:type="paragraph" w:styleId="NoSpacing">
    <w:name w:val="No Spacing"/>
    <w:uiPriority w:val="1"/>
    <w:qFormat/>
    <w:rsid w:val="00EC44A7"/>
    <w:pPr>
      <w:spacing w:after="0" w:line="240" w:lineRule="auto"/>
    </w:pPr>
  </w:style>
  <w:style w:type="paragraph" w:styleId="ListParagraph">
    <w:name w:val="List Paragraph"/>
    <w:basedOn w:val="Normal"/>
    <w:link w:val="ListParagraphChar"/>
    <w:qFormat/>
    <w:rsid w:val="00EC44A7"/>
    <w:pPr>
      <w:spacing w:line="256" w:lineRule="auto"/>
      <w:ind w:left="720"/>
      <w:contextualSpacing/>
    </w:pPr>
  </w:style>
  <w:style w:type="paragraph" w:styleId="EndnoteText">
    <w:name w:val="endnote text"/>
    <w:basedOn w:val="Normal"/>
    <w:link w:val="EndnoteTextChar"/>
    <w:uiPriority w:val="99"/>
    <w:semiHidden/>
    <w:unhideWhenUsed/>
    <w:rsid w:val="00EC4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4A7"/>
    <w:rPr>
      <w:sz w:val="20"/>
      <w:szCs w:val="20"/>
    </w:rPr>
  </w:style>
  <w:style w:type="character" w:styleId="EndnoteReference">
    <w:name w:val="endnote reference"/>
    <w:basedOn w:val="DefaultParagraphFont"/>
    <w:uiPriority w:val="99"/>
    <w:semiHidden/>
    <w:unhideWhenUsed/>
    <w:rsid w:val="00EC44A7"/>
    <w:rPr>
      <w:vertAlign w:val="superscript"/>
    </w:rPr>
  </w:style>
  <w:style w:type="character" w:customStyle="1" w:styleId="ListParagraphChar">
    <w:name w:val="List Paragraph Char"/>
    <w:link w:val="ListParagraph"/>
    <w:locked/>
    <w:rsid w:val="00EC44A7"/>
  </w:style>
  <w:style w:type="paragraph" w:styleId="Header">
    <w:name w:val="header"/>
    <w:basedOn w:val="Normal"/>
    <w:link w:val="HeaderChar"/>
    <w:uiPriority w:val="99"/>
    <w:unhideWhenUsed/>
    <w:rsid w:val="00BE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F0"/>
  </w:style>
  <w:style w:type="paragraph" w:styleId="Footer">
    <w:name w:val="footer"/>
    <w:basedOn w:val="Normal"/>
    <w:link w:val="FooterChar"/>
    <w:uiPriority w:val="99"/>
    <w:unhideWhenUsed/>
    <w:rsid w:val="00BE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F0"/>
  </w:style>
  <w:style w:type="paragraph" w:customStyle="1" w:styleId="Default">
    <w:name w:val="Default"/>
    <w:rsid w:val="00D01DC5"/>
    <w:pPr>
      <w:autoSpaceDE w:val="0"/>
      <w:autoSpaceDN w:val="0"/>
      <w:adjustRightInd w:val="0"/>
      <w:spacing w:after="0" w:line="240" w:lineRule="auto"/>
    </w:pPr>
    <w:rPr>
      <w:rFonts w:ascii="Calibri" w:hAnsi="Calibri" w:cs="Calibri"/>
      <w:color w:val="000000"/>
      <w:sz w:val="24"/>
      <w:szCs w:val="24"/>
    </w:rPr>
  </w:style>
  <w:style w:type="character" w:customStyle="1" w:styleId="atowb">
    <w:name w:val="atowb"/>
    <w:basedOn w:val="DefaultParagraphFont"/>
    <w:rsid w:val="00D66512"/>
  </w:style>
  <w:style w:type="paragraph" w:styleId="BalloonText">
    <w:name w:val="Balloon Text"/>
    <w:basedOn w:val="Normal"/>
    <w:link w:val="BalloonTextChar"/>
    <w:uiPriority w:val="99"/>
    <w:semiHidden/>
    <w:unhideWhenUsed/>
    <w:rsid w:val="00EA5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F2"/>
    <w:rPr>
      <w:rFonts w:ascii="Segoe UI" w:hAnsi="Segoe UI" w:cs="Segoe UI"/>
      <w:sz w:val="18"/>
      <w:szCs w:val="18"/>
    </w:rPr>
  </w:style>
  <w:style w:type="character" w:styleId="CommentReference">
    <w:name w:val="annotation reference"/>
    <w:basedOn w:val="DefaultParagraphFont"/>
    <w:uiPriority w:val="99"/>
    <w:semiHidden/>
    <w:unhideWhenUsed/>
    <w:rsid w:val="00EA5AF2"/>
    <w:rPr>
      <w:sz w:val="16"/>
      <w:szCs w:val="16"/>
    </w:rPr>
  </w:style>
  <w:style w:type="paragraph" w:styleId="CommentText">
    <w:name w:val="annotation text"/>
    <w:basedOn w:val="Normal"/>
    <w:link w:val="CommentTextChar"/>
    <w:uiPriority w:val="99"/>
    <w:semiHidden/>
    <w:unhideWhenUsed/>
    <w:rsid w:val="00EA5AF2"/>
    <w:pPr>
      <w:spacing w:line="240" w:lineRule="auto"/>
    </w:pPr>
    <w:rPr>
      <w:sz w:val="20"/>
      <w:szCs w:val="20"/>
    </w:rPr>
  </w:style>
  <w:style w:type="character" w:customStyle="1" w:styleId="CommentTextChar">
    <w:name w:val="Comment Text Char"/>
    <w:basedOn w:val="DefaultParagraphFont"/>
    <w:link w:val="CommentText"/>
    <w:uiPriority w:val="99"/>
    <w:semiHidden/>
    <w:rsid w:val="00EA5AF2"/>
    <w:rPr>
      <w:sz w:val="20"/>
      <w:szCs w:val="20"/>
    </w:rPr>
  </w:style>
  <w:style w:type="paragraph" w:styleId="CommentSubject">
    <w:name w:val="annotation subject"/>
    <w:basedOn w:val="CommentText"/>
    <w:next w:val="CommentText"/>
    <w:link w:val="CommentSubjectChar"/>
    <w:uiPriority w:val="99"/>
    <w:semiHidden/>
    <w:unhideWhenUsed/>
    <w:rsid w:val="00EA5AF2"/>
    <w:rPr>
      <w:b/>
      <w:bCs/>
    </w:rPr>
  </w:style>
  <w:style w:type="character" w:customStyle="1" w:styleId="CommentSubjectChar">
    <w:name w:val="Comment Subject Char"/>
    <w:basedOn w:val="CommentTextChar"/>
    <w:link w:val="CommentSubject"/>
    <w:uiPriority w:val="99"/>
    <w:semiHidden/>
    <w:rsid w:val="00EA5AF2"/>
    <w:rPr>
      <w:b/>
      <w:bCs/>
      <w:sz w:val="20"/>
      <w:szCs w:val="20"/>
    </w:rPr>
  </w:style>
  <w:style w:type="paragraph" w:styleId="Revision">
    <w:name w:val="Revision"/>
    <w:hidden/>
    <w:uiPriority w:val="99"/>
    <w:semiHidden/>
    <w:rsid w:val="00343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8821">
      <w:bodyDiv w:val="1"/>
      <w:marLeft w:val="0"/>
      <w:marRight w:val="0"/>
      <w:marTop w:val="0"/>
      <w:marBottom w:val="0"/>
      <w:divBdr>
        <w:top w:val="none" w:sz="0" w:space="0" w:color="auto"/>
        <w:left w:val="none" w:sz="0" w:space="0" w:color="auto"/>
        <w:bottom w:val="none" w:sz="0" w:space="0" w:color="auto"/>
        <w:right w:val="none" w:sz="0" w:space="0" w:color="auto"/>
      </w:divBdr>
    </w:div>
    <w:div w:id="20833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7012-AE29-4051-A32C-A7049922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Caroline Roberts</cp:lastModifiedBy>
  <cp:revision>5</cp:revision>
  <dcterms:created xsi:type="dcterms:W3CDTF">2021-12-20T15:11:00Z</dcterms:created>
  <dcterms:modified xsi:type="dcterms:W3CDTF">2021-12-20T16:35:00Z</dcterms:modified>
</cp:coreProperties>
</file>