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F422" w14:textId="6BD0A8C5" w:rsidR="00AE3B81" w:rsidRPr="00AE3B81" w:rsidRDefault="00AE3B81" w:rsidP="00AE3B81">
      <w:pPr>
        <w:rPr>
          <w:b/>
          <w:bCs/>
        </w:rPr>
      </w:pPr>
      <w:r w:rsidRPr="00AE3B81">
        <w:rPr>
          <w:b/>
          <w:bCs/>
        </w:rPr>
        <w:t xml:space="preserve">Prior Information Notice (PIN): Procurement of </w:t>
      </w:r>
      <w:r w:rsidR="00334461">
        <w:rPr>
          <w:b/>
          <w:bCs/>
        </w:rPr>
        <w:t xml:space="preserve">printing Council magazine </w:t>
      </w:r>
    </w:p>
    <w:p w14:paraId="115AD3F7" w14:textId="6BF2C93C" w:rsidR="00AE3B81" w:rsidRPr="00547F54" w:rsidRDefault="00AE3B81" w:rsidP="00AE3B81">
      <w:pPr>
        <w:spacing w:after="0"/>
        <w:rPr>
          <w:b/>
          <w:bCs/>
          <w:u w:val="single"/>
        </w:rPr>
      </w:pPr>
      <w:r w:rsidRPr="00547F54">
        <w:rPr>
          <w:b/>
          <w:bCs/>
          <w:u w:val="single"/>
        </w:rPr>
        <w:t>Introduction:</w:t>
      </w:r>
    </w:p>
    <w:p w14:paraId="7CA0CDE1" w14:textId="7C8901D9" w:rsidR="00547F54" w:rsidRDefault="00547F54" w:rsidP="00334461">
      <w:pPr>
        <w:rPr>
          <w:rFonts w:ascii="Calibri" w:hAnsi="Calibri"/>
          <w:sz w:val="22"/>
        </w:rPr>
      </w:pPr>
      <w:r>
        <w:t xml:space="preserve">This prior information notice is issued by Cambridge City Council to inform potential suppliers about an upcoming procurement opportunity for </w:t>
      </w:r>
      <w:r w:rsidR="00334461">
        <w:t>printing of the magazine for our Council tenants.</w:t>
      </w:r>
    </w:p>
    <w:p w14:paraId="218E5EF6" w14:textId="2764CADE" w:rsidR="009E0634" w:rsidRDefault="009E0634" w:rsidP="00334461">
      <w:pPr>
        <w:rPr>
          <w:rStyle w:val="ui-provider"/>
        </w:rPr>
      </w:pPr>
      <w:r>
        <w:rPr>
          <w:rStyle w:val="ui-provider"/>
        </w:rPr>
        <w:t>This PIN is released with the idea that those organisations that submit their information via this route will be given direct access to the tender once it is released.</w:t>
      </w:r>
      <w:r w:rsidR="00334461">
        <w:rPr>
          <w:rStyle w:val="ui-provider"/>
        </w:rPr>
        <w:t xml:space="preserve"> </w:t>
      </w:r>
      <w:r>
        <w:rPr>
          <w:rStyle w:val="ui-provider"/>
        </w:rPr>
        <w:t>The opportunity will, of course, still be advertised in the normal manner, however, any company expressing an interest at this point will get an automatic email once it is live on the portal</w:t>
      </w:r>
      <w:r w:rsidR="00547F54">
        <w:rPr>
          <w:rStyle w:val="ui-provider"/>
        </w:rPr>
        <w:t xml:space="preserve"> should we decide to proceed with the full tender.</w:t>
      </w:r>
    </w:p>
    <w:p w14:paraId="2E91CB8A" w14:textId="4C8A84DB" w:rsidR="00547F54" w:rsidRDefault="00547F54" w:rsidP="00334461">
      <w:pPr>
        <w:rPr>
          <w:rStyle w:val="ui-provider"/>
        </w:rPr>
      </w:pPr>
      <w:r>
        <w:rPr>
          <w:rStyle w:val="ui-provider"/>
        </w:rPr>
        <w:t>Additionally, Cambridge City Council reserve the right to hold a market engagement event for interested parties.  This will be decided once we are clear on the level of interest.</w:t>
      </w:r>
    </w:p>
    <w:p w14:paraId="1A399E81" w14:textId="43E844D4" w:rsidR="00547F54" w:rsidRPr="00547F54" w:rsidRDefault="00547F54" w:rsidP="00AE3B81">
      <w:pPr>
        <w:rPr>
          <w:rStyle w:val="ui-provider"/>
          <w:b/>
          <w:bCs/>
          <w:u w:val="single"/>
        </w:rPr>
      </w:pPr>
      <w:r w:rsidRPr="00547F54">
        <w:rPr>
          <w:rStyle w:val="ui-provider"/>
          <w:b/>
          <w:bCs/>
          <w:u w:val="single"/>
        </w:rPr>
        <w:t xml:space="preserve">Description of current thinking on the Contract outline and requirements </w:t>
      </w:r>
    </w:p>
    <w:p w14:paraId="27E8C401" w14:textId="27B4351A" w:rsidR="00643383" w:rsidRDefault="00547F54" w:rsidP="00547F54">
      <w:r>
        <w:t xml:space="preserve">The contract pertains to the </w:t>
      </w:r>
      <w:r w:rsidR="00334461">
        <w:t>printing</w:t>
      </w:r>
      <w:r>
        <w:t xml:space="preserve"> of </w:t>
      </w:r>
      <w:r w:rsidR="00334461">
        <w:t>the ‘Open Door’ magazine for our Council tenants</w:t>
      </w:r>
      <w:r>
        <w:t xml:space="preserve">. </w:t>
      </w:r>
      <w:r w:rsidR="00334461" w:rsidRPr="00334461">
        <w:t>This contract would be for one supplier to manage the</w:t>
      </w:r>
      <w:r w:rsidR="00334461">
        <w:t xml:space="preserve"> printing process of our</w:t>
      </w:r>
      <w:r w:rsidR="00334461" w:rsidRPr="00334461">
        <w:t xml:space="preserve"> </w:t>
      </w:r>
      <w:r w:rsidR="00334461">
        <w:t>tenant magazine</w:t>
      </w:r>
      <w:r w:rsidR="00643383">
        <w:t xml:space="preserve"> </w:t>
      </w:r>
      <w:r w:rsidR="00334461">
        <w:t xml:space="preserve">and link up with a separate supplier </w:t>
      </w:r>
      <w:proofErr w:type="gramStart"/>
      <w:r w:rsidR="00334461">
        <w:t>in order to</w:t>
      </w:r>
      <w:proofErr w:type="gramEnd"/>
      <w:r w:rsidR="00334461">
        <w:t xml:space="preserve"> package and post the magazine</w:t>
      </w:r>
      <w:r w:rsidR="00643383">
        <w:t xml:space="preserve">, </w:t>
      </w:r>
      <w:r w:rsidR="00643383" w:rsidRPr="00334461">
        <w:t xml:space="preserve">on behalf of the </w:t>
      </w:r>
      <w:r w:rsidR="00643383">
        <w:t>resident involvement</w:t>
      </w:r>
      <w:r w:rsidR="00643383" w:rsidRPr="00334461">
        <w:t xml:space="preserve"> team</w:t>
      </w:r>
      <w:r w:rsidR="00334461" w:rsidRPr="00334461">
        <w:t xml:space="preserve">. </w:t>
      </w:r>
      <w:r w:rsidR="00643383" w:rsidRPr="00334461">
        <w:t xml:space="preserve">This contract would cover printing </w:t>
      </w:r>
      <w:r w:rsidR="00643383">
        <w:t>of the magazine and delivery of printed copies to a separate supplier without Cambridge City Council involvement.</w:t>
      </w:r>
    </w:p>
    <w:p w14:paraId="0B056C97" w14:textId="77C5693D" w:rsidR="002816A6" w:rsidRPr="00643383" w:rsidRDefault="00334461" w:rsidP="00E65DE4">
      <w:r w:rsidRPr="00334461">
        <w:t xml:space="preserve">We are seeking a </w:t>
      </w:r>
      <w:r>
        <w:t>supplier</w:t>
      </w:r>
      <w:r w:rsidRPr="00334461">
        <w:t xml:space="preserve"> to </w:t>
      </w:r>
      <w:r>
        <w:t xml:space="preserve">print </w:t>
      </w:r>
      <w:r w:rsidR="00643383">
        <w:t>our tenant</w:t>
      </w:r>
      <w:r>
        <w:t xml:space="preserve"> magazine</w:t>
      </w:r>
      <w:r w:rsidR="00643383">
        <w:t xml:space="preserve"> three times a year</w:t>
      </w:r>
      <w:r w:rsidRPr="00334461">
        <w:t xml:space="preserve"> over a three year</w:t>
      </w:r>
      <w:r w:rsidR="00643383">
        <w:t>-</w:t>
      </w:r>
      <w:r w:rsidRPr="00334461">
        <w:t xml:space="preserve">period. </w:t>
      </w:r>
      <w:r w:rsidR="00643383">
        <w:t xml:space="preserve">The supplier should have experience of carrying out a similar task for a local </w:t>
      </w:r>
      <w:proofErr w:type="gramStart"/>
      <w:r w:rsidR="00643383">
        <w:t>authority, and</w:t>
      </w:r>
      <w:proofErr w:type="gramEnd"/>
      <w:r w:rsidR="00643383">
        <w:t xml:space="preserve"> be able to demonstrate a working relationship with a separate supplier that fulfils packaging and postage. </w:t>
      </w:r>
    </w:p>
    <w:p w14:paraId="04490854" w14:textId="76A09F1F" w:rsidR="00E65DE4" w:rsidRPr="00E65DE4" w:rsidRDefault="00E65DE4" w:rsidP="00E65DE4">
      <w:pPr>
        <w:rPr>
          <w:rFonts w:ascii="Calibri" w:hAnsi="Calibri"/>
          <w:b/>
          <w:bCs/>
          <w:sz w:val="22"/>
        </w:rPr>
      </w:pPr>
      <w:r w:rsidRPr="00E65DE4">
        <w:rPr>
          <w:b/>
          <w:bCs/>
        </w:rPr>
        <w:t>Scope of Work:</w:t>
      </w:r>
    </w:p>
    <w:p w14:paraId="733B7D2B" w14:textId="4667654B" w:rsidR="00E65DE4" w:rsidRDefault="00E65DE4" w:rsidP="00E65DE4">
      <w:r>
        <w:t>The scope of work includes, but is not limited to:</w:t>
      </w:r>
    </w:p>
    <w:p w14:paraId="14ED67C5" w14:textId="77777777" w:rsidR="00643383" w:rsidRPr="00643383" w:rsidRDefault="00643383" w:rsidP="00643383">
      <w:pPr>
        <w:numPr>
          <w:ilvl w:val="0"/>
          <w:numId w:val="11"/>
        </w:numPr>
        <w:spacing w:after="0" w:line="240" w:lineRule="auto"/>
        <w:rPr>
          <w:rFonts w:eastAsia="Times New Roman"/>
        </w:rPr>
      </w:pPr>
      <w:r w:rsidRPr="00643383">
        <w:rPr>
          <w:rFonts w:eastAsia="Times New Roman"/>
        </w:rPr>
        <w:t xml:space="preserve">Print three editions of Open Door per year, in spring, summer and autumn. </w:t>
      </w:r>
    </w:p>
    <w:p w14:paraId="72B29FB2" w14:textId="13AF54D7" w:rsidR="00643383" w:rsidRPr="00643383" w:rsidRDefault="00643383" w:rsidP="00643383">
      <w:pPr>
        <w:numPr>
          <w:ilvl w:val="0"/>
          <w:numId w:val="11"/>
        </w:numPr>
        <w:spacing w:after="0" w:line="240" w:lineRule="auto"/>
        <w:rPr>
          <w:rFonts w:eastAsia="Times New Roman"/>
        </w:rPr>
      </w:pPr>
      <w:r w:rsidRPr="00643383">
        <w:rPr>
          <w:rFonts w:eastAsia="Times New Roman"/>
        </w:rPr>
        <w:t>Each edition will include</w:t>
      </w:r>
      <w:r>
        <w:rPr>
          <w:rFonts w:eastAsia="Times New Roman"/>
        </w:rPr>
        <w:t xml:space="preserve"> approximately</w:t>
      </w:r>
      <w:r w:rsidRPr="00643383">
        <w:rPr>
          <w:rFonts w:eastAsia="Times New Roman"/>
        </w:rPr>
        <w:t xml:space="preserve"> 16 colour pages in A4 size.</w:t>
      </w:r>
    </w:p>
    <w:p w14:paraId="49A5532B" w14:textId="294CB3F5" w:rsidR="00643383" w:rsidRPr="00643383" w:rsidRDefault="00643383" w:rsidP="00643383">
      <w:pPr>
        <w:numPr>
          <w:ilvl w:val="0"/>
          <w:numId w:val="11"/>
        </w:numPr>
        <w:spacing w:after="0" w:line="240" w:lineRule="auto"/>
        <w:rPr>
          <w:rFonts w:eastAsia="Times New Roman"/>
        </w:rPr>
      </w:pPr>
      <w:r w:rsidRPr="00643383">
        <w:rPr>
          <w:rFonts w:eastAsia="Times New Roman"/>
        </w:rPr>
        <w:t xml:space="preserve">Cambridge City Council will notify </w:t>
      </w:r>
      <w:r>
        <w:rPr>
          <w:rFonts w:eastAsia="Times New Roman"/>
        </w:rPr>
        <w:t>the supplier</w:t>
      </w:r>
      <w:r w:rsidRPr="00643383">
        <w:rPr>
          <w:rFonts w:eastAsia="Times New Roman"/>
        </w:rPr>
        <w:t xml:space="preserve"> a few weeks before sending the magazine to print but the actual print date will remain flexible. </w:t>
      </w:r>
    </w:p>
    <w:p w14:paraId="66747ADA" w14:textId="57F899DA" w:rsidR="00643383" w:rsidRPr="00643383" w:rsidRDefault="009F6F66" w:rsidP="00643383">
      <w:pPr>
        <w:numPr>
          <w:ilvl w:val="0"/>
          <w:numId w:val="11"/>
        </w:numPr>
        <w:spacing w:after="0" w:line="240" w:lineRule="auto"/>
        <w:rPr>
          <w:rFonts w:eastAsia="Times New Roman"/>
        </w:rPr>
      </w:pPr>
      <w:r>
        <w:rPr>
          <w:rFonts w:eastAsia="Times New Roman"/>
        </w:rPr>
        <w:t>The supplier will</w:t>
      </w:r>
      <w:r w:rsidR="00643383" w:rsidRPr="00643383">
        <w:rPr>
          <w:rFonts w:eastAsia="Times New Roman"/>
        </w:rPr>
        <w:t xml:space="preserve"> start printing the magazine within </w:t>
      </w:r>
      <w:r>
        <w:rPr>
          <w:rFonts w:eastAsia="Times New Roman"/>
        </w:rPr>
        <w:t xml:space="preserve">two </w:t>
      </w:r>
      <w:r w:rsidR="00643383" w:rsidRPr="00643383">
        <w:rPr>
          <w:rFonts w:eastAsia="Times New Roman"/>
        </w:rPr>
        <w:t xml:space="preserve">working days of Cambridge City Council approving their printer’s proof.  </w:t>
      </w:r>
    </w:p>
    <w:p w14:paraId="3154850B" w14:textId="77777777" w:rsidR="009F6F66" w:rsidRDefault="009F6F66" w:rsidP="00643383">
      <w:pPr>
        <w:numPr>
          <w:ilvl w:val="0"/>
          <w:numId w:val="11"/>
        </w:numPr>
        <w:spacing w:after="0" w:line="240" w:lineRule="auto"/>
        <w:rPr>
          <w:rFonts w:eastAsia="Times New Roman"/>
        </w:rPr>
      </w:pPr>
      <w:r>
        <w:rPr>
          <w:rFonts w:eastAsia="Times New Roman"/>
        </w:rPr>
        <w:t>The supplier will</w:t>
      </w:r>
      <w:r w:rsidR="00643383" w:rsidRPr="00643383">
        <w:rPr>
          <w:rFonts w:eastAsia="Times New Roman"/>
        </w:rPr>
        <w:t xml:space="preserve"> deliver printed copies to </w:t>
      </w:r>
      <w:r>
        <w:rPr>
          <w:rFonts w:eastAsia="Times New Roman"/>
        </w:rPr>
        <w:t>a separate</w:t>
      </w:r>
      <w:r w:rsidR="00643383" w:rsidRPr="00643383">
        <w:rPr>
          <w:rFonts w:eastAsia="Times New Roman"/>
        </w:rPr>
        <w:t xml:space="preserve"> packing </w:t>
      </w:r>
      <w:r>
        <w:rPr>
          <w:rFonts w:eastAsia="Times New Roman"/>
        </w:rPr>
        <w:t>and postage supplier</w:t>
      </w:r>
      <w:r w:rsidR="00643383" w:rsidRPr="00643383">
        <w:rPr>
          <w:rFonts w:eastAsia="Times New Roman"/>
        </w:rPr>
        <w:t xml:space="preserve"> within one week, without Cambridge City Council involvement.</w:t>
      </w:r>
    </w:p>
    <w:p w14:paraId="1D99DC0F" w14:textId="12334151" w:rsidR="00643383" w:rsidRPr="00643383" w:rsidRDefault="00643383" w:rsidP="00643383">
      <w:pPr>
        <w:numPr>
          <w:ilvl w:val="0"/>
          <w:numId w:val="11"/>
        </w:numPr>
        <w:spacing w:after="0" w:line="240" w:lineRule="auto"/>
        <w:rPr>
          <w:rFonts w:eastAsia="Times New Roman"/>
        </w:rPr>
      </w:pPr>
      <w:r w:rsidRPr="00643383">
        <w:rPr>
          <w:rFonts w:eastAsia="Times New Roman"/>
        </w:rPr>
        <w:lastRenderedPageBreak/>
        <w:t xml:space="preserve">Independent communication and arrangements will take place between </w:t>
      </w:r>
      <w:r w:rsidR="009F6F66">
        <w:rPr>
          <w:rFonts w:eastAsia="Times New Roman"/>
        </w:rPr>
        <w:t>both suppliers</w:t>
      </w:r>
      <w:r w:rsidRPr="00643383">
        <w:rPr>
          <w:rFonts w:eastAsia="Times New Roman"/>
        </w:rPr>
        <w:t xml:space="preserve"> to facilitate this process.</w:t>
      </w:r>
    </w:p>
    <w:p w14:paraId="53A0C6D3" w14:textId="77777777" w:rsidR="00E65DE4" w:rsidRPr="00E65DE4" w:rsidRDefault="00E65DE4" w:rsidP="00E65DE4">
      <w:pPr>
        <w:spacing w:after="0" w:line="240" w:lineRule="auto"/>
        <w:rPr>
          <w:rFonts w:eastAsia="Times New Roman"/>
        </w:rPr>
      </w:pPr>
    </w:p>
    <w:p w14:paraId="1FB0342B" w14:textId="1879A5EF" w:rsidR="008A6E3E" w:rsidRDefault="008A6E3E" w:rsidP="00E65DE4">
      <w:pPr>
        <w:rPr>
          <w:b/>
          <w:bCs/>
          <w:u w:val="single"/>
        </w:rPr>
      </w:pPr>
      <w:bookmarkStart w:id="0" w:name="_Hlk168308775"/>
      <w:r>
        <w:rPr>
          <w:b/>
          <w:bCs/>
          <w:u w:val="single"/>
        </w:rPr>
        <w:t xml:space="preserve">Outline </w:t>
      </w:r>
      <w:proofErr w:type="gramStart"/>
      <w:r>
        <w:rPr>
          <w:b/>
          <w:bCs/>
          <w:u w:val="single"/>
        </w:rPr>
        <w:t>budget</w:t>
      </w:r>
      <w:proofErr w:type="gramEnd"/>
    </w:p>
    <w:p w14:paraId="53BA5914" w14:textId="51F9A06C" w:rsidR="008A6E3E" w:rsidRPr="008A6E3E" w:rsidRDefault="008A6E3E" w:rsidP="008A6E3E">
      <w:pPr>
        <w:pStyle w:val="ListParagraph"/>
        <w:numPr>
          <w:ilvl w:val="0"/>
          <w:numId w:val="13"/>
        </w:numPr>
      </w:pPr>
      <w:r w:rsidRPr="008A6E3E">
        <w:t>Between</w:t>
      </w:r>
      <w:r>
        <w:t xml:space="preserve"> </w:t>
      </w:r>
      <w:r w:rsidR="007F4D64">
        <w:t>£3,000</w:t>
      </w:r>
      <w:r>
        <w:t>-</w:t>
      </w:r>
      <w:r w:rsidR="007F4D64">
        <w:t>£5,000</w:t>
      </w:r>
      <w:r w:rsidR="007F0FE6">
        <w:t xml:space="preserve"> per year</w:t>
      </w:r>
    </w:p>
    <w:bookmarkEnd w:id="0"/>
    <w:p w14:paraId="3C38F59E" w14:textId="01867E84" w:rsidR="00E65DE4" w:rsidRPr="00E65DE4" w:rsidRDefault="00E65DE4" w:rsidP="00E65DE4">
      <w:pPr>
        <w:rPr>
          <w:rFonts w:ascii="Calibri" w:hAnsi="Calibri"/>
          <w:b/>
          <w:bCs/>
          <w:sz w:val="22"/>
          <w:u w:val="single"/>
        </w:rPr>
      </w:pPr>
      <w:r w:rsidRPr="00E65DE4">
        <w:rPr>
          <w:b/>
          <w:bCs/>
          <w:u w:val="single"/>
        </w:rPr>
        <w:t>Timeline:</w:t>
      </w:r>
    </w:p>
    <w:p w14:paraId="02F5E9BC" w14:textId="0FFA320B" w:rsidR="00E65DE4" w:rsidRDefault="00E65DE4" w:rsidP="000A4826">
      <w:r>
        <w:t>It is anticipated that the procurement process will commence in quarter</w:t>
      </w:r>
      <w:r w:rsidR="00246819">
        <w:t xml:space="preserve"> </w:t>
      </w:r>
      <w:r w:rsidR="009F6F66">
        <w:t>two</w:t>
      </w:r>
      <w:r w:rsidR="00246819">
        <w:t xml:space="preserve"> of FY24/25</w:t>
      </w:r>
      <w:r>
        <w:t>. The timeline for submission of proposals, evaluation, and contract award will be specified in the tender documents.</w:t>
      </w:r>
      <w:r w:rsidR="00246819">
        <w:t xml:space="preserve"> However, the closing date to express an interest for this PIN is </w:t>
      </w:r>
      <w:r w:rsidR="00246819" w:rsidRPr="009F6F66">
        <w:rPr>
          <w:highlight w:val="yellow"/>
          <w:u w:val="single"/>
        </w:rPr>
        <w:t xml:space="preserve">midday </w:t>
      </w:r>
      <w:r w:rsidR="009F6F66" w:rsidRPr="009F6F66">
        <w:rPr>
          <w:highlight w:val="yellow"/>
          <w:u w:val="single"/>
        </w:rPr>
        <w:t>17</w:t>
      </w:r>
      <w:r w:rsidR="00246819" w:rsidRPr="009F6F66">
        <w:rPr>
          <w:highlight w:val="yellow"/>
          <w:u w:val="single"/>
          <w:vertAlign w:val="superscript"/>
        </w:rPr>
        <w:t>th</w:t>
      </w:r>
      <w:r w:rsidR="00246819" w:rsidRPr="009F6F66">
        <w:rPr>
          <w:highlight w:val="yellow"/>
          <w:u w:val="single"/>
        </w:rPr>
        <w:t xml:space="preserve"> </w:t>
      </w:r>
      <w:r w:rsidR="009F6F66" w:rsidRPr="009F6F66">
        <w:rPr>
          <w:highlight w:val="yellow"/>
          <w:u w:val="single"/>
        </w:rPr>
        <w:t>June</w:t>
      </w:r>
      <w:r w:rsidR="00246819" w:rsidRPr="009F6F66">
        <w:rPr>
          <w:highlight w:val="yellow"/>
          <w:u w:val="single"/>
        </w:rPr>
        <w:t xml:space="preserve"> 2024</w:t>
      </w:r>
    </w:p>
    <w:p w14:paraId="2F147FFB" w14:textId="77777777" w:rsidR="00E65DE4" w:rsidRPr="00246819" w:rsidRDefault="00E65DE4" w:rsidP="00246819">
      <w:pPr>
        <w:rPr>
          <w:b/>
          <w:bCs/>
          <w:u w:val="single"/>
        </w:rPr>
      </w:pPr>
      <w:r w:rsidRPr="00246819">
        <w:rPr>
          <w:b/>
          <w:bCs/>
          <w:u w:val="single"/>
        </w:rPr>
        <w:t>Participation:</w:t>
      </w:r>
    </w:p>
    <w:p w14:paraId="4F169856" w14:textId="4FB35D33" w:rsidR="00E65DE4" w:rsidRDefault="00E65DE4" w:rsidP="00246819">
      <w:bookmarkStart w:id="1" w:name="_Hlk168308938"/>
      <w:r>
        <w:t>Interested suppliers</w:t>
      </w:r>
      <w:r w:rsidR="009F6F66">
        <w:t xml:space="preserve"> </w:t>
      </w:r>
      <w:r>
        <w:t>are invited to express their interest</w:t>
      </w:r>
      <w:r w:rsidR="000A4826">
        <w:t xml:space="preserve"> by </w:t>
      </w:r>
      <w:r w:rsidR="007F4D64">
        <w:t>providing the information requested in this</w:t>
      </w:r>
      <w:r w:rsidR="00BD49FD">
        <w:t xml:space="preserve"> notice. </w:t>
      </w:r>
      <w:bookmarkEnd w:id="1"/>
      <w:r>
        <w:t xml:space="preserve">This notice serves as an early indication of the contract opportunity and does not constitute a formal </w:t>
      </w:r>
      <w:r w:rsidR="00BD49FD">
        <w:t>tender process or offer.</w:t>
      </w:r>
    </w:p>
    <w:p w14:paraId="30DEEECA" w14:textId="77777777" w:rsidR="00E65DE4" w:rsidRPr="00BD49FD" w:rsidRDefault="00E65DE4" w:rsidP="00246819">
      <w:pPr>
        <w:rPr>
          <w:b/>
          <w:bCs/>
          <w:u w:val="single"/>
        </w:rPr>
      </w:pPr>
      <w:r w:rsidRPr="00BD49FD">
        <w:rPr>
          <w:b/>
          <w:bCs/>
          <w:u w:val="single"/>
        </w:rPr>
        <w:t>Market Consultation:</w:t>
      </w:r>
    </w:p>
    <w:p w14:paraId="737B8329" w14:textId="53DBE972" w:rsidR="00E65DE4" w:rsidRDefault="00BD49FD" w:rsidP="00246819">
      <w:r>
        <w:t>This notice may lead to the Council</w:t>
      </w:r>
      <w:r w:rsidR="00E65DE4">
        <w:t xml:space="preserve"> conduct market consultations to gather insights and feedback from potential suppliers. Details regarding </w:t>
      </w:r>
      <w:r>
        <w:t xml:space="preserve">any </w:t>
      </w:r>
      <w:r w:rsidR="00E65DE4">
        <w:t>market consultation events will be communicated in due course.</w:t>
      </w:r>
    </w:p>
    <w:p w14:paraId="49204A86" w14:textId="77777777" w:rsidR="00E65DE4" w:rsidRPr="00BD49FD" w:rsidRDefault="00E65DE4" w:rsidP="00246819">
      <w:pPr>
        <w:rPr>
          <w:b/>
          <w:bCs/>
          <w:u w:val="single"/>
        </w:rPr>
      </w:pPr>
      <w:r w:rsidRPr="00BD49FD">
        <w:rPr>
          <w:b/>
          <w:bCs/>
          <w:u w:val="single"/>
        </w:rPr>
        <w:t>Contact Information:</w:t>
      </w:r>
    </w:p>
    <w:p w14:paraId="76D7DD1B" w14:textId="6FA6DFB4" w:rsidR="00E65DE4" w:rsidRDefault="007F4D64" w:rsidP="00246819">
      <w:bookmarkStart w:id="2" w:name="_Hlk168309021"/>
      <w:r>
        <w:t>E</w:t>
      </w:r>
      <w:r w:rsidR="00E65DE4">
        <w:t>xpressions of interest</w:t>
      </w:r>
      <w:r w:rsidR="00BD49FD">
        <w:t xml:space="preserve"> should be made by completing the </w:t>
      </w:r>
      <w:r>
        <w:t>requested information</w:t>
      </w:r>
      <w:r w:rsidR="00BD49FD">
        <w:t>.  Should you have any questions please send them via the portal</w:t>
      </w:r>
      <w:r w:rsidR="00E65DE4">
        <w:t>.</w:t>
      </w:r>
      <w:r w:rsidR="00BD49FD">
        <w:t xml:space="preserve"> </w:t>
      </w:r>
      <w:bookmarkEnd w:id="2"/>
      <w:r w:rsidR="002816A6">
        <w:t xml:space="preserve">All questions will be </w:t>
      </w:r>
      <w:proofErr w:type="gramStart"/>
      <w:r w:rsidR="002816A6">
        <w:t>anonymised</w:t>
      </w:r>
      <w:proofErr w:type="gramEnd"/>
      <w:r w:rsidR="002816A6">
        <w:t xml:space="preserve"> and answers circulated to all interested parties.</w:t>
      </w:r>
    </w:p>
    <w:p w14:paraId="04A9F416" w14:textId="0B22C476" w:rsidR="00E65DE4" w:rsidRDefault="00246819" w:rsidP="00246819">
      <w:r>
        <w:t>C</w:t>
      </w:r>
      <w:r w:rsidR="00E65DE4">
        <w:t>ambridge City Council reserves the right to modify or cancel this notice at any time. Participation in the procurement process is subject to compliance with all applicable laws and regulations.</w:t>
      </w:r>
    </w:p>
    <w:p w14:paraId="356DBF65" w14:textId="0875DEED" w:rsidR="00AE3B81" w:rsidRPr="002816A6" w:rsidRDefault="00246819" w:rsidP="00AE3B81">
      <w:pPr>
        <w:spacing w:after="0"/>
        <w:rPr>
          <w:b/>
          <w:bCs/>
          <w:u w:val="single"/>
        </w:rPr>
      </w:pPr>
      <w:r w:rsidRPr="002816A6">
        <w:rPr>
          <w:b/>
          <w:bCs/>
          <w:u w:val="single"/>
        </w:rPr>
        <w:t>N</w:t>
      </w:r>
      <w:r w:rsidR="00AE3B81" w:rsidRPr="002816A6">
        <w:rPr>
          <w:b/>
          <w:bCs/>
          <w:u w:val="single"/>
        </w:rPr>
        <w:t>ext Steps</w:t>
      </w:r>
    </w:p>
    <w:p w14:paraId="690393D1" w14:textId="77777777" w:rsidR="001C5176" w:rsidRPr="00BA72FD" w:rsidRDefault="001C5176" w:rsidP="00AE3B81">
      <w:pPr>
        <w:spacing w:after="0"/>
      </w:pPr>
    </w:p>
    <w:p w14:paraId="634B245E" w14:textId="1780EB32" w:rsidR="001C5176" w:rsidRDefault="00482FFB" w:rsidP="00AE3B81">
      <w:r>
        <w:t xml:space="preserve">Suppliers interested in this </w:t>
      </w:r>
      <w:r w:rsidR="009F6F66">
        <w:t>upcoming</w:t>
      </w:r>
      <w:r>
        <w:t xml:space="preserve"> opportunity are asked to</w:t>
      </w:r>
      <w:r w:rsidR="002816A6">
        <w:t>:</w:t>
      </w:r>
      <w:r>
        <w:t xml:space="preserve"> </w:t>
      </w:r>
    </w:p>
    <w:p w14:paraId="439B2572" w14:textId="02B8AD5E" w:rsidR="001C5176" w:rsidRDefault="001C5176" w:rsidP="009F6F66">
      <w:pPr>
        <w:pStyle w:val="ListParagraph"/>
        <w:numPr>
          <w:ilvl w:val="0"/>
          <w:numId w:val="12"/>
        </w:numPr>
      </w:pPr>
      <w:r>
        <w:t>P</w:t>
      </w:r>
      <w:r w:rsidR="00482FFB">
        <w:t xml:space="preserve">rovide a brief outline of </w:t>
      </w:r>
      <w:r w:rsidR="002816A6">
        <w:t>how you</w:t>
      </w:r>
      <w:r w:rsidR="009F6F66">
        <w:t xml:space="preserve"> </w:t>
      </w:r>
      <w:r w:rsidR="002816A6">
        <w:t>c</w:t>
      </w:r>
      <w:r w:rsidR="00482FFB">
        <w:t xml:space="preserve">ould meet the </w:t>
      </w:r>
      <w:proofErr w:type="spellStart"/>
      <w:r w:rsidR="00482FFB">
        <w:t>Councils</w:t>
      </w:r>
      <w:proofErr w:type="spellEnd"/>
      <w:r w:rsidR="00482FFB">
        <w:t xml:space="preserve"> needs</w:t>
      </w:r>
      <w:r>
        <w:t xml:space="preserve"> (no more than 500 words). </w:t>
      </w:r>
    </w:p>
    <w:p w14:paraId="763E71EC" w14:textId="52EC47D9" w:rsidR="000A4826" w:rsidRDefault="001C5176" w:rsidP="009F6F66">
      <w:pPr>
        <w:pStyle w:val="ListParagraph"/>
        <w:numPr>
          <w:ilvl w:val="0"/>
          <w:numId w:val="12"/>
        </w:numPr>
      </w:pPr>
      <w:r>
        <w:lastRenderedPageBreak/>
        <w:t>S</w:t>
      </w:r>
      <w:r w:rsidR="000175D6">
        <w:t xml:space="preserve">upply </w:t>
      </w:r>
      <w:r w:rsidR="002816A6">
        <w:t xml:space="preserve">the names </w:t>
      </w:r>
      <w:r w:rsidR="009F6F66">
        <w:t xml:space="preserve">of </w:t>
      </w:r>
      <w:r w:rsidR="000175D6">
        <w:t>two</w:t>
      </w:r>
      <w:r w:rsidR="009F6F66">
        <w:t xml:space="preserve"> </w:t>
      </w:r>
      <w:r w:rsidR="000175D6">
        <w:t>references</w:t>
      </w:r>
      <w:r w:rsidR="009F6F66">
        <w:t>, at least one of which should demonstrate experience with a separate supplier that fulfils packaging and postage.</w:t>
      </w:r>
    </w:p>
    <w:p w14:paraId="3A2AB53D" w14:textId="0A6168CF" w:rsidR="0087353D" w:rsidRDefault="000A4826" w:rsidP="009F6F66">
      <w:pPr>
        <w:pStyle w:val="ListParagraph"/>
        <w:numPr>
          <w:ilvl w:val="0"/>
          <w:numId w:val="12"/>
        </w:numPr>
      </w:pPr>
      <w:bookmarkStart w:id="3" w:name="_Hlk168308752"/>
      <w:r>
        <w:t xml:space="preserve">Please list </w:t>
      </w:r>
      <w:r w:rsidR="005032EE">
        <w:t xml:space="preserve">any </w:t>
      </w:r>
      <w:r w:rsidR="009F6F66">
        <w:t>publications</w:t>
      </w:r>
      <w:r>
        <w:t xml:space="preserve"> with which </w:t>
      </w:r>
      <w:r w:rsidR="009F6F66">
        <w:t xml:space="preserve">you have experience </w:t>
      </w:r>
      <w:r w:rsidR="005032EE">
        <w:t xml:space="preserve">that are </w:t>
      </w:r>
      <w:proofErr w:type="gramStart"/>
      <w:r w:rsidR="009F6F66">
        <w:t>similar to</w:t>
      </w:r>
      <w:proofErr w:type="gramEnd"/>
      <w:r w:rsidR="009F6F66">
        <w:t xml:space="preserve"> a Council tenant magazine</w:t>
      </w:r>
      <w:r>
        <w:t xml:space="preserve">.  </w:t>
      </w:r>
    </w:p>
    <w:bookmarkEnd w:id="3"/>
    <w:p w14:paraId="670117E4" w14:textId="603246EF" w:rsidR="001C5176" w:rsidRDefault="001C5176" w:rsidP="009F6F66">
      <w:pPr>
        <w:pStyle w:val="ListParagraph"/>
        <w:numPr>
          <w:ilvl w:val="0"/>
          <w:numId w:val="12"/>
        </w:numPr>
      </w:pPr>
      <w:r>
        <w:t xml:space="preserve">Please </w:t>
      </w:r>
      <w:r w:rsidR="00417D77">
        <w:t xml:space="preserve">complete and upload the information </w:t>
      </w:r>
      <w:r w:rsidR="002816A6">
        <w:t xml:space="preserve">requested </w:t>
      </w:r>
      <w:r w:rsidR="00417D77">
        <w:t xml:space="preserve">by </w:t>
      </w:r>
      <w:r w:rsidR="002816A6">
        <w:t xml:space="preserve">Midday </w:t>
      </w:r>
      <w:proofErr w:type="spellStart"/>
      <w:r w:rsidR="009F6F66" w:rsidRPr="009F6F66">
        <w:rPr>
          <w:highlight w:val="yellow"/>
          <w:u w:val="single"/>
        </w:rPr>
        <w:t>midday</w:t>
      </w:r>
      <w:proofErr w:type="spellEnd"/>
      <w:r w:rsidR="009F6F66" w:rsidRPr="009F6F66">
        <w:rPr>
          <w:highlight w:val="yellow"/>
          <w:u w:val="single"/>
        </w:rPr>
        <w:t xml:space="preserve"> 17</w:t>
      </w:r>
      <w:r w:rsidR="009F6F66" w:rsidRPr="009F6F66">
        <w:rPr>
          <w:highlight w:val="yellow"/>
          <w:u w:val="single"/>
          <w:vertAlign w:val="superscript"/>
        </w:rPr>
        <w:t>th</w:t>
      </w:r>
      <w:r w:rsidR="009F6F66" w:rsidRPr="009F6F66">
        <w:rPr>
          <w:highlight w:val="yellow"/>
          <w:u w:val="single"/>
        </w:rPr>
        <w:t xml:space="preserve"> June 2024</w:t>
      </w:r>
    </w:p>
    <w:p w14:paraId="3DB2C7ED" w14:textId="77777777" w:rsidR="001C5176" w:rsidRDefault="001C5176" w:rsidP="00AE3B81"/>
    <w:p w14:paraId="34869271" w14:textId="77777777" w:rsidR="00852E4A" w:rsidRDefault="00852E4A" w:rsidP="00AE3B81"/>
    <w:p w14:paraId="6BD379AA" w14:textId="77777777" w:rsidR="000175D6" w:rsidRPr="00482FFB" w:rsidRDefault="000175D6" w:rsidP="00AE3B81"/>
    <w:sectPr w:rsidR="000175D6" w:rsidRPr="00482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1504"/>
    <w:multiLevelType w:val="hybridMultilevel"/>
    <w:tmpl w:val="B948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42950"/>
    <w:multiLevelType w:val="hybridMultilevel"/>
    <w:tmpl w:val="5E6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82FF7"/>
    <w:multiLevelType w:val="hybridMultilevel"/>
    <w:tmpl w:val="B2EC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C1583"/>
    <w:multiLevelType w:val="hybridMultilevel"/>
    <w:tmpl w:val="FFF8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A45E4"/>
    <w:multiLevelType w:val="hybridMultilevel"/>
    <w:tmpl w:val="712C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518D2"/>
    <w:multiLevelType w:val="hybridMultilevel"/>
    <w:tmpl w:val="B80A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A7077"/>
    <w:multiLevelType w:val="hybridMultilevel"/>
    <w:tmpl w:val="B5D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E2326"/>
    <w:multiLevelType w:val="hybridMultilevel"/>
    <w:tmpl w:val="1E34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E30B2"/>
    <w:multiLevelType w:val="hybridMultilevel"/>
    <w:tmpl w:val="86C2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725D8C"/>
    <w:multiLevelType w:val="hybridMultilevel"/>
    <w:tmpl w:val="FEDCD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DBF11CC"/>
    <w:multiLevelType w:val="hybridMultilevel"/>
    <w:tmpl w:val="08F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D2FA6"/>
    <w:multiLevelType w:val="hybridMultilevel"/>
    <w:tmpl w:val="692EA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4E62B5"/>
    <w:multiLevelType w:val="hybridMultilevel"/>
    <w:tmpl w:val="2CAA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8402931">
    <w:abstractNumId w:val="2"/>
  </w:num>
  <w:num w:numId="2" w16cid:durableId="1282691225">
    <w:abstractNumId w:val="3"/>
  </w:num>
  <w:num w:numId="3" w16cid:durableId="2062901252">
    <w:abstractNumId w:val="5"/>
  </w:num>
  <w:num w:numId="4" w16cid:durableId="24642218">
    <w:abstractNumId w:val="12"/>
  </w:num>
  <w:num w:numId="5" w16cid:durableId="904874195">
    <w:abstractNumId w:val="1"/>
  </w:num>
  <w:num w:numId="6" w16cid:durableId="23291816">
    <w:abstractNumId w:val="8"/>
  </w:num>
  <w:num w:numId="7" w16cid:durableId="1403716842">
    <w:abstractNumId w:val="4"/>
  </w:num>
  <w:num w:numId="8" w16cid:durableId="16854471">
    <w:abstractNumId w:val="6"/>
  </w:num>
  <w:num w:numId="9" w16cid:durableId="1348093877">
    <w:abstractNumId w:val="11"/>
  </w:num>
  <w:num w:numId="10" w16cid:durableId="1550334212">
    <w:abstractNumId w:val="9"/>
  </w:num>
  <w:num w:numId="11" w16cid:durableId="1723673186">
    <w:abstractNumId w:val="7"/>
  </w:num>
  <w:num w:numId="12" w16cid:durableId="1652440494">
    <w:abstractNumId w:val="10"/>
  </w:num>
  <w:num w:numId="13" w16cid:durableId="68899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81"/>
    <w:rsid w:val="00013352"/>
    <w:rsid w:val="00013731"/>
    <w:rsid w:val="000175D6"/>
    <w:rsid w:val="0002728D"/>
    <w:rsid w:val="00031483"/>
    <w:rsid w:val="000345B7"/>
    <w:rsid w:val="00036F9B"/>
    <w:rsid w:val="000447EA"/>
    <w:rsid w:val="00063A3F"/>
    <w:rsid w:val="000670F5"/>
    <w:rsid w:val="00067C70"/>
    <w:rsid w:val="00070608"/>
    <w:rsid w:val="00076207"/>
    <w:rsid w:val="00076CB0"/>
    <w:rsid w:val="000A4826"/>
    <w:rsid w:val="000B2B3C"/>
    <w:rsid w:val="000E3002"/>
    <w:rsid w:val="000F662B"/>
    <w:rsid w:val="00106477"/>
    <w:rsid w:val="0010729F"/>
    <w:rsid w:val="00131C1D"/>
    <w:rsid w:val="0015159B"/>
    <w:rsid w:val="00151948"/>
    <w:rsid w:val="001A561E"/>
    <w:rsid w:val="001B7505"/>
    <w:rsid w:val="001C0C3D"/>
    <w:rsid w:val="001C1887"/>
    <w:rsid w:val="001C5176"/>
    <w:rsid w:val="001D1854"/>
    <w:rsid w:val="001F034F"/>
    <w:rsid w:val="00215346"/>
    <w:rsid w:val="002328D4"/>
    <w:rsid w:val="00246819"/>
    <w:rsid w:val="0025169E"/>
    <w:rsid w:val="002555C3"/>
    <w:rsid w:val="002816A6"/>
    <w:rsid w:val="00281A70"/>
    <w:rsid w:val="002851F0"/>
    <w:rsid w:val="00294919"/>
    <w:rsid w:val="002A18D4"/>
    <w:rsid w:val="002B2DD0"/>
    <w:rsid w:val="002C6812"/>
    <w:rsid w:val="002D6A4A"/>
    <w:rsid w:val="002F0342"/>
    <w:rsid w:val="003067B2"/>
    <w:rsid w:val="00313CF6"/>
    <w:rsid w:val="00320553"/>
    <w:rsid w:val="00327211"/>
    <w:rsid w:val="003316FB"/>
    <w:rsid w:val="00334461"/>
    <w:rsid w:val="00340160"/>
    <w:rsid w:val="00343FC0"/>
    <w:rsid w:val="00351683"/>
    <w:rsid w:val="00363F20"/>
    <w:rsid w:val="003931BD"/>
    <w:rsid w:val="003A259A"/>
    <w:rsid w:val="003B1264"/>
    <w:rsid w:val="003C19E1"/>
    <w:rsid w:val="003D2886"/>
    <w:rsid w:val="003D45A4"/>
    <w:rsid w:val="003E2EF7"/>
    <w:rsid w:val="00404505"/>
    <w:rsid w:val="00410153"/>
    <w:rsid w:val="00417D77"/>
    <w:rsid w:val="004235AF"/>
    <w:rsid w:val="004318B6"/>
    <w:rsid w:val="00435B21"/>
    <w:rsid w:val="00442A4C"/>
    <w:rsid w:val="00447B79"/>
    <w:rsid w:val="00451D9D"/>
    <w:rsid w:val="00455EEA"/>
    <w:rsid w:val="00482FFB"/>
    <w:rsid w:val="00497F50"/>
    <w:rsid w:val="004A1877"/>
    <w:rsid w:val="004A7E4C"/>
    <w:rsid w:val="004B45A5"/>
    <w:rsid w:val="004B5B5E"/>
    <w:rsid w:val="004D35D4"/>
    <w:rsid w:val="004E53F8"/>
    <w:rsid w:val="004E6D40"/>
    <w:rsid w:val="004E73A1"/>
    <w:rsid w:val="004F11B6"/>
    <w:rsid w:val="005032EE"/>
    <w:rsid w:val="00504119"/>
    <w:rsid w:val="0052752D"/>
    <w:rsid w:val="005319A2"/>
    <w:rsid w:val="005434DD"/>
    <w:rsid w:val="00547F54"/>
    <w:rsid w:val="00553AE6"/>
    <w:rsid w:val="00555AE8"/>
    <w:rsid w:val="00557BA6"/>
    <w:rsid w:val="0058140C"/>
    <w:rsid w:val="0058416A"/>
    <w:rsid w:val="005A149B"/>
    <w:rsid w:val="005A4149"/>
    <w:rsid w:val="005A559B"/>
    <w:rsid w:val="005A5C6B"/>
    <w:rsid w:val="005B4591"/>
    <w:rsid w:val="005C7F92"/>
    <w:rsid w:val="005E76AD"/>
    <w:rsid w:val="005F29DF"/>
    <w:rsid w:val="005F4909"/>
    <w:rsid w:val="005F78E9"/>
    <w:rsid w:val="006139BA"/>
    <w:rsid w:val="00616C1D"/>
    <w:rsid w:val="0063568D"/>
    <w:rsid w:val="00635C21"/>
    <w:rsid w:val="00643383"/>
    <w:rsid w:val="00644767"/>
    <w:rsid w:val="0064687A"/>
    <w:rsid w:val="006556DB"/>
    <w:rsid w:val="006617A3"/>
    <w:rsid w:val="00681CE7"/>
    <w:rsid w:val="006978B4"/>
    <w:rsid w:val="006B6679"/>
    <w:rsid w:val="006B76B9"/>
    <w:rsid w:val="006D40FB"/>
    <w:rsid w:val="00713961"/>
    <w:rsid w:val="0071551B"/>
    <w:rsid w:val="007221AF"/>
    <w:rsid w:val="00731391"/>
    <w:rsid w:val="007519B1"/>
    <w:rsid w:val="00766574"/>
    <w:rsid w:val="007907D5"/>
    <w:rsid w:val="007A4174"/>
    <w:rsid w:val="007A7BCA"/>
    <w:rsid w:val="007B1BA5"/>
    <w:rsid w:val="007B2878"/>
    <w:rsid w:val="007B5650"/>
    <w:rsid w:val="007D3230"/>
    <w:rsid w:val="007D3FF1"/>
    <w:rsid w:val="007F0FE6"/>
    <w:rsid w:val="007F4D64"/>
    <w:rsid w:val="00803A3A"/>
    <w:rsid w:val="008451A0"/>
    <w:rsid w:val="00852BF5"/>
    <w:rsid w:val="00852E4A"/>
    <w:rsid w:val="00863F14"/>
    <w:rsid w:val="0087353D"/>
    <w:rsid w:val="00892D8A"/>
    <w:rsid w:val="00893358"/>
    <w:rsid w:val="008A6E3E"/>
    <w:rsid w:val="008E1CD0"/>
    <w:rsid w:val="009178FF"/>
    <w:rsid w:val="00923135"/>
    <w:rsid w:val="00935C34"/>
    <w:rsid w:val="00952E4B"/>
    <w:rsid w:val="00953F6F"/>
    <w:rsid w:val="00966CF4"/>
    <w:rsid w:val="0097153A"/>
    <w:rsid w:val="0097499B"/>
    <w:rsid w:val="00975813"/>
    <w:rsid w:val="00976FC4"/>
    <w:rsid w:val="00981235"/>
    <w:rsid w:val="00997088"/>
    <w:rsid w:val="009A44DF"/>
    <w:rsid w:val="009A5DBC"/>
    <w:rsid w:val="009C2A09"/>
    <w:rsid w:val="009C7CE9"/>
    <w:rsid w:val="009E0634"/>
    <w:rsid w:val="009F6F66"/>
    <w:rsid w:val="00A00C84"/>
    <w:rsid w:val="00A0183A"/>
    <w:rsid w:val="00A245FE"/>
    <w:rsid w:val="00A2614D"/>
    <w:rsid w:val="00A30879"/>
    <w:rsid w:val="00A33878"/>
    <w:rsid w:val="00A433E1"/>
    <w:rsid w:val="00A543E5"/>
    <w:rsid w:val="00A562FC"/>
    <w:rsid w:val="00A56C89"/>
    <w:rsid w:val="00A66B54"/>
    <w:rsid w:val="00A76554"/>
    <w:rsid w:val="00A77B38"/>
    <w:rsid w:val="00A81BC6"/>
    <w:rsid w:val="00AA2479"/>
    <w:rsid w:val="00AA5B06"/>
    <w:rsid w:val="00AC3D75"/>
    <w:rsid w:val="00AD6497"/>
    <w:rsid w:val="00AD6D89"/>
    <w:rsid w:val="00AE3B81"/>
    <w:rsid w:val="00AE4E86"/>
    <w:rsid w:val="00AF1A5B"/>
    <w:rsid w:val="00B036C4"/>
    <w:rsid w:val="00B11AD8"/>
    <w:rsid w:val="00B14F22"/>
    <w:rsid w:val="00B17D16"/>
    <w:rsid w:val="00B24F23"/>
    <w:rsid w:val="00B36A8E"/>
    <w:rsid w:val="00B502B8"/>
    <w:rsid w:val="00B61FEE"/>
    <w:rsid w:val="00B65F79"/>
    <w:rsid w:val="00B7501C"/>
    <w:rsid w:val="00B8235B"/>
    <w:rsid w:val="00B97209"/>
    <w:rsid w:val="00BA68D9"/>
    <w:rsid w:val="00BA6A18"/>
    <w:rsid w:val="00BA72FD"/>
    <w:rsid w:val="00BB2E54"/>
    <w:rsid w:val="00BD2466"/>
    <w:rsid w:val="00BD49FD"/>
    <w:rsid w:val="00BE5575"/>
    <w:rsid w:val="00BF2ACE"/>
    <w:rsid w:val="00BF4301"/>
    <w:rsid w:val="00C03871"/>
    <w:rsid w:val="00C167BE"/>
    <w:rsid w:val="00C47D54"/>
    <w:rsid w:val="00C503B9"/>
    <w:rsid w:val="00C55D9F"/>
    <w:rsid w:val="00C64DCC"/>
    <w:rsid w:val="00C652D0"/>
    <w:rsid w:val="00C91E4A"/>
    <w:rsid w:val="00CB76F2"/>
    <w:rsid w:val="00CC4FD6"/>
    <w:rsid w:val="00CE06BD"/>
    <w:rsid w:val="00D21584"/>
    <w:rsid w:val="00D27A6D"/>
    <w:rsid w:val="00D519B5"/>
    <w:rsid w:val="00D521AC"/>
    <w:rsid w:val="00D66021"/>
    <w:rsid w:val="00D82B61"/>
    <w:rsid w:val="00D8616C"/>
    <w:rsid w:val="00D95AAD"/>
    <w:rsid w:val="00DA2585"/>
    <w:rsid w:val="00DB4A59"/>
    <w:rsid w:val="00DE4A5C"/>
    <w:rsid w:val="00DF55F1"/>
    <w:rsid w:val="00E02901"/>
    <w:rsid w:val="00E07952"/>
    <w:rsid w:val="00E32371"/>
    <w:rsid w:val="00E35D4F"/>
    <w:rsid w:val="00E41394"/>
    <w:rsid w:val="00E570BC"/>
    <w:rsid w:val="00E65DE4"/>
    <w:rsid w:val="00E87301"/>
    <w:rsid w:val="00E96487"/>
    <w:rsid w:val="00EA1B81"/>
    <w:rsid w:val="00EA620F"/>
    <w:rsid w:val="00EC2D96"/>
    <w:rsid w:val="00EE3363"/>
    <w:rsid w:val="00EF212B"/>
    <w:rsid w:val="00EF42EC"/>
    <w:rsid w:val="00F01DFF"/>
    <w:rsid w:val="00F4068D"/>
    <w:rsid w:val="00F418B8"/>
    <w:rsid w:val="00F441C3"/>
    <w:rsid w:val="00F53115"/>
    <w:rsid w:val="00F74B51"/>
    <w:rsid w:val="00F92C99"/>
    <w:rsid w:val="00F973AB"/>
    <w:rsid w:val="00FB2486"/>
    <w:rsid w:val="00FB2E70"/>
    <w:rsid w:val="00FB3015"/>
    <w:rsid w:val="00FC0025"/>
    <w:rsid w:val="00FC1CAB"/>
    <w:rsid w:val="00FD0EAF"/>
    <w:rsid w:val="00FF6357"/>
    <w:rsid w:val="01452894"/>
    <w:rsid w:val="02E0F8F5"/>
    <w:rsid w:val="036166B1"/>
    <w:rsid w:val="03FF3E07"/>
    <w:rsid w:val="04436AAD"/>
    <w:rsid w:val="0491E2B9"/>
    <w:rsid w:val="04FD3712"/>
    <w:rsid w:val="053EB584"/>
    <w:rsid w:val="06314987"/>
    <w:rsid w:val="064C057B"/>
    <w:rsid w:val="06544DED"/>
    <w:rsid w:val="093B554F"/>
    <w:rsid w:val="0BA2C581"/>
    <w:rsid w:val="0C29EA4D"/>
    <w:rsid w:val="0CC2F51F"/>
    <w:rsid w:val="0D3A84D0"/>
    <w:rsid w:val="0FE76E66"/>
    <w:rsid w:val="103D08B4"/>
    <w:rsid w:val="117C4E5B"/>
    <w:rsid w:val="11B331A1"/>
    <w:rsid w:val="12801D35"/>
    <w:rsid w:val="12BB9307"/>
    <w:rsid w:val="166BA159"/>
    <w:rsid w:val="16C084FF"/>
    <w:rsid w:val="187204D3"/>
    <w:rsid w:val="19781DA7"/>
    <w:rsid w:val="1A4D2897"/>
    <w:rsid w:val="1AC89E25"/>
    <w:rsid w:val="1B427F21"/>
    <w:rsid w:val="1B69B16C"/>
    <w:rsid w:val="1BA9A595"/>
    <w:rsid w:val="1BC91300"/>
    <w:rsid w:val="1BD103D7"/>
    <w:rsid w:val="1D0C7BF4"/>
    <w:rsid w:val="2044775A"/>
    <w:rsid w:val="20F90FD8"/>
    <w:rsid w:val="22A6B288"/>
    <w:rsid w:val="232D4667"/>
    <w:rsid w:val="2337B9E8"/>
    <w:rsid w:val="23827C0E"/>
    <w:rsid w:val="243C4778"/>
    <w:rsid w:val="264DB70A"/>
    <w:rsid w:val="26983D9F"/>
    <w:rsid w:val="2750BC96"/>
    <w:rsid w:val="27C3DFF7"/>
    <w:rsid w:val="2816B7BE"/>
    <w:rsid w:val="284BFB76"/>
    <w:rsid w:val="29035774"/>
    <w:rsid w:val="291948D1"/>
    <w:rsid w:val="29377833"/>
    <w:rsid w:val="2C8D6B56"/>
    <w:rsid w:val="2EBF637E"/>
    <w:rsid w:val="3030A795"/>
    <w:rsid w:val="31ADF2C4"/>
    <w:rsid w:val="33040788"/>
    <w:rsid w:val="33DA6E9E"/>
    <w:rsid w:val="3407A98C"/>
    <w:rsid w:val="34C7A5CC"/>
    <w:rsid w:val="3552CB8F"/>
    <w:rsid w:val="360DA90E"/>
    <w:rsid w:val="366AFE11"/>
    <w:rsid w:val="369FB741"/>
    <w:rsid w:val="36B01E16"/>
    <w:rsid w:val="372B6FD8"/>
    <w:rsid w:val="37A3207B"/>
    <w:rsid w:val="3A262DCF"/>
    <w:rsid w:val="3AD2A1E1"/>
    <w:rsid w:val="3B452DCA"/>
    <w:rsid w:val="3B465CBA"/>
    <w:rsid w:val="3C385945"/>
    <w:rsid w:val="3CBFB672"/>
    <w:rsid w:val="3CD1BB92"/>
    <w:rsid w:val="3DBDF6A1"/>
    <w:rsid w:val="3DEB0F57"/>
    <w:rsid w:val="3E195396"/>
    <w:rsid w:val="3E549667"/>
    <w:rsid w:val="3ED33323"/>
    <w:rsid w:val="4099A326"/>
    <w:rsid w:val="41462FC8"/>
    <w:rsid w:val="41C3B1E7"/>
    <w:rsid w:val="439DED72"/>
    <w:rsid w:val="4468E0C8"/>
    <w:rsid w:val="454145B7"/>
    <w:rsid w:val="456FE4F4"/>
    <w:rsid w:val="46BE2C3F"/>
    <w:rsid w:val="4733B71D"/>
    <w:rsid w:val="48FF4787"/>
    <w:rsid w:val="4B2A4E48"/>
    <w:rsid w:val="4BA6D448"/>
    <w:rsid w:val="4D822A70"/>
    <w:rsid w:val="4DD41A6B"/>
    <w:rsid w:val="4E456311"/>
    <w:rsid w:val="4EB20F00"/>
    <w:rsid w:val="4EFC1A09"/>
    <w:rsid w:val="4FB9A718"/>
    <w:rsid w:val="502DC698"/>
    <w:rsid w:val="52D193B8"/>
    <w:rsid w:val="53B9A0E2"/>
    <w:rsid w:val="548E145A"/>
    <w:rsid w:val="549BE1DA"/>
    <w:rsid w:val="54D9FBB5"/>
    <w:rsid w:val="553E73F5"/>
    <w:rsid w:val="59F709EE"/>
    <w:rsid w:val="5B8997E1"/>
    <w:rsid w:val="5BF67287"/>
    <w:rsid w:val="5DE4C1C5"/>
    <w:rsid w:val="5EF498D4"/>
    <w:rsid w:val="6044E0F1"/>
    <w:rsid w:val="604FBD4F"/>
    <w:rsid w:val="639EA2E2"/>
    <w:rsid w:val="64ECF7F1"/>
    <w:rsid w:val="6515C7EE"/>
    <w:rsid w:val="65728579"/>
    <w:rsid w:val="65E34AFA"/>
    <w:rsid w:val="663A701F"/>
    <w:rsid w:val="6694420D"/>
    <w:rsid w:val="671BD20B"/>
    <w:rsid w:val="67534CC9"/>
    <w:rsid w:val="68F4ACD0"/>
    <w:rsid w:val="69865468"/>
    <w:rsid w:val="69AD906E"/>
    <w:rsid w:val="6A4BEAE9"/>
    <w:rsid w:val="6A808ECD"/>
    <w:rsid w:val="6B38437B"/>
    <w:rsid w:val="6BD18845"/>
    <w:rsid w:val="6C20827B"/>
    <w:rsid w:val="6CAF810A"/>
    <w:rsid w:val="6CEAF2AC"/>
    <w:rsid w:val="6D061B1B"/>
    <w:rsid w:val="6EF8EA4F"/>
    <w:rsid w:val="6F58233D"/>
    <w:rsid w:val="71B57B25"/>
    <w:rsid w:val="7307D571"/>
    <w:rsid w:val="735597E9"/>
    <w:rsid w:val="73709A06"/>
    <w:rsid w:val="73A487F4"/>
    <w:rsid w:val="74219119"/>
    <w:rsid w:val="7468EF85"/>
    <w:rsid w:val="75D09F27"/>
    <w:rsid w:val="76E5A75D"/>
    <w:rsid w:val="780E2402"/>
    <w:rsid w:val="78694DF6"/>
    <w:rsid w:val="7AA659D7"/>
    <w:rsid w:val="7ACD12B8"/>
    <w:rsid w:val="7CFF5109"/>
    <w:rsid w:val="7D59B0B4"/>
    <w:rsid w:val="7D8DFA27"/>
    <w:rsid w:val="7EAD7742"/>
    <w:rsid w:val="7EB973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242C"/>
  <w15:chartTrackingRefBased/>
  <w15:docId w15:val="{C1115E1D-3C9D-435C-91BB-AADC53C1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ListParagraph">
    <w:name w:val="List Paragraph"/>
    <w:basedOn w:val="Normal"/>
    <w:uiPriority w:val="34"/>
    <w:qFormat/>
    <w:rsid w:val="00AE3B81"/>
    <w:pPr>
      <w:ind w:left="720"/>
      <w:contextualSpacing/>
    </w:pPr>
  </w:style>
  <w:style w:type="paragraph" w:styleId="CommentText">
    <w:name w:val="annotation text"/>
    <w:basedOn w:val="Normal"/>
    <w:link w:val="CommentTextChar"/>
    <w:uiPriority w:val="99"/>
    <w:unhideWhenUsed/>
    <w:rsid w:val="00DE4A5C"/>
    <w:pPr>
      <w:spacing w:line="240" w:lineRule="auto"/>
    </w:pPr>
    <w:rPr>
      <w:sz w:val="20"/>
      <w:szCs w:val="20"/>
    </w:rPr>
  </w:style>
  <w:style w:type="character" w:customStyle="1" w:styleId="CommentTextChar">
    <w:name w:val="Comment Text Char"/>
    <w:basedOn w:val="DefaultParagraphFont"/>
    <w:link w:val="CommentText"/>
    <w:uiPriority w:val="99"/>
    <w:rsid w:val="00DE4A5C"/>
    <w:rPr>
      <w:rFonts w:ascii="Arial" w:hAnsi="Arial"/>
      <w:sz w:val="20"/>
      <w:szCs w:val="20"/>
    </w:rPr>
  </w:style>
  <w:style w:type="character" w:styleId="CommentReference">
    <w:name w:val="annotation reference"/>
    <w:basedOn w:val="DefaultParagraphFont"/>
    <w:uiPriority w:val="99"/>
    <w:semiHidden/>
    <w:unhideWhenUsed/>
    <w:rsid w:val="00DE4A5C"/>
    <w:rPr>
      <w:sz w:val="16"/>
      <w:szCs w:val="16"/>
    </w:rPr>
  </w:style>
  <w:style w:type="paragraph" w:styleId="Revision">
    <w:name w:val="Revision"/>
    <w:hidden/>
    <w:uiPriority w:val="99"/>
    <w:semiHidden/>
    <w:rsid w:val="00D95AAD"/>
    <w:rPr>
      <w:rFonts w:ascii="Arial" w:hAnsi="Arial"/>
      <w:sz w:val="24"/>
    </w:rPr>
  </w:style>
  <w:style w:type="paragraph" w:styleId="CommentSubject">
    <w:name w:val="annotation subject"/>
    <w:basedOn w:val="CommentText"/>
    <w:next w:val="CommentText"/>
    <w:link w:val="CommentSubjectChar"/>
    <w:uiPriority w:val="99"/>
    <w:semiHidden/>
    <w:unhideWhenUsed/>
    <w:rsid w:val="006617A3"/>
    <w:rPr>
      <w:b/>
      <w:bCs/>
    </w:rPr>
  </w:style>
  <w:style w:type="character" w:customStyle="1" w:styleId="CommentSubjectChar">
    <w:name w:val="Comment Subject Char"/>
    <w:basedOn w:val="CommentTextChar"/>
    <w:link w:val="CommentSubject"/>
    <w:uiPriority w:val="99"/>
    <w:semiHidden/>
    <w:rsid w:val="006617A3"/>
    <w:rPr>
      <w:rFonts w:ascii="Arial" w:hAnsi="Arial"/>
      <w:b/>
      <w:bCs/>
      <w:sz w:val="20"/>
      <w:szCs w:val="20"/>
    </w:rPr>
  </w:style>
  <w:style w:type="table" w:styleId="TableGrid">
    <w:name w:val="Table Grid"/>
    <w:basedOn w:val="TableNormal"/>
    <w:uiPriority w:val="39"/>
    <w:rsid w:val="0001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9E0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6113">
      <w:bodyDiv w:val="1"/>
      <w:marLeft w:val="0"/>
      <w:marRight w:val="0"/>
      <w:marTop w:val="0"/>
      <w:marBottom w:val="0"/>
      <w:divBdr>
        <w:top w:val="none" w:sz="0" w:space="0" w:color="auto"/>
        <w:left w:val="none" w:sz="0" w:space="0" w:color="auto"/>
        <w:bottom w:val="none" w:sz="0" w:space="0" w:color="auto"/>
        <w:right w:val="none" w:sz="0" w:space="0" w:color="auto"/>
      </w:divBdr>
    </w:div>
    <w:div w:id="590118531">
      <w:bodyDiv w:val="1"/>
      <w:marLeft w:val="0"/>
      <w:marRight w:val="0"/>
      <w:marTop w:val="0"/>
      <w:marBottom w:val="0"/>
      <w:divBdr>
        <w:top w:val="none" w:sz="0" w:space="0" w:color="auto"/>
        <w:left w:val="none" w:sz="0" w:space="0" w:color="auto"/>
        <w:bottom w:val="none" w:sz="0" w:space="0" w:color="auto"/>
        <w:right w:val="none" w:sz="0" w:space="0" w:color="auto"/>
      </w:divBdr>
    </w:div>
    <w:div w:id="941575491">
      <w:bodyDiv w:val="1"/>
      <w:marLeft w:val="0"/>
      <w:marRight w:val="0"/>
      <w:marTop w:val="0"/>
      <w:marBottom w:val="0"/>
      <w:divBdr>
        <w:top w:val="none" w:sz="0" w:space="0" w:color="auto"/>
        <w:left w:val="none" w:sz="0" w:space="0" w:color="auto"/>
        <w:bottom w:val="none" w:sz="0" w:space="0" w:color="auto"/>
        <w:right w:val="none" w:sz="0" w:space="0" w:color="auto"/>
      </w:divBdr>
    </w:div>
    <w:div w:id="1526291548">
      <w:bodyDiv w:val="1"/>
      <w:marLeft w:val="0"/>
      <w:marRight w:val="0"/>
      <w:marTop w:val="0"/>
      <w:marBottom w:val="0"/>
      <w:divBdr>
        <w:top w:val="none" w:sz="0" w:space="0" w:color="auto"/>
        <w:left w:val="none" w:sz="0" w:space="0" w:color="auto"/>
        <w:bottom w:val="none" w:sz="0" w:space="0" w:color="auto"/>
        <w:right w:val="none" w:sz="0" w:space="0" w:color="auto"/>
      </w:divBdr>
    </w:div>
    <w:div w:id="19840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C69B13A683954A9D4BD5F256C6999A" ma:contentTypeVersion="18" ma:contentTypeDescription="Create a new document." ma:contentTypeScope="" ma:versionID="ab1f21bc8f5f35016d2333625be9c3d7">
  <xsd:schema xmlns:xsd="http://www.w3.org/2001/XMLSchema" xmlns:xs="http://www.w3.org/2001/XMLSchema" xmlns:p="http://schemas.microsoft.com/office/2006/metadata/properties" xmlns:ns2="1036d818-77d8-4f11-b743-37c59926ba05" xmlns:ns3="d3e54bd3-1e78-4372-97e1-5ae476f05973" targetNamespace="http://schemas.microsoft.com/office/2006/metadata/properties" ma:root="true" ma:fieldsID="37a898761e0034515eb77e60a5fa19e2" ns2:_="" ns3:_="">
    <xsd:import namespace="1036d818-77d8-4f11-b743-37c59926ba05"/>
    <xsd:import namespace="d3e54bd3-1e78-4372-97e1-5ae476f05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d818-77d8-4f11-b743-37c59926b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97ddb5-ea2d-41f4-9e8e-bc0c5aea45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e54bd3-1e78-4372-97e1-5ae476f059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d0979b-220c-47a1-b4c3-50e433cdad66}" ma:internalName="TaxCatchAll" ma:showField="CatchAllData" ma:web="d3e54bd3-1e78-4372-97e1-5ae476f05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36d818-77d8-4f11-b743-37c59926ba05">
      <Terms xmlns="http://schemas.microsoft.com/office/infopath/2007/PartnerControls"/>
    </lcf76f155ced4ddcb4097134ff3c332f>
    <TaxCatchAll xmlns="d3e54bd3-1e78-4372-97e1-5ae476f05973" xsi:nil="true"/>
    <SharedWithUsers xmlns="d3e54bd3-1e78-4372-97e1-5ae476f05973">
      <UserInfo>
        <DisplayName>Brigitte Wilson</DisplayName>
        <AccountId>514</AccountId>
        <AccountType/>
      </UserInfo>
    </SharedWithUsers>
  </documentManagement>
</p:properties>
</file>

<file path=customXml/itemProps1.xml><?xml version="1.0" encoding="utf-8"?>
<ds:datastoreItem xmlns:ds="http://schemas.openxmlformats.org/officeDocument/2006/customXml" ds:itemID="{292DC24A-656D-4193-AA7C-5130F2F11939}">
  <ds:schemaRefs>
    <ds:schemaRef ds:uri="http://schemas.microsoft.com/sharepoint/v3/contenttype/forms"/>
  </ds:schemaRefs>
</ds:datastoreItem>
</file>

<file path=customXml/itemProps2.xml><?xml version="1.0" encoding="utf-8"?>
<ds:datastoreItem xmlns:ds="http://schemas.openxmlformats.org/officeDocument/2006/customXml" ds:itemID="{FE99FD52-C979-4B29-8590-9BCFD5FF7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6d818-77d8-4f11-b743-37c59926ba05"/>
    <ds:schemaRef ds:uri="d3e54bd3-1e78-4372-97e1-5ae476f05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B4FC1-3A77-4A55-B7C4-D2D5EE90AB48}">
  <ds:schemaRefs>
    <ds:schemaRef ds:uri="http://schemas.openxmlformats.org/officeDocument/2006/bibliography"/>
  </ds:schemaRefs>
</ds:datastoreItem>
</file>

<file path=customXml/itemProps4.xml><?xml version="1.0" encoding="utf-8"?>
<ds:datastoreItem xmlns:ds="http://schemas.openxmlformats.org/officeDocument/2006/customXml" ds:itemID="{6C3870BA-9CBD-47F3-AB20-E77A8132CAE8}">
  <ds:schemaRefs>
    <ds:schemaRef ds:uri="http://schemas.microsoft.com/office/2006/metadata/properties"/>
    <ds:schemaRef ds:uri="http://schemas.microsoft.com/office/infopath/2007/PartnerControls"/>
    <ds:schemaRef ds:uri="1036d818-77d8-4f11-b743-37c59926ba05"/>
    <ds:schemaRef ds:uri="d3e54bd3-1e78-4372-97e1-5ae476f05973"/>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632</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Grigg</dc:creator>
  <cp:keywords/>
  <dc:description/>
  <cp:lastModifiedBy>Jonathan Loneza</cp:lastModifiedBy>
  <cp:revision>2</cp:revision>
  <dcterms:created xsi:type="dcterms:W3CDTF">2024-06-05T14:35:00Z</dcterms:created>
  <dcterms:modified xsi:type="dcterms:W3CDTF">2024-06-05T14:35:00Z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0x01010001C69B13A683954A9D4BD5F256C6999A</vt:lpwstr>
  </property>
</Properties>
</file>