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38" w:rsidRDefault="003F0F38" w:rsidP="00F01F84">
      <w:pPr>
        <w:spacing w:after="0" w:line="240" w:lineRule="auto"/>
        <w:rPr>
          <w:rFonts w:ascii="Arial" w:hAnsi="Arial" w:cs="Arial"/>
          <w:b/>
        </w:rPr>
      </w:pPr>
    </w:p>
    <w:p w:rsidR="003F0F38" w:rsidRDefault="003F0F38" w:rsidP="00F01F84">
      <w:pPr>
        <w:spacing w:after="0" w:line="240" w:lineRule="auto"/>
        <w:rPr>
          <w:rFonts w:ascii="Arial" w:hAnsi="Arial" w:cs="Arial"/>
          <w:b/>
        </w:rPr>
      </w:pPr>
    </w:p>
    <w:p w:rsidR="00B93349" w:rsidRDefault="00084316" w:rsidP="00F01F84">
      <w:pPr>
        <w:spacing w:after="0" w:line="240" w:lineRule="auto"/>
        <w:rPr>
          <w:rFonts w:ascii="Arial" w:hAnsi="Arial" w:cs="Arial"/>
          <w:b/>
        </w:rPr>
      </w:pPr>
      <w:r w:rsidRPr="00F01F84">
        <w:rPr>
          <w:rFonts w:ascii="Arial" w:hAnsi="Arial" w:cs="Arial"/>
          <w:b/>
        </w:rPr>
        <w:t>GCC Children’s</w:t>
      </w:r>
      <w:r w:rsidR="003F0F38">
        <w:rPr>
          <w:rFonts w:ascii="Arial" w:hAnsi="Arial" w:cs="Arial"/>
          <w:b/>
        </w:rPr>
        <w:t xml:space="preserve"> </w:t>
      </w:r>
      <w:r w:rsidR="00056D92" w:rsidRPr="00F01F84">
        <w:rPr>
          <w:rFonts w:ascii="Arial" w:hAnsi="Arial" w:cs="Arial"/>
          <w:b/>
        </w:rPr>
        <w:t xml:space="preserve">Team Manager </w:t>
      </w:r>
      <w:r w:rsidR="00EA0332" w:rsidRPr="00F01F84">
        <w:rPr>
          <w:rFonts w:ascii="Arial" w:hAnsi="Arial" w:cs="Arial"/>
          <w:b/>
        </w:rPr>
        <w:t>Development Programme</w:t>
      </w:r>
      <w:r w:rsidR="003F0F38">
        <w:rPr>
          <w:rFonts w:ascii="Arial" w:hAnsi="Arial" w:cs="Arial"/>
          <w:b/>
        </w:rPr>
        <w:t xml:space="preserve"> Requirement</w:t>
      </w:r>
    </w:p>
    <w:p w:rsidR="004549B8" w:rsidRDefault="004549B8" w:rsidP="00F01F84">
      <w:pPr>
        <w:spacing w:after="0" w:line="240" w:lineRule="auto"/>
        <w:rPr>
          <w:rFonts w:ascii="Arial" w:hAnsi="Arial" w:cs="Arial"/>
          <w:b/>
        </w:rPr>
      </w:pPr>
    </w:p>
    <w:p w:rsidR="00DB11F7" w:rsidRPr="00F01F84" w:rsidRDefault="00DB11F7" w:rsidP="00F01F84">
      <w:pPr>
        <w:spacing w:after="0" w:line="240" w:lineRule="auto"/>
        <w:rPr>
          <w:rFonts w:ascii="Arial" w:hAnsi="Arial" w:cs="Arial"/>
          <w:b/>
        </w:rPr>
      </w:pPr>
    </w:p>
    <w:p w:rsidR="00EA0332" w:rsidRDefault="00EA0332" w:rsidP="00F01F84">
      <w:pPr>
        <w:spacing w:after="0" w:line="240" w:lineRule="auto"/>
        <w:rPr>
          <w:rFonts w:ascii="Arial" w:hAnsi="Arial" w:cs="Arial"/>
          <w:b/>
        </w:rPr>
      </w:pPr>
      <w:r w:rsidRPr="00F01F84">
        <w:rPr>
          <w:rFonts w:ascii="Arial" w:hAnsi="Arial" w:cs="Arial"/>
          <w:b/>
        </w:rPr>
        <w:t>Introduction</w:t>
      </w:r>
    </w:p>
    <w:p w:rsidR="004549B8" w:rsidRPr="00F01F84" w:rsidRDefault="004549B8" w:rsidP="00F01F84">
      <w:pPr>
        <w:spacing w:after="0" w:line="240" w:lineRule="auto"/>
        <w:rPr>
          <w:rFonts w:ascii="Arial" w:hAnsi="Arial" w:cs="Arial"/>
          <w:b/>
        </w:rPr>
      </w:pPr>
    </w:p>
    <w:p w:rsidR="00EA0332" w:rsidRDefault="00EA0332" w:rsidP="00F01F84">
      <w:pPr>
        <w:spacing w:after="0" w:line="240" w:lineRule="auto"/>
        <w:rPr>
          <w:rFonts w:ascii="Arial" w:hAnsi="Arial" w:cs="Arial"/>
        </w:rPr>
      </w:pPr>
      <w:r w:rsidRPr="00F01F84">
        <w:rPr>
          <w:rFonts w:ascii="Arial" w:hAnsi="Arial" w:cs="Arial"/>
        </w:rPr>
        <w:t>We are looking for an experienced and creative provider who is able to use a variety of tools and information to develop</w:t>
      </w:r>
      <w:r w:rsidR="00A0554F">
        <w:rPr>
          <w:rFonts w:ascii="Arial" w:hAnsi="Arial" w:cs="Arial"/>
        </w:rPr>
        <w:t xml:space="preserve"> and deliver a leadership and </w:t>
      </w:r>
      <w:r w:rsidRPr="00F01F84">
        <w:rPr>
          <w:rFonts w:ascii="Arial" w:hAnsi="Arial" w:cs="Arial"/>
        </w:rPr>
        <w:t>management development programme for</w:t>
      </w:r>
      <w:r w:rsidR="002C523B" w:rsidRPr="00F01F84">
        <w:rPr>
          <w:rFonts w:ascii="Arial" w:hAnsi="Arial" w:cs="Arial"/>
        </w:rPr>
        <w:t xml:space="preserve"> our Children’s Team Managers. A new structure is currently being consulted on and this new structure increased the number of team man</w:t>
      </w:r>
      <w:r w:rsidR="00012748">
        <w:rPr>
          <w:rFonts w:ascii="Arial" w:hAnsi="Arial" w:cs="Arial"/>
        </w:rPr>
        <w:t>a</w:t>
      </w:r>
      <w:r w:rsidR="002C523B" w:rsidRPr="00F01F84">
        <w:rPr>
          <w:rFonts w:ascii="Arial" w:hAnsi="Arial" w:cs="Arial"/>
        </w:rPr>
        <w:t xml:space="preserve">gers to 40. </w:t>
      </w:r>
      <w:r w:rsidRPr="00F01F84">
        <w:rPr>
          <w:rFonts w:ascii="Arial" w:hAnsi="Arial" w:cs="Arial"/>
        </w:rPr>
        <w:t>We</w:t>
      </w:r>
      <w:r w:rsidR="002C523B" w:rsidRPr="00F01F84">
        <w:rPr>
          <w:rFonts w:ascii="Arial" w:hAnsi="Arial" w:cs="Arial"/>
        </w:rPr>
        <w:t xml:space="preserve"> expect all to complete this proposed programme. We</w:t>
      </w:r>
      <w:r w:rsidRPr="00F01F84">
        <w:rPr>
          <w:rFonts w:ascii="Arial" w:hAnsi="Arial" w:cs="Arial"/>
        </w:rPr>
        <w:t xml:space="preserve"> invite potential providers to submit expressions of interest to demonstrate their ability to deliver this effectively.</w:t>
      </w:r>
    </w:p>
    <w:p w:rsidR="00F01F84" w:rsidRPr="00F01F84" w:rsidRDefault="00F01F84" w:rsidP="00F01F84">
      <w:pPr>
        <w:spacing w:after="0" w:line="240" w:lineRule="auto"/>
        <w:rPr>
          <w:rFonts w:ascii="Arial" w:hAnsi="Arial" w:cs="Arial"/>
        </w:rPr>
      </w:pPr>
    </w:p>
    <w:p w:rsidR="00B93349" w:rsidRDefault="00EA0332" w:rsidP="00F01F84">
      <w:pPr>
        <w:spacing w:after="0" w:line="240" w:lineRule="auto"/>
        <w:rPr>
          <w:rFonts w:ascii="Arial" w:hAnsi="Arial" w:cs="Arial"/>
          <w:b/>
        </w:rPr>
      </w:pPr>
      <w:r w:rsidRPr="00F01F84">
        <w:rPr>
          <w:rFonts w:ascii="Arial" w:hAnsi="Arial" w:cs="Arial"/>
          <w:b/>
        </w:rPr>
        <w:t>Background</w:t>
      </w:r>
    </w:p>
    <w:p w:rsidR="00F01F84" w:rsidRPr="00F01F84" w:rsidRDefault="00F01F84" w:rsidP="00F01F84">
      <w:pPr>
        <w:spacing w:after="0" w:line="240" w:lineRule="auto"/>
        <w:rPr>
          <w:rFonts w:ascii="Arial" w:hAnsi="Arial" w:cs="Arial"/>
          <w:b/>
        </w:rPr>
      </w:pPr>
    </w:p>
    <w:p w:rsidR="00880101" w:rsidRDefault="00880101" w:rsidP="00F01F84">
      <w:pPr>
        <w:spacing w:after="0" w:line="240" w:lineRule="auto"/>
        <w:rPr>
          <w:rFonts w:ascii="Arial" w:hAnsi="Arial" w:cs="Arial"/>
        </w:rPr>
      </w:pPr>
      <w:r w:rsidRPr="00F01F84">
        <w:rPr>
          <w:rFonts w:ascii="Arial" w:hAnsi="Arial" w:cs="Arial"/>
        </w:rPr>
        <w:t xml:space="preserve">Following the recent Ofsted inspection in 2017 and its findings, the Authority’s Children’s Social Care (CSC) </w:t>
      </w:r>
      <w:proofErr w:type="gramStart"/>
      <w:r w:rsidRPr="00F01F84">
        <w:rPr>
          <w:rFonts w:ascii="Arial" w:hAnsi="Arial" w:cs="Arial"/>
        </w:rPr>
        <w:t>have</w:t>
      </w:r>
      <w:proofErr w:type="gramEnd"/>
      <w:r w:rsidRPr="00F01F84">
        <w:rPr>
          <w:rFonts w:ascii="Arial" w:hAnsi="Arial" w:cs="Arial"/>
        </w:rPr>
        <w:t xml:space="preserve"> developed an improvement plan to respond to the recommendations highlighted in that inspection report. The recommendations covered a wide range of issues requiring significant practice and cultural change, improvements are needed across frontline services and will need effective coordination to address these and effectively drive forward changes. </w:t>
      </w:r>
    </w:p>
    <w:p w:rsidR="00F01F84" w:rsidRPr="00F01F84" w:rsidRDefault="00F01F84" w:rsidP="00F01F84">
      <w:pPr>
        <w:spacing w:after="0" w:line="240" w:lineRule="auto"/>
        <w:rPr>
          <w:rFonts w:ascii="Arial" w:hAnsi="Arial" w:cs="Arial"/>
        </w:rPr>
      </w:pPr>
    </w:p>
    <w:p w:rsidR="00880101" w:rsidRDefault="00880101" w:rsidP="00F01F84">
      <w:pPr>
        <w:spacing w:after="0" w:line="240" w:lineRule="auto"/>
        <w:rPr>
          <w:rFonts w:ascii="Arial" w:hAnsi="Arial" w:cs="Arial"/>
        </w:rPr>
      </w:pPr>
      <w:r w:rsidRPr="00F01F84">
        <w:rPr>
          <w:rFonts w:ascii="Arial" w:hAnsi="Arial" w:cs="Arial"/>
        </w:rPr>
        <w:t xml:space="preserve">It is important to recognise that there are areas of strength recognised by Ofsted e.g. adoption and fostering and areas of more improving practice – Children in Care, early help, children with disabilities, commissioning. Inspectors commented that practice in relation to children became more positive through the child’s journey. These current pockets of good practice need to be able to apply their learning across all service areas for overall improvement at all levels of staff including management.   </w:t>
      </w:r>
    </w:p>
    <w:p w:rsidR="00F01F84" w:rsidRPr="00F01F84" w:rsidRDefault="00F01F84" w:rsidP="00F01F84">
      <w:pPr>
        <w:spacing w:after="0" w:line="240" w:lineRule="auto"/>
        <w:rPr>
          <w:rFonts w:ascii="Arial" w:hAnsi="Arial" w:cs="Arial"/>
        </w:rPr>
      </w:pPr>
    </w:p>
    <w:p w:rsidR="00880101" w:rsidRDefault="00880101" w:rsidP="00F01F84">
      <w:pPr>
        <w:spacing w:after="0" w:line="240" w:lineRule="auto"/>
        <w:rPr>
          <w:rFonts w:ascii="Arial" w:hAnsi="Arial" w:cs="Arial"/>
        </w:rPr>
      </w:pPr>
      <w:r w:rsidRPr="00F01F84">
        <w:rPr>
          <w:rFonts w:ascii="Arial" w:hAnsi="Arial" w:cs="Arial"/>
        </w:rPr>
        <w:t xml:space="preserve">Nevertheless inspectors identified serious drift and delay for children across the system – from the Front Door through to work with children in proceedings. The inspection also highlighted concerning feedback from front line staff about the culture and level of management support and oversight. </w:t>
      </w:r>
      <w:r w:rsidR="00372185" w:rsidRPr="00F01F84">
        <w:rPr>
          <w:rFonts w:ascii="Arial" w:hAnsi="Arial" w:cs="Arial"/>
        </w:rPr>
        <w:t xml:space="preserve"> There were particular concerns regarding the management and leadership of the children’s service at all levels.   Our Head of HR is leading on</w:t>
      </w:r>
      <w:r w:rsidRPr="00F01F84">
        <w:rPr>
          <w:rFonts w:ascii="Arial" w:hAnsi="Arial" w:cs="Arial"/>
        </w:rPr>
        <w:t xml:space="preserve"> driving cultural change within the whole workforce t</w:t>
      </w:r>
      <w:r w:rsidR="00372185" w:rsidRPr="00F01F84">
        <w:rPr>
          <w:rFonts w:ascii="Arial" w:hAnsi="Arial" w:cs="Arial"/>
        </w:rPr>
        <w:t xml:space="preserve">hroughout the whole organisation to develop a positive and healthy workplace. </w:t>
      </w:r>
      <w:r w:rsidRPr="00F01F84">
        <w:rPr>
          <w:rFonts w:ascii="Arial" w:hAnsi="Arial" w:cs="Arial"/>
        </w:rPr>
        <w:t xml:space="preserve"> At the same time practitioners are not always compliant with processes and procedures and there is a need for clear expectations to be set. The social work workforce is inexperienced; especially in front line safeguarding teams and this low level of experience is also reflected in first line managers. The need to build confidence and expertise in basic good practice is high</w:t>
      </w:r>
      <w:r w:rsidR="00372185" w:rsidRPr="00F01F84">
        <w:rPr>
          <w:rFonts w:ascii="Arial" w:hAnsi="Arial" w:cs="Arial"/>
        </w:rPr>
        <w:t>.  Ensuring</w:t>
      </w:r>
      <w:r w:rsidRPr="00F01F84">
        <w:rPr>
          <w:rFonts w:ascii="Arial" w:hAnsi="Arial" w:cs="Arial"/>
        </w:rPr>
        <w:t xml:space="preserve"> there is sufficient capacity and capability in these support services will be important going forward.</w:t>
      </w:r>
    </w:p>
    <w:p w:rsidR="00F01F84" w:rsidRPr="00F01F84" w:rsidRDefault="00F01F84" w:rsidP="00F01F84">
      <w:pPr>
        <w:spacing w:after="0" w:line="240" w:lineRule="auto"/>
        <w:rPr>
          <w:rFonts w:ascii="Arial" w:hAnsi="Arial" w:cs="Arial"/>
        </w:rPr>
      </w:pPr>
    </w:p>
    <w:p w:rsidR="00384F01" w:rsidRPr="00F01F84" w:rsidRDefault="00372185" w:rsidP="00F01F84">
      <w:pPr>
        <w:spacing w:after="0" w:line="240" w:lineRule="auto"/>
        <w:rPr>
          <w:rFonts w:ascii="Arial" w:hAnsi="Arial" w:cs="Arial"/>
        </w:rPr>
      </w:pPr>
      <w:r w:rsidRPr="00F01F84">
        <w:rPr>
          <w:rFonts w:ascii="Arial" w:hAnsi="Arial" w:cs="Arial"/>
        </w:rPr>
        <w:t xml:space="preserve">Therefore, </w:t>
      </w:r>
      <w:r w:rsidR="00B93349" w:rsidRPr="00F01F84">
        <w:rPr>
          <w:rFonts w:ascii="Arial" w:hAnsi="Arial" w:cs="Arial"/>
        </w:rPr>
        <w:t xml:space="preserve">Gloucestershire is on a journey of improvement with external analysis of individual teams, a new auditing framework, and improvements in ICT, increased recruitment of social workers and performance and data. All this is being driven through an improvement plan overseen by a council Leadership board. </w:t>
      </w:r>
    </w:p>
    <w:p w:rsidR="00372185" w:rsidRPr="00F01F84" w:rsidRDefault="00372185" w:rsidP="00F01F84">
      <w:pPr>
        <w:spacing w:after="0" w:line="240" w:lineRule="auto"/>
        <w:rPr>
          <w:rFonts w:ascii="Arial" w:hAnsi="Arial" w:cs="Arial"/>
          <w:b/>
        </w:rPr>
      </w:pPr>
    </w:p>
    <w:p w:rsidR="00384F01" w:rsidRDefault="00384F01" w:rsidP="00F01F84">
      <w:pPr>
        <w:spacing w:after="0" w:line="240" w:lineRule="auto"/>
        <w:rPr>
          <w:rFonts w:ascii="Arial" w:hAnsi="Arial" w:cs="Arial"/>
          <w:b/>
        </w:rPr>
      </w:pPr>
      <w:r w:rsidRPr="00F01F84">
        <w:rPr>
          <w:rFonts w:ascii="Arial" w:hAnsi="Arial" w:cs="Arial"/>
          <w:b/>
        </w:rPr>
        <w:t>Service</w:t>
      </w:r>
      <w:r w:rsidRPr="00F01F84">
        <w:rPr>
          <w:rFonts w:ascii="Arial" w:hAnsi="Arial" w:cs="Arial"/>
        </w:rPr>
        <w:t xml:space="preserve"> </w:t>
      </w:r>
      <w:r w:rsidRPr="00F01F84">
        <w:rPr>
          <w:rFonts w:ascii="Arial" w:hAnsi="Arial" w:cs="Arial"/>
          <w:b/>
        </w:rPr>
        <w:t xml:space="preserve">Requirement </w:t>
      </w:r>
    </w:p>
    <w:p w:rsidR="00F01F84" w:rsidRPr="00F01F84" w:rsidRDefault="00F01F84" w:rsidP="00F01F84">
      <w:pPr>
        <w:spacing w:after="0" w:line="240" w:lineRule="auto"/>
        <w:rPr>
          <w:rFonts w:ascii="Arial" w:hAnsi="Arial" w:cs="Arial"/>
          <w:b/>
        </w:rPr>
      </w:pPr>
    </w:p>
    <w:p w:rsidR="00EA0332" w:rsidRDefault="00384F01" w:rsidP="00F01F84">
      <w:pPr>
        <w:spacing w:after="0" w:line="240" w:lineRule="auto"/>
        <w:rPr>
          <w:rFonts w:ascii="Arial" w:hAnsi="Arial" w:cs="Arial"/>
        </w:rPr>
      </w:pPr>
      <w:r w:rsidRPr="00F01F84">
        <w:rPr>
          <w:rFonts w:ascii="Arial" w:hAnsi="Arial" w:cs="Arial"/>
        </w:rPr>
        <w:t>Gloucestershire requires</w:t>
      </w:r>
      <w:r w:rsidR="004E389E" w:rsidRPr="00F01F84">
        <w:rPr>
          <w:rFonts w:ascii="Arial" w:hAnsi="Arial" w:cs="Arial"/>
        </w:rPr>
        <w:t xml:space="preserve"> an independent provider to develop and deliver a </w:t>
      </w:r>
      <w:r w:rsidR="00B93349" w:rsidRPr="00F01F84">
        <w:rPr>
          <w:rFonts w:ascii="Arial" w:hAnsi="Arial" w:cs="Arial"/>
        </w:rPr>
        <w:t xml:space="preserve">detailed and robust </w:t>
      </w:r>
      <w:r w:rsidR="004E389E" w:rsidRPr="00F01F84">
        <w:rPr>
          <w:rFonts w:ascii="Arial" w:hAnsi="Arial" w:cs="Arial"/>
        </w:rPr>
        <w:t>programme, using assessment and diagnostic information, for</w:t>
      </w:r>
      <w:r w:rsidR="00B93349" w:rsidRPr="00F01F84">
        <w:rPr>
          <w:rFonts w:ascii="Arial" w:hAnsi="Arial" w:cs="Arial"/>
        </w:rPr>
        <w:t xml:space="preserve"> its</w:t>
      </w:r>
      <w:r w:rsidRPr="00F01F84">
        <w:rPr>
          <w:rFonts w:ascii="Arial" w:hAnsi="Arial" w:cs="Arial"/>
        </w:rPr>
        <w:t xml:space="preserve"> current </w:t>
      </w:r>
      <w:r w:rsidR="002C523B" w:rsidRPr="00F01F84">
        <w:rPr>
          <w:rFonts w:ascii="Arial" w:hAnsi="Arial" w:cs="Arial"/>
        </w:rPr>
        <w:t xml:space="preserve">team managers </w:t>
      </w:r>
      <w:r w:rsidR="00B93349" w:rsidRPr="00F01F84">
        <w:rPr>
          <w:rFonts w:ascii="Arial" w:hAnsi="Arial" w:cs="Arial"/>
        </w:rPr>
        <w:t xml:space="preserve">in </w:t>
      </w:r>
      <w:r w:rsidR="00372185" w:rsidRPr="00F01F84">
        <w:rPr>
          <w:rFonts w:ascii="Arial" w:hAnsi="Arial" w:cs="Arial"/>
        </w:rPr>
        <w:t xml:space="preserve">its </w:t>
      </w:r>
      <w:r w:rsidR="00B93349" w:rsidRPr="00F01F84">
        <w:rPr>
          <w:rFonts w:ascii="Arial" w:hAnsi="Arial" w:cs="Arial"/>
        </w:rPr>
        <w:t>children’s operational service</w:t>
      </w:r>
      <w:r w:rsidR="004E389E" w:rsidRPr="00F01F84">
        <w:rPr>
          <w:rFonts w:ascii="Arial" w:hAnsi="Arial" w:cs="Arial"/>
        </w:rPr>
        <w:t xml:space="preserve">.  </w:t>
      </w:r>
      <w:r w:rsidR="00D12E98" w:rsidRPr="00F01F84">
        <w:rPr>
          <w:rFonts w:ascii="Arial" w:hAnsi="Arial" w:cs="Arial"/>
        </w:rPr>
        <w:t>The programme should cover the areas of improvement below, however based on the provider</w:t>
      </w:r>
      <w:r w:rsidR="00372185" w:rsidRPr="00F01F84">
        <w:rPr>
          <w:rFonts w:ascii="Arial" w:hAnsi="Arial" w:cs="Arial"/>
        </w:rPr>
        <w:t>’s</w:t>
      </w:r>
      <w:r w:rsidR="00D12E98" w:rsidRPr="00F01F84">
        <w:rPr>
          <w:rFonts w:ascii="Arial" w:hAnsi="Arial" w:cs="Arial"/>
        </w:rPr>
        <w:t xml:space="preserve"> assessment additional development areas</w:t>
      </w:r>
      <w:r w:rsidR="00EA0332" w:rsidRPr="00F01F84">
        <w:rPr>
          <w:rFonts w:ascii="Arial" w:hAnsi="Arial" w:cs="Arial"/>
        </w:rPr>
        <w:t xml:space="preserve"> can</w:t>
      </w:r>
      <w:r w:rsidR="00140D15" w:rsidRPr="00F01F84">
        <w:rPr>
          <w:rFonts w:ascii="Arial" w:hAnsi="Arial" w:cs="Arial"/>
        </w:rPr>
        <w:t xml:space="preserve"> be agreed within this piece of work.  </w:t>
      </w:r>
    </w:p>
    <w:p w:rsidR="00F01F84" w:rsidRDefault="00F01F84" w:rsidP="00F01F84">
      <w:pPr>
        <w:spacing w:after="0" w:line="240" w:lineRule="auto"/>
        <w:rPr>
          <w:rFonts w:ascii="Arial" w:hAnsi="Arial" w:cs="Arial"/>
        </w:rPr>
      </w:pPr>
    </w:p>
    <w:p w:rsidR="0032387E" w:rsidRDefault="0032387E" w:rsidP="00F01F84">
      <w:pPr>
        <w:spacing w:after="0" w:line="240" w:lineRule="auto"/>
        <w:rPr>
          <w:rFonts w:ascii="Arial" w:hAnsi="Arial" w:cs="Arial"/>
        </w:rPr>
      </w:pPr>
    </w:p>
    <w:p w:rsidR="0032387E" w:rsidRPr="00F01F84" w:rsidRDefault="0032387E" w:rsidP="00F01F84">
      <w:pPr>
        <w:spacing w:after="0" w:line="240" w:lineRule="auto"/>
        <w:rPr>
          <w:rFonts w:ascii="Arial" w:hAnsi="Arial" w:cs="Arial"/>
        </w:rPr>
      </w:pPr>
    </w:p>
    <w:p w:rsidR="00E708EF" w:rsidRDefault="00E708EF" w:rsidP="00F01F84">
      <w:pPr>
        <w:pStyle w:val="ListParagraph"/>
        <w:numPr>
          <w:ilvl w:val="0"/>
          <w:numId w:val="10"/>
        </w:numPr>
        <w:spacing w:after="0" w:line="240" w:lineRule="auto"/>
        <w:rPr>
          <w:rFonts w:ascii="Arial" w:hAnsi="Arial" w:cs="Arial"/>
        </w:rPr>
      </w:pPr>
      <w:r w:rsidRPr="00F01F84">
        <w:rPr>
          <w:rFonts w:ascii="Arial" w:hAnsi="Arial" w:cs="Arial"/>
        </w:rPr>
        <w:t>Leadership</w:t>
      </w:r>
    </w:p>
    <w:p w:rsidR="00F01F84" w:rsidRPr="00F01F84" w:rsidRDefault="00F01F84" w:rsidP="00F01F84">
      <w:pPr>
        <w:pStyle w:val="ListParagraph"/>
        <w:spacing w:after="0" w:line="240" w:lineRule="auto"/>
        <w:rPr>
          <w:rFonts w:ascii="Arial" w:hAnsi="Arial" w:cs="Arial"/>
        </w:rPr>
      </w:pPr>
    </w:p>
    <w:p w:rsidR="00E708EF" w:rsidRPr="00F01F84" w:rsidRDefault="00E708EF" w:rsidP="00F01F84">
      <w:pPr>
        <w:pStyle w:val="ListParagraph"/>
        <w:numPr>
          <w:ilvl w:val="1"/>
          <w:numId w:val="10"/>
        </w:numPr>
        <w:spacing w:after="0" w:line="240" w:lineRule="auto"/>
        <w:rPr>
          <w:rFonts w:ascii="Arial" w:hAnsi="Arial" w:cs="Arial"/>
        </w:rPr>
      </w:pPr>
      <w:r w:rsidRPr="00F01F84">
        <w:rPr>
          <w:rFonts w:ascii="Arial" w:hAnsi="Arial" w:cs="Arial"/>
        </w:rPr>
        <w:t xml:space="preserve">What does good Social Work look like </w:t>
      </w:r>
    </w:p>
    <w:p w:rsidR="00E708EF" w:rsidRPr="00F01F84" w:rsidRDefault="00E708EF" w:rsidP="00F01F84">
      <w:pPr>
        <w:pStyle w:val="ListParagraph"/>
        <w:numPr>
          <w:ilvl w:val="1"/>
          <w:numId w:val="10"/>
        </w:numPr>
        <w:spacing w:after="0" w:line="240" w:lineRule="auto"/>
        <w:rPr>
          <w:rFonts w:ascii="Arial" w:hAnsi="Arial" w:cs="Arial"/>
        </w:rPr>
      </w:pPr>
      <w:r w:rsidRPr="00F01F84">
        <w:rPr>
          <w:rFonts w:ascii="Arial" w:hAnsi="Arial" w:cs="Arial"/>
        </w:rPr>
        <w:t>Demonstrate GCC Values and Behaviours</w:t>
      </w:r>
    </w:p>
    <w:p w:rsidR="00E708EF" w:rsidRPr="00F01F84" w:rsidRDefault="00E708EF" w:rsidP="00F01F84">
      <w:pPr>
        <w:pStyle w:val="ListParagraph"/>
        <w:numPr>
          <w:ilvl w:val="1"/>
          <w:numId w:val="10"/>
        </w:numPr>
        <w:spacing w:after="0" w:line="240" w:lineRule="auto"/>
        <w:rPr>
          <w:rFonts w:ascii="Arial" w:hAnsi="Arial" w:cs="Arial"/>
        </w:rPr>
      </w:pPr>
      <w:r w:rsidRPr="00F01F84">
        <w:rPr>
          <w:rFonts w:ascii="Arial" w:hAnsi="Arial" w:cs="Arial"/>
        </w:rPr>
        <w:t>Operational</w:t>
      </w:r>
    </w:p>
    <w:p w:rsidR="00E708EF" w:rsidRPr="00F01F84" w:rsidRDefault="00E708EF" w:rsidP="00F01F84">
      <w:pPr>
        <w:pStyle w:val="ListParagraph"/>
        <w:numPr>
          <w:ilvl w:val="1"/>
          <w:numId w:val="10"/>
        </w:numPr>
        <w:spacing w:after="0" w:line="240" w:lineRule="auto"/>
        <w:rPr>
          <w:rFonts w:ascii="Arial" w:hAnsi="Arial" w:cs="Arial"/>
        </w:rPr>
      </w:pPr>
      <w:r w:rsidRPr="00F01F84">
        <w:rPr>
          <w:rFonts w:ascii="Arial" w:hAnsi="Arial" w:cs="Arial"/>
        </w:rPr>
        <w:t>Driving change and performance improvement</w:t>
      </w:r>
    </w:p>
    <w:p w:rsidR="00E708EF" w:rsidRPr="00F01F84" w:rsidRDefault="00E708EF" w:rsidP="00F01F84">
      <w:pPr>
        <w:pStyle w:val="ListParagraph"/>
        <w:numPr>
          <w:ilvl w:val="1"/>
          <w:numId w:val="10"/>
        </w:numPr>
        <w:spacing w:after="0" w:line="240" w:lineRule="auto"/>
        <w:rPr>
          <w:rFonts w:ascii="Arial" w:hAnsi="Arial" w:cs="Arial"/>
        </w:rPr>
      </w:pPr>
      <w:r w:rsidRPr="00F01F84">
        <w:rPr>
          <w:rFonts w:ascii="Arial" w:hAnsi="Arial" w:cs="Arial"/>
        </w:rPr>
        <w:t>Develop and improvement of service provision</w:t>
      </w:r>
    </w:p>
    <w:p w:rsidR="00E708EF" w:rsidRPr="00F01F84" w:rsidRDefault="00E708EF" w:rsidP="00F01F84">
      <w:pPr>
        <w:pStyle w:val="ListParagraph"/>
        <w:numPr>
          <w:ilvl w:val="1"/>
          <w:numId w:val="10"/>
        </w:numPr>
        <w:spacing w:after="0" w:line="240" w:lineRule="auto"/>
        <w:rPr>
          <w:rFonts w:ascii="Arial" w:hAnsi="Arial" w:cs="Arial"/>
        </w:rPr>
      </w:pPr>
      <w:r w:rsidRPr="00F01F84">
        <w:rPr>
          <w:rFonts w:ascii="Arial" w:hAnsi="Arial" w:cs="Arial"/>
        </w:rPr>
        <w:t>Political Awareness and understanding of GCC processes</w:t>
      </w:r>
    </w:p>
    <w:p w:rsidR="00E708EF" w:rsidRDefault="00E708EF" w:rsidP="00F01F84">
      <w:pPr>
        <w:pStyle w:val="ListParagraph"/>
        <w:numPr>
          <w:ilvl w:val="1"/>
          <w:numId w:val="10"/>
        </w:numPr>
        <w:spacing w:after="0" w:line="240" w:lineRule="auto"/>
        <w:rPr>
          <w:rFonts w:ascii="Arial" w:hAnsi="Arial" w:cs="Arial"/>
        </w:rPr>
      </w:pPr>
      <w:r w:rsidRPr="00F01F84">
        <w:rPr>
          <w:rFonts w:ascii="Arial" w:hAnsi="Arial" w:cs="Arial"/>
        </w:rPr>
        <w:t>Expressing clearly / presenting information / influencing skills</w:t>
      </w:r>
    </w:p>
    <w:p w:rsidR="00F01F84" w:rsidRPr="00F01F84" w:rsidRDefault="00F01F84" w:rsidP="00F01F84">
      <w:pPr>
        <w:pStyle w:val="ListParagraph"/>
        <w:spacing w:after="0" w:line="240" w:lineRule="auto"/>
        <w:ind w:left="1440"/>
        <w:rPr>
          <w:rFonts w:ascii="Arial" w:hAnsi="Arial" w:cs="Arial"/>
        </w:rPr>
      </w:pPr>
    </w:p>
    <w:p w:rsidR="00E708EF" w:rsidRDefault="00E708EF" w:rsidP="00F01F84">
      <w:pPr>
        <w:pStyle w:val="ListParagraph"/>
        <w:numPr>
          <w:ilvl w:val="0"/>
          <w:numId w:val="10"/>
        </w:numPr>
        <w:spacing w:after="0" w:line="240" w:lineRule="auto"/>
        <w:rPr>
          <w:rFonts w:ascii="Arial" w:hAnsi="Arial" w:cs="Arial"/>
        </w:rPr>
      </w:pPr>
      <w:r w:rsidRPr="00F01F84">
        <w:rPr>
          <w:rFonts w:ascii="Arial" w:hAnsi="Arial" w:cs="Arial"/>
        </w:rPr>
        <w:t>Management</w:t>
      </w:r>
    </w:p>
    <w:p w:rsidR="00F01F84" w:rsidRPr="00F01F84" w:rsidRDefault="00F01F84" w:rsidP="00F01F84">
      <w:pPr>
        <w:pStyle w:val="ListParagraph"/>
        <w:spacing w:after="0" w:line="240" w:lineRule="auto"/>
        <w:rPr>
          <w:rFonts w:ascii="Arial" w:hAnsi="Arial" w:cs="Arial"/>
        </w:rPr>
      </w:pPr>
    </w:p>
    <w:p w:rsidR="00EB7311" w:rsidRPr="00F01F84" w:rsidRDefault="00EB7311" w:rsidP="00F01F84">
      <w:pPr>
        <w:pStyle w:val="ListParagraph"/>
        <w:numPr>
          <w:ilvl w:val="1"/>
          <w:numId w:val="10"/>
        </w:numPr>
        <w:spacing w:after="0" w:line="240" w:lineRule="auto"/>
        <w:rPr>
          <w:rFonts w:ascii="Arial" w:hAnsi="Arial" w:cs="Arial"/>
        </w:rPr>
      </w:pPr>
      <w:r w:rsidRPr="00F01F84">
        <w:rPr>
          <w:rFonts w:ascii="Arial" w:hAnsi="Arial" w:cs="Arial"/>
        </w:rPr>
        <w:t>Communication skills</w:t>
      </w:r>
    </w:p>
    <w:p w:rsidR="00E708EF" w:rsidRPr="00F01F84" w:rsidRDefault="00E708EF" w:rsidP="00F01F84">
      <w:pPr>
        <w:pStyle w:val="ListParagraph"/>
        <w:numPr>
          <w:ilvl w:val="1"/>
          <w:numId w:val="10"/>
        </w:numPr>
        <w:spacing w:after="0" w:line="240" w:lineRule="auto"/>
        <w:rPr>
          <w:rFonts w:ascii="Arial" w:hAnsi="Arial" w:cs="Arial"/>
        </w:rPr>
      </w:pPr>
      <w:r w:rsidRPr="00F01F84">
        <w:rPr>
          <w:rFonts w:ascii="Arial" w:hAnsi="Arial" w:cs="Arial"/>
        </w:rPr>
        <w:t>Supervision skills</w:t>
      </w:r>
    </w:p>
    <w:p w:rsidR="00EB7311" w:rsidRPr="00F01F84" w:rsidRDefault="00EB7311" w:rsidP="00F01F84">
      <w:pPr>
        <w:pStyle w:val="ListParagraph"/>
        <w:numPr>
          <w:ilvl w:val="1"/>
          <w:numId w:val="10"/>
        </w:numPr>
        <w:spacing w:after="0" w:line="240" w:lineRule="auto"/>
        <w:rPr>
          <w:rFonts w:ascii="Arial" w:hAnsi="Arial" w:cs="Arial"/>
        </w:rPr>
      </w:pPr>
      <w:r w:rsidRPr="00F01F84">
        <w:rPr>
          <w:rFonts w:ascii="Arial" w:hAnsi="Arial" w:cs="Arial"/>
        </w:rPr>
        <w:t>Appraisals</w:t>
      </w:r>
    </w:p>
    <w:p w:rsidR="00E708EF" w:rsidRPr="00F01F84" w:rsidRDefault="00E708EF" w:rsidP="00F01F84">
      <w:pPr>
        <w:pStyle w:val="ListParagraph"/>
        <w:numPr>
          <w:ilvl w:val="1"/>
          <w:numId w:val="10"/>
        </w:numPr>
        <w:spacing w:after="0" w:line="240" w:lineRule="auto"/>
        <w:rPr>
          <w:rFonts w:ascii="Arial" w:hAnsi="Arial" w:cs="Arial"/>
        </w:rPr>
      </w:pPr>
      <w:r w:rsidRPr="00F01F84">
        <w:rPr>
          <w:rFonts w:ascii="Arial" w:hAnsi="Arial" w:cs="Arial"/>
        </w:rPr>
        <w:t>Overseeing case</w:t>
      </w:r>
      <w:r w:rsidR="00F45BBC" w:rsidRPr="00F01F84">
        <w:rPr>
          <w:rFonts w:ascii="Arial" w:hAnsi="Arial" w:cs="Arial"/>
        </w:rPr>
        <w:t xml:space="preserve"> load</w:t>
      </w:r>
      <w:r w:rsidRPr="00F01F84">
        <w:rPr>
          <w:rFonts w:ascii="Arial" w:hAnsi="Arial" w:cs="Arial"/>
        </w:rPr>
        <w:t xml:space="preserve"> management and recording</w:t>
      </w:r>
    </w:p>
    <w:p w:rsidR="00E708EF" w:rsidRPr="00F01F84" w:rsidRDefault="00F45BBC" w:rsidP="00F01F84">
      <w:pPr>
        <w:pStyle w:val="ListParagraph"/>
        <w:numPr>
          <w:ilvl w:val="1"/>
          <w:numId w:val="10"/>
        </w:numPr>
        <w:spacing w:after="0" w:line="240" w:lineRule="auto"/>
        <w:rPr>
          <w:rFonts w:ascii="Arial" w:hAnsi="Arial" w:cs="Arial"/>
        </w:rPr>
      </w:pPr>
      <w:r w:rsidRPr="00F01F84">
        <w:rPr>
          <w:rFonts w:ascii="Arial" w:hAnsi="Arial" w:cs="Arial"/>
        </w:rPr>
        <w:t>Outcome focussed approach</w:t>
      </w:r>
    </w:p>
    <w:p w:rsidR="00E708EF" w:rsidRPr="00F01F84" w:rsidRDefault="00E708EF" w:rsidP="00F01F84">
      <w:pPr>
        <w:pStyle w:val="ListParagraph"/>
        <w:numPr>
          <w:ilvl w:val="1"/>
          <w:numId w:val="10"/>
        </w:numPr>
        <w:spacing w:after="0" w:line="240" w:lineRule="auto"/>
        <w:rPr>
          <w:rFonts w:ascii="Arial" w:hAnsi="Arial" w:cs="Arial"/>
        </w:rPr>
      </w:pPr>
      <w:r w:rsidRPr="00F01F84">
        <w:rPr>
          <w:rFonts w:ascii="Arial" w:hAnsi="Arial" w:cs="Arial"/>
        </w:rPr>
        <w:t>Planning skills</w:t>
      </w:r>
    </w:p>
    <w:p w:rsidR="00F45BBC" w:rsidRPr="00F01F84" w:rsidRDefault="00F45BBC" w:rsidP="00F01F84">
      <w:pPr>
        <w:pStyle w:val="ListParagraph"/>
        <w:numPr>
          <w:ilvl w:val="1"/>
          <w:numId w:val="10"/>
        </w:numPr>
        <w:spacing w:after="0" w:line="240" w:lineRule="auto"/>
        <w:rPr>
          <w:rFonts w:ascii="Arial" w:hAnsi="Arial" w:cs="Arial"/>
        </w:rPr>
      </w:pPr>
      <w:r w:rsidRPr="00F01F84">
        <w:rPr>
          <w:rFonts w:ascii="Arial" w:hAnsi="Arial" w:cs="Arial"/>
        </w:rPr>
        <w:t>Motivational skills</w:t>
      </w:r>
    </w:p>
    <w:p w:rsidR="00F45BBC" w:rsidRPr="00F01F84" w:rsidRDefault="00F45BBC" w:rsidP="00F01F84">
      <w:pPr>
        <w:pStyle w:val="ListParagraph"/>
        <w:numPr>
          <w:ilvl w:val="1"/>
          <w:numId w:val="10"/>
        </w:numPr>
        <w:spacing w:after="0" w:line="240" w:lineRule="auto"/>
        <w:rPr>
          <w:rFonts w:ascii="Arial" w:hAnsi="Arial" w:cs="Arial"/>
        </w:rPr>
      </w:pPr>
      <w:r w:rsidRPr="00F01F84">
        <w:rPr>
          <w:rFonts w:ascii="Arial" w:hAnsi="Arial" w:cs="Arial"/>
        </w:rPr>
        <w:t>Setting SMART objectives and outcomes</w:t>
      </w:r>
    </w:p>
    <w:p w:rsidR="00F45BBC" w:rsidRPr="00F01F84" w:rsidRDefault="00F45BBC" w:rsidP="00F01F84">
      <w:pPr>
        <w:pStyle w:val="ListParagraph"/>
        <w:numPr>
          <w:ilvl w:val="1"/>
          <w:numId w:val="10"/>
        </w:numPr>
        <w:spacing w:after="0" w:line="240" w:lineRule="auto"/>
        <w:rPr>
          <w:rFonts w:ascii="Arial" w:hAnsi="Arial" w:cs="Arial"/>
        </w:rPr>
      </w:pPr>
      <w:r w:rsidRPr="00F01F84">
        <w:rPr>
          <w:rFonts w:ascii="Arial" w:hAnsi="Arial" w:cs="Arial"/>
        </w:rPr>
        <w:t>Prioritisation</w:t>
      </w:r>
    </w:p>
    <w:p w:rsidR="00F45BBC" w:rsidRPr="00F01F84" w:rsidRDefault="00F45BBC" w:rsidP="00F01F84">
      <w:pPr>
        <w:pStyle w:val="ListParagraph"/>
        <w:numPr>
          <w:ilvl w:val="1"/>
          <w:numId w:val="10"/>
        </w:numPr>
        <w:spacing w:after="0" w:line="240" w:lineRule="auto"/>
        <w:rPr>
          <w:rFonts w:ascii="Arial" w:hAnsi="Arial" w:cs="Arial"/>
        </w:rPr>
      </w:pPr>
      <w:r w:rsidRPr="00F01F84">
        <w:rPr>
          <w:rFonts w:ascii="Arial" w:hAnsi="Arial" w:cs="Arial"/>
        </w:rPr>
        <w:t>Time Management</w:t>
      </w:r>
    </w:p>
    <w:p w:rsidR="00F45BBC" w:rsidRPr="00F01F84" w:rsidRDefault="00F45BBC" w:rsidP="00F01F84">
      <w:pPr>
        <w:pStyle w:val="ListParagraph"/>
        <w:numPr>
          <w:ilvl w:val="1"/>
          <w:numId w:val="10"/>
        </w:numPr>
        <w:spacing w:after="0" w:line="240" w:lineRule="auto"/>
        <w:rPr>
          <w:rFonts w:ascii="Arial" w:hAnsi="Arial" w:cs="Arial"/>
        </w:rPr>
      </w:pPr>
      <w:r w:rsidRPr="00F01F84">
        <w:rPr>
          <w:rFonts w:ascii="Arial" w:hAnsi="Arial" w:cs="Arial"/>
        </w:rPr>
        <w:t>Delegation</w:t>
      </w:r>
    </w:p>
    <w:p w:rsidR="00F45BBC" w:rsidRPr="00F01F84" w:rsidRDefault="00EB7311" w:rsidP="00F01F84">
      <w:pPr>
        <w:pStyle w:val="ListParagraph"/>
        <w:numPr>
          <w:ilvl w:val="1"/>
          <w:numId w:val="10"/>
        </w:numPr>
        <w:spacing w:after="0" w:line="240" w:lineRule="auto"/>
        <w:rPr>
          <w:rFonts w:ascii="Arial" w:hAnsi="Arial" w:cs="Arial"/>
        </w:rPr>
      </w:pPr>
      <w:r w:rsidRPr="00F01F84">
        <w:rPr>
          <w:rFonts w:ascii="Arial" w:hAnsi="Arial" w:cs="Arial"/>
        </w:rPr>
        <w:t>Accountabilities</w:t>
      </w:r>
      <w:r w:rsidR="00F45BBC" w:rsidRPr="00F01F84">
        <w:rPr>
          <w:rFonts w:ascii="Arial" w:hAnsi="Arial" w:cs="Arial"/>
        </w:rPr>
        <w:t xml:space="preserve"> and </w:t>
      </w:r>
      <w:r w:rsidRPr="00F01F84">
        <w:rPr>
          <w:rFonts w:ascii="Arial" w:hAnsi="Arial" w:cs="Arial"/>
        </w:rPr>
        <w:t>Responsibilities</w:t>
      </w:r>
    </w:p>
    <w:p w:rsidR="00EB7311" w:rsidRPr="00F01F84" w:rsidRDefault="00EB7311" w:rsidP="00F01F84">
      <w:pPr>
        <w:pStyle w:val="ListParagraph"/>
        <w:numPr>
          <w:ilvl w:val="1"/>
          <w:numId w:val="10"/>
        </w:numPr>
        <w:spacing w:after="0" w:line="240" w:lineRule="auto"/>
        <w:rPr>
          <w:rFonts w:ascii="Arial" w:hAnsi="Arial" w:cs="Arial"/>
        </w:rPr>
      </w:pPr>
      <w:r w:rsidRPr="00F01F84">
        <w:rPr>
          <w:rFonts w:ascii="Arial" w:hAnsi="Arial" w:cs="Arial"/>
        </w:rPr>
        <w:t>Managing Change</w:t>
      </w:r>
    </w:p>
    <w:p w:rsidR="00EB7311" w:rsidRPr="00F01F84" w:rsidRDefault="00EB7311" w:rsidP="00F01F84">
      <w:pPr>
        <w:pStyle w:val="ListParagraph"/>
        <w:numPr>
          <w:ilvl w:val="1"/>
          <w:numId w:val="10"/>
        </w:numPr>
        <w:spacing w:after="0" w:line="240" w:lineRule="auto"/>
        <w:rPr>
          <w:rFonts w:ascii="Arial" w:hAnsi="Arial" w:cs="Arial"/>
        </w:rPr>
      </w:pPr>
      <w:r w:rsidRPr="00F01F84">
        <w:rPr>
          <w:rFonts w:ascii="Arial" w:hAnsi="Arial" w:cs="Arial"/>
        </w:rPr>
        <w:t>Financial Management</w:t>
      </w:r>
    </w:p>
    <w:p w:rsidR="00EB7311" w:rsidRDefault="00EB7311" w:rsidP="00F01F84">
      <w:pPr>
        <w:pStyle w:val="ListParagraph"/>
        <w:numPr>
          <w:ilvl w:val="1"/>
          <w:numId w:val="10"/>
        </w:numPr>
        <w:spacing w:after="0" w:line="240" w:lineRule="auto"/>
        <w:rPr>
          <w:rFonts w:ascii="Arial" w:hAnsi="Arial" w:cs="Arial"/>
        </w:rPr>
      </w:pPr>
      <w:r w:rsidRPr="00F01F84">
        <w:rPr>
          <w:rFonts w:ascii="Arial" w:hAnsi="Arial" w:cs="Arial"/>
        </w:rPr>
        <w:t>Absence Management</w:t>
      </w:r>
    </w:p>
    <w:p w:rsidR="00F01F84" w:rsidRPr="00F01F84" w:rsidRDefault="00F01F84" w:rsidP="00F01F84">
      <w:pPr>
        <w:pStyle w:val="ListParagraph"/>
        <w:spacing w:after="0" w:line="240" w:lineRule="auto"/>
        <w:ind w:left="1440"/>
        <w:rPr>
          <w:rFonts w:ascii="Arial" w:hAnsi="Arial" w:cs="Arial"/>
        </w:rPr>
      </w:pPr>
    </w:p>
    <w:p w:rsidR="00E708EF" w:rsidRPr="00F01F84" w:rsidRDefault="00E708EF" w:rsidP="00F01F84">
      <w:pPr>
        <w:pStyle w:val="ListParagraph"/>
        <w:numPr>
          <w:ilvl w:val="0"/>
          <w:numId w:val="10"/>
        </w:numPr>
        <w:spacing w:after="0" w:line="240" w:lineRule="auto"/>
        <w:rPr>
          <w:rFonts w:ascii="Arial" w:hAnsi="Arial" w:cs="Arial"/>
        </w:rPr>
      </w:pPr>
      <w:r w:rsidRPr="00F01F84">
        <w:rPr>
          <w:rFonts w:ascii="Arial" w:hAnsi="Arial" w:cs="Arial"/>
        </w:rPr>
        <w:t xml:space="preserve">Critical Analysis and Decision Making </w:t>
      </w:r>
    </w:p>
    <w:p w:rsidR="00E708EF" w:rsidRPr="00F01F84" w:rsidRDefault="00F45BBC" w:rsidP="00F01F84">
      <w:pPr>
        <w:pStyle w:val="ListParagraph"/>
        <w:numPr>
          <w:ilvl w:val="1"/>
          <w:numId w:val="10"/>
        </w:numPr>
        <w:spacing w:after="0" w:line="240" w:lineRule="auto"/>
        <w:rPr>
          <w:rFonts w:ascii="Arial" w:hAnsi="Arial" w:cs="Arial"/>
        </w:rPr>
      </w:pPr>
      <w:r w:rsidRPr="00F01F84">
        <w:rPr>
          <w:rFonts w:ascii="Arial" w:hAnsi="Arial" w:cs="Arial"/>
        </w:rPr>
        <w:t>Effective and evidence based</w:t>
      </w:r>
      <w:r w:rsidR="00E708EF" w:rsidRPr="00F01F84">
        <w:rPr>
          <w:rFonts w:ascii="Arial" w:hAnsi="Arial" w:cs="Arial"/>
        </w:rPr>
        <w:t xml:space="preserve"> decision</w:t>
      </w:r>
      <w:r w:rsidRPr="00F01F84">
        <w:rPr>
          <w:rFonts w:ascii="Arial" w:hAnsi="Arial" w:cs="Arial"/>
        </w:rPr>
        <w:t xml:space="preserve"> making</w:t>
      </w:r>
    </w:p>
    <w:p w:rsidR="00F45BBC" w:rsidRDefault="00F45BBC" w:rsidP="00F01F84">
      <w:pPr>
        <w:pStyle w:val="ListParagraph"/>
        <w:numPr>
          <w:ilvl w:val="1"/>
          <w:numId w:val="10"/>
        </w:numPr>
        <w:spacing w:after="0" w:line="240" w:lineRule="auto"/>
        <w:rPr>
          <w:rFonts w:ascii="Arial" w:hAnsi="Arial" w:cs="Arial"/>
        </w:rPr>
      </w:pPr>
      <w:r w:rsidRPr="00F01F84">
        <w:rPr>
          <w:rFonts w:ascii="Arial" w:hAnsi="Arial" w:cs="Arial"/>
        </w:rPr>
        <w:t>Clear consistent recording</w:t>
      </w:r>
    </w:p>
    <w:p w:rsidR="00F01F84" w:rsidRPr="00F01F84" w:rsidRDefault="00F01F84" w:rsidP="00F01F84">
      <w:pPr>
        <w:pStyle w:val="ListParagraph"/>
        <w:spacing w:after="0" w:line="240" w:lineRule="auto"/>
        <w:ind w:left="1440"/>
        <w:rPr>
          <w:rFonts w:ascii="Arial" w:hAnsi="Arial" w:cs="Arial"/>
        </w:rPr>
      </w:pPr>
    </w:p>
    <w:p w:rsidR="00E708EF" w:rsidRPr="00F01F84" w:rsidRDefault="00E708EF" w:rsidP="00F01F84">
      <w:pPr>
        <w:pStyle w:val="ListParagraph"/>
        <w:numPr>
          <w:ilvl w:val="0"/>
          <w:numId w:val="10"/>
        </w:numPr>
        <w:spacing w:after="0" w:line="240" w:lineRule="auto"/>
        <w:rPr>
          <w:rFonts w:ascii="Arial" w:hAnsi="Arial" w:cs="Arial"/>
        </w:rPr>
      </w:pPr>
      <w:r w:rsidRPr="00F01F84">
        <w:rPr>
          <w:rFonts w:ascii="Arial" w:hAnsi="Arial" w:cs="Arial"/>
        </w:rPr>
        <w:t>Social Work Practice and Procedures</w:t>
      </w:r>
    </w:p>
    <w:p w:rsidR="00E708EF" w:rsidRPr="00F01F84" w:rsidRDefault="00F45BBC" w:rsidP="00F01F84">
      <w:pPr>
        <w:pStyle w:val="ListParagraph"/>
        <w:numPr>
          <w:ilvl w:val="1"/>
          <w:numId w:val="10"/>
        </w:numPr>
        <w:spacing w:after="0" w:line="240" w:lineRule="auto"/>
        <w:rPr>
          <w:rFonts w:ascii="Arial" w:hAnsi="Arial" w:cs="Arial"/>
        </w:rPr>
      </w:pPr>
      <w:r w:rsidRPr="00F01F84">
        <w:rPr>
          <w:rFonts w:ascii="Arial" w:hAnsi="Arial" w:cs="Arial"/>
        </w:rPr>
        <w:t>Emerging Social Themes and Emerging Risks</w:t>
      </w:r>
    </w:p>
    <w:p w:rsidR="00F45BBC" w:rsidRPr="00F01F84" w:rsidRDefault="00F45BBC" w:rsidP="00F01F84">
      <w:pPr>
        <w:pStyle w:val="ListParagraph"/>
        <w:numPr>
          <w:ilvl w:val="1"/>
          <w:numId w:val="10"/>
        </w:numPr>
        <w:spacing w:after="0" w:line="240" w:lineRule="auto"/>
        <w:rPr>
          <w:rFonts w:ascii="Arial" w:hAnsi="Arial" w:cs="Arial"/>
        </w:rPr>
      </w:pPr>
      <w:r w:rsidRPr="00F01F84">
        <w:rPr>
          <w:rFonts w:ascii="Arial" w:hAnsi="Arial" w:cs="Arial"/>
        </w:rPr>
        <w:t>Child and Young Person approach (including their voice)</w:t>
      </w:r>
    </w:p>
    <w:p w:rsidR="00F45BBC" w:rsidRPr="00F01F84" w:rsidRDefault="00F45BBC" w:rsidP="00F01F84">
      <w:pPr>
        <w:pStyle w:val="ListParagraph"/>
        <w:numPr>
          <w:ilvl w:val="1"/>
          <w:numId w:val="10"/>
        </w:numPr>
        <w:spacing w:after="0" w:line="240" w:lineRule="auto"/>
        <w:rPr>
          <w:rFonts w:ascii="Arial" w:hAnsi="Arial" w:cs="Arial"/>
        </w:rPr>
      </w:pPr>
      <w:r w:rsidRPr="00F01F84">
        <w:rPr>
          <w:rFonts w:ascii="Arial" w:hAnsi="Arial" w:cs="Arial"/>
        </w:rPr>
        <w:t>Social Work Factors</w:t>
      </w:r>
    </w:p>
    <w:p w:rsidR="00E708EF" w:rsidRPr="00F01F84" w:rsidRDefault="00E708EF" w:rsidP="00F01F84">
      <w:pPr>
        <w:pStyle w:val="ListParagraph"/>
        <w:numPr>
          <w:ilvl w:val="1"/>
          <w:numId w:val="10"/>
        </w:numPr>
        <w:spacing w:after="0" w:line="240" w:lineRule="auto"/>
        <w:rPr>
          <w:rFonts w:ascii="Arial" w:hAnsi="Arial" w:cs="Arial"/>
        </w:rPr>
      </w:pPr>
      <w:r w:rsidRPr="00F01F84">
        <w:rPr>
          <w:rFonts w:ascii="Arial" w:hAnsi="Arial" w:cs="Arial"/>
        </w:rPr>
        <w:t>Risks and Issues</w:t>
      </w:r>
    </w:p>
    <w:p w:rsidR="00E708EF" w:rsidRPr="00F01F84" w:rsidRDefault="00E708EF" w:rsidP="00F01F84">
      <w:pPr>
        <w:pStyle w:val="ListParagraph"/>
        <w:numPr>
          <w:ilvl w:val="1"/>
          <w:numId w:val="10"/>
        </w:numPr>
        <w:spacing w:after="0" w:line="240" w:lineRule="auto"/>
        <w:rPr>
          <w:rFonts w:ascii="Arial" w:hAnsi="Arial" w:cs="Arial"/>
        </w:rPr>
      </w:pPr>
      <w:r w:rsidRPr="00F01F84">
        <w:rPr>
          <w:rFonts w:ascii="Arial" w:hAnsi="Arial" w:cs="Arial"/>
        </w:rPr>
        <w:t>Keeping the child safe</w:t>
      </w:r>
    </w:p>
    <w:p w:rsidR="00F45BBC" w:rsidRPr="00F01F84" w:rsidRDefault="00F45BBC" w:rsidP="00F01F84">
      <w:pPr>
        <w:pStyle w:val="ListParagraph"/>
        <w:numPr>
          <w:ilvl w:val="1"/>
          <w:numId w:val="10"/>
        </w:numPr>
        <w:spacing w:after="0" w:line="240" w:lineRule="auto"/>
        <w:rPr>
          <w:rFonts w:ascii="Arial" w:hAnsi="Arial" w:cs="Arial"/>
        </w:rPr>
      </w:pPr>
      <w:r w:rsidRPr="00F01F84">
        <w:rPr>
          <w:rFonts w:ascii="Arial" w:hAnsi="Arial" w:cs="Arial"/>
        </w:rPr>
        <w:t>Impact of decisions and practice</w:t>
      </w:r>
    </w:p>
    <w:p w:rsidR="00F45BBC" w:rsidRDefault="00F45BBC" w:rsidP="00F01F84">
      <w:pPr>
        <w:pStyle w:val="ListParagraph"/>
        <w:numPr>
          <w:ilvl w:val="1"/>
          <w:numId w:val="10"/>
        </w:numPr>
        <w:spacing w:after="0" w:line="240" w:lineRule="auto"/>
        <w:rPr>
          <w:rFonts w:ascii="Arial" w:hAnsi="Arial" w:cs="Arial"/>
        </w:rPr>
      </w:pPr>
      <w:r w:rsidRPr="00F01F84">
        <w:rPr>
          <w:rFonts w:ascii="Arial" w:hAnsi="Arial" w:cs="Arial"/>
        </w:rPr>
        <w:t>Conflict</w:t>
      </w:r>
    </w:p>
    <w:p w:rsidR="00F01F84" w:rsidRPr="00F01F84" w:rsidRDefault="00F01F84" w:rsidP="00F01F84">
      <w:pPr>
        <w:pStyle w:val="ListParagraph"/>
        <w:spacing w:after="0" w:line="240" w:lineRule="auto"/>
        <w:ind w:left="1440"/>
        <w:rPr>
          <w:rFonts w:ascii="Arial" w:hAnsi="Arial" w:cs="Arial"/>
        </w:rPr>
      </w:pPr>
    </w:p>
    <w:p w:rsidR="00E708EF" w:rsidRPr="00F01F84" w:rsidRDefault="00E708EF" w:rsidP="00F01F84">
      <w:pPr>
        <w:pStyle w:val="ListParagraph"/>
        <w:numPr>
          <w:ilvl w:val="0"/>
          <w:numId w:val="10"/>
        </w:numPr>
        <w:spacing w:after="0" w:line="240" w:lineRule="auto"/>
        <w:rPr>
          <w:rFonts w:ascii="Arial" w:hAnsi="Arial" w:cs="Arial"/>
        </w:rPr>
      </w:pPr>
      <w:r w:rsidRPr="00F01F84">
        <w:rPr>
          <w:rFonts w:ascii="Arial" w:hAnsi="Arial" w:cs="Arial"/>
        </w:rPr>
        <w:t xml:space="preserve">Managing for Performance </w:t>
      </w:r>
      <w:r w:rsidR="00EB7311" w:rsidRPr="00F01F84">
        <w:rPr>
          <w:rFonts w:ascii="Arial" w:hAnsi="Arial" w:cs="Arial"/>
        </w:rPr>
        <w:t xml:space="preserve">of </w:t>
      </w:r>
      <w:r w:rsidRPr="00F01F84">
        <w:rPr>
          <w:rFonts w:ascii="Arial" w:hAnsi="Arial" w:cs="Arial"/>
        </w:rPr>
        <w:t>Individuals</w:t>
      </w:r>
      <w:r w:rsidR="00EB7311" w:rsidRPr="00F01F84">
        <w:rPr>
          <w:rFonts w:ascii="Arial" w:hAnsi="Arial" w:cs="Arial"/>
        </w:rPr>
        <w:t xml:space="preserve"> and Team</w:t>
      </w:r>
    </w:p>
    <w:p w:rsidR="00EB7311" w:rsidRPr="00F01F84" w:rsidRDefault="00EB7311" w:rsidP="00F01F84">
      <w:pPr>
        <w:pStyle w:val="ListParagraph"/>
        <w:numPr>
          <w:ilvl w:val="1"/>
          <w:numId w:val="10"/>
        </w:numPr>
        <w:spacing w:after="0" w:line="240" w:lineRule="auto"/>
        <w:rPr>
          <w:rFonts w:ascii="Arial" w:hAnsi="Arial" w:cs="Arial"/>
        </w:rPr>
      </w:pPr>
      <w:r w:rsidRPr="00F01F84">
        <w:rPr>
          <w:rFonts w:ascii="Arial" w:hAnsi="Arial" w:cs="Arial"/>
        </w:rPr>
        <w:t>Appraisals</w:t>
      </w:r>
    </w:p>
    <w:p w:rsidR="00EB7311" w:rsidRPr="00F01F84" w:rsidRDefault="00EB7311" w:rsidP="00F01F84">
      <w:pPr>
        <w:pStyle w:val="ListParagraph"/>
        <w:numPr>
          <w:ilvl w:val="1"/>
          <w:numId w:val="10"/>
        </w:numPr>
        <w:spacing w:after="0" w:line="240" w:lineRule="auto"/>
        <w:rPr>
          <w:rFonts w:ascii="Arial" w:hAnsi="Arial" w:cs="Arial"/>
        </w:rPr>
      </w:pPr>
      <w:r w:rsidRPr="00F01F84">
        <w:rPr>
          <w:rFonts w:ascii="Arial" w:hAnsi="Arial" w:cs="Arial"/>
        </w:rPr>
        <w:t>Performance Management Procedure</w:t>
      </w:r>
    </w:p>
    <w:p w:rsidR="00EB7311" w:rsidRPr="00F01F84" w:rsidRDefault="00EB7311" w:rsidP="00F01F84">
      <w:pPr>
        <w:pStyle w:val="ListParagraph"/>
        <w:numPr>
          <w:ilvl w:val="1"/>
          <w:numId w:val="10"/>
        </w:numPr>
        <w:spacing w:after="0" w:line="240" w:lineRule="auto"/>
        <w:rPr>
          <w:rFonts w:ascii="Arial" w:hAnsi="Arial" w:cs="Arial"/>
        </w:rPr>
      </w:pPr>
      <w:r w:rsidRPr="00F01F84">
        <w:rPr>
          <w:rFonts w:ascii="Arial" w:hAnsi="Arial" w:cs="Arial"/>
        </w:rPr>
        <w:t>Continuous Professional Development of Team Developing a culture of learning and improvement</w:t>
      </w:r>
    </w:p>
    <w:p w:rsidR="00E708EF" w:rsidRDefault="00EB7311" w:rsidP="00F01F84">
      <w:pPr>
        <w:pStyle w:val="ListParagraph"/>
        <w:numPr>
          <w:ilvl w:val="1"/>
          <w:numId w:val="10"/>
        </w:numPr>
        <w:spacing w:after="0" w:line="240" w:lineRule="auto"/>
        <w:rPr>
          <w:rFonts w:ascii="Arial" w:hAnsi="Arial" w:cs="Arial"/>
        </w:rPr>
      </w:pPr>
      <w:r w:rsidRPr="00F01F84">
        <w:rPr>
          <w:rFonts w:ascii="Arial" w:hAnsi="Arial" w:cs="Arial"/>
        </w:rPr>
        <w:t>Difficult Conversations</w:t>
      </w:r>
    </w:p>
    <w:p w:rsidR="00F01F84" w:rsidRPr="00F01F84" w:rsidRDefault="00F01F84" w:rsidP="00F01F84">
      <w:pPr>
        <w:pStyle w:val="ListParagraph"/>
        <w:spacing w:after="0" w:line="240" w:lineRule="auto"/>
        <w:ind w:left="1440"/>
        <w:rPr>
          <w:rFonts w:ascii="Arial" w:hAnsi="Arial" w:cs="Arial"/>
        </w:rPr>
      </w:pPr>
    </w:p>
    <w:p w:rsidR="00924590" w:rsidRPr="00F01F84" w:rsidRDefault="00924590" w:rsidP="00F01F84">
      <w:pPr>
        <w:pStyle w:val="ListParagraph"/>
        <w:numPr>
          <w:ilvl w:val="0"/>
          <w:numId w:val="3"/>
        </w:numPr>
        <w:spacing w:after="0" w:line="240" w:lineRule="auto"/>
        <w:rPr>
          <w:rFonts w:ascii="Arial" w:hAnsi="Arial" w:cs="Arial"/>
        </w:rPr>
      </w:pPr>
      <w:r w:rsidRPr="00F01F84">
        <w:rPr>
          <w:rFonts w:ascii="Arial" w:hAnsi="Arial" w:cs="Arial"/>
        </w:rPr>
        <w:t>Restorative Practice</w:t>
      </w:r>
    </w:p>
    <w:p w:rsidR="00924590" w:rsidRPr="00F01F84" w:rsidRDefault="00924590" w:rsidP="00F01F84">
      <w:pPr>
        <w:pStyle w:val="ListParagraph"/>
        <w:numPr>
          <w:ilvl w:val="1"/>
          <w:numId w:val="3"/>
        </w:numPr>
        <w:spacing w:after="0" w:line="240" w:lineRule="auto"/>
        <w:rPr>
          <w:rFonts w:ascii="Arial" w:hAnsi="Arial" w:cs="Arial"/>
        </w:rPr>
      </w:pPr>
      <w:r w:rsidRPr="00F01F84">
        <w:rPr>
          <w:rFonts w:ascii="Arial" w:hAnsi="Arial" w:cs="Arial"/>
        </w:rPr>
        <w:t>Understanding of and ability to apply to their management style</w:t>
      </w:r>
    </w:p>
    <w:p w:rsidR="00140D15" w:rsidRDefault="00924590" w:rsidP="00F01F84">
      <w:pPr>
        <w:pStyle w:val="ListParagraph"/>
        <w:numPr>
          <w:ilvl w:val="1"/>
          <w:numId w:val="3"/>
        </w:numPr>
        <w:spacing w:after="0" w:line="240" w:lineRule="auto"/>
        <w:rPr>
          <w:rFonts w:ascii="Arial" w:hAnsi="Arial" w:cs="Arial"/>
        </w:rPr>
      </w:pPr>
      <w:r w:rsidRPr="00F01F84">
        <w:rPr>
          <w:rFonts w:ascii="Arial" w:hAnsi="Arial" w:cs="Arial"/>
        </w:rPr>
        <w:t>Ability to support their staff in a restorative way</w:t>
      </w:r>
    </w:p>
    <w:p w:rsidR="00F01F84" w:rsidRPr="00F01F84" w:rsidRDefault="00F01F84" w:rsidP="00F01F84">
      <w:pPr>
        <w:pStyle w:val="ListParagraph"/>
        <w:spacing w:after="0" w:line="240" w:lineRule="auto"/>
        <w:ind w:left="1440"/>
        <w:rPr>
          <w:rFonts w:ascii="Arial" w:hAnsi="Arial" w:cs="Arial"/>
        </w:rPr>
      </w:pPr>
    </w:p>
    <w:p w:rsidR="00924590" w:rsidRPr="00F01F84" w:rsidRDefault="000446B9" w:rsidP="00F01F84">
      <w:pPr>
        <w:pStyle w:val="ListParagraph"/>
        <w:numPr>
          <w:ilvl w:val="0"/>
          <w:numId w:val="3"/>
        </w:numPr>
        <w:spacing w:after="0" w:line="240" w:lineRule="auto"/>
        <w:rPr>
          <w:rFonts w:ascii="Arial" w:hAnsi="Arial" w:cs="Arial"/>
        </w:rPr>
      </w:pPr>
      <w:r w:rsidRPr="00F01F84">
        <w:rPr>
          <w:rFonts w:ascii="Arial" w:hAnsi="Arial" w:cs="Arial"/>
        </w:rPr>
        <w:t xml:space="preserve">Quality &amp; </w:t>
      </w:r>
      <w:r w:rsidR="00C06975" w:rsidRPr="00F01F84">
        <w:rPr>
          <w:rFonts w:ascii="Arial" w:hAnsi="Arial" w:cs="Arial"/>
        </w:rPr>
        <w:t>Performance Management</w:t>
      </w:r>
    </w:p>
    <w:p w:rsidR="00492166" w:rsidRPr="00F01F84" w:rsidRDefault="00492166" w:rsidP="00F01F84">
      <w:pPr>
        <w:pStyle w:val="ListParagraph"/>
        <w:numPr>
          <w:ilvl w:val="1"/>
          <w:numId w:val="3"/>
        </w:numPr>
        <w:spacing w:after="0" w:line="240" w:lineRule="auto"/>
        <w:rPr>
          <w:rFonts w:ascii="Arial" w:hAnsi="Arial" w:cs="Arial"/>
        </w:rPr>
      </w:pPr>
      <w:r w:rsidRPr="00F01F84">
        <w:rPr>
          <w:rFonts w:ascii="Arial" w:hAnsi="Arial" w:cs="Arial"/>
        </w:rPr>
        <w:t>Manage and lead quality for children and young people</w:t>
      </w:r>
    </w:p>
    <w:p w:rsidR="00492166" w:rsidRPr="00F01F84" w:rsidRDefault="00492166" w:rsidP="00F01F84">
      <w:pPr>
        <w:pStyle w:val="ListParagraph"/>
        <w:numPr>
          <w:ilvl w:val="1"/>
          <w:numId w:val="3"/>
        </w:numPr>
        <w:spacing w:after="0" w:line="240" w:lineRule="auto"/>
        <w:rPr>
          <w:rFonts w:ascii="Arial" w:hAnsi="Arial" w:cs="Arial"/>
        </w:rPr>
      </w:pPr>
      <w:r w:rsidRPr="00F01F84">
        <w:rPr>
          <w:rFonts w:ascii="Arial" w:hAnsi="Arial" w:cs="Arial"/>
        </w:rPr>
        <w:t>Understand, recognise and communicate what good looks like</w:t>
      </w:r>
    </w:p>
    <w:p w:rsidR="00492166" w:rsidRPr="00F01F84" w:rsidRDefault="00492166" w:rsidP="00F01F84">
      <w:pPr>
        <w:pStyle w:val="ListParagraph"/>
        <w:numPr>
          <w:ilvl w:val="1"/>
          <w:numId w:val="3"/>
        </w:numPr>
        <w:spacing w:after="0" w:line="240" w:lineRule="auto"/>
        <w:rPr>
          <w:rFonts w:ascii="Arial" w:hAnsi="Arial" w:cs="Arial"/>
        </w:rPr>
      </w:pPr>
      <w:r w:rsidRPr="00F01F84">
        <w:rPr>
          <w:rFonts w:ascii="Arial" w:hAnsi="Arial" w:cs="Arial"/>
        </w:rPr>
        <w:t>Embedding critical reflection for appreciative enquiry</w:t>
      </w:r>
    </w:p>
    <w:p w:rsidR="00C06975" w:rsidRPr="00F01F84" w:rsidRDefault="00C06975" w:rsidP="00F01F84">
      <w:pPr>
        <w:pStyle w:val="ListParagraph"/>
        <w:numPr>
          <w:ilvl w:val="1"/>
          <w:numId w:val="3"/>
        </w:numPr>
        <w:spacing w:after="0" w:line="240" w:lineRule="auto"/>
        <w:rPr>
          <w:rFonts w:ascii="Arial" w:hAnsi="Arial" w:cs="Arial"/>
        </w:rPr>
      </w:pPr>
      <w:r w:rsidRPr="00F01F84">
        <w:rPr>
          <w:rFonts w:ascii="Arial" w:hAnsi="Arial" w:cs="Arial"/>
        </w:rPr>
        <w:t>Ability to carry out and lead audits</w:t>
      </w:r>
    </w:p>
    <w:p w:rsidR="00C06975" w:rsidRPr="00F01F84" w:rsidRDefault="00C06975" w:rsidP="00F01F84">
      <w:pPr>
        <w:pStyle w:val="ListParagraph"/>
        <w:numPr>
          <w:ilvl w:val="1"/>
          <w:numId w:val="3"/>
        </w:numPr>
        <w:spacing w:after="0" w:line="240" w:lineRule="auto"/>
        <w:rPr>
          <w:rFonts w:ascii="Arial" w:hAnsi="Arial" w:cs="Arial"/>
        </w:rPr>
      </w:pPr>
      <w:r w:rsidRPr="00F01F84">
        <w:rPr>
          <w:rFonts w:ascii="Arial" w:hAnsi="Arial" w:cs="Arial"/>
        </w:rPr>
        <w:t>The ability to interpret and analyse data to inform future demand and influence service provision</w:t>
      </w:r>
    </w:p>
    <w:p w:rsidR="00C06975" w:rsidRPr="00F01F84" w:rsidRDefault="000446B9" w:rsidP="00F01F84">
      <w:pPr>
        <w:pStyle w:val="ListParagraph"/>
        <w:numPr>
          <w:ilvl w:val="1"/>
          <w:numId w:val="3"/>
        </w:numPr>
        <w:spacing w:after="0" w:line="240" w:lineRule="auto"/>
        <w:rPr>
          <w:rFonts w:ascii="Arial" w:hAnsi="Arial" w:cs="Arial"/>
        </w:rPr>
      </w:pPr>
      <w:r w:rsidRPr="00F01F84">
        <w:rPr>
          <w:rFonts w:ascii="Arial" w:hAnsi="Arial" w:cs="Arial"/>
        </w:rPr>
        <w:t xml:space="preserve">Consistent and accurate oversight of all data recording </w:t>
      </w:r>
    </w:p>
    <w:p w:rsidR="000446B9" w:rsidRPr="00F01F84" w:rsidRDefault="000446B9" w:rsidP="00F01F84">
      <w:pPr>
        <w:pStyle w:val="ListParagraph"/>
        <w:numPr>
          <w:ilvl w:val="1"/>
          <w:numId w:val="3"/>
        </w:numPr>
        <w:spacing w:after="0" w:line="240" w:lineRule="auto"/>
        <w:rPr>
          <w:rFonts w:ascii="Arial" w:hAnsi="Arial" w:cs="Arial"/>
        </w:rPr>
      </w:pPr>
      <w:r w:rsidRPr="00F01F84">
        <w:rPr>
          <w:rFonts w:ascii="Arial" w:hAnsi="Arial" w:cs="Arial"/>
        </w:rPr>
        <w:t>Ability to work in an outcome focussed way</w:t>
      </w:r>
    </w:p>
    <w:p w:rsidR="00492166" w:rsidRPr="00F01F84" w:rsidRDefault="00492166" w:rsidP="00F01F84">
      <w:pPr>
        <w:pStyle w:val="ListParagraph"/>
        <w:numPr>
          <w:ilvl w:val="1"/>
          <w:numId w:val="3"/>
        </w:numPr>
        <w:spacing w:after="0" w:line="240" w:lineRule="auto"/>
        <w:rPr>
          <w:rFonts w:ascii="Arial" w:hAnsi="Arial" w:cs="Arial"/>
        </w:rPr>
      </w:pPr>
      <w:r w:rsidRPr="00F01F84">
        <w:rPr>
          <w:rFonts w:ascii="Arial" w:hAnsi="Arial" w:cs="Arial"/>
        </w:rPr>
        <w:t>Ability to manage risk</w:t>
      </w:r>
    </w:p>
    <w:p w:rsidR="00140D15" w:rsidRPr="00F01F84" w:rsidRDefault="00140D15" w:rsidP="00F01F84">
      <w:pPr>
        <w:pStyle w:val="ListParagraph"/>
        <w:spacing w:after="0" w:line="240" w:lineRule="auto"/>
        <w:ind w:left="1440"/>
        <w:rPr>
          <w:rFonts w:ascii="Arial" w:hAnsi="Arial" w:cs="Arial"/>
        </w:rPr>
      </w:pPr>
    </w:p>
    <w:p w:rsidR="000446B9" w:rsidRDefault="000446B9" w:rsidP="00F01F84">
      <w:pPr>
        <w:pStyle w:val="ListParagraph"/>
        <w:numPr>
          <w:ilvl w:val="0"/>
          <w:numId w:val="5"/>
        </w:numPr>
        <w:spacing w:after="0" w:line="240" w:lineRule="auto"/>
        <w:rPr>
          <w:rFonts w:ascii="Arial" w:hAnsi="Arial" w:cs="Arial"/>
        </w:rPr>
      </w:pPr>
      <w:r w:rsidRPr="00F01F84">
        <w:rPr>
          <w:rFonts w:ascii="Arial" w:hAnsi="Arial" w:cs="Arial"/>
        </w:rPr>
        <w:t>Compliance</w:t>
      </w:r>
    </w:p>
    <w:p w:rsidR="00F01F84" w:rsidRPr="00F01F84" w:rsidRDefault="00F01F84" w:rsidP="00F01F84">
      <w:pPr>
        <w:pStyle w:val="ListParagraph"/>
        <w:spacing w:after="0" w:line="240" w:lineRule="auto"/>
        <w:rPr>
          <w:rFonts w:ascii="Arial" w:hAnsi="Arial" w:cs="Arial"/>
        </w:rPr>
      </w:pPr>
    </w:p>
    <w:p w:rsidR="00492166" w:rsidRPr="00F01F84" w:rsidRDefault="00492166" w:rsidP="00F01F84">
      <w:pPr>
        <w:pStyle w:val="ListParagraph"/>
        <w:numPr>
          <w:ilvl w:val="1"/>
          <w:numId w:val="8"/>
        </w:numPr>
        <w:spacing w:after="0" w:line="240" w:lineRule="auto"/>
        <w:rPr>
          <w:rFonts w:ascii="Arial" w:hAnsi="Arial" w:cs="Arial"/>
        </w:rPr>
      </w:pPr>
      <w:r w:rsidRPr="00F01F84">
        <w:rPr>
          <w:rFonts w:ascii="Arial" w:hAnsi="Arial" w:cs="Arial"/>
        </w:rPr>
        <w:t>Making links to practice standards to drive up performance</w:t>
      </w:r>
    </w:p>
    <w:p w:rsidR="00492166" w:rsidRPr="00F01F84" w:rsidRDefault="00492166" w:rsidP="00F01F84">
      <w:pPr>
        <w:pStyle w:val="ListParagraph"/>
        <w:numPr>
          <w:ilvl w:val="1"/>
          <w:numId w:val="8"/>
        </w:numPr>
        <w:spacing w:after="0" w:line="240" w:lineRule="auto"/>
        <w:rPr>
          <w:rFonts w:ascii="Arial" w:hAnsi="Arial" w:cs="Arial"/>
        </w:rPr>
      </w:pPr>
      <w:r w:rsidRPr="00F01F84">
        <w:rPr>
          <w:rFonts w:ascii="Arial" w:hAnsi="Arial" w:cs="Arial"/>
        </w:rPr>
        <w:t>Legislative and corporate standards</w:t>
      </w:r>
    </w:p>
    <w:p w:rsidR="00EB7311" w:rsidRPr="00F01F84" w:rsidRDefault="00EB7311" w:rsidP="00F01F84">
      <w:pPr>
        <w:pStyle w:val="ListParagraph"/>
        <w:numPr>
          <w:ilvl w:val="1"/>
          <w:numId w:val="8"/>
        </w:numPr>
        <w:spacing w:after="0" w:line="240" w:lineRule="auto"/>
        <w:rPr>
          <w:rFonts w:ascii="Arial" w:hAnsi="Arial" w:cs="Arial"/>
        </w:rPr>
      </w:pPr>
      <w:r w:rsidRPr="00F01F84">
        <w:rPr>
          <w:rFonts w:ascii="Arial" w:hAnsi="Arial" w:cs="Arial"/>
        </w:rPr>
        <w:t>Corporate Leadership Behaviours</w:t>
      </w:r>
    </w:p>
    <w:p w:rsidR="00140D15" w:rsidRPr="00F01F84" w:rsidRDefault="00140D15" w:rsidP="00F01F84">
      <w:pPr>
        <w:pStyle w:val="ListParagraph"/>
        <w:spacing w:after="0" w:line="240" w:lineRule="auto"/>
        <w:ind w:left="1440"/>
        <w:rPr>
          <w:rFonts w:ascii="Arial" w:hAnsi="Arial" w:cs="Arial"/>
        </w:rPr>
      </w:pPr>
    </w:p>
    <w:p w:rsidR="00631E42" w:rsidRDefault="00EA0332" w:rsidP="00F01F84">
      <w:pPr>
        <w:pStyle w:val="ListParagraph"/>
        <w:numPr>
          <w:ilvl w:val="0"/>
          <w:numId w:val="5"/>
        </w:numPr>
        <w:spacing w:after="0" w:line="240" w:lineRule="auto"/>
        <w:rPr>
          <w:rFonts w:ascii="Arial" w:hAnsi="Arial" w:cs="Arial"/>
        </w:rPr>
      </w:pPr>
      <w:r w:rsidRPr="00F01F84">
        <w:rPr>
          <w:rFonts w:ascii="Arial" w:hAnsi="Arial" w:cs="Arial"/>
        </w:rPr>
        <w:t>Partnership Working</w:t>
      </w:r>
    </w:p>
    <w:p w:rsidR="00F01F84" w:rsidRPr="00F01F84" w:rsidRDefault="00F01F84" w:rsidP="00F01F84">
      <w:pPr>
        <w:pStyle w:val="ListParagraph"/>
        <w:spacing w:after="0" w:line="240" w:lineRule="auto"/>
        <w:rPr>
          <w:rFonts w:ascii="Arial" w:hAnsi="Arial" w:cs="Arial"/>
        </w:rPr>
      </w:pPr>
    </w:p>
    <w:p w:rsidR="00D12C7B" w:rsidRPr="00F01F84" w:rsidRDefault="00D12C7B" w:rsidP="00F01F84">
      <w:pPr>
        <w:pStyle w:val="ListParagraph"/>
        <w:numPr>
          <w:ilvl w:val="1"/>
          <w:numId w:val="9"/>
        </w:numPr>
        <w:spacing w:after="0" w:line="240" w:lineRule="auto"/>
        <w:rPr>
          <w:rFonts w:ascii="Arial" w:hAnsi="Arial" w:cs="Arial"/>
        </w:rPr>
      </w:pPr>
      <w:r w:rsidRPr="00F01F84">
        <w:rPr>
          <w:rFonts w:ascii="Arial" w:hAnsi="Arial" w:cs="Arial"/>
        </w:rPr>
        <w:t>Who are and should be our partners?</w:t>
      </w:r>
    </w:p>
    <w:p w:rsidR="00EA0332" w:rsidRPr="00F01F84" w:rsidRDefault="00EA0332" w:rsidP="00F01F84">
      <w:pPr>
        <w:pStyle w:val="ListParagraph"/>
        <w:numPr>
          <w:ilvl w:val="1"/>
          <w:numId w:val="9"/>
        </w:numPr>
        <w:spacing w:after="0" w:line="240" w:lineRule="auto"/>
        <w:rPr>
          <w:rFonts w:ascii="Arial" w:hAnsi="Arial" w:cs="Arial"/>
        </w:rPr>
      </w:pPr>
      <w:r w:rsidRPr="00F01F84">
        <w:rPr>
          <w:rFonts w:ascii="Arial" w:hAnsi="Arial" w:cs="Arial"/>
        </w:rPr>
        <w:t>Ability to manage complex relationships</w:t>
      </w:r>
    </w:p>
    <w:p w:rsidR="00EA0332" w:rsidRPr="00F01F84" w:rsidRDefault="00EA0332" w:rsidP="00F01F84">
      <w:pPr>
        <w:pStyle w:val="ListParagraph"/>
        <w:numPr>
          <w:ilvl w:val="1"/>
          <w:numId w:val="9"/>
        </w:numPr>
        <w:spacing w:after="0" w:line="240" w:lineRule="auto"/>
        <w:rPr>
          <w:rFonts w:ascii="Arial" w:hAnsi="Arial" w:cs="Arial"/>
        </w:rPr>
      </w:pPr>
      <w:r w:rsidRPr="00F01F84">
        <w:rPr>
          <w:rFonts w:ascii="Arial" w:hAnsi="Arial" w:cs="Arial"/>
        </w:rPr>
        <w:t>Demonstrating good negotiation skills</w:t>
      </w:r>
    </w:p>
    <w:p w:rsidR="00EA0332" w:rsidRPr="00F01F84" w:rsidRDefault="00EA0332" w:rsidP="00F01F84">
      <w:pPr>
        <w:pStyle w:val="ListParagraph"/>
        <w:numPr>
          <w:ilvl w:val="1"/>
          <w:numId w:val="9"/>
        </w:numPr>
        <w:spacing w:after="0" w:line="240" w:lineRule="auto"/>
        <w:rPr>
          <w:rFonts w:ascii="Arial" w:hAnsi="Arial" w:cs="Arial"/>
        </w:rPr>
      </w:pPr>
      <w:r w:rsidRPr="00F01F84">
        <w:rPr>
          <w:rFonts w:ascii="Arial" w:hAnsi="Arial" w:cs="Arial"/>
        </w:rPr>
        <w:t>A collaborative approach to work</w:t>
      </w:r>
    </w:p>
    <w:p w:rsidR="00EA0332" w:rsidRPr="00F01F84" w:rsidRDefault="00EA0332" w:rsidP="00F01F84">
      <w:pPr>
        <w:pStyle w:val="ListParagraph"/>
        <w:numPr>
          <w:ilvl w:val="1"/>
          <w:numId w:val="9"/>
        </w:numPr>
        <w:spacing w:after="0" w:line="240" w:lineRule="auto"/>
        <w:rPr>
          <w:rFonts w:ascii="Arial" w:hAnsi="Arial" w:cs="Arial"/>
        </w:rPr>
      </w:pPr>
      <w:r w:rsidRPr="00F01F84">
        <w:rPr>
          <w:rFonts w:ascii="Arial" w:hAnsi="Arial" w:cs="Arial"/>
        </w:rPr>
        <w:t>Ability to manage conflicting relationships and requirements</w:t>
      </w:r>
    </w:p>
    <w:p w:rsidR="00895BAC" w:rsidRPr="00F01F84" w:rsidRDefault="00D12C7B" w:rsidP="00F01F84">
      <w:pPr>
        <w:pStyle w:val="ListParagraph"/>
        <w:numPr>
          <w:ilvl w:val="1"/>
          <w:numId w:val="9"/>
        </w:numPr>
        <w:spacing w:after="0" w:line="240" w:lineRule="auto"/>
        <w:rPr>
          <w:rFonts w:ascii="Arial" w:hAnsi="Arial" w:cs="Arial"/>
        </w:rPr>
      </w:pPr>
      <w:r w:rsidRPr="00F01F84">
        <w:rPr>
          <w:rFonts w:ascii="Arial" w:hAnsi="Arial" w:cs="Arial"/>
        </w:rPr>
        <w:t>Ensuring all relevant stakeholders are part of existing operational delivery and future working decisions and discussions</w:t>
      </w:r>
    </w:p>
    <w:p w:rsidR="00074B31" w:rsidRPr="00F01F84" w:rsidRDefault="00074B31" w:rsidP="00F01F84">
      <w:pPr>
        <w:pStyle w:val="ListParagraph"/>
        <w:spacing w:after="0" w:line="240" w:lineRule="auto"/>
        <w:ind w:left="1440"/>
        <w:rPr>
          <w:rFonts w:ascii="Arial" w:hAnsi="Arial" w:cs="Arial"/>
        </w:rPr>
      </w:pPr>
    </w:p>
    <w:p w:rsidR="00895BAC" w:rsidRPr="00F01F84" w:rsidRDefault="00895BAC" w:rsidP="00F01F84">
      <w:pPr>
        <w:pStyle w:val="ListParagraph"/>
        <w:numPr>
          <w:ilvl w:val="0"/>
          <w:numId w:val="5"/>
        </w:numPr>
        <w:spacing w:after="0" w:line="240" w:lineRule="auto"/>
        <w:jc w:val="both"/>
        <w:rPr>
          <w:rFonts w:ascii="Arial" w:hAnsi="Arial" w:cs="Arial"/>
        </w:rPr>
      </w:pPr>
      <w:r w:rsidRPr="00F01F84">
        <w:rPr>
          <w:rFonts w:ascii="Arial" w:hAnsi="Arial" w:cs="Arial"/>
        </w:rPr>
        <w:t>Action Learning Sets</w:t>
      </w:r>
    </w:p>
    <w:p w:rsidR="00422768" w:rsidRDefault="00422768" w:rsidP="00F01F84">
      <w:pPr>
        <w:spacing w:after="0" w:line="240" w:lineRule="auto"/>
        <w:rPr>
          <w:rFonts w:ascii="Arial" w:hAnsi="Arial" w:cs="Arial"/>
          <w:b/>
        </w:rPr>
      </w:pPr>
    </w:p>
    <w:p w:rsidR="00F11830" w:rsidRPr="00F01F84" w:rsidRDefault="00F11830" w:rsidP="00F01F84">
      <w:pPr>
        <w:spacing w:after="0" w:line="240" w:lineRule="auto"/>
        <w:rPr>
          <w:rFonts w:ascii="Arial" w:hAnsi="Arial" w:cs="Arial"/>
          <w:b/>
        </w:rPr>
      </w:pPr>
    </w:p>
    <w:p w:rsidR="00422768" w:rsidRPr="00F01F84" w:rsidRDefault="002A607C" w:rsidP="00F01F84">
      <w:pPr>
        <w:spacing w:after="0" w:line="240" w:lineRule="auto"/>
        <w:rPr>
          <w:rFonts w:ascii="Arial" w:hAnsi="Arial" w:cs="Arial"/>
          <w:b/>
        </w:rPr>
      </w:pPr>
      <w:r w:rsidRPr="00F01F84">
        <w:rPr>
          <w:rFonts w:ascii="Arial" w:hAnsi="Arial" w:cs="Arial"/>
          <w:b/>
        </w:rPr>
        <w:t>Timescale of Programme Delivery</w:t>
      </w:r>
    </w:p>
    <w:p w:rsidR="00422768" w:rsidRPr="00F01F84" w:rsidRDefault="00422768" w:rsidP="00F01F84">
      <w:pPr>
        <w:spacing w:after="0" w:line="240" w:lineRule="auto"/>
        <w:rPr>
          <w:rFonts w:ascii="Arial" w:hAnsi="Arial" w:cs="Arial"/>
          <w:b/>
        </w:rPr>
      </w:pPr>
    </w:p>
    <w:p w:rsidR="00422768" w:rsidRPr="00F01F84" w:rsidRDefault="002A607C" w:rsidP="00F01F84">
      <w:pPr>
        <w:spacing w:after="0" w:line="240" w:lineRule="auto"/>
        <w:rPr>
          <w:rFonts w:ascii="Arial" w:hAnsi="Arial" w:cs="Arial"/>
        </w:rPr>
      </w:pPr>
      <w:r w:rsidRPr="00F01F84">
        <w:rPr>
          <w:rFonts w:ascii="Arial" w:hAnsi="Arial" w:cs="Arial"/>
        </w:rPr>
        <w:t>We</w:t>
      </w:r>
      <w:r w:rsidR="00422768" w:rsidRPr="00F01F84">
        <w:rPr>
          <w:rFonts w:ascii="Arial" w:hAnsi="Arial" w:cs="Arial"/>
        </w:rPr>
        <w:t xml:space="preserve"> intend</w:t>
      </w:r>
      <w:r w:rsidRPr="00F01F84">
        <w:rPr>
          <w:rFonts w:ascii="Arial" w:hAnsi="Arial" w:cs="Arial"/>
        </w:rPr>
        <w:t xml:space="preserve"> this to be an intensive prog</w:t>
      </w:r>
      <w:r w:rsidR="00422768" w:rsidRPr="00F01F84">
        <w:rPr>
          <w:rFonts w:ascii="Arial" w:hAnsi="Arial" w:cs="Arial"/>
        </w:rPr>
        <w:t>ramme to ensure momentum and pace for senior managers</w:t>
      </w:r>
      <w:r w:rsidRPr="00F01F84">
        <w:rPr>
          <w:rFonts w:ascii="Arial" w:hAnsi="Arial" w:cs="Arial"/>
        </w:rPr>
        <w:t>,</w:t>
      </w:r>
      <w:r w:rsidR="00422768" w:rsidRPr="00F01F84">
        <w:rPr>
          <w:rFonts w:ascii="Arial" w:hAnsi="Arial" w:cs="Arial"/>
        </w:rPr>
        <w:t xml:space="preserve"> as it is </w:t>
      </w:r>
      <w:r w:rsidRPr="00F01F84">
        <w:rPr>
          <w:rFonts w:ascii="Arial" w:hAnsi="Arial" w:cs="Arial"/>
        </w:rPr>
        <w:t>important</w:t>
      </w:r>
      <w:r w:rsidR="00422768" w:rsidRPr="00F01F84">
        <w:rPr>
          <w:rFonts w:ascii="Arial" w:hAnsi="Arial" w:cs="Arial"/>
        </w:rPr>
        <w:t xml:space="preserve"> this work complime</w:t>
      </w:r>
      <w:r w:rsidRPr="00F01F84">
        <w:rPr>
          <w:rFonts w:ascii="Arial" w:hAnsi="Arial" w:cs="Arial"/>
        </w:rPr>
        <w:t>n</w:t>
      </w:r>
      <w:r w:rsidR="00422768" w:rsidRPr="00F01F84">
        <w:rPr>
          <w:rFonts w:ascii="Arial" w:hAnsi="Arial" w:cs="Arial"/>
        </w:rPr>
        <w:t>ts the</w:t>
      </w:r>
      <w:r w:rsidRPr="00F01F84">
        <w:rPr>
          <w:rFonts w:ascii="Arial" w:hAnsi="Arial" w:cs="Arial"/>
        </w:rPr>
        <w:t xml:space="preserve"> overall improvement plan.  We expect you to be able to demonstrate clarity on how you will meet these requirements. </w:t>
      </w:r>
    </w:p>
    <w:p w:rsidR="002A607C" w:rsidRDefault="002A607C" w:rsidP="00F01F84">
      <w:pPr>
        <w:spacing w:after="0" w:line="240" w:lineRule="auto"/>
        <w:rPr>
          <w:rFonts w:ascii="Arial" w:hAnsi="Arial" w:cs="Arial"/>
        </w:rPr>
      </w:pPr>
    </w:p>
    <w:p w:rsidR="00C965D3" w:rsidRPr="00F01F84" w:rsidRDefault="00C965D3" w:rsidP="00F01F84">
      <w:pPr>
        <w:spacing w:after="0" w:line="240" w:lineRule="auto"/>
        <w:rPr>
          <w:rFonts w:ascii="Arial" w:hAnsi="Arial" w:cs="Arial"/>
        </w:rPr>
      </w:pPr>
    </w:p>
    <w:p w:rsidR="002A607C" w:rsidRPr="00F01F84" w:rsidRDefault="002A607C" w:rsidP="00F01F84">
      <w:pPr>
        <w:spacing w:after="0" w:line="240" w:lineRule="auto"/>
        <w:rPr>
          <w:rFonts w:ascii="Arial" w:hAnsi="Arial" w:cs="Arial"/>
        </w:rPr>
      </w:pPr>
    </w:p>
    <w:p w:rsidR="00880101" w:rsidRPr="00F01F84" w:rsidRDefault="00880101" w:rsidP="00F01F84">
      <w:pPr>
        <w:spacing w:after="0" w:line="240" w:lineRule="auto"/>
        <w:rPr>
          <w:rFonts w:ascii="Arial" w:hAnsi="Arial" w:cs="Arial"/>
          <w:b/>
        </w:rPr>
      </w:pPr>
      <w:r w:rsidRPr="00F01F84">
        <w:rPr>
          <w:rFonts w:ascii="Arial" w:hAnsi="Arial" w:cs="Arial"/>
          <w:b/>
        </w:rPr>
        <w:t xml:space="preserve">Confidentiality </w:t>
      </w:r>
    </w:p>
    <w:p w:rsidR="00880101" w:rsidRPr="00F01F84" w:rsidRDefault="00880101" w:rsidP="00F01F84">
      <w:pPr>
        <w:spacing w:after="0" w:line="240" w:lineRule="auto"/>
        <w:rPr>
          <w:rFonts w:ascii="Arial" w:hAnsi="Arial" w:cs="Arial"/>
        </w:rPr>
      </w:pPr>
    </w:p>
    <w:p w:rsidR="00880101" w:rsidRPr="00F01F84" w:rsidRDefault="00880101" w:rsidP="00F01F84">
      <w:pPr>
        <w:spacing w:after="0" w:line="240" w:lineRule="auto"/>
        <w:rPr>
          <w:rFonts w:ascii="Arial" w:hAnsi="Arial" w:cs="Arial"/>
        </w:rPr>
      </w:pPr>
      <w:r w:rsidRPr="00F01F84">
        <w:rPr>
          <w:rFonts w:ascii="Arial" w:hAnsi="Arial" w:cs="Arial"/>
        </w:rPr>
        <w:t xml:space="preserve">The Supplier and its employees, shall not without the prior written consent of the Authority divulge to any third party any confidential information (which for the purpose of this agreement shall mean any information in respect of the Specification and any other information which is disclosed to the Supplier by the Authority pursuant to or  in connection with this agreement which the Supplier ought reasonably to regard as being confidential to the Authority whether or not such information is expressly stated to be confidential or marked as such) obtained during the carrying out of its obligations under this agreement whether related to the Specification requirements or not. </w:t>
      </w:r>
    </w:p>
    <w:p w:rsidR="00880101" w:rsidRPr="00F01F84" w:rsidRDefault="00880101" w:rsidP="00F01F84">
      <w:pPr>
        <w:spacing w:after="0" w:line="240" w:lineRule="auto"/>
        <w:rPr>
          <w:rFonts w:ascii="Arial" w:hAnsi="Arial" w:cs="Arial"/>
        </w:rPr>
      </w:pPr>
    </w:p>
    <w:p w:rsidR="00880101" w:rsidRPr="00F01F84" w:rsidRDefault="00880101" w:rsidP="00F01F84">
      <w:pPr>
        <w:spacing w:after="0" w:line="240" w:lineRule="auto"/>
        <w:rPr>
          <w:rFonts w:ascii="Arial" w:hAnsi="Arial" w:cs="Arial"/>
        </w:rPr>
      </w:pPr>
      <w:r w:rsidRPr="00F01F84">
        <w:rPr>
          <w:rFonts w:ascii="Arial" w:hAnsi="Arial" w:cs="Arial"/>
        </w:rPr>
        <w:t>The Authority and the Supplier shall:</w:t>
      </w:r>
    </w:p>
    <w:p w:rsidR="00880101" w:rsidRPr="00F01F84" w:rsidRDefault="00880101" w:rsidP="00F01F84">
      <w:pPr>
        <w:spacing w:after="0" w:line="240" w:lineRule="auto"/>
        <w:rPr>
          <w:rFonts w:ascii="Arial" w:hAnsi="Arial" w:cs="Arial"/>
        </w:rPr>
      </w:pPr>
    </w:p>
    <w:p w:rsidR="00F11830" w:rsidRDefault="00880101" w:rsidP="00F01F84">
      <w:pPr>
        <w:spacing w:after="0" w:line="240" w:lineRule="auto"/>
        <w:rPr>
          <w:rFonts w:ascii="Arial" w:hAnsi="Arial" w:cs="Arial"/>
        </w:rPr>
      </w:pPr>
      <w:r w:rsidRPr="00F01F84">
        <w:rPr>
          <w:rFonts w:ascii="Arial" w:hAnsi="Arial" w:cs="Arial"/>
        </w:rPr>
        <w:t>•          </w:t>
      </w:r>
      <w:r w:rsidR="00F01F84">
        <w:rPr>
          <w:rFonts w:ascii="Arial" w:hAnsi="Arial" w:cs="Arial"/>
        </w:rPr>
        <w:t>T</w:t>
      </w:r>
      <w:r w:rsidRPr="00F01F84">
        <w:rPr>
          <w:rFonts w:ascii="Arial" w:hAnsi="Arial" w:cs="Arial"/>
        </w:rPr>
        <w:t xml:space="preserve">reat all confidential information belonging to the other </w:t>
      </w:r>
      <w:r w:rsidR="00F11830">
        <w:rPr>
          <w:rFonts w:ascii="Arial" w:hAnsi="Arial" w:cs="Arial"/>
        </w:rPr>
        <w:t xml:space="preserve">party </w:t>
      </w:r>
      <w:r w:rsidRPr="00F01F84">
        <w:rPr>
          <w:rFonts w:ascii="Arial" w:hAnsi="Arial" w:cs="Arial"/>
        </w:rPr>
        <w:t xml:space="preserve">as confidential and </w:t>
      </w:r>
    </w:p>
    <w:p w:rsidR="00880101" w:rsidRPr="00F01F84" w:rsidRDefault="00F11830" w:rsidP="00F01F84">
      <w:pPr>
        <w:spacing w:after="0" w:line="240" w:lineRule="auto"/>
        <w:rPr>
          <w:rFonts w:ascii="Arial" w:hAnsi="Arial" w:cs="Arial"/>
        </w:rPr>
      </w:pPr>
      <w:r>
        <w:rPr>
          <w:rFonts w:ascii="Arial" w:hAnsi="Arial" w:cs="Arial"/>
        </w:rPr>
        <w:tab/>
      </w:r>
      <w:proofErr w:type="gramStart"/>
      <w:r w:rsidR="00880101" w:rsidRPr="00F01F84">
        <w:rPr>
          <w:rFonts w:ascii="Arial" w:hAnsi="Arial" w:cs="Arial"/>
        </w:rPr>
        <w:t>safeguard</w:t>
      </w:r>
      <w:proofErr w:type="gramEnd"/>
      <w:r w:rsidR="00880101" w:rsidRPr="00F01F84">
        <w:rPr>
          <w:rFonts w:ascii="Arial" w:hAnsi="Arial" w:cs="Arial"/>
        </w:rPr>
        <w:t xml:space="preserve"> it accordingly;</w:t>
      </w:r>
    </w:p>
    <w:p w:rsidR="00880101" w:rsidRPr="00F01F84" w:rsidRDefault="00895BAC" w:rsidP="00F01F84">
      <w:pPr>
        <w:spacing w:after="0" w:line="240" w:lineRule="auto"/>
        <w:rPr>
          <w:rFonts w:ascii="Arial" w:hAnsi="Arial" w:cs="Arial"/>
        </w:rPr>
      </w:pPr>
      <w:r w:rsidRPr="00F01F84">
        <w:rPr>
          <w:rFonts w:ascii="Arial" w:hAnsi="Arial" w:cs="Arial"/>
        </w:rPr>
        <w:lastRenderedPageBreak/>
        <w:t>•          </w:t>
      </w:r>
      <w:r w:rsidR="00880101" w:rsidRPr="00F01F84">
        <w:rPr>
          <w:rFonts w:ascii="Arial" w:hAnsi="Arial" w:cs="Arial"/>
        </w:rPr>
        <w:t xml:space="preserve">Not disclose any confidential information belonging to the other to any other person </w:t>
      </w:r>
    </w:p>
    <w:p w:rsidR="00880101" w:rsidRPr="00F01F84" w:rsidRDefault="00880101" w:rsidP="00F01F84">
      <w:pPr>
        <w:spacing w:after="0" w:line="240" w:lineRule="auto"/>
        <w:rPr>
          <w:rFonts w:ascii="Arial" w:hAnsi="Arial" w:cs="Arial"/>
        </w:rPr>
      </w:pPr>
      <w:r w:rsidRPr="00F01F84">
        <w:rPr>
          <w:rFonts w:ascii="Arial" w:hAnsi="Arial" w:cs="Arial"/>
        </w:rPr>
        <w:tab/>
      </w:r>
      <w:proofErr w:type="gramStart"/>
      <w:r w:rsidRPr="00F01F84">
        <w:rPr>
          <w:rFonts w:ascii="Arial" w:hAnsi="Arial" w:cs="Arial"/>
        </w:rPr>
        <w:t>without</w:t>
      </w:r>
      <w:proofErr w:type="gramEnd"/>
      <w:r w:rsidRPr="00F01F84">
        <w:rPr>
          <w:rFonts w:ascii="Arial" w:hAnsi="Arial" w:cs="Arial"/>
        </w:rPr>
        <w:t xml:space="preserve"> the prior written consent of the other party, except to such persons and to </w:t>
      </w:r>
    </w:p>
    <w:p w:rsidR="00880101" w:rsidRPr="00F01F84" w:rsidRDefault="00880101" w:rsidP="00F01F84">
      <w:pPr>
        <w:spacing w:after="0" w:line="240" w:lineRule="auto"/>
        <w:rPr>
          <w:rFonts w:ascii="Arial" w:hAnsi="Arial" w:cs="Arial"/>
        </w:rPr>
      </w:pPr>
      <w:r w:rsidRPr="00F01F84">
        <w:rPr>
          <w:rFonts w:ascii="Arial" w:hAnsi="Arial" w:cs="Arial"/>
        </w:rPr>
        <w:tab/>
      </w:r>
      <w:proofErr w:type="gramStart"/>
      <w:r w:rsidRPr="00F01F84">
        <w:rPr>
          <w:rFonts w:ascii="Arial" w:hAnsi="Arial" w:cs="Arial"/>
        </w:rPr>
        <w:t>such</w:t>
      </w:r>
      <w:proofErr w:type="gramEnd"/>
      <w:r w:rsidRPr="00F01F84">
        <w:rPr>
          <w:rFonts w:ascii="Arial" w:hAnsi="Arial" w:cs="Arial"/>
        </w:rPr>
        <w:t xml:space="preserve"> extent as may be necessary for the performance of the obligations and </w:t>
      </w:r>
    </w:p>
    <w:p w:rsidR="00880101" w:rsidRPr="00F01F84" w:rsidRDefault="00880101" w:rsidP="00F01F84">
      <w:pPr>
        <w:spacing w:after="0" w:line="240" w:lineRule="auto"/>
        <w:rPr>
          <w:rFonts w:ascii="Arial" w:hAnsi="Arial" w:cs="Arial"/>
        </w:rPr>
      </w:pPr>
      <w:r w:rsidRPr="00F01F84">
        <w:rPr>
          <w:rFonts w:ascii="Arial" w:hAnsi="Arial" w:cs="Arial"/>
        </w:rPr>
        <w:tab/>
      </w:r>
      <w:proofErr w:type="gramStart"/>
      <w:r w:rsidRPr="00F01F84">
        <w:rPr>
          <w:rFonts w:ascii="Arial" w:hAnsi="Arial" w:cs="Arial"/>
        </w:rPr>
        <w:t>requirements</w:t>
      </w:r>
      <w:proofErr w:type="gramEnd"/>
      <w:r w:rsidRPr="00F01F84">
        <w:rPr>
          <w:rFonts w:ascii="Arial" w:hAnsi="Arial" w:cs="Arial"/>
        </w:rPr>
        <w:t xml:space="preserve"> set out in this agreement or except where disclosure is otherwise </w:t>
      </w:r>
    </w:p>
    <w:p w:rsidR="00880101" w:rsidRPr="00F01F84" w:rsidRDefault="00880101" w:rsidP="00F01F84">
      <w:pPr>
        <w:spacing w:after="0" w:line="240" w:lineRule="auto"/>
        <w:rPr>
          <w:rFonts w:ascii="Arial" w:hAnsi="Arial" w:cs="Arial"/>
        </w:rPr>
      </w:pPr>
      <w:r w:rsidRPr="00F01F84">
        <w:rPr>
          <w:rFonts w:ascii="Arial" w:hAnsi="Arial" w:cs="Arial"/>
        </w:rPr>
        <w:tab/>
      </w:r>
      <w:proofErr w:type="gramStart"/>
      <w:r w:rsidRPr="00F01F84">
        <w:rPr>
          <w:rFonts w:ascii="Arial" w:hAnsi="Arial" w:cs="Arial"/>
        </w:rPr>
        <w:t>expressly</w:t>
      </w:r>
      <w:proofErr w:type="gramEnd"/>
      <w:r w:rsidRPr="00F01F84">
        <w:rPr>
          <w:rFonts w:ascii="Arial" w:hAnsi="Arial" w:cs="Arial"/>
        </w:rPr>
        <w:t xml:space="preserve"> permitted by the provisions of this agreement.</w:t>
      </w:r>
    </w:p>
    <w:p w:rsidR="00880101" w:rsidRPr="00F01F84" w:rsidRDefault="00880101" w:rsidP="00F01F84">
      <w:pPr>
        <w:spacing w:after="0" w:line="240" w:lineRule="auto"/>
        <w:rPr>
          <w:rFonts w:ascii="Arial" w:hAnsi="Arial" w:cs="Arial"/>
        </w:rPr>
      </w:pPr>
    </w:p>
    <w:p w:rsidR="00880101" w:rsidRPr="00F01F84" w:rsidRDefault="00880101" w:rsidP="00F01F84">
      <w:pPr>
        <w:spacing w:after="0" w:line="240" w:lineRule="auto"/>
        <w:rPr>
          <w:rFonts w:ascii="Arial" w:hAnsi="Arial" w:cs="Arial"/>
        </w:rPr>
      </w:pPr>
      <w:r w:rsidRPr="00F01F84">
        <w:rPr>
          <w:rFonts w:ascii="Arial" w:hAnsi="Arial" w:cs="Arial"/>
        </w:rPr>
        <w:t xml:space="preserve">The Supplier shall take all necessary precautions to ensure that all confidential information obtained from the Authority under or in connection with the agreement is given only to such of its  staff and professional advisors or consultants engaged to advise it in connection with the agreement as is strictly necessary for the performance of the agreement  and only to the extent necessary for the performance of the agreement and that such staff professional advisors or consultants are at all times fully aware of the Supplier’s confidentiality obligations under this agreement. </w:t>
      </w:r>
    </w:p>
    <w:p w:rsidR="00321CF3" w:rsidRPr="00F01F84" w:rsidRDefault="00321CF3" w:rsidP="00F01F84">
      <w:pPr>
        <w:spacing w:after="0" w:line="240" w:lineRule="auto"/>
        <w:rPr>
          <w:rFonts w:ascii="Arial" w:hAnsi="Arial" w:cs="Arial"/>
        </w:rPr>
      </w:pPr>
    </w:p>
    <w:p w:rsidR="00880101" w:rsidRPr="00F01F84" w:rsidRDefault="00880101" w:rsidP="00F01F84">
      <w:pPr>
        <w:spacing w:after="0" w:line="240" w:lineRule="auto"/>
        <w:rPr>
          <w:rFonts w:ascii="Arial" w:hAnsi="Arial" w:cs="Arial"/>
        </w:rPr>
      </w:pPr>
      <w:r w:rsidRPr="00F01F84">
        <w:rPr>
          <w:rFonts w:ascii="Arial" w:hAnsi="Arial" w:cs="Arial"/>
        </w:rPr>
        <w:t xml:space="preserve">All information is to be treated as confidential and must not be disclosed (without the prior written approval of the appropriate party) or used by any staff or such professional advisors or consultants otherwise than for the purposes of this agreement.  </w:t>
      </w:r>
    </w:p>
    <w:p w:rsidR="00F01F84" w:rsidRPr="00F01F84" w:rsidRDefault="00F01F84" w:rsidP="00F01F84">
      <w:pPr>
        <w:spacing w:after="0" w:line="240" w:lineRule="auto"/>
        <w:rPr>
          <w:rFonts w:ascii="Arial" w:hAnsi="Arial" w:cs="Arial"/>
        </w:rPr>
      </w:pPr>
      <w:r w:rsidRPr="00F01F84">
        <w:rPr>
          <w:rFonts w:ascii="Arial" w:hAnsi="Arial" w:cs="Arial"/>
        </w:rPr>
        <w:t>Expected Outcomes of the Programme</w:t>
      </w:r>
    </w:p>
    <w:p w:rsidR="00F01F84" w:rsidRPr="00F01F84" w:rsidRDefault="00F01F84" w:rsidP="00F01F84">
      <w:pPr>
        <w:spacing w:after="0" w:line="240" w:lineRule="auto"/>
        <w:rPr>
          <w:rFonts w:ascii="Arial" w:hAnsi="Arial" w:cs="Arial"/>
        </w:rPr>
      </w:pPr>
    </w:p>
    <w:p w:rsidR="00F01F84" w:rsidRPr="00F01F84" w:rsidRDefault="00F01F84" w:rsidP="00F01F84">
      <w:pPr>
        <w:spacing w:after="0" w:line="240" w:lineRule="auto"/>
        <w:rPr>
          <w:rFonts w:ascii="Arial" w:hAnsi="Arial" w:cs="Arial"/>
        </w:rPr>
      </w:pPr>
      <w:r w:rsidRPr="00F01F84">
        <w:rPr>
          <w:rFonts w:ascii="Arial" w:hAnsi="Arial" w:cs="Arial"/>
        </w:rPr>
        <w:t xml:space="preserve">These will be measured at regular intervals during the programme. </w:t>
      </w:r>
    </w:p>
    <w:p w:rsidR="00F01F84" w:rsidRPr="00F01F84" w:rsidRDefault="00F01F84" w:rsidP="00F01F84">
      <w:pPr>
        <w:spacing w:after="0" w:line="240" w:lineRule="auto"/>
        <w:rPr>
          <w:rFonts w:ascii="Arial" w:hAnsi="Arial" w:cs="Arial"/>
        </w:rPr>
      </w:pPr>
    </w:p>
    <w:p w:rsidR="00F01F84" w:rsidRDefault="00F01F84" w:rsidP="00F01F84">
      <w:pPr>
        <w:spacing w:after="0" w:line="240" w:lineRule="auto"/>
        <w:rPr>
          <w:rFonts w:ascii="Arial" w:hAnsi="Arial" w:cs="Arial"/>
        </w:rPr>
      </w:pPr>
      <w:r>
        <w:rPr>
          <w:rFonts w:ascii="Arial" w:hAnsi="Arial" w:cs="Arial"/>
        </w:rPr>
        <w:t>•           </w:t>
      </w:r>
      <w:r w:rsidRPr="00F01F84">
        <w:rPr>
          <w:rFonts w:ascii="Arial" w:hAnsi="Arial" w:cs="Arial"/>
        </w:rPr>
        <w:t xml:space="preserve">Initial self evaluation to be completed prior to programme commencing, highlighting </w:t>
      </w:r>
    </w:p>
    <w:p w:rsidR="00F01F84" w:rsidRPr="00F01F84" w:rsidRDefault="00F01F84" w:rsidP="00F01F84">
      <w:pPr>
        <w:spacing w:after="0" w:line="240" w:lineRule="auto"/>
        <w:rPr>
          <w:rFonts w:ascii="Arial" w:hAnsi="Arial" w:cs="Arial"/>
        </w:rPr>
      </w:pPr>
      <w:r>
        <w:rPr>
          <w:rFonts w:ascii="Arial" w:hAnsi="Arial" w:cs="Arial"/>
        </w:rPr>
        <w:tab/>
      </w:r>
      <w:proofErr w:type="gramStart"/>
      <w:r w:rsidRPr="00F01F84">
        <w:rPr>
          <w:rFonts w:ascii="Arial" w:hAnsi="Arial" w:cs="Arial"/>
        </w:rPr>
        <w:t>expectations</w:t>
      </w:r>
      <w:proofErr w:type="gramEnd"/>
      <w:r w:rsidRPr="00F01F84">
        <w:rPr>
          <w:rFonts w:ascii="Arial" w:hAnsi="Arial" w:cs="Arial"/>
        </w:rPr>
        <w:t>, engagement, self reflection</w:t>
      </w:r>
    </w:p>
    <w:p w:rsidR="00F01F84" w:rsidRPr="00F01F84" w:rsidRDefault="00F01F84" w:rsidP="00F01F84">
      <w:pPr>
        <w:spacing w:after="0" w:line="240" w:lineRule="auto"/>
        <w:rPr>
          <w:rFonts w:ascii="Arial" w:hAnsi="Arial" w:cs="Arial"/>
        </w:rPr>
      </w:pPr>
    </w:p>
    <w:p w:rsidR="00F01F84" w:rsidRDefault="00F01F84" w:rsidP="00F01F84">
      <w:pPr>
        <w:spacing w:after="0" w:line="240" w:lineRule="auto"/>
        <w:rPr>
          <w:rFonts w:ascii="Arial" w:hAnsi="Arial" w:cs="Arial"/>
        </w:rPr>
      </w:pPr>
      <w:r>
        <w:rPr>
          <w:rFonts w:ascii="Arial" w:hAnsi="Arial" w:cs="Arial"/>
        </w:rPr>
        <w:t>•         </w:t>
      </w:r>
      <w:r>
        <w:rPr>
          <w:rFonts w:ascii="Arial" w:hAnsi="Arial" w:cs="Arial"/>
        </w:rPr>
        <w:tab/>
      </w:r>
      <w:r w:rsidRPr="00F01F84">
        <w:rPr>
          <w:rFonts w:ascii="Arial" w:hAnsi="Arial" w:cs="Arial"/>
        </w:rPr>
        <w:t xml:space="preserve">An interim report will be expected to be completed by the provider to identify </w:t>
      </w:r>
    </w:p>
    <w:p w:rsidR="00F01F84" w:rsidRDefault="00F01F84" w:rsidP="00F01F84">
      <w:pPr>
        <w:spacing w:after="0" w:line="240" w:lineRule="auto"/>
        <w:rPr>
          <w:rFonts w:ascii="Arial" w:hAnsi="Arial" w:cs="Arial"/>
        </w:rPr>
      </w:pPr>
      <w:r>
        <w:rPr>
          <w:rFonts w:ascii="Arial" w:hAnsi="Arial" w:cs="Arial"/>
        </w:rPr>
        <w:tab/>
      </w:r>
      <w:proofErr w:type="gramStart"/>
      <w:r w:rsidRPr="00F01F84">
        <w:rPr>
          <w:rFonts w:ascii="Arial" w:hAnsi="Arial" w:cs="Arial"/>
        </w:rPr>
        <w:t>growth</w:t>
      </w:r>
      <w:proofErr w:type="gramEnd"/>
      <w:r w:rsidRPr="00F01F84">
        <w:rPr>
          <w:rFonts w:ascii="Arial" w:hAnsi="Arial" w:cs="Arial"/>
        </w:rPr>
        <w:t xml:space="preserve">, strengths and any issues and concerns which are highlighted in the first half </w:t>
      </w:r>
      <w:r>
        <w:rPr>
          <w:rFonts w:ascii="Arial" w:hAnsi="Arial" w:cs="Arial"/>
        </w:rPr>
        <w:t xml:space="preserve">    </w:t>
      </w:r>
    </w:p>
    <w:p w:rsidR="00F01F84" w:rsidRPr="00F01F84" w:rsidRDefault="00F01F84" w:rsidP="00F01F84">
      <w:pPr>
        <w:spacing w:after="0" w:line="240" w:lineRule="auto"/>
        <w:rPr>
          <w:rFonts w:ascii="Arial" w:hAnsi="Arial" w:cs="Arial"/>
        </w:rPr>
      </w:pPr>
      <w:r>
        <w:rPr>
          <w:rFonts w:ascii="Arial" w:hAnsi="Arial" w:cs="Arial"/>
        </w:rPr>
        <w:tab/>
      </w:r>
      <w:proofErr w:type="gramStart"/>
      <w:r w:rsidRPr="00F01F84">
        <w:rPr>
          <w:rFonts w:ascii="Arial" w:hAnsi="Arial" w:cs="Arial"/>
        </w:rPr>
        <w:t>of</w:t>
      </w:r>
      <w:proofErr w:type="gramEnd"/>
      <w:r w:rsidRPr="00F01F84">
        <w:rPr>
          <w:rFonts w:ascii="Arial" w:hAnsi="Arial" w:cs="Arial"/>
        </w:rPr>
        <w:t xml:space="preserve"> the programme. </w:t>
      </w:r>
    </w:p>
    <w:p w:rsidR="00F01F84" w:rsidRPr="00F01F84" w:rsidRDefault="00F01F84" w:rsidP="00F01F84">
      <w:pPr>
        <w:spacing w:after="0" w:line="240" w:lineRule="auto"/>
        <w:rPr>
          <w:rFonts w:ascii="Arial" w:hAnsi="Arial" w:cs="Arial"/>
        </w:rPr>
      </w:pPr>
    </w:p>
    <w:p w:rsidR="00F01F84" w:rsidRDefault="00F01F84" w:rsidP="00F01F84">
      <w:pPr>
        <w:spacing w:after="0" w:line="240" w:lineRule="auto"/>
        <w:rPr>
          <w:rFonts w:ascii="Arial" w:hAnsi="Arial" w:cs="Arial"/>
        </w:rPr>
      </w:pPr>
      <w:r w:rsidRPr="00F01F84">
        <w:rPr>
          <w:rFonts w:ascii="Arial" w:hAnsi="Arial" w:cs="Arial"/>
        </w:rPr>
        <w:t>•</w:t>
      </w:r>
      <w:r>
        <w:rPr>
          <w:rFonts w:ascii="Arial" w:hAnsi="Arial" w:cs="Arial"/>
        </w:rPr>
        <w:t>          </w:t>
      </w:r>
      <w:r w:rsidRPr="00F01F84">
        <w:rPr>
          <w:rFonts w:ascii="Arial" w:hAnsi="Arial" w:cs="Arial"/>
        </w:rPr>
        <w:t xml:space="preserve">Post course self evaluation highlighting outcomes, achievements, self reflection, </w:t>
      </w:r>
    </w:p>
    <w:p w:rsidR="00F01F84" w:rsidRDefault="00F01F84" w:rsidP="00F01F84">
      <w:pPr>
        <w:spacing w:after="0" w:line="240" w:lineRule="auto"/>
        <w:rPr>
          <w:rFonts w:ascii="Arial" w:hAnsi="Arial" w:cs="Arial"/>
        </w:rPr>
      </w:pPr>
      <w:r>
        <w:rPr>
          <w:rFonts w:ascii="Arial" w:hAnsi="Arial" w:cs="Arial"/>
        </w:rPr>
        <w:tab/>
      </w:r>
      <w:proofErr w:type="gramStart"/>
      <w:r w:rsidRPr="00F01F84">
        <w:rPr>
          <w:rFonts w:ascii="Arial" w:hAnsi="Arial" w:cs="Arial"/>
        </w:rPr>
        <w:t>have</w:t>
      </w:r>
      <w:proofErr w:type="gramEnd"/>
      <w:r w:rsidRPr="00F01F84">
        <w:rPr>
          <w:rFonts w:ascii="Arial" w:hAnsi="Arial" w:cs="Arial"/>
        </w:rPr>
        <w:t xml:space="preserve"> expectations been met – has it made a difference and how will it impact into </w:t>
      </w:r>
    </w:p>
    <w:p w:rsidR="00F01F84" w:rsidRDefault="00F01F84" w:rsidP="00F01F84">
      <w:pPr>
        <w:spacing w:after="0" w:line="240" w:lineRule="auto"/>
        <w:ind w:firstLine="720"/>
        <w:rPr>
          <w:rFonts w:ascii="Arial" w:hAnsi="Arial" w:cs="Arial"/>
        </w:rPr>
      </w:pPr>
      <w:proofErr w:type="gramStart"/>
      <w:r w:rsidRPr="00F01F84">
        <w:rPr>
          <w:rFonts w:ascii="Arial" w:hAnsi="Arial" w:cs="Arial"/>
        </w:rPr>
        <w:t>their</w:t>
      </w:r>
      <w:proofErr w:type="gramEnd"/>
      <w:r w:rsidRPr="00F01F84">
        <w:rPr>
          <w:rFonts w:ascii="Arial" w:hAnsi="Arial" w:cs="Arial"/>
        </w:rPr>
        <w:t xml:space="preserve"> practice. This will be then overseen as part of their ongoing professional </w:t>
      </w:r>
      <w:r>
        <w:rPr>
          <w:rFonts w:ascii="Arial" w:hAnsi="Arial" w:cs="Arial"/>
        </w:rPr>
        <w:t xml:space="preserve">  </w:t>
      </w:r>
    </w:p>
    <w:p w:rsidR="00F01F84" w:rsidRPr="00F01F84" w:rsidRDefault="00F01F84" w:rsidP="00F01F84">
      <w:pPr>
        <w:spacing w:after="0" w:line="240" w:lineRule="auto"/>
        <w:rPr>
          <w:rFonts w:ascii="Arial" w:hAnsi="Arial" w:cs="Arial"/>
        </w:rPr>
      </w:pPr>
      <w:r>
        <w:rPr>
          <w:rFonts w:ascii="Arial" w:hAnsi="Arial" w:cs="Arial"/>
        </w:rPr>
        <w:t xml:space="preserve">           </w:t>
      </w:r>
      <w:r>
        <w:rPr>
          <w:rFonts w:ascii="Arial" w:hAnsi="Arial" w:cs="Arial"/>
        </w:rPr>
        <w:tab/>
      </w:r>
      <w:proofErr w:type="gramStart"/>
      <w:r w:rsidRPr="00F01F84">
        <w:rPr>
          <w:rFonts w:ascii="Arial" w:hAnsi="Arial" w:cs="Arial"/>
        </w:rPr>
        <w:t>development</w:t>
      </w:r>
      <w:proofErr w:type="gramEnd"/>
      <w:r w:rsidRPr="00F01F84">
        <w:rPr>
          <w:rFonts w:ascii="Arial" w:hAnsi="Arial" w:cs="Arial"/>
        </w:rPr>
        <w:t xml:space="preserve"> as part of their 121’s, appraisals, team targets etc.</w:t>
      </w:r>
    </w:p>
    <w:p w:rsidR="00F01F84" w:rsidRPr="00F01F84" w:rsidRDefault="00F01F84" w:rsidP="00F01F84">
      <w:pPr>
        <w:spacing w:after="0" w:line="240" w:lineRule="auto"/>
        <w:rPr>
          <w:rFonts w:ascii="Arial" w:hAnsi="Arial" w:cs="Arial"/>
        </w:rPr>
      </w:pPr>
    </w:p>
    <w:p w:rsidR="00F01F84" w:rsidRPr="00F01F84" w:rsidRDefault="00F01F84" w:rsidP="00F01F84">
      <w:pPr>
        <w:spacing w:after="0" w:line="240" w:lineRule="auto"/>
        <w:rPr>
          <w:rFonts w:ascii="Arial" w:hAnsi="Arial" w:cs="Arial"/>
        </w:rPr>
      </w:pPr>
      <w:r>
        <w:rPr>
          <w:rFonts w:ascii="Arial" w:hAnsi="Arial" w:cs="Arial"/>
        </w:rPr>
        <w:t>•      </w:t>
      </w:r>
      <w:r>
        <w:rPr>
          <w:rFonts w:ascii="Arial" w:hAnsi="Arial" w:cs="Arial"/>
        </w:rPr>
        <w:tab/>
      </w:r>
      <w:r w:rsidRPr="00F01F84">
        <w:rPr>
          <w:rFonts w:ascii="Arial" w:hAnsi="Arial" w:cs="Arial"/>
        </w:rPr>
        <w:t>There will be regular contact with GCC leads identified to oversee the programme.</w:t>
      </w:r>
    </w:p>
    <w:p w:rsidR="00712722" w:rsidRDefault="00712722" w:rsidP="00F01F84">
      <w:pPr>
        <w:spacing w:after="0" w:line="240" w:lineRule="auto"/>
        <w:rPr>
          <w:rFonts w:ascii="Arial" w:hAnsi="Arial" w:cs="Arial"/>
        </w:rPr>
      </w:pPr>
    </w:p>
    <w:p w:rsidR="00F11830" w:rsidRPr="00F01F84" w:rsidRDefault="00F11830" w:rsidP="00F01F84">
      <w:pPr>
        <w:spacing w:after="0" w:line="240" w:lineRule="auto"/>
        <w:rPr>
          <w:rFonts w:ascii="Arial" w:hAnsi="Arial" w:cs="Arial"/>
        </w:rPr>
      </w:pPr>
    </w:p>
    <w:p w:rsidR="00712722" w:rsidRPr="00F01F84" w:rsidRDefault="00712722" w:rsidP="00F01F84">
      <w:pPr>
        <w:spacing w:after="0" w:line="240" w:lineRule="auto"/>
        <w:rPr>
          <w:rFonts w:ascii="Arial" w:hAnsi="Arial" w:cs="Arial"/>
          <w:b/>
        </w:rPr>
      </w:pPr>
      <w:r w:rsidRPr="00F01F84">
        <w:rPr>
          <w:rFonts w:ascii="Arial" w:hAnsi="Arial" w:cs="Arial"/>
          <w:b/>
        </w:rPr>
        <w:t>Awarding of Contract</w:t>
      </w:r>
    </w:p>
    <w:p w:rsidR="00712722" w:rsidRPr="00F01F84" w:rsidRDefault="00712722" w:rsidP="00F01F84">
      <w:pPr>
        <w:spacing w:after="0" w:line="240" w:lineRule="auto"/>
        <w:rPr>
          <w:rFonts w:ascii="Arial" w:hAnsi="Arial" w:cs="Arial"/>
          <w:b/>
        </w:rPr>
      </w:pPr>
    </w:p>
    <w:p w:rsidR="00712722" w:rsidRDefault="00712722" w:rsidP="00F01F84">
      <w:pPr>
        <w:spacing w:after="0" w:line="240" w:lineRule="auto"/>
        <w:rPr>
          <w:rFonts w:ascii="Arial" w:hAnsi="Arial" w:cs="Arial"/>
        </w:rPr>
      </w:pPr>
      <w:r w:rsidRPr="00F01F84">
        <w:rPr>
          <w:rFonts w:ascii="Arial" w:hAnsi="Arial" w:cs="Arial"/>
        </w:rPr>
        <w:t>GCC are not obliged to award any contract on quotations received.</w:t>
      </w:r>
    </w:p>
    <w:p w:rsidR="00712722" w:rsidRDefault="00712722" w:rsidP="00F01F84">
      <w:pPr>
        <w:spacing w:after="0" w:line="240" w:lineRule="auto"/>
        <w:rPr>
          <w:rFonts w:ascii="Arial" w:hAnsi="Arial" w:cs="Arial"/>
        </w:rPr>
      </w:pPr>
      <w:bookmarkStart w:id="0" w:name="_GoBack"/>
      <w:bookmarkEnd w:id="0"/>
    </w:p>
    <w:p w:rsidR="00F11830" w:rsidRPr="00F01F84" w:rsidRDefault="00F11830" w:rsidP="00F01F84">
      <w:pPr>
        <w:spacing w:after="0" w:line="240" w:lineRule="auto"/>
        <w:rPr>
          <w:rFonts w:ascii="Arial" w:hAnsi="Arial" w:cs="Arial"/>
        </w:rPr>
      </w:pPr>
    </w:p>
    <w:p w:rsidR="00321CF3" w:rsidRPr="00F01F84" w:rsidRDefault="00C965D3" w:rsidP="00F01F84">
      <w:pPr>
        <w:spacing w:after="0" w:line="240" w:lineRule="auto"/>
        <w:rPr>
          <w:rFonts w:ascii="Arial" w:hAnsi="Arial" w:cs="Arial"/>
          <w:b/>
        </w:rPr>
      </w:pPr>
      <w:r>
        <w:rPr>
          <w:rFonts w:ascii="Arial" w:hAnsi="Arial" w:cs="Arial"/>
          <w:b/>
        </w:rPr>
        <w:t xml:space="preserve">Submission of Provider Offer </w:t>
      </w:r>
    </w:p>
    <w:p w:rsidR="00321CF3" w:rsidRPr="00F01F84" w:rsidRDefault="00321CF3" w:rsidP="00F01F84">
      <w:pPr>
        <w:spacing w:after="0" w:line="240" w:lineRule="auto"/>
        <w:rPr>
          <w:rFonts w:ascii="Arial" w:hAnsi="Arial" w:cs="Arial"/>
          <w:b/>
        </w:rPr>
      </w:pPr>
    </w:p>
    <w:p w:rsidR="00C965D3" w:rsidRDefault="00074B31" w:rsidP="00F01F84">
      <w:pPr>
        <w:spacing w:after="0" w:line="240" w:lineRule="auto"/>
        <w:rPr>
          <w:rFonts w:ascii="Arial" w:hAnsi="Arial" w:cs="Arial"/>
        </w:rPr>
      </w:pPr>
      <w:r w:rsidRPr="00F01F84">
        <w:rPr>
          <w:rFonts w:ascii="Arial" w:hAnsi="Arial" w:cs="Arial"/>
        </w:rPr>
        <w:t xml:space="preserve">The </w:t>
      </w:r>
      <w:r w:rsidR="00C965D3">
        <w:rPr>
          <w:rFonts w:ascii="Arial" w:hAnsi="Arial" w:cs="Arial"/>
        </w:rPr>
        <w:t>provider will submit an e</w:t>
      </w:r>
      <w:r w:rsidRPr="00F01F84">
        <w:rPr>
          <w:rFonts w:ascii="Arial" w:hAnsi="Arial" w:cs="Arial"/>
        </w:rPr>
        <w:t xml:space="preserve">xpression of interest </w:t>
      </w:r>
      <w:r w:rsidR="00C965D3">
        <w:rPr>
          <w:rFonts w:ascii="Arial" w:hAnsi="Arial" w:cs="Arial"/>
        </w:rPr>
        <w:t>demonstrating</w:t>
      </w:r>
      <w:r w:rsidR="00EF6817">
        <w:rPr>
          <w:rFonts w:ascii="Arial" w:hAnsi="Arial" w:cs="Arial"/>
        </w:rPr>
        <w:t xml:space="preserve"> and producing evidence of</w:t>
      </w:r>
      <w:r w:rsidR="00C965D3">
        <w:rPr>
          <w:rFonts w:ascii="Arial" w:hAnsi="Arial" w:cs="Arial"/>
        </w:rPr>
        <w:t xml:space="preserve"> </w:t>
      </w:r>
      <w:r w:rsidR="00EF6817">
        <w:rPr>
          <w:rFonts w:ascii="Arial" w:hAnsi="Arial" w:cs="Arial"/>
        </w:rPr>
        <w:t>the five criteria’s listed below:</w:t>
      </w:r>
      <w:r w:rsidR="00C965D3">
        <w:rPr>
          <w:rFonts w:ascii="Arial" w:hAnsi="Arial" w:cs="Arial"/>
        </w:rPr>
        <w:t xml:space="preserve">  </w:t>
      </w:r>
    </w:p>
    <w:p w:rsidR="00074B31" w:rsidRDefault="00074B31" w:rsidP="00F01F84">
      <w:pPr>
        <w:spacing w:after="0" w:line="240" w:lineRule="auto"/>
        <w:rPr>
          <w:rFonts w:ascii="Arial" w:hAnsi="Arial" w:cs="Arial"/>
        </w:rPr>
      </w:pPr>
    </w:p>
    <w:p w:rsidR="00C965D3" w:rsidRDefault="00C965D3" w:rsidP="00C965D3">
      <w:pPr>
        <w:pStyle w:val="ListParagraph"/>
        <w:numPr>
          <w:ilvl w:val="0"/>
          <w:numId w:val="5"/>
        </w:numPr>
        <w:spacing w:after="0" w:line="240" w:lineRule="auto"/>
        <w:rPr>
          <w:rFonts w:ascii="Arial" w:hAnsi="Arial" w:cs="Arial"/>
        </w:rPr>
      </w:pPr>
      <w:r w:rsidRPr="00C965D3">
        <w:rPr>
          <w:rFonts w:ascii="Arial" w:hAnsi="Arial" w:cs="Arial"/>
        </w:rPr>
        <w:t>Experience and evidence of developing and delivering senior management and leadership development programmes</w:t>
      </w:r>
    </w:p>
    <w:p w:rsidR="00C965D3" w:rsidRPr="00C965D3" w:rsidRDefault="00C965D3" w:rsidP="00C965D3">
      <w:pPr>
        <w:pStyle w:val="ListParagraph"/>
        <w:spacing w:after="0" w:line="240" w:lineRule="auto"/>
        <w:rPr>
          <w:rFonts w:ascii="Arial" w:hAnsi="Arial" w:cs="Arial"/>
        </w:rPr>
      </w:pPr>
    </w:p>
    <w:p w:rsidR="00C965D3" w:rsidRDefault="00C965D3" w:rsidP="00C965D3">
      <w:pPr>
        <w:pStyle w:val="ListParagraph"/>
        <w:numPr>
          <w:ilvl w:val="0"/>
          <w:numId w:val="5"/>
        </w:numPr>
        <w:spacing w:after="0" w:line="240" w:lineRule="auto"/>
        <w:rPr>
          <w:rFonts w:ascii="Arial" w:hAnsi="Arial" w:cs="Arial"/>
        </w:rPr>
      </w:pPr>
      <w:r w:rsidRPr="00C965D3">
        <w:rPr>
          <w:rFonts w:ascii="Arial" w:hAnsi="Arial" w:cs="Arial"/>
        </w:rPr>
        <w:t>Knowledge/experience of children’s social care practice and procedures</w:t>
      </w:r>
    </w:p>
    <w:p w:rsidR="00C965D3" w:rsidRPr="00C965D3" w:rsidRDefault="00C965D3" w:rsidP="00C965D3">
      <w:pPr>
        <w:pStyle w:val="ListParagraph"/>
        <w:rPr>
          <w:rFonts w:ascii="Arial" w:hAnsi="Arial" w:cs="Arial"/>
        </w:rPr>
      </w:pPr>
    </w:p>
    <w:p w:rsidR="00C965D3" w:rsidRPr="00C965D3" w:rsidRDefault="00C965D3" w:rsidP="00C965D3">
      <w:pPr>
        <w:pStyle w:val="ListParagraph"/>
        <w:numPr>
          <w:ilvl w:val="0"/>
          <w:numId w:val="5"/>
        </w:numPr>
        <w:spacing w:after="0" w:line="240" w:lineRule="auto"/>
        <w:rPr>
          <w:rFonts w:ascii="Arial" w:hAnsi="Arial" w:cs="Arial"/>
        </w:rPr>
      </w:pPr>
      <w:r w:rsidRPr="00C965D3">
        <w:rPr>
          <w:rFonts w:ascii="Arial" w:hAnsi="Arial" w:cs="Arial"/>
        </w:rPr>
        <w:t>Experience and or knowledge of working with an organisation on an improvement journey following an inspection by a recognised body e.g. OFSTED, CQC etc.</w:t>
      </w:r>
    </w:p>
    <w:p w:rsidR="00C965D3" w:rsidRPr="00C965D3" w:rsidRDefault="00C965D3" w:rsidP="00C965D3">
      <w:pPr>
        <w:pStyle w:val="ListParagraph"/>
        <w:spacing w:after="0" w:line="240" w:lineRule="auto"/>
        <w:rPr>
          <w:rFonts w:ascii="Arial" w:hAnsi="Arial" w:cs="Arial"/>
        </w:rPr>
      </w:pPr>
    </w:p>
    <w:p w:rsidR="00C965D3" w:rsidRDefault="00C965D3" w:rsidP="00C965D3">
      <w:pPr>
        <w:pStyle w:val="ListParagraph"/>
        <w:numPr>
          <w:ilvl w:val="0"/>
          <w:numId w:val="5"/>
        </w:numPr>
        <w:spacing w:after="0" w:line="240" w:lineRule="auto"/>
        <w:rPr>
          <w:rFonts w:ascii="Arial" w:hAnsi="Arial" w:cs="Arial"/>
        </w:rPr>
      </w:pPr>
      <w:r w:rsidRPr="00C965D3">
        <w:rPr>
          <w:rFonts w:ascii="Arial" w:hAnsi="Arial" w:cs="Arial"/>
        </w:rPr>
        <w:lastRenderedPageBreak/>
        <w:t xml:space="preserve">Produce, a </w:t>
      </w:r>
      <w:r w:rsidR="00EF6817">
        <w:rPr>
          <w:rFonts w:ascii="Arial" w:hAnsi="Arial" w:cs="Arial"/>
        </w:rPr>
        <w:t>double sided</w:t>
      </w:r>
      <w:r w:rsidRPr="00C965D3">
        <w:rPr>
          <w:rFonts w:ascii="Arial" w:hAnsi="Arial" w:cs="Arial"/>
        </w:rPr>
        <w:t xml:space="preserve"> A4 summary sheet, a concise and robust development programme including; timescales, modules, budgets, delivery, resour</w:t>
      </w:r>
      <w:r>
        <w:rPr>
          <w:rFonts w:ascii="Arial" w:hAnsi="Arial" w:cs="Arial"/>
        </w:rPr>
        <w:t xml:space="preserve">ces, outcomes and evaluation.  </w:t>
      </w:r>
    </w:p>
    <w:p w:rsidR="00C965D3" w:rsidRPr="00C965D3" w:rsidRDefault="00C965D3" w:rsidP="00C965D3">
      <w:pPr>
        <w:spacing w:after="0" w:line="240" w:lineRule="auto"/>
        <w:rPr>
          <w:rFonts w:ascii="Arial" w:hAnsi="Arial" w:cs="Arial"/>
        </w:rPr>
      </w:pPr>
    </w:p>
    <w:p w:rsidR="00C965D3" w:rsidRDefault="00C965D3" w:rsidP="00C965D3">
      <w:pPr>
        <w:pStyle w:val="ListParagraph"/>
        <w:numPr>
          <w:ilvl w:val="0"/>
          <w:numId w:val="5"/>
        </w:numPr>
        <w:spacing w:after="0" w:line="240" w:lineRule="auto"/>
        <w:rPr>
          <w:rFonts w:ascii="Arial" w:hAnsi="Arial" w:cs="Arial"/>
        </w:rPr>
      </w:pPr>
      <w:r w:rsidRPr="00C965D3">
        <w:rPr>
          <w:rFonts w:ascii="Arial" w:hAnsi="Arial" w:cs="Arial"/>
        </w:rPr>
        <w:t>Two nominated organisations you have delivered similar programmes for</w:t>
      </w:r>
      <w:r w:rsidR="00EF6817">
        <w:rPr>
          <w:rFonts w:ascii="Arial" w:hAnsi="Arial" w:cs="Arial"/>
        </w:rPr>
        <w:t>, as references</w:t>
      </w:r>
      <w:r w:rsidRPr="00C965D3">
        <w:rPr>
          <w:rFonts w:ascii="Arial" w:hAnsi="Arial" w:cs="Arial"/>
        </w:rPr>
        <w:t>.</w:t>
      </w:r>
    </w:p>
    <w:p w:rsidR="00C965D3" w:rsidRDefault="00C965D3" w:rsidP="00C965D3">
      <w:pPr>
        <w:pStyle w:val="ListParagraph"/>
        <w:spacing w:after="0" w:line="240" w:lineRule="auto"/>
        <w:rPr>
          <w:rFonts w:ascii="Arial" w:hAnsi="Arial" w:cs="Arial"/>
        </w:rPr>
      </w:pPr>
    </w:p>
    <w:p w:rsidR="00C965D3" w:rsidRDefault="00C965D3" w:rsidP="00C965D3">
      <w:pPr>
        <w:spacing w:after="0" w:line="240" w:lineRule="auto"/>
        <w:rPr>
          <w:rFonts w:ascii="Arial" w:hAnsi="Arial" w:cs="Arial"/>
        </w:rPr>
      </w:pPr>
      <w:r w:rsidRPr="00C965D3">
        <w:rPr>
          <w:rFonts w:ascii="Arial" w:hAnsi="Arial" w:cs="Arial"/>
        </w:rPr>
        <w:t>The provider may be invited for a short interview/presentation to discuss these points in more detail.</w:t>
      </w:r>
    </w:p>
    <w:p w:rsidR="00C965D3" w:rsidRDefault="00C965D3" w:rsidP="00C965D3">
      <w:pPr>
        <w:spacing w:after="0" w:line="240" w:lineRule="auto"/>
        <w:rPr>
          <w:rFonts w:ascii="Arial" w:hAnsi="Arial" w:cs="Arial"/>
        </w:rPr>
      </w:pPr>
    </w:p>
    <w:p w:rsidR="00C965D3" w:rsidRPr="00C965D3" w:rsidRDefault="00C965D3" w:rsidP="00C965D3">
      <w:pPr>
        <w:spacing w:after="0" w:line="240" w:lineRule="auto"/>
        <w:rPr>
          <w:rFonts w:ascii="Arial" w:hAnsi="Arial" w:cs="Arial"/>
        </w:rPr>
      </w:pPr>
    </w:p>
    <w:p w:rsidR="00C965D3" w:rsidRDefault="00C965D3" w:rsidP="00F01F84">
      <w:pPr>
        <w:spacing w:after="0" w:line="240" w:lineRule="auto"/>
        <w:rPr>
          <w:rFonts w:ascii="Arial" w:hAnsi="Arial" w:cs="Arial"/>
          <w:b/>
        </w:rPr>
      </w:pPr>
      <w:r w:rsidRPr="00F01F84">
        <w:rPr>
          <w:rFonts w:ascii="Arial" w:hAnsi="Arial" w:cs="Arial"/>
          <w:b/>
        </w:rPr>
        <w:t>Assessment Criteria</w:t>
      </w:r>
    </w:p>
    <w:p w:rsidR="00C965D3" w:rsidRPr="00F01F84" w:rsidRDefault="00C965D3" w:rsidP="00F01F84">
      <w:pPr>
        <w:spacing w:after="0" w:line="240" w:lineRule="auto"/>
        <w:rPr>
          <w:rFonts w:ascii="Arial" w:hAnsi="Arial" w:cs="Arial"/>
        </w:rPr>
      </w:pPr>
    </w:p>
    <w:p w:rsidR="00BA35C7" w:rsidRPr="00F01F84" w:rsidRDefault="00895BAC" w:rsidP="00F01F84">
      <w:pPr>
        <w:spacing w:after="0" w:line="240" w:lineRule="auto"/>
        <w:rPr>
          <w:rFonts w:ascii="Arial" w:hAnsi="Arial" w:cs="Arial"/>
        </w:rPr>
      </w:pPr>
      <w:r w:rsidRPr="00F01F84">
        <w:rPr>
          <w:rFonts w:ascii="Arial" w:hAnsi="Arial" w:cs="Arial"/>
        </w:rPr>
        <w:t>The provider</w:t>
      </w:r>
      <w:r w:rsidR="00F01F84">
        <w:rPr>
          <w:rFonts w:ascii="Arial" w:hAnsi="Arial" w:cs="Arial"/>
        </w:rPr>
        <w:t>’</w:t>
      </w:r>
      <w:r w:rsidRPr="00F01F84">
        <w:rPr>
          <w:rFonts w:ascii="Arial" w:hAnsi="Arial" w:cs="Arial"/>
        </w:rPr>
        <w:t>s expression of interest will be assessed in the following key areas:</w:t>
      </w:r>
    </w:p>
    <w:p w:rsidR="00895BAC" w:rsidRDefault="00895BAC" w:rsidP="00F01F84">
      <w:pPr>
        <w:spacing w:after="0" w:line="240" w:lineRule="auto"/>
        <w:rPr>
          <w:rFonts w:ascii="Arial" w:hAnsi="Arial" w:cs="Arial"/>
        </w:rPr>
      </w:pPr>
    </w:p>
    <w:tbl>
      <w:tblPr>
        <w:tblStyle w:val="TableGrid"/>
        <w:tblW w:w="0" w:type="auto"/>
        <w:tblLook w:val="04A0" w:firstRow="1" w:lastRow="0" w:firstColumn="1" w:lastColumn="0" w:noHBand="0" w:noVBand="1"/>
      </w:tblPr>
      <w:tblGrid>
        <w:gridCol w:w="8046"/>
        <w:gridCol w:w="1196"/>
      </w:tblGrid>
      <w:tr w:rsidR="00640F51" w:rsidTr="00EF6817">
        <w:tc>
          <w:tcPr>
            <w:tcW w:w="8046" w:type="dxa"/>
          </w:tcPr>
          <w:p w:rsidR="00640F51" w:rsidRDefault="00640F51" w:rsidP="00F01F84">
            <w:pPr>
              <w:rPr>
                <w:rFonts w:ascii="Arial" w:hAnsi="Arial" w:cs="Arial"/>
              </w:rPr>
            </w:pPr>
            <w:r w:rsidRPr="00640F51">
              <w:rPr>
                <w:rFonts w:ascii="Arial" w:hAnsi="Arial" w:cs="Arial"/>
              </w:rPr>
              <w:t>Experience and evidence of developing and delivering senior management and leadership development programmes</w:t>
            </w:r>
          </w:p>
        </w:tc>
        <w:tc>
          <w:tcPr>
            <w:tcW w:w="1196" w:type="dxa"/>
          </w:tcPr>
          <w:p w:rsidR="00640F51" w:rsidRDefault="00EF6817" w:rsidP="00EF6817">
            <w:pPr>
              <w:jc w:val="center"/>
              <w:rPr>
                <w:rFonts w:ascii="Arial" w:hAnsi="Arial" w:cs="Arial"/>
              </w:rPr>
            </w:pPr>
            <w:r>
              <w:rPr>
                <w:rFonts w:ascii="Arial" w:hAnsi="Arial" w:cs="Arial"/>
              </w:rPr>
              <w:t>20%</w:t>
            </w:r>
          </w:p>
        </w:tc>
      </w:tr>
      <w:tr w:rsidR="00640F51" w:rsidTr="00EF6817">
        <w:tc>
          <w:tcPr>
            <w:tcW w:w="8046" w:type="dxa"/>
          </w:tcPr>
          <w:p w:rsidR="00640F51" w:rsidRDefault="00640F51" w:rsidP="00F01F84">
            <w:pPr>
              <w:rPr>
                <w:rFonts w:ascii="Arial" w:hAnsi="Arial" w:cs="Arial"/>
              </w:rPr>
            </w:pPr>
            <w:r w:rsidRPr="00640F51">
              <w:rPr>
                <w:rFonts w:ascii="Arial" w:hAnsi="Arial" w:cs="Arial"/>
              </w:rPr>
              <w:t>Knowledge/experience of children’s social care practice and procedures</w:t>
            </w:r>
          </w:p>
        </w:tc>
        <w:tc>
          <w:tcPr>
            <w:tcW w:w="1196" w:type="dxa"/>
          </w:tcPr>
          <w:p w:rsidR="00640F51" w:rsidRDefault="00EF6817" w:rsidP="00EF6817">
            <w:pPr>
              <w:jc w:val="center"/>
              <w:rPr>
                <w:rFonts w:ascii="Arial" w:hAnsi="Arial" w:cs="Arial"/>
              </w:rPr>
            </w:pPr>
            <w:r>
              <w:rPr>
                <w:rFonts w:ascii="Arial" w:hAnsi="Arial" w:cs="Arial"/>
              </w:rPr>
              <w:t>20%</w:t>
            </w:r>
          </w:p>
        </w:tc>
      </w:tr>
      <w:tr w:rsidR="00640F51" w:rsidTr="00EF6817">
        <w:tc>
          <w:tcPr>
            <w:tcW w:w="8046" w:type="dxa"/>
          </w:tcPr>
          <w:p w:rsidR="00640F51" w:rsidRDefault="00640F51" w:rsidP="00F01F84">
            <w:pPr>
              <w:rPr>
                <w:rFonts w:ascii="Arial" w:hAnsi="Arial" w:cs="Arial"/>
              </w:rPr>
            </w:pPr>
            <w:r w:rsidRPr="00640F51">
              <w:rPr>
                <w:rFonts w:ascii="Arial" w:hAnsi="Arial" w:cs="Arial"/>
              </w:rPr>
              <w:t>Experience and or knowledge of working with an organisation on an improvement journey following an inspection by a recognised body e.g. OFSTED, CQC etc.</w:t>
            </w:r>
          </w:p>
        </w:tc>
        <w:tc>
          <w:tcPr>
            <w:tcW w:w="1196" w:type="dxa"/>
          </w:tcPr>
          <w:p w:rsidR="00EF6817" w:rsidRDefault="00EF6817" w:rsidP="00EF6817">
            <w:pPr>
              <w:jc w:val="center"/>
              <w:rPr>
                <w:rFonts w:ascii="Arial" w:hAnsi="Arial" w:cs="Arial"/>
              </w:rPr>
            </w:pPr>
          </w:p>
          <w:p w:rsidR="00640F51" w:rsidRDefault="00EF6817" w:rsidP="00EF6817">
            <w:pPr>
              <w:jc w:val="center"/>
              <w:rPr>
                <w:rFonts w:ascii="Arial" w:hAnsi="Arial" w:cs="Arial"/>
              </w:rPr>
            </w:pPr>
            <w:r>
              <w:rPr>
                <w:rFonts w:ascii="Arial" w:hAnsi="Arial" w:cs="Arial"/>
              </w:rPr>
              <w:t>20%</w:t>
            </w:r>
          </w:p>
        </w:tc>
      </w:tr>
      <w:tr w:rsidR="00640F51" w:rsidTr="00EF6817">
        <w:tc>
          <w:tcPr>
            <w:tcW w:w="8046" w:type="dxa"/>
          </w:tcPr>
          <w:p w:rsidR="00640F51" w:rsidRDefault="00640F51" w:rsidP="00F01F84">
            <w:pPr>
              <w:rPr>
                <w:rFonts w:ascii="Arial" w:hAnsi="Arial" w:cs="Arial"/>
              </w:rPr>
            </w:pPr>
            <w:r w:rsidRPr="00640F51">
              <w:rPr>
                <w:rFonts w:ascii="Arial" w:hAnsi="Arial" w:cs="Arial"/>
              </w:rPr>
              <w:t xml:space="preserve">Produce, a no more than </w:t>
            </w:r>
            <w:r w:rsidR="00EF6817">
              <w:rPr>
                <w:rFonts w:ascii="Arial" w:hAnsi="Arial" w:cs="Arial"/>
              </w:rPr>
              <w:t xml:space="preserve">a double sided </w:t>
            </w:r>
            <w:r w:rsidRPr="00640F51">
              <w:rPr>
                <w:rFonts w:ascii="Arial" w:hAnsi="Arial" w:cs="Arial"/>
              </w:rPr>
              <w:t xml:space="preserve">A4 summary sheet, a concise and robust development programme including; timescales, modules, budgets, delivery, resources, outcomes and evaluation.   </w:t>
            </w:r>
          </w:p>
        </w:tc>
        <w:tc>
          <w:tcPr>
            <w:tcW w:w="1196" w:type="dxa"/>
          </w:tcPr>
          <w:p w:rsidR="00640F51" w:rsidRDefault="00EF6817" w:rsidP="00EF6817">
            <w:pPr>
              <w:jc w:val="center"/>
              <w:rPr>
                <w:rFonts w:ascii="Arial" w:hAnsi="Arial" w:cs="Arial"/>
              </w:rPr>
            </w:pPr>
            <w:r>
              <w:rPr>
                <w:rFonts w:ascii="Arial" w:hAnsi="Arial" w:cs="Arial"/>
              </w:rPr>
              <w:t>20%</w:t>
            </w:r>
          </w:p>
        </w:tc>
      </w:tr>
      <w:tr w:rsidR="00640F51" w:rsidTr="00EF6817">
        <w:tc>
          <w:tcPr>
            <w:tcW w:w="8046" w:type="dxa"/>
          </w:tcPr>
          <w:p w:rsidR="00640F51" w:rsidRDefault="00640F51" w:rsidP="00F01F84">
            <w:pPr>
              <w:rPr>
                <w:rFonts w:ascii="Arial" w:hAnsi="Arial" w:cs="Arial"/>
              </w:rPr>
            </w:pPr>
            <w:r w:rsidRPr="00640F51">
              <w:rPr>
                <w:rFonts w:ascii="Arial" w:hAnsi="Arial" w:cs="Arial"/>
              </w:rPr>
              <w:t>Value for money.</w:t>
            </w:r>
          </w:p>
        </w:tc>
        <w:tc>
          <w:tcPr>
            <w:tcW w:w="1196" w:type="dxa"/>
          </w:tcPr>
          <w:p w:rsidR="00640F51" w:rsidRDefault="00EF6817" w:rsidP="00EF6817">
            <w:pPr>
              <w:jc w:val="center"/>
              <w:rPr>
                <w:rFonts w:ascii="Arial" w:hAnsi="Arial" w:cs="Arial"/>
              </w:rPr>
            </w:pPr>
            <w:r>
              <w:rPr>
                <w:rFonts w:ascii="Arial" w:hAnsi="Arial" w:cs="Arial"/>
              </w:rPr>
              <w:t>20%</w:t>
            </w:r>
          </w:p>
        </w:tc>
      </w:tr>
    </w:tbl>
    <w:p w:rsidR="00640F51" w:rsidRPr="00F01F84" w:rsidRDefault="00640F51" w:rsidP="00F01F84">
      <w:pPr>
        <w:spacing w:after="0" w:line="240" w:lineRule="auto"/>
        <w:rPr>
          <w:rFonts w:ascii="Arial" w:hAnsi="Arial" w:cs="Arial"/>
        </w:rPr>
      </w:pPr>
    </w:p>
    <w:p w:rsidR="00074B31" w:rsidRPr="00F01F84" w:rsidRDefault="00074B31" w:rsidP="00F01F84">
      <w:pPr>
        <w:spacing w:after="0" w:line="240" w:lineRule="auto"/>
        <w:rPr>
          <w:rFonts w:ascii="Arial" w:hAnsi="Arial" w:cs="Arial"/>
        </w:rPr>
      </w:pPr>
    </w:p>
    <w:p w:rsidR="00074B31" w:rsidRPr="00F01F84" w:rsidRDefault="00074B31" w:rsidP="00F01F84">
      <w:pPr>
        <w:spacing w:after="0" w:line="240" w:lineRule="auto"/>
        <w:rPr>
          <w:rFonts w:ascii="Arial" w:hAnsi="Arial" w:cs="Arial"/>
          <w:b/>
        </w:rPr>
      </w:pPr>
      <w:r w:rsidRPr="00F01F84">
        <w:rPr>
          <w:rFonts w:ascii="Arial" w:hAnsi="Arial" w:cs="Arial"/>
          <w:b/>
        </w:rPr>
        <w:t>Timescale</w:t>
      </w:r>
    </w:p>
    <w:p w:rsidR="00074B31" w:rsidRPr="00F01F84" w:rsidRDefault="00074B31" w:rsidP="00F01F84">
      <w:pPr>
        <w:spacing w:after="0" w:line="240" w:lineRule="auto"/>
        <w:rPr>
          <w:rFonts w:ascii="Arial" w:hAnsi="Arial" w:cs="Arial"/>
        </w:rPr>
      </w:pPr>
    </w:p>
    <w:tbl>
      <w:tblPr>
        <w:tblStyle w:val="TableGrid"/>
        <w:tblW w:w="0" w:type="auto"/>
        <w:tblLook w:val="04A0" w:firstRow="1" w:lastRow="0" w:firstColumn="1" w:lastColumn="0" w:noHBand="0" w:noVBand="1"/>
      </w:tblPr>
      <w:tblGrid>
        <w:gridCol w:w="4621"/>
        <w:gridCol w:w="4621"/>
      </w:tblGrid>
      <w:tr w:rsidR="00074B31" w:rsidRPr="00F01F84" w:rsidTr="00074B31">
        <w:tc>
          <w:tcPr>
            <w:tcW w:w="4621" w:type="dxa"/>
          </w:tcPr>
          <w:p w:rsidR="00074B31" w:rsidRPr="00F01F84" w:rsidRDefault="00074B31" w:rsidP="00F01F84">
            <w:pPr>
              <w:rPr>
                <w:rFonts w:ascii="Arial" w:hAnsi="Arial" w:cs="Arial"/>
              </w:rPr>
            </w:pPr>
            <w:r w:rsidRPr="00F01F84">
              <w:rPr>
                <w:rFonts w:ascii="Arial" w:hAnsi="Arial" w:cs="Arial"/>
              </w:rPr>
              <w:t>Expression of Interest Published</w:t>
            </w:r>
          </w:p>
        </w:tc>
        <w:tc>
          <w:tcPr>
            <w:tcW w:w="4621" w:type="dxa"/>
          </w:tcPr>
          <w:p w:rsidR="00074B31" w:rsidRPr="00F01F84" w:rsidRDefault="00074B31" w:rsidP="00F01F84">
            <w:pPr>
              <w:rPr>
                <w:rFonts w:ascii="Arial" w:hAnsi="Arial" w:cs="Arial"/>
              </w:rPr>
            </w:pPr>
            <w:r w:rsidRPr="00F01F84">
              <w:rPr>
                <w:rFonts w:ascii="Arial" w:hAnsi="Arial" w:cs="Arial"/>
              </w:rPr>
              <w:t>Friday, 23</w:t>
            </w:r>
            <w:r w:rsidRPr="00F01F84">
              <w:rPr>
                <w:rFonts w:ascii="Arial" w:hAnsi="Arial" w:cs="Arial"/>
                <w:vertAlign w:val="superscript"/>
              </w:rPr>
              <w:t>rd</w:t>
            </w:r>
            <w:r w:rsidRPr="00F01F84">
              <w:rPr>
                <w:rFonts w:ascii="Arial" w:hAnsi="Arial" w:cs="Arial"/>
              </w:rPr>
              <w:t xml:space="preserve"> February 2018</w:t>
            </w:r>
          </w:p>
        </w:tc>
      </w:tr>
      <w:tr w:rsidR="00074B31" w:rsidRPr="00F01F84" w:rsidTr="00074B31">
        <w:tc>
          <w:tcPr>
            <w:tcW w:w="4621" w:type="dxa"/>
          </w:tcPr>
          <w:p w:rsidR="00074B31" w:rsidRPr="00F01F84" w:rsidRDefault="00074B31" w:rsidP="00F01F84">
            <w:pPr>
              <w:rPr>
                <w:rFonts w:ascii="Arial" w:hAnsi="Arial" w:cs="Arial"/>
              </w:rPr>
            </w:pPr>
            <w:r w:rsidRPr="00F01F84">
              <w:rPr>
                <w:rFonts w:ascii="Arial" w:hAnsi="Arial" w:cs="Arial"/>
              </w:rPr>
              <w:t>Expression of Interest Deadline</w:t>
            </w:r>
          </w:p>
        </w:tc>
        <w:tc>
          <w:tcPr>
            <w:tcW w:w="4621" w:type="dxa"/>
          </w:tcPr>
          <w:p w:rsidR="00074B31" w:rsidRPr="00F01F84" w:rsidRDefault="00712722" w:rsidP="00F01F84">
            <w:pPr>
              <w:rPr>
                <w:rFonts w:ascii="Arial" w:hAnsi="Arial" w:cs="Arial"/>
              </w:rPr>
            </w:pPr>
            <w:r w:rsidRPr="00F01F84">
              <w:rPr>
                <w:rFonts w:ascii="Arial" w:hAnsi="Arial" w:cs="Arial"/>
              </w:rPr>
              <w:t xml:space="preserve">12pm midday, </w:t>
            </w:r>
            <w:r w:rsidR="005873F0">
              <w:rPr>
                <w:rFonts w:ascii="Arial" w:hAnsi="Arial" w:cs="Arial"/>
              </w:rPr>
              <w:t>Friday 9</w:t>
            </w:r>
            <w:r w:rsidR="005873F0" w:rsidRPr="005873F0">
              <w:rPr>
                <w:rFonts w:ascii="Arial" w:hAnsi="Arial" w:cs="Arial"/>
                <w:vertAlign w:val="superscript"/>
              </w:rPr>
              <w:t>th</w:t>
            </w:r>
            <w:r w:rsidR="005873F0">
              <w:rPr>
                <w:rFonts w:ascii="Arial" w:hAnsi="Arial" w:cs="Arial"/>
              </w:rPr>
              <w:t xml:space="preserve"> </w:t>
            </w:r>
            <w:r w:rsidR="00074B31" w:rsidRPr="00F01F84">
              <w:rPr>
                <w:rFonts w:ascii="Arial" w:hAnsi="Arial" w:cs="Arial"/>
              </w:rPr>
              <w:t>March 2018</w:t>
            </w:r>
            <w:r w:rsidRPr="00F01F84">
              <w:rPr>
                <w:rFonts w:ascii="Arial" w:hAnsi="Arial" w:cs="Arial"/>
              </w:rPr>
              <w:t xml:space="preserve"> – Please note quotations received after this deadline will not be considered.</w:t>
            </w:r>
          </w:p>
        </w:tc>
      </w:tr>
      <w:tr w:rsidR="00074B31" w:rsidRPr="00F01F84" w:rsidTr="00074B31">
        <w:tc>
          <w:tcPr>
            <w:tcW w:w="4621" w:type="dxa"/>
          </w:tcPr>
          <w:p w:rsidR="00074B31" w:rsidRPr="00F01F84" w:rsidRDefault="00074B31" w:rsidP="00F01F84">
            <w:pPr>
              <w:rPr>
                <w:rFonts w:ascii="Arial" w:hAnsi="Arial" w:cs="Arial"/>
              </w:rPr>
            </w:pPr>
            <w:r w:rsidRPr="00F01F84">
              <w:rPr>
                <w:rFonts w:ascii="Arial" w:hAnsi="Arial" w:cs="Arial"/>
              </w:rPr>
              <w:t>Notification of Shortlisted Providers</w:t>
            </w:r>
            <w:r w:rsidR="00094649" w:rsidRPr="00F01F84">
              <w:rPr>
                <w:rFonts w:ascii="Arial" w:hAnsi="Arial" w:cs="Arial"/>
              </w:rPr>
              <w:t xml:space="preserve"> for Interview</w:t>
            </w:r>
            <w:r w:rsidR="005873F0">
              <w:rPr>
                <w:rFonts w:ascii="Arial" w:hAnsi="Arial" w:cs="Arial"/>
              </w:rPr>
              <w:t xml:space="preserve"> if required</w:t>
            </w:r>
          </w:p>
        </w:tc>
        <w:tc>
          <w:tcPr>
            <w:tcW w:w="4621" w:type="dxa"/>
          </w:tcPr>
          <w:p w:rsidR="00074B31" w:rsidRPr="00F01F84" w:rsidRDefault="005873F0" w:rsidP="00F01F84">
            <w:pPr>
              <w:rPr>
                <w:rFonts w:ascii="Arial" w:hAnsi="Arial" w:cs="Arial"/>
              </w:rPr>
            </w:pPr>
            <w:r>
              <w:rPr>
                <w:rFonts w:ascii="Arial" w:hAnsi="Arial" w:cs="Arial"/>
              </w:rPr>
              <w:t>Monday 12</w:t>
            </w:r>
            <w:r w:rsidRPr="005873F0">
              <w:rPr>
                <w:rFonts w:ascii="Arial" w:hAnsi="Arial" w:cs="Arial"/>
                <w:vertAlign w:val="superscript"/>
              </w:rPr>
              <w:t>th</w:t>
            </w:r>
            <w:r>
              <w:rPr>
                <w:rFonts w:ascii="Arial" w:hAnsi="Arial" w:cs="Arial"/>
              </w:rPr>
              <w:t xml:space="preserve"> </w:t>
            </w:r>
            <w:r w:rsidR="00094649" w:rsidRPr="00F01F84">
              <w:rPr>
                <w:rFonts w:ascii="Arial" w:hAnsi="Arial" w:cs="Arial"/>
              </w:rPr>
              <w:t>March 2018</w:t>
            </w:r>
          </w:p>
        </w:tc>
      </w:tr>
      <w:tr w:rsidR="00074B31" w:rsidRPr="00F01F84" w:rsidTr="00074B31">
        <w:tc>
          <w:tcPr>
            <w:tcW w:w="4621" w:type="dxa"/>
          </w:tcPr>
          <w:p w:rsidR="00074B31" w:rsidRPr="00F01F84" w:rsidRDefault="00074B31" w:rsidP="00F01F84">
            <w:pPr>
              <w:rPr>
                <w:rFonts w:ascii="Arial" w:hAnsi="Arial" w:cs="Arial"/>
              </w:rPr>
            </w:pPr>
            <w:r w:rsidRPr="00F01F84">
              <w:rPr>
                <w:rFonts w:ascii="Arial" w:hAnsi="Arial" w:cs="Arial"/>
              </w:rPr>
              <w:t>Interviews of Shortlisted Providers</w:t>
            </w:r>
            <w:r w:rsidR="005873F0">
              <w:rPr>
                <w:rFonts w:ascii="Arial" w:hAnsi="Arial" w:cs="Arial"/>
              </w:rPr>
              <w:t xml:space="preserve"> if required</w:t>
            </w:r>
          </w:p>
        </w:tc>
        <w:tc>
          <w:tcPr>
            <w:tcW w:w="4621" w:type="dxa"/>
          </w:tcPr>
          <w:p w:rsidR="00074B31" w:rsidRPr="00F01F84" w:rsidRDefault="00094649" w:rsidP="00F01F84">
            <w:pPr>
              <w:rPr>
                <w:rFonts w:ascii="Arial" w:hAnsi="Arial" w:cs="Arial"/>
              </w:rPr>
            </w:pPr>
            <w:r w:rsidRPr="00F01F84">
              <w:rPr>
                <w:rFonts w:ascii="Arial" w:hAnsi="Arial" w:cs="Arial"/>
              </w:rPr>
              <w:t>w/c 19</w:t>
            </w:r>
            <w:r w:rsidRPr="00F01F84">
              <w:rPr>
                <w:rFonts w:ascii="Arial" w:hAnsi="Arial" w:cs="Arial"/>
                <w:vertAlign w:val="superscript"/>
              </w:rPr>
              <w:t>th</w:t>
            </w:r>
            <w:r w:rsidRPr="00F01F84">
              <w:rPr>
                <w:rFonts w:ascii="Arial" w:hAnsi="Arial" w:cs="Arial"/>
              </w:rPr>
              <w:t xml:space="preserve"> March 2018</w:t>
            </w:r>
          </w:p>
        </w:tc>
      </w:tr>
      <w:tr w:rsidR="00074B31" w:rsidRPr="00F01F84" w:rsidTr="00074B31">
        <w:tc>
          <w:tcPr>
            <w:tcW w:w="4621" w:type="dxa"/>
          </w:tcPr>
          <w:p w:rsidR="00074B31" w:rsidRPr="00F01F84" w:rsidRDefault="00074B31" w:rsidP="00F01F84">
            <w:pPr>
              <w:rPr>
                <w:rFonts w:ascii="Arial" w:hAnsi="Arial" w:cs="Arial"/>
              </w:rPr>
            </w:pPr>
            <w:r w:rsidRPr="00F01F84">
              <w:rPr>
                <w:rFonts w:ascii="Arial" w:hAnsi="Arial" w:cs="Arial"/>
              </w:rPr>
              <w:t>Notification of Successful Provider</w:t>
            </w:r>
          </w:p>
        </w:tc>
        <w:tc>
          <w:tcPr>
            <w:tcW w:w="4621" w:type="dxa"/>
          </w:tcPr>
          <w:p w:rsidR="00074B31" w:rsidRPr="00F01F84" w:rsidRDefault="0032387E" w:rsidP="00F01F84">
            <w:pPr>
              <w:rPr>
                <w:rFonts w:ascii="Arial" w:hAnsi="Arial" w:cs="Arial"/>
              </w:rPr>
            </w:pPr>
            <w:r>
              <w:rPr>
                <w:rFonts w:ascii="Arial" w:hAnsi="Arial" w:cs="Arial"/>
              </w:rPr>
              <w:t xml:space="preserve">At the latest </w:t>
            </w:r>
            <w:r w:rsidR="002A607C" w:rsidRPr="00F01F84">
              <w:rPr>
                <w:rFonts w:ascii="Arial" w:hAnsi="Arial" w:cs="Arial"/>
              </w:rPr>
              <w:t>Friday, 23</w:t>
            </w:r>
            <w:r w:rsidR="002A607C" w:rsidRPr="00F01F84">
              <w:rPr>
                <w:rFonts w:ascii="Arial" w:hAnsi="Arial" w:cs="Arial"/>
                <w:vertAlign w:val="superscript"/>
              </w:rPr>
              <w:t>rd</w:t>
            </w:r>
            <w:r w:rsidR="002A607C" w:rsidRPr="00F01F84">
              <w:rPr>
                <w:rFonts w:ascii="Arial" w:hAnsi="Arial" w:cs="Arial"/>
              </w:rPr>
              <w:t xml:space="preserve"> March 2018</w:t>
            </w:r>
          </w:p>
        </w:tc>
      </w:tr>
      <w:tr w:rsidR="00094649" w:rsidRPr="00F01F84" w:rsidTr="00074B31">
        <w:tc>
          <w:tcPr>
            <w:tcW w:w="4621" w:type="dxa"/>
          </w:tcPr>
          <w:p w:rsidR="00094649" w:rsidRPr="00F01F84" w:rsidRDefault="00094649" w:rsidP="00F01F84">
            <w:pPr>
              <w:rPr>
                <w:rFonts w:ascii="Arial" w:hAnsi="Arial" w:cs="Arial"/>
              </w:rPr>
            </w:pPr>
            <w:r w:rsidRPr="00F01F84">
              <w:rPr>
                <w:rFonts w:ascii="Arial" w:hAnsi="Arial" w:cs="Arial"/>
              </w:rPr>
              <w:t>Commencement of Programme</w:t>
            </w:r>
          </w:p>
        </w:tc>
        <w:tc>
          <w:tcPr>
            <w:tcW w:w="4621" w:type="dxa"/>
          </w:tcPr>
          <w:p w:rsidR="00094649" w:rsidRPr="00F01F84" w:rsidRDefault="002A607C" w:rsidP="00F01F84">
            <w:pPr>
              <w:rPr>
                <w:rFonts w:ascii="Arial" w:hAnsi="Arial" w:cs="Arial"/>
              </w:rPr>
            </w:pPr>
            <w:r w:rsidRPr="00F01F84">
              <w:rPr>
                <w:rFonts w:ascii="Arial" w:hAnsi="Arial" w:cs="Arial"/>
              </w:rPr>
              <w:t>To be agreed</w:t>
            </w:r>
          </w:p>
        </w:tc>
      </w:tr>
    </w:tbl>
    <w:p w:rsidR="00074B31" w:rsidRPr="00F01F84" w:rsidRDefault="00074B31" w:rsidP="00F01F84">
      <w:pPr>
        <w:spacing w:after="0" w:line="240" w:lineRule="auto"/>
        <w:rPr>
          <w:rFonts w:ascii="Arial" w:hAnsi="Arial" w:cs="Arial"/>
        </w:rPr>
      </w:pPr>
    </w:p>
    <w:p w:rsidR="005873F0" w:rsidRDefault="004549B8" w:rsidP="00F01F84">
      <w:pPr>
        <w:spacing w:after="0" w:line="240" w:lineRule="auto"/>
      </w:pPr>
      <w:r>
        <w:rPr>
          <w:rFonts w:ascii="Arial" w:hAnsi="Arial" w:cs="Arial"/>
        </w:rPr>
        <w:t>Please note the above timescales may be subject to change.</w:t>
      </w:r>
      <w:r w:rsidR="005873F0" w:rsidRPr="005873F0">
        <w:t xml:space="preserve"> </w:t>
      </w:r>
    </w:p>
    <w:p w:rsidR="005873F0" w:rsidRDefault="005873F0" w:rsidP="00F01F84">
      <w:pPr>
        <w:spacing w:after="0" w:line="240" w:lineRule="auto"/>
      </w:pPr>
    </w:p>
    <w:p w:rsidR="005873F0" w:rsidRDefault="005873F0" w:rsidP="00F01F84">
      <w:pPr>
        <w:spacing w:after="0" w:line="240" w:lineRule="auto"/>
        <w:rPr>
          <w:rFonts w:ascii="Arial" w:hAnsi="Arial" w:cs="Arial"/>
        </w:rPr>
      </w:pPr>
      <w:r w:rsidRPr="005873F0">
        <w:rPr>
          <w:rFonts w:ascii="Arial" w:hAnsi="Arial" w:cs="Arial"/>
        </w:rPr>
        <w:t>For further details</w:t>
      </w:r>
      <w:r>
        <w:rPr>
          <w:rFonts w:ascii="Arial" w:hAnsi="Arial" w:cs="Arial"/>
        </w:rPr>
        <w:t xml:space="preserve"> please contact Louise West – </w:t>
      </w:r>
      <w:hyperlink r:id="rId9" w:history="1">
        <w:r w:rsidRPr="00410672">
          <w:rPr>
            <w:rStyle w:val="Hyperlink"/>
            <w:rFonts w:ascii="Arial" w:hAnsi="Arial" w:cs="Arial"/>
          </w:rPr>
          <w:t>louise.west@gloucestershire.gov.uk</w:t>
        </w:r>
      </w:hyperlink>
      <w:r>
        <w:rPr>
          <w:rFonts w:ascii="Arial" w:hAnsi="Arial" w:cs="Arial"/>
        </w:rPr>
        <w:t xml:space="preserve"> or Jackie </w:t>
      </w:r>
      <w:proofErr w:type="spellStart"/>
      <w:r>
        <w:rPr>
          <w:rFonts w:ascii="Arial" w:hAnsi="Arial" w:cs="Arial"/>
        </w:rPr>
        <w:t>Boore</w:t>
      </w:r>
      <w:proofErr w:type="spellEnd"/>
      <w:r>
        <w:rPr>
          <w:rFonts w:ascii="Arial" w:hAnsi="Arial" w:cs="Arial"/>
        </w:rPr>
        <w:t xml:space="preserve"> – </w:t>
      </w:r>
      <w:hyperlink r:id="rId10" w:history="1">
        <w:r w:rsidRPr="00410672">
          <w:rPr>
            <w:rStyle w:val="Hyperlink"/>
            <w:rFonts w:ascii="Arial" w:hAnsi="Arial" w:cs="Arial"/>
          </w:rPr>
          <w:t>Jackie.boore@gloucestershire.gov.uk</w:t>
        </w:r>
      </w:hyperlink>
    </w:p>
    <w:p w:rsidR="005873F0" w:rsidRDefault="005873F0" w:rsidP="00F01F84">
      <w:pPr>
        <w:spacing w:after="0" w:line="240" w:lineRule="auto"/>
        <w:rPr>
          <w:rFonts w:ascii="Arial" w:hAnsi="Arial" w:cs="Arial"/>
        </w:rPr>
      </w:pPr>
    </w:p>
    <w:p w:rsidR="004549B8" w:rsidRPr="00F01F84" w:rsidRDefault="004549B8" w:rsidP="00F01F84">
      <w:pPr>
        <w:spacing w:after="0" w:line="240" w:lineRule="auto"/>
        <w:rPr>
          <w:rFonts w:ascii="Arial" w:hAnsi="Arial" w:cs="Arial"/>
        </w:rPr>
      </w:pPr>
    </w:p>
    <w:p w:rsidR="00B93349" w:rsidRPr="00F01F84" w:rsidRDefault="00BA35C7" w:rsidP="00F01F84">
      <w:pPr>
        <w:spacing w:after="0" w:line="240" w:lineRule="auto"/>
        <w:rPr>
          <w:rFonts w:ascii="Arial" w:hAnsi="Arial" w:cs="Arial"/>
        </w:rPr>
      </w:pPr>
      <w:r w:rsidRPr="00F01F84">
        <w:rPr>
          <w:rFonts w:ascii="Arial" w:hAnsi="Arial" w:cs="Arial"/>
        </w:rPr>
        <w:t xml:space="preserve"> </w:t>
      </w:r>
    </w:p>
    <w:p w:rsidR="002A607C" w:rsidRPr="00F01F84" w:rsidRDefault="002A607C" w:rsidP="00F01F84">
      <w:pPr>
        <w:spacing w:after="0" w:line="240" w:lineRule="auto"/>
        <w:rPr>
          <w:rFonts w:ascii="Arial" w:hAnsi="Arial" w:cs="Arial"/>
        </w:rPr>
      </w:pPr>
    </w:p>
    <w:p w:rsidR="002A607C" w:rsidRPr="00F01F84" w:rsidRDefault="002A607C" w:rsidP="00F01F84">
      <w:pPr>
        <w:spacing w:after="0" w:line="240" w:lineRule="auto"/>
        <w:rPr>
          <w:rFonts w:ascii="Arial" w:hAnsi="Arial" w:cs="Arial"/>
        </w:rPr>
      </w:pPr>
      <w:r w:rsidRPr="00F01F84">
        <w:rPr>
          <w:rFonts w:ascii="Arial" w:hAnsi="Arial" w:cs="Arial"/>
        </w:rPr>
        <w:t>LW/JB</w:t>
      </w:r>
    </w:p>
    <w:p w:rsidR="002A607C" w:rsidRPr="00F01F84" w:rsidRDefault="005873F0" w:rsidP="00F01F84">
      <w:pPr>
        <w:spacing w:after="0" w:line="240" w:lineRule="auto"/>
        <w:rPr>
          <w:rFonts w:ascii="Arial" w:hAnsi="Arial" w:cs="Arial"/>
        </w:rPr>
      </w:pPr>
      <w:r>
        <w:rPr>
          <w:rFonts w:ascii="Arial" w:hAnsi="Arial" w:cs="Arial"/>
        </w:rPr>
        <w:t>23</w:t>
      </w:r>
      <w:r w:rsidR="002A607C" w:rsidRPr="00F01F84">
        <w:rPr>
          <w:rFonts w:ascii="Arial" w:hAnsi="Arial" w:cs="Arial"/>
        </w:rPr>
        <w:t>/02/2018</w:t>
      </w:r>
    </w:p>
    <w:p w:rsidR="002A607C" w:rsidRPr="00F01F84" w:rsidRDefault="0032387E" w:rsidP="00F01F84">
      <w:pPr>
        <w:spacing w:after="0" w:line="240" w:lineRule="auto"/>
        <w:rPr>
          <w:rFonts w:ascii="Arial" w:hAnsi="Arial" w:cs="Arial"/>
        </w:rPr>
      </w:pPr>
      <w:r>
        <w:rPr>
          <w:rFonts w:ascii="Arial" w:hAnsi="Arial" w:cs="Arial"/>
        </w:rPr>
        <w:t>V4</w:t>
      </w:r>
    </w:p>
    <w:p w:rsidR="00B93349" w:rsidRPr="00F01F84" w:rsidRDefault="00B93349">
      <w:pPr>
        <w:rPr>
          <w:rFonts w:ascii="Arial" w:hAnsi="Arial" w:cs="Arial"/>
          <w:sz w:val="20"/>
          <w:szCs w:val="20"/>
        </w:rPr>
      </w:pPr>
    </w:p>
    <w:p w:rsidR="00B93349" w:rsidRPr="00F01F84" w:rsidRDefault="00B93349">
      <w:pPr>
        <w:rPr>
          <w:rFonts w:ascii="Arial" w:hAnsi="Arial" w:cs="Arial"/>
          <w:sz w:val="20"/>
          <w:szCs w:val="20"/>
        </w:rPr>
      </w:pPr>
    </w:p>
    <w:sectPr w:rsidR="00B93349" w:rsidRPr="00F01F8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EA" w:rsidRDefault="00AC36EA" w:rsidP="002A607C">
      <w:pPr>
        <w:spacing w:after="0" w:line="240" w:lineRule="auto"/>
      </w:pPr>
      <w:r>
        <w:separator/>
      </w:r>
    </w:p>
  </w:endnote>
  <w:endnote w:type="continuationSeparator" w:id="0">
    <w:p w:rsidR="00AC36EA" w:rsidRDefault="00AC36EA" w:rsidP="002A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39268"/>
      <w:docPartObj>
        <w:docPartGallery w:val="Page Numbers (Bottom of Page)"/>
        <w:docPartUnique/>
      </w:docPartObj>
    </w:sdtPr>
    <w:sdtEndPr>
      <w:rPr>
        <w:noProof/>
      </w:rPr>
    </w:sdtEndPr>
    <w:sdtContent>
      <w:p w:rsidR="00084316" w:rsidRDefault="00084316">
        <w:pPr>
          <w:pStyle w:val="Footer"/>
          <w:jc w:val="center"/>
        </w:pPr>
        <w:r>
          <w:fldChar w:fldCharType="begin"/>
        </w:r>
        <w:r>
          <w:instrText xml:space="preserve"> PAGE   \* MERGEFORMAT </w:instrText>
        </w:r>
        <w:r>
          <w:fldChar w:fldCharType="separate"/>
        </w:r>
        <w:r w:rsidR="00F90B72">
          <w:rPr>
            <w:noProof/>
          </w:rPr>
          <w:t>1</w:t>
        </w:r>
        <w:r>
          <w:rPr>
            <w:noProof/>
          </w:rPr>
          <w:fldChar w:fldCharType="end"/>
        </w:r>
      </w:p>
    </w:sdtContent>
  </w:sdt>
  <w:p w:rsidR="00084316" w:rsidRDefault="00084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EA" w:rsidRDefault="00AC36EA" w:rsidP="002A607C">
      <w:pPr>
        <w:spacing w:after="0" w:line="240" w:lineRule="auto"/>
      </w:pPr>
      <w:r>
        <w:separator/>
      </w:r>
    </w:p>
  </w:footnote>
  <w:footnote w:type="continuationSeparator" w:id="0">
    <w:p w:rsidR="00AC36EA" w:rsidRDefault="00AC36EA" w:rsidP="002A6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7C" w:rsidRDefault="003F0F38">
    <w:pPr>
      <w:pStyle w:val="Header"/>
      <w:jc w:val="center"/>
    </w:pPr>
    <w:r>
      <w:rPr>
        <w:noProof/>
        <w:sz w:val="20"/>
        <w:lang w:eastAsia="en-GB"/>
      </w:rPr>
      <w:drawing>
        <wp:anchor distT="0" distB="0" distL="114300" distR="114300" simplePos="0" relativeHeight="251659264" behindDoc="0" locked="0" layoutInCell="1" allowOverlap="1" wp14:anchorId="763ECB63" wp14:editId="620D9CA9">
          <wp:simplePos x="0" y="0"/>
          <wp:positionH relativeFrom="column">
            <wp:posOffset>3469005</wp:posOffset>
          </wp:positionH>
          <wp:positionV relativeFrom="paragraph">
            <wp:posOffset>-227666</wp:posOffset>
          </wp:positionV>
          <wp:extent cx="2779395" cy="600075"/>
          <wp:effectExtent l="0" t="0" r="1905" b="9525"/>
          <wp:wrapNone/>
          <wp:docPr id="7" name="Picture 7" descr="GCC logo 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C logo reversed"/>
                  <pic:cNvPicPr>
                    <a:picLocks noChangeAspect="1" noChangeArrowheads="1"/>
                  </pic:cNvPicPr>
                </pic:nvPicPr>
                <pic:blipFill>
                  <a:blip r:embed="rId1" cstate="print"/>
                  <a:srcRect/>
                  <a:stretch>
                    <a:fillRect/>
                  </a:stretch>
                </pic:blipFill>
                <pic:spPr bwMode="auto">
                  <a:xfrm>
                    <a:off x="0" y="0"/>
                    <a:ext cx="2779395" cy="600075"/>
                  </a:xfrm>
                  <a:prstGeom prst="rect">
                    <a:avLst/>
                  </a:prstGeom>
                  <a:noFill/>
                  <a:ln w="9525">
                    <a:noFill/>
                    <a:miter lim="800000"/>
                    <a:headEnd/>
                    <a:tailEnd/>
                  </a:ln>
                </pic:spPr>
              </pic:pic>
            </a:graphicData>
          </a:graphic>
        </wp:anchor>
      </w:drawing>
    </w:r>
  </w:p>
  <w:p w:rsidR="002A607C" w:rsidRDefault="002A6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503"/>
    <w:multiLevelType w:val="hybridMultilevel"/>
    <w:tmpl w:val="018A5E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0B054FC"/>
    <w:multiLevelType w:val="hybridMultilevel"/>
    <w:tmpl w:val="2780AD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811A9"/>
    <w:multiLevelType w:val="hybridMultilevel"/>
    <w:tmpl w:val="46687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D941A5"/>
    <w:multiLevelType w:val="hybridMultilevel"/>
    <w:tmpl w:val="22E86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0B4177"/>
    <w:multiLevelType w:val="hybridMultilevel"/>
    <w:tmpl w:val="A1BC3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FB3755"/>
    <w:multiLevelType w:val="hybridMultilevel"/>
    <w:tmpl w:val="D724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047857"/>
    <w:multiLevelType w:val="hybridMultilevel"/>
    <w:tmpl w:val="F4DC4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6B6E1C"/>
    <w:multiLevelType w:val="hybridMultilevel"/>
    <w:tmpl w:val="DB4689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518A729F"/>
    <w:multiLevelType w:val="hybridMultilevel"/>
    <w:tmpl w:val="8D30E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B31EA7"/>
    <w:multiLevelType w:val="hybridMultilevel"/>
    <w:tmpl w:val="2A9E5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7"/>
  </w:num>
  <w:num w:numId="5">
    <w:abstractNumId w:val="1"/>
  </w:num>
  <w:num w:numId="6">
    <w:abstractNumId w:val="5"/>
  </w:num>
  <w:num w:numId="7">
    <w:abstractNumId w:val="9"/>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49"/>
    <w:rsid w:val="00012748"/>
    <w:rsid w:val="000446B9"/>
    <w:rsid w:val="00056D92"/>
    <w:rsid w:val="00074B31"/>
    <w:rsid w:val="00084316"/>
    <w:rsid w:val="00094649"/>
    <w:rsid w:val="00140D15"/>
    <w:rsid w:val="002A55D6"/>
    <w:rsid w:val="002A607C"/>
    <w:rsid w:val="002C523B"/>
    <w:rsid w:val="00321CF3"/>
    <w:rsid w:val="0032387E"/>
    <w:rsid w:val="00372185"/>
    <w:rsid w:val="00384F01"/>
    <w:rsid w:val="003F0F38"/>
    <w:rsid w:val="003F190F"/>
    <w:rsid w:val="00411251"/>
    <w:rsid w:val="00422768"/>
    <w:rsid w:val="004549B8"/>
    <w:rsid w:val="00455B71"/>
    <w:rsid w:val="00492166"/>
    <w:rsid w:val="004B6E87"/>
    <w:rsid w:val="004E389E"/>
    <w:rsid w:val="004E465B"/>
    <w:rsid w:val="0053156C"/>
    <w:rsid w:val="005873F0"/>
    <w:rsid w:val="005879DE"/>
    <w:rsid w:val="005D0F8F"/>
    <w:rsid w:val="005D6C17"/>
    <w:rsid w:val="00616B7F"/>
    <w:rsid w:val="00631E42"/>
    <w:rsid w:val="00640F51"/>
    <w:rsid w:val="006567C1"/>
    <w:rsid w:val="00684B13"/>
    <w:rsid w:val="0069567B"/>
    <w:rsid w:val="006E7303"/>
    <w:rsid w:val="00712722"/>
    <w:rsid w:val="008579FD"/>
    <w:rsid w:val="00873CC6"/>
    <w:rsid w:val="00880101"/>
    <w:rsid w:val="00895BAC"/>
    <w:rsid w:val="008F1D67"/>
    <w:rsid w:val="00924590"/>
    <w:rsid w:val="009C1459"/>
    <w:rsid w:val="009C423F"/>
    <w:rsid w:val="00A0554F"/>
    <w:rsid w:val="00A2564E"/>
    <w:rsid w:val="00A36A21"/>
    <w:rsid w:val="00A854CB"/>
    <w:rsid w:val="00AC36EA"/>
    <w:rsid w:val="00B93349"/>
    <w:rsid w:val="00BA35C7"/>
    <w:rsid w:val="00BA3DC2"/>
    <w:rsid w:val="00BB107B"/>
    <w:rsid w:val="00BC6BD6"/>
    <w:rsid w:val="00C03690"/>
    <w:rsid w:val="00C06975"/>
    <w:rsid w:val="00C16189"/>
    <w:rsid w:val="00C410D8"/>
    <w:rsid w:val="00C965D3"/>
    <w:rsid w:val="00D12C7B"/>
    <w:rsid w:val="00D12E98"/>
    <w:rsid w:val="00DB11F7"/>
    <w:rsid w:val="00DD5992"/>
    <w:rsid w:val="00E708EF"/>
    <w:rsid w:val="00E84745"/>
    <w:rsid w:val="00EA0332"/>
    <w:rsid w:val="00EB7311"/>
    <w:rsid w:val="00EF6817"/>
    <w:rsid w:val="00EF6DB7"/>
    <w:rsid w:val="00F01F84"/>
    <w:rsid w:val="00F11830"/>
    <w:rsid w:val="00F45BBC"/>
    <w:rsid w:val="00F9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2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F01"/>
    <w:pPr>
      <w:ind w:left="720"/>
      <w:contextualSpacing/>
    </w:pPr>
  </w:style>
  <w:style w:type="table" w:styleId="TableGrid">
    <w:name w:val="Table Grid"/>
    <w:basedOn w:val="TableNormal"/>
    <w:uiPriority w:val="59"/>
    <w:rsid w:val="0007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27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A6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07C"/>
  </w:style>
  <w:style w:type="paragraph" w:styleId="Footer">
    <w:name w:val="footer"/>
    <w:basedOn w:val="Normal"/>
    <w:link w:val="FooterChar"/>
    <w:uiPriority w:val="99"/>
    <w:unhideWhenUsed/>
    <w:rsid w:val="002A6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07C"/>
  </w:style>
  <w:style w:type="paragraph" w:styleId="BalloonText">
    <w:name w:val="Balloon Text"/>
    <w:basedOn w:val="Normal"/>
    <w:link w:val="BalloonTextChar"/>
    <w:uiPriority w:val="99"/>
    <w:semiHidden/>
    <w:unhideWhenUsed/>
    <w:rsid w:val="002A6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07C"/>
    <w:rPr>
      <w:rFonts w:ascii="Tahoma" w:hAnsi="Tahoma" w:cs="Tahoma"/>
      <w:sz w:val="16"/>
      <w:szCs w:val="16"/>
    </w:rPr>
  </w:style>
  <w:style w:type="character" w:styleId="Hyperlink">
    <w:name w:val="Hyperlink"/>
    <w:basedOn w:val="DefaultParagraphFont"/>
    <w:uiPriority w:val="99"/>
    <w:unhideWhenUsed/>
    <w:rsid w:val="005873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27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F01"/>
    <w:pPr>
      <w:ind w:left="720"/>
      <w:contextualSpacing/>
    </w:pPr>
  </w:style>
  <w:style w:type="table" w:styleId="TableGrid">
    <w:name w:val="Table Grid"/>
    <w:basedOn w:val="TableNormal"/>
    <w:uiPriority w:val="59"/>
    <w:rsid w:val="0007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27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A6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07C"/>
  </w:style>
  <w:style w:type="paragraph" w:styleId="Footer">
    <w:name w:val="footer"/>
    <w:basedOn w:val="Normal"/>
    <w:link w:val="FooterChar"/>
    <w:uiPriority w:val="99"/>
    <w:unhideWhenUsed/>
    <w:rsid w:val="002A6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07C"/>
  </w:style>
  <w:style w:type="paragraph" w:styleId="BalloonText">
    <w:name w:val="Balloon Text"/>
    <w:basedOn w:val="Normal"/>
    <w:link w:val="BalloonTextChar"/>
    <w:uiPriority w:val="99"/>
    <w:semiHidden/>
    <w:unhideWhenUsed/>
    <w:rsid w:val="002A6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07C"/>
    <w:rPr>
      <w:rFonts w:ascii="Tahoma" w:hAnsi="Tahoma" w:cs="Tahoma"/>
      <w:sz w:val="16"/>
      <w:szCs w:val="16"/>
    </w:rPr>
  </w:style>
  <w:style w:type="character" w:styleId="Hyperlink">
    <w:name w:val="Hyperlink"/>
    <w:basedOn w:val="DefaultParagraphFont"/>
    <w:uiPriority w:val="99"/>
    <w:unhideWhenUsed/>
    <w:rsid w:val="00587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14044">
      <w:bodyDiv w:val="1"/>
      <w:marLeft w:val="0"/>
      <w:marRight w:val="0"/>
      <w:marTop w:val="0"/>
      <w:marBottom w:val="0"/>
      <w:divBdr>
        <w:top w:val="none" w:sz="0" w:space="0" w:color="auto"/>
        <w:left w:val="none" w:sz="0" w:space="0" w:color="auto"/>
        <w:bottom w:val="none" w:sz="0" w:space="0" w:color="auto"/>
        <w:right w:val="none" w:sz="0" w:space="0" w:color="auto"/>
      </w:divBdr>
    </w:div>
    <w:div w:id="1560436911">
      <w:bodyDiv w:val="1"/>
      <w:marLeft w:val="0"/>
      <w:marRight w:val="0"/>
      <w:marTop w:val="0"/>
      <w:marBottom w:val="0"/>
      <w:divBdr>
        <w:top w:val="none" w:sz="0" w:space="0" w:color="auto"/>
        <w:left w:val="none" w:sz="0" w:space="0" w:color="auto"/>
        <w:bottom w:val="none" w:sz="0" w:space="0" w:color="auto"/>
        <w:right w:val="none" w:sz="0" w:space="0" w:color="auto"/>
      </w:divBdr>
    </w:div>
    <w:div w:id="18183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ackie.boore@gloucestershire.gov.uk" TargetMode="External"/><Relationship Id="rId4" Type="http://schemas.microsoft.com/office/2007/relationships/stylesWithEffects" Target="stylesWithEffects.xml"/><Relationship Id="rId9" Type="http://schemas.openxmlformats.org/officeDocument/2006/relationships/hyperlink" Target="mailto:louise.west@gloucestershire.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D252-CAD4-4A64-94CA-196F2381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Louise</dc:creator>
  <cp:lastModifiedBy>BOORE, Jackie</cp:lastModifiedBy>
  <cp:revision>2</cp:revision>
  <cp:lastPrinted>2018-02-23T14:12:00Z</cp:lastPrinted>
  <dcterms:created xsi:type="dcterms:W3CDTF">2018-02-23T15:01:00Z</dcterms:created>
  <dcterms:modified xsi:type="dcterms:W3CDTF">2018-02-23T15:01:00Z</dcterms:modified>
</cp:coreProperties>
</file>