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CC" w:rsidRPr="00E416C0" w:rsidRDefault="00AA7B26" w:rsidP="00911731">
      <w:pPr>
        <w:spacing w:before="120" w:line="240" w:lineRule="auto"/>
        <w:jc w:val="center"/>
        <w:rPr>
          <w:rFonts w:asciiTheme="minorHAnsi" w:hAnsiTheme="minorHAnsi" w:cs="Arial"/>
          <w:b/>
          <w:sz w:val="22"/>
          <w:szCs w:val="22"/>
        </w:rPr>
      </w:pPr>
      <w:r w:rsidRPr="00E416C0">
        <w:rPr>
          <w:rFonts w:asciiTheme="minorHAnsi" w:hAnsiTheme="minorHAnsi" w:cs="Arial"/>
          <w:b/>
          <w:sz w:val="22"/>
          <w:szCs w:val="22"/>
        </w:rPr>
        <w:t xml:space="preserve">NHS </w:t>
      </w:r>
      <w:r w:rsidR="00BD6A48" w:rsidRPr="00E416C0">
        <w:rPr>
          <w:rFonts w:asciiTheme="minorHAnsi" w:hAnsiTheme="minorHAnsi" w:cs="Arial"/>
          <w:b/>
          <w:sz w:val="22"/>
          <w:szCs w:val="22"/>
        </w:rPr>
        <w:t xml:space="preserve">FRAMEWORK AGREEMENT </w:t>
      </w:r>
      <w:r w:rsidR="006A2F2B" w:rsidRPr="00E416C0">
        <w:rPr>
          <w:rFonts w:asciiTheme="minorHAnsi" w:hAnsiTheme="minorHAnsi" w:cs="Arial"/>
          <w:b/>
          <w:sz w:val="22"/>
          <w:szCs w:val="22"/>
        </w:rPr>
        <w:t>FOR THE SUPPLY</w:t>
      </w:r>
      <w:r w:rsidR="00C93D44" w:rsidRPr="00E416C0">
        <w:rPr>
          <w:rFonts w:asciiTheme="minorHAnsi" w:hAnsiTheme="minorHAnsi" w:cs="Arial"/>
          <w:b/>
          <w:sz w:val="22"/>
          <w:szCs w:val="22"/>
        </w:rPr>
        <w:t xml:space="preserve"> OF GOODS</w:t>
      </w:r>
      <w:r w:rsidRPr="00E416C0">
        <w:rPr>
          <w:rFonts w:asciiTheme="minorHAnsi" w:hAnsiTheme="minorHAnsi" w:cs="Arial"/>
          <w:b/>
          <w:sz w:val="22"/>
          <w:szCs w:val="22"/>
        </w:rPr>
        <w:t xml:space="preserve"> </w:t>
      </w:r>
    </w:p>
    <w:p w:rsidR="00CF0847" w:rsidRPr="00E416C0" w:rsidRDefault="00CF0847" w:rsidP="00911731">
      <w:pPr>
        <w:spacing w:before="120" w:line="240"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E416C0" w:rsidRPr="00E416C0" w:rsidTr="006C0F24">
        <w:tc>
          <w:tcPr>
            <w:tcW w:w="2943" w:type="dxa"/>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The Authority</w:t>
            </w:r>
          </w:p>
        </w:tc>
        <w:tc>
          <w:tcPr>
            <w:tcW w:w="6237" w:type="dxa"/>
          </w:tcPr>
          <w:p w:rsidR="00E416C0" w:rsidRPr="00E416C0" w:rsidRDefault="00E416C0" w:rsidP="00E416C0">
            <w:pPr>
              <w:spacing w:line="240" w:lineRule="auto"/>
              <w:rPr>
                <w:rFonts w:asciiTheme="minorHAnsi" w:hAnsiTheme="minorHAnsi" w:cs="Arial"/>
                <w:b/>
                <w:sz w:val="22"/>
                <w:szCs w:val="22"/>
              </w:rPr>
            </w:pPr>
            <w:r w:rsidRPr="00E416C0">
              <w:rPr>
                <w:rFonts w:asciiTheme="minorHAnsi" w:hAnsiTheme="minorHAnsi" w:cs="Arial"/>
                <w:b/>
                <w:sz w:val="22"/>
                <w:szCs w:val="22"/>
              </w:rPr>
              <w:t>Birmingham Community Healthcare (BCHC) NHS Foundation Trust</w:t>
            </w:r>
          </w:p>
          <w:p w:rsidR="00E416C0" w:rsidRPr="00E416C0" w:rsidRDefault="00E416C0" w:rsidP="00E416C0">
            <w:pPr>
              <w:spacing w:line="240" w:lineRule="auto"/>
              <w:rPr>
                <w:rFonts w:asciiTheme="minorHAnsi" w:hAnsiTheme="minorHAnsi" w:cs="Arial"/>
                <w:b/>
                <w:sz w:val="22"/>
                <w:szCs w:val="22"/>
              </w:rPr>
            </w:pPr>
            <w:r w:rsidRPr="00E416C0">
              <w:rPr>
                <w:rFonts w:asciiTheme="minorHAnsi" w:hAnsiTheme="minorHAnsi" w:cs="Arial"/>
                <w:b/>
                <w:sz w:val="22"/>
                <w:szCs w:val="22"/>
              </w:rPr>
              <w:t>3 Priestley Wharf, Holt Street, Birmingham Science Park, B7 4BN</w:t>
            </w:r>
          </w:p>
        </w:tc>
      </w:tr>
      <w:tr w:rsidR="00E416C0" w:rsidRPr="00E416C0" w:rsidTr="006C0F24">
        <w:trPr>
          <w:trHeight w:val="638"/>
        </w:trPr>
        <w:tc>
          <w:tcPr>
            <w:tcW w:w="2943" w:type="dxa"/>
          </w:tcPr>
          <w:p w:rsidR="00E416C0" w:rsidRPr="00E416C0" w:rsidRDefault="00E416C0" w:rsidP="00E416C0">
            <w:pPr>
              <w:spacing w:before="120" w:line="240" w:lineRule="auto"/>
              <w:rPr>
                <w:rFonts w:asciiTheme="minorHAnsi" w:hAnsiTheme="minorHAnsi" w:cs="Arial"/>
                <w:b/>
                <w:sz w:val="22"/>
                <w:szCs w:val="22"/>
              </w:rPr>
            </w:pPr>
            <w:r w:rsidRPr="00E416C0">
              <w:rPr>
                <w:rFonts w:asciiTheme="minorHAnsi" w:hAnsiTheme="minorHAnsi" w:cs="Arial"/>
                <w:b/>
                <w:sz w:val="22"/>
                <w:szCs w:val="22"/>
              </w:rPr>
              <w:t>The Supplier</w:t>
            </w:r>
          </w:p>
        </w:tc>
        <w:tc>
          <w:tcPr>
            <w:tcW w:w="6237" w:type="dxa"/>
          </w:tcPr>
          <w:p w:rsidR="00E416C0" w:rsidRPr="00E416C0" w:rsidRDefault="00A8689F" w:rsidP="00E416C0">
            <w:pPr>
              <w:spacing w:before="120" w:line="240" w:lineRule="auto"/>
              <w:rPr>
                <w:rFonts w:asciiTheme="minorHAnsi" w:hAnsiTheme="minorHAnsi" w:cs="Arial"/>
                <w:b/>
                <w:sz w:val="22"/>
                <w:szCs w:val="22"/>
              </w:rPr>
            </w:pPr>
            <w:proofErr w:type="spellStart"/>
            <w:r>
              <w:rPr>
                <w:rFonts w:ascii="Calibri" w:hAnsi="Calibri" w:cs="Arial"/>
                <w:b/>
                <w:sz w:val="22"/>
                <w:szCs w:val="22"/>
              </w:rPr>
              <w:t>Trulife</w:t>
            </w:r>
            <w:proofErr w:type="spellEnd"/>
            <w:r>
              <w:rPr>
                <w:rFonts w:ascii="Calibri" w:hAnsi="Calibri" w:cs="Arial"/>
                <w:b/>
                <w:sz w:val="22"/>
                <w:szCs w:val="22"/>
              </w:rPr>
              <w:t xml:space="preserve"> Ltd, Unit 41 Amos Road, Sheffield, S9 1BX. Company Registration No: 01740905</w:t>
            </w:r>
          </w:p>
        </w:tc>
      </w:tr>
    </w:tbl>
    <w:p w:rsidR="00E416C0" w:rsidRPr="00E416C0" w:rsidRDefault="00E416C0" w:rsidP="00E416C0">
      <w:pPr>
        <w:rPr>
          <w:rFonts w:asciiTheme="minorHAnsi" w:hAnsiTheme="minorHAns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Date</w:t>
            </w:r>
          </w:p>
        </w:tc>
        <w:tc>
          <w:tcPr>
            <w:tcW w:w="6237" w:type="dxa"/>
            <w:shd w:val="clear" w:color="auto" w:fill="auto"/>
          </w:tcPr>
          <w:p w:rsidR="00E416C0" w:rsidRPr="00E416C0" w:rsidRDefault="002618D4" w:rsidP="006C0F24">
            <w:pPr>
              <w:spacing w:before="120" w:line="240" w:lineRule="auto"/>
              <w:rPr>
                <w:rFonts w:asciiTheme="minorHAnsi" w:hAnsiTheme="minorHAnsi" w:cs="Arial"/>
                <w:b/>
                <w:sz w:val="22"/>
                <w:szCs w:val="22"/>
              </w:rPr>
            </w:pPr>
            <w:r>
              <w:rPr>
                <w:rFonts w:asciiTheme="minorHAnsi" w:hAnsiTheme="minorHAnsi" w:cs="Arial"/>
                <w:b/>
                <w:sz w:val="22"/>
                <w:szCs w:val="22"/>
              </w:rPr>
              <w:t xml:space="preserve">1 March </w:t>
            </w:r>
            <w:r w:rsidR="00E416C0" w:rsidRPr="00E416C0">
              <w:rPr>
                <w:rFonts w:asciiTheme="minorHAnsi" w:hAnsiTheme="minorHAnsi" w:cs="Arial"/>
                <w:b/>
                <w:sz w:val="22"/>
                <w:szCs w:val="22"/>
              </w:rPr>
              <w:t>2017</w:t>
            </w:r>
          </w:p>
        </w:tc>
      </w:tr>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Type of Goods</w:t>
            </w:r>
          </w:p>
        </w:tc>
        <w:tc>
          <w:tcPr>
            <w:tcW w:w="6237"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 xml:space="preserve">Functional Electrical Stimulators (FES) and Accessories </w:t>
            </w:r>
          </w:p>
        </w:tc>
      </w:tr>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Our ref:</w:t>
            </w:r>
          </w:p>
        </w:tc>
        <w:tc>
          <w:tcPr>
            <w:tcW w:w="6237"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BCHC-16-0010</w:t>
            </w:r>
          </w:p>
        </w:tc>
      </w:tr>
    </w:tbl>
    <w:p w:rsidR="00AF29CC" w:rsidRPr="00E416C0" w:rsidRDefault="00AF29CC" w:rsidP="00911731">
      <w:pPr>
        <w:spacing w:before="120" w:line="240" w:lineRule="auto"/>
        <w:rPr>
          <w:rFonts w:asciiTheme="minorHAnsi" w:hAnsiTheme="minorHAnsi" w:cs="Arial"/>
          <w:sz w:val="22"/>
          <w:szCs w:val="22"/>
        </w:rPr>
      </w:pPr>
    </w:p>
    <w:p w:rsidR="00AF29CC" w:rsidRPr="00E416C0" w:rsidRDefault="00517838" w:rsidP="00911731">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This </w:t>
      </w:r>
      <w:r w:rsidR="00BD6A48" w:rsidRPr="00E416C0">
        <w:rPr>
          <w:rFonts w:asciiTheme="minorHAnsi" w:hAnsiTheme="minorHAnsi" w:cs="Arial"/>
          <w:sz w:val="22"/>
          <w:szCs w:val="22"/>
        </w:rPr>
        <w:t>Framework Agreement</w:t>
      </w:r>
      <w:r w:rsidR="00AF29CC" w:rsidRPr="00E416C0">
        <w:rPr>
          <w:rFonts w:asciiTheme="minorHAnsi" w:hAnsiTheme="minorHAnsi" w:cs="Arial"/>
          <w:sz w:val="22"/>
          <w:szCs w:val="22"/>
        </w:rPr>
        <w:t xml:space="preserve"> is made on the date set out above subject to the terms set out in the schedules </w:t>
      </w:r>
      <w:r w:rsidR="00D55179" w:rsidRPr="00E416C0">
        <w:rPr>
          <w:rFonts w:asciiTheme="minorHAnsi" w:hAnsiTheme="minorHAnsi" w:cs="Arial"/>
          <w:sz w:val="22"/>
          <w:szCs w:val="22"/>
        </w:rPr>
        <w:t xml:space="preserve">and appendix </w:t>
      </w:r>
      <w:r w:rsidR="00AF29CC" w:rsidRPr="00E416C0">
        <w:rPr>
          <w:rFonts w:asciiTheme="minorHAnsi" w:hAnsiTheme="minorHAnsi" w:cs="Arial"/>
          <w:sz w:val="22"/>
          <w:szCs w:val="22"/>
        </w:rPr>
        <w:t>listed below (“</w:t>
      </w:r>
      <w:r w:rsidR="00AF29CC" w:rsidRPr="00E416C0">
        <w:rPr>
          <w:rFonts w:asciiTheme="minorHAnsi" w:hAnsiTheme="minorHAnsi" w:cs="Arial"/>
          <w:b/>
          <w:sz w:val="22"/>
          <w:szCs w:val="22"/>
        </w:rPr>
        <w:t>Schedules</w:t>
      </w:r>
      <w:r w:rsidR="00AF29CC" w:rsidRPr="00E416C0">
        <w:rPr>
          <w:rFonts w:asciiTheme="minorHAnsi" w:hAnsiTheme="minorHAnsi" w:cs="Arial"/>
          <w:sz w:val="22"/>
          <w:szCs w:val="22"/>
        </w:rPr>
        <w:t>”)</w:t>
      </w:r>
      <w:r w:rsidR="006135B3" w:rsidRPr="00E416C0">
        <w:rPr>
          <w:rFonts w:asciiTheme="minorHAnsi" w:hAnsiTheme="minorHAnsi" w:cs="Arial"/>
          <w:sz w:val="22"/>
          <w:szCs w:val="22"/>
        </w:rPr>
        <w:t>.</w:t>
      </w:r>
      <w:r w:rsidR="00AF29CC" w:rsidRPr="00E416C0">
        <w:rPr>
          <w:rFonts w:asciiTheme="minorHAnsi" w:hAnsiTheme="minorHAnsi" w:cs="Arial"/>
          <w:sz w:val="22"/>
          <w:szCs w:val="22"/>
        </w:rPr>
        <w:t xml:space="preserve"> </w:t>
      </w:r>
      <w:r w:rsidR="006135B3" w:rsidRPr="00E416C0">
        <w:rPr>
          <w:rFonts w:asciiTheme="minorHAnsi" w:hAnsiTheme="minorHAnsi" w:cs="Arial"/>
          <w:sz w:val="22"/>
          <w:szCs w:val="22"/>
        </w:rPr>
        <w:t>T</w:t>
      </w:r>
      <w:r w:rsidR="00AF29CC" w:rsidRPr="00E416C0">
        <w:rPr>
          <w:rFonts w:asciiTheme="minorHAnsi" w:hAnsiTheme="minorHAnsi" w:cs="Arial"/>
          <w:sz w:val="22"/>
          <w:szCs w:val="22"/>
        </w:rPr>
        <w:t xml:space="preserve">he Authority and the Supplier undertake to </w:t>
      </w:r>
      <w:r w:rsidR="006135B3" w:rsidRPr="00E416C0">
        <w:rPr>
          <w:rFonts w:asciiTheme="minorHAnsi" w:hAnsiTheme="minorHAnsi" w:cs="Arial"/>
          <w:sz w:val="22"/>
          <w:szCs w:val="22"/>
        </w:rPr>
        <w:t xml:space="preserve">comply with the provisions of the Schedules </w:t>
      </w:r>
      <w:r w:rsidR="00AF29CC" w:rsidRPr="00E416C0">
        <w:rPr>
          <w:rFonts w:asciiTheme="minorHAnsi" w:hAnsiTheme="minorHAnsi" w:cs="Arial"/>
          <w:sz w:val="22"/>
          <w:szCs w:val="22"/>
        </w:rPr>
        <w:t>in t</w:t>
      </w:r>
      <w:r w:rsidRPr="00E416C0">
        <w:rPr>
          <w:rFonts w:asciiTheme="minorHAnsi" w:hAnsiTheme="minorHAnsi" w:cs="Arial"/>
          <w:sz w:val="22"/>
          <w:szCs w:val="22"/>
        </w:rPr>
        <w:t xml:space="preserve">he performance of this </w:t>
      </w:r>
      <w:r w:rsidR="00BD6A48" w:rsidRPr="00E416C0">
        <w:rPr>
          <w:rFonts w:asciiTheme="minorHAnsi" w:hAnsiTheme="minorHAnsi" w:cs="Arial"/>
          <w:sz w:val="22"/>
          <w:szCs w:val="22"/>
        </w:rPr>
        <w:t>Framework Agreement</w:t>
      </w:r>
      <w:r w:rsidR="00AF29CC" w:rsidRPr="00E416C0">
        <w:rPr>
          <w:rFonts w:asciiTheme="minorHAnsi" w:hAnsiTheme="minorHAnsi" w:cs="Arial"/>
          <w:sz w:val="22"/>
          <w:szCs w:val="22"/>
        </w:rPr>
        <w:t>.</w:t>
      </w:r>
    </w:p>
    <w:p w:rsidR="00AF29CC" w:rsidRPr="00E416C0" w:rsidRDefault="00AF29CC" w:rsidP="00911731">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The Definitions in </w:t>
      </w:r>
      <w:r w:rsidR="00BD51CB" w:rsidRPr="00E416C0">
        <w:rPr>
          <w:rFonts w:asciiTheme="minorHAnsi" w:hAnsiTheme="minorHAnsi" w:cs="Arial"/>
          <w:sz w:val="22"/>
          <w:szCs w:val="22"/>
        </w:rPr>
        <w:fldChar w:fldCharType="begin"/>
      </w:r>
      <w:r w:rsidR="00BD51CB" w:rsidRPr="00E416C0">
        <w:rPr>
          <w:rFonts w:asciiTheme="minorHAnsi" w:hAnsiTheme="minorHAnsi" w:cs="Arial"/>
          <w:sz w:val="22"/>
          <w:szCs w:val="22"/>
        </w:rPr>
        <w:instrText xml:space="preserve"> REF _Ref378840767 \r \h </w:instrText>
      </w:r>
      <w:r w:rsidR="00FB2ECA" w:rsidRPr="00E416C0">
        <w:rPr>
          <w:rFonts w:asciiTheme="minorHAnsi" w:hAnsiTheme="minorHAnsi" w:cs="Arial"/>
          <w:sz w:val="22"/>
          <w:szCs w:val="22"/>
        </w:rPr>
        <w:instrText xml:space="preserve"> \* MERGEFORMAT </w:instrText>
      </w:r>
      <w:r w:rsidR="00BD51CB" w:rsidRPr="00E416C0">
        <w:rPr>
          <w:rFonts w:asciiTheme="minorHAnsi" w:hAnsiTheme="minorHAnsi" w:cs="Arial"/>
          <w:sz w:val="22"/>
          <w:szCs w:val="22"/>
        </w:rPr>
      </w:r>
      <w:r w:rsidR="00BD51CB" w:rsidRPr="00E416C0">
        <w:rPr>
          <w:rFonts w:asciiTheme="minorHAnsi" w:hAnsiTheme="minorHAnsi" w:cs="Arial"/>
          <w:sz w:val="22"/>
          <w:szCs w:val="22"/>
        </w:rPr>
        <w:fldChar w:fldCharType="separate"/>
      </w:r>
      <w:r w:rsidR="00A8689F">
        <w:rPr>
          <w:rFonts w:asciiTheme="minorHAnsi" w:hAnsiTheme="minorHAnsi" w:cs="Arial"/>
          <w:sz w:val="22"/>
          <w:szCs w:val="22"/>
        </w:rPr>
        <w:t>Schedule 4</w:t>
      </w:r>
      <w:r w:rsidR="00BD51CB" w:rsidRPr="00E416C0">
        <w:rPr>
          <w:rFonts w:asciiTheme="minorHAnsi" w:hAnsiTheme="minorHAnsi" w:cs="Arial"/>
          <w:sz w:val="22"/>
          <w:szCs w:val="22"/>
        </w:rPr>
        <w:fldChar w:fldCharType="end"/>
      </w:r>
      <w:r w:rsidR="00BD51CB" w:rsidRPr="00E416C0">
        <w:rPr>
          <w:rFonts w:asciiTheme="minorHAnsi" w:hAnsiTheme="minorHAnsi" w:cs="Arial"/>
          <w:sz w:val="22"/>
          <w:szCs w:val="22"/>
        </w:rPr>
        <w:t xml:space="preserve"> </w:t>
      </w:r>
      <w:r w:rsidRPr="00E416C0">
        <w:rPr>
          <w:rFonts w:asciiTheme="minorHAnsi" w:hAnsiTheme="minorHAnsi" w:cs="Arial"/>
          <w:sz w:val="22"/>
          <w:szCs w:val="22"/>
        </w:rPr>
        <w:t>apply to the use of all cap</w:t>
      </w:r>
      <w:r w:rsidR="00517838" w:rsidRPr="00E416C0">
        <w:rPr>
          <w:rFonts w:asciiTheme="minorHAnsi" w:hAnsiTheme="minorHAnsi" w:cs="Arial"/>
          <w:sz w:val="22"/>
          <w:szCs w:val="22"/>
        </w:rPr>
        <w:t xml:space="preserve">italised terms in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w:t>
      </w:r>
    </w:p>
    <w:p w:rsidR="00AF29CC" w:rsidRPr="00E416C0" w:rsidRDefault="00AF29CC" w:rsidP="00911731">
      <w:pPr>
        <w:spacing w:before="120" w:line="240" w:lineRule="auto"/>
        <w:jc w:val="center"/>
        <w:rPr>
          <w:rFonts w:asciiTheme="minorHAnsi" w:hAnsiTheme="minorHAnsi" w:cs="Arial"/>
          <w:b/>
          <w:sz w:val="22"/>
          <w:szCs w:val="22"/>
          <w:u w:val="single"/>
        </w:rPr>
      </w:pPr>
      <w:r w:rsidRPr="00E416C0">
        <w:rPr>
          <w:rFonts w:asciiTheme="minorHAnsi" w:hAnsiTheme="minorHAnsi" w:cs="Arial"/>
          <w:b/>
          <w:sz w:val="22"/>
          <w:szCs w:val="22"/>
          <w:u w:val="single"/>
        </w:rPr>
        <w:t>Schedules</w:t>
      </w:r>
    </w:p>
    <w:p w:rsidR="00E416C0" w:rsidRDefault="00E416C0">
      <w:pPr>
        <w:spacing w:line="240" w:lineRule="auto"/>
        <w:rPr>
          <w:rFonts w:asciiTheme="minorHAnsi" w:hAnsiTheme="minorHAnsi" w:cs="Arial"/>
          <w:b/>
          <w:sz w:val="22"/>
          <w:szCs w:val="22"/>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_Ref318785210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A8689F">
              <w:rPr>
                <w:rFonts w:asciiTheme="minorHAnsi" w:hAnsiTheme="minorHAnsi" w:cs="Arial"/>
                <w:b/>
                <w:szCs w:val="22"/>
              </w:rPr>
              <w:t>Schedule 1</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 xml:space="preserve">Key Provisions </w:t>
            </w:r>
          </w:p>
        </w:tc>
      </w:tr>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_Ref352916352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A8689F">
              <w:rPr>
                <w:rFonts w:asciiTheme="minorHAnsi" w:hAnsiTheme="minorHAnsi" w:cs="Arial"/>
                <w:b/>
                <w:szCs w:val="22"/>
              </w:rPr>
              <w:t>Schedule 2</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General Terms and Conditions</w:t>
            </w:r>
          </w:p>
        </w:tc>
      </w:tr>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_Ref318701648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A8689F">
              <w:rPr>
                <w:rFonts w:asciiTheme="minorHAnsi" w:hAnsiTheme="minorHAnsi" w:cs="Arial"/>
                <w:b/>
                <w:szCs w:val="22"/>
              </w:rPr>
              <w:t>Schedule 3</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Information Governance Provisions</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_Ref378840767 \r \h </w:instrText>
            </w:r>
            <w:r>
              <w:rPr>
                <w:rFonts w:asciiTheme="minorHAnsi" w:hAnsiTheme="minorHAnsi" w:cs="Arial"/>
                <w:b/>
                <w:szCs w:val="22"/>
              </w:rPr>
            </w:r>
            <w:r>
              <w:rPr>
                <w:rFonts w:asciiTheme="minorHAnsi" w:hAnsiTheme="minorHAnsi" w:cs="Arial"/>
                <w:b/>
                <w:szCs w:val="22"/>
              </w:rPr>
              <w:fldChar w:fldCharType="separate"/>
            </w:r>
            <w:r w:rsidR="00A8689F">
              <w:rPr>
                <w:rFonts w:asciiTheme="minorHAnsi" w:hAnsiTheme="minorHAnsi" w:cs="Arial"/>
                <w:b/>
                <w:szCs w:val="22"/>
              </w:rPr>
              <w:t>Schedule 4</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Definitions and Interpretations</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highlight w:val="yellow"/>
              </w:rPr>
            </w:pPr>
            <w:r>
              <w:rPr>
                <w:rFonts w:asciiTheme="minorHAnsi" w:hAnsiTheme="minorHAnsi" w:cs="Arial"/>
                <w:b/>
                <w:szCs w:val="22"/>
              </w:rPr>
              <w:fldChar w:fldCharType="begin"/>
            </w:r>
            <w:r w:rsidRPr="002618D4">
              <w:rPr>
                <w:rFonts w:asciiTheme="minorHAnsi" w:hAnsiTheme="minorHAnsi" w:cs="Arial"/>
                <w:b/>
                <w:szCs w:val="22"/>
              </w:rPr>
              <w:instrText xml:space="preserve"> REF _Ref378840797 \r \h </w:instrText>
            </w:r>
            <w:r>
              <w:rPr>
                <w:rFonts w:asciiTheme="minorHAnsi" w:hAnsiTheme="minorHAnsi" w:cs="Arial"/>
                <w:b/>
                <w:szCs w:val="22"/>
              </w:rPr>
              <w:instrText xml:space="preserve"> \* MERGEFORMAT </w:instrText>
            </w:r>
            <w:r>
              <w:rPr>
                <w:rFonts w:asciiTheme="minorHAnsi" w:hAnsiTheme="minorHAnsi" w:cs="Arial"/>
                <w:b/>
                <w:szCs w:val="22"/>
              </w:rPr>
            </w:r>
            <w:r>
              <w:rPr>
                <w:rFonts w:asciiTheme="minorHAnsi" w:hAnsiTheme="minorHAnsi" w:cs="Arial"/>
                <w:b/>
                <w:szCs w:val="22"/>
              </w:rPr>
              <w:fldChar w:fldCharType="separate"/>
            </w:r>
            <w:r w:rsidR="00A8689F">
              <w:rPr>
                <w:rFonts w:asciiTheme="minorHAnsi" w:hAnsiTheme="minorHAnsi" w:cs="Arial"/>
                <w:b/>
                <w:szCs w:val="22"/>
              </w:rPr>
              <w:t>Schedule 5</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Specification and Tender Response Document</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_Ref378840835 \r \h </w:instrText>
            </w:r>
            <w:r>
              <w:rPr>
                <w:rFonts w:asciiTheme="minorHAnsi" w:hAnsiTheme="minorHAnsi" w:cs="Arial"/>
                <w:b/>
                <w:szCs w:val="22"/>
              </w:rPr>
            </w:r>
            <w:r>
              <w:rPr>
                <w:rFonts w:asciiTheme="minorHAnsi" w:hAnsiTheme="minorHAnsi" w:cs="Arial"/>
                <w:b/>
                <w:szCs w:val="22"/>
              </w:rPr>
              <w:fldChar w:fldCharType="separate"/>
            </w:r>
            <w:r w:rsidR="00A8689F">
              <w:rPr>
                <w:rFonts w:asciiTheme="minorHAnsi" w:hAnsiTheme="minorHAnsi" w:cs="Arial"/>
                <w:b/>
                <w:szCs w:val="22"/>
              </w:rPr>
              <w:t>Schedule 6</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Commercial Schedule</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_Ref378840872 \r \h </w:instrText>
            </w:r>
            <w:r>
              <w:rPr>
                <w:rFonts w:asciiTheme="minorHAnsi" w:hAnsiTheme="minorHAnsi" w:cs="Arial"/>
                <w:b/>
                <w:szCs w:val="22"/>
              </w:rPr>
            </w:r>
            <w:r>
              <w:rPr>
                <w:rFonts w:asciiTheme="minorHAnsi" w:hAnsiTheme="minorHAnsi" w:cs="Arial"/>
                <w:b/>
                <w:szCs w:val="22"/>
              </w:rPr>
              <w:fldChar w:fldCharType="separate"/>
            </w:r>
            <w:r w:rsidR="00A8689F">
              <w:rPr>
                <w:rFonts w:asciiTheme="minorHAnsi" w:hAnsiTheme="minorHAnsi" w:cs="Arial"/>
                <w:b/>
                <w:szCs w:val="22"/>
              </w:rPr>
              <w:t>Schedule 7</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Ordering Procedure, Award Criteria and Order Form</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fldChar w:fldCharType="begin"/>
            </w:r>
            <w:r w:rsidRPr="00E416C0">
              <w:rPr>
                <w:rFonts w:asciiTheme="minorHAnsi" w:hAnsiTheme="minorHAnsi" w:cs="Arial"/>
                <w:b/>
                <w:szCs w:val="22"/>
              </w:rPr>
              <w:instrText xml:space="preserve"> REF _Ref367701383 \r \h  \* MERGEFORMAT </w:instrText>
            </w:r>
            <w:r w:rsidRPr="00E416C0">
              <w:rPr>
                <w:rFonts w:asciiTheme="minorHAnsi" w:hAnsiTheme="minorHAnsi" w:cs="Arial"/>
                <w:b/>
                <w:szCs w:val="22"/>
              </w:rPr>
            </w:r>
            <w:r w:rsidRPr="00E416C0">
              <w:rPr>
                <w:rFonts w:asciiTheme="minorHAnsi" w:hAnsiTheme="minorHAnsi" w:cs="Arial"/>
                <w:b/>
                <w:szCs w:val="22"/>
              </w:rPr>
              <w:fldChar w:fldCharType="separate"/>
            </w:r>
            <w:r w:rsidR="00A8689F">
              <w:rPr>
                <w:rFonts w:asciiTheme="minorHAnsi" w:hAnsiTheme="minorHAnsi" w:cs="Arial"/>
                <w:b/>
                <w:szCs w:val="22"/>
              </w:rPr>
              <w:t>Appendix A</w:t>
            </w:r>
            <w:r w:rsidRPr="00E416C0">
              <w:rPr>
                <w:rFonts w:asciiTheme="minorHAnsi" w:hAnsiTheme="minorHAnsi" w:cs="Arial"/>
                <w:b/>
                <w:szCs w:val="22"/>
              </w:rPr>
              <w:fldChar w:fldCharType="end"/>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Call-off Terms and Conditions for the Supply of Goods</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B</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Order Form</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C</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C05ACE" w:rsidP="00E416C0">
            <w:pPr>
              <w:spacing w:before="120"/>
              <w:rPr>
                <w:rFonts w:asciiTheme="minorHAnsi" w:hAnsiTheme="minorHAnsi" w:cs="Arial"/>
                <w:szCs w:val="22"/>
              </w:rPr>
            </w:pPr>
            <w:r>
              <w:rPr>
                <w:rFonts w:asciiTheme="minorHAnsi" w:hAnsiTheme="minorHAnsi" w:cs="Arial"/>
                <w:szCs w:val="22"/>
              </w:rPr>
              <w:t xml:space="preserve">Customer Access  </w:t>
            </w:r>
            <w:r w:rsidR="00E416C0" w:rsidRPr="00E416C0">
              <w:rPr>
                <w:rFonts w:asciiTheme="minorHAnsi" w:hAnsiTheme="minorHAnsi" w:cs="Arial"/>
                <w:szCs w:val="22"/>
              </w:rPr>
              <w:t>Agreement</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D</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Notification Form</w:t>
            </w:r>
          </w:p>
        </w:tc>
      </w:tr>
    </w:tbl>
    <w:p w:rsidR="00E416C0" w:rsidRDefault="00E416C0">
      <w:pPr>
        <w:spacing w:line="240" w:lineRule="auto"/>
        <w:rPr>
          <w:rFonts w:asciiTheme="minorHAnsi" w:hAnsiTheme="minorHAnsi" w:cs="Arial"/>
          <w:b/>
          <w:sz w:val="22"/>
          <w:szCs w:val="22"/>
        </w:rPr>
      </w:pPr>
    </w:p>
    <w:p w:rsidR="00E416C0" w:rsidRDefault="00E416C0">
      <w:pPr>
        <w:spacing w:line="240" w:lineRule="auto"/>
        <w:rPr>
          <w:rFonts w:asciiTheme="minorHAnsi" w:hAnsiTheme="minorHAnsi" w:cs="Arial"/>
          <w:b/>
          <w:sz w:val="22"/>
          <w:szCs w:val="22"/>
        </w:rPr>
      </w:pPr>
      <w:r>
        <w:rPr>
          <w:rFonts w:asciiTheme="minorHAnsi" w:hAnsiTheme="minorHAnsi" w:cs="Arial"/>
          <w:b/>
          <w:sz w:val="22"/>
          <w:szCs w:val="22"/>
        </w:rPr>
        <w:br w:type="page"/>
      </w:r>
    </w:p>
    <w:p w:rsidR="00AF29CC" w:rsidRDefault="00AF29CC" w:rsidP="00911731">
      <w:pPr>
        <w:keepNext/>
        <w:spacing w:before="120" w:line="240" w:lineRule="auto"/>
        <w:rPr>
          <w:rFonts w:asciiTheme="minorHAnsi" w:hAnsiTheme="minorHAnsi" w:cs="Arial"/>
          <w:b/>
          <w:sz w:val="22"/>
          <w:szCs w:val="22"/>
        </w:rPr>
      </w:pPr>
      <w:r w:rsidRPr="00E416C0">
        <w:rPr>
          <w:rFonts w:asciiTheme="minorHAnsi" w:hAnsiTheme="minorHAnsi" w:cs="Arial"/>
          <w:b/>
          <w:sz w:val="22"/>
          <w:szCs w:val="22"/>
        </w:rPr>
        <w:lastRenderedPageBreak/>
        <w:t>Signed by the authorised representative of THE AUTHORITY</w:t>
      </w:r>
      <w:r w:rsidR="00A8689F">
        <w:rPr>
          <w:rFonts w:asciiTheme="minorHAnsi" w:hAnsiTheme="minorHAnsi" w:cs="Arial"/>
          <w:b/>
          <w:sz w:val="22"/>
          <w:szCs w:val="22"/>
        </w:rPr>
        <w:t>]</w:t>
      </w:r>
    </w:p>
    <w:p w:rsidR="00A8689F" w:rsidRPr="00E416C0" w:rsidRDefault="00A8689F" w:rsidP="00911731">
      <w:pPr>
        <w:keepNext/>
        <w:spacing w:before="120" w:line="240" w:lineRule="auto"/>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8689F" w:rsidRPr="00156F2D" w:rsidTr="00B51865">
        <w:trPr>
          <w:cantSplit/>
          <w:trHeight w:val="557"/>
        </w:trPr>
        <w:tc>
          <w:tcPr>
            <w:tcW w:w="1318" w:type="dxa"/>
          </w:tcPr>
          <w:p w:rsidR="00A8689F" w:rsidRPr="00156F2D" w:rsidRDefault="00A8689F" w:rsidP="00B51865">
            <w:pPr>
              <w:keepNext/>
              <w:spacing w:before="120" w:line="240" w:lineRule="auto"/>
              <w:rPr>
                <w:rFonts w:ascii="Calibri" w:hAnsi="Calibri" w:cs="Arial"/>
                <w:sz w:val="22"/>
                <w:szCs w:val="22"/>
              </w:rPr>
            </w:pPr>
            <w:r w:rsidRPr="00156F2D">
              <w:rPr>
                <w:rFonts w:ascii="Calibri" w:hAnsi="Calibri" w:cs="Arial"/>
                <w:sz w:val="22"/>
                <w:szCs w:val="22"/>
              </w:rPr>
              <w:t>Name:</w:t>
            </w:r>
          </w:p>
        </w:tc>
        <w:tc>
          <w:tcPr>
            <w:tcW w:w="3261" w:type="dxa"/>
          </w:tcPr>
          <w:p w:rsidR="00A8689F" w:rsidRPr="00156F2D" w:rsidRDefault="00A8689F" w:rsidP="00B51865">
            <w:pPr>
              <w:keepNext/>
              <w:tabs>
                <w:tab w:val="left" w:leader="dot" w:pos="3222"/>
              </w:tabs>
              <w:spacing w:before="120" w:line="240" w:lineRule="auto"/>
              <w:rPr>
                <w:rFonts w:ascii="Calibri" w:hAnsi="Calibri" w:cs="Arial"/>
                <w:sz w:val="22"/>
                <w:szCs w:val="22"/>
              </w:rPr>
            </w:pPr>
            <w:r w:rsidRPr="00A61EFE">
              <w:rPr>
                <w:rFonts w:ascii="Calibri" w:hAnsi="Calibri" w:cs="Arial"/>
                <w:b/>
                <w:lang w:val="en-US"/>
              </w:rPr>
              <w:t xml:space="preserve">Ashley </w:t>
            </w:r>
            <w:proofErr w:type="spellStart"/>
            <w:r w:rsidRPr="00A61EFE">
              <w:rPr>
                <w:rFonts w:ascii="Calibri" w:hAnsi="Calibri" w:cs="Arial"/>
                <w:b/>
                <w:lang w:val="en-US"/>
              </w:rPr>
              <w:t>Murtagh</w:t>
            </w:r>
            <w:proofErr w:type="spellEnd"/>
          </w:p>
        </w:tc>
        <w:tc>
          <w:tcPr>
            <w:tcW w:w="1257" w:type="dxa"/>
          </w:tcPr>
          <w:p w:rsidR="00A8689F" w:rsidRPr="00156F2D" w:rsidRDefault="00A8689F" w:rsidP="00B51865">
            <w:pPr>
              <w:keepNext/>
              <w:spacing w:before="120" w:line="240" w:lineRule="auto"/>
              <w:rPr>
                <w:rFonts w:ascii="Calibri" w:hAnsi="Calibri" w:cs="Arial"/>
                <w:sz w:val="22"/>
                <w:szCs w:val="22"/>
              </w:rPr>
            </w:pPr>
            <w:r w:rsidRPr="00156F2D">
              <w:rPr>
                <w:rFonts w:ascii="Calibri" w:hAnsi="Calibri" w:cs="Arial"/>
                <w:sz w:val="22"/>
                <w:szCs w:val="22"/>
              </w:rPr>
              <w:t>Signature:</w:t>
            </w:r>
          </w:p>
        </w:tc>
        <w:tc>
          <w:tcPr>
            <w:tcW w:w="3409" w:type="dxa"/>
          </w:tcPr>
          <w:p w:rsidR="00A8689F" w:rsidRPr="00156F2D" w:rsidRDefault="00A8689F" w:rsidP="00B51865">
            <w:pPr>
              <w:keepNext/>
              <w:tabs>
                <w:tab w:val="left" w:leader="dot" w:pos="3132"/>
              </w:tabs>
              <w:spacing w:before="120" w:line="240" w:lineRule="auto"/>
              <w:rPr>
                <w:rFonts w:ascii="Calibri" w:hAnsi="Calibri" w:cs="Arial"/>
                <w:sz w:val="22"/>
                <w:szCs w:val="22"/>
              </w:rPr>
            </w:pPr>
            <w:r w:rsidRPr="00156F2D">
              <w:rPr>
                <w:rFonts w:ascii="Calibri" w:hAnsi="Calibri" w:cs="Arial"/>
                <w:sz w:val="22"/>
                <w:szCs w:val="22"/>
              </w:rPr>
              <w:tab/>
            </w:r>
          </w:p>
        </w:tc>
      </w:tr>
      <w:tr w:rsidR="00A8689F" w:rsidRPr="00156F2D" w:rsidTr="00B51865">
        <w:trPr>
          <w:cantSplit/>
          <w:trHeight w:val="512"/>
        </w:trPr>
        <w:tc>
          <w:tcPr>
            <w:tcW w:w="1318" w:type="dxa"/>
          </w:tcPr>
          <w:p w:rsidR="00A8689F" w:rsidRPr="00156F2D" w:rsidRDefault="00A8689F" w:rsidP="00B51865">
            <w:pPr>
              <w:spacing w:before="120" w:line="240" w:lineRule="auto"/>
              <w:rPr>
                <w:rFonts w:ascii="Calibri" w:hAnsi="Calibri" w:cs="Arial"/>
                <w:sz w:val="22"/>
                <w:szCs w:val="22"/>
              </w:rPr>
            </w:pPr>
            <w:r w:rsidRPr="00156F2D">
              <w:rPr>
                <w:rFonts w:ascii="Calibri" w:hAnsi="Calibri" w:cs="Arial"/>
                <w:sz w:val="22"/>
                <w:szCs w:val="22"/>
              </w:rPr>
              <w:t>Position:</w:t>
            </w:r>
          </w:p>
        </w:tc>
        <w:tc>
          <w:tcPr>
            <w:tcW w:w="3261" w:type="dxa"/>
          </w:tcPr>
          <w:p w:rsidR="00A8689F" w:rsidRPr="00156F2D" w:rsidRDefault="00A8689F" w:rsidP="00B51865">
            <w:pPr>
              <w:tabs>
                <w:tab w:val="left" w:leader="dot" w:pos="3222"/>
              </w:tabs>
              <w:spacing w:before="120" w:line="240" w:lineRule="auto"/>
              <w:rPr>
                <w:rFonts w:ascii="Calibri" w:hAnsi="Calibri" w:cs="Arial"/>
                <w:sz w:val="22"/>
                <w:szCs w:val="22"/>
              </w:rPr>
            </w:pPr>
            <w:r w:rsidRPr="00A61EFE">
              <w:rPr>
                <w:rFonts w:ascii="Calibri" w:hAnsi="Calibri" w:cs="Arial"/>
                <w:b/>
                <w:lang w:val="en-US"/>
              </w:rPr>
              <w:t>Head of Procurement</w:t>
            </w:r>
          </w:p>
        </w:tc>
        <w:tc>
          <w:tcPr>
            <w:tcW w:w="1257" w:type="dxa"/>
          </w:tcPr>
          <w:p w:rsidR="00A8689F" w:rsidRPr="00156F2D" w:rsidRDefault="00A8689F" w:rsidP="00B51865">
            <w:pPr>
              <w:spacing w:before="120" w:line="240" w:lineRule="auto"/>
              <w:rPr>
                <w:rFonts w:ascii="Calibri" w:hAnsi="Calibri" w:cs="Arial"/>
                <w:sz w:val="22"/>
                <w:szCs w:val="22"/>
              </w:rPr>
            </w:pPr>
          </w:p>
        </w:tc>
        <w:tc>
          <w:tcPr>
            <w:tcW w:w="3409" w:type="dxa"/>
          </w:tcPr>
          <w:p w:rsidR="00A8689F" w:rsidRPr="00156F2D" w:rsidRDefault="00A8689F" w:rsidP="00B51865">
            <w:pPr>
              <w:tabs>
                <w:tab w:val="left" w:leader="dot" w:pos="3132"/>
              </w:tabs>
              <w:spacing w:before="120" w:line="240" w:lineRule="auto"/>
              <w:rPr>
                <w:rFonts w:ascii="Calibri" w:hAnsi="Calibri" w:cs="Arial"/>
                <w:sz w:val="22"/>
                <w:szCs w:val="22"/>
              </w:rPr>
            </w:pPr>
          </w:p>
        </w:tc>
      </w:tr>
    </w:tbl>
    <w:p w:rsidR="00A8689F" w:rsidRPr="00156F2D" w:rsidRDefault="00A8689F" w:rsidP="00A8689F">
      <w:pPr>
        <w:keepNext/>
        <w:spacing w:before="120" w:line="240" w:lineRule="auto"/>
        <w:rPr>
          <w:rFonts w:ascii="Calibri" w:hAnsi="Calibri" w:cs="Arial"/>
          <w:b/>
          <w:sz w:val="22"/>
          <w:szCs w:val="22"/>
        </w:rPr>
      </w:pPr>
      <w:r w:rsidRPr="00156F2D">
        <w:rPr>
          <w:rFonts w:ascii="Calibri" w:hAnsi="Calibri" w:cs="Arial"/>
          <w:b/>
          <w:sz w:val="22"/>
          <w:szCs w:val="22"/>
        </w:rPr>
        <w:t>Signed by the authorised representative of THE SUPPLIER</w:t>
      </w:r>
    </w:p>
    <w:p w:rsidR="00A8689F" w:rsidRPr="00156F2D" w:rsidRDefault="00A8689F" w:rsidP="00A8689F">
      <w:pPr>
        <w:keepNext/>
        <w:spacing w:before="120" w:line="240" w:lineRule="auto"/>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8689F" w:rsidRPr="00156F2D" w:rsidTr="00B51865">
        <w:trPr>
          <w:cantSplit/>
          <w:trHeight w:val="521"/>
        </w:trPr>
        <w:tc>
          <w:tcPr>
            <w:tcW w:w="1318" w:type="dxa"/>
          </w:tcPr>
          <w:p w:rsidR="00A8689F" w:rsidRPr="00156F2D" w:rsidRDefault="00A8689F" w:rsidP="00B51865">
            <w:pPr>
              <w:keepNext/>
              <w:spacing w:before="120" w:line="240" w:lineRule="auto"/>
              <w:rPr>
                <w:rFonts w:ascii="Calibri" w:hAnsi="Calibri" w:cs="Arial"/>
                <w:sz w:val="22"/>
                <w:szCs w:val="22"/>
              </w:rPr>
            </w:pPr>
            <w:r w:rsidRPr="00156F2D">
              <w:rPr>
                <w:rFonts w:ascii="Calibri" w:hAnsi="Calibri" w:cs="Arial"/>
                <w:sz w:val="22"/>
                <w:szCs w:val="22"/>
              </w:rPr>
              <w:t>Name:</w:t>
            </w:r>
          </w:p>
        </w:tc>
        <w:tc>
          <w:tcPr>
            <w:tcW w:w="3261" w:type="dxa"/>
          </w:tcPr>
          <w:p w:rsidR="00A8689F" w:rsidRPr="00156F2D" w:rsidRDefault="00A8689F" w:rsidP="00B51865">
            <w:pPr>
              <w:keepNext/>
              <w:tabs>
                <w:tab w:val="left" w:leader="dot" w:pos="3222"/>
              </w:tabs>
              <w:spacing w:before="120" w:line="240" w:lineRule="auto"/>
              <w:rPr>
                <w:rFonts w:ascii="Calibri" w:hAnsi="Calibri" w:cs="Arial"/>
                <w:sz w:val="22"/>
                <w:szCs w:val="22"/>
              </w:rPr>
            </w:pPr>
            <w:r>
              <w:rPr>
                <w:rFonts w:ascii="Calibri" w:hAnsi="Calibri" w:cs="Arial"/>
                <w:b/>
                <w:sz w:val="22"/>
                <w:szCs w:val="22"/>
              </w:rPr>
              <w:t>Corinne Fletcher</w:t>
            </w:r>
          </w:p>
        </w:tc>
        <w:tc>
          <w:tcPr>
            <w:tcW w:w="1257" w:type="dxa"/>
          </w:tcPr>
          <w:p w:rsidR="00A8689F" w:rsidRPr="00156F2D" w:rsidRDefault="00A8689F" w:rsidP="00B51865">
            <w:pPr>
              <w:keepNext/>
              <w:spacing w:before="120" w:line="240" w:lineRule="auto"/>
              <w:rPr>
                <w:rFonts w:ascii="Calibri" w:hAnsi="Calibri" w:cs="Arial"/>
                <w:sz w:val="22"/>
                <w:szCs w:val="22"/>
              </w:rPr>
            </w:pPr>
            <w:r w:rsidRPr="00156F2D">
              <w:rPr>
                <w:rFonts w:ascii="Calibri" w:hAnsi="Calibri" w:cs="Arial"/>
                <w:sz w:val="22"/>
                <w:szCs w:val="22"/>
              </w:rPr>
              <w:t>Signature</w:t>
            </w:r>
          </w:p>
        </w:tc>
        <w:tc>
          <w:tcPr>
            <w:tcW w:w="3409" w:type="dxa"/>
          </w:tcPr>
          <w:p w:rsidR="00A8689F" w:rsidRPr="00156F2D" w:rsidRDefault="00A8689F" w:rsidP="00B51865">
            <w:pPr>
              <w:keepNext/>
              <w:tabs>
                <w:tab w:val="left" w:leader="dot" w:pos="3132"/>
              </w:tabs>
              <w:spacing w:before="120" w:line="240" w:lineRule="auto"/>
              <w:rPr>
                <w:rFonts w:ascii="Calibri" w:hAnsi="Calibri" w:cs="Arial"/>
                <w:sz w:val="22"/>
                <w:szCs w:val="22"/>
              </w:rPr>
            </w:pPr>
            <w:r w:rsidRPr="00156F2D">
              <w:rPr>
                <w:rFonts w:ascii="Calibri" w:hAnsi="Calibri" w:cs="Arial"/>
                <w:sz w:val="22"/>
                <w:szCs w:val="22"/>
              </w:rPr>
              <w:tab/>
            </w:r>
          </w:p>
        </w:tc>
      </w:tr>
      <w:tr w:rsidR="00A8689F" w:rsidRPr="00156F2D" w:rsidTr="00B51865">
        <w:trPr>
          <w:cantSplit/>
          <w:trHeight w:val="503"/>
        </w:trPr>
        <w:tc>
          <w:tcPr>
            <w:tcW w:w="1318" w:type="dxa"/>
          </w:tcPr>
          <w:p w:rsidR="00A8689F" w:rsidRPr="00156F2D" w:rsidRDefault="00A8689F" w:rsidP="00B51865">
            <w:pPr>
              <w:keepNext/>
              <w:spacing w:before="120" w:line="240" w:lineRule="auto"/>
              <w:rPr>
                <w:rFonts w:ascii="Calibri" w:hAnsi="Calibri" w:cs="Arial"/>
                <w:sz w:val="22"/>
                <w:szCs w:val="22"/>
              </w:rPr>
            </w:pPr>
            <w:r w:rsidRPr="00156F2D">
              <w:rPr>
                <w:rFonts w:ascii="Calibri" w:hAnsi="Calibri" w:cs="Arial"/>
                <w:sz w:val="22"/>
                <w:szCs w:val="22"/>
              </w:rPr>
              <w:t>Position:</w:t>
            </w:r>
          </w:p>
        </w:tc>
        <w:tc>
          <w:tcPr>
            <w:tcW w:w="3261" w:type="dxa"/>
          </w:tcPr>
          <w:p w:rsidR="00A8689F" w:rsidRPr="00156F2D" w:rsidRDefault="00A8689F" w:rsidP="00B51865">
            <w:pPr>
              <w:keepNext/>
              <w:tabs>
                <w:tab w:val="left" w:leader="dot" w:pos="3222"/>
              </w:tabs>
              <w:spacing w:before="120" w:line="240" w:lineRule="auto"/>
              <w:rPr>
                <w:rFonts w:ascii="Calibri" w:hAnsi="Calibri" w:cs="Arial"/>
                <w:sz w:val="22"/>
                <w:szCs w:val="22"/>
              </w:rPr>
            </w:pPr>
            <w:r>
              <w:rPr>
                <w:rFonts w:ascii="Calibri" w:hAnsi="Calibri" w:cs="Arial"/>
                <w:b/>
                <w:sz w:val="22"/>
                <w:szCs w:val="22"/>
              </w:rPr>
              <w:t>Contracts Manager</w:t>
            </w:r>
          </w:p>
        </w:tc>
        <w:tc>
          <w:tcPr>
            <w:tcW w:w="1257" w:type="dxa"/>
          </w:tcPr>
          <w:p w:rsidR="00A8689F" w:rsidRPr="00156F2D" w:rsidRDefault="00A8689F" w:rsidP="00B51865">
            <w:pPr>
              <w:keepNext/>
              <w:spacing w:before="120" w:line="240" w:lineRule="auto"/>
              <w:rPr>
                <w:rFonts w:ascii="Calibri" w:hAnsi="Calibri" w:cs="Arial"/>
                <w:sz w:val="22"/>
                <w:szCs w:val="22"/>
              </w:rPr>
            </w:pPr>
          </w:p>
        </w:tc>
        <w:tc>
          <w:tcPr>
            <w:tcW w:w="3409" w:type="dxa"/>
          </w:tcPr>
          <w:p w:rsidR="00A8689F" w:rsidRPr="00156F2D" w:rsidRDefault="00A8689F" w:rsidP="00B51865">
            <w:pPr>
              <w:keepNext/>
              <w:tabs>
                <w:tab w:val="left" w:leader="dot" w:pos="3132"/>
              </w:tabs>
              <w:spacing w:before="120" w:line="240" w:lineRule="auto"/>
              <w:rPr>
                <w:rFonts w:ascii="Calibri" w:hAnsi="Calibri" w:cs="Arial"/>
                <w:sz w:val="22"/>
                <w:szCs w:val="22"/>
              </w:rPr>
            </w:pPr>
          </w:p>
        </w:tc>
      </w:tr>
    </w:tbl>
    <w:p w:rsidR="00A8689F" w:rsidRPr="00156F2D" w:rsidRDefault="00A8689F" w:rsidP="00A8689F">
      <w:pPr>
        <w:spacing w:line="240" w:lineRule="auto"/>
        <w:rPr>
          <w:rFonts w:ascii="Calibri" w:hAnsi="Calibri"/>
        </w:rPr>
      </w:pPr>
    </w:p>
    <w:p w:rsidR="00AF29CC" w:rsidRPr="00E416C0" w:rsidRDefault="00AF29CC" w:rsidP="00911731">
      <w:pPr>
        <w:spacing w:line="240" w:lineRule="auto"/>
        <w:rPr>
          <w:rFonts w:asciiTheme="minorHAnsi" w:hAnsiTheme="minorHAnsi"/>
          <w:b/>
          <w:sz w:val="22"/>
          <w:szCs w:val="22"/>
        </w:rPr>
        <w:sectPr w:rsidR="00AF29CC" w:rsidRPr="00E416C0" w:rsidSect="0063012E">
          <w:footerReference w:type="default" r:id="rId9"/>
          <w:pgSz w:w="11909" w:h="16834" w:code="9"/>
          <w:pgMar w:top="1440" w:right="1440" w:bottom="1440" w:left="1440" w:header="720" w:footer="720" w:gutter="0"/>
          <w:paperSrc w:first="262" w:other="262"/>
          <w:cols w:space="708"/>
          <w:docGrid w:linePitch="233"/>
        </w:sectPr>
      </w:pPr>
    </w:p>
    <w:p w:rsidR="00AF29CC" w:rsidRPr="00E416C0" w:rsidRDefault="00AF29CC" w:rsidP="00052B92">
      <w:pPr>
        <w:pStyle w:val="MRSchedule1"/>
        <w:spacing w:line="240" w:lineRule="auto"/>
        <w:ind w:left="0"/>
        <w:rPr>
          <w:rFonts w:asciiTheme="minorHAnsi" w:hAnsiTheme="minorHAnsi"/>
          <w:szCs w:val="22"/>
          <w:lang w:val="en-US"/>
        </w:rPr>
      </w:pPr>
      <w:bookmarkStart w:id="0" w:name="_Toc312422902"/>
      <w:bookmarkStart w:id="1" w:name="_Ref318785210"/>
      <w:bookmarkEnd w:id="0"/>
    </w:p>
    <w:bookmarkEnd w:id="1"/>
    <w:p w:rsidR="00AF29CC" w:rsidRPr="00E416C0" w:rsidRDefault="00AF29CC" w:rsidP="00052B92">
      <w:pPr>
        <w:spacing w:line="240" w:lineRule="auto"/>
        <w:jc w:val="center"/>
        <w:rPr>
          <w:rFonts w:asciiTheme="minorHAnsi" w:hAnsiTheme="minorHAnsi"/>
          <w:b/>
          <w:sz w:val="22"/>
          <w:szCs w:val="22"/>
        </w:rPr>
      </w:pPr>
    </w:p>
    <w:p w:rsidR="00AF29CC" w:rsidRPr="00E416C0" w:rsidRDefault="00AF29CC" w:rsidP="00052B92">
      <w:pPr>
        <w:pStyle w:val="MRheading2"/>
        <w:tabs>
          <w:tab w:val="clear" w:pos="720"/>
        </w:tabs>
        <w:spacing w:line="240" w:lineRule="auto"/>
        <w:ind w:left="0" w:firstLine="0"/>
        <w:jc w:val="center"/>
        <w:rPr>
          <w:rFonts w:asciiTheme="minorHAnsi" w:hAnsiTheme="minorHAnsi" w:cs="Arial"/>
          <w:b/>
          <w:szCs w:val="22"/>
        </w:rPr>
      </w:pPr>
      <w:r w:rsidRPr="00E416C0">
        <w:rPr>
          <w:rFonts w:asciiTheme="minorHAnsi" w:hAnsiTheme="minorHAnsi"/>
          <w:b/>
          <w:szCs w:val="22"/>
        </w:rPr>
        <w:t>Key Provisions</w:t>
      </w:r>
    </w:p>
    <w:p w:rsidR="00533E6F" w:rsidRPr="00E416C0" w:rsidRDefault="00533E6F" w:rsidP="00052B92">
      <w:pPr>
        <w:spacing w:line="240" w:lineRule="auto"/>
        <w:rPr>
          <w:rFonts w:asciiTheme="minorHAnsi" w:hAnsiTheme="minorHAnsi"/>
          <w:b/>
          <w:sz w:val="22"/>
          <w:szCs w:val="22"/>
        </w:rPr>
      </w:pPr>
    </w:p>
    <w:p w:rsidR="00A523D3" w:rsidRPr="00E416C0" w:rsidRDefault="00A523D3" w:rsidP="00052B92">
      <w:pPr>
        <w:spacing w:line="240" w:lineRule="auto"/>
        <w:rPr>
          <w:rFonts w:asciiTheme="minorHAnsi" w:hAnsiTheme="minorHAnsi"/>
          <w:b/>
          <w:sz w:val="22"/>
          <w:szCs w:val="22"/>
          <w:u w:val="single"/>
        </w:rPr>
      </w:pPr>
      <w:r w:rsidRPr="00E416C0">
        <w:rPr>
          <w:rFonts w:asciiTheme="minorHAnsi" w:hAnsiTheme="minorHAnsi"/>
          <w:b/>
          <w:sz w:val="22"/>
          <w:szCs w:val="22"/>
          <w:u w:val="single"/>
        </w:rPr>
        <w:t>Standard Key Provisions</w:t>
      </w:r>
    </w:p>
    <w:p w:rsidR="00F216F3" w:rsidRPr="00E416C0" w:rsidRDefault="00A523D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2" w:name="_Ref358208654"/>
      <w:bookmarkStart w:id="3" w:name="_Ref322938727"/>
      <w:r w:rsidRPr="00E416C0">
        <w:rPr>
          <w:rFonts w:asciiTheme="minorHAnsi" w:hAnsiTheme="minorHAnsi" w:cs="Arial"/>
          <w:b/>
          <w:color w:val="auto"/>
        </w:rPr>
        <w:t>Application of</w:t>
      </w:r>
      <w:r w:rsidR="00F216F3" w:rsidRPr="00E416C0">
        <w:rPr>
          <w:rFonts w:asciiTheme="minorHAnsi" w:hAnsiTheme="minorHAnsi" w:cs="Arial"/>
          <w:b/>
          <w:color w:val="auto"/>
        </w:rPr>
        <w:t xml:space="preserve"> </w:t>
      </w:r>
      <w:r w:rsidR="004E25D0" w:rsidRPr="00E416C0">
        <w:rPr>
          <w:rFonts w:asciiTheme="minorHAnsi" w:hAnsiTheme="minorHAnsi" w:cs="Arial"/>
          <w:b/>
          <w:color w:val="auto"/>
        </w:rPr>
        <w:t xml:space="preserve">the </w:t>
      </w:r>
      <w:r w:rsidR="00F216F3" w:rsidRPr="00E416C0">
        <w:rPr>
          <w:rFonts w:asciiTheme="minorHAnsi" w:hAnsiTheme="minorHAnsi" w:cs="Arial"/>
          <w:b/>
          <w:color w:val="auto"/>
        </w:rPr>
        <w:t>Key Provisions</w:t>
      </w:r>
      <w:bookmarkEnd w:id="2"/>
    </w:p>
    <w:p w:rsidR="00F216F3" w:rsidRPr="00E416C0" w:rsidRDefault="00A523D3"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standard Key Provisions </w:t>
      </w:r>
      <w:r w:rsidR="00052B92" w:rsidRPr="00E416C0">
        <w:rPr>
          <w:rFonts w:asciiTheme="minorHAnsi" w:hAnsiTheme="minorHAnsi"/>
          <w:sz w:val="22"/>
          <w:szCs w:val="22"/>
          <w:lang w:val="en-US"/>
        </w:rPr>
        <w:t xml:space="preserve">at Clauses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_Ref358208654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A8689F">
        <w:rPr>
          <w:rFonts w:asciiTheme="minorHAnsi" w:hAnsiTheme="minorHAnsi"/>
          <w:sz w:val="22"/>
          <w:szCs w:val="22"/>
          <w:lang w:val="en-US"/>
        </w:rPr>
        <w:t>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to </w:t>
      </w:r>
      <w:r w:rsidR="0017761F" w:rsidRPr="00E416C0">
        <w:rPr>
          <w:rFonts w:asciiTheme="minorHAnsi" w:hAnsiTheme="minorHAnsi"/>
          <w:sz w:val="22"/>
          <w:szCs w:val="22"/>
          <w:lang w:val="en-US"/>
        </w:rPr>
        <w:fldChar w:fldCharType="begin"/>
      </w:r>
      <w:r w:rsidR="0017761F" w:rsidRPr="00E416C0">
        <w:rPr>
          <w:rFonts w:asciiTheme="minorHAnsi" w:hAnsiTheme="minorHAnsi"/>
          <w:sz w:val="22"/>
          <w:szCs w:val="22"/>
          <w:lang w:val="en-US"/>
        </w:rPr>
        <w:instrText xml:space="preserve"> REF _Ref361940215 \r \h </w:instrText>
      </w:r>
      <w:r w:rsidR="00D95DDB" w:rsidRPr="00E416C0">
        <w:rPr>
          <w:rFonts w:asciiTheme="minorHAnsi" w:hAnsiTheme="minorHAnsi"/>
          <w:sz w:val="22"/>
          <w:szCs w:val="22"/>
          <w:lang w:val="en-US"/>
        </w:rPr>
        <w:instrText xml:space="preserve"> \* MERGEFORMAT </w:instrText>
      </w:r>
      <w:r w:rsidR="0017761F" w:rsidRPr="00E416C0">
        <w:rPr>
          <w:rFonts w:asciiTheme="minorHAnsi" w:hAnsiTheme="minorHAnsi"/>
          <w:sz w:val="22"/>
          <w:szCs w:val="22"/>
          <w:lang w:val="en-US"/>
        </w:rPr>
      </w:r>
      <w:r w:rsidR="0017761F" w:rsidRPr="00E416C0">
        <w:rPr>
          <w:rFonts w:asciiTheme="minorHAnsi" w:hAnsiTheme="minorHAnsi"/>
          <w:sz w:val="22"/>
          <w:szCs w:val="22"/>
          <w:lang w:val="en-US"/>
        </w:rPr>
        <w:fldChar w:fldCharType="separate"/>
      </w:r>
      <w:r w:rsidR="00A8689F">
        <w:rPr>
          <w:rFonts w:asciiTheme="minorHAnsi" w:hAnsiTheme="minorHAnsi"/>
          <w:sz w:val="22"/>
          <w:szCs w:val="22"/>
          <w:lang w:val="en-US"/>
        </w:rPr>
        <w:t>7</w:t>
      </w:r>
      <w:r w:rsidR="0017761F"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of 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apply to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w:t>
      </w:r>
    </w:p>
    <w:p w:rsidR="00A523D3" w:rsidRPr="00E416C0" w:rsidRDefault="00A523D3"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optional Key Provisions </w:t>
      </w:r>
      <w:r w:rsidR="00052B92" w:rsidRPr="00E416C0">
        <w:rPr>
          <w:rFonts w:asciiTheme="minorHAnsi" w:hAnsiTheme="minorHAnsi"/>
          <w:sz w:val="22"/>
          <w:szCs w:val="22"/>
          <w:lang w:val="en-US"/>
        </w:rPr>
        <w:t xml:space="preserve">at Clauses </w:t>
      </w:r>
      <w:r w:rsidR="00DA6825" w:rsidRPr="00E416C0">
        <w:rPr>
          <w:rFonts w:asciiTheme="minorHAnsi" w:hAnsiTheme="minorHAnsi"/>
          <w:sz w:val="22"/>
          <w:szCs w:val="22"/>
          <w:lang w:val="en-US"/>
        </w:rPr>
        <w:fldChar w:fldCharType="begin"/>
      </w:r>
      <w:r w:rsidR="00DA6825" w:rsidRPr="00E416C0">
        <w:rPr>
          <w:rFonts w:asciiTheme="minorHAnsi" w:hAnsiTheme="minorHAnsi"/>
          <w:sz w:val="22"/>
          <w:szCs w:val="22"/>
          <w:lang w:val="en-US"/>
        </w:rPr>
        <w:instrText xml:space="preserve"> REF _Ref358208725 \r \h </w:instrText>
      </w:r>
      <w:r w:rsidR="00D95DDB" w:rsidRPr="00E416C0">
        <w:rPr>
          <w:rFonts w:asciiTheme="minorHAnsi" w:hAnsiTheme="minorHAnsi"/>
          <w:sz w:val="22"/>
          <w:szCs w:val="22"/>
          <w:lang w:val="en-US"/>
        </w:rPr>
        <w:instrText xml:space="preserve"> \* MERGEFORMAT </w:instrText>
      </w:r>
      <w:r w:rsidR="00DA6825" w:rsidRPr="00E416C0">
        <w:rPr>
          <w:rFonts w:asciiTheme="minorHAnsi" w:hAnsiTheme="minorHAnsi"/>
          <w:sz w:val="22"/>
          <w:szCs w:val="22"/>
          <w:lang w:val="en-US"/>
        </w:rPr>
      </w:r>
      <w:r w:rsidR="00DA6825" w:rsidRPr="00E416C0">
        <w:rPr>
          <w:rFonts w:asciiTheme="minorHAnsi" w:hAnsiTheme="minorHAnsi"/>
          <w:sz w:val="22"/>
          <w:szCs w:val="22"/>
          <w:lang w:val="en-US"/>
        </w:rPr>
        <w:fldChar w:fldCharType="separate"/>
      </w:r>
      <w:r w:rsidR="00A8689F">
        <w:rPr>
          <w:rFonts w:asciiTheme="minorHAnsi" w:hAnsiTheme="minorHAnsi"/>
          <w:sz w:val="22"/>
          <w:szCs w:val="22"/>
          <w:lang w:val="en-US"/>
        </w:rPr>
        <w:t>8</w:t>
      </w:r>
      <w:r w:rsidR="00DA6825"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to </w:t>
      </w:r>
      <w:r w:rsidR="00DA6825" w:rsidRPr="00E416C0">
        <w:rPr>
          <w:rFonts w:asciiTheme="minorHAnsi" w:hAnsiTheme="minorHAnsi"/>
          <w:sz w:val="22"/>
          <w:szCs w:val="22"/>
          <w:lang w:val="en-US"/>
        </w:rPr>
        <w:fldChar w:fldCharType="begin"/>
      </w:r>
      <w:r w:rsidR="00DA6825" w:rsidRPr="00E416C0">
        <w:rPr>
          <w:rFonts w:asciiTheme="minorHAnsi" w:hAnsiTheme="minorHAnsi"/>
          <w:sz w:val="22"/>
          <w:szCs w:val="22"/>
          <w:lang w:val="en-US"/>
        </w:rPr>
        <w:instrText xml:space="preserve"> REF _Ref361843452 \r \h </w:instrText>
      </w:r>
      <w:r w:rsidR="00D95DDB" w:rsidRPr="00E416C0">
        <w:rPr>
          <w:rFonts w:asciiTheme="minorHAnsi" w:hAnsiTheme="minorHAnsi"/>
          <w:sz w:val="22"/>
          <w:szCs w:val="22"/>
          <w:lang w:val="en-US"/>
        </w:rPr>
        <w:instrText xml:space="preserve"> \* MERGEFORMAT </w:instrText>
      </w:r>
      <w:r w:rsidR="00DA6825" w:rsidRPr="00E416C0">
        <w:rPr>
          <w:rFonts w:asciiTheme="minorHAnsi" w:hAnsiTheme="minorHAnsi"/>
          <w:sz w:val="22"/>
          <w:szCs w:val="22"/>
          <w:lang w:val="en-US"/>
        </w:rPr>
      </w:r>
      <w:r w:rsidR="00DA6825" w:rsidRPr="00E416C0">
        <w:rPr>
          <w:rFonts w:asciiTheme="minorHAnsi" w:hAnsiTheme="minorHAnsi"/>
          <w:sz w:val="22"/>
          <w:szCs w:val="22"/>
          <w:lang w:val="en-US"/>
        </w:rPr>
        <w:fldChar w:fldCharType="separate"/>
      </w:r>
      <w:r w:rsidR="00A8689F">
        <w:rPr>
          <w:rFonts w:asciiTheme="minorHAnsi" w:hAnsiTheme="minorHAnsi"/>
          <w:sz w:val="22"/>
          <w:szCs w:val="22"/>
          <w:lang w:val="en-US"/>
        </w:rPr>
        <w:t>10</w:t>
      </w:r>
      <w:r w:rsidR="00DA6825" w:rsidRPr="00E416C0">
        <w:rPr>
          <w:rFonts w:asciiTheme="minorHAnsi" w:hAnsiTheme="minorHAnsi"/>
          <w:sz w:val="22"/>
          <w:szCs w:val="22"/>
          <w:lang w:val="en-US"/>
        </w:rPr>
        <w:fldChar w:fldCharType="end"/>
      </w:r>
      <w:r w:rsidR="00DA6825" w:rsidRPr="00E416C0">
        <w:rPr>
          <w:rFonts w:asciiTheme="minorHAnsi" w:hAnsiTheme="minorHAnsi"/>
          <w:sz w:val="22"/>
          <w:szCs w:val="22"/>
          <w:lang w:val="en-US"/>
        </w:rPr>
        <w:t xml:space="preserve"> </w:t>
      </w:r>
      <w:r w:rsidR="00052B92" w:rsidRPr="00E416C0">
        <w:rPr>
          <w:rFonts w:asciiTheme="minorHAnsi" w:hAnsiTheme="minorHAnsi"/>
          <w:sz w:val="22"/>
          <w:szCs w:val="22"/>
          <w:lang w:val="en-US"/>
        </w:rPr>
        <w:t xml:space="preserve">of 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only apply to this </w:t>
      </w:r>
      <w:r w:rsidR="00BD6A48" w:rsidRPr="00E416C0">
        <w:rPr>
          <w:rFonts w:asciiTheme="minorHAnsi" w:hAnsiTheme="minorHAnsi"/>
          <w:sz w:val="22"/>
          <w:szCs w:val="22"/>
          <w:lang w:val="en-US"/>
        </w:rPr>
        <w:t>Framework Agreement</w:t>
      </w:r>
      <w:r w:rsidR="00FD0735"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where they have been </w:t>
      </w:r>
      <w:r w:rsidR="00F43045" w:rsidRPr="00E416C0">
        <w:rPr>
          <w:rFonts w:asciiTheme="minorHAnsi" w:hAnsiTheme="minorHAnsi"/>
          <w:sz w:val="22"/>
          <w:szCs w:val="22"/>
          <w:lang w:val="en-US"/>
        </w:rPr>
        <w:t>checked</w:t>
      </w:r>
      <w:r w:rsidRPr="00E416C0">
        <w:rPr>
          <w:rFonts w:asciiTheme="minorHAnsi" w:hAnsiTheme="minorHAnsi"/>
          <w:sz w:val="22"/>
          <w:szCs w:val="22"/>
          <w:lang w:val="en-US"/>
        </w:rPr>
        <w:t xml:space="preserve"> </w:t>
      </w:r>
      <w:r w:rsidR="00052B92" w:rsidRPr="00E416C0">
        <w:rPr>
          <w:rFonts w:asciiTheme="minorHAnsi" w:hAnsiTheme="minorHAnsi"/>
          <w:sz w:val="22"/>
          <w:szCs w:val="22"/>
          <w:lang w:val="en-US"/>
        </w:rPr>
        <w:t xml:space="preserve">and information completed </w:t>
      </w:r>
      <w:r w:rsidRPr="00E416C0">
        <w:rPr>
          <w:rFonts w:asciiTheme="minorHAnsi" w:hAnsiTheme="minorHAnsi"/>
          <w:sz w:val="22"/>
          <w:szCs w:val="22"/>
          <w:lang w:val="en-US"/>
        </w:rPr>
        <w:t xml:space="preserve">as applicable. </w:t>
      </w:r>
    </w:p>
    <w:p w:rsidR="00A523D3" w:rsidRPr="00E416C0" w:rsidRDefault="002210C7"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Extra</w:t>
      </w:r>
      <w:r w:rsidR="00A523D3" w:rsidRPr="00E416C0">
        <w:rPr>
          <w:rFonts w:asciiTheme="minorHAnsi" w:hAnsiTheme="minorHAnsi"/>
          <w:sz w:val="22"/>
          <w:szCs w:val="22"/>
          <w:lang w:val="en-US"/>
        </w:rPr>
        <w:t xml:space="preserve"> Key Provisions</w:t>
      </w:r>
      <w:r w:rsidR="00533E6F" w:rsidRPr="00E416C0">
        <w:rPr>
          <w:rFonts w:asciiTheme="minorHAnsi" w:hAnsiTheme="minorHAnsi"/>
          <w:sz w:val="22"/>
          <w:szCs w:val="22"/>
          <w:lang w:val="en-US"/>
        </w:rPr>
        <w:t xml:space="preserve"> </w:t>
      </w:r>
      <w:r w:rsidR="00A523D3" w:rsidRPr="00E416C0">
        <w:rPr>
          <w:rFonts w:asciiTheme="minorHAnsi" w:hAnsiTheme="minorHAnsi"/>
          <w:sz w:val="22"/>
          <w:szCs w:val="22"/>
          <w:lang w:val="en-US"/>
        </w:rPr>
        <w:t xml:space="preserve">shall </w:t>
      </w:r>
      <w:r w:rsidR="00052B92" w:rsidRPr="00E416C0">
        <w:rPr>
          <w:rFonts w:asciiTheme="minorHAnsi" w:hAnsiTheme="minorHAnsi"/>
          <w:sz w:val="22"/>
          <w:szCs w:val="22"/>
          <w:lang w:val="en-US"/>
        </w:rPr>
        <w:t xml:space="preserve">only </w:t>
      </w:r>
      <w:r w:rsidR="00A523D3" w:rsidRPr="00E416C0">
        <w:rPr>
          <w:rFonts w:asciiTheme="minorHAnsi" w:hAnsiTheme="minorHAnsi"/>
          <w:sz w:val="22"/>
          <w:szCs w:val="22"/>
          <w:lang w:val="en-US"/>
        </w:rPr>
        <w:t xml:space="preserve">apply to this </w:t>
      </w:r>
      <w:r w:rsidR="00BD6A48" w:rsidRPr="00E416C0">
        <w:rPr>
          <w:rFonts w:asciiTheme="minorHAnsi" w:hAnsiTheme="minorHAnsi"/>
          <w:sz w:val="22"/>
          <w:szCs w:val="22"/>
          <w:lang w:val="en-US"/>
        </w:rPr>
        <w:t>Framework Agreement</w:t>
      </w:r>
      <w:r w:rsidR="00A523D3" w:rsidRPr="00E416C0">
        <w:rPr>
          <w:rFonts w:asciiTheme="minorHAnsi" w:hAnsiTheme="minorHAnsi"/>
          <w:sz w:val="22"/>
          <w:szCs w:val="22"/>
          <w:lang w:val="en-US"/>
        </w:rPr>
        <w:t xml:space="preserve"> where such provisions are </w:t>
      </w:r>
      <w:r w:rsidR="00052B92" w:rsidRPr="00E416C0">
        <w:rPr>
          <w:rFonts w:asciiTheme="minorHAnsi" w:hAnsiTheme="minorHAnsi"/>
          <w:sz w:val="22"/>
          <w:szCs w:val="22"/>
          <w:lang w:val="en-US"/>
        </w:rPr>
        <w:t xml:space="preserve">set out at the end of </w:t>
      </w:r>
      <w:r w:rsidR="00A523D3" w:rsidRPr="00E416C0">
        <w:rPr>
          <w:rFonts w:asciiTheme="minorHAnsi" w:hAnsiTheme="minorHAnsi"/>
          <w:sz w:val="22"/>
          <w:szCs w:val="22"/>
          <w:lang w:val="en-US"/>
        </w:rPr>
        <w:t xml:space="preserve">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A523D3" w:rsidRPr="00E416C0">
        <w:rPr>
          <w:rFonts w:asciiTheme="minorHAnsi" w:hAnsiTheme="minorHAnsi"/>
          <w:sz w:val="22"/>
          <w:szCs w:val="22"/>
          <w:lang w:val="en-US"/>
        </w:rPr>
        <w:t xml:space="preserve">. </w:t>
      </w:r>
    </w:p>
    <w:p w:rsidR="00C65625" w:rsidRPr="00E416C0" w:rsidRDefault="00C65625"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r w:rsidRPr="00E416C0">
        <w:rPr>
          <w:rFonts w:asciiTheme="minorHAnsi" w:hAnsiTheme="minorHAnsi" w:cs="Arial"/>
          <w:b/>
          <w:color w:val="auto"/>
        </w:rPr>
        <w:t>Term</w:t>
      </w:r>
    </w:p>
    <w:p w:rsidR="0038405A" w:rsidRPr="000C1D8C" w:rsidRDefault="00AF29CC" w:rsidP="0038405A">
      <w:pPr>
        <w:pStyle w:val="MRNumberedHeading2"/>
        <w:spacing w:line="240" w:lineRule="auto"/>
        <w:jc w:val="both"/>
        <w:rPr>
          <w:rFonts w:asciiTheme="minorHAnsi" w:hAnsiTheme="minorHAnsi"/>
          <w:b/>
          <w:sz w:val="22"/>
          <w:szCs w:val="22"/>
        </w:rPr>
      </w:pPr>
      <w:r w:rsidRPr="000C1D8C">
        <w:rPr>
          <w:rFonts w:asciiTheme="minorHAnsi" w:hAnsiTheme="minorHAnsi"/>
          <w:sz w:val="22"/>
          <w:szCs w:val="22"/>
          <w:lang w:val="en-US"/>
        </w:rPr>
        <w:t xml:space="preserve">The Term of this </w:t>
      </w:r>
      <w:r w:rsidR="00BD6A48" w:rsidRPr="000C1D8C">
        <w:rPr>
          <w:rFonts w:asciiTheme="minorHAnsi" w:hAnsiTheme="minorHAnsi"/>
          <w:sz w:val="22"/>
          <w:szCs w:val="22"/>
          <w:lang w:val="en-US"/>
        </w:rPr>
        <w:t>Framework Agreement</w:t>
      </w:r>
      <w:r w:rsidR="00370174" w:rsidRPr="000C1D8C">
        <w:rPr>
          <w:rFonts w:asciiTheme="minorHAnsi" w:hAnsiTheme="minorHAnsi"/>
          <w:sz w:val="22"/>
          <w:szCs w:val="22"/>
          <w:lang w:val="en-US"/>
        </w:rPr>
        <w:t xml:space="preserve"> </w:t>
      </w:r>
      <w:r w:rsidRPr="000C1D8C">
        <w:rPr>
          <w:rFonts w:asciiTheme="minorHAnsi" w:hAnsiTheme="minorHAnsi"/>
          <w:sz w:val="22"/>
          <w:szCs w:val="22"/>
          <w:lang w:val="en-US"/>
        </w:rPr>
        <w:t xml:space="preserve">shall be </w:t>
      </w:r>
      <w:r w:rsidR="00E46A33" w:rsidRPr="000C1D8C">
        <w:rPr>
          <w:rFonts w:asciiTheme="minorHAnsi" w:hAnsiTheme="minorHAnsi"/>
          <w:sz w:val="22"/>
          <w:szCs w:val="22"/>
          <w:lang w:val="en-US"/>
        </w:rPr>
        <w:t xml:space="preserve">three </w:t>
      </w:r>
      <w:r w:rsidRPr="000C1D8C">
        <w:rPr>
          <w:rFonts w:asciiTheme="minorHAnsi" w:hAnsiTheme="minorHAnsi"/>
          <w:b/>
          <w:sz w:val="22"/>
          <w:szCs w:val="22"/>
          <w:lang w:val="en-US"/>
        </w:rPr>
        <w:t>[</w:t>
      </w:r>
      <w:r w:rsidR="00E46A33" w:rsidRPr="000C1D8C">
        <w:rPr>
          <w:rFonts w:asciiTheme="minorHAnsi" w:hAnsiTheme="minorHAnsi"/>
          <w:b/>
          <w:sz w:val="22"/>
          <w:szCs w:val="22"/>
          <w:lang w:val="en-US"/>
        </w:rPr>
        <w:t>3</w:t>
      </w:r>
      <w:r w:rsidRPr="000C1D8C">
        <w:rPr>
          <w:rFonts w:asciiTheme="minorHAnsi" w:hAnsiTheme="minorHAnsi"/>
          <w:b/>
          <w:sz w:val="22"/>
          <w:szCs w:val="22"/>
          <w:lang w:val="en-US"/>
        </w:rPr>
        <w:t>]</w:t>
      </w:r>
      <w:r w:rsidRPr="000C1D8C">
        <w:rPr>
          <w:rFonts w:asciiTheme="minorHAnsi" w:hAnsiTheme="minorHAnsi"/>
          <w:sz w:val="22"/>
          <w:szCs w:val="22"/>
          <w:lang w:val="en-US"/>
        </w:rPr>
        <w:t xml:space="preserve"> years from the Commencement Date</w:t>
      </w:r>
      <w:bookmarkEnd w:id="3"/>
      <w:r w:rsidR="000C1D8C" w:rsidRPr="000C1D8C">
        <w:rPr>
          <w:rFonts w:asciiTheme="minorHAnsi" w:hAnsiTheme="minorHAnsi"/>
          <w:sz w:val="22"/>
          <w:szCs w:val="22"/>
          <w:lang w:val="en-US"/>
        </w:rPr>
        <w:t xml:space="preserve">. </w:t>
      </w:r>
    </w:p>
    <w:p w:rsidR="00C65625" w:rsidRPr="00E416C0" w:rsidRDefault="00C65625" w:rsidP="0038405A">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4" w:name="_Ref322940726"/>
      <w:r w:rsidRPr="00E416C0">
        <w:rPr>
          <w:rFonts w:asciiTheme="minorHAnsi" w:hAnsiTheme="minorHAnsi" w:cs="Arial"/>
          <w:b/>
          <w:color w:val="auto"/>
        </w:rPr>
        <w:t>Contract Managers</w:t>
      </w:r>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Contract Managers at the commencement of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are:</w:t>
      </w:r>
      <w:bookmarkEnd w:id="4"/>
    </w:p>
    <w:p w:rsidR="0037388A" w:rsidRPr="00E416C0" w:rsidRDefault="0037388A" w:rsidP="00052B92">
      <w:pPr>
        <w:pStyle w:val="MRNumberedHeading3"/>
        <w:tabs>
          <w:tab w:val="clear" w:pos="1704"/>
          <w:tab w:val="num" w:pos="1794"/>
        </w:tabs>
        <w:spacing w:line="240" w:lineRule="auto"/>
        <w:ind w:hanging="924"/>
        <w:jc w:val="both"/>
        <w:rPr>
          <w:rFonts w:asciiTheme="minorHAnsi" w:hAnsiTheme="minorHAnsi" w:cs="Arial"/>
          <w:sz w:val="22"/>
          <w:szCs w:val="22"/>
          <w:lang w:val="en-US"/>
        </w:rPr>
      </w:pPr>
      <w:r w:rsidRPr="00E416C0">
        <w:rPr>
          <w:rFonts w:asciiTheme="minorHAnsi" w:hAnsiTheme="minorHAnsi"/>
          <w:sz w:val="22"/>
          <w:szCs w:val="22"/>
          <w:lang w:val="en-US"/>
        </w:rPr>
        <w:t>for the Authority:</w:t>
      </w:r>
    </w:p>
    <w:p w:rsidR="00E46A33" w:rsidRPr="00E46A33" w:rsidRDefault="00E46A33" w:rsidP="00E46A33">
      <w:pPr>
        <w:pStyle w:val="MRNumberedHeading2"/>
        <w:numPr>
          <w:ilvl w:val="0"/>
          <w:numId w:val="0"/>
        </w:numPr>
        <w:spacing w:line="240" w:lineRule="auto"/>
        <w:ind w:left="984" w:firstLine="810"/>
        <w:jc w:val="both"/>
        <w:rPr>
          <w:rFonts w:asciiTheme="minorHAnsi" w:hAnsiTheme="minorHAnsi"/>
          <w:b/>
          <w:sz w:val="22"/>
          <w:szCs w:val="22"/>
          <w:lang w:val="en-US"/>
        </w:rPr>
      </w:pPr>
      <w:bookmarkStart w:id="5" w:name="_Ref361134461"/>
      <w:r w:rsidRPr="00E46A33">
        <w:rPr>
          <w:rFonts w:asciiTheme="minorHAnsi" w:hAnsiTheme="minorHAnsi"/>
          <w:b/>
          <w:sz w:val="22"/>
          <w:szCs w:val="22"/>
          <w:lang w:val="en-US"/>
        </w:rPr>
        <w:t>Emma Leach, Procurement Manager</w:t>
      </w:r>
    </w:p>
    <w:p w:rsidR="0037388A" w:rsidRPr="00E416C0" w:rsidRDefault="0037388A" w:rsidP="00052B92">
      <w:pPr>
        <w:pStyle w:val="MRNumberedHeading3"/>
        <w:tabs>
          <w:tab w:val="clear" w:pos="1704"/>
          <w:tab w:val="num" w:pos="1794"/>
        </w:tabs>
        <w:spacing w:line="240" w:lineRule="auto"/>
        <w:ind w:hanging="924"/>
        <w:jc w:val="both"/>
        <w:rPr>
          <w:rFonts w:asciiTheme="minorHAnsi" w:hAnsiTheme="minorHAnsi" w:cs="Arial"/>
          <w:sz w:val="22"/>
          <w:szCs w:val="22"/>
          <w:lang w:val="en-US"/>
        </w:rPr>
      </w:pPr>
      <w:r w:rsidRPr="00E416C0">
        <w:rPr>
          <w:rFonts w:asciiTheme="minorHAnsi" w:hAnsiTheme="minorHAnsi"/>
          <w:sz w:val="22"/>
          <w:szCs w:val="22"/>
          <w:lang w:val="en-US"/>
        </w:rPr>
        <w:t>for the Supplier:</w:t>
      </w:r>
      <w:bookmarkEnd w:id="5"/>
    </w:p>
    <w:p w:rsidR="00A8689F" w:rsidRPr="00A8689F" w:rsidRDefault="00A8689F" w:rsidP="00A8689F">
      <w:pPr>
        <w:pStyle w:val="MRNumberedHeading2"/>
        <w:numPr>
          <w:ilvl w:val="0"/>
          <w:numId w:val="0"/>
        </w:numPr>
        <w:spacing w:line="240" w:lineRule="auto"/>
        <w:ind w:left="984" w:firstLine="810"/>
        <w:jc w:val="both"/>
        <w:rPr>
          <w:rFonts w:asciiTheme="minorHAnsi" w:hAnsiTheme="minorHAnsi"/>
          <w:b/>
          <w:sz w:val="22"/>
          <w:szCs w:val="22"/>
          <w:lang w:val="en-US"/>
        </w:rPr>
      </w:pPr>
      <w:bookmarkStart w:id="6" w:name="_Ref327440623"/>
      <w:r w:rsidRPr="00A8689F">
        <w:rPr>
          <w:rFonts w:asciiTheme="minorHAnsi" w:hAnsiTheme="minorHAnsi"/>
          <w:b/>
          <w:sz w:val="22"/>
          <w:szCs w:val="22"/>
          <w:lang w:val="en-US"/>
        </w:rPr>
        <w:t xml:space="preserve">Faye </w:t>
      </w:r>
      <w:proofErr w:type="spellStart"/>
      <w:r w:rsidRPr="00A8689F">
        <w:rPr>
          <w:rFonts w:asciiTheme="minorHAnsi" w:hAnsiTheme="minorHAnsi"/>
          <w:b/>
          <w:sz w:val="22"/>
          <w:szCs w:val="22"/>
          <w:lang w:val="en-US"/>
        </w:rPr>
        <w:t>Dearden</w:t>
      </w:r>
      <w:proofErr w:type="spellEnd"/>
      <w:r w:rsidRPr="00A8689F">
        <w:rPr>
          <w:rFonts w:asciiTheme="minorHAnsi" w:hAnsiTheme="minorHAnsi"/>
          <w:b/>
          <w:sz w:val="22"/>
          <w:szCs w:val="22"/>
          <w:lang w:val="en-US"/>
        </w:rPr>
        <w:t xml:space="preserve">, UK </w:t>
      </w:r>
      <w:proofErr w:type="spellStart"/>
      <w:r w:rsidRPr="00A8689F">
        <w:rPr>
          <w:rFonts w:asciiTheme="minorHAnsi" w:hAnsiTheme="minorHAnsi"/>
          <w:b/>
          <w:sz w:val="22"/>
          <w:szCs w:val="22"/>
          <w:lang w:val="en-US"/>
        </w:rPr>
        <w:t>WalkAid</w:t>
      </w:r>
      <w:proofErr w:type="spellEnd"/>
      <w:r w:rsidRPr="00A8689F">
        <w:rPr>
          <w:rFonts w:asciiTheme="minorHAnsi" w:hAnsiTheme="minorHAnsi"/>
          <w:b/>
          <w:sz w:val="22"/>
          <w:szCs w:val="22"/>
          <w:lang w:val="en-US"/>
        </w:rPr>
        <w:t xml:space="preserve"> Manager</w:t>
      </w:r>
    </w:p>
    <w:p w:rsidR="00C65625" w:rsidRPr="00E416C0" w:rsidRDefault="00C65625"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r w:rsidRPr="00E416C0">
        <w:rPr>
          <w:rFonts w:asciiTheme="minorHAnsi" w:hAnsiTheme="minorHAnsi" w:cs="Arial"/>
          <w:b/>
          <w:color w:val="auto"/>
          <w:lang w:val="en-US"/>
        </w:rPr>
        <w:t>Names and addresses for notices</w:t>
      </w:r>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Notices served under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are to be delivered to:</w:t>
      </w:r>
      <w:bookmarkEnd w:id="6"/>
    </w:p>
    <w:p w:rsidR="00E46A33" w:rsidRDefault="0037388A" w:rsidP="00E46A33">
      <w:pPr>
        <w:pStyle w:val="MRNumberedHeading3"/>
        <w:tabs>
          <w:tab w:val="clear" w:pos="1704"/>
          <w:tab w:val="num" w:pos="1794"/>
        </w:tabs>
        <w:spacing w:line="240" w:lineRule="auto"/>
        <w:ind w:hanging="924"/>
        <w:jc w:val="both"/>
        <w:rPr>
          <w:rFonts w:asciiTheme="minorHAnsi" w:hAnsiTheme="minorHAnsi"/>
          <w:sz w:val="22"/>
          <w:szCs w:val="22"/>
          <w:lang w:val="en-US"/>
        </w:rPr>
      </w:pPr>
      <w:r w:rsidRPr="00E416C0">
        <w:rPr>
          <w:rFonts w:asciiTheme="minorHAnsi" w:hAnsiTheme="minorHAnsi"/>
          <w:sz w:val="22"/>
          <w:szCs w:val="22"/>
          <w:lang w:val="en-US"/>
        </w:rPr>
        <w:t>for the Authority:</w:t>
      </w:r>
    </w:p>
    <w:p w:rsidR="00E46A33" w:rsidRDefault="00E46A33" w:rsidP="00E46A33">
      <w:pPr>
        <w:pStyle w:val="MRNumberedHeading2"/>
        <w:numPr>
          <w:ilvl w:val="0"/>
          <w:numId w:val="0"/>
        </w:numPr>
        <w:spacing w:line="240" w:lineRule="auto"/>
        <w:ind w:left="987" w:firstLine="811"/>
        <w:jc w:val="both"/>
        <w:rPr>
          <w:rFonts w:asciiTheme="minorHAnsi" w:hAnsiTheme="minorHAnsi"/>
          <w:b/>
          <w:sz w:val="22"/>
          <w:szCs w:val="22"/>
          <w:lang w:val="en-US"/>
        </w:rPr>
      </w:pPr>
      <w:bookmarkStart w:id="7" w:name="_Ref361134386"/>
      <w:r w:rsidRPr="00E46A33">
        <w:rPr>
          <w:rFonts w:asciiTheme="minorHAnsi" w:hAnsiTheme="minorHAnsi"/>
          <w:b/>
          <w:sz w:val="22"/>
          <w:szCs w:val="22"/>
          <w:lang w:val="en-US"/>
        </w:rPr>
        <w:t xml:space="preserve">Ashley </w:t>
      </w:r>
      <w:proofErr w:type="spellStart"/>
      <w:r w:rsidRPr="00E46A33">
        <w:rPr>
          <w:rFonts w:asciiTheme="minorHAnsi" w:hAnsiTheme="minorHAnsi"/>
          <w:b/>
          <w:sz w:val="22"/>
          <w:szCs w:val="22"/>
          <w:lang w:val="en-US"/>
        </w:rPr>
        <w:t>Murtagh</w:t>
      </w:r>
      <w:proofErr w:type="spellEnd"/>
      <w:r w:rsidRPr="00E46A33">
        <w:rPr>
          <w:rFonts w:asciiTheme="minorHAnsi" w:hAnsiTheme="minorHAnsi"/>
          <w:b/>
          <w:sz w:val="22"/>
          <w:szCs w:val="22"/>
          <w:lang w:val="en-US"/>
        </w:rPr>
        <w:t xml:space="preserve">, Head of Procurement, Birmingham Community </w:t>
      </w:r>
      <w:r>
        <w:rPr>
          <w:rFonts w:asciiTheme="minorHAnsi" w:hAnsiTheme="minorHAnsi"/>
          <w:b/>
          <w:sz w:val="22"/>
          <w:szCs w:val="22"/>
          <w:lang w:val="en-US"/>
        </w:rPr>
        <w:t>Healthcare</w:t>
      </w:r>
    </w:p>
    <w:p w:rsidR="00E46A33" w:rsidRDefault="00E46A33"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r w:rsidRPr="00E46A33">
        <w:rPr>
          <w:rFonts w:asciiTheme="minorHAnsi" w:hAnsiTheme="minorHAnsi"/>
          <w:b/>
          <w:sz w:val="22"/>
          <w:szCs w:val="22"/>
          <w:lang w:val="en-US"/>
        </w:rPr>
        <w:t xml:space="preserve">Foundation NHS Trust, 3 Priestley Wharf, Holt Street, Birmingham Science </w:t>
      </w:r>
    </w:p>
    <w:p w:rsidR="00A8689F" w:rsidRDefault="00E46A33"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r w:rsidRPr="00E46A33">
        <w:rPr>
          <w:rFonts w:asciiTheme="minorHAnsi" w:hAnsiTheme="minorHAnsi"/>
          <w:b/>
          <w:sz w:val="22"/>
          <w:szCs w:val="22"/>
          <w:lang w:val="en-US"/>
        </w:rPr>
        <w:t>Park, B7 4BN</w:t>
      </w:r>
    </w:p>
    <w:p w:rsidR="00A8689F" w:rsidRDefault="00A8689F">
      <w:pPr>
        <w:spacing w:line="240" w:lineRule="auto"/>
        <w:rPr>
          <w:rFonts w:asciiTheme="minorHAnsi" w:hAnsiTheme="minorHAnsi"/>
          <w:b/>
          <w:sz w:val="22"/>
          <w:szCs w:val="22"/>
          <w:lang w:val="en-US"/>
        </w:rPr>
      </w:pPr>
      <w:r>
        <w:rPr>
          <w:rFonts w:asciiTheme="minorHAnsi" w:hAnsiTheme="minorHAnsi"/>
          <w:b/>
          <w:sz w:val="22"/>
          <w:szCs w:val="22"/>
          <w:lang w:val="en-US"/>
        </w:rPr>
        <w:br w:type="page"/>
      </w:r>
    </w:p>
    <w:p w:rsidR="0037388A" w:rsidRPr="00E416C0" w:rsidRDefault="0037388A" w:rsidP="00052B92">
      <w:pPr>
        <w:pStyle w:val="MRNumberedHeading3"/>
        <w:tabs>
          <w:tab w:val="clear" w:pos="1704"/>
          <w:tab w:val="num" w:pos="1794"/>
        </w:tabs>
        <w:spacing w:line="240" w:lineRule="auto"/>
        <w:ind w:hanging="924"/>
        <w:jc w:val="both"/>
        <w:rPr>
          <w:rFonts w:asciiTheme="minorHAnsi" w:hAnsiTheme="minorHAnsi"/>
          <w:sz w:val="22"/>
          <w:szCs w:val="22"/>
          <w:lang w:val="en-US"/>
        </w:rPr>
      </w:pPr>
      <w:r w:rsidRPr="00E416C0">
        <w:rPr>
          <w:rFonts w:asciiTheme="minorHAnsi" w:hAnsiTheme="minorHAnsi"/>
          <w:sz w:val="22"/>
          <w:szCs w:val="22"/>
          <w:lang w:val="en-US"/>
        </w:rPr>
        <w:lastRenderedPageBreak/>
        <w:t>for the Supplier:</w:t>
      </w:r>
      <w:bookmarkEnd w:id="7"/>
    </w:p>
    <w:p w:rsidR="00A8689F" w:rsidRPr="00156F2D" w:rsidRDefault="00A8689F" w:rsidP="00A8689F">
      <w:pPr>
        <w:pStyle w:val="MRNumberedHeading2"/>
        <w:numPr>
          <w:ilvl w:val="0"/>
          <w:numId w:val="0"/>
        </w:numPr>
        <w:spacing w:line="240" w:lineRule="auto"/>
        <w:ind w:left="1440"/>
        <w:jc w:val="both"/>
        <w:rPr>
          <w:rFonts w:ascii="Calibri" w:hAnsi="Calibri"/>
          <w:sz w:val="22"/>
          <w:szCs w:val="22"/>
          <w:lang w:val="en-US"/>
        </w:rPr>
      </w:pPr>
      <w:r>
        <w:rPr>
          <w:rFonts w:ascii="Calibri" w:hAnsi="Calibri"/>
          <w:b/>
          <w:sz w:val="22"/>
          <w:szCs w:val="22"/>
          <w:lang w:val="en-US"/>
        </w:rPr>
        <w:t xml:space="preserve">Corinne Fletcher, Contracts Manager, </w:t>
      </w:r>
      <w:proofErr w:type="spellStart"/>
      <w:r>
        <w:rPr>
          <w:rFonts w:ascii="Calibri" w:hAnsi="Calibri"/>
          <w:b/>
          <w:sz w:val="22"/>
          <w:szCs w:val="22"/>
          <w:lang w:val="en-US"/>
        </w:rPr>
        <w:t>Trulife</w:t>
      </w:r>
      <w:proofErr w:type="spellEnd"/>
      <w:r>
        <w:rPr>
          <w:rFonts w:ascii="Calibri" w:hAnsi="Calibri"/>
          <w:b/>
          <w:sz w:val="22"/>
          <w:szCs w:val="22"/>
          <w:lang w:val="en-US"/>
        </w:rPr>
        <w:t xml:space="preserve"> Ltd, Unit 41 Amos Road, Sheffield, S9 1BX</w:t>
      </w:r>
    </w:p>
    <w:p w:rsidR="00F216F3" w:rsidRPr="00E416C0" w:rsidRDefault="00F216F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8" w:name="_Ref318787051"/>
      <w:bookmarkStart w:id="9" w:name="_Ref318698498"/>
      <w:bookmarkStart w:id="10" w:name="_Ref286215061"/>
      <w:bookmarkStart w:id="11" w:name="_Toc303950084"/>
      <w:bookmarkStart w:id="12" w:name="_Toc303950851"/>
      <w:bookmarkStart w:id="13" w:name="_Toc303951631"/>
      <w:bookmarkStart w:id="14" w:name="_Toc304135714"/>
      <w:r w:rsidRPr="00E416C0">
        <w:rPr>
          <w:rFonts w:asciiTheme="minorHAnsi" w:hAnsiTheme="minorHAnsi" w:cs="Arial"/>
          <w:b/>
          <w:snapToGrid w:val="0"/>
          <w:color w:val="auto"/>
          <w:w w:val="0"/>
        </w:rPr>
        <w:t xml:space="preserve">Management levels for </w:t>
      </w:r>
      <w:r w:rsidR="00405A2A" w:rsidRPr="00E416C0">
        <w:rPr>
          <w:rFonts w:asciiTheme="minorHAnsi" w:hAnsiTheme="minorHAnsi" w:cs="Arial"/>
          <w:b/>
          <w:snapToGrid w:val="0"/>
          <w:color w:val="auto"/>
          <w:w w:val="0"/>
        </w:rPr>
        <w:t xml:space="preserve">escalation and </w:t>
      </w:r>
      <w:r w:rsidRPr="00E416C0">
        <w:rPr>
          <w:rFonts w:asciiTheme="minorHAnsi" w:hAnsiTheme="minorHAnsi" w:cs="Arial"/>
          <w:b/>
          <w:snapToGrid w:val="0"/>
          <w:color w:val="auto"/>
          <w:w w:val="0"/>
        </w:rPr>
        <w:t>dispute resolution</w:t>
      </w:r>
    </w:p>
    <w:p w:rsidR="0037388A" w:rsidRPr="00E416C0" w:rsidRDefault="0037388A" w:rsidP="00052B92">
      <w:pPr>
        <w:pStyle w:val="MRNumberedHeading2"/>
        <w:spacing w:line="240" w:lineRule="auto"/>
        <w:rPr>
          <w:rFonts w:asciiTheme="minorHAnsi" w:hAnsiTheme="minorHAnsi"/>
          <w:sz w:val="22"/>
          <w:szCs w:val="22"/>
          <w:lang w:val="en-US"/>
        </w:rPr>
      </w:pPr>
      <w:bookmarkStart w:id="15" w:name="_Ref361134683"/>
      <w:r w:rsidRPr="00E416C0">
        <w:rPr>
          <w:rFonts w:asciiTheme="minorHAnsi" w:hAnsiTheme="minorHAnsi"/>
          <w:sz w:val="22"/>
          <w:szCs w:val="22"/>
          <w:lang w:val="en-US"/>
        </w:rPr>
        <w:t>The management levels at which a dispute will be dealt with are as follows:</w:t>
      </w:r>
      <w:bookmarkEnd w:id="8"/>
      <w:bookmarkEnd w:id="15"/>
    </w:p>
    <w:p w:rsidR="0037388A" w:rsidRPr="00E416C0" w:rsidRDefault="0037388A" w:rsidP="00052B92">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snapToGrid w:val="0"/>
          <w:color w:val="auto"/>
          <w:w w:val="0"/>
        </w:rPr>
        <w:t xml:space="preserve"> </w:t>
      </w:r>
      <w:bookmarkEnd w:id="9"/>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37388A" w:rsidRPr="00E416C0" w:rsidTr="00897291">
        <w:tc>
          <w:tcPr>
            <w:tcW w:w="1677"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Level</w:t>
            </w:r>
          </w:p>
        </w:tc>
        <w:tc>
          <w:tcPr>
            <w:tcW w:w="3630"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 xml:space="preserve">Authority </w:t>
            </w:r>
            <w:r w:rsidR="00780E06" w:rsidRPr="00E416C0">
              <w:rPr>
                <w:rFonts w:asciiTheme="minorHAnsi" w:hAnsiTheme="minorHAnsi" w:cs="Arial"/>
                <w:b/>
                <w:color w:val="auto"/>
                <w:lang w:val="en-US"/>
              </w:rPr>
              <w:t>r</w:t>
            </w:r>
            <w:r w:rsidRPr="00E416C0">
              <w:rPr>
                <w:rFonts w:asciiTheme="minorHAnsi" w:hAnsiTheme="minorHAnsi" w:cs="Arial"/>
                <w:b/>
                <w:color w:val="auto"/>
                <w:lang w:val="en-US"/>
              </w:rPr>
              <w:t>epresentative</w:t>
            </w:r>
          </w:p>
        </w:tc>
        <w:tc>
          <w:tcPr>
            <w:tcW w:w="3050"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 xml:space="preserve">Supplier </w:t>
            </w:r>
            <w:r w:rsidR="00780E06" w:rsidRPr="00E416C0">
              <w:rPr>
                <w:rFonts w:asciiTheme="minorHAnsi" w:hAnsiTheme="minorHAnsi" w:cs="Arial"/>
                <w:b/>
                <w:color w:val="auto"/>
                <w:lang w:val="en-US"/>
              </w:rPr>
              <w:t>r</w:t>
            </w:r>
            <w:r w:rsidRPr="00E416C0">
              <w:rPr>
                <w:rFonts w:asciiTheme="minorHAnsi" w:hAnsiTheme="minorHAnsi" w:cs="Arial"/>
                <w:b/>
                <w:color w:val="auto"/>
                <w:lang w:val="en-US"/>
              </w:rPr>
              <w:t>epresentative</w:t>
            </w:r>
          </w:p>
        </w:tc>
      </w:tr>
      <w:tr w:rsidR="00A8689F" w:rsidRPr="00E416C0" w:rsidTr="00897291">
        <w:tc>
          <w:tcPr>
            <w:tcW w:w="1677" w:type="dxa"/>
            <w:shd w:val="clear" w:color="auto" w:fill="auto"/>
          </w:tcPr>
          <w:p w:rsidR="00A8689F" w:rsidRPr="00E46A33" w:rsidRDefault="00A8689F"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6A33">
              <w:rPr>
                <w:rFonts w:asciiTheme="minorHAnsi" w:hAnsiTheme="minorHAnsi" w:cs="Arial"/>
                <w:b/>
                <w:color w:val="auto"/>
                <w:lang w:val="en-US"/>
              </w:rPr>
              <w:t>1</w:t>
            </w:r>
          </w:p>
        </w:tc>
        <w:tc>
          <w:tcPr>
            <w:tcW w:w="3630" w:type="dxa"/>
            <w:shd w:val="clear" w:color="auto" w:fill="auto"/>
          </w:tcPr>
          <w:p w:rsidR="00A8689F" w:rsidRPr="00156F2D" w:rsidRDefault="00A8689F" w:rsidP="00E46A33">
            <w:pPr>
              <w:pStyle w:val="MRNumberedHeading2"/>
              <w:numPr>
                <w:ilvl w:val="0"/>
                <w:numId w:val="0"/>
              </w:numPr>
              <w:spacing w:before="0" w:line="240" w:lineRule="auto"/>
              <w:ind w:left="720" w:hanging="720"/>
              <w:rPr>
                <w:rFonts w:ascii="Calibri" w:hAnsi="Calibri"/>
                <w:b/>
                <w:sz w:val="22"/>
                <w:szCs w:val="22"/>
                <w:lang w:val="en-US"/>
              </w:rPr>
            </w:pPr>
          </w:p>
          <w:p w:rsidR="00A8689F" w:rsidRPr="00156F2D" w:rsidRDefault="00A8689F" w:rsidP="00E46A33">
            <w:pPr>
              <w:pStyle w:val="MRNumberedHeading2"/>
              <w:numPr>
                <w:ilvl w:val="0"/>
                <w:numId w:val="0"/>
              </w:numPr>
              <w:spacing w:before="0" w:line="240" w:lineRule="auto"/>
              <w:ind w:left="720" w:hanging="720"/>
              <w:rPr>
                <w:rFonts w:ascii="Calibri" w:hAnsi="Calibri"/>
                <w:b/>
                <w:sz w:val="22"/>
                <w:szCs w:val="22"/>
                <w:lang w:val="en-US"/>
              </w:rPr>
            </w:pPr>
            <w:r w:rsidRPr="00156F2D">
              <w:rPr>
                <w:rFonts w:ascii="Calibri" w:hAnsi="Calibri"/>
                <w:b/>
                <w:sz w:val="22"/>
                <w:szCs w:val="22"/>
                <w:lang w:val="en-US"/>
              </w:rPr>
              <w:t>Procurement Manager</w:t>
            </w:r>
          </w:p>
          <w:p w:rsidR="00A8689F" w:rsidRPr="00156F2D" w:rsidRDefault="00A8689F" w:rsidP="00E46A33">
            <w:pPr>
              <w:pStyle w:val="MRNumberedHeading2"/>
              <w:numPr>
                <w:ilvl w:val="0"/>
                <w:numId w:val="0"/>
              </w:numPr>
              <w:spacing w:before="0" w:line="240" w:lineRule="auto"/>
              <w:ind w:left="720" w:hanging="720"/>
              <w:rPr>
                <w:rFonts w:ascii="Calibri" w:hAnsi="Calibri" w:cs="Arial"/>
                <w:lang w:val="en-US"/>
              </w:rPr>
            </w:pPr>
          </w:p>
        </w:tc>
        <w:tc>
          <w:tcPr>
            <w:tcW w:w="3050" w:type="dxa"/>
            <w:shd w:val="clear" w:color="auto" w:fill="auto"/>
          </w:tcPr>
          <w:p w:rsidR="00A8689F" w:rsidRPr="00156F2D" w:rsidRDefault="00A8689F" w:rsidP="00B51865">
            <w:pPr>
              <w:pStyle w:val="MRNumberedHeading1"/>
              <w:keepNext w:val="0"/>
              <w:keepLines w:val="0"/>
              <w:widowControl w:val="0"/>
              <w:numPr>
                <w:ilvl w:val="0"/>
                <w:numId w:val="0"/>
              </w:numPr>
              <w:spacing w:line="240" w:lineRule="auto"/>
              <w:jc w:val="both"/>
              <w:rPr>
                <w:rFonts w:ascii="Calibri" w:hAnsi="Calibri" w:cs="Arial"/>
                <w:color w:val="auto"/>
                <w:lang w:val="en-US"/>
              </w:rPr>
            </w:pPr>
            <w:r>
              <w:rPr>
                <w:rFonts w:ascii="Calibri" w:hAnsi="Calibri" w:cs="Arial"/>
                <w:b/>
                <w:color w:val="auto"/>
                <w:lang w:val="en-US"/>
              </w:rPr>
              <w:t>Contracts Manager</w:t>
            </w:r>
          </w:p>
        </w:tc>
      </w:tr>
      <w:tr w:rsidR="00A8689F" w:rsidRPr="00E416C0" w:rsidTr="00897291">
        <w:tc>
          <w:tcPr>
            <w:tcW w:w="1677" w:type="dxa"/>
            <w:shd w:val="clear" w:color="auto" w:fill="auto"/>
          </w:tcPr>
          <w:p w:rsidR="00A8689F" w:rsidRPr="00E46A33" w:rsidRDefault="00A8689F"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6A33">
              <w:rPr>
                <w:rFonts w:asciiTheme="minorHAnsi" w:hAnsiTheme="minorHAnsi" w:cs="Arial"/>
                <w:b/>
                <w:i/>
                <w:color w:val="auto"/>
                <w:lang w:val="en-US"/>
              </w:rPr>
              <w:t>2</w:t>
            </w:r>
          </w:p>
        </w:tc>
        <w:tc>
          <w:tcPr>
            <w:tcW w:w="3630" w:type="dxa"/>
            <w:shd w:val="clear" w:color="auto" w:fill="auto"/>
          </w:tcPr>
          <w:p w:rsidR="00A8689F" w:rsidRPr="00156F2D" w:rsidRDefault="00A8689F" w:rsidP="00E46A33">
            <w:pPr>
              <w:pStyle w:val="MRNumberedHeading1"/>
              <w:keepNext w:val="0"/>
              <w:keepLines w:val="0"/>
              <w:widowControl w:val="0"/>
              <w:numPr>
                <w:ilvl w:val="0"/>
                <w:numId w:val="0"/>
              </w:numPr>
              <w:spacing w:before="0" w:line="240" w:lineRule="auto"/>
              <w:rPr>
                <w:rFonts w:ascii="Calibri" w:hAnsi="Calibri" w:cs="Arial"/>
                <w:b/>
                <w:color w:val="auto"/>
                <w:lang w:val="en-US"/>
              </w:rPr>
            </w:pPr>
          </w:p>
          <w:p w:rsidR="00A8689F" w:rsidRPr="00156F2D" w:rsidRDefault="00A8689F" w:rsidP="00E46A33">
            <w:pPr>
              <w:pStyle w:val="MRNumberedHeading1"/>
              <w:keepNext w:val="0"/>
              <w:keepLines w:val="0"/>
              <w:widowControl w:val="0"/>
              <w:numPr>
                <w:ilvl w:val="0"/>
                <w:numId w:val="0"/>
              </w:numPr>
              <w:spacing w:before="0" w:line="240" w:lineRule="auto"/>
              <w:rPr>
                <w:rFonts w:ascii="Calibri" w:hAnsi="Calibri" w:cs="Arial"/>
                <w:color w:val="auto"/>
                <w:highlight w:val="yellow"/>
                <w:lang w:val="en-US"/>
              </w:rPr>
            </w:pPr>
            <w:r w:rsidRPr="00156F2D">
              <w:rPr>
                <w:rFonts w:ascii="Calibri" w:hAnsi="Calibri" w:cs="Arial"/>
                <w:b/>
                <w:color w:val="auto"/>
                <w:lang w:val="en-US"/>
              </w:rPr>
              <w:t>Head of Procurement</w:t>
            </w:r>
            <w:r w:rsidRPr="00156F2D">
              <w:rPr>
                <w:rFonts w:ascii="Calibri" w:hAnsi="Calibri" w:cs="Arial"/>
                <w:color w:val="auto"/>
                <w:highlight w:val="yellow"/>
                <w:lang w:val="en-US"/>
              </w:rPr>
              <w:t xml:space="preserve"> </w:t>
            </w:r>
          </w:p>
          <w:p w:rsidR="00A8689F" w:rsidRPr="00156F2D" w:rsidRDefault="00A8689F" w:rsidP="00E46A33">
            <w:pPr>
              <w:pStyle w:val="MRNumberedHeading1"/>
              <w:keepNext w:val="0"/>
              <w:keepLines w:val="0"/>
              <w:widowControl w:val="0"/>
              <w:numPr>
                <w:ilvl w:val="0"/>
                <w:numId w:val="0"/>
              </w:numPr>
              <w:spacing w:before="0" w:line="240" w:lineRule="auto"/>
              <w:rPr>
                <w:rFonts w:ascii="Calibri" w:hAnsi="Calibri" w:cs="Arial"/>
                <w:color w:val="auto"/>
                <w:highlight w:val="yellow"/>
                <w:lang w:val="en-US"/>
              </w:rPr>
            </w:pPr>
          </w:p>
        </w:tc>
        <w:tc>
          <w:tcPr>
            <w:tcW w:w="3050" w:type="dxa"/>
            <w:shd w:val="clear" w:color="auto" w:fill="auto"/>
          </w:tcPr>
          <w:p w:rsidR="00A8689F" w:rsidRPr="00156F2D" w:rsidRDefault="00A8689F" w:rsidP="00B51865">
            <w:pPr>
              <w:pStyle w:val="MRNumberedHeading1"/>
              <w:keepNext w:val="0"/>
              <w:keepLines w:val="0"/>
              <w:widowControl w:val="0"/>
              <w:numPr>
                <w:ilvl w:val="0"/>
                <w:numId w:val="0"/>
              </w:numPr>
              <w:spacing w:line="240" w:lineRule="auto"/>
              <w:jc w:val="both"/>
              <w:rPr>
                <w:rFonts w:ascii="Calibri" w:hAnsi="Calibri" w:cs="Arial"/>
                <w:color w:val="auto"/>
                <w:highlight w:val="yellow"/>
                <w:lang w:val="en-US"/>
              </w:rPr>
            </w:pPr>
            <w:r>
              <w:rPr>
                <w:rFonts w:ascii="Calibri" w:hAnsi="Calibri" w:cs="Arial"/>
                <w:b/>
                <w:color w:val="auto"/>
                <w:lang w:val="en-US"/>
              </w:rPr>
              <w:t>Clinical Services Manager</w:t>
            </w:r>
          </w:p>
        </w:tc>
      </w:tr>
      <w:tr w:rsidR="00A8689F" w:rsidRPr="00E416C0" w:rsidTr="00897291">
        <w:tc>
          <w:tcPr>
            <w:tcW w:w="1677" w:type="dxa"/>
            <w:shd w:val="clear" w:color="auto" w:fill="auto"/>
          </w:tcPr>
          <w:p w:rsidR="00A8689F" w:rsidRPr="00E46A33" w:rsidRDefault="00A8689F"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6A33">
              <w:rPr>
                <w:rFonts w:asciiTheme="minorHAnsi" w:hAnsiTheme="minorHAnsi" w:cs="Arial"/>
                <w:b/>
                <w:i/>
                <w:color w:val="auto"/>
                <w:lang w:val="en-US"/>
              </w:rPr>
              <w:t>3</w:t>
            </w:r>
          </w:p>
        </w:tc>
        <w:tc>
          <w:tcPr>
            <w:tcW w:w="3630" w:type="dxa"/>
            <w:shd w:val="clear" w:color="auto" w:fill="auto"/>
          </w:tcPr>
          <w:p w:rsidR="00A8689F" w:rsidRPr="00156F2D" w:rsidRDefault="00A8689F" w:rsidP="00E46A33">
            <w:pPr>
              <w:pStyle w:val="MRNumberedHeading1"/>
              <w:keepNext w:val="0"/>
              <w:keepLines w:val="0"/>
              <w:widowControl w:val="0"/>
              <w:numPr>
                <w:ilvl w:val="0"/>
                <w:numId w:val="0"/>
              </w:numPr>
              <w:spacing w:before="0" w:line="240" w:lineRule="auto"/>
              <w:jc w:val="both"/>
              <w:rPr>
                <w:rFonts w:ascii="Calibri" w:hAnsi="Calibri" w:cs="Arial"/>
                <w:b/>
                <w:color w:val="auto"/>
                <w:lang w:val="en-US"/>
              </w:rPr>
            </w:pPr>
          </w:p>
          <w:p w:rsidR="00A8689F" w:rsidRPr="00FB55FD" w:rsidRDefault="00A8689F" w:rsidP="00FB55FD">
            <w:pPr>
              <w:pStyle w:val="MRNumberedHeading1"/>
              <w:keepNext w:val="0"/>
              <w:keepLines w:val="0"/>
              <w:widowControl w:val="0"/>
              <w:numPr>
                <w:ilvl w:val="0"/>
                <w:numId w:val="0"/>
              </w:numPr>
              <w:spacing w:before="0" w:line="240" w:lineRule="auto"/>
              <w:rPr>
                <w:rFonts w:ascii="Calibri" w:hAnsi="Calibri" w:cs="Arial"/>
                <w:b/>
                <w:color w:val="auto"/>
                <w:lang w:val="en-US"/>
              </w:rPr>
            </w:pPr>
            <w:r w:rsidRPr="00FB55FD">
              <w:rPr>
                <w:rFonts w:ascii="Calibri" w:hAnsi="Calibri" w:cs="Arial"/>
                <w:b/>
                <w:color w:val="auto"/>
                <w:lang w:val="en-US"/>
              </w:rPr>
              <w:t>Director of Finance</w:t>
            </w:r>
          </w:p>
          <w:p w:rsidR="00A8689F" w:rsidRPr="00156F2D" w:rsidRDefault="00A8689F" w:rsidP="00E46A33">
            <w:pPr>
              <w:pStyle w:val="MRNumberedHeading1"/>
              <w:keepNext w:val="0"/>
              <w:keepLines w:val="0"/>
              <w:widowControl w:val="0"/>
              <w:numPr>
                <w:ilvl w:val="0"/>
                <w:numId w:val="0"/>
              </w:numPr>
              <w:spacing w:before="0" w:line="240" w:lineRule="auto"/>
              <w:jc w:val="both"/>
              <w:rPr>
                <w:rFonts w:ascii="Calibri" w:hAnsi="Calibri" w:cs="Arial"/>
                <w:color w:val="auto"/>
                <w:highlight w:val="yellow"/>
                <w:lang w:val="en-US"/>
              </w:rPr>
            </w:pPr>
          </w:p>
        </w:tc>
        <w:tc>
          <w:tcPr>
            <w:tcW w:w="3050" w:type="dxa"/>
            <w:shd w:val="clear" w:color="auto" w:fill="auto"/>
          </w:tcPr>
          <w:p w:rsidR="00A8689F" w:rsidRDefault="00A8689F" w:rsidP="00B51865">
            <w:pPr>
              <w:pStyle w:val="MRNumberedHeading1"/>
              <w:keepNext w:val="0"/>
              <w:keepLines w:val="0"/>
              <w:widowControl w:val="0"/>
              <w:numPr>
                <w:ilvl w:val="0"/>
                <w:numId w:val="0"/>
              </w:numPr>
              <w:spacing w:before="0" w:line="240" w:lineRule="auto"/>
              <w:rPr>
                <w:rFonts w:ascii="Calibri" w:hAnsi="Calibri" w:cs="Arial"/>
                <w:b/>
                <w:color w:val="auto"/>
                <w:lang w:val="en-US"/>
              </w:rPr>
            </w:pPr>
          </w:p>
          <w:p w:rsidR="00A8689F" w:rsidRPr="00156F2D" w:rsidRDefault="00A8689F" w:rsidP="00B51865">
            <w:pPr>
              <w:pStyle w:val="MRNumberedHeading1"/>
              <w:keepNext w:val="0"/>
              <w:keepLines w:val="0"/>
              <w:widowControl w:val="0"/>
              <w:numPr>
                <w:ilvl w:val="0"/>
                <w:numId w:val="0"/>
              </w:numPr>
              <w:spacing w:before="0" w:line="240" w:lineRule="auto"/>
              <w:rPr>
                <w:rFonts w:ascii="Calibri" w:hAnsi="Calibri" w:cs="Arial"/>
                <w:color w:val="auto"/>
                <w:highlight w:val="yellow"/>
                <w:lang w:val="en-US"/>
              </w:rPr>
            </w:pPr>
            <w:r w:rsidRPr="00E816E5">
              <w:rPr>
                <w:rFonts w:ascii="Calibri" w:hAnsi="Calibri" w:cs="Arial"/>
                <w:b/>
                <w:color w:val="auto"/>
                <w:lang w:val="en-US"/>
              </w:rPr>
              <w:t>Group Financial Controller</w:t>
            </w:r>
          </w:p>
        </w:tc>
      </w:tr>
    </w:tbl>
    <w:p w:rsidR="0038405A" w:rsidRPr="00E416C0" w:rsidRDefault="0038405A" w:rsidP="0057792C">
      <w:pPr>
        <w:spacing w:line="240" w:lineRule="auto"/>
        <w:rPr>
          <w:rFonts w:asciiTheme="minorHAnsi" w:hAnsiTheme="minorHAnsi"/>
          <w:b/>
          <w:sz w:val="22"/>
          <w:szCs w:val="22"/>
        </w:rPr>
      </w:pPr>
    </w:p>
    <w:p w:rsidR="0038405A" w:rsidRPr="00E416C0" w:rsidRDefault="0038405A" w:rsidP="0057792C">
      <w:pPr>
        <w:spacing w:line="240" w:lineRule="auto"/>
        <w:rPr>
          <w:rFonts w:asciiTheme="minorHAnsi" w:hAnsiTheme="minorHAnsi"/>
          <w:b/>
          <w:sz w:val="22"/>
          <w:szCs w:val="22"/>
        </w:rPr>
      </w:pPr>
    </w:p>
    <w:p w:rsidR="00F216F3" w:rsidRPr="00E416C0" w:rsidRDefault="00F216F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16" w:name="_Ref358208666"/>
      <w:bookmarkEnd w:id="10"/>
      <w:bookmarkEnd w:id="11"/>
      <w:bookmarkEnd w:id="12"/>
      <w:bookmarkEnd w:id="13"/>
      <w:bookmarkEnd w:id="14"/>
      <w:r w:rsidRPr="00E416C0">
        <w:rPr>
          <w:rFonts w:asciiTheme="minorHAnsi" w:hAnsiTheme="minorHAnsi" w:cs="Arial"/>
          <w:b/>
          <w:color w:val="auto"/>
        </w:rPr>
        <w:t>Order of precedence</w:t>
      </w:r>
      <w:bookmarkEnd w:id="16"/>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Subject always to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_Ref322935357 \r \h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A8689F">
        <w:rPr>
          <w:rFonts w:asciiTheme="minorHAnsi" w:hAnsiTheme="minorHAnsi"/>
          <w:sz w:val="22"/>
          <w:szCs w:val="22"/>
          <w:lang w:val="en-US"/>
        </w:rPr>
        <w:t>1.10</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w:t>
      </w:r>
      <w:r w:rsidR="00BD51CB" w:rsidRPr="00E416C0">
        <w:rPr>
          <w:rFonts w:asciiTheme="minorHAnsi" w:hAnsiTheme="minorHAnsi"/>
          <w:sz w:val="22"/>
          <w:szCs w:val="22"/>
          <w:lang w:val="en-US"/>
        </w:rPr>
        <w:t xml:space="preserve"> </w:t>
      </w:r>
      <w:r w:rsidR="00BD51CB" w:rsidRPr="00E416C0">
        <w:rPr>
          <w:rFonts w:asciiTheme="minorHAnsi" w:hAnsiTheme="minorHAnsi"/>
          <w:sz w:val="22"/>
          <w:szCs w:val="22"/>
          <w:lang w:val="en-US"/>
        </w:rPr>
        <w:fldChar w:fldCharType="begin"/>
      </w:r>
      <w:r w:rsidR="00BD51CB" w:rsidRPr="00E416C0">
        <w:rPr>
          <w:rFonts w:asciiTheme="minorHAnsi" w:hAnsiTheme="minorHAnsi"/>
          <w:sz w:val="22"/>
          <w:szCs w:val="22"/>
          <w:lang w:val="en-US"/>
        </w:rPr>
        <w:instrText xml:space="preserve"> REF _Ref378840767 \r \h </w:instrText>
      </w:r>
      <w:r w:rsidR="00FB2ECA" w:rsidRPr="00E416C0">
        <w:rPr>
          <w:rFonts w:asciiTheme="minorHAnsi" w:hAnsiTheme="minorHAnsi"/>
          <w:sz w:val="22"/>
          <w:szCs w:val="22"/>
          <w:lang w:val="en-US"/>
        </w:rPr>
        <w:instrText xml:space="preserve"> \* MERGEFORMAT </w:instrText>
      </w:r>
      <w:r w:rsidR="00BD51CB" w:rsidRPr="00E416C0">
        <w:rPr>
          <w:rFonts w:asciiTheme="minorHAnsi" w:hAnsiTheme="minorHAnsi"/>
          <w:sz w:val="22"/>
          <w:szCs w:val="22"/>
          <w:lang w:val="en-US"/>
        </w:rPr>
      </w:r>
      <w:r w:rsidR="00BD51CB"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4</w:t>
      </w:r>
      <w:r w:rsidR="00BD51CB"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should there be a conflict between any other parts of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the order of priority for construction purposes shall be:</w:t>
      </w:r>
    </w:p>
    <w:p w:rsidR="0037388A" w:rsidRPr="00E416C0" w:rsidRDefault="004A5120"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w:t>
      </w:r>
      <w:r w:rsidR="00056DD5" w:rsidRPr="00E416C0">
        <w:rPr>
          <w:rFonts w:asciiTheme="minorHAnsi" w:hAnsiTheme="minorHAnsi"/>
          <w:sz w:val="22"/>
          <w:szCs w:val="22"/>
        </w:rPr>
        <w:t>he provisions on the front page</w:t>
      </w:r>
      <w:r w:rsidR="0037388A" w:rsidRPr="00E416C0">
        <w:rPr>
          <w:rFonts w:asciiTheme="minorHAnsi" w:hAnsiTheme="minorHAnsi"/>
          <w:sz w:val="22"/>
          <w:szCs w:val="22"/>
        </w:rPr>
        <w:t xml:space="preserve"> of </w:t>
      </w:r>
      <w:r w:rsidR="00056DD5" w:rsidRPr="00E416C0">
        <w:rPr>
          <w:rFonts w:asciiTheme="minorHAnsi" w:hAnsiTheme="minorHAnsi"/>
          <w:sz w:val="22"/>
          <w:szCs w:val="22"/>
        </w:rPr>
        <w:t xml:space="preserve">this NHS </w:t>
      </w:r>
      <w:r w:rsidR="00BD6A48" w:rsidRPr="00E416C0">
        <w:rPr>
          <w:rFonts w:asciiTheme="minorHAnsi" w:hAnsiTheme="minorHAnsi"/>
          <w:sz w:val="22"/>
          <w:szCs w:val="22"/>
        </w:rPr>
        <w:t>Framework Agreement</w:t>
      </w:r>
      <w:r w:rsidR="00056DD5" w:rsidRPr="00E416C0">
        <w:rPr>
          <w:rFonts w:asciiTheme="minorHAnsi" w:hAnsiTheme="minorHAnsi"/>
          <w:sz w:val="22"/>
          <w:szCs w:val="22"/>
        </w:rPr>
        <w:t xml:space="preserve"> for the Supply of Goods</w:t>
      </w:r>
      <w:r w:rsidR="0037388A" w:rsidRPr="00E416C0">
        <w:rPr>
          <w:rFonts w:asciiTheme="minorHAnsi" w:hAnsiTheme="minorHAnsi"/>
          <w:sz w:val="22"/>
          <w:szCs w:val="22"/>
        </w:rPr>
        <w:t xml:space="preserve">; </w:t>
      </w:r>
    </w:p>
    <w:p w:rsidR="0037388A" w:rsidRPr="00E416C0" w:rsidRDefault="0037388A"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_Ref318785210 \r \h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1</w:t>
      </w:r>
      <w:r w:rsidRPr="00E416C0">
        <w:rPr>
          <w:rFonts w:asciiTheme="minorHAnsi" w:hAnsiTheme="minorHAnsi"/>
          <w:sz w:val="22"/>
          <w:szCs w:val="22"/>
        </w:rPr>
        <w:fldChar w:fldCharType="end"/>
      </w:r>
      <w:r w:rsidRPr="00E416C0">
        <w:rPr>
          <w:rFonts w:asciiTheme="minorHAnsi" w:hAnsiTheme="minorHAnsi"/>
          <w:sz w:val="22"/>
          <w:szCs w:val="22"/>
        </w:rPr>
        <w:t>: Key Provisions;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_Ref378840797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5</w:t>
      </w:r>
      <w:r w:rsidRPr="00E416C0">
        <w:rPr>
          <w:rFonts w:asciiTheme="minorHAnsi" w:hAnsiTheme="minorHAnsi"/>
          <w:sz w:val="22"/>
          <w:szCs w:val="22"/>
        </w:rPr>
        <w:fldChar w:fldCharType="end"/>
      </w:r>
      <w:r w:rsidR="0037388A" w:rsidRPr="00E416C0">
        <w:rPr>
          <w:rFonts w:asciiTheme="minorHAnsi" w:hAnsiTheme="minorHAnsi"/>
          <w:sz w:val="22"/>
          <w:szCs w:val="22"/>
        </w:rPr>
        <w:t xml:space="preserve">: Specification and Tender Response Document </w:t>
      </w:r>
      <w:r w:rsidR="002E42A0" w:rsidRPr="00E416C0">
        <w:rPr>
          <w:rFonts w:asciiTheme="minorHAnsi" w:hAnsiTheme="minorHAnsi"/>
          <w:sz w:val="22"/>
          <w:szCs w:val="22"/>
        </w:rPr>
        <w:t>(</w:t>
      </w:r>
      <w:r w:rsidR="0037388A" w:rsidRPr="00E416C0">
        <w:rPr>
          <w:rFonts w:asciiTheme="minorHAnsi" w:hAnsiTheme="minorHAnsi"/>
          <w:sz w:val="22"/>
          <w:szCs w:val="22"/>
        </w:rPr>
        <w:t>but only in respect of the Authority’s requirements</w:t>
      </w:r>
      <w:r w:rsidR="002E42A0" w:rsidRPr="00E416C0">
        <w:rPr>
          <w:rFonts w:asciiTheme="minorHAnsi" w:hAnsiTheme="minorHAnsi"/>
          <w:sz w:val="22"/>
          <w:szCs w:val="22"/>
        </w:rPr>
        <w:t>)</w:t>
      </w:r>
      <w:r w:rsidR="0037388A" w:rsidRPr="00E416C0">
        <w:rPr>
          <w:rFonts w:asciiTheme="minorHAnsi" w:hAnsiTheme="minorHAnsi"/>
          <w:sz w:val="22"/>
          <w:szCs w:val="22"/>
        </w:rPr>
        <w:t>;</w:t>
      </w:r>
    </w:p>
    <w:p w:rsidR="0037388A" w:rsidRPr="00E416C0" w:rsidRDefault="00986D04"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_Ref352916352 \r \h </w:instrText>
      </w:r>
      <w:r w:rsidR="00052B92"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2</w:t>
      </w:r>
      <w:r w:rsidRPr="00E416C0">
        <w:rPr>
          <w:rFonts w:asciiTheme="minorHAnsi" w:hAnsiTheme="minorHAnsi"/>
          <w:sz w:val="22"/>
          <w:szCs w:val="22"/>
        </w:rPr>
        <w:fldChar w:fldCharType="end"/>
      </w:r>
      <w:r w:rsidR="0037388A" w:rsidRPr="00E416C0">
        <w:rPr>
          <w:rFonts w:asciiTheme="minorHAnsi" w:hAnsiTheme="minorHAnsi"/>
          <w:sz w:val="22"/>
          <w:szCs w:val="22"/>
        </w:rPr>
        <w:t>: General Terms and Conditions;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_Ref378840835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6</w:t>
      </w:r>
      <w:r w:rsidRPr="00E416C0">
        <w:rPr>
          <w:rFonts w:asciiTheme="minorHAnsi" w:hAnsiTheme="minorHAnsi"/>
          <w:sz w:val="22"/>
          <w:szCs w:val="22"/>
        </w:rPr>
        <w:fldChar w:fldCharType="end"/>
      </w:r>
      <w:r w:rsidR="0037388A" w:rsidRPr="00E416C0">
        <w:rPr>
          <w:rFonts w:asciiTheme="minorHAnsi" w:hAnsiTheme="minorHAnsi"/>
          <w:sz w:val="22"/>
          <w:szCs w:val="22"/>
        </w:rPr>
        <w:t>: Commercial Schedule;</w:t>
      </w:r>
    </w:p>
    <w:p w:rsidR="0037388A" w:rsidRPr="00E416C0" w:rsidRDefault="0037388A"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_Ref347235111 \r \h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3</w:t>
      </w:r>
      <w:r w:rsidRPr="00E416C0">
        <w:rPr>
          <w:rFonts w:asciiTheme="minorHAnsi" w:hAnsiTheme="minorHAnsi"/>
          <w:sz w:val="22"/>
          <w:szCs w:val="22"/>
        </w:rPr>
        <w:fldChar w:fldCharType="end"/>
      </w:r>
      <w:r w:rsidRPr="00E416C0">
        <w:rPr>
          <w:rFonts w:asciiTheme="minorHAnsi" w:hAnsiTheme="minorHAnsi"/>
          <w:sz w:val="22"/>
          <w:szCs w:val="22"/>
        </w:rPr>
        <w:t>: Information Governance Provisions;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_Ref378840767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4</w:t>
      </w:r>
      <w:r w:rsidRPr="00E416C0">
        <w:rPr>
          <w:rFonts w:asciiTheme="minorHAnsi" w:hAnsiTheme="minorHAnsi"/>
          <w:sz w:val="22"/>
          <w:szCs w:val="22"/>
        </w:rPr>
        <w:fldChar w:fldCharType="end"/>
      </w:r>
      <w:r w:rsidR="0037388A" w:rsidRPr="00E416C0">
        <w:rPr>
          <w:rFonts w:asciiTheme="minorHAnsi" w:hAnsiTheme="minorHAnsi"/>
          <w:sz w:val="22"/>
          <w:szCs w:val="22"/>
        </w:rPr>
        <w:t>: Defi</w:t>
      </w:r>
      <w:r w:rsidR="0036286D" w:rsidRPr="00E416C0">
        <w:rPr>
          <w:rFonts w:asciiTheme="minorHAnsi" w:hAnsiTheme="minorHAnsi"/>
          <w:sz w:val="22"/>
          <w:szCs w:val="22"/>
        </w:rPr>
        <w:t xml:space="preserve">nitions and Interpretations; </w:t>
      </w:r>
    </w:p>
    <w:p w:rsidR="0037388A" w:rsidRPr="00E416C0" w:rsidRDefault="004A5120"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w:t>
      </w:r>
      <w:r w:rsidR="0037388A" w:rsidRPr="00E416C0">
        <w:rPr>
          <w:rFonts w:asciiTheme="minorHAnsi" w:hAnsiTheme="minorHAnsi"/>
          <w:sz w:val="22"/>
          <w:szCs w:val="22"/>
        </w:rPr>
        <w:t>he order in which all subse</w:t>
      </w:r>
      <w:r w:rsidR="00405A2A" w:rsidRPr="00E416C0">
        <w:rPr>
          <w:rFonts w:asciiTheme="minorHAnsi" w:hAnsiTheme="minorHAnsi"/>
          <w:sz w:val="22"/>
          <w:szCs w:val="22"/>
        </w:rPr>
        <w:t>quent schedules, if any, appear</w:t>
      </w:r>
      <w:r w:rsidR="0036286D" w:rsidRPr="00E416C0">
        <w:rPr>
          <w:rFonts w:asciiTheme="minorHAnsi" w:hAnsiTheme="minorHAnsi"/>
          <w:sz w:val="22"/>
          <w:szCs w:val="22"/>
        </w:rPr>
        <w:t>;</w:t>
      </w:r>
      <w:r w:rsidR="00405A2A" w:rsidRPr="00E416C0">
        <w:rPr>
          <w:rFonts w:asciiTheme="minorHAnsi" w:hAnsiTheme="minorHAnsi"/>
          <w:sz w:val="22"/>
          <w:szCs w:val="22"/>
        </w:rPr>
        <w:t xml:space="preserve"> and</w:t>
      </w:r>
    </w:p>
    <w:p w:rsidR="00FB55FD" w:rsidRDefault="00405A2A" w:rsidP="00A8689F">
      <w:pPr>
        <w:pStyle w:val="MRNumberedHeading3"/>
        <w:numPr>
          <w:ilvl w:val="0"/>
          <w:numId w:val="0"/>
        </w:numPr>
        <w:autoSpaceDE w:val="0"/>
        <w:autoSpaceDN w:val="0"/>
        <w:adjustRightInd w:val="0"/>
        <w:spacing w:line="240" w:lineRule="auto"/>
        <w:ind w:left="798" w:hanging="96"/>
        <w:jc w:val="both"/>
        <w:rPr>
          <w:rFonts w:asciiTheme="minorHAnsi" w:hAnsiTheme="minorHAnsi" w:cs="Arial"/>
          <w:sz w:val="22"/>
          <w:szCs w:val="22"/>
        </w:rPr>
      </w:pPr>
      <w:r w:rsidRPr="00FB55FD">
        <w:rPr>
          <w:rFonts w:asciiTheme="minorHAnsi" w:hAnsiTheme="minorHAnsi" w:cs="Arial"/>
          <w:sz w:val="22"/>
          <w:szCs w:val="22"/>
        </w:rPr>
        <w:lastRenderedPageBreak/>
        <w:t>any other doc</w:t>
      </w:r>
      <w:r w:rsidR="006E2D69" w:rsidRPr="00FB55FD">
        <w:rPr>
          <w:rFonts w:asciiTheme="minorHAnsi" w:hAnsiTheme="minorHAnsi" w:cs="Arial"/>
          <w:sz w:val="22"/>
          <w:szCs w:val="22"/>
        </w:rPr>
        <w:t xml:space="preserve">umentation forming part of the </w:t>
      </w:r>
      <w:r w:rsidR="006A6639" w:rsidRPr="00FB55FD">
        <w:rPr>
          <w:rFonts w:asciiTheme="minorHAnsi" w:hAnsiTheme="minorHAnsi" w:cs="Arial"/>
          <w:sz w:val="22"/>
          <w:szCs w:val="22"/>
        </w:rPr>
        <w:t xml:space="preserve">Framework Agreement </w:t>
      </w:r>
      <w:r w:rsidRPr="00FB55FD">
        <w:rPr>
          <w:rFonts w:asciiTheme="minorHAnsi" w:hAnsiTheme="minorHAnsi" w:cs="Arial"/>
          <w:sz w:val="22"/>
          <w:szCs w:val="22"/>
        </w:rPr>
        <w:t>in the date order in</w:t>
      </w:r>
      <w:r w:rsidR="006A6639" w:rsidRPr="00FB55FD">
        <w:rPr>
          <w:rFonts w:asciiTheme="minorHAnsi" w:hAnsiTheme="minorHAnsi" w:cs="Arial"/>
          <w:sz w:val="22"/>
          <w:szCs w:val="22"/>
        </w:rPr>
        <w:t xml:space="preserve"> </w:t>
      </w:r>
      <w:r w:rsidRPr="00FB55FD">
        <w:rPr>
          <w:rFonts w:asciiTheme="minorHAnsi" w:hAnsiTheme="minorHAnsi" w:cs="Arial"/>
          <w:sz w:val="22"/>
          <w:szCs w:val="22"/>
        </w:rPr>
        <w:t>which such documentation was created with the more recent documentation taking precedence over older documentation to the extent only of any conflict.</w:t>
      </w:r>
    </w:p>
    <w:p w:rsidR="00FB55FD" w:rsidRDefault="00FB55FD">
      <w:pPr>
        <w:spacing w:line="240" w:lineRule="auto"/>
        <w:rPr>
          <w:rFonts w:asciiTheme="minorHAnsi" w:hAnsiTheme="minorHAnsi" w:cs="Arial"/>
          <w:sz w:val="22"/>
          <w:szCs w:val="22"/>
        </w:rPr>
      </w:pPr>
    </w:p>
    <w:p w:rsidR="00E95928" w:rsidRPr="00E416C0" w:rsidRDefault="005160F3" w:rsidP="000779A3">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17" w:name="_Ref361940215"/>
      <w:r w:rsidRPr="00E416C0">
        <w:rPr>
          <w:rFonts w:asciiTheme="minorHAnsi" w:hAnsiTheme="minorHAnsi" w:cs="Arial"/>
          <w:b/>
          <w:color w:val="auto"/>
        </w:rPr>
        <w:t>Participating Authorities</w:t>
      </w:r>
      <w:bookmarkEnd w:id="17"/>
    </w:p>
    <w:p w:rsidR="000779A3" w:rsidRPr="00E416C0" w:rsidRDefault="000779A3" w:rsidP="000779A3">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w:t>
      </w:r>
      <w:r w:rsidR="00035D2A" w:rsidRPr="00E416C0">
        <w:rPr>
          <w:rFonts w:asciiTheme="minorHAnsi" w:hAnsiTheme="minorHAnsi"/>
          <w:sz w:val="22"/>
          <w:szCs w:val="22"/>
          <w:lang w:val="en-US"/>
        </w:rPr>
        <w:t>following Contracting Authorities are</w:t>
      </w:r>
      <w:r w:rsidRPr="00E416C0">
        <w:rPr>
          <w:rFonts w:asciiTheme="minorHAnsi" w:hAnsiTheme="minorHAnsi"/>
          <w:sz w:val="22"/>
          <w:szCs w:val="22"/>
          <w:lang w:val="en-US"/>
        </w:rPr>
        <w:t xml:space="preserve"> entitled to place Orders</w:t>
      </w:r>
      <w:r w:rsidR="00035D2A" w:rsidRPr="00E416C0">
        <w:rPr>
          <w:rFonts w:asciiTheme="minorHAnsi" w:hAnsiTheme="minorHAnsi"/>
          <w:sz w:val="22"/>
          <w:szCs w:val="22"/>
          <w:lang w:val="en-US"/>
        </w:rPr>
        <w:t>:</w:t>
      </w:r>
      <w:r w:rsidRPr="00E416C0">
        <w:rPr>
          <w:rFonts w:asciiTheme="minorHAnsi" w:hAnsiTheme="minorHAnsi"/>
          <w:sz w:val="22"/>
          <w:szCs w:val="22"/>
          <w:lang w:val="en-US"/>
        </w:rPr>
        <w:t xml:space="preserve"> </w:t>
      </w:r>
    </w:p>
    <w:p w:rsidR="000779A3" w:rsidRPr="00E46A33" w:rsidRDefault="00E46A33" w:rsidP="000779A3">
      <w:pPr>
        <w:pStyle w:val="MRNumberedHeading3"/>
        <w:numPr>
          <w:ilvl w:val="2"/>
          <w:numId w:val="2"/>
        </w:numPr>
        <w:spacing w:line="240" w:lineRule="auto"/>
        <w:ind w:hanging="924"/>
        <w:jc w:val="both"/>
        <w:rPr>
          <w:rFonts w:asciiTheme="minorHAnsi" w:hAnsiTheme="minorHAnsi"/>
          <w:sz w:val="22"/>
          <w:szCs w:val="22"/>
        </w:rPr>
      </w:pPr>
      <w:r w:rsidRPr="00E46A33">
        <w:rPr>
          <w:rFonts w:ascii="Calibri" w:hAnsi="Calibri"/>
          <w:b/>
          <w:i/>
          <w:sz w:val="22"/>
          <w:szCs w:val="22"/>
        </w:rPr>
        <w:t>NHS Bodies</w:t>
      </w:r>
    </w:p>
    <w:p w:rsidR="00DC7604" w:rsidRDefault="00DC7604" w:rsidP="00DC7604">
      <w:pPr>
        <w:pStyle w:val="MRNumberedHeading3"/>
        <w:numPr>
          <w:ilvl w:val="0"/>
          <w:numId w:val="0"/>
        </w:numPr>
        <w:spacing w:line="240" w:lineRule="auto"/>
        <w:ind w:left="780"/>
        <w:jc w:val="both"/>
        <w:rPr>
          <w:rFonts w:asciiTheme="minorHAnsi" w:hAnsiTheme="minorHAnsi"/>
          <w:sz w:val="22"/>
          <w:szCs w:val="22"/>
        </w:rPr>
      </w:pPr>
      <w:r w:rsidRPr="00E416C0">
        <w:rPr>
          <w:rFonts w:asciiTheme="minorHAnsi" w:hAnsiTheme="minorHAnsi"/>
          <w:sz w:val="22"/>
          <w:szCs w:val="22"/>
        </w:rPr>
        <w:t xml:space="preserve">For the avoidance of doubt, any successor bodies of any of the above entities shall be entitled to place Orders and shall be deemed Participating Authorities for the purposes of this Framework Agreement. </w:t>
      </w:r>
    </w:p>
    <w:p w:rsidR="0037388A" w:rsidRPr="00E416C0" w:rsidRDefault="00A523D3" w:rsidP="00052B92">
      <w:pPr>
        <w:pStyle w:val="MRNumberedHeading1"/>
        <w:keepNext w:val="0"/>
        <w:keepLines w:val="0"/>
        <w:widowControl w:val="0"/>
        <w:numPr>
          <w:ilvl w:val="0"/>
          <w:numId w:val="0"/>
        </w:numPr>
        <w:spacing w:line="240" w:lineRule="auto"/>
        <w:ind w:left="78"/>
        <w:jc w:val="both"/>
        <w:rPr>
          <w:rFonts w:asciiTheme="minorHAnsi" w:hAnsiTheme="minorHAnsi" w:cs="Arial"/>
          <w:b/>
          <w:color w:val="auto"/>
          <w:u w:val="single"/>
        </w:rPr>
      </w:pPr>
      <w:r w:rsidRPr="00E416C0">
        <w:rPr>
          <w:rFonts w:asciiTheme="minorHAnsi" w:hAnsiTheme="minorHAnsi" w:cs="Arial"/>
          <w:b/>
          <w:color w:val="auto"/>
          <w:u w:val="single"/>
        </w:rPr>
        <w:t>Optional Key Provisions</w:t>
      </w:r>
    </w:p>
    <w:p w:rsidR="003843C1" w:rsidRPr="00E416C0" w:rsidRDefault="003843C1" w:rsidP="00052B92">
      <w:pPr>
        <w:spacing w:line="240" w:lineRule="auto"/>
        <w:jc w:val="both"/>
        <w:rPr>
          <w:rFonts w:asciiTheme="minorHAnsi" w:hAnsiTheme="minorHAnsi"/>
          <w:b/>
          <w:sz w:val="22"/>
          <w:szCs w:val="22"/>
        </w:rPr>
      </w:pPr>
    </w:p>
    <w:p w:rsidR="00A041E9" w:rsidRPr="00E416C0" w:rsidRDefault="00A041E9"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18" w:name="_Ref358208725"/>
      <w:r w:rsidRPr="00E416C0">
        <w:rPr>
          <w:rFonts w:asciiTheme="minorHAnsi" w:hAnsiTheme="minorHAnsi" w:cs="Arial"/>
          <w:b/>
          <w:color w:val="auto"/>
          <w:lang w:val="en-US"/>
        </w:rPr>
        <w:t>Quality assurance standards</w:t>
      </w:r>
      <w:r w:rsidR="00FB17E1" w:rsidRPr="00E416C0">
        <w:rPr>
          <w:rFonts w:asciiTheme="minorHAnsi" w:hAnsiTheme="minorHAnsi" w:cs="Arial"/>
          <w:b/>
          <w:color w:val="auto"/>
          <w:lang w:val="en-US"/>
        </w:rPr>
        <w:t xml:space="preserve"> </w:t>
      </w:r>
      <w:r w:rsidR="00E46A33">
        <w:rPr>
          <w:rFonts w:asciiTheme="minorHAnsi" w:hAnsiTheme="minorHAnsi" w:cs="Arial"/>
          <w:b/>
          <w:color w:val="auto"/>
          <w:lang w:val="en-US"/>
        </w:rPr>
        <w:fldChar w:fldCharType="begin">
          <w:ffData>
            <w:name w:val="Check1"/>
            <w:enabled/>
            <w:calcOnExit w:val="0"/>
            <w:checkBox>
              <w:sizeAuto/>
              <w:default w:val="1"/>
            </w:checkBox>
          </w:ffData>
        </w:fldChar>
      </w:r>
      <w:bookmarkStart w:id="19" w:name="Check1"/>
      <w:r w:rsidR="00E46A33">
        <w:rPr>
          <w:rFonts w:asciiTheme="minorHAnsi" w:hAnsiTheme="minorHAnsi" w:cs="Arial"/>
          <w:b/>
          <w:color w:val="auto"/>
          <w:lang w:val="en-US"/>
        </w:rPr>
        <w:instrText xml:space="preserve"> FORMCHECKBOX </w:instrText>
      </w:r>
      <w:r w:rsidR="00C27609">
        <w:rPr>
          <w:rFonts w:asciiTheme="minorHAnsi" w:hAnsiTheme="minorHAnsi" w:cs="Arial"/>
          <w:b/>
          <w:color w:val="auto"/>
          <w:lang w:val="en-US"/>
        </w:rPr>
      </w:r>
      <w:r w:rsidR="00C27609">
        <w:rPr>
          <w:rFonts w:asciiTheme="minorHAnsi" w:hAnsiTheme="minorHAnsi" w:cs="Arial"/>
          <w:b/>
          <w:color w:val="auto"/>
          <w:lang w:val="en-US"/>
        </w:rPr>
        <w:fldChar w:fldCharType="separate"/>
      </w:r>
      <w:r w:rsidR="00E46A33">
        <w:rPr>
          <w:rFonts w:asciiTheme="minorHAnsi" w:hAnsiTheme="minorHAnsi" w:cs="Arial"/>
          <w:b/>
          <w:color w:val="auto"/>
          <w:lang w:val="en-US"/>
        </w:rPr>
        <w:fldChar w:fldCharType="end"/>
      </w:r>
      <w:bookmarkEnd w:id="19"/>
      <w:r w:rsidR="003843C1" w:rsidRPr="00E416C0">
        <w:rPr>
          <w:rFonts w:asciiTheme="minorHAnsi" w:hAnsiTheme="minorHAnsi" w:cs="Arial"/>
          <w:b/>
          <w:color w:val="auto"/>
          <w:lang w:val="en-US"/>
        </w:rPr>
        <w:t xml:space="preserve"> (</w:t>
      </w:r>
      <w:r w:rsidR="007E76DB" w:rsidRPr="00E416C0">
        <w:rPr>
          <w:rFonts w:asciiTheme="minorHAnsi" w:hAnsiTheme="minorHAnsi" w:cs="Arial"/>
          <w:b/>
          <w:color w:val="auto"/>
          <w:lang w:val="en-US"/>
        </w:rPr>
        <w:t xml:space="preserve">only </w:t>
      </w:r>
      <w:r w:rsidR="003843C1" w:rsidRPr="00E416C0">
        <w:rPr>
          <w:rFonts w:asciiTheme="minorHAnsi" w:hAnsiTheme="minorHAnsi" w:cs="Arial"/>
          <w:b/>
          <w:color w:val="auto"/>
          <w:lang w:val="en-US"/>
        </w:rPr>
        <w:t xml:space="preserve">applicable to the </w:t>
      </w:r>
      <w:r w:rsidR="00BD6A48" w:rsidRPr="00E416C0">
        <w:rPr>
          <w:rFonts w:asciiTheme="minorHAnsi" w:hAnsiTheme="minorHAnsi" w:cs="Arial"/>
          <w:b/>
          <w:color w:val="auto"/>
          <w:lang w:val="en-US"/>
        </w:rPr>
        <w:t>Framework Agreement</w:t>
      </w:r>
      <w:r w:rsidR="003843C1" w:rsidRPr="00E416C0">
        <w:rPr>
          <w:rFonts w:asciiTheme="minorHAnsi" w:hAnsiTheme="minorHAnsi" w:cs="Arial"/>
          <w:b/>
          <w:color w:val="auto"/>
          <w:lang w:val="en-US"/>
        </w:rPr>
        <w:t xml:space="preserve"> if </w:t>
      </w:r>
      <w:r w:rsidR="007E76DB" w:rsidRPr="00E416C0">
        <w:rPr>
          <w:rFonts w:asciiTheme="minorHAnsi" w:hAnsiTheme="minorHAnsi" w:cs="Arial"/>
          <w:b/>
          <w:color w:val="auto"/>
          <w:lang w:val="en-US"/>
        </w:rPr>
        <w:t xml:space="preserve">this box is </w:t>
      </w:r>
      <w:r w:rsidR="00F43045" w:rsidRPr="00E416C0">
        <w:rPr>
          <w:rFonts w:asciiTheme="minorHAnsi" w:hAnsiTheme="minorHAnsi" w:cs="Arial"/>
          <w:b/>
          <w:color w:val="auto"/>
          <w:lang w:val="en-US"/>
        </w:rPr>
        <w:t>checked</w:t>
      </w:r>
      <w:r w:rsidR="00267B49" w:rsidRPr="00E416C0">
        <w:rPr>
          <w:rFonts w:asciiTheme="minorHAnsi" w:hAnsiTheme="minorHAnsi" w:cs="Arial"/>
          <w:b/>
          <w:color w:val="auto"/>
          <w:lang w:val="en-US"/>
        </w:rPr>
        <w:t xml:space="preserve"> and the standards are listed</w:t>
      </w:r>
      <w:r w:rsidR="003843C1" w:rsidRPr="00E416C0">
        <w:rPr>
          <w:rFonts w:asciiTheme="minorHAnsi" w:hAnsiTheme="minorHAnsi" w:cs="Arial"/>
          <w:b/>
          <w:color w:val="auto"/>
          <w:lang w:val="en-US"/>
        </w:rPr>
        <w:t>)</w:t>
      </w:r>
      <w:bookmarkEnd w:id="18"/>
    </w:p>
    <w:p w:rsidR="00A523D3" w:rsidRPr="00E416C0" w:rsidRDefault="00517838"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The following quality assurance standards shall apply</w:t>
      </w:r>
      <w:r w:rsidR="00340CEF" w:rsidRPr="00E416C0">
        <w:rPr>
          <w:rFonts w:asciiTheme="minorHAnsi" w:hAnsiTheme="minorHAnsi"/>
          <w:sz w:val="22"/>
          <w:szCs w:val="22"/>
          <w:lang w:val="en-US"/>
        </w:rPr>
        <w:t>, as appropriate,</w:t>
      </w:r>
      <w:r w:rsidRPr="00E416C0">
        <w:rPr>
          <w:rFonts w:asciiTheme="minorHAnsi" w:hAnsiTheme="minorHAnsi"/>
          <w:sz w:val="22"/>
          <w:szCs w:val="22"/>
          <w:lang w:val="en-US"/>
        </w:rPr>
        <w:t xml:space="preserve"> to the </w:t>
      </w:r>
      <w:r w:rsidR="00340CEF" w:rsidRPr="00E416C0">
        <w:rPr>
          <w:rFonts w:asciiTheme="minorHAnsi" w:hAnsiTheme="minorHAnsi"/>
          <w:sz w:val="22"/>
          <w:szCs w:val="22"/>
          <w:lang w:val="en-US"/>
        </w:rPr>
        <w:t xml:space="preserve">manufacture, </w:t>
      </w:r>
      <w:r w:rsidRPr="00E416C0">
        <w:rPr>
          <w:rFonts w:asciiTheme="minorHAnsi" w:hAnsiTheme="minorHAnsi"/>
          <w:sz w:val="22"/>
          <w:szCs w:val="22"/>
          <w:lang w:val="en-US"/>
        </w:rPr>
        <w:t>supply</w:t>
      </w:r>
      <w:r w:rsidR="00340CEF" w:rsidRPr="00E416C0">
        <w:rPr>
          <w:rFonts w:asciiTheme="minorHAnsi" w:hAnsiTheme="minorHAnsi"/>
          <w:sz w:val="22"/>
          <w:szCs w:val="22"/>
          <w:lang w:val="en-US"/>
        </w:rPr>
        <w:t>, and/or installation</w:t>
      </w:r>
      <w:r w:rsidRPr="00E416C0">
        <w:rPr>
          <w:rFonts w:asciiTheme="minorHAnsi" w:hAnsiTheme="minorHAnsi"/>
          <w:sz w:val="22"/>
          <w:szCs w:val="22"/>
          <w:lang w:val="en-US"/>
        </w:rPr>
        <w:t xml:space="preserve"> of the Goods: </w:t>
      </w:r>
      <w:r w:rsidR="00E46A33" w:rsidRPr="00273099">
        <w:rPr>
          <w:rFonts w:ascii="Calibri" w:hAnsi="Calibri"/>
          <w:sz w:val="22"/>
          <w:szCs w:val="22"/>
          <w:lang w:val="en-US"/>
        </w:rPr>
        <w:t>ISO 14385:2016 Medical Device</w:t>
      </w:r>
      <w:r w:rsidR="00E46A33">
        <w:rPr>
          <w:rFonts w:ascii="Calibri" w:hAnsi="Calibri"/>
          <w:sz w:val="22"/>
          <w:szCs w:val="22"/>
          <w:lang w:val="en-US"/>
        </w:rPr>
        <w:t>s</w:t>
      </w:r>
    </w:p>
    <w:p w:rsidR="0057792C" w:rsidRPr="00E416C0" w:rsidRDefault="0057792C" w:rsidP="0057792C">
      <w:pPr>
        <w:spacing w:line="240" w:lineRule="auto"/>
        <w:rPr>
          <w:rFonts w:asciiTheme="minorHAnsi" w:hAnsiTheme="minorHAnsi"/>
          <w:b/>
          <w:sz w:val="22"/>
          <w:szCs w:val="22"/>
        </w:rPr>
      </w:pPr>
    </w:p>
    <w:p w:rsidR="00A041E9" w:rsidRPr="00E416C0" w:rsidRDefault="000E2E26"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20" w:name="_Ref378856596"/>
      <w:bookmarkStart w:id="21" w:name="_Ref318707585"/>
      <w:r w:rsidRPr="00E416C0">
        <w:rPr>
          <w:rFonts w:asciiTheme="minorHAnsi" w:hAnsiTheme="minorHAnsi" w:cs="Arial"/>
          <w:b/>
          <w:color w:val="auto"/>
          <w:lang w:val="en-US"/>
        </w:rPr>
        <w:t>Different</w:t>
      </w:r>
      <w:r w:rsidR="00A041E9" w:rsidRPr="00E416C0">
        <w:rPr>
          <w:rFonts w:asciiTheme="minorHAnsi" w:hAnsiTheme="minorHAnsi" w:cs="Arial"/>
          <w:b/>
          <w:color w:val="auto"/>
          <w:lang w:val="en-US"/>
        </w:rPr>
        <w:t xml:space="preserve"> levels and/or types of insurance</w:t>
      </w:r>
      <w:r w:rsidR="007E76DB" w:rsidRPr="00E416C0">
        <w:rPr>
          <w:rFonts w:asciiTheme="minorHAnsi" w:hAnsiTheme="minorHAnsi" w:cs="Arial"/>
          <w:b/>
          <w:color w:val="auto"/>
          <w:lang w:val="en-US"/>
        </w:rPr>
        <w:t xml:space="preserve"> </w:t>
      </w:r>
      <w:r w:rsidR="00E46A33">
        <w:rPr>
          <w:rFonts w:asciiTheme="minorHAnsi" w:hAnsiTheme="minorHAnsi" w:cs="Arial"/>
          <w:b/>
          <w:color w:val="auto"/>
          <w:lang w:val="en-US"/>
        </w:rPr>
        <w:fldChar w:fldCharType="begin">
          <w:ffData>
            <w:name w:val=""/>
            <w:enabled/>
            <w:calcOnExit w:val="0"/>
            <w:checkBox>
              <w:sizeAuto/>
              <w:default w:val="1"/>
            </w:checkBox>
          </w:ffData>
        </w:fldChar>
      </w:r>
      <w:r w:rsidR="00E46A33">
        <w:rPr>
          <w:rFonts w:asciiTheme="minorHAnsi" w:hAnsiTheme="minorHAnsi" w:cs="Arial"/>
          <w:b/>
          <w:color w:val="auto"/>
          <w:lang w:val="en-US"/>
        </w:rPr>
        <w:instrText xml:space="preserve"> FORMCHECKBOX </w:instrText>
      </w:r>
      <w:r w:rsidR="00C27609">
        <w:rPr>
          <w:rFonts w:asciiTheme="minorHAnsi" w:hAnsiTheme="minorHAnsi" w:cs="Arial"/>
          <w:b/>
          <w:color w:val="auto"/>
          <w:lang w:val="en-US"/>
        </w:rPr>
      </w:r>
      <w:r w:rsidR="00C27609">
        <w:rPr>
          <w:rFonts w:asciiTheme="minorHAnsi" w:hAnsiTheme="minorHAnsi" w:cs="Arial"/>
          <w:b/>
          <w:color w:val="auto"/>
          <w:lang w:val="en-US"/>
        </w:rPr>
        <w:fldChar w:fldCharType="separate"/>
      </w:r>
      <w:r w:rsidR="00E46A33">
        <w:rPr>
          <w:rFonts w:asciiTheme="minorHAnsi" w:hAnsiTheme="minorHAnsi" w:cs="Arial"/>
          <w:b/>
          <w:color w:val="auto"/>
          <w:lang w:val="en-US"/>
        </w:rPr>
        <w:fldChar w:fldCharType="end"/>
      </w:r>
      <w:r w:rsidR="007E76DB" w:rsidRPr="00E416C0">
        <w:rPr>
          <w:rFonts w:asciiTheme="minorHAnsi" w:hAnsiTheme="minorHAnsi" w:cs="Arial"/>
          <w:b/>
          <w:color w:val="auto"/>
          <w:lang w:val="en-US"/>
        </w:rPr>
        <w:t xml:space="preserve"> (only applicable to the </w:t>
      </w:r>
      <w:r w:rsidR="00BD6A48" w:rsidRPr="00E416C0">
        <w:rPr>
          <w:rFonts w:asciiTheme="minorHAnsi" w:hAnsiTheme="minorHAnsi" w:cs="Arial"/>
          <w:b/>
          <w:color w:val="auto"/>
          <w:lang w:val="en-US"/>
        </w:rPr>
        <w:t>Framework Agreement</w:t>
      </w:r>
      <w:r w:rsidR="007E76DB" w:rsidRPr="00E416C0">
        <w:rPr>
          <w:rFonts w:asciiTheme="minorHAnsi" w:hAnsiTheme="minorHAnsi" w:cs="Arial"/>
          <w:b/>
          <w:color w:val="auto"/>
          <w:lang w:val="en-US"/>
        </w:rPr>
        <w:t xml:space="preserve"> if this box is </w:t>
      </w:r>
      <w:r w:rsidR="00F43045" w:rsidRPr="00E416C0">
        <w:rPr>
          <w:rFonts w:asciiTheme="minorHAnsi" w:hAnsiTheme="minorHAnsi" w:cs="Arial"/>
          <w:b/>
          <w:color w:val="auto"/>
          <w:lang w:val="en-US"/>
        </w:rPr>
        <w:t>checked</w:t>
      </w:r>
      <w:r w:rsidR="00267B49" w:rsidRPr="00E416C0">
        <w:rPr>
          <w:rFonts w:asciiTheme="minorHAnsi" w:hAnsiTheme="minorHAnsi" w:cs="Arial"/>
          <w:b/>
          <w:color w:val="auto"/>
          <w:lang w:val="en-US"/>
        </w:rPr>
        <w:t xml:space="preserve"> and the table sets out the </w:t>
      </w:r>
      <w:r w:rsidR="008311D2" w:rsidRPr="00E416C0">
        <w:rPr>
          <w:rFonts w:asciiTheme="minorHAnsi" w:hAnsiTheme="minorHAnsi" w:cs="Arial"/>
          <w:b/>
          <w:color w:val="auto"/>
          <w:lang w:val="en-US"/>
        </w:rPr>
        <w:t>requirements</w:t>
      </w:r>
      <w:r w:rsidR="007E76DB" w:rsidRPr="00E416C0">
        <w:rPr>
          <w:rFonts w:asciiTheme="minorHAnsi" w:hAnsiTheme="minorHAnsi" w:cs="Arial"/>
          <w:b/>
          <w:color w:val="auto"/>
          <w:lang w:val="en-US"/>
        </w:rPr>
        <w:t>)</w:t>
      </w:r>
      <w:bookmarkEnd w:id="20"/>
    </w:p>
    <w:p w:rsidR="00AF29CC" w:rsidRPr="00E416C0" w:rsidRDefault="00CE6685"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w:t>
      </w:r>
      <w:r w:rsidR="00AF29CC" w:rsidRPr="00E416C0">
        <w:rPr>
          <w:rFonts w:asciiTheme="minorHAnsi" w:hAnsiTheme="minorHAnsi"/>
          <w:sz w:val="22"/>
          <w:szCs w:val="22"/>
          <w:lang w:val="en-US"/>
        </w:rPr>
        <w:t xml:space="preserve">he Supplier shall </w:t>
      </w:r>
      <w:r w:rsidR="004F1CF7" w:rsidRPr="00E416C0">
        <w:rPr>
          <w:rFonts w:asciiTheme="minorHAnsi" w:hAnsiTheme="minorHAnsi"/>
          <w:sz w:val="22"/>
          <w:szCs w:val="22"/>
          <w:lang w:val="en-US"/>
        </w:rPr>
        <w:t xml:space="preserve">put in place and </w:t>
      </w:r>
      <w:r w:rsidR="00AF29CC" w:rsidRPr="00E416C0">
        <w:rPr>
          <w:rFonts w:asciiTheme="minorHAnsi" w:hAnsiTheme="minorHAnsi"/>
          <w:sz w:val="22"/>
          <w:szCs w:val="22"/>
          <w:lang w:val="en-US"/>
        </w:rPr>
        <w:t>maintain in force the following insurances with the following minimum cover</w:t>
      </w:r>
      <w:r w:rsidR="0046455C" w:rsidRPr="00E416C0">
        <w:rPr>
          <w:rFonts w:asciiTheme="minorHAnsi" w:hAnsiTheme="minorHAnsi"/>
          <w:sz w:val="22"/>
          <w:szCs w:val="22"/>
          <w:lang w:val="en-US"/>
        </w:rPr>
        <w:t xml:space="preserve"> per claim</w:t>
      </w:r>
      <w:r w:rsidR="00AF29CC" w:rsidRPr="00E416C0">
        <w:rPr>
          <w:rFonts w:asciiTheme="minorHAnsi" w:hAnsiTheme="minorHAnsi"/>
          <w:sz w:val="22"/>
          <w:szCs w:val="22"/>
          <w:lang w:val="en-US"/>
        </w:rPr>
        <w:t>:</w:t>
      </w:r>
      <w:bookmarkEnd w:id="21"/>
    </w:p>
    <w:p w:rsidR="0057792C" w:rsidRPr="00E416C0" w:rsidRDefault="0057792C" w:rsidP="0057792C">
      <w:pPr>
        <w:pStyle w:val="MRNumberedHeading2"/>
        <w:numPr>
          <w:ilvl w:val="0"/>
          <w:numId w:val="0"/>
        </w:numPr>
        <w:spacing w:line="240" w:lineRule="auto"/>
        <w:jc w:val="both"/>
        <w:rPr>
          <w:rFonts w:asciiTheme="minorHAnsi" w:hAnsiTheme="minorHAnsi"/>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E46A33" w:rsidRPr="00476586" w:rsidTr="00E46A33">
        <w:tc>
          <w:tcPr>
            <w:tcW w:w="4262" w:type="dxa"/>
            <w:shd w:val="clear" w:color="auto" w:fill="auto"/>
          </w:tcPr>
          <w:p w:rsidR="00E46A33" w:rsidRPr="00476586" w:rsidRDefault="00E46A33" w:rsidP="00E46A33">
            <w:pPr>
              <w:pStyle w:val="MRNumberedHeading1"/>
              <w:keepNext w:val="0"/>
              <w:keepLines w:val="0"/>
              <w:widowControl w:val="0"/>
              <w:numPr>
                <w:ilvl w:val="0"/>
                <w:numId w:val="0"/>
              </w:numPr>
              <w:spacing w:line="240" w:lineRule="auto"/>
              <w:jc w:val="both"/>
              <w:rPr>
                <w:rFonts w:ascii="Calibri" w:hAnsi="Calibri" w:cs="Arial"/>
                <w:b/>
                <w:color w:val="auto"/>
                <w:lang w:val="en-US"/>
              </w:rPr>
            </w:pPr>
            <w:r w:rsidRPr="00476586">
              <w:rPr>
                <w:rFonts w:ascii="Calibri" w:hAnsi="Calibri" w:cs="Arial"/>
                <w:b/>
                <w:color w:val="auto"/>
                <w:lang w:val="en-US"/>
              </w:rPr>
              <w:t>Type of insurance required</w:t>
            </w:r>
          </w:p>
        </w:tc>
        <w:tc>
          <w:tcPr>
            <w:tcW w:w="4263" w:type="dxa"/>
            <w:shd w:val="clear" w:color="auto" w:fill="auto"/>
          </w:tcPr>
          <w:p w:rsidR="00E46A33" w:rsidRPr="00476586" w:rsidRDefault="00E46A33" w:rsidP="00E46A33">
            <w:pPr>
              <w:pStyle w:val="MRNumberedHeading1"/>
              <w:keepNext w:val="0"/>
              <w:keepLines w:val="0"/>
              <w:widowControl w:val="0"/>
              <w:numPr>
                <w:ilvl w:val="0"/>
                <w:numId w:val="0"/>
              </w:numPr>
              <w:spacing w:line="240" w:lineRule="auto"/>
              <w:jc w:val="both"/>
              <w:rPr>
                <w:rFonts w:ascii="Calibri" w:hAnsi="Calibri" w:cs="Arial"/>
                <w:b/>
                <w:color w:val="auto"/>
                <w:lang w:val="en-US"/>
              </w:rPr>
            </w:pPr>
            <w:r w:rsidRPr="00476586">
              <w:rPr>
                <w:rFonts w:ascii="Calibri" w:hAnsi="Calibri" w:cs="Arial"/>
                <w:b/>
                <w:color w:val="auto"/>
                <w:lang w:val="en-US"/>
              </w:rPr>
              <w:t>Minimum cover</w:t>
            </w:r>
          </w:p>
        </w:tc>
      </w:tr>
      <w:tr w:rsidR="00E46A33" w:rsidRPr="00476586" w:rsidTr="00E46A33">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Employer’s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Pr>
                <w:rFonts w:ascii="Calibri" w:hAnsi="Calibri"/>
                <w:sz w:val="22"/>
                <w:szCs w:val="22"/>
                <w:lang w:val="en-US"/>
              </w:rPr>
              <w:t>£5,000,000</w:t>
            </w:r>
          </w:p>
        </w:tc>
      </w:tr>
      <w:tr w:rsidR="00E46A33" w:rsidRPr="00476586" w:rsidTr="00E46A33">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Public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sz w:val="22"/>
                <w:szCs w:val="22"/>
              </w:rPr>
              <w:t>£</w:t>
            </w:r>
            <w:r>
              <w:rPr>
                <w:rFonts w:ascii="Calibri" w:hAnsi="Calibri"/>
                <w:sz w:val="22"/>
                <w:szCs w:val="22"/>
              </w:rPr>
              <w:t>5,000,000</w:t>
            </w:r>
          </w:p>
        </w:tc>
      </w:tr>
      <w:tr w:rsidR="00E46A33" w:rsidRPr="00476586" w:rsidTr="00E46A33">
        <w:trPr>
          <w:trHeight w:val="60"/>
        </w:trPr>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Product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w:t>
            </w:r>
            <w:r>
              <w:rPr>
                <w:rFonts w:ascii="Calibri" w:hAnsi="Calibri" w:cs="Arial"/>
                <w:sz w:val="22"/>
                <w:szCs w:val="22"/>
                <w:lang w:val="en-US"/>
              </w:rPr>
              <w:t>5,000,000</w:t>
            </w:r>
          </w:p>
        </w:tc>
      </w:tr>
    </w:tbl>
    <w:p w:rsidR="007D3444" w:rsidRDefault="007D3444" w:rsidP="0057792C">
      <w:pPr>
        <w:spacing w:line="240" w:lineRule="auto"/>
        <w:rPr>
          <w:rFonts w:asciiTheme="minorHAnsi" w:hAnsiTheme="minorHAnsi"/>
          <w:b/>
          <w:sz w:val="22"/>
          <w:szCs w:val="22"/>
        </w:rPr>
      </w:pPr>
      <w:bookmarkStart w:id="22" w:name="_Ref323556603"/>
    </w:p>
    <w:p w:rsidR="00A041E9" w:rsidRPr="00E416C0" w:rsidRDefault="00A041E9" w:rsidP="00052B92">
      <w:pPr>
        <w:pStyle w:val="MRNumberedHeading1"/>
        <w:keepNext w:val="0"/>
        <w:keepLines w:val="0"/>
        <w:widowControl w:val="0"/>
        <w:tabs>
          <w:tab w:val="clear" w:pos="798"/>
          <w:tab w:val="num" w:pos="702"/>
        </w:tabs>
        <w:spacing w:line="240" w:lineRule="auto"/>
        <w:ind w:hanging="798"/>
        <w:jc w:val="both"/>
        <w:rPr>
          <w:rFonts w:asciiTheme="minorHAnsi" w:hAnsiTheme="minorHAnsi" w:cs="Arial"/>
          <w:b/>
          <w:color w:val="auto"/>
          <w:u w:val="single"/>
          <w:lang w:val="en-US"/>
        </w:rPr>
      </w:pPr>
      <w:bookmarkStart w:id="23" w:name="_Ref361843452"/>
      <w:r w:rsidRPr="00E416C0">
        <w:rPr>
          <w:rFonts w:asciiTheme="minorHAnsi" w:hAnsiTheme="minorHAnsi" w:cs="Arial"/>
          <w:b/>
          <w:color w:val="auto"/>
          <w:lang w:val="en-US"/>
        </w:rPr>
        <w:t>Guarantee</w:t>
      </w:r>
      <w:r w:rsidR="007E76DB" w:rsidRPr="00E416C0">
        <w:rPr>
          <w:rFonts w:asciiTheme="minorHAnsi" w:hAnsiTheme="minorHAnsi" w:cs="Arial"/>
          <w:b/>
          <w:color w:val="auto"/>
          <w:lang w:val="en-US"/>
        </w:rPr>
        <w:t xml:space="preserve"> </w:t>
      </w:r>
      <w:r w:rsidR="007E76DB" w:rsidRPr="00E416C0">
        <w:rPr>
          <w:rFonts w:asciiTheme="minorHAnsi" w:hAnsiTheme="minorHAnsi" w:cs="Arial"/>
          <w:b/>
          <w:color w:val="auto"/>
          <w:lang w:val="en-US"/>
        </w:rPr>
        <w:fldChar w:fldCharType="begin">
          <w:ffData>
            <w:name w:val="Check1"/>
            <w:enabled/>
            <w:calcOnExit w:val="0"/>
            <w:checkBox>
              <w:sizeAuto/>
              <w:default w:val="0"/>
            </w:checkBox>
          </w:ffData>
        </w:fldChar>
      </w:r>
      <w:r w:rsidR="007E76DB" w:rsidRPr="00E416C0">
        <w:rPr>
          <w:rFonts w:asciiTheme="minorHAnsi" w:hAnsiTheme="minorHAnsi" w:cs="Arial"/>
          <w:b/>
          <w:color w:val="auto"/>
          <w:lang w:val="en-US"/>
        </w:rPr>
        <w:instrText xml:space="preserve"> FORMCHECKBOX </w:instrText>
      </w:r>
      <w:r w:rsidR="00C27609">
        <w:rPr>
          <w:rFonts w:asciiTheme="minorHAnsi" w:hAnsiTheme="minorHAnsi" w:cs="Arial"/>
          <w:b/>
          <w:color w:val="auto"/>
          <w:lang w:val="en-US"/>
        </w:rPr>
      </w:r>
      <w:r w:rsidR="00C27609">
        <w:rPr>
          <w:rFonts w:asciiTheme="minorHAnsi" w:hAnsiTheme="minorHAnsi" w:cs="Arial"/>
          <w:b/>
          <w:color w:val="auto"/>
          <w:lang w:val="en-US"/>
        </w:rPr>
        <w:fldChar w:fldCharType="separate"/>
      </w:r>
      <w:r w:rsidR="007E76DB" w:rsidRPr="00E416C0">
        <w:rPr>
          <w:rFonts w:asciiTheme="minorHAnsi" w:hAnsiTheme="minorHAnsi" w:cs="Arial"/>
          <w:b/>
          <w:color w:val="auto"/>
          <w:lang w:val="en-US"/>
        </w:rPr>
        <w:fldChar w:fldCharType="end"/>
      </w:r>
      <w:r w:rsidR="007E76DB" w:rsidRPr="00E416C0">
        <w:rPr>
          <w:rFonts w:asciiTheme="minorHAnsi" w:hAnsiTheme="minorHAnsi" w:cs="Arial"/>
          <w:b/>
          <w:color w:val="auto"/>
          <w:lang w:val="en-US"/>
        </w:rPr>
        <w:t xml:space="preserve"> (only applicable to the </w:t>
      </w:r>
      <w:r w:rsidR="00BD6A48" w:rsidRPr="00E416C0">
        <w:rPr>
          <w:rFonts w:asciiTheme="minorHAnsi" w:hAnsiTheme="minorHAnsi" w:cs="Arial"/>
          <w:b/>
          <w:color w:val="auto"/>
          <w:lang w:val="en-US"/>
        </w:rPr>
        <w:t>Framework Agreement</w:t>
      </w:r>
      <w:r w:rsidR="007E76DB" w:rsidRPr="00E416C0">
        <w:rPr>
          <w:rFonts w:asciiTheme="minorHAnsi" w:hAnsiTheme="minorHAnsi" w:cs="Arial"/>
          <w:b/>
          <w:color w:val="auto"/>
          <w:lang w:val="en-US"/>
        </w:rPr>
        <w:t xml:space="preserve"> if this box is </w:t>
      </w:r>
      <w:r w:rsidR="00F43045" w:rsidRPr="00E416C0">
        <w:rPr>
          <w:rFonts w:asciiTheme="minorHAnsi" w:hAnsiTheme="minorHAnsi" w:cs="Arial"/>
          <w:b/>
          <w:color w:val="auto"/>
          <w:lang w:val="en-US"/>
        </w:rPr>
        <w:t>checked</w:t>
      </w:r>
      <w:r w:rsidR="007E76DB" w:rsidRPr="00E416C0">
        <w:rPr>
          <w:rFonts w:asciiTheme="minorHAnsi" w:hAnsiTheme="minorHAnsi" w:cs="Arial"/>
          <w:b/>
          <w:color w:val="auto"/>
          <w:lang w:val="en-US"/>
        </w:rPr>
        <w:t>)</w:t>
      </w:r>
      <w:bookmarkEnd w:id="23"/>
    </w:p>
    <w:p w:rsidR="00F43045" w:rsidRPr="00821473" w:rsidRDefault="00CB0226" w:rsidP="00F43045">
      <w:pPr>
        <w:pStyle w:val="MRNumberedHeading2"/>
        <w:spacing w:line="240" w:lineRule="auto"/>
        <w:jc w:val="both"/>
        <w:rPr>
          <w:rFonts w:asciiTheme="minorHAnsi" w:hAnsiTheme="minorHAnsi"/>
          <w:b/>
          <w:sz w:val="22"/>
          <w:szCs w:val="22"/>
        </w:rPr>
      </w:pPr>
      <w:r w:rsidRPr="00821473">
        <w:rPr>
          <w:rFonts w:asciiTheme="minorHAnsi" w:hAnsiTheme="minorHAnsi"/>
          <w:sz w:val="22"/>
          <w:szCs w:val="22"/>
          <w:lang w:val="en-US"/>
        </w:rPr>
        <w:t xml:space="preserve">Promptly following the execution of this </w:t>
      </w:r>
      <w:r w:rsidR="00BD6A48" w:rsidRPr="00821473">
        <w:rPr>
          <w:rFonts w:asciiTheme="minorHAnsi" w:hAnsiTheme="minorHAnsi"/>
          <w:sz w:val="22"/>
          <w:szCs w:val="22"/>
          <w:lang w:val="en-US"/>
        </w:rPr>
        <w:t>Framework Agreement</w:t>
      </w:r>
      <w:r w:rsidRPr="00821473">
        <w:rPr>
          <w:rFonts w:asciiTheme="minorHAnsi" w:hAnsiTheme="minorHAnsi"/>
          <w:sz w:val="22"/>
          <w:szCs w:val="22"/>
          <w:lang w:val="en-US"/>
        </w:rPr>
        <w:t xml:space="preserve">, the Supplier shall, if it has not already delivered an executed deed of guarantee to the Authority, deliver the executed deed of guarantee to the Authority as required by the procurement process followed by the Authority. </w:t>
      </w:r>
      <w:r w:rsidR="000F43D4" w:rsidRPr="00821473">
        <w:rPr>
          <w:rFonts w:asciiTheme="minorHAnsi" w:hAnsiTheme="minorHAnsi"/>
          <w:sz w:val="22"/>
          <w:szCs w:val="22"/>
          <w:lang w:val="en-US"/>
        </w:rPr>
        <w:t xml:space="preserve"> </w:t>
      </w:r>
      <w:r w:rsidRPr="00821473">
        <w:rPr>
          <w:rFonts w:asciiTheme="minorHAnsi" w:hAnsiTheme="minorHAnsi"/>
          <w:sz w:val="22"/>
          <w:szCs w:val="22"/>
          <w:lang w:val="en-US"/>
        </w:rPr>
        <w:t xml:space="preserve">Failure to comply with this Key Provision shall be an irremediable breach of this </w:t>
      </w:r>
      <w:r w:rsidR="00BD6A48" w:rsidRPr="00821473">
        <w:rPr>
          <w:rFonts w:asciiTheme="minorHAnsi" w:hAnsiTheme="minorHAnsi"/>
          <w:sz w:val="22"/>
          <w:szCs w:val="22"/>
          <w:lang w:val="en-US"/>
        </w:rPr>
        <w:t>Framework Agreement</w:t>
      </w:r>
      <w:r w:rsidRPr="00821473">
        <w:rPr>
          <w:rFonts w:asciiTheme="minorHAnsi" w:hAnsiTheme="minorHAnsi"/>
          <w:sz w:val="22"/>
          <w:szCs w:val="22"/>
          <w:lang w:val="en-US"/>
        </w:rPr>
        <w:t>.</w:t>
      </w:r>
      <w:bookmarkEnd w:id="22"/>
      <w:r w:rsidRPr="00821473">
        <w:rPr>
          <w:rFonts w:asciiTheme="minorHAnsi" w:hAnsiTheme="minorHAnsi"/>
          <w:sz w:val="22"/>
          <w:szCs w:val="22"/>
          <w:lang w:val="en-US"/>
        </w:rPr>
        <w:t xml:space="preserve"> </w:t>
      </w:r>
    </w:p>
    <w:p w:rsidR="00AF29CC" w:rsidRPr="001447C6" w:rsidRDefault="001447C6" w:rsidP="001447C6">
      <w:pPr>
        <w:pStyle w:val="MRSchedule1"/>
        <w:spacing w:line="240" w:lineRule="auto"/>
        <w:ind w:left="0"/>
        <w:rPr>
          <w:rFonts w:asciiTheme="minorHAnsi" w:hAnsiTheme="minorHAnsi"/>
          <w:szCs w:val="22"/>
        </w:rPr>
      </w:pPr>
      <w:bookmarkStart w:id="24" w:name="_Toc312422903"/>
      <w:bookmarkStart w:id="25" w:name="_Ref352916352"/>
      <w:bookmarkEnd w:id="24"/>
      <w:r>
        <w:rPr>
          <w:rFonts w:asciiTheme="minorHAnsi" w:hAnsiTheme="minorHAnsi"/>
          <w:szCs w:val="22"/>
        </w:rPr>
        <w:lastRenderedPageBreak/>
        <w:t xml:space="preserve">: </w:t>
      </w:r>
      <w:bookmarkEnd w:id="25"/>
      <w:r>
        <w:rPr>
          <w:rFonts w:asciiTheme="minorHAnsi" w:hAnsiTheme="minorHAnsi"/>
          <w:szCs w:val="22"/>
        </w:rPr>
        <w:t xml:space="preserve"> </w:t>
      </w:r>
      <w:r w:rsidR="00AF29CC" w:rsidRPr="001447C6">
        <w:rPr>
          <w:rFonts w:asciiTheme="minorHAnsi" w:hAnsiTheme="minorHAnsi"/>
          <w:szCs w:val="22"/>
        </w:rPr>
        <w:t>General Terms and Conditions</w:t>
      </w:r>
    </w:p>
    <w:p w:rsidR="00E3313E" w:rsidRPr="00E416C0" w:rsidRDefault="00E3313E" w:rsidP="00911731">
      <w:pPr>
        <w:spacing w:line="240" w:lineRule="auto"/>
        <w:jc w:val="center"/>
        <w:rPr>
          <w:rFonts w:asciiTheme="minorHAnsi" w:hAnsiTheme="minorHAnsi"/>
          <w:b/>
          <w:sz w:val="22"/>
          <w:szCs w:val="22"/>
        </w:rPr>
      </w:pPr>
    </w:p>
    <w:tbl>
      <w:tblPr>
        <w:tblW w:w="0" w:type="auto"/>
        <w:tblLook w:val="01E0" w:firstRow="1" w:lastRow="1" w:firstColumn="1" w:lastColumn="1" w:noHBand="0" w:noVBand="0"/>
      </w:tblPr>
      <w:tblGrid>
        <w:gridCol w:w="7674"/>
      </w:tblGrid>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b/>
                <w:sz w:val="22"/>
                <w:szCs w:val="22"/>
              </w:rPr>
            </w:pPr>
            <w:r w:rsidRPr="00E416C0">
              <w:rPr>
                <w:rFonts w:asciiTheme="minorHAnsi" w:hAnsiTheme="minorHAnsi"/>
                <w:b/>
                <w:sz w:val="22"/>
                <w:szCs w:val="22"/>
              </w:rPr>
              <w:t>Contents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    Supplier’s appointment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    Authority commitments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3.    Ordering procedures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4.    Reasonable assistance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5.    Supplier performance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6.    Business continuity</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7.    The Authority’s obligations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8.    Contract management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9.    Price and payment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10.  Warranties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11.  Statutory compliance</w:t>
            </w:r>
            <w:r w:rsidRPr="00E416C0">
              <w:rPr>
                <w:rFonts w:asciiTheme="minorHAnsi" w:hAnsiTheme="minorHAnsi"/>
                <w:w w:val="0"/>
                <w:sz w:val="22"/>
                <w:szCs w:val="22"/>
              </w:rPr>
              <w:t xml:space="preserve">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12.  Independence of Participating Authorities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13.  Limitation of liability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14.  Insurance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15.  Term and termination</w:t>
            </w:r>
          </w:p>
        </w:tc>
      </w:tr>
      <w:tr w:rsidR="009A32D0" w:rsidRPr="00E416C0" w:rsidTr="00897291">
        <w:tc>
          <w:tcPr>
            <w:tcW w:w="7674" w:type="dxa"/>
            <w:shd w:val="clear" w:color="auto" w:fill="auto"/>
          </w:tcPr>
          <w:p w:rsidR="009A32D0" w:rsidRPr="00E416C0" w:rsidRDefault="009A32D0" w:rsidP="00897291">
            <w:pPr>
              <w:spacing w:before="60" w:after="60" w:line="240" w:lineRule="auto"/>
              <w:ind w:left="468" w:hanging="468"/>
              <w:rPr>
                <w:rFonts w:asciiTheme="minorHAnsi" w:hAnsiTheme="minorHAnsi"/>
                <w:sz w:val="22"/>
                <w:szCs w:val="22"/>
              </w:rPr>
            </w:pPr>
            <w:r w:rsidRPr="00E416C0">
              <w:rPr>
                <w:rFonts w:asciiTheme="minorHAnsi" w:hAnsiTheme="minorHAnsi"/>
                <w:sz w:val="22"/>
                <w:szCs w:val="22"/>
              </w:rPr>
              <w:t xml:space="preserve">16.  Consequences of expiry or earlier termination of this Framework Agreement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17.  Suspension of Supplier’s appointment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18.  Complaints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19.  Sustainable development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20.  Electronic product information</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21.  Change management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22.  Dispute resolution</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23.  Force majeure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24.  </w:t>
            </w:r>
            <w:r w:rsidRPr="00E416C0">
              <w:rPr>
                <w:rFonts w:asciiTheme="minorHAnsi" w:hAnsiTheme="minorHAnsi"/>
                <w:sz w:val="22"/>
                <w:szCs w:val="22"/>
                <w:lang w:val="en-US"/>
              </w:rPr>
              <w:t xml:space="preserve">Records retention and </w:t>
            </w:r>
            <w:r w:rsidRPr="00E416C0">
              <w:rPr>
                <w:rFonts w:asciiTheme="minorHAnsi" w:hAnsiTheme="minorHAnsi"/>
                <w:sz w:val="22"/>
                <w:szCs w:val="22"/>
              </w:rPr>
              <w:t>right of audit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25.  Conflicts of interest and the prevention of fraud</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26.  Equality and human rights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27.  Notice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28.  Assignment, novation and </w:t>
            </w:r>
            <w:r w:rsidR="00405A2A" w:rsidRPr="00E416C0">
              <w:rPr>
                <w:rFonts w:asciiTheme="minorHAnsi" w:hAnsiTheme="minorHAnsi"/>
                <w:sz w:val="22"/>
                <w:szCs w:val="22"/>
              </w:rPr>
              <w:t>Sub-contract</w:t>
            </w:r>
            <w:r w:rsidRPr="00E416C0">
              <w:rPr>
                <w:rFonts w:asciiTheme="minorHAnsi" w:hAnsiTheme="minorHAnsi"/>
                <w:sz w:val="22"/>
                <w:szCs w:val="22"/>
              </w:rPr>
              <w:t>ing</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29.  Prohibited Acts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30.  General</w:t>
            </w:r>
          </w:p>
        </w:tc>
      </w:tr>
    </w:tbl>
    <w:p w:rsidR="00AF29CC" w:rsidRPr="001447C6" w:rsidRDefault="00E3313E" w:rsidP="000C632B">
      <w:pPr>
        <w:pStyle w:val="MRNumberedHeading1"/>
        <w:numPr>
          <w:ilvl w:val="0"/>
          <w:numId w:val="45"/>
        </w:numPr>
        <w:tabs>
          <w:tab w:val="clear" w:pos="798"/>
          <w:tab w:val="num" w:pos="702"/>
        </w:tabs>
        <w:rPr>
          <w:rFonts w:asciiTheme="minorHAnsi" w:hAnsiTheme="minorHAnsi" w:cs="Arial"/>
          <w:b/>
          <w:color w:val="auto"/>
          <w:u w:val="single"/>
        </w:rPr>
      </w:pPr>
      <w:r w:rsidRPr="001447C6">
        <w:rPr>
          <w:rFonts w:asciiTheme="minorHAnsi" w:hAnsiTheme="minorHAnsi"/>
          <w:b/>
          <w:lang w:val="en-US"/>
        </w:rPr>
        <w:br w:type="column"/>
      </w:r>
      <w:bookmarkStart w:id="26" w:name="MRTableofContents"/>
      <w:bookmarkStart w:id="27" w:name="Page_54"/>
      <w:bookmarkStart w:id="28" w:name="_Ref322514472"/>
      <w:bookmarkEnd w:id="26"/>
      <w:bookmarkEnd w:id="27"/>
      <w:r w:rsidR="00DC002A" w:rsidRPr="001447C6">
        <w:rPr>
          <w:rFonts w:asciiTheme="minorHAnsi" w:hAnsiTheme="minorHAnsi" w:cs="Arial"/>
          <w:b/>
          <w:color w:val="auto"/>
          <w:u w:val="single"/>
        </w:rPr>
        <w:lastRenderedPageBreak/>
        <w:t>Suppl</w:t>
      </w:r>
      <w:bookmarkEnd w:id="28"/>
      <w:r w:rsidR="00BD62DC" w:rsidRPr="001447C6">
        <w:rPr>
          <w:rFonts w:asciiTheme="minorHAnsi" w:hAnsiTheme="minorHAnsi" w:cs="Arial"/>
          <w:b/>
          <w:color w:val="auto"/>
          <w:u w:val="single"/>
        </w:rPr>
        <w:t>ier’s appointment</w:t>
      </w:r>
    </w:p>
    <w:p w:rsidR="0072436A" w:rsidRPr="00E416C0" w:rsidRDefault="00BD62DC" w:rsidP="0072436A">
      <w:pPr>
        <w:pStyle w:val="MRheading2"/>
        <w:numPr>
          <w:ilvl w:val="1"/>
          <w:numId w:val="2"/>
        </w:numPr>
        <w:spacing w:line="240" w:lineRule="auto"/>
        <w:rPr>
          <w:rFonts w:asciiTheme="minorHAnsi" w:hAnsiTheme="minorHAnsi"/>
          <w:szCs w:val="22"/>
        </w:rPr>
      </w:pPr>
      <w:bookmarkStart w:id="29" w:name="_Ref338320898"/>
      <w:bookmarkStart w:id="30" w:name="_Ref284336672"/>
      <w:bookmarkStart w:id="31" w:name="_Toc303949009"/>
      <w:bookmarkStart w:id="32" w:name="_Toc303949770"/>
      <w:bookmarkStart w:id="33" w:name="_Toc303950537"/>
      <w:bookmarkStart w:id="34" w:name="_Toc303951317"/>
      <w:bookmarkStart w:id="35" w:name="_Toc304135400"/>
      <w:r w:rsidRPr="00E416C0">
        <w:rPr>
          <w:rFonts w:asciiTheme="minorHAnsi" w:hAnsiTheme="minorHAnsi"/>
          <w:szCs w:val="22"/>
        </w:rPr>
        <w:t>The Authority appoin</w:t>
      </w:r>
      <w:r w:rsidR="00D413D8" w:rsidRPr="00E416C0">
        <w:rPr>
          <w:rFonts w:asciiTheme="minorHAnsi" w:hAnsiTheme="minorHAnsi"/>
          <w:szCs w:val="22"/>
        </w:rPr>
        <w:t>ts the Supplier as a potential s</w:t>
      </w:r>
      <w:r w:rsidRPr="00E416C0">
        <w:rPr>
          <w:rFonts w:asciiTheme="minorHAnsi" w:hAnsiTheme="minorHAnsi"/>
          <w:szCs w:val="22"/>
        </w:rPr>
        <w:t>upplier of the Goods and the Supplier shall be eligible to be considered for the award of Orders during the Term.</w:t>
      </w:r>
      <w:bookmarkEnd w:id="29"/>
      <w:r w:rsidRPr="00E416C0">
        <w:rPr>
          <w:rFonts w:asciiTheme="minorHAnsi" w:hAnsiTheme="minorHAnsi"/>
          <w:szCs w:val="22"/>
        </w:rPr>
        <w:t xml:space="preserve"> </w:t>
      </w:r>
      <w:bookmarkStart w:id="36" w:name="_Ref338254519"/>
      <w:bookmarkEnd w:id="30"/>
      <w:bookmarkEnd w:id="31"/>
      <w:bookmarkEnd w:id="32"/>
      <w:bookmarkEnd w:id="33"/>
      <w:bookmarkEnd w:id="34"/>
      <w:bookmarkEnd w:id="35"/>
    </w:p>
    <w:p w:rsidR="0072436A" w:rsidRPr="00E416C0" w:rsidRDefault="00BD62DC" w:rsidP="0072436A">
      <w:pPr>
        <w:pStyle w:val="MRheading2"/>
        <w:numPr>
          <w:ilvl w:val="1"/>
          <w:numId w:val="2"/>
        </w:numPr>
        <w:spacing w:line="240" w:lineRule="auto"/>
        <w:rPr>
          <w:rFonts w:asciiTheme="minorHAnsi" w:hAnsiTheme="minorHAnsi"/>
          <w:szCs w:val="22"/>
        </w:rPr>
      </w:pPr>
      <w:r w:rsidRPr="00E416C0">
        <w:rPr>
          <w:rFonts w:asciiTheme="minorHAnsi" w:hAnsiTheme="minorHAnsi"/>
          <w:szCs w:val="22"/>
        </w:rPr>
        <w:t>In consideration of</w:t>
      </w:r>
      <w:r w:rsidR="0072436A" w:rsidRPr="00E416C0">
        <w:rPr>
          <w:rFonts w:asciiTheme="minorHAnsi" w:hAnsiTheme="minorHAnsi"/>
          <w:szCs w:val="22"/>
        </w:rPr>
        <w:t xml:space="preserve"> the </w:t>
      </w:r>
      <w:r w:rsidRPr="00E416C0">
        <w:rPr>
          <w:rFonts w:asciiTheme="minorHAnsi" w:hAnsiTheme="minorHAnsi"/>
          <w:szCs w:val="22"/>
        </w:rPr>
        <w:t>Authority agreeing to appoint the Supplier to this Framework Agreement in accordance with Clause</w:t>
      </w:r>
      <w:r w:rsidR="0072436A" w:rsidRPr="00E416C0">
        <w:rPr>
          <w:rFonts w:asciiTheme="minorHAnsi" w:hAnsiTheme="minorHAnsi"/>
          <w:szCs w:val="22"/>
        </w:rPr>
        <w:t xml:space="preserve"> </w:t>
      </w:r>
      <w:r w:rsidR="0072436A" w:rsidRPr="00E416C0">
        <w:rPr>
          <w:rFonts w:asciiTheme="minorHAnsi" w:hAnsiTheme="minorHAnsi"/>
          <w:szCs w:val="22"/>
        </w:rPr>
        <w:fldChar w:fldCharType="begin"/>
      </w:r>
      <w:r w:rsidR="0072436A" w:rsidRPr="00E416C0">
        <w:rPr>
          <w:rFonts w:asciiTheme="minorHAnsi" w:hAnsiTheme="minorHAnsi"/>
          <w:szCs w:val="22"/>
        </w:rPr>
        <w:instrText xml:space="preserve"> REF _Ref338320898 \r \h  \* MERGEFORMAT </w:instrText>
      </w:r>
      <w:r w:rsidR="0072436A" w:rsidRPr="00E416C0">
        <w:rPr>
          <w:rFonts w:asciiTheme="minorHAnsi" w:hAnsiTheme="minorHAnsi"/>
          <w:szCs w:val="22"/>
        </w:rPr>
      </w:r>
      <w:r w:rsidR="0072436A" w:rsidRPr="00E416C0">
        <w:rPr>
          <w:rFonts w:asciiTheme="minorHAnsi" w:hAnsiTheme="minorHAnsi"/>
          <w:szCs w:val="22"/>
        </w:rPr>
        <w:fldChar w:fldCharType="separate"/>
      </w:r>
      <w:r w:rsidR="00A8689F">
        <w:rPr>
          <w:rFonts w:asciiTheme="minorHAnsi" w:hAnsiTheme="minorHAnsi"/>
          <w:szCs w:val="22"/>
        </w:rPr>
        <w:t>1.1</w:t>
      </w:r>
      <w:r w:rsidR="0072436A" w:rsidRPr="00E416C0">
        <w:rPr>
          <w:rFonts w:asciiTheme="minorHAnsi" w:hAnsiTheme="minorHAnsi"/>
          <w:szCs w:val="22"/>
        </w:rPr>
        <w:fldChar w:fldCharType="end"/>
      </w:r>
      <w:r w:rsidR="0072436A" w:rsidRPr="00E416C0">
        <w:rPr>
          <w:rFonts w:asciiTheme="minorHAnsi" w:hAnsiTheme="minorHAnsi"/>
          <w:szCs w:val="22"/>
        </w:rPr>
        <w:t xml:space="preserve"> of this </w:t>
      </w:r>
      <w:r w:rsidR="0072436A" w:rsidRPr="00E416C0">
        <w:rPr>
          <w:rFonts w:asciiTheme="minorHAnsi" w:hAnsiTheme="minorHAnsi"/>
          <w:szCs w:val="22"/>
        </w:rPr>
        <w:fldChar w:fldCharType="begin"/>
      </w:r>
      <w:r w:rsidR="0072436A" w:rsidRPr="00E416C0">
        <w:rPr>
          <w:rFonts w:asciiTheme="minorHAnsi" w:hAnsiTheme="minorHAnsi"/>
          <w:szCs w:val="22"/>
        </w:rPr>
        <w:instrText xml:space="preserve"> REF _Ref352916352 \r \h  \* MERGEFORMAT </w:instrText>
      </w:r>
      <w:r w:rsidR="0072436A" w:rsidRPr="00E416C0">
        <w:rPr>
          <w:rFonts w:asciiTheme="minorHAnsi" w:hAnsiTheme="minorHAnsi"/>
          <w:szCs w:val="22"/>
        </w:rPr>
      </w:r>
      <w:r w:rsidR="0072436A" w:rsidRPr="00E416C0">
        <w:rPr>
          <w:rFonts w:asciiTheme="minorHAnsi" w:hAnsiTheme="minorHAnsi"/>
          <w:szCs w:val="22"/>
        </w:rPr>
        <w:fldChar w:fldCharType="separate"/>
      </w:r>
      <w:r w:rsidR="00A8689F">
        <w:rPr>
          <w:rFonts w:asciiTheme="minorHAnsi" w:hAnsiTheme="minorHAnsi"/>
          <w:szCs w:val="22"/>
        </w:rPr>
        <w:t>Schedule 2</w:t>
      </w:r>
      <w:r w:rsidR="0072436A" w:rsidRPr="00E416C0">
        <w:rPr>
          <w:rFonts w:asciiTheme="minorHAnsi" w:hAnsiTheme="minorHAnsi"/>
          <w:szCs w:val="22"/>
        </w:rPr>
        <w:fldChar w:fldCharType="end"/>
      </w:r>
      <w:r w:rsidR="0072436A" w:rsidRPr="00E416C0">
        <w:rPr>
          <w:rFonts w:asciiTheme="minorHAnsi" w:hAnsiTheme="minorHAnsi"/>
          <w:szCs w:val="22"/>
        </w:rPr>
        <w:t xml:space="preserve"> and the mutual exchange of promises and obligations under this Framework Agreement</w:t>
      </w:r>
      <w:r w:rsidR="0017761F" w:rsidRPr="00E416C0">
        <w:rPr>
          <w:rFonts w:asciiTheme="minorHAnsi" w:hAnsiTheme="minorHAnsi"/>
          <w:szCs w:val="22"/>
        </w:rPr>
        <w:t>,</w:t>
      </w:r>
      <w:r w:rsidR="0072436A" w:rsidRPr="00E416C0">
        <w:rPr>
          <w:rFonts w:asciiTheme="minorHAnsi" w:hAnsiTheme="minorHAnsi"/>
          <w:szCs w:val="22"/>
        </w:rPr>
        <w:t xml:space="preserve"> </w:t>
      </w:r>
      <w:r w:rsidRPr="00E416C0">
        <w:rPr>
          <w:rFonts w:asciiTheme="minorHAnsi" w:hAnsiTheme="minorHAnsi"/>
          <w:szCs w:val="22"/>
        </w:rPr>
        <w:t>the Supplier undertakes to supply Goods</w:t>
      </w:r>
      <w:r w:rsidR="0021265D" w:rsidRPr="00E416C0">
        <w:rPr>
          <w:rFonts w:asciiTheme="minorHAnsi" w:hAnsiTheme="minorHAnsi"/>
          <w:szCs w:val="22"/>
        </w:rPr>
        <w:t xml:space="preserve"> under Orders placed with the Supplier</w:t>
      </w:r>
      <w:r w:rsidR="0072436A" w:rsidRPr="00E416C0">
        <w:rPr>
          <w:rFonts w:asciiTheme="minorHAnsi" w:hAnsiTheme="minorHAnsi"/>
          <w:szCs w:val="22"/>
        </w:rPr>
        <w:t>:</w:t>
      </w:r>
      <w:r w:rsidRPr="00E416C0">
        <w:rPr>
          <w:rFonts w:asciiTheme="minorHAnsi" w:hAnsiTheme="minorHAnsi"/>
          <w:szCs w:val="22"/>
        </w:rPr>
        <w:t xml:space="preserve"> </w:t>
      </w:r>
    </w:p>
    <w:p w:rsidR="0072436A" w:rsidRPr="00E416C0" w:rsidRDefault="00BD62DC"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of the exact quality, type and </w:t>
      </w:r>
      <w:r w:rsidR="0021265D" w:rsidRPr="00E416C0">
        <w:rPr>
          <w:rFonts w:asciiTheme="minorHAnsi" w:hAnsiTheme="minorHAnsi"/>
          <w:sz w:val="22"/>
          <w:szCs w:val="22"/>
        </w:rPr>
        <w:t>as otherwise</w:t>
      </w:r>
      <w:r w:rsidRPr="00E416C0">
        <w:rPr>
          <w:rFonts w:asciiTheme="minorHAnsi" w:hAnsiTheme="minorHAnsi"/>
          <w:sz w:val="22"/>
          <w:szCs w:val="22"/>
        </w:rPr>
        <w:t xml:space="preserve"> specified in</w:t>
      </w:r>
      <w:r w:rsidR="0072436A" w:rsidRPr="00E416C0">
        <w:rPr>
          <w:rFonts w:asciiTheme="minorHAnsi" w:hAnsiTheme="minorHAnsi"/>
          <w:sz w:val="22"/>
          <w:szCs w:val="22"/>
        </w:rPr>
        <w:t xml:space="preserve"> the Specification and Tender Response Document</w:t>
      </w:r>
      <w:r w:rsidR="00E57482" w:rsidRPr="00E416C0">
        <w:rPr>
          <w:rFonts w:asciiTheme="minorHAnsi" w:hAnsiTheme="minorHAnsi"/>
          <w:sz w:val="22"/>
          <w:szCs w:val="22"/>
        </w:rPr>
        <w:t>;</w:t>
      </w:r>
      <w:r w:rsidRPr="00E416C0">
        <w:rPr>
          <w:rFonts w:asciiTheme="minorHAnsi" w:hAnsiTheme="minorHAnsi"/>
          <w:sz w:val="22"/>
          <w:szCs w:val="22"/>
        </w:rPr>
        <w:t xml:space="preserve"> </w:t>
      </w:r>
    </w:p>
    <w:p w:rsidR="0072436A" w:rsidRPr="00E416C0" w:rsidRDefault="0017761F"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at the Contract Price calculated in accordance with the</w:t>
      </w:r>
      <w:r w:rsidR="0072436A" w:rsidRPr="00E416C0">
        <w:rPr>
          <w:rFonts w:asciiTheme="minorHAnsi" w:hAnsiTheme="minorHAnsi"/>
          <w:sz w:val="22"/>
          <w:szCs w:val="22"/>
        </w:rPr>
        <w:t xml:space="preserve"> Commercial Schedule</w:t>
      </w:r>
      <w:r w:rsidR="00E57482" w:rsidRPr="00E416C0">
        <w:rPr>
          <w:rFonts w:asciiTheme="minorHAnsi" w:hAnsiTheme="minorHAnsi"/>
          <w:sz w:val="22"/>
          <w:szCs w:val="22"/>
        </w:rPr>
        <w:t>; and</w:t>
      </w:r>
    </w:p>
    <w:p w:rsidR="00BD62DC" w:rsidRPr="00E416C0" w:rsidRDefault="00BD62DC" w:rsidP="00A90EE6">
      <w:pPr>
        <w:pStyle w:val="MRNumberedHeading3"/>
        <w:spacing w:line="240" w:lineRule="auto"/>
        <w:ind w:hanging="1002"/>
        <w:jc w:val="both"/>
        <w:rPr>
          <w:rFonts w:asciiTheme="minorHAnsi" w:hAnsiTheme="minorHAnsi"/>
          <w:sz w:val="22"/>
          <w:szCs w:val="22"/>
        </w:rPr>
      </w:pPr>
      <w:proofErr w:type="gramStart"/>
      <w:r w:rsidRPr="00E416C0">
        <w:rPr>
          <w:rFonts w:asciiTheme="minorHAnsi" w:hAnsiTheme="minorHAnsi"/>
          <w:sz w:val="22"/>
          <w:szCs w:val="22"/>
        </w:rPr>
        <w:t>in</w:t>
      </w:r>
      <w:proofErr w:type="gramEnd"/>
      <w:r w:rsidRPr="00E416C0">
        <w:rPr>
          <w:rFonts w:asciiTheme="minorHAnsi" w:hAnsiTheme="minorHAnsi"/>
          <w:sz w:val="22"/>
          <w:szCs w:val="22"/>
        </w:rPr>
        <w:t xml:space="preserve"> such quantities, at such times and </w:t>
      </w:r>
      <w:r w:rsidR="0021265D" w:rsidRPr="00E416C0">
        <w:rPr>
          <w:rFonts w:asciiTheme="minorHAnsi" w:hAnsiTheme="minorHAnsi"/>
          <w:sz w:val="22"/>
          <w:szCs w:val="22"/>
        </w:rPr>
        <w:t xml:space="preserve">to such </w:t>
      </w:r>
      <w:r w:rsidRPr="00E416C0">
        <w:rPr>
          <w:rFonts w:asciiTheme="minorHAnsi" w:hAnsiTheme="minorHAnsi"/>
          <w:sz w:val="22"/>
          <w:szCs w:val="22"/>
        </w:rPr>
        <w:t xml:space="preserve">locations as may be </w:t>
      </w:r>
      <w:r w:rsidR="0021265D" w:rsidRPr="00E416C0">
        <w:rPr>
          <w:rFonts w:asciiTheme="minorHAnsi" w:hAnsiTheme="minorHAnsi"/>
          <w:sz w:val="22"/>
          <w:szCs w:val="22"/>
        </w:rPr>
        <w:t>specified in an Order</w:t>
      </w:r>
      <w:r w:rsidRPr="00E416C0">
        <w:rPr>
          <w:rFonts w:asciiTheme="minorHAnsi" w:hAnsiTheme="minorHAnsi"/>
          <w:sz w:val="22"/>
          <w:szCs w:val="22"/>
        </w:rPr>
        <w:t>.</w:t>
      </w:r>
      <w:bookmarkEnd w:id="36"/>
    </w:p>
    <w:p w:rsidR="007F0CD2" w:rsidRPr="00E416C0" w:rsidRDefault="007F0CD2" w:rsidP="00911731">
      <w:pPr>
        <w:pStyle w:val="MRheading2"/>
        <w:numPr>
          <w:ilvl w:val="1"/>
          <w:numId w:val="2"/>
        </w:numPr>
        <w:spacing w:line="240" w:lineRule="auto"/>
        <w:rPr>
          <w:rFonts w:asciiTheme="minorHAnsi" w:hAnsiTheme="minorHAnsi"/>
          <w:szCs w:val="22"/>
        </w:rPr>
      </w:pPr>
      <w:bookmarkStart w:id="37" w:name="_Toc303949062"/>
      <w:bookmarkStart w:id="38" w:name="_Toc303949824"/>
      <w:bookmarkStart w:id="39" w:name="_Toc303950591"/>
      <w:bookmarkStart w:id="40" w:name="_Toc303951371"/>
      <w:bookmarkStart w:id="41" w:name="_Toc304135454"/>
      <w:bookmarkStart w:id="42" w:name="_Toc303949017"/>
      <w:bookmarkStart w:id="43" w:name="_Toc303949779"/>
      <w:bookmarkStart w:id="44" w:name="_Toc303950546"/>
      <w:bookmarkStart w:id="45" w:name="_Toc303951326"/>
      <w:bookmarkStart w:id="46" w:name="_Toc304135409"/>
      <w:r w:rsidRPr="00E416C0">
        <w:rPr>
          <w:rFonts w:asciiTheme="minorHAnsi" w:hAnsiTheme="minorHAnsi"/>
          <w:szCs w:val="22"/>
        </w:rPr>
        <w:t>The Supplier agrees that the Call-Off Terms and Conditions</w:t>
      </w:r>
      <w:r w:rsidR="007C745A" w:rsidRPr="00E416C0">
        <w:rPr>
          <w:rFonts w:asciiTheme="minorHAnsi" w:hAnsiTheme="minorHAnsi"/>
          <w:szCs w:val="22"/>
        </w:rPr>
        <w:t xml:space="preserve"> for the Supply of Goods</w:t>
      </w:r>
      <w:r w:rsidRPr="00E416C0">
        <w:rPr>
          <w:rFonts w:asciiTheme="minorHAnsi" w:hAnsiTheme="minorHAnsi"/>
          <w:szCs w:val="22"/>
        </w:rPr>
        <w:t xml:space="preserve"> shall apply to all supplies of Goods made by the Supplier to a </w:t>
      </w:r>
      <w:r w:rsidR="005160F3" w:rsidRPr="00E416C0">
        <w:rPr>
          <w:rFonts w:asciiTheme="minorHAnsi" w:hAnsiTheme="minorHAnsi"/>
          <w:szCs w:val="22"/>
        </w:rPr>
        <w:t>Participating Authority</w:t>
      </w:r>
      <w:r w:rsidRPr="00E416C0">
        <w:rPr>
          <w:rFonts w:asciiTheme="minorHAnsi" w:hAnsiTheme="minorHAnsi"/>
          <w:szCs w:val="22"/>
        </w:rPr>
        <w:t xml:space="preserve"> pursuant to this Framework Agreement. The Supplier agrees that it will not in its dealings with a Participating </w:t>
      </w:r>
      <w:r w:rsidR="005160F3" w:rsidRPr="00E416C0">
        <w:rPr>
          <w:rFonts w:asciiTheme="minorHAnsi" w:hAnsiTheme="minorHAnsi"/>
          <w:szCs w:val="22"/>
        </w:rPr>
        <w:t xml:space="preserve">Authority </w:t>
      </w:r>
      <w:r w:rsidRPr="00E416C0">
        <w:rPr>
          <w:rFonts w:asciiTheme="minorHAnsi" w:hAnsiTheme="minorHAnsi"/>
          <w:szCs w:val="22"/>
        </w:rPr>
        <w:t>seek to impose or rely on any other contractual terms which in any way vary or contradict the relevant Contract.</w:t>
      </w:r>
    </w:p>
    <w:p w:rsidR="005C504B" w:rsidRPr="00E416C0" w:rsidRDefault="003A4782" w:rsidP="00BB197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comply fully with its obligations set out in </w:t>
      </w:r>
      <w:r w:rsidR="00E57482" w:rsidRPr="00E416C0">
        <w:rPr>
          <w:rFonts w:asciiTheme="minorHAnsi" w:hAnsiTheme="minorHAnsi"/>
          <w:szCs w:val="22"/>
        </w:rPr>
        <w:t xml:space="preserve">this Framework Agreement, </w:t>
      </w:r>
      <w:r w:rsidRPr="00E416C0">
        <w:rPr>
          <w:rFonts w:asciiTheme="minorHAnsi" w:hAnsiTheme="minorHAnsi"/>
          <w:szCs w:val="22"/>
        </w:rPr>
        <w:t>the Specification and Tender Response Document</w:t>
      </w:r>
      <w:r w:rsidR="00E57482" w:rsidRPr="00E416C0">
        <w:rPr>
          <w:rFonts w:asciiTheme="minorHAnsi" w:hAnsiTheme="minorHAnsi"/>
          <w:szCs w:val="22"/>
        </w:rPr>
        <w:t>, the Call-off Terms and Conditions</w:t>
      </w:r>
      <w:r w:rsidR="007C745A" w:rsidRPr="00E416C0">
        <w:rPr>
          <w:rFonts w:asciiTheme="minorHAnsi" w:hAnsiTheme="minorHAnsi"/>
          <w:szCs w:val="22"/>
        </w:rPr>
        <w:t xml:space="preserve"> for the Supply of Goods</w:t>
      </w:r>
      <w:r w:rsidR="00E57482" w:rsidRPr="00E416C0">
        <w:rPr>
          <w:rFonts w:asciiTheme="minorHAnsi" w:hAnsiTheme="minorHAnsi"/>
          <w:szCs w:val="22"/>
        </w:rPr>
        <w:t xml:space="preserve"> and any </w:t>
      </w:r>
      <w:r w:rsidR="00EC0D75" w:rsidRPr="00E416C0">
        <w:rPr>
          <w:rFonts w:asciiTheme="minorHAnsi" w:hAnsiTheme="minorHAnsi"/>
          <w:szCs w:val="22"/>
        </w:rPr>
        <w:t xml:space="preserve">other provisions of </w:t>
      </w:r>
      <w:r w:rsidR="00E57482" w:rsidRPr="00E416C0">
        <w:rPr>
          <w:rFonts w:asciiTheme="minorHAnsi" w:hAnsiTheme="minorHAnsi"/>
          <w:szCs w:val="22"/>
        </w:rPr>
        <w:t xml:space="preserve">Contracts entered into under </w:t>
      </w:r>
      <w:r w:rsidR="00C925B0" w:rsidRPr="00E416C0">
        <w:rPr>
          <w:rFonts w:asciiTheme="minorHAnsi" w:hAnsiTheme="minorHAnsi"/>
          <w:szCs w:val="22"/>
        </w:rPr>
        <w:t xml:space="preserve">and in accordance with </w:t>
      </w:r>
      <w:r w:rsidR="00E57482" w:rsidRPr="00E416C0">
        <w:rPr>
          <w:rFonts w:asciiTheme="minorHAnsi" w:hAnsiTheme="minorHAnsi"/>
          <w:szCs w:val="22"/>
        </w:rPr>
        <w:t xml:space="preserve">this Framework Agreement </w:t>
      </w:r>
      <w:r w:rsidR="00991F38" w:rsidRPr="00E416C0">
        <w:rPr>
          <w:rFonts w:asciiTheme="minorHAnsi" w:hAnsiTheme="minorHAnsi"/>
          <w:szCs w:val="22"/>
        </w:rPr>
        <w:t xml:space="preserve">(to include, without limitation, </w:t>
      </w:r>
      <w:r w:rsidR="001E3788" w:rsidRPr="00E416C0">
        <w:rPr>
          <w:rFonts w:asciiTheme="minorHAnsi" w:hAnsiTheme="minorHAnsi"/>
          <w:szCs w:val="22"/>
        </w:rPr>
        <w:t xml:space="preserve">the KPIs and </w:t>
      </w:r>
      <w:r w:rsidR="00991F38" w:rsidRPr="00E416C0">
        <w:rPr>
          <w:rFonts w:asciiTheme="minorHAnsi" w:hAnsiTheme="minorHAnsi"/>
          <w:szCs w:val="22"/>
        </w:rPr>
        <w:t xml:space="preserve">all obligations in relation to the </w:t>
      </w:r>
      <w:r w:rsidR="001E3788" w:rsidRPr="00E416C0">
        <w:rPr>
          <w:rFonts w:asciiTheme="minorHAnsi" w:hAnsiTheme="minorHAnsi"/>
          <w:szCs w:val="22"/>
        </w:rPr>
        <w:t xml:space="preserve">quality, performance characteristics, </w:t>
      </w:r>
      <w:r w:rsidR="00991F38" w:rsidRPr="00E416C0">
        <w:rPr>
          <w:rFonts w:asciiTheme="minorHAnsi" w:hAnsiTheme="minorHAnsi"/>
          <w:szCs w:val="22"/>
        </w:rPr>
        <w:t>supply, delivery</w:t>
      </w:r>
      <w:r w:rsidR="00DA1A1A" w:rsidRPr="00E416C0">
        <w:rPr>
          <w:rFonts w:asciiTheme="minorHAnsi" w:hAnsiTheme="minorHAnsi"/>
          <w:szCs w:val="22"/>
        </w:rPr>
        <w:t xml:space="preserve"> and</w:t>
      </w:r>
      <w:r w:rsidR="00991F38" w:rsidRPr="00E416C0">
        <w:rPr>
          <w:rFonts w:asciiTheme="minorHAnsi" w:hAnsiTheme="minorHAnsi"/>
          <w:szCs w:val="22"/>
        </w:rPr>
        <w:t xml:space="preserve"> installation </w:t>
      </w:r>
      <w:r w:rsidR="00DA1A1A" w:rsidRPr="00E416C0">
        <w:rPr>
          <w:rFonts w:asciiTheme="minorHAnsi" w:hAnsiTheme="minorHAnsi"/>
          <w:szCs w:val="22"/>
        </w:rPr>
        <w:t xml:space="preserve">and training in relation to use of </w:t>
      </w:r>
      <w:r w:rsidR="00991F38" w:rsidRPr="00E416C0">
        <w:rPr>
          <w:rFonts w:asciiTheme="minorHAnsi" w:hAnsiTheme="minorHAnsi"/>
          <w:szCs w:val="22"/>
        </w:rPr>
        <w:t>the Goods)</w:t>
      </w:r>
      <w:r w:rsidRPr="00E416C0">
        <w:rPr>
          <w:rFonts w:asciiTheme="minorHAnsi" w:hAnsiTheme="minorHAnsi"/>
          <w:szCs w:val="22"/>
        </w:rPr>
        <w:t>.</w:t>
      </w:r>
      <w:bookmarkEnd w:id="37"/>
      <w:bookmarkEnd w:id="38"/>
      <w:bookmarkEnd w:id="39"/>
      <w:bookmarkEnd w:id="40"/>
      <w:bookmarkEnd w:id="41"/>
      <w:r w:rsidRPr="00E416C0">
        <w:rPr>
          <w:rFonts w:asciiTheme="minorHAnsi" w:hAnsiTheme="minorHAnsi"/>
          <w:szCs w:val="22"/>
        </w:rPr>
        <w:t xml:space="preserve"> </w:t>
      </w:r>
      <w:bookmarkEnd w:id="42"/>
      <w:bookmarkEnd w:id="43"/>
      <w:bookmarkEnd w:id="44"/>
      <w:bookmarkEnd w:id="45"/>
      <w:bookmarkEnd w:id="46"/>
    </w:p>
    <w:p w:rsidR="00F90572" w:rsidRPr="00E416C0" w:rsidRDefault="00F90572" w:rsidP="00F90572">
      <w:pPr>
        <w:pStyle w:val="MRheading2"/>
        <w:numPr>
          <w:ilvl w:val="1"/>
          <w:numId w:val="2"/>
        </w:numPr>
        <w:spacing w:line="240" w:lineRule="auto"/>
        <w:rPr>
          <w:rFonts w:asciiTheme="minorHAnsi" w:hAnsiTheme="minorHAnsi"/>
          <w:szCs w:val="22"/>
        </w:rPr>
      </w:pPr>
      <w:bookmarkStart w:id="47" w:name="_Ref347320067"/>
      <w:r w:rsidRPr="00E416C0">
        <w:rPr>
          <w:rFonts w:asciiTheme="minorHAnsi" w:hAnsiTheme="minorHAnsi"/>
          <w:szCs w:val="22"/>
        </w:rPr>
        <w:t xml:space="preserve">If there </w:t>
      </w:r>
      <w:proofErr w:type="gramStart"/>
      <w:r w:rsidRPr="00E416C0">
        <w:rPr>
          <w:rFonts w:asciiTheme="minorHAnsi" w:hAnsiTheme="minorHAnsi"/>
          <w:szCs w:val="22"/>
        </w:rPr>
        <w:t>are any quality</w:t>
      </w:r>
      <w:proofErr w:type="gramEnd"/>
      <w:r w:rsidRPr="00E416C0">
        <w:rPr>
          <w:rFonts w:asciiTheme="minorHAnsi" w:hAnsiTheme="minorHAnsi"/>
          <w:szCs w:val="22"/>
        </w:rPr>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47"/>
    </w:p>
    <w:p w:rsidR="00F90572" w:rsidRPr="00E416C0" w:rsidRDefault="00F90572" w:rsidP="00F90572">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receipt of any such reports, notices, alerts or other communications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_Ref347320067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the Authority shall be entitled to request further information from the Supplier and/or a meeting with the </w:t>
      </w:r>
      <w:proofErr w:type="gramStart"/>
      <w:r w:rsidRPr="00E416C0">
        <w:rPr>
          <w:rFonts w:asciiTheme="minorHAnsi" w:hAnsiTheme="minorHAnsi"/>
          <w:szCs w:val="22"/>
        </w:rPr>
        <w:t>Supplier,</w:t>
      </w:r>
      <w:proofErr w:type="gramEnd"/>
      <w:r w:rsidRPr="00E416C0">
        <w:rPr>
          <w:rFonts w:asciiTheme="minorHAnsi" w:hAnsiTheme="minorHAnsi"/>
          <w:szCs w:val="22"/>
        </w:rPr>
        <w:t xml:space="preserve"> and the Supplier shall cooperate fully with any such request.</w:t>
      </w:r>
    </w:p>
    <w:p w:rsidR="00A579F6" w:rsidRPr="00E416C0" w:rsidRDefault="00A579F6" w:rsidP="00F90572">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complying with its obligations under this Framework Agreement, the Supplier shall, and shall procure that all Staff shall, act in accordance with the NHS values as set out in the NHS Constitution from time to time.  </w:t>
      </w:r>
    </w:p>
    <w:p w:rsidR="00702403" w:rsidRPr="00E416C0" w:rsidRDefault="007F0CD2"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48" w:name="_Ref284337783"/>
      <w:bookmarkStart w:id="49" w:name="_Toc290398293"/>
      <w:bookmarkStart w:id="50" w:name="_Toc303949836"/>
      <w:bookmarkStart w:id="51" w:name="_Toc303950603"/>
      <w:bookmarkStart w:id="52" w:name="_Toc303951383"/>
      <w:bookmarkStart w:id="53" w:name="_Toc304135466"/>
      <w:bookmarkStart w:id="54" w:name="_Toc312422907"/>
      <w:r w:rsidRPr="00E416C0">
        <w:rPr>
          <w:rFonts w:asciiTheme="minorHAnsi" w:hAnsiTheme="minorHAnsi"/>
          <w:szCs w:val="22"/>
        </w:rPr>
        <w:t>Authority commitments</w:t>
      </w:r>
    </w:p>
    <w:p w:rsidR="00BB1974" w:rsidRPr="00E416C0" w:rsidRDefault="00BB1974" w:rsidP="00C45DB0">
      <w:pPr>
        <w:pStyle w:val="MRheading2"/>
        <w:numPr>
          <w:ilvl w:val="1"/>
          <w:numId w:val="2"/>
        </w:numPr>
        <w:spacing w:line="240" w:lineRule="auto"/>
        <w:rPr>
          <w:rFonts w:asciiTheme="minorHAnsi" w:hAnsiTheme="minorHAnsi"/>
          <w:szCs w:val="22"/>
          <w:lang w:val="en-US"/>
        </w:rPr>
      </w:pPr>
      <w:bookmarkStart w:id="55" w:name="_Ref346103508"/>
      <w:r w:rsidRPr="00E416C0">
        <w:rPr>
          <w:rFonts w:asciiTheme="minorHAnsi" w:hAnsiTheme="minorHAnsi"/>
          <w:szCs w:val="22"/>
        </w:rPr>
        <w:t xml:space="preserve">Unless otherwise set out in the Commercial Schedule, the Supplier acknowledges that: </w:t>
      </w:r>
    </w:p>
    <w:p w:rsidR="00BB1974" w:rsidRPr="00E416C0" w:rsidRDefault="00BB1974"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lastRenderedPageBreak/>
        <w:t xml:space="preserve">there is no obligation </w:t>
      </w:r>
      <w:r w:rsidR="00DE3A5F" w:rsidRPr="00E416C0">
        <w:rPr>
          <w:rFonts w:asciiTheme="minorHAnsi" w:hAnsiTheme="minorHAnsi"/>
          <w:sz w:val="22"/>
          <w:szCs w:val="22"/>
        </w:rPr>
        <w:t>on</w:t>
      </w:r>
      <w:r w:rsidRPr="00E416C0">
        <w:rPr>
          <w:rFonts w:asciiTheme="minorHAnsi" w:hAnsiTheme="minorHAnsi"/>
          <w:sz w:val="22"/>
          <w:szCs w:val="22"/>
        </w:rPr>
        <w:t xml:space="preserve"> </w:t>
      </w:r>
      <w:r w:rsidR="009347E6" w:rsidRPr="00E416C0">
        <w:rPr>
          <w:rFonts w:asciiTheme="minorHAnsi" w:hAnsiTheme="minorHAnsi"/>
          <w:sz w:val="22"/>
          <w:szCs w:val="22"/>
        </w:rPr>
        <w:t xml:space="preserve">the </w:t>
      </w:r>
      <w:r w:rsidRPr="00E416C0">
        <w:rPr>
          <w:rFonts w:asciiTheme="minorHAnsi" w:hAnsiTheme="minorHAnsi"/>
          <w:sz w:val="22"/>
          <w:szCs w:val="22"/>
        </w:rPr>
        <w:t xml:space="preserve">Authority or </w:t>
      </w:r>
      <w:r w:rsidR="00DE3A5F" w:rsidRPr="00E416C0">
        <w:rPr>
          <w:rFonts w:asciiTheme="minorHAnsi" w:hAnsiTheme="minorHAnsi"/>
          <w:sz w:val="22"/>
          <w:szCs w:val="22"/>
        </w:rPr>
        <w:t>on</w:t>
      </w:r>
      <w:r w:rsidRPr="00E416C0">
        <w:rPr>
          <w:rFonts w:asciiTheme="minorHAnsi" w:hAnsiTheme="minorHAnsi"/>
          <w:sz w:val="22"/>
          <w:szCs w:val="22"/>
        </w:rPr>
        <w:t xml:space="preserve"> any other Participating </w:t>
      </w:r>
      <w:r w:rsidR="009347E6" w:rsidRPr="00E416C0">
        <w:rPr>
          <w:rFonts w:asciiTheme="minorHAnsi" w:hAnsiTheme="minorHAnsi"/>
          <w:sz w:val="22"/>
          <w:szCs w:val="22"/>
        </w:rPr>
        <w:t>A</w:t>
      </w:r>
      <w:r w:rsidRPr="00E416C0">
        <w:rPr>
          <w:rFonts w:asciiTheme="minorHAnsi" w:hAnsiTheme="minorHAnsi"/>
          <w:sz w:val="22"/>
          <w:szCs w:val="22"/>
        </w:rPr>
        <w:t>uthority to purchase any Goods from the Supplier during the Term</w:t>
      </w:r>
      <w:r w:rsidR="009347E6" w:rsidRPr="00E416C0">
        <w:rPr>
          <w:rFonts w:asciiTheme="minorHAnsi" w:hAnsiTheme="minorHAnsi"/>
          <w:sz w:val="22"/>
          <w:szCs w:val="22"/>
        </w:rPr>
        <w:t>;</w:t>
      </w:r>
    </w:p>
    <w:p w:rsidR="009347E6" w:rsidRPr="00E416C0" w:rsidRDefault="00C45DB0"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n</w:t>
      </w:r>
      <w:r w:rsidR="00BB1974" w:rsidRPr="00E416C0">
        <w:rPr>
          <w:rFonts w:asciiTheme="minorHAnsi" w:hAnsiTheme="minorHAnsi"/>
          <w:sz w:val="22"/>
          <w:szCs w:val="22"/>
        </w:rPr>
        <w:t xml:space="preserve">o undertaking or any form of statement, promise, representation or obligation has been made by the Authority and/or any </w:t>
      </w:r>
      <w:r w:rsidR="009347E6" w:rsidRPr="00E416C0">
        <w:rPr>
          <w:rFonts w:asciiTheme="minorHAnsi" w:hAnsiTheme="minorHAnsi"/>
          <w:sz w:val="22"/>
          <w:szCs w:val="22"/>
        </w:rPr>
        <w:t xml:space="preserve">other </w:t>
      </w:r>
      <w:r w:rsidR="00BB1974" w:rsidRPr="00E416C0">
        <w:rPr>
          <w:rFonts w:asciiTheme="minorHAnsi" w:hAnsiTheme="minorHAnsi"/>
          <w:sz w:val="22"/>
          <w:szCs w:val="22"/>
        </w:rPr>
        <w:t>Participating Authority in respect of the total quanti</w:t>
      </w:r>
      <w:r w:rsidR="00F30F02" w:rsidRPr="00E416C0">
        <w:rPr>
          <w:rFonts w:asciiTheme="minorHAnsi" w:hAnsiTheme="minorHAnsi"/>
          <w:sz w:val="22"/>
          <w:szCs w:val="22"/>
        </w:rPr>
        <w:t>ties or value</w:t>
      </w:r>
      <w:r w:rsidR="009347E6" w:rsidRPr="00E416C0">
        <w:rPr>
          <w:rFonts w:asciiTheme="minorHAnsi" w:hAnsiTheme="minorHAnsi"/>
          <w:sz w:val="22"/>
          <w:szCs w:val="22"/>
        </w:rPr>
        <w:t xml:space="preserve"> </w:t>
      </w:r>
      <w:r w:rsidR="00F30F02" w:rsidRPr="00E416C0">
        <w:rPr>
          <w:rFonts w:asciiTheme="minorHAnsi" w:hAnsiTheme="minorHAnsi"/>
          <w:sz w:val="22"/>
          <w:szCs w:val="22"/>
        </w:rPr>
        <w:t xml:space="preserve">of the Goods </w:t>
      </w:r>
      <w:r w:rsidR="00BB1974" w:rsidRPr="00E416C0">
        <w:rPr>
          <w:rFonts w:asciiTheme="minorHAnsi" w:hAnsiTheme="minorHAnsi"/>
          <w:sz w:val="22"/>
          <w:szCs w:val="22"/>
        </w:rPr>
        <w:t>to be ordered by them pursuant to this Framework Agreement and the Supplier acknowledges and agrees that it has not entered into this Framework Agreement on the basis of any such undertaking, statement, promise or representation</w:t>
      </w:r>
      <w:r w:rsidRPr="00E416C0">
        <w:rPr>
          <w:rFonts w:asciiTheme="minorHAnsi" w:hAnsiTheme="minorHAnsi"/>
          <w:sz w:val="22"/>
          <w:szCs w:val="22"/>
        </w:rPr>
        <w:t>;</w:t>
      </w:r>
    </w:p>
    <w:p w:rsidR="00BB1974" w:rsidRPr="00E416C0" w:rsidRDefault="00C45DB0"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i</w:t>
      </w:r>
      <w:r w:rsidR="00BB1974" w:rsidRPr="00E416C0">
        <w:rPr>
          <w:rFonts w:asciiTheme="minorHAnsi" w:hAnsiTheme="minorHAnsi"/>
          <w:sz w:val="22"/>
          <w:szCs w:val="22"/>
        </w:rPr>
        <w:t xml:space="preserve">n entering this Framework Agreement, no form of exclusivity has been granted by the Authority and/or other Participating Authority; and </w:t>
      </w:r>
    </w:p>
    <w:p w:rsidR="00BB1974" w:rsidRPr="00E416C0" w:rsidRDefault="00BB1974"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 xml:space="preserve">the Authority and/or other Participating Authorities are at all times entitled to enter into other contracts and agreements with other suppliers for the provision of any or all goods which are the same as or similar to the Goods.  </w:t>
      </w:r>
    </w:p>
    <w:bookmarkEnd w:id="55"/>
    <w:p w:rsidR="00702403" w:rsidRPr="00E416C0" w:rsidRDefault="00F30F02"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Ordering procedure</w:t>
      </w:r>
    </w:p>
    <w:p w:rsidR="00B8546D" w:rsidRPr="00E416C0" w:rsidRDefault="00F30F02" w:rsidP="00F30F02">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Any Participating Authority may enter into Contracts by placing an Order in accordance with the Order</w:t>
      </w:r>
      <w:r w:rsidR="00326619" w:rsidRPr="00E416C0">
        <w:rPr>
          <w:rFonts w:asciiTheme="minorHAnsi" w:hAnsiTheme="minorHAnsi"/>
          <w:sz w:val="22"/>
          <w:szCs w:val="22"/>
        </w:rPr>
        <w:t>ing</w:t>
      </w:r>
      <w:r w:rsidRPr="00E416C0">
        <w:rPr>
          <w:rFonts w:asciiTheme="minorHAnsi" w:hAnsiTheme="minorHAnsi"/>
          <w:sz w:val="22"/>
          <w:szCs w:val="22"/>
        </w:rPr>
        <w:t xml:space="preserve"> </w:t>
      </w:r>
      <w:r w:rsidR="004E28E0" w:rsidRPr="00E416C0">
        <w:rPr>
          <w:rFonts w:asciiTheme="minorHAnsi" w:hAnsiTheme="minorHAnsi"/>
          <w:sz w:val="22"/>
          <w:szCs w:val="22"/>
        </w:rPr>
        <w:t>Proce</w:t>
      </w:r>
      <w:r w:rsidR="00326619" w:rsidRPr="00E416C0">
        <w:rPr>
          <w:rFonts w:asciiTheme="minorHAnsi" w:hAnsiTheme="minorHAnsi"/>
          <w:sz w:val="22"/>
          <w:szCs w:val="22"/>
        </w:rPr>
        <w:t>dure</w:t>
      </w:r>
      <w:r w:rsidRPr="00E416C0">
        <w:rPr>
          <w:rFonts w:asciiTheme="minorHAnsi" w:hAnsiTheme="minorHAnsi"/>
          <w:sz w:val="22"/>
          <w:szCs w:val="22"/>
        </w:rPr>
        <w:t xml:space="preserve">. </w:t>
      </w:r>
    </w:p>
    <w:p w:rsidR="00E43BE2" w:rsidRPr="00E416C0" w:rsidRDefault="00353DC2" w:rsidP="00E43BE2">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 xml:space="preserve">Reasonable </w:t>
      </w:r>
      <w:r w:rsidR="00E43BE2" w:rsidRPr="00E416C0">
        <w:rPr>
          <w:rFonts w:asciiTheme="minorHAnsi" w:hAnsiTheme="minorHAnsi"/>
          <w:w w:val="0"/>
          <w:szCs w:val="22"/>
        </w:rPr>
        <w:t>assistance</w:t>
      </w:r>
    </w:p>
    <w:p w:rsidR="00353DC2" w:rsidRPr="00E416C0" w:rsidRDefault="00E43BE2"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szCs w:val="22"/>
        </w:rPr>
        <w:t>Upon the written request of any Participating Authority, the Supplier shall</w:t>
      </w:r>
      <w:r w:rsidR="005160F3" w:rsidRPr="00E416C0">
        <w:rPr>
          <w:rFonts w:asciiTheme="minorHAnsi" w:hAnsiTheme="minorHAnsi"/>
          <w:szCs w:val="22"/>
        </w:rPr>
        <w:t xml:space="preserve"> provide such Participating Authority</w:t>
      </w:r>
      <w:r w:rsidRPr="00E416C0">
        <w:rPr>
          <w:rFonts w:asciiTheme="minorHAnsi" w:hAnsiTheme="minorHAnsi"/>
          <w:szCs w:val="22"/>
        </w:rPr>
        <w:t xml:space="preserve"> with any reasonable and proportionate information that it holds about the Goods</w:t>
      </w:r>
      <w:r w:rsidR="00353DC2" w:rsidRPr="00E416C0">
        <w:rPr>
          <w:rFonts w:asciiTheme="minorHAnsi" w:hAnsiTheme="minorHAnsi"/>
          <w:szCs w:val="22"/>
        </w:rPr>
        <w:t xml:space="preserve"> it supplies under this Framework Agreement</w:t>
      </w:r>
      <w:r w:rsidRPr="00E416C0">
        <w:rPr>
          <w:rFonts w:asciiTheme="minorHAnsi" w:hAnsiTheme="minorHAnsi"/>
          <w:szCs w:val="22"/>
        </w:rPr>
        <w:t xml:space="preserve"> including, without limitation, the compatibility and interoperability of such Goods with other products, to enab</w:t>
      </w:r>
      <w:r w:rsidR="00353DC2" w:rsidRPr="00E416C0">
        <w:rPr>
          <w:rFonts w:asciiTheme="minorHAnsi" w:hAnsiTheme="minorHAnsi"/>
          <w:szCs w:val="22"/>
        </w:rPr>
        <w:t xml:space="preserve">le the Participating Authority </w:t>
      </w:r>
      <w:r w:rsidRPr="00E416C0">
        <w:rPr>
          <w:rFonts w:asciiTheme="minorHAnsi" w:hAnsiTheme="minorHAnsi"/>
          <w:szCs w:val="22"/>
        </w:rPr>
        <w:t xml:space="preserve">to complete any necessary due diligence before purchasing </w:t>
      </w:r>
      <w:r w:rsidR="009D070F" w:rsidRPr="00E416C0">
        <w:rPr>
          <w:rFonts w:asciiTheme="minorHAnsi" w:hAnsiTheme="minorHAnsi"/>
          <w:szCs w:val="22"/>
        </w:rPr>
        <w:t>such</w:t>
      </w:r>
      <w:r w:rsidR="00353DC2" w:rsidRPr="00E416C0">
        <w:rPr>
          <w:rFonts w:asciiTheme="minorHAnsi" w:hAnsiTheme="minorHAnsi"/>
          <w:szCs w:val="22"/>
        </w:rPr>
        <w:t xml:space="preserve"> </w:t>
      </w:r>
      <w:r w:rsidRPr="00E416C0">
        <w:rPr>
          <w:rFonts w:asciiTheme="minorHAnsi" w:hAnsiTheme="minorHAnsi"/>
          <w:szCs w:val="22"/>
        </w:rPr>
        <w:t>Goods</w:t>
      </w:r>
      <w:r w:rsidR="00353DC2" w:rsidRPr="00E416C0">
        <w:rPr>
          <w:rFonts w:asciiTheme="minorHAnsi" w:hAnsiTheme="minorHAnsi"/>
          <w:szCs w:val="22"/>
        </w:rPr>
        <w:t>.</w:t>
      </w:r>
    </w:p>
    <w:p w:rsidR="00FC299D" w:rsidRPr="00E416C0" w:rsidRDefault="00F30F02" w:rsidP="00353DC2">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 xml:space="preserve">Supplier </w:t>
      </w:r>
      <w:r w:rsidR="00326619" w:rsidRPr="00E416C0">
        <w:rPr>
          <w:rFonts w:asciiTheme="minorHAnsi" w:hAnsiTheme="minorHAnsi"/>
          <w:szCs w:val="22"/>
        </w:rPr>
        <w:t>p</w:t>
      </w:r>
      <w:r w:rsidRPr="00E416C0">
        <w:rPr>
          <w:rFonts w:asciiTheme="minorHAnsi" w:hAnsiTheme="minorHAnsi"/>
          <w:szCs w:val="22"/>
        </w:rPr>
        <w:t>erformance</w:t>
      </w:r>
    </w:p>
    <w:p w:rsidR="00F30F02" w:rsidRPr="00E416C0" w:rsidRDefault="00F30F02" w:rsidP="00F30F02">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perform all Contracts entered into </w:t>
      </w:r>
      <w:r w:rsidR="0073097A" w:rsidRPr="00E416C0">
        <w:rPr>
          <w:rFonts w:asciiTheme="minorHAnsi" w:hAnsiTheme="minorHAnsi"/>
          <w:sz w:val="22"/>
          <w:szCs w:val="22"/>
        </w:rPr>
        <w:t>under this</w:t>
      </w:r>
      <w:r w:rsidRPr="00E416C0">
        <w:rPr>
          <w:rFonts w:asciiTheme="minorHAnsi" w:hAnsiTheme="minorHAnsi"/>
          <w:sz w:val="22"/>
          <w:szCs w:val="22"/>
        </w:rPr>
        <w:t xml:space="preserve"> Framework </w:t>
      </w:r>
      <w:r w:rsidR="00D86A8B" w:rsidRPr="00E416C0">
        <w:rPr>
          <w:rFonts w:asciiTheme="minorHAnsi" w:hAnsiTheme="minorHAnsi"/>
          <w:sz w:val="22"/>
          <w:szCs w:val="22"/>
        </w:rPr>
        <w:t xml:space="preserve">Agreement </w:t>
      </w:r>
      <w:r w:rsidR="0073097A" w:rsidRPr="00E416C0">
        <w:rPr>
          <w:rFonts w:asciiTheme="minorHAnsi" w:hAnsiTheme="minorHAnsi"/>
          <w:sz w:val="22"/>
          <w:szCs w:val="22"/>
        </w:rPr>
        <w:t>by the Authority or any o</w:t>
      </w:r>
      <w:r w:rsidRPr="00E416C0">
        <w:rPr>
          <w:rFonts w:asciiTheme="minorHAnsi" w:hAnsiTheme="minorHAnsi"/>
          <w:sz w:val="22"/>
          <w:szCs w:val="22"/>
        </w:rPr>
        <w:t xml:space="preserve">ther </w:t>
      </w:r>
      <w:r w:rsidR="0073097A" w:rsidRPr="00E416C0">
        <w:rPr>
          <w:rFonts w:asciiTheme="minorHAnsi" w:hAnsiTheme="minorHAnsi"/>
          <w:sz w:val="22"/>
          <w:szCs w:val="22"/>
        </w:rPr>
        <w:t>Participating Authority in accordance with:</w:t>
      </w:r>
    </w:p>
    <w:p w:rsidR="00F30F02" w:rsidRPr="00E416C0" w:rsidRDefault="00F30F02" w:rsidP="00A90EE6">
      <w:pPr>
        <w:pStyle w:val="MRNumberedHeading3"/>
        <w:ind w:hanging="1002"/>
        <w:rPr>
          <w:rFonts w:asciiTheme="minorHAnsi" w:hAnsiTheme="minorHAnsi"/>
          <w:sz w:val="22"/>
          <w:szCs w:val="22"/>
        </w:rPr>
      </w:pPr>
      <w:r w:rsidRPr="00E416C0">
        <w:rPr>
          <w:rFonts w:asciiTheme="minorHAnsi" w:hAnsiTheme="minorHAnsi"/>
          <w:sz w:val="22"/>
          <w:szCs w:val="22"/>
        </w:rPr>
        <w:t>the requirements of this Framework Agreement; and</w:t>
      </w:r>
    </w:p>
    <w:p w:rsidR="00F30F02" w:rsidRPr="00E416C0" w:rsidRDefault="00F30F02" w:rsidP="00A90EE6">
      <w:pPr>
        <w:pStyle w:val="MRNumberedHeading3"/>
        <w:ind w:hanging="1002"/>
        <w:rPr>
          <w:rFonts w:asciiTheme="minorHAnsi" w:hAnsiTheme="minorHAnsi"/>
          <w:sz w:val="22"/>
          <w:szCs w:val="22"/>
        </w:rPr>
      </w:pPr>
      <w:proofErr w:type="gramStart"/>
      <w:r w:rsidRPr="00E416C0">
        <w:rPr>
          <w:rFonts w:asciiTheme="minorHAnsi" w:hAnsiTheme="minorHAnsi"/>
          <w:sz w:val="22"/>
          <w:szCs w:val="22"/>
        </w:rPr>
        <w:t>the</w:t>
      </w:r>
      <w:proofErr w:type="gramEnd"/>
      <w:r w:rsidRPr="00E416C0">
        <w:rPr>
          <w:rFonts w:asciiTheme="minorHAnsi" w:hAnsiTheme="minorHAnsi"/>
          <w:sz w:val="22"/>
          <w:szCs w:val="22"/>
        </w:rPr>
        <w:t xml:space="preserve"> </w:t>
      </w:r>
      <w:r w:rsidR="0073097A" w:rsidRPr="00E416C0">
        <w:rPr>
          <w:rFonts w:asciiTheme="minorHAnsi" w:hAnsiTheme="minorHAnsi"/>
          <w:sz w:val="22"/>
          <w:szCs w:val="22"/>
        </w:rPr>
        <w:t xml:space="preserve">provisions </w:t>
      </w:r>
      <w:r w:rsidRPr="00E416C0">
        <w:rPr>
          <w:rFonts w:asciiTheme="minorHAnsi" w:hAnsiTheme="minorHAnsi"/>
          <w:sz w:val="22"/>
          <w:szCs w:val="22"/>
        </w:rPr>
        <w:t>of the respective Contracts.</w:t>
      </w:r>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56" w:name="Page_63"/>
      <w:bookmarkStart w:id="57" w:name="_Ref323651140"/>
      <w:bookmarkStart w:id="58" w:name="_Ref286215238"/>
      <w:bookmarkStart w:id="59" w:name="_Toc290398294"/>
      <w:bookmarkStart w:id="60" w:name="_Toc303949849"/>
      <w:bookmarkStart w:id="61" w:name="_Toc303950616"/>
      <w:bookmarkStart w:id="62" w:name="_Toc303951396"/>
      <w:bookmarkStart w:id="63" w:name="_Toc304135479"/>
      <w:bookmarkStart w:id="64" w:name="_Toc312422908"/>
      <w:bookmarkEnd w:id="48"/>
      <w:bookmarkEnd w:id="49"/>
      <w:bookmarkEnd w:id="50"/>
      <w:bookmarkEnd w:id="51"/>
      <w:bookmarkEnd w:id="52"/>
      <w:bookmarkEnd w:id="53"/>
      <w:bookmarkEnd w:id="54"/>
      <w:bookmarkEnd w:id="56"/>
      <w:r w:rsidRPr="00E416C0">
        <w:rPr>
          <w:rFonts w:asciiTheme="minorHAnsi" w:hAnsiTheme="minorHAnsi"/>
          <w:szCs w:val="22"/>
        </w:rPr>
        <w:t>Business continuity</w:t>
      </w:r>
      <w:bookmarkEnd w:id="57"/>
      <w:r w:rsidRPr="00E416C0">
        <w:rPr>
          <w:rFonts w:asciiTheme="minorHAnsi" w:hAnsiTheme="minorHAnsi"/>
          <w:szCs w:val="22"/>
        </w:rPr>
        <w:t xml:space="preserve"> </w:t>
      </w:r>
      <w:bookmarkStart w:id="65" w:name="Page_65"/>
      <w:bookmarkEnd w:id="58"/>
      <w:bookmarkEnd w:id="59"/>
      <w:bookmarkEnd w:id="60"/>
      <w:bookmarkEnd w:id="61"/>
      <w:bookmarkEnd w:id="62"/>
      <w:bookmarkEnd w:id="63"/>
      <w:bookmarkEnd w:id="64"/>
      <w:bookmarkEnd w:id="65"/>
    </w:p>
    <w:p w:rsidR="00160903" w:rsidRPr="00E416C0" w:rsidRDefault="00AF29CC" w:rsidP="00D55BD2">
      <w:pPr>
        <w:pStyle w:val="MRheading2"/>
        <w:numPr>
          <w:ilvl w:val="1"/>
          <w:numId w:val="20"/>
        </w:numPr>
        <w:spacing w:line="240" w:lineRule="auto"/>
        <w:rPr>
          <w:rStyle w:val="DeltaViewInsertion"/>
          <w:rFonts w:asciiTheme="minorHAnsi" w:hAnsiTheme="minorHAnsi"/>
          <w:color w:val="auto"/>
          <w:szCs w:val="22"/>
          <w:u w:val="none"/>
        </w:rPr>
      </w:pPr>
      <w:bookmarkStart w:id="66" w:name="_Ref261973035"/>
      <w:bookmarkStart w:id="67" w:name="_Toc303949087"/>
      <w:bookmarkStart w:id="68" w:name="_Toc303949851"/>
      <w:bookmarkStart w:id="69" w:name="_Toc303950618"/>
      <w:bookmarkStart w:id="70" w:name="_Toc303951398"/>
      <w:bookmarkStart w:id="71" w:name="_Toc304135481"/>
      <w:r w:rsidRPr="00E416C0">
        <w:rPr>
          <w:rStyle w:val="DeltaViewInsertion"/>
          <w:rFonts w:asciiTheme="minorHAnsi" w:hAnsiTheme="minorHAnsi"/>
          <w:color w:val="auto"/>
          <w:szCs w:val="22"/>
          <w:u w:val="none"/>
        </w:rPr>
        <w:t xml:space="preserve">Throughout the Term, the Supplier will ensure its Business Continuity Plan provides for continuity during a Business Continuity Event.  The Supplier confirms and agrees such Business Continuity Plan details and will continue to detail robust arrangements </w:t>
      </w:r>
      <w:r w:rsidR="00BE28D6" w:rsidRPr="00E416C0">
        <w:rPr>
          <w:rStyle w:val="DeltaViewInsertion"/>
          <w:rFonts w:asciiTheme="minorHAnsi" w:hAnsiTheme="minorHAnsi"/>
          <w:color w:val="auto"/>
          <w:szCs w:val="22"/>
          <w:u w:val="none"/>
        </w:rPr>
        <w:t xml:space="preserve">that are </w:t>
      </w:r>
      <w:r w:rsidR="00BB5889" w:rsidRPr="00E416C0">
        <w:rPr>
          <w:rStyle w:val="DeltaViewInsertion"/>
          <w:rFonts w:asciiTheme="minorHAnsi" w:hAnsiTheme="minorHAnsi"/>
          <w:color w:val="auto"/>
          <w:szCs w:val="22"/>
          <w:u w:val="none"/>
        </w:rPr>
        <w:t>reasonable and proportionate to</w:t>
      </w:r>
      <w:r w:rsidR="000E2E26" w:rsidRPr="00E416C0">
        <w:rPr>
          <w:rStyle w:val="DeltaViewInsertion"/>
          <w:rFonts w:asciiTheme="minorHAnsi" w:hAnsiTheme="minorHAnsi"/>
          <w:color w:val="auto"/>
          <w:szCs w:val="22"/>
          <w:u w:val="none"/>
        </w:rPr>
        <w:t>:</w:t>
      </w:r>
    </w:p>
    <w:p w:rsidR="00160903" w:rsidRPr="00E416C0" w:rsidRDefault="00BB5889" w:rsidP="00F15708">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criticality of </w:t>
      </w:r>
      <w:r w:rsidR="00732B4A" w:rsidRPr="00E416C0">
        <w:rPr>
          <w:rStyle w:val="DeltaViewInsertion"/>
          <w:rFonts w:asciiTheme="minorHAnsi" w:hAnsiTheme="minorHAnsi"/>
          <w:color w:val="auto"/>
          <w:szCs w:val="22"/>
          <w:u w:val="none"/>
        </w:rPr>
        <w:t xml:space="preserve">this </w:t>
      </w:r>
      <w:r w:rsidR="00BD6A48" w:rsidRPr="00E416C0">
        <w:rPr>
          <w:rStyle w:val="DeltaViewInsertion"/>
          <w:rFonts w:asciiTheme="minorHAnsi" w:hAnsiTheme="minorHAnsi"/>
          <w:color w:val="auto"/>
          <w:szCs w:val="22"/>
          <w:u w:val="none"/>
        </w:rPr>
        <w:t>Framework Agreement</w:t>
      </w:r>
      <w:r w:rsidR="00732B4A" w:rsidRPr="00E416C0">
        <w:rPr>
          <w:rStyle w:val="DeltaViewInsertion"/>
          <w:rFonts w:asciiTheme="minorHAnsi" w:hAnsiTheme="minorHAnsi"/>
          <w:color w:val="auto"/>
          <w:szCs w:val="22"/>
          <w:u w:val="none"/>
        </w:rPr>
        <w:t xml:space="preserve"> to</w:t>
      </w:r>
      <w:r w:rsidRPr="00E416C0">
        <w:rPr>
          <w:rStyle w:val="DeltaViewInsertion"/>
          <w:rFonts w:asciiTheme="minorHAnsi" w:hAnsiTheme="minorHAnsi"/>
          <w:color w:val="auto"/>
          <w:szCs w:val="22"/>
          <w:u w:val="none"/>
        </w:rPr>
        <w:t xml:space="preserve"> </w:t>
      </w:r>
      <w:r w:rsidR="00DC0A88" w:rsidRPr="00E416C0">
        <w:rPr>
          <w:rStyle w:val="DeltaViewInsertion"/>
          <w:rFonts w:asciiTheme="minorHAnsi" w:hAnsiTheme="minorHAnsi"/>
          <w:color w:val="auto"/>
          <w:szCs w:val="22"/>
          <w:u w:val="none"/>
        </w:rPr>
        <w:t xml:space="preserve">the </w:t>
      </w:r>
      <w:r w:rsidR="001632D1" w:rsidRPr="00E416C0">
        <w:rPr>
          <w:rStyle w:val="DeltaViewInsertion"/>
          <w:rFonts w:asciiTheme="minorHAnsi" w:hAnsiTheme="minorHAnsi"/>
          <w:color w:val="auto"/>
          <w:szCs w:val="22"/>
          <w:u w:val="none"/>
        </w:rPr>
        <w:t>Participating</w:t>
      </w:r>
      <w:r w:rsidR="00BE28D6" w:rsidRPr="00E416C0">
        <w:rPr>
          <w:rStyle w:val="DeltaViewInsertion"/>
          <w:rFonts w:asciiTheme="minorHAnsi" w:hAnsiTheme="minorHAnsi"/>
          <w:color w:val="auto"/>
          <w:szCs w:val="22"/>
          <w:u w:val="none"/>
        </w:rPr>
        <w:t xml:space="preserve"> Authorit</w:t>
      </w:r>
      <w:r w:rsidR="001632D1" w:rsidRPr="00E416C0">
        <w:rPr>
          <w:rStyle w:val="DeltaViewInsertion"/>
          <w:rFonts w:asciiTheme="minorHAnsi" w:hAnsiTheme="minorHAnsi"/>
          <w:color w:val="auto"/>
          <w:szCs w:val="22"/>
          <w:u w:val="none"/>
        </w:rPr>
        <w:t>ies</w:t>
      </w:r>
      <w:r w:rsidR="00160903" w:rsidRPr="00E416C0">
        <w:rPr>
          <w:rStyle w:val="DeltaViewInsertion"/>
          <w:rFonts w:asciiTheme="minorHAnsi" w:hAnsiTheme="minorHAnsi"/>
          <w:color w:val="auto"/>
          <w:szCs w:val="22"/>
          <w:u w:val="none"/>
        </w:rPr>
        <w:t>; and</w:t>
      </w:r>
    </w:p>
    <w:p w:rsidR="00160903" w:rsidRPr="00E416C0" w:rsidRDefault="00BB5889" w:rsidP="00F15708">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lastRenderedPageBreak/>
        <w:t>the size and scope of the Supplier’s business operations</w:t>
      </w:r>
      <w:r w:rsidR="00AC6FE8" w:rsidRPr="00E416C0">
        <w:rPr>
          <w:rStyle w:val="DeltaViewInsertion"/>
          <w:rFonts w:asciiTheme="minorHAnsi" w:hAnsiTheme="minorHAnsi"/>
          <w:color w:val="auto"/>
          <w:szCs w:val="22"/>
          <w:u w:val="none"/>
        </w:rPr>
        <w:t>,</w:t>
      </w:r>
      <w:r w:rsidR="00732B4A" w:rsidRPr="00E416C0">
        <w:rPr>
          <w:rStyle w:val="DeltaViewInsertion"/>
          <w:rFonts w:asciiTheme="minorHAnsi" w:hAnsiTheme="minorHAnsi"/>
          <w:color w:val="auto"/>
          <w:szCs w:val="22"/>
          <w:u w:val="none"/>
        </w:rPr>
        <w:t xml:space="preserve"> </w:t>
      </w:r>
    </w:p>
    <w:p w:rsidR="00AF29CC" w:rsidRPr="00E416C0" w:rsidRDefault="00AF29CC" w:rsidP="001632D1">
      <w:pPr>
        <w:pStyle w:val="MRNumberedHeading3"/>
        <w:numPr>
          <w:ilvl w:val="0"/>
          <w:numId w:val="0"/>
        </w:numPr>
        <w:spacing w:line="240" w:lineRule="auto"/>
        <w:ind w:left="702"/>
        <w:jc w:val="both"/>
        <w:rPr>
          <w:rStyle w:val="DeltaViewInsertion"/>
          <w:rFonts w:asciiTheme="minorHAnsi" w:hAnsiTheme="minorHAnsi"/>
          <w:color w:val="auto"/>
          <w:sz w:val="22"/>
          <w:szCs w:val="22"/>
          <w:u w:val="none"/>
        </w:rPr>
      </w:pPr>
      <w:proofErr w:type="gramStart"/>
      <w:r w:rsidRPr="00E416C0">
        <w:rPr>
          <w:rStyle w:val="DeltaViewInsertion"/>
          <w:rFonts w:asciiTheme="minorHAnsi" w:hAnsiTheme="minorHAnsi"/>
          <w:color w:val="auto"/>
          <w:sz w:val="22"/>
          <w:szCs w:val="22"/>
          <w:u w:val="none"/>
        </w:rPr>
        <w:t>regarding</w:t>
      </w:r>
      <w:proofErr w:type="gramEnd"/>
      <w:r w:rsidRPr="00E416C0">
        <w:rPr>
          <w:rStyle w:val="DeltaViewInsertion"/>
          <w:rFonts w:asciiTheme="minorHAnsi" w:hAnsiTheme="minorHAnsi"/>
          <w:color w:val="auto"/>
          <w:sz w:val="22"/>
          <w:szCs w:val="22"/>
          <w:u w:val="none"/>
        </w:rPr>
        <w:t xml:space="preserve"> continuity of </w:t>
      </w:r>
      <w:r w:rsidR="00B92C0C" w:rsidRPr="00E416C0">
        <w:rPr>
          <w:rStyle w:val="DeltaViewInsertion"/>
          <w:rFonts w:asciiTheme="minorHAnsi" w:hAnsiTheme="minorHAnsi"/>
          <w:color w:val="auto"/>
          <w:sz w:val="22"/>
          <w:szCs w:val="22"/>
          <w:u w:val="none"/>
        </w:rPr>
        <w:t>the s</w:t>
      </w:r>
      <w:r w:rsidR="000511A2" w:rsidRPr="00E416C0">
        <w:rPr>
          <w:rStyle w:val="DeltaViewInsertion"/>
          <w:rFonts w:asciiTheme="minorHAnsi" w:hAnsiTheme="minorHAnsi"/>
          <w:color w:val="auto"/>
          <w:sz w:val="22"/>
          <w:szCs w:val="22"/>
          <w:u w:val="none"/>
        </w:rPr>
        <w:t xml:space="preserve">upply of Goods </w:t>
      </w:r>
      <w:r w:rsidRPr="00E416C0">
        <w:rPr>
          <w:rStyle w:val="DeltaViewInsertion"/>
          <w:rFonts w:asciiTheme="minorHAnsi" w:hAnsiTheme="minorHAnsi"/>
          <w:color w:val="auto"/>
          <w:sz w:val="22"/>
          <w:szCs w:val="22"/>
          <w:u w:val="none"/>
        </w:rPr>
        <w:t xml:space="preserve">during </w:t>
      </w:r>
      <w:r w:rsidR="00AC6FE8" w:rsidRPr="00E416C0">
        <w:rPr>
          <w:rStyle w:val="DeltaViewInsertion"/>
          <w:rFonts w:asciiTheme="minorHAnsi" w:hAnsiTheme="minorHAnsi"/>
          <w:color w:val="auto"/>
          <w:sz w:val="22"/>
          <w:szCs w:val="22"/>
          <w:u w:val="none"/>
        </w:rPr>
        <w:t xml:space="preserve">and following </w:t>
      </w:r>
      <w:r w:rsidRPr="00E416C0">
        <w:rPr>
          <w:rStyle w:val="DeltaViewInsertion"/>
          <w:rFonts w:asciiTheme="minorHAnsi" w:hAnsiTheme="minorHAnsi"/>
          <w:color w:val="auto"/>
          <w:sz w:val="22"/>
          <w:szCs w:val="22"/>
          <w:u w:val="none"/>
        </w:rPr>
        <w:t>a Business Continuity Event.</w:t>
      </w:r>
      <w:bookmarkEnd w:id="66"/>
      <w:bookmarkEnd w:id="67"/>
      <w:bookmarkEnd w:id="68"/>
      <w:bookmarkEnd w:id="69"/>
      <w:bookmarkEnd w:id="70"/>
      <w:bookmarkEnd w:id="71"/>
      <w:r w:rsidRPr="00E416C0">
        <w:rPr>
          <w:rStyle w:val="DeltaViewInsertion"/>
          <w:rFonts w:asciiTheme="minorHAnsi" w:hAnsiTheme="minorHAnsi"/>
          <w:color w:val="auto"/>
          <w:sz w:val="22"/>
          <w:szCs w:val="22"/>
          <w:u w:val="none"/>
        </w:rPr>
        <w:t xml:space="preserve"> </w:t>
      </w:r>
    </w:p>
    <w:p w:rsidR="00160903"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bookmarkStart w:id="72" w:name="_Ref261973052"/>
      <w:bookmarkStart w:id="73" w:name="_Toc303949088"/>
      <w:bookmarkStart w:id="74" w:name="_Toc303949852"/>
      <w:bookmarkStart w:id="75" w:name="_Toc303950619"/>
      <w:bookmarkStart w:id="76" w:name="_Toc303951399"/>
      <w:bookmarkStart w:id="77" w:name="_Toc304135482"/>
      <w:bookmarkStart w:id="78" w:name="_Ref318704368"/>
      <w:r w:rsidRPr="00E416C0">
        <w:rPr>
          <w:rStyle w:val="DeltaViewInsertion"/>
          <w:rFonts w:asciiTheme="minorHAnsi" w:hAnsiTheme="minorHAnsi"/>
          <w:color w:val="auto"/>
          <w:szCs w:val="22"/>
          <w:u w:val="none"/>
        </w:rPr>
        <w:t>The Supplier shall test its Business Continuity Plan at reasonable intervals, and in any e</w:t>
      </w:r>
      <w:r w:rsidR="00BB5889" w:rsidRPr="00E416C0">
        <w:rPr>
          <w:rStyle w:val="DeltaViewInsertion"/>
          <w:rFonts w:asciiTheme="minorHAnsi" w:hAnsiTheme="minorHAnsi"/>
          <w:color w:val="auto"/>
          <w:szCs w:val="22"/>
          <w:u w:val="none"/>
        </w:rPr>
        <w:t>vent no less than once every twelve (12</w:t>
      </w:r>
      <w:r w:rsidRPr="00E416C0">
        <w:rPr>
          <w:rStyle w:val="DeltaViewInsertion"/>
          <w:rFonts w:asciiTheme="minorHAnsi" w:hAnsiTheme="minorHAnsi"/>
          <w:color w:val="auto"/>
          <w:szCs w:val="22"/>
          <w:u w:val="none"/>
        </w:rPr>
        <w:t>) months</w:t>
      </w:r>
      <w:r w:rsidR="00BB5889" w:rsidRPr="00E416C0">
        <w:rPr>
          <w:rStyle w:val="DeltaViewInsertion"/>
          <w:rFonts w:asciiTheme="minorHAnsi" w:hAnsiTheme="minorHAnsi"/>
          <w:color w:val="auto"/>
          <w:szCs w:val="22"/>
          <w:u w:val="none"/>
        </w:rPr>
        <w:t xml:space="preserve"> or such other period as may be agreed between the Parties taking into account the criticality of </w:t>
      </w:r>
      <w:r w:rsidR="00160903" w:rsidRPr="00E416C0">
        <w:rPr>
          <w:rStyle w:val="DeltaViewInsertion"/>
          <w:rFonts w:asciiTheme="minorHAnsi" w:hAnsiTheme="minorHAnsi"/>
          <w:color w:val="auto"/>
          <w:szCs w:val="22"/>
          <w:u w:val="none"/>
        </w:rPr>
        <w:t xml:space="preserve">this </w:t>
      </w:r>
      <w:r w:rsidR="00BD6A48" w:rsidRPr="00E416C0">
        <w:rPr>
          <w:rStyle w:val="DeltaViewInsertion"/>
          <w:rFonts w:asciiTheme="minorHAnsi" w:hAnsiTheme="minorHAnsi"/>
          <w:color w:val="auto"/>
          <w:szCs w:val="22"/>
          <w:u w:val="none"/>
        </w:rPr>
        <w:t>Framework Agreement</w:t>
      </w:r>
      <w:r w:rsidR="00160903" w:rsidRPr="00E416C0">
        <w:rPr>
          <w:rStyle w:val="DeltaViewInsertion"/>
          <w:rFonts w:asciiTheme="minorHAnsi" w:hAnsiTheme="minorHAnsi"/>
          <w:color w:val="auto"/>
          <w:szCs w:val="22"/>
          <w:u w:val="none"/>
        </w:rPr>
        <w:t xml:space="preserve"> to </w:t>
      </w:r>
      <w:r w:rsidR="001632D1" w:rsidRPr="00E416C0">
        <w:rPr>
          <w:rStyle w:val="DeltaViewInsertion"/>
          <w:rFonts w:asciiTheme="minorHAnsi" w:hAnsiTheme="minorHAnsi"/>
          <w:color w:val="auto"/>
          <w:szCs w:val="22"/>
          <w:u w:val="none"/>
        </w:rPr>
        <w:t>Participating</w:t>
      </w:r>
      <w:r w:rsidR="00160903" w:rsidRPr="00E416C0">
        <w:rPr>
          <w:rStyle w:val="DeltaViewInsertion"/>
          <w:rFonts w:asciiTheme="minorHAnsi" w:hAnsiTheme="minorHAnsi"/>
          <w:color w:val="auto"/>
          <w:szCs w:val="22"/>
          <w:u w:val="none"/>
        </w:rPr>
        <w:t xml:space="preserve"> Authorit</w:t>
      </w:r>
      <w:r w:rsidR="001632D1" w:rsidRPr="00E416C0">
        <w:rPr>
          <w:rStyle w:val="DeltaViewInsertion"/>
          <w:rFonts w:asciiTheme="minorHAnsi" w:hAnsiTheme="minorHAnsi"/>
          <w:color w:val="auto"/>
          <w:szCs w:val="22"/>
          <w:u w:val="none"/>
        </w:rPr>
        <w:t>ies</w:t>
      </w:r>
      <w:r w:rsidR="00160903" w:rsidRPr="00E416C0">
        <w:rPr>
          <w:rStyle w:val="DeltaViewInsertion"/>
          <w:rFonts w:asciiTheme="minorHAnsi" w:hAnsiTheme="minorHAnsi"/>
          <w:color w:val="auto"/>
          <w:szCs w:val="22"/>
          <w:u w:val="none"/>
        </w:rPr>
        <w:t xml:space="preserve"> </w:t>
      </w:r>
      <w:r w:rsidR="00BB5889" w:rsidRPr="00E416C0">
        <w:rPr>
          <w:rStyle w:val="DeltaViewInsertion"/>
          <w:rFonts w:asciiTheme="minorHAnsi" w:hAnsiTheme="minorHAnsi"/>
          <w:color w:val="auto"/>
          <w:szCs w:val="22"/>
          <w:u w:val="none"/>
        </w:rPr>
        <w:t>and the size and scope of the Supplier’s business operations</w:t>
      </w:r>
      <w:r w:rsidRPr="00E416C0">
        <w:rPr>
          <w:rStyle w:val="DeltaViewInsertion"/>
          <w:rFonts w:asciiTheme="minorHAnsi" w:hAnsiTheme="minorHAnsi"/>
          <w:color w:val="auto"/>
          <w:szCs w:val="22"/>
          <w:u w:val="none"/>
        </w:rPr>
        <w:t xml:space="preserve">.  The Supplier shall promptly provide to the Authority, at the Authority’s written request, copies of its Business Continuity Plan, </w:t>
      </w:r>
      <w:r w:rsidR="00BB5889" w:rsidRPr="00E416C0">
        <w:rPr>
          <w:rStyle w:val="DeltaViewInsertion"/>
          <w:rFonts w:asciiTheme="minorHAnsi" w:hAnsiTheme="minorHAnsi"/>
          <w:color w:val="auto"/>
          <w:szCs w:val="22"/>
          <w:u w:val="none"/>
        </w:rPr>
        <w:t xml:space="preserve">reasonable and proportionate </w:t>
      </w:r>
      <w:r w:rsidRPr="00E416C0">
        <w:rPr>
          <w:rStyle w:val="DeltaViewInsertion"/>
          <w:rFonts w:asciiTheme="minorHAnsi" w:hAnsiTheme="minorHAnsi"/>
          <w:color w:val="auto"/>
          <w:szCs w:val="22"/>
          <w:u w:val="none"/>
        </w:rPr>
        <w:t xml:space="preserve">documentary evidence that the Supplier tests its Business Continuity Plan in accordance with the requirements of this Clause </w:t>
      </w:r>
      <w:r w:rsidRPr="00E416C0">
        <w:rPr>
          <w:rStyle w:val="DeltaViewInsertion"/>
          <w:rFonts w:asciiTheme="minorHAnsi" w:hAnsiTheme="minorHAnsi"/>
          <w:color w:val="auto"/>
          <w:szCs w:val="22"/>
          <w:u w:val="none"/>
        </w:rPr>
        <w:fldChar w:fldCharType="begin"/>
      </w:r>
      <w:r w:rsidRPr="00E416C0">
        <w:rPr>
          <w:rStyle w:val="DeltaViewInsertion"/>
          <w:rFonts w:asciiTheme="minorHAnsi" w:hAnsiTheme="minorHAnsi"/>
          <w:color w:val="auto"/>
          <w:szCs w:val="22"/>
          <w:u w:val="none"/>
        </w:rPr>
        <w:instrText xml:space="preserve"> REF _Ref318704368 \r \h </w:instrText>
      </w:r>
      <w:r w:rsidR="00911731" w:rsidRPr="00E416C0">
        <w:rPr>
          <w:rFonts w:asciiTheme="minorHAnsi" w:hAnsiTheme="minorHAnsi"/>
          <w:szCs w:val="22"/>
        </w:rPr>
        <w:instrText xml:space="preserve"> \* MERGEFORMAT </w:instrText>
      </w:r>
      <w:r w:rsidRPr="00E416C0">
        <w:rPr>
          <w:rStyle w:val="DeltaViewInsertion"/>
          <w:rFonts w:asciiTheme="minorHAnsi" w:hAnsiTheme="minorHAnsi"/>
          <w:color w:val="auto"/>
          <w:szCs w:val="22"/>
          <w:u w:val="none"/>
        </w:rPr>
      </w:r>
      <w:r w:rsidRPr="00E416C0">
        <w:rPr>
          <w:rStyle w:val="DeltaViewInsertion"/>
          <w:rFonts w:asciiTheme="minorHAnsi" w:hAnsiTheme="minorHAnsi"/>
          <w:color w:val="auto"/>
          <w:szCs w:val="22"/>
          <w:u w:val="none"/>
        </w:rPr>
        <w:fldChar w:fldCharType="separate"/>
      </w:r>
      <w:r w:rsidR="00A8689F">
        <w:rPr>
          <w:rStyle w:val="DeltaViewInsertion"/>
          <w:rFonts w:asciiTheme="minorHAnsi" w:hAnsiTheme="minorHAnsi"/>
          <w:color w:val="auto"/>
          <w:szCs w:val="22"/>
          <w:u w:val="none"/>
        </w:rPr>
        <w:t>6.2</w:t>
      </w:r>
      <w:r w:rsidRPr="00E416C0">
        <w:rPr>
          <w:rStyle w:val="DeltaViewInsertion"/>
          <w:rFonts w:asciiTheme="minorHAnsi" w:hAnsiTheme="minorHAnsi"/>
          <w:color w:val="auto"/>
          <w:szCs w:val="22"/>
          <w:u w:val="none"/>
        </w:rPr>
        <w:fldChar w:fldCharType="end"/>
      </w:r>
      <w:r w:rsidRPr="00E416C0">
        <w:rPr>
          <w:rStyle w:val="DeltaViewInsertion"/>
          <w:rFonts w:asciiTheme="minorHAnsi" w:hAnsiTheme="minorHAnsi"/>
          <w:color w:val="auto"/>
          <w:szCs w:val="22"/>
          <w:u w:val="none"/>
        </w:rPr>
        <w:t xml:space="preserve"> of</w:t>
      </w:r>
      <w:r w:rsidR="00EB6936" w:rsidRPr="00E416C0">
        <w:rPr>
          <w:rStyle w:val="DeltaViewInsertion"/>
          <w:rFonts w:asciiTheme="minorHAnsi" w:hAnsiTheme="minorHAnsi"/>
          <w:color w:val="auto"/>
          <w:szCs w:val="22"/>
          <w:u w:val="none"/>
        </w:rPr>
        <w:t xml:space="preserve"> this</w:t>
      </w:r>
      <w:r w:rsidRPr="00E416C0">
        <w:rPr>
          <w:rStyle w:val="DeltaViewInsertion"/>
          <w:rFonts w:asciiTheme="minorHAnsi" w:hAnsiTheme="minorHAnsi"/>
          <w:color w:val="auto"/>
          <w:szCs w:val="22"/>
          <w:u w:val="none"/>
        </w:rPr>
        <w:t xml:space="preserve"> </w:t>
      </w:r>
      <w:r w:rsidR="004119FE" w:rsidRPr="00E416C0">
        <w:rPr>
          <w:rStyle w:val="DeltaViewInsertion"/>
          <w:rFonts w:asciiTheme="minorHAnsi" w:hAnsiTheme="minorHAnsi"/>
          <w:color w:val="auto"/>
          <w:szCs w:val="22"/>
          <w:u w:val="none"/>
        </w:rPr>
        <w:fldChar w:fldCharType="begin"/>
      </w:r>
      <w:r w:rsidR="004119FE" w:rsidRPr="00E416C0">
        <w:rPr>
          <w:rStyle w:val="DeltaViewInsertion"/>
          <w:rFonts w:asciiTheme="minorHAnsi" w:hAnsiTheme="minorHAnsi"/>
          <w:color w:val="auto"/>
          <w:szCs w:val="22"/>
          <w:u w:val="none"/>
        </w:rPr>
        <w:instrText xml:space="preserve"> REF _Ref352916352 \r \h </w:instrText>
      </w:r>
      <w:r w:rsidR="00FB2ECA" w:rsidRPr="00E416C0">
        <w:rPr>
          <w:rFonts w:asciiTheme="minorHAnsi" w:hAnsiTheme="minorHAnsi"/>
          <w:szCs w:val="22"/>
        </w:rPr>
        <w:instrText xml:space="preserve"> \* MERGEFORMAT </w:instrText>
      </w:r>
      <w:r w:rsidR="004119FE" w:rsidRPr="00E416C0">
        <w:rPr>
          <w:rStyle w:val="DeltaViewInsertion"/>
          <w:rFonts w:asciiTheme="minorHAnsi" w:hAnsiTheme="minorHAnsi"/>
          <w:color w:val="auto"/>
          <w:szCs w:val="22"/>
          <w:u w:val="none"/>
        </w:rPr>
      </w:r>
      <w:r w:rsidR="004119FE" w:rsidRPr="00E416C0">
        <w:rPr>
          <w:rStyle w:val="DeltaViewInsertion"/>
          <w:rFonts w:asciiTheme="minorHAnsi" w:hAnsiTheme="minorHAnsi"/>
          <w:color w:val="auto"/>
          <w:szCs w:val="22"/>
          <w:u w:val="none"/>
        </w:rPr>
        <w:fldChar w:fldCharType="separate"/>
      </w:r>
      <w:r w:rsidR="00A8689F">
        <w:rPr>
          <w:rStyle w:val="DeltaViewInsertion"/>
          <w:rFonts w:asciiTheme="minorHAnsi" w:hAnsiTheme="minorHAnsi"/>
          <w:color w:val="auto"/>
          <w:szCs w:val="22"/>
          <w:u w:val="none"/>
        </w:rPr>
        <w:t>Schedule 2</w:t>
      </w:r>
      <w:r w:rsidR="004119FE" w:rsidRPr="00E416C0">
        <w:rPr>
          <w:rStyle w:val="DeltaViewInsertion"/>
          <w:rFonts w:asciiTheme="minorHAnsi" w:hAnsiTheme="minorHAnsi"/>
          <w:color w:val="auto"/>
          <w:szCs w:val="22"/>
          <w:u w:val="none"/>
        </w:rPr>
        <w:fldChar w:fldCharType="end"/>
      </w:r>
      <w:r w:rsidR="004119FE" w:rsidRPr="00E416C0">
        <w:rPr>
          <w:rStyle w:val="DeltaViewInsertion"/>
          <w:rFonts w:asciiTheme="minorHAnsi" w:hAnsiTheme="minorHAnsi"/>
          <w:color w:val="auto"/>
          <w:szCs w:val="22"/>
          <w:u w:val="none"/>
        </w:rPr>
        <w:t xml:space="preserve"> </w:t>
      </w:r>
      <w:r w:rsidRPr="00E416C0">
        <w:rPr>
          <w:rStyle w:val="DeltaViewInsertion"/>
          <w:rFonts w:asciiTheme="minorHAnsi" w:hAnsiTheme="minorHAnsi"/>
          <w:color w:val="auto"/>
          <w:szCs w:val="22"/>
          <w:u w:val="none"/>
        </w:rPr>
        <w:t>and</w:t>
      </w:r>
      <w:r w:rsidR="00BB5889" w:rsidRPr="00E416C0">
        <w:rPr>
          <w:rStyle w:val="DeltaViewInsertion"/>
          <w:rFonts w:asciiTheme="minorHAnsi" w:hAnsiTheme="minorHAnsi"/>
          <w:color w:val="auto"/>
          <w:szCs w:val="22"/>
          <w:u w:val="none"/>
        </w:rPr>
        <w:t xml:space="preserve"> reasonable and proportionate</w:t>
      </w:r>
      <w:r w:rsidRPr="00E416C0">
        <w:rPr>
          <w:rStyle w:val="DeltaViewInsertion"/>
          <w:rFonts w:asciiTheme="minorHAnsi" w:hAnsiTheme="minorHAnsi"/>
          <w:color w:val="auto"/>
          <w:szCs w:val="22"/>
          <w:u w:val="none"/>
        </w:rPr>
        <w:t xml:space="preserve"> information regarding the outcome of such tests.</w:t>
      </w:r>
      <w:bookmarkEnd w:id="72"/>
      <w:r w:rsidRPr="00E416C0">
        <w:rPr>
          <w:rStyle w:val="DeltaViewInsertion"/>
          <w:rFonts w:asciiTheme="minorHAnsi" w:hAnsiTheme="minorHAnsi"/>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rsidR="00AF29CC"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Authority may suggest </w:t>
      </w:r>
      <w:r w:rsidR="00BE28D6" w:rsidRPr="00E416C0">
        <w:rPr>
          <w:rStyle w:val="DeltaViewInsertion"/>
          <w:rFonts w:asciiTheme="minorHAnsi" w:hAnsiTheme="minorHAnsi"/>
          <w:color w:val="auto"/>
          <w:szCs w:val="22"/>
          <w:u w:val="none"/>
        </w:rPr>
        <w:t xml:space="preserve">reasonable and proportionate </w:t>
      </w:r>
      <w:r w:rsidRPr="00E416C0">
        <w:rPr>
          <w:rStyle w:val="DeltaViewInsertion"/>
          <w:rFonts w:asciiTheme="minorHAnsi" w:hAnsiTheme="minorHAnsi"/>
          <w:color w:val="auto"/>
          <w:szCs w:val="22"/>
          <w:u w:val="none"/>
        </w:rPr>
        <w:t>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79" w:name="_Ref261973077"/>
      <w:bookmarkEnd w:id="73"/>
      <w:bookmarkEnd w:id="74"/>
      <w:bookmarkEnd w:id="75"/>
      <w:bookmarkEnd w:id="76"/>
      <w:bookmarkEnd w:id="77"/>
      <w:bookmarkEnd w:id="78"/>
    </w:p>
    <w:p w:rsidR="00AF29CC"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bookmarkStart w:id="80" w:name="_Toc303949089"/>
      <w:bookmarkStart w:id="81" w:name="_Toc303949853"/>
      <w:bookmarkStart w:id="82" w:name="_Toc303950620"/>
      <w:bookmarkStart w:id="83" w:name="_Toc303951400"/>
      <w:bookmarkStart w:id="84" w:name="_Toc304135483"/>
      <w:r w:rsidRPr="00E416C0">
        <w:rPr>
          <w:rStyle w:val="DeltaViewInsertion"/>
          <w:rFonts w:asciiTheme="minorHAnsi" w:hAnsiTheme="minorHAnsi"/>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E416C0">
        <w:rPr>
          <w:rStyle w:val="DeltaViewInsertion"/>
          <w:rFonts w:asciiTheme="minorHAnsi" w:hAnsiTheme="minorHAnsi"/>
          <w:color w:val="auto"/>
          <w:szCs w:val="22"/>
          <w:u w:val="none"/>
        </w:rPr>
        <w:t>implementation.</w:t>
      </w:r>
      <w:bookmarkStart w:id="85" w:name="_Ref260041074"/>
      <w:bookmarkEnd w:id="79"/>
      <w:bookmarkEnd w:id="80"/>
      <w:bookmarkEnd w:id="81"/>
      <w:bookmarkEnd w:id="82"/>
      <w:bookmarkEnd w:id="83"/>
      <w:bookmarkEnd w:id="84"/>
      <w:proofErr w:type="gramEnd"/>
    </w:p>
    <w:p w:rsidR="00702403" w:rsidRPr="00E416C0" w:rsidRDefault="00AF29CC" w:rsidP="00C779FD">
      <w:pPr>
        <w:pStyle w:val="MRheading2"/>
        <w:numPr>
          <w:ilvl w:val="1"/>
          <w:numId w:val="2"/>
        </w:numPr>
        <w:spacing w:line="240" w:lineRule="auto"/>
        <w:rPr>
          <w:rFonts w:asciiTheme="minorHAnsi" w:hAnsiTheme="minorHAnsi"/>
          <w:szCs w:val="22"/>
        </w:rPr>
      </w:pPr>
      <w:bookmarkStart w:id="86" w:name="_Ref284336732"/>
      <w:bookmarkStart w:id="87" w:name="_Toc303949090"/>
      <w:bookmarkStart w:id="88" w:name="_Toc303949854"/>
      <w:bookmarkStart w:id="89" w:name="_Toc303950621"/>
      <w:bookmarkStart w:id="90" w:name="_Toc303951401"/>
      <w:bookmarkStart w:id="91" w:name="_Toc304135484"/>
      <w:r w:rsidRPr="00E416C0">
        <w:rPr>
          <w:rStyle w:val="DeltaViewInsertion"/>
          <w:rFonts w:asciiTheme="minorHAnsi" w:hAnsiTheme="minorHAnsi"/>
          <w:color w:val="auto"/>
          <w:szCs w:val="22"/>
          <w:u w:val="none"/>
        </w:rPr>
        <w:t xml:space="preserve">During </w:t>
      </w:r>
      <w:r w:rsidR="00AC6FE8" w:rsidRPr="00E416C0">
        <w:rPr>
          <w:rStyle w:val="DeltaViewInsertion"/>
          <w:rFonts w:asciiTheme="minorHAnsi" w:hAnsiTheme="minorHAnsi"/>
          <w:color w:val="auto"/>
          <w:szCs w:val="22"/>
          <w:u w:val="none"/>
        </w:rPr>
        <w:t xml:space="preserve">and following </w:t>
      </w:r>
      <w:r w:rsidRPr="00E416C0">
        <w:rPr>
          <w:rStyle w:val="DeltaViewInsertion"/>
          <w:rFonts w:asciiTheme="minorHAnsi" w:hAnsiTheme="minorHAnsi"/>
          <w:color w:val="auto"/>
          <w:szCs w:val="22"/>
          <w:u w:val="none"/>
        </w:rPr>
        <w:t>a Business Continuity Event, the Supplier shall use reasonable endeavours to</w:t>
      </w:r>
      <w:r w:rsidR="00561A13" w:rsidRPr="00E416C0">
        <w:rPr>
          <w:rStyle w:val="DeltaViewInsertion"/>
          <w:rFonts w:asciiTheme="minorHAnsi" w:hAnsiTheme="minorHAnsi"/>
          <w:color w:val="auto"/>
          <w:szCs w:val="22"/>
          <w:u w:val="none"/>
        </w:rPr>
        <w:t xml:space="preserve"> </w:t>
      </w:r>
      <w:r w:rsidR="00AC6FE8" w:rsidRPr="00E416C0">
        <w:rPr>
          <w:rStyle w:val="DeltaViewInsertion"/>
          <w:rFonts w:asciiTheme="minorHAnsi" w:hAnsiTheme="minorHAnsi"/>
          <w:color w:val="auto"/>
          <w:szCs w:val="22"/>
          <w:u w:val="none"/>
        </w:rPr>
        <w:t xml:space="preserve">continue to </w:t>
      </w:r>
      <w:r w:rsidR="001632D1" w:rsidRPr="00E416C0">
        <w:rPr>
          <w:rStyle w:val="DeltaViewInsertion"/>
          <w:rFonts w:asciiTheme="minorHAnsi" w:hAnsiTheme="minorHAnsi"/>
          <w:color w:val="auto"/>
          <w:szCs w:val="22"/>
          <w:u w:val="none"/>
        </w:rPr>
        <w:t>fulfil its obligations</w:t>
      </w:r>
      <w:r w:rsidR="00AC6FE8" w:rsidRPr="00E416C0">
        <w:rPr>
          <w:rStyle w:val="DeltaViewInsertion"/>
          <w:rFonts w:asciiTheme="minorHAnsi" w:hAnsiTheme="minorHAnsi"/>
          <w:color w:val="auto"/>
          <w:szCs w:val="22"/>
          <w:u w:val="none"/>
        </w:rPr>
        <w:t xml:space="preserve"> in accordance with this </w:t>
      </w:r>
      <w:r w:rsidR="00BD6A48" w:rsidRPr="00E416C0">
        <w:rPr>
          <w:rStyle w:val="DeltaViewInsertion"/>
          <w:rFonts w:asciiTheme="minorHAnsi" w:hAnsiTheme="minorHAnsi"/>
          <w:color w:val="auto"/>
          <w:szCs w:val="22"/>
          <w:u w:val="none"/>
        </w:rPr>
        <w:t>Framework Agreement</w:t>
      </w:r>
      <w:r w:rsidRPr="00E416C0">
        <w:rPr>
          <w:rStyle w:val="DeltaViewInsertion"/>
          <w:rFonts w:asciiTheme="minorHAnsi" w:hAnsiTheme="minorHAnsi"/>
          <w:color w:val="auto"/>
          <w:szCs w:val="22"/>
          <w:u w:val="none"/>
        </w:rPr>
        <w:t>.</w:t>
      </w:r>
      <w:bookmarkStart w:id="92" w:name="_Toc290398295"/>
      <w:bookmarkStart w:id="93" w:name="_Toc303949856"/>
      <w:bookmarkStart w:id="94" w:name="_Toc303950623"/>
      <w:bookmarkStart w:id="95" w:name="_Toc303951403"/>
      <w:bookmarkStart w:id="96" w:name="_Toc304135486"/>
      <w:bookmarkStart w:id="97" w:name="_Toc312422909"/>
      <w:bookmarkStart w:id="98" w:name="_Ref323651163"/>
      <w:bookmarkEnd w:id="85"/>
      <w:bookmarkEnd w:id="86"/>
      <w:bookmarkEnd w:id="87"/>
      <w:bookmarkEnd w:id="88"/>
      <w:bookmarkEnd w:id="89"/>
      <w:bookmarkEnd w:id="90"/>
      <w:bookmarkEnd w:id="91"/>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9" w:name="_Ref350761929"/>
      <w:r w:rsidRPr="00E416C0">
        <w:rPr>
          <w:rFonts w:asciiTheme="minorHAnsi" w:hAnsiTheme="minorHAnsi"/>
          <w:szCs w:val="22"/>
        </w:rPr>
        <w:t>The Authority’s obligations</w:t>
      </w:r>
      <w:bookmarkStart w:id="100" w:name="Page_66"/>
      <w:bookmarkEnd w:id="92"/>
      <w:bookmarkEnd w:id="93"/>
      <w:bookmarkEnd w:id="94"/>
      <w:bookmarkEnd w:id="95"/>
      <w:bookmarkEnd w:id="96"/>
      <w:bookmarkEnd w:id="97"/>
      <w:bookmarkEnd w:id="98"/>
      <w:bookmarkEnd w:id="99"/>
      <w:bookmarkEnd w:id="100"/>
    </w:p>
    <w:p w:rsidR="00AF29CC" w:rsidRPr="00E416C0" w:rsidRDefault="00AF29CC" w:rsidP="00003A13">
      <w:pPr>
        <w:pStyle w:val="MRNumberedHeading2"/>
        <w:rPr>
          <w:rFonts w:asciiTheme="minorHAnsi" w:hAnsiTheme="minorHAnsi"/>
        </w:rPr>
      </w:pPr>
      <w:bookmarkStart w:id="101" w:name="_Toc303949098"/>
      <w:bookmarkStart w:id="102" w:name="_Toc303949863"/>
      <w:bookmarkStart w:id="103" w:name="_Toc303950630"/>
      <w:bookmarkStart w:id="104" w:name="_Toc303951410"/>
      <w:bookmarkStart w:id="105" w:name="_Toc304135493"/>
      <w:r w:rsidRPr="00E416C0">
        <w:rPr>
          <w:rFonts w:asciiTheme="minorHAnsi" w:hAnsiTheme="minorHAnsi"/>
        </w:rPr>
        <w:t>The Authority shall</w:t>
      </w:r>
      <w:r w:rsidR="00003A13" w:rsidRPr="00E416C0">
        <w:rPr>
          <w:rFonts w:asciiTheme="minorHAnsi" w:hAnsiTheme="minorHAnsi"/>
        </w:rPr>
        <w:t xml:space="preserve"> </w:t>
      </w:r>
      <w:r w:rsidR="00003A13" w:rsidRPr="00E416C0">
        <w:rPr>
          <w:rFonts w:asciiTheme="minorHAnsi" w:hAnsiTheme="minorHAnsi"/>
          <w:sz w:val="22"/>
          <w:szCs w:val="22"/>
        </w:rPr>
        <w:t>provide reasonable cooperation to the Supplier and shall</w:t>
      </w:r>
      <w:r w:rsidRPr="00E416C0">
        <w:rPr>
          <w:rFonts w:asciiTheme="minorHAnsi" w:hAnsiTheme="minorHAnsi"/>
        </w:rPr>
        <w:t>, as appropriate, provide copies of or give the Supplier access to such of the Policies that are relevant to</w:t>
      </w:r>
      <w:r w:rsidR="004F6224" w:rsidRPr="00E416C0">
        <w:rPr>
          <w:rFonts w:asciiTheme="minorHAnsi" w:hAnsiTheme="minorHAnsi"/>
        </w:rPr>
        <w:t xml:space="preserve"> the Supplier complying with its obligations under this Framework Agreement</w:t>
      </w:r>
      <w:r w:rsidRPr="00E416C0">
        <w:rPr>
          <w:rFonts w:asciiTheme="minorHAnsi" w:hAnsiTheme="minorHAnsi"/>
        </w:rPr>
        <w:t>.</w:t>
      </w:r>
      <w:bookmarkEnd w:id="101"/>
      <w:bookmarkEnd w:id="102"/>
      <w:bookmarkEnd w:id="103"/>
      <w:bookmarkEnd w:id="104"/>
      <w:bookmarkEnd w:id="105"/>
    </w:p>
    <w:p w:rsidR="00405A2A" w:rsidRPr="00E416C0" w:rsidRDefault="00AF29CC" w:rsidP="00405A2A">
      <w:pPr>
        <w:pStyle w:val="MRheading2"/>
        <w:numPr>
          <w:ilvl w:val="1"/>
          <w:numId w:val="2"/>
        </w:numPr>
        <w:spacing w:line="240" w:lineRule="auto"/>
        <w:rPr>
          <w:rFonts w:asciiTheme="minorHAnsi" w:hAnsiTheme="minorHAnsi" w:cs="Arial"/>
          <w:szCs w:val="22"/>
        </w:rPr>
      </w:pPr>
      <w:r w:rsidRPr="00E416C0">
        <w:rPr>
          <w:rFonts w:asciiTheme="minorHAnsi" w:hAnsiTheme="minorHAnsi"/>
          <w:szCs w:val="22"/>
        </w:rPr>
        <w:t>The Authority shall</w:t>
      </w:r>
      <w:r w:rsidR="00160903" w:rsidRPr="00E416C0">
        <w:rPr>
          <w:rFonts w:asciiTheme="minorHAnsi" w:hAnsiTheme="minorHAnsi"/>
          <w:szCs w:val="22"/>
        </w:rPr>
        <w:t xml:space="preserve"> </w:t>
      </w:r>
      <w:r w:rsidRPr="00E416C0">
        <w:rPr>
          <w:rFonts w:asciiTheme="minorHAnsi" w:hAnsiTheme="minorHAnsi"/>
          <w:szCs w:val="22"/>
        </w:rPr>
        <w:t>comply with the Authority’s Obligations</w:t>
      </w:r>
      <w:r w:rsidR="00160903" w:rsidRPr="00E416C0">
        <w:rPr>
          <w:rFonts w:asciiTheme="minorHAnsi" w:hAnsiTheme="minorHAnsi"/>
          <w:szCs w:val="22"/>
        </w:rPr>
        <w:t xml:space="preserve">, </w:t>
      </w:r>
      <w:r w:rsidR="001632D1" w:rsidRPr="00E416C0">
        <w:rPr>
          <w:rFonts w:asciiTheme="minorHAnsi" w:hAnsiTheme="minorHAnsi"/>
          <w:szCs w:val="22"/>
        </w:rPr>
        <w:t>if any</w:t>
      </w:r>
      <w:r w:rsidRPr="00E416C0">
        <w:rPr>
          <w:rFonts w:asciiTheme="minorHAnsi" w:hAnsiTheme="minorHAnsi"/>
          <w:szCs w:val="22"/>
        </w:rPr>
        <w:t>.</w:t>
      </w:r>
      <w:r w:rsidR="00405A2A" w:rsidRPr="00E416C0">
        <w:rPr>
          <w:rFonts w:asciiTheme="minorHAnsi" w:hAnsiTheme="minorHAnsi" w:cs="Arial"/>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lang w:val="en-US"/>
        </w:rPr>
      </w:pPr>
      <w:bookmarkStart w:id="106" w:name="_Ref287356627"/>
      <w:bookmarkStart w:id="107" w:name="_Toc290398297"/>
      <w:bookmarkStart w:id="108" w:name="_Toc303949877"/>
      <w:bookmarkStart w:id="109" w:name="_Toc303950644"/>
      <w:bookmarkStart w:id="110" w:name="_Toc303951424"/>
      <w:bookmarkStart w:id="111" w:name="_Toc304135507"/>
      <w:bookmarkStart w:id="112" w:name="_Toc312422911"/>
      <w:r w:rsidRPr="00E416C0">
        <w:rPr>
          <w:rFonts w:asciiTheme="minorHAnsi" w:hAnsiTheme="minorHAnsi"/>
          <w:w w:val="0"/>
          <w:szCs w:val="22"/>
        </w:rPr>
        <w:t>Contract management</w:t>
      </w:r>
      <w:bookmarkStart w:id="113" w:name="Page_67"/>
      <w:bookmarkEnd w:id="106"/>
      <w:bookmarkEnd w:id="107"/>
      <w:bookmarkEnd w:id="108"/>
      <w:bookmarkEnd w:id="109"/>
      <w:bookmarkEnd w:id="110"/>
      <w:bookmarkEnd w:id="111"/>
      <w:bookmarkEnd w:id="112"/>
      <w:bookmarkEnd w:id="113"/>
    </w:p>
    <w:p w:rsidR="00AF29CC" w:rsidRPr="00E416C0" w:rsidRDefault="00AF29CC" w:rsidP="00D55BD2">
      <w:pPr>
        <w:pStyle w:val="MRheading2"/>
        <w:numPr>
          <w:ilvl w:val="1"/>
          <w:numId w:val="14"/>
        </w:numPr>
        <w:spacing w:line="240" w:lineRule="auto"/>
        <w:rPr>
          <w:rFonts w:asciiTheme="minorHAnsi" w:hAnsiTheme="minorHAnsi"/>
          <w:szCs w:val="22"/>
          <w:lang w:val="en-US"/>
        </w:rPr>
      </w:pPr>
      <w:bookmarkStart w:id="114" w:name="_Ref282590785"/>
      <w:bookmarkStart w:id="115" w:name="_Toc303949111"/>
      <w:bookmarkStart w:id="116" w:name="_Toc303949878"/>
      <w:bookmarkStart w:id="117" w:name="_Toc303950645"/>
      <w:bookmarkStart w:id="118" w:name="_Toc303951425"/>
      <w:bookmarkStart w:id="119" w:name="_Toc304135508"/>
      <w:bookmarkStart w:id="120" w:name="_Ref350943818"/>
      <w:r w:rsidRPr="00E416C0">
        <w:rPr>
          <w:rFonts w:asciiTheme="minorHAnsi" w:hAnsiTheme="minorHAnsi"/>
          <w:szCs w:val="22"/>
          <w:lang w:val="en-US"/>
        </w:rPr>
        <w:t xml:space="preserve">Each Party shall appoint and </w:t>
      </w:r>
      <w:r w:rsidR="006206E2" w:rsidRPr="00E416C0">
        <w:rPr>
          <w:rFonts w:asciiTheme="minorHAnsi" w:hAnsiTheme="minorHAnsi"/>
          <w:szCs w:val="22"/>
          <w:lang w:val="en-US"/>
        </w:rPr>
        <w:t>re</w:t>
      </w:r>
      <w:r w:rsidRPr="00E416C0">
        <w:rPr>
          <w:rFonts w:asciiTheme="minorHAnsi" w:hAnsiTheme="minorHAnsi"/>
          <w:szCs w:val="22"/>
          <w:lang w:val="en-US"/>
        </w:rPr>
        <w:t xml:space="preserve">tain a Contract Manager who shall be the primary point of contact for the other Party in relation to matters arising from this </w:t>
      </w:r>
      <w:r w:rsidR="00BD6A48" w:rsidRPr="00E416C0">
        <w:rPr>
          <w:rFonts w:asciiTheme="minorHAnsi" w:hAnsiTheme="minorHAnsi"/>
          <w:szCs w:val="22"/>
        </w:rPr>
        <w:t>Framework Agreement</w:t>
      </w:r>
      <w:r w:rsidRPr="00E416C0">
        <w:rPr>
          <w:rFonts w:asciiTheme="minorHAnsi" w:hAnsiTheme="minorHAnsi"/>
          <w:szCs w:val="22"/>
          <w:lang w:val="en-US"/>
        </w:rPr>
        <w:t>.</w:t>
      </w:r>
      <w:bookmarkEnd w:id="114"/>
      <w:r w:rsidR="00F14E5A" w:rsidRPr="00E416C0">
        <w:rPr>
          <w:rFonts w:asciiTheme="minorHAnsi" w:hAnsiTheme="minorHAnsi"/>
          <w:szCs w:val="22"/>
          <w:lang w:val="en-US"/>
        </w:rPr>
        <w:t xml:space="preserve"> </w:t>
      </w:r>
      <w:r w:rsidRPr="00E416C0">
        <w:rPr>
          <w:rFonts w:asciiTheme="minorHAnsi" w:hAnsiTheme="minorHAnsi"/>
          <w:szCs w:val="22"/>
          <w:lang w:val="en-US"/>
        </w:rPr>
        <w:t>Should the Contract Manager be replaced, the Party replacing the Contract Manager shall promptly inform the other Party in writing of the name and contact details</w:t>
      </w:r>
      <w:r w:rsidR="00F14E5A" w:rsidRPr="00E416C0">
        <w:rPr>
          <w:rFonts w:asciiTheme="minorHAnsi" w:hAnsiTheme="minorHAnsi"/>
          <w:szCs w:val="22"/>
          <w:lang w:val="en-US"/>
        </w:rPr>
        <w:t xml:space="preserve"> for the new Contract Manager. </w:t>
      </w:r>
      <w:r w:rsidRPr="00E416C0">
        <w:rPr>
          <w:rFonts w:asciiTheme="minorHAnsi" w:hAnsiTheme="minorHAnsi"/>
          <w:szCs w:val="22"/>
          <w:lang w:val="en-US"/>
        </w:rPr>
        <w:t xml:space="preserve">Any Contract Manager appointed shall be of sufficient seniority and </w:t>
      </w:r>
      <w:r w:rsidRPr="00E416C0">
        <w:rPr>
          <w:rFonts w:asciiTheme="minorHAnsi" w:hAnsiTheme="minorHAnsi"/>
          <w:szCs w:val="22"/>
          <w:lang w:val="en-US"/>
        </w:rPr>
        <w:lastRenderedPageBreak/>
        <w:t xml:space="preserve">experience to be able to make decisions on the day to day operation of the </w:t>
      </w:r>
      <w:r w:rsidR="00BD6A48" w:rsidRPr="00E416C0">
        <w:rPr>
          <w:rFonts w:asciiTheme="minorHAnsi" w:hAnsiTheme="minorHAnsi"/>
          <w:szCs w:val="22"/>
        </w:rPr>
        <w:t>Framework Agreement</w:t>
      </w:r>
      <w:r w:rsidRPr="00E416C0">
        <w:rPr>
          <w:rFonts w:asciiTheme="minorHAnsi" w:hAnsiTheme="minorHAnsi"/>
          <w:szCs w:val="22"/>
          <w:lang w:val="en-US"/>
        </w:rPr>
        <w:t>. The Supplier confirms and agrees that it will be expected to work closely and cooperate fully with the Authority’s Contract Manager.</w:t>
      </w:r>
      <w:bookmarkEnd w:id="115"/>
      <w:bookmarkEnd w:id="116"/>
      <w:bookmarkEnd w:id="117"/>
      <w:bookmarkEnd w:id="118"/>
      <w:bookmarkEnd w:id="119"/>
      <w:bookmarkEnd w:id="120"/>
      <w:r w:rsidRPr="00E416C0">
        <w:rPr>
          <w:rFonts w:asciiTheme="minorHAnsi" w:hAnsiTheme="minorHAnsi"/>
          <w:szCs w:val="22"/>
          <w:lang w:val="en-US"/>
        </w:rPr>
        <w:t xml:space="preserve"> </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121" w:name="_Toc303949116"/>
      <w:bookmarkStart w:id="122" w:name="_Toc303949883"/>
      <w:bookmarkStart w:id="123" w:name="_Toc303950650"/>
      <w:bookmarkStart w:id="124" w:name="_Toc303951430"/>
      <w:bookmarkStart w:id="125" w:name="_Toc304135513"/>
      <w:bookmarkStart w:id="126" w:name="_Toc303949113"/>
      <w:bookmarkStart w:id="127" w:name="_Toc303949880"/>
      <w:bookmarkStart w:id="128" w:name="_Toc303950647"/>
      <w:bookmarkStart w:id="129" w:name="_Toc303951427"/>
      <w:bookmarkStart w:id="130" w:name="_Toc304135510"/>
      <w:r w:rsidRPr="00E416C0">
        <w:rPr>
          <w:rFonts w:asciiTheme="minorHAnsi" w:hAnsiTheme="minorHAnsi"/>
          <w:szCs w:val="22"/>
          <w:lang w:val="en-US"/>
        </w:rPr>
        <w:t xml:space="preserve">Each Party shall ensure that its representatives </w:t>
      </w:r>
      <w:r w:rsidR="00F7500C" w:rsidRPr="00E416C0">
        <w:rPr>
          <w:rFonts w:asciiTheme="minorHAnsi" w:hAnsiTheme="minorHAnsi"/>
          <w:szCs w:val="22"/>
          <w:lang w:val="en-US"/>
        </w:rPr>
        <w:t xml:space="preserve">(to include, without limitation, </w:t>
      </w:r>
      <w:proofErr w:type="gramStart"/>
      <w:r w:rsidR="00F7500C" w:rsidRPr="00E416C0">
        <w:rPr>
          <w:rFonts w:asciiTheme="minorHAnsi" w:hAnsiTheme="minorHAnsi"/>
          <w:szCs w:val="22"/>
          <w:lang w:val="en-US"/>
        </w:rPr>
        <w:t>its</w:t>
      </w:r>
      <w:proofErr w:type="gramEnd"/>
      <w:r w:rsidR="00F7500C" w:rsidRPr="00E416C0">
        <w:rPr>
          <w:rFonts w:asciiTheme="minorHAnsi" w:hAnsiTheme="minorHAnsi"/>
          <w:szCs w:val="22"/>
          <w:lang w:val="en-US"/>
        </w:rPr>
        <w:t xml:space="preserve"> Contract Manager) </w:t>
      </w:r>
      <w:r w:rsidRPr="00E416C0">
        <w:rPr>
          <w:rFonts w:asciiTheme="minorHAnsi" w:hAnsiTheme="minorHAnsi"/>
          <w:szCs w:val="22"/>
          <w:lang w:val="en-US"/>
        </w:rPr>
        <w:t xml:space="preserve">shall attend review meetings on a regular basis to review the performance of the Supplier under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and to discuss matters arising generally under this </w:t>
      </w:r>
      <w:r w:rsidR="00BD6A48" w:rsidRPr="00E416C0">
        <w:rPr>
          <w:rFonts w:asciiTheme="minorHAnsi" w:hAnsiTheme="minorHAnsi"/>
          <w:szCs w:val="22"/>
        </w:rPr>
        <w:t>Framework Agreement</w:t>
      </w:r>
      <w:r w:rsidRPr="00E416C0">
        <w:rPr>
          <w:rFonts w:asciiTheme="minorHAnsi" w:hAnsiTheme="minorHAnsi"/>
          <w:szCs w:val="22"/>
          <w:lang w:val="en-US"/>
        </w:rPr>
        <w:t xml:space="preserve">. Each Party shall ensure that those attending such meetings have the authority to make decisions regarding the day to day operation of the </w:t>
      </w:r>
      <w:r w:rsidR="00BD6A48" w:rsidRPr="00E416C0">
        <w:rPr>
          <w:rFonts w:asciiTheme="minorHAnsi" w:hAnsiTheme="minorHAnsi"/>
          <w:szCs w:val="22"/>
        </w:rPr>
        <w:t>Framework Agreement</w:t>
      </w:r>
      <w:r w:rsidRPr="00E416C0">
        <w:rPr>
          <w:rFonts w:asciiTheme="minorHAnsi" w:hAnsiTheme="minorHAnsi"/>
          <w:szCs w:val="22"/>
          <w:lang w:val="en-US"/>
        </w:rPr>
        <w:t xml:space="preserve">. Review meetings shall take place at the frequency specified in the Specification and Tender Response Document. </w:t>
      </w:r>
      <w:r w:rsidR="000F43D4" w:rsidRPr="00E416C0">
        <w:rPr>
          <w:rFonts w:asciiTheme="minorHAnsi" w:hAnsiTheme="minorHAnsi"/>
          <w:szCs w:val="22"/>
          <w:lang w:val="en-US"/>
        </w:rPr>
        <w:t xml:space="preserve"> </w:t>
      </w:r>
      <w:r w:rsidRPr="00E416C0">
        <w:rPr>
          <w:rFonts w:asciiTheme="minorHAnsi" w:hAnsiTheme="minorHAnsi"/>
          <w:szCs w:val="22"/>
          <w:lang w:val="en-US"/>
        </w:rPr>
        <w:t xml:space="preserve">Should the </w:t>
      </w:r>
      <w:r w:rsidR="00B92C0C" w:rsidRPr="00E416C0">
        <w:rPr>
          <w:rFonts w:asciiTheme="minorHAnsi" w:hAnsiTheme="minorHAnsi"/>
          <w:szCs w:val="22"/>
          <w:lang w:val="en-US"/>
        </w:rPr>
        <w:t xml:space="preserve">Specification and </w:t>
      </w:r>
      <w:r w:rsidRPr="00E416C0">
        <w:rPr>
          <w:rFonts w:asciiTheme="minorHAnsi" w:hAnsiTheme="minorHAnsi"/>
          <w:szCs w:val="22"/>
          <w:lang w:val="en-US"/>
        </w:rPr>
        <w:t xml:space="preserve">Tender Response Document not state the frequency, then the first such meeting shall take place on a date to be agreed on or around the end of the first month after the Commencement Date. Subsequent meetings shall take place at </w:t>
      </w:r>
      <w:r w:rsidR="005F4B09" w:rsidRPr="00E416C0">
        <w:rPr>
          <w:rFonts w:asciiTheme="minorHAnsi" w:hAnsiTheme="minorHAnsi"/>
          <w:szCs w:val="22"/>
          <w:lang w:val="en-US"/>
        </w:rPr>
        <w:t>quarterly</w:t>
      </w:r>
      <w:r w:rsidRPr="00E416C0">
        <w:rPr>
          <w:rFonts w:asciiTheme="minorHAnsi" w:hAnsiTheme="minorHAnsi"/>
          <w:szCs w:val="22"/>
          <w:lang w:val="en-US"/>
        </w:rPr>
        <w:t xml:space="preserve"> intervals or as may otherwise be agreed </w:t>
      </w:r>
      <w:r w:rsidR="006206E2" w:rsidRPr="00E416C0">
        <w:rPr>
          <w:rFonts w:asciiTheme="minorHAnsi" w:hAnsiTheme="minorHAnsi"/>
          <w:szCs w:val="22"/>
          <w:lang w:val="en-US"/>
        </w:rPr>
        <w:t xml:space="preserve">in writing </w:t>
      </w:r>
      <w:r w:rsidRPr="00E416C0">
        <w:rPr>
          <w:rFonts w:asciiTheme="minorHAnsi" w:hAnsiTheme="minorHAnsi"/>
          <w:szCs w:val="22"/>
          <w:lang w:val="en-US"/>
        </w:rPr>
        <w:t>between the Parties.</w:t>
      </w:r>
      <w:bookmarkEnd w:id="121"/>
      <w:bookmarkEnd w:id="122"/>
      <w:bookmarkEnd w:id="123"/>
      <w:bookmarkEnd w:id="124"/>
      <w:bookmarkEnd w:id="125"/>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131" w:name="_Toc303949117"/>
      <w:bookmarkStart w:id="132" w:name="_Toc303949884"/>
      <w:bookmarkStart w:id="133" w:name="_Toc303950651"/>
      <w:bookmarkStart w:id="134" w:name="_Toc303951431"/>
      <w:bookmarkStart w:id="135" w:name="_Toc304135514"/>
      <w:bookmarkEnd w:id="126"/>
      <w:bookmarkEnd w:id="127"/>
      <w:bookmarkEnd w:id="128"/>
      <w:bookmarkEnd w:id="129"/>
      <w:bookmarkEnd w:id="130"/>
      <w:r w:rsidRPr="00E416C0">
        <w:rPr>
          <w:rFonts w:asciiTheme="minorHAnsi" w:hAnsiTheme="minorHAnsi"/>
          <w:szCs w:val="22"/>
          <w:lang w:val="en-US"/>
        </w:rPr>
        <w:t xml:space="preserve">Two weeks prior to each review meeting (or at such </w:t>
      </w:r>
      <w:r w:rsidR="00AC6FE8" w:rsidRPr="00E416C0">
        <w:rPr>
          <w:rFonts w:asciiTheme="minorHAnsi" w:hAnsiTheme="minorHAnsi"/>
          <w:szCs w:val="22"/>
          <w:lang w:val="en-US"/>
        </w:rPr>
        <w:t xml:space="preserve">time and </w:t>
      </w:r>
      <w:r w:rsidRPr="00E416C0">
        <w:rPr>
          <w:rFonts w:asciiTheme="minorHAnsi" w:hAnsiTheme="minorHAnsi"/>
          <w:szCs w:val="22"/>
          <w:lang w:val="en-US"/>
        </w:rPr>
        <w:t xml:space="preserve">frequency as may be specified in the Specification and Tender Response Document) the Supplier shall provide a written </w:t>
      </w:r>
      <w:r w:rsidR="00F149F2" w:rsidRPr="00E416C0">
        <w:rPr>
          <w:rFonts w:asciiTheme="minorHAnsi" w:hAnsiTheme="minorHAnsi"/>
          <w:szCs w:val="22"/>
          <w:lang w:val="en-US"/>
        </w:rPr>
        <w:t xml:space="preserve">contract management </w:t>
      </w:r>
      <w:r w:rsidRPr="00E416C0">
        <w:rPr>
          <w:rFonts w:asciiTheme="minorHAnsi" w:hAnsiTheme="minorHAnsi"/>
          <w:szCs w:val="22"/>
          <w:lang w:val="en-US"/>
        </w:rPr>
        <w:t>report to the Authority regarding the</w:t>
      </w:r>
      <w:r w:rsidR="000511A2" w:rsidRPr="00E416C0">
        <w:rPr>
          <w:rFonts w:asciiTheme="minorHAnsi" w:hAnsiTheme="minorHAnsi"/>
          <w:szCs w:val="22"/>
          <w:lang w:val="en-US"/>
        </w:rPr>
        <w:t xml:space="preserve"> supply of </w:t>
      </w:r>
      <w:r w:rsidR="007F420B" w:rsidRPr="00E416C0">
        <w:rPr>
          <w:rFonts w:asciiTheme="minorHAnsi" w:hAnsiTheme="minorHAnsi"/>
          <w:szCs w:val="22"/>
          <w:lang w:val="en-US"/>
        </w:rPr>
        <w:t xml:space="preserve">the </w:t>
      </w:r>
      <w:r w:rsidR="000511A2" w:rsidRPr="00E416C0">
        <w:rPr>
          <w:rFonts w:asciiTheme="minorHAnsi" w:hAnsiTheme="minorHAnsi"/>
          <w:szCs w:val="22"/>
          <w:lang w:val="en-US"/>
        </w:rPr>
        <w:t>Goods</w:t>
      </w:r>
      <w:r w:rsidR="00F149F2" w:rsidRPr="00E416C0">
        <w:rPr>
          <w:rFonts w:asciiTheme="minorHAnsi" w:hAnsiTheme="minorHAnsi"/>
          <w:szCs w:val="22"/>
          <w:lang w:val="en-US"/>
        </w:rPr>
        <w:t xml:space="preserve"> and the operation of this </w:t>
      </w:r>
      <w:r w:rsidR="00BD6A48" w:rsidRPr="00E416C0">
        <w:rPr>
          <w:rFonts w:asciiTheme="minorHAnsi" w:hAnsiTheme="minorHAnsi"/>
          <w:szCs w:val="22"/>
          <w:lang w:val="en-US"/>
        </w:rPr>
        <w:t>Framework Agreement</w:t>
      </w:r>
      <w:r w:rsidRPr="00E416C0">
        <w:rPr>
          <w:rFonts w:asciiTheme="minorHAnsi" w:hAnsiTheme="minorHAnsi"/>
          <w:szCs w:val="22"/>
          <w:lang w:val="en-US"/>
        </w:rPr>
        <w:t>.</w:t>
      </w:r>
      <w:r w:rsidR="000F43D4" w:rsidRPr="00E416C0">
        <w:rPr>
          <w:rFonts w:asciiTheme="minorHAnsi" w:hAnsiTheme="minorHAnsi"/>
          <w:szCs w:val="22"/>
          <w:lang w:val="en-US"/>
        </w:rPr>
        <w:t xml:space="preserve"> </w:t>
      </w:r>
      <w:bookmarkEnd w:id="131"/>
      <w:bookmarkEnd w:id="132"/>
      <w:bookmarkEnd w:id="133"/>
      <w:bookmarkEnd w:id="134"/>
      <w:bookmarkEnd w:id="135"/>
      <w:r w:rsidR="005D5D08" w:rsidRPr="00E416C0">
        <w:rPr>
          <w:rFonts w:asciiTheme="minorHAnsi" w:hAnsiTheme="minorHAnsi"/>
          <w:szCs w:val="22"/>
          <w:lang w:val="en-US"/>
        </w:rPr>
        <w:t>Unless otherwise agreed by the Parties</w:t>
      </w:r>
      <w:r w:rsidR="006B3E5D" w:rsidRPr="00E416C0">
        <w:rPr>
          <w:rFonts w:asciiTheme="minorHAnsi" w:hAnsiTheme="minorHAnsi"/>
          <w:szCs w:val="22"/>
          <w:lang w:val="en-US"/>
        </w:rPr>
        <w:t xml:space="preserve"> in writing</w:t>
      </w:r>
      <w:r w:rsidR="005D5D08" w:rsidRPr="00E416C0">
        <w:rPr>
          <w:rFonts w:asciiTheme="minorHAnsi" w:hAnsiTheme="minorHAnsi"/>
          <w:szCs w:val="22"/>
          <w:lang w:val="en-US"/>
        </w:rPr>
        <w:t>, s</w:t>
      </w:r>
      <w:r w:rsidRPr="00E416C0">
        <w:rPr>
          <w:rFonts w:asciiTheme="minorHAnsi" w:hAnsiTheme="minorHAnsi"/>
          <w:szCs w:val="22"/>
          <w:lang w:val="en-US"/>
        </w:rPr>
        <w:t xml:space="preserve">uch </w:t>
      </w:r>
      <w:r w:rsidR="005D5D08" w:rsidRPr="00E416C0">
        <w:rPr>
          <w:rFonts w:asciiTheme="minorHAnsi" w:hAnsiTheme="minorHAnsi"/>
          <w:szCs w:val="22"/>
          <w:lang w:val="en-US"/>
        </w:rPr>
        <w:t xml:space="preserve">contract management </w:t>
      </w:r>
      <w:r w:rsidRPr="00E416C0">
        <w:rPr>
          <w:rFonts w:asciiTheme="minorHAnsi" w:hAnsiTheme="minorHAnsi"/>
          <w:szCs w:val="22"/>
          <w:lang w:val="en-US"/>
        </w:rPr>
        <w:t xml:space="preserve">report shall contain: </w:t>
      </w:r>
    </w:p>
    <w:p w:rsidR="00AF29CC" w:rsidRPr="00E416C0" w:rsidRDefault="00AC6FE8"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36" w:name="_Toc303949121"/>
      <w:bookmarkStart w:id="137" w:name="_Toc303949888"/>
      <w:bookmarkStart w:id="138" w:name="_Toc303950655"/>
      <w:bookmarkStart w:id="139" w:name="_Toc303951435"/>
      <w:bookmarkStart w:id="140" w:name="_Toc304135518"/>
      <w:r w:rsidRPr="00E416C0">
        <w:rPr>
          <w:rFonts w:asciiTheme="minorHAnsi" w:hAnsiTheme="minorHAnsi"/>
          <w:szCs w:val="22"/>
          <w:lang w:val="en-US"/>
        </w:rPr>
        <w:t xml:space="preserve">details of </w:t>
      </w:r>
      <w:r w:rsidR="00AF29CC" w:rsidRPr="00E416C0">
        <w:rPr>
          <w:rFonts w:asciiTheme="minorHAnsi" w:hAnsiTheme="minorHAnsi"/>
          <w:szCs w:val="22"/>
          <w:lang w:val="en-US"/>
        </w:rPr>
        <w:t xml:space="preserve">the performance of the Supplier </w:t>
      </w:r>
      <w:r w:rsidR="005F4B09" w:rsidRPr="00E416C0">
        <w:rPr>
          <w:rFonts w:asciiTheme="minorHAnsi" w:hAnsiTheme="minorHAnsi"/>
          <w:szCs w:val="22"/>
          <w:lang w:val="en-US"/>
        </w:rPr>
        <w:t xml:space="preserve">under this Framework Agreement and any Contracts </w:t>
      </w:r>
      <w:r w:rsidR="00AF29CC" w:rsidRPr="00E416C0">
        <w:rPr>
          <w:rFonts w:asciiTheme="minorHAnsi" w:hAnsiTheme="minorHAnsi"/>
          <w:szCs w:val="22"/>
          <w:lang w:val="en-US"/>
        </w:rPr>
        <w:t>when assessed in accordance with the KPIs</w:t>
      </w:r>
      <w:r w:rsidR="005F4B09" w:rsidRPr="00E416C0">
        <w:rPr>
          <w:rFonts w:asciiTheme="minorHAnsi" w:hAnsiTheme="minorHAnsi"/>
          <w:szCs w:val="22"/>
          <w:lang w:val="en-US"/>
        </w:rPr>
        <w:t xml:space="preserve">, as relevant to the </w:t>
      </w:r>
      <w:r w:rsidR="009F3459" w:rsidRPr="00E416C0">
        <w:rPr>
          <w:rFonts w:asciiTheme="minorHAnsi" w:hAnsiTheme="minorHAnsi"/>
          <w:szCs w:val="22"/>
          <w:lang w:val="en-US"/>
        </w:rPr>
        <w:t>Framework Agreement and any Contracts</w:t>
      </w:r>
      <w:r w:rsidR="00020F2A" w:rsidRPr="00E416C0">
        <w:rPr>
          <w:rFonts w:asciiTheme="minorHAnsi" w:hAnsiTheme="minorHAnsi"/>
          <w:szCs w:val="22"/>
          <w:lang w:val="en-US"/>
        </w:rPr>
        <w:t>,</w:t>
      </w:r>
      <w:r w:rsidR="009F3459" w:rsidRPr="00E416C0">
        <w:rPr>
          <w:rFonts w:asciiTheme="minorHAnsi" w:hAnsiTheme="minorHAnsi"/>
          <w:szCs w:val="22"/>
          <w:lang w:val="en-US"/>
        </w:rPr>
        <w:t xml:space="preserve"> </w:t>
      </w:r>
      <w:r w:rsidR="00AF29CC" w:rsidRPr="00E416C0">
        <w:rPr>
          <w:rFonts w:asciiTheme="minorHAnsi" w:hAnsiTheme="minorHAnsi"/>
          <w:szCs w:val="22"/>
          <w:lang w:val="en-US"/>
        </w:rPr>
        <w:t>since the last such performance report;</w:t>
      </w:r>
      <w:bookmarkEnd w:id="136"/>
      <w:bookmarkEnd w:id="137"/>
      <w:bookmarkEnd w:id="138"/>
      <w:bookmarkEnd w:id="139"/>
      <w:bookmarkEnd w:id="140"/>
      <w:r w:rsidR="00AF29CC" w:rsidRPr="00E416C0">
        <w:rPr>
          <w:rFonts w:asciiTheme="minorHAnsi" w:hAnsiTheme="minorHAnsi"/>
          <w:szCs w:val="22"/>
          <w:lang w:val="en-US"/>
        </w:rPr>
        <w:t xml:space="preserve"> </w:t>
      </w:r>
    </w:p>
    <w:p w:rsidR="00AF29CC" w:rsidRPr="00E416C0" w:rsidRDefault="00AC6FE8"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41" w:name="_Toc303949124"/>
      <w:bookmarkStart w:id="142" w:name="_Toc303949891"/>
      <w:bookmarkStart w:id="143" w:name="_Toc303950658"/>
      <w:bookmarkStart w:id="144" w:name="_Toc303951438"/>
      <w:bookmarkStart w:id="145" w:name="_Toc304135521"/>
      <w:r w:rsidRPr="00E416C0">
        <w:rPr>
          <w:rFonts w:asciiTheme="minorHAnsi" w:hAnsiTheme="minorHAnsi"/>
          <w:szCs w:val="22"/>
          <w:lang w:val="en-US"/>
        </w:rPr>
        <w:t xml:space="preserve">details of </w:t>
      </w:r>
      <w:r w:rsidR="00AF29CC" w:rsidRPr="00E416C0">
        <w:rPr>
          <w:rFonts w:asciiTheme="minorHAnsi" w:hAnsiTheme="minorHAnsi"/>
          <w:szCs w:val="22"/>
          <w:lang w:val="en-US"/>
        </w:rPr>
        <w:t>any complaints</w:t>
      </w:r>
      <w:r w:rsidR="000511A2" w:rsidRPr="00E416C0">
        <w:rPr>
          <w:rFonts w:asciiTheme="minorHAnsi" w:hAnsiTheme="minorHAnsi"/>
          <w:szCs w:val="22"/>
          <w:lang w:val="en-US"/>
        </w:rPr>
        <w:t xml:space="preserve"> by </w:t>
      </w:r>
      <w:r w:rsidR="0030628E" w:rsidRPr="00E416C0">
        <w:rPr>
          <w:rFonts w:asciiTheme="minorHAnsi" w:hAnsiTheme="minorHAnsi"/>
          <w:szCs w:val="22"/>
          <w:lang w:val="en-US"/>
        </w:rPr>
        <w:t xml:space="preserve">Participating Authorities </w:t>
      </w:r>
      <w:r w:rsidR="000511A2" w:rsidRPr="00E416C0">
        <w:rPr>
          <w:rFonts w:asciiTheme="minorHAnsi" w:hAnsiTheme="minorHAnsi"/>
          <w:szCs w:val="22"/>
          <w:lang w:val="en-US"/>
        </w:rPr>
        <w:t>in relation to the supply of Goods</w:t>
      </w:r>
      <w:r w:rsidR="00AF29CC" w:rsidRPr="00E416C0">
        <w:rPr>
          <w:rFonts w:asciiTheme="minorHAnsi" w:hAnsiTheme="minorHAnsi"/>
          <w:szCs w:val="22"/>
          <w:lang w:val="en-US"/>
        </w:rPr>
        <w:t xml:space="preserve">, their nature and the way in which the Supplier has responded to such complaints since the last review meeting written report; </w:t>
      </w:r>
      <w:bookmarkEnd w:id="141"/>
      <w:bookmarkEnd w:id="142"/>
      <w:bookmarkEnd w:id="143"/>
      <w:bookmarkEnd w:id="144"/>
      <w:bookmarkEnd w:id="145"/>
    </w:p>
    <w:p w:rsidR="002655C3"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information specified in the Specification and Tender Response Document</w:t>
      </w:r>
      <w:r w:rsidR="0030628E" w:rsidRPr="00E416C0">
        <w:rPr>
          <w:rFonts w:asciiTheme="minorHAnsi" w:hAnsiTheme="minorHAnsi"/>
          <w:szCs w:val="22"/>
          <w:lang w:val="en-US"/>
        </w:rPr>
        <w:t xml:space="preserve"> as being relevant to the operation of this Framework Agreement</w:t>
      </w:r>
      <w:r w:rsidRPr="00E416C0">
        <w:rPr>
          <w:rFonts w:asciiTheme="minorHAnsi" w:hAnsiTheme="minorHAnsi"/>
          <w:szCs w:val="22"/>
          <w:lang w:val="en-US"/>
        </w:rPr>
        <w:t xml:space="preserve">; </w:t>
      </w:r>
    </w:p>
    <w:p w:rsidR="00AF29CC" w:rsidRPr="00E416C0" w:rsidRDefault="002655C3"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 status report in relation to the implementation of any </w:t>
      </w:r>
      <w:r w:rsidR="005D5D08" w:rsidRPr="00E416C0">
        <w:rPr>
          <w:rFonts w:asciiTheme="minorHAnsi" w:hAnsiTheme="minorHAnsi"/>
          <w:szCs w:val="22"/>
          <w:lang w:val="en-US"/>
        </w:rPr>
        <w:t xml:space="preserve">current </w:t>
      </w:r>
      <w:r w:rsidR="00282E1B" w:rsidRPr="00E416C0">
        <w:rPr>
          <w:rFonts w:asciiTheme="minorHAnsi" w:hAnsiTheme="minorHAnsi"/>
          <w:szCs w:val="22"/>
          <w:lang w:val="en-US"/>
        </w:rPr>
        <w:t>Remedial Proposal</w:t>
      </w:r>
      <w:r w:rsidRPr="00E416C0">
        <w:rPr>
          <w:rFonts w:asciiTheme="minorHAnsi" w:hAnsiTheme="minorHAnsi"/>
          <w:szCs w:val="22"/>
          <w:lang w:val="en-US"/>
        </w:rPr>
        <w:t>s</w:t>
      </w:r>
      <w:r w:rsidR="005D5D08" w:rsidRPr="00E416C0">
        <w:rPr>
          <w:rFonts w:asciiTheme="minorHAnsi" w:hAnsiTheme="minorHAnsi"/>
          <w:szCs w:val="22"/>
          <w:lang w:val="en-US"/>
        </w:rPr>
        <w:t xml:space="preserve"> by either Party</w:t>
      </w:r>
      <w:r w:rsidRPr="00E416C0">
        <w:rPr>
          <w:rFonts w:asciiTheme="minorHAnsi" w:hAnsiTheme="minorHAnsi"/>
          <w:szCs w:val="22"/>
          <w:lang w:val="en-US"/>
        </w:rPr>
        <w:t xml:space="preserve">; </w:t>
      </w:r>
      <w:r w:rsidR="00AF29CC" w:rsidRPr="00E416C0">
        <w:rPr>
          <w:rFonts w:asciiTheme="minorHAnsi" w:hAnsiTheme="minorHAnsi"/>
          <w:szCs w:val="22"/>
          <w:lang w:val="en-US"/>
        </w:rPr>
        <w:t>and</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46" w:name="_Toc303949125"/>
      <w:bookmarkStart w:id="147" w:name="_Toc303949892"/>
      <w:bookmarkStart w:id="148" w:name="_Toc303950659"/>
      <w:bookmarkStart w:id="149" w:name="_Toc303951439"/>
      <w:bookmarkStart w:id="150" w:name="_Toc304135522"/>
      <w:proofErr w:type="gramStart"/>
      <w:r w:rsidRPr="00E416C0">
        <w:rPr>
          <w:rFonts w:asciiTheme="minorHAnsi" w:hAnsiTheme="minorHAnsi"/>
          <w:szCs w:val="22"/>
          <w:lang w:val="en-US"/>
        </w:rPr>
        <w:t>such</w:t>
      </w:r>
      <w:proofErr w:type="gramEnd"/>
      <w:r w:rsidRPr="00E416C0">
        <w:rPr>
          <w:rFonts w:asciiTheme="minorHAnsi" w:hAnsiTheme="minorHAnsi"/>
          <w:szCs w:val="22"/>
          <w:lang w:val="en-US"/>
        </w:rPr>
        <w:t xml:space="preserve"> other information as reasonably required by the Authority.</w:t>
      </w:r>
      <w:bookmarkEnd w:id="146"/>
      <w:bookmarkEnd w:id="147"/>
      <w:bookmarkEnd w:id="148"/>
      <w:bookmarkEnd w:id="149"/>
      <w:bookmarkEnd w:id="150"/>
    </w:p>
    <w:p w:rsidR="00AF29CC" w:rsidRPr="00E416C0" w:rsidRDefault="00AF29CC" w:rsidP="00911731">
      <w:pPr>
        <w:pStyle w:val="MRheading2"/>
        <w:numPr>
          <w:ilvl w:val="1"/>
          <w:numId w:val="2"/>
        </w:numPr>
        <w:spacing w:line="240" w:lineRule="auto"/>
        <w:rPr>
          <w:rFonts w:asciiTheme="minorHAnsi" w:hAnsiTheme="minorHAnsi"/>
          <w:szCs w:val="22"/>
          <w:u w:val="single"/>
        </w:rPr>
      </w:pPr>
      <w:bookmarkStart w:id="151" w:name="_Toc303949126"/>
      <w:bookmarkStart w:id="152" w:name="_Toc303949893"/>
      <w:bookmarkStart w:id="153" w:name="_Toc303950660"/>
      <w:bookmarkStart w:id="154" w:name="_Toc303951440"/>
      <w:bookmarkStart w:id="155" w:name="_Toc304135523"/>
      <w:r w:rsidRPr="00E416C0">
        <w:rPr>
          <w:rFonts w:asciiTheme="minorHAnsi" w:hAnsiTheme="minorHAnsi"/>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w:t>
      </w:r>
      <w:r w:rsidR="0046455C" w:rsidRPr="00E416C0">
        <w:rPr>
          <w:rFonts w:asciiTheme="minorHAnsi" w:hAnsiTheme="minorHAnsi"/>
          <w:szCs w:val="22"/>
          <w:lang w:val="en-US"/>
        </w:rPr>
        <w:t xml:space="preserve">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reach agreement.</w:t>
      </w:r>
      <w:bookmarkStart w:id="156" w:name="_Ref284336930"/>
      <w:bookmarkEnd w:id="151"/>
      <w:bookmarkEnd w:id="152"/>
      <w:bookmarkEnd w:id="153"/>
      <w:bookmarkEnd w:id="154"/>
      <w:bookmarkEnd w:id="155"/>
      <w:r w:rsidRPr="00E416C0">
        <w:rPr>
          <w:rFonts w:asciiTheme="minorHAnsi" w:hAnsiTheme="minorHAnsi"/>
          <w:szCs w:val="22"/>
          <w:lang w:val="en-US"/>
        </w:rPr>
        <w:t xml:space="preserve"> </w:t>
      </w:r>
      <w:r w:rsidR="000F43D4" w:rsidRPr="00E416C0">
        <w:rPr>
          <w:rFonts w:asciiTheme="minorHAnsi" w:hAnsiTheme="minorHAnsi"/>
          <w:szCs w:val="22"/>
          <w:lang w:val="en-US"/>
        </w:rPr>
        <w:t xml:space="preserve"> </w:t>
      </w:r>
      <w:r w:rsidRPr="00E416C0">
        <w:rPr>
          <w:rFonts w:asciiTheme="minorHAnsi" w:hAnsiTheme="minorHAnsi"/>
          <w:szCs w:val="22"/>
          <w:lang w:val="en-US"/>
        </w:rPr>
        <w:t xml:space="preserve">If agreement cannot be reached the matter </w:t>
      </w:r>
      <w:r w:rsidRPr="00E416C0">
        <w:rPr>
          <w:rFonts w:asciiTheme="minorHAnsi" w:hAnsiTheme="minorHAnsi"/>
          <w:szCs w:val="22"/>
          <w:lang w:val="en-US"/>
        </w:rPr>
        <w:lastRenderedPageBreak/>
        <w:t>shall be referred</w:t>
      </w:r>
      <w:r w:rsidR="002C5B47" w:rsidRPr="00E416C0">
        <w:rPr>
          <w:rFonts w:asciiTheme="minorHAnsi" w:hAnsiTheme="minorHAnsi"/>
          <w:szCs w:val="22"/>
          <w:lang w:val="en-US"/>
        </w:rPr>
        <w:t xml:space="preserve"> to,</w:t>
      </w:r>
      <w:r w:rsidRPr="00E416C0">
        <w:rPr>
          <w:rFonts w:asciiTheme="minorHAnsi" w:hAnsiTheme="minorHAnsi"/>
          <w:szCs w:val="22"/>
          <w:lang w:val="en-US"/>
        </w:rPr>
        <w:t xml:space="preserve"> </w:t>
      </w:r>
      <w:r w:rsidR="002C5B47" w:rsidRPr="00E416C0">
        <w:rPr>
          <w:rFonts w:asciiTheme="minorHAnsi" w:hAnsiTheme="minorHAnsi"/>
          <w:szCs w:val="22"/>
          <w:lang w:val="en-US"/>
        </w:rPr>
        <w:t>and resolved in accordance with,</w:t>
      </w:r>
      <w:r w:rsidRPr="00E416C0">
        <w:rPr>
          <w:rFonts w:asciiTheme="minorHAnsi" w:hAnsiTheme="minorHAnsi"/>
          <w:szCs w:val="22"/>
          <w:lang w:val="en-US"/>
        </w:rPr>
        <w:t xml:space="preserve"> the </w:t>
      </w:r>
      <w:bookmarkStart w:id="157" w:name="OLE_LINK1"/>
      <w:bookmarkStart w:id="158" w:name="OLE_LINK2"/>
      <w:r w:rsidRPr="00E416C0">
        <w:rPr>
          <w:rFonts w:asciiTheme="minorHAnsi" w:hAnsiTheme="minorHAnsi"/>
          <w:szCs w:val="22"/>
          <w:lang w:val="en-US"/>
        </w:rPr>
        <w:t xml:space="preserve">dispute resolution process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_Ref318698498 \r \h </w:instrText>
      </w:r>
      <w:r w:rsidR="00911731"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the Key Provisions and Clause </w:t>
      </w:r>
      <w:r w:rsidR="005D5D08" w:rsidRPr="00E416C0">
        <w:rPr>
          <w:rFonts w:asciiTheme="minorHAnsi" w:hAnsiTheme="minorHAnsi"/>
          <w:szCs w:val="22"/>
          <w:lang w:val="en-US"/>
        </w:rPr>
        <w:fldChar w:fldCharType="begin"/>
      </w:r>
      <w:r w:rsidR="005D5D08" w:rsidRPr="00E416C0">
        <w:rPr>
          <w:rFonts w:asciiTheme="minorHAnsi" w:hAnsiTheme="minorHAnsi"/>
          <w:szCs w:val="22"/>
          <w:lang w:val="en-US"/>
        </w:rPr>
        <w:instrText xml:space="preserve"> REF _Ref318786728 \r \h </w:instrText>
      </w:r>
      <w:r w:rsidR="00FB2ECA" w:rsidRPr="00E416C0">
        <w:rPr>
          <w:rFonts w:asciiTheme="minorHAnsi" w:hAnsiTheme="minorHAnsi"/>
          <w:szCs w:val="22"/>
          <w:lang w:val="en-US"/>
        </w:rPr>
        <w:instrText xml:space="preserve"> \* MERGEFORMAT </w:instrText>
      </w:r>
      <w:r w:rsidR="005D5D08" w:rsidRPr="00E416C0">
        <w:rPr>
          <w:rFonts w:asciiTheme="minorHAnsi" w:hAnsiTheme="minorHAnsi"/>
          <w:szCs w:val="22"/>
          <w:lang w:val="en-US"/>
        </w:rPr>
      </w:r>
      <w:r w:rsidR="005D5D08" w:rsidRPr="00E416C0">
        <w:rPr>
          <w:rFonts w:asciiTheme="minorHAnsi" w:hAnsiTheme="minorHAnsi"/>
          <w:szCs w:val="22"/>
          <w:lang w:val="en-US"/>
        </w:rPr>
        <w:fldChar w:fldCharType="separate"/>
      </w:r>
      <w:r w:rsidR="00A8689F">
        <w:rPr>
          <w:rFonts w:asciiTheme="minorHAnsi" w:hAnsiTheme="minorHAnsi"/>
          <w:szCs w:val="22"/>
          <w:lang w:val="en-US"/>
        </w:rPr>
        <w:t>22.3</w:t>
      </w:r>
      <w:r w:rsidR="005D5D08" w:rsidRPr="00E416C0">
        <w:rPr>
          <w:rFonts w:asciiTheme="minorHAnsi" w:hAnsiTheme="minorHAnsi"/>
          <w:szCs w:val="22"/>
          <w:lang w:val="en-US"/>
        </w:rPr>
        <w:fldChar w:fldCharType="end"/>
      </w:r>
      <w:r w:rsidR="005D5D08" w:rsidRPr="00E416C0">
        <w:rPr>
          <w:rFonts w:asciiTheme="minorHAnsi" w:hAnsiTheme="minorHAnsi"/>
          <w:szCs w:val="22"/>
          <w:lang w:val="en-US"/>
        </w:rPr>
        <w:t xml:space="preserve"> </w:t>
      </w:r>
      <w:r w:rsidRPr="00E416C0">
        <w:rPr>
          <w:rFonts w:asciiTheme="minorHAnsi" w:hAnsiTheme="minorHAnsi"/>
          <w:szCs w:val="22"/>
          <w:lang w:val="en-US"/>
        </w:rPr>
        <w:t>of this</w:t>
      </w:r>
      <w:bookmarkEnd w:id="157"/>
      <w:bookmarkEnd w:id="158"/>
      <w:r w:rsidR="004119FE" w:rsidRPr="00E416C0">
        <w:rPr>
          <w:rFonts w:asciiTheme="minorHAnsi" w:hAnsiTheme="minorHAnsi"/>
          <w:szCs w:val="22"/>
          <w:lang w:val="en-US"/>
        </w:rPr>
        <w:t xml:space="preserve">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A8689F">
        <w:rPr>
          <w:rFonts w:asciiTheme="minorHAnsi" w:hAnsiTheme="minorHAnsi"/>
          <w:szCs w:val="22"/>
          <w:lang w:val="en-US"/>
        </w:rPr>
        <w:t>Schedule 2</w:t>
      </w:r>
      <w:r w:rsidR="004119FE" w:rsidRPr="00E416C0">
        <w:rPr>
          <w:rFonts w:asciiTheme="minorHAnsi" w:hAnsiTheme="minorHAnsi"/>
          <w:szCs w:val="22"/>
          <w:lang w:val="en-US"/>
        </w:rPr>
        <w:fldChar w:fldCharType="end"/>
      </w:r>
      <w:r w:rsidRPr="00E416C0">
        <w:rPr>
          <w:rFonts w:asciiTheme="minorHAnsi" w:hAnsiTheme="minorHAnsi"/>
          <w:szCs w:val="22"/>
          <w:lang w:val="en-US"/>
        </w:rPr>
        <w:t>.</w:t>
      </w:r>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159" w:name="_Ref263771960"/>
      <w:r w:rsidRPr="00E416C0">
        <w:rPr>
          <w:rFonts w:asciiTheme="minorHAnsi" w:hAnsiTheme="minorHAnsi" w:cs="Arial"/>
          <w:w w:val="0"/>
          <w:szCs w:val="22"/>
        </w:rPr>
        <w:t xml:space="preserve">The Supplier shall provide such management information as the Authority may request from time to time within seven (7) </w:t>
      </w:r>
      <w:r w:rsidR="005156B1" w:rsidRPr="00E416C0">
        <w:rPr>
          <w:rFonts w:asciiTheme="minorHAnsi" w:hAnsiTheme="minorHAnsi" w:cs="Arial"/>
          <w:w w:val="0"/>
          <w:szCs w:val="22"/>
        </w:rPr>
        <w:t>Business D</w:t>
      </w:r>
      <w:r w:rsidRPr="00E416C0">
        <w:rPr>
          <w:rFonts w:asciiTheme="minorHAnsi" w:hAnsiTheme="minorHAnsi" w:cs="Arial"/>
          <w:w w:val="0"/>
          <w:szCs w:val="22"/>
        </w:rPr>
        <w:t>ays of the date of the request.</w:t>
      </w:r>
      <w:r w:rsidR="000F43D4" w:rsidRPr="00E416C0">
        <w:rPr>
          <w:rFonts w:asciiTheme="minorHAnsi" w:hAnsiTheme="minorHAnsi" w:cs="Arial"/>
          <w:w w:val="0"/>
          <w:szCs w:val="22"/>
        </w:rPr>
        <w:t xml:space="preserve"> </w:t>
      </w:r>
      <w:r w:rsidRPr="00E416C0">
        <w:rPr>
          <w:rFonts w:asciiTheme="minorHAnsi" w:hAnsiTheme="minorHAnsi" w:cs="Arial"/>
          <w:w w:val="0"/>
          <w:szCs w:val="22"/>
        </w:rPr>
        <w:t xml:space="preserve">The Supplier shall supply the management information to the Authority in such form as may be specified by the Authority and, where requested to do so, the Supplier shall also provide such </w:t>
      </w:r>
      <w:r w:rsidR="00AF434D" w:rsidRPr="00E416C0">
        <w:rPr>
          <w:rFonts w:asciiTheme="minorHAnsi" w:hAnsiTheme="minorHAnsi" w:cs="Arial"/>
          <w:w w:val="0"/>
          <w:szCs w:val="22"/>
        </w:rPr>
        <w:t xml:space="preserve">management </w:t>
      </w:r>
      <w:r w:rsidRPr="00E416C0">
        <w:rPr>
          <w:rFonts w:asciiTheme="minorHAnsi" w:hAnsiTheme="minorHAnsi" w:cs="Arial"/>
          <w:w w:val="0"/>
          <w:szCs w:val="22"/>
        </w:rPr>
        <w:t xml:space="preserve">information </w:t>
      </w:r>
      <w:r w:rsidR="00AF434D" w:rsidRPr="00E416C0">
        <w:rPr>
          <w:rFonts w:asciiTheme="minorHAnsi" w:hAnsiTheme="minorHAnsi" w:cs="Arial"/>
          <w:w w:val="0"/>
          <w:szCs w:val="22"/>
        </w:rPr>
        <w:t>to another Contracting Authority whose role it is to analyse such management information in accorda</w:t>
      </w:r>
      <w:r w:rsidR="00800F8F" w:rsidRPr="00E416C0">
        <w:rPr>
          <w:rFonts w:asciiTheme="minorHAnsi" w:hAnsiTheme="minorHAnsi" w:cs="Arial"/>
          <w:w w:val="0"/>
          <w:szCs w:val="22"/>
        </w:rPr>
        <w:t>nce with</w:t>
      </w:r>
      <w:r w:rsidR="00563AD0" w:rsidRPr="00E416C0">
        <w:rPr>
          <w:rFonts w:asciiTheme="minorHAnsi" w:hAnsiTheme="minorHAnsi" w:cs="Arial"/>
          <w:w w:val="0"/>
          <w:szCs w:val="22"/>
        </w:rPr>
        <w:t xml:space="preserve"> UK government policy</w:t>
      </w:r>
      <w:r w:rsidR="005B3ACC" w:rsidRPr="00E416C0">
        <w:rPr>
          <w:rFonts w:asciiTheme="minorHAnsi" w:hAnsiTheme="minorHAnsi" w:cs="Arial"/>
          <w:w w:val="0"/>
          <w:szCs w:val="22"/>
        </w:rPr>
        <w:t xml:space="preserve"> </w:t>
      </w:r>
      <w:r w:rsidR="00AF434D" w:rsidRPr="00E416C0">
        <w:rPr>
          <w:rFonts w:asciiTheme="minorHAnsi" w:hAnsiTheme="minorHAnsi" w:cs="Arial"/>
          <w:w w:val="0"/>
          <w:szCs w:val="22"/>
        </w:rPr>
        <w:t>(to include, without limitation, for the purposes of analysing public sector expenditure and planning future procurement activities</w:t>
      </w:r>
      <w:r w:rsidR="00E65000" w:rsidRPr="00E416C0">
        <w:rPr>
          <w:rFonts w:asciiTheme="minorHAnsi" w:hAnsiTheme="minorHAnsi" w:cs="Arial"/>
          <w:w w:val="0"/>
          <w:szCs w:val="22"/>
        </w:rPr>
        <w:t>)</w:t>
      </w:r>
      <w:r w:rsidRPr="00E416C0">
        <w:rPr>
          <w:rFonts w:asciiTheme="minorHAnsi" w:hAnsiTheme="minorHAnsi" w:cs="Arial"/>
          <w:w w:val="0"/>
          <w:szCs w:val="22"/>
        </w:rPr>
        <w:t xml:space="preserve"> (“</w:t>
      </w:r>
      <w:r w:rsidRPr="00E416C0">
        <w:rPr>
          <w:rFonts w:asciiTheme="minorHAnsi" w:hAnsiTheme="minorHAnsi" w:cs="Arial"/>
          <w:b/>
          <w:w w:val="0"/>
          <w:szCs w:val="22"/>
        </w:rPr>
        <w:t>Third Party Body”</w:t>
      </w:r>
      <w:r w:rsidRPr="00E416C0">
        <w:rPr>
          <w:rFonts w:asciiTheme="minorHAnsi" w:hAnsiTheme="minorHAnsi" w:cs="Arial"/>
          <w:w w:val="0"/>
          <w:szCs w:val="22"/>
        </w:rPr>
        <w:t>).</w:t>
      </w:r>
      <w:r w:rsidR="000F43D4" w:rsidRPr="00E416C0">
        <w:rPr>
          <w:rFonts w:asciiTheme="minorHAnsi" w:hAnsiTheme="minorHAnsi" w:cs="Arial"/>
          <w:w w:val="0"/>
          <w:szCs w:val="22"/>
        </w:rPr>
        <w:t xml:space="preserve"> </w:t>
      </w:r>
      <w:r w:rsidRPr="00E416C0">
        <w:rPr>
          <w:rFonts w:asciiTheme="minorHAnsi" w:hAnsiTheme="minorHAnsi" w:cs="Arial"/>
          <w:w w:val="0"/>
          <w:szCs w:val="22"/>
        </w:rPr>
        <w:t xml:space="preserve">The Supplier confirms and agrees that the Authority may </w:t>
      </w:r>
      <w:r w:rsidR="00E65000" w:rsidRPr="00E416C0">
        <w:rPr>
          <w:rFonts w:asciiTheme="minorHAnsi" w:hAnsiTheme="minorHAnsi" w:cs="Arial"/>
          <w:w w:val="0"/>
          <w:szCs w:val="22"/>
        </w:rPr>
        <w:t xml:space="preserve">itself </w:t>
      </w:r>
      <w:r w:rsidRPr="00E416C0">
        <w:rPr>
          <w:rFonts w:asciiTheme="minorHAnsi" w:hAnsiTheme="minorHAnsi" w:cs="Arial"/>
          <w:w w:val="0"/>
          <w:szCs w:val="22"/>
        </w:rPr>
        <w:t xml:space="preserve">provide the Third Party Body with </w:t>
      </w:r>
      <w:r w:rsidR="00AF434D" w:rsidRPr="00E416C0">
        <w:rPr>
          <w:rFonts w:asciiTheme="minorHAnsi" w:hAnsiTheme="minorHAnsi" w:cs="Arial"/>
          <w:w w:val="0"/>
          <w:szCs w:val="22"/>
        </w:rPr>
        <w:t xml:space="preserve">management </w:t>
      </w:r>
      <w:r w:rsidRPr="00E416C0">
        <w:rPr>
          <w:rFonts w:asciiTheme="minorHAnsi" w:hAnsiTheme="minorHAnsi" w:cs="Arial"/>
          <w:w w:val="0"/>
          <w:szCs w:val="22"/>
        </w:rPr>
        <w:t xml:space="preserve">information relating to the </w:t>
      </w:r>
      <w:r w:rsidR="0045394D" w:rsidRPr="00E416C0">
        <w:rPr>
          <w:rFonts w:asciiTheme="minorHAnsi" w:hAnsiTheme="minorHAnsi" w:cs="Arial"/>
          <w:w w:val="0"/>
          <w:szCs w:val="22"/>
        </w:rPr>
        <w:t xml:space="preserve">Goods </w:t>
      </w:r>
      <w:r w:rsidR="00B349F7" w:rsidRPr="00E416C0">
        <w:rPr>
          <w:rFonts w:asciiTheme="minorHAnsi" w:hAnsiTheme="minorHAnsi" w:cs="Arial"/>
          <w:w w:val="0"/>
          <w:szCs w:val="22"/>
        </w:rPr>
        <w:t xml:space="preserve">ordered </w:t>
      </w:r>
      <w:r w:rsidRPr="00E416C0">
        <w:rPr>
          <w:rFonts w:asciiTheme="minorHAnsi" w:hAnsiTheme="minorHAnsi" w:cs="Arial"/>
          <w:w w:val="0"/>
          <w:szCs w:val="22"/>
        </w:rPr>
        <w:t xml:space="preserve">and any payments made under this </w:t>
      </w:r>
      <w:r w:rsidR="00BD6A48" w:rsidRPr="00E416C0">
        <w:rPr>
          <w:rFonts w:asciiTheme="minorHAnsi" w:hAnsiTheme="minorHAnsi"/>
          <w:szCs w:val="22"/>
        </w:rPr>
        <w:t>Framework Agreement</w:t>
      </w:r>
      <w:r w:rsidR="00B349F7" w:rsidRPr="00E416C0">
        <w:rPr>
          <w:rFonts w:asciiTheme="minorHAnsi" w:hAnsiTheme="minorHAnsi"/>
          <w:szCs w:val="22"/>
        </w:rPr>
        <w:t xml:space="preserve"> or any Contracts</w:t>
      </w:r>
      <w:r w:rsidR="00AF434D" w:rsidRPr="00E416C0">
        <w:rPr>
          <w:rFonts w:asciiTheme="minorHAnsi" w:hAnsiTheme="minorHAnsi"/>
          <w:szCs w:val="22"/>
        </w:rPr>
        <w:t xml:space="preserve"> and any other information </w:t>
      </w:r>
      <w:r w:rsidR="00563AD0" w:rsidRPr="00E416C0">
        <w:rPr>
          <w:rFonts w:asciiTheme="minorHAnsi" w:hAnsiTheme="minorHAnsi"/>
          <w:szCs w:val="22"/>
        </w:rPr>
        <w:t xml:space="preserve">relevant </w:t>
      </w:r>
      <w:r w:rsidR="00AF434D" w:rsidRPr="00E416C0">
        <w:rPr>
          <w:rFonts w:asciiTheme="minorHAnsi" w:hAnsiTheme="minorHAnsi"/>
          <w:szCs w:val="22"/>
        </w:rPr>
        <w:t xml:space="preserve">to the operation of this </w:t>
      </w:r>
      <w:r w:rsidR="00BD6A48" w:rsidRPr="00E416C0">
        <w:rPr>
          <w:rFonts w:asciiTheme="minorHAnsi" w:hAnsiTheme="minorHAnsi"/>
          <w:szCs w:val="22"/>
        </w:rPr>
        <w:t>Framework Agreement</w:t>
      </w:r>
      <w:r w:rsidR="00563AD0" w:rsidRPr="00E416C0">
        <w:rPr>
          <w:rFonts w:asciiTheme="minorHAnsi" w:hAnsiTheme="minorHAnsi"/>
          <w:szCs w:val="22"/>
        </w:rPr>
        <w:t>.</w:t>
      </w:r>
      <w:r w:rsidR="00AE6DC5" w:rsidRPr="00E416C0">
        <w:rPr>
          <w:rFonts w:asciiTheme="minorHAnsi" w:hAnsiTheme="minorHAnsi"/>
          <w:szCs w:val="22"/>
        </w:rPr>
        <w:t xml:space="preserve"> </w:t>
      </w:r>
      <w:bookmarkEnd w:id="159"/>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160" w:name="_Ref263840209"/>
      <w:r w:rsidRPr="00E416C0">
        <w:rPr>
          <w:rFonts w:asciiTheme="minorHAnsi" w:hAnsiTheme="minorHAnsi" w:cs="Arial"/>
          <w:w w:val="0"/>
          <w:szCs w:val="22"/>
        </w:rPr>
        <w:t xml:space="preserve">Upon receipt of management information supplied by the Supplier to the Authority and/or the Third Party Body, or by the Authority to the Third Party Body, the </w:t>
      </w:r>
      <w:r w:rsidR="005D5D08" w:rsidRPr="00E416C0">
        <w:rPr>
          <w:rFonts w:asciiTheme="minorHAnsi" w:hAnsiTheme="minorHAnsi" w:cs="Arial"/>
          <w:w w:val="0"/>
          <w:szCs w:val="22"/>
        </w:rPr>
        <w:t xml:space="preserve">Parties </w:t>
      </w:r>
      <w:r w:rsidRPr="00E416C0">
        <w:rPr>
          <w:rFonts w:asciiTheme="minorHAnsi" w:hAnsiTheme="minorHAnsi" w:cs="Arial"/>
          <w:w w:val="0"/>
          <w:szCs w:val="22"/>
        </w:rPr>
        <w:t>hereby consent to the Third Party Body</w:t>
      </w:r>
      <w:r w:rsidR="005D5D08" w:rsidRPr="00E416C0">
        <w:rPr>
          <w:rFonts w:asciiTheme="minorHAnsi" w:hAnsiTheme="minorHAnsi" w:cs="Arial"/>
          <w:w w:val="0"/>
          <w:szCs w:val="22"/>
        </w:rPr>
        <w:t xml:space="preserve"> and the Authority</w:t>
      </w:r>
      <w:r w:rsidRPr="00E416C0">
        <w:rPr>
          <w:rFonts w:asciiTheme="minorHAnsi" w:hAnsiTheme="minorHAnsi" w:cs="Arial"/>
          <w:w w:val="0"/>
          <w:szCs w:val="22"/>
        </w:rPr>
        <w:t>:</w:t>
      </w:r>
      <w:bookmarkEnd w:id="160"/>
    </w:p>
    <w:p w:rsidR="00AF29CC" w:rsidRPr="00E416C0" w:rsidRDefault="00AF29CC" w:rsidP="001008FA">
      <w:pPr>
        <w:pStyle w:val="MRheading2"/>
        <w:numPr>
          <w:ilvl w:val="2"/>
          <w:numId w:val="2"/>
        </w:numPr>
        <w:tabs>
          <w:tab w:val="clear" w:pos="1704"/>
          <w:tab w:val="left" w:pos="1716"/>
        </w:tabs>
        <w:spacing w:line="240" w:lineRule="auto"/>
        <w:ind w:hanging="924"/>
        <w:rPr>
          <w:rFonts w:asciiTheme="minorHAnsi" w:hAnsiTheme="minorHAnsi" w:cs="Arial"/>
          <w:w w:val="0"/>
          <w:szCs w:val="22"/>
        </w:rPr>
      </w:pPr>
      <w:r w:rsidRPr="00E416C0">
        <w:rPr>
          <w:rFonts w:asciiTheme="minorHAnsi" w:hAnsiTheme="minorHAnsi" w:cs="Arial"/>
          <w:w w:val="0"/>
          <w:szCs w:val="22"/>
        </w:rPr>
        <w:t>storing and analysing the management information and producing statistics; and</w:t>
      </w:r>
    </w:p>
    <w:p w:rsidR="00AF29CC" w:rsidRPr="00E416C0" w:rsidRDefault="00563AD0" w:rsidP="001008FA">
      <w:pPr>
        <w:pStyle w:val="MRheading2"/>
        <w:numPr>
          <w:ilvl w:val="2"/>
          <w:numId w:val="2"/>
        </w:numPr>
        <w:tabs>
          <w:tab w:val="clear" w:pos="1704"/>
          <w:tab w:val="left" w:pos="1716"/>
        </w:tabs>
        <w:spacing w:line="240" w:lineRule="auto"/>
        <w:ind w:hanging="924"/>
        <w:rPr>
          <w:rFonts w:asciiTheme="minorHAnsi" w:hAnsiTheme="minorHAnsi" w:cs="Arial"/>
          <w:w w:val="0"/>
          <w:szCs w:val="22"/>
        </w:rPr>
      </w:pPr>
      <w:proofErr w:type="gramStart"/>
      <w:r w:rsidRPr="00E416C0">
        <w:rPr>
          <w:rFonts w:asciiTheme="minorHAnsi" w:hAnsiTheme="minorHAnsi" w:cs="Arial"/>
          <w:w w:val="0"/>
          <w:szCs w:val="22"/>
        </w:rPr>
        <w:t>sharing</w:t>
      </w:r>
      <w:proofErr w:type="gramEnd"/>
      <w:r w:rsidRPr="00E416C0">
        <w:rPr>
          <w:rFonts w:asciiTheme="minorHAnsi" w:hAnsiTheme="minorHAnsi" w:cs="Arial"/>
          <w:w w:val="0"/>
          <w:szCs w:val="22"/>
        </w:rPr>
        <w:t xml:space="preserve"> </w:t>
      </w:r>
      <w:r w:rsidR="00E44980" w:rsidRPr="00E416C0">
        <w:rPr>
          <w:rFonts w:asciiTheme="minorHAnsi" w:hAnsiTheme="minorHAnsi" w:cs="Arial"/>
          <w:w w:val="0"/>
          <w:szCs w:val="22"/>
        </w:rPr>
        <w:t xml:space="preserve">the management information or any statistics produced using </w:t>
      </w:r>
      <w:r w:rsidR="00AE6DC5" w:rsidRPr="00E416C0">
        <w:rPr>
          <w:rFonts w:asciiTheme="minorHAnsi" w:hAnsiTheme="minorHAnsi" w:cs="Arial"/>
          <w:w w:val="0"/>
          <w:szCs w:val="22"/>
        </w:rPr>
        <w:t>the management information</w:t>
      </w:r>
      <w:r w:rsidRPr="00E416C0">
        <w:rPr>
          <w:rFonts w:asciiTheme="minorHAnsi" w:hAnsiTheme="minorHAnsi" w:cs="Arial"/>
          <w:w w:val="0"/>
          <w:szCs w:val="22"/>
        </w:rPr>
        <w:t xml:space="preserve"> with any other Contracting Authority. </w:t>
      </w:r>
    </w:p>
    <w:p w:rsidR="00AF29CC" w:rsidRPr="00E416C0" w:rsidRDefault="003B16A8"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szCs w:val="22"/>
          <w:lang w:val="en-US"/>
        </w:rPr>
        <w:t xml:space="preserve">If the Third Party Body and/or the Authority shares </w:t>
      </w:r>
      <w:r w:rsidR="00563AD0" w:rsidRPr="00E416C0">
        <w:rPr>
          <w:rFonts w:asciiTheme="minorHAnsi" w:hAnsiTheme="minorHAnsi" w:cs="Arial"/>
          <w:szCs w:val="22"/>
          <w:lang w:val="en-US"/>
        </w:rPr>
        <w:t xml:space="preserve">the </w:t>
      </w:r>
      <w:r w:rsidRPr="00E416C0">
        <w:rPr>
          <w:rFonts w:asciiTheme="minorHAnsi" w:hAnsiTheme="minorHAnsi" w:cs="Arial"/>
          <w:szCs w:val="22"/>
          <w:lang w:val="en-US"/>
        </w:rPr>
        <w:t xml:space="preserve">management information </w:t>
      </w:r>
      <w:r w:rsidR="00E44980" w:rsidRPr="00E416C0">
        <w:rPr>
          <w:rFonts w:asciiTheme="minorHAnsi" w:hAnsiTheme="minorHAnsi" w:cs="Arial"/>
          <w:szCs w:val="22"/>
          <w:lang w:val="en-US"/>
        </w:rPr>
        <w:t>or any other information provided under</w:t>
      </w:r>
      <w:r w:rsidRPr="00E416C0">
        <w:rPr>
          <w:rFonts w:asciiTheme="minorHAnsi" w:hAnsiTheme="minorHAnsi" w:cs="Arial"/>
          <w:szCs w:val="22"/>
          <w:lang w:val="en-US"/>
        </w:rPr>
        <w:t xml:space="preserve"> Clause</w:t>
      </w:r>
      <w:r w:rsidR="00563AD0" w:rsidRPr="00E416C0">
        <w:rPr>
          <w:rFonts w:asciiTheme="minorHAnsi" w:hAnsiTheme="minorHAnsi" w:cs="Arial"/>
          <w:szCs w:val="22"/>
          <w:lang w:val="en-US"/>
        </w:rPr>
        <w:t xml:space="preserve">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_Ref263840209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A8689F">
        <w:rPr>
          <w:rFonts w:asciiTheme="minorHAnsi" w:hAnsiTheme="minorHAnsi" w:cs="Arial"/>
          <w:szCs w:val="22"/>
          <w:lang w:val="en-US"/>
        </w:rPr>
        <w:t>8.6</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of this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_Ref352916352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A8689F">
        <w:rPr>
          <w:rFonts w:asciiTheme="minorHAnsi" w:hAnsiTheme="minorHAnsi" w:cs="Arial"/>
          <w:szCs w:val="22"/>
          <w:lang w:val="en-US"/>
        </w:rPr>
        <w:t>Schedule 2</w:t>
      </w:r>
      <w:r w:rsidRPr="00E416C0">
        <w:rPr>
          <w:rFonts w:asciiTheme="minorHAnsi" w:hAnsiTheme="minorHAnsi" w:cs="Arial"/>
          <w:szCs w:val="22"/>
          <w:lang w:val="en-US"/>
        </w:rPr>
        <w:fldChar w:fldCharType="end"/>
      </w:r>
      <w:r w:rsidR="00563AD0" w:rsidRPr="00E416C0">
        <w:rPr>
          <w:rFonts w:asciiTheme="minorHAnsi" w:hAnsiTheme="minorHAnsi" w:cs="Arial"/>
          <w:w w:val="0"/>
          <w:szCs w:val="22"/>
        </w:rPr>
        <w:t>, any</w:t>
      </w:r>
      <w:r w:rsidR="00AF29CC" w:rsidRPr="00E416C0">
        <w:rPr>
          <w:rFonts w:asciiTheme="minorHAnsi" w:hAnsiTheme="minorHAnsi" w:cs="Arial"/>
          <w:w w:val="0"/>
          <w:szCs w:val="22"/>
        </w:rPr>
        <w:t xml:space="preserve"> Contracting Authority receiving the management information shall, where such management information is subject to obligations of confidence under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00067361" w:rsidRPr="00E416C0">
        <w:rPr>
          <w:rFonts w:asciiTheme="minorHAnsi" w:hAnsiTheme="minorHAnsi" w:cs="Arial"/>
          <w:w w:val="0"/>
          <w:szCs w:val="22"/>
        </w:rPr>
        <w:t>and such management information is provided</w:t>
      </w:r>
      <w:r w:rsidR="005D5D08" w:rsidRPr="00E416C0">
        <w:rPr>
          <w:rFonts w:asciiTheme="minorHAnsi" w:hAnsiTheme="minorHAnsi" w:cs="Arial"/>
          <w:w w:val="0"/>
          <w:szCs w:val="22"/>
        </w:rPr>
        <w:t xml:space="preserve"> direct by the Authority to such Contracting Authority</w:t>
      </w:r>
      <w:r w:rsidR="00AF29CC" w:rsidRPr="00E416C0">
        <w:rPr>
          <w:rFonts w:asciiTheme="minorHAnsi" w:hAnsiTheme="minorHAnsi" w:cs="Arial"/>
          <w:w w:val="0"/>
          <w:szCs w:val="22"/>
        </w:rPr>
        <w:t xml:space="preserve">, be informed of the confidential nature of that information </w:t>
      </w:r>
      <w:r w:rsidR="005D5D08" w:rsidRPr="00E416C0">
        <w:rPr>
          <w:rFonts w:asciiTheme="minorHAnsi" w:hAnsiTheme="minorHAnsi" w:cs="Arial"/>
          <w:w w:val="0"/>
          <w:szCs w:val="22"/>
        </w:rPr>
        <w:t xml:space="preserve">by the Authority </w:t>
      </w:r>
      <w:r w:rsidR="00AF29CC" w:rsidRPr="00E416C0">
        <w:rPr>
          <w:rFonts w:asciiTheme="minorHAnsi" w:hAnsiTheme="minorHAnsi" w:cs="Arial"/>
          <w:w w:val="0"/>
          <w:szCs w:val="22"/>
        </w:rPr>
        <w:t xml:space="preserve">and shall be requested </w:t>
      </w:r>
      <w:r w:rsidR="005D5D08" w:rsidRPr="00E416C0">
        <w:rPr>
          <w:rFonts w:asciiTheme="minorHAnsi" w:hAnsiTheme="minorHAnsi" w:cs="Arial"/>
          <w:w w:val="0"/>
          <w:szCs w:val="22"/>
        </w:rPr>
        <w:t xml:space="preserve">by the Authority </w:t>
      </w:r>
      <w:r w:rsidR="00AF29CC" w:rsidRPr="00E416C0">
        <w:rPr>
          <w:rFonts w:asciiTheme="minorHAnsi" w:hAnsiTheme="minorHAnsi" w:cs="Arial"/>
          <w:w w:val="0"/>
          <w:szCs w:val="22"/>
        </w:rPr>
        <w:t xml:space="preserve">not to disclose it to </w:t>
      </w:r>
      <w:proofErr w:type="spellStart"/>
      <w:r w:rsidR="00AF29CC" w:rsidRPr="00E416C0">
        <w:rPr>
          <w:rFonts w:asciiTheme="minorHAnsi" w:hAnsiTheme="minorHAnsi" w:cs="Arial"/>
          <w:w w:val="0"/>
          <w:szCs w:val="22"/>
        </w:rPr>
        <w:t>any body</w:t>
      </w:r>
      <w:proofErr w:type="spellEnd"/>
      <w:r w:rsidR="00AF29CC" w:rsidRPr="00E416C0">
        <w:rPr>
          <w:rFonts w:asciiTheme="minorHAnsi" w:hAnsiTheme="minorHAnsi" w:cs="Arial"/>
          <w:w w:val="0"/>
          <w:szCs w:val="22"/>
        </w:rPr>
        <w:t xml:space="preserve"> </w:t>
      </w:r>
      <w:r w:rsidR="0089333A" w:rsidRPr="00E416C0">
        <w:rPr>
          <w:rFonts w:asciiTheme="minorHAnsi" w:hAnsiTheme="minorHAnsi" w:cs="Arial"/>
          <w:w w:val="0"/>
          <w:szCs w:val="22"/>
        </w:rPr>
        <w:t xml:space="preserve">that </w:t>
      </w:r>
      <w:r w:rsidR="00AF29CC" w:rsidRPr="00E416C0">
        <w:rPr>
          <w:rFonts w:asciiTheme="minorHAnsi" w:hAnsiTheme="minorHAnsi" w:cs="Arial"/>
          <w:w w:val="0"/>
          <w:szCs w:val="22"/>
        </w:rPr>
        <w:t>is not a Contracting Authorit</w:t>
      </w:r>
      <w:r w:rsidR="002A5E58" w:rsidRPr="00E416C0">
        <w:rPr>
          <w:rFonts w:asciiTheme="minorHAnsi" w:hAnsiTheme="minorHAnsi" w:cs="Arial"/>
          <w:w w:val="0"/>
          <w:szCs w:val="22"/>
        </w:rPr>
        <w:t>y (unless required to do so by L</w:t>
      </w:r>
      <w:r w:rsidR="00AF29CC" w:rsidRPr="00E416C0">
        <w:rPr>
          <w:rFonts w:asciiTheme="minorHAnsi" w:hAnsiTheme="minorHAnsi" w:cs="Arial"/>
          <w:w w:val="0"/>
          <w:szCs w:val="22"/>
        </w:rPr>
        <w:t xml:space="preserve">aw). </w:t>
      </w:r>
    </w:p>
    <w:p w:rsidR="00563AD0" w:rsidRPr="00E416C0" w:rsidRDefault="00563AD0"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The Authority may make changes to the type of management information which the Supplier is required to supply and shall give the Supplier at least one (1) month’s written notice of any changes. </w:t>
      </w:r>
    </w:p>
    <w:p w:rsidR="00AF29CC" w:rsidRPr="00E416C0" w:rsidRDefault="00AF29CC" w:rsidP="007D22FE">
      <w:pPr>
        <w:pStyle w:val="MRheading1"/>
        <w:numPr>
          <w:ilvl w:val="0"/>
          <w:numId w:val="2"/>
        </w:numPr>
        <w:tabs>
          <w:tab w:val="clear" w:pos="798"/>
          <w:tab w:val="num" w:pos="702"/>
        </w:tabs>
        <w:spacing w:line="240" w:lineRule="auto"/>
        <w:ind w:left="780" w:hanging="798"/>
        <w:outlineLvl w:val="1"/>
        <w:rPr>
          <w:rFonts w:asciiTheme="minorHAnsi" w:hAnsiTheme="minorHAnsi"/>
          <w:szCs w:val="22"/>
          <w:lang w:val="en-US"/>
        </w:rPr>
      </w:pPr>
      <w:bookmarkStart w:id="161" w:name="_Ref313021196"/>
      <w:bookmarkStart w:id="162" w:name="_Ref289953324"/>
      <w:bookmarkStart w:id="163" w:name="_Toc303949896"/>
      <w:bookmarkStart w:id="164" w:name="_Toc303950663"/>
      <w:bookmarkStart w:id="165" w:name="_Toc303951443"/>
      <w:bookmarkStart w:id="166" w:name="_Toc304135526"/>
      <w:r w:rsidRPr="00E416C0">
        <w:rPr>
          <w:rFonts w:asciiTheme="minorHAnsi" w:hAnsiTheme="minorHAnsi"/>
          <w:szCs w:val="22"/>
          <w:lang w:val="en-US"/>
        </w:rPr>
        <w:t xml:space="preserve">Price and </w:t>
      </w:r>
      <w:r w:rsidR="001008FA" w:rsidRPr="00E416C0">
        <w:rPr>
          <w:rFonts w:asciiTheme="minorHAnsi" w:hAnsiTheme="minorHAnsi"/>
          <w:szCs w:val="22"/>
          <w:lang w:val="en-US"/>
        </w:rPr>
        <w:t>p</w:t>
      </w:r>
      <w:r w:rsidRPr="00E416C0">
        <w:rPr>
          <w:rFonts w:asciiTheme="minorHAnsi" w:hAnsiTheme="minorHAnsi"/>
          <w:szCs w:val="22"/>
          <w:lang w:val="en-US"/>
        </w:rPr>
        <w:t>ayment</w:t>
      </w:r>
      <w:bookmarkEnd w:id="161"/>
    </w:p>
    <w:p w:rsidR="00023504" w:rsidRPr="00E416C0" w:rsidRDefault="00AF29CC" w:rsidP="00023504">
      <w:pPr>
        <w:pStyle w:val="MRheading2"/>
        <w:numPr>
          <w:ilvl w:val="1"/>
          <w:numId w:val="2"/>
        </w:numPr>
        <w:spacing w:line="240" w:lineRule="auto"/>
        <w:rPr>
          <w:rFonts w:asciiTheme="minorHAnsi" w:hAnsiTheme="minorHAnsi" w:cs="Arial"/>
          <w:szCs w:val="22"/>
          <w:lang w:val="en-US" w:eastAsia="en-US"/>
        </w:rPr>
      </w:pPr>
      <w:r w:rsidRPr="00E416C0">
        <w:rPr>
          <w:rFonts w:asciiTheme="minorHAnsi" w:hAnsiTheme="minorHAnsi"/>
          <w:w w:val="0"/>
          <w:szCs w:val="22"/>
        </w:rPr>
        <w:t xml:space="preserve">The Contract Price </w:t>
      </w:r>
      <w:r w:rsidR="00ED36C7" w:rsidRPr="00E416C0">
        <w:rPr>
          <w:rFonts w:asciiTheme="minorHAnsi" w:hAnsiTheme="minorHAnsi"/>
          <w:w w:val="0"/>
          <w:szCs w:val="22"/>
        </w:rPr>
        <w:t xml:space="preserve">for all Contracts </w:t>
      </w:r>
      <w:r w:rsidRPr="00E416C0">
        <w:rPr>
          <w:rFonts w:asciiTheme="minorHAnsi" w:hAnsiTheme="minorHAnsi"/>
          <w:w w:val="0"/>
          <w:szCs w:val="22"/>
        </w:rPr>
        <w:t xml:space="preserve">shall be calculated as set out in </w:t>
      </w:r>
      <w:r w:rsidR="00F7500C" w:rsidRPr="00E416C0">
        <w:rPr>
          <w:rFonts w:asciiTheme="minorHAnsi" w:hAnsiTheme="minorHAnsi"/>
          <w:w w:val="0"/>
          <w:szCs w:val="22"/>
        </w:rPr>
        <w:t>the Commercial Schedule</w:t>
      </w:r>
      <w:r w:rsidR="00B349F7" w:rsidRPr="00E416C0">
        <w:rPr>
          <w:rFonts w:asciiTheme="minorHAnsi" w:hAnsiTheme="minorHAnsi"/>
          <w:w w:val="0"/>
          <w:szCs w:val="22"/>
        </w:rPr>
        <w:t xml:space="preserve"> and the payment provisions for all Contracts shall be as set out in the Call-off Terms and Conditions</w:t>
      </w:r>
      <w:r w:rsidR="007C745A" w:rsidRPr="00E416C0">
        <w:rPr>
          <w:rFonts w:asciiTheme="minorHAnsi" w:hAnsiTheme="minorHAnsi"/>
          <w:w w:val="0"/>
          <w:szCs w:val="22"/>
        </w:rPr>
        <w:t xml:space="preserve"> for the Supply of Goods</w:t>
      </w:r>
      <w:r w:rsidRPr="00E416C0">
        <w:rPr>
          <w:rFonts w:asciiTheme="minorHAnsi" w:hAnsiTheme="minorHAnsi"/>
          <w:w w:val="0"/>
          <w:szCs w:val="22"/>
        </w:rPr>
        <w:t>.</w:t>
      </w:r>
      <w:bookmarkStart w:id="167" w:name="_Ref260046684"/>
      <w:bookmarkStart w:id="168" w:name="_Ref323550758"/>
    </w:p>
    <w:p w:rsidR="00B349F7" w:rsidRPr="00E416C0" w:rsidRDefault="00B349F7" w:rsidP="00023504">
      <w:pPr>
        <w:pStyle w:val="MRheading2"/>
        <w:numPr>
          <w:ilvl w:val="1"/>
          <w:numId w:val="2"/>
        </w:numPr>
        <w:spacing w:line="240" w:lineRule="auto"/>
        <w:rPr>
          <w:rFonts w:asciiTheme="minorHAnsi" w:hAnsiTheme="minorHAnsi" w:cs="Arial"/>
          <w:szCs w:val="22"/>
          <w:lang w:val="en-US" w:eastAsia="en-US"/>
        </w:rPr>
      </w:pPr>
      <w:bookmarkStart w:id="169" w:name="_Ref361936766"/>
      <w:r w:rsidRPr="00E416C0">
        <w:rPr>
          <w:rFonts w:asciiTheme="minorHAnsi" w:hAnsiTheme="minorHAnsi"/>
          <w:w w:val="0"/>
          <w:szCs w:val="22"/>
        </w:rPr>
        <w:t>Where any payments are to be made under this Framework Agreement</w:t>
      </w:r>
      <w:r w:rsidR="00F65F92" w:rsidRPr="00E416C0">
        <w:rPr>
          <w:rFonts w:asciiTheme="minorHAnsi" w:hAnsiTheme="minorHAnsi"/>
          <w:w w:val="0"/>
          <w:szCs w:val="22"/>
        </w:rPr>
        <w:t xml:space="preserve"> by either Party in addition to any payments to be made by Participating Authorities under any Contracts</w:t>
      </w:r>
      <w:r w:rsidRPr="00E416C0">
        <w:rPr>
          <w:rFonts w:asciiTheme="minorHAnsi" w:hAnsiTheme="minorHAnsi"/>
          <w:w w:val="0"/>
          <w:szCs w:val="22"/>
        </w:rPr>
        <w:t>, the details of such payments and</w:t>
      </w:r>
      <w:r w:rsidR="00F65F92" w:rsidRPr="00E416C0">
        <w:rPr>
          <w:rFonts w:asciiTheme="minorHAnsi" w:hAnsiTheme="minorHAnsi"/>
          <w:w w:val="0"/>
          <w:szCs w:val="22"/>
        </w:rPr>
        <w:t xml:space="preserve"> the invoicing arrangements shall</w:t>
      </w:r>
      <w:r w:rsidRPr="00E416C0">
        <w:rPr>
          <w:rFonts w:asciiTheme="minorHAnsi" w:hAnsiTheme="minorHAnsi"/>
          <w:w w:val="0"/>
          <w:szCs w:val="22"/>
        </w:rPr>
        <w:t xml:space="preserve"> be set out in the Commercial Schedule.</w:t>
      </w:r>
      <w:bookmarkEnd w:id="169"/>
      <w:r w:rsidRPr="00E416C0">
        <w:rPr>
          <w:rFonts w:asciiTheme="minorHAnsi" w:hAnsiTheme="minorHAnsi"/>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70" w:name="_Ref286220426"/>
      <w:bookmarkStart w:id="171" w:name="_Toc290398299"/>
      <w:bookmarkStart w:id="172" w:name="_Toc312422913"/>
      <w:bookmarkEnd w:id="156"/>
      <w:bookmarkEnd w:id="162"/>
      <w:bookmarkEnd w:id="163"/>
      <w:bookmarkEnd w:id="164"/>
      <w:bookmarkEnd w:id="165"/>
      <w:bookmarkEnd w:id="166"/>
      <w:bookmarkEnd w:id="167"/>
      <w:bookmarkEnd w:id="168"/>
      <w:r w:rsidRPr="00E416C0">
        <w:rPr>
          <w:rFonts w:asciiTheme="minorHAnsi" w:hAnsiTheme="minorHAnsi"/>
          <w:w w:val="0"/>
          <w:szCs w:val="22"/>
        </w:rPr>
        <w:lastRenderedPageBreak/>
        <w:t>Warranties</w:t>
      </w:r>
      <w:bookmarkStart w:id="173" w:name="Page_73a"/>
      <w:bookmarkEnd w:id="170"/>
      <w:bookmarkEnd w:id="171"/>
      <w:bookmarkEnd w:id="172"/>
      <w:bookmarkEnd w:id="173"/>
    </w:p>
    <w:p w:rsidR="00AF29CC" w:rsidRPr="00E416C0" w:rsidRDefault="00AF29CC" w:rsidP="00D55BD2">
      <w:pPr>
        <w:pStyle w:val="MRheading2"/>
        <w:numPr>
          <w:ilvl w:val="1"/>
          <w:numId w:val="15"/>
        </w:numPr>
        <w:spacing w:line="240" w:lineRule="auto"/>
        <w:rPr>
          <w:rFonts w:asciiTheme="minorHAnsi" w:hAnsiTheme="minorHAnsi"/>
          <w:w w:val="0"/>
          <w:szCs w:val="22"/>
        </w:rPr>
      </w:pPr>
      <w:bookmarkStart w:id="174" w:name="_Toc303949931"/>
      <w:bookmarkStart w:id="175" w:name="_Toc303950698"/>
      <w:bookmarkStart w:id="176" w:name="_Toc303951478"/>
      <w:bookmarkStart w:id="177" w:name="_Toc304135561"/>
      <w:bookmarkStart w:id="178" w:name="_Ref318706724"/>
      <w:r w:rsidRPr="00E416C0">
        <w:rPr>
          <w:rFonts w:asciiTheme="minorHAnsi" w:hAnsiTheme="minorHAnsi"/>
          <w:w w:val="0"/>
          <w:szCs w:val="22"/>
        </w:rPr>
        <w:t>The Supplier warrants and undertakes that:</w:t>
      </w:r>
      <w:bookmarkEnd w:id="174"/>
      <w:bookmarkEnd w:id="175"/>
      <w:bookmarkEnd w:id="176"/>
      <w:bookmarkEnd w:id="177"/>
      <w:bookmarkEnd w:id="178"/>
    </w:p>
    <w:p w:rsidR="00706787" w:rsidRPr="00E416C0" w:rsidRDefault="00706787"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79" w:name="_Toc303949937"/>
      <w:bookmarkStart w:id="180" w:name="_Toc303950704"/>
      <w:bookmarkStart w:id="181" w:name="_Toc303951484"/>
      <w:bookmarkStart w:id="182" w:name="_Toc304135567"/>
      <w:r w:rsidRPr="00E416C0">
        <w:rPr>
          <w:rFonts w:asciiTheme="minorHAnsi" w:hAnsiTheme="minorHAnsi"/>
          <w:szCs w:val="22"/>
        </w:rPr>
        <w:t>it will comply with the terms of all Contrac</w:t>
      </w:r>
      <w:r w:rsidR="00A25084" w:rsidRPr="00E416C0">
        <w:rPr>
          <w:rFonts w:asciiTheme="minorHAnsi" w:hAnsiTheme="minorHAnsi"/>
          <w:szCs w:val="22"/>
        </w:rPr>
        <w:t>ts entered into by Participating</w:t>
      </w:r>
      <w:r w:rsidRPr="00E416C0">
        <w:rPr>
          <w:rFonts w:asciiTheme="minorHAnsi" w:hAnsiTheme="minorHAnsi"/>
          <w:szCs w:val="22"/>
        </w:rPr>
        <w:t xml:space="preserve"> Authorities under this Framework Agreement;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will promptly respond to all requests for information regarding th</w:t>
      </w:r>
      <w:r w:rsidR="00DE3A5F"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005C0AEF" w:rsidRPr="00E416C0">
        <w:rPr>
          <w:rFonts w:asciiTheme="minorHAnsi" w:hAnsiTheme="minorHAnsi"/>
          <w:w w:val="0"/>
          <w:szCs w:val="22"/>
        </w:rPr>
        <w:t>,</w:t>
      </w:r>
      <w:r w:rsidR="00370174" w:rsidRPr="00E416C0">
        <w:rPr>
          <w:rFonts w:asciiTheme="minorHAnsi" w:hAnsiTheme="minorHAnsi"/>
          <w:w w:val="0"/>
          <w:szCs w:val="22"/>
        </w:rPr>
        <w:t xml:space="preserve"> </w:t>
      </w:r>
      <w:r w:rsidRPr="00E416C0">
        <w:rPr>
          <w:rFonts w:asciiTheme="minorHAnsi" w:hAnsiTheme="minorHAnsi"/>
          <w:w w:val="0"/>
          <w:szCs w:val="22"/>
        </w:rPr>
        <w:t xml:space="preserve">the </w:t>
      </w:r>
      <w:r w:rsidR="00363CA7" w:rsidRPr="00E416C0">
        <w:rPr>
          <w:rFonts w:asciiTheme="minorHAnsi" w:hAnsiTheme="minorHAnsi"/>
          <w:w w:val="0"/>
          <w:szCs w:val="22"/>
        </w:rPr>
        <w:t xml:space="preserve">Goods </w:t>
      </w:r>
      <w:r w:rsidR="005C0AEF" w:rsidRPr="00E416C0">
        <w:rPr>
          <w:rFonts w:asciiTheme="minorHAnsi" w:hAnsiTheme="minorHAnsi"/>
          <w:w w:val="0"/>
          <w:szCs w:val="22"/>
        </w:rPr>
        <w:t xml:space="preserve">and any Contracts </w:t>
      </w:r>
      <w:r w:rsidR="005B3065" w:rsidRPr="00E416C0">
        <w:rPr>
          <w:rFonts w:asciiTheme="minorHAnsi" w:hAnsiTheme="minorHAnsi"/>
          <w:w w:val="0"/>
          <w:szCs w:val="22"/>
        </w:rPr>
        <w:t xml:space="preserve">at the frequency and in the format </w:t>
      </w:r>
      <w:r w:rsidRPr="00E416C0">
        <w:rPr>
          <w:rFonts w:asciiTheme="minorHAnsi" w:hAnsiTheme="minorHAnsi"/>
          <w:w w:val="0"/>
          <w:szCs w:val="22"/>
        </w:rPr>
        <w:t>that the Authority may reasonably require;</w:t>
      </w:r>
      <w:bookmarkEnd w:id="179"/>
      <w:bookmarkEnd w:id="180"/>
      <w:bookmarkEnd w:id="181"/>
      <w:bookmarkEnd w:id="182"/>
      <w:r w:rsidRPr="00E416C0">
        <w:rPr>
          <w:rFonts w:asciiTheme="minorHAnsi" w:hAnsiTheme="minorHAnsi"/>
          <w:w w:val="0"/>
          <w:szCs w:val="22"/>
        </w:rPr>
        <w:t xml:space="preserve"> </w:t>
      </w:r>
    </w:p>
    <w:p w:rsidR="00AF29CC" w:rsidRPr="00E416C0" w:rsidRDefault="00003A13" w:rsidP="00003A13">
      <w:pPr>
        <w:pStyle w:val="MRNumberedHeading3"/>
        <w:rPr>
          <w:rFonts w:asciiTheme="minorHAnsi" w:hAnsiTheme="minorHAnsi"/>
          <w:w w:val="0"/>
          <w:szCs w:val="22"/>
        </w:rPr>
      </w:pPr>
      <w:bookmarkStart w:id="183" w:name="_Toc303949938"/>
      <w:bookmarkStart w:id="184" w:name="_Toc303950705"/>
      <w:bookmarkStart w:id="185" w:name="_Toc303951485"/>
      <w:bookmarkStart w:id="186" w:name="_Toc304135568"/>
      <w:r w:rsidRPr="00E416C0">
        <w:rPr>
          <w:rFonts w:asciiTheme="minorHAnsi" w:hAnsiTheme="minorHAnsi"/>
          <w:w w:val="0"/>
          <w:sz w:val="22"/>
          <w:szCs w:val="22"/>
        </w:rPr>
        <w:t>all information included within the Supplier’s responses to any documents issued by the Authority as part of the procurement relating to the award of this Framework Agreement (to include, without limitation, as referred to in Specification and Tender Response Document and Commercial Schedule) and all accompanying materials is accurate</w:t>
      </w:r>
      <w:r w:rsidR="00AF29CC" w:rsidRPr="00E416C0">
        <w:rPr>
          <w:rFonts w:asciiTheme="minorHAnsi" w:hAnsiTheme="minorHAnsi"/>
          <w:w w:val="0"/>
          <w:szCs w:val="22"/>
        </w:rPr>
        <w:t>;</w:t>
      </w:r>
      <w:bookmarkEnd w:id="183"/>
      <w:bookmarkEnd w:id="184"/>
      <w:bookmarkEnd w:id="185"/>
      <w:bookmarkEnd w:id="186"/>
    </w:p>
    <w:p w:rsidR="003B6CB2" w:rsidRPr="00E416C0" w:rsidRDefault="003B6CB2"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and shall as relevant maintain all rights, consents, authorisations, licences and accreditations required to enter into and comply with its obligations under this Framework Agreement;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the right and authority to enter into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and that it has the capability and capacity to fulfil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87" w:name="_Toc303949942"/>
      <w:bookmarkStart w:id="188" w:name="_Toc303950709"/>
      <w:bookmarkStart w:id="189" w:name="_Toc303951489"/>
      <w:bookmarkStart w:id="190" w:name="_Toc304135572"/>
      <w:r w:rsidRPr="00E416C0">
        <w:rPr>
          <w:rFonts w:asciiTheme="minorHAnsi" w:hAnsiTheme="minorHAnsi"/>
          <w:w w:val="0"/>
          <w:szCs w:val="22"/>
        </w:rPr>
        <w:t xml:space="preserve">it is a properly constituted entity and it is fully empowered by the terms of its constitutional documents to enter into and to carry out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and the documents referred to in this </w:t>
      </w:r>
      <w:r w:rsidR="00BD6A48" w:rsidRPr="00E416C0">
        <w:rPr>
          <w:rFonts w:asciiTheme="minorHAnsi" w:hAnsiTheme="minorHAnsi" w:cs="Arial"/>
          <w:szCs w:val="22"/>
        </w:rPr>
        <w:t>Framework Agreement</w:t>
      </w:r>
      <w:r w:rsidRPr="00E416C0">
        <w:rPr>
          <w:rFonts w:asciiTheme="minorHAnsi" w:hAnsiTheme="minorHAnsi"/>
          <w:w w:val="0"/>
          <w:szCs w:val="22"/>
        </w:rPr>
        <w: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all necessary actions to authorise the execution of and performance of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have been taken before such execution</w:t>
      </w:r>
      <w:bookmarkEnd w:id="187"/>
      <w:bookmarkEnd w:id="188"/>
      <w:bookmarkEnd w:id="189"/>
      <w:bookmarkEnd w:id="190"/>
      <w:r w:rsidRPr="00E416C0">
        <w:rPr>
          <w:rFonts w:asciiTheme="minorHAnsi" w:hAnsiTheme="minorHAnsi"/>
          <w:w w:val="0"/>
          <w:szCs w:val="22"/>
        </w:rPr>
        <w:t>;</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1" w:name="_Toc303949940"/>
      <w:bookmarkStart w:id="192" w:name="_Toc303950707"/>
      <w:bookmarkStart w:id="193" w:name="_Toc303951487"/>
      <w:bookmarkStart w:id="194" w:name="_Toc304135570"/>
      <w:r w:rsidRPr="00E416C0">
        <w:rPr>
          <w:rFonts w:asciiTheme="minorHAnsi" w:hAnsiTheme="minorHAnsi"/>
          <w:w w:val="0"/>
          <w:szCs w:val="22"/>
        </w:rPr>
        <w:t>there are no pending or threatened actions or proceedings before any court or administrative agency which would materially adversely affect the financial condition, business or operations of the Supplier;</w:t>
      </w:r>
      <w:bookmarkEnd w:id="191"/>
      <w:bookmarkEnd w:id="192"/>
      <w:bookmarkEnd w:id="193"/>
      <w:bookmarkEnd w:id="194"/>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5" w:name="_Toc303949941"/>
      <w:bookmarkStart w:id="196" w:name="_Toc303950708"/>
      <w:bookmarkStart w:id="197" w:name="_Toc303951488"/>
      <w:bookmarkStart w:id="198" w:name="_Toc304135571"/>
      <w:r w:rsidRPr="00E416C0">
        <w:rPr>
          <w:rFonts w:asciiTheme="minorHAnsi" w:hAnsiTheme="minorHAnsi"/>
          <w:w w:val="0"/>
          <w:szCs w:val="22"/>
        </w:rPr>
        <w:t xml:space="preserve">there are no material agreements existing to which the Supplier is a party which prevent the Supplier from entering into </w:t>
      </w:r>
      <w:r w:rsidR="00AC6FE8" w:rsidRPr="00E416C0">
        <w:rPr>
          <w:rFonts w:asciiTheme="minorHAnsi" w:hAnsiTheme="minorHAnsi"/>
          <w:w w:val="0"/>
          <w:szCs w:val="22"/>
        </w:rPr>
        <w:t xml:space="preserve">or complying with </w:t>
      </w:r>
      <w:r w:rsidRPr="00E416C0">
        <w:rPr>
          <w:rFonts w:asciiTheme="minorHAnsi" w:hAnsiTheme="minorHAnsi"/>
          <w:w w:val="0"/>
          <w:szCs w:val="22"/>
        </w:rPr>
        <w:t xml:space="preserve">this </w:t>
      </w:r>
      <w:r w:rsidR="00BD6A48" w:rsidRPr="00E416C0">
        <w:rPr>
          <w:rFonts w:asciiTheme="minorHAnsi" w:hAnsiTheme="minorHAnsi"/>
          <w:szCs w:val="22"/>
        </w:rPr>
        <w:t>Framework Agreement</w:t>
      </w:r>
      <w:r w:rsidRPr="00E416C0">
        <w:rPr>
          <w:rFonts w:asciiTheme="minorHAnsi" w:hAnsiTheme="minorHAnsi"/>
          <w:w w:val="0"/>
          <w:szCs w:val="22"/>
        </w:rPr>
        <w:t>;</w:t>
      </w:r>
      <w:bookmarkEnd w:id="195"/>
      <w:bookmarkEnd w:id="196"/>
      <w:bookmarkEnd w:id="197"/>
      <w:bookmarkEnd w:id="198"/>
      <w:r w:rsidR="00D146B8"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9" w:name="_Toc303949943"/>
      <w:bookmarkStart w:id="200" w:name="_Toc303950710"/>
      <w:bookmarkStart w:id="201" w:name="_Toc303951490"/>
      <w:bookmarkStart w:id="202" w:name="_Toc304135573"/>
      <w:r w:rsidRPr="00E416C0">
        <w:rPr>
          <w:rFonts w:asciiTheme="minorHAnsi" w:hAnsiTheme="minorHAnsi"/>
          <w:w w:val="0"/>
          <w:szCs w:val="22"/>
        </w:rPr>
        <w:t xml:space="preserve">it has and will continue to have the capacity, funding and cash flow to meet all its obligations under this </w:t>
      </w:r>
      <w:r w:rsidR="00BD6A48" w:rsidRPr="00E416C0">
        <w:rPr>
          <w:rFonts w:asciiTheme="minorHAnsi" w:hAnsiTheme="minorHAnsi"/>
          <w:szCs w:val="22"/>
        </w:rPr>
        <w:t>Framework Agreement</w:t>
      </w:r>
      <w:bookmarkEnd w:id="199"/>
      <w:bookmarkEnd w:id="200"/>
      <w:bookmarkEnd w:id="201"/>
      <w:bookmarkEnd w:id="202"/>
      <w:r w:rsidR="00D146B8" w:rsidRPr="00E416C0">
        <w:rPr>
          <w:rFonts w:asciiTheme="minorHAnsi" w:hAnsiTheme="minorHAnsi"/>
          <w:w w:val="0"/>
          <w:szCs w:val="22"/>
        </w:rPr>
        <w:t>; and</w:t>
      </w:r>
    </w:p>
    <w:p w:rsidR="00911731" w:rsidRPr="00E416C0" w:rsidRDefault="00911731"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satisfied itself as to the nature and extent of the risks assumed by it </w:t>
      </w:r>
      <w:r w:rsidRPr="00E416C0">
        <w:rPr>
          <w:rFonts w:asciiTheme="minorHAnsi" w:hAnsiTheme="minorHAnsi"/>
          <w:szCs w:val="22"/>
        </w:rPr>
        <w:t>under th</w:t>
      </w:r>
      <w:r w:rsidR="00DE3A5F" w:rsidRPr="00E416C0">
        <w:rPr>
          <w:rFonts w:asciiTheme="minorHAnsi" w:hAnsiTheme="minorHAnsi"/>
          <w:szCs w:val="22"/>
        </w:rPr>
        <w:t>is</w:t>
      </w:r>
      <w:r w:rsidRPr="00E416C0">
        <w:rPr>
          <w:rFonts w:asciiTheme="minorHAnsi" w:hAnsiTheme="minorHAnsi"/>
          <w:szCs w:val="22"/>
        </w:rPr>
        <w:t xml:space="preserve"> </w:t>
      </w:r>
      <w:r w:rsidR="00BD6A48" w:rsidRPr="00E416C0">
        <w:rPr>
          <w:rFonts w:asciiTheme="minorHAnsi" w:hAnsiTheme="minorHAnsi"/>
          <w:szCs w:val="22"/>
        </w:rPr>
        <w:t>Framework Agreement</w:t>
      </w:r>
      <w:r w:rsidRPr="00E416C0">
        <w:rPr>
          <w:rFonts w:asciiTheme="minorHAnsi" w:hAnsiTheme="minorHAnsi"/>
          <w:szCs w:val="22"/>
        </w:rPr>
        <w:t xml:space="preserve"> and has gathered all information necessary to </w:t>
      </w:r>
      <w:r w:rsidRPr="00E416C0">
        <w:rPr>
          <w:rFonts w:asciiTheme="minorHAnsi" w:hAnsiTheme="minorHAnsi"/>
          <w:szCs w:val="22"/>
        </w:rPr>
        <w:lastRenderedPageBreak/>
        <w:t>perform</w:t>
      </w:r>
      <w:r w:rsidRPr="00E416C0">
        <w:rPr>
          <w:rFonts w:asciiTheme="minorHAnsi" w:hAnsiTheme="minorHAnsi"/>
          <w:w w:val="0"/>
          <w:szCs w:val="22"/>
        </w:rPr>
        <w:t xml:space="preserve"> its obligations under th</w:t>
      </w:r>
      <w:r w:rsidR="00DE3A5F"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Pr="00E416C0">
        <w:rPr>
          <w:rFonts w:asciiTheme="minorHAnsi" w:hAnsiTheme="minorHAnsi"/>
          <w:w w:val="0"/>
          <w:szCs w:val="22"/>
        </w:rPr>
        <w:t xml:space="preserve"> and all other obligations assumed by it.</w:t>
      </w:r>
    </w:p>
    <w:p w:rsidR="00FC6AE6" w:rsidRPr="00E416C0" w:rsidRDefault="00FC6AE6" w:rsidP="00FC6AE6">
      <w:pPr>
        <w:pStyle w:val="MRNumberedHeading3"/>
        <w:numPr>
          <w:ilvl w:val="2"/>
          <w:numId w:val="2"/>
        </w:numPr>
        <w:spacing w:line="240" w:lineRule="auto"/>
        <w:ind w:left="1701" w:hanging="1077"/>
        <w:rPr>
          <w:rFonts w:asciiTheme="minorHAnsi" w:hAnsiTheme="minorHAnsi"/>
          <w:w w:val="0"/>
          <w:sz w:val="22"/>
          <w:szCs w:val="22"/>
        </w:rPr>
      </w:pPr>
      <w:bookmarkStart w:id="203" w:name="_Ref460419147"/>
      <w:r w:rsidRPr="00E416C0">
        <w:rPr>
          <w:rFonts w:asciiTheme="minorHAnsi" w:hAnsiTheme="minorHAnsi"/>
          <w:w w:val="0"/>
          <w:sz w:val="22"/>
          <w:szCs w:val="22"/>
        </w:rPr>
        <w:t>it shall: (</w:t>
      </w:r>
      <w:proofErr w:type="spellStart"/>
      <w:r w:rsidRPr="00E416C0">
        <w:rPr>
          <w:rFonts w:asciiTheme="minorHAnsi" w:hAnsiTheme="minorHAnsi"/>
          <w:w w:val="0"/>
          <w:sz w:val="22"/>
          <w:szCs w:val="22"/>
        </w:rPr>
        <w:t>i</w:t>
      </w:r>
      <w:proofErr w:type="spellEnd"/>
      <w:r w:rsidRPr="00E416C0">
        <w:rPr>
          <w:rFonts w:asciiTheme="minorHAnsi" w:hAnsiTheme="minorHAnsi"/>
          <w:w w:val="0"/>
          <w:sz w:val="22"/>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405A2A" w:rsidRPr="00E416C0" w:rsidRDefault="00405A2A" w:rsidP="002A2843">
      <w:pPr>
        <w:pStyle w:val="MRNumberedHeading3"/>
        <w:spacing w:line="240" w:lineRule="auto"/>
        <w:ind w:left="1701" w:hanging="1077"/>
        <w:rPr>
          <w:rFonts w:asciiTheme="minorHAnsi" w:hAnsiTheme="minorHAnsi"/>
          <w:w w:val="0"/>
          <w:sz w:val="22"/>
          <w:szCs w:val="22"/>
        </w:rPr>
      </w:pPr>
      <w:r w:rsidRPr="00E416C0">
        <w:rPr>
          <w:rFonts w:asciiTheme="minorHAnsi" w:hAnsiTheme="minorHAnsi"/>
          <w:w w:val="0"/>
          <w:sz w:val="22"/>
          <w:szCs w:val="22"/>
        </w:rPr>
        <w:t>it shall at all times conduct its business in a manner that is consistent with</w:t>
      </w:r>
      <w:r w:rsidR="007E4905" w:rsidRPr="00E416C0">
        <w:rPr>
          <w:rFonts w:asciiTheme="minorHAnsi" w:hAnsiTheme="minorHAnsi"/>
          <w:w w:val="0"/>
          <w:sz w:val="22"/>
          <w:szCs w:val="22"/>
        </w:rPr>
        <w:t xml:space="preserve"> </w:t>
      </w:r>
      <w:r w:rsidRPr="00E416C0">
        <w:rPr>
          <w:rFonts w:asciiTheme="minorHAnsi" w:hAnsiTheme="minorHAnsi"/>
          <w:w w:val="0"/>
          <w:sz w:val="22"/>
          <w:szCs w:val="22"/>
        </w:rPr>
        <w:t>any anti-slavery Policy of the Authority and shall provide to the Authority any reports or other information that the Authority may request as evidence of the Supplier’s com</w:t>
      </w:r>
      <w:r w:rsidR="007E4905" w:rsidRPr="00E416C0">
        <w:rPr>
          <w:rFonts w:asciiTheme="minorHAnsi" w:hAnsiTheme="minorHAnsi"/>
          <w:w w:val="0"/>
          <w:sz w:val="22"/>
          <w:szCs w:val="22"/>
        </w:rPr>
        <w:t xml:space="preserve">pliance with this </w:t>
      </w:r>
      <w:proofErr w:type="gramStart"/>
      <w:r w:rsidR="007E4905" w:rsidRPr="00E416C0">
        <w:rPr>
          <w:rFonts w:asciiTheme="minorHAnsi" w:hAnsiTheme="minorHAnsi"/>
          <w:w w:val="0"/>
          <w:sz w:val="22"/>
          <w:szCs w:val="22"/>
        </w:rPr>
        <w:t xml:space="preserve">Clause </w:t>
      </w:r>
      <w:r w:rsidRPr="00E416C0">
        <w:rPr>
          <w:rFonts w:asciiTheme="minorHAnsi" w:hAnsiTheme="minorHAnsi"/>
          <w:w w:val="0"/>
          <w:sz w:val="22"/>
          <w:szCs w:val="22"/>
        </w:rPr>
        <w:t xml:space="preserve"> </w:t>
      </w:r>
      <w:proofErr w:type="gramEnd"/>
      <w:r w:rsidR="007E4905" w:rsidRPr="00E416C0">
        <w:rPr>
          <w:rFonts w:asciiTheme="minorHAnsi" w:hAnsiTheme="minorHAnsi"/>
          <w:w w:val="0"/>
          <w:sz w:val="22"/>
          <w:szCs w:val="22"/>
        </w:rPr>
        <w:fldChar w:fldCharType="begin"/>
      </w:r>
      <w:r w:rsidR="007E4905" w:rsidRPr="00E416C0">
        <w:rPr>
          <w:rFonts w:asciiTheme="minorHAnsi" w:hAnsiTheme="minorHAnsi"/>
          <w:w w:val="0"/>
          <w:sz w:val="22"/>
          <w:szCs w:val="22"/>
        </w:rPr>
        <w:instrText xml:space="preserve"> REF _Ref460419147 \r \h </w:instrText>
      </w:r>
      <w:r w:rsidR="00E416C0">
        <w:rPr>
          <w:rFonts w:asciiTheme="minorHAnsi" w:hAnsiTheme="minorHAnsi"/>
          <w:w w:val="0"/>
          <w:sz w:val="22"/>
          <w:szCs w:val="22"/>
        </w:rPr>
        <w:instrText xml:space="preserve"> \* MERGEFORMAT </w:instrText>
      </w:r>
      <w:r w:rsidR="007E4905" w:rsidRPr="00E416C0">
        <w:rPr>
          <w:rFonts w:asciiTheme="minorHAnsi" w:hAnsiTheme="minorHAnsi"/>
          <w:w w:val="0"/>
          <w:sz w:val="22"/>
          <w:szCs w:val="22"/>
        </w:rPr>
      </w:r>
      <w:r w:rsidR="007E4905" w:rsidRPr="00E416C0">
        <w:rPr>
          <w:rFonts w:asciiTheme="minorHAnsi" w:hAnsiTheme="minorHAnsi"/>
          <w:w w:val="0"/>
          <w:sz w:val="22"/>
          <w:szCs w:val="22"/>
        </w:rPr>
        <w:fldChar w:fldCharType="separate"/>
      </w:r>
      <w:r w:rsidR="00A8689F">
        <w:rPr>
          <w:rFonts w:asciiTheme="minorHAnsi" w:hAnsiTheme="minorHAnsi"/>
          <w:w w:val="0"/>
          <w:sz w:val="22"/>
          <w:szCs w:val="22"/>
        </w:rPr>
        <w:t>10.1.12</w:t>
      </w:r>
      <w:r w:rsidR="007E4905" w:rsidRPr="00E416C0">
        <w:rPr>
          <w:rFonts w:asciiTheme="minorHAnsi" w:hAnsiTheme="minorHAnsi"/>
          <w:w w:val="0"/>
          <w:sz w:val="22"/>
          <w:szCs w:val="22"/>
        </w:rPr>
        <w:fldChar w:fldCharType="end"/>
      </w:r>
      <w:r w:rsidR="007E4905" w:rsidRPr="00E416C0">
        <w:rPr>
          <w:rFonts w:asciiTheme="minorHAnsi" w:hAnsiTheme="minorHAnsi"/>
          <w:w w:val="0"/>
          <w:sz w:val="22"/>
          <w:szCs w:val="22"/>
        </w:rPr>
        <w:t xml:space="preserve"> </w:t>
      </w:r>
      <w:r w:rsidRPr="00E416C0">
        <w:rPr>
          <w:rFonts w:asciiTheme="minorHAnsi" w:hAnsiTheme="minorHAnsi"/>
          <w:w w:val="0"/>
          <w:sz w:val="22"/>
          <w:szCs w:val="22"/>
        </w:rPr>
        <w:t>and/or as may be requested or otherwise required by the Authority in accordan</w:t>
      </w:r>
      <w:r w:rsidR="007E4905" w:rsidRPr="00E416C0">
        <w:rPr>
          <w:rFonts w:asciiTheme="minorHAnsi" w:hAnsiTheme="minorHAnsi"/>
          <w:w w:val="0"/>
          <w:sz w:val="22"/>
          <w:szCs w:val="22"/>
        </w:rPr>
        <w:t>ce with its anti-slavery Policy.</w:t>
      </w:r>
      <w:bookmarkEnd w:id="203"/>
      <w:r w:rsidR="007E4905" w:rsidRPr="00E416C0">
        <w:rPr>
          <w:rFonts w:asciiTheme="minorHAnsi" w:hAnsiTheme="minorHAnsi"/>
          <w:w w:val="0"/>
          <w:sz w:val="22"/>
          <w:szCs w:val="22"/>
        </w:rPr>
        <w:t xml:space="preserve"> </w:t>
      </w:r>
    </w:p>
    <w:p w:rsidR="00D146B8" w:rsidRPr="00E416C0" w:rsidRDefault="007D4005" w:rsidP="000A2FAB">
      <w:pPr>
        <w:pStyle w:val="MRNumberedHeading2"/>
        <w:spacing w:line="240" w:lineRule="auto"/>
        <w:jc w:val="both"/>
        <w:rPr>
          <w:rFonts w:asciiTheme="minorHAnsi" w:hAnsiTheme="minorHAnsi"/>
          <w:w w:val="0"/>
          <w:sz w:val="22"/>
          <w:szCs w:val="22"/>
        </w:rPr>
      </w:pPr>
      <w:r w:rsidRPr="00E416C0">
        <w:rPr>
          <w:rFonts w:asciiTheme="minorHAnsi" w:hAnsiTheme="minorHAnsi"/>
          <w:sz w:val="22"/>
          <w:szCs w:val="22"/>
        </w:rPr>
        <w:t xml:space="preserve">The Supplier warrants that all information, data and other records and documents required by the Authority as set out in the Specification and Tender Response Document </w:t>
      </w:r>
      <w:r w:rsidR="00001C35" w:rsidRPr="00E416C0">
        <w:rPr>
          <w:rFonts w:asciiTheme="minorHAnsi" w:hAnsiTheme="minorHAnsi"/>
          <w:sz w:val="22"/>
          <w:szCs w:val="22"/>
        </w:rPr>
        <w:t>shall be</w:t>
      </w:r>
      <w:r w:rsidRPr="00E416C0">
        <w:rPr>
          <w:rFonts w:asciiTheme="minorHAnsi" w:hAnsiTheme="minorHAnsi"/>
          <w:sz w:val="22"/>
          <w:szCs w:val="22"/>
        </w:rPr>
        <w:t xml:space="preserve"> submitted to the Authority in the format and in accordance with any timescales set out in the Specification and Tender </w:t>
      </w:r>
      <w:r w:rsidR="000D32B7" w:rsidRPr="00E416C0">
        <w:rPr>
          <w:rFonts w:asciiTheme="minorHAnsi" w:hAnsiTheme="minorHAnsi"/>
          <w:sz w:val="22"/>
          <w:szCs w:val="22"/>
        </w:rPr>
        <w:t>R</w:t>
      </w:r>
      <w:r w:rsidRPr="00E416C0">
        <w:rPr>
          <w:rFonts w:asciiTheme="minorHAnsi" w:hAnsiTheme="minorHAnsi"/>
          <w:sz w:val="22"/>
          <w:szCs w:val="22"/>
        </w:rPr>
        <w:t>esponse Document.</w:t>
      </w:r>
    </w:p>
    <w:p w:rsidR="00247492" w:rsidRPr="00E416C0" w:rsidRDefault="00247492" w:rsidP="00247492">
      <w:pPr>
        <w:pStyle w:val="MRNumberedHeading2"/>
        <w:numPr>
          <w:ilvl w:val="1"/>
          <w:numId w:val="2"/>
        </w:numPr>
        <w:spacing w:line="240" w:lineRule="auto"/>
        <w:jc w:val="both"/>
        <w:rPr>
          <w:rFonts w:asciiTheme="minorHAnsi" w:hAnsiTheme="minorHAnsi"/>
          <w:sz w:val="22"/>
          <w:szCs w:val="22"/>
        </w:rPr>
      </w:pPr>
      <w:r w:rsidRPr="00E416C0">
        <w:rPr>
          <w:rFonts w:asciiTheme="minorHAnsi" w:hAnsiTheme="minorHAnsi"/>
          <w:sz w:val="22"/>
          <w:szCs w:val="22"/>
        </w:rPr>
        <w:t>The Supplier warrants and undertakes to the Authority that i</w:t>
      </w:r>
      <w:r w:rsidR="00BE34AA" w:rsidRPr="00E416C0">
        <w:rPr>
          <w:rFonts w:asciiTheme="minorHAnsi" w:hAnsiTheme="minorHAnsi"/>
          <w:sz w:val="22"/>
          <w:szCs w:val="22"/>
        </w:rPr>
        <w:t>t</w:t>
      </w:r>
      <w:r w:rsidRPr="00E416C0">
        <w:rPr>
          <w:rFonts w:asciiTheme="minorHAnsi" w:hAnsiTheme="minorHAnsi"/>
          <w:sz w:val="22"/>
          <w:szCs w:val="22"/>
        </w:rPr>
        <w:t xml:space="preserve"> shall comply with any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as it may apply to the Supplier and shall carry out all reasonable acts required of the Supplier to enable the Authority to comply with such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w:t>
      </w:r>
    </w:p>
    <w:p w:rsidR="00247492" w:rsidRPr="00E416C0" w:rsidRDefault="00247492" w:rsidP="00D55BD2">
      <w:pPr>
        <w:pStyle w:val="MRheading2"/>
        <w:numPr>
          <w:ilvl w:val="1"/>
          <w:numId w:val="15"/>
        </w:numPr>
        <w:spacing w:line="240" w:lineRule="auto"/>
        <w:rPr>
          <w:rFonts w:asciiTheme="minorHAnsi" w:hAnsiTheme="minorHAnsi"/>
          <w:w w:val="0"/>
          <w:szCs w:val="22"/>
        </w:rPr>
      </w:pPr>
      <w:bookmarkStart w:id="204" w:name="_Ref391381585"/>
      <w:r w:rsidRPr="00E416C0">
        <w:rPr>
          <w:rFonts w:asciiTheme="minorHAnsi" w:hAnsiTheme="minorHAnsi"/>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E416C0">
        <w:rPr>
          <w:rFonts w:asciiTheme="minorHAnsi" w:hAnsiTheme="minorHAnsi"/>
          <w:w w:val="0"/>
          <w:szCs w:val="22"/>
        </w:rPr>
        <w:t>n with any Occasions of Tax Non-</w:t>
      </w:r>
      <w:r w:rsidRPr="00E416C0">
        <w:rPr>
          <w:rFonts w:asciiTheme="minorHAnsi" w:hAnsiTheme="minorHAnsi"/>
          <w:w w:val="0"/>
          <w:szCs w:val="22"/>
        </w:rPr>
        <w:t>Compliance. If, at any point during the Term, an Occasion of Tax Non-Compliance occurs, the Supplier shall:</w:t>
      </w:r>
      <w:bookmarkEnd w:id="204"/>
      <w:r w:rsidRPr="00E416C0">
        <w:rPr>
          <w:rFonts w:asciiTheme="minorHAnsi" w:hAnsiTheme="minorHAnsi"/>
          <w:w w:val="0"/>
          <w:szCs w:val="22"/>
        </w:rPr>
        <w:t xml:space="preserve"> </w:t>
      </w:r>
    </w:p>
    <w:p w:rsidR="00247492" w:rsidRPr="00E416C0" w:rsidRDefault="00247492" w:rsidP="00D55BD2">
      <w:pPr>
        <w:pStyle w:val="MRNumberedHeading3"/>
        <w:numPr>
          <w:ilvl w:val="2"/>
          <w:numId w:val="15"/>
        </w:numPr>
        <w:rPr>
          <w:rFonts w:asciiTheme="minorHAnsi" w:hAnsiTheme="minorHAnsi"/>
          <w:w w:val="0"/>
          <w:sz w:val="22"/>
          <w:szCs w:val="22"/>
        </w:rPr>
      </w:pPr>
      <w:r w:rsidRPr="00E416C0">
        <w:rPr>
          <w:rFonts w:asciiTheme="minorHAnsi" w:hAnsiTheme="minorHAnsi"/>
          <w:w w:val="0"/>
          <w:sz w:val="22"/>
          <w:szCs w:val="22"/>
        </w:rPr>
        <w:t xml:space="preserve">notify the Authority in writing of such fact within five (5) Business Days of its occurrence; and </w:t>
      </w:r>
    </w:p>
    <w:p w:rsidR="00247492" w:rsidRPr="00E416C0" w:rsidRDefault="00247492" w:rsidP="00D55BD2">
      <w:pPr>
        <w:pStyle w:val="MRNumberedHeading3"/>
        <w:numPr>
          <w:ilvl w:val="2"/>
          <w:numId w:val="15"/>
        </w:numPr>
        <w:rPr>
          <w:rFonts w:asciiTheme="minorHAnsi" w:hAnsiTheme="minorHAnsi"/>
          <w:w w:val="0"/>
          <w:sz w:val="22"/>
          <w:szCs w:val="22"/>
        </w:rPr>
      </w:pPr>
      <w:r w:rsidRPr="00E416C0">
        <w:rPr>
          <w:rFonts w:asciiTheme="minorHAnsi" w:hAnsiTheme="minorHAnsi"/>
          <w:w w:val="0"/>
          <w:sz w:val="22"/>
          <w:szCs w:val="22"/>
        </w:rPr>
        <w:t xml:space="preserve">promptly provide to the Authority: </w:t>
      </w:r>
    </w:p>
    <w:p w:rsidR="00247492" w:rsidRPr="00E416C0" w:rsidRDefault="00247492" w:rsidP="00D55BD2">
      <w:pPr>
        <w:pStyle w:val="MRNumberedHeading4"/>
        <w:numPr>
          <w:ilvl w:val="3"/>
          <w:numId w:val="15"/>
        </w:numPr>
        <w:jc w:val="both"/>
        <w:rPr>
          <w:rFonts w:asciiTheme="minorHAnsi" w:hAnsiTheme="minorHAnsi"/>
          <w:w w:val="0"/>
          <w:sz w:val="22"/>
        </w:rPr>
      </w:pPr>
      <w:r w:rsidRPr="00E416C0">
        <w:rPr>
          <w:rFonts w:asciiTheme="minorHAnsi" w:hAnsiTheme="minorHAnsi"/>
          <w:w w:val="0"/>
          <w:sz w:val="22"/>
        </w:rPr>
        <w:t xml:space="preserve">details of the steps which the Supplier is taking to address the Occasion of Tax Non-Compliance and to prevent the same from recurring, together with any mitigating factors that it considers relevant; and </w:t>
      </w:r>
    </w:p>
    <w:p w:rsidR="00247492" w:rsidRPr="00E416C0" w:rsidRDefault="00247492" w:rsidP="00D55BD2">
      <w:pPr>
        <w:pStyle w:val="MRNumberedHeading4"/>
        <w:numPr>
          <w:ilvl w:val="3"/>
          <w:numId w:val="15"/>
        </w:numPr>
        <w:jc w:val="both"/>
        <w:rPr>
          <w:rFonts w:asciiTheme="minorHAnsi" w:hAnsiTheme="minorHAnsi"/>
          <w:w w:val="0"/>
          <w:sz w:val="22"/>
        </w:rPr>
      </w:pPr>
      <w:proofErr w:type="gramStart"/>
      <w:r w:rsidRPr="00E416C0">
        <w:rPr>
          <w:rFonts w:asciiTheme="minorHAnsi" w:hAnsiTheme="minorHAnsi"/>
          <w:w w:val="0"/>
          <w:sz w:val="22"/>
        </w:rPr>
        <w:t>such</w:t>
      </w:r>
      <w:proofErr w:type="gramEnd"/>
      <w:r w:rsidRPr="00E416C0">
        <w:rPr>
          <w:rFonts w:asciiTheme="minorHAnsi" w:hAnsiTheme="minorHAnsi"/>
          <w:w w:val="0"/>
          <w:sz w:val="22"/>
        </w:rPr>
        <w:t xml:space="preserve"> other information in relation to the Occasion of Tax Non-Compliance as the Authority may reasonably require.</w:t>
      </w:r>
    </w:p>
    <w:p w:rsidR="00AF29CC" w:rsidRPr="00E416C0" w:rsidRDefault="00AF29CC"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The Supplier further warrants and undertakes to the Authority that it will inform the Authority in writing immediately upon becoming aware that a</w:t>
      </w:r>
      <w:r w:rsidR="006046DF" w:rsidRPr="00E416C0">
        <w:rPr>
          <w:rFonts w:asciiTheme="minorHAnsi" w:hAnsiTheme="minorHAnsi"/>
          <w:w w:val="0"/>
          <w:szCs w:val="22"/>
        </w:rPr>
        <w:t>ny of the warranties set out in</w:t>
      </w:r>
      <w:r w:rsidR="00C779FD" w:rsidRPr="00E416C0">
        <w:rPr>
          <w:rFonts w:asciiTheme="minorHAnsi" w:hAnsiTheme="minorHAnsi"/>
          <w:w w:val="0"/>
          <w:szCs w:val="22"/>
        </w:rPr>
        <w:t xml:space="preserve"> </w:t>
      </w:r>
      <w:r w:rsidRPr="00E416C0">
        <w:rPr>
          <w:rFonts w:asciiTheme="minorHAnsi" w:hAnsiTheme="minorHAnsi"/>
          <w:w w:val="0"/>
          <w:szCs w:val="22"/>
        </w:rPr>
        <w:t xml:space="preserve">Clause </w:t>
      </w:r>
      <w:r w:rsidR="00C779FD" w:rsidRPr="00E416C0">
        <w:rPr>
          <w:rFonts w:asciiTheme="minorHAnsi" w:hAnsiTheme="minorHAnsi"/>
          <w:w w:val="0"/>
          <w:szCs w:val="22"/>
        </w:rPr>
        <w:fldChar w:fldCharType="begin"/>
      </w:r>
      <w:r w:rsidR="00C779FD" w:rsidRPr="00E416C0">
        <w:rPr>
          <w:rFonts w:asciiTheme="minorHAnsi" w:hAnsiTheme="minorHAnsi"/>
          <w:w w:val="0"/>
          <w:szCs w:val="22"/>
        </w:rPr>
        <w:instrText xml:space="preserve"> REF _Ref286220426 \r \h </w:instrText>
      </w:r>
      <w:r w:rsidR="00FB2ECA" w:rsidRPr="00E416C0">
        <w:rPr>
          <w:rFonts w:asciiTheme="minorHAnsi" w:hAnsiTheme="minorHAnsi"/>
          <w:w w:val="0"/>
          <w:szCs w:val="22"/>
        </w:rPr>
        <w:instrText xml:space="preserve"> \* MERGEFORMAT </w:instrText>
      </w:r>
      <w:r w:rsidR="00C779FD" w:rsidRPr="00E416C0">
        <w:rPr>
          <w:rFonts w:asciiTheme="minorHAnsi" w:hAnsiTheme="minorHAnsi"/>
          <w:w w:val="0"/>
          <w:szCs w:val="22"/>
        </w:rPr>
      </w:r>
      <w:r w:rsidR="00C779FD" w:rsidRPr="00E416C0">
        <w:rPr>
          <w:rFonts w:asciiTheme="minorHAnsi" w:hAnsiTheme="minorHAnsi"/>
          <w:w w:val="0"/>
          <w:szCs w:val="22"/>
        </w:rPr>
        <w:fldChar w:fldCharType="separate"/>
      </w:r>
      <w:r w:rsidR="00A8689F">
        <w:rPr>
          <w:rFonts w:asciiTheme="minorHAnsi" w:hAnsiTheme="minorHAnsi"/>
          <w:w w:val="0"/>
          <w:szCs w:val="22"/>
        </w:rPr>
        <w:t>10</w:t>
      </w:r>
      <w:r w:rsidR="00C779FD" w:rsidRPr="00E416C0">
        <w:rPr>
          <w:rFonts w:asciiTheme="minorHAnsi" w:hAnsiTheme="minorHAnsi"/>
          <w:w w:val="0"/>
          <w:szCs w:val="22"/>
        </w:rPr>
        <w:fldChar w:fldCharType="end"/>
      </w:r>
      <w:r w:rsidR="00C779FD" w:rsidRPr="00E416C0">
        <w:rPr>
          <w:rFonts w:asciiTheme="minorHAnsi" w:hAnsiTheme="minorHAnsi"/>
          <w:w w:val="0"/>
          <w:szCs w:val="22"/>
        </w:rPr>
        <w:t xml:space="preserve"> </w:t>
      </w:r>
      <w:r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have been breached or there is a risk that any warranties may be breached. </w:t>
      </w:r>
    </w:p>
    <w:p w:rsidR="000550CC" w:rsidRPr="00E416C0" w:rsidRDefault="000550CC"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lastRenderedPageBreak/>
        <w:t xml:space="preserve">Any warranties provided under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are both independent and cumulative and may be enforced independently or collectively at the sole discretion of the enforcing Party. </w:t>
      </w:r>
    </w:p>
    <w:p w:rsidR="00AF29CC" w:rsidRPr="00E416C0" w:rsidRDefault="00706787"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05" w:name="_Ref284337467"/>
      <w:bookmarkStart w:id="206" w:name="_Toc290398300"/>
      <w:bookmarkStart w:id="207" w:name="_Toc312422914"/>
      <w:r w:rsidRPr="00E416C0">
        <w:rPr>
          <w:rFonts w:asciiTheme="minorHAnsi" w:hAnsiTheme="minorHAnsi"/>
          <w:w w:val="0"/>
          <w:szCs w:val="22"/>
        </w:rPr>
        <w:t>Statutory compliance</w:t>
      </w:r>
    </w:p>
    <w:p w:rsidR="001122EF" w:rsidRPr="00E416C0" w:rsidRDefault="001122EF" w:rsidP="001122EF">
      <w:pPr>
        <w:pStyle w:val="MRheading2"/>
        <w:numPr>
          <w:ilvl w:val="1"/>
          <w:numId w:val="2"/>
        </w:numPr>
        <w:spacing w:line="240" w:lineRule="auto"/>
        <w:rPr>
          <w:rFonts w:asciiTheme="minorHAnsi" w:hAnsiTheme="minorHAnsi" w:cs="Arial"/>
          <w:w w:val="0"/>
          <w:szCs w:val="22"/>
        </w:rPr>
      </w:pPr>
      <w:bookmarkStart w:id="208" w:name="_Ref361863426"/>
      <w:bookmarkStart w:id="209" w:name="_Ref322533748"/>
      <w:r w:rsidRPr="00E416C0">
        <w:rPr>
          <w:rFonts w:asciiTheme="minorHAnsi" w:hAnsiTheme="minorHAnsi"/>
          <w:szCs w:val="22"/>
        </w:rPr>
        <w:t xml:space="preserve">The Supplier shall comply with all Law and </w:t>
      </w:r>
      <w:r w:rsidR="00641B80" w:rsidRPr="00E416C0">
        <w:rPr>
          <w:rFonts w:asciiTheme="minorHAnsi" w:hAnsiTheme="minorHAnsi"/>
          <w:szCs w:val="22"/>
        </w:rPr>
        <w:t>Guidance</w:t>
      </w:r>
      <w:r w:rsidRPr="00E416C0">
        <w:rPr>
          <w:rFonts w:asciiTheme="minorHAnsi" w:hAnsiTheme="minorHAnsi"/>
          <w:szCs w:val="22"/>
        </w:rPr>
        <w:t xml:space="preserve"> relevant to its obligations under this Framework Agreement and any Contracts.</w:t>
      </w:r>
      <w:bookmarkEnd w:id="208"/>
      <w:r w:rsidRPr="00E416C0">
        <w:rPr>
          <w:rFonts w:asciiTheme="minorHAnsi" w:hAnsiTheme="minorHAnsi"/>
          <w:szCs w:val="22"/>
        </w:rPr>
        <w:t xml:space="preserve"> </w:t>
      </w:r>
    </w:p>
    <w:p w:rsidR="00AF29CC" w:rsidRPr="00E416C0" w:rsidRDefault="001122EF"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szCs w:val="22"/>
        </w:rPr>
        <w:t xml:space="preserve">Without limitation to Clause </w:t>
      </w:r>
      <w:r w:rsidRPr="00E416C0">
        <w:rPr>
          <w:rFonts w:asciiTheme="minorHAnsi" w:hAnsiTheme="minorHAnsi"/>
          <w:szCs w:val="22"/>
        </w:rPr>
        <w:fldChar w:fldCharType="begin"/>
      </w:r>
      <w:r w:rsidRPr="00E416C0">
        <w:rPr>
          <w:rFonts w:asciiTheme="minorHAnsi" w:hAnsiTheme="minorHAnsi"/>
          <w:szCs w:val="22"/>
        </w:rPr>
        <w:instrText xml:space="preserve"> REF _Ref361863426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11.1</w:t>
      </w:r>
      <w:r w:rsidRPr="00E416C0">
        <w:rPr>
          <w:rFonts w:asciiTheme="minorHAnsi" w:hAnsiTheme="minorHAnsi"/>
          <w:szCs w:val="22"/>
        </w:rPr>
        <w:fldChar w:fldCharType="end"/>
      </w:r>
      <w:r w:rsidR="000E540B" w:rsidRPr="00E416C0">
        <w:rPr>
          <w:rFonts w:asciiTheme="minorHAnsi" w:hAnsiTheme="minorHAnsi"/>
          <w:szCs w:val="22"/>
        </w:rPr>
        <w:t xml:space="preserve"> of this </w:t>
      </w:r>
      <w:r w:rsidR="000E540B" w:rsidRPr="00E416C0">
        <w:rPr>
          <w:rFonts w:asciiTheme="minorHAnsi" w:hAnsiTheme="minorHAnsi"/>
          <w:szCs w:val="22"/>
        </w:rPr>
        <w:fldChar w:fldCharType="begin"/>
      </w:r>
      <w:r w:rsidR="000E540B"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0E540B" w:rsidRPr="00E416C0">
        <w:rPr>
          <w:rFonts w:asciiTheme="minorHAnsi" w:hAnsiTheme="minorHAnsi"/>
          <w:szCs w:val="22"/>
        </w:rPr>
      </w:r>
      <w:r w:rsidR="000E540B" w:rsidRPr="00E416C0">
        <w:rPr>
          <w:rFonts w:asciiTheme="minorHAnsi" w:hAnsiTheme="minorHAnsi"/>
          <w:szCs w:val="22"/>
        </w:rPr>
        <w:fldChar w:fldCharType="separate"/>
      </w:r>
      <w:r w:rsidR="00A8689F">
        <w:rPr>
          <w:rFonts w:asciiTheme="minorHAnsi" w:hAnsiTheme="minorHAnsi"/>
          <w:szCs w:val="22"/>
        </w:rPr>
        <w:t>Schedule 2</w:t>
      </w:r>
      <w:r w:rsidR="000E540B" w:rsidRPr="00E416C0">
        <w:rPr>
          <w:rFonts w:asciiTheme="minorHAnsi" w:hAnsiTheme="minorHAnsi"/>
          <w:szCs w:val="22"/>
        </w:rPr>
        <w:fldChar w:fldCharType="end"/>
      </w:r>
      <w:r w:rsidRPr="00E416C0">
        <w:rPr>
          <w:rFonts w:asciiTheme="minorHAnsi" w:hAnsiTheme="minorHAnsi"/>
          <w:szCs w:val="22"/>
        </w:rPr>
        <w:t>, t</w:t>
      </w:r>
      <w:r w:rsidR="00706787" w:rsidRPr="00E416C0">
        <w:rPr>
          <w:rFonts w:asciiTheme="minorHAnsi" w:hAnsiTheme="minorHAnsi"/>
          <w:szCs w:val="22"/>
        </w:rPr>
        <w:t xml:space="preserve">he Supplier shall </w:t>
      </w:r>
      <w:r w:rsidRPr="00E416C0">
        <w:rPr>
          <w:rFonts w:asciiTheme="minorHAnsi" w:hAnsiTheme="minorHAnsi"/>
          <w:szCs w:val="22"/>
        </w:rPr>
        <w:t>be responsible for obtaining any</w:t>
      </w:r>
      <w:r w:rsidR="00706787" w:rsidRPr="00E416C0">
        <w:rPr>
          <w:rFonts w:asciiTheme="minorHAnsi" w:hAnsiTheme="minorHAnsi"/>
          <w:szCs w:val="22"/>
        </w:rPr>
        <w:t xml:space="preserve"> statutory licences, authorisations, consents or per</w:t>
      </w:r>
      <w:r w:rsidRPr="00E416C0">
        <w:rPr>
          <w:rFonts w:asciiTheme="minorHAnsi" w:hAnsiTheme="minorHAnsi"/>
          <w:szCs w:val="22"/>
        </w:rPr>
        <w:t>mit</w:t>
      </w:r>
      <w:r w:rsidR="000E540B" w:rsidRPr="00E416C0">
        <w:rPr>
          <w:rFonts w:asciiTheme="minorHAnsi" w:hAnsiTheme="minorHAnsi"/>
          <w:szCs w:val="22"/>
        </w:rPr>
        <w:t>s</w:t>
      </w:r>
      <w:r w:rsidR="00706787" w:rsidRPr="00E416C0">
        <w:rPr>
          <w:rFonts w:asciiTheme="minorHAnsi" w:hAnsiTheme="minorHAnsi"/>
          <w:szCs w:val="22"/>
        </w:rPr>
        <w:t xml:space="preserve"> required in </w:t>
      </w:r>
      <w:r w:rsidRPr="00E416C0">
        <w:rPr>
          <w:rFonts w:asciiTheme="minorHAnsi" w:hAnsiTheme="minorHAnsi"/>
          <w:szCs w:val="22"/>
        </w:rPr>
        <w:t xml:space="preserve">connection with </w:t>
      </w:r>
      <w:r w:rsidR="00706787" w:rsidRPr="00E416C0">
        <w:rPr>
          <w:rFonts w:asciiTheme="minorHAnsi" w:hAnsiTheme="minorHAnsi"/>
          <w:szCs w:val="22"/>
        </w:rPr>
        <w:t xml:space="preserve">its </w:t>
      </w:r>
      <w:r w:rsidRPr="00E416C0">
        <w:rPr>
          <w:rFonts w:asciiTheme="minorHAnsi" w:hAnsiTheme="minorHAnsi"/>
          <w:szCs w:val="22"/>
        </w:rPr>
        <w:t xml:space="preserve">performance of its obligations </w:t>
      </w:r>
      <w:r w:rsidR="00706787" w:rsidRPr="00E416C0">
        <w:rPr>
          <w:rFonts w:asciiTheme="minorHAnsi" w:hAnsiTheme="minorHAnsi"/>
          <w:szCs w:val="22"/>
        </w:rPr>
        <w:t>under this Framework Agreement and any Contracts.</w:t>
      </w:r>
      <w:r w:rsidR="00363CA7" w:rsidRPr="00E416C0">
        <w:rPr>
          <w:rFonts w:asciiTheme="minorHAnsi" w:hAnsiTheme="minorHAnsi"/>
          <w:szCs w:val="22"/>
        </w:rPr>
        <w:t xml:space="preserve"> </w:t>
      </w:r>
      <w:bookmarkEnd w:id="209"/>
    </w:p>
    <w:p w:rsidR="00AF29CC" w:rsidRPr="00E416C0" w:rsidRDefault="003A5263"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10" w:name="Page_75"/>
      <w:bookmarkEnd w:id="205"/>
      <w:bookmarkEnd w:id="206"/>
      <w:bookmarkEnd w:id="207"/>
      <w:bookmarkEnd w:id="210"/>
      <w:r w:rsidRPr="00E416C0">
        <w:rPr>
          <w:rFonts w:asciiTheme="minorHAnsi" w:hAnsiTheme="minorHAnsi"/>
          <w:w w:val="0"/>
          <w:szCs w:val="22"/>
        </w:rPr>
        <w:t>Independence of Participating Authorities</w:t>
      </w:r>
    </w:p>
    <w:p w:rsidR="003A5263" w:rsidRPr="00E416C0" w:rsidRDefault="003A5263" w:rsidP="000E540B">
      <w:pPr>
        <w:pStyle w:val="MRNumberedHeading2"/>
        <w:spacing w:line="240" w:lineRule="auto"/>
        <w:jc w:val="both"/>
        <w:rPr>
          <w:rFonts w:asciiTheme="minorHAnsi" w:hAnsiTheme="minorHAnsi"/>
          <w:sz w:val="22"/>
          <w:szCs w:val="22"/>
        </w:rPr>
      </w:pPr>
      <w:bookmarkStart w:id="211" w:name="_Ref336512152"/>
      <w:bookmarkStart w:id="212" w:name="_Ref172434346"/>
      <w:bookmarkStart w:id="213" w:name="_Ref286066083"/>
      <w:bookmarkStart w:id="214" w:name="_Toc303949944"/>
      <w:bookmarkStart w:id="215" w:name="_Toc303950711"/>
      <w:bookmarkStart w:id="216" w:name="_Toc303951491"/>
      <w:bookmarkStart w:id="217" w:name="_Toc304135574"/>
      <w:r w:rsidRPr="00E416C0">
        <w:rPr>
          <w:rFonts w:asciiTheme="minorHAnsi" w:hAnsiTheme="minorHAnsi"/>
          <w:sz w:val="22"/>
          <w:szCs w:val="22"/>
        </w:rPr>
        <w:t xml:space="preserve">The Supplier acknowledges that each </w:t>
      </w:r>
      <w:r w:rsidR="008873B8" w:rsidRPr="00E416C0">
        <w:rPr>
          <w:rFonts w:asciiTheme="minorHAnsi" w:hAnsiTheme="minorHAnsi"/>
          <w:sz w:val="22"/>
          <w:szCs w:val="22"/>
        </w:rPr>
        <w:t xml:space="preserve">Participating Authority </w:t>
      </w:r>
      <w:r w:rsidRPr="00E416C0">
        <w:rPr>
          <w:rFonts w:asciiTheme="minorHAnsi" w:hAnsiTheme="minorHAnsi"/>
          <w:sz w:val="22"/>
          <w:szCs w:val="22"/>
        </w:rPr>
        <w:t xml:space="preserve">is independently responsible for the conduct of its award of </w:t>
      </w:r>
      <w:r w:rsidR="008873B8" w:rsidRPr="00E416C0">
        <w:rPr>
          <w:rFonts w:asciiTheme="minorHAnsi" w:hAnsiTheme="minorHAnsi"/>
          <w:sz w:val="22"/>
          <w:szCs w:val="22"/>
        </w:rPr>
        <w:t>Contracts under this</w:t>
      </w:r>
      <w:r w:rsidRPr="00E416C0">
        <w:rPr>
          <w:rFonts w:asciiTheme="minorHAnsi" w:hAnsiTheme="minorHAnsi"/>
          <w:sz w:val="22"/>
          <w:szCs w:val="22"/>
        </w:rPr>
        <w:t xml:space="preserve"> Framework Agreement and that the Authority is not responsible or accountable for and shall have no liability whatsoever in relation to:</w:t>
      </w:r>
      <w:bookmarkEnd w:id="211"/>
    </w:p>
    <w:p w:rsidR="003A5263" w:rsidRPr="00E416C0" w:rsidRDefault="008873B8"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the conduct of </w:t>
      </w:r>
      <w:r w:rsidR="00F316C1" w:rsidRPr="00E416C0">
        <w:rPr>
          <w:rFonts w:asciiTheme="minorHAnsi" w:hAnsiTheme="minorHAnsi"/>
          <w:sz w:val="22"/>
          <w:szCs w:val="22"/>
        </w:rPr>
        <w:t>Participating Authorities</w:t>
      </w:r>
      <w:r w:rsidRPr="00E416C0">
        <w:rPr>
          <w:rFonts w:asciiTheme="minorHAnsi" w:hAnsiTheme="minorHAnsi"/>
          <w:sz w:val="22"/>
          <w:szCs w:val="22"/>
        </w:rPr>
        <w:t xml:space="preserve"> </w:t>
      </w:r>
      <w:r w:rsidR="00641B80" w:rsidRPr="00E416C0">
        <w:rPr>
          <w:rFonts w:asciiTheme="minorHAnsi" w:hAnsiTheme="minorHAnsi"/>
          <w:sz w:val="22"/>
          <w:szCs w:val="22"/>
        </w:rPr>
        <w:t xml:space="preserve">other than the Authority </w:t>
      </w:r>
      <w:r w:rsidR="003A5263" w:rsidRPr="00E416C0">
        <w:rPr>
          <w:rFonts w:asciiTheme="minorHAnsi" w:hAnsiTheme="minorHAnsi"/>
          <w:sz w:val="22"/>
          <w:szCs w:val="22"/>
        </w:rPr>
        <w:t xml:space="preserve">in relation to the </w:t>
      </w:r>
      <w:r w:rsidRPr="00E416C0">
        <w:rPr>
          <w:rFonts w:asciiTheme="minorHAnsi" w:hAnsiTheme="minorHAnsi"/>
          <w:sz w:val="22"/>
          <w:szCs w:val="22"/>
        </w:rPr>
        <w:t xml:space="preserve">operation of this </w:t>
      </w:r>
      <w:r w:rsidR="003A5263" w:rsidRPr="00E416C0">
        <w:rPr>
          <w:rFonts w:asciiTheme="minorHAnsi" w:hAnsiTheme="minorHAnsi"/>
          <w:sz w:val="22"/>
          <w:szCs w:val="22"/>
        </w:rPr>
        <w:t xml:space="preserve">Framework Agreement; or </w:t>
      </w:r>
    </w:p>
    <w:bookmarkEnd w:id="212"/>
    <w:p w:rsidR="003A5263" w:rsidRPr="00E416C0" w:rsidRDefault="003A5263" w:rsidP="00A90EE6">
      <w:pPr>
        <w:pStyle w:val="MRNumberedHeading3"/>
        <w:spacing w:line="240" w:lineRule="auto"/>
        <w:ind w:hanging="1002"/>
        <w:jc w:val="both"/>
        <w:rPr>
          <w:rFonts w:asciiTheme="minorHAnsi" w:hAnsiTheme="minorHAnsi"/>
          <w:sz w:val="22"/>
          <w:szCs w:val="22"/>
        </w:rPr>
      </w:pPr>
      <w:proofErr w:type="gramStart"/>
      <w:r w:rsidRPr="00E416C0">
        <w:rPr>
          <w:rFonts w:asciiTheme="minorHAnsi" w:hAnsiTheme="minorHAnsi"/>
          <w:sz w:val="22"/>
          <w:szCs w:val="22"/>
        </w:rPr>
        <w:t>the</w:t>
      </w:r>
      <w:proofErr w:type="gramEnd"/>
      <w:r w:rsidRPr="00E416C0">
        <w:rPr>
          <w:rFonts w:asciiTheme="minorHAnsi" w:hAnsiTheme="minorHAnsi"/>
          <w:sz w:val="22"/>
          <w:szCs w:val="22"/>
        </w:rPr>
        <w:t xml:space="preserve"> performance or non-performance </w:t>
      </w:r>
      <w:r w:rsidR="008873B8" w:rsidRPr="00E416C0">
        <w:rPr>
          <w:rFonts w:asciiTheme="minorHAnsi" w:hAnsiTheme="minorHAnsi"/>
          <w:sz w:val="22"/>
          <w:szCs w:val="22"/>
        </w:rPr>
        <w:t xml:space="preserve">of any Participating Authorities </w:t>
      </w:r>
      <w:r w:rsidR="00641B80" w:rsidRPr="00E416C0">
        <w:rPr>
          <w:rFonts w:asciiTheme="minorHAnsi" w:hAnsiTheme="minorHAnsi"/>
          <w:sz w:val="22"/>
          <w:szCs w:val="22"/>
        </w:rPr>
        <w:t xml:space="preserve">other than the Authority </w:t>
      </w:r>
      <w:r w:rsidR="008873B8" w:rsidRPr="00E416C0">
        <w:rPr>
          <w:rFonts w:asciiTheme="minorHAnsi" w:hAnsiTheme="minorHAnsi"/>
          <w:sz w:val="22"/>
          <w:szCs w:val="22"/>
        </w:rPr>
        <w:t>under</w:t>
      </w:r>
      <w:r w:rsidRPr="00E416C0">
        <w:rPr>
          <w:rFonts w:asciiTheme="minorHAnsi" w:hAnsiTheme="minorHAnsi"/>
          <w:sz w:val="22"/>
          <w:szCs w:val="22"/>
        </w:rPr>
        <w:t xml:space="preserve"> any </w:t>
      </w:r>
      <w:r w:rsidR="008873B8" w:rsidRPr="00E416C0">
        <w:rPr>
          <w:rFonts w:asciiTheme="minorHAnsi" w:hAnsiTheme="minorHAnsi"/>
          <w:sz w:val="22"/>
          <w:szCs w:val="22"/>
        </w:rPr>
        <w:t xml:space="preserve">Contracts </w:t>
      </w:r>
      <w:r w:rsidRPr="00E416C0">
        <w:rPr>
          <w:rFonts w:asciiTheme="minorHAnsi" w:hAnsiTheme="minorHAnsi"/>
          <w:sz w:val="22"/>
          <w:szCs w:val="22"/>
        </w:rPr>
        <w:t xml:space="preserve">between the Supplier and </w:t>
      </w:r>
      <w:r w:rsidR="008873B8" w:rsidRPr="00E416C0">
        <w:rPr>
          <w:rFonts w:asciiTheme="minorHAnsi" w:hAnsiTheme="minorHAnsi"/>
          <w:sz w:val="22"/>
          <w:szCs w:val="22"/>
        </w:rPr>
        <w:t>such o</w:t>
      </w:r>
      <w:r w:rsidRPr="00E416C0">
        <w:rPr>
          <w:rFonts w:asciiTheme="minorHAnsi" w:hAnsiTheme="minorHAnsi"/>
          <w:sz w:val="22"/>
          <w:szCs w:val="22"/>
        </w:rPr>
        <w:t xml:space="preserve">ther </w:t>
      </w:r>
      <w:r w:rsidR="00F316C1" w:rsidRPr="00E416C0">
        <w:rPr>
          <w:rFonts w:asciiTheme="minorHAnsi" w:hAnsiTheme="minorHAnsi"/>
          <w:sz w:val="22"/>
          <w:szCs w:val="22"/>
        </w:rPr>
        <w:t xml:space="preserve">Participating </w:t>
      </w:r>
      <w:r w:rsidR="008873B8" w:rsidRPr="00E416C0">
        <w:rPr>
          <w:rFonts w:asciiTheme="minorHAnsi" w:hAnsiTheme="minorHAnsi"/>
          <w:sz w:val="22"/>
          <w:szCs w:val="22"/>
        </w:rPr>
        <w:t xml:space="preserve">Authorities </w:t>
      </w:r>
      <w:r w:rsidRPr="00E416C0">
        <w:rPr>
          <w:rFonts w:asciiTheme="minorHAnsi" w:hAnsiTheme="minorHAnsi"/>
          <w:sz w:val="22"/>
          <w:szCs w:val="22"/>
        </w:rPr>
        <w:t xml:space="preserve">entered into </w:t>
      </w:r>
      <w:r w:rsidR="008873B8" w:rsidRPr="00E416C0">
        <w:rPr>
          <w:rFonts w:asciiTheme="minorHAnsi" w:hAnsiTheme="minorHAnsi"/>
          <w:sz w:val="22"/>
          <w:szCs w:val="22"/>
        </w:rPr>
        <w:t xml:space="preserve">under this </w:t>
      </w:r>
      <w:r w:rsidRPr="00E416C0">
        <w:rPr>
          <w:rFonts w:asciiTheme="minorHAnsi" w:hAnsiTheme="minorHAnsi"/>
          <w:sz w:val="22"/>
          <w:szCs w:val="22"/>
        </w:rPr>
        <w:t xml:space="preserve">Framework Agreement.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18" w:name="_Ref286067337"/>
      <w:bookmarkStart w:id="219" w:name="_Toc290398301"/>
      <w:bookmarkStart w:id="220" w:name="_Toc312422915"/>
      <w:bookmarkEnd w:id="213"/>
      <w:bookmarkEnd w:id="214"/>
      <w:bookmarkEnd w:id="215"/>
      <w:bookmarkEnd w:id="216"/>
      <w:bookmarkEnd w:id="217"/>
      <w:r w:rsidRPr="00E416C0">
        <w:rPr>
          <w:rFonts w:asciiTheme="minorHAnsi" w:hAnsiTheme="minorHAnsi"/>
          <w:w w:val="0"/>
          <w:szCs w:val="22"/>
        </w:rPr>
        <w:t>Limitation of liability</w:t>
      </w:r>
      <w:bookmarkStart w:id="221" w:name="Page_75a"/>
      <w:bookmarkEnd w:id="218"/>
      <w:bookmarkEnd w:id="219"/>
      <w:bookmarkEnd w:id="220"/>
      <w:bookmarkEnd w:id="221"/>
    </w:p>
    <w:p w:rsidR="00AF29CC" w:rsidRPr="00E416C0" w:rsidRDefault="00AF29CC" w:rsidP="00D55BD2">
      <w:pPr>
        <w:pStyle w:val="MRheading2"/>
        <w:numPr>
          <w:ilvl w:val="1"/>
          <w:numId w:val="16"/>
        </w:numPr>
        <w:spacing w:line="240" w:lineRule="auto"/>
        <w:rPr>
          <w:rFonts w:asciiTheme="minorHAnsi" w:hAnsiTheme="minorHAnsi"/>
          <w:szCs w:val="22"/>
        </w:rPr>
      </w:pPr>
      <w:bookmarkStart w:id="222" w:name="_Ref284338133"/>
      <w:bookmarkStart w:id="223" w:name="_Toc303949953"/>
      <w:bookmarkStart w:id="224" w:name="_Toc303950720"/>
      <w:bookmarkStart w:id="225" w:name="_Toc303951500"/>
      <w:bookmarkStart w:id="226" w:name="_Toc304135583"/>
      <w:r w:rsidRPr="00E416C0">
        <w:rPr>
          <w:rFonts w:asciiTheme="minorHAnsi" w:hAnsiTheme="minorHAnsi"/>
          <w:szCs w:val="22"/>
        </w:rPr>
        <w:t xml:space="preserve">Nothing in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shall exclude or restrict the liability of either Party:</w:t>
      </w:r>
      <w:bookmarkEnd w:id="222"/>
      <w:bookmarkEnd w:id="223"/>
      <w:bookmarkEnd w:id="224"/>
      <w:bookmarkEnd w:id="225"/>
      <w:bookmarkEnd w:id="226"/>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27" w:name="_Toc303949954"/>
      <w:bookmarkStart w:id="228" w:name="_Toc303950721"/>
      <w:bookmarkStart w:id="229" w:name="_Toc303951501"/>
      <w:bookmarkStart w:id="230" w:name="_Toc304135584"/>
      <w:r w:rsidRPr="00E416C0">
        <w:rPr>
          <w:rFonts w:asciiTheme="minorHAnsi" w:hAnsiTheme="minorHAnsi"/>
          <w:szCs w:val="22"/>
        </w:rPr>
        <w:t>for death or personal injury resulting from its negligence;</w:t>
      </w:r>
      <w:bookmarkEnd w:id="227"/>
      <w:bookmarkEnd w:id="228"/>
      <w:bookmarkEnd w:id="229"/>
      <w:bookmarkEnd w:id="230"/>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31" w:name="_Toc303949955"/>
      <w:bookmarkStart w:id="232" w:name="_Toc303950722"/>
      <w:bookmarkStart w:id="233" w:name="_Toc303951502"/>
      <w:bookmarkStart w:id="234" w:name="_Toc304135585"/>
      <w:r w:rsidRPr="00E416C0">
        <w:rPr>
          <w:rFonts w:asciiTheme="minorHAnsi" w:hAnsiTheme="minorHAnsi"/>
          <w:szCs w:val="22"/>
        </w:rPr>
        <w:t xml:space="preserve">for fraud or fraudulent misrepresentation; </w:t>
      </w:r>
      <w:bookmarkEnd w:id="231"/>
      <w:bookmarkEnd w:id="232"/>
      <w:bookmarkEnd w:id="233"/>
      <w:bookmarkEnd w:id="234"/>
    </w:p>
    <w:p w:rsidR="00F65F92"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35" w:name="_Toc303949956"/>
      <w:bookmarkStart w:id="236" w:name="_Toc303950723"/>
      <w:bookmarkStart w:id="237" w:name="_Toc303951503"/>
      <w:bookmarkStart w:id="238" w:name="_Toc304135586"/>
      <w:r w:rsidRPr="00E416C0">
        <w:rPr>
          <w:rFonts w:asciiTheme="minorHAnsi" w:hAnsiTheme="minorHAnsi"/>
          <w:szCs w:val="22"/>
        </w:rPr>
        <w:t>in any other circumstances where liability may not be limited or excluded under any applicable law</w:t>
      </w:r>
      <w:bookmarkEnd w:id="235"/>
      <w:bookmarkEnd w:id="236"/>
      <w:bookmarkEnd w:id="237"/>
      <w:bookmarkEnd w:id="238"/>
      <w:r w:rsidR="00F65F92" w:rsidRPr="00E416C0">
        <w:rPr>
          <w:rFonts w:asciiTheme="minorHAnsi" w:hAnsiTheme="minorHAnsi"/>
          <w:szCs w:val="22"/>
        </w:rPr>
        <w:t xml:space="preserve">; </w:t>
      </w:r>
    </w:p>
    <w:p w:rsidR="00AF29CC" w:rsidRPr="00E416C0" w:rsidRDefault="00F65F92" w:rsidP="00F15708">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to make any payments agreed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_Ref361936766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9.2</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003B6CB2" w:rsidRPr="00E416C0">
        <w:rPr>
          <w:rFonts w:asciiTheme="minorHAnsi" w:hAnsiTheme="minorHAnsi"/>
          <w:szCs w:val="22"/>
        </w:rPr>
        <w:t>; or</w:t>
      </w:r>
    </w:p>
    <w:p w:rsidR="003B6CB2" w:rsidRPr="00E416C0" w:rsidRDefault="003B6CB2" w:rsidP="00F15708">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pursuant</w:t>
      </w:r>
      <w:proofErr w:type="gramEnd"/>
      <w:r w:rsidRPr="00E416C0">
        <w:rPr>
          <w:rFonts w:asciiTheme="minorHAnsi" w:hAnsiTheme="minorHAnsi"/>
          <w:szCs w:val="22"/>
        </w:rPr>
        <w:t xml:space="preserve"> to </w:t>
      </w:r>
      <w:r w:rsidRPr="00E416C0">
        <w:rPr>
          <w:rFonts w:asciiTheme="minorHAnsi" w:hAnsiTheme="minorHAnsi"/>
          <w:szCs w:val="22"/>
        </w:rPr>
        <w:fldChar w:fldCharType="begin"/>
      </w:r>
      <w:r w:rsidRPr="00E416C0">
        <w:rPr>
          <w:rFonts w:asciiTheme="minorHAnsi" w:hAnsiTheme="minorHAnsi"/>
          <w:szCs w:val="22"/>
        </w:rPr>
        <w:instrText xml:space="preserve"> REF _Ref352859568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2.5</w:t>
      </w:r>
      <w:r w:rsidRPr="00E416C0">
        <w:rPr>
          <w:rFonts w:asciiTheme="minorHAnsi" w:hAnsiTheme="minorHAnsi"/>
          <w:szCs w:val="22"/>
        </w:rPr>
        <w:fldChar w:fldCharType="end"/>
      </w:r>
      <w:r w:rsidRPr="00E416C0">
        <w:rPr>
          <w:rFonts w:asciiTheme="minorHAnsi" w:hAnsiTheme="minorHAnsi"/>
          <w:szCs w:val="22"/>
        </w:rPr>
        <w:t xml:space="preserve"> of </w:t>
      </w:r>
      <w:r w:rsidRPr="00E416C0">
        <w:rPr>
          <w:rFonts w:asciiTheme="minorHAnsi" w:hAnsiTheme="minorHAnsi"/>
          <w:szCs w:val="22"/>
        </w:rPr>
        <w:fldChar w:fldCharType="begin"/>
      </w:r>
      <w:r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3</w:t>
      </w:r>
      <w:r w:rsidRPr="00E416C0">
        <w:rPr>
          <w:rFonts w:asciiTheme="minorHAnsi" w:hAnsiTheme="minorHAnsi"/>
          <w:szCs w:val="22"/>
        </w:rPr>
        <w:fldChar w:fldCharType="end"/>
      </w:r>
      <w:r w:rsidRPr="00E416C0">
        <w:rPr>
          <w:rFonts w:asciiTheme="minorHAnsi" w:hAnsiTheme="minorHAnsi"/>
          <w:szCs w:val="22"/>
        </w:rPr>
        <w:t>.</w:t>
      </w:r>
    </w:p>
    <w:p w:rsidR="008873B8" w:rsidRPr="00E416C0" w:rsidRDefault="00AF29CC" w:rsidP="00880089">
      <w:pPr>
        <w:pStyle w:val="MRheading2"/>
        <w:numPr>
          <w:ilvl w:val="1"/>
          <w:numId w:val="2"/>
        </w:numPr>
        <w:spacing w:line="240" w:lineRule="auto"/>
        <w:rPr>
          <w:rFonts w:asciiTheme="minorHAnsi" w:hAnsiTheme="minorHAnsi"/>
          <w:szCs w:val="22"/>
        </w:rPr>
      </w:pPr>
      <w:bookmarkStart w:id="239" w:name="_Ref318788583"/>
      <w:bookmarkStart w:id="240" w:name="_Ref284338101"/>
      <w:bookmarkStart w:id="241" w:name="_Toc303949957"/>
      <w:bookmarkStart w:id="242" w:name="_Toc303950724"/>
      <w:bookmarkStart w:id="243" w:name="_Toc303951504"/>
      <w:bookmarkStart w:id="244" w:name="_Toc304135587"/>
      <w:bookmarkStart w:id="245" w:name="_Ref313008819"/>
      <w:r w:rsidRPr="00E416C0">
        <w:rPr>
          <w:rFonts w:asciiTheme="minorHAnsi" w:hAnsiTheme="minorHAnsi"/>
          <w:szCs w:val="22"/>
        </w:rPr>
        <w:t>Subject to</w:t>
      </w:r>
      <w:r w:rsidR="00DF74BC" w:rsidRPr="00E416C0">
        <w:rPr>
          <w:rFonts w:asciiTheme="minorHAnsi" w:hAnsiTheme="minorHAnsi"/>
          <w:szCs w:val="22"/>
        </w:rPr>
        <w:t xml:space="preserve"> Clause</w:t>
      </w:r>
      <w:r w:rsidR="00600623" w:rsidRPr="00E416C0">
        <w:rPr>
          <w:rFonts w:asciiTheme="minorHAnsi" w:hAnsiTheme="minorHAnsi"/>
          <w:szCs w:val="22"/>
        </w:rPr>
        <w:t xml:space="preserve"> </w:t>
      </w:r>
      <w:r w:rsidR="00600623" w:rsidRPr="00E416C0">
        <w:rPr>
          <w:rFonts w:asciiTheme="minorHAnsi" w:hAnsiTheme="minorHAnsi"/>
          <w:szCs w:val="22"/>
        </w:rPr>
        <w:fldChar w:fldCharType="begin"/>
      </w:r>
      <w:r w:rsidR="00600623" w:rsidRPr="00E416C0">
        <w:rPr>
          <w:rFonts w:asciiTheme="minorHAnsi" w:hAnsiTheme="minorHAnsi"/>
          <w:szCs w:val="22"/>
        </w:rPr>
        <w:instrText xml:space="preserve"> REF _Ref284338133 \r \h </w:instrText>
      </w:r>
      <w:r w:rsidR="00911731" w:rsidRPr="00E416C0">
        <w:rPr>
          <w:rFonts w:asciiTheme="minorHAnsi" w:hAnsiTheme="minorHAnsi"/>
          <w:szCs w:val="22"/>
        </w:rPr>
        <w:instrText xml:space="preserve"> \* MERGEFORMAT </w:instrText>
      </w:r>
      <w:r w:rsidR="00600623" w:rsidRPr="00E416C0">
        <w:rPr>
          <w:rFonts w:asciiTheme="minorHAnsi" w:hAnsiTheme="minorHAnsi"/>
          <w:szCs w:val="22"/>
        </w:rPr>
      </w:r>
      <w:r w:rsidR="00600623" w:rsidRPr="00E416C0">
        <w:rPr>
          <w:rFonts w:asciiTheme="minorHAnsi" w:hAnsiTheme="minorHAnsi"/>
          <w:szCs w:val="22"/>
        </w:rPr>
        <w:fldChar w:fldCharType="separate"/>
      </w:r>
      <w:r w:rsidR="00A8689F">
        <w:rPr>
          <w:rFonts w:asciiTheme="minorHAnsi" w:hAnsiTheme="minorHAnsi"/>
          <w:szCs w:val="22"/>
        </w:rPr>
        <w:t>13.1</w:t>
      </w:r>
      <w:r w:rsidR="00600623" w:rsidRPr="00E416C0">
        <w:rPr>
          <w:rFonts w:asciiTheme="minorHAnsi" w:hAnsiTheme="minorHAnsi"/>
          <w:szCs w:val="22"/>
        </w:rPr>
        <w:fldChar w:fldCharType="end"/>
      </w:r>
      <w:r w:rsidR="008873B8" w:rsidRPr="00E416C0">
        <w:rPr>
          <w:rFonts w:asciiTheme="minorHAnsi" w:hAnsiTheme="minorHAnsi"/>
          <w:szCs w:val="22"/>
        </w:rPr>
        <w:t>,</w:t>
      </w:r>
      <w:r w:rsidRPr="00E416C0">
        <w:rPr>
          <w:rFonts w:asciiTheme="minorHAnsi" w:hAnsiTheme="minorHAnsi"/>
          <w:szCs w:val="22"/>
        </w:rPr>
        <w:t xml:space="preserve"> </w:t>
      </w:r>
      <w:r w:rsidR="00F316C1" w:rsidRPr="00E416C0">
        <w:rPr>
          <w:rFonts w:asciiTheme="minorHAnsi" w:hAnsiTheme="minorHAnsi"/>
          <w:szCs w:val="22"/>
        </w:rPr>
        <w:fldChar w:fldCharType="begin"/>
      </w:r>
      <w:r w:rsidR="00F316C1" w:rsidRPr="00E416C0">
        <w:rPr>
          <w:rFonts w:asciiTheme="minorHAnsi" w:hAnsiTheme="minorHAnsi"/>
          <w:szCs w:val="22"/>
        </w:rPr>
        <w:instrText xml:space="preserve"> REF _Ref361941627 \r \h </w:instrText>
      </w:r>
      <w:r w:rsidR="00FB2ECA" w:rsidRPr="00E416C0">
        <w:rPr>
          <w:rFonts w:asciiTheme="minorHAnsi" w:hAnsiTheme="minorHAnsi"/>
          <w:szCs w:val="22"/>
        </w:rPr>
        <w:instrText xml:space="preserve"> \* MERGEFORMAT </w:instrText>
      </w:r>
      <w:r w:rsidR="00F316C1" w:rsidRPr="00E416C0">
        <w:rPr>
          <w:rFonts w:asciiTheme="minorHAnsi" w:hAnsiTheme="minorHAnsi"/>
          <w:szCs w:val="22"/>
        </w:rPr>
      </w:r>
      <w:r w:rsidR="00F316C1" w:rsidRPr="00E416C0">
        <w:rPr>
          <w:rFonts w:asciiTheme="minorHAnsi" w:hAnsiTheme="minorHAnsi"/>
          <w:szCs w:val="22"/>
        </w:rPr>
        <w:fldChar w:fldCharType="separate"/>
      </w:r>
      <w:r w:rsidR="00A8689F">
        <w:rPr>
          <w:rFonts w:asciiTheme="minorHAnsi" w:hAnsiTheme="minorHAnsi"/>
          <w:szCs w:val="22"/>
        </w:rPr>
        <w:t>13.3</w:t>
      </w:r>
      <w:r w:rsidR="00F316C1" w:rsidRPr="00E416C0">
        <w:rPr>
          <w:rFonts w:asciiTheme="minorHAnsi" w:hAnsiTheme="minorHAnsi"/>
          <w:szCs w:val="22"/>
        </w:rPr>
        <w:fldChar w:fldCharType="end"/>
      </w:r>
      <w:r w:rsidR="00F316C1" w:rsidRPr="00E416C0">
        <w:rPr>
          <w:rFonts w:asciiTheme="minorHAnsi" w:hAnsiTheme="minorHAnsi"/>
          <w:szCs w:val="22"/>
        </w:rPr>
        <w:t xml:space="preserve"> </w:t>
      </w:r>
      <w:r w:rsidRPr="00E416C0">
        <w:rPr>
          <w:rFonts w:asciiTheme="minorHAnsi" w:hAnsiTheme="minorHAnsi"/>
          <w:szCs w:val="22"/>
        </w:rPr>
        <w:t xml:space="preserve">and </w:t>
      </w:r>
      <w:r w:rsidRPr="00E416C0">
        <w:rPr>
          <w:rFonts w:asciiTheme="minorHAnsi" w:hAnsiTheme="minorHAnsi"/>
          <w:szCs w:val="22"/>
        </w:rPr>
        <w:fldChar w:fldCharType="begin"/>
      </w:r>
      <w:r w:rsidRPr="00E416C0">
        <w:rPr>
          <w:rFonts w:asciiTheme="minorHAnsi" w:hAnsiTheme="minorHAnsi"/>
          <w:szCs w:val="22"/>
        </w:rPr>
        <w:instrText xml:space="preserve"> REF _Ref318706845 \r \h </w:instrText>
      </w:r>
      <w:r w:rsidR="00911731"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13.5</w:t>
      </w:r>
      <w:r w:rsidRPr="00E416C0">
        <w:rPr>
          <w:rFonts w:asciiTheme="minorHAnsi" w:hAnsiTheme="minorHAnsi"/>
          <w:szCs w:val="22"/>
        </w:rPr>
        <w:fldChar w:fldCharType="end"/>
      </w:r>
      <w:r w:rsidRPr="00E416C0">
        <w:rPr>
          <w:rFonts w:asciiTheme="minorHAnsi" w:hAnsiTheme="minorHAnsi"/>
          <w:szCs w:val="22"/>
        </w:rPr>
        <w:t xml:space="preserve"> 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02287C" w:rsidRPr="00E416C0">
        <w:rPr>
          <w:rFonts w:asciiTheme="minorHAnsi" w:hAnsiTheme="minorHAnsi"/>
          <w:szCs w:val="22"/>
        </w:rPr>
        <w:t xml:space="preserve">, </w:t>
      </w:r>
      <w:r w:rsidRPr="00E416C0">
        <w:rPr>
          <w:rFonts w:asciiTheme="minorHAnsi" w:hAnsiTheme="minorHAnsi"/>
          <w:szCs w:val="22"/>
        </w:rPr>
        <w:t xml:space="preserve">the total liability of each Party to the other under or in connection with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whether arising in contract, tort, negligence, breach of statutory duty or otherwise shall be limited in aggregate to </w:t>
      </w:r>
      <w:r w:rsidR="008873B8" w:rsidRPr="00E416C0">
        <w:rPr>
          <w:rFonts w:asciiTheme="minorHAnsi" w:hAnsiTheme="minorHAnsi"/>
          <w:szCs w:val="22"/>
        </w:rPr>
        <w:t>five hundred thousand GBP (£500</w:t>
      </w:r>
      <w:r w:rsidRPr="00E416C0">
        <w:rPr>
          <w:rFonts w:asciiTheme="minorHAnsi" w:hAnsiTheme="minorHAnsi"/>
          <w:szCs w:val="22"/>
        </w:rPr>
        <w:t>,000)</w:t>
      </w:r>
      <w:r w:rsidR="008873B8" w:rsidRPr="00E416C0">
        <w:rPr>
          <w:rFonts w:asciiTheme="minorHAnsi" w:hAnsiTheme="minorHAnsi"/>
          <w:szCs w:val="22"/>
        </w:rPr>
        <w:t xml:space="preserve">. </w:t>
      </w:r>
      <w:r w:rsidR="00056DD5" w:rsidRPr="00E416C0">
        <w:rPr>
          <w:rFonts w:asciiTheme="minorHAnsi" w:hAnsiTheme="minorHAnsi"/>
          <w:szCs w:val="22"/>
        </w:rPr>
        <w:t xml:space="preserve"> </w:t>
      </w:r>
      <w:bookmarkStart w:id="246" w:name="_Ref284338152"/>
      <w:bookmarkStart w:id="247" w:name="_Toc303949958"/>
      <w:bookmarkStart w:id="248" w:name="_Toc303950725"/>
      <w:bookmarkStart w:id="249" w:name="_Toc303951505"/>
      <w:bookmarkStart w:id="250" w:name="_Toc304135588"/>
      <w:bookmarkStart w:id="251" w:name="_Ref318706960"/>
      <w:bookmarkEnd w:id="239"/>
      <w:bookmarkEnd w:id="240"/>
      <w:bookmarkEnd w:id="241"/>
      <w:bookmarkEnd w:id="242"/>
      <w:bookmarkEnd w:id="243"/>
      <w:bookmarkEnd w:id="244"/>
      <w:bookmarkEnd w:id="245"/>
    </w:p>
    <w:p w:rsidR="00CC0036" w:rsidRPr="00E416C0" w:rsidRDefault="00AF29CC" w:rsidP="004119FE">
      <w:pPr>
        <w:pStyle w:val="MRheading2"/>
        <w:numPr>
          <w:ilvl w:val="1"/>
          <w:numId w:val="2"/>
        </w:numPr>
        <w:spacing w:line="240" w:lineRule="auto"/>
        <w:rPr>
          <w:rFonts w:asciiTheme="minorHAnsi" w:hAnsiTheme="minorHAnsi"/>
          <w:szCs w:val="22"/>
        </w:rPr>
      </w:pPr>
      <w:bookmarkStart w:id="252" w:name="_Ref361941627"/>
      <w:r w:rsidRPr="00E416C0">
        <w:rPr>
          <w:rFonts w:asciiTheme="minorHAnsi" w:hAnsiTheme="minorHAnsi"/>
          <w:szCs w:val="22"/>
        </w:rPr>
        <w:lastRenderedPageBreak/>
        <w:t xml:space="preserve">There shall be no right to claim </w:t>
      </w:r>
      <w:r w:rsidR="00AF434D" w:rsidRPr="00E416C0">
        <w:rPr>
          <w:rFonts w:asciiTheme="minorHAnsi" w:hAnsiTheme="minorHAnsi"/>
          <w:szCs w:val="22"/>
        </w:rPr>
        <w:t xml:space="preserve">losses, </w:t>
      </w:r>
      <w:r w:rsidRPr="00E416C0">
        <w:rPr>
          <w:rFonts w:asciiTheme="minorHAnsi" w:hAnsiTheme="minorHAnsi"/>
          <w:szCs w:val="22"/>
        </w:rPr>
        <w:t xml:space="preserve">damages </w:t>
      </w:r>
      <w:r w:rsidR="00AF434D" w:rsidRPr="00E416C0">
        <w:rPr>
          <w:rFonts w:asciiTheme="minorHAnsi" w:hAnsiTheme="minorHAnsi"/>
          <w:szCs w:val="22"/>
        </w:rPr>
        <w:t xml:space="preserve">and/or other costs and expenses </w:t>
      </w:r>
      <w:r w:rsidRPr="00E416C0">
        <w:rPr>
          <w:rFonts w:asciiTheme="minorHAnsi" w:hAnsiTheme="minorHAnsi"/>
          <w:szCs w:val="22"/>
        </w:rPr>
        <w:t xml:space="preserve">under or in connection with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whether arising in contract</w:t>
      </w:r>
      <w:r w:rsidR="00AF434D" w:rsidRPr="00E416C0">
        <w:rPr>
          <w:rFonts w:asciiTheme="minorHAnsi" w:hAnsiTheme="minorHAnsi"/>
          <w:szCs w:val="22"/>
        </w:rPr>
        <w:t xml:space="preserve"> (to include, without limitation</w:t>
      </w:r>
      <w:r w:rsidR="001D03F5" w:rsidRPr="00E416C0">
        <w:rPr>
          <w:rFonts w:asciiTheme="minorHAnsi" w:hAnsiTheme="minorHAnsi"/>
          <w:szCs w:val="22"/>
        </w:rPr>
        <w:t>,</w:t>
      </w:r>
      <w:r w:rsidR="00AF434D" w:rsidRPr="00E416C0">
        <w:rPr>
          <w:rFonts w:asciiTheme="minorHAnsi" w:hAnsiTheme="minorHAnsi"/>
          <w:szCs w:val="22"/>
        </w:rPr>
        <w:t xml:space="preserve"> under any relevant indemnity)</w:t>
      </w:r>
      <w:r w:rsidRPr="00E416C0">
        <w:rPr>
          <w:rFonts w:asciiTheme="minorHAnsi" w:hAnsiTheme="minorHAnsi"/>
          <w:szCs w:val="22"/>
        </w:rPr>
        <w:t>, tort, negligence, breach of statutory duty or otherwise to the extent that any losses</w:t>
      </w:r>
      <w:r w:rsidR="00641B80" w:rsidRPr="00E416C0">
        <w:rPr>
          <w:rFonts w:asciiTheme="minorHAnsi" w:hAnsiTheme="minorHAnsi"/>
          <w:szCs w:val="22"/>
        </w:rPr>
        <w:t>,</w:t>
      </w:r>
      <w:r w:rsidRPr="00E416C0">
        <w:rPr>
          <w:rFonts w:asciiTheme="minorHAnsi" w:hAnsiTheme="minorHAnsi"/>
          <w:szCs w:val="22"/>
        </w:rPr>
        <w:t xml:space="preserve"> </w:t>
      </w:r>
      <w:r w:rsidR="007C3732" w:rsidRPr="00E416C0">
        <w:rPr>
          <w:rFonts w:asciiTheme="minorHAnsi" w:hAnsiTheme="minorHAnsi"/>
          <w:szCs w:val="22"/>
        </w:rPr>
        <w:t xml:space="preserve">damages and/or other costs and expenses </w:t>
      </w:r>
      <w:r w:rsidRPr="00E416C0">
        <w:rPr>
          <w:rFonts w:asciiTheme="minorHAnsi" w:hAnsiTheme="minorHAnsi"/>
          <w:szCs w:val="22"/>
        </w:rPr>
        <w:t>claimed are in respect of loss of production, loss of business opportunity or are in respect of indirect loss</w:t>
      </w:r>
      <w:r w:rsidR="004071AE" w:rsidRPr="00E416C0">
        <w:rPr>
          <w:rFonts w:asciiTheme="minorHAnsi" w:hAnsiTheme="minorHAnsi"/>
          <w:szCs w:val="22"/>
        </w:rPr>
        <w:t xml:space="preserve"> </w:t>
      </w:r>
      <w:r w:rsidRPr="00E416C0">
        <w:rPr>
          <w:rFonts w:asciiTheme="minorHAnsi" w:hAnsiTheme="minorHAnsi"/>
          <w:szCs w:val="22"/>
        </w:rPr>
        <w:t>of any nature suffered or alleged.</w:t>
      </w:r>
      <w:bookmarkEnd w:id="246"/>
      <w:bookmarkEnd w:id="247"/>
      <w:bookmarkEnd w:id="248"/>
      <w:bookmarkEnd w:id="249"/>
      <w:bookmarkEnd w:id="250"/>
      <w:bookmarkEnd w:id="251"/>
      <w:bookmarkEnd w:id="252"/>
      <w:r w:rsidR="00CC0036" w:rsidRPr="00E416C0">
        <w:rPr>
          <w:rFonts w:asciiTheme="minorHAnsi" w:hAnsiTheme="minorHAnsi"/>
          <w:szCs w:val="22"/>
        </w:rPr>
        <w:t xml:space="preserve"> </w:t>
      </w:r>
      <w:bookmarkStart w:id="253" w:name="_Toc303949959"/>
      <w:bookmarkStart w:id="254" w:name="_Toc303950726"/>
      <w:bookmarkStart w:id="255" w:name="_Toc303951506"/>
      <w:bookmarkStart w:id="256" w:name="_Toc304135589"/>
    </w:p>
    <w:p w:rsidR="00AF29CC" w:rsidRPr="00E416C0" w:rsidRDefault="00AF29CC" w:rsidP="00CC0036">
      <w:pPr>
        <w:pStyle w:val="MRheading2"/>
        <w:numPr>
          <w:ilvl w:val="1"/>
          <w:numId w:val="2"/>
        </w:numPr>
        <w:spacing w:line="240" w:lineRule="auto"/>
        <w:rPr>
          <w:rFonts w:asciiTheme="minorHAnsi" w:hAnsiTheme="minorHAnsi"/>
          <w:szCs w:val="22"/>
        </w:rPr>
      </w:pPr>
      <w:r w:rsidRPr="00E416C0">
        <w:rPr>
          <w:rFonts w:asciiTheme="minorHAnsi" w:hAnsiTheme="minorHAnsi"/>
          <w:szCs w:val="22"/>
        </w:rPr>
        <w:t>Each P</w:t>
      </w:r>
      <w:r w:rsidR="0046651A" w:rsidRPr="00E416C0">
        <w:rPr>
          <w:rFonts w:asciiTheme="minorHAnsi" w:hAnsiTheme="minorHAnsi"/>
          <w:szCs w:val="22"/>
        </w:rPr>
        <w:t>arty shall at all times take</w:t>
      </w:r>
      <w:r w:rsidRPr="00E416C0">
        <w:rPr>
          <w:rFonts w:asciiTheme="minorHAnsi" w:hAnsiTheme="minorHAnsi"/>
          <w:szCs w:val="22"/>
        </w:rPr>
        <w:t xml:space="preserve"> </w:t>
      </w:r>
      <w:r w:rsidR="0046651A" w:rsidRPr="00E416C0">
        <w:rPr>
          <w:rFonts w:asciiTheme="minorHAnsi" w:hAnsiTheme="minorHAnsi"/>
          <w:szCs w:val="22"/>
        </w:rPr>
        <w:t xml:space="preserve">all </w:t>
      </w:r>
      <w:r w:rsidRPr="00E416C0">
        <w:rPr>
          <w:rFonts w:asciiTheme="minorHAnsi" w:hAnsiTheme="minorHAnsi"/>
          <w:szCs w:val="22"/>
        </w:rPr>
        <w:t>reasonable steps to minimise and</w:t>
      </w:r>
      <w:r w:rsidR="00CA6A7A" w:rsidRPr="00E416C0">
        <w:rPr>
          <w:rFonts w:asciiTheme="minorHAnsi" w:hAnsiTheme="minorHAnsi"/>
          <w:szCs w:val="22"/>
        </w:rPr>
        <w:t xml:space="preserve"> mitigate any loss for which that</w:t>
      </w:r>
      <w:r w:rsidRPr="00E416C0">
        <w:rPr>
          <w:rFonts w:asciiTheme="minorHAnsi" w:hAnsiTheme="minorHAnsi"/>
          <w:szCs w:val="22"/>
        </w:rPr>
        <w:t xml:space="preserve"> Party is entitled to bring a claim against the other pursuant to this </w:t>
      </w:r>
      <w:r w:rsidR="00BD6A48" w:rsidRPr="00E416C0">
        <w:rPr>
          <w:rFonts w:asciiTheme="minorHAnsi" w:hAnsiTheme="minorHAnsi"/>
          <w:szCs w:val="22"/>
        </w:rPr>
        <w:t>Framework Agreement</w:t>
      </w:r>
      <w:r w:rsidRPr="00E416C0">
        <w:rPr>
          <w:rFonts w:asciiTheme="minorHAnsi" w:hAnsiTheme="minorHAnsi"/>
          <w:szCs w:val="22"/>
        </w:rPr>
        <w:t>.</w:t>
      </w:r>
      <w:bookmarkEnd w:id="253"/>
      <w:bookmarkEnd w:id="254"/>
      <w:bookmarkEnd w:id="255"/>
      <w:bookmarkEnd w:id="256"/>
    </w:p>
    <w:p w:rsidR="00AF29CC" w:rsidRPr="00E416C0" w:rsidRDefault="00084BF4" w:rsidP="00911731">
      <w:pPr>
        <w:pStyle w:val="MRheading2"/>
        <w:numPr>
          <w:ilvl w:val="1"/>
          <w:numId w:val="2"/>
        </w:numPr>
        <w:spacing w:line="240" w:lineRule="auto"/>
        <w:rPr>
          <w:rFonts w:asciiTheme="minorHAnsi" w:hAnsiTheme="minorHAnsi"/>
          <w:szCs w:val="22"/>
        </w:rPr>
      </w:pPr>
      <w:bookmarkStart w:id="257" w:name="_Ref313008585"/>
      <w:bookmarkStart w:id="258" w:name="_Ref318706845"/>
      <w:r w:rsidRPr="00E416C0">
        <w:rPr>
          <w:rFonts w:asciiTheme="minorHAnsi" w:hAnsiTheme="minorHAnsi"/>
          <w:szCs w:val="22"/>
        </w:rPr>
        <w:t xml:space="preserve">The liability of the Supplier and any Participating Authorities under any Contracts entered into pursuant to this Framework Agreement shall be as set out in the Call-off Terms and Conditions </w:t>
      </w:r>
      <w:r w:rsidR="007C745A" w:rsidRPr="00E416C0">
        <w:rPr>
          <w:rFonts w:asciiTheme="minorHAnsi" w:hAnsiTheme="minorHAnsi"/>
          <w:szCs w:val="22"/>
        </w:rPr>
        <w:t xml:space="preserve">for the Supply of Goods </w:t>
      </w:r>
      <w:r w:rsidRPr="00E416C0">
        <w:rPr>
          <w:rFonts w:asciiTheme="minorHAnsi" w:hAnsiTheme="minorHAnsi"/>
          <w:szCs w:val="22"/>
        </w:rPr>
        <w:t xml:space="preserve">forming part of such Contracts. </w:t>
      </w:r>
      <w:bookmarkEnd w:id="257"/>
      <w:bookmarkEnd w:id="258"/>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59" w:name="_Ref286067522"/>
      <w:bookmarkStart w:id="260" w:name="_Toc290398302"/>
      <w:bookmarkStart w:id="261" w:name="_Toc312422916"/>
      <w:r w:rsidRPr="00E416C0">
        <w:rPr>
          <w:rFonts w:asciiTheme="minorHAnsi" w:hAnsiTheme="minorHAnsi"/>
          <w:w w:val="0"/>
          <w:szCs w:val="22"/>
        </w:rPr>
        <w:t>Insurance</w:t>
      </w:r>
      <w:bookmarkStart w:id="262" w:name="Page_76"/>
      <w:bookmarkEnd w:id="259"/>
      <w:bookmarkEnd w:id="260"/>
      <w:bookmarkEnd w:id="261"/>
      <w:bookmarkEnd w:id="262"/>
    </w:p>
    <w:p w:rsidR="00ED5975" w:rsidRPr="00E416C0" w:rsidRDefault="00ED5975" w:rsidP="00D55BD2">
      <w:pPr>
        <w:pStyle w:val="MRheading2"/>
        <w:numPr>
          <w:ilvl w:val="1"/>
          <w:numId w:val="17"/>
        </w:numPr>
        <w:spacing w:line="240" w:lineRule="auto"/>
        <w:rPr>
          <w:rFonts w:asciiTheme="minorHAnsi" w:hAnsiTheme="minorHAnsi"/>
          <w:szCs w:val="22"/>
        </w:rPr>
      </w:pPr>
      <w:bookmarkStart w:id="263" w:name="_Ref350509574"/>
      <w:bookmarkStart w:id="264" w:name="_Ref361135238"/>
      <w:bookmarkStart w:id="265" w:name="_Toc303949961"/>
      <w:bookmarkStart w:id="266" w:name="_Toc303950728"/>
      <w:bookmarkStart w:id="267" w:name="_Toc303951508"/>
      <w:bookmarkStart w:id="268" w:name="_Toc304135591"/>
      <w:bookmarkStart w:id="269" w:name="_Ref348698038"/>
      <w:bookmarkStart w:id="270" w:name="_Ref284337426"/>
      <w:r w:rsidRPr="00E416C0">
        <w:rPr>
          <w:rFonts w:asciiTheme="minorHAnsi" w:hAnsiTheme="minorHAnsi"/>
          <w:szCs w:val="22"/>
        </w:rPr>
        <w:t>Subject to Clause</w:t>
      </w:r>
      <w:r w:rsidR="00E360DE" w:rsidRPr="00E416C0">
        <w:rPr>
          <w:rFonts w:asciiTheme="minorHAnsi" w:hAnsiTheme="minorHAnsi"/>
          <w:szCs w:val="22"/>
        </w:rPr>
        <w:t>s</w:t>
      </w:r>
      <w:r w:rsidRPr="00E416C0">
        <w:rPr>
          <w:rFonts w:asciiTheme="minorHAnsi" w:hAnsiTheme="minorHAnsi"/>
          <w:szCs w:val="22"/>
        </w:rPr>
        <w:t xml:space="preserve"> </w:t>
      </w:r>
      <w:r w:rsidRPr="00E416C0">
        <w:rPr>
          <w:rFonts w:asciiTheme="minorHAnsi" w:hAnsiTheme="minorHAnsi"/>
          <w:szCs w:val="22"/>
        </w:rPr>
        <w:fldChar w:fldCharType="begin"/>
      </w:r>
      <w:r w:rsidRPr="00E416C0">
        <w:rPr>
          <w:rFonts w:asciiTheme="minorHAnsi" w:hAnsiTheme="minorHAnsi"/>
          <w:szCs w:val="22"/>
        </w:rPr>
        <w:instrText xml:space="preserve"> REF _Ref350507834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14.2</w:t>
      </w:r>
      <w:r w:rsidRPr="00E416C0">
        <w:rPr>
          <w:rFonts w:asciiTheme="minorHAnsi" w:hAnsiTheme="minorHAnsi"/>
          <w:szCs w:val="22"/>
        </w:rPr>
        <w:fldChar w:fldCharType="end"/>
      </w:r>
      <w:r w:rsidRPr="00E416C0">
        <w:rPr>
          <w:rFonts w:asciiTheme="minorHAnsi" w:hAnsiTheme="minorHAnsi"/>
          <w:szCs w:val="22"/>
        </w:rPr>
        <w:t xml:space="preserve"> </w:t>
      </w:r>
      <w:r w:rsidR="00E360DE" w:rsidRPr="00E416C0">
        <w:rPr>
          <w:rFonts w:asciiTheme="minorHAnsi" w:hAnsiTheme="minorHAnsi"/>
          <w:szCs w:val="22"/>
        </w:rPr>
        <w:t xml:space="preserve">and </w:t>
      </w:r>
      <w:r w:rsidR="00E360DE" w:rsidRPr="00E416C0">
        <w:rPr>
          <w:rFonts w:asciiTheme="minorHAnsi" w:hAnsiTheme="minorHAnsi"/>
          <w:szCs w:val="22"/>
        </w:rPr>
        <w:fldChar w:fldCharType="begin"/>
      </w:r>
      <w:r w:rsidR="00E360DE" w:rsidRPr="00E416C0">
        <w:rPr>
          <w:rFonts w:asciiTheme="minorHAnsi" w:hAnsiTheme="minorHAnsi"/>
          <w:szCs w:val="22"/>
        </w:rPr>
        <w:instrText xml:space="preserve"> REF _Ref350509504 \r \h </w:instrText>
      </w:r>
      <w:r w:rsidR="00FB2ECA" w:rsidRPr="00E416C0">
        <w:rPr>
          <w:rFonts w:asciiTheme="minorHAnsi" w:hAnsiTheme="minorHAnsi"/>
          <w:szCs w:val="22"/>
        </w:rPr>
        <w:instrText xml:space="preserve"> \* MERGEFORMAT </w:instrText>
      </w:r>
      <w:r w:rsidR="00E360DE" w:rsidRPr="00E416C0">
        <w:rPr>
          <w:rFonts w:asciiTheme="minorHAnsi" w:hAnsiTheme="minorHAnsi"/>
          <w:szCs w:val="22"/>
        </w:rPr>
      </w:r>
      <w:r w:rsidR="00E360DE" w:rsidRPr="00E416C0">
        <w:rPr>
          <w:rFonts w:asciiTheme="minorHAnsi" w:hAnsiTheme="minorHAnsi"/>
          <w:szCs w:val="22"/>
        </w:rPr>
        <w:fldChar w:fldCharType="separate"/>
      </w:r>
      <w:r w:rsidR="00A8689F">
        <w:rPr>
          <w:rFonts w:asciiTheme="minorHAnsi" w:hAnsiTheme="minorHAnsi"/>
          <w:szCs w:val="22"/>
        </w:rPr>
        <w:t>14.3</w:t>
      </w:r>
      <w:r w:rsidR="00E360DE" w:rsidRPr="00E416C0">
        <w:rPr>
          <w:rFonts w:asciiTheme="minorHAnsi" w:hAnsiTheme="minorHAnsi"/>
          <w:szCs w:val="22"/>
        </w:rPr>
        <w:fldChar w:fldCharType="end"/>
      </w:r>
      <w:r w:rsidR="00E360DE" w:rsidRPr="00E416C0">
        <w:rPr>
          <w:rFonts w:asciiTheme="minorHAnsi" w:hAnsiTheme="minorHAnsi"/>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1D0261" w:rsidRPr="00E416C0">
        <w:rPr>
          <w:rFonts w:asciiTheme="minorHAnsi" w:hAnsiTheme="minorHAnsi"/>
          <w:szCs w:val="22"/>
        </w:rPr>
        <w:t xml:space="preserve"> and unless otherwise confirmed in writing by the Authority</w:t>
      </w:r>
      <w:r w:rsidRPr="00E416C0">
        <w:rPr>
          <w:rFonts w:asciiTheme="minorHAnsi" w:hAnsiTheme="minorHAnsi"/>
          <w:szCs w:val="22"/>
        </w:rPr>
        <w:t xml:space="preserve">, </w:t>
      </w:r>
      <w:r w:rsidR="000E01EB" w:rsidRPr="00E416C0">
        <w:rPr>
          <w:rFonts w:asciiTheme="minorHAnsi" w:hAnsiTheme="minorHAnsi"/>
          <w:szCs w:val="22"/>
        </w:rPr>
        <w:t xml:space="preserve">as a minimum level of protection, </w:t>
      </w:r>
      <w:r w:rsidRPr="00E416C0">
        <w:rPr>
          <w:rFonts w:asciiTheme="minorHAnsi" w:hAnsiTheme="minorHAnsi"/>
          <w:szCs w:val="22"/>
        </w:rPr>
        <w:t>t</w:t>
      </w:r>
      <w:r w:rsidR="00AF29CC" w:rsidRPr="00E416C0">
        <w:rPr>
          <w:rFonts w:asciiTheme="minorHAnsi" w:hAnsiTheme="minorHAnsi"/>
          <w:szCs w:val="22"/>
        </w:rPr>
        <w:t xml:space="preserve">he Supplier shall </w:t>
      </w:r>
      <w:r w:rsidR="00D96EB8" w:rsidRPr="00E416C0">
        <w:rPr>
          <w:rFonts w:asciiTheme="minorHAnsi" w:hAnsiTheme="minorHAnsi"/>
          <w:szCs w:val="22"/>
        </w:rPr>
        <w:t xml:space="preserve">put in place and/or </w:t>
      </w:r>
      <w:r w:rsidR="00AF29CC" w:rsidRPr="00E416C0">
        <w:rPr>
          <w:rFonts w:asciiTheme="minorHAnsi" w:hAnsiTheme="minorHAnsi"/>
          <w:szCs w:val="22"/>
        </w:rPr>
        <w:t xml:space="preserve">maintain in force at its own cost </w:t>
      </w:r>
      <w:r w:rsidR="00AF29CC" w:rsidRPr="00E416C0">
        <w:rPr>
          <w:rFonts w:asciiTheme="minorHAnsi" w:hAnsiTheme="minorHAnsi"/>
          <w:szCs w:val="22"/>
          <w:lang w:val="en-US"/>
        </w:rPr>
        <w:t>with a reputable commercial insurer</w:t>
      </w:r>
      <w:r w:rsidR="00B864D0" w:rsidRPr="00E416C0">
        <w:rPr>
          <w:rFonts w:asciiTheme="minorHAnsi" w:hAnsiTheme="minorHAnsi"/>
          <w:szCs w:val="22"/>
          <w:lang w:val="en-US"/>
        </w:rPr>
        <w:t>,</w:t>
      </w:r>
      <w:r w:rsidR="00AF29CC" w:rsidRPr="00E416C0">
        <w:rPr>
          <w:rFonts w:asciiTheme="minorHAnsi" w:hAnsiTheme="minorHAnsi"/>
          <w:szCs w:val="22"/>
          <w:lang w:val="en-US"/>
        </w:rPr>
        <w:t xml:space="preserve"> insurance arrangements </w:t>
      </w:r>
      <w:r w:rsidR="00D96EB8" w:rsidRPr="00E416C0">
        <w:rPr>
          <w:rFonts w:asciiTheme="minorHAnsi" w:hAnsiTheme="minorHAnsi"/>
          <w:szCs w:val="22"/>
          <w:lang w:val="en-US"/>
        </w:rPr>
        <w:t xml:space="preserve">in respect of </w:t>
      </w:r>
      <w:r w:rsidR="00CA2ABC" w:rsidRPr="00E416C0">
        <w:rPr>
          <w:rFonts w:asciiTheme="minorHAnsi" w:hAnsiTheme="minorHAnsi"/>
          <w:szCs w:val="22"/>
          <w:lang w:val="en-US"/>
        </w:rPr>
        <w:t>employer’s</w:t>
      </w:r>
      <w:r w:rsidR="004F1CF7" w:rsidRPr="00E416C0">
        <w:rPr>
          <w:rFonts w:asciiTheme="minorHAnsi" w:hAnsiTheme="minorHAnsi"/>
          <w:szCs w:val="22"/>
          <w:lang w:val="en-US"/>
        </w:rPr>
        <w:t xml:space="preserve"> liability, public liability and product liability in accordance with Good Industry Practice</w:t>
      </w:r>
      <w:r w:rsidR="00CE6685" w:rsidRPr="00E416C0">
        <w:rPr>
          <w:rFonts w:asciiTheme="minorHAnsi" w:hAnsiTheme="minorHAnsi"/>
          <w:szCs w:val="22"/>
          <w:lang w:val="en-US"/>
        </w:rPr>
        <w:t xml:space="preserve"> </w:t>
      </w:r>
      <w:r w:rsidR="00261A05" w:rsidRPr="00E416C0">
        <w:rPr>
          <w:rFonts w:asciiTheme="minorHAnsi" w:hAnsiTheme="minorHAnsi"/>
          <w:szCs w:val="22"/>
          <w:lang w:val="en-US"/>
        </w:rPr>
        <w:t>with</w:t>
      </w:r>
      <w:r w:rsidRPr="00E416C0">
        <w:rPr>
          <w:rFonts w:asciiTheme="minorHAnsi" w:hAnsiTheme="minorHAnsi"/>
          <w:szCs w:val="22"/>
          <w:lang w:val="en-US"/>
        </w:rPr>
        <w:t xml:space="preserve"> the </w:t>
      </w:r>
      <w:r w:rsidR="002304DD" w:rsidRPr="00E416C0">
        <w:rPr>
          <w:rFonts w:asciiTheme="minorHAnsi" w:hAnsiTheme="minorHAnsi"/>
          <w:szCs w:val="22"/>
          <w:lang w:val="en-US"/>
        </w:rPr>
        <w:t xml:space="preserve">minimum </w:t>
      </w:r>
      <w:r w:rsidR="002304DD" w:rsidRPr="00E416C0">
        <w:rPr>
          <w:rFonts w:asciiTheme="minorHAnsi" w:hAnsiTheme="minorHAnsi" w:cs="Arial"/>
          <w:szCs w:val="22"/>
          <w:lang w:val="en-US"/>
        </w:rPr>
        <w:t>cover</w:t>
      </w:r>
      <w:r w:rsidR="002304DD" w:rsidRPr="00E416C0">
        <w:rPr>
          <w:rFonts w:asciiTheme="minorHAnsi" w:hAnsiTheme="minorHAnsi"/>
          <w:szCs w:val="22"/>
          <w:lang w:val="en-US"/>
        </w:rPr>
        <w:t xml:space="preserve"> </w:t>
      </w:r>
      <w:r w:rsidR="0046455C" w:rsidRPr="00E416C0">
        <w:rPr>
          <w:rFonts w:asciiTheme="minorHAnsi" w:hAnsiTheme="minorHAnsi"/>
          <w:szCs w:val="22"/>
          <w:lang w:val="en-US"/>
        </w:rPr>
        <w:t xml:space="preserve">per claim </w:t>
      </w:r>
      <w:r w:rsidRPr="00E416C0">
        <w:rPr>
          <w:rFonts w:asciiTheme="minorHAnsi" w:hAnsiTheme="minorHAnsi"/>
          <w:szCs w:val="22"/>
          <w:lang w:val="en-US"/>
        </w:rPr>
        <w:t xml:space="preserve">of the greater of </w:t>
      </w:r>
      <w:r w:rsidRPr="00E416C0">
        <w:rPr>
          <w:rFonts w:asciiTheme="minorHAnsi" w:hAnsiTheme="minorHAnsi"/>
          <w:szCs w:val="22"/>
        </w:rPr>
        <w:t>five million pounds (</w:t>
      </w:r>
      <w:r w:rsidRPr="00E416C0">
        <w:rPr>
          <w:rFonts w:asciiTheme="minorHAnsi" w:hAnsiTheme="minorHAnsi"/>
          <w:szCs w:val="22"/>
          <w:lang w:val="en-US"/>
        </w:rPr>
        <w:t xml:space="preserve">£5,000,000) or any </w:t>
      </w:r>
      <w:r w:rsidR="002304DD" w:rsidRPr="00E416C0">
        <w:rPr>
          <w:rFonts w:asciiTheme="minorHAnsi" w:hAnsiTheme="minorHAnsi"/>
          <w:szCs w:val="22"/>
          <w:lang w:val="en-US"/>
        </w:rPr>
        <w:t xml:space="preserve">sum </w:t>
      </w:r>
      <w:r w:rsidRPr="00E416C0">
        <w:rPr>
          <w:rFonts w:asciiTheme="minorHAnsi" w:hAnsiTheme="minorHAnsi"/>
          <w:szCs w:val="22"/>
          <w:lang w:val="en-US"/>
        </w:rPr>
        <w:t>as required by Law</w:t>
      </w:r>
      <w:r w:rsidR="0046455C" w:rsidRPr="00E416C0">
        <w:rPr>
          <w:rFonts w:asciiTheme="minorHAnsi" w:hAnsiTheme="minorHAnsi"/>
          <w:szCs w:val="22"/>
          <w:lang w:val="en-US"/>
        </w:rPr>
        <w:t xml:space="preserve"> unless otherwise agreed with the Authority in writing</w:t>
      </w:r>
      <w:r w:rsidR="004F1CF7" w:rsidRPr="00E416C0">
        <w:rPr>
          <w:rFonts w:asciiTheme="minorHAnsi" w:hAnsiTheme="minorHAnsi"/>
          <w:szCs w:val="22"/>
          <w:lang w:val="en-US"/>
        </w:rPr>
        <w:t>.</w:t>
      </w:r>
      <w:bookmarkEnd w:id="263"/>
      <w:r w:rsidR="004F1CF7" w:rsidRPr="00E416C0">
        <w:rPr>
          <w:rFonts w:asciiTheme="minorHAnsi" w:hAnsiTheme="minorHAnsi"/>
          <w:szCs w:val="22"/>
          <w:lang w:val="en-US"/>
        </w:rPr>
        <w:t xml:space="preserve"> </w:t>
      </w:r>
      <w:r w:rsidR="00267B49" w:rsidRPr="00E416C0">
        <w:rPr>
          <w:rFonts w:asciiTheme="minorHAnsi" w:hAnsiTheme="minorHAnsi" w:cs="Arial"/>
          <w:szCs w:val="22"/>
          <w:lang w:val="en-US"/>
        </w:rPr>
        <w:t>These requirements shall not apply to the extent that the Supplier is a member and maintains membership of each of the indemnity schemes run by the NHS Litigation Authority.</w:t>
      </w:r>
      <w:bookmarkEnd w:id="264"/>
    </w:p>
    <w:p w:rsidR="00AF29CC" w:rsidRPr="00E416C0" w:rsidRDefault="00CE6685" w:rsidP="00D55BD2">
      <w:pPr>
        <w:pStyle w:val="MRheading2"/>
        <w:numPr>
          <w:ilvl w:val="1"/>
          <w:numId w:val="17"/>
        </w:numPr>
        <w:spacing w:line="240" w:lineRule="auto"/>
        <w:rPr>
          <w:rFonts w:asciiTheme="minorHAnsi" w:hAnsiTheme="minorHAnsi"/>
          <w:szCs w:val="22"/>
        </w:rPr>
      </w:pPr>
      <w:bookmarkStart w:id="271" w:name="_Ref350507834"/>
      <w:r w:rsidRPr="00E416C0">
        <w:rPr>
          <w:rFonts w:asciiTheme="minorHAnsi" w:hAnsiTheme="minorHAnsi"/>
          <w:szCs w:val="22"/>
          <w:lang w:val="en-US"/>
        </w:rPr>
        <w:t xml:space="preserve">Without limitation </w:t>
      </w:r>
      <w:r w:rsidR="00F25BEA" w:rsidRPr="00E416C0">
        <w:rPr>
          <w:rFonts w:asciiTheme="minorHAnsi" w:hAnsiTheme="minorHAnsi"/>
          <w:szCs w:val="22"/>
          <w:lang w:val="en-US"/>
        </w:rPr>
        <w:t xml:space="preserve">to </w:t>
      </w:r>
      <w:r w:rsidR="006046DF" w:rsidRPr="00E416C0">
        <w:rPr>
          <w:rFonts w:asciiTheme="minorHAnsi" w:hAnsiTheme="minorHAnsi"/>
          <w:szCs w:val="22"/>
          <w:lang w:val="en-US"/>
        </w:rPr>
        <w:t xml:space="preserve">any </w:t>
      </w:r>
      <w:r w:rsidR="008823FC" w:rsidRPr="00E416C0">
        <w:rPr>
          <w:rFonts w:asciiTheme="minorHAnsi" w:hAnsiTheme="minorHAnsi"/>
          <w:szCs w:val="22"/>
          <w:lang w:val="en-US"/>
        </w:rPr>
        <w:t>insuran</w:t>
      </w:r>
      <w:r w:rsidR="00421FDA" w:rsidRPr="00E416C0">
        <w:rPr>
          <w:rFonts w:asciiTheme="minorHAnsi" w:hAnsiTheme="minorHAnsi"/>
          <w:szCs w:val="22"/>
          <w:lang w:val="en-US"/>
        </w:rPr>
        <w:t>ce arrangements as required by L</w:t>
      </w:r>
      <w:r w:rsidR="008823FC" w:rsidRPr="00E416C0">
        <w:rPr>
          <w:rFonts w:asciiTheme="minorHAnsi" w:hAnsiTheme="minorHAnsi"/>
          <w:szCs w:val="22"/>
          <w:lang w:val="en-US"/>
        </w:rPr>
        <w:t>aw</w:t>
      </w:r>
      <w:r w:rsidRPr="00E416C0">
        <w:rPr>
          <w:rFonts w:asciiTheme="minorHAnsi" w:hAnsiTheme="minorHAnsi"/>
          <w:szCs w:val="22"/>
          <w:lang w:val="en-US"/>
        </w:rPr>
        <w:t>, t</w:t>
      </w:r>
      <w:r w:rsidR="004F1CF7" w:rsidRPr="00E416C0">
        <w:rPr>
          <w:rFonts w:asciiTheme="minorHAnsi" w:hAnsiTheme="minorHAnsi"/>
          <w:szCs w:val="22"/>
          <w:lang w:val="en-US"/>
        </w:rPr>
        <w:t xml:space="preserve">he Supplier shall put in place and/or maintain the </w:t>
      </w:r>
      <w:r w:rsidR="00641B80" w:rsidRPr="00E416C0">
        <w:rPr>
          <w:rFonts w:asciiTheme="minorHAnsi" w:hAnsiTheme="minorHAnsi"/>
          <w:szCs w:val="22"/>
          <w:lang w:val="en-US"/>
        </w:rPr>
        <w:t>different</w:t>
      </w:r>
      <w:r w:rsidR="000E01EB" w:rsidRPr="00E416C0">
        <w:rPr>
          <w:rFonts w:asciiTheme="minorHAnsi" w:hAnsiTheme="minorHAnsi"/>
          <w:szCs w:val="22"/>
          <w:lang w:val="en-US"/>
        </w:rPr>
        <w:t xml:space="preserve"> </w:t>
      </w:r>
      <w:r w:rsidR="004F1CF7" w:rsidRPr="00E416C0">
        <w:rPr>
          <w:rFonts w:asciiTheme="minorHAnsi" w:hAnsiTheme="minorHAnsi"/>
          <w:szCs w:val="22"/>
          <w:lang w:val="en-US"/>
        </w:rPr>
        <w:t xml:space="preserve">types and/or levels of </w:t>
      </w:r>
      <w:r w:rsidR="00261A05" w:rsidRPr="00E416C0">
        <w:rPr>
          <w:rFonts w:asciiTheme="minorHAnsi" w:hAnsiTheme="minorHAnsi"/>
          <w:szCs w:val="22"/>
          <w:lang w:val="en-US"/>
        </w:rPr>
        <w:t xml:space="preserve">indemnity arrangements </w:t>
      </w:r>
      <w:r w:rsidR="004F1CF7" w:rsidRPr="00E416C0">
        <w:rPr>
          <w:rFonts w:asciiTheme="minorHAnsi" w:hAnsiTheme="minorHAnsi"/>
          <w:szCs w:val="22"/>
          <w:lang w:val="en-US"/>
        </w:rPr>
        <w:t xml:space="preserve">explicitly required by the Authority, </w:t>
      </w:r>
      <w:r w:rsidR="00A171B4" w:rsidRPr="00E416C0">
        <w:rPr>
          <w:rFonts w:asciiTheme="minorHAnsi" w:hAnsiTheme="minorHAnsi"/>
          <w:szCs w:val="22"/>
          <w:lang w:val="en-US"/>
        </w:rPr>
        <w:t>if</w:t>
      </w:r>
      <w:r w:rsidR="004F1CF7" w:rsidRPr="00E416C0">
        <w:rPr>
          <w:rFonts w:asciiTheme="minorHAnsi" w:hAnsiTheme="minorHAnsi"/>
          <w:szCs w:val="22"/>
          <w:lang w:val="en-US"/>
        </w:rPr>
        <w:t xml:space="preserve"> </w:t>
      </w:r>
      <w:r w:rsidR="00AF29CC" w:rsidRPr="00E416C0">
        <w:rPr>
          <w:rFonts w:asciiTheme="minorHAnsi" w:hAnsiTheme="minorHAnsi"/>
          <w:szCs w:val="22"/>
          <w:lang w:val="en-US"/>
        </w:rPr>
        <w:t xml:space="preserve">specified </w:t>
      </w:r>
      <w:r w:rsidR="00A171B4" w:rsidRPr="00E416C0">
        <w:rPr>
          <w:rFonts w:asciiTheme="minorHAnsi" w:hAnsiTheme="minorHAnsi"/>
          <w:szCs w:val="22"/>
          <w:lang w:val="en-US"/>
        </w:rPr>
        <w:t>in</w:t>
      </w:r>
      <w:r w:rsidR="00AF29CC" w:rsidRPr="00E416C0">
        <w:rPr>
          <w:rFonts w:asciiTheme="minorHAnsi" w:hAnsiTheme="minorHAnsi"/>
          <w:szCs w:val="22"/>
          <w:lang w:val="en-US"/>
        </w:rPr>
        <w:t xml:space="preserve"> the Key Provisions</w:t>
      </w:r>
      <w:bookmarkStart w:id="272" w:name="_Toc303949966"/>
      <w:bookmarkStart w:id="273" w:name="_Toc303950733"/>
      <w:bookmarkStart w:id="274" w:name="_Toc303951513"/>
      <w:bookmarkStart w:id="275" w:name="_Toc304135596"/>
      <w:bookmarkEnd w:id="265"/>
      <w:bookmarkEnd w:id="266"/>
      <w:bookmarkEnd w:id="267"/>
      <w:bookmarkEnd w:id="268"/>
      <w:r w:rsidR="00AF29CC" w:rsidRPr="00E416C0">
        <w:rPr>
          <w:rFonts w:asciiTheme="minorHAnsi" w:hAnsiTheme="minorHAnsi"/>
          <w:szCs w:val="22"/>
          <w:lang w:val="en-US"/>
        </w:rPr>
        <w:t>.</w:t>
      </w:r>
      <w:bookmarkEnd w:id="269"/>
      <w:bookmarkEnd w:id="271"/>
      <w:r w:rsidR="00AF29CC" w:rsidRPr="00E416C0">
        <w:rPr>
          <w:rFonts w:asciiTheme="minorHAnsi" w:hAnsiTheme="minorHAnsi"/>
          <w:szCs w:val="22"/>
          <w:lang w:val="en-US"/>
        </w:rPr>
        <w:t xml:space="preserve"> </w:t>
      </w:r>
      <w:bookmarkEnd w:id="272"/>
      <w:bookmarkEnd w:id="273"/>
      <w:bookmarkEnd w:id="274"/>
      <w:bookmarkEnd w:id="275"/>
    </w:p>
    <w:p w:rsidR="00261A05" w:rsidRPr="00E416C0" w:rsidRDefault="00E360DE" w:rsidP="00D55BD2">
      <w:pPr>
        <w:pStyle w:val="MRheading2"/>
        <w:numPr>
          <w:ilvl w:val="1"/>
          <w:numId w:val="17"/>
        </w:numPr>
        <w:spacing w:line="240" w:lineRule="auto"/>
        <w:rPr>
          <w:rFonts w:asciiTheme="minorHAnsi" w:hAnsiTheme="minorHAnsi"/>
          <w:szCs w:val="22"/>
        </w:rPr>
      </w:pPr>
      <w:bookmarkStart w:id="276" w:name="_Ref350509504"/>
      <w:r w:rsidRPr="00E416C0">
        <w:rPr>
          <w:rFonts w:asciiTheme="minorHAnsi" w:hAnsiTheme="minorHAnsi"/>
          <w:szCs w:val="22"/>
          <w:lang w:val="en-US"/>
        </w:rPr>
        <w:t>Provided that the Supplier maintains all indemnity arrangements required by Law, t</w:t>
      </w:r>
      <w:r w:rsidR="00261A05" w:rsidRPr="00E416C0">
        <w:rPr>
          <w:rFonts w:asciiTheme="minorHAnsi" w:hAnsiTheme="minorHAnsi"/>
          <w:szCs w:val="22"/>
          <w:lang w:val="en-US"/>
        </w:rPr>
        <w:t xml:space="preserve">he Supplier may </w:t>
      </w:r>
      <w:proofErr w:type="spellStart"/>
      <w:r w:rsidR="00261A05" w:rsidRPr="00E416C0">
        <w:rPr>
          <w:rFonts w:asciiTheme="minorHAnsi" w:hAnsiTheme="minorHAnsi"/>
          <w:szCs w:val="22"/>
          <w:lang w:val="en-US"/>
        </w:rPr>
        <w:t>self</w:t>
      </w:r>
      <w:r w:rsidR="00C17E49" w:rsidRPr="00E416C0">
        <w:rPr>
          <w:rFonts w:asciiTheme="minorHAnsi" w:hAnsiTheme="minorHAnsi"/>
          <w:szCs w:val="22"/>
          <w:lang w:val="en-US"/>
        </w:rPr>
        <w:t xml:space="preserve"> </w:t>
      </w:r>
      <w:r w:rsidR="00261A05" w:rsidRPr="00E416C0">
        <w:rPr>
          <w:rFonts w:asciiTheme="minorHAnsi" w:hAnsiTheme="minorHAnsi"/>
          <w:szCs w:val="22"/>
          <w:lang w:val="en-US"/>
        </w:rPr>
        <w:t>insure</w:t>
      </w:r>
      <w:proofErr w:type="spellEnd"/>
      <w:r w:rsidR="00261A05" w:rsidRPr="00E416C0">
        <w:rPr>
          <w:rFonts w:asciiTheme="minorHAnsi" w:hAnsiTheme="minorHAnsi"/>
          <w:szCs w:val="22"/>
          <w:lang w:val="en-US"/>
        </w:rPr>
        <w:t xml:space="preserve"> in order to meet </w:t>
      </w:r>
      <w:r w:rsidRPr="00E416C0">
        <w:rPr>
          <w:rFonts w:asciiTheme="minorHAnsi" w:hAnsiTheme="minorHAnsi"/>
          <w:szCs w:val="22"/>
          <w:lang w:val="en-US"/>
        </w:rPr>
        <w:t xml:space="preserve">other relevant </w:t>
      </w:r>
      <w:r w:rsidR="00261A05" w:rsidRPr="00E416C0">
        <w:rPr>
          <w:rFonts w:asciiTheme="minorHAnsi" w:hAnsiTheme="minorHAnsi"/>
          <w:szCs w:val="22"/>
          <w:lang w:val="en-US"/>
        </w:rPr>
        <w:t>requirements referred to</w:t>
      </w:r>
      <w:bookmarkEnd w:id="276"/>
      <w:r w:rsidRPr="00E416C0">
        <w:rPr>
          <w:rFonts w:asciiTheme="minorHAnsi" w:hAnsiTheme="minorHAnsi"/>
          <w:szCs w:val="22"/>
          <w:lang w:val="en-US"/>
        </w:rPr>
        <w:t xml:space="preserve"> at Clauses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_Ref350509574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14.1</w:t>
      </w:r>
      <w:r w:rsidRPr="00E416C0">
        <w:rPr>
          <w:rFonts w:asciiTheme="minorHAnsi" w:hAnsiTheme="minorHAnsi"/>
          <w:szCs w:val="22"/>
          <w:lang w:val="en-US"/>
        </w:rPr>
        <w:fldChar w:fldCharType="end"/>
      </w:r>
      <w:r w:rsidRPr="00E416C0">
        <w:rPr>
          <w:rFonts w:asciiTheme="minorHAnsi" w:hAnsiTheme="minorHAnsi"/>
          <w:szCs w:val="22"/>
          <w:lang w:val="en-US"/>
        </w:rPr>
        <w:t xml:space="preserve"> and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_Ref350507834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14.2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008B1CAA" w:rsidRPr="00E416C0">
        <w:rPr>
          <w:rFonts w:asciiTheme="minorHAnsi" w:hAnsiTheme="minorHAnsi"/>
          <w:szCs w:val="22"/>
          <w:lang w:val="en-US"/>
        </w:rPr>
        <w:t xml:space="preserve">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A8689F">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r w:rsidR="00DF74BC" w:rsidRPr="00E416C0">
        <w:rPr>
          <w:rFonts w:asciiTheme="minorHAnsi" w:hAnsiTheme="minorHAnsi"/>
          <w:szCs w:val="22"/>
          <w:lang w:val="en-US"/>
        </w:rPr>
        <w:t>on condition that</w:t>
      </w:r>
      <w:r w:rsidRPr="00E416C0">
        <w:rPr>
          <w:rFonts w:asciiTheme="minorHAnsi" w:hAnsiTheme="minorHAnsi"/>
          <w:szCs w:val="22"/>
          <w:lang w:val="en-US"/>
        </w:rPr>
        <w:t xml:space="preserve"> such </w:t>
      </w:r>
      <w:proofErr w:type="spellStart"/>
      <w:r w:rsidRPr="00E416C0">
        <w:rPr>
          <w:rFonts w:asciiTheme="minorHAnsi" w:hAnsiTheme="minorHAnsi"/>
          <w:szCs w:val="22"/>
          <w:lang w:val="en-US"/>
        </w:rPr>
        <w:t>self</w:t>
      </w:r>
      <w:r w:rsidR="00C17E49" w:rsidRPr="00E416C0">
        <w:rPr>
          <w:rFonts w:asciiTheme="minorHAnsi" w:hAnsiTheme="minorHAnsi"/>
          <w:szCs w:val="22"/>
          <w:lang w:val="en-US"/>
        </w:rPr>
        <w:t xml:space="preserve"> </w:t>
      </w:r>
      <w:r w:rsidRPr="00E416C0">
        <w:rPr>
          <w:rFonts w:asciiTheme="minorHAnsi" w:hAnsiTheme="minorHAnsi"/>
          <w:szCs w:val="22"/>
          <w:lang w:val="en-US"/>
        </w:rPr>
        <w:t>insurance</w:t>
      </w:r>
      <w:proofErr w:type="spellEnd"/>
      <w:r w:rsidRPr="00E416C0">
        <w:rPr>
          <w:rFonts w:asciiTheme="minorHAnsi" w:hAnsiTheme="minorHAnsi"/>
          <w:szCs w:val="22"/>
          <w:lang w:val="en-US"/>
        </w:rPr>
        <w:t xml:space="preserve"> arrangements offer the appropriate levels of protection and are approved by the Authority in writing prior to the Commencement Date. </w:t>
      </w:r>
    </w:p>
    <w:p w:rsidR="00AF29CC" w:rsidRPr="00E416C0" w:rsidRDefault="00261A05" w:rsidP="00D55BD2">
      <w:pPr>
        <w:pStyle w:val="MRheading2"/>
        <w:numPr>
          <w:ilvl w:val="1"/>
          <w:numId w:val="17"/>
        </w:numPr>
        <w:spacing w:line="240" w:lineRule="auto"/>
        <w:rPr>
          <w:rFonts w:asciiTheme="minorHAnsi" w:hAnsiTheme="minorHAnsi"/>
          <w:szCs w:val="22"/>
        </w:rPr>
      </w:pPr>
      <w:bookmarkStart w:id="277" w:name="_Toc303949967"/>
      <w:bookmarkStart w:id="278" w:name="_Toc303950734"/>
      <w:bookmarkStart w:id="279" w:name="_Toc303951514"/>
      <w:bookmarkStart w:id="280" w:name="_Toc304135597"/>
      <w:r w:rsidRPr="00E416C0">
        <w:rPr>
          <w:rFonts w:asciiTheme="minorHAnsi" w:hAnsiTheme="minorHAnsi"/>
          <w:szCs w:val="22"/>
          <w:lang w:val="en-US"/>
        </w:rPr>
        <w:t xml:space="preserve">The amount of any indemnity cover </w:t>
      </w:r>
      <w:r w:rsidR="00E360DE" w:rsidRPr="00E416C0">
        <w:rPr>
          <w:rFonts w:asciiTheme="minorHAnsi" w:hAnsiTheme="minorHAnsi"/>
          <w:szCs w:val="22"/>
          <w:lang w:val="en-US"/>
        </w:rPr>
        <w:t xml:space="preserve">and/or </w:t>
      </w:r>
      <w:proofErr w:type="spellStart"/>
      <w:r w:rsidR="00E360DE" w:rsidRPr="00E416C0">
        <w:rPr>
          <w:rFonts w:asciiTheme="minorHAnsi" w:hAnsiTheme="minorHAnsi"/>
          <w:szCs w:val="22"/>
          <w:lang w:val="en-US"/>
        </w:rPr>
        <w:t>self insurance</w:t>
      </w:r>
      <w:proofErr w:type="spellEnd"/>
      <w:r w:rsidR="00E360DE" w:rsidRPr="00E416C0">
        <w:rPr>
          <w:rFonts w:asciiTheme="minorHAnsi" w:hAnsiTheme="minorHAnsi"/>
          <w:szCs w:val="22"/>
          <w:lang w:val="en-US"/>
        </w:rPr>
        <w:t xml:space="preserve"> </w:t>
      </w:r>
      <w:r w:rsidRPr="00E416C0">
        <w:rPr>
          <w:rFonts w:asciiTheme="minorHAnsi" w:hAnsiTheme="minorHAnsi"/>
          <w:szCs w:val="22"/>
          <w:lang w:val="en-US"/>
        </w:rPr>
        <w:t xml:space="preserve">arrangements shall not relieve the Supplier of any liabilities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It shall be the responsibility of the Supplier to determine the amount of indemnity </w:t>
      </w:r>
      <w:r w:rsidR="0046455C" w:rsidRPr="00E416C0">
        <w:rPr>
          <w:rFonts w:asciiTheme="minorHAnsi" w:hAnsiTheme="minorHAnsi"/>
          <w:szCs w:val="22"/>
          <w:lang w:val="en-US"/>
        </w:rPr>
        <w:t xml:space="preserve">and/or </w:t>
      </w:r>
      <w:proofErr w:type="spellStart"/>
      <w:r w:rsidR="0046455C" w:rsidRPr="00E416C0">
        <w:rPr>
          <w:rFonts w:asciiTheme="minorHAnsi" w:hAnsiTheme="minorHAnsi"/>
          <w:szCs w:val="22"/>
          <w:lang w:val="en-US"/>
        </w:rPr>
        <w:t>self insurance</w:t>
      </w:r>
      <w:proofErr w:type="spellEnd"/>
      <w:r w:rsidR="0046455C" w:rsidRPr="00E416C0">
        <w:rPr>
          <w:rFonts w:asciiTheme="minorHAnsi" w:hAnsiTheme="minorHAnsi"/>
          <w:szCs w:val="22"/>
          <w:lang w:val="en-US"/>
        </w:rPr>
        <w:t xml:space="preserve"> </w:t>
      </w:r>
      <w:r w:rsidRPr="00E416C0">
        <w:rPr>
          <w:rFonts w:asciiTheme="minorHAnsi" w:hAnsiTheme="minorHAnsi"/>
          <w:szCs w:val="22"/>
          <w:lang w:val="en-US"/>
        </w:rPr>
        <w:t xml:space="preserve">cover that will be adequate to enable it </w:t>
      </w:r>
      <w:r w:rsidR="0046455C" w:rsidRPr="00E416C0">
        <w:rPr>
          <w:rFonts w:asciiTheme="minorHAnsi" w:hAnsiTheme="minorHAnsi"/>
          <w:szCs w:val="22"/>
          <w:lang w:val="en-US"/>
        </w:rPr>
        <w:t>to satisfy its</w:t>
      </w:r>
      <w:r w:rsidRPr="00E416C0">
        <w:rPr>
          <w:rFonts w:asciiTheme="minorHAnsi" w:hAnsiTheme="minorHAnsi"/>
          <w:szCs w:val="22"/>
          <w:lang w:val="en-US"/>
        </w:rPr>
        <w:t xml:space="preserve"> potential liabilities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Accordingly, t</w:t>
      </w:r>
      <w:r w:rsidR="00AF29CC" w:rsidRPr="00E416C0">
        <w:rPr>
          <w:rFonts w:asciiTheme="minorHAnsi" w:hAnsiTheme="minorHAnsi"/>
          <w:szCs w:val="22"/>
        </w:rPr>
        <w:t xml:space="preserve">he Supplier shall be liable to make good any deficiency </w:t>
      </w:r>
      <w:r w:rsidR="00FD610C" w:rsidRPr="00E416C0">
        <w:rPr>
          <w:rFonts w:asciiTheme="minorHAnsi" w:hAnsiTheme="minorHAnsi"/>
          <w:szCs w:val="22"/>
        </w:rPr>
        <w:t xml:space="preserve">if </w:t>
      </w:r>
      <w:r w:rsidR="00AF29CC" w:rsidRPr="00E416C0">
        <w:rPr>
          <w:rFonts w:asciiTheme="minorHAnsi" w:hAnsiTheme="minorHAnsi"/>
          <w:szCs w:val="22"/>
        </w:rPr>
        <w:t xml:space="preserve">the proceeds of any indemnity </w:t>
      </w:r>
      <w:r w:rsidR="00245625" w:rsidRPr="00E416C0">
        <w:rPr>
          <w:rFonts w:asciiTheme="minorHAnsi" w:hAnsiTheme="minorHAnsi"/>
          <w:szCs w:val="22"/>
        </w:rPr>
        <w:t>cover</w:t>
      </w:r>
      <w:r w:rsidR="007C3732" w:rsidRPr="00E416C0">
        <w:rPr>
          <w:rFonts w:asciiTheme="minorHAnsi" w:hAnsiTheme="minorHAnsi"/>
          <w:szCs w:val="22"/>
        </w:rPr>
        <w:t xml:space="preserve"> and/or </w:t>
      </w:r>
      <w:proofErr w:type="spellStart"/>
      <w:r w:rsidR="0046455C" w:rsidRPr="00E416C0">
        <w:rPr>
          <w:rFonts w:asciiTheme="minorHAnsi" w:hAnsiTheme="minorHAnsi"/>
          <w:szCs w:val="22"/>
        </w:rPr>
        <w:t>self insurance</w:t>
      </w:r>
      <w:proofErr w:type="spellEnd"/>
      <w:r w:rsidR="00245625" w:rsidRPr="00E416C0">
        <w:rPr>
          <w:rFonts w:asciiTheme="minorHAnsi" w:hAnsiTheme="minorHAnsi"/>
          <w:szCs w:val="22"/>
        </w:rPr>
        <w:t xml:space="preserve"> </w:t>
      </w:r>
      <w:r w:rsidR="00AF29CC" w:rsidRPr="00E416C0">
        <w:rPr>
          <w:rFonts w:asciiTheme="minorHAnsi" w:hAnsiTheme="minorHAnsi"/>
          <w:szCs w:val="22"/>
        </w:rPr>
        <w:t>arrangement</w:t>
      </w:r>
      <w:r w:rsidR="0002287C" w:rsidRPr="00E416C0">
        <w:rPr>
          <w:rFonts w:asciiTheme="minorHAnsi" w:hAnsiTheme="minorHAnsi"/>
          <w:szCs w:val="22"/>
        </w:rPr>
        <w:t xml:space="preserve"> is</w:t>
      </w:r>
      <w:r w:rsidR="00AF29CC" w:rsidRPr="00E416C0">
        <w:rPr>
          <w:rFonts w:asciiTheme="minorHAnsi" w:hAnsiTheme="minorHAnsi"/>
          <w:szCs w:val="22"/>
        </w:rPr>
        <w:t xml:space="preserve"> insufficient to cover the settlement of any claim.</w:t>
      </w:r>
      <w:bookmarkEnd w:id="277"/>
      <w:bookmarkEnd w:id="278"/>
      <w:bookmarkEnd w:id="279"/>
      <w:bookmarkEnd w:id="280"/>
    </w:p>
    <w:p w:rsidR="00AF29CC" w:rsidRPr="00E416C0" w:rsidRDefault="00AF29CC" w:rsidP="00D55BD2">
      <w:pPr>
        <w:pStyle w:val="MRheading2"/>
        <w:numPr>
          <w:ilvl w:val="1"/>
          <w:numId w:val="17"/>
        </w:numPr>
        <w:spacing w:line="240" w:lineRule="auto"/>
        <w:rPr>
          <w:rFonts w:asciiTheme="minorHAnsi" w:hAnsiTheme="minorHAnsi"/>
          <w:szCs w:val="22"/>
        </w:rPr>
      </w:pPr>
      <w:bookmarkStart w:id="281" w:name="_Toc303949968"/>
      <w:bookmarkStart w:id="282" w:name="_Toc303950735"/>
      <w:bookmarkStart w:id="283" w:name="_Toc303951515"/>
      <w:bookmarkStart w:id="284" w:name="_Toc304135598"/>
      <w:r w:rsidRPr="00E416C0">
        <w:rPr>
          <w:rFonts w:asciiTheme="minorHAnsi" w:hAnsiTheme="minorHAnsi"/>
          <w:szCs w:val="22"/>
        </w:rPr>
        <w:t xml:space="preserve">The Supplier warrants that it shall not take any action or fail to take any reasonable action or (in so far as it is reasonable and within its power) permit or allow others to take or fail to take any action, as a result of which its insurance cover may be rendered void, voidable, </w:t>
      </w:r>
      <w:r w:rsidRPr="00E416C0">
        <w:rPr>
          <w:rFonts w:asciiTheme="minorHAnsi" w:hAnsiTheme="minorHAnsi"/>
          <w:szCs w:val="22"/>
        </w:rPr>
        <w:lastRenderedPageBreak/>
        <w:t>unenforceable, or be suspended or impaired in whole or in part, or which may otherwise render any sum paid out under such insurances repayable in whole or in part.</w:t>
      </w:r>
      <w:bookmarkEnd w:id="281"/>
      <w:bookmarkEnd w:id="282"/>
      <w:bookmarkEnd w:id="283"/>
      <w:bookmarkEnd w:id="284"/>
    </w:p>
    <w:p w:rsidR="00AF29CC" w:rsidRPr="00E416C0" w:rsidRDefault="00AF29CC" w:rsidP="00911731">
      <w:pPr>
        <w:pStyle w:val="MRheading2"/>
        <w:numPr>
          <w:ilvl w:val="1"/>
          <w:numId w:val="2"/>
        </w:numPr>
        <w:spacing w:line="240" w:lineRule="auto"/>
        <w:rPr>
          <w:rFonts w:asciiTheme="minorHAnsi" w:hAnsiTheme="minorHAnsi"/>
          <w:szCs w:val="22"/>
        </w:rPr>
      </w:pPr>
      <w:bookmarkStart w:id="285" w:name="_Toc303949969"/>
      <w:bookmarkStart w:id="286" w:name="_Toc303950736"/>
      <w:bookmarkStart w:id="287" w:name="_Toc303951516"/>
      <w:bookmarkStart w:id="288" w:name="_Toc304135599"/>
      <w:r w:rsidRPr="00E416C0">
        <w:rPr>
          <w:rFonts w:asciiTheme="minorHAnsi" w:hAnsiTheme="minorHAnsi"/>
          <w:szCs w:val="22"/>
        </w:rPr>
        <w:t xml:space="preserve">The Supplier shall from time to time and in any event within five (5) Business Days of written demand provide documentary evidence to the Authority that insurance arrangements taken out by the Supplier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_Ref286067522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14</w:t>
      </w:r>
      <w:r w:rsidRPr="00E416C0">
        <w:rPr>
          <w:rFonts w:asciiTheme="minorHAnsi" w:hAnsiTheme="minorHAnsi"/>
          <w:szCs w:val="22"/>
        </w:rPr>
        <w:fldChar w:fldCharType="end"/>
      </w:r>
      <w:r w:rsidRPr="00E416C0">
        <w:rPr>
          <w:rFonts w:asciiTheme="minorHAnsi" w:hAnsiTheme="minorHAnsi"/>
          <w:szCs w:val="22"/>
        </w:rPr>
        <w:t xml:space="preserve"> </w:t>
      </w:r>
      <w:r w:rsidR="008B1CAA" w:rsidRPr="00E416C0">
        <w:rPr>
          <w:rFonts w:asciiTheme="minorHAnsi" w:hAnsiTheme="minorHAnsi"/>
          <w:szCs w:val="22"/>
          <w:lang w:val="en-US"/>
        </w:rPr>
        <w:t xml:space="preserve">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A8689F">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r w:rsidRPr="00E416C0">
        <w:rPr>
          <w:rFonts w:asciiTheme="minorHAnsi" w:hAnsiTheme="minorHAnsi"/>
          <w:szCs w:val="22"/>
        </w:rPr>
        <w:t>and the Key Provisions are fully maintained and that any premiums on them and/or contributions in respect of them (if any) are fully paid.</w:t>
      </w:r>
      <w:bookmarkEnd w:id="285"/>
      <w:bookmarkEnd w:id="286"/>
      <w:bookmarkEnd w:id="287"/>
      <w:bookmarkEnd w:id="288"/>
    </w:p>
    <w:p w:rsidR="00AF29CC" w:rsidRPr="00E416C0" w:rsidRDefault="00AF29CC" w:rsidP="00911731">
      <w:pPr>
        <w:pStyle w:val="MRheading2"/>
        <w:numPr>
          <w:ilvl w:val="1"/>
          <w:numId w:val="2"/>
        </w:numPr>
        <w:spacing w:line="240" w:lineRule="auto"/>
        <w:rPr>
          <w:rFonts w:asciiTheme="minorHAnsi" w:hAnsiTheme="minorHAnsi"/>
          <w:szCs w:val="22"/>
        </w:rPr>
      </w:pPr>
      <w:bookmarkStart w:id="289" w:name="_Toc303949970"/>
      <w:bookmarkStart w:id="290" w:name="_Toc303950737"/>
      <w:bookmarkStart w:id="291" w:name="_Toc303951517"/>
      <w:bookmarkStart w:id="292" w:name="_Toc304135600"/>
      <w:r w:rsidRPr="00E416C0">
        <w:rPr>
          <w:rFonts w:asciiTheme="minorHAnsi" w:hAnsiTheme="minorHAnsi"/>
          <w:szCs w:val="22"/>
        </w:rPr>
        <w:t xml:space="preserve">Upon the expiry or earlier termination of this </w:t>
      </w:r>
      <w:r w:rsidR="00BD6A48" w:rsidRPr="00E416C0">
        <w:rPr>
          <w:rFonts w:asciiTheme="minorHAnsi" w:hAnsiTheme="minorHAnsi"/>
          <w:szCs w:val="22"/>
        </w:rPr>
        <w:t>Framework Agreement</w:t>
      </w:r>
      <w:r w:rsidRPr="00E416C0">
        <w:rPr>
          <w:rFonts w:asciiTheme="minorHAnsi" w:hAnsiTheme="minorHAnsi"/>
          <w:szCs w:val="22"/>
        </w:rPr>
        <w:t xml:space="preserve">, the Supplier shall ensure that any </w:t>
      </w:r>
      <w:proofErr w:type="spellStart"/>
      <w:r w:rsidRPr="00E416C0">
        <w:rPr>
          <w:rFonts w:asciiTheme="minorHAnsi" w:hAnsiTheme="minorHAnsi"/>
          <w:szCs w:val="22"/>
        </w:rPr>
        <w:t>ongoing</w:t>
      </w:r>
      <w:proofErr w:type="spellEnd"/>
      <w:r w:rsidRPr="00E416C0">
        <w:rPr>
          <w:rFonts w:asciiTheme="minorHAnsi" w:hAnsiTheme="minorHAnsi"/>
          <w:szCs w:val="22"/>
        </w:rPr>
        <w:t xml:space="preserve"> liability it has or may have arising out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shall continue to be the subject of appropriate indemnity arrangements for the period of twenty one (21) years from termination or expiry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or until such earlier date as that liability may reasonably be considered to have ceased to exist.</w:t>
      </w:r>
      <w:bookmarkEnd w:id="289"/>
      <w:bookmarkEnd w:id="290"/>
      <w:bookmarkEnd w:id="291"/>
      <w:bookmarkEnd w:id="292"/>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293" w:name="_Toc290398303"/>
      <w:bookmarkStart w:id="294" w:name="_Toc312422917"/>
      <w:bookmarkStart w:id="295" w:name="_Ref323651239"/>
      <w:bookmarkStart w:id="296" w:name="_Ref350762021"/>
      <w:bookmarkStart w:id="297" w:name="_Ref361866567"/>
      <w:bookmarkStart w:id="298" w:name="_Ref283300380"/>
      <w:bookmarkEnd w:id="270"/>
      <w:r w:rsidRPr="00E416C0">
        <w:rPr>
          <w:rFonts w:asciiTheme="minorHAnsi" w:hAnsiTheme="minorHAnsi"/>
          <w:w w:val="0"/>
          <w:szCs w:val="22"/>
        </w:rPr>
        <w:t>Term and termination</w:t>
      </w:r>
      <w:bookmarkStart w:id="299" w:name="Page_77"/>
      <w:bookmarkEnd w:id="293"/>
      <w:bookmarkEnd w:id="294"/>
      <w:bookmarkEnd w:id="295"/>
      <w:bookmarkEnd w:id="296"/>
      <w:bookmarkEnd w:id="297"/>
      <w:bookmarkEnd w:id="299"/>
    </w:p>
    <w:p w:rsidR="00AF29CC" w:rsidRPr="00E416C0" w:rsidRDefault="00AF29CC" w:rsidP="00D55BD2">
      <w:pPr>
        <w:pStyle w:val="MRheading2"/>
        <w:numPr>
          <w:ilvl w:val="1"/>
          <w:numId w:val="18"/>
        </w:numPr>
        <w:spacing w:line="240" w:lineRule="auto"/>
        <w:rPr>
          <w:rFonts w:asciiTheme="minorHAnsi" w:hAnsiTheme="minorHAnsi"/>
          <w:szCs w:val="22"/>
          <w:lang w:val="en-US"/>
        </w:rPr>
      </w:pPr>
      <w:bookmarkStart w:id="300" w:name="_Toc303949971"/>
      <w:bookmarkStart w:id="301" w:name="_Toc303950738"/>
      <w:bookmarkStart w:id="302" w:name="_Toc303951518"/>
      <w:bookmarkStart w:id="303" w:name="_Toc304135601"/>
      <w:r w:rsidRPr="00E416C0">
        <w:rPr>
          <w:rFonts w:asciiTheme="minorHAnsi" w:hAnsiTheme="minorHAnsi"/>
          <w:szCs w:val="22"/>
          <w:lang w:val="en-US"/>
        </w:rPr>
        <w:t xml:space="preserve">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shall commence on the Commencement Date and</w:t>
      </w:r>
      <w:r w:rsidR="0044631A" w:rsidRPr="00E416C0">
        <w:rPr>
          <w:rFonts w:asciiTheme="minorHAnsi" w:hAnsiTheme="minorHAnsi"/>
          <w:szCs w:val="22"/>
          <w:lang w:val="en-US"/>
        </w:rPr>
        <w:t>,</w:t>
      </w:r>
      <w:r w:rsidR="00084BF4" w:rsidRPr="00E416C0">
        <w:rPr>
          <w:rFonts w:asciiTheme="minorHAnsi" w:hAnsiTheme="minorHAnsi"/>
          <w:szCs w:val="22"/>
          <w:lang w:val="en-US"/>
        </w:rPr>
        <w:t xml:space="preserve"> unless terminated </w:t>
      </w:r>
      <w:r w:rsidRPr="00E416C0">
        <w:rPr>
          <w:rFonts w:asciiTheme="minorHAnsi" w:hAnsiTheme="minorHAnsi"/>
          <w:szCs w:val="22"/>
          <w:lang w:val="en-US"/>
        </w:rPr>
        <w:t xml:space="preserve">earlier in accordance with the terms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2A5E58" w:rsidRPr="00E416C0">
        <w:rPr>
          <w:rFonts w:asciiTheme="minorHAnsi" w:hAnsiTheme="minorHAnsi"/>
          <w:szCs w:val="22"/>
          <w:lang w:val="en-US"/>
        </w:rPr>
        <w:t>or the general l</w:t>
      </w:r>
      <w:r w:rsidRPr="00E416C0">
        <w:rPr>
          <w:rFonts w:asciiTheme="minorHAnsi" w:hAnsiTheme="minorHAnsi"/>
          <w:szCs w:val="22"/>
          <w:lang w:val="en-US"/>
        </w:rPr>
        <w:t>aw, shall continue until the end of the Term.</w:t>
      </w:r>
      <w:bookmarkEnd w:id="300"/>
      <w:bookmarkEnd w:id="301"/>
      <w:bookmarkEnd w:id="302"/>
      <w:bookmarkEnd w:id="303"/>
      <w:r w:rsidRPr="00E416C0">
        <w:rPr>
          <w:rFonts w:asciiTheme="minorHAnsi" w:hAnsiTheme="minorHAnsi"/>
          <w:szCs w:val="22"/>
          <w:lang w:val="en-US"/>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304" w:name="_Toc303949972"/>
      <w:bookmarkStart w:id="305" w:name="_Toc303950739"/>
      <w:bookmarkStart w:id="306" w:name="_Toc303951519"/>
      <w:bookmarkStart w:id="307" w:name="_Toc304135602"/>
      <w:bookmarkStart w:id="308" w:name="_Ref313009768"/>
      <w:bookmarkStart w:id="309" w:name="_Ref318790784"/>
      <w:bookmarkStart w:id="310" w:name="_Ref369614231"/>
      <w:bookmarkStart w:id="311" w:name="_Ref261971971"/>
      <w:bookmarkStart w:id="312" w:name="_Toc303949973"/>
      <w:bookmarkStart w:id="313" w:name="_Toc303950740"/>
      <w:bookmarkStart w:id="314" w:name="_Toc303951520"/>
      <w:bookmarkStart w:id="315" w:name="_Toc304135603"/>
      <w:r w:rsidRPr="00E416C0">
        <w:rPr>
          <w:rFonts w:asciiTheme="minorHAnsi" w:hAnsiTheme="minorHAnsi"/>
          <w:w w:val="0"/>
          <w:szCs w:val="22"/>
        </w:rPr>
        <w:t>The Authority shall be entitled to extend the Term on one or more occasions by giving the Supplier written notice n</w:t>
      </w:r>
      <w:r w:rsidR="006966AD" w:rsidRPr="00E416C0">
        <w:rPr>
          <w:rFonts w:asciiTheme="minorHAnsi" w:hAnsiTheme="minorHAnsi"/>
          <w:w w:val="0"/>
          <w:szCs w:val="22"/>
        </w:rPr>
        <w:t>o less tha</w:t>
      </w:r>
      <w:r w:rsidRPr="00E416C0">
        <w:rPr>
          <w:rFonts w:asciiTheme="minorHAnsi" w:hAnsiTheme="minorHAnsi"/>
          <w:w w:val="0"/>
          <w:szCs w:val="22"/>
        </w:rPr>
        <w:t xml:space="preserve">n three (3) months prior to the date on which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would otherwise have expired, provided that the duration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be no longer than the total term specified in the Key Provisions.</w:t>
      </w:r>
      <w:bookmarkEnd w:id="304"/>
      <w:bookmarkEnd w:id="305"/>
      <w:bookmarkEnd w:id="306"/>
      <w:bookmarkEnd w:id="307"/>
      <w:bookmarkEnd w:id="308"/>
      <w:bookmarkEnd w:id="309"/>
      <w:bookmarkEnd w:id="310"/>
      <w:r w:rsidRPr="00E416C0">
        <w:rPr>
          <w:rFonts w:asciiTheme="minorHAnsi" w:hAnsiTheme="minorHAnsi"/>
          <w:w w:val="0"/>
          <w:szCs w:val="22"/>
        </w:rPr>
        <w:t xml:space="preserve"> </w:t>
      </w:r>
    </w:p>
    <w:p w:rsidR="008B2071" w:rsidRPr="00E416C0" w:rsidRDefault="002B1555" w:rsidP="002B1555">
      <w:pPr>
        <w:pStyle w:val="MRheading2"/>
        <w:numPr>
          <w:ilvl w:val="1"/>
          <w:numId w:val="2"/>
        </w:numPr>
        <w:spacing w:line="240" w:lineRule="auto"/>
        <w:rPr>
          <w:rFonts w:asciiTheme="minorHAnsi" w:hAnsiTheme="minorHAnsi"/>
          <w:w w:val="0"/>
          <w:szCs w:val="22"/>
        </w:rPr>
      </w:pPr>
      <w:bookmarkStart w:id="316" w:name="_Ref348702851"/>
      <w:bookmarkStart w:id="317" w:name="_Ref323826028"/>
      <w:r w:rsidRPr="00E416C0">
        <w:rPr>
          <w:rFonts w:asciiTheme="minorHAnsi" w:hAnsiTheme="minorHAnsi"/>
          <w:w w:val="0"/>
          <w:szCs w:val="22"/>
        </w:rPr>
        <w:t xml:space="preserve">In the case of a </w:t>
      </w:r>
      <w:r w:rsidR="00562388" w:rsidRPr="00E416C0">
        <w:rPr>
          <w:rFonts w:asciiTheme="minorHAnsi" w:hAnsiTheme="minorHAnsi"/>
          <w:w w:val="0"/>
          <w:szCs w:val="22"/>
        </w:rPr>
        <w:t xml:space="preserve">breach </w:t>
      </w:r>
      <w:r w:rsidRPr="00E416C0">
        <w:rPr>
          <w:rFonts w:asciiTheme="minorHAnsi" w:hAnsiTheme="minorHAnsi"/>
          <w:w w:val="0"/>
          <w:szCs w:val="22"/>
        </w:rPr>
        <w:t xml:space="preserve">of </w:t>
      </w:r>
      <w:r w:rsidR="00562388" w:rsidRPr="00E416C0">
        <w:rPr>
          <w:rFonts w:asciiTheme="minorHAnsi" w:hAnsiTheme="minorHAnsi"/>
          <w:w w:val="0"/>
          <w:szCs w:val="22"/>
        </w:rPr>
        <w:t xml:space="preserve">any of the terms of </w:t>
      </w:r>
      <w:r w:rsidRPr="00E416C0">
        <w:rPr>
          <w:rFonts w:asciiTheme="minorHAnsi" w:hAnsiTheme="minorHAnsi"/>
          <w:w w:val="0"/>
          <w:szCs w:val="22"/>
        </w:rPr>
        <w:t xml:space="preserve">this </w:t>
      </w:r>
      <w:r w:rsidR="00BD6A48" w:rsidRPr="00E416C0">
        <w:rPr>
          <w:rFonts w:asciiTheme="minorHAnsi" w:hAnsiTheme="minorHAnsi"/>
          <w:w w:val="0"/>
          <w:szCs w:val="22"/>
        </w:rPr>
        <w:t>Framework Agreement</w:t>
      </w:r>
      <w:r w:rsidR="00E2060B" w:rsidRPr="00E416C0">
        <w:rPr>
          <w:rFonts w:asciiTheme="minorHAnsi" w:hAnsiTheme="minorHAnsi"/>
          <w:w w:val="0"/>
          <w:szCs w:val="22"/>
        </w:rPr>
        <w:t xml:space="preserve"> </w:t>
      </w:r>
      <w:r w:rsidR="00562388" w:rsidRPr="00E416C0">
        <w:rPr>
          <w:rFonts w:asciiTheme="minorHAnsi" w:hAnsiTheme="minorHAnsi"/>
          <w:w w:val="0"/>
          <w:szCs w:val="22"/>
        </w:rPr>
        <w:t xml:space="preserve">by </w:t>
      </w:r>
      <w:r w:rsidR="00B871E6" w:rsidRPr="00E416C0">
        <w:rPr>
          <w:rFonts w:asciiTheme="minorHAnsi" w:hAnsiTheme="minorHAnsi"/>
          <w:w w:val="0"/>
          <w:szCs w:val="22"/>
        </w:rPr>
        <w:t xml:space="preserve">either Party </w:t>
      </w:r>
      <w:r w:rsidR="00562388" w:rsidRPr="00E416C0">
        <w:rPr>
          <w:rFonts w:asciiTheme="minorHAnsi" w:hAnsiTheme="minorHAnsi"/>
          <w:w w:val="0"/>
          <w:szCs w:val="22"/>
        </w:rPr>
        <w:t>that is capable of remedy</w:t>
      </w:r>
      <w:r w:rsidR="00E2060B" w:rsidRPr="00E416C0">
        <w:rPr>
          <w:rFonts w:asciiTheme="minorHAnsi" w:hAnsiTheme="minorHAnsi"/>
          <w:w w:val="0"/>
          <w:szCs w:val="22"/>
        </w:rPr>
        <w:t xml:space="preserve"> (</w:t>
      </w:r>
      <w:r w:rsidR="007E4905" w:rsidRPr="00E416C0">
        <w:rPr>
          <w:rFonts w:asciiTheme="minorHAnsi" w:hAnsiTheme="minorHAnsi"/>
          <w:w w:val="0"/>
          <w:szCs w:val="22"/>
        </w:rPr>
        <w:t>including any failure to pay sums due</w:t>
      </w:r>
      <w:r w:rsidR="00E2060B" w:rsidRPr="00E416C0">
        <w:rPr>
          <w:rFonts w:asciiTheme="minorHAnsi" w:hAnsiTheme="minorHAnsi"/>
          <w:w w:val="0"/>
          <w:szCs w:val="22"/>
        </w:rPr>
        <w:t xml:space="preserve"> </w:t>
      </w:r>
      <w:r w:rsidR="00282E1B" w:rsidRPr="00E416C0">
        <w:rPr>
          <w:rFonts w:asciiTheme="minorHAnsi" w:hAnsiTheme="minorHAnsi"/>
          <w:w w:val="0"/>
          <w:szCs w:val="22"/>
        </w:rPr>
        <w:t xml:space="preserve">under this </w:t>
      </w:r>
      <w:r w:rsidR="00BD6A48" w:rsidRPr="00E416C0">
        <w:rPr>
          <w:rFonts w:asciiTheme="minorHAnsi" w:hAnsiTheme="minorHAnsi"/>
          <w:w w:val="0"/>
          <w:szCs w:val="22"/>
        </w:rPr>
        <w:t>Framework Agreement</w:t>
      </w:r>
      <w:r w:rsidR="00E2060B" w:rsidRPr="00E416C0">
        <w:rPr>
          <w:rFonts w:asciiTheme="minorHAnsi" w:hAnsiTheme="minorHAnsi"/>
          <w:w w:val="0"/>
          <w:szCs w:val="22"/>
        </w:rPr>
        <w:t>)</w:t>
      </w:r>
      <w:r w:rsidRPr="00E416C0">
        <w:rPr>
          <w:rFonts w:asciiTheme="minorHAnsi" w:hAnsiTheme="minorHAnsi"/>
          <w:w w:val="0"/>
          <w:szCs w:val="22"/>
        </w:rPr>
        <w:t xml:space="preserve">, the </w:t>
      </w:r>
      <w:r w:rsidR="00B871E6" w:rsidRPr="00E416C0">
        <w:rPr>
          <w:rFonts w:asciiTheme="minorHAnsi" w:hAnsiTheme="minorHAnsi"/>
          <w:w w:val="0"/>
          <w:szCs w:val="22"/>
        </w:rPr>
        <w:t xml:space="preserve">non-breaching Party </w:t>
      </w:r>
      <w:r w:rsidRPr="00E416C0">
        <w:rPr>
          <w:rFonts w:asciiTheme="minorHAnsi" w:hAnsiTheme="minorHAnsi"/>
          <w:w w:val="0"/>
          <w:szCs w:val="22"/>
        </w:rPr>
        <w:t>shall</w:t>
      </w:r>
      <w:r w:rsidR="009D3F53" w:rsidRPr="00E416C0">
        <w:rPr>
          <w:rFonts w:asciiTheme="minorHAnsi" w:hAnsiTheme="minorHAnsi"/>
          <w:w w:val="0"/>
          <w:szCs w:val="22"/>
        </w:rPr>
        <w:t xml:space="preserve">, without prejudice to its other rights and remedies under this </w:t>
      </w:r>
      <w:r w:rsidR="00BD6A48" w:rsidRPr="00E416C0">
        <w:rPr>
          <w:rFonts w:asciiTheme="minorHAnsi" w:hAnsiTheme="minorHAnsi"/>
          <w:w w:val="0"/>
          <w:szCs w:val="22"/>
        </w:rPr>
        <w:t>Framework Agreement</w:t>
      </w:r>
      <w:r w:rsidR="009D3F53" w:rsidRPr="00E416C0">
        <w:rPr>
          <w:rFonts w:asciiTheme="minorHAnsi" w:hAnsiTheme="minorHAnsi"/>
          <w:w w:val="0"/>
          <w:szCs w:val="22"/>
        </w:rPr>
        <w:t>,</w:t>
      </w:r>
      <w:r w:rsidRPr="00E416C0">
        <w:rPr>
          <w:rFonts w:asciiTheme="minorHAnsi" w:hAnsiTheme="minorHAnsi"/>
          <w:w w:val="0"/>
          <w:szCs w:val="22"/>
        </w:rPr>
        <w:t xml:space="preserve"> </w:t>
      </w:r>
      <w:r w:rsidR="007C3732" w:rsidRPr="00E416C0">
        <w:rPr>
          <w:rFonts w:asciiTheme="minorHAnsi" w:hAnsiTheme="minorHAnsi"/>
          <w:w w:val="0"/>
          <w:szCs w:val="22"/>
        </w:rPr>
        <w:t xml:space="preserve">issue notice of the breach and </w:t>
      </w:r>
      <w:r w:rsidRPr="00E416C0">
        <w:rPr>
          <w:rFonts w:asciiTheme="minorHAnsi" w:hAnsiTheme="minorHAnsi"/>
          <w:w w:val="0"/>
          <w:szCs w:val="22"/>
        </w:rPr>
        <w:t xml:space="preserve">allow the </w:t>
      </w:r>
      <w:r w:rsidR="00B871E6" w:rsidRPr="00E416C0">
        <w:rPr>
          <w:rFonts w:asciiTheme="minorHAnsi" w:hAnsiTheme="minorHAnsi"/>
          <w:w w:val="0"/>
          <w:szCs w:val="22"/>
        </w:rPr>
        <w:t xml:space="preserve">Party in breach </w:t>
      </w:r>
      <w:r w:rsidRPr="00E416C0">
        <w:rPr>
          <w:rFonts w:asciiTheme="minorHAnsi" w:hAnsiTheme="minorHAnsi"/>
          <w:w w:val="0"/>
          <w:szCs w:val="22"/>
        </w:rPr>
        <w:t xml:space="preserve">the opportunity to </w:t>
      </w:r>
      <w:r w:rsidR="009D3F53" w:rsidRPr="00E416C0">
        <w:rPr>
          <w:rFonts w:asciiTheme="minorHAnsi" w:hAnsiTheme="minorHAnsi"/>
          <w:w w:val="0"/>
          <w:szCs w:val="22"/>
        </w:rPr>
        <w:t xml:space="preserve">remedy such breach in the first instance </w:t>
      </w:r>
      <w:r w:rsidRPr="00E416C0">
        <w:rPr>
          <w:rFonts w:asciiTheme="minorHAnsi" w:hAnsiTheme="minorHAnsi"/>
          <w:w w:val="0"/>
          <w:szCs w:val="22"/>
        </w:rPr>
        <w:t xml:space="preserve">via a </w:t>
      </w:r>
      <w:r w:rsidR="008B7ACF" w:rsidRPr="00E416C0">
        <w:rPr>
          <w:rFonts w:asciiTheme="minorHAnsi" w:hAnsiTheme="minorHAnsi"/>
          <w:w w:val="0"/>
          <w:szCs w:val="22"/>
        </w:rPr>
        <w:t>remedial</w:t>
      </w:r>
      <w:r w:rsidR="00282E1B" w:rsidRPr="00E416C0">
        <w:rPr>
          <w:rFonts w:asciiTheme="minorHAnsi" w:hAnsiTheme="minorHAnsi"/>
          <w:w w:val="0"/>
          <w:szCs w:val="22"/>
        </w:rPr>
        <w:t xml:space="preserve"> proposal put forward by</w:t>
      </w:r>
      <w:r w:rsidRPr="00E416C0">
        <w:rPr>
          <w:rFonts w:asciiTheme="minorHAnsi" w:hAnsiTheme="minorHAnsi"/>
          <w:w w:val="0"/>
          <w:szCs w:val="22"/>
        </w:rPr>
        <w:t xml:space="preserve"> the </w:t>
      </w:r>
      <w:r w:rsidR="00B871E6" w:rsidRPr="00E416C0">
        <w:rPr>
          <w:rFonts w:asciiTheme="minorHAnsi" w:hAnsiTheme="minorHAnsi"/>
          <w:w w:val="0"/>
          <w:szCs w:val="22"/>
        </w:rPr>
        <w:t xml:space="preserve">Party in breach </w:t>
      </w:r>
      <w:r w:rsidR="008B2071" w:rsidRPr="00E416C0">
        <w:rPr>
          <w:rFonts w:asciiTheme="minorHAnsi" w:hAnsiTheme="minorHAnsi"/>
          <w:w w:val="0"/>
          <w:szCs w:val="22"/>
        </w:rPr>
        <w:t>(“</w:t>
      </w:r>
      <w:r w:rsidR="008B2071" w:rsidRPr="00E416C0">
        <w:rPr>
          <w:rFonts w:asciiTheme="minorHAnsi" w:hAnsiTheme="minorHAnsi"/>
          <w:b/>
          <w:w w:val="0"/>
          <w:szCs w:val="22"/>
        </w:rPr>
        <w:t>Remedial P</w:t>
      </w:r>
      <w:r w:rsidR="00282E1B" w:rsidRPr="00E416C0">
        <w:rPr>
          <w:rFonts w:asciiTheme="minorHAnsi" w:hAnsiTheme="minorHAnsi"/>
          <w:b/>
          <w:w w:val="0"/>
          <w:szCs w:val="22"/>
        </w:rPr>
        <w:t>roposal</w:t>
      </w:r>
      <w:r w:rsidR="008B2071" w:rsidRPr="00E416C0">
        <w:rPr>
          <w:rFonts w:asciiTheme="minorHAnsi" w:hAnsiTheme="minorHAnsi"/>
          <w:w w:val="0"/>
          <w:szCs w:val="22"/>
        </w:rPr>
        <w:t xml:space="preserve">”) </w:t>
      </w:r>
      <w:r w:rsidR="007226C1" w:rsidRPr="00E416C0">
        <w:rPr>
          <w:rFonts w:asciiTheme="minorHAnsi" w:hAnsiTheme="minorHAnsi"/>
          <w:w w:val="0"/>
          <w:szCs w:val="22"/>
        </w:rPr>
        <w:t xml:space="preserve">before exercising </w:t>
      </w:r>
      <w:r w:rsidR="00E2060B" w:rsidRPr="00E416C0">
        <w:rPr>
          <w:rFonts w:asciiTheme="minorHAnsi" w:hAnsiTheme="minorHAnsi"/>
          <w:w w:val="0"/>
          <w:szCs w:val="22"/>
        </w:rPr>
        <w:t xml:space="preserve">any </w:t>
      </w:r>
      <w:r w:rsidR="009D3F53" w:rsidRPr="00E416C0">
        <w:rPr>
          <w:rFonts w:asciiTheme="minorHAnsi" w:hAnsiTheme="minorHAnsi"/>
          <w:w w:val="0"/>
          <w:szCs w:val="22"/>
        </w:rPr>
        <w:t xml:space="preserve">right to terminate this </w:t>
      </w:r>
      <w:r w:rsidR="00BD6A48" w:rsidRPr="00E416C0">
        <w:rPr>
          <w:rFonts w:asciiTheme="minorHAnsi" w:hAnsiTheme="minorHAnsi"/>
          <w:w w:val="0"/>
          <w:szCs w:val="22"/>
        </w:rPr>
        <w:t>Framework Agreement</w:t>
      </w:r>
      <w:r w:rsidR="009D3F53" w:rsidRPr="00E416C0">
        <w:rPr>
          <w:rFonts w:asciiTheme="minorHAnsi" w:hAnsiTheme="minorHAnsi"/>
          <w:w w:val="0"/>
          <w:szCs w:val="22"/>
        </w:rPr>
        <w:t xml:space="preserve"> in accordance with Clause </w:t>
      </w:r>
      <w:r w:rsidR="00562388" w:rsidRPr="00E416C0">
        <w:rPr>
          <w:rFonts w:asciiTheme="minorHAnsi" w:hAnsiTheme="minorHAnsi"/>
          <w:w w:val="0"/>
          <w:szCs w:val="22"/>
        </w:rPr>
        <w:fldChar w:fldCharType="begin"/>
      </w:r>
      <w:r w:rsidR="00562388" w:rsidRPr="00E416C0">
        <w:rPr>
          <w:rFonts w:asciiTheme="minorHAnsi" w:hAnsiTheme="minorHAnsi"/>
          <w:w w:val="0"/>
          <w:szCs w:val="22"/>
        </w:rPr>
        <w:instrText xml:space="preserve"> REF _Ref348701892 \r \h </w:instrText>
      </w:r>
      <w:r w:rsidR="00FB2ECA" w:rsidRPr="00E416C0">
        <w:rPr>
          <w:rFonts w:asciiTheme="minorHAnsi" w:hAnsiTheme="minorHAnsi"/>
          <w:w w:val="0"/>
          <w:szCs w:val="22"/>
        </w:rPr>
        <w:instrText xml:space="preserve"> \* MERGEFORMAT </w:instrText>
      </w:r>
      <w:r w:rsidR="00562388" w:rsidRPr="00E416C0">
        <w:rPr>
          <w:rFonts w:asciiTheme="minorHAnsi" w:hAnsiTheme="minorHAnsi"/>
          <w:w w:val="0"/>
          <w:szCs w:val="22"/>
        </w:rPr>
      </w:r>
      <w:r w:rsidR="00562388" w:rsidRPr="00E416C0">
        <w:rPr>
          <w:rFonts w:asciiTheme="minorHAnsi" w:hAnsiTheme="minorHAnsi"/>
          <w:w w:val="0"/>
          <w:szCs w:val="22"/>
        </w:rPr>
        <w:fldChar w:fldCharType="separate"/>
      </w:r>
      <w:r w:rsidR="00A8689F">
        <w:rPr>
          <w:rFonts w:asciiTheme="minorHAnsi" w:hAnsiTheme="minorHAnsi"/>
          <w:w w:val="0"/>
          <w:szCs w:val="22"/>
        </w:rPr>
        <w:t>15.4(ii)</w:t>
      </w:r>
      <w:r w:rsidR="00562388" w:rsidRPr="00E416C0">
        <w:rPr>
          <w:rFonts w:asciiTheme="minorHAnsi" w:hAnsiTheme="minorHAnsi"/>
          <w:w w:val="0"/>
          <w:szCs w:val="22"/>
        </w:rPr>
        <w:fldChar w:fldCharType="end"/>
      </w:r>
      <w:r w:rsidR="00562388" w:rsidRPr="00E416C0">
        <w:rPr>
          <w:rFonts w:asciiTheme="minorHAnsi" w:hAnsiTheme="minorHAnsi"/>
          <w:w w:val="0"/>
          <w:szCs w:val="22"/>
        </w:rPr>
        <w:t xml:space="preserve"> </w:t>
      </w:r>
      <w:r w:rsidR="009D3F53" w:rsidRPr="00E416C0">
        <w:rPr>
          <w:rFonts w:asciiTheme="minorHAnsi" w:hAnsiTheme="minorHAnsi"/>
          <w:w w:val="0"/>
          <w:szCs w:val="22"/>
        </w:rPr>
        <w:t>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9D3F53" w:rsidRPr="00E416C0">
        <w:rPr>
          <w:rFonts w:asciiTheme="minorHAnsi" w:hAnsiTheme="minorHAnsi"/>
          <w:w w:val="0"/>
          <w:szCs w:val="22"/>
        </w:rPr>
        <w:t xml:space="preserve">. </w:t>
      </w:r>
      <w:r w:rsidRPr="00E416C0">
        <w:rPr>
          <w:rFonts w:asciiTheme="minorHAnsi" w:hAnsiTheme="minorHAnsi"/>
          <w:w w:val="0"/>
          <w:szCs w:val="22"/>
        </w:rPr>
        <w:t xml:space="preserve">Such </w:t>
      </w:r>
      <w:r w:rsidR="00282E1B" w:rsidRPr="00E416C0">
        <w:rPr>
          <w:rFonts w:asciiTheme="minorHAnsi" w:hAnsiTheme="minorHAnsi"/>
          <w:w w:val="0"/>
          <w:szCs w:val="22"/>
        </w:rPr>
        <w:t>Remedial Proposal</w:t>
      </w:r>
      <w:r w:rsidRPr="00E416C0">
        <w:rPr>
          <w:rFonts w:asciiTheme="minorHAnsi" w:hAnsiTheme="minorHAnsi"/>
          <w:w w:val="0"/>
          <w:szCs w:val="22"/>
        </w:rPr>
        <w:t xml:space="preserve"> must be agreed with the </w:t>
      </w:r>
      <w:r w:rsidR="00905211" w:rsidRPr="00E416C0">
        <w:rPr>
          <w:rFonts w:asciiTheme="minorHAnsi" w:hAnsiTheme="minorHAnsi"/>
          <w:w w:val="0"/>
          <w:szCs w:val="22"/>
        </w:rPr>
        <w:t xml:space="preserve">non-breaching Party </w:t>
      </w:r>
      <w:r w:rsidRPr="00E416C0">
        <w:rPr>
          <w:rFonts w:asciiTheme="minorHAnsi" w:hAnsiTheme="minorHAnsi"/>
          <w:w w:val="0"/>
          <w:szCs w:val="22"/>
        </w:rPr>
        <w:t xml:space="preserve">(such agreement not to be unreasonably withheld or delayed) and must be implemented </w:t>
      </w:r>
      <w:r w:rsidR="008B5083" w:rsidRPr="00E416C0">
        <w:rPr>
          <w:rFonts w:asciiTheme="minorHAnsi" w:hAnsiTheme="minorHAnsi"/>
          <w:w w:val="0"/>
          <w:szCs w:val="22"/>
        </w:rPr>
        <w:t xml:space="preserve">by the Party in breach </w:t>
      </w:r>
      <w:r w:rsidRPr="00E416C0">
        <w:rPr>
          <w:rFonts w:asciiTheme="minorHAnsi" w:hAnsiTheme="minorHAnsi"/>
          <w:w w:val="0"/>
          <w:szCs w:val="22"/>
        </w:rPr>
        <w:t xml:space="preserve">in accordance with the timescales referred to in the agreed </w:t>
      </w:r>
      <w:r w:rsidR="00282E1B" w:rsidRPr="00E416C0">
        <w:rPr>
          <w:rFonts w:asciiTheme="minorHAnsi" w:hAnsiTheme="minorHAnsi"/>
          <w:w w:val="0"/>
          <w:szCs w:val="22"/>
        </w:rPr>
        <w:t>Remedial Proposal</w:t>
      </w:r>
      <w:r w:rsidRPr="00E416C0">
        <w:rPr>
          <w:rFonts w:asciiTheme="minorHAnsi" w:hAnsiTheme="minorHAnsi"/>
          <w:w w:val="0"/>
          <w:szCs w:val="22"/>
        </w:rPr>
        <w:t xml:space="preserve">. </w:t>
      </w:r>
      <w:r w:rsidR="008B2071" w:rsidRPr="00E416C0">
        <w:rPr>
          <w:rFonts w:asciiTheme="minorHAnsi" w:hAnsiTheme="minorHAnsi"/>
          <w:w w:val="0"/>
          <w:szCs w:val="22"/>
        </w:rPr>
        <w:t xml:space="preserve">Once agreed, any changes to a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must be approved by the </w:t>
      </w:r>
      <w:r w:rsidR="00905211" w:rsidRPr="00E416C0">
        <w:rPr>
          <w:rFonts w:asciiTheme="minorHAnsi" w:hAnsiTheme="minorHAnsi"/>
          <w:w w:val="0"/>
          <w:szCs w:val="22"/>
        </w:rPr>
        <w:t xml:space="preserve">Parties </w:t>
      </w:r>
      <w:r w:rsidR="008B2071" w:rsidRPr="00E416C0">
        <w:rPr>
          <w:rFonts w:asciiTheme="minorHAnsi" w:hAnsiTheme="minorHAnsi"/>
          <w:w w:val="0"/>
          <w:szCs w:val="22"/>
        </w:rPr>
        <w:t xml:space="preserve">in writing. </w:t>
      </w:r>
      <w:r w:rsidR="00905211" w:rsidRPr="00E416C0">
        <w:rPr>
          <w:rFonts w:asciiTheme="minorHAnsi" w:hAnsiTheme="minorHAnsi"/>
          <w:w w:val="0"/>
          <w:szCs w:val="22"/>
        </w:rPr>
        <w:t>Any failure by the Party in breach</w:t>
      </w:r>
      <w:r w:rsidRPr="00E416C0">
        <w:rPr>
          <w:rFonts w:asciiTheme="minorHAnsi" w:hAnsiTheme="minorHAnsi"/>
          <w:w w:val="0"/>
          <w:szCs w:val="22"/>
        </w:rPr>
        <w:t xml:space="preserve"> to</w:t>
      </w:r>
      <w:r w:rsidR="008B2071" w:rsidRPr="00E416C0">
        <w:rPr>
          <w:rFonts w:asciiTheme="minorHAnsi" w:hAnsiTheme="minorHAnsi"/>
          <w:w w:val="0"/>
          <w:szCs w:val="22"/>
        </w:rPr>
        <w:t>:</w:t>
      </w:r>
      <w:bookmarkEnd w:id="316"/>
    </w:p>
    <w:p w:rsidR="008B2071" w:rsidRPr="00E416C0" w:rsidRDefault="00E2060B"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put forward and </w:t>
      </w:r>
      <w:r w:rsidR="002B1555" w:rsidRPr="00E416C0">
        <w:rPr>
          <w:rFonts w:asciiTheme="minorHAnsi" w:hAnsiTheme="minorHAnsi"/>
          <w:w w:val="0"/>
          <w:szCs w:val="22"/>
        </w:rPr>
        <w:t xml:space="preserve">agree a </w:t>
      </w:r>
      <w:r w:rsidR="00282E1B" w:rsidRPr="00E416C0">
        <w:rPr>
          <w:rFonts w:asciiTheme="minorHAnsi" w:hAnsiTheme="minorHAnsi"/>
          <w:w w:val="0"/>
          <w:szCs w:val="22"/>
        </w:rPr>
        <w:t>Remedial Proposal</w:t>
      </w:r>
      <w:r w:rsidR="002B1555" w:rsidRPr="00E416C0">
        <w:rPr>
          <w:rFonts w:asciiTheme="minorHAnsi" w:hAnsiTheme="minorHAnsi"/>
          <w:w w:val="0"/>
          <w:szCs w:val="22"/>
        </w:rPr>
        <w:t xml:space="preserve"> with </w:t>
      </w:r>
      <w:r w:rsidR="00905211" w:rsidRPr="00E416C0">
        <w:rPr>
          <w:rFonts w:asciiTheme="minorHAnsi" w:hAnsiTheme="minorHAnsi"/>
          <w:w w:val="0"/>
          <w:szCs w:val="22"/>
        </w:rPr>
        <w:t>the non-breaching Party</w:t>
      </w:r>
      <w:r w:rsidR="008B7ACF" w:rsidRPr="00E416C0">
        <w:rPr>
          <w:rFonts w:asciiTheme="minorHAnsi" w:hAnsiTheme="minorHAnsi"/>
          <w:w w:val="0"/>
          <w:szCs w:val="22"/>
        </w:rPr>
        <w:t xml:space="preserve"> </w:t>
      </w:r>
      <w:r w:rsidR="00562388" w:rsidRPr="00E416C0">
        <w:rPr>
          <w:rFonts w:asciiTheme="minorHAnsi" w:hAnsiTheme="minorHAnsi"/>
          <w:w w:val="0"/>
          <w:szCs w:val="22"/>
        </w:rPr>
        <w:t xml:space="preserve">in relation to the relevant default or breach </w:t>
      </w:r>
      <w:r w:rsidR="008B7ACF" w:rsidRPr="00E416C0">
        <w:rPr>
          <w:rFonts w:asciiTheme="minorHAnsi" w:hAnsiTheme="minorHAnsi"/>
          <w:w w:val="0"/>
          <w:szCs w:val="22"/>
        </w:rPr>
        <w:t xml:space="preserve">within a period </w:t>
      </w:r>
      <w:r w:rsidR="0044631A" w:rsidRPr="00E416C0">
        <w:rPr>
          <w:rFonts w:asciiTheme="minorHAnsi" w:hAnsiTheme="minorHAnsi"/>
          <w:w w:val="0"/>
          <w:szCs w:val="22"/>
        </w:rPr>
        <w:t xml:space="preserve">of </w:t>
      </w:r>
      <w:r w:rsidR="008B5083" w:rsidRPr="00E416C0">
        <w:rPr>
          <w:rFonts w:asciiTheme="minorHAnsi" w:hAnsiTheme="minorHAnsi"/>
          <w:w w:val="0"/>
          <w:szCs w:val="22"/>
        </w:rPr>
        <w:t>ten (</w:t>
      </w:r>
      <w:r w:rsidR="00284D2A" w:rsidRPr="00E416C0">
        <w:rPr>
          <w:rFonts w:asciiTheme="minorHAnsi" w:hAnsiTheme="minorHAnsi"/>
          <w:w w:val="0"/>
          <w:szCs w:val="22"/>
        </w:rPr>
        <w:t>10</w:t>
      </w:r>
      <w:r w:rsidR="008B5083" w:rsidRPr="00E416C0">
        <w:rPr>
          <w:rFonts w:asciiTheme="minorHAnsi" w:hAnsiTheme="minorHAnsi"/>
          <w:w w:val="0"/>
          <w:szCs w:val="22"/>
        </w:rPr>
        <w:t>)</w:t>
      </w:r>
      <w:r w:rsidR="002B1555" w:rsidRPr="00E416C0">
        <w:rPr>
          <w:rFonts w:asciiTheme="minorHAnsi" w:hAnsiTheme="minorHAnsi"/>
          <w:w w:val="0"/>
          <w:szCs w:val="22"/>
        </w:rPr>
        <w:t xml:space="preserve"> </w:t>
      </w:r>
      <w:r w:rsidR="009D3F53" w:rsidRPr="00E416C0">
        <w:rPr>
          <w:rFonts w:asciiTheme="minorHAnsi" w:hAnsiTheme="minorHAnsi"/>
          <w:w w:val="0"/>
          <w:szCs w:val="22"/>
        </w:rPr>
        <w:t>Business D</w:t>
      </w:r>
      <w:r w:rsidR="002B1555" w:rsidRPr="00E416C0">
        <w:rPr>
          <w:rFonts w:asciiTheme="minorHAnsi" w:hAnsiTheme="minorHAnsi"/>
          <w:w w:val="0"/>
          <w:szCs w:val="22"/>
        </w:rPr>
        <w:t xml:space="preserve">ays </w:t>
      </w:r>
      <w:r w:rsidR="005E600D" w:rsidRPr="00E416C0">
        <w:rPr>
          <w:rFonts w:asciiTheme="minorHAnsi" w:hAnsiTheme="minorHAnsi"/>
          <w:w w:val="0"/>
          <w:szCs w:val="22"/>
        </w:rPr>
        <w:t xml:space="preserve">(or such other period as the non-breaching Party may agree in writing) </w:t>
      </w:r>
      <w:r w:rsidR="002B1555" w:rsidRPr="00E416C0">
        <w:rPr>
          <w:rFonts w:asciiTheme="minorHAnsi" w:hAnsiTheme="minorHAnsi"/>
          <w:w w:val="0"/>
          <w:szCs w:val="22"/>
        </w:rPr>
        <w:t>from</w:t>
      </w:r>
      <w:r w:rsidR="007226C1" w:rsidRPr="00E416C0">
        <w:rPr>
          <w:rFonts w:asciiTheme="minorHAnsi" w:hAnsiTheme="minorHAnsi"/>
          <w:w w:val="0"/>
          <w:szCs w:val="22"/>
        </w:rPr>
        <w:t xml:space="preserve"> written</w:t>
      </w:r>
      <w:r w:rsidRPr="00E416C0">
        <w:rPr>
          <w:rFonts w:asciiTheme="minorHAnsi" w:hAnsiTheme="minorHAnsi"/>
          <w:w w:val="0"/>
          <w:szCs w:val="22"/>
        </w:rPr>
        <w:t xml:space="preserve"> notification </w:t>
      </w:r>
      <w:r w:rsidR="005E600D" w:rsidRPr="00E416C0">
        <w:rPr>
          <w:rFonts w:asciiTheme="minorHAnsi" w:hAnsiTheme="minorHAnsi"/>
          <w:w w:val="0"/>
          <w:szCs w:val="22"/>
        </w:rPr>
        <w:t>of the relevant default or breach from the non-breaching Party</w:t>
      </w:r>
      <w:r w:rsidR="00CA2ABC" w:rsidRPr="00E416C0">
        <w:rPr>
          <w:rFonts w:asciiTheme="minorHAnsi" w:hAnsiTheme="minorHAnsi"/>
          <w:w w:val="0"/>
          <w:szCs w:val="22"/>
        </w:rPr>
        <w:t xml:space="preserve">; </w:t>
      </w:r>
    </w:p>
    <w:p w:rsidR="008B2071" w:rsidRPr="00E416C0" w:rsidRDefault="008B7AC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comply with such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(including, without limitation</w:t>
      </w:r>
      <w:r w:rsidR="00B963C3" w:rsidRPr="00E416C0">
        <w:rPr>
          <w:rFonts w:asciiTheme="minorHAnsi" w:hAnsiTheme="minorHAnsi"/>
          <w:w w:val="0"/>
          <w:szCs w:val="22"/>
        </w:rPr>
        <w:t>,</w:t>
      </w:r>
      <w:r w:rsidR="008B2071" w:rsidRPr="00E416C0">
        <w:rPr>
          <w:rFonts w:asciiTheme="minorHAnsi" w:hAnsiTheme="minorHAnsi"/>
          <w:w w:val="0"/>
          <w:szCs w:val="22"/>
        </w:rPr>
        <w:t xml:space="preserve"> as to its timescales for implementation</w:t>
      </w:r>
      <w:r w:rsidR="00C90BFE" w:rsidRPr="00E416C0">
        <w:rPr>
          <w:rFonts w:asciiTheme="minorHAnsi" w:hAnsiTheme="minorHAnsi"/>
          <w:w w:val="0"/>
          <w:szCs w:val="22"/>
        </w:rPr>
        <w:t xml:space="preserve">, </w:t>
      </w:r>
      <w:r w:rsidR="001435ED" w:rsidRPr="00E416C0">
        <w:rPr>
          <w:rFonts w:asciiTheme="minorHAnsi" w:hAnsiTheme="minorHAnsi"/>
          <w:w w:val="0"/>
          <w:szCs w:val="22"/>
        </w:rPr>
        <w:t>which shall be thirty (30) days unless otherwise agreed between the Parties</w:t>
      </w:r>
      <w:r w:rsidR="008B2071" w:rsidRPr="00E416C0">
        <w:rPr>
          <w:rFonts w:asciiTheme="minorHAnsi" w:hAnsiTheme="minorHAnsi"/>
          <w:w w:val="0"/>
          <w:szCs w:val="22"/>
        </w:rPr>
        <w:t>); and/or</w:t>
      </w:r>
    </w:p>
    <w:p w:rsidR="008B2071" w:rsidRPr="00E416C0" w:rsidRDefault="008B7AC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remedy the default </w:t>
      </w:r>
      <w:r w:rsidR="009D3F53" w:rsidRPr="00E416C0">
        <w:rPr>
          <w:rFonts w:asciiTheme="minorHAnsi" w:hAnsiTheme="minorHAnsi"/>
          <w:w w:val="0"/>
          <w:szCs w:val="22"/>
        </w:rPr>
        <w:t>or breach</w:t>
      </w:r>
      <w:r w:rsidR="008B2071" w:rsidRPr="00E416C0">
        <w:rPr>
          <w:rFonts w:asciiTheme="minorHAnsi" w:hAnsiTheme="minorHAnsi"/>
          <w:w w:val="0"/>
          <w:szCs w:val="22"/>
        </w:rPr>
        <w:t xml:space="preserve"> notwithstanding the implementation of such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in accordance with the agreed timescales for implementation</w:t>
      </w:r>
      <w:r w:rsidR="00195B35" w:rsidRPr="00E416C0">
        <w:rPr>
          <w:rFonts w:asciiTheme="minorHAnsi" w:hAnsiTheme="minorHAnsi"/>
          <w:w w:val="0"/>
          <w:szCs w:val="22"/>
        </w:rPr>
        <w:t>,</w:t>
      </w:r>
      <w:r w:rsidR="009D3F53" w:rsidRPr="00E416C0">
        <w:rPr>
          <w:rFonts w:asciiTheme="minorHAnsi" w:hAnsiTheme="minorHAnsi"/>
          <w:w w:val="0"/>
          <w:szCs w:val="22"/>
        </w:rPr>
        <w:t xml:space="preserve"> </w:t>
      </w:r>
    </w:p>
    <w:p w:rsidR="002B1555" w:rsidRPr="00E416C0" w:rsidRDefault="002B1555" w:rsidP="00195B35">
      <w:pPr>
        <w:pStyle w:val="MRNumberedHeading3"/>
        <w:numPr>
          <w:ilvl w:val="0"/>
          <w:numId w:val="0"/>
        </w:numPr>
        <w:spacing w:line="240" w:lineRule="auto"/>
        <w:ind w:left="624"/>
        <w:jc w:val="both"/>
        <w:rPr>
          <w:rFonts w:asciiTheme="minorHAnsi" w:hAnsiTheme="minorHAnsi"/>
          <w:w w:val="0"/>
          <w:sz w:val="22"/>
          <w:szCs w:val="22"/>
        </w:rPr>
      </w:pPr>
      <w:proofErr w:type="gramStart"/>
      <w:r w:rsidRPr="00E416C0">
        <w:rPr>
          <w:rFonts w:asciiTheme="minorHAnsi" w:hAnsiTheme="minorHAnsi"/>
          <w:w w:val="0"/>
          <w:sz w:val="22"/>
          <w:szCs w:val="22"/>
        </w:rPr>
        <w:t>shall</w:t>
      </w:r>
      <w:proofErr w:type="gramEnd"/>
      <w:r w:rsidRPr="00E416C0">
        <w:rPr>
          <w:rFonts w:asciiTheme="minorHAnsi" w:hAnsiTheme="minorHAnsi"/>
          <w:w w:val="0"/>
          <w:sz w:val="22"/>
          <w:szCs w:val="22"/>
        </w:rPr>
        <w:t xml:space="preserve"> be deemed</w:t>
      </w:r>
      <w:r w:rsidR="002655C3" w:rsidRPr="00E416C0">
        <w:rPr>
          <w:rFonts w:asciiTheme="minorHAnsi" w:hAnsiTheme="minorHAnsi"/>
          <w:w w:val="0"/>
          <w:sz w:val="22"/>
          <w:szCs w:val="22"/>
        </w:rPr>
        <w:t xml:space="preserve">, for the purposes of </w:t>
      </w:r>
      <w:r w:rsidR="00562388" w:rsidRPr="00E416C0">
        <w:rPr>
          <w:rFonts w:asciiTheme="minorHAnsi" w:hAnsiTheme="minorHAnsi"/>
          <w:w w:val="0"/>
          <w:sz w:val="22"/>
          <w:szCs w:val="22"/>
        </w:rPr>
        <w:t xml:space="preserve">Clause </w:t>
      </w:r>
      <w:r w:rsidR="00562388" w:rsidRPr="00E416C0">
        <w:rPr>
          <w:rFonts w:asciiTheme="minorHAnsi" w:hAnsiTheme="minorHAnsi"/>
          <w:w w:val="0"/>
          <w:sz w:val="22"/>
          <w:szCs w:val="22"/>
        </w:rPr>
        <w:fldChar w:fldCharType="begin"/>
      </w:r>
      <w:r w:rsidR="00562388" w:rsidRPr="00E416C0">
        <w:rPr>
          <w:rFonts w:asciiTheme="minorHAnsi" w:hAnsiTheme="minorHAnsi"/>
          <w:w w:val="0"/>
          <w:sz w:val="22"/>
          <w:szCs w:val="22"/>
        </w:rPr>
        <w:instrText xml:space="preserve"> REF _Ref348701892 \r \h  \* MERGEFORMAT </w:instrText>
      </w:r>
      <w:r w:rsidR="00562388" w:rsidRPr="00E416C0">
        <w:rPr>
          <w:rFonts w:asciiTheme="minorHAnsi" w:hAnsiTheme="minorHAnsi"/>
          <w:w w:val="0"/>
          <w:sz w:val="22"/>
          <w:szCs w:val="22"/>
        </w:rPr>
      </w:r>
      <w:r w:rsidR="00562388" w:rsidRPr="00E416C0">
        <w:rPr>
          <w:rFonts w:asciiTheme="minorHAnsi" w:hAnsiTheme="minorHAnsi"/>
          <w:w w:val="0"/>
          <w:sz w:val="22"/>
          <w:szCs w:val="22"/>
        </w:rPr>
        <w:fldChar w:fldCharType="separate"/>
      </w:r>
      <w:r w:rsidR="00A8689F">
        <w:rPr>
          <w:rFonts w:asciiTheme="minorHAnsi" w:hAnsiTheme="minorHAnsi"/>
          <w:w w:val="0"/>
          <w:sz w:val="22"/>
          <w:szCs w:val="22"/>
        </w:rPr>
        <w:t>15.4(ii)</w:t>
      </w:r>
      <w:r w:rsidR="00562388" w:rsidRPr="00E416C0">
        <w:rPr>
          <w:rFonts w:asciiTheme="minorHAnsi" w:hAnsiTheme="minorHAnsi"/>
          <w:w w:val="0"/>
          <w:sz w:val="22"/>
          <w:szCs w:val="22"/>
        </w:rPr>
        <w:fldChar w:fldCharType="end"/>
      </w:r>
      <w:r w:rsidR="00562388" w:rsidRPr="00E416C0">
        <w:rPr>
          <w:rFonts w:asciiTheme="minorHAnsi" w:hAnsiTheme="minorHAnsi"/>
          <w:w w:val="0"/>
          <w:sz w:val="22"/>
          <w:szCs w:val="22"/>
        </w:rPr>
        <w:t xml:space="preserve"> </w:t>
      </w:r>
      <w:r w:rsidR="002655C3"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2655C3" w:rsidRPr="00E416C0">
        <w:rPr>
          <w:rFonts w:asciiTheme="minorHAnsi" w:hAnsiTheme="minorHAnsi"/>
          <w:w w:val="0"/>
          <w:sz w:val="22"/>
          <w:szCs w:val="22"/>
        </w:rPr>
        <w:t xml:space="preserve">, </w:t>
      </w:r>
      <w:r w:rsidRPr="00E416C0">
        <w:rPr>
          <w:rFonts w:asciiTheme="minorHAnsi" w:hAnsiTheme="minorHAnsi"/>
          <w:w w:val="0"/>
          <w:sz w:val="22"/>
          <w:szCs w:val="22"/>
        </w:rPr>
        <w:t xml:space="preserve">a </w:t>
      </w:r>
      <w:r w:rsidR="008B7ACF" w:rsidRPr="00E416C0">
        <w:rPr>
          <w:rFonts w:asciiTheme="minorHAnsi" w:hAnsiTheme="minorHAnsi"/>
          <w:w w:val="0"/>
          <w:sz w:val="22"/>
          <w:szCs w:val="22"/>
        </w:rPr>
        <w:t xml:space="preserve">material </w:t>
      </w:r>
      <w:r w:rsidRPr="00E416C0">
        <w:rPr>
          <w:rFonts w:asciiTheme="minorHAnsi" w:hAnsiTheme="minorHAnsi"/>
          <w:w w:val="0"/>
          <w:sz w:val="22"/>
          <w:szCs w:val="22"/>
        </w:rPr>
        <w:t xml:space="preserve">breach </w:t>
      </w:r>
      <w:r w:rsidR="002655C3" w:rsidRPr="00E416C0">
        <w:rPr>
          <w:rFonts w:asciiTheme="minorHAnsi" w:hAnsiTheme="minorHAnsi"/>
          <w:w w:val="0"/>
          <w:sz w:val="22"/>
          <w:szCs w:val="22"/>
        </w:rPr>
        <w:t xml:space="preserve">of this </w:t>
      </w:r>
      <w:r w:rsidR="00BD6A48" w:rsidRPr="00E416C0">
        <w:rPr>
          <w:rFonts w:asciiTheme="minorHAnsi" w:hAnsiTheme="minorHAnsi"/>
          <w:w w:val="0"/>
          <w:sz w:val="22"/>
          <w:szCs w:val="22"/>
        </w:rPr>
        <w:t>Framework Agreement</w:t>
      </w:r>
      <w:r w:rsidR="002655C3" w:rsidRPr="00E416C0">
        <w:rPr>
          <w:rFonts w:asciiTheme="minorHAnsi" w:hAnsiTheme="minorHAnsi"/>
          <w:w w:val="0"/>
          <w:sz w:val="22"/>
          <w:szCs w:val="22"/>
        </w:rPr>
        <w:t xml:space="preserve"> </w:t>
      </w:r>
      <w:r w:rsidR="008B7ACF" w:rsidRPr="00E416C0">
        <w:rPr>
          <w:rFonts w:asciiTheme="minorHAnsi" w:hAnsiTheme="minorHAnsi"/>
          <w:w w:val="0"/>
          <w:sz w:val="22"/>
          <w:szCs w:val="22"/>
        </w:rPr>
        <w:t xml:space="preserve">by the </w:t>
      </w:r>
      <w:r w:rsidR="00905211" w:rsidRPr="00E416C0">
        <w:rPr>
          <w:rFonts w:asciiTheme="minorHAnsi" w:hAnsiTheme="minorHAnsi"/>
          <w:w w:val="0"/>
          <w:sz w:val="22"/>
          <w:szCs w:val="22"/>
        </w:rPr>
        <w:t xml:space="preserve">Party in breach </w:t>
      </w:r>
      <w:r w:rsidR="002655C3" w:rsidRPr="00E416C0">
        <w:rPr>
          <w:rFonts w:asciiTheme="minorHAnsi" w:hAnsiTheme="minorHAnsi"/>
          <w:w w:val="0"/>
          <w:sz w:val="22"/>
          <w:szCs w:val="22"/>
        </w:rPr>
        <w:t xml:space="preserve">not remedied in accordance with an agreed </w:t>
      </w:r>
      <w:r w:rsidR="00282E1B" w:rsidRPr="00E416C0">
        <w:rPr>
          <w:rFonts w:asciiTheme="minorHAnsi" w:hAnsiTheme="minorHAnsi"/>
          <w:w w:val="0"/>
          <w:sz w:val="22"/>
          <w:szCs w:val="22"/>
        </w:rPr>
        <w:t>Remedial Proposal</w:t>
      </w:r>
      <w:r w:rsidR="008B7ACF" w:rsidRPr="00E416C0">
        <w:rPr>
          <w:rFonts w:asciiTheme="minorHAnsi" w:hAnsiTheme="minorHAnsi"/>
          <w:w w:val="0"/>
          <w:sz w:val="22"/>
          <w:szCs w:val="22"/>
        </w:rPr>
        <w:t>.</w:t>
      </w:r>
      <w:bookmarkEnd w:id="317"/>
      <w:r w:rsidR="008B7ACF" w:rsidRPr="00E416C0">
        <w:rPr>
          <w:rFonts w:asciiTheme="minorHAnsi" w:hAnsiTheme="minorHAnsi"/>
          <w:w w:val="0"/>
          <w:sz w:val="22"/>
          <w:szCs w:val="22"/>
        </w:rPr>
        <w:t xml:space="preserve"> </w:t>
      </w:r>
      <w:r w:rsidR="009D3F53" w:rsidRPr="00E416C0">
        <w:rPr>
          <w:rFonts w:asciiTheme="minorHAnsi" w:hAnsiTheme="minorHAnsi"/>
          <w:w w:val="0"/>
          <w:sz w:val="22"/>
          <w:szCs w:val="22"/>
        </w:rPr>
        <w:t xml:space="preserve"> </w:t>
      </w:r>
    </w:p>
    <w:p w:rsidR="002655C3" w:rsidRPr="00E416C0" w:rsidRDefault="00B871E6" w:rsidP="005B34AD">
      <w:pPr>
        <w:pStyle w:val="MRNumberedHeading2"/>
        <w:rPr>
          <w:rFonts w:asciiTheme="minorHAnsi" w:hAnsiTheme="minorHAnsi"/>
          <w:w w:val="0"/>
        </w:rPr>
      </w:pPr>
      <w:r w:rsidRPr="00E416C0">
        <w:rPr>
          <w:rFonts w:asciiTheme="minorHAnsi" w:hAnsiTheme="minorHAnsi"/>
          <w:w w:val="0"/>
        </w:rPr>
        <w:t xml:space="preserve">Either Party </w:t>
      </w:r>
      <w:r w:rsidR="00AF29CC" w:rsidRPr="00E416C0">
        <w:rPr>
          <w:rFonts w:asciiTheme="minorHAnsi" w:hAnsiTheme="minorHAnsi"/>
          <w:w w:val="0"/>
        </w:rPr>
        <w:t xml:space="preserve">may terminate this </w:t>
      </w:r>
      <w:r w:rsidR="00BD6A48" w:rsidRPr="00E416C0">
        <w:rPr>
          <w:rFonts w:asciiTheme="minorHAnsi" w:hAnsiTheme="minorHAnsi"/>
          <w:w w:val="0"/>
        </w:rPr>
        <w:t>Framework Agreement</w:t>
      </w:r>
      <w:r w:rsidR="00370174" w:rsidRPr="00E416C0">
        <w:rPr>
          <w:rFonts w:asciiTheme="minorHAnsi" w:hAnsiTheme="minorHAnsi"/>
          <w:w w:val="0"/>
        </w:rPr>
        <w:t xml:space="preserve"> </w:t>
      </w:r>
      <w:r w:rsidR="00AF29CC" w:rsidRPr="00E416C0">
        <w:rPr>
          <w:rFonts w:asciiTheme="minorHAnsi" w:hAnsiTheme="minorHAnsi"/>
          <w:w w:val="0"/>
        </w:rPr>
        <w:t xml:space="preserve">forthwith by notice in writing to the </w:t>
      </w:r>
      <w:r w:rsidRPr="00E416C0">
        <w:rPr>
          <w:rFonts w:asciiTheme="minorHAnsi" w:hAnsiTheme="minorHAnsi"/>
          <w:w w:val="0"/>
        </w:rPr>
        <w:t>other Party</w:t>
      </w:r>
      <w:r w:rsidR="00EA3852" w:rsidRPr="00E416C0">
        <w:rPr>
          <w:rFonts w:asciiTheme="minorHAnsi" w:hAnsiTheme="minorHAnsi"/>
          <w:w w:val="0"/>
        </w:rPr>
        <w:t xml:space="preserve"> if such other Party</w:t>
      </w:r>
      <w:bookmarkStart w:id="318" w:name="_Ref348944334"/>
      <w:bookmarkStart w:id="319" w:name="_Ref261360696"/>
      <w:bookmarkStart w:id="320" w:name="_Toc303949975"/>
      <w:bookmarkStart w:id="321" w:name="_Toc303950742"/>
      <w:bookmarkStart w:id="322" w:name="_Toc303951522"/>
      <w:bookmarkStart w:id="323" w:name="_Toc304135605"/>
      <w:bookmarkEnd w:id="311"/>
      <w:bookmarkEnd w:id="312"/>
      <w:bookmarkEnd w:id="313"/>
      <w:bookmarkEnd w:id="314"/>
      <w:bookmarkEnd w:id="315"/>
      <w:r w:rsidR="005B34AD" w:rsidRPr="00E416C0">
        <w:rPr>
          <w:rFonts w:asciiTheme="minorHAnsi" w:hAnsiTheme="minorHAnsi"/>
          <w:w w:val="0"/>
        </w:rPr>
        <w:t xml:space="preserve"> </w:t>
      </w:r>
      <w:r w:rsidR="00AF29CC" w:rsidRPr="00E416C0">
        <w:rPr>
          <w:rFonts w:asciiTheme="minorHAnsi" w:hAnsiTheme="minorHAnsi"/>
          <w:w w:val="0"/>
        </w:rPr>
        <w:t xml:space="preserve">commits a material breach of any of the terms of this </w:t>
      </w:r>
      <w:r w:rsidR="00BD6A48" w:rsidRPr="00E416C0">
        <w:rPr>
          <w:rFonts w:asciiTheme="minorHAnsi" w:hAnsiTheme="minorHAnsi"/>
          <w:w w:val="0"/>
        </w:rPr>
        <w:t>Framework Agreement</w:t>
      </w:r>
      <w:r w:rsidR="009D3F53" w:rsidRPr="00E416C0">
        <w:rPr>
          <w:rFonts w:asciiTheme="minorHAnsi" w:hAnsiTheme="minorHAnsi"/>
          <w:w w:val="0"/>
        </w:rPr>
        <w:t xml:space="preserve"> which is:</w:t>
      </w:r>
      <w:bookmarkEnd w:id="318"/>
      <w:r w:rsidR="009D3F53" w:rsidRPr="00E416C0">
        <w:rPr>
          <w:rFonts w:asciiTheme="minorHAnsi" w:hAnsiTheme="minorHAnsi"/>
          <w:w w:val="0"/>
        </w:rPr>
        <w:t xml:space="preserve"> </w:t>
      </w:r>
    </w:p>
    <w:p w:rsidR="002655C3" w:rsidRPr="00E416C0" w:rsidRDefault="009D3F53" w:rsidP="000D612A">
      <w:pPr>
        <w:pStyle w:val="MRNumberedHeading4"/>
        <w:spacing w:line="240" w:lineRule="auto"/>
        <w:rPr>
          <w:rFonts w:asciiTheme="minorHAnsi" w:hAnsiTheme="minorHAnsi"/>
          <w:w w:val="0"/>
          <w:sz w:val="22"/>
        </w:rPr>
      </w:pPr>
      <w:bookmarkStart w:id="324" w:name="_Ref350349470"/>
      <w:r w:rsidRPr="00E416C0">
        <w:rPr>
          <w:rFonts w:asciiTheme="minorHAnsi" w:hAnsiTheme="minorHAnsi"/>
          <w:w w:val="0"/>
          <w:sz w:val="22"/>
        </w:rPr>
        <w:t>not capable of remedy; or</w:t>
      </w:r>
      <w:bookmarkEnd w:id="324"/>
      <w:r w:rsidRPr="00E416C0">
        <w:rPr>
          <w:rFonts w:asciiTheme="minorHAnsi" w:hAnsiTheme="minorHAnsi"/>
          <w:w w:val="0"/>
          <w:sz w:val="22"/>
        </w:rPr>
        <w:t xml:space="preserve"> </w:t>
      </w:r>
    </w:p>
    <w:p w:rsidR="00AF29CC" w:rsidRPr="00E416C0" w:rsidRDefault="00AF29CC" w:rsidP="000D612A">
      <w:pPr>
        <w:pStyle w:val="MRNumberedHeading4"/>
        <w:spacing w:line="240" w:lineRule="auto"/>
        <w:rPr>
          <w:rFonts w:asciiTheme="minorHAnsi" w:hAnsiTheme="minorHAnsi"/>
          <w:w w:val="0"/>
          <w:sz w:val="22"/>
        </w:rPr>
      </w:pPr>
      <w:bookmarkStart w:id="325" w:name="_Ref348701892"/>
      <w:proofErr w:type="gramStart"/>
      <w:r w:rsidRPr="00E416C0">
        <w:rPr>
          <w:rFonts w:asciiTheme="minorHAnsi" w:hAnsiTheme="minorHAnsi"/>
          <w:w w:val="0"/>
          <w:sz w:val="22"/>
        </w:rPr>
        <w:t>in</w:t>
      </w:r>
      <w:proofErr w:type="gramEnd"/>
      <w:r w:rsidRPr="00E416C0">
        <w:rPr>
          <w:rFonts w:asciiTheme="minorHAnsi" w:hAnsiTheme="minorHAnsi"/>
          <w:w w:val="0"/>
          <w:sz w:val="22"/>
        </w:rPr>
        <w:t xml:space="preserve"> the case of a breach capable of remedy</w:t>
      </w:r>
      <w:r w:rsidR="009D3F53" w:rsidRPr="00E416C0">
        <w:rPr>
          <w:rFonts w:asciiTheme="minorHAnsi" w:hAnsiTheme="minorHAnsi"/>
          <w:w w:val="0"/>
          <w:sz w:val="22"/>
        </w:rPr>
        <w:t>,</w:t>
      </w:r>
      <w:r w:rsidRPr="00E416C0">
        <w:rPr>
          <w:rFonts w:asciiTheme="minorHAnsi" w:hAnsiTheme="minorHAnsi"/>
          <w:w w:val="0"/>
          <w:sz w:val="22"/>
        </w:rPr>
        <w:t xml:space="preserve"> </w:t>
      </w:r>
      <w:r w:rsidR="00CA2ABC" w:rsidRPr="00E416C0">
        <w:rPr>
          <w:rFonts w:asciiTheme="minorHAnsi" w:hAnsiTheme="minorHAnsi"/>
          <w:w w:val="0"/>
          <w:sz w:val="22"/>
        </w:rPr>
        <w:t xml:space="preserve">which </w:t>
      </w:r>
      <w:r w:rsidR="00B871E6" w:rsidRPr="00E416C0">
        <w:rPr>
          <w:rFonts w:asciiTheme="minorHAnsi" w:hAnsiTheme="minorHAnsi"/>
          <w:w w:val="0"/>
          <w:sz w:val="22"/>
        </w:rPr>
        <w:t xml:space="preserve">is </w:t>
      </w:r>
      <w:r w:rsidR="002655C3" w:rsidRPr="00E416C0">
        <w:rPr>
          <w:rFonts w:asciiTheme="minorHAnsi" w:hAnsiTheme="minorHAnsi"/>
          <w:w w:val="0"/>
          <w:sz w:val="22"/>
        </w:rPr>
        <w:t xml:space="preserve">not </w:t>
      </w:r>
      <w:r w:rsidRPr="00E416C0">
        <w:rPr>
          <w:rFonts w:asciiTheme="minorHAnsi" w:hAnsiTheme="minorHAnsi"/>
          <w:w w:val="0"/>
          <w:sz w:val="22"/>
        </w:rPr>
        <w:t xml:space="preserve">remedied </w:t>
      </w:r>
      <w:r w:rsidR="008B7ACF" w:rsidRPr="00E416C0">
        <w:rPr>
          <w:rFonts w:asciiTheme="minorHAnsi" w:hAnsiTheme="minorHAnsi"/>
          <w:w w:val="0"/>
          <w:sz w:val="22"/>
        </w:rPr>
        <w:t xml:space="preserve">in accordance with </w:t>
      </w:r>
      <w:r w:rsidR="00C90BFE" w:rsidRPr="00E416C0">
        <w:rPr>
          <w:rFonts w:asciiTheme="minorHAnsi" w:hAnsiTheme="minorHAnsi"/>
          <w:w w:val="0"/>
          <w:sz w:val="22"/>
        </w:rPr>
        <w:t xml:space="preserve">a </w:t>
      </w:r>
      <w:r w:rsidR="00282E1B" w:rsidRPr="00E416C0">
        <w:rPr>
          <w:rFonts w:asciiTheme="minorHAnsi" w:hAnsiTheme="minorHAnsi"/>
          <w:w w:val="0"/>
          <w:sz w:val="22"/>
        </w:rPr>
        <w:t>Remedial Proposal</w:t>
      </w:r>
      <w:bookmarkEnd w:id="319"/>
      <w:bookmarkEnd w:id="320"/>
      <w:bookmarkEnd w:id="321"/>
      <w:bookmarkEnd w:id="322"/>
      <w:bookmarkEnd w:id="323"/>
      <w:bookmarkEnd w:id="325"/>
      <w:r w:rsidR="007E4905" w:rsidRPr="00E416C0">
        <w:rPr>
          <w:rFonts w:asciiTheme="minorHAnsi" w:hAnsiTheme="minorHAnsi"/>
          <w:w w:val="0"/>
          <w:sz w:val="22"/>
        </w:rPr>
        <w:t xml:space="preserve">. </w:t>
      </w:r>
    </w:p>
    <w:p w:rsidR="00B871E6" w:rsidRPr="00E416C0" w:rsidRDefault="00B871E6" w:rsidP="00B871E6">
      <w:pPr>
        <w:pStyle w:val="MRheading2"/>
        <w:numPr>
          <w:ilvl w:val="1"/>
          <w:numId w:val="2"/>
        </w:numPr>
        <w:spacing w:line="240" w:lineRule="auto"/>
        <w:rPr>
          <w:rFonts w:asciiTheme="minorHAnsi" w:hAnsiTheme="minorHAnsi"/>
          <w:w w:val="0"/>
          <w:szCs w:val="22"/>
        </w:rPr>
      </w:pPr>
      <w:bookmarkStart w:id="326" w:name="_Toc303949976"/>
      <w:bookmarkStart w:id="327" w:name="_Toc303950743"/>
      <w:bookmarkStart w:id="328" w:name="_Toc303951523"/>
      <w:bookmarkStart w:id="329" w:name="_Toc304135606"/>
      <w:r w:rsidRPr="00E416C0">
        <w:rPr>
          <w:rFonts w:asciiTheme="minorHAnsi" w:hAnsiTheme="minorHAnsi"/>
          <w:w w:val="0"/>
          <w:szCs w:val="22"/>
        </w:rPr>
        <w:t xml:space="preserve">The Authority may terminate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forthwith by notice in writing to the Supplier if:</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30" w:name="_Ref261972244"/>
      <w:bookmarkStart w:id="331" w:name="_Toc303949977"/>
      <w:bookmarkStart w:id="332" w:name="_Toc303950744"/>
      <w:bookmarkStart w:id="333" w:name="_Toc303951524"/>
      <w:bookmarkStart w:id="334" w:name="_Toc304135607"/>
      <w:bookmarkEnd w:id="326"/>
      <w:bookmarkEnd w:id="327"/>
      <w:bookmarkEnd w:id="328"/>
      <w:bookmarkEnd w:id="329"/>
      <w:r w:rsidRPr="00E416C0">
        <w:rPr>
          <w:rFonts w:asciiTheme="minorHAnsi" w:hAnsiTheme="minorHAnsi"/>
          <w:w w:val="0"/>
          <w:szCs w:val="22"/>
        </w:rPr>
        <w:t>the Supplier</w:t>
      </w:r>
      <w:r w:rsidR="00245625" w:rsidRPr="00E416C0">
        <w:rPr>
          <w:rFonts w:asciiTheme="minorHAnsi" w:hAnsiTheme="minorHAnsi"/>
          <w:w w:val="0"/>
          <w:szCs w:val="22"/>
        </w:rPr>
        <w:t xml:space="preserve">, or any third party guaranteeing the obligations of the Supplier under this </w:t>
      </w:r>
      <w:r w:rsidR="00BD6A48" w:rsidRPr="00E416C0">
        <w:rPr>
          <w:rFonts w:asciiTheme="minorHAnsi" w:hAnsiTheme="minorHAnsi"/>
          <w:szCs w:val="22"/>
        </w:rPr>
        <w:t>Framework Agreement</w:t>
      </w:r>
      <w:r w:rsidR="00245625" w:rsidRPr="00E416C0">
        <w:rPr>
          <w:rFonts w:asciiTheme="minorHAnsi" w:hAnsiTheme="minorHAnsi"/>
          <w:w w:val="0"/>
          <w:szCs w:val="22"/>
        </w:rPr>
        <w:t>,</w:t>
      </w:r>
      <w:r w:rsidRPr="00E416C0">
        <w:rPr>
          <w:rFonts w:asciiTheme="minorHAnsi" w:hAnsiTheme="minorHAnsi"/>
          <w:w w:val="0"/>
          <w:szCs w:val="22"/>
        </w:rPr>
        <w:t xml:space="preserve"> ceases or threatens to cease carrying on its business; suspends making payments on any of its debts or announces an intention to do so; is, or is </w:t>
      </w:r>
      <w:r w:rsidR="00B1275B" w:rsidRPr="00E416C0">
        <w:rPr>
          <w:rFonts w:asciiTheme="minorHAnsi" w:hAnsiTheme="minorHAnsi"/>
          <w:w w:val="0"/>
          <w:szCs w:val="22"/>
        </w:rPr>
        <w:t>deemed for the purposes of any L</w:t>
      </w:r>
      <w:r w:rsidRPr="00E416C0">
        <w:rPr>
          <w:rFonts w:asciiTheme="minorHAnsi" w:hAnsiTheme="minorHAnsi"/>
          <w:w w:val="0"/>
          <w:szCs w:val="22"/>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sidR="00440F1C" w:rsidRPr="00E416C0">
        <w:rPr>
          <w:rFonts w:asciiTheme="minorHAnsi" w:hAnsiTheme="minorHAnsi"/>
          <w:w w:val="0"/>
          <w:szCs w:val="22"/>
        </w:rPr>
        <w:t xml:space="preserve"> otherwise than as part of, and exclusively for the purpose of</w:t>
      </w:r>
      <w:r w:rsidR="008823FC" w:rsidRPr="00E416C0">
        <w:rPr>
          <w:rFonts w:asciiTheme="minorHAnsi" w:hAnsiTheme="minorHAnsi"/>
          <w:w w:val="0"/>
          <w:szCs w:val="22"/>
        </w:rPr>
        <w:t>,</w:t>
      </w:r>
      <w:r w:rsidR="00440F1C" w:rsidRPr="00E416C0">
        <w:rPr>
          <w:rFonts w:asciiTheme="minorHAnsi" w:hAnsiTheme="minorHAnsi"/>
          <w:w w:val="0"/>
          <w:szCs w:val="22"/>
        </w:rPr>
        <w:t xml:space="preserve"> a bona fide reconstruction or amalgamation;</w:t>
      </w:r>
      <w:r w:rsidRPr="00E416C0">
        <w:rPr>
          <w:rFonts w:asciiTheme="minorHAnsi" w:hAnsiTheme="minorHAnsi"/>
          <w:w w:val="0"/>
          <w:szCs w:val="22"/>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30"/>
      <w:bookmarkEnd w:id="331"/>
      <w:bookmarkEnd w:id="332"/>
      <w:bookmarkEnd w:id="333"/>
      <w:bookmarkEnd w:id="334"/>
      <w:r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35" w:name="_Ref264538114"/>
      <w:bookmarkStart w:id="336" w:name="_Toc303949978"/>
      <w:bookmarkStart w:id="337" w:name="_Toc303950745"/>
      <w:bookmarkStart w:id="338" w:name="_Toc303951525"/>
      <w:bookmarkStart w:id="339" w:name="_Toc304135608"/>
      <w:r w:rsidRPr="00E416C0">
        <w:rPr>
          <w:rFonts w:asciiTheme="minorHAnsi" w:hAnsiTheme="minorHAnsi"/>
          <w:w w:val="0"/>
          <w:szCs w:val="22"/>
        </w:rPr>
        <w:t>the Supplier undergoes a change of control within the meaning of sections 450 and 451</w:t>
      </w:r>
      <w:r w:rsidR="00B963C3" w:rsidRPr="00E416C0">
        <w:rPr>
          <w:rFonts w:asciiTheme="minorHAnsi" w:hAnsiTheme="minorHAnsi"/>
          <w:w w:val="0"/>
          <w:szCs w:val="22"/>
        </w:rPr>
        <w:t xml:space="preserve"> of the Corporation Tax</w:t>
      </w:r>
      <w:r w:rsidR="00986D04" w:rsidRPr="00E416C0">
        <w:rPr>
          <w:rFonts w:asciiTheme="minorHAnsi" w:hAnsiTheme="minorHAnsi"/>
          <w:w w:val="0"/>
          <w:szCs w:val="22"/>
        </w:rPr>
        <w:t xml:space="preserve"> Act 2010</w:t>
      </w:r>
      <w:r w:rsidRPr="00E416C0">
        <w:rPr>
          <w:rFonts w:asciiTheme="minorHAnsi" w:hAnsiTheme="minorHAnsi"/>
          <w:w w:val="0"/>
          <w:szCs w:val="22"/>
        </w:rPr>
        <w:t xml:space="preserve">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or the reputation of the Authority;</w:t>
      </w:r>
      <w:bookmarkEnd w:id="335"/>
      <w:bookmarkEnd w:id="336"/>
      <w:bookmarkEnd w:id="337"/>
      <w:bookmarkEnd w:id="338"/>
      <w:bookmarkEnd w:id="339"/>
      <w:r w:rsidRPr="00E416C0">
        <w:rPr>
          <w:rFonts w:asciiTheme="minorHAnsi" w:hAnsiTheme="minorHAnsi"/>
          <w:w w:val="0"/>
          <w:szCs w:val="22"/>
        </w:rPr>
        <w:t xml:space="preserve"> </w:t>
      </w:r>
    </w:p>
    <w:p w:rsidR="00AF29CC" w:rsidRPr="00E416C0" w:rsidRDefault="00A541D0"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40" w:name="_Ref348944403"/>
      <w:r w:rsidRPr="00E416C0">
        <w:rPr>
          <w:rFonts w:asciiTheme="minorHAnsi" w:hAnsiTheme="minorHAnsi"/>
          <w:w w:val="0"/>
          <w:szCs w:val="22"/>
        </w:rPr>
        <w:t xml:space="preserve">the Supplier purports to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otherwise transfer or dispose of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in breach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_Ref346139938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28.1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szCs w:val="22"/>
        </w:rPr>
        <w:t>;</w:t>
      </w:r>
      <w:bookmarkEnd w:id="340"/>
      <w:r w:rsidRPr="00E416C0">
        <w:rPr>
          <w:rFonts w:asciiTheme="minorHAnsi" w:hAnsiTheme="minorHAnsi"/>
          <w:w w:val="0"/>
          <w:szCs w:val="22"/>
        </w:rPr>
        <w:t xml:space="preserve"> </w:t>
      </w:r>
    </w:p>
    <w:p w:rsidR="00247492"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41" w:name="_Ref264538144"/>
      <w:bookmarkStart w:id="342" w:name="_Toc303949981"/>
      <w:bookmarkStart w:id="343" w:name="_Toc303950748"/>
      <w:bookmarkStart w:id="344" w:name="_Toc303951528"/>
      <w:bookmarkStart w:id="345" w:name="_Toc304135611"/>
      <w:r w:rsidRPr="00E416C0">
        <w:rPr>
          <w:rFonts w:asciiTheme="minorHAnsi" w:hAnsiTheme="minorHAnsi"/>
          <w:w w:val="0"/>
          <w:szCs w:val="22"/>
        </w:rPr>
        <w:t xml:space="preserve">pursuant to and in accordance with </w:t>
      </w:r>
      <w:r w:rsidR="00CB56C8" w:rsidRPr="00E416C0">
        <w:rPr>
          <w:rFonts w:asciiTheme="minorHAnsi" w:hAnsiTheme="minorHAnsi"/>
          <w:w w:val="0"/>
          <w:szCs w:val="22"/>
        </w:rPr>
        <w:t>the Key Provisions and Clauses</w:t>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_Ref318802643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15.6</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_Ref286163184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23.8</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_Ref286068827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25.2</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_Ref286163234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25.4</w:t>
      </w:r>
      <w:r w:rsidRPr="00E416C0">
        <w:rPr>
          <w:rFonts w:asciiTheme="minorHAnsi" w:hAnsiTheme="minorHAnsi"/>
          <w:w w:val="0"/>
          <w:szCs w:val="22"/>
        </w:rPr>
        <w:fldChar w:fldCharType="end"/>
      </w:r>
      <w:r w:rsidRPr="00E416C0">
        <w:rPr>
          <w:rFonts w:asciiTheme="minorHAnsi" w:hAnsiTheme="minorHAnsi"/>
          <w:w w:val="0"/>
          <w:szCs w:val="22"/>
        </w:rPr>
        <w:t xml:space="preserve"> and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_Ref286163261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29.2</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bookmarkEnd w:id="341"/>
      <w:bookmarkEnd w:id="342"/>
      <w:bookmarkEnd w:id="343"/>
      <w:bookmarkEnd w:id="344"/>
      <w:bookmarkEnd w:id="345"/>
      <w:r w:rsidR="00247492" w:rsidRPr="00E416C0">
        <w:rPr>
          <w:rFonts w:asciiTheme="minorHAnsi" w:hAnsiTheme="minorHAnsi"/>
          <w:w w:val="0"/>
          <w:szCs w:val="22"/>
        </w:rPr>
        <w:t xml:space="preserve">; or </w:t>
      </w:r>
    </w:p>
    <w:p w:rsidR="00247492" w:rsidRPr="00E416C0" w:rsidRDefault="00247492"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the warranty given by the Supplier pursuant to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w w:val="0"/>
          <w:szCs w:val="22"/>
        </w:rPr>
        <w:t xml:space="preserve">is materially untrue, the Supplier commits a material breach of its obligation to notify the Authority of any Occasion of Tax Non-Compliance as required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w w:val="0"/>
          <w:szCs w:val="22"/>
        </w:rPr>
        <w:t xml:space="preserve">, or the Supplier fails to provide details of proposed mitigating factors as required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00D67FD1" w:rsidRPr="00E416C0">
        <w:rPr>
          <w:rFonts w:asciiTheme="minorHAnsi" w:hAnsiTheme="minorHAnsi"/>
          <w:szCs w:val="22"/>
        </w:rPr>
        <w:t xml:space="preserve">that </w:t>
      </w:r>
      <w:r w:rsidRPr="00E416C0">
        <w:rPr>
          <w:rFonts w:asciiTheme="minorHAnsi" w:hAnsiTheme="minorHAnsi"/>
          <w:w w:val="0"/>
          <w:szCs w:val="22"/>
        </w:rPr>
        <w:t>in the reas</w:t>
      </w:r>
      <w:r w:rsidR="00D67FD1" w:rsidRPr="00E416C0">
        <w:rPr>
          <w:rFonts w:asciiTheme="minorHAnsi" w:hAnsiTheme="minorHAnsi"/>
          <w:w w:val="0"/>
          <w:szCs w:val="22"/>
        </w:rPr>
        <w:t>onable opinion of the Authority</w:t>
      </w:r>
      <w:r w:rsidRPr="00E416C0">
        <w:rPr>
          <w:rFonts w:asciiTheme="minorHAnsi" w:hAnsiTheme="minorHAnsi"/>
          <w:w w:val="0"/>
          <w:szCs w:val="22"/>
        </w:rPr>
        <w:t xml:space="preserve"> are acceptable.</w:t>
      </w:r>
    </w:p>
    <w:p w:rsidR="004E6667" w:rsidRPr="00E416C0" w:rsidRDefault="00FD610C" w:rsidP="00911731">
      <w:pPr>
        <w:pStyle w:val="MRheading2"/>
        <w:numPr>
          <w:ilvl w:val="1"/>
          <w:numId w:val="2"/>
        </w:numPr>
        <w:tabs>
          <w:tab w:val="clear" w:pos="720"/>
        </w:tabs>
        <w:spacing w:line="240" w:lineRule="auto"/>
        <w:rPr>
          <w:rFonts w:asciiTheme="minorHAnsi" w:hAnsiTheme="minorHAnsi"/>
          <w:w w:val="0"/>
          <w:szCs w:val="22"/>
          <w:lang w:val="en-US"/>
        </w:rPr>
      </w:pPr>
      <w:bookmarkStart w:id="346" w:name="_Ref318803153"/>
      <w:bookmarkStart w:id="347" w:name="_Ref358216592"/>
      <w:bookmarkStart w:id="348" w:name="_Ref261972026"/>
      <w:bookmarkStart w:id="349" w:name="_Ref262546102"/>
      <w:bookmarkStart w:id="350" w:name="_Toc303949982"/>
      <w:bookmarkStart w:id="351" w:name="_Toc303950749"/>
      <w:bookmarkStart w:id="352" w:name="_Toc303951529"/>
      <w:bookmarkStart w:id="353" w:name="_Toc304135612"/>
      <w:bookmarkStart w:id="354" w:name="_Ref318802643"/>
      <w:r w:rsidRPr="00E416C0">
        <w:rPr>
          <w:rFonts w:asciiTheme="minorHAnsi" w:hAnsiTheme="minorHAnsi"/>
          <w:w w:val="0"/>
          <w:szCs w:val="22"/>
          <w:lang w:val="en-US"/>
        </w:rPr>
        <w:t xml:space="preserve">If </w:t>
      </w:r>
      <w:r w:rsidR="004E6667" w:rsidRPr="00E416C0">
        <w:rPr>
          <w:rFonts w:asciiTheme="minorHAnsi" w:hAnsiTheme="minorHAnsi"/>
          <w:w w:val="0"/>
          <w:szCs w:val="22"/>
          <w:lang w:val="en-US"/>
        </w:rPr>
        <w:t>the</w:t>
      </w:r>
      <w:r w:rsidR="00AF29CC" w:rsidRPr="00E416C0">
        <w:rPr>
          <w:rFonts w:asciiTheme="minorHAnsi" w:hAnsiTheme="minorHAnsi"/>
          <w:w w:val="0"/>
          <w:szCs w:val="22"/>
          <w:lang w:val="en-US"/>
        </w:rPr>
        <w:t xml:space="preserve"> Authority, acting reasonably, </w:t>
      </w:r>
      <w:r w:rsidR="00D755AF" w:rsidRPr="00E416C0">
        <w:rPr>
          <w:rFonts w:asciiTheme="minorHAnsi" w:hAnsiTheme="minorHAnsi"/>
          <w:w w:val="0"/>
          <w:szCs w:val="22"/>
          <w:lang w:val="en-US"/>
        </w:rPr>
        <w:t xml:space="preserve">has good cause to believe </w:t>
      </w:r>
      <w:r w:rsidR="00AF29CC" w:rsidRPr="00E416C0">
        <w:rPr>
          <w:rFonts w:asciiTheme="minorHAnsi" w:hAnsiTheme="minorHAnsi"/>
          <w:w w:val="0"/>
          <w:szCs w:val="22"/>
          <w:lang w:val="en-US"/>
        </w:rPr>
        <w:t>that</w:t>
      </w:r>
      <w:bookmarkEnd w:id="346"/>
      <w:r w:rsidR="00AF29CC" w:rsidRPr="00E416C0">
        <w:rPr>
          <w:rFonts w:asciiTheme="minorHAnsi" w:hAnsiTheme="minorHAnsi"/>
          <w:w w:val="0"/>
          <w:szCs w:val="22"/>
          <w:lang w:val="en-US"/>
        </w:rPr>
        <w:t xml:space="preserve"> there has been a </w:t>
      </w:r>
      <w:r w:rsidR="00B871E6" w:rsidRPr="00E416C0">
        <w:rPr>
          <w:rFonts w:asciiTheme="minorHAnsi" w:hAnsiTheme="minorHAnsi"/>
          <w:w w:val="0"/>
          <w:szCs w:val="22"/>
          <w:lang w:val="en-US"/>
        </w:rPr>
        <w:t xml:space="preserve">material </w:t>
      </w:r>
      <w:r w:rsidR="00AF29CC" w:rsidRPr="00E416C0">
        <w:rPr>
          <w:rFonts w:asciiTheme="minorHAnsi" w:hAnsiTheme="minorHAnsi"/>
          <w:w w:val="0"/>
          <w:szCs w:val="22"/>
          <w:lang w:val="en-US"/>
        </w:rPr>
        <w:t>deterioration in the financial circumstances of the Supplier</w:t>
      </w:r>
      <w:r w:rsidR="001C6287" w:rsidRPr="00E416C0">
        <w:rPr>
          <w:rFonts w:asciiTheme="minorHAnsi" w:hAnsiTheme="minorHAnsi"/>
          <w:w w:val="0"/>
          <w:szCs w:val="22"/>
          <w:lang w:val="en-US"/>
        </w:rPr>
        <w:t xml:space="preserve"> and/or any third par</w:t>
      </w:r>
      <w:r w:rsidR="00FF278E" w:rsidRPr="00E416C0">
        <w:rPr>
          <w:rFonts w:asciiTheme="minorHAnsi" w:hAnsiTheme="minorHAnsi"/>
          <w:w w:val="0"/>
          <w:szCs w:val="22"/>
          <w:lang w:val="en-US"/>
        </w:rPr>
        <w:t>t</w:t>
      </w:r>
      <w:r w:rsidR="001C6287" w:rsidRPr="00E416C0">
        <w:rPr>
          <w:rFonts w:asciiTheme="minorHAnsi" w:hAnsiTheme="minorHAnsi"/>
          <w:w w:val="0"/>
          <w:szCs w:val="22"/>
          <w:lang w:val="en-US"/>
        </w:rPr>
        <w:t>y</w:t>
      </w:r>
      <w:r w:rsidR="00AF29CC" w:rsidRPr="00E416C0">
        <w:rPr>
          <w:rFonts w:asciiTheme="minorHAnsi" w:hAnsiTheme="minorHAnsi"/>
          <w:w w:val="0"/>
          <w:szCs w:val="22"/>
          <w:lang w:val="en-US"/>
        </w:rPr>
        <w:t xml:space="preserve"> guaranteeing the obligations of the Supplier under this </w:t>
      </w:r>
      <w:r w:rsidR="00BD6A48" w:rsidRPr="00E416C0">
        <w:rPr>
          <w:rFonts w:asciiTheme="minorHAnsi" w:hAnsiTheme="minorHAnsi"/>
          <w:w w:val="0"/>
          <w:szCs w:val="22"/>
          <w:lang w:val="en-US"/>
        </w:rPr>
        <w:t>Framework Agreement</w:t>
      </w:r>
      <w:r w:rsidR="00370174" w:rsidRPr="00E416C0">
        <w:rPr>
          <w:rFonts w:asciiTheme="minorHAnsi" w:hAnsiTheme="minorHAnsi"/>
          <w:w w:val="0"/>
          <w:szCs w:val="22"/>
          <w:lang w:val="en-US"/>
        </w:rPr>
        <w:t xml:space="preserve"> </w:t>
      </w:r>
      <w:r w:rsidR="00AF29CC" w:rsidRPr="00E416C0">
        <w:rPr>
          <w:rFonts w:asciiTheme="minorHAnsi" w:hAnsiTheme="minorHAnsi"/>
          <w:w w:val="0"/>
          <w:szCs w:val="22"/>
          <w:lang w:val="en-US"/>
        </w:rPr>
        <w:t xml:space="preserve">and/or any material </w:t>
      </w:r>
      <w:r w:rsidR="00405A2A" w:rsidRPr="00E416C0">
        <w:rPr>
          <w:rFonts w:asciiTheme="minorHAnsi" w:hAnsiTheme="minorHAnsi"/>
          <w:w w:val="0"/>
          <w:szCs w:val="22"/>
          <w:lang w:val="en-US"/>
        </w:rPr>
        <w:t>Sub-contract</w:t>
      </w:r>
      <w:r w:rsidR="00AF29CC" w:rsidRPr="00E416C0">
        <w:rPr>
          <w:rFonts w:asciiTheme="minorHAnsi" w:hAnsiTheme="minorHAnsi"/>
          <w:w w:val="0"/>
          <w:szCs w:val="22"/>
          <w:lang w:val="en-US"/>
        </w:rPr>
        <w:t xml:space="preserve">or of the Supplier when compared to any information provided to and/or assessed by the Authority as part of any procurement process or other due diligence leading to the award of this </w:t>
      </w:r>
      <w:r w:rsidR="00BD6A48" w:rsidRPr="00E416C0">
        <w:rPr>
          <w:rFonts w:asciiTheme="minorHAnsi" w:hAnsiTheme="minorHAnsi"/>
          <w:w w:val="0"/>
          <w:szCs w:val="22"/>
          <w:lang w:val="en-US"/>
        </w:rPr>
        <w:t>Framework Agreement</w:t>
      </w:r>
      <w:r w:rsidR="00370174" w:rsidRPr="00E416C0">
        <w:rPr>
          <w:rFonts w:asciiTheme="minorHAnsi" w:hAnsiTheme="minorHAnsi"/>
          <w:w w:val="0"/>
          <w:szCs w:val="22"/>
          <w:lang w:val="en-US"/>
        </w:rPr>
        <w:t xml:space="preserve"> </w:t>
      </w:r>
      <w:r w:rsidR="00AF29CC" w:rsidRPr="00E416C0">
        <w:rPr>
          <w:rFonts w:asciiTheme="minorHAnsi" w:hAnsiTheme="minorHAnsi"/>
          <w:w w:val="0"/>
          <w:szCs w:val="22"/>
          <w:lang w:val="en-US"/>
        </w:rPr>
        <w:t xml:space="preserve">to the Supplier or the entering into a </w:t>
      </w:r>
      <w:r w:rsidR="00405A2A" w:rsidRPr="00E416C0">
        <w:rPr>
          <w:rFonts w:asciiTheme="minorHAnsi" w:hAnsiTheme="minorHAnsi"/>
          <w:w w:val="0"/>
          <w:szCs w:val="22"/>
          <w:lang w:val="en-US"/>
        </w:rPr>
        <w:t>Sub-contract</w:t>
      </w:r>
      <w:r w:rsidR="00AF29CC" w:rsidRPr="00E416C0">
        <w:rPr>
          <w:rFonts w:asciiTheme="minorHAnsi" w:hAnsiTheme="minorHAnsi"/>
          <w:w w:val="0"/>
          <w:szCs w:val="22"/>
          <w:lang w:val="en-US"/>
        </w:rPr>
        <w:t xml:space="preserve"> by the Supplier</w:t>
      </w:r>
      <w:r w:rsidR="004E6667" w:rsidRPr="00E416C0">
        <w:rPr>
          <w:rFonts w:asciiTheme="minorHAnsi" w:hAnsiTheme="minorHAnsi"/>
          <w:w w:val="0"/>
          <w:szCs w:val="22"/>
          <w:lang w:val="en-US"/>
        </w:rPr>
        <w:t>, the following process shall apply:</w:t>
      </w:r>
      <w:bookmarkEnd w:id="347"/>
      <w:r w:rsidR="00AF29CC"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bookmarkStart w:id="355" w:name="_Ref350349724"/>
      <w:r w:rsidRPr="00E416C0">
        <w:rPr>
          <w:rFonts w:asciiTheme="minorHAnsi" w:hAnsiTheme="minorHAnsi"/>
          <w:w w:val="0"/>
          <w:szCs w:val="22"/>
        </w:rPr>
        <w:t>t</w:t>
      </w:r>
      <w:r w:rsidR="00AF29CC" w:rsidRPr="00E416C0">
        <w:rPr>
          <w:rFonts w:asciiTheme="minorHAnsi" w:hAnsiTheme="minorHAnsi"/>
          <w:w w:val="0"/>
          <w:szCs w:val="22"/>
        </w:rPr>
        <w:t>he Authority may (but shall not be obliged to) give notice to the Supplier requesting adequate financial or other security and/or assurances for due performance of its</w:t>
      </w:r>
      <w:r w:rsidR="00B871E6" w:rsidRPr="00E416C0">
        <w:rPr>
          <w:rFonts w:asciiTheme="minorHAnsi" w:hAnsiTheme="minorHAnsi"/>
          <w:w w:val="0"/>
          <w:szCs w:val="22"/>
        </w:rPr>
        <w:t xml:space="preserve"> material</w:t>
      </w:r>
      <w:r w:rsidR="00AF29CC" w:rsidRPr="00E416C0">
        <w:rPr>
          <w:rFonts w:asciiTheme="minorHAnsi" w:hAnsiTheme="minorHAnsi"/>
          <w:w w:val="0"/>
          <w:szCs w:val="22"/>
        </w:rPr>
        <w:t xml:space="preserve">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00AF29CC" w:rsidRPr="00E416C0">
        <w:rPr>
          <w:rFonts w:asciiTheme="minorHAnsi" w:hAnsiTheme="minorHAnsi"/>
          <w:w w:val="0"/>
          <w:szCs w:val="22"/>
        </w:rPr>
        <w:t xml:space="preserve">on such </w:t>
      </w:r>
      <w:r w:rsidR="001C6287" w:rsidRPr="00E416C0">
        <w:rPr>
          <w:rFonts w:asciiTheme="minorHAnsi" w:hAnsiTheme="minorHAnsi"/>
          <w:w w:val="0"/>
          <w:szCs w:val="22"/>
        </w:rPr>
        <w:t xml:space="preserve">reasonable and proportionate </w:t>
      </w:r>
      <w:r w:rsidR="00AF29CC" w:rsidRPr="00E416C0">
        <w:rPr>
          <w:rFonts w:asciiTheme="minorHAnsi" w:hAnsiTheme="minorHAnsi"/>
          <w:w w:val="0"/>
          <w:szCs w:val="22"/>
        </w:rPr>
        <w:t xml:space="preserve">terms as the Authority may </w:t>
      </w:r>
      <w:r w:rsidR="001C6287" w:rsidRPr="00E416C0">
        <w:rPr>
          <w:rFonts w:asciiTheme="minorHAnsi" w:hAnsiTheme="minorHAnsi"/>
          <w:w w:val="0"/>
          <w:szCs w:val="22"/>
        </w:rPr>
        <w:t xml:space="preserve">require within </w:t>
      </w:r>
      <w:r w:rsidR="00FF278E" w:rsidRPr="00E416C0">
        <w:rPr>
          <w:rFonts w:asciiTheme="minorHAnsi" w:hAnsiTheme="minorHAnsi"/>
          <w:w w:val="0"/>
          <w:szCs w:val="22"/>
        </w:rPr>
        <w:t>a reasonable time period as specified in such notice</w:t>
      </w:r>
      <w:bookmarkEnd w:id="355"/>
      <w:r w:rsidR="00B871E6" w:rsidRPr="00E416C0">
        <w:rPr>
          <w:rFonts w:asciiTheme="minorHAnsi" w:hAnsiTheme="minorHAnsi"/>
          <w:w w:val="0"/>
          <w:szCs w:val="22"/>
        </w:rPr>
        <w:t xml:space="preserve">; </w:t>
      </w:r>
      <w:r w:rsidR="001C6287"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bookmarkStart w:id="356" w:name="_Ref358041070"/>
      <w:r w:rsidRPr="00E416C0">
        <w:rPr>
          <w:rFonts w:asciiTheme="minorHAnsi" w:hAnsiTheme="minorHAnsi"/>
          <w:w w:val="0"/>
          <w:szCs w:val="22"/>
        </w:rPr>
        <w:t>a</w:t>
      </w:r>
      <w:r w:rsidR="00AF29CC" w:rsidRPr="00E416C0">
        <w:rPr>
          <w:rFonts w:asciiTheme="minorHAnsi" w:hAnsiTheme="minorHAnsi"/>
          <w:w w:val="0"/>
          <w:szCs w:val="22"/>
        </w:rPr>
        <w:t xml:space="preserve"> failure or refusal</w:t>
      </w:r>
      <w:r w:rsidR="001C6287" w:rsidRPr="00E416C0">
        <w:rPr>
          <w:rFonts w:asciiTheme="minorHAnsi" w:hAnsiTheme="minorHAnsi"/>
          <w:w w:val="0"/>
          <w:szCs w:val="22"/>
        </w:rPr>
        <w:t xml:space="preserve"> by the Supplier</w:t>
      </w:r>
      <w:r w:rsidR="00AF29CC" w:rsidRPr="00E416C0">
        <w:rPr>
          <w:rFonts w:asciiTheme="minorHAnsi" w:hAnsiTheme="minorHAnsi"/>
          <w:w w:val="0"/>
          <w:szCs w:val="22"/>
        </w:rPr>
        <w:t xml:space="preserve"> to provide </w:t>
      </w:r>
      <w:r w:rsidR="001435ED" w:rsidRPr="00E416C0">
        <w:rPr>
          <w:rFonts w:asciiTheme="minorHAnsi" w:hAnsiTheme="minorHAnsi"/>
          <w:w w:val="0"/>
          <w:szCs w:val="22"/>
        </w:rPr>
        <w:t xml:space="preserve">the financial or other security and/or assurances </w:t>
      </w:r>
      <w:r w:rsidR="00AF29CC" w:rsidRPr="00E416C0">
        <w:rPr>
          <w:rFonts w:asciiTheme="minorHAnsi" w:hAnsiTheme="minorHAnsi"/>
          <w:w w:val="0"/>
          <w:szCs w:val="22"/>
        </w:rPr>
        <w:t>requested in accordance with Clause</w:t>
      </w:r>
      <w:r w:rsidR="00440F1C" w:rsidRPr="00E416C0">
        <w:rPr>
          <w:rFonts w:asciiTheme="minorHAnsi" w:hAnsiTheme="minorHAnsi"/>
          <w:w w:val="0"/>
          <w:szCs w:val="22"/>
        </w:rPr>
        <w:t xml:space="preserve"> </w:t>
      </w:r>
      <w:r w:rsidR="00440F1C" w:rsidRPr="00E416C0">
        <w:rPr>
          <w:rFonts w:asciiTheme="minorHAnsi" w:hAnsiTheme="minorHAnsi"/>
          <w:w w:val="0"/>
          <w:szCs w:val="22"/>
        </w:rPr>
        <w:fldChar w:fldCharType="begin"/>
      </w:r>
      <w:r w:rsidR="00440F1C" w:rsidRPr="00E416C0">
        <w:rPr>
          <w:rFonts w:asciiTheme="minorHAnsi" w:hAnsiTheme="minorHAnsi"/>
          <w:w w:val="0"/>
          <w:szCs w:val="22"/>
        </w:rPr>
        <w:instrText xml:space="preserve"> REF _Ref358216592 \r \h </w:instrText>
      </w:r>
      <w:r w:rsidR="00FB2ECA" w:rsidRPr="00E416C0">
        <w:rPr>
          <w:rFonts w:asciiTheme="minorHAnsi" w:hAnsiTheme="minorHAnsi"/>
          <w:w w:val="0"/>
          <w:szCs w:val="22"/>
        </w:rPr>
        <w:instrText xml:space="preserve"> \* MERGEFORMAT </w:instrText>
      </w:r>
      <w:r w:rsidR="00440F1C" w:rsidRPr="00E416C0">
        <w:rPr>
          <w:rFonts w:asciiTheme="minorHAnsi" w:hAnsiTheme="minorHAnsi"/>
          <w:w w:val="0"/>
          <w:szCs w:val="22"/>
        </w:rPr>
      </w:r>
      <w:r w:rsidR="00440F1C" w:rsidRPr="00E416C0">
        <w:rPr>
          <w:rFonts w:asciiTheme="minorHAnsi" w:hAnsiTheme="minorHAnsi"/>
          <w:w w:val="0"/>
          <w:szCs w:val="22"/>
        </w:rPr>
        <w:fldChar w:fldCharType="separate"/>
      </w:r>
      <w:r w:rsidR="00A8689F">
        <w:rPr>
          <w:rFonts w:asciiTheme="minorHAnsi" w:hAnsiTheme="minorHAnsi"/>
          <w:w w:val="0"/>
          <w:szCs w:val="22"/>
        </w:rPr>
        <w:t>15.6</w:t>
      </w:r>
      <w:r w:rsidR="00440F1C" w:rsidRPr="00E416C0">
        <w:rPr>
          <w:rFonts w:asciiTheme="minorHAnsi" w:hAnsiTheme="minorHAnsi"/>
          <w:w w:val="0"/>
          <w:szCs w:val="22"/>
        </w:rPr>
        <w:fldChar w:fldCharType="end"/>
      </w:r>
      <w:r w:rsidR="00440F1C" w:rsidRPr="00E416C0">
        <w:rPr>
          <w:rFonts w:asciiTheme="minorHAnsi" w:hAnsiTheme="minorHAnsi"/>
          <w:w w:val="0"/>
          <w:szCs w:val="22"/>
        </w:rPr>
        <w:t xml:space="preserve"> </w:t>
      </w:r>
      <w:r w:rsidR="008B1CAA"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004E6667" w:rsidRPr="00E416C0">
        <w:rPr>
          <w:rFonts w:asciiTheme="minorHAnsi" w:hAnsiTheme="minorHAnsi"/>
          <w:w w:val="0"/>
          <w:szCs w:val="22"/>
        </w:rPr>
        <w:t>in accordance with any reasonable</w:t>
      </w:r>
      <w:r w:rsidR="00AF29CC" w:rsidRPr="00E416C0">
        <w:rPr>
          <w:rFonts w:asciiTheme="minorHAnsi" w:hAnsiTheme="minorHAnsi"/>
          <w:w w:val="0"/>
          <w:szCs w:val="22"/>
        </w:rPr>
        <w:t xml:space="preserve"> timescales specified in any </w:t>
      </w:r>
      <w:r w:rsidR="00FF278E" w:rsidRPr="00E416C0">
        <w:rPr>
          <w:rFonts w:asciiTheme="minorHAnsi" w:hAnsiTheme="minorHAnsi"/>
          <w:w w:val="0"/>
          <w:szCs w:val="22"/>
        </w:rPr>
        <w:t xml:space="preserve">such </w:t>
      </w:r>
      <w:r w:rsidR="00AF29CC" w:rsidRPr="00E416C0">
        <w:rPr>
          <w:rFonts w:asciiTheme="minorHAnsi" w:hAnsiTheme="minorHAnsi"/>
          <w:w w:val="0"/>
          <w:szCs w:val="22"/>
        </w:rPr>
        <w:t>notice issued by the Authority shall</w:t>
      </w:r>
      <w:r w:rsidR="001C6287" w:rsidRPr="00E416C0">
        <w:rPr>
          <w:rFonts w:asciiTheme="minorHAnsi" w:hAnsiTheme="minorHAnsi"/>
          <w:w w:val="0"/>
          <w:szCs w:val="22"/>
        </w:rPr>
        <w:t xml:space="preserve"> be deemed a breach of this </w:t>
      </w:r>
      <w:r w:rsidR="00BD6A48" w:rsidRPr="00E416C0">
        <w:rPr>
          <w:rFonts w:asciiTheme="minorHAnsi" w:hAnsiTheme="minorHAnsi"/>
          <w:w w:val="0"/>
          <w:szCs w:val="22"/>
        </w:rPr>
        <w:t>Framework Agreement</w:t>
      </w:r>
      <w:r w:rsidR="001C6287" w:rsidRPr="00E416C0">
        <w:rPr>
          <w:rFonts w:asciiTheme="minorHAnsi" w:hAnsiTheme="minorHAnsi"/>
          <w:w w:val="0"/>
          <w:szCs w:val="22"/>
        </w:rPr>
        <w:t xml:space="preserve"> by the Supplier and shall be referred to and resolved in accordance with the Dispute Resolution Procedure</w:t>
      </w:r>
      <w:r w:rsidR="00B871E6" w:rsidRPr="00E416C0">
        <w:rPr>
          <w:rFonts w:asciiTheme="minorHAnsi" w:hAnsiTheme="minorHAnsi"/>
          <w:w w:val="0"/>
          <w:szCs w:val="22"/>
        </w:rPr>
        <w:t>; and</w:t>
      </w:r>
      <w:bookmarkEnd w:id="356"/>
      <w:r w:rsidR="00FF278E"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a</w:t>
      </w:r>
      <w:r w:rsidR="00FF278E" w:rsidRPr="00E416C0">
        <w:rPr>
          <w:rFonts w:asciiTheme="minorHAnsi" w:hAnsiTheme="minorHAnsi"/>
          <w:w w:val="0"/>
          <w:szCs w:val="22"/>
        </w:rPr>
        <w:t xml:space="preserve"> failure to resolve such breach in accordance with such Dispute Resolution Procedure by the end of the escalation stage of such process (as set out in Clause </w:t>
      </w:r>
      <w:r w:rsidR="00FF278E" w:rsidRPr="00E416C0">
        <w:rPr>
          <w:rFonts w:asciiTheme="minorHAnsi" w:hAnsiTheme="minorHAnsi"/>
          <w:w w:val="0"/>
          <w:szCs w:val="22"/>
        </w:rPr>
        <w:fldChar w:fldCharType="begin"/>
      </w:r>
      <w:r w:rsidR="00FF278E" w:rsidRPr="00E416C0">
        <w:rPr>
          <w:rFonts w:asciiTheme="minorHAnsi" w:hAnsiTheme="minorHAnsi"/>
          <w:w w:val="0"/>
          <w:szCs w:val="22"/>
        </w:rPr>
        <w:instrText xml:space="preserve"> REF _Ref318786728 \w \h </w:instrText>
      </w:r>
      <w:r w:rsidR="004E6667" w:rsidRPr="00E416C0">
        <w:rPr>
          <w:rFonts w:asciiTheme="minorHAnsi" w:hAnsiTheme="minorHAnsi"/>
          <w:w w:val="0"/>
          <w:szCs w:val="22"/>
        </w:rPr>
        <w:instrText xml:space="preserve"> \* MERGEFORMAT </w:instrText>
      </w:r>
      <w:r w:rsidR="00FF278E" w:rsidRPr="00E416C0">
        <w:rPr>
          <w:rFonts w:asciiTheme="minorHAnsi" w:hAnsiTheme="minorHAnsi"/>
          <w:w w:val="0"/>
          <w:szCs w:val="22"/>
        </w:rPr>
      </w:r>
      <w:r w:rsidR="00FF278E" w:rsidRPr="00E416C0">
        <w:rPr>
          <w:rFonts w:asciiTheme="minorHAnsi" w:hAnsiTheme="minorHAnsi"/>
          <w:w w:val="0"/>
          <w:szCs w:val="22"/>
        </w:rPr>
        <w:fldChar w:fldCharType="separate"/>
      </w:r>
      <w:r w:rsidR="00A8689F">
        <w:rPr>
          <w:rFonts w:asciiTheme="minorHAnsi" w:hAnsiTheme="minorHAnsi"/>
          <w:w w:val="0"/>
          <w:szCs w:val="22"/>
        </w:rPr>
        <w:t>22.3</w:t>
      </w:r>
      <w:r w:rsidR="00FF278E" w:rsidRPr="00E416C0">
        <w:rPr>
          <w:rFonts w:asciiTheme="minorHAnsi" w:hAnsiTheme="minorHAnsi"/>
          <w:w w:val="0"/>
          <w:szCs w:val="22"/>
        </w:rPr>
        <w:fldChar w:fldCharType="end"/>
      </w:r>
      <w:r w:rsidR="00FF278E" w:rsidRPr="00E416C0">
        <w:rPr>
          <w:rFonts w:asciiTheme="minorHAnsi" w:hAnsiTheme="minorHAnsi"/>
          <w:w w:val="0"/>
          <w:szCs w:val="22"/>
        </w:rPr>
        <w:t xml:space="preserve"> of</w:t>
      </w:r>
      <w:r w:rsidR="0062532B" w:rsidRPr="00E416C0">
        <w:rPr>
          <w:rFonts w:asciiTheme="minorHAnsi" w:hAnsiTheme="minorHAnsi"/>
          <w:w w:val="0"/>
          <w:szCs w:val="22"/>
        </w:rPr>
        <w:t xml:space="preserve">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B963C3" w:rsidRPr="00E416C0">
        <w:rPr>
          <w:rFonts w:asciiTheme="minorHAnsi" w:hAnsiTheme="minorHAnsi"/>
          <w:w w:val="0"/>
          <w:szCs w:val="22"/>
        </w:rPr>
        <w:t>)</w:t>
      </w:r>
      <w:r w:rsidR="00FF278E" w:rsidRPr="00E416C0">
        <w:rPr>
          <w:rFonts w:asciiTheme="minorHAnsi" w:hAnsiTheme="minorHAnsi"/>
          <w:w w:val="0"/>
          <w:szCs w:val="22"/>
        </w:rPr>
        <w:t xml:space="preserve"> shall entitle</w:t>
      </w:r>
      <w:r w:rsidR="004E6667" w:rsidRPr="00E416C0">
        <w:rPr>
          <w:rFonts w:asciiTheme="minorHAnsi" w:hAnsiTheme="minorHAnsi"/>
          <w:w w:val="0"/>
          <w:szCs w:val="22"/>
        </w:rPr>
        <w:t>, but shall not compel,</w:t>
      </w:r>
      <w:r w:rsidR="00FF278E" w:rsidRPr="00E416C0">
        <w:rPr>
          <w:rFonts w:asciiTheme="minorHAnsi" w:hAnsiTheme="minorHAnsi"/>
          <w:w w:val="0"/>
          <w:szCs w:val="22"/>
        </w:rPr>
        <w:t xml:space="preserve"> the Authority to terminate this </w:t>
      </w:r>
      <w:r w:rsidR="00BD6A48" w:rsidRPr="00E416C0">
        <w:rPr>
          <w:rFonts w:asciiTheme="minorHAnsi" w:hAnsiTheme="minorHAnsi"/>
          <w:w w:val="0"/>
          <w:szCs w:val="22"/>
        </w:rPr>
        <w:t>Framework Agreement</w:t>
      </w:r>
      <w:r w:rsidR="00FF278E" w:rsidRPr="00E416C0">
        <w:rPr>
          <w:rFonts w:asciiTheme="minorHAnsi" w:hAnsiTheme="minorHAnsi"/>
          <w:w w:val="0"/>
          <w:szCs w:val="22"/>
        </w:rPr>
        <w:t xml:space="preserve"> in accordance with Clause </w:t>
      </w:r>
      <w:r w:rsidR="00FF278E" w:rsidRPr="00E416C0">
        <w:rPr>
          <w:rFonts w:asciiTheme="minorHAnsi" w:hAnsiTheme="minorHAnsi"/>
          <w:w w:val="0"/>
          <w:szCs w:val="22"/>
        </w:rPr>
        <w:fldChar w:fldCharType="begin"/>
      </w:r>
      <w:r w:rsidR="00FF278E" w:rsidRPr="00E416C0">
        <w:rPr>
          <w:rFonts w:asciiTheme="minorHAnsi" w:hAnsiTheme="minorHAnsi"/>
          <w:w w:val="0"/>
          <w:szCs w:val="22"/>
        </w:rPr>
        <w:instrText xml:space="preserve"> REF _Ref350349470 \w \h </w:instrText>
      </w:r>
      <w:r w:rsidR="004E6667" w:rsidRPr="00E416C0">
        <w:rPr>
          <w:rFonts w:asciiTheme="minorHAnsi" w:hAnsiTheme="minorHAnsi"/>
          <w:w w:val="0"/>
          <w:szCs w:val="22"/>
        </w:rPr>
        <w:instrText xml:space="preserve"> \* MERGEFORMAT </w:instrText>
      </w:r>
      <w:r w:rsidR="00FF278E" w:rsidRPr="00E416C0">
        <w:rPr>
          <w:rFonts w:asciiTheme="minorHAnsi" w:hAnsiTheme="minorHAnsi"/>
          <w:w w:val="0"/>
          <w:szCs w:val="22"/>
        </w:rPr>
      </w:r>
      <w:r w:rsidR="00FF278E" w:rsidRPr="00E416C0">
        <w:rPr>
          <w:rFonts w:asciiTheme="minorHAnsi" w:hAnsiTheme="minorHAnsi"/>
          <w:w w:val="0"/>
          <w:szCs w:val="22"/>
        </w:rPr>
        <w:fldChar w:fldCharType="separate"/>
      </w:r>
      <w:r w:rsidR="00A8689F">
        <w:rPr>
          <w:rFonts w:asciiTheme="minorHAnsi" w:hAnsiTheme="minorHAnsi"/>
          <w:w w:val="0"/>
          <w:szCs w:val="22"/>
        </w:rPr>
        <w:t>15.4(</w:t>
      </w:r>
      <w:proofErr w:type="spellStart"/>
      <w:r w:rsidR="00A8689F">
        <w:rPr>
          <w:rFonts w:asciiTheme="minorHAnsi" w:hAnsiTheme="minorHAnsi"/>
          <w:w w:val="0"/>
          <w:szCs w:val="22"/>
        </w:rPr>
        <w:t>i</w:t>
      </w:r>
      <w:proofErr w:type="spellEnd"/>
      <w:r w:rsidR="00A8689F">
        <w:rPr>
          <w:rFonts w:asciiTheme="minorHAnsi" w:hAnsiTheme="minorHAnsi"/>
          <w:w w:val="0"/>
          <w:szCs w:val="22"/>
        </w:rPr>
        <w:t>)</w:t>
      </w:r>
      <w:r w:rsidR="00FF278E" w:rsidRPr="00E416C0">
        <w:rPr>
          <w:rFonts w:asciiTheme="minorHAnsi" w:hAnsiTheme="minorHAnsi"/>
          <w:w w:val="0"/>
          <w:szCs w:val="22"/>
        </w:rPr>
        <w:fldChar w:fldCharType="end"/>
      </w:r>
      <w:r w:rsidR="00FF278E"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FF278E" w:rsidRPr="00E416C0">
        <w:rPr>
          <w:rFonts w:asciiTheme="minorHAnsi" w:hAnsiTheme="minorHAnsi"/>
          <w:w w:val="0"/>
          <w:szCs w:val="22"/>
        </w:rPr>
        <w:t>.</w:t>
      </w:r>
      <w:r w:rsidR="00AF29CC" w:rsidRPr="00E416C0">
        <w:rPr>
          <w:rFonts w:asciiTheme="minorHAnsi" w:hAnsiTheme="minorHAnsi"/>
          <w:w w:val="0"/>
          <w:szCs w:val="22"/>
          <w:lang w:val="en-US"/>
        </w:rPr>
        <w:t xml:space="preserve"> </w:t>
      </w:r>
    </w:p>
    <w:p w:rsidR="00FF5500" w:rsidRPr="00E416C0" w:rsidRDefault="00AF29CC" w:rsidP="00FF5500">
      <w:pPr>
        <w:pStyle w:val="MRheading2"/>
        <w:tabs>
          <w:tab w:val="clear" w:pos="720"/>
          <w:tab w:val="left" w:pos="1716"/>
        </w:tabs>
        <w:spacing w:line="240" w:lineRule="auto"/>
        <w:ind w:left="780" w:firstLine="0"/>
        <w:rPr>
          <w:rFonts w:asciiTheme="minorHAnsi" w:hAnsiTheme="minorHAnsi"/>
          <w:w w:val="0"/>
          <w:szCs w:val="22"/>
          <w:lang w:val="en-US"/>
        </w:rPr>
      </w:pPr>
      <w:r w:rsidRPr="00E416C0">
        <w:rPr>
          <w:rFonts w:asciiTheme="minorHAnsi" w:hAnsiTheme="minorHAnsi"/>
          <w:w w:val="0"/>
          <w:szCs w:val="22"/>
          <w:lang w:val="en-US"/>
        </w:rPr>
        <w:t xml:space="preserve">In order that the Authority may act reasonably in exercising its discretion in accordance with Clause </w:t>
      </w:r>
      <w:r w:rsidRPr="00E416C0">
        <w:rPr>
          <w:rFonts w:asciiTheme="minorHAnsi" w:hAnsiTheme="minorHAnsi"/>
          <w:w w:val="0"/>
          <w:szCs w:val="22"/>
          <w:lang w:val="en-US"/>
        </w:rPr>
        <w:fldChar w:fldCharType="begin"/>
      </w:r>
      <w:r w:rsidRPr="00E416C0">
        <w:rPr>
          <w:rFonts w:asciiTheme="minorHAnsi" w:hAnsiTheme="minorHAnsi"/>
          <w:w w:val="0"/>
          <w:szCs w:val="22"/>
          <w:lang w:val="en-US"/>
        </w:rPr>
        <w:instrText xml:space="preserve"> REF _Ref318803153 \r \h </w:instrText>
      </w:r>
      <w:r w:rsidR="00911731" w:rsidRPr="00E416C0">
        <w:rPr>
          <w:rFonts w:asciiTheme="minorHAnsi" w:hAnsiTheme="minorHAnsi"/>
          <w:w w:val="0"/>
          <w:szCs w:val="22"/>
          <w:lang w:val="en-US"/>
        </w:rPr>
        <w:instrText xml:space="preserve"> \* MERGEFORMAT </w:instrText>
      </w:r>
      <w:r w:rsidRPr="00E416C0">
        <w:rPr>
          <w:rFonts w:asciiTheme="minorHAnsi" w:hAnsiTheme="minorHAnsi"/>
          <w:w w:val="0"/>
          <w:szCs w:val="22"/>
          <w:lang w:val="en-US"/>
        </w:rPr>
      </w:r>
      <w:r w:rsidRPr="00E416C0">
        <w:rPr>
          <w:rFonts w:asciiTheme="minorHAnsi" w:hAnsiTheme="minorHAnsi"/>
          <w:w w:val="0"/>
          <w:szCs w:val="22"/>
          <w:lang w:val="en-US"/>
        </w:rPr>
        <w:fldChar w:fldCharType="separate"/>
      </w:r>
      <w:r w:rsidR="00A8689F">
        <w:rPr>
          <w:rFonts w:asciiTheme="minorHAnsi" w:hAnsiTheme="minorHAnsi"/>
          <w:w w:val="0"/>
          <w:szCs w:val="22"/>
          <w:lang w:val="en-US"/>
        </w:rPr>
        <w:t>15.6</w:t>
      </w:r>
      <w:r w:rsidRPr="00E416C0">
        <w:rPr>
          <w:rFonts w:asciiTheme="minorHAnsi" w:hAnsiTheme="minorHAnsi"/>
          <w:w w:val="0"/>
          <w:szCs w:val="22"/>
          <w:lang w:val="en-US"/>
        </w:rPr>
        <w:fldChar w:fldCharType="end"/>
      </w:r>
      <w:r w:rsidR="00440F1C" w:rsidRPr="00E416C0">
        <w:rPr>
          <w:rFonts w:asciiTheme="minorHAnsi" w:hAnsiTheme="minorHAnsi"/>
          <w:w w:val="0"/>
          <w:szCs w:val="22"/>
          <w:lang w:val="en-US"/>
        </w:rPr>
        <w:t xml:space="preserve"> of</w:t>
      </w:r>
      <w:r w:rsidR="008B1CAA" w:rsidRPr="00E416C0">
        <w:rPr>
          <w:rFonts w:asciiTheme="minorHAnsi" w:hAnsiTheme="minorHAnsi"/>
          <w:w w:val="0"/>
          <w:szCs w:val="22"/>
          <w:lang w:val="en-US"/>
        </w:rPr>
        <w:t xml:space="preserve"> </w:t>
      </w:r>
      <w:r w:rsidR="008B1CAA" w:rsidRPr="00E416C0">
        <w:rPr>
          <w:rFonts w:asciiTheme="minorHAnsi" w:hAnsiTheme="minorHAnsi"/>
          <w:w w:val="0"/>
          <w:szCs w:val="22"/>
        </w:rPr>
        <w:t>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lang w:val="en-US"/>
        </w:rPr>
        <w:t xml:space="preserve">, the Supplier shall provide the Authority with such </w:t>
      </w:r>
      <w:r w:rsidR="00B871E6" w:rsidRPr="00E416C0">
        <w:rPr>
          <w:rFonts w:asciiTheme="minorHAnsi" w:hAnsiTheme="minorHAnsi"/>
          <w:w w:val="0"/>
          <w:szCs w:val="22"/>
          <w:lang w:val="en-US"/>
        </w:rPr>
        <w:t xml:space="preserve">reasonable and proportionate </w:t>
      </w:r>
      <w:r w:rsidRPr="00E416C0">
        <w:rPr>
          <w:rFonts w:asciiTheme="minorHAnsi" w:hAnsiTheme="minorHAnsi"/>
          <w:w w:val="0"/>
          <w:szCs w:val="22"/>
          <w:lang w:val="en-US"/>
        </w:rPr>
        <w:t>up-to-date financial or other information relating to the Supplier or any relevant third party entity upon request.</w:t>
      </w:r>
    </w:p>
    <w:p w:rsidR="00FF5500" w:rsidRPr="00E416C0" w:rsidRDefault="00FF5500" w:rsidP="00FF5500">
      <w:pPr>
        <w:pStyle w:val="MRheading2"/>
        <w:numPr>
          <w:ilvl w:val="1"/>
          <w:numId w:val="2"/>
        </w:numPr>
        <w:tabs>
          <w:tab w:val="clear" w:pos="720"/>
        </w:tabs>
        <w:spacing w:line="240" w:lineRule="auto"/>
        <w:rPr>
          <w:rFonts w:asciiTheme="minorHAnsi" w:hAnsiTheme="minorHAnsi"/>
          <w:w w:val="0"/>
          <w:szCs w:val="22"/>
          <w:lang w:val="en-US"/>
        </w:rPr>
      </w:pPr>
      <w:r w:rsidRPr="00E416C0">
        <w:rPr>
          <w:rFonts w:asciiTheme="minorHAnsi" w:hAnsiTheme="minorHAnsi"/>
          <w:w w:val="0"/>
          <w:szCs w:val="22"/>
          <w:lang w:val="en-US"/>
        </w:rPr>
        <w:t>Th</w:t>
      </w:r>
      <w:r w:rsidR="0076461C" w:rsidRPr="00E416C0">
        <w:rPr>
          <w:rFonts w:asciiTheme="minorHAnsi" w:hAnsiTheme="minorHAnsi"/>
          <w:w w:val="0"/>
          <w:szCs w:val="22"/>
          <w:lang w:val="en-US"/>
        </w:rPr>
        <w:t xml:space="preserve">e Authority may terminate this Framework Agreement </w:t>
      </w:r>
      <w:r w:rsidRPr="00E416C0">
        <w:rPr>
          <w:rFonts w:asciiTheme="minorHAnsi" w:hAnsiTheme="minorHAnsi"/>
          <w:w w:val="0"/>
          <w:szCs w:val="22"/>
          <w:lang w:val="en-US"/>
        </w:rPr>
        <w:t>forthwith by notice in writing to the Supplier where:</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w:t>
      </w:r>
      <w:r w:rsidR="0076461C" w:rsidRPr="00E416C0">
        <w:rPr>
          <w:rFonts w:asciiTheme="minorHAnsi" w:hAnsiTheme="minorHAnsi"/>
          <w:w w:val="0"/>
          <w:szCs w:val="22"/>
        </w:rPr>
        <w:t xml:space="preserve">Framework Agreement </w:t>
      </w:r>
      <w:r w:rsidRPr="00E416C0">
        <w:rPr>
          <w:rFonts w:asciiTheme="minorHAnsi" w:hAnsiTheme="minorHAnsi"/>
          <w:w w:val="0"/>
          <w:szCs w:val="22"/>
        </w:rPr>
        <w:t>has been substantially amended to the extent that the Public</w:t>
      </w:r>
      <w:r w:rsidR="0076461C" w:rsidRPr="00E416C0">
        <w:rPr>
          <w:rFonts w:asciiTheme="minorHAnsi" w:hAnsiTheme="minorHAnsi"/>
          <w:w w:val="0"/>
          <w:szCs w:val="22"/>
        </w:rPr>
        <w:t xml:space="preserve"> </w:t>
      </w:r>
      <w:r w:rsidRPr="00E416C0">
        <w:rPr>
          <w:rFonts w:asciiTheme="minorHAnsi" w:hAnsiTheme="minorHAnsi"/>
          <w:w w:val="0"/>
          <w:szCs w:val="22"/>
        </w:rPr>
        <w:t>Contracts Regulations 2015 require a new procurement procedure;</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 Authority has become aware that the Supplier should have been</w:t>
      </w:r>
      <w:r w:rsidR="0076461C" w:rsidRPr="00E416C0">
        <w:rPr>
          <w:rFonts w:asciiTheme="minorHAnsi" w:hAnsiTheme="minorHAnsi"/>
          <w:w w:val="0"/>
          <w:szCs w:val="22"/>
        </w:rPr>
        <w:t xml:space="preserve"> </w:t>
      </w:r>
      <w:r w:rsidRPr="00E416C0">
        <w:rPr>
          <w:rFonts w:asciiTheme="minorHAnsi" w:hAnsiTheme="minorHAnsi"/>
          <w:w w:val="0"/>
          <w:szCs w:val="22"/>
        </w:rPr>
        <w:t>excluded under Regulation 57(1) or (2) of the Public Contracts</w:t>
      </w:r>
      <w:r w:rsidR="0076461C" w:rsidRPr="00E416C0">
        <w:rPr>
          <w:rFonts w:asciiTheme="minorHAnsi" w:hAnsiTheme="minorHAnsi"/>
          <w:w w:val="0"/>
          <w:szCs w:val="22"/>
        </w:rPr>
        <w:t xml:space="preserve"> </w:t>
      </w:r>
      <w:r w:rsidRPr="00E416C0">
        <w:rPr>
          <w:rFonts w:asciiTheme="minorHAnsi" w:hAnsiTheme="minorHAnsi"/>
          <w:w w:val="0"/>
          <w:szCs w:val="22"/>
        </w:rPr>
        <w:t>Regulations 2015 from the procurement procedure leading to the award</w:t>
      </w:r>
      <w:r w:rsidR="0076461C" w:rsidRPr="00E416C0">
        <w:rPr>
          <w:rFonts w:asciiTheme="minorHAnsi" w:hAnsiTheme="minorHAnsi"/>
          <w:w w:val="0"/>
          <w:szCs w:val="22"/>
        </w:rPr>
        <w:t xml:space="preserve"> of this Framework Agreement</w:t>
      </w:r>
      <w:r w:rsidRPr="00E416C0">
        <w:rPr>
          <w:rFonts w:asciiTheme="minorHAnsi" w:hAnsiTheme="minorHAnsi"/>
          <w:w w:val="0"/>
          <w:szCs w:val="22"/>
        </w:rPr>
        <w:t>;</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the </w:t>
      </w:r>
      <w:r w:rsidR="0076461C" w:rsidRPr="00E416C0">
        <w:rPr>
          <w:rFonts w:asciiTheme="minorHAnsi" w:hAnsiTheme="minorHAnsi"/>
          <w:w w:val="0"/>
          <w:szCs w:val="22"/>
        </w:rPr>
        <w:t xml:space="preserve">Framework Agreement </w:t>
      </w:r>
      <w:r w:rsidRPr="00E416C0">
        <w:rPr>
          <w:rFonts w:asciiTheme="minorHAnsi" w:hAnsiTheme="minorHAnsi"/>
          <w:w w:val="0"/>
          <w:szCs w:val="22"/>
        </w:rPr>
        <w:t>should not have been awarded to the Supplier in view of a</w:t>
      </w:r>
      <w:r w:rsidR="0076461C" w:rsidRPr="00E416C0">
        <w:rPr>
          <w:rFonts w:asciiTheme="minorHAnsi" w:hAnsiTheme="minorHAnsi"/>
          <w:w w:val="0"/>
          <w:szCs w:val="22"/>
        </w:rPr>
        <w:t xml:space="preserve"> </w:t>
      </w:r>
      <w:r w:rsidRPr="00E416C0">
        <w:rPr>
          <w:rFonts w:asciiTheme="minorHAnsi" w:hAnsiTheme="minorHAnsi"/>
          <w:w w:val="0"/>
          <w:szCs w:val="22"/>
        </w:rPr>
        <w:t>serious infringement of obligations under European law declared by the</w:t>
      </w:r>
      <w:r w:rsidR="0076461C" w:rsidRPr="00E416C0">
        <w:rPr>
          <w:rFonts w:asciiTheme="minorHAnsi" w:hAnsiTheme="minorHAnsi"/>
          <w:w w:val="0"/>
          <w:szCs w:val="22"/>
        </w:rPr>
        <w:t xml:space="preserve"> </w:t>
      </w:r>
      <w:r w:rsidRPr="00E416C0">
        <w:rPr>
          <w:rFonts w:asciiTheme="minorHAnsi" w:hAnsiTheme="minorHAnsi"/>
          <w:w w:val="0"/>
          <w:szCs w:val="22"/>
        </w:rPr>
        <w:t>Court of Justice of the European Union under Article 258 of the Treaty on</w:t>
      </w:r>
      <w:r w:rsidR="0076461C" w:rsidRPr="00E416C0">
        <w:rPr>
          <w:rFonts w:asciiTheme="minorHAnsi" w:hAnsiTheme="minorHAnsi"/>
          <w:w w:val="0"/>
          <w:szCs w:val="22"/>
        </w:rPr>
        <w:t xml:space="preserve"> </w:t>
      </w:r>
      <w:r w:rsidRPr="00E416C0">
        <w:rPr>
          <w:rFonts w:asciiTheme="minorHAnsi" w:hAnsiTheme="minorHAnsi"/>
          <w:w w:val="0"/>
          <w:szCs w:val="22"/>
        </w:rPr>
        <w:t>the Functioning of the EU; or</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57" w:name="_Ref460419551"/>
      <w:proofErr w:type="gramStart"/>
      <w:r w:rsidRPr="00E416C0">
        <w:rPr>
          <w:rFonts w:asciiTheme="minorHAnsi" w:hAnsiTheme="minorHAnsi"/>
          <w:w w:val="0"/>
          <w:szCs w:val="22"/>
        </w:rPr>
        <w:t>there</w:t>
      </w:r>
      <w:proofErr w:type="gramEnd"/>
      <w:r w:rsidRPr="00E416C0">
        <w:rPr>
          <w:rFonts w:asciiTheme="minorHAnsi" w:hAnsiTheme="minorHAnsi"/>
          <w:w w:val="0"/>
          <w:szCs w:val="22"/>
        </w:rPr>
        <w:t xml:space="preserve"> has been a failure by the Supplier and/or one its Sub-contractors to</w:t>
      </w:r>
      <w:r w:rsidR="0076461C" w:rsidRPr="00E416C0">
        <w:rPr>
          <w:rFonts w:asciiTheme="minorHAnsi" w:hAnsiTheme="minorHAnsi"/>
          <w:w w:val="0"/>
          <w:szCs w:val="22"/>
        </w:rPr>
        <w:t xml:space="preserve"> </w:t>
      </w:r>
      <w:r w:rsidRPr="00E416C0">
        <w:rPr>
          <w:rFonts w:asciiTheme="minorHAnsi" w:hAnsiTheme="minorHAnsi"/>
          <w:w w:val="0"/>
          <w:szCs w:val="22"/>
        </w:rPr>
        <w:t>comply with legal obligations in the fields of environmental, social or</w:t>
      </w:r>
      <w:r w:rsidR="0076461C" w:rsidRPr="00E416C0">
        <w:rPr>
          <w:rFonts w:asciiTheme="minorHAnsi" w:hAnsiTheme="minorHAnsi"/>
          <w:w w:val="0"/>
          <w:szCs w:val="22"/>
        </w:rPr>
        <w:t xml:space="preserve"> </w:t>
      </w:r>
      <w:r w:rsidRPr="00E416C0">
        <w:rPr>
          <w:rFonts w:asciiTheme="minorHAnsi" w:hAnsiTheme="minorHAnsi"/>
          <w:w w:val="0"/>
          <w:szCs w:val="22"/>
        </w:rPr>
        <w:t>labour Law. Where the failure to comply with legal obligations in the fields</w:t>
      </w:r>
      <w:r w:rsidR="0076461C" w:rsidRPr="00E416C0">
        <w:rPr>
          <w:rFonts w:asciiTheme="minorHAnsi" w:hAnsiTheme="minorHAnsi"/>
          <w:w w:val="0"/>
          <w:szCs w:val="22"/>
        </w:rPr>
        <w:t xml:space="preserve"> </w:t>
      </w:r>
      <w:r w:rsidRPr="00E416C0">
        <w:rPr>
          <w:rFonts w:asciiTheme="minorHAnsi" w:hAnsiTheme="minorHAnsi"/>
          <w:w w:val="0"/>
          <w:szCs w:val="22"/>
        </w:rPr>
        <w:t>of environmental, social or labour Law is a failure by one of the Supplier’s</w:t>
      </w:r>
      <w:r w:rsidR="0076461C" w:rsidRPr="00E416C0">
        <w:rPr>
          <w:rFonts w:asciiTheme="minorHAnsi" w:hAnsiTheme="minorHAnsi"/>
          <w:w w:val="0"/>
          <w:szCs w:val="22"/>
        </w:rPr>
        <w:t xml:space="preserve"> </w:t>
      </w:r>
      <w:r w:rsidRPr="00E416C0">
        <w:rPr>
          <w:rFonts w:asciiTheme="minorHAnsi" w:hAnsiTheme="minorHAnsi"/>
          <w:w w:val="0"/>
          <w:szCs w:val="22"/>
        </w:rPr>
        <w:t>Sub-contractors, the Authority may request the replacement of such</w:t>
      </w:r>
      <w:r w:rsidR="0076461C" w:rsidRPr="00E416C0">
        <w:rPr>
          <w:rFonts w:asciiTheme="minorHAnsi" w:hAnsiTheme="minorHAnsi"/>
          <w:w w:val="0"/>
          <w:szCs w:val="22"/>
        </w:rPr>
        <w:t xml:space="preserve"> </w:t>
      </w:r>
      <w:r w:rsidRPr="00E416C0">
        <w:rPr>
          <w:rFonts w:asciiTheme="minorHAnsi" w:hAnsiTheme="minorHAnsi"/>
          <w:w w:val="0"/>
          <w:szCs w:val="22"/>
        </w:rPr>
        <w:t>Sub-contractor and the Supplier shall comply with such request as an</w:t>
      </w:r>
      <w:r w:rsidR="0076461C" w:rsidRPr="00E416C0">
        <w:rPr>
          <w:rFonts w:asciiTheme="minorHAnsi" w:hAnsiTheme="minorHAnsi"/>
          <w:w w:val="0"/>
          <w:szCs w:val="22"/>
        </w:rPr>
        <w:t xml:space="preserve"> </w:t>
      </w:r>
      <w:r w:rsidRPr="00E416C0">
        <w:rPr>
          <w:rFonts w:asciiTheme="minorHAnsi" w:hAnsiTheme="minorHAnsi"/>
          <w:w w:val="0"/>
          <w:szCs w:val="22"/>
        </w:rPr>
        <w:t xml:space="preserve">alternative to the Authority terminating this </w:t>
      </w:r>
      <w:r w:rsidR="0076461C" w:rsidRPr="00E416C0">
        <w:rPr>
          <w:rFonts w:asciiTheme="minorHAnsi" w:hAnsiTheme="minorHAnsi"/>
          <w:w w:val="0"/>
          <w:szCs w:val="22"/>
        </w:rPr>
        <w:t xml:space="preserve">Framework Agreement </w:t>
      </w:r>
      <w:r w:rsidRPr="00E416C0">
        <w:rPr>
          <w:rFonts w:asciiTheme="minorHAnsi" w:hAnsiTheme="minorHAnsi"/>
          <w:w w:val="0"/>
          <w:szCs w:val="22"/>
        </w:rPr>
        <w:t>under this Clause</w:t>
      </w:r>
      <w:bookmarkEnd w:id="357"/>
      <w:r w:rsidR="006025EC" w:rsidRPr="00E416C0">
        <w:rPr>
          <w:rFonts w:asciiTheme="minorHAnsi" w:hAnsiTheme="minorHAnsi"/>
          <w:w w:val="0"/>
          <w:szCs w:val="22"/>
        </w:rPr>
        <w:t xml:space="preserve"> </w:t>
      </w:r>
      <w:r w:rsidR="006025EC" w:rsidRPr="00E416C0">
        <w:rPr>
          <w:rFonts w:asciiTheme="minorHAnsi" w:hAnsiTheme="minorHAnsi"/>
          <w:w w:val="0"/>
          <w:szCs w:val="22"/>
        </w:rPr>
        <w:fldChar w:fldCharType="begin"/>
      </w:r>
      <w:r w:rsidR="006025EC" w:rsidRPr="00E416C0">
        <w:rPr>
          <w:rFonts w:asciiTheme="minorHAnsi" w:hAnsiTheme="minorHAnsi"/>
          <w:w w:val="0"/>
          <w:szCs w:val="22"/>
        </w:rPr>
        <w:instrText xml:space="preserve"> REF _Ref460419551 \r \h </w:instrText>
      </w:r>
      <w:r w:rsidR="00E416C0">
        <w:rPr>
          <w:rFonts w:asciiTheme="minorHAnsi" w:hAnsiTheme="minorHAnsi"/>
          <w:w w:val="0"/>
          <w:szCs w:val="22"/>
        </w:rPr>
        <w:instrText xml:space="preserve"> \* MERGEFORMAT </w:instrText>
      </w:r>
      <w:r w:rsidR="006025EC" w:rsidRPr="00E416C0">
        <w:rPr>
          <w:rFonts w:asciiTheme="minorHAnsi" w:hAnsiTheme="minorHAnsi"/>
          <w:w w:val="0"/>
          <w:szCs w:val="22"/>
        </w:rPr>
      </w:r>
      <w:r w:rsidR="006025EC" w:rsidRPr="00E416C0">
        <w:rPr>
          <w:rFonts w:asciiTheme="minorHAnsi" w:hAnsiTheme="minorHAnsi"/>
          <w:w w:val="0"/>
          <w:szCs w:val="22"/>
        </w:rPr>
        <w:fldChar w:fldCharType="separate"/>
      </w:r>
      <w:r w:rsidR="00A8689F">
        <w:rPr>
          <w:rFonts w:asciiTheme="minorHAnsi" w:hAnsiTheme="minorHAnsi"/>
          <w:w w:val="0"/>
          <w:szCs w:val="22"/>
        </w:rPr>
        <w:t>15.7.4</w:t>
      </w:r>
      <w:r w:rsidR="006025EC" w:rsidRPr="00E416C0">
        <w:rPr>
          <w:rFonts w:asciiTheme="minorHAnsi" w:hAnsiTheme="minorHAnsi"/>
          <w:w w:val="0"/>
          <w:szCs w:val="22"/>
        </w:rPr>
        <w:fldChar w:fldCharType="end"/>
      </w:r>
      <w:r w:rsidR="006025EC" w:rsidRPr="00E416C0">
        <w:rPr>
          <w:rFonts w:asciiTheme="minorHAnsi" w:hAnsiTheme="minorHAnsi"/>
          <w:w w:val="0"/>
          <w:szCs w:val="22"/>
        </w:rPr>
        <w:t xml:space="preserve">. </w:t>
      </w:r>
    </w:p>
    <w:p w:rsidR="00B461DA" w:rsidRPr="00E416C0" w:rsidRDefault="00FD610C" w:rsidP="00E05B8B">
      <w:pPr>
        <w:pStyle w:val="MRheading2"/>
        <w:numPr>
          <w:ilvl w:val="1"/>
          <w:numId w:val="2"/>
        </w:numPr>
        <w:spacing w:line="240" w:lineRule="auto"/>
        <w:rPr>
          <w:rFonts w:asciiTheme="minorHAnsi" w:hAnsiTheme="minorHAnsi"/>
          <w:w w:val="0"/>
          <w:szCs w:val="22"/>
        </w:rPr>
      </w:pPr>
      <w:bookmarkStart w:id="358" w:name="_Ref349139969"/>
      <w:bookmarkEnd w:id="348"/>
      <w:bookmarkEnd w:id="349"/>
      <w:bookmarkEnd w:id="350"/>
      <w:bookmarkEnd w:id="351"/>
      <w:bookmarkEnd w:id="352"/>
      <w:bookmarkEnd w:id="353"/>
      <w:bookmarkEnd w:id="354"/>
      <w:r w:rsidRPr="00E416C0">
        <w:rPr>
          <w:rFonts w:asciiTheme="minorHAnsi" w:hAnsiTheme="minorHAnsi"/>
          <w:w w:val="0"/>
          <w:szCs w:val="22"/>
        </w:rPr>
        <w:t xml:space="preserve">If </w:t>
      </w:r>
      <w:r w:rsidR="007279D7" w:rsidRPr="00E416C0">
        <w:rPr>
          <w:rFonts w:asciiTheme="minorHAnsi" w:hAnsiTheme="minorHAnsi"/>
          <w:w w:val="0"/>
          <w:szCs w:val="22"/>
        </w:rPr>
        <w:t xml:space="preserve">the Authority </w:t>
      </w:r>
      <w:proofErr w:type="spellStart"/>
      <w:r w:rsidR="007279D7" w:rsidRPr="00E416C0">
        <w:rPr>
          <w:rFonts w:asciiTheme="minorHAnsi" w:hAnsiTheme="minorHAnsi"/>
          <w:w w:val="0"/>
          <w:szCs w:val="22"/>
        </w:rPr>
        <w:t>novates</w:t>
      </w:r>
      <w:proofErr w:type="spellEnd"/>
      <w:r w:rsidR="00B461DA" w:rsidRPr="00E416C0">
        <w:rPr>
          <w:rFonts w:asciiTheme="minorHAnsi" w:hAnsiTheme="minorHAnsi"/>
          <w:w w:val="0"/>
          <w:szCs w:val="22"/>
        </w:rPr>
        <w:t xml:space="preserve"> this </w:t>
      </w:r>
      <w:r w:rsidR="00BD6A48" w:rsidRPr="00E416C0">
        <w:rPr>
          <w:rFonts w:asciiTheme="minorHAnsi" w:hAnsiTheme="minorHAnsi"/>
          <w:w w:val="0"/>
          <w:szCs w:val="22"/>
        </w:rPr>
        <w:t>Framework Agreement</w:t>
      </w:r>
      <w:r w:rsidR="007279D7" w:rsidRPr="00E416C0">
        <w:rPr>
          <w:rFonts w:asciiTheme="minorHAnsi" w:hAnsiTheme="minorHAnsi"/>
          <w:w w:val="0"/>
          <w:szCs w:val="22"/>
        </w:rPr>
        <w:t xml:space="preserve"> to </w:t>
      </w:r>
      <w:proofErr w:type="spellStart"/>
      <w:r w:rsidR="007279D7" w:rsidRPr="00E416C0">
        <w:rPr>
          <w:rFonts w:asciiTheme="minorHAnsi" w:hAnsiTheme="minorHAnsi"/>
          <w:w w:val="0"/>
          <w:szCs w:val="22"/>
        </w:rPr>
        <w:t>any body</w:t>
      </w:r>
      <w:proofErr w:type="spellEnd"/>
      <w:r w:rsidR="007279D7" w:rsidRPr="00E416C0">
        <w:rPr>
          <w:rFonts w:asciiTheme="minorHAnsi" w:hAnsiTheme="minorHAnsi"/>
          <w:w w:val="0"/>
          <w:szCs w:val="22"/>
        </w:rPr>
        <w:t xml:space="preserve"> that is not a Contracting Authority, from the effective date of such novation, the rights of the Authority to terminate this </w:t>
      </w:r>
      <w:r w:rsidR="00BD6A48" w:rsidRPr="00E416C0">
        <w:rPr>
          <w:rFonts w:asciiTheme="minorHAnsi" w:hAnsiTheme="minorHAnsi"/>
          <w:w w:val="0"/>
          <w:szCs w:val="22"/>
        </w:rPr>
        <w:t>Framework Agreement</w:t>
      </w:r>
      <w:r w:rsidR="007279D7" w:rsidRPr="00E416C0">
        <w:rPr>
          <w:rFonts w:asciiTheme="minorHAnsi" w:hAnsiTheme="minorHAnsi"/>
          <w:w w:val="0"/>
          <w:szCs w:val="22"/>
        </w:rPr>
        <w:t xml:space="preserve"> in accordance with Clause </w:t>
      </w:r>
      <w:r w:rsidR="00EA3852" w:rsidRPr="00E416C0">
        <w:rPr>
          <w:rFonts w:asciiTheme="minorHAnsi" w:hAnsiTheme="minorHAnsi"/>
          <w:w w:val="0"/>
          <w:szCs w:val="22"/>
        </w:rPr>
        <w:fldChar w:fldCharType="begin"/>
      </w:r>
      <w:r w:rsidR="00EA3852" w:rsidRPr="00E416C0">
        <w:rPr>
          <w:rFonts w:asciiTheme="minorHAnsi" w:hAnsiTheme="minorHAnsi"/>
          <w:w w:val="0"/>
          <w:szCs w:val="22"/>
        </w:rPr>
        <w:instrText xml:space="preserve"> REF _Ref261972244 \w \h </w:instrText>
      </w:r>
      <w:r w:rsidR="00FB2ECA" w:rsidRPr="00E416C0">
        <w:rPr>
          <w:rFonts w:asciiTheme="minorHAnsi" w:hAnsiTheme="minorHAnsi"/>
          <w:w w:val="0"/>
          <w:szCs w:val="22"/>
        </w:rPr>
        <w:instrText xml:space="preserve"> \* MERGEFORMAT </w:instrText>
      </w:r>
      <w:r w:rsidR="00EA3852" w:rsidRPr="00E416C0">
        <w:rPr>
          <w:rFonts w:asciiTheme="minorHAnsi" w:hAnsiTheme="minorHAnsi"/>
          <w:w w:val="0"/>
          <w:szCs w:val="22"/>
        </w:rPr>
      </w:r>
      <w:r w:rsidR="00EA3852" w:rsidRPr="00E416C0">
        <w:rPr>
          <w:rFonts w:asciiTheme="minorHAnsi" w:hAnsiTheme="minorHAnsi"/>
          <w:w w:val="0"/>
          <w:szCs w:val="22"/>
        </w:rPr>
        <w:fldChar w:fldCharType="separate"/>
      </w:r>
      <w:r w:rsidR="00A8689F">
        <w:rPr>
          <w:rFonts w:asciiTheme="minorHAnsi" w:hAnsiTheme="minorHAnsi"/>
          <w:w w:val="0"/>
          <w:szCs w:val="22"/>
        </w:rPr>
        <w:t>15.5.1</w:t>
      </w:r>
      <w:r w:rsidR="00EA3852" w:rsidRPr="00E416C0">
        <w:rPr>
          <w:rFonts w:asciiTheme="minorHAnsi" w:hAnsiTheme="minorHAnsi"/>
          <w:w w:val="0"/>
          <w:szCs w:val="22"/>
        </w:rPr>
        <w:fldChar w:fldCharType="end"/>
      </w:r>
      <w:r w:rsidR="00EA3852" w:rsidRPr="00E416C0">
        <w:rPr>
          <w:rFonts w:asciiTheme="minorHAnsi" w:hAnsiTheme="minorHAnsi"/>
          <w:w w:val="0"/>
          <w:szCs w:val="22"/>
        </w:rPr>
        <w:t xml:space="preserve"> </w:t>
      </w:r>
      <w:r w:rsidR="007279D7" w:rsidRPr="00E416C0">
        <w:rPr>
          <w:rFonts w:asciiTheme="minorHAnsi" w:hAnsiTheme="minorHAnsi"/>
          <w:w w:val="0"/>
          <w:szCs w:val="22"/>
        </w:rPr>
        <w:t>to</w:t>
      </w:r>
      <w:r w:rsidR="003B767D" w:rsidRPr="00E416C0">
        <w:rPr>
          <w:rFonts w:asciiTheme="minorHAnsi" w:hAnsiTheme="minorHAnsi"/>
          <w:w w:val="0"/>
          <w:szCs w:val="22"/>
        </w:rPr>
        <w:t xml:space="preserve"> Clause</w:t>
      </w:r>
      <w:r w:rsidR="007279D7" w:rsidRPr="00E416C0">
        <w:rPr>
          <w:rFonts w:asciiTheme="minorHAnsi" w:hAnsiTheme="minorHAnsi"/>
          <w:w w:val="0"/>
          <w:szCs w:val="22"/>
        </w:rPr>
        <w:t xml:space="preserve"> </w:t>
      </w:r>
      <w:r w:rsidR="007279D7" w:rsidRPr="00E416C0">
        <w:rPr>
          <w:rFonts w:asciiTheme="minorHAnsi" w:hAnsiTheme="minorHAnsi"/>
          <w:w w:val="0"/>
          <w:szCs w:val="22"/>
        </w:rPr>
        <w:fldChar w:fldCharType="begin"/>
      </w:r>
      <w:r w:rsidR="007279D7" w:rsidRPr="00E416C0">
        <w:rPr>
          <w:rFonts w:asciiTheme="minorHAnsi" w:hAnsiTheme="minorHAnsi"/>
          <w:w w:val="0"/>
          <w:szCs w:val="22"/>
        </w:rPr>
        <w:instrText xml:space="preserve"> REF _Ref348944403 \r \h </w:instrText>
      </w:r>
      <w:r w:rsidR="00FB2ECA" w:rsidRPr="00E416C0">
        <w:rPr>
          <w:rFonts w:asciiTheme="minorHAnsi" w:hAnsiTheme="minorHAnsi"/>
          <w:w w:val="0"/>
          <w:szCs w:val="22"/>
        </w:rPr>
        <w:instrText xml:space="preserve"> \* MERGEFORMAT </w:instrText>
      </w:r>
      <w:r w:rsidR="007279D7" w:rsidRPr="00E416C0">
        <w:rPr>
          <w:rFonts w:asciiTheme="minorHAnsi" w:hAnsiTheme="minorHAnsi"/>
          <w:w w:val="0"/>
          <w:szCs w:val="22"/>
        </w:rPr>
      </w:r>
      <w:r w:rsidR="007279D7" w:rsidRPr="00E416C0">
        <w:rPr>
          <w:rFonts w:asciiTheme="minorHAnsi" w:hAnsiTheme="minorHAnsi"/>
          <w:w w:val="0"/>
          <w:szCs w:val="22"/>
        </w:rPr>
        <w:fldChar w:fldCharType="separate"/>
      </w:r>
      <w:r w:rsidR="00A8689F">
        <w:rPr>
          <w:rFonts w:asciiTheme="minorHAnsi" w:hAnsiTheme="minorHAnsi"/>
          <w:w w:val="0"/>
          <w:szCs w:val="22"/>
        </w:rPr>
        <w:t>15.5.3</w:t>
      </w:r>
      <w:r w:rsidR="007279D7" w:rsidRPr="00E416C0">
        <w:rPr>
          <w:rFonts w:asciiTheme="minorHAnsi" w:hAnsiTheme="minorHAnsi"/>
          <w:w w:val="0"/>
          <w:szCs w:val="22"/>
        </w:rPr>
        <w:fldChar w:fldCharType="end"/>
      </w:r>
      <w:r w:rsidR="0086766B" w:rsidRPr="00E416C0">
        <w:rPr>
          <w:rFonts w:asciiTheme="minorHAnsi" w:hAnsiTheme="minorHAnsi"/>
          <w:w w:val="0"/>
          <w:szCs w:val="22"/>
        </w:rPr>
        <w:t xml:space="preserve"> </w:t>
      </w:r>
      <w:r w:rsidR="00143905" w:rsidRPr="00E416C0">
        <w:rPr>
          <w:rFonts w:asciiTheme="minorHAnsi" w:hAnsiTheme="minorHAnsi"/>
          <w:w w:val="0"/>
          <w:szCs w:val="22"/>
          <w:lang w:val="en-US"/>
        </w:rPr>
        <w:t xml:space="preserve">of </w:t>
      </w:r>
      <w:r w:rsidR="00143905" w:rsidRPr="00E416C0">
        <w:rPr>
          <w:rFonts w:asciiTheme="minorHAnsi" w:hAnsiTheme="minorHAnsi"/>
          <w:w w:val="0"/>
          <w:szCs w:val="22"/>
        </w:rPr>
        <w:t xml:space="preserve">this </w:t>
      </w:r>
      <w:r w:rsidR="00143905" w:rsidRPr="00E416C0">
        <w:rPr>
          <w:rFonts w:asciiTheme="minorHAnsi" w:hAnsiTheme="minorHAnsi"/>
          <w:w w:val="0"/>
          <w:szCs w:val="22"/>
        </w:rPr>
        <w:fldChar w:fldCharType="begin"/>
      </w:r>
      <w:r w:rsidR="00143905"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143905" w:rsidRPr="00E416C0">
        <w:rPr>
          <w:rFonts w:asciiTheme="minorHAnsi" w:hAnsiTheme="minorHAnsi"/>
          <w:w w:val="0"/>
          <w:szCs w:val="22"/>
        </w:rPr>
      </w:r>
      <w:r w:rsidR="00143905" w:rsidRPr="00E416C0">
        <w:rPr>
          <w:rFonts w:asciiTheme="minorHAnsi" w:hAnsiTheme="minorHAnsi"/>
          <w:w w:val="0"/>
          <w:szCs w:val="22"/>
        </w:rPr>
        <w:fldChar w:fldCharType="separate"/>
      </w:r>
      <w:r w:rsidR="00A8689F">
        <w:rPr>
          <w:rFonts w:asciiTheme="minorHAnsi" w:hAnsiTheme="minorHAnsi"/>
          <w:w w:val="0"/>
          <w:szCs w:val="22"/>
        </w:rPr>
        <w:t>Schedule 2</w:t>
      </w:r>
      <w:r w:rsidR="00143905" w:rsidRPr="00E416C0">
        <w:rPr>
          <w:rFonts w:asciiTheme="minorHAnsi" w:hAnsiTheme="minorHAnsi"/>
          <w:w w:val="0"/>
          <w:szCs w:val="22"/>
        </w:rPr>
        <w:fldChar w:fldCharType="end"/>
      </w:r>
      <w:r w:rsidR="00143905" w:rsidRPr="00E416C0">
        <w:rPr>
          <w:rFonts w:asciiTheme="minorHAnsi" w:hAnsiTheme="minorHAnsi"/>
          <w:w w:val="0"/>
          <w:szCs w:val="22"/>
        </w:rPr>
        <w:t xml:space="preserve"> </w:t>
      </w:r>
      <w:r w:rsidR="0086766B" w:rsidRPr="00E416C0">
        <w:rPr>
          <w:rFonts w:asciiTheme="minorHAnsi" w:hAnsiTheme="minorHAnsi"/>
          <w:w w:val="0"/>
          <w:szCs w:val="22"/>
        </w:rPr>
        <w:t xml:space="preserve">shall be deemed mutual termination rights and the Supplier may terminate this </w:t>
      </w:r>
      <w:r w:rsidR="00BD6A48" w:rsidRPr="00E416C0">
        <w:rPr>
          <w:rFonts w:asciiTheme="minorHAnsi" w:hAnsiTheme="minorHAnsi"/>
          <w:w w:val="0"/>
          <w:szCs w:val="22"/>
        </w:rPr>
        <w:t>Framework Agreement</w:t>
      </w:r>
      <w:r w:rsidR="00E05B8B" w:rsidRPr="00E416C0">
        <w:rPr>
          <w:rFonts w:asciiTheme="minorHAnsi" w:hAnsiTheme="minorHAnsi"/>
          <w:w w:val="0"/>
          <w:szCs w:val="22"/>
        </w:rPr>
        <w:t xml:space="preserve"> forthwith by notice in writing to the </w:t>
      </w:r>
      <w:r w:rsidR="005E600D" w:rsidRPr="00E416C0">
        <w:rPr>
          <w:rFonts w:asciiTheme="minorHAnsi" w:hAnsiTheme="minorHAnsi"/>
          <w:w w:val="0"/>
          <w:szCs w:val="22"/>
        </w:rPr>
        <w:t xml:space="preserve">entity assuming the position of the </w:t>
      </w:r>
      <w:r w:rsidR="00E05B8B" w:rsidRPr="00E416C0">
        <w:rPr>
          <w:rFonts w:asciiTheme="minorHAnsi" w:hAnsiTheme="minorHAnsi"/>
          <w:w w:val="0"/>
          <w:szCs w:val="22"/>
        </w:rPr>
        <w:t>Authority if</w:t>
      </w:r>
      <w:r w:rsidR="0086766B" w:rsidRPr="00E416C0">
        <w:rPr>
          <w:rFonts w:asciiTheme="minorHAnsi" w:hAnsiTheme="minorHAnsi"/>
          <w:w w:val="0"/>
          <w:szCs w:val="22"/>
        </w:rPr>
        <w:t xml:space="preserve"> any of the circumstances referred</w:t>
      </w:r>
      <w:r w:rsidR="005E600D" w:rsidRPr="00E416C0">
        <w:rPr>
          <w:rFonts w:asciiTheme="minorHAnsi" w:hAnsiTheme="minorHAnsi"/>
          <w:w w:val="0"/>
          <w:szCs w:val="22"/>
        </w:rPr>
        <w:t xml:space="preserve"> to in such </w:t>
      </w:r>
      <w:r w:rsidR="00195B35" w:rsidRPr="00E416C0">
        <w:rPr>
          <w:rFonts w:asciiTheme="minorHAnsi" w:hAnsiTheme="minorHAnsi"/>
          <w:w w:val="0"/>
          <w:szCs w:val="22"/>
        </w:rPr>
        <w:t>C</w:t>
      </w:r>
      <w:r w:rsidR="005E600D" w:rsidRPr="00E416C0">
        <w:rPr>
          <w:rFonts w:asciiTheme="minorHAnsi" w:hAnsiTheme="minorHAnsi"/>
          <w:w w:val="0"/>
          <w:szCs w:val="22"/>
        </w:rPr>
        <w:t>lauses apply to the entity assuming the position of the</w:t>
      </w:r>
      <w:r w:rsidR="0086766B" w:rsidRPr="00E416C0">
        <w:rPr>
          <w:rFonts w:asciiTheme="minorHAnsi" w:hAnsiTheme="minorHAnsi"/>
          <w:w w:val="0"/>
          <w:szCs w:val="22"/>
        </w:rPr>
        <w:t xml:space="preserve"> Authority</w:t>
      </w:r>
      <w:r w:rsidR="00E05B8B" w:rsidRPr="00E416C0">
        <w:rPr>
          <w:rFonts w:asciiTheme="minorHAnsi" w:hAnsiTheme="minorHAnsi"/>
          <w:w w:val="0"/>
          <w:szCs w:val="22"/>
        </w:rPr>
        <w:t xml:space="preserve">. </w:t>
      </w:r>
      <w:bookmarkEnd w:id="358"/>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359" w:name="_Ref286220455"/>
      <w:bookmarkStart w:id="360" w:name="_Toc290398304"/>
      <w:bookmarkStart w:id="361" w:name="_Toc312422918"/>
      <w:bookmarkStart w:id="362" w:name="_Ref350762041"/>
      <w:r w:rsidRPr="00E416C0">
        <w:rPr>
          <w:rFonts w:asciiTheme="minorHAnsi" w:hAnsiTheme="minorHAnsi"/>
          <w:w w:val="0"/>
          <w:szCs w:val="22"/>
        </w:rPr>
        <w:t xml:space="preserve">Consequences of expiry or earlier termination of this </w:t>
      </w:r>
      <w:bookmarkStart w:id="363" w:name="Page_79"/>
      <w:bookmarkEnd w:id="359"/>
      <w:bookmarkEnd w:id="360"/>
      <w:bookmarkEnd w:id="361"/>
      <w:bookmarkEnd w:id="363"/>
      <w:r w:rsidR="00BD6A48" w:rsidRPr="00E416C0">
        <w:rPr>
          <w:rFonts w:asciiTheme="minorHAnsi" w:hAnsiTheme="minorHAnsi"/>
          <w:szCs w:val="22"/>
        </w:rPr>
        <w:t>Framework Agreement</w:t>
      </w:r>
      <w:bookmarkEnd w:id="362"/>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364" w:name="_Ref286064836"/>
      <w:bookmarkStart w:id="365" w:name="_Toc303949983"/>
      <w:bookmarkStart w:id="366" w:name="_Toc303950750"/>
      <w:bookmarkStart w:id="367" w:name="_Toc303951530"/>
      <w:bookmarkStart w:id="368" w:name="_Toc304135613"/>
      <w:r w:rsidRPr="00E416C0">
        <w:rPr>
          <w:rFonts w:asciiTheme="minorHAnsi" w:hAnsiTheme="minorHAnsi"/>
          <w:szCs w:val="22"/>
          <w:lang w:val="en-US"/>
        </w:rPr>
        <w:t xml:space="preserve">Upon expiry or earlier termination of this </w:t>
      </w:r>
      <w:r w:rsidR="00BD6A48" w:rsidRPr="00E416C0">
        <w:rPr>
          <w:rFonts w:asciiTheme="minorHAnsi" w:hAnsiTheme="minorHAnsi"/>
          <w:szCs w:val="22"/>
        </w:rPr>
        <w:t>Framework Agreement</w:t>
      </w:r>
      <w:r w:rsidRPr="00E416C0">
        <w:rPr>
          <w:rFonts w:asciiTheme="minorHAnsi" w:hAnsiTheme="minorHAnsi"/>
          <w:szCs w:val="22"/>
          <w:lang w:val="en-US"/>
        </w:rPr>
        <w:t xml:space="preserve">, the Authority </w:t>
      </w:r>
      <w:r w:rsidR="00084BF4" w:rsidRPr="00E416C0">
        <w:rPr>
          <w:rFonts w:asciiTheme="minorHAnsi" w:hAnsiTheme="minorHAnsi"/>
          <w:szCs w:val="22"/>
          <w:lang w:val="en-US"/>
        </w:rPr>
        <w:t xml:space="preserve">and the Supplier </w:t>
      </w:r>
      <w:r w:rsidR="00F316C1" w:rsidRPr="00E416C0">
        <w:rPr>
          <w:rFonts w:asciiTheme="minorHAnsi" w:hAnsiTheme="minorHAnsi"/>
          <w:szCs w:val="22"/>
          <w:lang w:val="en-US"/>
        </w:rPr>
        <w:t>agree that</w:t>
      </w:r>
      <w:r w:rsidR="00084BF4" w:rsidRPr="00E416C0">
        <w:rPr>
          <w:rFonts w:asciiTheme="minorHAnsi" w:hAnsiTheme="minorHAnsi"/>
          <w:szCs w:val="22"/>
          <w:lang w:val="en-US"/>
        </w:rPr>
        <w:t xml:space="preserve"> all Contracts entered into under this Framework Agreement will continue in full force and effect unless </w:t>
      </w:r>
      <w:r w:rsidR="00F316C1" w:rsidRPr="00E416C0">
        <w:rPr>
          <w:rFonts w:asciiTheme="minorHAnsi" w:hAnsiTheme="minorHAnsi"/>
          <w:szCs w:val="22"/>
          <w:lang w:val="en-US"/>
        </w:rPr>
        <w:t xml:space="preserve">otherwise </w:t>
      </w:r>
      <w:r w:rsidR="00084BF4" w:rsidRPr="00E416C0">
        <w:rPr>
          <w:rFonts w:asciiTheme="minorHAnsi" w:hAnsiTheme="minorHAnsi"/>
          <w:szCs w:val="22"/>
          <w:lang w:val="en-US"/>
        </w:rPr>
        <w:t xml:space="preserve">terminated </w:t>
      </w:r>
      <w:r w:rsidR="004E679F" w:rsidRPr="00E416C0">
        <w:rPr>
          <w:rFonts w:asciiTheme="minorHAnsi" w:hAnsiTheme="minorHAnsi"/>
          <w:szCs w:val="22"/>
          <w:lang w:val="en-US"/>
        </w:rPr>
        <w:t xml:space="preserve">under </w:t>
      </w:r>
      <w:r w:rsidR="00084BF4" w:rsidRPr="00E416C0">
        <w:rPr>
          <w:rFonts w:asciiTheme="minorHAnsi" w:hAnsiTheme="minorHAnsi"/>
          <w:szCs w:val="22"/>
          <w:lang w:val="en-US"/>
        </w:rPr>
        <w:t xml:space="preserve">the terms </w:t>
      </w:r>
      <w:r w:rsidR="00553AAA" w:rsidRPr="00E416C0">
        <w:rPr>
          <w:rFonts w:asciiTheme="minorHAnsi" w:hAnsiTheme="minorHAnsi"/>
          <w:szCs w:val="22"/>
          <w:lang w:val="en-US"/>
        </w:rPr>
        <w:t xml:space="preserve">and conditions </w:t>
      </w:r>
      <w:r w:rsidR="00084BF4" w:rsidRPr="00E416C0">
        <w:rPr>
          <w:rFonts w:asciiTheme="minorHAnsi" w:hAnsiTheme="minorHAnsi"/>
          <w:szCs w:val="22"/>
          <w:lang w:val="en-US"/>
        </w:rPr>
        <w:t xml:space="preserve">of such </w:t>
      </w:r>
      <w:r w:rsidR="004E679F" w:rsidRPr="00E416C0">
        <w:rPr>
          <w:rFonts w:asciiTheme="minorHAnsi" w:hAnsiTheme="minorHAnsi"/>
          <w:szCs w:val="22"/>
          <w:lang w:val="en-US"/>
        </w:rPr>
        <w:t>Contracts</w:t>
      </w:r>
      <w:r w:rsidRPr="00E416C0">
        <w:rPr>
          <w:rFonts w:asciiTheme="minorHAnsi" w:hAnsiTheme="minorHAnsi"/>
          <w:szCs w:val="22"/>
          <w:lang w:val="en-US"/>
        </w:rPr>
        <w:t>.</w:t>
      </w:r>
      <w:bookmarkEnd w:id="364"/>
      <w:bookmarkEnd w:id="365"/>
      <w:bookmarkEnd w:id="366"/>
      <w:bookmarkEnd w:id="367"/>
      <w:bookmarkEnd w:id="368"/>
    </w:p>
    <w:p w:rsidR="00AF29CC" w:rsidRPr="00E416C0" w:rsidRDefault="00AF29CC" w:rsidP="00911731">
      <w:pPr>
        <w:pStyle w:val="MRheading2"/>
        <w:numPr>
          <w:ilvl w:val="1"/>
          <w:numId w:val="2"/>
        </w:numPr>
        <w:spacing w:line="240" w:lineRule="auto"/>
        <w:rPr>
          <w:rFonts w:asciiTheme="minorHAnsi" w:hAnsiTheme="minorHAnsi"/>
          <w:szCs w:val="22"/>
        </w:rPr>
      </w:pPr>
      <w:bookmarkStart w:id="369" w:name="_Toc303949987"/>
      <w:bookmarkStart w:id="370" w:name="_Toc303950754"/>
      <w:bookmarkStart w:id="371" w:name="_Toc303951534"/>
      <w:bookmarkStart w:id="372" w:name="_Toc304135617"/>
      <w:r w:rsidRPr="00E416C0">
        <w:rPr>
          <w:rFonts w:asciiTheme="minorHAnsi" w:hAnsiTheme="minorHAnsi"/>
          <w:szCs w:val="22"/>
        </w:rPr>
        <w:t xml:space="preserve">The Supplier shall cooperate fully with the Authority or, as the case may be, any replacement supplier during </w:t>
      </w:r>
      <w:r w:rsidR="00A91862" w:rsidRPr="00E416C0">
        <w:rPr>
          <w:rFonts w:asciiTheme="minorHAnsi" w:hAnsiTheme="minorHAnsi"/>
          <w:szCs w:val="22"/>
        </w:rPr>
        <w:t>any</w:t>
      </w:r>
      <w:r w:rsidRPr="00E416C0">
        <w:rPr>
          <w:rFonts w:asciiTheme="minorHAnsi" w:hAnsiTheme="minorHAnsi"/>
          <w:szCs w:val="22"/>
        </w:rPr>
        <w:t xml:space="preserve"> </w:t>
      </w:r>
      <w:r w:rsidR="006A3689" w:rsidRPr="00E416C0">
        <w:rPr>
          <w:rFonts w:asciiTheme="minorHAnsi" w:hAnsiTheme="minorHAnsi"/>
          <w:szCs w:val="22"/>
        </w:rPr>
        <w:t>r</w:t>
      </w:r>
      <w:r w:rsidR="00E5042F" w:rsidRPr="00E416C0">
        <w:rPr>
          <w:rFonts w:asciiTheme="minorHAnsi" w:hAnsiTheme="minorHAnsi"/>
          <w:szCs w:val="22"/>
        </w:rPr>
        <w:t>e</w:t>
      </w:r>
      <w:r w:rsidR="00472E31" w:rsidRPr="00E416C0">
        <w:rPr>
          <w:rFonts w:asciiTheme="minorHAnsi" w:hAnsiTheme="minorHAnsi"/>
          <w:szCs w:val="22"/>
        </w:rPr>
        <w:t>-</w:t>
      </w:r>
      <w:r w:rsidR="00E5042F" w:rsidRPr="00E416C0">
        <w:rPr>
          <w:rFonts w:asciiTheme="minorHAnsi" w:hAnsiTheme="minorHAnsi"/>
          <w:szCs w:val="22"/>
        </w:rPr>
        <w:t>procurement</w:t>
      </w:r>
      <w:r w:rsidR="006A3689" w:rsidRPr="00E416C0">
        <w:rPr>
          <w:rFonts w:asciiTheme="minorHAnsi" w:hAnsiTheme="minorHAnsi"/>
          <w:szCs w:val="22"/>
        </w:rPr>
        <w:t xml:space="preserve"> and </w:t>
      </w:r>
      <w:r w:rsidRPr="00E416C0">
        <w:rPr>
          <w:rFonts w:asciiTheme="minorHAnsi" w:hAnsiTheme="minorHAnsi"/>
          <w:szCs w:val="22"/>
        </w:rPr>
        <w:t xml:space="preserve">handover period </w:t>
      </w:r>
      <w:r w:rsidR="00A91862" w:rsidRPr="00E416C0">
        <w:rPr>
          <w:rFonts w:asciiTheme="minorHAnsi" w:hAnsiTheme="minorHAnsi"/>
          <w:szCs w:val="22"/>
        </w:rPr>
        <w:t xml:space="preserve">prior to and </w:t>
      </w:r>
      <w:r w:rsidRPr="00E416C0">
        <w:rPr>
          <w:rFonts w:asciiTheme="minorHAnsi" w:hAnsiTheme="minorHAnsi"/>
          <w:szCs w:val="22"/>
        </w:rPr>
        <w:t xml:space="preserve">following </w:t>
      </w:r>
      <w:r w:rsidR="00A91862" w:rsidRPr="00E416C0">
        <w:rPr>
          <w:rFonts w:asciiTheme="minorHAnsi" w:hAnsiTheme="minorHAnsi"/>
          <w:szCs w:val="22"/>
        </w:rPr>
        <w:t xml:space="preserve">the </w:t>
      </w:r>
      <w:r w:rsidRPr="00E416C0">
        <w:rPr>
          <w:rFonts w:asciiTheme="minorHAnsi" w:hAnsiTheme="minorHAnsi"/>
          <w:szCs w:val="22"/>
          <w:lang w:val="en-US"/>
        </w:rPr>
        <w:t>expiry or earlier termination</w:t>
      </w:r>
      <w:r w:rsidR="00A91862" w:rsidRPr="00E416C0">
        <w:rPr>
          <w:rFonts w:asciiTheme="minorHAnsi" w:hAnsiTheme="minorHAnsi"/>
          <w:szCs w:val="22"/>
          <w:lang w:val="en-US"/>
        </w:rPr>
        <w:t xml:space="preserve"> of this </w:t>
      </w:r>
      <w:r w:rsidR="00BD6A48" w:rsidRPr="00E416C0">
        <w:rPr>
          <w:rFonts w:asciiTheme="minorHAnsi" w:hAnsiTheme="minorHAnsi"/>
          <w:szCs w:val="22"/>
        </w:rPr>
        <w:t>Framework Agreement</w:t>
      </w:r>
      <w:r w:rsidR="00E9044D" w:rsidRPr="00E416C0">
        <w:rPr>
          <w:rFonts w:asciiTheme="minorHAnsi" w:hAnsiTheme="minorHAnsi"/>
          <w:szCs w:val="22"/>
        </w:rPr>
        <w:t>.  This co</w:t>
      </w:r>
      <w:r w:rsidRPr="00E416C0">
        <w:rPr>
          <w:rFonts w:asciiTheme="minorHAnsi" w:hAnsiTheme="minorHAnsi"/>
          <w:szCs w:val="22"/>
        </w:rPr>
        <w:t xml:space="preserve">operation shall extend to </w:t>
      </w:r>
      <w:r w:rsidR="006A3689" w:rsidRPr="00E416C0">
        <w:rPr>
          <w:rFonts w:asciiTheme="minorHAnsi" w:hAnsiTheme="minorHAnsi"/>
          <w:szCs w:val="22"/>
        </w:rPr>
        <w:t xml:space="preserve">providing </w:t>
      </w:r>
      <w:r w:rsidRPr="00E416C0">
        <w:rPr>
          <w:rFonts w:asciiTheme="minorHAnsi" w:hAnsiTheme="minorHAnsi"/>
          <w:szCs w:val="22"/>
        </w:rPr>
        <w:t>access to all information</w:t>
      </w:r>
      <w:r w:rsidR="006A3689" w:rsidRPr="00E416C0">
        <w:rPr>
          <w:rFonts w:asciiTheme="minorHAnsi" w:hAnsiTheme="minorHAnsi"/>
          <w:szCs w:val="22"/>
        </w:rPr>
        <w:t xml:space="preserve"> relevant to the operation of this</w:t>
      </w:r>
      <w:r w:rsidR="00D55607" w:rsidRPr="00E416C0">
        <w:rPr>
          <w:rFonts w:asciiTheme="minorHAnsi" w:hAnsiTheme="minorHAnsi"/>
          <w:szCs w:val="22"/>
        </w:rPr>
        <w:t xml:space="preserve"> </w:t>
      </w:r>
      <w:r w:rsidR="00BD6A48" w:rsidRPr="00E416C0">
        <w:rPr>
          <w:rFonts w:asciiTheme="minorHAnsi" w:hAnsiTheme="minorHAnsi"/>
          <w:szCs w:val="22"/>
        </w:rPr>
        <w:t>Framework Agreement</w:t>
      </w:r>
      <w:r w:rsidR="006A3689" w:rsidRPr="00E416C0">
        <w:rPr>
          <w:rFonts w:asciiTheme="minorHAnsi" w:hAnsiTheme="minorHAnsi"/>
          <w:szCs w:val="22"/>
        </w:rPr>
        <w:t xml:space="preserve">, as reasonably </w:t>
      </w:r>
      <w:r w:rsidRPr="00E416C0">
        <w:rPr>
          <w:rFonts w:asciiTheme="minorHAnsi" w:hAnsiTheme="minorHAnsi"/>
          <w:szCs w:val="22"/>
        </w:rPr>
        <w:t xml:space="preserve">required </w:t>
      </w:r>
      <w:r w:rsidR="006A3689" w:rsidRPr="00E416C0">
        <w:rPr>
          <w:rFonts w:asciiTheme="minorHAnsi" w:hAnsiTheme="minorHAnsi"/>
          <w:szCs w:val="22"/>
        </w:rPr>
        <w:t xml:space="preserve">by the Authority </w:t>
      </w:r>
      <w:r w:rsidRPr="00E416C0">
        <w:rPr>
          <w:rFonts w:asciiTheme="minorHAnsi" w:hAnsiTheme="minorHAnsi"/>
          <w:szCs w:val="22"/>
        </w:rPr>
        <w:t xml:space="preserve">to achieve </w:t>
      </w:r>
      <w:r w:rsidR="006A3689" w:rsidRPr="00E416C0">
        <w:rPr>
          <w:rFonts w:asciiTheme="minorHAnsi" w:hAnsiTheme="minorHAnsi"/>
          <w:szCs w:val="22"/>
        </w:rPr>
        <w:t>a fair and transparent r</w:t>
      </w:r>
      <w:r w:rsidR="00E5042F" w:rsidRPr="00E416C0">
        <w:rPr>
          <w:rFonts w:asciiTheme="minorHAnsi" w:hAnsiTheme="minorHAnsi"/>
          <w:szCs w:val="22"/>
        </w:rPr>
        <w:t>e</w:t>
      </w:r>
      <w:r w:rsidR="00472E31" w:rsidRPr="00E416C0">
        <w:rPr>
          <w:rFonts w:asciiTheme="minorHAnsi" w:hAnsiTheme="minorHAnsi"/>
          <w:szCs w:val="22"/>
        </w:rPr>
        <w:t>-</w:t>
      </w:r>
      <w:r w:rsidR="00E5042F" w:rsidRPr="00E416C0">
        <w:rPr>
          <w:rFonts w:asciiTheme="minorHAnsi" w:hAnsiTheme="minorHAnsi"/>
          <w:szCs w:val="22"/>
        </w:rPr>
        <w:t>procurement</w:t>
      </w:r>
      <w:r w:rsidR="006A3689" w:rsidRPr="00E416C0">
        <w:rPr>
          <w:rFonts w:asciiTheme="minorHAnsi" w:hAnsiTheme="minorHAnsi"/>
          <w:szCs w:val="22"/>
        </w:rPr>
        <w:t xml:space="preserve"> and</w:t>
      </w:r>
      <w:r w:rsidR="002F40C4" w:rsidRPr="00E416C0">
        <w:rPr>
          <w:rFonts w:asciiTheme="minorHAnsi" w:hAnsiTheme="minorHAnsi"/>
          <w:szCs w:val="22"/>
        </w:rPr>
        <w:t>/or</w:t>
      </w:r>
      <w:r w:rsidR="006A3689" w:rsidRPr="00E416C0">
        <w:rPr>
          <w:rFonts w:asciiTheme="minorHAnsi" w:hAnsiTheme="minorHAnsi"/>
          <w:szCs w:val="22"/>
        </w:rPr>
        <w:t xml:space="preserve"> </w:t>
      </w:r>
      <w:r w:rsidRPr="00E416C0">
        <w:rPr>
          <w:rFonts w:asciiTheme="minorHAnsi" w:hAnsiTheme="minorHAnsi"/>
          <w:szCs w:val="22"/>
        </w:rPr>
        <w:t>an effective transition without disruption to routine operational requirements.</w:t>
      </w:r>
      <w:bookmarkEnd w:id="369"/>
      <w:bookmarkEnd w:id="370"/>
      <w:bookmarkEnd w:id="371"/>
      <w:bookmarkEnd w:id="372"/>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373" w:name="_Toc303949989"/>
      <w:bookmarkStart w:id="374" w:name="_Toc303950756"/>
      <w:bookmarkStart w:id="375" w:name="_Toc303951536"/>
      <w:bookmarkStart w:id="376" w:name="_Toc304135619"/>
      <w:r w:rsidRPr="00E416C0">
        <w:rPr>
          <w:rFonts w:asciiTheme="minorHAnsi" w:hAnsiTheme="minorHAnsi"/>
          <w:szCs w:val="22"/>
          <w:lang w:val="en-US"/>
        </w:rPr>
        <w:t xml:space="preserve">The expiry or earlier termination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for whatever reason shall not affect any rights or obligations of either Party which accrued prior to such expiry or earlier termination.</w:t>
      </w:r>
      <w:bookmarkEnd w:id="373"/>
      <w:bookmarkEnd w:id="374"/>
      <w:bookmarkEnd w:id="375"/>
      <w:bookmarkEnd w:id="376"/>
    </w:p>
    <w:p w:rsidR="00AF29CC" w:rsidRPr="00E416C0" w:rsidRDefault="00AF29CC" w:rsidP="00C91E78">
      <w:pPr>
        <w:pStyle w:val="MRheading2"/>
        <w:numPr>
          <w:ilvl w:val="1"/>
          <w:numId w:val="2"/>
        </w:numPr>
        <w:tabs>
          <w:tab w:val="left" w:pos="7644"/>
        </w:tabs>
        <w:spacing w:line="240" w:lineRule="auto"/>
        <w:rPr>
          <w:rFonts w:asciiTheme="minorHAnsi" w:hAnsiTheme="minorHAnsi"/>
          <w:szCs w:val="22"/>
          <w:lang w:val="en-US"/>
        </w:rPr>
      </w:pPr>
      <w:bookmarkStart w:id="377" w:name="_Toc303949990"/>
      <w:bookmarkStart w:id="378" w:name="_Toc303950757"/>
      <w:bookmarkStart w:id="379" w:name="_Toc303951537"/>
      <w:bookmarkStart w:id="380" w:name="_Toc304135620"/>
      <w:r w:rsidRPr="00E416C0">
        <w:rPr>
          <w:rFonts w:asciiTheme="minorHAnsi" w:hAnsiTheme="minorHAnsi"/>
          <w:szCs w:val="22"/>
          <w:lang w:val="en-US"/>
        </w:rPr>
        <w:t xml:space="preserve">The expiry or earlier termination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shall not affect any obligations which expressly or by implication are intended to come into or continue in force on or after such expiry or earlier termination</w:t>
      </w:r>
      <w:r w:rsidR="003E0295" w:rsidRPr="00E416C0">
        <w:rPr>
          <w:rFonts w:asciiTheme="minorHAnsi" w:hAnsiTheme="minorHAnsi"/>
          <w:szCs w:val="22"/>
          <w:lang w:val="en-US"/>
        </w:rPr>
        <w:t>.</w:t>
      </w:r>
      <w:r w:rsidR="00BE64A9" w:rsidRPr="00E416C0">
        <w:rPr>
          <w:rFonts w:asciiTheme="minorHAnsi" w:hAnsiTheme="minorHAnsi"/>
          <w:szCs w:val="22"/>
          <w:lang w:val="en-US"/>
        </w:rPr>
        <w:t xml:space="preserve"> </w:t>
      </w:r>
      <w:bookmarkEnd w:id="377"/>
      <w:bookmarkEnd w:id="378"/>
      <w:bookmarkEnd w:id="379"/>
      <w:bookmarkEnd w:id="380"/>
    </w:p>
    <w:p w:rsidR="00AF29CC" w:rsidRPr="00E416C0" w:rsidRDefault="004E679F"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381" w:name="Page_80"/>
      <w:bookmarkStart w:id="382" w:name="_Ref361866917"/>
      <w:bookmarkEnd w:id="298"/>
      <w:bookmarkEnd w:id="381"/>
      <w:r w:rsidRPr="00E416C0">
        <w:rPr>
          <w:rFonts w:asciiTheme="minorHAnsi" w:hAnsiTheme="minorHAnsi"/>
          <w:w w:val="0"/>
          <w:szCs w:val="22"/>
        </w:rPr>
        <w:t>Suspension of Supplier’s appointment</w:t>
      </w:r>
      <w:bookmarkEnd w:id="382"/>
    </w:p>
    <w:p w:rsidR="00AC282E" w:rsidRPr="00E416C0" w:rsidRDefault="00AC282E" w:rsidP="00D55BD2">
      <w:pPr>
        <w:pStyle w:val="MRheading2"/>
        <w:numPr>
          <w:ilvl w:val="1"/>
          <w:numId w:val="24"/>
        </w:numPr>
        <w:spacing w:line="240" w:lineRule="auto"/>
        <w:rPr>
          <w:rFonts w:asciiTheme="minorHAnsi" w:hAnsiTheme="minorHAnsi"/>
          <w:szCs w:val="22"/>
        </w:rPr>
      </w:pPr>
      <w:bookmarkStart w:id="383" w:name="_Ref361867024"/>
      <w:bookmarkStart w:id="384" w:name="_Ref323552119"/>
      <w:bookmarkStart w:id="385" w:name="_Ref327441810"/>
      <w:r w:rsidRPr="00E416C0">
        <w:rPr>
          <w:rFonts w:asciiTheme="minorHAnsi" w:hAnsiTheme="minorHAnsi"/>
          <w:szCs w:val="22"/>
        </w:rPr>
        <w:t>Without prejudice to the Authority's rights to terminate th</w:t>
      </w:r>
      <w:r w:rsidR="00002967" w:rsidRPr="00E416C0">
        <w:rPr>
          <w:rFonts w:asciiTheme="minorHAnsi" w:hAnsiTheme="minorHAnsi"/>
          <w:szCs w:val="22"/>
        </w:rPr>
        <w:t>is</w:t>
      </w:r>
      <w:r w:rsidRPr="00E416C0">
        <w:rPr>
          <w:rFonts w:asciiTheme="minorHAnsi" w:hAnsiTheme="minorHAnsi"/>
          <w:szCs w:val="22"/>
        </w:rPr>
        <w:t xml:space="preserve"> Framework Agreement, if a right for the Authority to terminate this Framework Agreement arises (irrespective of whether the circumstances leading to such right are capable of remedy) in accordance with </w:t>
      </w:r>
      <w:r w:rsidRPr="00E416C0">
        <w:rPr>
          <w:rFonts w:asciiTheme="minorHAnsi" w:hAnsiTheme="minorHAnsi"/>
          <w:szCs w:val="22"/>
        </w:rPr>
        <w:lastRenderedPageBreak/>
        <w:t xml:space="preserve">Clause </w:t>
      </w:r>
      <w:r w:rsidRPr="00E416C0">
        <w:rPr>
          <w:rFonts w:asciiTheme="minorHAnsi" w:hAnsiTheme="minorHAnsi"/>
          <w:szCs w:val="22"/>
        </w:rPr>
        <w:fldChar w:fldCharType="begin"/>
      </w:r>
      <w:r w:rsidRPr="00E416C0">
        <w:rPr>
          <w:rFonts w:asciiTheme="minorHAnsi" w:hAnsiTheme="minorHAnsi"/>
          <w:szCs w:val="22"/>
        </w:rPr>
        <w:instrText xml:space="preserve"> REF _Ref361866567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the Authority may suspend the Supplier's appointment to receive new Orders under this Framework Agreement by giving notice in writing to the Supplier</w:t>
      </w:r>
      <w:r w:rsidR="00002967" w:rsidRPr="00E416C0">
        <w:rPr>
          <w:rFonts w:asciiTheme="minorHAnsi" w:hAnsiTheme="minorHAnsi"/>
          <w:szCs w:val="22"/>
        </w:rPr>
        <w:t xml:space="preserve"> and all Participating Authorities</w:t>
      </w:r>
      <w:r w:rsidRPr="00E416C0">
        <w:rPr>
          <w:rFonts w:asciiTheme="minorHAnsi" w:hAnsiTheme="minorHAnsi"/>
          <w:szCs w:val="22"/>
        </w:rPr>
        <w:t>.</w:t>
      </w:r>
      <w:bookmarkEnd w:id="383"/>
      <w:r w:rsidRPr="00E416C0">
        <w:rPr>
          <w:rFonts w:asciiTheme="minorHAnsi" w:hAnsiTheme="minorHAnsi"/>
          <w:szCs w:val="22"/>
        </w:rPr>
        <w:t xml:space="preserve"> </w:t>
      </w:r>
    </w:p>
    <w:p w:rsidR="00002967" w:rsidRPr="00E416C0" w:rsidRDefault="00AC282E"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If the Authority provides notice to the </w:t>
      </w:r>
      <w:r w:rsidR="00553AAA" w:rsidRPr="00E416C0">
        <w:rPr>
          <w:rFonts w:asciiTheme="minorHAnsi" w:hAnsiTheme="minorHAnsi"/>
          <w:szCs w:val="22"/>
        </w:rPr>
        <w:t>Supplier in accordance with</w:t>
      </w:r>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_Ref361867024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17.1</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the Supplier's appointment shall be suspended for the period set out in the notice or such other period notified to the Supplier by the Authority in writing from time to time provided that such suspension shall be lifted</w:t>
      </w:r>
      <w:r w:rsidR="00235FEE" w:rsidRPr="00E416C0">
        <w:rPr>
          <w:rFonts w:asciiTheme="minorHAnsi" w:hAnsiTheme="minorHAnsi"/>
          <w:szCs w:val="22"/>
        </w:rPr>
        <w:t xml:space="preserve"> where</w:t>
      </w:r>
      <w:r w:rsidR="00002967" w:rsidRPr="00E416C0">
        <w:rPr>
          <w:rFonts w:asciiTheme="minorHAnsi" w:hAnsiTheme="minorHAnsi"/>
          <w:szCs w:val="22"/>
        </w:rPr>
        <w:t>:</w:t>
      </w:r>
    </w:p>
    <w:p w:rsidR="00002967" w:rsidRPr="00E416C0" w:rsidRDefault="00AC282E" w:rsidP="00D55BD2">
      <w:pPr>
        <w:pStyle w:val="MRNumberedHeading3"/>
        <w:numPr>
          <w:ilvl w:val="2"/>
          <w:numId w:val="24"/>
        </w:numPr>
        <w:spacing w:line="240" w:lineRule="auto"/>
        <w:ind w:hanging="1002"/>
        <w:jc w:val="both"/>
        <w:rPr>
          <w:rFonts w:asciiTheme="minorHAnsi" w:hAnsiTheme="minorHAnsi"/>
          <w:sz w:val="22"/>
          <w:szCs w:val="22"/>
        </w:rPr>
      </w:pPr>
      <w:r w:rsidRPr="00E416C0">
        <w:rPr>
          <w:rFonts w:asciiTheme="minorHAnsi" w:hAnsiTheme="minorHAnsi"/>
          <w:sz w:val="22"/>
          <w:szCs w:val="22"/>
        </w:rPr>
        <w:t>the circumstances leading to the Authority’s right to terminate</w:t>
      </w:r>
      <w:r w:rsidR="00553AAA" w:rsidRPr="00E416C0">
        <w:rPr>
          <w:rFonts w:asciiTheme="minorHAnsi" w:hAnsiTheme="minorHAnsi"/>
          <w:sz w:val="22"/>
          <w:szCs w:val="22"/>
        </w:rPr>
        <w:t xml:space="preserve"> this Framework Agreement</w:t>
      </w:r>
      <w:r w:rsidRPr="00E416C0">
        <w:rPr>
          <w:rFonts w:asciiTheme="minorHAnsi" w:hAnsiTheme="minorHAnsi"/>
          <w:sz w:val="22"/>
          <w:szCs w:val="22"/>
        </w:rPr>
        <w:t xml:space="preserve"> have been remedied</w:t>
      </w:r>
      <w:r w:rsidR="00002967" w:rsidRPr="00E416C0">
        <w:rPr>
          <w:rFonts w:asciiTheme="minorHAnsi" w:hAnsiTheme="minorHAnsi"/>
          <w:sz w:val="22"/>
          <w:szCs w:val="22"/>
        </w:rPr>
        <w:t xml:space="preserve">; </w:t>
      </w:r>
    </w:p>
    <w:p w:rsidR="00002967" w:rsidRPr="00E416C0" w:rsidRDefault="00002967" w:rsidP="00D55BD2">
      <w:pPr>
        <w:pStyle w:val="MRNumberedHeading3"/>
        <w:numPr>
          <w:ilvl w:val="2"/>
          <w:numId w:val="24"/>
        </w:numPr>
        <w:spacing w:line="240" w:lineRule="auto"/>
        <w:ind w:hanging="1002"/>
        <w:jc w:val="both"/>
        <w:rPr>
          <w:rFonts w:asciiTheme="minorHAnsi" w:hAnsiTheme="minorHAnsi"/>
          <w:sz w:val="22"/>
          <w:szCs w:val="22"/>
        </w:rPr>
      </w:pPr>
      <w:r w:rsidRPr="00E416C0">
        <w:rPr>
          <w:rFonts w:asciiTheme="minorHAnsi" w:hAnsiTheme="minorHAnsi"/>
          <w:sz w:val="22"/>
          <w:szCs w:val="22"/>
        </w:rPr>
        <w:t>the Authority has satisfied itself that the risk and/or impact of the circumstances giving rise to the Authority’s right to terminate this Framework Agreement no longer requires such suspension; or</w:t>
      </w:r>
    </w:p>
    <w:p w:rsidR="00874B32" w:rsidRPr="00E416C0" w:rsidRDefault="00002967" w:rsidP="00D55BD2">
      <w:pPr>
        <w:pStyle w:val="MRNumberedHeading3"/>
        <w:numPr>
          <w:ilvl w:val="2"/>
          <w:numId w:val="24"/>
        </w:numPr>
        <w:spacing w:line="240" w:lineRule="auto"/>
        <w:ind w:hanging="1002"/>
        <w:jc w:val="both"/>
        <w:rPr>
          <w:rFonts w:asciiTheme="minorHAnsi" w:hAnsiTheme="minorHAnsi"/>
          <w:sz w:val="22"/>
          <w:szCs w:val="22"/>
        </w:rPr>
      </w:pPr>
      <w:proofErr w:type="gramStart"/>
      <w:r w:rsidRPr="00E416C0">
        <w:rPr>
          <w:rFonts w:asciiTheme="minorHAnsi" w:hAnsiTheme="minorHAnsi"/>
          <w:sz w:val="22"/>
          <w:szCs w:val="22"/>
        </w:rPr>
        <w:t>the</w:t>
      </w:r>
      <w:proofErr w:type="gramEnd"/>
      <w:r w:rsidRPr="00E416C0">
        <w:rPr>
          <w:rFonts w:asciiTheme="minorHAnsi" w:hAnsiTheme="minorHAnsi"/>
          <w:sz w:val="22"/>
          <w:szCs w:val="22"/>
        </w:rPr>
        <w:t xml:space="preserve"> Authority exercises its rights to terminate this Framework Agreement in accordance with Clause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_Ref361866567 \r \h </w:instrText>
      </w:r>
      <w:r w:rsidR="007E50F7"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15</w:t>
      </w:r>
      <w:r w:rsidRPr="00E416C0">
        <w:rPr>
          <w:rFonts w:asciiTheme="minorHAnsi" w:hAnsiTheme="minorHAnsi"/>
          <w:sz w:val="22"/>
          <w:szCs w:val="22"/>
        </w:rPr>
        <w:fldChar w:fldCharType="end"/>
      </w:r>
      <w:r w:rsidRPr="00E416C0">
        <w:rPr>
          <w:rFonts w:asciiTheme="minorHAnsi" w:hAnsiTheme="minorHAnsi"/>
          <w:sz w:val="22"/>
          <w:szCs w:val="22"/>
        </w:rPr>
        <w:t xml:space="preserve"> of this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_Ref352916352 \r \h </w:instrText>
      </w:r>
      <w:r w:rsidR="007E50F7"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2</w:t>
      </w:r>
      <w:r w:rsidRPr="00E416C0">
        <w:rPr>
          <w:rFonts w:asciiTheme="minorHAnsi" w:hAnsiTheme="minorHAnsi"/>
          <w:sz w:val="22"/>
          <w:szCs w:val="22"/>
        </w:rPr>
        <w:fldChar w:fldCharType="end"/>
      </w:r>
      <w:r w:rsidR="00AC282E" w:rsidRPr="00E416C0">
        <w:rPr>
          <w:rFonts w:asciiTheme="minorHAnsi" w:hAnsiTheme="minorHAnsi"/>
          <w:sz w:val="22"/>
          <w:szCs w:val="22"/>
        </w:rPr>
        <w:t xml:space="preserve">. </w:t>
      </w:r>
      <w:bookmarkStart w:id="386" w:name="_Ref286134484"/>
      <w:bookmarkStart w:id="387" w:name="_Toc303949993"/>
      <w:bookmarkStart w:id="388" w:name="_Toc303950760"/>
      <w:bookmarkStart w:id="389" w:name="_Toc303951540"/>
      <w:bookmarkStart w:id="390" w:name="_Toc304135623"/>
      <w:bookmarkEnd w:id="384"/>
      <w:r w:rsidR="00AC282E" w:rsidRPr="00E416C0">
        <w:rPr>
          <w:rFonts w:asciiTheme="minorHAnsi" w:hAnsiTheme="minorHAnsi"/>
          <w:sz w:val="22"/>
          <w:szCs w:val="22"/>
        </w:rPr>
        <w:t xml:space="preserve"> </w:t>
      </w:r>
    </w:p>
    <w:p w:rsidR="00E43BE2" w:rsidRPr="00E416C0" w:rsidRDefault="00E43BE2" w:rsidP="00E43BE2">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Complaints</w:t>
      </w:r>
    </w:p>
    <w:p w:rsidR="00E43BE2" w:rsidRPr="00E416C0" w:rsidRDefault="00E43BE2" w:rsidP="00D55BD2">
      <w:pPr>
        <w:pStyle w:val="MRheading2"/>
        <w:numPr>
          <w:ilvl w:val="1"/>
          <w:numId w:val="24"/>
        </w:numPr>
        <w:spacing w:line="240" w:lineRule="auto"/>
        <w:rPr>
          <w:rFonts w:asciiTheme="minorHAnsi" w:hAnsiTheme="minorHAnsi"/>
          <w:szCs w:val="22"/>
        </w:rPr>
      </w:pPr>
      <w:bookmarkStart w:id="391" w:name="_Ref172377012"/>
      <w:bookmarkStart w:id="392" w:name="_Toc303949075"/>
      <w:bookmarkStart w:id="393" w:name="_Toc303949838"/>
      <w:bookmarkStart w:id="394" w:name="_Toc303950605"/>
      <w:bookmarkStart w:id="395" w:name="_Toc303951385"/>
      <w:bookmarkStart w:id="396" w:name="_Toc304135468"/>
      <w:bookmarkStart w:id="397" w:name="_Toc303949078"/>
      <w:bookmarkStart w:id="398" w:name="_Toc303949841"/>
      <w:bookmarkStart w:id="399" w:name="_Toc303950608"/>
      <w:bookmarkStart w:id="400" w:name="_Toc303951388"/>
      <w:bookmarkStart w:id="401" w:name="_Toc304135471"/>
      <w:r w:rsidRPr="00E416C0">
        <w:rPr>
          <w:rFonts w:asciiTheme="minorHAnsi" w:hAnsiTheme="minorHAnsi"/>
          <w:szCs w:val="22"/>
        </w:rPr>
        <w:t>The Supplier shall notify the Authority of any formal written complaints made by other Participating Authorities relating to the Supplier’s noncompliance with any of its obligations under any Contract within two (2) Business Days of the Supplier becoming aware of such complaint</w:t>
      </w:r>
      <w:bookmarkEnd w:id="391"/>
      <w:r w:rsidRPr="00E416C0">
        <w:rPr>
          <w:rFonts w:asciiTheme="minorHAnsi" w:hAnsiTheme="minorHAnsi"/>
          <w:szCs w:val="22"/>
        </w:rPr>
        <w:t xml:space="preserve">s. </w:t>
      </w:r>
    </w:p>
    <w:p w:rsidR="00E43BE2" w:rsidRPr="00E416C0" w:rsidRDefault="00E43BE2"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rsidR="00E43BE2" w:rsidRPr="00E416C0" w:rsidRDefault="00E43BE2"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392"/>
      <w:bookmarkEnd w:id="393"/>
      <w:bookmarkEnd w:id="394"/>
      <w:bookmarkEnd w:id="395"/>
      <w:bookmarkEnd w:id="396"/>
      <w:bookmarkEnd w:id="397"/>
      <w:bookmarkEnd w:id="398"/>
      <w:bookmarkEnd w:id="399"/>
      <w:bookmarkEnd w:id="400"/>
      <w:bookmarkEnd w:id="401"/>
    </w:p>
    <w:p w:rsidR="00E8654A" w:rsidRPr="00E416C0" w:rsidRDefault="00D72FDD"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02" w:name="Page_84"/>
      <w:bookmarkStart w:id="403" w:name="_Ref351444816"/>
      <w:bookmarkEnd w:id="385"/>
      <w:bookmarkEnd w:id="386"/>
      <w:bookmarkEnd w:id="387"/>
      <w:bookmarkEnd w:id="388"/>
      <w:bookmarkEnd w:id="389"/>
      <w:bookmarkEnd w:id="390"/>
      <w:bookmarkEnd w:id="402"/>
      <w:r w:rsidRPr="00E416C0">
        <w:rPr>
          <w:rFonts w:asciiTheme="minorHAnsi" w:hAnsiTheme="minorHAnsi"/>
          <w:w w:val="0"/>
          <w:szCs w:val="22"/>
        </w:rPr>
        <w:t>Sustainable development</w:t>
      </w:r>
      <w:bookmarkEnd w:id="403"/>
    </w:p>
    <w:p w:rsidR="003A6EAD" w:rsidRPr="00E416C0" w:rsidRDefault="003A6EAD" w:rsidP="003A6EAD">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The Supplier shall comply in all material respects with applicable environmental and social Law requirements in force from time to time in relation to the</w:t>
      </w:r>
      <w:r w:rsidR="00365D77" w:rsidRPr="00E416C0">
        <w:rPr>
          <w:rFonts w:asciiTheme="minorHAnsi" w:hAnsiTheme="minorHAnsi"/>
          <w:sz w:val="22"/>
          <w:szCs w:val="22"/>
        </w:rPr>
        <w:t xml:space="preserve"> Goods</w:t>
      </w:r>
      <w:r w:rsidRPr="00E416C0">
        <w:rPr>
          <w:rFonts w:asciiTheme="minorHAnsi" w:hAnsiTheme="minorHAnsi"/>
          <w:sz w:val="22"/>
          <w:szCs w:val="22"/>
        </w:rPr>
        <w:t>.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E416C0">
        <w:rPr>
          <w:rFonts w:asciiTheme="minorHAnsi" w:hAnsiTheme="minorHAnsi" w:cs="Arial"/>
          <w:sz w:val="22"/>
          <w:szCs w:val="22"/>
        </w:rPr>
        <w:t xml:space="preserve"> </w:t>
      </w:r>
      <w:r w:rsidRPr="00E416C0">
        <w:rPr>
          <w:rFonts w:asciiTheme="minorHAnsi" w:hAnsiTheme="minorHAnsi"/>
          <w:sz w:val="22"/>
          <w:szCs w:val="22"/>
        </w:rPr>
        <w:t>Without prejudice to the generality of the foregoing, the Supplier shall:</w:t>
      </w:r>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04" w:name="_Ref351039220"/>
      <w:r w:rsidRPr="00E416C0">
        <w:rPr>
          <w:rFonts w:asciiTheme="minorHAnsi" w:hAnsiTheme="minorHAnsi"/>
          <w:szCs w:val="22"/>
        </w:rPr>
        <w:t xml:space="preserve">comply with all Policies and/or procedures and requirements set out in the Specification and Tender Response Document in relation to any stated </w:t>
      </w:r>
      <w:r w:rsidRPr="00E416C0">
        <w:rPr>
          <w:rFonts w:asciiTheme="minorHAnsi" w:hAnsiTheme="minorHAnsi"/>
          <w:szCs w:val="22"/>
        </w:rPr>
        <w:lastRenderedPageBreak/>
        <w:t>environmental and social requirements, characteristics and impacts of the Goods and the Supplier’s supply chain;</w:t>
      </w:r>
      <w:bookmarkEnd w:id="404"/>
      <w:r w:rsidRPr="00E416C0">
        <w:rPr>
          <w:rFonts w:asciiTheme="minorHAnsi" w:hAnsiTheme="minorHAnsi"/>
          <w:szCs w:val="22"/>
        </w:rPr>
        <w:t xml:space="preserve"> </w:t>
      </w:r>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05" w:name="_Ref351039484"/>
      <w:r w:rsidRPr="00E416C0">
        <w:rPr>
          <w:rFonts w:asciiTheme="minorHAnsi" w:hAnsiTheme="minorHAnsi"/>
          <w:szCs w:val="22"/>
        </w:rPr>
        <w:t xml:space="preserve">maintain relevant policy statements documenting the Supplier’s significant social and environmental </w:t>
      </w:r>
      <w:r w:rsidR="006046DF" w:rsidRPr="00E416C0">
        <w:rPr>
          <w:rFonts w:asciiTheme="minorHAnsi" w:hAnsiTheme="minorHAnsi"/>
          <w:szCs w:val="22"/>
        </w:rPr>
        <w:t xml:space="preserve">aspects </w:t>
      </w:r>
      <w:r w:rsidRPr="00E416C0">
        <w:rPr>
          <w:rFonts w:asciiTheme="minorHAnsi" w:hAnsiTheme="minorHAnsi"/>
          <w:szCs w:val="22"/>
        </w:rPr>
        <w:t xml:space="preserve">as relevant to the </w:t>
      </w:r>
      <w:r w:rsidR="00D601BE" w:rsidRPr="00E416C0">
        <w:rPr>
          <w:rFonts w:asciiTheme="minorHAnsi" w:hAnsiTheme="minorHAnsi"/>
          <w:szCs w:val="22"/>
        </w:rPr>
        <w:t>Goo</w:t>
      </w:r>
      <w:r w:rsidRPr="00E416C0">
        <w:rPr>
          <w:rFonts w:asciiTheme="minorHAnsi" w:hAnsiTheme="minorHAnsi"/>
          <w:szCs w:val="22"/>
        </w:rPr>
        <w:t>ds being supplied and as proportionate to the nature and scale of the Supplier’s business operations; and</w:t>
      </w:r>
      <w:bookmarkEnd w:id="405"/>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maintain</w:t>
      </w:r>
      <w:proofErr w:type="gramEnd"/>
      <w:r w:rsidRPr="00E416C0">
        <w:rPr>
          <w:rFonts w:asciiTheme="minorHAnsi" w:hAnsiTheme="minorHAnsi"/>
          <w:szCs w:val="22"/>
        </w:rPr>
        <w:t xml:space="preserve"> plans and procedures that support the commitments made as part of the Supplier’s significant social and environmental policies, as referred to </w:t>
      </w:r>
      <w:proofErr w:type="spellStart"/>
      <w:r w:rsidRPr="00E416C0">
        <w:rPr>
          <w:rFonts w:asciiTheme="minorHAnsi" w:hAnsiTheme="minorHAnsi"/>
          <w:szCs w:val="22"/>
        </w:rPr>
        <w:t>at</w:t>
      </w:r>
      <w:proofErr w:type="spellEnd"/>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_Ref351039484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19.1.2</w:t>
      </w:r>
      <w:r w:rsidRPr="00E416C0">
        <w:rPr>
          <w:rFonts w:asciiTheme="minorHAnsi" w:hAnsiTheme="minorHAnsi"/>
          <w:szCs w:val="22"/>
        </w:rPr>
        <w:fldChar w:fldCharType="end"/>
      </w:r>
      <w:r w:rsidRPr="00E416C0">
        <w:rPr>
          <w:rFonts w:asciiTheme="minorHAnsi" w:hAnsiTheme="minorHAnsi"/>
          <w:szCs w:val="22"/>
        </w:rPr>
        <w:t xml:space="preserve"> </w:t>
      </w:r>
      <w:r w:rsidR="00E903A6"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szCs w:val="22"/>
        </w:rPr>
        <w:t>.</w:t>
      </w:r>
    </w:p>
    <w:p w:rsidR="001F742D" w:rsidRPr="00E416C0" w:rsidRDefault="00FD610C" w:rsidP="003A6EAD">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The Supplier shall meet</w:t>
      </w:r>
      <w:r w:rsidR="003A6EAD" w:rsidRPr="00E416C0">
        <w:rPr>
          <w:rFonts w:asciiTheme="minorHAnsi" w:hAnsiTheme="minorHAnsi"/>
          <w:sz w:val="22"/>
          <w:szCs w:val="22"/>
        </w:rPr>
        <w:t xml:space="preserve"> reasonable requests by the Authority for information evidencing the Supplier’s compliance with the provisions of Clause </w:t>
      </w:r>
      <w:r w:rsidR="003A6EAD" w:rsidRPr="00E416C0">
        <w:rPr>
          <w:rFonts w:asciiTheme="minorHAnsi" w:hAnsiTheme="minorHAnsi"/>
          <w:sz w:val="22"/>
          <w:szCs w:val="22"/>
        </w:rPr>
        <w:fldChar w:fldCharType="begin"/>
      </w:r>
      <w:r w:rsidR="003A6EAD" w:rsidRPr="00E416C0">
        <w:rPr>
          <w:rFonts w:asciiTheme="minorHAnsi" w:hAnsiTheme="minorHAnsi"/>
          <w:sz w:val="22"/>
          <w:szCs w:val="22"/>
        </w:rPr>
        <w:instrText xml:space="preserve"> REF _Ref351444816 \r \h </w:instrText>
      </w:r>
      <w:r w:rsidR="00FB2ECA" w:rsidRPr="00E416C0">
        <w:rPr>
          <w:rFonts w:asciiTheme="minorHAnsi" w:hAnsiTheme="minorHAnsi"/>
          <w:sz w:val="22"/>
          <w:szCs w:val="22"/>
        </w:rPr>
        <w:instrText xml:space="preserve"> \* MERGEFORMAT </w:instrText>
      </w:r>
      <w:r w:rsidR="003A6EAD" w:rsidRPr="00E416C0">
        <w:rPr>
          <w:rFonts w:asciiTheme="minorHAnsi" w:hAnsiTheme="minorHAnsi"/>
          <w:sz w:val="22"/>
          <w:szCs w:val="22"/>
        </w:rPr>
      </w:r>
      <w:r w:rsidR="003A6EAD" w:rsidRPr="00E416C0">
        <w:rPr>
          <w:rFonts w:asciiTheme="minorHAnsi" w:hAnsiTheme="minorHAnsi"/>
          <w:sz w:val="22"/>
          <w:szCs w:val="22"/>
        </w:rPr>
        <w:fldChar w:fldCharType="separate"/>
      </w:r>
      <w:r w:rsidR="00A8689F">
        <w:rPr>
          <w:rFonts w:asciiTheme="minorHAnsi" w:hAnsiTheme="minorHAnsi"/>
          <w:sz w:val="22"/>
          <w:szCs w:val="22"/>
        </w:rPr>
        <w:t>19</w:t>
      </w:r>
      <w:r w:rsidR="003A6EAD" w:rsidRPr="00E416C0">
        <w:rPr>
          <w:rFonts w:asciiTheme="minorHAnsi" w:hAnsiTheme="minorHAnsi"/>
          <w:sz w:val="22"/>
          <w:szCs w:val="22"/>
        </w:rPr>
        <w:fldChar w:fldCharType="end"/>
      </w:r>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3A6EAD" w:rsidRPr="00E416C0">
        <w:rPr>
          <w:rFonts w:asciiTheme="minorHAnsi" w:hAnsiTheme="minorHAnsi"/>
          <w:sz w:val="22"/>
          <w:szCs w:val="22"/>
        </w:rPr>
        <w:t>.</w:t>
      </w:r>
    </w:p>
    <w:p w:rsidR="00470906" w:rsidRPr="00E416C0" w:rsidRDefault="00D72FDD"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06" w:name="_Ref349142583"/>
      <w:bookmarkStart w:id="407" w:name="_Toc290398309"/>
      <w:bookmarkStart w:id="408" w:name="_Toc312422923"/>
      <w:bookmarkStart w:id="409" w:name="_Ref323652042"/>
      <w:bookmarkStart w:id="410" w:name="_Ref286068227"/>
      <w:r w:rsidRPr="00E416C0">
        <w:rPr>
          <w:rFonts w:asciiTheme="minorHAnsi" w:hAnsiTheme="minorHAnsi"/>
          <w:w w:val="0"/>
          <w:szCs w:val="22"/>
        </w:rPr>
        <w:t>Electronic product i</w:t>
      </w:r>
      <w:r w:rsidR="00470906" w:rsidRPr="00E416C0">
        <w:rPr>
          <w:rFonts w:asciiTheme="minorHAnsi" w:hAnsiTheme="minorHAnsi"/>
          <w:w w:val="0"/>
          <w:szCs w:val="22"/>
        </w:rPr>
        <w:t>nformation</w:t>
      </w:r>
      <w:bookmarkEnd w:id="406"/>
    </w:p>
    <w:p w:rsidR="00470906" w:rsidRPr="00E416C0" w:rsidRDefault="006A770D" w:rsidP="000D612A">
      <w:pPr>
        <w:pStyle w:val="MRNumberedHeading2"/>
        <w:spacing w:line="240" w:lineRule="auto"/>
        <w:jc w:val="both"/>
        <w:rPr>
          <w:rFonts w:asciiTheme="minorHAnsi" w:hAnsiTheme="minorHAnsi"/>
          <w:sz w:val="22"/>
          <w:szCs w:val="22"/>
        </w:rPr>
      </w:pPr>
      <w:bookmarkStart w:id="411" w:name="_Ref536853302"/>
      <w:r w:rsidRPr="00E416C0">
        <w:rPr>
          <w:rFonts w:asciiTheme="minorHAnsi" w:hAnsiTheme="minorHAnsi"/>
          <w:sz w:val="22"/>
          <w:szCs w:val="22"/>
        </w:rPr>
        <w:t>Where requested by the Authority, t</w:t>
      </w:r>
      <w:r w:rsidR="00470906" w:rsidRPr="00E416C0">
        <w:rPr>
          <w:rFonts w:asciiTheme="minorHAnsi" w:hAnsiTheme="minorHAnsi"/>
          <w:sz w:val="22"/>
          <w:szCs w:val="22"/>
        </w:rPr>
        <w:t>he Supplier shall provide the Authority the Product Information in such manner and upon such media as agreed between the Supplier and the Authority from time to time</w:t>
      </w:r>
      <w:bookmarkEnd w:id="411"/>
      <w:r w:rsidR="00470906" w:rsidRPr="00E416C0">
        <w:rPr>
          <w:rFonts w:asciiTheme="minorHAnsi" w:hAnsiTheme="minorHAnsi"/>
          <w:sz w:val="22"/>
          <w:szCs w:val="22"/>
        </w:rPr>
        <w:t xml:space="preserve"> for the sole use by the Authority. </w:t>
      </w:r>
    </w:p>
    <w:p w:rsidR="00470906" w:rsidRPr="00E416C0" w:rsidRDefault="006A770D"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w:t>
      </w:r>
      <w:r w:rsidR="009B65EA" w:rsidRPr="00E416C0">
        <w:rPr>
          <w:rFonts w:asciiTheme="minorHAnsi" w:hAnsiTheme="minorHAnsi"/>
          <w:sz w:val="22"/>
          <w:szCs w:val="22"/>
        </w:rPr>
        <w:t xml:space="preserve">Supplier </w:t>
      </w:r>
      <w:r w:rsidRPr="00E416C0">
        <w:rPr>
          <w:rFonts w:asciiTheme="minorHAnsi" w:hAnsiTheme="minorHAnsi"/>
          <w:sz w:val="22"/>
          <w:szCs w:val="22"/>
        </w:rPr>
        <w:t xml:space="preserve">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_Ref349142583 \r \h </w:instrText>
      </w:r>
      <w:r w:rsidR="00D72FDD"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20</w:t>
      </w:r>
      <w:r w:rsidRPr="00E416C0">
        <w:rPr>
          <w:rFonts w:asciiTheme="minorHAnsi" w:hAnsiTheme="minorHAnsi"/>
          <w:sz w:val="22"/>
          <w:szCs w:val="22"/>
        </w:rPr>
        <w:fldChar w:fldCharType="end"/>
      </w:r>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Pr="00E416C0">
        <w:rPr>
          <w:rFonts w:asciiTheme="minorHAnsi" w:hAnsiTheme="minorHAnsi"/>
          <w:sz w:val="22"/>
          <w:szCs w:val="22"/>
        </w:rPr>
        <w:t>.</w:t>
      </w:r>
    </w:p>
    <w:p w:rsidR="006A770D" w:rsidRPr="00E416C0" w:rsidRDefault="00FD610C"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w:t>
      </w:r>
      <w:r w:rsidR="006A770D" w:rsidRPr="00E416C0">
        <w:rPr>
          <w:rFonts w:asciiTheme="minorHAnsi" w:hAnsiTheme="minorHAnsi"/>
          <w:sz w:val="22"/>
          <w:szCs w:val="22"/>
        </w:rPr>
        <w:t xml:space="preserve"> the Product Information ceases to be complete and accurate, the Supplier shall promptly notify the Authority in writing of any modification or addition to or any inaccuracy or omission in the Product Information.</w:t>
      </w:r>
    </w:p>
    <w:p w:rsidR="006A770D" w:rsidRPr="00E416C0" w:rsidRDefault="006A770D" w:rsidP="000D612A">
      <w:pPr>
        <w:pStyle w:val="MRNumberedHeading2"/>
        <w:spacing w:line="240" w:lineRule="auto"/>
        <w:jc w:val="both"/>
        <w:rPr>
          <w:rFonts w:asciiTheme="minorHAnsi" w:hAnsiTheme="minorHAnsi"/>
          <w:sz w:val="22"/>
          <w:szCs w:val="22"/>
        </w:rPr>
      </w:pPr>
      <w:bookmarkStart w:id="412" w:name="_Ref536854671"/>
      <w:r w:rsidRPr="00E416C0">
        <w:rPr>
          <w:rFonts w:asciiTheme="minorHAnsi" w:hAnsiTheme="minorHAnsi"/>
          <w:sz w:val="22"/>
          <w:szCs w:val="22"/>
        </w:rPr>
        <w:t xml:space="preserve">The Supplier grants the Authority a perpetual, non-exclusive, royalty free licence to use and exploit the Product Information and any Intellectual Property Rights </w:t>
      </w:r>
      <w:r w:rsidR="00221FA7" w:rsidRPr="00E416C0">
        <w:rPr>
          <w:rFonts w:asciiTheme="minorHAnsi" w:hAnsiTheme="minorHAnsi"/>
          <w:sz w:val="22"/>
          <w:szCs w:val="22"/>
        </w:rPr>
        <w:t xml:space="preserve">in the Product Information </w:t>
      </w:r>
      <w:r w:rsidRPr="00E416C0">
        <w:rPr>
          <w:rFonts w:asciiTheme="minorHAnsi" w:hAnsiTheme="minorHAnsi"/>
          <w:sz w:val="22"/>
          <w:szCs w:val="22"/>
        </w:rPr>
        <w:t>for the purpose of illustrating the range of goods and services (including, without limitation, the Goods) available pursuant to the Authority</w:t>
      </w:r>
      <w:r w:rsidR="00B17ABD" w:rsidRPr="00E416C0">
        <w:rPr>
          <w:rFonts w:asciiTheme="minorHAnsi" w:hAnsiTheme="minorHAnsi"/>
          <w:sz w:val="22"/>
          <w:szCs w:val="22"/>
        </w:rPr>
        <w:t>’s</w:t>
      </w:r>
      <w:r w:rsidRPr="00E416C0">
        <w:rPr>
          <w:rFonts w:asciiTheme="minorHAnsi" w:hAnsiTheme="minorHAnsi"/>
          <w:sz w:val="22"/>
          <w:szCs w:val="22"/>
        </w:rPr>
        <w:t xml:space="preserve"> contracts from time to time. </w:t>
      </w:r>
      <w:r w:rsidR="00A34D8E" w:rsidRPr="00E416C0">
        <w:rPr>
          <w:rFonts w:asciiTheme="minorHAnsi" w:hAnsiTheme="minorHAnsi"/>
          <w:sz w:val="22"/>
          <w:szCs w:val="22"/>
        </w:rPr>
        <w:t xml:space="preserve">Subject to Clause </w:t>
      </w:r>
      <w:r w:rsidR="00A34D8E" w:rsidRPr="00E416C0">
        <w:rPr>
          <w:rFonts w:asciiTheme="minorHAnsi" w:hAnsiTheme="minorHAnsi"/>
          <w:sz w:val="22"/>
          <w:szCs w:val="22"/>
        </w:rPr>
        <w:fldChar w:fldCharType="begin"/>
      </w:r>
      <w:r w:rsidR="00A34D8E" w:rsidRPr="00E416C0">
        <w:rPr>
          <w:rFonts w:asciiTheme="minorHAnsi" w:hAnsiTheme="minorHAnsi"/>
          <w:sz w:val="22"/>
          <w:szCs w:val="22"/>
        </w:rPr>
        <w:instrText xml:space="preserve"> REF _Ref350941205 \r \h </w:instrText>
      </w:r>
      <w:r w:rsidR="00FB2ECA" w:rsidRPr="00E416C0">
        <w:rPr>
          <w:rFonts w:asciiTheme="minorHAnsi" w:hAnsiTheme="minorHAnsi"/>
          <w:sz w:val="22"/>
          <w:szCs w:val="22"/>
        </w:rPr>
        <w:instrText xml:space="preserve"> \* MERGEFORMAT </w:instrText>
      </w:r>
      <w:r w:rsidR="00A34D8E" w:rsidRPr="00E416C0">
        <w:rPr>
          <w:rFonts w:asciiTheme="minorHAnsi" w:hAnsiTheme="minorHAnsi"/>
          <w:sz w:val="22"/>
          <w:szCs w:val="22"/>
        </w:rPr>
      </w:r>
      <w:r w:rsidR="00A34D8E" w:rsidRPr="00E416C0">
        <w:rPr>
          <w:rFonts w:asciiTheme="minorHAnsi" w:hAnsiTheme="minorHAnsi"/>
          <w:sz w:val="22"/>
          <w:szCs w:val="22"/>
        </w:rPr>
        <w:fldChar w:fldCharType="separate"/>
      </w:r>
      <w:r w:rsidR="00A8689F">
        <w:rPr>
          <w:rFonts w:asciiTheme="minorHAnsi" w:hAnsiTheme="minorHAnsi"/>
          <w:sz w:val="22"/>
          <w:szCs w:val="22"/>
        </w:rPr>
        <w:t>20.5</w:t>
      </w:r>
      <w:r w:rsidR="00A34D8E" w:rsidRPr="00E416C0">
        <w:rPr>
          <w:rFonts w:asciiTheme="minorHAnsi" w:hAnsiTheme="minorHAnsi"/>
          <w:sz w:val="22"/>
          <w:szCs w:val="22"/>
        </w:rPr>
        <w:fldChar w:fldCharType="end"/>
      </w:r>
      <w:r w:rsidR="00A34D8E" w:rsidRPr="00E416C0">
        <w:rPr>
          <w:rFonts w:asciiTheme="minorHAnsi" w:hAnsiTheme="minorHAnsi"/>
          <w:sz w:val="22"/>
          <w:szCs w:val="22"/>
        </w:rPr>
        <w:t xml:space="preserve"> of this</w:t>
      </w:r>
      <w:r w:rsidR="004119FE" w:rsidRPr="00E416C0">
        <w:rPr>
          <w:rFonts w:asciiTheme="minorHAnsi" w:hAnsiTheme="minorHAnsi"/>
          <w:sz w:val="22"/>
          <w:szCs w:val="22"/>
        </w:rPr>
        <w:t xml:space="preserve"> </w:t>
      </w:r>
      <w:r w:rsidR="004119FE" w:rsidRPr="00E416C0">
        <w:rPr>
          <w:rFonts w:asciiTheme="minorHAnsi" w:hAnsiTheme="minorHAnsi"/>
          <w:sz w:val="22"/>
          <w:szCs w:val="22"/>
        </w:rPr>
        <w:fldChar w:fldCharType="begin"/>
      </w:r>
      <w:r w:rsidR="004119FE" w:rsidRPr="00E416C0">
        <w:rPr>
          <w:rFonts w:asciiTheme="minorHAnsi" w:hAnsiTheme="minorHAnsi"/>
          <w:sz w:val="22"/>
          <w:szCs w:val="22"/>
        </w:rPr>
        <w:instrText xml:space="preserve"> REF _Ref352916352 \r \h </w:instrText>
      </w:r>
      <w:r w:rsidR="00FB2ECA" w:rsidRPr="00E416C0">
        <w:rPr>
          <w:rFonts w:asciiTheme="minorHAnsi" w:hAnsiTheme="minorHAnsi"/>
          <w:sz w:val="22"/>
          <w:szCs w:val="22"/>
        </w:rPr>
        <w:instrText xml:space="preserve"> \* MERGEFORMAT </w:instrText>
      </w:r>
      <w:r w:rsidR="004119FE" w:rsidRPr="00E416C0">
        <w:rPr>
          <w:rFonts w:asciiTheme="minorHAnsi" w:hAnsiTheme="minorHAnsi"/>
          <w:sz w:val="22"/>
          <w:szCs w:val="22"/>
        </w:rPr>
      </w:r>
      <w:r w:rsidR="004119FE" w:rsidRPr="00E416C0">
        <w:rPr>
          <w:rFonts w:asciiTheme="minorHAnsi" w:hAnsiTheme="minorHAnsi"/>
          <w:sz w:val="22"/>
          <w:szCs w:val="22"/>
        </w:rPr>
        <w:fldChar w:fldCharType="separate"/>
      </w:r>
      <w:r w:rsidR="00A8689F">
        <w:rPr>
          <w:rFonts w:asciiTheme="minorHAnsi" w:hAnsiTheme="minorHAnsi"/>
          <w:sz w:val="22"/>
          <w:szCs w:val="22"/>
        </w:rPr>
        <w:t>Schedule 2</w:t>
      </w:r>
      <w:r w:rsidR="004119FE" w:rsidRPr="00E416C0">
        <w:rPr>
          <w:rFonts w:asciiTheme="minorHAnsi" w:hAnsiTheme="minorHAnsi"/>
          <w:sz w:val="22"/>
          <w:szCs w:val="22"/>
        </w:rPr>
        <w:fldChar w:fldCharType="end"/>
      </w:r>
      <w:r w:rsidR="00A34D8E" w:rsidRPr="00E416C0">
        <w:rPr>
          <w:rFonts w:asciiTheme="minorHAnsi" w:hAnsiTheme="minorHAnsi"/>
          <w:sz w:val="22"/>
          <w:szCs w:val="22"/>
        </w:rPr>
        <w:t>, n</w:t>
      </w:r>
      <w:r w:rsidRPr="00E416C0">
        <w:rPr>
          <w:rFonts w:asciiTheme="minorHAnsi" w:hAnsiTheme="minorHAnsi"/>
          <w:sz w:val="22"/>
          <w:szCs w:val="22"/>
        </w:rPr>
        <w:t xml:space="preserve">o </w:t>
      </w:r>
      <w:r w:rsidR="00FE7171" w:rsidRPr="00E416C0">
        <w:rPr>
          <w:rFonts w:asciiTheme="minorHAnsi" w:hAnsiTheme="minorHAnsi"/>
          <w:sz w:val="22"/>
          <w:szCs w:val="22"/>
        </w:rPr>
        <w:t>obligation</w:t>
      </w:r>
      <w:r w:rsidRPr="00E416C0">
        <w:rPr>
          <w:rFonts w:asciiTheme="minorHAnsi" w:hAnsiTheme="minorHAnsi"/>
          <w:sz w:val="22"/>
          <w:szCs w:val="22"/>
        </w:rPr>
        <w:t xml:space="preserve"> to illustrate or advertise the Product Information is </w:t>
      </w:r>
      <w:r w:rsidR="00FE7171" w:rsidRPr="00E416C0">
        <w:rPr>
          <w:rFonts w:asciiTheme="minorHAnsi" w:hAnsiTheme="minorHAnsi"/>
          <w:sz w:val="22"/>
          <w:szCs w:val="22"/>
        </w:rPr>
        <w:t xml:space="preserve">imposed on </w:t>
      </w:r>
      <w:r w:rsidRPr="00E416C0">
        <w:rPr>
          <w:rFonts w:asciiTheme="minorHAnsi" w:hAnsiTheme="minorHAnsi"/>
          <w:sz w:val="22"/>
          <w:szCs w:val="22"/>
        </w:rPr>
        <w:t>the Authority, as a consequence of the licenc</w:t>
      </w:r>
      <w:r w:rsidR="00FE070E" w:rsidRPr="00E416C0">
        <w:rPr>
          <w:rFonts w:asciiTheme="minorHAnsi" w:hAnsiTheme="minorHAnsi"/>
          <w:sz w:val="22"/>
          <w:szCs w:val="22"/>
        </w:rPr>
        <w:t>e conferred by this C</w:t>
      </w:r>
      <w:r w:rsidRPr="00E416C0">
        <w:rPr>
          <w:rFonts w:asciiTheme="minorHAnsi" w:hAnsiTheme="minorHAnsi"/>
          <w:sz w:val="22"/>
          <w:szCs w:val="22"/>
        </w:rPr>
        <w:t xml:space="preserve">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_Ref536854671 \r \h </w:instrText>
      </w:r>
      <w:r w:rsidR="00D72FDD"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20.4</w:t>
      </w:r>
      <w:r w:rsidRPr="00E416C0">
        <w:rPr>
          <w:rFonts w:asciiTheme="minorHAnsi" w:hAnsiTheme="minorHAnsi"/>
          <w:sz w:val="22"/>
          <w:szCs w:val="22"/>
        </w:rPr>
        <w:fldChar w:fldCharType="end"/>
      </w:r>
      <w:bookmarkEnd w:id="412"/>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Pr="00E416C0">
        <w:rPr>
          <w:rFonts w:asciiTheme="minorHAnsi" w:hAnsiTheme="minorHAnsi"/>
          <w:sz w:val="22"/>
          <w:szCs w:val="22"/>
        </w:rPr>
        <w:t xml:space="preserve">. </w:t>
      </w:r>
    </w:p>
    <w:p w:rsidR="00FE070E" w:rsidRPr="00E416C0" w:rsidRDefault="00FE070E" w:rsidP="000D612A">
      <w:pPr>
        <w:pStyle w:val="MRNumberedHeading2"/>
        <w:spacing w:line="240" w:lineRule="auto"/>
        <w:jc w:val="both"/>
        <w:rPr>
          <w:rFonts w:asciiTheme="minorHAnsi" w:hAnsiTheme="minorHAnsi"/>
          <w:sz w:val="22"/>
          <w:szCs w:val="22"/>
        </w:rPr>
      </w:pPr>
      <w:bookmarkStart w:id="413" w:name="_Ref350941205"/>
      <w:r w:rsidRPr="00E416C0">
        <w:rPr>
          <w:rFonts w:asciiTheme="minorHAnsi" w:hAnsiTheme="minorHAnsi"/>
          <w:sz w:val="22"/>
          <w:szCs w:val="22"/>
        </w:rPr>
        <w:t xml:space="preserve">The Authority may reproduce for its sole use the Product Information provided by the Supplier in the Authority's product catalogue from time to time which may be made available on </w:t>
      </w:r>
      <w:r w:rsidR="00E903A6" w:rsidRPr="00E416C0">
        <w:rPr>
          <w:rFonts w:asciiTheme="minorHAnsi" w:hAnsiTheme="minorHAnsi"/>
          <w:sz w:val="22"/>
          <w:szCs w:val="22"/>
        </w:rPr>
        <w:t xml:space="preserve">any NHS </w:t>
      </w:r>
      <w:r w:rsidRPr="00E416C0">
        <w:rPr>
          <w:rFonts w:asciiTheme="minorHAnsi" w:hAnsiTheme="minorHAnsi"/>
          <w:sz w:val="22"/>
          <w:szCs w:val="22"/>
        </w:rPr>
        <w:t>communications network</w:t>
      </w:r>
      <w:r w:rsidR="00E903A6" w:rsidRPr="00E416C0">
        <w:rPr>
          <w:rFonts w:asciiTheme="minorHAnsi" w:hAnsiTheme="minorHAnsi"/>
          <w:sz w:val="22"/>
          <w:szCs w:val="22"/>
        </w:rPr>
        <w:t>s</w:t>
      </w:r>
      <w:r w:rsidRPr="00E416C0">
        <w:rPr>
          <w:rFonts w:asciiTheme="minorHAnsi" w:hAnsiTheme="minorHAnsi"/>
          <w:sz w:val="22"/>
          <w:szCs w:val="22"/>
        </w:rPr>
        <w:t xml:space="preserve"> in electronic format and/or made available on the Authority's external website and/or made available on other digital media from time to time.</w:t>
      </w:r>
      <w:bookmarkEnd w:id="413"/>
    </w:p>
    <w:p w:rsidR="00FE070E" w:rsidRPr="00E416C0" w:rsidRDefault="00FE070E" w:rsidP="000D612A">
      <w:pPr>
        <w:pStyle w:val="MRNumberedHeading2"/>
        <w:spacing w:line="240" w:lineRule="auto"/>
        <w:jc w:val="both"/>
        <w:rPr>
          <w:rFonts w:asciiTheme="minorHAnsi" w:hAnsiTheme="minorHAnsi"/>
          <w:sz w:val="22"/>
          <w:szCs w:val="22"/>
        </w:rPr>
      </w:pPr>
      <w:bookmarkStart w:id="414" w:name="_Ref349143653"/>
      <w:r w:rsidRPr="00E416C0">
        <w:rPr>
          <w:rFonts w:asciiTheme="minorHAnsi" w:hAnsiTheme="minorHAnsi"/>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w:t>
      </w:r>
      <w:r w:rsidRPr="00E416C0">
        <w:rPr>
          <w:rFonts w:asciiTheme="minorHAnsi" w:hAnsiTheme="minorHAnsi"/>
          <w:sz w:val="22"/>
          <w:szCs w:val="22"/>
        </w:rPr>
        <w:lastRenderedPageBreak/>
        <w:t xml:space="preserve">approval given by it pursuant to this Clause </w:t>
      </w:r>
      <w:r w:rsidR="00053EB6" w:rsidRPr="00E416C0">
        <w:rPr>
          <w:rFonts w:asciiTheme="minorHAnsi" w:hAnsiTheme="minorHAnsi"/>
          <w:sz w:val="22"/>
          <w:szCs w:val="22"/>
        </w:rPr>
        <w:fldChar w:fldCharType="begin"/>
      </w:r>
      <w:r w:rsidR="00053EB6" w:rsidRPr="00E416C0">
        <w:rPr>
          <w:rFonts w:asciiTheme="minorHAnsi" w:hAnsiTheme="minorHAnsi"/>
          <w:sz w:val="22"/>
          <w:szCs w:val="22"/>
        </w:rPr>
        <w:instrText xml:space="preserve"> REF _Ref349143653 \r \h </w:instrText>
      </w:r>
      <w:r w:rsidR="00D72FDD" w:rsidRPr="00E416C0">
        <w:rPr>
          <w:rFonts w:asciiTheme="minorHAnsi" w:hAnsiTheme="minorHAnsi"/>
          <w:sz w:val="22"/>
          <w:szCs w:val="22"/>
        </w:rPr>
        <w:instrText xml:space="preserve"> \* MERGEFORMAT </w:instrText>
      </w:r>
      <w:r w:rsidR="00053EB6" w:rsidRPr="00E416C0">
        <w:rPr>
          <w:rFonts w:asciiTheme="minorHAnsi" w:hAnsiTheme="minorHAnsi"/>
          <w:sz w:val="22"/>
          <w:szCs w:val="22"/>
        </w:rPr>
      </w:r>
      <w:r w:rsidR="00053EB6" w:rsidRPr="00E416C0">
        <w:rPr>
          <w:rFonts w:asciiTheme="minorHAnsi" w:hAnsiTheme="minorHAnsi"/>
          <w:sz w:val="22"/>
          <w:szCs w:val="22"/>
        </w:rPr>
        <w:fldChar w:fldCharType="separate"/>
      </w:r>
      <w:r w:rsidR="00A8689F">
        <w:rPr>
          <w:rFonts w:asciiTheme="minorHAnsi" w:hAnsiTheme="minorHAnsi"/>
          <w:sz w:val="22"/>
          <w:szCs w:val="22"/>
        </w:rPr>
        <w:t>20.6</w:t>
      </w:r>
      <w:r w:rsidR="00053EB6" w:rsidRPr="00E416C0">
        <w:rPr>
          <w:rFonts w:asciiTheme="minorHAnsi" w:hAnsiTheme="minorHAnsi"/>
          <w:sz w:val="22"/>
          <w:szCs w:val="22"/>
        </w:rPr>
        <w:fldChar w:fldCharType="end"/>
      </w:r>
      <w:r w:rsidR="00053EB6" w:rsidRPr="00E416C0">
        <w:rPr>
          <w:rFonts w:asciiTheme="minorHAnsi" w:hAnsiTheme="minorHAnsi"/>
          <w:sz w:val="22"/>
          <w:szCs w:val="22"/>
        </w:rPr>
        <w:t xml:space="preserve"> </w:t>
      </w:r>
      <w:r w:rsidR="00E903A6" w:rsidRPr="00E416C0">
        <w:rPr>
          <w:rFonts w:asciiTheme="minorHAnsi" w:hAnsiTheme="minorHAnsi"/>
          <w:w w:val="0"/>
          <w:sz w:val="22"/>
          <w:szCs w:val="22"/>
        </w:rPr>
        <w:t xml:space="preserve">of this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4119FE" w:rsidRPr="00E416C0">
        <w:rPr>
          <w:rFonts w:asciiTheme="minorHAnsi" w:hAnsiTheme="minorHAnsi"/>
          <w:w w:val="0"/>
          <w:sz w:val="22"/>
          <w:szCs w:val="22"/>
        </w:rPr>
        <w:t xml:space="preserve"> </w:t>
      </w:r>
      <w:r w:rsidRPr="00E416C0">
        <w:rPr>
          <w:rFonts w:asciiTheme="minorHAnsi" w:hAnsiTheme="minorHAnsi"/>
          <w:sz w:val="22"/>
          <w:szCs w:val="22"/>
        </w:rPr>
        <w:t xml:space="preserve">or otherwise under the terms of this </w:t>
      </w:r>
      <w:r w:rsidR="00BD6A48" w:rsidRPr="00E416C0">
        <w:rPr>
          <w:rFonts w:asciiTheme="minorHAnsi" w:hAnsiTheme="minorHAnsi"/>
          <w:sz w:val="22"/>
          <w:szCs w:val="22"/>
        </w:rPr>
        <w:t>Framework Agreement</w:t>
      </w:r>
      <w:r w:rsidRPr="00E416C0">
        <w:rPr>
          <w:rFonts w:asciiTheme="minorHAnsi" w:hAnsiTheme="minorHAnsi"/>
          <w:sz w:val="22"/>
          <w:szCs w:val="22"/>
        </w:rPr>
        <w:t>.</w:t>
      </w:r>
      <w:bookmarkEnd w:id="414"/>
    </w:p>
    <w:p w:rsidR="006A770D" w:rsidRPr="00E416C0" w:rsidRDefault="00053EB6"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15" w:name="_Ref350762083"/>
      <w:r w:rsidRPr="00E416C0">
        <w:rPr>
          <w:rFonts w:asciiTheme="minorHAnsi" w:hAnsiTheme="minorHAnsi"/>
          <w:w w:val="0"/>
          <w:szCs w:val="22"/>
        </w:rPr>
        <w:t>Change management</w:t>
      </w:r>
      <w:bookmarkStart w:id="416" w:name="Page_92"/>
      <w:bookmarkEnd w:id="407"/>
      <w:bookmarkEnd w:id="408"/>
      <w:bookmarkEnd w:id="409"/>
      <w:bookmarkEnd w:id="415"/>
      <w:bookmarkEnd w:id="416"/>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17" w:name="_Toc303950080"/>
      <w:bookmarkStart w:id="418" w:name="_Toc303950847"/>
      <w:bookmarkStart w:id="419" w:name="_Toc303951627"/>
      <w:bookmarkStart w:id="420" w:name="_Toc304135710"/>
      <w:r w:rsidRPr="00E416C0">
        <w:rPr>
          <w:rFonts w:asciiTheme="minorHAnsi" w:hAnsiTheme="minorHAnsi"/>
          <w:szCs w:val="22"/>
          <w:lang w:val="en-US"/>
        </w:rPr>
        <w:t xml:space="preserve">The Supplier acknowledges to the Authority that </w:t>
      </w:r>
      <w:r w:rsidR="005A2C07" w:rsidRPr="00E416C0">
        <w:rPr>
          <w:rFonts w:asciiTheme="minorHAnsi" w:hAnsiTheme="minorHAnsi"/>
          <w:szCs w:val="22"/>
          <w:lang w:val="en-US"/>
        </w:rPr>
        <w:t xml:space="preserve">the </w:t>
      </w:r>
      <w:r w:rsidRPr="00E416C0">
        <w:rPr>
          <w:rFonts w:asciiTheme="minorHAnsi" w:hAnsiTheme="minorHAnsi"/>
          <w:szCs w:val="22"/>
          <w:lang w:val="en-US"/>
        </w:rPr>
        <w:t>req</w:t>
      </w:r>
      <w:r w:rsidR="00687DF6" w:rsidRPr="00E416C0">
        <w:rPr>
          <w:rFonts w:asciiTheme="minorHAnsi" w:hAnsiTheme="minorHAnsi"/>
          <w:szCs w:val="22"/>
          <w:lang w:val="en-US"/>
        </w:rPr>
        <w:t xml:space="preserve">uirements for the Goods may </w:t>
      </w:r>
      <w:r w:rsidRPr="00E416C0">
        <w:rPr>
          <w:rFonts w:asciiTheme="minorHAnsi" w:hAnsiTheme="minorHAnsi"/>
          <w:szCs w:val="22"/>
          <w:lang w:val="en-US"/>
        </w:rPr>
        <w:t>change during the Term</w:t>
      </w:r>
      <w:r w:rsidR="0053031C" w:rsidRPr="00E416C0">
        <w:rPr>
          <w:rFonts w:asciiTheme="minorHAnsi" w:hAnsiTheme="minorHAnsi"/>
          <w:szCs w:val="22"/>
          <w:lang w:val="en-US"/>
        </w:rPr>
        <w:t xml:space="preserve"> and the Supplier shall not unreasonably withhold or delay its consent to any reasonable variation or addition to the Specification and Tender Response Document, as may be requested by the Authority from time to time.</w:t>
      </w:r>
      <w:bookmarkEnd w:id="417"/>
      <w:bookmarkEnd w:id="418"/>
      <w:bookmarkEnd w:id="419"/>
      <w:bookmarkEnd w:id="420"/>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21" w:name="_Toc303950081"/>
      <w:bookmarkStart w:id="422" w:name="_Toc303950848"/>
      <w:bookmarkStart w:id="423" w:name="_Toc303951628"/>
      <w:bookmarkStart w:id="424" w:name="_Toc304135711"/>
      <w:r w:rsidRPr="00E416C0">
        <w:rPr>
          <w:rFonts w:asciiTheme="minorHAnsi" w:hAnsiTheme="minorHAnsi"/>
          <w:szCs w:val="22"/>
          <w:lang w:val="en-US"/>
        </w:rPr>
        <w:t xml:space="preserve">Any change to the </w:t>
      </w:r>
      <w:r w:rsidR="00687DF6" w:rsidRPr="00E416C0">
        <w:rPr>
          <w:rFonts w:asciiTheme="minorHAnsi" w:hAnsiTheme="minorHAnsi"/>
          <w:szCs w:val="22"/>
          <w:lang w:val="en-US"/>
        </w:rPr>
        <w:t xml:space="preserve">Goods </w:t>
      </w:r>
      <w:r w:rsidRPr="00E416C0">
        <w:rPr>
          <w:rFonts w:asciiTheme="minorHAnsi" w:hAnsiTheme="minorHAnsi"/>
          <w:szCs w:val="22"/>
          <w:lang w:val="en-US"/>
        </w:rPr>
        <w:t xml:space="preserve">or other variation to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shall only be binding once it has been agreed in writing and signed by an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representative of both Parties.</w:t>
      </w:r>
      <w:bookmarkEnd w:id="421"/>
      <w:bookmarkEnd w:id="422"/>
      <w:bookmarkEnd w:id="423"/>
      <w:bookmarkEnd w:id="424"/>
      <w:r w:rsidRPr="00E416C0">
        <w:rPr>
          <w:rFonts w:asciiTheme="minorHAnsi" w:hAnsiTheme="minorHAnsi"/>
          <w:szCs w:val="22"/>
          <w:lang w:val="en-US"/>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425" w:name="_Ref286071345"/>
      <w:bookmarkStart w:id="426" w:name="_Toc290398310"/>
      <w:bookmarkStart w:id="427" w:name="_Toc312422924"/>
      <w:r w:rsidRPr="00E416C0">
        <w:rPr>
          <w:rFonts w:asciiTheme="minorHAnsi" w:hAnsiTheme="minorHAnsi"/>
          <w:w w:val="0"/>
          <w:szCs w:val="22"/>
        </w:rPr>
        <w:t>Dispute resolution</w:t>
      </w:r>
      <w:bookmarkStart w:id="428" w:name="Page_93"/>
      <w:bookmarkEnd w:id="410"/>
      <w:bookmarkEnd w:id="425"/>
      <w:bookmarkEnd w:id="426"/>
      <w:bookmarkEnd w:id="427"/>
      <w:bookmarkEnd w:id="428"/>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29" w:name="_Toc303950082"/>
      <w:bookmarkStart w:id="430" w:name="_Toc303950849"/>
      <w:bookmarkStart w:id="431" w:name="_Toc303951629"/>
      <w:bookmarkStart w:id="432" w:name="_Toc304135712"/>
      <w:bookmarkStart w:id="433" w:name="_Ref282592203"/>
      <w:r w:rsidRPr="00E416C0">
        <w:rPr>
          <w:rFonts w:asciiTheme="minorHAnsi" w:hAnsiTheme="minorHAnsi"/>
          <w:w w:val="0"/>
          <w:szCs w:val="22"/>
        </w:rPr>
        <w:t>During any dispute, including a dispute as to the validity of th</w:t>
      </w:r>
      <w:r w:rsidR="00B17ABD"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szCs w:val="22"/>
        </w:rPr>
        <w:t>Framework Agreement</w:t>
      </w:r>
      <w:r w:rsidRPr="00E416C0">
        <w:rPr>
          <w:rFonts w:asciiTheme="minorHAnsi" w:hAnsiTheme="minorHAnsi"/>
          <w:w w:val="0"/>
          <w:szCs w:val="22"/>
        </w:rPr>
        <w:t xml:space="preserve">, it is agreed that the Supplier shall continue its performance of the provisions of the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(unless the Authority requests in writing that the Supplier does not do so).</w:t>
      </w:r>
      <w:bookmarkEnd w:id="429"/>
      <w:bookmarkEnd w:id="430"/>
      <w:bookmarkEnd w:id="431"/>
      <w:bookmarkEnd w:id="432"/>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34" w:name="_Toc303950083"/>
      <w:bookmarkStart w:id="435" w:name="_Toc303950850"/>
      <w:bookmarkStart w:id="436" w:name="_Toc303951630"/>
      <w:bookmarkStart w:id="437" w:name="_Toc304135713"/>
      <w:r w:rsidRPr="00E416C0">
        <w:rPr>
          <w:rFonts w:asciiTheme="minorHAnsi" w:hAnsiTheme="minorHAnsi"/>
          <w:szCs w:val="22"/>
          <w:lang w:val="en-US"/>
        </w:rPr>
        <w:t xml:space="preserve">In the case of a dispute arising out of or in connection with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the Supplier and the Authority shall make every reasonable effort to communicate and cooperate with each other with a view to resolving the dispute and follow the procedure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_Ref318786728 \r \h </w:instrText>
      </w:r>
      <w:r w:rsidR="00911731"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22.3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A8689F">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bookmarkEnd w:id="433"/>
      <w:bookmarkEnd w:id="434"/>
      <w:bookmarkEnd w:id="435"/>
      <w:bookmarkEnd w:id="436"/>
      <w:bookmarkEnd w:id="437"/>
      <w:r w:rsidR="009A648D" w:rsidRPr="00E416C0">
        <w:rPr>
          <w:rFonts w:asciiTheme="minorHAnsi" w:hAnsiTheme="minorHAnsi"/>
          <w:szCs w:val="22"/>
          <w:lang w:val="en-US"/>
        </w:rPr>
        <w:t>as the first stage in the Dispute Resolution Procedure.</w:t>
      </w:r>
    </w:p>
    <w:p w:rsidR="004D62F3" w:rsidRPr="00E416C0" w:rsidRDefault="00AF29CC" w:rsidP="00D55BD2">
      <w:pPr>
        <w:pStyle w:val="MRNumberedHeading2"/>
        <w:numPr>
          <w:ilvl w:val="1"/>
          <w:numId w:val="19"/>
        </w:numPr>
        <w:spacing w:line="240" w:lineRule="auto"/>
        <w:jc w:val="both"/>
        <w:rPr>
          <w:rFonts w:asciiTheme="minorHAnsi" w:hAnsiTheme="minorHAnsi"/>
          <w:w w:val="0"/>
          <w:sz w:val="22"/>
          <w:szCs w:val="22"/>
        </w:rPr>
      </w:pPr>
      <w:bookmarkStart w:id="438" w:name="_Ref318786728"/>
      <w:bookmarkStart w:id="439" w:name="_Ref361134598"/>
      <w:bookmarkStart w:id="440" w:name="_Ref286215090"/>
      <w:bookmarkStart w:id="441" w:name="_Toc303950085"/>
      <w:bookmarkStart w:id="442" w:name="_Toc303950852"/>
      <w:bookmarkStart w:id="443" w:name="_Toc303951632"/>
      <w:bookmarkStart w:id="444" w:name="_Toc304135715"/>
      <w:r w:rsidRPr="00E416C0">
        <w:rPr>
          <w:rFonts w:asciiTheme="minorHAnsi" w:hAnsiTheme="minorHAnsi" w:cs="Arial"/>
          <w:snapToGrid w:val="0"/>
          <w:w w:val="0"/>
          <w:sz w:val="22"/>
          <w:szCs w:val="22"/>
        </w:rPr>
        <w:t xml:space="preserve">If any dispute arises out of the </w:t>
      </w:r>
      <w:r w:rsidR="00BD6A48" w:rsidRPr="00E416C0">
        <w:rPr>
          <w:rFonts w:asciiTheme="minorHAnsi" w:hAnsiTheme="minorHAnsi" w:cs="Arial"/>
          <w:snapToGrid w:val="0"/>
          <w:w w:val="0"/>
          <w:sz w:val="22"/>
          <w:szCs w:val="22"/>
        </w:rPr>
        <w:t>Framework Agreement</w:t>
      </w:r>
      <w:r w:rsidR="00370174" w:rsidRPr="00E416C0">
        <w:rPr>
          <w:rFonts w:asciiTheme="minorHAnsi" w:hAnsiTheme="minorHAnsi" w:cs="Arial"/>
          <w:snapToGrid w:val="0"/>
          <w:w w:val="0"/>
          <w:sz w:val="22"/>
          <w:szCs w:val="22"/>
        </w:rPr>
        <w:t xml:space="preserve"> </w:t>
      </w:r>
      <w:r w:rsidRPr="00E416C0">
        <w:rPr>
          <w:rFonts w:asciiTheme="minorHAnsi" w:hAnsiTheme="minorHAnsi" w:cs="Arial"/>
          <w:snapToGrid w:val="0"/>
          <w:w w:val="0"/>
          <w:sz w:val="22"/>
          <w:szCs w:val="22"/>
        </w:rPr>
        <w:t>either Party may serve a notice on the other Party to commence formal resolution of the dispute.</w:t>
      </w:r>
      <w:r w:rsidR="000F43D4" w:rsidRPr="00E416C0">
        <w:rPr>
          <w:rFonts w:asciiTheme="minorHAnsi" w:hAnsiTheme="minorHAnsi" w:cs="Arial"/>
          <w:snapToGrid w:val="0"/>
          <w:w w:val="0"/>
          <w:sz w:val="22"/>
          <w:szCs w:val="22"/>
        </w:rPr>
        <w:t xml:space="preserve"> </w:t>
      </w:r>
      <w:r w:rsidRPr="00E416C0">
        <w:rPr>
          <w:rFonts w:asciiTheme="minorHAnsi" w:hAnsiTheme="minorHAnsi" w:cs="Arial"/>
          <w:snapToGrid w:val="0"/>
          <w:w w:val="0"/>
          <w:sz w:val="22"/>
          <w:szCs w:val="22"/>
        </w:rPr>
        <w:t xml:space="preserve"> </w:t>
      </w:r>
      <w:r w:rsidR="009A648D" w:rsidRPr="00E416C0">
        <w:rPr>
          <w:rFonts w:asciiTheme="minorHAnsi" w:hAnsiTheme="minorHAnsi" w:cs="Arial"/>
          <w:snapToGrid w:val="0"/>
          <w:w w:val="0"/>
          <w:sz w:val="22"/>
          <w:szCs w:val="22"/>
        </w:rPr>
        <w:t xml:space="preserve">The Parties shall first seek to resolve the dispute by escalation in accordance with </w:t>
      </w:r>
      <w:r w:rsidRPr="00E416C0">
        <w:rPr>
          <w:rFonts w:asciiTheme="minorHAnsi" w:hAnsiTheme="minorHAnsi" w:cs="Arial"/>
          <w:snapToGrid w:val="0"/>
          <w:w w:val="0"/>
          <w:sz w:val="22"/>
          <w:szCs w:val="22"/>
        </w:rPr>
        <w:t xml:space="preserve">the management levels as set out in Clause </w:t>
      </w:r>
      <w:r w:rsidRPr="00E416C0">
        <w:rPr>
          <w:rFonts w:asciiTheme="minorHAnsi" w:hAnsiTheme="minorHAnsi" w:cs="Arial"/>
          <w:snapToGrid w:val="0"/>
          <w:w w:val="0"/>
          <w:sz w:val="22"/>
          <w:szCs w:val="22"/>
        </w:rPr>
        <w:fldChar w:fldCharType="begin"/>
      </w:r>
      <w:r w:rsidRPr="00E416C0">
        <w:rPr>
          <w:rFonts w:asciiTheme="minorHAnsi" w:hAnsiTheme="minorHAnsi" w:cs="Arial"/>
          <w:snapToGrid w:val="0"/>
          <w:w w:val="0"/>
          <w:sz w:val="22"/>
          <w:szCs w:val="22"/>
        </w:rPr>
        <w:instrText xml:space="preserve"> REF _Ref318787051 \r \h </w:instrText>
      </w:r>
      <w:r w:rsidR="00911731" w:rsidRPr="00E416C0">
        <w:rPr>
          <w:rFonts w:asciiTheme="minorHAnsi" w:hAnsiTheme="minorHAnsi" w:cs="Arial"/>
          <w:snapToGrid w:val="0"/>
          <w:w w:val="0"/>
          <w:sz w:val="22"/>
          <w:szCs w:val="22"/>
        </w:rPr>
        <w:instrText xml:space="preserve"> \* MERGEFORMAT </w:instrText>
      </w:r>
      <w:r w:rsidRPr="00E416C0">
        <w:rPr>
          <w:rFonts w:asciiTheme="minorHAnsi" w:hAnsiTheme="minorHAnsi" w:cs="Arial"/>
          <w:snapToGrid w:val="0"/>
          <w:w w:val="0"/>
          <w:sz w:val="22"/>
          <w:szCs w:val="22"/>
        </w:rPr>
      </w:r>
      <w:r w:rsidRPr="00E416C0">
        <w:rPr>
          <w:rFonts w:asciiTheme="minorHAnsi" w:hAnsiTheme="minorHAnsi" w:cs="Arial"/>
          <w:snapToGrid w:val="0"/>
          <w:w w:val="0"/>
          <w:sz w:val="22"/>
          <w:szCs w:val="22"/>
        </w:rPr>
        <w:fldChar w:fldCharType="separate"/>
      </w:r>
      <w:r w:rsidR="00A8689F">
        <w:rPr>
          <w:rFonts w:asciiTheme="minorHAnsi" w:hAnsiTheme="minorHAnsi" w:cs="Arial"/>
          <w:snapToGrid w:val="0"/>
          <w:w w:val="0"/>
          <w:sz w:val="22"/>
          <w:szCs w:val="22"/>
        </w:rPr>
        <w:t>5</w:t>
      </w:r>
      <w:r w:rsidRPr="00E416C0">
        <w:rPr>
          <w:rFonts w:asciiTheme="minorHAnsi" w:hAnsiTheme="minorHAnsi" w:cs="Arial"/>
          <w:snapToGrid w:val="0"/>
          <w:w w:val="0"/>
          <w:sz w:val="22"/>
          <w:szCs w:val="22"/>
        </w:rPr>
        <w:fldChar w:fldCharType="end"/>
      </w:r>
      <w:r w:rsidRPr="00E416C0">
        <w:rPr>
          <w:rFonts w:asciiTheme="minorHAnsi" w:hAnsiTheme="minorHAnsi" w:cs="Arial"/>
          <w:snapToGrid w:val="0"/>
          <w:w w:val="0"/>
          <w:sz w:val="22"/>
          <w:szCs w:val="22"/>
        </w:rPr>
        <w:t xml:space="preserve"> of the Key Provisions</w:t>
      </w:r>
      <w:bookmarkEnd w:id="438"/>
      <w:r w:rsidR="004D62F3" w:rsidRPr="00E416C0">
        <w:rPr>
          <w:rFonts w:asciiTheme="minorHAnsi" w:hAnsiTheme="minorHAnsi" w:cs="Arial"/>
          <w:snapToGrid w:val="0"/>
          <w:w w:val="0"/>
          <w:sz w:val="22"/>
          <w:szCs w:val="22"/>
        </w:rPr>
        <w:t>. Respective representatives</w:t>
      </w:r>
      <w:r w:rsidR="009A648D" w:rsidRPr="00E416C0">
        <w:rPr>
          <w:rFonts w:asciiTheme="minorHAnsi" w:hAnsiTheme="minorHAnsi" w:cs="Arial"/>
          <w:snapToGrid w:val="0"/>
          <w:w w:val="0"/>
          <w:sz w:val="22"/>
          <w:szCs w:val="22"/>
        </w:rPr>
        <w:t xml:space="preserve"> at each level</w:t>
      </w:r>
      <w:r w:rsidR="004D62F3" w:rsidRPr="00E416C0">
        <w:rPr>
          <w:rFonts w:asciiTheme="minorHAnsi" w:hAnsiTheme="minorHAnsi" w:cs="Arial"/>
          <w:snapToGrid w:val="0"/>
          <w:w w:val="0"/>
          <w:sz w:val="22"/>
          <w:szCs w:val="22"/>
        </w:rPr>
        <w:t xml:space="preserve">, as set out in Clause </w:t>
      </w:r>
      <w:r w:rsidR="004D62F3" w:rsidRPr="00E416C0">
        <w:rPr>
          <w:rFonts w:asciiTheme="minorHAnsi" w:hAnsiTheme="minorHAnsi" w:cs="Arial"/>
          <w:snapToGrid w:val="0"/>
          <w:w w:val="0"/>
          <w:sz w:val="22"/>
          <w:szCs w:val="22"/>
        </w:rPr>
        <w:fldChar w:fldCharType="begin"/>
      </w:r>
      <w:r w:rsidR="004D62F3" w:rsidRPr="00E416C0">
        <w:rPr>
          <w:rFonts w:asciiTheme="minorHAnsi" w:hAnsiTheme="minorHAnsi" w:cs="Arial"/>
          <w:snapToGrid w:val="0"/>
          <w:w w:val="0"/>
          <w:sz w:val="22"/>
          <w:szCs w:val="22"/>
        </w:rPr>
        <w:instrText xml:space="preserve"> REF _Ref318787051 \r \h </w:instrText>
      </w:r>
      <w:r w:rsidR="00FB2ECA" w:rsidRPr="00E416C0">
        <w:rPr>
          <w:rFonts w:asciiTheme="minorHAnsi" w:hAnsiTheme="minorHAnsi" w:cs="Arial"/>
          <w:snapToGrid w:val="0"/>
          <w:w w:val="0"/>
          <w:sz w:val="22"/>
          <w:szCs w:val="22"/>
        </w:rPr>
        <w:instrText xml:space="preserve"> \* MERGEFORMAT </w:instrText>
      </w:r>
      <w:r w:rsidR="004D62F3" w:rsidRPr="00E416C0">
        <w:rPr>
          <w:rFonts w:asciiTheme="minorHAnsi" w:hAnsiTheme="minorHAnsi" w:cs="Arial"/>
          <w:snapToGrid w:val="0"/>
          <w:w w:val="0"/>
          <w:sz w:val="22"/>
          <w:szCs w:val="22"/>
        </w:rPr>
      </w:r>
      <w:r w:rsidR="004D62F3" w:rsidRPr="00E416C0">
        <w:rPr>
          <w:rFonts w:asciiTheme="minorHAnsi" w:hAnsiTheme="minorHAnsi" w:cs="Arial"/>
          <w:snapToGrid w:val="0"/>
          <w:w w:val="0"/>
          <w:sz w:val="22"/>
          <w:szCs w:val="22"/>
        </w:rPr>
        <w:fldChar w:fldCharType="separate"/>
      </w:r>
      <w:r w:rsidR="00A8689F">
        <w:rPr>
          <w:rFonts w:asciiTheme="minorHAnsi" w:hAnsiTheme="minorHAnsi" w:cs="Arial"/>
          <w:snapToGrid w:val="0"/>
          <w:w w:val="0"/>
          <w:sz w:val="22"/>
          <w:szCs w:val="22"/>
        </w:rPr>
        <w:t>5</w:t>
      </w:r>
      <w:r w:rsidR="004D62F3" w:rsidRPr="00E416C0">
        <w:rPr>
          <w:rFonts w:asciiTheme="minorHAnsi" w:hAnsiTheme="minorHAnsi" w:cs="Arial"/>
          <w:snapToGrid w:val="0"/>
          <w:w w:val="0"/>
          <w:sz w:val="22"/>
          <w:szCs w:val="22"/>
        </w:rPr>
        <w:fldChar w:fldCharType="end"/>
      </w:r>
      <w:r w:rsidR="004D62F3" w:rsidRPr="00E416C0">
        <w:rPr>
          <w:rFonts w:asciiTheme="minorHAnsi" w:hAnsiTheme="minorHAnsi" w:cs="Arial"/>
          <w:snapToGrid w:val="0"/>
          <w:w w:val="0"/>
          <w:sz w:val="22"/>
          <w:szCs w:val="22"/>
        </w:rPr>
        <w:t xml:space="preserve"> of the Key Provisions, shall have five (5) Business Days at each level </w:t>
      </w:r>
      <w:r w:rsidR="009A648D" w:rsidRPr="00E416C0">
        <w:rPr>
          <w:rFonts w:asciiTheme="minorHAnsi" w:hAnsiTheme="minorHAnsi" w:cs="Arial"/>
          <w:snapToGrid w:val="0"/>
          <w:w w:val="0"/>
          <w:sz w:val="22"/>
          <w:szCs w:val="22"/>
        </w:rPr>
        <w:t>during which they will use their reasonable en</w:t>
      </w:r>
      <w:r w:rsidR="006025EC" w:rsidRPr="00E416C0">
        <w:rPr>
          <w:rFonts w:asciiTheme="minorHAnsi" w:hAnsiTheme="minorHAnsi" w:cs="Arial"/>
          <w:snapToGrid w:val="0"/>
          <w:w w:val="0"/>
          <w:sz w:val="22"/>
          <w:szCs w:val="22"/>
        </w:rPr>
        <w:t>deavours to resolve the dispute</w:t>
      </w:r>
      <w:r w:rsidR="009A648D" w:rsidRPr="00E416C0">
        <w:rPr>
          <w:rFonts w:asciiTheme="minorHAnsi" w:hAnsiTheme="minorHAnsi" w:cs="Arial"/>
          <w:snapToGrid w:val="0"/>
          <w:w w:val="0"/>
          <w:sz w:val="22"/>
          <w:szCs w:val="22"/>
        </w:rPr>
        <w:t xml:space="preserve"> before escalating the matter</w:t>
      </w:r>
      <w:r w:rsidR="006025EC" w:rsidRPr="00E416C0">
        <w:rPr>
          <w:rFonts w:asciiTheme="minorHAnsi" w:hAnsiTheme="minorHAnsi" w:cs="Arial"/>
          <w:snapToGrid w:val="0"/>
          <w:w w:val="0"/>
          <w:sz w:val="22"/>
          <w:szCs w:val="22"/>
        </w:rPr>
        <w:t xml:space="preserve"> to the next level until all</w:t>
      </w:r>
      <w:r w:rsidR="009A648D" w:rsidRPr="00E416C0">
        <w:rPr>
          <w:rFonts w:asciiTheme="minorHAnsi" w:hAnsiTheme="minorHAnsi" w:cs="Arial"/>
          <w:snapToGrid w:val="0"/>
          <w:w w:val="0"/>
          <w:sz w:val="22"/>
          <w:szCs w:val="22"/>
        </w:rPr>
        <w:t xml:space="preserve"> levels have been exhausted.  </w:t>
      </w:r>
      <w:bookmarkEnd w:id="439"/>
      <w:r w:rsidR="009A648D" w:rsidRPr="00E416C0">
        <w:rPr>
          <w:rFonts w:asciiTheme="minorHAnsi" w:hAnsiTheme="minorHAnsi" w:cs="Arial"/>
          <w:snapToGrid w:val="0"/>
          <w:w w:val="0"/>
          <w:sz w:val="22"/>
          <w:szCs w:val="22"/>
        </w:rPr>
        <w:t>Level 1 will commence on the date of service of the dispute notice. The final level of the escalation process shall be deemed exhausted on the expiry of five (5) Business Days following escalation to that level unless otherwise agreed by the Parties in writing</w:t>
      </w:r>
      <w:r w:rsidR="006025EC" w:rsidRPr="00E416C0">
        <w:rPr>
          <w:rFonts w:asciiTheme="minorHAnsi" w:hAnsiTheme="minorHAnsi" w:cs="Arial"/>
          <w:snapToGrid w:val="0"/>
          <w:w w:val="0"/>
          <w:sz w:val="22"/>
          <w:szCs w:val="22"/>
        </w:rPr>
        <w:t xml:space="preserve">. </w:t>
      </w:r>
    </w:p>
    <w:p w:rsidR="00F224F9" w:rsidRPr="00E416C0" w:rsidRDefault="00AF29CC" w:rsidP="00D55BD2">
      <w:pPr>
        <w:pStyle w:val="MRNumberedHeading2"/>
        <w:numPr>
          <w:ilvl w:val="1"/>
          <w:numId w:val="19"/>
        </w:numPr>
        <w:spacing w:line="240" w:lineRule="auto"/>
        <w:jc w:val="both"/>
        <w:rPr>
          <w:rFonts w:asciiTheme="minorHAnsi" w:hAnsiTheme="minorHAnsi"/>
          <w:snapToGrid w:val="0"/>
          <w:w w:val="0"/>
          <w:sz w:val="22"/>
          <w:szCs w:val="22"/>
        </w:rPr>
      </w:pPr>
      <w:r w:rsidRPr="00E416C0">
        <w:rPr>
          <w:rFonts w:asciiTheme="minorHAnsi" w:hAnsiTheme="minorHAnsi"/>
          <w:snapToGrid w:val="0"/>
          <w:w w:val="0"/>
          <w:sz w:val="22"/>
          <w:szCs w:val="22"/>
        </w:rPr>
        <w:t xml:space="preserve">If the procedure set out in Clause </w:t>
      </w:r>
      <w:r w:rsidRPr="00E416C0">
        <w:rPr>
          <w:rFonts w:asciiTheme="minorHAnsi" w:hAnsiTheme="minorHAnsi"/>
          <w:snapToGrid w:val="0"/>
          <w:w w:val="0"/>
          <w:sz w:val="22"/>
          <w:szCs w:val="22"/>
        </w:rPr>
        <w:fldChar w:fldCharType="begin"/>
      </w:r>
      <w:r w:rsidRPr="00E416C0">
        <w:rPr>
          <w:rFonts w:asciiTheme="minorHAnsi" w:hAnsiTheme="minorHAnsi"/>
          <w:snapToGrid w:val="0"/>
          <w:w w:val="0"/>
          <w:sz w:val="22"/>
          <w:szCs w:val="22"/>
        </w:rPr>
        <w:instrText xml:space="preserve"> REF _Ref318786728 \r \h </w:instrText>
      </w:r>
      <w:r w:rsidR="00911731" w:rsidRPr="00E416C0">
        <w:rPr>
          <w:rFonts w:asciiTheme="minorHAnsi" w:hAnsiTheme="minorHAnsi"/>
          <w:snapToGrid w:val="0"/>
          <w:w w:val="0"/>
          <w:sz w:val="22"/>
          <w:szCs w:val="22"/>
        </w:rPr>
        <w:instrText xml:space="preserve"> \* MERGEFORMAT </w:instrText>
      </w:r>
      <w:r w:rsidRPr="00E416C0">
        <w:rPr>
          <w:rFonts w:asciiTheme="minorHAnsi" w:hAnsiTheme="minorHAnsi"/>
          <w:snapToGrid w:val="0"/>
          <w:w w:val="0"/>
          <w:sz w:val="22"/>
          <w:szCs w:val="22"/>
        </w:rPr>
      </w:r>
      <w:r w:rsidRPr="00E416C0">
        <w:rPr>
          <w:rFonts w:asciiTheme="minorHAnsi" w:hAnsiTheme="minorHAnsi"/>
          <w:snapToGrid w:val="0"/>
          <w:w w:val="0"/>
          <w:sz w:val="22"/>
          <w:szCs w:val="22"/>
        </w:rPr>
        <w:fldChar w:fldCharType="separate"/>
      </w:r>
      <w:r w:rsidR="00A8689F">
        <w:rPr>
          <w:rFonts w:asciiTheme="minorHAnsi" w:hAnsiTheme="minorHAnsi"/>
          <w:snapToGrid w:val="0"/>
          <w:w w:val="0"/>
          <w:sz w:val="22"/>
          <w:szCs w:val="22"/>
        </w:rPr>
        <w:t>22.3</w:t>
      </w:r>
      <w:r w:rsidRPr="00E416C0">
        <w:rPr>
          <w:rFonts w:asciiTheme="minorHAnsi" w:hAnsiTheme="minorHAnsi"/>
          <w:snapToGrid w:val="0"/>
          <w:w w:val="0"/>
          <w:sz w:val="22"/>
          <w:szCs w:val="22"/>
        </w:rPr>
        <w:fldChar w:fldCharType="end"/>
      </w:r>
      <w:r w:rsidRPr="00E416C0">
        <w:rPr>
          <w:rFonts w:asciiTheme="minorHAnsi" w:hAnsiTheme="minorHAnsi"/>
          <w:snapToGrid w:val="0"/>
          <w:w w:val="0"/>
          <w:sz w:val="22"/>
          <w:szCs w:val="22"/>
        </w:rPr>
        <w:t xml:space="preserve"> </w:t>
      </w:r>
      <w:r w:rsidR="00AA4F18" w:rsidRPr="00E416C0">
        <w:rPr>
          <w:rFonts w:asciiTheme="minorHAnsi" w:hAnsiTheme="minorHAnsi"/>
          <w:sz w:val="22"/>
          <w:szCs w:val="22"/>
          <w:lang w:val="en-US"/>
        </w:rPr>
        <w:t xml:space="preserve">of this </w:t>
      </w:r>
      <w:r w:rsidR="004119FE" w:rsidRPr="00E416C0">
        <w:rPr>
          <w:rFonts w:asciiTheme="minorHAnsi" w:hAnsiTheme="minorHAnsi"/>
          <w:sz w:val="22"/>
          <w:szCs w:val="22"/>
          <w:lang w:val="en-US"/>
        </w:rPr>
        <w:fldChar w:fldCharType="begin"/>
      </w:r>
      <w:r w:rsidR="004119FE" w:rsidRPr="00E416C0">
        <w:rPr>
          <w:rFonts w:asciiTheme="minorHAnsi" w:hAnsiTheme="minorHAnsi"/>
          <w:sz w:val="22"/>
          <w:szCs w:val="22"/>
          <w:lang w:val="en-US"/>
        </w:rPr>
        <w:instrText xml:space="preserve"> REF _Ref352916352 \r \h </w:instrText>
      </w:r>
      <w:r w:rsidR="00FB2ECA" w:rsidRPr="00E416C0">
        <w:rPr>
          <w:rFonts w:asciiTheme="minorHAnsi" w:hAnsiTheme="minorHAnsi"/>
          <w:sz w:val="22"/>
          <w:szCs w:val="22"/>
          <w:lang w:val="en-US"/>
        </w:rPr>
        <w:instrText xml:space="preserve"> \* MERGEFORMAT </w:instrText>
      </w:r>
      <w:r w:rsidR="004119FE" w:rsidRPr="00E416C0">
        <w:rPr>
          <w:rFonts w:asciiTheme="minorHAnsi" w:hAnsiTheme="minorHAnsi"/>
          <w:sz w:val="22"/>
          <w:szCs w:val="22"/>
          <w:lang w:val="en-US"/>
        </w:rPr>
      </w:r>
      <w:r w:rsidR="004119FE"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2</w:t>
      </w:r>
      <w:r w:rsidR="004119FE" w:rsidRPr="00E416C0">
        <w:rPr>
          <w:rFonts w:asciiTheme="minorHAnsi" w:hAnsiTheme="minorHAnsi"/>
          <w:sz w:val="22"/>
          <w:szCs w:val="22"/>
          <w:lang w:val="en-US"/>
        </w:rPr>
        <w:fldChar w:fldCharType="end"/>
      </w:r>
      <w:r w:rsidR="004119FE" w:rsidRPr="00E416C0">
        <w:rPr>
          <w:rFonts w:asciiTheme="minorHAnsi" w:hAnsiTheme="minorHAnsi"/>
          <w:sz w:val="22"/>
          <w:szCs w:val="22"/>
          <w:lang w:val="en-US"/>
        </w:rPr>
        <w:t xml:space="preserve"> </w:t>
      </w:r>
      <w:r w:rsidRPr="00E416C0">
        <w:rPr>
          <w:rFonts w:asciiTheme="minorHAnsi" w:hAnsiTheme="minorHAnsi"/>
          <w:snapToGrid w:val="0"/>
          <w:w w:val="0"/>
          <w:sz w:val="22"/>
          <w:szCs w:val="22"/>
        </w:rPr>
        <w:t xml:space="preserve">above </w:t>
      </w:r>
      <w:r w:rsidR="009A648D" w:rsidRPr="00E416C0">
        <w:rPr>
          <w:rFonts w:asciiTheme="minorHAnsi" w:hAnsiTheme="minorHAnsi"/>
          <w:snapToGrid w:val="0"/>
          <w:w w:val="0"/>
          <w:sz w:val="22"/>
          <w:szCs w:val="22"/>
        </w:rPr>
        <w:t xml:space="preserve">has been exhausted and </w:t>
      </w:r>
      <w:r w:rsidRPr="00E416C0">
        <w:rPr>
          <w:rFonts w:asciiTheme="minorHAnsi" w:hAnsiTheme="minorHAnsi"/>
          <w:snapToGrid w:val="0"/>
          <w:w w:val="0"/>
          <w:sz w:val="22"/>
          <w:szCs w:val="22"/>
        </w:rPr>
        <w:t>fails to resolve such dispute</w:t>
      </w:r>
      <w:r w:rsidR="006B3996" w:rsidRPr="00E416C0">
        <w:rPr>
          <w:rFonts w:asciiTheme="minorHAnsi" w:hAnsiTheme="minorHAnsi"/>
          <w:snapToGrid w:val="0"/>
          <w:w w:val="0"/>
          <w:sz w:val="22"/>
          <w:szCs w:val="22"/>
        </w:rPr>
        <w:t>,</w:t>
      </w:r>
      <w:r w:rsidRPr="00E416C0">
        <w:rPr>
          <w:rFonts w:asciiTheme="minorHAnsi" w:hAnsiTheme="minorHAnsi"/>
          <w:snapToGrid w:val="0"/>
          <w:w w:val="0"/>
          <w:sz w:val="22"/>
          <w:szCs w:val="22"/>
        </w:rPr>
        <w:t xml:space="preserve"> </w:t>
      </w:r>
      <w:r w:rsidR="009A648D" w:rsidRPr="00E416C0">
        <w:rPr>
          <w:rFonts w:asciiTheme="minorHAnsi" w:hAnsiTheme="minorHAnsi"/>
          <w:snapToGrid w:val="0"/>
          <w:w w:val="0"/>
          <w:sz w:val="22"/>
          <w:szCs w:val="22"/>
        </w:rPr>
        <w:t xml:space="preserve">as part of the Dispute Resolution Procedure, </w:t>
      </w:r>
      <w:r w:rsidRPr="00E416C0">
        <w:rPr>
          <w:rFonts w:asciiTheme="minorHAnsi" w:hAnsiTheme="minorHAnsi"/>
          <w:snapToGrid w:val="0"/>
          <w:w w:val="0"/>
          <w:sz w:val="22"/>
          <w:szCs w:val="22"/>
        </w:rPr>
        <w:t>the Parties will at</w:t>
      </w:r>
      <w:r w:rsidR="009A648D" w:rsidRPr="00E416C0">
        <w:rPr>
          <w:rFonts w:asciiTheme="minorHAnsi" w:hAnsiTheme="minorHAnsi"/>
          <w:snapToGrid w:val="0"/>
          <w:w w:val="0"/>
          <w:sz w:val="22"/>
          <w:szCs w:val="22"/>
        </w:rPr>
        <w: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Centre for Effective Dispute Resolution, London.</w:t>
      </w:r>
    </w:p>
    <w:p w:rsidR="00AF29CC" w:rsidRPr="00E416C0" w:rsidRDefault="00AF29CC" w:rsidP="00D55BD2">
      <w:pPr>
        <w:pStyle w:val="MRNumberedHeading2"/>
        <w:numPr>
          <w:ilvl w:val="1"/>
          <w:numId w:val="19"/>
        </w:numPr>
        <w:spacing w:line="240" w:lineRule="auto"/>
        <w:jc w:val="both"/>
        <w:rPr>
          <w:rFonts w:asciiTheme="minorHAnsi" w:hAnsiTheme="minorHAnsi"/>
          <w:w w:val="0"/>
          <w:sz w:val="22"/>
          <w:szCs w:val="22"/>
        </w:rPr>
      </w:pPr>
      <w:r w:rsidRPr="00E416C0">
        <w:rPr>
          <w:rFonts w:asciiTheme="minorHAnsi" w:hAnsiTheme="minorHAnsi"/>
          <w:snapToGrid w:val="0"/>
          <w:w w:val="0"/>
          <w:sz w:val="22"/>
          <w:szCs w:val="22"/>
        </w:rPr>
        <w:lastRenderedPageBreak/>
        <w:t>The mediation shall commence within twenty eight (28) days of the</w:t>
      </w:r>
      <w:r w:rsidR="009A648D" w:rsidRPr="00E416C0">
        <w:rPr>
          <w:rFonts w:asciiTheme="minorHAnsi" w:hAnsiTheme="minorHAnsi"/>
          <w:snapToGrid w:val="0"/>
          <w:w w:val="0"/>
          <w:sz w:val="22"/>
          <w:szCs w:val="22"/>
        </w:rPr>
        <w:t xml:space="preserve"> confirmation of the mediator in accordance with Clause 22.4 of this Schedule 2 </w:t>
      </w:r>
      <w:r w:rsidR="007F32E4" w:rsidRPr="00E416C0">
        <w:rPr>
          <w:rFonts w:asciiTheme="minorHAnsi" w:hAnsiTheme="minorHAnsi"/>
          <w:snapToGrid w:val="0"/>
          <w:w w:val="0"/>
          <w:sz w:val="22"/>
          <w:szCs w:val="22"/>
        </w:rPr>
        <w:t xml:space="preserve">or at such </w:t>
      </w:r>
      <w:r w:rsidR="006025EC" w:rsidRPr="00E416C0">
        <w:rPr>
          <w:rFonts w:asciiTheme="minorHAnsi" w:hAnsiTheme="minorHAnsi"/>
          <w:snapToGrid w:val="0"/>
          <w:w w:val="0"/>
          <w:sz w:val="22"/>
          <w:szCs w:val="22"/>
        </w:rPr>
        <w:t xml:space="preserve">other </w:t>
      </w:r>
      <w:r w:rsidR="007F32E4" w:rsidRPr="00E416C0">
        <w:rPr>
          <w:rFonts w:asciiTheme="minorHAnsi" w:hAnsiTheme="minorHAnsi"/>
          <w:snapToGrid w:val="0"/>
          <w:w w:val="0"/>
          <w:sz w:val="22"/>
          <w:szCs w:val="22"/>
        </w:rPr>
        <w:t xml:space="preserve">time as may be agreed by the Parties in writing.  </w:t>
      </w:r>
      <w:r w:rsidRPr="00E416C0">
        <w:rPr>
          <w:rFonts w:asciiTheme="minorHAnsi" w:hAnsiTheme="minorHAnsi"/>
          <w:snapToGrid w:val="0"/>
          <w:w w:val="0"/>
          <w:sz w:val="22"/>
          <w:szCs w:val="22"/>
        </w:rPr>
        <w:t xml:space="preserve">Neither Party will terminate such mediation </w:t>
      </w:r>
      <w:r w:rsidR="007F32E4" w:rsidRPr="00E416C0">
        <w:rPr>
          <w:rFonts w:asciiTheme="minorHAnsi" w:hAnsiTheme="minorHAnsi"/>
          <w:snapToGrid w:val="0"/>
          <w:w w:val="0"/>
          <w:sz w:val="22"/>
          <w:szCs w:val="22"/>
        </w:rPr>
        <w:t xml:space="preserve">process </w:t>
      </w:r>
      <w:r w:rsidRPr="00E416C0">
        <w:rPr>
          <w:rFonts w:asciiTheme="minorHAnsi" w:hAnsiTheme="minorHAnsi"/>
          <w:snapToGrid w:val="0"/>
          <w:w w:val="0"/>
          <w:sz w:val="22"/>
          <w:szCs w:val="22"/>
        </w:rPr>
        <w:t xml:space="preserve">until each Party has made its opening presentation and the mediator has met each Party separately for at least one hour or one Party has failed to participate in the mediation process.  </w:t>
      </w:r>
      <w:r w:rsidR="007F32E4" w:rsidRPr="00E416C0">
        <w:rPr>
          <w:rFonts w:asciiTheme="minorHAnsi" w:hAnsiTheme="minorHAnsi"/>
          <w:snapToGrid w:val="0"/>
          <w:w w:val="0"/>
          <w:sz w:val="22"/>
          <w:szCs w:val="22"/>
        </w:rPr>
        <w:t>After this time, either Party may terminate the mediation process by notification to the other party (such notification may be verbal provided that it is followed up by written confirmation).</w:t>
      </w:r>
      <w:r w:rsidRPr="00E416C0">
        <w:rPr>
          <w:rFonts w:asciiTheme="minorHAnsi" w:hAnsiTheme="minorHAnsi"/>
          <w:w w:val="0"/>
          <w:sz w:val="22"/>
          <w:szCs w:val="22"/>
        </w:rPr>
        <w:t xml:space="preserve">The Authority and the Supplier </w:t>
      </w:r>
      <w:r w:rsidR="00DC46E1" w:rsidRPr="00E416C0">
        <w:rPr>
          <w:rFonts w:asciiTheme="minorHAnsi" w:hAnsiTheme="minorHAnsi"/>
          <w:w w:val="0"/>
          <w:sz w:val="22"/>
          <w:szCs w:val="22"/>
        </w:rPr>
        <w:t>will co</w:t>
      </w:r>
      <w:r w:rsidRPr="00E416C0">
        <w:rPr>
          <w:rFonts w:asciiTheme="minorHAnsi" w:hAnsiTheme="minorHAnsi"/>
          <w:w w:val="0"/>
          <w:sz w:val="22"/>
          <w:szCs w:val="22"/>
        </w:rPr>
        <w:t xml:space="preserve">operate with any person appointed as mediator providing </w:t>
      </w:r>
      <w:r w:rsidR="003246D1" w:rsidRPr="00E416C0">
        <w:rPr>
          <w:rFonts w:asciiTheme="minorHAnsi" w:hAnsiTheme="minorHAnsi"/>
          <w:w w:val="0"/>
          <w:sz w:val="22"/>
          <w:szCs w:val="22"/>
        </w:rPr>
        <w:t xml:space="preserve">them </w:t>
      </w:r>
      <w:r w:rsidRPr="00E416C0">
        <w:rPr>
          <w:rFonts w:asciiTheme="minorHAnsi" w:hAnsiTheme="minorHAnsi"/>
          <w:w w:val="0"/>
          <w:sz w:val="22"/>
          <w:szCs w:val="22"/>
        </w:rPr>
        <w:t xml:space="preserve">with such information and other assistance as </w:t>
      </w:r>
      <w:r w:rsidR="002B07DE" w:rsidRPr="00E416C0">
        <w:rPr>
          <w:rFonts w:asciiTheme="minorHAnsi" w:hAnsiTheme="minorHAnsi"/>
          <w:w w:val="0"/>
          <w:sz w:val="22"/>
          <w:szCs w:val="22"/>
        </w:rPr>
        <w:t>they</w:t>
      </w:r>
      <w:r w:rsidRPr="00E416C0">
        <w:rPr>
          <w:rFonts w:asciiTheme="minorHAnsi" w:hAnsiTheme="minorHAnsi"/>
          <w:w w:val="0"/>
          <w:sz w:val="22"/>
          <w:szCs w:val="22"/>
        </w:rPr>
        <w:t xml:space="preserve"> shall require and will pay </w:t>
      </w:r>
      <w:r w:rsidR="003246D1" w:rsidRPr="00E416C0">
        <w:rPr>
          <w:rFonts w:asciiTheme="minorHAnsi" w:hAnsiTheme="minorHAnsi"/>
          <w:w w:val="0"/>
          <w:sz w:val="22"/>
          <w:szCs w:val="22"/>
        </w:rPr>
        <w:t xml:space="preserve">their </w:t>
      </w:r>
      <w:r w:rsidRPr="00E416C0">
        <w:rPr>
          <w:rFonts w:asciiTheme="minorHAnsi" w:hAnsiTheme="minorHAnsi"/>
          <w:w w:val="0"/>
          <w:sz w:val="22"/>
          <w:szCs w:val="22"/>
        </w:rPr>
        <w:t xml:space="preserve">costs, as </w:t>
      </w:r>
      <w:r w:rsidR="002B07DE" w:rsidRPr="00E416C0">
        <w:rPr>
          <w:rFonts w:asciiTheme="minorHAnsi" w:hAnsiTheme="minorHAnsi"/>
          <w:w w:val="0"/>
          <w:sz w:val="22"/>
          <w:szCs w:val="22"/>
        </w:rPr>
        <w:t>they</w:t>
      </w:r>
      <w:r w:rsidRPr="00E416C0">
        <w:rPr>
          <w:rFonts w:asciiTheme="minorHAnsi" w:hAnsiTheme="minorHAnsi"/>
          <w:w w:val="0"/>
          <w:sz w:val="22"/>
          <w:szCs w:val="22"/>
        </w:rPr>
        <w:t xml:space="preserve"> shall determine or in the absence of such determination such costs will be shared equally.</w:t>
      </w:r>
      <w:bookmarkEnd w:id="440"/>
      <w:bookmarkEnd w:id="441"/>
      <w:bookmarkEnd w:id="442"/>
      <w:bookmarkEnd w:id="443"/>
      <w:bookmarkEnd w:id="444"/>
    </w:p>
    <w:p w:rsidR="00AF29CC" w:rsidRPr="00E416C0" w:rsidRDefault="00AF29CC" w:rsidP="00D55BD2">
      <w:pPr>
        <w:pStyle w:val="MRheading2"/>
        <w:numPr>
          <w:ilvl w:val="1"/>
          <w:numId w:val="19"/>
        </w:numPr>
        <w:spacing w:line="240" w:lineRule="auto"/>
        <w:rPr>
          <w:rFonts w:asciiTheme="minorHAnsi" w:hAnsiTheme="minorHAnsi" w:cs="Arial"/>
          <w:w w:val="0"/>
          <w:szCs w:val="22"/>
        </w:rPr>
      </w:pPr>
      <w:bookmarkStart w:id="445" w:name="_Toc303950086"/>
      <w:bookmarkStart w:id="446" w:name="_Toc303950853"/>
      <w:bookmarkStart w:id="447" w:name="_Toc303951633"/>
      <w:bookmarkStart w:id="448" w:name="_Toc304135716"/>
      <w:r w:rsidRPr="00E416C0">
        <w:rPr>
          <w:rFonts w:asciiTheme="minorHAnsi" w:hAnsiTheme="minorHAnsi"/>
          <w:w w:val="0"/>
          <w:szCs w:val="22"/>
        </w:rPr>
        <w:t xml:space="preserve">Nothing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prevent:</w:t>
      </w:r>
      <w:bookmarkEnd w:id="445"/>
      <w:bookmarkEnd w:id="446"/>
      <w:bookmarkEnd w:id="447"/>
      <w:bookmarkEnd w:id="448"/>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449" w:name="_Toc303950087"/>
      <w:bookmarkStart w:id="450" w:name="_Toc303950854"/>
      <w:bookmarkStart w:id="451" w:name="_Toc303951634"/>
      <w:bookmarkStart w:id="452" w:name="_Toc304135717"/>
      <w:r w:rsidRPr="00E416C0">
        <w:rPr>
          <w:rFonts w:asciiTheme="minorHAnsi" w:hAnsiTheme="minorHAnsi"/>
          <w:w w:val="0"/>
          <w:szCs w:val="22"/>
        </w:rPr>
        <w:t xml:space="preserve">the Authority taking action in any court in relation to any death or personal injury arising or allegedly arising in connection with </w:t>
      </w:r>
      <w:r w:rsidR="00561A13" w:rsidRPr="00E416C0">
        <w:rPr>
          <w:rFonts w:asciiTheme="minorHAnsi" w:hAnsiTheme="minorHAnsi"/>
          <w:w w:val="0"/>
          <w:szCs w:val="22"/>
        </w:rPr>
        <w:t>supply of the Goods</w:t>
      </w:r>
      <w:r w:rsidRPr="00E416C0">
        <w:rPr>
          <w:rFonts w:asciiTheme="minorHAnsi" w:hAnsiTheme="minorHAnsi"/>
          <w:w w:val="0"/>
          <w:szCs w:val="22"/>
        </w:rPr>
        <w:t>; or</w:t>
      </w:r>
      <w:bookmarkEnd w:id="449"/>
      <w:bookmarkEnd w:id="450"/>
      <w:bookmarkEnd w:id="451"/>
      <w:bookmarkEnd w:id="452"/>
      <w:r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453" w:name="_Toc303950088"/>
      <w:bookmarkStart w:id="454" w:name="_Toc303950855"/>
      <w:bookmarkStart w:id="455" w:name="_Toc303951635"/>
      <w:bookmarkStart w:id="456" w:name="_Toc304135718"/>
      <w:proofErr w:type="gramStart"/>
      <w:r w:rsidRPr="00E416C0">
        <w:rPr>
          <w:rFonts w:asciiTheme="minorHAnsi" w:hAnsiTheme="minorHAnsi"/>
          <w:w w:val="0"/>
          <w:szCs w:val="22"/>
        </w:rPr>
        <w:t>either</w:t>
      </w:r>
      <w:proofErr w:type="gramEnd"/>
      <w:r w:rsidRPr="00E416C0">
        <w:rPr>
          <w:rFonts w:asciiTheme="minorHAnsi" w:hAnsiTheme="minorHAnsi"/>
          <w:w w:val="0"/>
          <w:szCs w:val="22"/>
        </w:rPr>
        <w:t xml:space="preserve">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w:t>
      </w:r>
      <w:bookmarkEnd w:id="453"/>
      <w:bookmarkEnd w:id="454"/>
      <w:bookmarkEnd w:id="455"/>
      <w:bookmarkEnd w:id="456"/>
      <w:r w:rsidR="007F32E4" w:rsidRPr="00E416C0">
        <w:rPr>
          <w:rFonts w:asciiTheme="minorHAnsi" w:hAnsiTheme="minorHAnsi"/>
          <w:w w:val="0"/>
          <w:szCs w:val="22"/>
        </w:rPr>
        <w:t>Dispute Resolution Procedure.</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457" w:name="_Toc303950089"/>
      <w:bookmarkStart w:id="458" w:name="_Toc303950856"/>
      <w:bookmarkStart w:id="459" w:name="_Toc303951636"/>
      <w:bookmarkStart w:id="460" w:name="_Toc304135719"/>
      <w:r w:rsidRPr="00E416C0">
        <w:rPr>
          <w:rFonts w:asciiTheme="minorHAnsi" w:hAnsiTheme="minorHAnsi"/>
          <w:szCs w:val="22"/>
          <w:lang w:val="en-US"/>
        </w:rPr>
        <w:t xml:space="preserve">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_Ref286071345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22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szCs w:val="22"/>
          <w:lang w:val="en-US"/>
        </w:rPr>
        <w:t xml:space="preserve">shall survive the expiry </w:t>
      </w:r>
      <w:bookmarkEnd w:id="457"/>
      <w:bookmarkEnd w:id="458"/>
      <w:bookmarkEnd w:id="459"/>
      <w:bookmarkEnd w:id="460"/>
      <w:r w:rsidRPr="00E416C0">
        <w:rPr>
          <w:rFonts w:asciiTheme="minorHAnsi" w:hAnsiTheme="minorHAnsi"/>
          <w:szCs w:val="22"/>
        </w:rPr>
        <w:t xml:space="preserve">of or earlier termination </w:t>
      </w:r>
      <w:r w:rsidR="0062151C" w:rsidRPr="00E416C0">
        <w:rPr>
          <w:rFonts w:asciiTheme="minorHAnsi" w:hAnsiTheme="minorHAnsi"/>
          <w:szCs w:val="22"/>
        </w:rPr>
        <w:t xml:space="preserve">of </w:t>
      </w:r>
      <w:r w:rsidRPr="00E416C0">
        <w:rPr>
          <w:rFonts w:asciiTheme="minorHAnsi" w:hAnsiTheme="minorHAnsi"/>
          <w:szCs w:val="22"/>
        </w:rPr>
        <w:t xml:space="preserve">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for any reason.</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61" w:name="_Toc290398311"/>
      <w:bookmarkStart w:id="462" w:name="_Toc312422925"/>
      <w:bookmarkStart w:id="463" w:name="_Ref318722987"/>
      <w:bookmarkStart w:id="464" w:name="_Ref318723056"/>
      <w:bookmarkStart w:id="465" w:name="_Ref323652367"/>
      <w:r w:rsidRPr="00E416C0">
        <w:rPr>
          <w:rFonts w:asciiTheme="minorHAnsi" w:hAnsiTheme="minorHAnsi"/>
          <w:szCs w:val="22"/>
          <w:lang w:val="en-US"/>
        </w:rPr>
        <w:t>Force majeure</w:t>
      </w:r>
      <w:bookmarkStart w:id="466" w:name="Page_94"/>
      <w:bookmarkEnd w:id="461"/>
      <w:bookmarkEnd w:id="462"/>
      <w:bookmarkEnd w:id="463"/>
      <w:bookmarkEnd w:id="464"/>
      <w:bookmarkEnd w:id="465"/>
      <w:bookmarkEnd w:id="466"/>
    </w:p>
    <w:p w:rsidR="00AF29CC" w:rsidRPr="00E416C0" w:rsidRDefault="00AF29CC" w:rsidP="00D55BD2">
      <w:pPr>
        <w:pStyle w:val="MRheading2"/>
        <w:numPr>
          <w:ilvl w:val="1"/>
          <w:numId w:val="19"/>
        </w:numPr>
        <w:spacing w:line="240" w:lineRule="auto"/>
        <w:rPr>
          <w:rFonts w:asciiTheme="minorHAnsi" w:hAnsiTheme="minorHAnsi"/>
          <w:w w:val="0"/>
          <w:szCs w:val="22"/>
        </w:rPr>
      </w:pPr>
      <w:bookmarkStart w:id="467" w:name="_Toc303950090"/>
      <w:bookmarkStart w:id="468" w:name="_Toc303950857"/>
      <w:bookmarkStart w:id="469" w:name="_Toc303951637"/>
      <w:bookmarkStart w:id="470" w:name="_Toc304135720"/>
      <w:r w:rsidRPr="00E416C0">
        <w:rPr>
          <w:rFonts w:asciiTheme="minorHAnsi" w:hAnsiTheme="minorHAnsi"/>
          <w:w w:val="0"/>
          <w:szCs w:val="22"/>
        </w:rPr>
        <w:t xml:space="preserve">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_Ref261972953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23.2</w:t>
      </w:r>
      <w:r w:rsidRPr="00E416C0">
        <w:rPr>
          <w:rFonts w:asciiTheme="minorHAnsi" w:hAnsiTheme="minorHAnsi"/>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neither Party shall be liable to the other for any failure to perform all or any of its obligations under th</w:t>
      </w:r>
      <w:r w:rsidR="00A34D8E"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nor liable to the other Party for any loss or damage arising out of the failure to perform its obligations to the extent only that such performance is rendered impossible by a Force Majeure Event.</w:t>
      </w:r>
      <w:bookmarkEnd w:id="467"/>
      <w:bookmarkEnd w:id="468"/>
      <w:bookmarkEnd w:id="469"/>
      <w:bookmarkEnd w:id="470"/>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Style w:val="DeltaViewInsertion"/>
          <w:rFonts w:asciiTheme="minorHAnsi" w:hAnsiTheme="minorHAnsi" w:cs="Arial"/>
          <w:color w:val="auto"/>
          <w:w w:val="0"/>
          <w:szCs w:val="22"/>
          <w:u w:val="none"/>
        </w:rPr>
      </w:pPr>
      <w:bookmarkStart w:id="471" w:name="_Ref261972953"/>
      <w:bookmarkStart w:id="472" w:name="_Toc303950091"/>
      <w:bookmarkStart w:id="473" w:name="_Toc303950858"/>
      <w:bookmarkStart w:id="474" w:name="_Toc303951638"/>
      <w:bookmarkStart w:id="475" w:name="_Toc304135721"/>
      <w:r w:rsidRPr="00E416C0">
        <w:rPr>
          <w:rStyle w:val="DeltaViewInsertion"/>
          <w:rFonts w:asciiTheme="minorHAnsi" w:hAnsiTheme="minorHAnsi"/>
          <w:color w:val="auto"/>
          <w:w w:val="0"/>
          <w:szCs w:val="22"/>
          <w:u w:val="none"/>
        </w:rPr>
        <w:t xml:space="preserve">The Supplier shall only be entitled to rely on a Force Majeure Event and the relief set out in Clause </w:t>
      </w:r>
      <w:r w:rsidRPr="00E416C0">
        <w:rPr>
          <w:rStyle w:val="DeltaViewInsertion"/>
          <w:rFonts w:asciiTheme="minorHAnsi" w:hAnsiTheme="minorHAnsi"/>
          <w:color w:val="auto"/>
          <w:w w:val="0"/>
          <w:szCs w:val="22"/>
          <w:u w:val="none"/>
        </w:rPr>
        <w:fldChar w:fldCharType="begin"/>
      </w:r>
      <w:r w:rsidRPr="00E416C0">
        <w:rPr>
          <w:rStyle w:val="DeltaViewInsertion"/>
          <w:rFonts w:asciiTheme="minorHAnsi" w:hAnsiTheme="minorHAnsi"/>
          <w:color w:val="auto"/>
          <w:w w:val="0"/>
          <w:szCs w:val="22"/>
          <w:u w:val="none"/>
        </w:rPr>
        <w:instrText xml:space="preserve"> REF _Ref318722987 \r \h </w:instrText>
      </w:r>
      <w:r w:rsidR="00911731" w:rsidRPr="00E416C0">
        <w:rPr>
          <w:rFonts w:asciiTheme="minorHAnsi" w:hAnsiTheme="minorHAnsi"/>
          <w:w w:val="0"/>
          <w:szCs w:val="22"/>
        </w:rPr>
        <w:instrText xml:space="preserve"> \* MERGEFORMAT </w:instrText>
      </w:r>
      <w:r w:rsidRPr="00E416C0">
        <w:rPr>
          <w:rStyle w:val="DeltaViewInsertion"/>
          <w:rFonts w:asciiTheme="minorHAnsi" w:hAnsiTheme="minorHAnsi"/>
          <w:color w:val="auto"/>
          <w:w w:val="0"/>
          <w:szCs w:val="22"/>
          <w:u w:val="none"/>
        </w:rPr>
      </w:r>
      <w:r w:rsidRPr="00E416C0">
        <w:rPr>
          <w:rStyle w:val="DeltaViewInsertion"/>
          <w:rFonts w:asciiTheme="minorHAnsi" w:hAnsiTheme="minorHAnsi"/>
          <w:color w:val="auto"/>
          <w:w w:val="0"/>
          <w:szCs w:val="22"/>
          <w:u w:val="none"/>
        </w:rPr>
        <w:fldChar w:fldCharType="separate"/>
      </w:r>
      <w:r w:rsidR="00A8689F">
        <w:rPr>
          <w:rStyle w:val="DeltaViewInsertion"/>
          <w:rFonts w:asciiTheme="minorHAnsi" w:hAnsiTheme="minorHAnsi"/>
          <w:color w:val="auto"/>
          <w:w w:val="0"/>
          <w:szCs w:val="22"/>
          <w:u w:val="none"/>
        </w:rPr>
        <w:t>23</w:t>
      </w:r>
      <w:r w:rsidRPr="00E416C0">
        <w:rPr>
          <w:rStyle w:val="DeltaViewInsertion"/>
          <w:rFonts w:asciiTheme="minorHAnsi" w:hAnsiTheme="minorHAnsi"/>
          <w:color w:val="auto"/>
          <w:w w:val="0"/>
          <w:szCs w:val="22"/>
          <w:u w:val="none"/>
        </w:rPr>
        <w:fldChar w:fldCharType="end"/>
      </w:r>
      <w:r w:rsidRPr="00E416C0">
        <w:rPr>
          <w:rStyle w:val="DeltaViewInsertion"/>
          <w:rFonts w:asciiTheme="minorHAnsi" w:hAnsiTheme="minorHAnsi"/>
          <w:color w:val="auto"/>
          <w:w w:val="0"/>
          <w:szCs w:val="22"/>
          <w:u w:val="none"/>
        </w:rPr>
        <w:t xml:space="preserve"> of</w:t>
      </w:r>
      <w:r w:rsidR="00672525" w:rsidRPr="00E416C0">
        <w:rPr>
          <w:rStyle w:val="DeltaViewInsertion"/>
          <w:rFonts w:asciiTheme="minorHAnsi" w:hAnsiTheme="minorHAnsi"/>
          <w:color w:val="auto"/>
          <w:w w:val="0"/>
          <w:szCs w:val="22"/>
          <w:u w:val="none"/>
        </w:rPr>
        <w:t xml:space="preserve"> this</w:t>
      </w:r>
      <w:r w:rsidRPr="00E416C0">
        <w:rPr>
          <w:rStyle w:val="DeltaViewInsertion"/>
          <w:rFonts w:asciiTheme="minorHAnsi" w:hAnsiTheme="minorHAnsi"/>
          <w:color w:val="auto"/>
          <w:w w:val="0"/>
          <w:szCs w:val="22"/>
          <w:u w:val="none"/>
        </w:rPr>
        <w:t xml:space="preserve"> </w:t>
      </w:r>
      <w:r w:rsidR="004119FE" w:rsidRPr="00E416C0">
        <w:rPr>
          <w:rStyle w:val="DeltaViewInsertion"/>
          <w:rFonts w:asciiTheme="minorHAnsi" w:hAnsiTheme="minorHAnsi"/>
          <w:color w:val="auto"/>
          <w:w w:val="0"/>
          <w:szCs w:val="22"/>
          <w:u w:val="none"/>
        </w:rPr>
        <w:fldChar w:fldCharType="begin"/>
      </w:r>
      <w:r w:rsidR="004119FE" w:rsidRPr="00E416C0">
        <w:rPr>
          <w:rStyle w:val="DeltaViewInsertion"/>
          <w:rFonts w:asciiTheme="minorHAnsi" w:hAnsiTheme="minorHAnsi"/>
          <w:color w:val="auto"/>
          <w:w w:val="0"/>
          <w:szCs w:val="22"/>
          <w:u w:val="none"/>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Style w:val="DeltaViewInsertion"/>
          <w:rFonts w:asciiTheme="minorHAnsi" w:hAnsiTheme="minorHAnsi"/>
          <w:color w:val="auto"/>
          <w:w w:val="0"/>
          <w:szCs w:val="22"/>
          <w:u w:val="none"/>
        </w:rPr>
      </w:r>
      <w:r w:rsidR="004119FE" w:rsidRPr="00E416C0">
        <w:rPr>
          <w:rStyle w:val="DeltaViewInsertion"/>
          <w:rFonts w:asciiTheme="minorHAnsi" w:hAnsiTheme="minorHAnsi"/>
          <w:color w:val="auto"/>
          <w:w w:val="0"/>
          <w:szCs w:val="22"/>
          <w:u w:val="none"/>
        </w:rPr>
        <w:fldChar w:fldCharType="separate"/>
      </w:r>
      <w:r w:rsidR="00A8689F">
        <w:rPr>
          <w:rStyle w:val="DeltaViewInsertion"/>
          <w:rFonts w:asciiTheme="minorHAnsi" w:hAnsiTheme="minorHAnsi"/>
          <w:color w:val="auto"/>
          <w:w w:val="0"/>
          <w:szCs w:val="22"/>
          <w:u w:val="none"/>
        </w:rPr>
        <w:t>Schedule 2</w:t>
      </w:r>
      <w:r w:rsidR="004119FE" w:rsidRPr="00E416C0">
        <w:rPr>
          <w:rStyle w:val="DeltaViewInsertion"/>
          <w:rFonts w:asciiTheme="minorHAnsi" w:hAnsiTheme="minorHAnsi"/>
          <w:color w:val="auto"/>
          <w:w w:val="0"/>
          <w:szCs w:val="22"/>
          <w:u w:val="none"/>
        </w:rPr>
        <w:fldChar w:fldCharType="end"/>
      </w:r>
      <w:r w:rsidR="004119FE"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and will not be considered to be in default</w:t>
      </w:r>
      <w:r w:rsidR="00A34D8E"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 xml:space="preserve">or liable for breach of any obligations </w:t>
      </w:r>
      <w:r w:rsidR="00845006" w:rsidRPr="00E416C0">
        <w:rPr>
          <w:rStyle w:val="DeltaViewInsertion"/>
          <w:rFonts w:asciiTheme="minorHAnsi" w:hAnsiTheme="minorHAnsi"/>
          <w:color w:val="auto"/>
          <w:w w:val="0"/>
          <w:szCs w:val="22"/>
          <w:u w:val="none"/>
        </w:rPr>
        <w:t xml:space="preserve">under this </w:t>
      </w:r>
      <w:r w:rsidR="00BD6A48" w:rsidRPr="00E416C0">
        <w:rPr>
          <w:rStyle w:val="DeltaViewInsertion"/>
          <w:rFonts w:asciiTheme="minorHAnsi" w:hAnsiTheme="minorHAnsi"/>
          <w:color w:val="auto"/>
          <w:w w:val="0"/>
          <w:szCs w:val="22"/>
          <w:u w:val="none"/>
        </w:rPr>
        <w:t>Framework Agreement</w:t>
      </w:r>
      <w:r w:rsidRPr="00E416C0">
        <w:rPr>
          <w:rStyle w:val="DeltaViewInsertion"/>
          <w:rFonts w:asciiTheme="minorHAnsi" w:hAnsiTheme="minorHAnsi"/>
          <w:color w:val="auto"/>
          <w:w w:val="0"/>
          <w:szCs w:val="22"/>
          <w:u w:val="none"/>
        </w:rPr>
        <w:t xml:space="preserve"> if:</w:t>
      </w:r>
      <w:bookmarkEnd w:id="471"/>
      <w:bookmarkEnd w:id="472"/>
      <w:bookmarkEnd w:id="473"/>
      <w:bookmarkEnd w:id="474"/>
      <w:bookmarkEnd w:id="475"/>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cs="Arial"/>
          <w:szCs w:val="22"/>
        </w:rPr>
      </w:pPr>
      <w:bookmarkStart w:id="476" w:name="_Toc303950092"/>
      <w:bookmarkStart w:id="477" w:name="_Toc303950859"/>
      <w:bookmarkStart w:id="478" w:name="_Toc303951639"/>
      <w:bookmarkStart w:id="479" w:name="_Toc304135722"/>
      <w:r w:rsidRPr="00E416C0">
        <w:rPr>
          <w:rStyle w:val="DeltaViewInsertion"/>
          <w:rFonts w:asciiTheme="minorHAnsi" w:hAnsiTheme="minorHAnsi"/>
          <w:color w:val="auto"/>
          <w:w w:val="0"/>
          <w:szCs w:val="22"/>
          <w:u w:val="none"/>
        </w:rPr>
        <w:t xml:space="preserve">the Supplier has fulfilled its obligations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_Ref286215238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6</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w w:val="0"/>
          <w:szCs w:val="22"/>
        </w:rPr>
        <w:t>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Style w:val="DeltaViewInsertion"/>
          <w:rFonts w:asciiTheme="minorHAnsi" w:hAnsiTheme="minorHAnsi"/>
          <w:color w:val="auto"/>
          <w:w w:val="0"/>
          <w:szCs w:val="22"/>
          <w:u w:val="none"/>
        </w:rPr>
        <w:t xml:space="preserve">; </w:t>
      </w:r>
      <w:bookmarkEnd w:id="476"/>
      <w:bookmarkEnd w:id="477"/>
      <w:bookmarkEnd w:id="478"/>
      <w:bookmarkEnd w:id="479"/>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80" w:name="_Toc303950093"/>
      <w:bookmarkStart w:id="481" w:name="_Toc303950860"/>
      <w:bookmarkStart w:id="482" w:name="_Toc303951640"/>
      <w:bookmarkStart w:id="483" w:name="_Toc304135723"/>
      <w:r w:rsidRPr="00E416C0">
        <w:rPr>
          <w:rFonts w:asciiTheme="minorHAnsi" w:hAnsiTheme="minorHAnsi"/>
          <w:w w:val="0"/>
          <w:szCs w:val="22"/>
        </w:rPr>
        <w:t xml:space="preserve">the Force Majeure Event does not arise directly or indirectly as a result of </w:t>
      </w:r>
      <w:r w:rsidRPr="00E416C0">
        <w:rPr>
          <w:rFonts w:asciiTheme="minorHAnsi" w:hAnsiTheme="minorHAnsi"/>
          <w:szCs w:val="22"/>
        </w:rPr>
        <w:t>any wilful or negligent act or default of the Supplier</w:t>
      </w:r>
      <w:bookmarkEnd w:id="480"/>
      <w:bookmarkEnd w:id="481"/>
      <w:bookmarkEnd w:id="482"/>
      <w:bookmarkEnd w:id="483"/>
      <w:r w:rsidRPr="00E416C0">
        <w:rPr>
          <w:rFonts w:asciiTheme="minorHAnsi" w:hAnsiTheme="minorHAnsi"/>
          <w:szCs w:val="22"/>
        </w:rPr>
        <w:t>; and</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has complied with the procedural requirements set out in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_Ref318723056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23</w:t>
      </w:r>
      <w:r w:rsidRPr="00E416C0">
        <w:rPr>
          <w:rFonts w:asciiTheme="minorHAnsi" w:hAnsiTheme="minorHAnsi"/>
          <w:w w:val="0"/>
          <w:szCs w:val="22"/>
        </w:rPr>
        <w:fldChar w:fldCharType="end"/>
      </w:r>
      <w:r w:rsidRPr="00E416C0">
        <w:rPr>
          <w:rFonts w:asciiTheme="minorHAnsi" w:hAnsiTheme="minorHAnsi"/>
          <w:w w:val="0"/>
          <w:szCs w:val="22"/>
        </w:rPr>
        <w:t xml:space="preserve"> of</w:t>
      </w:r>
      <w:r w:rsidR="00672525" w:rsidRPr="00E416C0">
        <w:rPr>
          <w:rFonts w:asciiTheme="minorHAnsi" w:hAnsiTheme="minorHAnsi"/>
          <w:w w:val="0"/>
          <w:szCs w:val="22"/>
        </w:rPr>
        <w:t xml:space="preserve">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84" w:name="_Toc303950094"/>
      <w:bookmarkStart w:id="485" w:name="_Toc303950861"/>
      <w:bookmarkStart w:id="486" w:name="_Toc303951641"/>
      <w:bookmarkStart w:id="487" w:name="_Toc304135724"/>
      <w:r w:rsidRPr="00E416C0">
        <w:rPr>
          <w:rFonts w:asciiTheme="minorHAnsi" w:hAnsiTheme="minorHAnsi"/>
          <w:w w:val="0"/>
          <w:szCs w:val="22"/>
        </w:rPr>
        <w:t xml:space="preserve">Where a Party is (or claims to be) affected by a Force Majeure Event it shall use </w:t>
      </w:r>
      <w:r w:rsidR="00BE776F" w:rsidRPr="00E416C0">
        <w:rPr>
          <w:rFonts w:asciiTheme="minorHAnsi" w:hAnsiTheme="minorHAnsi"/>
          <w:w w:val="0"/>
          <w:szCs w:val="22"/>
        </w:rPr>
        <w:t>reasonable</w:t>
      </w:r>
      <w:r w:rsidRPr="00E416C0">
        <w:rPr>
          <w:rFonts w:asciiTheme="minorHAnsi" w:hAnsiTheme="minorHAnsi"/>
          <w:w w:val="0"/>
          <w:szCs w:val="22"/>
        </w:rPr>
        <w:t xml:space="preserve"> endeavours to mitigate the consequences of such a Force Majeure Event upon the performance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and to resume the performance of its obligations affected by the Force Majeure Event as soon as practicable.</w:t>
      </w:r>
      <w:bookmarkEnd w:id="484"/>
      <w:bookmarkEnd w:id="485"/>
      <w:bookmarkEnd w:id="486"/>
      <w:bookmarkEnd w:id="487"/>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88" w:name="_Toc303950095"/>
      <w:bookmarkStart w:id="489" w:name="_Toc303950862"/>
      <w:bookmarkStart w:id="490" w:name="_Toc303951642"/>
      <w:bookmarkStart w:id="491" w:name="_Toc304135725"/>
      <w:r w:rsidRPr="00E416C0">
        <w:rPr>
          <w:rFonts w:asciiTheme="minorHAnsi" w:hAnsiTheme="minorHAnsi"/>
          <w:w w:val="0"/>
          <w:szCs w:val="22"/>
        </w:rPr>
        <w:lastRenderedPageBreak/>
        <w:t xml:space="preserve">Where the Force Majeure Event affects the Supplier’s ability to perform part of its obligations under the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the Supplier shall fulfil all such contractual obligations that are not so affected and shall not be relieved from its liability to do so.</w:t>
      </w:r>
      <w:bookmarkEnd w:id="488"/>
      <w:bookmarkEnd w:id="489"/>
      <w:bookmarkEnd w:id="490"/>
      <w:bookmarkEnd w:id="491"/>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92" w:name="_Toc303950096"/>
      <w:bookmarkStart w:id="493" w:name="_Toc303950863"/>
      <w:bookmarkStart w:id="494" w:name="_Toc303951643"/>
      <w:bookmarkStart w:id="495" w:name="_Toc304135726"/>
      <w:r w:rsidRPr="00E416C0">
        <w:rPr>
          <w:rFonts w:asciiTheme="minorHAnsi" w:hAnsiTheme="minorHAnsi"/>
          <w:w w:val="0"/>
          <w:szCs w:val="22"/>
        </w:rPr>
        <w:t xml:space="preserve">If either Party is prevented or delayed in the performance of its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by a Force Majeure Event, that Party shall </w:t>
      </w:r>
      <w:r w:rsidR="00BE776F" w:rsidRPr="00E416C0">
        <w:rPr>
          <w:rFonts w:asciiTheme="minorHAnsi" w:hAnsiTheme="minorHAnsi"/>
          <w:w w:val="0"/>
          <w:szCs w:val="22"/>
        </w:rPr>
        <w:t>as soon as reasonably practicable</w:t>
      </w:r>
      <w:r w:rsidRPr="00E416C0">
        <w:rPr>
          <w:rFonts w:asciiTheme="minorHAnsi" w:hAnsiTheme="minorHAnsi"/>
          <w:w w:val="0"/>
          <w:szCs w:val="22"/>
        </w:rPr>
        <w:t xml:space="preserve"> serve notice in writing on the other </w:t>
      </w:r>
      <w:r w:rsidR="0020127C" w:rsidRPr="00E416C0">
        <w:rPr>
          <w:rFonts w:asciiTheme="minorHAnsi" w:hAnsiTheme="minorHAnsi"/>
          <w:w w:val="0"/>
          <w:szCs w:val="22"/>
        </w:rPr>
        <w:t xml:space="preserve">Party </w:t>
      </w:r>
      <w:r w:rsidRPr="00E416C0">
        <w:rPr>
          <w:rFonts w:asciiTheme="minorHAnsi" w:hAnsiTheme="minorHAnsi"/>
          <w:w w:val="0"/>
          <w:szCs w:val="22"/>
        </w:rPr>
        <w:t>specifying the nature and extent of the circumstances giving rise to its failure to perform or any anticipated delay in performance of its obligations.</w:t>
      </w:r>
      <w:bookmarkEnd w:id="492"/>
      <w:bookmarkEnd w:id="493"/>
      <w:bookmarkEnd w:id="494"/>
      <w:bookmarkEnd w:id="495"/>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96" w:name="_Toc303950097"/>
      <w:bookmarkStart w:id="497" w:name="_Toc303950864"/>
      <w:bookmarkStart w:id="498" w:name="_Toc303951644"/>
      <w:bookmarkStart w:id="499" w:name="_Toc304135727"/>
      <w:r w:rsidRPr="00E416C0">
        <w:rPr>
          <w:rFonts w:asciiTheme="minorHAnsi" w:hAnsiTheme="minorHAnsi"/>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496"/>
      <w:bookmarkEnd w:id="497"/>
      <w:bookmarkEnd w:id="498"/>
      <w:bookmarkEnd w:id="499"/>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00" w:name="_Ref286134971"/>
      <w:bookmarkStart w:id="501" w:name="_Toc303950098"/>
      <w:bookmarkStart w:id="502" w:name="_Toc303950865"/>
      <w:bookmarkStart w:id="503" w:name="_Toc303951645"/>
      <w:bookmarkStart w:id="504" w:name="_Toc304135728"/>
      <w:r w:rsidRPr="00E416C0">
        <w:rPr>
          <w:rFonts w:asciiTheme="minorHAnsi" w:hAnsiTheme="minorHAnsi"/>
          <w:w w:val="0"/>
          <w:szCs w:val="22"/>
        </w:rPr>
        <w:t>The Party claiming relief shall notify the other in writing as soon as the consequences of the Force Majeure Event have ceased and of when performance of its affected obligations can be resumed.</w:t>
      </w:r>
      <w:bookmarkEnd w:id="500"/>
      <w:bookmarkEnd w:id="501"/>
      <w:bookmarkEnd w:id="502"/>
      <w:bookmarkEnd w:id="503"/>
      <w:bookmarkEnd w:id="504"/>
    </w:p>
    <w:p w:rsidR="00AA4F18" w:rsidRPr="00E416C0" w:rsidRDefault="00AF29CC" w:rsidP="00AA4F18">
      <w:pPr>
        <w:pStyle w:val="MRheading2"/>
        <w:numPr>
          <w:ilvl w:val="1"/>
          <w:numId w:val="2"/>
        </w:numPr>
        <w:spacing w:line="240" w:lineRule="auto"/>
        <w:rPr>
          <w:rFonts w:asciiTheme="minorHAnsi" w:hAnsiTheme="minorHAnsi"/>
          <w:w w:val="0"/>
          <w:szCs w:val="22"/>
        </w:rPr>
      </w:pPr>
      <w:bookmarkStart w:id="505" w:name="_Ref352787746"/>
      <w:bookmarkStart w:id="506" w:name="_Ref286163184"/>
      <w:bookmarkStart w:id="507" w:name="_Toc303950099"/>
      <w:bookmarkStart w:id="508" w:name="_Toc303950866"/>
      <w:bookmarkStart w:id="509" w:name="_Toc303951646"/>
      <w:bookmarkStart w:id="510" w:name="_Toc304135729"/>
      <w:r w:rsidRPr="00E416C0">
        <w:rPr>
          <w:rFonts w:asciiTheme="minorHAnsi" w:hAnsiTheme="minorHAnsi"/>
          <w:w w:val="0"/>
          <w:szCs w:val="22"/>
        </w:rPr>
        <w:t xml:space="preserve">If the Supplier is prevented from performance of its obligations as a result of a Force Majeure Event, the Authority may at any time if the Force Majeure Event subsists for thirty (30) days or </w:t>
      </w:r>
      <w:proofErr w:type="gramStart"/>
      <w:r w:rsidRPr="00E416C0">
        <w:rPr>
          <w:rFonts w:asciiTheme="minorHAnsi" w:hAnsiTheme="minorHAnsi"/>
          <w:w w:val="0"/>
          <w:szCs w:val="22"/>
        </w:rPr>
        <w:t>more,</w:t>
      </w:r>
      <w:proofErr w:type="gramEnd"/>
      <w:r w:rsidRPr="00E416C0">
        <w:rPr>
          <w:rFonts w:asciiTheme="minorHAnsi" w:hAnsiTheme="minorHAnsi"/>
          <w:w w:val="0"/>
          <w:szCs w:val="22"/>
        </w:rPr>
        <w:t xml:space="preserve">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on service of written notice on the Supplier.</w:t>
      </w:r>
      <w:bookmarkEnd w:id="505"/>
      <w:r w:rsidRPr="00E416C0">
        <w:rPr>
          <w:rFonts w:asciiTheme="minorHAnsi" w:hAnsiTheme="minorHAnsi"/>
          <w:w w:val="0"/>
          <w:szCs w:val="22"/>
        </w:rPr>
        <w:t xml:space="preserve"> </w:t>
      </w:r>
      <w:bookmarkEnd w:id="506"/>
      <w:bookmarkEnd w:id="507"/>
      <w:bookmarkEnd w:id="508"/>
      <w:bookmarkEnd w:id="509"/>
      <w:bookmarkEnd w:id="510"/>
    </w:p>
    <w:p w:rsidR="00AA4F18" w:rsidRPr="00E416C0" w:rsidRDefault="00AA4F18" w:rsidP="00AA4F18">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Following such termination in accordance with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_Ref352787746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23.8</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and subject to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_Ref352787474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23.10</w:t>
      </w:r>
      <w:r w:rsidRPr="00E416C0">
        <w:rPr>
          <w:rFonts w:asciiTheme="minorHAnsi" w:hAnsiTheme="minorHAnsi"/>
          <w:w w:val="0"/>
          <w:szCs w:val="22"/>
        </w:rPr>
        <w:fldChar w:fldCharType="end"/>
      </w:r>
      <w:r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neither Party shall have any liability to the other.</w:t>
      </w:r>
    </w:p>
    <w:p w:rsidR="00AF29CC" w:rsidRPr="00E416C0" w:rsidRDefault="00AA4F18" w:rsidP="00AA4F18">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 </w:t>
      </w:r>
      <w:bookmarkStart w:id="511" w:name="_Ref352787474"/>
      <w:r w:rsidRPr="00E416C0">
        <w:rPr>
          <w:rFonts w:asciiTheme="minorHAnsi" w:hAnsiTheme="minorHAnsi"/>
          <w:w w:val="0"/>
          <w:szCs w:val="22"/>
        </w:rPr>
        <w:t xml:space="preserve">Any rights and liabilities of either Party which </w:t>
      </w:r>
      <w:r w:rsidR="003C4EF5" w:rsidRPr="00E416C0">
        <w:rPr>
          <w:rFonts w:asciiTheme="minorHAnsi" w:hAnsiTheme="minorHAnsi"/>
          <w:w w:val="0"/>
          <w:szCs w:val="22"/>
        </w:rPr>
        <w:t xml:space="preserve">have </w:t>
      </w:r>
      <w:r w:rsidRPr="00E416C0">
        <w:rPr>
          <w:rFonts w:asciiTheme="minorHAnsi" w:hAnsiTheme="minorHAnsi"/>
          <w:w w:val="0"/>
          <w:szCs w:val="22"/>
        </w:rPr>
        <w:t xml:space="preserve">accrued prior to such termination in accordance with Clause </w:t>
      </w:r>
      <w:r w:rsidR="00910EEA" w:rsidRPr="00E416C0">
        <w:rPr>
          <w:rFonts w:asciiTheme="minorHAnsi" w:hAnsiTheme="minorHAnsi"/>
          <w:w w:val="0"/>
          <w:szCs w:val="22"/>
        </w:rPr>
        <w:fldChar w:fldCharType="begin"/>
      </w:r>
      <w:r w:rsidR="00910EEA" w:rsidRPr="00E416C0">
        <w:rPr>
          <w:rFonts w:asciiTheme="minorHAnsi" w:hAnsiTheme="minorHAnsi"/>
          <w:w w:val="0"/>
          <w:szCs w:val="22"/>
        </w:rPr>
        <w:instrText xml:space="preserve"> REF _Ref352787746 \r \h </w:instrText>
      </w:r>
      <w:r w:rsidR="00FB2ECA" w:rsidRPr="00E416C0">
        <w:rPr>
          <w:rFonts w:asciiTheme="minorHAnsi" w:hAnsiTheme="minorHAnsi"/>
          <w:w w:val="0"/>
          <w:szCs w:val="22"/>
        </w:rPr>
        <w:instrText xml:space="preserve"> \* MERGEFORMAT </w:instrText>
      </w:r>
      <w:r w:rsidR="00910EEA" w:rsidRPr="00E416C0">
        <w:rPr>
          <w:rFonts w:asciiTheme="minorHAnsi" w:hAnsiTheme="minorHAnsi"/>
          <w:w w:val="0"/>
          <w:szCs w:val="22"/>
        </w:rPr>
      </w:r>
      <w:r w:rsidR="00910EEA" w:rsidRPr="00E416C0">
        <w:rPr>
          <w:rFonts w:asciiTheme="minorHAnsi" w:hAnsiTheme="minorHAnsi"/>
          <w:w w:val="0"/>
          <w:szCs w:val="22"/>
        </w:rPr>
        <w:fldChar w:fldCharType="separate"/>
      </w:r>
      <w:r w:rsidR="00A8689F">
        <w:rPr>
          <w:rFonts w:asciiTheme="minorHAnsi" w:hAnsiTheme="minorHAnsi"/>
          <w:w w:val="0"/>
          <w:szCs w:val="22"/>
        </w:rPr>
        <w:t>23.8</w:t>
      </w:r>
      <w:r w:rsidR="00910EEA" w:rsidRPr="00E416C0">
        <w:rPr>
          <w:rFonts w:asciiTheme="minorHAnsi" w:hAnsiTheme="minorHAnsi"/>
          <w:w w:val="0"/>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shall continue in full force and effect unless otherwise specified in this </w:t>
      </w:r>
      <w:r w:rsidR="00BD6A48" w:rsidRPr="00E416C0">
        <w:rPr>
          <w:rFonts w:asciiTheme="minorHAnsi" w:hAnsiTheme="minorHAnsi"/>
          <w:szCs w:val="22"/>
        </w:rPr>
        <w:t>Framework Agreement</w:t>
      </w:r>
      <w:r w:rsidRPr="00E416C0">
        <w:rPr>
          <w:rFonts w:asciiTheme="minorHAnsi" w:hAnsiTheme="minorHAnsi"/>
          <w:w w:val="0"/>
          <w:szCs w:val="22"/>
        </w:rPr>
        <w:t>.</w:t>
      </w:r>
      <w:bookmarkEnd w:id="511"/>
    </w:p>
    <w:p w:rsidR="00AF29CC" w:rsidRPr="00E416C0" w:rsidRDefault="00A269AD"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12" w:name="_Ref260055410"/>
      <w:bookmarkStart w:id="513" w:name="_Toc262044424"/>
      <w:bookmarkStart w:id="514" w:name="_Toc290398312"/>
      <w:bookmarkStart w:id="515" w:name="_Toc312422926"/>
      <w:bookmarkStart w:id="516" w:name="_Toc283979124"/>
      <w:r w:rsidRPr="00E416C0">
        <w:rPr>
          <w:rFonts w:asciiTheme="minorHAnsi" w:hAnsiTheme="minorHAnsi"/>
          <w:szCs w:val="22"/>
          <w:lang w:val="en-US"/>
        </w:rPr>
        <w:t>Records retention and r</w:t>
      </w:r>
      <w:r w:rsidR="00AF29CC" w:rsidRPr="00E416C0">
        <w:rPr>
          <w:rFonts w:asciiTheme="minorHAnsi" w:hAnsiTheme="minorHAnsi"/>
          <w:szCs w:val="22"/>
          <w:lang w:val="en-US"/>
        </w:rPr>
        <w:t>ight of audit</w:t>
      </w:r>
      <w:bookmarkEnd w:id="512"/>
      <w:bookmarkEnd w:id="513"/>
      <w:bookmarkEnd w:id="514"/>
      <w:bookmarkEnd w:id="515"/>
      <w:r w:rsidR="00AF29CC" w:rsidRPr="00E416C0">
        <w:rPr>
          <w:rFonts w:asciiTheme="minorHAnsi" w:hAnsiTheme="minorHAnsi"/>
          <w:szCs w:val="22"/>
          <w:lang w:val="en-US"/>
        </w:rPr>
        <w:t xml:space="preserve"> </w:t>
      </w:r>
      <w:bookmarkStart w:id="517" w:name="Page_95"/>
      <w:bookmarkEnd w:id="516"/>
      <w:bookmarkEnd w:id="517"/>
    </w:p>
    <w:p w:rsidR="00AF29CC" w:rsidRPr="00E416C0" w:rsidRDefault="00AF29CC" w:rsidP="00D55BD2">
      <w:pPr>
        <w:pStyle w:val="MRheading2"/>
        <w:numPr>
          <w:ilvl w:val="1"/>
          <w:numId w:val="22"/>
        </w:numPr>
        <w:spacing w:line="240" w:lineRule="auto"/>
        <w:rPr>
          <w:rFonts w:asciiTheme="minorHAnsi" w:hAnsiTheme="minorHAnsi"/>
          <w:w w:val="0"/>
          <w:szCs w:val="22"/>
        </w:rPr>
      </w:pPr>
      <w:bookmarkStart w:id="518" w:name="_Toc303950100"/>
      <w:bookmarkStart w:id="519" w:name="_Toc303950867"/>
      <w:bookmarkStart w:id="520" w:name="_Toc303951647"/>
      <w:bookmarkStart w:id="521" w:name="_Toc304135730"/>
      <w:bookmarkStart w:id="522" w:name="_Ref318723263"/>
      <w:r w:rsidRPr="00E416C0">
        <w:rPr>
          <w:rFonts w:asciiTheme="minorHAnsi" w:hAnsiTheme="minorHAnsi"/>
          <w:w w:val="0"/>
          <w:szCs w:val="22"/>
        </w:rPr>
        <w:t xml:space="preserve">Subject to any statutory requirement and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_Ref318723425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24.2</w:t>
      </w:r>
      <w:r w:rsidRPr="00E416C0">
        <w:rPr>
          <w:rFonts w:asciiTheme="minorHAnsi" w:hAnsiTheme="minorHAnsi"/>
          <w:w w:val="0"/>
          <w:szCs w:val="22"/>
        </w:rPr>
        <w:fldChar w:fldCharType="end"/>
      </w:r>
      <w:r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xml:space="preserve">, the Supplier shall keep secure and maintain for the Term and six (6) years </w:t>
      </w:r>
      <w:r w:rsidR="00672CD2" w:rsidRPr="00E416C0">
        <w:rPr>
          <w:rFonts w:asciiTheme="minorHAnsi" w:hAnsiTheme="minorHAnsi"/>
          <w:w w:val="0"/>
          <w:szCs w:val="22"/>
        </w:rPr>
        <w:t>afterwards</w:t>
      </w:r>
      <w:r w:rsidRPr="00E416C0">
        <w:rPr>
          <w:rFonts w:asciiTheme="minorHAnsi" w:hAnsiTheme="minorHAnsi"/>
          <w:w w:val="0"/>
          <w:szCs w:val="22"/>
        </w:rPr>
        <w:t xml:space="preserve">, or such longer period as may be agreed between the Parties, full and accurate records of all matters relating to this </w:t>
      </w:r>
      <w:r w:rsidR="00BD6A48" w:rsidRPr="00E416C0">
        <w:rPr>
          <w:rFonts w:asciiTheme="minorHAnsi" w:hAnsiTheme="minorHAnsi"/>
          <w:szCs w:val="22"/>
        </w:rPr>
        <w:t>Framework Agreement</w:t>
      </w:r>
      <w:r w:rsidRPr="00E416C0">
        <w:rPr>
          <w:rFonts w:asciiTheme="minorHAnsi" w:hAnsiTheme="minorHAnsi"/>
          <w:w w:val="0"/>
          <w:szCs w:val="22"/>
        </w:rPr>
        <w:t>.</w:t>
      </w:r>
      <w:bookmarkEnd w:id="518"/>
      <w:bookmarkEnd w:id="519"/>
      <w:bookmarkEnd w:id="520"/>
      <w:bookmarkEnd w:id="521"/>
      <w:bookmarkEnd w:id="522"/>
      <w:r w:rsidRPr="00E416C0">
        <w:rPr>
          <w:rFonts w:asciiTheme="minorHAnsi" w:hAnsiTheme="minorHAnsi"/>
          <w:w w:val="0"/>
          <w:szCs w:val="22"/>
        </w:rPr>
        <w:t xml:space="preserve"> </w:t>
      </w:r>
    </w:p>
    <w:p w:rsidR="00AF29CC" w:rsidRPr="00E416C0" w:rsidRDefault="00AF29CC" w:rsidP="00D55BD2">
      <w:pPr>
        <w:pStyle w:val="MRheading2"/>
        <w:numPr>
          <w:ilvl w:val="1"/>
          <w:numId w:val="22"/>
        </w:numPr>
        <w:spacing w:line="240" w:lineRule="auto"/>
        <w:rPr>
          <w:rFonts w:asciiTheme="minorHAnsi" w:hAnsiTheme="minorHAnsi"/>
          <w:w w:val="0"/>
          <w:szCs w:val="22"/>
        </w:rPr>
      </w:pPr>
      <w:bookmarkStart w:id="523" w:name="_Ref318723425"/>
      <w:r w:rsidRPr="00E416C0">
        <w:rPr>
          <w:rFonts w:asciiTheme="minorHAnsi" w:hAnsiTheme="minorHAnsi"/>
          <w:w w:val="0"/>
          <w:szCs w:val="22"/>
        </w:rPr>
        <w:t>Where any records could be relevant to a claim for personal injury such records</w:t>
      </w:r>
      <w:bookmarkEnd w:id="523"/>
      <w:r w:rsidRPr="00E416C0">
        <w:rPr>
          <w:rFonts w:asciiTheme="minorHAnsi" w:hAnsiTheme="minorHAnsi"/>
          <w:w w:val="0"/>
          <w:szCs w:val="22"/>
        </w:rPr>
        <w:t xml:space="preserve"> shall be kept secure and maintained for a period of twenty one (21) years from the date of expiry or earlier termination of this </w:t>
      </w:r>
      <w:r w:rsidR="00BD6A48" w:rsidRPr="00E416C0">
        <w:rPr>
          <w:rFonts w:asciiTheme="minorHAnsi" w:hAnsiTheme="minorHAnsi"/>
          <w:szCs w:val="22"/>
        </w:rPr>
        <w:t>Framework Agreement</w:t>
      </w:r>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24" w:name="_Toc303950105"/>
      <w:bookmarkStart w:id="525" w:name="_Toc303950872"/>
      <w:bookmarkStart w:id="526" w:name="_Toc303951652"/>
      <w:bookmarkStart w:id="527" w:name="_Toc304135735"/>
      <w:bookmarkStart w:id="528" w:name="_Toc303950101"/>
      <w:bookmarkStart w:id="529" w:name="_Toc303950868"/>
      <w:bookmarkStart w:id="530" w:name="_Toc303951648"/>
      <w:bookmarkStart w:id="531" w:name="_Toc304135731"/>
      <w:r w:rsidRPr="00E416C0">
        <w:rPr>
          <w:rFonts w:asciiTheme="minorHAnsi" w:hAnsiTheme="minorHAnsi"/>
          <w:w w:val="0"/>
          <w:szCs w:val="22"/>
        </w:rPr>
        <w:t xml:space="preserve">The Authority shall have the right to audit the Supplier’s compliance with this </w:t>
      </w:r>
      <w:r w:rsidR="00BD6A48" w:rsidRPr="00E416C0">
        <w:rPr>
          <w:rFonts w:asciiTheme="minorHAnsi" w:hAnsiTheme="minorHAnsi"/>
          <w:szCs w:val="22"/>
        </w:rPr>
        <w:t>Framework Agreement</w:t>
      </w:r>
      <w:r w:rsidRPr="00E416C0">
        <w:rPr>
          <w:rFonts w:asciiTheme="minorHAnsi" w:hAnsiTheme="minorHAnsi"/>
          <w:w w:val="0"/>
          <w:szCs w:val="22"/>
        </w:rPr>
        <w:t xml:space="preserve">.  The Supplier shall permit or procure permission for the Authority or its authorised representative during normal business hours having given advance </w:t>
      </w:r>
      <w:r w:rsidR="00B17ABD" w:rsidRPr="00E416C0">
        <w:rPr>
          <w:rFonts w:asciiTheme="minorHAnsi" w:hAnsiTheme="minorHAnsi"/>
          <w:w w:val="0"/>
          <w:szCs w:val="22"/>
        </w:rPr>
        <w:t xml:space="preserve">written </w:t>
      </w:r>
      <w:r w:rsidRPr="00E416C0">
        <w:rPr>
          <w:rFonts w:asciiTheme="minorHAnsi" w:hAnsiTheme="minorHAnsi"/>
          <w:w w:val="0"/>
          <w:szCs w:val="22"/>
        </w:rPr>
        <w:t xml:space="preserve">notice of no less than five (5) Business Days, access to any premises and facilities, books and records </w:t>
      </w:r>
      <w:r w:rsidR="00BE776F" w:rsidRPr="00E416C0">
        <w:rPr>
          <w:rFonts w:asciiTheme="minorHAnsi" w:hAnsiTheme="minorHAnsi"/>
          <w:w w:val="0"/>
          <w:szCs w:val="22"/>
        </w:rPr>
        <w:t xml:space="preserve">reasonably required to audit </w:t>
      </w:r>
      <w:r w:rsidRPr="00E416C0">
        <w:rPr>
          <w:rFonts w:asciiTheme="minorHAnsi" w:hAnsiTheme="minorHAnsi"/>
          <w:w w:val="0"/>
          <w:szCs w:val="22"/>
        </w:rPr>
        <w:t xml:space="preserve">the Supplier’s </w:t>
      </w:r>
      <w:r w:rsidR="00BE776F" w:rsidRPr="00E416C0">
        <w:rPr>
          <w:rFonts w:asciiTheme="minorHAnsi" w:hAnsiTheme="minorHAnsi"/>
          <w:w w:val="0"/>
          <w:szCs w:val="22"/>
        </w:rPr>
        <w:t xml:space="preserve">compliance with its obligations </w:t>
      </w:r>
      <w:r w:rsidRPr="00E416C0">
        <w:rPr>
          <w:rFonts w:asciiTheme="minorHAnsi" w:hAnsiTheme="minorHAnsi"/>
          <w:w w:val="0"/>
          <w:szCs w:val="22"/>
        </w:rPr>
        <w:t xml:space="preserve">under this </w:t>
      </w:r>
      <w:r w:rsidR="00BD6A48" w:rsidRPr="00E416C0">
        <w:rPr>
          <w:rFonts w:asciiTheme="minorHAnsi" w:hAnsiTheme="minorHAnsi"/>
          <w:szCs w:val="22"/>
        </w:rPr>
        <w:t>Framework Agreement</w:t>
      </w:r>
      <w:r w:rsidRPr="00E416C0">
        <w:rPr>
          <w:rFonts w:asciiTheme="minorHAnsi" w:hAnsiTheme="minorHAnsi"/>
          <w:w w:val="0"/>
          <w:szCs w:val="22"/>
        </w:rPr>
        <w:t>.</w:t>
      </w:r>
      <w:bookmarkEnd w:id="524"/>
      <w:bookmarkEnd w:id="525"/>
      <w:bookmarkEnd w:id="526"/>
      <w:bookmarkEnd w:id="527"/>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32" w:name="_Toc303950106"/>
      <w:bookmarkStart w:id="533" w:name="_Toc303950873"/>
      <w:bookmarkStart w:id="534" w:name="_Toc303951653"/>
      <w:bookmarkStart w:id="535" w:name="_Toc304135736"/>
      <w:r w:rsidRPr="00E416C0">
        <w:rPr>
          <w:rFonts w:asciiTheme="minorHAnsi" w:hAnsiTheme="minorHAnsi"/>
          <w:w w:val="0"/>
          <w:szCs w:val="22"/>
        </w:rPr>
        <w:lastRenderedPageBreak/>
        <w:t xml:space="preserve">Should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 any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t>
      </w:r>
      <w:r w:rsidR="00B17ABD" w:rsidRPr="00E416C0">
        <w:rPr>
          <w:rFonts w:asciiTheme="minorHAnsi" w:hAnsiTheme="minorHAnsi"/>
          <w:w w:val="0"/>
          <w:szCs w:val="22"/>
        </w:rPr>
        <w:t xml:space="preserve">written </w:t>
      </w:r>
      <w:r w:rsidRPr="00E416C0">
        <w:rPr>
          <w:rFonts w:asciiTheme="minorHAnsi" w:hAnsiTheme="minorHAnsi"/>
          <w:w w:val="0"/>
          <w:szCs w:val="22"/>
        </w:rPr>
        <w:t xml:space="preserve">notice of no less than five (5) Business Days, access to any premises and facilities, books and records used in the performance of the Supplier’s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that are </w:t>
      </w:r>
      <w:r w:rsidR="00405A2A" w:rsidRPr="00E416C0">
        <w:rPr>
          <w:rFonts w:asciiTheme="minorHAnsi" w:hAnsiTheme="minorHAnsi"/>
          <w:w w:val="0"/>
          <w:szCs w:val="22"/>
        </w:rPr>
        <w:t>Sub-contract</w:t>
      </w:r>
      <w:r w:rsidRPr="00E416C0">
        <w:rPr>
          <w:rFonts w:asciiTheme="minorHAnsi" w:hAnsiTheme="minorHAnsi"/>
          <w:w w:val="0"/>
          <w:szCs w:val="22"/>
        </w:rPr>
        <w:t>ed to such third party.  The Supplier shall cooperate with such audit and inspection and accompany the Authority or its authorised representative if requested.</w:t>
      </w:r>
      <w:bookmarkEnd w:id="532"/>
      <w:bookmarkEnd w:id="533"/>
      <w:bookmarkEnd w:id="534"/>
      <w:bookmarkEnd w:id="535"/>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grant to the Authority or its authorised representative, such access to those records as they may reasonably require in order to check the Supplier’s compliance with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for the purposes of:</w:t>
      </w:r>
      <w:bookmarkEnd w:id="528"/>
      <w:bookmarkEnd w:id="529"/>
      <w:bookmarkEnd w:id="530"/>
      <w:bookmarkEnd w:id="531"/>
    </w:p>
    <w:p w:rsidR="00AF29CC" w:rsidRPr="00E416C0" w:rsidRDefault="00AF29CC"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536" w:name="_Toc303950102"/>
      <w:bookmarkStart w:id="537" w:name="_Toc303950869"/>
      <w:bookmarkStart w:id="538" w:name="_Toc303951649"/>
      <w:bookmarkStart w:id="539" w:name="_Toc304135732"/>
      <w:r w:rsidRPr="00E416C0">
        <w:rPr>
          <w:rFonts w:asciiTheme="minorHAnsi" w:hAnsiTheme="minorHAnsi"/>
          <w:w w:val="0"/>
          <w:szCs w:val="22"/>
        </w:rPr>
        <w:t>the examination and certification of the Authority’s  accounts; or</w:t>
      </w:r>
      <w:bookmarkEnd w:id="536"/>
      <w:bookmarkEnd w:id="537"/>
      <w:bookmarkEnd w:id="538"/>
      <w:bookmarkEnd w:id="539"/>
    </w:p>
    <w:p w:rsidR="00AF29CC" w:rsidRPr="00E416C0" w:rsidRDefault="00AF29CC"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540" w:name="_Toc303950103"/>
      <w:bookmarkStart w:id="541" w:name="_Toc303950870"/>
      <w:bookmarkStart w:id="542" w:name="_Toc303951650"/>
      <w:bookmarkStart w:id="543" w:name="_Toc304135733"/>
      <w:proofErr w:type="gramStart"/>
      <w:r w:rsidRPr="00E416C0">
        <w:rPr>
          <w:rFonts w:asciiTheme="minorHAnsi" w:hAnsiTheme="minorHAnsi"/>
          <w:w w:val="0"/>
          <w:szCs w:val="22"/>
        </w:rPr>
        <w:t>any</w:t>
      </w:r>
      <w:proofErr w:type="gramEnd"/>
      <w:r w:rsidRPr="00E416C0">
        <w:rPr>
          <w:rFonts w:asciiTheme="minorHAnsi" w:hAnsiTheme="minorHAnsi"/>
          <w:w w:val="0"/>
          <w:szCs w:val="22"/>
        </w:rPr>
        <w:t xml:space="preserve"> examination pursuant to section 6(1) of the National Audit Act 1983 of the economic efficiency and effectiveness with which the Authority has used its resources.</w:t>
      </w:r>
      <w:bookmarkEnd w:id="540"/>
      <w:bookmarkEnd w:id="541"/>
      <w:bookmarkEnd w:id="542"/>
      <w:bookmarkEnd w:id="543"/>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44" w:name="_Toc303950104"/>
      <w:bookmarkStart w:id="545" w:name="_Toc303950871"/>
      <w:bookmarkStart w:id="546" w:name="_Toc303951651"/>
      <w:bookmarkStart w:id="547" w:name="_Toc304135734"/>
      <w:r w:rsidRPr="00E416C0">
        <w:rPr>
          <w:rFonts w:asciiTheme="minorHAnsi" w:hAnsiTheme="minorHAnsi"/>
          <w:w w:val="0"/>
          <w:szCs w:val="22"/>
        </w:rPr>
        <w:t xml:space="preserve">The Comptroller and Auditor General may examine such documents as </w:t>
      </w:r>
      <w:r w:rsidR="002B07DE" w:rsidRPr="00E416C0">
        <w:rPr>
          <w:rFonts w:asciiTheme="minorHAnsi" w:hAnsiTheme="minorHAnsi"/>
          <w:w w:val="0"/>
          <w:szCs w:val="22"/>
        </w:rPr>
        <w:t xml:space="preserve">they </w:t>
      </w:r>
      <w:r w:rsidRPr="00E416C0">
        <w:rPr>
          <w:rFonts w:asciiTheme="minorHAnsi" w:hAnsiTheme="minorHAnsi"/>
          <w:w w:val="0"/>
          <w:szCs w:val="22"/>
        </w:rPr>
        <w:t xml:space="preserve">may reasonably require which are owned, held or otherwise within the control of the Supplier and may require the Supplier to provide such oral and/or written explanations as </w:t>
      </w:r>
      <w:r w:rsidR="002B07DE" w:rsidRPr="00E416C0">
        <w:rPr>
          <w:rFonts w:asciiTheme="minorHAnsi" w:hAnsiTheme="minorHAnsi"/>
          <w:w w:val="0"/>
          <w:szCs w:val="22"/>
        </w:rPr>
        <w:t>they consider</w:t>
      </w:r>
      <w:r w:rsidRPr="00E416C0">
        <w:rPr>
          <w:rFonts w:asciiTheme="minorHAnsi" w:hAnsiTheme="minorHAnsi"/>
          <w:w w:val="0"/>
          <w:szCs w:val="22"/>
        </w:rPr>
        <w:t xml:space="preserve"> necessary.  Clause </w:t>
      </w:r>
      <w:r w:rsidRPr="00E416C0">
        <w:rPr>
          <w:rFonts w:asciiTheme="minorHAnsi" w:hAnsiTheme="minorHAnsi"/>
          <w:szCs w:val="22"/>
        </w:rPr>
        <w:fldChar w:fldCharType="begin"/>
      </w:r>
      <w:r w:rsidRPr="00E416C0">
        <w:rPr>
          <w:rFonts w:asciiTheme="minorHAnsi" w:hAnsiTheme="minorHAnsi"/>
          <w:szCs w:val="22"/>
        </w:rPr>
        <w:instrText xml:space="preserve"> REF _Ref260055410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24</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does not constitute a requirement or agreement for the examination, certification or inspection of the accounts of the Supplier under section</w:t>
      </w:r>
      <w:r w:rsidR="00637790" w:rsidRPr="00E416C0">
        <w:rPr>
          <w:rFonts w:asciiTheme="minorHAnsi" w:hAnsiTheme="minorHAnsi"/>
          <w:w w:val="0"/>
          <w:szCs w:val="22"/>
        </w:rPr>
        <w:t>s</w:t>
      </w:r>
      <w:r w:rsidRPr="00E416C0">
        <w:rPr>
          <w:rFonts w:asciiTheme="minorHAnsi" w:hAnsiTheme="minorHAnsi"/>
          <w:w w:val="0"/>
          <w:szCs w:val="22"/>
        </w:rPr>
        <w:t xml:space="preserve"> 6(3</w:t>
      </w:r>
      <w:proofErr w:type="gramStart"/>
      <w:r w:rsidRPr="00E416C0">
        <w:rPr>
          <w:rFonts w:asciiTheme="minorHAnsi" w:hAnsiTheme="minorHAnsi"/>
          <w:w w:val="0"/>
          <w:szCs w:val="22"/>
        </w:rPr>
        <w:t>)(</w:t>
      </w:r>
      <w:proofErr w:type="gramEnd"/>
      <w:r w:rsidRPr="00E416C0">
        <w:rPr>
          <w:rFonts w:asciiTheme="minorHAnsi" w:hAnsiTheme="minorHAnsi"/>
          <w:w w:val="0"/>
          <w:szCs w:val="22"/>
        </w:rPr>
        <w:t>d) and 6(5) of the National Audit Act 1983.</w:t>
      </w:r>
      <w:bookmarkEnd w:id="544"/>
      <w:bookmarkEnd w:id="545"/>
      <w:bookmarkEnd w:id="546"/>
      <w:bookmarkEnd w:id="547"/>
    </w:p>
    <w:p w:rsidR="00915421" w:rsidRPr="00E416C0" w:rsidRDefault="00FD610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provide</w:t>
      </w:r>
      <w:r w:rsidR="00915421" w:rsidRPr="00E416C0">
        <w:rPr>
          <w:rFonts w:asciiTheme="minorHAnsi" w:hAnsiTheme="minorHAnsi"/>
          <w:w w:val="0"/>
          <w:szCs w:val="22"/>
        </w:rPr>
        <w:t xml:space="preserve"> reasonable cooperation to the Authority, its representatives and any </w:t>
      </w:r>
      <w:r w:rsidR="00B17ABD" w:rsidRPr="00E416C0">
        <w:rPr>
          <w:rFonts w:asciiTheme="minorHAnsi" w:hAnsiTheme="minorHAnsi"/>
          <w:w w:val="0"/>
          <w:szCs w:val="22"/>
        </w:rPr>
        <w:t>r</w:t>
      </w:r>
      <w:r w:rsidR="00915421" w:rsidRPr="00E416C0">
        <w:rPr>
          <w:rFonts w:asciiTheme="minorHAnsi" w:hAnsiTheme="minorHAnsi"/>
          <w:w w:val="0"/>
          <w:szCs w:val="22"/>
        </w:rPr>
        <w:t xml:space="preserve">egulatory </w:t>
      </w:r>
      <w:r w:rsidR="00B17ABD" w:rsidRPr="00E416C0">
        <w:rPr>
          <w:rFonts w:asciiTheme="minorHAnsi" w:hAnsiTheme="minorHAnsi"/>
          <w:w w:val="0"/>
          <w:szCs w:val="22"/>
        </w:rPr>
        <w:t>b</w:t>
      </w:r>
      <w:r w:rsidR="00915421" w:rsidRPr="00E416C0">
        <w:rPr>
          <w:rFonts w:asciiTheme="minorHAnsi" w:hAnsiTheme="minorHAnsi"/>
          <w:w w:val="0"/>
          <w:szCs w:val="22"/>
        </w:rPr>
        <w:t xml:space="preserve">ody in relation to any audit, review, investigation or enquiry carried out in relation to the subject matter of this </w:t>
      </w:r>
      <w:r w:rsidR="00BD6A48" w:rsidRPr="00E416C0">
        <w:rPr>
          <w:rFonts w:asciiTheme="minorHAnsi" w:hAnsiTheme="minorHAnsi"/>
          <w:w w:val="0"/>
          <w:szCs w:val="22"/>
        </w:rPr>
        <w:t>Framework Agreement</w:t>
      </w:r>
      <w:r w:rsidR="00915421" w:rsidRPr="00E416C0">
        <w:rPr>
          <w:rFonts w:asciiTheme="minorHAnsi" w:hAnsiTheme="minorHAnsi"/>
          <w:w w:val="0"/>
          <w:szCs w:val="22"/>
        </w:rPr>
        <w:t xml:space="preserve">. </w:t>
      </w:r>
    </w:p>
    <w:p w:rsidR="00915421" w:rsidRPr="00E416C0" w:rsidRDefault="00FD610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provide all</w:t>
      </w:r>
      <w:r w:rsidR="00915421" w:rsidRPr="00E416C0">
        <w:rPr>
          <w:rFonts w:asciiTheme="minorHAnsi" w:hAnsiTheme="minorHAnsi"/>
          <w:w w:val="0"/>
          <w:szCs w:val="22"/>
        </w:rPr>
        <w:t xml:space="preserve"> reasonable information as may be reasonably requested by the Authority to evidence the Supplier’s compliance with the requirements of this </w:t>
      </w:r>
      <w:r w:rsidR="00BD6A48" w:rsidRPr="00E416C0">
        <w:rPr>
          <w:rFonts w:asciiTheme="minorHAnsi" w:hAnsiTheme="minorHAnsi"/>
          <w:w w:val="0"/>
          <w:szCs w:val="22"/>
        </w:rPr>
        <w:t>Framework Agreement</w:t>
      </w:r>
      <w:r w:rsidR="00915421" w:rsidRPr="00E416C0">
        <w:rPr>
          <w:rFonts w:asciiTheme="minorHAnsi" w:hAnsiTheme="minorHAnsi"/>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48" w:name="_Toc290398313"/>
      <w:bookmarkStart w:id="549" w:name="_Toc312422927"/>
      <w:bookmarkStart w:id="550" w:name="_Ref323652391"/>
      <w:r w:rsidRPr="00E416C0">
        <w:rPr>
          <w:rFonts w:asciiTheme="minorHAnsi" w:hAnsiTheme="minorHAnsi"/>
          <w:szCs w:val="22"/>
          <w:lang w:val="en-US"/>
        </w:rPr>
        <w:t>Conflicts of interest and the prevention of fraud</w:t>
      </w:r>
      <w:bookmarkStart w:id="551" w:name="Page_96"/>
      <w:bookmarkEnd w:id="548"/>
      <w:bookmarkEnd w:id="549"/>
      <w:bookmarkEnd w:id="550"/>
      <w:bookmarkEnd w:id="551"/>
    </w:p>
    <w:p w:rsidR="00AF29CC" w:rsidRPr="00E416C0" w:rsidRDefault="00AF29CC" w:rsidP="00D55BD2">
      <w:pPr>
        <w:pStyle w:val="MRheading2"/>
        <w:numPr>
          <w:ilvl w:val="1"/>
          <w:numId w:val="23"/>
        </w:numPr>
        <w:spacing w:line="240" w:lineRule="auto"/>
        <w:rPr>
          <w:rFonts w:asciiTheme="minorHAnsi" w:hAnsiTheme="minorHAnsi"/>
          <w:w w:val="0"/>
          <w:szCs w:val="22"/>
        </w:rPr>
      </w:pPr>
      <w:bookmarkStart w:id="552" w:name="_Toc303950107"/>
      <w:bookmarkStart w:id="553" w:name="_Toc303950874"/>
      <w:bookmarkStart w:id="554" w:name="_Toc303951654"/>
      <w:bookmarkStart w:id="555" w:name="_Toc304135737"/>
      <w:r w:rsidRPr="00E416C0">
        <w:rPr>
          <w:rFonts w:asciiTheme="minorHAnsi" w:hAnsiTheme="minorHAnsi"/>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00BD6A48" w:rsidRPr="00E416C0">
        <w:rPr>
          <w:rFonts w:asciiTheme="minorHAnsi" w:hAnsiTheme="minorHAnsi"/>
          <w:szCs w:val="22"/>
        </w:rPr>
        <w:t>Framework Agreement</w:t>
      </w:r>
      <w:r w:rsidRPr="00E416C0">
        <w:rPr>
          <w:rFonts w:asciiTheme="minorHAnsi" w:hAnsiTheme="minorHAnsi"/>
          <w:w w:val="0"/>
          <w:szCs w:val="22"/>
        </w:rPr>
        <w:t>.  The Supplier will disclose to the Authority full particulars of any such conflict of interest which may arise.</w:t>
      </w:r>
      <w:bookmarkEnd w:id="552"/>
      <w:bookmarkEnd w:id="553"/>
      <w:bookmarkEnd w:id="554"/>
      <w:bookmarkEnd w:id="555"/>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56" w:name="_Ref286068827"/>
      <w:bookmarkStart w:id="557" w:name="_Toc303950108"/>
      <w:bookmarkStart w:id="558" w:name="_Toc303950875"/>
      <w:bookmarkStart w:id="559" w:name="_Toc303951655"/>
      <w:bookmarkStart w:id="560" w:name="_Toc304135738"/>
      <w:r w:rsidRPr="00E416C0">
        <w:rPr>
          <w:rFonts w:asciiTheme="minorHAnsi" w:hAnsiTheme="minorHAnsi"/>
          <w:w w:val="0"/>
          <w:szCs w:val="22"/>
        </w:rPr>
        <w:t xml:space="preserve">The Authority reserves the right to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BD6A48" w:rsidRPr="00E416C0">
        <w:rPr>
          <w:rFonts w:asciiTheme="minorHAnsi" w:hAnsiTheme="minorHAnsi"/>
          <w:szCs w:val="22"/>
        </w:rPr>
        <w:t>Framework Agreement</w:t>
      </w:r>
      <w:r w:rsidRPr="00E416C0">
        <w:rPr>
          <w:rFonts w:asciiTheme="minorHAnsi" w:hAnsiTheme="minorHAnsi"/>
          <w:w w:val="0"/>
          <w:szCs w:val="22"/>
        </w:rPr>
        <w:t xml:space="preserve">.  The actions of the Authority pursuant to this Clause </w:t>
      </w:r>
      <w:r w:rsidRPr="00E416C0">
        <w:rPr>
          <w:rFonts w:asciiTheme="minorHAnsi" w:hAnsiTheme="minorHAnsi"/>
          <w:szCs w:val="22"/>
        </w:rPr>
        <w:fldChar w:fldCharType="begin"/>
      </w:r>
      <w:r w:rsidRPr="00E416C0">
        <w:rPr>
          <w:rFonts w:asciiTheme="minorHAnsi" w:hAnsiTheme="minorHAnsi"/>
          <w:szCs w:val="22"/>
        </w:rPr>
        <w:instrText xml:space="preserve"> REF _Ref286068827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25.2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 xml:space="preserve">shall not prejudice or affect any </w:t>
      </w:r>
      <w:r w:rsidRPr="00E416C0">
        <w:rPr>
          <w:rFonts w:asciiTheme="minorHAnsi" w:hAnsiTheme="minorHAnsi"/>
          <w:w w:val="0"/>
          <w:szCs w:val="22"/>
        </w:rPr>
        <w:lastRenderedPageBreak/>
        <w:t xml:space="preserve">right of action or remedy which shall have accrued or shall </w:t>
      </w:r>
      <w:r w:rsidR="00672CD2" w:rsidRPr="00E416C0">
        <w:rPr>
          <w:rFonts w:asciiTheme="minorHAnsi" w:hAnsiTheme="minorHAnsi"/>
          <w:w w:val="0"/>
          <w:szCs w:val="22"/>
        </w:rPr>
        <w:t>subsequently</w:t>
      </w:r>
      <w:r w:rsidRPr="00E416C0">
        <w:rPr>
          <w:rFonts w:asciiTheme="minorHAnsi" w:hAnsiTheme="minorHAnsi"/>
          <w:w w:val="0"/>
          <w:szCs w:val="22"/>
        </w:rPr>
        <w:t xml:space="preserve"> accrue to the Authority.</w:t>
      </w:r>
      <w:bookmarkEnd w:id="556"/>
      <w:bookmarkEnd w:id="557"/>
      <w:bookmarkEnd w:id="558"/>
      <w:bookmarkEnd w:id="559"/>
      <w:bookmarkEnd w:id="560"/>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61" w:name="_Ref286068886"/>
      <w:bookmarkStart w:id="562" w:name="_Toc303950109"/>
      <w:bookmarkStart w:id="563" w:name="_Toc303950876"/>
      <w:bookmarkStart w:id="564" w:name="_Toc303951656"/>
      <w:bookmarkStart w:id="565" w:name="_Toc304135739"/>
      <w:r w:rsidRPr="00E416C0">
        <w:rPr>
          <w:rFonts w:asciiTheme="minorHAnsi" w:hAnsiTheme="minorHAnsi"/>
          <w:w w:val="0"/>
          <w:szCs w:val="22"/>
        </w:rPr>
        <w:t>The Supplier</w:t>
      </w:r>
      <w:r w:rsidR="00FD610C" w:rsidRPr="00E416C0">
        <w:rPr>
          <w:rFonts w:asciiTheme="minorHAnsi" w:hAnsiTheme="minorHAnsi"/>
          <w:w w:val="0"/>
          <w:szCs w:val="22"/>
        </w:rPr>
        <w:t xml:space="preserve"> shall take all </w:t>
      </w:r>
      <w:r w:rsidRPr="00E416C0">
        <w:rPr>
          <w:rFonts w:asciiTheme="minorHAnsi" w:hAnsiTheme="minorHAnsi"/>
          <w:w w:val="0"/>
          <w:szCs w:val="22"/>
        </w:rPr>
        <w:t xml:space="preserve">reasonable steps to prevent Fraud by Staff and the Supplier (including its </w:t>
      </w:r>
      <w:r w:rsidR="0020127C" w:rsidRPr="00E416C0">
        <w:rPr>
          <w:rFonts w:asciiTheme="minorHAnsi" w:hAnsiTheme="minorHAnsi"/>
          <w:w w:val="0"/>
          <w:szCs w:val="22"/>
        </w:rPr>
        <w:t>owner</w:t>
      </w:r>
      <w:r w:rsidRPr="00E416C0">
        <w:rPr>
          <w:rFonts w:asciiTheme="minorHAnsi" w:hAnsiTheme="minorHAnsi"/>
          <w:w w:val="0"/>
          <w:szCs w:val="22"/>
        </w:rPr>
        <w:t>s, members and directors).  The Supplier shall notify the Authority immediately if it has reason to suspect that any Fraud has occurred or is occurring or is likely to occur.</w:t>
      </w:r>
      <w:bookmarkEnd w:id="561"/>
      <w:bookmarkEnd w:id="562"/>
      <w:bookmarkEnd w:id="563"/>
      <w:bookmarkEnd w:id="564"/>
      <w:bookmarkEnd w:id="565"/>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66" w:name="_Ref286163234"/>
      <w:bookmarkStart w:id="567" w:name="_Toc303950110"/>
      <w:bookmarkStart w:id="568" w:name="_Toc303950877"/>
      <w:bookmarkStart w:id="569" w:name="_Toc303951657"/>
      <w:bookmarkStart w:id="570" w:name="_Toc304135740"/>
      <w:r w:rsidRPr="00E416C0">
        <w:rPr>
          <w:rFonts w:asciiTheme="minorHAnsi" w:hAnsiTheme="minorHAnsi"/>
          <w:w w:val="0"/>
          <w:szCs w:val="22"/>
        </w:rPr>
        <w:t xml:space="preserve">If the Supplier or its Staff commits Fraud the Authority may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and recover from the Supplier the amount of any </w:t>
      </w:r>
      <w:r w:rsidR="00746C2D" w:rsidRPr="00E416C0">
        <w:rPr>
          <w:rFonts w:asciiTheme="minorHAnsi" w:hAnsiTheme="minorHAnsi"/>
          <w:w w:val="0"/>
          <w:szCs w:val="22"/>
        </w:rPr>
        <w:t xml:space="preserve">direct </w:t>
      </w:r>
      <w:r w:rsidRPr="00E416C0">
        <w:rPr>
          <w:rFonts w:asciiTheme="minorHAnsi" w:hAnsiTheme="minorHAnsi"/>
          <w:w w:val="0"/>
          <w:szCs w:val="22"/>
        </w:rPr>
        <w:t>loss suffered by the Authority resulting from the termination.</w:t>
      </w:r>
      <w:bookmarkEnd w:id="566"/>
      <w:bookmarkEnd w:id="567"/>
      <w:bookmarkEnd w:id="568"/>
      <w:bookmarkEnd w:id="569"/>
      <w:bookmarkEnd w:id="570"/>
    </w:p>
    <w:p w:rsidR="00AF29CC" w:rsidRPr="00E416C0" w:rsidRDefault="001B3F45"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71" w:name="Page_97"/>
      <w:bookmarkStart w:id="572" w:name="_Ref318788437"/>
      <w:bookmarkEnd w:id="571"/>
      <w:r w:rsidRPr="00E416C0">
        <w:rPr>
          <w:rFonts w:asciiTheme="minorHAnsi" w:hAnsiTheme="minorHAnsi"/>
          <w:szCs w:val="22"/>
          <w:lang w:val="en-US"/>
        </w:rPr>
        <w:t xml:space="preserve">Equality and </w:t>
      </w:r>
      <w:r w:rsidR="00AF29CC" w:rsidRPr="00E416C0">
        <w:rPr>
          <w:rFonts w:asciiTheme="minorHAnsi" w:hAnsiTheme="minorHAnsi"/>
          <w:szCs w:val="22"/>
          <w:lang w:val="en-US"/>
        </w:rPr>
        <w:t>human rights</w:t>
      </w:r>
      <w:bookmarkEnd w:id="572"/>
    </w:p>
    <w:p w:rsidR="001C1E9D" w:rsidRPr="00E416C0" w:rsidRDefault="001C1E9D" w:rsidP="00D55BD2">
      <w:pPr>
        <w:pStyle w:val="MRheading2"/>
        <w:numPr>
          <w:ilvl w:val="1"/>
          <w:numId w:val="24"/>
        </w:numPr>
        <w:spacing w:line="240" w:lineRule="auto"/>
        <w:rPr>
          <w:rFonts w:asciiTheme="minorHAnsi" w:hAnsiTheme="minorHAnsi"/>
          <w:w w:val="0"/>
          <w:szCs w:val="22"/>
        </w:rPr>
      </w:pPr>
      <w:bookmarkStart w:id="573" w:name="_Ref286220495"/>
      <w:bookmarkStart w:id="574" w:name="_Toc290398316"/>
      <w:bookmarkStart w:id="575" w:name="_Toc312422930"/>
      <w:r w:rsidRPr="00E416C0">
        <w:rPr>
          <w:rFonts w:asciiTheme="minorHAnsi" w:hAnsiTheme="minorHAnsi"/>
          <w:w w:val="0"/>
          <w:szCs w:val="22"/>
        </w:rPr>
        <w:t>The Supplier shall:</w:t>
      </w:r>
    </w:p>
    <w:p w:rsidR="001C1E9D" w:rsidRPr="00E416C0" w:rsidRDefault="001C1E9D"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ensure that (a) it does not, whether as employer or as supplier of the Goods and any associated services</w:t>
      </w:r>
      <w:r w:rsidR="002B07DE" w:rsidRPr="00E416C0">
        <w:rPr>
          <w:rFonts w:asciiTheme="minorHAnsi" w:hAnsiTheme="minorHAnsi"/>
          <w:w w:val="0"/>
          <w:szCs w:val="22"/>
        </w:rPr>
        <w:t>,</w:t>
      </w:r>
      <w:r w:rsidRPr="00E416C0">
        <w:rPr>
          <w:rFonts w:asciiTheme="minorHAnsi" w:hAnsiTheme="minorHAnsi"/>
          <w:w w:val="0"/>
          <w:szCs w:val="22"/>
        </w:rPr>
        <w:t xml:space="preserve"> engage in any act or omission that would contravene the Equality Legislation</w:t>
      </w:r>
      <w:r w:rsidR="0095447D" w:rsidRPr="00E416C0">
        <w:rPr>
          <w:rFonts w:asciiTheme="minorHAnsi" w:hAnsiTheme="minorHAnsi"/>
          <w:w w:val="0"/>
          <w:szCs w:val="22"/>
        </w:rPr>
        <w:t>,</w:t>
      </w:r>
      <w:r w:rsidRPr="00E416C0">
        <w:rPr>
          <w:rFonts w:asciiTheme="minorHAnsi" w:hAnsiTheme="minorHAnsi"/>
          <w:w w:val="0"/>
          <w:szCs w:val="22"/>
        </w:rPr>
        <w:t xml:space="preserve"> and (b) it complies with all its obligations as an employer or supplier of the Goods and any associated services as set out in the</w:t>
      </w:r>
      <w:r w:rsidR="00FD610C" w:rsidRPr="00E416C0">
        <w:rPr>
          <w:rFonts w:asciiTheme="minorHAnsi" w:hAnsiTheme="minorHAnsi"/>
          <w:w w:val="0"/>
          <w:szCs w:val="22"/>
        </w:rPr>
        <w:t xml:space="preserve"> Equality Legislation and take </w:t>
      </w:r>
      <w:r w:rsidRPr="00E416C0">
        <w:rPr>
          <w:rFonts w:asciiTheme="minorHAnsi" w:hAnsiTheme="minorHAnsi"/>
          <w:w w:val="0"/>
          <w:szCs w:val="22"/>
        </w:rPr>
        <w:t>reasonable endeavours to ensure its Staff do not unlawfully discriminate within the meaning of the Equality Legislation;</w:t>
      </w:r>
    </w:p>
    <w:p w:rsidR="001C1E9D" w:rsidRPr="00E416C0" w:rsidRDefault="001C1E9D"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in the management of its affairs and the development of its equa</w:t>
      </w:r>
      <w:r w:rsidR="00DC46E1" w:rsidRPr="00E416C0">
        <w:rPr>
          <w:rFonts w:asciiTheme="minorHAnsi" w:hAnsiTheme="minorHAnsi"/>
          <w:w w:val="0"/>
          <w:szCs w:val="22"/>
        </w:rPr>
        <w:t>lity and diversity policies, co</w:t>
      </w:r>
      <w:r w:rsidRPr="00E416C0">
        <w:rPr>
          <w:rFonts w:asciiTheme="minorHAnsi" w:hAnsiTheme="minorHAnsi"/>
          <w:w w:val="0"/>
          <w:szCs w:val="22"/>
        </w:rPr>
        <w:t>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1C1E9D" w:rsidRPr="00E416C0" w:rsidRDefault="001C1E9D"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shall impose on all its </w:t>
      </w:r>
      <w:r w:rsidR="00405A2A" w:rsidRPr="00E416C0">
        <w:rPr>
          <w:rFonts w:asciiTheme="minorHAnsi" w:hAnsiTheme="minorHAnsi"/>
          <w:w w:val="0"/>
          <w:szCs w:val="22"/>
        </w:rPr>
        <w:t>Sub-contract</w:t>
      </w:r>
      <w:r w:rsidRPr="00E416C0">
        <w:rPr>
          <w:rFonts w:asciiTheme="minorHAnsi" w:hAnsiTheme="minorHAnsi"/>
          <w:w w:val="0"/>
          <w:szCs w:val="22"/>
        </w:rPr>
        <w:t xml:space="preserve">ors and suppliers, obligations substantially similar to those imposed on the Supplier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_Ref318788437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26</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00DD04D4" w:rsidRPr="00E416C0">
        <w:rPr>
          <w:rFonts w:asciiTheme="minorHAnsi" w:hAnsiTheme="minorHAnsi"/>
          <w:w w:val="0"/>
          <w:szCs w:val="22"/>
        </w:rPr>
        <w:t xml:space="preserve">this </w:t>
      </w:r>
      <w:r w:rsidR="003B3EFD" w:rsidRPr="00E416C0">
        <w:rPr>
          <w:rFonts w:asciiTheme="minorHAnsi" w:hAnsiTheme="minorHAnsi"/>
          <w:w w:val="0"/>
          <w:szCs w:val="22"/>
        </w:rPr>
        <w:fldChar w:fldCharType="begin"/>
      </w:r>
      <w:r w:rsidR="003B3EFD"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3B3EFD" w:rsidRPr="00E416C0">
        <w:rPr>
          <w:rFonts w:asciiTheme="minorHAnsi" w:hAnsiTheme="minorHAnsi"/>
          <w:w w:val="0"/>
          <w:szCs w:val="22"/>
        </w:rPr>
      </w:r>
      <w:r w:rsidR="003B3EFD" w:rsidRPr="00E416C0">
        <w:rPr>
          <w:rFonts w:asciiTheme="minorHAnsi" w:hAnsiTheme="minorHAnsi"/>
          <w:w w:val="0"/>
          <w:szCs w:val="22"/>
        </w:rPr>
        <w:fldChar w:fldCharType="separate"/>
      </w:r>
      <w:r w:rsidR="00A8689F">
        <w:rPr>
          <w:rFonts w:asciiTheme="minorHAnsi" w:hAnsiTheme="minorHAnsi"/>
          <w:w w:val="0"/>
          <w:szCs w:val="22"/>
        </w:rPr>
        <w:t>Schedule 2</w:t>
      </w:r>
      <w:r w:rsidR="003B3EFD" w:rsidRPr="00E416C0">
        <w:rPr>
          <w:rFonts w:asciiTheme="minorHAnsi" w:hAnsiTheme="minorHAnsi"/>
          <w:w w:val="0"/>
          <w:szCs w:val="22"/>
        </w:rPr>
        <w:fldChar w:fldCharType="end"/>
      </w:r>
      <w:r w:rsidRPr="00E416C0">
        <w:rPr>
          <w:rFonts w:asciiTheme="minorHAnsi" w:hAnsiTheme="minorHAnsi"/>
          <w:w w:val="0"/>
          <w:szCs w:val="22"/>
        </w:rPr>
        <w:t xml:space="preserve">. </w:t>
      </w:r>
    </w:p>
    <w:p w:rsidR="001C1E9D" w:rsidRPr="00E416C0" w:rsidRDefault="001C1E9D"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The Supplier</w:t>
      </w:r>
      <w:r w:rsidR="00FD610C" w:rsidRPr="00E416C0">
        <w:rPr>
          <w:rFonts w:asciiTheme="minorHAnsi" w:hAnsiTheme="minorHAnsi"/>
          <w:w w:val="0"/>
          <w:szCs w:val="22"/>
        </w:rPr>
        <w:t xml:space="preserve"> shall meet </w:t>
      </w:r>
      <w:r w:rsidRPr="00E416C0">
        <w:rPr>
          <w:rFonts w:asciiTheme="minorHAnsi" w:hAnsiTheme="minorHAnsi"/>
          <w:w w:val="0"/>
          <w:szCs w:val="22"/>
        </w:rPr>
        <w:t xml:space="preserve">reasonable requests by the Authority for information evidencing the Supplier’s compliance with the provisions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_Ref318788437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26</w:t>
      </w:r>
      <w:r w:rsidRPr="00E416C0">
        <w:rPr>
          <w:rFonts w:asciiTheme="minorHAnsi" w:hAnsiTheme="minorHAnsi"/>
          <w:w w:val="0"/>
          <w:szCs w:val="22"/>
        </w:rPr>
        <w:fldChar w:fldCharType="end"/>
      </w:r>
      <w:r w:rsidR="00DD04D4" w:rsidRPr="00E416C0">
        <w:rPr>
          <w:rFonts w:asciiTheme="minorHAnsi" w:hAnsiTheme="minorHAnsi"/>
          <w:w w:val="0"/>
          <w:szCs w:val="22"/>
        </w:rPr>
        <w:t xml:space="preserve"> </w:t>
      </w:r>
      <w:r w:rsidR="003B3EFD" w:rsidRPr="00E416C0">
        <w:rPr>
          <w:rFonts w:asciiTheme="minorHAnsi" w:hAnsiTheme="minorHAnsi"/>
          <w:w w:val="0"/>
          <w:szCs w:val="22"/>
        </w:rPr>
        <w:t xml:space="preserve">of this </w:t>
      </w:r>
      <w:r w:rsidR="003B3EFD" w:rsidRPr="00E416C0">
        <w:rPr>
          <w:rFonts w:asciiTheme="minorHAnsi" w:hAnsiTheme="minorHAnsi"/>
          <w:w w:val="0"/>
          <w:szCs w:val="22"/>
        </w:rPr>
        <w:fldChar w:fldCharType="begin"/>
      </w:r>
      <w:r w:rsidR="003B3EFD"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3B3EFD" w:rsidRPr="00E416C0">
        <w:rPr>
          <w:rFonts w:asciiTheme="minorHAnsi" w:hAnsiTheme="minorHAnsi"/>
          <w:w w:val="0"/>
          <w:szCs w:val="22"/>
        </w:rPr>
      </w:r>
      <w:r w:rsidR="003B3EFD" w:rsidRPr="00E416C0">
        <w:rPr>
          <w:rFonts w:asciiTheme="minorHAnsi" w:hAnsiTheme="minorHAnsi"/>
          <w:w w:val="0"/>
          <w:szCs w:val="22"/>
        </w:rPr>
        <w:fldChar w:fldCharType="separate"/>
      </w:r>
      <w:r w:rsidR="00A8689F">
        <w:rPr>
          <w:rFonts w:asciiTheme="minorHAnsi" w:hAnsiTheme="minorHAnsi"/>
          <w:w w:val="0"/>
          <w:szCs w:val="22"/>
        </w:rPr>
        <w:t>Schedule 2</w:t>
      </w:r>
      <w:r w:rsidR="003B3EFD" w:rsidRPr="00E416C0">
        <w:rPr>
          <w:rFonts w:asciiTheme="minorHAnsi" w:hAnsiTheme="minorHAnsi"/>
          <w:w w:val="0"/>
          <w:szCs w:val="22"/>
        </w:rPr>
        <w:fldChar w:fldCharType="end"/>
      </w:r>
      <w:r w:rsidRPr="00E416C0">
        <w:rPr>
          <w:rFonts w:asciiTheme="minorHAnsi" w:hAnsiTheme="minorHAnsi"/>
          <w:w w:val="0"/>
          <w:szCs w:val="22"/>
        </w:rPr>
        <w:t>.</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Notice</w:t>
      </w:r>
      <w:bookmarkStart w:id="576" w:name="Page_99"/>
      <w:bookmarkEnd w:id="573"/>
      <w:bookmarkEnd w:id="574"/>
      <w:bookmarkEnd w:id="575"/>
      <w:bookmarkEnd w:id="576"/>
    </w:p>
    <w:p w:rsidR="00AF29CC" w:rsidRPr="00E416C0" w:rsidRDefault="007F32E4" w:rsidP="00D55BD2">
      <w:pPr>
        <w:pStyle w:val="MRheading2"/>
        <w:numPr>
          <w:ilvl w:val="1"/>
          <w:numId w:val="17"/>
        </w:numPr>
        <w:spacing w:line="240" w:lineRule="auto"/>
        <w:rPr>
          <w:rFonts w:asciiTheme="minorHAnsi" w:hAnsiTheme="minorHAnsi"/>
          <w:szCs w:val="22"/>
          <w:lang w:val="en-US"/>
        </w:rPr>
      </w:pPr>
      <w:bookmarkStart w:id="577" w:name="_Toc303950129"/>
      <w:bookmarkStart w:id="578" w:name="_Toc303950896"/>
      <w:bookmarkStart w:id="579" w:name="_Toc303951676"/>
      <w:bookmarkStart w:id="580" w:name="_Toc304135759"/>
      <w:r w:rsidRPr="00E416C0">
        <w:rPr>
          <w:rFonts w:asciiTheme="minorHAnsi" w:hAnsiTheme="minorHAnsi"/>
          <w:szCs w:val="22"/>
          <w:lang w:val="en-US"/>
        </w:rPr>
        <w:t>Subject to Clause 22.5 of this Schedule 2, any no</w:t>
      </w:r>
      <w:r w:rsidR="00AF29CC" w:rsidRPr="00E416C0">
        <w:rPr>
          <w:rFonts w:asciiTheme="minorHAnsi" w:hAnsiTheme="minorHAnsi"/>
          <w:szCs w:val="22"/>
          <w:lang w:val="en-US"/>
        </w:rPr>
        <w:t xml:space="preserve">tice required to be given by either Party under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AF29CC" w:rsidRPr="00E416C0">
        <w:rPr>
          <w:rFonts w:asciiTheme="minorHAnsi" w:hAnsiTheme="minorHAnsi"/>
          <w:szCs w:val="22"/>
          <w:lang w:val="en-US"/>
        </w:rPr>
        <w:t xml:space="preserve">shall be in writing quoting the date of the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AF29CC" w:rsidRPr="00E416C0">
        <w:rPr>
          <w:rFonts w:asciiTheme="minorHAnsi" w:hAnsiTheme="minorHAnsi"/>
          <w:szCs w:val="22"/>
          <w:lang w:val="en-US"/>
        </w:rPr>
        <w:t>and shall be delivered by hand or sent by prepaid first class recorded delivery</w:t>
      </w:r>
      <w:bookmarkEnd w:id="577"/>
      <w:bookmarkEnd w:id="578"/>
      <w:bookmarkEnd w:id="579"/>
      <w:bookmarkEnd w:id="580"/>
      <w:r w:rsidR="00AF29CC" w:rsidRPr="00E416C0">
        <w:rPr>
          <w:rFonts w:asciiTheme="minorHAnsi" w:hAnsiTheme="minorHAnsi"/>
          <w:szCs w:val="22"/>
          <w:lang w:val="en-US"/>
        </w:rPr>
        <w:t xml:space="preserve"> or by email to the </w:t>
      </w:r>
      <w:r w:rsidR="00F9011E" w:rsidRPr="00E416C0">
        <w:rPr>
          <w:rFonts w:asciiTheme="minorHAnsi" w:hAnsiTheme="minorHAnsi"/>
          <w:szCs w:val="22"/>
          <w:lang w:val="en-US"/>
        </w:rPr>
        <w:t>person referred to in the Key Provisions</w:t>
      </w:r>
      <w:r w:rsidR="00AF29CC" w:rsidRPr="00E416C0">
        <w:rPr>
          <w:rFonts w:asciiTheme="minorHAnsi" w:hAnsiTheme="minorHAnsi"/>
          <w:szCs w:val="22"/>
          <w:lang w:val="en-US"/>
        </w:rPr>
        <w:t xml:space="preserve"> or such other person as one Party may inform the other Party in writing from time to time.</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581" w:name="_Toc303950132"/>
      <w:bookmarkStart w:id="582" w:name="_Toc303950899"/>
      <w:bookmarkStart w:id="583" w:name="_Toc303951679"/>
      <w:bookmarkStart w:id="584" w:name="_Toc304135762"/>
      <w:r w:rsidRPr="00E416C0">
        <w:rPr>
          <w:rFonts w:asciiTheme="minorHAnsi" w:hAnsiTheme="minorHAnsi"/>
          <w:szCs w:val="22"/>
          <w:lang w:val="en-US"/>
        </w:rPr>
        <w:t>A notice shall be treated as having been received:</w:t>
      </w:r>
      <w:bookmarkEnd w:id="581"/>
      <w:bookmarkEnd w:id="582"/>
      <w:bookmarkEnd w:id="583"/>
      <w:bookmarkEnd w:id="584"/>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585" w:name="_Toc303950133"/>
      <w:bookmarkStart w:id="586" w:name="_Toc303950900"/>
      <w:bookmarkStart w:id="587" w:name="_Toc303951680"/>
      <w:bookmarkStart w:id="588" w:name="_Toc304135763"/>
      <w:r w:rsidRPr="00E416C0">
        <w:rPr>
          <w:rFonts w:asciiTheme="minorHAnsi" w:hAnsiTheme="minorHAnsi"/>
          <w:szCs w:val="22"/>
          <w:lang w:val="en-US"/>
        </w:rPr>
        <w:lastRenderedPageBreak/>
        <w:t>if delivered by hand within normal business hours when so delivered or, if delivered by hand outside normal business hours, at the next start of normal business hours; or</w:t>
      </w:r>
      <w:bookmarkEnd w:id="585"/>
      <w:bookmarkEnd w:id="586"/>
      <w:bookmarkEnd w:id="587"/>
      <w:bookmarkEnd w:id="588"/>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589" w:name="_Toc303950134"/>
      <w:bookmarkStart w:id="590" w:name="_Toc303950901"/>
      <w:bookmarkStart w:id="591" w:name="_Toc303951681"/>
      <w:bookmarkStart w:id="592" w:name="_Toc304135764"/>
      <w:r w:rsidRPr="00E416C0">
        <w:rPr>
          <w:rFonts w:asciiTheme="minorHAnsi" w:hAnsiTheme="minorHAnsi"/>
          <w:szCs w:val="22"/>
          <w:lang w:val="en-US"/>
        </w:rPr>
        <w:t xml:space="preserve">if sent by first class recorded delivery mail on a normal Business Day, at 9.00 am on the second Business Day </w:t>
      </w:r>
      <w:r w:rsidR="00CA0D96" w:rsidRPr="00E416C0">
        <w:rPr>
          <w:rFonts w:asciiTheme="minorHAnsi" w:hAnsiTheme="minorHAnsi"/>
          <w:szCs w:val="22"/>
          <w:lang w:val="en-US"/>
        </w:rPr>
        <w:t xml:space="preserve">subsequent to the day </w:t>
      </w:r>
      <w:r w:rsidR="00472AEB" w:rsidRPr="00E416C0">
        <w:rPr>
          <w:rFonts w:asciiTheme="minorHAnsi" w:hAnsiTheme="minorHAnsi"/>
          <w:szCs w:val="22"/>
          <w:lang w:val="en-US"/>
        </w:rPr>
        <w:t xml:space="preserve">of </w:t>
      </w:r>
      <w:r w:rsidRPr="00E416C0">
        <w:rPr>
          <w:rFonts w:asciiTheme="minorHAnsi" w:hAnsiTheme="minorHAnsi"/>
          <w:szCs w:val="22"/>
          <w:lang w:val="en-US"/>
        </w:rPr>
        <w:t xml:space="preserve">posting, or, if the notice was not posted on a Business Day, at 9.00 am on the third Business Day </w:t>
      </w:r>
      <w:r w:rsidR="00CA0D96" w:rsidRPr="00E416C0">
        <w:rPr>
          <w:rFonts w:asciiTheme="minorHAnsi" w:hAnsiTheme="minorHAnsi"/>
          <w:szCs w:val="22"/>
          <w:lang w:val="en-US"/>
        </w:rPr>
        <w:t xml:space="preserve">subsequent to the day </w:t>
      </w:r>
      <w:r w:rsidR="00472AEB" w:rsidRPr="00E416C0">
        <w:rPr>
          <w:rFonts w:asciiTheme="minorHAnsi" w:hAnsiTheme="minorHAnsi"/>
          <w:szCs w:val="22"/>
          <w:lang w:val="en-US"/>
        </w:rPr>
        <w:t xml:space="preserve">of </w:t>
      </w:r>
      <w:r w:rsidRPr="00E416C0">
        <w:rPr>
          <w:rFonts w:asciiTheme="minorHAnsi" w:hAnsiTheme="minorHAnsi"/>
          <w:szCs w:val="22"/>
          <w:lang w:val="en-US"/>
        </w:rPr>
        <w:t>posting</w:t>
      </w:r>
      <w:bookmarkEnd w:id="589"/>
      <w:bookmarkEnd w:id="590"/>
      <w:bookmarkEnd w:id="591"/>
      <w:bookmarkEnd w:id="592"/>
      <w:r w:rsidR="00710999" w:rsidRPr="00E416C0">
        <w:rPr>
          <w:rFonts w:asciiTheme="minorHAnsi" w:hAnsiTheme="minorHAnsi"/>
          <w:szCs w:val="22"/>
          <w:lang w:val="en-US"/>
        </w:rPr>
        <w:t>;</w:t>
      </w:r>
      <w:r w:rsidRPr="00E416C0">
        <w:rPr>
          <w:rFonts w:asciiTheme="minorHAnsi" w:hAnsiTheme="minorHAnsi"/>
          <w:szCs w:val="22"/>
          <w:lang w:val="en-US"/>
        </w:rPr>
        <w:t xml:space="preserve"> or </w:t>
      </w:r>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if</w:t>
      </w:r>
      <w:proofErr w:type="gramEnd"/>
      <w:r w:rsidRPr="00E416C0">
        <w:rPr>
          <w:rFonts w:asciiTheme="minorHAnsi" w:hAnsiTheme="minorHAnsi"/>
          <w:szCs w:val="22"/>
          <w:lang w:val="en-US"/>
        </w:rPr>
        <w:t xml:space="preserve"> sent by email, if sent within normal business hours when so sent or, if </w:t>
      </w:r>
      <w:r w:rsidRPr="00E416C0">
        <w:rPr>
          <w:rFonts w:asciiTheme="minorHAnsi" w:hAnsiTheme="minorHAnsi"/>
          <w:w w:val="0"/>
          <w:szCs w:val="22"/>
        </w:rPr>
        <w:t>sent outside normal business hours, at the next start of normal business</w:t>
      </w:r>
      <w:r w:rsidRPr="00E416C0">
        <w:rPr>
          <w:rFonts w:asciiTheme="minorHAnsi" w:hAnsiTheme="minorHAnsi"/>
          <w:szCs w:val="22"/>
          <w:lang w:val="en-US"/>
        </w:rPr>
        <w:t xml:space="preserve"> hours provided the sender has either received an electronic confirmation of delivery or has telephoned the recipient to inform the recipient that the email has been sent.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93" w:name="_Toc290398317"/>
      <w:bookmarkStart w:id="594" w:name="_Toc312422931"/>
      <w:bookmarkStart w:id="595" w:name="_Ref323652439"/>
      <w:r w:rsidRPr="00E416C0">
        <w:rPr>
          <w:rFonts w:asciiTheme="minorHAnsi" w:hAnsiTheme="minorHAnsi"/>
          <w:szCs w:val="22"/>
          <w:lang w:val="en-US"/>
        </w:rPr>
        <w:t xml:space="preserve">Assignment, novation and </w:t>
      </w:r>
      <w:r w:rsidR="00405A2A" w:rsidRPr="00E416C0">
        <w:rPr>
          <w:rFonts w:asciiTheme="minorHAnsi" w:hAnsiTheme="minorHAnsi"/>
          <w:szCs w:val="22"/>
          <w:lang w:val="en-US"/>
        </w:rPr>
        <w:t>Sub-contract</w:t>
      </w:r>
      <w:r w:rsidRPr="00E416C0">
        <w:rPr>
          <w:rFonts w:asciiTheme="minorHAnsi" w:hAnsiTheme="minorHAnsi"/>
          <w:szCs w:val="22"/>
          <w:lang w:val="en-US"/>
        </w:rPr>
        <w:t>ing</w:t>
      </w:r>
      <w:bookmarkStart w:id="596" w:name="Page_100"/>
      <w:bookmarkEnd w:id="593"/>
      <w:bookmarkEnd w:id="594"/>
      <w:bookmarkEnd w:id="595"/>
      <w:bookmarkEnd w:id="596"/>
    </w:p>
    <w:p w:rsidR="00AF29CC" w:rsidRPr="00E416C0" w:rsidRDefault="00AF29CC" w:rsidP="00D55BD2">
      <w:pPr>
        <w:pStyle w:val="MRheading2"/>
        <w:numPr>
          <w:ilvl w:val="1"/>
          <w:numId w:val="25"/>
        </w:numPr>
        <w:spacing w:line="240" w:lineRule="auto"/>
        <w:rPr>
          <w:rFonts w:asciiTheme="minorHAnsi" w:hAnsiTheme="minorHAnsi" w:cs="Arial"/>
          <w:w w:val="0"/>
          <w:szCs w:val="22"/>
        </w:rPr>
      </w:pPr>
      <w:bookmarkStart w:id="597" w:name="_Ref286069904"/>
      <w:bookmarkStart w:id="598" w:name="_Toc303950135"/>
      <w:bookmarkStart w:id="599" w:name="_Toc303950902"/>
      <w:bookmarkStart w:id="600" w:name="_Toc303951682"/>
      <w:bookmarkStart w:id="601" w:name="_Toc304135765"/>
      <w:bookmarkStart w:id="602" w:name="_Ref346139938"/>
      <w:r w:rsidRPr="00E416C0">
        <w:rPr>
          <w:rFonts w:asciiTheme="minorHAnsi" w:hAnsiTheme="minorHAnsi"/>
          <w:w w:val="0"/>
          <w:szCs w:val="22"/>
        </w:rPr>
        <w:t>The Supplier</w:t>
      </w:r>
      <w:bookmarkStart w:id="603" w:name="_Ref260049342"/>
      <w:r w:rsidRPr="00E416C0">
        <w:rPr>
          <w:rFonts w:asciiTheme="minorHAnsi" w:hAnsiTheme="minorHAnsi"/>
          <w:w w:val="0"/>
          <w:szCs w:val="22"/>
        </w:rPr>
        <w:t xml:space="preserve"> shall not</w:t>
      </w:r>
      <w:r w:rsidR="00553AAA" w:rsidRPr="00E416C0">
        <w:rPr>
          <w:rFonts w:asciiTheme="minorHAnsi" w:hAnsiTheme="minorHAnsi"/>
          <w:w w:val="0"/>
          <w:szCs w:val="22"/>
        </w:rPr>
        <w:t xml:space="preserve"> </w:t>
      </w:r>
      <w:r w:rsidRPr="00E416C0">
        <w:rPr>
          <w:rFonts w:asciiTheme="minorHAnsi" w:hAnsiTheme="minorHAnsi"/>
          <w:w w:val="0"/>
          <w:szCs w:val="22"/>
        </w:rPr>
        <w:t xml:space="preserve">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003E2405" w:rsidRPr="00E416C0">
        <w:rPr>
          <w:rFonts w:asciiTheme="minorHAnsi" w:hAnsiTheme="minorHAnsi"/>
          <w:w w:val="0"/>
          <w:szCs w:val="22"/>
        </w:rPr>
        <w:t>novate</w:t>
      </w:r>
      <w:proofErr w:type="spellEnd"/>
      <w:r w:rsidR="003E2405" w:rsidRPr="00E416C0">
        <w:rPr>
          <w:rFonts w:asciiTheme="minorHAnsi" w:hAnsiTheme="minorHAnsi"/>
          <w:w w:val="0"/>
          <w:szCs w:val="22"/>
        </w:rPr>
        <w:t xml:space="preserve">, </w:t>
      </w:r>
      <w:r w:rsidRPr="00E416C0">
        <w:rPr>
          <w:rFonts w:asciiTheme="minorHAnsi" w:hAnsiTheme="minorHAnsi"/>
          <w:w w:val="0"/>
          <w:szCs w:val="22"/>
        </w:rPr>
        <w:t>create a trust in</w:t>
      </w:r>
      <w:r w:rsidR="002B07DE" w:rsidRPr="00E416C0">
        <w:rPr>
          <w:rFonts w:asciiTheme="minorHAnsi" w:hAnsiTheme="minorHAnsi"/>
          <w:w w:val="0"/>
          <w:szCs w:val="22"/>
        </w:rPr>
        <w:t>,</w:t>
      </w:r>
      <w:r w:rsidRPr="00E416C0">
        <w:rPr>
          <w:rFonts w:asciiTheme="minorHAnsi" w:hAnsiTheme="minorHAnsi"/>
          <w:w w:val="0"/>
          <w:szCs w:val="22"/>
        </w:rPr>
        <w:t xml:space="preserve"> or in any other way dispose of the whole or any part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without the prior consent in writing of the Authority</w:t>
      </w:r>
      <w:r w:rsidR="00C644DA" w:rsidRPr="00E416C0">
        <w:rPr>
          <w:rFonts w:asciiTheme="minorHAnsi" w:hAnsiTheme="minorHAnsi"/>
          <w:w w:val="0"/>
          <w:szCs w:val="22"/>
        </w:rPr>
        <w:t>, such consent not to be unreasonably withheld or delayed</w:t>
      </w:r>
      <w:r w:rsidRPr="00E416C0">
        <w:rPr>
          <w:rFonts w:asciiTheme="minorHAnsi" w:hAnsiTheme="minorHAnsi"/>
          <w:w w:val="0"/>
          <w:szCs w:val="22"/>
        </w:rPr>
        <w:t xml:space="preserve">.  If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s any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every act or omission of the </w:t>
      </w:r>
      <w:r w:rsidR="00405A2A" w:rsidRPr="00E416C0">
        <w:rPr>
          <w:rFonts w:asciiTheme="minorHAnsi" w:hAnsiTheme="minorHAnsi"/>
          <w:w w:val="0"/>
          <w:szCs w:val="22"/>
        </w:rPr>
        <w:t>Sub-contract</w:t>
      </w:r>
      <w:r w:rsidRPr="00E416C0">
        <w:rPr>
          <w:rFonts w:asciiTheme="minorHAnsi" w:hAnsiTheme="minorHAnsi"/>
          <w:w w:val="0"/>
          <w:szCs w:val="22"/>
        </w:rPr>
        <w:t xml:space="preserve">or shall for the purposes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be deemed to be the act or omission of the Supplier and the Supplier shall be liable to the Authority as if such act or omission had been committed or omitted by the Supplier itself</w:t>
      </w:r>
      <w:bookmarkStart w:id="604" w:name="_Ref260049321"/>
      <w:bookmarkEnd w:id="597"/>
      <w:bookmarkEnd w:id="603"/>
      <w:r w:rsidRPr="00E416C0">
        <w:rPr>
          <w:rFonts w:asciiTheme="minorHAnsi" w:hAnsiTheme="minorHAnsi"/>
          <w:w w:val="0"/>
          <w:szCs w:val="22"/>
        </w:rPr>
        <w:t>.</w:t>
      </w:r>
      <w:bookmarkEnd w:id="598"/>
      <w:bookmarkEnd w:id="599"/>
      <w:bookmarkEnd w:id="600"/>
      <w:bookmarkEnd w:id="601"/>
      <w:bookmarkEnd w:id="602"/>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605" w:name="_Toc303950142"/>
      <w:bookmarkStart w:id="606" w:name="_Toc303950909"/>
      <w:bookmarkStart w:id="607" w:name="_Toc303951689"/>
      <w:bookmarkStart w:id="608" w:name="_Toc304135772"/>
      <w:bookmarkEnd w:id="604"/>
      <w:r w:rsidRPr="00E416C0">
        <w:rPr>
          <w:rFonts w:asciiTheme="minorHAnsi" w:hAnsiTheme="minorHAnsi" w:cs="Arial"/>
          <w:w w:val="0"/>
          <w:szCs w:val="22"/>
        </w:rPr>
        <w:t xml:space="preserve">Any authority given by the Authority for the Supplier to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any of its obligations </w:t>
      </w:r>
      <w:r w:rsidR="00845006" w:rsidRPr="00E416C0">
        <w:rPr>
          <w:rStyle w:val="DeltaViewInsertion"/>
          <w:rFonts w:asciiTheme="minorHAnsi" w:hAnsiTheme="minorHAnsi"/>
          <w:color w:val="auto"/>
          <w:w w:val="0"/>
          <w:szCs w:val="22"/>
          <w:u w:val="none"/>
        </w:rPr>
        <w:t xml:space="preserve">under this </w:t>
      </w:r>
      <w:r w:rsidR="00BD6A48" w:rsidRPr="00E416C0">
        <w:rPr>
          <w:rStyle w:val="DeltaViewInsertion"/>
          <w:rFonts w:asciiTheme="minorHAnsi" w:hAnsiTheme="minorHAnsi"/>
          <w:color w:val="auto"/>
          <w:w w:val="0"/>
          <w:szCs w:val="22"/>
          <w:u w:val="none"/>
        </w:rPr>
        <w:t>Framework Agreement</w:t>
      </w:r>
      <w:r w:rsidRPr="00E416C0">
        <w:rPr>
          <w:rFonts w:asciiTheme="minorHAnsi" w:hAnsiTheme="minorHAnsi" w:cs="Arial"/>
          <w:w w:val="0"/>
          <w:szCs w:val="22"/>
        </w:rPr>
        <w:t xml:space="preserve"> shall not impose any duty on the Authority to enquire as to the competency of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or</w:t>
      </w:r>
      <w:r w:rsidR="0020127C" w:rsidRPr="00E416C0">
        <w:rPr>
          <w:rFonts w:asciiTheme="minorHAnsi" w:hAnsiTheme="minorHAnsi" w:cs="Arial"/>
          <w:w w:val="0"/>
          <w:szCs w:val="22"/>
        </w:rPr>
        <w:t>.</w:t>
      </w:r>
      <w:r w:rsidRPr="00E416C0">
        <w:rPr>
          <w:rFonts w:asciiTheme="minorHAnsi" w:hAnsiTheme="minorHAnsi" w:cs="Arial"/>
          <w:w w:val="0"/>
          <w:szCs w:val="22"/>
        </w:rPr>
        <w:t xml:space="preserve"> </w:t>
      </w:r>
      <w:r w:rsidR="0020127C" w:rsidRPr="00E416C0">
        <w:rPr>
          <w:rFonts w:asciiTheme="minorHAnsi" w:hAnsiTheme="minorHAnsi" w:cs="Arial"/>
          <w:w w:val="0"/>
          <w:szCs w:val="22"/>
        </w:rPr>
        <w:t>T</w:t>
      </w:r>
      <w:r w:rsidRPr="00E416C0">
        <w:rPr>
          <w:rFonts w:asciiTheme="minorHAnsi" w:hAnsiTheme="minorHAnsi" w:cs="Arial"/>
          <w:w w:val="0"/>
          <w:szCs w:val="22"/>
        </w:rPr>
        <w:t xml:space="preserve">he Supplier shall ensure that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has the appropriate capability and capacity to perform the relevant obligations and that the obligations carried out by such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are fully in accordance with this </w:t>
      </w:r>
      <w:r w:rsidR="00BD6A48" w:rsidRPr="00E416C0">
        <w:rPr>
          <w:rFonts w:asciiTheme="minorHAnsi" w:hAnsiTheme="minorHAnsi"/>
          <w:szCs w:val="22"/>
        </w:rPr>
        <w:t>Framework Agreement</w:t>
      </w:r>
      <w:r w:rsidRPr="00E416C0">
        <w:rPr>
          <w:rFonts w:asciiTheme="minorHAnsi" w:hAnsiTheme="minorHAnsi" w:cs="Arial"/>
          <w:w w:val="0"/>
          <w:szCs w:val="22"/>
        </w:rPr>
        <w:t>.</w:t>
      </w:r>
      <w:bookmarkEnd w:id="605"/>
      <w:bookmarkEnd w:id="606"/>
      <w:bookmarkEnd w:id="607"/>
      <w:bookmarkEnd w:id="608"/>
    </w:p>
    <w:p w:rsidR="006025EC" w:rsidRPr="00E416C0" w:rsidRDefault="006025EC" w:rsidP="006025EC">
      <w:pPr>
        <w:pStyle w:val="MRNumberedHeading2"/>
        <w:numPr>
          <w:ilvl w:val="1"/>
          <w:numId w:val="2"/>
        </w:numPr>
        <w:spacing w:line="240" w:lineRule="auto"/>
        <w:rPr>
          <w:rFonts w:asciiTheme="minorHAnsi" w:hAnsiTheme="minorHAnsi" w:cs="Arial"/>
          <w:w w:val="0"/>
          <w:szCs w:val="22"/>
        </w:rPr>
      </w:pPr>
      <w:bookmarkStart w:id="609" w:name="_Ref441565414"/>
      <w:bookmarkStart w:id="610" w:name="_Toc303950144"/>
      <w:bookmarkStart w:id="611" w:name="_Toc303950911"/>
      <w:bookmarkStart w:id="612" w:name="_Toc303951691"/>
      <w:bookmarkStart w:id="613" w:name="_Toc304135774"/>
      <w:r w:rsidRPr="00E416C0">
        <w:rPr>
          <w:rFonts w:asciiTheme="minorHAnsi" w:hAnsiTheme="minorHAnsi" w:cs="Arial"/>
          <w:w w:val="0"/>
          <w:szCs w:val="22"/>
        </w:rPr>
        <w:t>Where the Authority considers that the grounds for exclusion under Regulation 57 of the Public Contracts Regulations 2015 apply to any Sub-contractor, then:</w:t>
      </w:r>
      <w:bookmarkEnd w:id="609"/>
    </w:p>
    <w:p w:rsidR="006025EC" w:rsidRPr="00E416C0" w:rsidRDefault="006025EC" w:rsidP="006025EC">
      <w:pPr>
        <w:pStyle w:val="MRheading2"/>
        <w:numPr>
          <w:ilvl w:val="2"/>
          <w:numId w:val="2"/>
        </w:numPr>
        <w:tabs>
          <w:tab w:val="clear" w:pos="1704"/>
          <w:tab w:val="left" w:pos="1716"/>
        </w:tabs>
        <w:spacing w:line="240" w:lineRule="auto"/>
        <w:ind w:hanging="924"/>
        <w:rPr>
          <w:rFonts w:asciiTheme="minorHAnsi" w:hAnsiTheme="minorHAnsi"/>
          <w:lang w:val="en-US"/>
        </w:rPr>
      </w:pPr>
      <w:bookmarkStart w:id="614" w:name="_Ref441565415"/>
      <w:r w:rsidRPr="00E416C0">
        <w:rPr>
          <w:rFonts w:asciiTheme="minorHAnsi" w:hAnsiTheme="minorHAnsi"/>
          <w:lang w:val="en-US"/>
        </w:rPr>
        <w:t>if the Authority finds there are compulsory grounds for exclusion, the Supplier shall ensure, or shall procure, that such Sub-contractor is replaced or not appointed; or</w:t>
      </w:r>
      <w:bookmarkEnd w:id="614"/>
    </w:p>
    <w:p w:rsidR="006025EC" w:rsidRPr="00E416C0" w:rsidRDefault="006025EC" w:rsidP="006025EC">
      <w:pPr>
        <w:pStyle w:val="MRheading2"/>
        <w:numPr>
          <w:ilvl w:val="2"/>
          <w:numId w:val="2"/>
        </w:numPr>
        <w:tabs>
          <w:tab w:val="clear" w:pos="1704"/>
          <w:tab w:val="left" w:pos="1716"/>
        </w:tabs>
        <w:spacing w:line="240" w:lineRule="auto"/>
        <w:ind w:hanging="924"/>
        <w:rPr>
          <w:rFonts w:asciiTheme="minorHAnsi" w:hAnsiTheme="minorHAnsi"/>
          <w:lang w:val="en-US"/>
        </w:rPr>
      </w:pPr>
      <w:proofErr w:type="gramStart"/>
      <w:r w:rsidRPr="00E416C0">
        <w:rPr>
          <w:rFonts w:asciiTheme="minorHAnsi" w:hAnsiTheme="minorHAnsi"/>
          <w:lang w:val="en-US"/>
        </w:rPr>
        <w:t>if</w:t>
      </w:r>
      <w:proofErr w:type="gramEnd"/>
      <w:r w:rsidRPr="00E416C0">
        <w:rPr>
          <w:rFonts w:asciiTheme="minorHAnsi" w:hAnsiTheme="minorHAnsi"/>
          <w:lang w:val="en-US"/>
        </w:rPr>
        <w:t xml:space="preserve"> the Authority finds there are non-compulsory grounds for exclusion, the Authority may require the Supplier to ensure, or to procure, that such Sub-contractor is replaced or not appointed and the Supplier shall comply with such a requirement. </w:t>
      </w:r>
    </w:p>
    <w:p w:rsidR="00AF29CC" w:rsidRPr="00E416C0" w:rsidRDefault="00AF29CC" w:rsidP="00911731">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shall upon written request have the right to review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entered into by the Supplier in respect of the provision </w:t>
      </w:r>
      <w:r w:rsidR="00561A13" w:rsidRPr="00E416C0">
        <w:rPr>
          <w:rFonts w:asciiTheme="minorHAnsi" w:hAnsiTheme="minorHAnsi" w:cs="Arial"/>
          <w:w w:val="0"/>
          <w:szCs w:val="22"/>
        </w:rPr>
        <w:t xml:space="preserve">of the Goods </w:t>
      </w:r>
      <w:r w:rsidRPr="00E416C0">
        <w:rPr>
          <w:rFonts w:asciiTheme="minorHAnsi" w:hAnsiTheme="minorHAnsi" w:cs="Arial"/>
          <w:w w:val="0"/>
          <w:szCs w:val="22"/>
        </w:rPr>
        <w:t xml:space="preserve">and the Supplier shall provide a certified copy of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within five (5) Business Days of the date of a written request from the Authority.</w:t>
      </w:r>
      <w:r w:rsidR="00240100" w:rsidRPr="00E416C0">
        <w:rPr>
          <w:rFonts w:asciiTheme="minorHAnsi" w:hAnsiTheme="minorHAnsi" w:cs="Arial"/>
          <w:w w:val="0"/>
          <w:szCs w:val="22"/>
        </w:rPr>
        <w:t xml:space="preserve">  For the avoidance of doubt, the Supplier shall have the right to redact any confidential pricing information in relation to such copies of </w:t>
      </w:r>
      <w:r w:rsidR="00405A2A" w:rsidRPr="00E416C0">
        <w:rPr>
          <w:rFonts w:asciiTheme="minorHAnsi" w:hAnsiTheme="minorHAnsi" w:cs="Arial"/>
          <w:w w:val="0"/>
          <w:szCs w:val="22"/>
        </w:rPr>
        <w:t>Sub-contract</w:t>
      </w:r>
      <w:r w:rsidR="00240100" w:rsidRPr="00E416C0">
        <w:rPr>
          <w:rFonts w:asciiTheme="minorHAnsi" w:hAnsiTheme="minorHAnsi" w:cs="Arial"/>
          <w:w w:val="0"/>
          <w:szCs w:val="22"/>
        </w:rPr>
        <w:t>s.</w:t>
      </w:r>
    </w:p>
    <w:p w:rsidR="00AF29CC" w:rsidRPr="00E416C0" w:rsidRDefault="00AF29CC" w:rsidP="00911731">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lastRenderedPageBreak/>
        <w:t xml:space="preserve">The Authority may at any time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6D15B4"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 xml:space="preserve">or any part of this </w:t>
      </w:r>
      <w:r w:rsidR="00BD6A48" w:rsidRPr="00E416C0">
        <w:rPr>
          <w:rFonts w:asciiTheme="minorHAnsi" w:hAnsiTheme="minorHAnsi"/>
          <w:szCs w:val="22"/>
        </w:rPr>
        <w:t>Framework Agreement</w:t>
      </w:r>
      <w:r w:rsidR="000034C4" w:rsidRPr="00E416C0">
        <w:rPr>
          <w:rFonts w:asciiTheme="minorHAnsi" w:hAnsiTheme="minorHAnsi"/>
          <w:szCs w:val="22"/>
        </w:rPr>
        <w:t xml:space="preserve"> and the Supplier warrants that it will carry out all such reasonable further acts required to effect such transfer, assignment, novation, </w:t>
      </w:r>
      <w:r w:rsidR="006D15B4" w:rsidRPr="00E416C0">
        <w:rPr>
          <w:rFonts w:asciiTheme="minorHAnsi" w:hAnsiTheme="minorHAnsi"/>
          <w:szCs w:val="22"/>
        </w:rPr>
        <w:t>s</w:t>
      </w:r>
      <w:r w:rsidR="00405A2A" w:rsidRPr="00E416C0">
        <w:rPr>
          <w:rFonts w:asciiTheme="minorHAnsi" w:hAnsiTheme="minorHAnsi"/>
          <w:szCs w:val="22"/>
        </w:rPr>
        <w:t>ub-contract</w:t>
      </w:r>
      <w:r w:rsidR="000034C4" w:rsidRPr="00E416C0">
        <w:rPr>
          <w:rFonts w:asciiTheme="minorHAnsi" w:hAnsiTheme="minorHAnsi"/>
          <w:szCs w:val="22"/>
        </w:rPr>
        <w:t>ing or disposal</w:t>
      </w:r>
      <w:r w:rsidRPr="00E416C0">
        <w:rPr>
          <w:rFonts w:asciiTheme="minorHAnsi" w:hAnsiTheme="minorHAnsi" w:cs="Arial"/>
          <w:w w:val="0"/>
          <w:szCs w:val="22"/>
        </w:rPr>
        <w:t>.</w:t>
      </w:r>
      <w:bookmarkEnd w:id="610"/>
      <w:bookmarkEnd w:id="611"/>
      <w:bookmarkEnd w:id="612"/>
      <w:bookmarkEnd w:id="613"/>
      <w:r w:rsidR="000D7159" w:rsidRPr="00E416C0">
        <w:rPr>
          <w:rFonts w:asciiTheme="minorHAnsi" w:hAnsiTheme="minorHAnsi" w:cs="Arial"/>
          <w:w w:val="0"/>
          <w:szCs w:val="22"/>
        </w:rPr>
        <w:t xml:space="preserve"> </w:t>
      </w:r>
      <w:r w:rsidR="00FD610C" w:rsidRPr="00E416C0">
        <w:rPr>
          <w:rFonts w:asciiTheme="minorHAnsi" w:hAnsiTheme="minorHAnsi"/>
          <w:w w:val="0"/>
          <w:szCs w:val="22"/>
        </w:rPr>
        <w:t xml:space="preserve">If </w:t>
      </w:r>
      <w:r w:rsidR="000D7159" w:rsidRPr="00E416C0">
        <w:rPr>
          <w:rFonts w:asciiTheme="minorHAnsi" w:hAnsiTheme="minorHAnsi"/>
          <w:w w:val="0"/>
          <w:szCs w:val="22"/>
        </w:rPr>
        <w:t xml:space="preserve">the Authority </w:t>
      </w:r>
      <w:proofErr w:type="spellStart"/>
      <w:r w:rsidR="000D7159" w:rsidRPr="00E416C0">
        <w:rPr>
          <w:rFonts w:asciiTheme="minorHAnsi" w:hAnsiTheme="minorHAnsi"/>
          <w:w w:val="0"/>
          <w:szCs w:val="22"/>
        </w:rPr>
        <w:t>novates</w:t>
      </w:r>
      <w:proofErr w:type="spellEnd"/>
      <w:r w:rsidR="000D7159" w:rsidRPr="00E416C0">
        <w:rPr>
          <w:rFonts w:asciiTheme="minorHAnsi" w:hAnsiTheme="minorHAnsi"/>
          <w:w w:val="0"/>
          <w:szCs w:val="22"/>
        </w:rPr>
        <w:t xml:space="preserve"> this </w:t>
      </w:r>
      <w:r w:rsidR="00BD6A48" w:rsidRPr="00E416C0">
        <w:rPr>
          <w:rFonts w:asciiTheme="minorHAnsi" w:hAnsiTheme="minorHAnsi"/>
          <w:w w:val="0"/>
          <w:szCs w:val="22"/>
        </w:rPr>
        <w:t>Framework Agreement</w:t>
      </w:r>
      <w:r w:rsidR="000D7159" w:rsidRPr="00E416C0">
        <w:rPr>
          <w:rFonts w:asciiTheme="minorHAnsi" w:hAnsiTheme="minorHAnsi"/>
          <w:w w:val="0"/>
          <w:szCs w:val="22"/>
        </w:rPr>
        <w:t xml:space="preserve"> to </w:t>
      </w:r>
      <w:proofErr w:type="spellStart"/>
      <w:r w:rsidR="000D7159" w:rsidRPr="00E416C0">
        <w:rPr>
          <w:rFonts w:asciiTheme="minorHAnsi" w:hAnsiTheme="minorHAnsi"/>
          <w:w w:val="0"/>
          <w:szCs w:val="22"/>
        </w:rPr>
        <w:t>any body</w:t>
      </w:r>
      <w:proofErr w:type="spellEnd"/>
      <w:r w:rsidR="000D7159" w:rsidRPr="00E416C0">
        <w:rPr>
          <w:rFonts w:asciiTheme="minorHAnsi" w:hAnsiTheme="minorHAnsi"/>
          <w:w w:val="0"/>
          <w:szCs w:val="22"/>
        </w:rPr>
        <w:t xml:space="preserve"> that is not a Contracting Authority, from the effective date of such novation, the </w:t>
      </w:r>
      <w:r w:rsidR="00830228" w:rsidRPr="00E416C0">
        <w:rPr>
          <w:rFonts w:asciiTheme="minorHAnsi" w:hAnsiTheme="minorHAnsi"/>
          <w:w w:val="0"/>
          <w:szCs w:val="22"/>
        </w:rPr>
        <w:t xml:space="preserve">party assuming the position of the </w:t>
      </w:r>
      <w:r w:rsidR="000D7159" w:rsidRPr="00E416C0">
        <w:rPr>
          <w:rFonts w:asciiTheme="minorHAnsi" w:hAnsiTheme="minorHAnsi" w:cs="Arial"/>
          <w:w w:val="0"/>
          <w:szCs w:val="22"/>
        </w:rPr>
        <w:t xml:space="preserve">Authority shall not further transfer, assign, </w:t>
      </w:r>
      <w:proofErr w:type="spellStart"/>
      <w:r w:rsidR="000D7159" w:rsidRPr="00E416C0">
        <w:rPr>
          <w:rFonts w:asciiTheme="minorHAnsi" w:hAnsiTheme="minorHAnsi" w:cs="Arial"/>
          <w:w w:val="0"/>
          <w:szCs w:val="22"/>
        </w:rPr>
        <w:t>novate</w:t>
      </w:r>
      <w:proofErr w:type="spellEnd"/>
      <w:r w:rsidR="000D7159" w:rsidRPr="00E416C0">
        <w:rPr>
          <w:rFonts w:asciiTheme="minorHAnsi" w:hAnsiTheme="minorHAnsi" w:cs="Arial"/>
          <w:w w:val="0"/>
          <w:szCs w:val="22"/>
        </w:rPr>
        <w:t xml:space="preserve">, </w:t>
      </w:r>
      <w:r w:rsidR="006D15B4" w:rsidRPr="00E416C0">
        <w:rPr>
          <w:rFonts w:asciiTheme="minorHAnsi" w:hAnsiTheme="minorHAnsi" w:cs="Arial"/>
          <w:w w:val="0"/>
          <w:szCs w:val="22"/>
        </w:rPr>
        <w:t>s</w:t>
      </w:r>
      <w:r w:rsidR="00405A2A" w:rsidRPr="00E416C0">
        <w:rPr>
          <w:rFonts w:asciiTheme="minorHAnsi" w:hAnsiTheme="minorHAnsi" w:cs="Arial"/>
          <w:w w:val="0"/>
          <w:szCs w:val="22"/>
        </w:rPr>
        <w:t>ub-contract</w:t>
      </w:r>
      <w:r w:rsidR="000D7159" w:rsidRPr="00E416C0">
        <w:rPr>
          <w:rFonts w:asciiTheme="minorHAnsi" w:hAnsiTheme="minorHAnsi" w:cs="Arial"/>
          <w:w w:val="0"/>
          <w:szCs w:val="22"/>
        </w:rPr>
        <w:t xml:space="preserve"> or otherwise dispose of its rights and obligations under this </w:t>
      </w:r>
      <w:r w:rsidR="00BD6A48" w:rsidRPr="00E416C0">
        <w:rPr>
          <w:rFonts w:asciiTheme="minorHAnsi" w:hAnsiTheme="minorHAnsi" w:cs="Arial"/>
          <w:w w:val="0"/>
          <w:szCs w:val="22"/>
        </w:rPr>
        <w:t>Framework Agreement</w:t>
      </w:r>
      <w:r w:rsidR="000D7159" w:rsidRPr="00E416C0">
        <w:rPr>
          <w:rFonts w:asciiTheme="minorHAnsi" w:hAnsiTheme="minorHAnsi" w:cs="Arial"/>
          <w:w w:val="0"/>
          <w:szCs w:val="22"/>
        </w:rPr>
        <w:t xml:space="preserve"> or any part of this </w:t>
      </w:r>
      <w:r w:rsidR="00BD6A48" w:rsidRPr="00E416C0">
        <w:rPr>
          <w:rFonts w:asciiTheme="minorHAnsi" w:hAnsiTheme="minorHAnsi"/>
          <w:szCs w:val="22"/>
        </w:rPr>
        <w:t>Framework Agreement</w:t>
      </w:r>
      <w:r w:rsidR="000D7159" w:rsidRPr="00E416C0">
        <w:rPr>
          <w:rFonts w:asciiTheme="minorHAnsi" w:hAnsiTheme="minorHAnsi"/>
          <w:szCs w:val="22"/>
        </w:rPr>
        <w:t xml:space="preserve"> without the prior written consent of the Supplier</w:t>
      </w:r>
      <w:r w:rsidR="005A0BC5" w:rsidRPr="00E416C0">
        <w:rPr>
          <w:rFonts w:asciiTheme="minorHAnsi" w:hAnsiTheme="minorHAnsi"/>
          <w:szCs w:val="22"/>
        </w:rPr>
        <w:t>,</w:t>
      </w:r>
      <w:r w:rsidR="000D7159" w:rsidRPr="00E416C0">
        <w:rPr>
          <w:rFonts w:asciiTheme="minorHAnsi" w:hAnsiTheme="minorHAnsi"/>
          <w:szCs w:val="22"/>
        </w:rPr>
        <w:t xml:space="preserve"> </w:t>
      </w:r>
      <w:r w:rsidR="005A0BC5" w:rsidRPr="00E416C0">
        <w:rPr>
          <w:rFonts w:asciiTheme="minorHAnsi" w:hAnsiTheme="minorHAnsi"/>
          <w:szCs w:val="22"/>
        </w:rPr>
        <w:t>s</w:t>
      </w:r>
      <w:r w:rsidR="000D7159" w:rsidRPr="00E416C0">
        <w:rPr>
          <w:rFonts w:asciiTheme="minorHAnsi" w:hAnsiTheme="minorHAnsi"/>
          <w:szCs w:val="22"/>
        </w:rPr>
        <w:t>uch consent not</w:t>
      </w:r>
      <w:r w:rsidR="005A0BC5" w:rsidRPr="00E416C0">
        <w:rPr>
          <w:rFonts w:asciiTheme="minorHAnsi" w:hAnsiTheme="minorHAnsi"/>
          <w:szCs w:val="22"/>
        </w:rPr>
        <w:t xml:space="preserve"> to</w:t>
      </w:r>
      <w:r w:rsidR="000D7159" w:rsidRPr="00E416C0">
        <w:rPr>
          <w:rFonts w:asciiTheme="minorHAnsi" w:hAnsiTheme="minorHAnsi"/>
          <w:szCs w:val="22"/>
        </w:rPr>
        <w:t xml:space="preserve"> be unreasonably withheld or delayed by the Supplier</w:t>
      </w:r>
      <w:r w:rsidR="000D7159" w:rsidRPr="00E416C0">
        <w:rPr>
          <w:rFonts w:asciiTheme="minorHAnsi" w:hAnsiTheme="minorHAnsi" w:cs="Arial"/>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615" w:name="_Ref286071361"/>
      <w:bookmarkStart w:id="616" w:name="_Toc290398320"/>
      <w:bookmarkStart w:id="617" w:name="_Toc312422932"/>
      <w:r w:rsidRPr="00E416C0">
        <w:rPr>
          <w:rFonts w:asciiTheme="minorHAnsi" w:hAnsiTheme="minorHAnsi"/>
          <w:szCs w:val="22"/>
          <w:lang w:val="en-US"/>
        </w:rPr>
        <w:t>Prohibited Acts</w:t>
      </w:r>
      <w:bookmarkStart w:id="618" w:name="Page_102"/>
      <w:bookmarkEnd w:id="615"/>
      <w:bookmarkEnd w:id="616"/>
      <w:bookmarkEnd w:id="617"/>
      <w:bookmarkEnd w:id="618"/>
    </w:p>
    <w:p w:rsidR="00AF29CC" w:rsidRPr="00E416C0" w:rsidRDefault="00AF29CC" w:rsidP="00D55BD2">
      <w:pPr>
        <w:pStyle w:val="MRheading2"/>
        <w:numPr>
          <w:ilvl w:val="1"/>
          <w:numId w:val="27"/>
        </w:numPr>
        <w:spacing w:line="240" w:lineRule="auto"/>
        <w:rPr>
          <w:rFonts w:asciiTheme="minorHAnsi" w:hAnsiTheme="minorHAnsi"/>
          <w:w w:val="0"/>
          <w:szCs w:val="22"/>
        </w:rPr>
      </w:pPr>
      <w:bookmarkStart w:id="619" w:name="_Toc303950147"/>
      <w:bookmarkStart w:id="620" w:name="_Toc303950914"/>
      <w:bookmarkStart w:id="621" w:name="_Toc303951694"/>
      <w:bookmarkStart w:id="622" w:name="_Toc304135777"/>
      <w:r w:rsidRPr="00E416C0">
        <w:rPr>
          <w:rFonts w:asciiTheme="minorHAnsi" w:hAnsiTheme="minorHAnsi"/>
          <w:w w:val="0"/>
          <w:szCs w:val="22"/>
        </w:rPr>
        <w:t>The Supplier warrants and represents that:</w:t>
      </w:r>
      <w:bookmarkEnd w:id="619"/>
      <w:bookmarkEnd w:id="620"/>
      <w:bookmarkEnd w:id="621"/>
      <w:bookmarkEnd w:id="622"/>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23" w:name="_Toc303950148"/>
      <w:bookmarkStart w:id="624" w:name="_Toc303950915"/>
      <w:bookmarkStart w:id="625" w:name="_Toc303951695"/>
      <w:bookmarkStart w:id="626" w:name="_Toc304135778"/>
      <w:bookmarkStart w:id="627" w:name="_Ref362268785"/>
      <w:r w:rsidRPr="00E416C0">
        <w:rPr>
          <w:rFonts w:asciiTheme="minorHAnsi" w:hAnsiTheme="minorHAnsi"/>
          <w:w w:val="0"/>
          <w:szCs w:val="22"/>
        </w:rPr>
        <w:t>it has not committed any offence under the Bribery Act 2010 or done any of the following (“</w:t>
      </w:r>
      <w:r w:rsidRPr="00E416C0">
        <w:rPr>
          <w:rFonts w:asciiTheme="minorHAnsi" w:hAnsiTheme="minorHAnsi"/>
          <w:b/>
          <w:w w:val="0"/>
          <w:szCs w:val="22"/>
        </w:rPr>
        <w:t>Prohibited Acts</w:t>
      </w:r>
      <w:r w:rsidRPr="00E416C0">
        <w:rPr>
          <w:rFonts w:asciiTheme="minorHAnsi" w:hAnsiTheme="minorHAnsi"/>
          <w:w w:val="0"/>
          <w:szCs w:val="22"/>
        </w:rPr>
        <w:t>”):</w:t>
      </w:r>
      <w:bookmarkEnd w:id="623"/>
      <w:bookmarkEnd w:id="624"/>
      <w:bookmarkEnd w:id="625"/>
      <w:bookmarkEnd w:id="626"/>
      <w:bookmarkEnd w:id="627"/>
    </w:p>
    <w:p w:rsidR="00AF29CC" w:rsidRPr="00E416C0" w:rsidRDefault="00AF29CC" w:rsidP="00911731">
      <w:pPr>
        <w:pStyle w:val="MRheading2"/>
        <w:numPr>
          <w:ilvl w:val="3"/>
          <w:numId w:val="2"/>
        </w:numPr>
        <w:spacing w:line="240" w:lineRule="auto"/>
        <w:rPr>
          <w:rFonts w:asciiTheme="minorHAnsi" w:hAnsiTheme="minorHAnsi"/>
          <w:w w:val="0"/>
          <w:szCs w:val="22"/>
        </w:rPr>
      </w:pPr>
      <w:bookmarkStart w:id="628" w:name="_Toc303950149"/>
      <w:bookmarkStart w:id="629" w:name="_Toc303950916"/>
      <w:bookmarkStart w:id="630" w:name="_Toc303951696"/>
      <w:bookmarkStart w:id="631" w:name="_Toc304135779"/>
      <w:r w:rsidRPr="00E416C0">
        <w:rPr>
          <w:rFonts w:asciiTheme="minorHAnsi" w:hAnsiTheme="minorHAnsi"/>
          <w:w w:val="0"/>
          <w:szCs w:val="22"/>
        </w:rPr>
        <w:t>offered, given or agreed to give any officer or employee of the Authority any gift or consideration of any kind as an inducement or reward for doing or not doing or for having done or not having done any act in relation to the obtaining o</w:t>
      </w:r>
      <w:r w:rsidR="00770496" w:rsidRPr="00E416C0">
        <w:rPr>
          <w:rFonts w:asciiTheme="minorHAnsi" w:hAnsiTheme="minorHAnsi"/>
          <w:w w:val="0"/>
          <w:szCs w:val="22"/>
        </w:rPr>
        <w:t>r</w:t>
      </w:r>
      <w:r w:rsidRPr="00E416C0">
        <w:rPr>
          <w:rFonts w:asciiTheme="minorHAnsi" w:hAnsiTheme="minorHAnsi"/>
          <w:w w:val="0"/>
          <w:szCs w:val="22"/>
        </w:rPr>
        <w:t xml:space="preserve"> performance of this or any other agreement with the Authority or for showing or not showing favour or disfavour to any person in relation to this or any other agreement with the Authority; or</w:t>
      </w:r>
      <w:bookmarkEnd w:id="628"/>
      <w:bookmarkEnd w:id="629"/>
      <w:bookmarkEnd w:id="630"/>
      <w:bookmarkEnd w:id="631"/>
    </w:p>
    <w:p w:rsidR="00AF29CC" w:rsidRPr="00E416C0" w:rsidRDefault="00AF29CC" w:rsidP="00911731">
      <w:pPr>
        <w:pStyle w:val="MRheading2"/>
        <w:numPr>
          <w:ilvl w:val="3"/>
          <w:numId w:val="2"/>
        </w:numPr>
        <w:spacing w:line="240" w:lineRule="auto"/>
        <w:rPr>
          <w:rFonts w:asciiTheme="minorHAnsi" w:hAnsiTheme="minorHAnsi"/>
          <w:w w:val="0"/>
          <w:szCs w:val="22"/>
        </w:rPr>
      </w:pPr>
      <w:bookmarkStart w:id="632" w:name="_Toc303950150"/>
      <w:bookmarkStart w:id="633" w:name="_Toc303950917"/>
      <w:bookmarkStart w:id="634" w:name="_Toc303951697"/>
      <w:bookmarkStart w:id="635" w:name="_Toc304135780"/>
      <w:r w:rsidRPr="00E416C0">
        <w:rPr>
          <w:rFonts w:asciiTheme="minorHAnsi" w:hAnsiTheme="minorHAnsi"/>
          <w:w w:val="0"/>
          <w:szCs w:val="22"/>
        </w:rPr>
        <w:t xml:space="preserve">in connection with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paid or agreed to pay any commission other than a payment, particulars of which (including the terms and conditions of the agreement for its payment) have been disclosed in writing to the Authority; and</w:t>
      </w:r>
      <w:bookmarkEnd w:id="632"/>
      <w:bookmarkEnd w:id="633"/>
      <w:bookmarkEnd w:id="634"/>
      <w:bookmarkEnd w:id="635"/>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36" w:name="_Toc303950151"/>
      <w:bookmarkStart w:id="637" w:name="_Toc303950918"/>
      <w:bookmarkStart w:id="638" w:name="_Toc303951698"/>
      <w:bookmarkStart w:id="639" w:name="_Toc304135781"/>
      <w:proofErr w:type="gramStart"/>
      <w:r w:rsidRPr="00E416C0">
        <w:rPr>
          <w:rFonts w:asciiTheme="minorHAnsi" w:hAnsiTheme="minorHAnsi"/>
          <w:w w:val="0"/>
          <w:szCs w:val="22"/>
        </w:rPr>
        <w:t>it</w:t>
      </w:r>
      <w:proofErr w:type="gramEnd"/>
      <w:r w:rsidRPr="00E416C0">
        <w:rPr>
          <w:rFonts w:asciiTheme="minorHAnsi" w:hAnsiTheme="minorHAnsi"/>
          <w:w w:val="0"/>
          <w:szCs w:val="22"/>
        </w:rPr>
        <w:t xml:space="preserve"> has in place adequate procedures to prevent bribery and corruption, as contemplated by section 7 of the Bribery Act 2010.</w:t>
      </w:r>
      <w:bookmarkEnd w:id="636"/>
      <w:bookmarkEnd w:id="637"/>
      <w:bookmarkEnd w:id="638"/>
      <w:bookmarkEnd w:id="639"/>
    </w:p>
    <w:p w:rsidR="00AF29CC" w:rsidRPr="00E416C0" w:rsidRDefault="00AF29CC" w:rsidP="000D612A">
      <w:pPr>
        <w:pStyle w:val="MRheading2"/>
        <w:numPr>
          <w:ilvl w:val="1"/>
          <w:numId w:val="2"/>
        </w:numPr>
        <w:spacing w:line="240" w:lineRule="auto"/>
        <w:rPr>
          <w:rFonts w:asciiTheme="minorHAnsi" w:hAnsiTheme="minorHAnsi" w:cs="Arial"/>
          <w:szCs w:val="22"/>
        </w:rPr>
      </w:pPr>
      <w:bookmarkStart w:id="640" w:name="_Ref286163261"/>
      <w:bookmarkStart w:id="641" w:name="_Toc303950152"/>
      <w:bookmarkStart w:id="642" w:name="_Toc303950919"/>
      <w:bookmarkStart w:id="643" w:name="_Toc303951699"/>
      <w:bookmarkStart w:id="644" w:name="_Toc304135782"/>
      <w:bookmarkStart w:id="645" w:name="_Ref261972131"/>
      <w:r w:rsidRPr="00E416C0">
        <w:rPr>
          <w:rFonts w:asciiTheme="minorHAnsi" w:hAnsiTheme="minorHAnsi"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E416C0">
        <w:rPr>
          <w:rFonts w:asciiTheme="minorHAnsi" w:hAnsiTheme="minorHAnsi"/>
          <w:w w:val="0"/>
          <w:szCs w:val="22"/>
        </w:rPr>
        <w:t>the Authority</w:t>
      </w:r>
      <w:r w:rsidRPr="00E416C0">
        <w:rPr>
          <w:rFonts w:asciiTheme="minorHAnsi" w:hAnsiTheme="minorHAnsi" w:cs="Arial"/>
          <w:szCs w:val="22"/>
        </w:rPr>
        <w:t>:</w:t>
      </w:r>
      <w:bookmarkEnd w:id="640"/>
      <w:bookmarkEnd w:id="641"/>
      <w:bookmarkEnd w:id="642"/>
      <w:bookmarkEnd w:id="643"/>
      <w:bookmarkEnd w:id="644"/>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rPr>
      </w:pPr>
      <w:bookmarkStart w:id="646" w:name="_Ref286071312"/>
      <w:bookmarkStart w:id="647" w:name="_Toc303950153"/>
      <w:bookmarkStart w:id="648" w:name="_Toc303950920"/>
      <w:bookmarkStart w:id="649" w:name="_Toc303951700"/>
      <w:bookmarkStart w:id="650" w:name="_Toc304135783"/>
      <w:r w:rsidRPr="00E416C0">
        <w:rPr>
          <w:rFonts w:asciiTheme="minorHAnsi" w:hAnsiTheme="minorHAnsi"/>
          <w:szCs w:val="22"/>
        </w:rPr>
        <w:t>the Authority shall be entitled:</w:t>
      </w:r>
      <w:bookmarkEnd w:id="646"/>
      <w:bookmarkEnd w:id="647"/>
      <w:bookmarkEnd w:id="648"/>
      <w:bookmarkEnd w:id="649"/>
      <w:bookmarkEnd w:id="650"/>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1" w:name="_Toc303950154"/>
      <w:bookmarkStart w:id="652" w:name="_Toc303950921"/>
      <w:bookmarkStart w:id="653" w:name="_Toc303951701"/>
      <w:bookmarkStart w:id="654" w:name="_Toc304135784"/>
      <w:bookmarkEnd w:id="645"/>
      <w:r w:rsidRPr="00E416C0">
        <w:rPr>
          <w:rFonts w:asciiTheme="minorHAnsi" w:hAnsiTheme="minorHAnsi"/>
          <w:w w:val="0"/>
          <w:szCs w:val="22"/>
        </w:rPr>
        <w:t xml:space="preserve">to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and recover from the Supplier the amount of any loss resulting from the termination;</w:t>
      </w:r>
      <w:bookmarkEnd w:id="651"/>
      <w:bookmarkEnd w:id="652"/>
      <w:bookmarkEnd w:id="653"/>
      <w:bookmarkEnd w:id="654"/>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5" w:name="_Toc303950155"/>
      <w:bookmarkStart w:id="656" w:name="_Toc303950922"/>
      <w:bookmarkStart w:id="657" w:name="_Toc303951702"/>
      <w:bookmarkStart w:id="658" w:name="_Toc304135785"/>
      <w:r w:rsidRPr="00E416C0">
        <w:rPr>
          <w:rFonts w:asciiTheme="minorHAnsi" w:hAnsiTheme="minorHAnsi"/>
          <w:w w:val="0"/>
          <w:szCs w:val="22"/>
        </w:rPr>
        <w:t>to recover from the Supplier the amount or value of any gift, consideration or commission concerned; and</w:t>
      </w:r>
      <w:bookmarkEnd w:id="655"/>
      <w:bookmarkEnd w:id="656"/>
      <w:bookmarkEnd w:id="657"/>
      <w:bookmarkEnd w:id="658"/>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9" w:name="_Toc303950156"/>
      <w:bookmarkStart w:id="660" w:name="_Toc303950923"/>
      <w:bookmarkStart w:id="661" w:name="_Toc303951703"/>
      <w:bookmarkStart w:id="662" w:name="_Toc304135786"/>
      <w:r w:rsidRPr="00E416C0">
        <w:rPr>
          <w:rFonts w:asciiTheme="minorHAnsi" w:hAnsiTheme="minorHAnsi"/>
          <w:w w:val="0"/>
          <w:szCs w:val="22"/>
        </w:rPr>
        <w:lastRenderedPageBreak/>
        <w:t>to recover from the Supplier any other loss or expense sustained in consequence of the carrying out of the Prohibited Act or the commission of the offence</w:t>
      </w:r>
      <w:r w:rsidR="00277F23" w:rsidRPr="00E416C0">
        <w:rPr>
          <w:rFonts w:asciiTheme="minorHAnsi" w:hAnsiTheme="minorHAnsi"/>
          <w:w w:val="0"/>
          <w:szCs w:val="22"/>
        </w:rPr>
        <w:t xml:space="preserve"> under the Bribery Act 2010</w:t>
      </w:r>
      <w:r w:rsidRPr="00E416C0">
        <w:rPr>
          <w:rFonts w:asciiTheme="minorHAnsi" w:hAnsiTheme="minorHAnsi"/>
          <w:w w:val="0"/>
          <w:szCs w:val="22"/>
        </w:rPr>
        <w:t>;</w:t>
      </w:r>
      <w:bookmarkEnd w:id="659"/>
      <w:bookmarkEnd w:id="660"/>
      <w:bookmarkEnd w:id="661"/>
      <w:bookmarkEnd w:id="662"/>
      <w:r w:rsidRPr="00E416C0">
        <w:rPr>
          <w:rFonts w:asciiTheme="minorHAnsi" w:hAnsiTheme="minorHAnsi"/>
          <w:w w:val="0"/>
          <w:szCs w:val="22"/>
        </w:rPr>
        <w:t xml:space="preserve"> </w:t>
      </w:r>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63" w:name="_Toc303950157"/>
      <w:bookmarkStart w:id="664" w:name="_Toc303950924"/>
      <w:bookmarkStart w:id="665" w:name="_Toc303951704"/>
      <w:bookmarkStart w:id="666" w:name="_Toc304135787"/>
      <w:r w:rsidRPr="00E416C0">
        <w:rPr>
          <w:rFonts w:asciiTheme="minorHAnsi" w:hAnsiTheme="minorHAnsi"/>
          <w:w w:val="0"/>
          <w:szCs w:val="22"/>
        </w:rPr>
        <w:t xml:space="preserve">any termination under Clause </w:t>
      </w:r>
      <w:r w:rsidRPr="00E416C0">
        <w:rPr>
          <w:rFonts w:asciiTheme="minorHAnsi" w:hAnsiTheme="minorHAnsi"/>
          <w:szCs w:val="22"/>
        </w:rPr>
        <w:fldChar w:fldCharType="begin"/>
      </w:r>
      <w:r w:rsidRPr="00E416C0">
        <w:rPr>
          <w:rFonts w:asciiTheme="minorHAnsi" w:hAnsiTheme="minorHAnsi"/>
          <w:szCs w:val="22"/>
        </w:rPr>
        <w:instrText xml:space="preserve"> REF _Ref286071312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29.2.1</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shall be without prejudice to any right or remedy that has already accrued, or subsequently accrues, to the Authority; and</w:t>
      </w:r>
      <w:bookmarkEnd w:id="663"/>
      <w:bookmarkEnd w:id="664"/>
      <w:bookmarkEnd w:id="665"/>
      <w:bookmarkEnd w:id="666"/>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67" w:name="_Toc303950158"/>
      <w:bookmarkStart w:id="668" w:name="_Toc303950925"/>
      <w:bookmarkStart w:id="669" w:name="_Toc303951705"/>
      <w:bookmarkStart w:id="670" w:name="_Toc304135788"/>
      <w:r w:rsidRPr="00E416C0">
        <w:rPr>
          <w:rFonts w:asciiTheme="minorHAnsi" w:hAnsiTheme="minorHAnsi"/>
          <w:w w:val="0"/>
          <w:szCs w:val="22"/>
        </w:rPr>
        <w:t xml:space="preserve">notwithstanding Clause </w:t>
      </w:r>
      <w:r w:rsidRPr="00E416C0">
        <w:rPr>
          <w:rFonts w:asciiTheme="minorHAnsi" w:hAnsiTheme="minorHAnsi"/>
          <w:szCs w:val="22"/>
        </w:rPr>
        <w:fldChar w:fldCharType="begin"/>
      </w:r>
      <w:r w:rsidRPr="00E416C0">
        <w:rPr>
          <w:rFonts w:asciiTheme="minorHAnsi" w:hAnsiTheme="minorHAnsi"/>
          <w:szCs w:val="22"/>
        </w:rPr>
        <w:instrText xml:space="preserve"> REF _Ref286071345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w w:val="0"/>
          <w:szCs w:val="22"/>
        </w:rPr>
        <w:t>, any dispute relating to:</w:t>
      </w:r>
      <w:bookmarkEnd w:id="667"/>
      <w:bookmarkEnd w:id="668"/>
      <w:bookmarkEnd w:id="669"/>
      <w:bookmarkEnd w:id="670"/>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71" w:name="_Toc303950159"/>
      <w:bookmarkStart w:id="672" w:name="_Toc303950926"/>
      <w:bookmarkStart w:id="673" w:name="_Toc303951706"/>
      <w:bookmarkStart w:id="674" w:name="_Toc304135789"/>
      <w:r w:rsidRPr="00E416C0">
        <w:rPr>
          <w:rFonts w:asciiTheme="minorHAnsi" w:hAnsiTheme="minorHAnsi"/>
          <w:w w:val="0"/>
          <w:szCs w:val="22"/>
        </w:rPr>
        <w:t xml:space="preserve">the interpretation of Clause </w:t>
      </w:r>
      <w:r w:rsidRPr="00E416C0">
        <w:rPr>
          <w:rFonts w:asciiTheme="minorHAnsi" w:hAnsiTheme="minorHAnsi"/>
          <w:szCs w:val="22"/>
        </w:rPr>
        <w:fldChar w:fldCharType="begin"/>
      </w:r>
      <w:r w:rsidRPr="00E416C0">
        <w:rPr>
          <w:rFonts w:asciiTheme="minorHAnsi" w:hAnsiTheme="minorHAnsi"/>
          <w:szCs w:val="22"/>
        </w:rPr>
        <w:instrText xml:space="preserve"> REF _Ref286071361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29</w:t>
      </w:r>
      <w:r w:rsidRPr="00E416C0">
        <w:rPr>
          <w:rFonts w:asciiTheme="minorHAnsi" w:hAnsiTheme="minorHAnsi"/>
          <w:szCs w:val="22"/>
        </w:rPr>
        <w:fldChar w:fldCharType="end"/>
      </w:r>
      <w:r w:rsidR="00DD04D4" w:rsidRPr="00E416C0">
        <w:rPr>
          <w:rFonts w:asciiTheme="minorHAnsi" w:hAnsiTheme="minorHAnsi"/>
          <w:szCs w:val="22"/>
        </w:rPr>
        <w:t xml:space="preserve"> </w:t>
      </w:r>
      <w:r w:rsidR="00DD04D4" w:rsidRPr="00E416C0">
        <w:rPr>
          <w:rFonts w:asciiTheme="minorHAnsi" w:hAnsiTheme="minorHAnsi"/>
          <w:w w:val="0"/>
          <w:szCs w:val="22"/>
        </w:rPr>
        <w:t xml:space="preserve">of this </w:t>
      </w:r>
      <w:r w:rsidR="00400F38" w:rsidRPr="00E416C0">
        <w:rPr>
          <w:rFonts w:asciiTheme="minorHAnsi" w:hAnsiTheme="minorHAnsi"/>
          <w:w w:val="0"/>
          <w:szCs w:val="22"/>
        </w:rPr>
        <w:fldChar w:fldCharType="begin"/>
      </w:r>
      <w:r w:rsidR="00400F38"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00F38" w:rsidRPr="00E416C0">
        <w:rPr>
          <w:rFonts w:asciiTheme="minorHAnsi" w:hAnsiTheme="minorHAnsi"/>
          <w:w w:val="0"/>
          <w:szCs w:val="22"/>
        </w:rPr>
      </w:r>
      <w:r w:rsidR="00400F38" w:rsidRPr="00E416C0">
        <w:rPr>
          <w:rFonts w:asciiTheme="minorHAnsi" w:hAnsiTheme="minorHAnsi"/>
          <w:w w:val="0"/>
          <w:szCs w:val="22"/>
        </w:rPr>
        <w:fldChar w:fldCharType="separate"/>
      </w:r>
      <w:r w:rsidR="00A8689F">
        <w:rPr>
          <w:rFonts w:asciiTheme="minorHAnsi" w:hAnsiTheme="minorHAnsi"/>
          <w:w w:val="0"/>
          <w:szCs w:val="22"/>
        </w:rPr>
        <w:t>Schedule 2</w:t>
      </w:r>
      <w:r w:rsidR="00400F38" w:rsidRPr="00E416C0">
        <w:rPr>
          <w:rFonts w:asciiTheme="minorHAnsi" w:hAnsiTheme="minorHAnsi"/>
          <w:w w:val="0"/>
          <w:szCs w:val="22"/>
        </w:rPr>
        <w:fldChar w:fldCharType="end"/>
      </w:r>
      <w:r w:rsidRPr="00E416C0">
        <w:rPr>
          <w:rFonts w:asciiTheme="minorHAnsi" w:hAnsiTheme="minorHAnsi"/>
          <w:w w:val="0"/>
          <w:szCs w:val="22"/>
        </w:rPr>
        <w:t>; or</w:t>
      </w:r>
      <w:bookmarkEnd w:id="671"/>
      <w:bookmarkEnd w:id="672"/>
      <w:bookmarkEnd w:id="673"/>
      <w:bookmarkEnd w:id="674"/>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75" w:name="_Toc303950160"/>
      <w:bookmarkStart w:id="676" w:name="_Toc303950927"/>
      <w:bookmarkStart w:id="677" w:name="_Toc303951707"/>
      <w:bookmarkStart w:id="678" w:name="_Toc304135790"/>
      <w:r w:rsidRPr="00E416C0">
        <w:rPr>
          <w:rFonts w:asciiTheme="minorHAnsi" w:hAnsiTheme="minorHAnsi"/>
          <w:w w:val="0"/>
          <w:szCs w:val="22"/>
        </w:rPr>
        <w:t>the amount or value of any gift, consideration or commission,</w:t>
      </w:r>
      <w:bookmarkEnd w:id="675"/>
      <w:bookmarkEnd w:id="676"/>
      <w:bookmarkEnd w:id="677"/>
      <w:bookmarkEnd w:id="678"/>
    </w:p>
    <w:p w:rsidR="00AF29CC" w:rsidRPr="00E416C0" w:rsidRDefault="00AF29CC" w:rsidP="000D612A">
      <w:pPr>
        <w:pStyle w:val="MRheading4"/>
        <w:spacing w:line="240" w:lineRule="auto"/>
        <w:ind w:left="1092" w:firstLine="0"/>
        <w:rPr>
          <w:rFonts w:asciiTheme="minorHAnsi" w:hAnsiTheme="minorHAnsi" w:cs="Arial"/>
          <w:w w:val="0"/>
          <w:szCs w:val="22"/>
        </w:rPr>
      </w:pPr>
      <w:proofErr w:type="gramStart"/>
      <w:r w:rsidRPr="00E416C0">
        <w:rPr>
          <w:rFonts w:asciiTheme="minorHAnsi" w:hAnsiTheme="minorHAnsi" w:cs="Arial"/>
          <w:w w:val="0"/>
          <w:szCs w:val="22"/>
        </w:rPr>
        <w:t>shall</w:t>
      </w:r>
      <w:proofErr w:type="gramEnd"/>
      <w:r w:rsidRPr="00E416C0">
        <w:rPr>
          <w:rFonts w:asciiTheme="minorHAnsi" w:hAnsiTheme="minorHAnsi" w:cs="Arial"/>
          <w:w w:val="0"/>
          <w:szCs w:val="22"/>
        </w:rPr>
        <w:t xml:space="preserve"> be determined by the Authority, acting reasonably, and the decision shall be final and conclusive.</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679" w:name="Page_103"/>
      <w:bookmarkStart w:id="680" w:name="_Toc312422933"/>
      <w:bookmarkStart w:id="681" w:name="_Ref323652486"/>
      <w:bookmarkStart w:id="682" w:name="_Ref327442261"/>
      <w:bookmarkEnd w:id="679"/>
      <w:r w:rsidRPr="00E416C0">
        <w:rPr>
          <w:rFonts w:asciiTheme="minorHAnsi" w:hAnsiTheme="minorHAnsi"/>
          <w:szCs w:val="22"/>
          <w:lang w:val="en-US"/>
        </w:rPr>
        <w:t>General</w:t>
      </w:r>
      <w:bookmarkEnd w:id="680"/>
      <w:bookmarkEnd w:id="681"/>
      <w:bookmarkEnd w:id="682"/>
    </w:p>
    <w:p w:rsidR="00AF29CC" w:rsidRPr="00E416C0" w:rsidRDefault="00AF29CC" w:rsidP="00D55BD2">
      <w:pPr>
        <w:pStyle w:val="MRheading2"/>
        <w:numPr>
          <w:ilvl w:val="1"/>
          <w:numId w:val="26"/>
        </w:numPr>
        <w:spacing w:line="240" w:lineRule="auto"/>
        <w:rPr>
          <w:rFonts w:asciiTheme="minorHAnsi" w:hAnsiTheme="minorHAnsi"/>
          <w:w w:val="0"/>
          <w:szCs w:val="22"/>
        </w:rPr>
      </w:pPr>
      <w:bookmarkStart w:id="683" w:name="_Toc303950146"/>
      <w:bookmarkStart w:id="684" w:name="_Toc303950913"/>
      <w:bookmarkStart w:id="685" w:name="_Toc303951693"/>
      <w:bookmarkStart w:id="686" w:name="_Toc304135776"/>
      <w:bookmarkStart w:id="687" w:name="_Toc303950161"/>
      <w:bookmarkStart w:id="688" w:name="_Toc303950928"/>
      <w:bookmarkStart w:id="689" w:name="_Toc303951708"/>
      <w:bookmarkStart w:id="690" w:name="_Toc304135791"/>
      <w:r w:rsidRPr="00E416C0">
        <w:rPr>
          <w:rFonts w:asciiTheme="minorHAnsi" w:hAnsiTheme="minorHAnsi"/>
          <w:w w:val="0"/>
          <w:szCs w:val="22"/>
        </w:rPr>
        <w:t xml:space="preserve">Each of the Parties is independent of the other and nothing contained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00BD6A48" w:rsidRPr="00E416C0">
        <w:rPr>
          <w:rFonts w:asciiTheme="minorHAnsi" w:hAnsiTheme="minorHAnsi"/>
          <w:szCs w:val="22"/>
        </w:rPr>
        <w:t>Framework Agreement</w:t>
      </w:r>
      <w:r w:rsidRPr="00E416C0">
        <w:rPr>
          <w:rFonts w:asciiTheme="minorHAnsi" w:hAnsiTheme="minorHAnsi"/>
          <w:w w:val="0"/>
          <w:szCs w:val="22"/>
        </w:rPr>
        <w:t>.</w:t>
      </w:r>
      <w:bookmarkEnd w:id="683"/>
      <w:bookmarkEnd w:id="684"/>
      <w:bookmarkEnd w:id="685"/>
      <w:bookmarkEnd w:id="686"/>
    </w:p>
    <w:p w:rsidR="00AF29CC" w:rsidRPr="00E416C0" w:rsidRDefault="00AF29CC"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 xml:space="preserve">Failure or delay by either Party to exercise an option or right conferred by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not of itself constitute a waiver of such option or right.</w:t>
      </w:r>
      <w:bookmarkEnd w:id="687"/>
      <w:bookmarkEnd w:id="688"/>
      <w:bookmarkEnd w:id="689"/>
      <w:bookmarkEnd w:id="690"/>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691" w:name="_Toc303950162"/>
      <w:bookmarkStart w:id="692" w:name="_Toc303950929"/>
      <w:bookmarkStart w:id="693" w:name="_Toc303951709"/>
      <w:bookmarkStart w:id="694" w:name="_Toc304135792"/>
      <w:r w:rsidRPr="00E416C0">
        <w:rPr>
          <w:rFonts w:asciiTheme="minorHAnsi" w:hAnsiTheme="minorHAnsi" w:cs="Arial"/>
          <w:w w:val="0"/>
          <w:szCs w:val="22"/>
        </w:rPr>
        <w:t xml:space="preserve">The delay or failure by either Party to insist upon the strict performance of any provision, term or condition of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 xml:space="preserve">or to exercise any right or remedy consequent upon </w:t>
      </w:r>
      <w:r w:rsidR="00221FA7" w:rsidRPr="00E416C0">
        <w:rPr>
          <w:rFonts w:asciiTheme="minorHAnsi" w:hAnsiTheme="minorHAnsi" w:cs="Arial"/>
          <w:w w:val="0"/>
          <w:szCs w:val="22"/>
        </w:rPr>
        <w:t>such</w:t>
      </w:r>
      <w:r w:rsidRPr="00E416C0">
        <w:rPr>
          <w:rFonts w:asciiTheme="minorHAnsi" w:hAnsiTheme="minorHAnsi" w:cs="Arial"/>
          <w:w w:val="0"/>
          <w:szCs w:val="22"/>
        </w:rPr>
        <w:t xml:space="preserve"> breach shall not constitute a waiver of any such breach or any subsequent breach of such provision, term or condition.</w:t>
      </w:r>
      <w:bookmarkStart w:id="695" w:name="_Toc303950163"/>
      <w:bookmarkStart w:id="696" w:name="_Toc303950930"/>
      <w:bookmarkStart w:id="697" w:name="_Toc303951710"/>
      <w:bookmarkStart w:id="698" w:name="_Toc304135793"/>
      <w:bookmarkEnd w:id="691"/>
      <w:bookmarkEnd w:id="692"/>
      <w:bookmarkEnd w:id="693"/>
      <w:bookmarkEnd w:id="694"/>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Any provision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which is held to be invalid or unenforceable in any jurisdiction shall be ineffective to the extent of such invalidity or unenforceability without invalidating or rendering unenforceable the remaining provisions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and any such invalidity or unenforceability in any jurisdiction shall not invalidate or render unenforceable such provisions in any other jurisdiction.</w:t>
      </w:r>
      <w:bookmarkStart w:id="699" w:name="_Toc303950164"/>
      <w:bookmarkStart w:id="700" w:name="_Toc303950931"/>
      <w:bookmarkStart w:id="701" w:name="_Toc303951711"/>
      <w:bookmarkStart w:id="702" w:name="_Toc304135794"/>
      <w:bookmarkEnd w:id="695"/>
      <w:bookmarkEnd w:id="696"/>
      <w:bookmarkEnd w:id="697"/>
      <w:bookmarkEnd w:id="698"/>
    </w:p>
    <w:p w:rsidR="005156B1" w:rsidRPr="00E416C0" w:rsidRDefault="005156B1" w:rsidP="00911731">
      <w:pPr>
        <w:pStyle w:val="MRheading2"/>
        <w:numPr>
          <w:ilvl w:val="1"/>
          <w:numId w:val="2"/>
        </w:numPr>
        <w:spacing w:line="240" w:lineRule="auto"/>
        <w:rPr>
          <w:rFonts w:asciiTheme="minorHAnsi" w:hAnsiTheme="minorHAnsi"/>
          <w:w w:val="0"/>
          <w:szCs w:val="22"/>
        </w:rPr>
      </w:pPr>
      <w:bookmarkStart w:id="703" w:name="_Toc303950165"/>
      <w:bookmarkStart w:id="704" w:name="_Toc303950932"/>
      <w:bookmarkStart w:id="705" w:name="_Toc303951712"/>
      <w:bookmarkStart w:id="706" w:name="_Toc304135795"/>
      <w:bookmarkStart w:id="707" w:name="_Ref318701978"/>
      <w:bookmarkEnd w:id="699"/>
      <w:bookmarkEnd w:id="700"/>
      <w:bookmarkEnd w:id="701"/>
      <w:bookmarkEnd w:id="702"/>
      <w:r w:rsidRPr="00E416C0">
        <w:rPr>
          <w:rFonts w:asciiTheme="minorHAnsi" w:hAnsiTheme="minorHAnsi"/>
          <w:w w:val="0"/>
          <w:szCs w:val="22"/>
        </w:rPr>
        <w:t xml:space="preserve">Each Party acknowledges and agrees that it has not relied on any representation, warranty or undertaking (whether written or oral) in relation to the subject matter of this </w:t>
      </w:r>
      <w:r w:rsidR="00BD6A48" w:rsidRPr="00E416C0">
        <w:rPr>
          <w:rFonts w:asciiTheme="minorHAnsi" w:hAnsiTheme="minorHAnsi"/>
          <w:szCs w:val="22"/>
        </w:rPr>
        <w:t>Framework Agreement</w:t>
      </w:r>
      <w:r w:rsidRPr="00E416C0">
        <w:rPr>
          <w:rFonts w:asciiTheme="minorHAnsi" w:hAnsiTheme="minorHAnsi"/>
          <w:w w:val="0"/>
          <w:szCs w:val="22"/>
        </w:rPr>
        <w:t xml:space="preserve"> and therefore irrevocably and unconditionally waive</w:t>
      </w:r>
      <w:r w:rsidR="005A0BC5" w:rsidRPr="00E416C0">
        <w:rPr>
          <w:rFonts w:asciiTheme="minorHAnsi" w:hAnsiTheme="minorHAnsi"/>
          <w:w w:val="0"/>
          <w:szCs w:val="22"/>
        </w:rPr>
        <w:t>s</w:t>
      </w:r>
      <w:r w:rsidRPr="00E416C0">
        <w:rPr>
          <w:rFonts w:asciiTheme="minorHAnsi" w:hAnsiTheme="minorHAnsi"/>
          <w:w w:val="0"/>
          <w:szCs w:val="22"/>
        </w:rPr>
        <w:t xml:space="preserve"> any rights it may have to claim damages against the other Party for any misrepresentation or undertaking (whether made carelessly or not) or for breach of any warranty unless the representation, undertaking or warranty relied upon is set out in this </w:t>
      </w:r>
      <w:r w:rsidR="00BD6A48" w:rsidRPr="00E416C0">
        <w:rPr>
          <w:rFonts w:asciiTheme="minorHAnsi" w:hAnsiTheme="minorHAnsi"/>
          <w:szCs w:val="22"/>
        </w:rPr>
        <w:t>Framework Agreement</w:t>
      </w:r>
      <w:r w:rsidRPr="00E416C0">
        <w:rPr>
          <w:rFonts w:asciiTheme="minorHAnsi" w:hAnsiTheme="minorHAnsi"/>
          <w:w w:val="0"/>
          <w:szCs w:val="22"/>
        </w:rPr>
        <w:t xml:space="preserve"> or unless such representation, undertaking or warranty was made fraudulently.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708" w:name="_Ref341950805"/>
      <w:r w:rsidRPr="00E416C0">
        <w:rPr>
          <w:rFonts w:asciiTheme="minorHAnsi" w:hAnsiTheme="minorHAnsi"/>
          <w:w w:val="0"/>
          <w:szCs w:val="22"/>
        </w:rPr>
        <w:lastRenderedPageBreak/>
        <w:t xml:space="preserve">Each Party shall bear its own expenses in relation to the preparation and execution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including all costs, legal fees and other expenses so incurred.</w:t>
      </w:r>
      <w:bookmarkStart w:id="709" w:name="_Toc303950166"/>
      <w:bookmarkStart w:id="710" w:name="_Toc303950933"/>
      <w:bookmarkStart w:id="711" w:name="_Toc303951713"/>
      <w:bookmarkStart w:id="712" w:name="_Toc304135796"/>
      <w:bookmarkEnd w:id="703"/>
      <w:bookmarkEnd w:id="704"/>
      <w:bookmarkEnd w:id="705"/>
      <w:bookmarkEnd w:id="706"/>
      <w:bookmarkEnd w:id="707"/>
      <w:bookmarkEnd w:id="708"/>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713" w:name="_Ref319065169"/>
      <w:r w:rsidRPr="00E416C0">
        <w:rPr>
          <w:rFonts w:asciiTheme="minorHAnsi" w:hAnsiTheme="minorHAnsi"/>
          <w:w w:val="0"/>
          <w:szCs w:val="22"/>
        </w:rPr>
        <w:t xml:space="preserve">The rights and remedies provided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are cumulative and not exclusive of any rights or remedies provided by general law, or by any other contract or document.  In this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_Ref319065169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30.7</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00672525" w:rsidRPr="00E416C0">
        <w:rPr>
          <w:rFonts w:asciiTheme="minorHAnsi" w:hAnsiTheme="minorHAnsi"/>
          <w:w w:val="0"/>
          <w:szCs w:val="22"/>
        </w:rPr>
        <w:t>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A8689F">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right includes any power, privilege, remedy, or proprietary or security interest.</w:t>
      </w:r>
      <w:bookmarkEnd w:id="709"/>
      <w:bookmarkEnd w:id="710"/>
      <w:bookmarkEnd w:id="711"/>
      <w:bookmarkEnd w:id="712"/>
      <w:bookmarkEnd w:id="713"/>
      <w:r w:rsidRPr="00E416C0">
        <w:rPr>
          <w:rFonts w:asciiTheme="minorHAnsi" w:hAnsiTheme="minorHAnsi"/>
          <w:w w:val="0"/>
          <w:szCs w:val="22"/>
        </w:rPr>
        <w:t xml:space="preserve"> </w:t>
      </w:r>
      <w:bookmarkStart w:id="714" w:name="_Toc303950167"/>
      <w:bookmarkStart w:id="715" w:name="_Toc303950934"/>
      <w:bookmarkStart w:id="716" w:name="_Toc303951714"/>
      <w:bookmarkStart w:id="717" w:name="_Toc304135797"/>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 person who is not a party to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shall have no right to enforce any terms of it which confer a benefit on </w:t>
      </w:r>
      <w:r w:rsidR="00770496" w:rsidRPr="00E416C0">
        <w:rPr>
          <w:rFonts w:asciiTheme="minorHAnsi" w:hAnsiTheme="minorHAnsi"/>
          <w:w w:val="0"/>
          <w:szCs w:val="22"/>
        </w:rPr>
        <w:t>such person</w:t>
      </w:r>
      <w:r w:rsidRPr="00E416C0">
        <w:rPr>
          <w:rFonts w:asciiTheme="minorHAnsi" w:hAnsiTheme="minorHAnsi"/>
          <w:w w:val="0"/>
          <w:szCs w:val="22"/>
        </w:rPr>
        <w:t xml:space="preserve">.  No such person shall be entitled to object to or be required to consent to any amendment to the provisions of this </w:t>
      </w:r>
      <w:r w:rsidR="00BD6A48" w:rsidRPr="00E416C0">
        <w:rPr>
          <w:rFonts w:asciiTheme="minorHAnsi" w:hAnsiTheme="minorHAnsi"/>
          <w:szCs w:val="22"/>
        </w:rPr>
        <w:t>Framework Agreement</w:t>
      </w:r>
      <w:r w:rsidRPr="00E416C0">
        <w:rPr>
          <w:rFonts w:asciiTheme="minorHAnsi" w:hAnsiTheme="minorHAnsi"/>
          <w:w w:val="0"/>
          <w:szCs w:val="22"/>
        </w:rPr>
        <w:t>.</w:t>
      </w:r>
      <w:bookmarkStart w:id="718" w:name="_Toc303950145"/>
      <w:bookmarkStart w:id="719" w:name="_Toc303950912"/>
      <w:bookmarkStart w:id="720" w:name="_Toc303951692"/>
      <w:bookmarkStart w:id="721" w:name="_Toc304135775"/>
      <w:bookmarkStart w:id="722" w:name="_Toc303950168"/>
      <w:bookmarkStart w:id="723" w:name="_Toc303950935"/>
      <w:bookmarkStart w:id="724" w:name="_Toc303951715"/>
      <w:bookmarkStart w:id="725" w:name="_Toc304135798"/>
      <w:bookmarkEnd w:id="714"/>
      <w:bookmarkEnd w:id="715"/>
      <w:bookmarkEnd w:id="716"/>
      <w:bookmarkEnd w:id="717"/>
    </w:p>
    <w:p w:rsidR="00AF29CC" w:rsidRPr="00E416C0" w:rsidRDefault="00AF29CC" w:rsidP="006D15B4">
      <w:pPr>
        <w:pStyle w:val="MRNumberedHeading2"/>
        <w:jc w:val="both"/>
        <w:rPr>
          <w:rFonts w:asciiTheme="minorHAnsi" w:hAnsiTheme="minorHAnsi"/>
          <w:w w:val="0"/>
          <w:sz w:val="22"/>
          <w:szCs w:val="22"/>
        </w:rPr>
      </w:pPr>
      <w:r w:rsidRPr="00E416C0">
        <w:rPr>
          <w:rFonts w:asciiTheme="minorHAnsi" w:hAnsiTheme="minorHAnsi"/>
          <w:sz w:val="22"/>
          <w:szCs w:val="22"/>
          <w:lang w:val="en-US"/>
        </w:rPr>
        <w:t xml:space="preserve">This </w:t>
      </w:r>
      <w:r w:rsidR="00BD6A48" w:rsidRPr="00E416C0">
        <w:rPr>
          <w:rFonts w:asciiTheme="minorHAnsi" w:hAnsiTheme="minorHAnsi"/>
          <w:sz w:val="22"/>
          <w:szCs w:val="22"/>
        </w:rPr>
        <w:t>Framework Agreement</w:t>
      </w:r>
      <w:r w:rsidR="00015598" w:rsidRPr="00E416C0">
        <w:rPr>
          <w:rFonts w:asciiTheme="minorHAnsi" w:hAnsiTheme="minorHAnsi"/>
          <w:sz w:val="22"/>
          <w:szCs w:val="22"/>
          <w:lang w:val="en-US"/>
        </w:rPr>
        <w:t>,</w:t>
      </w:r>
      <w:r w:rsidRPr="00E416C0">
        <w:rPr>
          <w:rFonts w:asciiTheme="minorHAnsi" w:hAnsiTheme="minorHAnsi"/>
          <w:sz w:val="22"/>
          <w:szCs w:val="22"/>
          <w:lang w:val="en-US"/>
        </w:rPr>
        <w:t xml:space="preserve"> any variation in writing signed by an </w:t>
      </w:r>
      <w:proofErr w:type="spellStart"/>
      <w:r w:rsidRPr="00E416C0">
        <w:rPr>
          <w:rFonts w:asciiTheme="minorHAnsi" w:hAnsiTheme="minorHAnsi"/>
          <w:sz w:val="22"/>
          <w:szCs w:val="22"/>
          <w:lang w:val="en-US"/>
        </w:rPr>
        <w:t>authorised</w:t>
      </w:r>
      <w:proofErr w:type="spellEnd"/>
      <w:r w:rsidRPr="00E416C0">
        <w:rPr>
          <w:rFonts w:asciiTheme="minorHAnsi" w:hAnsiTheme="minorHAnsi"/>
          <w:sz w:val="22"/>
          <w:szCs w:val="22"/>
          <w:lang w:val="en-US"/>
        </w:rPr>
        <w:t xml:space="preserve"> representative of each Party</w:t>
      </w:r>
      <w:r w:rsidR="00015598" w:rsidRPr="00E416C0">
        <w:rPr>
          <w:rFonts w:asciiTheme="minorHAnsi" w:hAnsiTheme="minorHAnsi"/>
          <w:sz w:val="22"/>
          <w:szCs w:val="22"/>
          <w:lang w:val="en-US"/>
        </w:rPr>
        <w:t xml:space="preserve"> and any document referred to </w:t>
      </w:r>
      <w:r w:rsidR="005F0E03" w:rsidRPr="00E416C0">
        <w:rPr>
          <w:rFonts w:asciiTheme="minorHAnsi" w:hAnsiTheme="minorHAnsi"/>
          <w:sz w:val="22"/>
          <w:szCs w:val="22"/>
          <w:lang w:val="en-US"/>
        </w:rPr>
        <w:t xml:space="preserve">(explicitly or by implication) </w:t>
      </w:r>
      <w:r w:rsidR="00015598" w:rsidRPr="00E416C0">
        <w:rPr>
          <w:rFonts w:asciiTheme="minorHAnsi" w:hAnsiTheme="minorHAnsi"/>
          <w:sz w:val="22"/>
          <w:szCs w:val="22"/>
          <w:lang w:val="en-US"/>
        </w:rPr>
        <w:t xml:space="preserve">in this </w:t>
      </w:r>
      <w:r w:rsidR="00BD6A48" w:rsidRPr="00E416C0">
        <w:rPr>
          <w:rFonts w:asciiTheme="minorHAnsi" w:hAnsiTheme="minorHAnsi"/>
          <w:sz w:val="22"/>
          <w:szCs w:val="22"/>
          <w:lang w:val="en-US"/>
        </w:rPr>
        <w:t>Framework Agreement</w:t>
      </w:r>
      <w:r w:rsidR="00370174" w:rsidRPr="00E416C0">
        <w:rPr>
          <w:rFonts w:asciiTheme="minorHAnsi" w:hAnsiTheme="minorHAnsi"/>
          <w:sz w:val="22"/>
          <w:szCs w:val="22"/>
          <w:lang w:val="en-US"/>
        </w:rPr>
        <w:t xml:space="preserve"> </w:t>
      </w:r>
      <w:r w:rsidR="00015598" w:rsidRPr="00E416C0">
        <w:rPr>
          <w:rFonts w:asciiTheme="minorHAnsi" w:hAnsiTheme="minorHAnsi"/>
          <w:sz w:val="22"/>
          <w:szCs w:val="22"/>
          <w:lang w:val="en-US"/>
        </w:rPr>
        <w:t>or any variation</w:t>
      </w:r>
      <w:r w:rsidRPr="00E416C0">
        <w:rPr>
          <w:rFonts w:asciiTheme="minorHAnsi" w:hAnsiTheme="minorHAnsi"/>
          <w:sz w:val="22"/>
          <w:szCs w:val="22"/>
          <w:lang w:val="en-US"/>
        </w:rPr>
        <w:t xml:space="preserve"> </w:t>
      </w:r>
      <w:r w:rsidR="005F0E03" w:rsidRPr="00E416C0">
        <w:rPr>
          <w:rFonts w:asciiTheme="minorHAnsi" w:hAnsiTheme="minorHAnsi"/>
          <w:sz w:val="22"/>
          <w:szCs w:val="22"/>
          <w:lang w:val="en-US"/>
        </w:rPr>
        <w:t xml:space="preserve">to this </w:t>
      </w:r>
      <w:r w:rsidR="00BD6A48" w:rsidRPr="00E416C0">
        <w:rPr>
          <w:rFonts w:asciiTheme="minorHAnsi" w:hAnsiTheme="minorHAnsi"/>
          <w:sz w:val="22"/>
          <w:szCs w:val="22"/>
          <w:lang w:val="en-US"/>
        </w:rPr>
        <w:t>Framework Agreement</w:t>
      </w:r>
      <w:r w:rsidR="006471F7" w:rsidRPr="00E416C0">
        <w:rPr>
          <w:rFonts w:asciiTheme="minorHAnsi" w:hAnsiTheme="minorHAnsi"/>
          <w:sz w:val="22"/>
          <w:szCs w:val="22"/>
          <w:lang w:val="en-US"/>
        </w:rPr>
        <w:t>,</w:t>
      </w:r>
      <w:r w:rsidR="00370174"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contain the entire understanding between the Supplier and the Authority relating to the </w:t>
      </w:r>
      <w:r w:rsidR="00B30B98" w:rsidRPr="00E416C0">
        <w:rPr>
          <w:rFonts w:asciiTheme="minorHAnsi" w:hAnsiTheme="minorHAnsi"/>
          <w:sz w:val="22"/>
          <w:szCs w:val="22"/>
          <w:lang w:val="en-US"/>
        </w:rPr>
        <w:t>operation of this Framework Agreement</w:t>
      </w:r>
      <w:r w:rsidR="00C631AA" w:rsidRPr="00E416C0">
        <w:rPr>
          <w:rFonts w:asciiTheme="minorHAnsi" w:hAnsiTheme="minorHAnsi"/>
          <w:sz w:val="22"/>
          <w:szCs w:val="22"/>
          <w:lang w:val="en-US"/>
        </w:rPr>
        <w:t xml:space="preserve"> </w:t>
      </w:r>
      <w:r w:rsidRPr="00E416C0">
        <w:rPr>
          <w:rFonts w:asciiTheme="minorHAnsi" w:hAnsiTheme="minorHAnsi"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00BD6A48" w:rsidRPr="00E416C0">
        <w:rPr>
          <w:rFonts w:asciiTheme="minorHAnsi" w:hAnsiTheme="minorHAnsi"/>
          <w:sz w:val="22"/>
          <w:szCs w:val="22"/>
        </w:rPr>
        <w:t>Framework Agreement</w:t>
      </w:r>
      <w:r w:rsidRPr="00E416C0">
        <w:rPr>
          <w:rFonts w:asciiTheme="minorHAnsi" w:hAnsiTheme="minorHAnsi" w:cs="Arial"/>
          <w:w w:val="0"/>
          <w:sz w:val="22"/>
          <w:szCs w:val="22"/>
        </w:rPr>
        <w:t xml:space="preserve">.  </w:t>
      </w:r>
      <w:r w:rsidRPr="00E416C0">
        <w:rPr>
          <w:rFonts w:asciiTheme="minorHAnsi" w:hAnsiTheme="minorHAnsi"/>
          <w:sz w:val="22"/>
          <w:szCs w:val="22"/>
          <w:lang w:val="en-US"/>
        </w:rPr>
        <w:t xml:space="preserve">Nothing in this </w:t>
      </w:r>
      <w:r w:rsidR="00BD6A48" w:rsidRPr="00E416C0">
        <w:rPr>
          <w:rFonts w:asciiTheme="minorHAnsi" w:hAnsiTheme="minorHAnsi"/>
          <w:sz w:val="22"/>
          <w:szCs w:val="22"/>
          <w:lang w:val="en-US"/>
        </w:rPr>
        <w:t>Framework Agreement</w:t>
      </w:r>
      <w:r w:rsidR="00370174" w:rsidRPr="00E416C0">
        <w:rPr>
          <w:rFonts w:asciiTheme="minorHAnsi" w:hAnsiTheme="minorHAnsi"/>
          <w:sz w:val="22"/>
          <w:szCs w:val="22"/>
          <w:lang w:val="en-US"/>
        </w:rPr>
        <w:t xml:space="preserve"> </w:t>
      </w:r>
      <w:r w:rsidRPr="00E416C0">
        <w:rPr>
          <w:rFonts w:asciiTheme="minorHAnsi" w:hAnsiTheme="minorHAnsi"/>
          <w:sz w:val="22"/>
          <w:szCs w:val="22"/>
          <w:lang w:val="en-US"/>
        </w:rPr>
        <w:t>seeks to exclude either Party's liability for Fraud.</w:t>
      </w:r>
      <w:bookmarkEnd w:id="718"/>
      <w:bookmarkEnd w:id="719"/>
      <w:bookmarkEnd w:id="720"/>
      <w:bookmarkEnd w:id="721"/>
      <w:r w:rsidR="007F32E4" w:rsidRPr="00E416C0">
        <w:rPr>
          <w:rFonts w:asciiTheme="minorHAnsi" w:hAnsiTheme="minorHAnsi"/>
          <w:sz w:val="22"/>
          <w:szCs w:val="22"/>
        </w:rPr>
        <w:t xml:space="preserve"> </w:t>
      </w:r>
      <w:r w:rsidR="007F32E4" w:rsidRPr="00E416C0">
        <w:rPr>
          <w:rFonts w:asciiTheme="minorHAnsi" w:hAnsiTheme="minorHAnsi"/>
          <w:sz w:val="22"/>
          <w:szCs w:val="22"/>
          <w:lang w:val="en-US"/>
        </w:rPr>
        <w:t xml:space="preserve">Any tender conditions and/or disclaimers set out in the Authority’s procurement documentation leading to the award of this </w:t>
      </w:r>
      <w:r w:rsidR="006D15B4" w:rsidRPr="00E416C0">
        <w:rPr>
          <w:rFonts w:asciiTheme="minorHAnsi" w:hAnsiTheme="minorHAnsi"/>
          <w:sz w:val="22"/>
          <w:szCs w:val="22"/>
          <w:lang w:val="en-US"/>
        </w:rPr>
        <w:t>Framework Agreement shall form part of this Framework Agreement</w:t>
      </w:r>
      <w:r w:rsidR="007F32E4" w:rsidRPr="00E416C0">
        <w:rPr>
          <w:rFonts w:asciiTheme="minorHAnsi" w:hAnsiTheme="minorHAnsi"/>
          <w:sz w:val="22"/>
          <w:szCs w:val="22"/>
          <w:lang w:val="en-US"/>
        </w:rPr>
        <w:t>.</w:t>
      </w:r>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This </w:t>
      </w:r>
      <w:r w:rsidR="00BD6A48" w:rsidRPr="00E416C0">
        <w:rPr>
          <w:rFonts w:asciiTheme="minorHAnsi" w:hAnsiTheme="minorHAnsi"/>
          <w:szCs w:val="22"/>
        </w:rPr>
        <w:t>Framework Agreement</w:t>
      </w:r>
      <w:r w:rsidRPr="00E416C0">
        <w:rPr>
          <w:rFonts w:asciiTheme="minorHAnsi" w:hAnsiTheme="minorHAnsi"/>
          <w:w w:val="0"/>
          <w:szCs w:val="22"/>
        </w:rPr>
        <w:t>, and any dispute or claim arising out of or in connection with it or its subject matter (including any non-contractual claims), shall be governed by, and construed in accordance with, the laws of England</w:t>
      </w:r>
      <w:r w:rsidR="00335027" w:rsidRPr="00E416C0">
        <w:rPr>
          <w:rFonts w:asciiTheme="minorHAnsi" w:hAnsiTheme="minorHAnsi"/>
          <w:w w:val="0"/>
          <w:szCs w:val="22"/>
        </w:rPr>
        <w:t xml:space="preserve"> and Wales</w:t>
      </w:r>
      <w:r w:rsidRPr="00E416C0">
        <w:rPr>
          <w:rFonts w:asciiTheme="minorHAnsi" w:hAnsiTheme="minorHAnsi"/>
          <w:w w:val="0"/>
          <w:szCs w:val="22"/>
        </w:rPr>
        <w:t>.</w:t>
      </w:r>
      <w:bookmarkEnd w:id="722"/>
      <w:bookmarkEnd w:id="723"/>
      <w:bookmarkEnd w:id="724"/>
      <w:bookmarkEnd w:id="725"/>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726" w:name="_Toc303950169"/>
      <w:bookmarkStart w:id="727" w:name="_Toc303950936"/>
      <w:bookmarkStart w:id="728" w:name="_Toc303951716"/>
      <w:bookmarkStart w:id="729" w:name="_Toc304135799"/>
      <w:r w:rsidRPr="00E416C0">
        <w:rPr>
          <w:rFonts w:asciiTheme="minorHAnsi" w:hAnsiTheme="minorHAnsi" w:cs="Arial"/>
          <w:w w:val="0"/>
          <w:szCs w:val="22"/>
        </w:rPr>
        <w:t xml:space="preserve">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_Ref286071345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22</w:t>
      </w:r>
      <w:r w:rsidRPr="00E416C0">
        <w:rPr>
          <w:rFonts w:asciiTheme="minorHAnsi" w:hAnsiTheme="minorHAnsi"/>
          <w:szCs w:val="22"/>
        </w:rPr>
        <w:fldChar w:fldCharType="end"/>
      </w:r>
      <w:r w:rsidRPr="00E416C0">
        <w:rPr>
          <w:rFonts w:asciiTheme="minorHAnsi" w:hAnsiTheme="minorHAnsi"/>
          <w:szCs w:val="22"/>
        </w:rPr>
        <w:t xml:space="preserve"> 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A8689F">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cs="Arial"/>
          <w:w w:val="0"/>
          <w:szCs w:val="22"/>
        </w:rPr>
        <w:t xml:space="preserve">, the Parties irrevocably agree that the courts of England and Wales shall have non-exclusive jurisdiction to settle any dispute or claim that arises out of or in connection with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or its subject matter.</w:t>
      </w:r>
      <w:bookmarkEnd w:id="726"/>
      <w:bookmarkEnd w:id="727"/>
      <w:bookmarkEnd w:id="728"/>
      <w:bookmarkEnd w:id="729"/>
    </w:p>
    <w:p w:rsidR="002C1B6E" w:rsidRPr="00E416C0" w:rsidRDefault="002C1B6E"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All written and oral communications and all written material referred to under this </w:t>
      </w:r>
      <w:r w:rsidR="00BD6A48" w:rsidRPr="00E416C0">
        <w:rPr>
          <w:rFonts w:asciiTheme="minorHAnsi" w:hAnsiTheme="minorHAnsi" w:cs="Arial"/>
          <w:w w:val="0"/>
          <w:szCs w:val="22"/>
        </w:rPr>
        <w:t>Framework Agreement</w:t>
      </w:r>
      <w:r w:rsidRPr="00E416C0">
        <w:rPr>
          <w:rFonts w:asciiTheme="minorHAnsi" w:hAnsiTheme="minorHAnsi" w:cs="Arial"/>
          <w:w w:val="0"/>
          <w:szCs w:val="22"/>
        </w:rPr>
        <w:t xml:space="preserve"> shall be in English. </w:t>
      </w:r>
    </w:p>
    <w:p w:rsidR="002C1B6E" w:rsidRPr="00E416C0" w:rsidRDefault="002C1B6E" w:rsidP="00911731">
      <w:pPr>
        <w:pStyle w:val="MRheading2"/>
        <w:tabs>
          <w:tab w:val="clear" w:pos="720"/>
        </w:tabs>
        <w:spacing w:line="240" w:lineRule="auto"/>
        <w:ind w:left="0" w:firstLine="0"/>
        <w:rPr>
          <w:rFonts w:asciiTheme="minorHAnsi" w:hAnsiTheme="minorHAnsi" w:cs="Arial"/>
          <w:w w:val="0"/>
          <w:szCs w:val="22"/>
        </w:rPr>
      </w:pPr>
    </w:p>
    <w:p w:rsidR="00AF29CC" w:rsidRPr="00E416C0" w:rsidRDefault="00AF29CC" w:rsidP="00911731">
      <w:pPr>
        <w:spacing w:line="240" w:lineRule="auto"/>
        <w:rPr>
          <w:rFonts w:asciiTheme="minorHAnsi" w:hAnsiTheme="minorHAnsi"/>
          <w:sz w:val="22"/>
          <w:szCs w:val="22"/>
        </w:rPr>
        <w:sectPr w:rsidR="00AF29CC" w:rsidRPr="00E416C0" w:rsidSect="0063012E">
          <w:headerReference w:type="even" r:id="rId10"/>
          <w:headerReference w:type="default" r:id="rId11"/>
          <w:footerReference w:type="default" r:id="rId12"/>
          <w:headerReference w:type="first" r:id="rId13"/>
          <w:pgSz w:w="11909" w:h="16834" w:code="9"/>
          <w:pgMar w:top="1440" w:right="1440" w:bottom="1440" w:left="1440" w:header="720" w:footer="720" w:gutter="0"/>
          <w:paperSrc w:first="262" w:other="262"/>
          <w:cols w:space="708"/>
          <w:docGrid w:linePitch="233"/>
        </w:sectPr>
      </w:pPr>
    </w:p>
    <w:p w:rsidR="00AF29CC" w:rsidRPr="00E416C0" w:rsidRDefault="00AF29CC" w:rsidP="00911731">
      <w:pPr>
        <w:pStyle w:val="MRSchedule1"/>
        <w:spacing w:line="240" w:lineRule="auto"/>
        <w:ind w:left="0"/>
        <w:rPr>
          <w:rFonts w:asciiTheme="minorHAnsi" w:hAnsiTheme="minorHAnsi"/>
          <w:szCs w:val="22"/>
          <w:u w:val="none"/>
        </w:rPr>
      </w:pPr>
      <w:bookmarkStart w:id="730" w:name="_Toc312422934"/>
      <w:bookmarkStart w:id="731" w:name="_Ref347235111"/>
      <w:bookmarkStart w:id="732" w:name="_Ref318701648"/>
      <w:bookmarkEnd w:id="730"/>
    </w:p>
    <w:bookmarkEnd w:id="731"/>
    <w:p w:rsidR="00A242F8" w:rsidRPr="00E416C0" w:rsidRDefault="00A242F8" w:rsidP="00DD04D4">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Information Governance Provisions</w:t>
      </w:r>
      <w:r w:rsidR="00691C7E" w:rsidRPr="00E416C0">
        <w:rPr>
          <w:rFonts w:asciiTheme="minorHAnsi" w:hAnsiTheme="minorHAnsi"/>
          <w:szCs w:val="22"/>
          <w:u w:val="none"/>
        </w:rPr>
        <w:t xml:space="preserve"> </w:t>
      </w:r>
    </w:p>
    <w:p w:rsidR="00E53F50" w:rsidRPr="00E416C0" w:rsidRDefault="00E53F50" w:rsidP="000C632B">
      <w:pPr>
        <w:pStyle w:val="MRNumberedHeading1"/>
        <w:numPr>
          <w:ilvl w:val="0"/>
          <w:numId w:val="46"/>
        </w:numPr>
        <w:tabs>
          <w:tab w:val="clear" w:pos="798"/>
          <w:tab w:val="num" w:pos="702"/>
        </w:tabs>
        <w:rPr>
          <w:rFonts w:asciiTheme="minorHAnsi" w:hAnsiTheme="minorHAnsi" w:cs="Arial"/>
          <w:b/>
          <w:color w:val="auto"/>
          <w:w w:val="0"/>
          <w:u w:val="single"/>
        </w:rPr>
      </w:pPr>
      <w:bookmarkStart w:id="733" w:name="_Ref351042478"/>
      <w:r w:rsidRPr="00E416C0">
        <w:rPr>
          <w:rFonts w:asciiTheme="minorHAnsi" w:hAnsiTheme="minorHAnsi" w:cs="Arial"/>
          <w:b/>
          <w:color w:val="auto"/>
          <w:w w:val="0"/>
          <w:u w:val="single"/>
        </w:rPr>
        <w:t>Confidentiality</w:t>
      </w:r>
      <w:bookmarkEnd w:id="733"/>
    </w:p>
    <w:p w:rsidR="00E53F50" w:rsidRPr="00E416C0" w:rsidRDefault="00E53F50" w:rsidP="00E53F50">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In respect of any Confidential Information it may receive directly or indirectly from the other Party (“</w:t>
      </w:r>
      <w:r w:rsidRPr="00E416C0">
        <w:rPr>
          <w:rFonts w:asciiTheme="minorHAnsi" w:hAnsiTheme="minorHAnsi"/>
          <w:b/>
          <w:sz w:val="22"/>
          <w:szCs w:val="22"/>
          <w:lang w:val="en-US"/>
        </w:rPr>
        <w:t>Discloser</w:t>
      </w:r>
      <w:r w:rsidRPr="00E416C0">
        <w:rPr>
          <w:rFonts w:asciiTheme="minorHAnsi" w:hAnsiTheme="minorHAnsi"/>
          <w:sz w:val="22"/>
          <w:szCs w:val="22"/>
          <w:lang w:val="en-US"/>
        </w:rPr>
        <w:t xml:space="preserve">”) and subject always to the remainder of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_Ref351042478 \r \h </w:instrText>
      </w:r>
      <w:r w:rsidR="003B3EFD"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A8689F">
        <w:rPr>
          <w:rFonts w:asciiTheme="minorHAnsi" w:hAnsiTheme="minorHAnsi"/>
          <w:sz w:val="22"/>
          <w:szCs w:val="22"/>
          <w:lang w:val="en-US"/>
        </w:rPr>
        <w:t>1</w:t>
      </w:r>
      <w:r w:rsidRPr="00E416C0">
        <w:rPr>
          <w:rFonts w:asciiTheme="minorHAnsi" w:hAnsiTheme="minorHAnsi"/>
          <w:sz w:val="22"/>
          <w:szCs w:val="22"/>
          <w:lang w:val="en-US"/>
        </w:rPr>
        <w:fldChar w:fldCharType="end"/>
      </w:r>
      <w:r w:rsidRPr="00E416C0">
        <w:rPr>
          <w:rFonts w:asciiTheme="minorHAnsi" w:hAnsiTheme="minorHAnsi"/>
          <w:sz w:val="22"/>
          <w:szCs w:val="22"/>
        </w:rPr>
        <w:t xml:space="preserve"> of this </w:t>
      </w:r>
      <w:r w:rsidR="006C3B1A" w:rsidRPr="00E416C0">
        <w:rPr>
          <w:rFonts w:asciiTheme="minorHAnsi" w:hAnsiTheme="minorHAnsi"/>
          <w:sz w:val="22"/>
          <w:szCs w:val="22"/>
        </w:rPr>
        <w:fldChar w:fldCharType="begin"/>
      </w:r>
      <w:r w:rsidR="006C3B1A" w:rsidRPr="00E416C0">
        <w:rPr>
          <w:rFonts w:asciiTheme="minorHAnsi" w:hAnsiTheme="minorHAnsi"/>
          <w:sz w:val="22"/>
          <w:szCs w:val="22"/>
        </w:rPr>
        <w:instrText xml:space="preserve"> REF _Ref347235111 \r \h </w:instrText>
      </w:r>
      <w:r w:rsidR="00FB2ECA" w:rsidRPr="00E416C0">
        <w:rPr>
          <w:rFonts w:asciiTheme="minorHAnsi" w:hAnsiTheme="minorHAnsi"/>
          <w:sz w:val="22"/>
          <w:szCs w:val="22"/>
        </w:rPr>
        <w:instrText xml:space="preserve"> \* MERGEFORMAT </w:instrText>
      </w:r>
      <w:r w:rsidR="006C3B1A" w:rsidRPr="00E416C0">
        <w:rPr>
          <w:rFonts w:asciiTheme="minorHAnsi" w:hAnsiTheme="minorHAnsi"/>
          <w:sz w:val="22"/>
          <w:szCs w:val="22"/>
        </w:rPr>
      </w:r>
      <w:r w:rsidR="006C3B1A" w:rsidRPr="00E416C0">
        <w:rPr>
          <w:rFonts w:asciiTheme="minorHAnsi" w:hAnsiTheme="minorHAnsi"/>
          <w:sz w:val="22"/>
          <w:szCs w:val="22"/>
        </w:rPr>
        <w:fldChar w:fldCharType="separate"/>
      </w:r>
      <w:r w:rsidR="00A8689F">
        <w:rPr>
          <w:rFonts w:asciiTheme="minorHAnsi" w:hAnsiTheme="minorHAnsi"/>
          <w:sz w:val="22"/>
          <w:szCs w:val="22"/>
        </w:rPr>
        <w:t>Schedule 3</w:t>
      </w:r>
      <w:r w:rsidR="006C3B1A" w:rsidRPr="00E416C0">
        <w:rPr>
          <w:rFonts w:asciiTheme="minorHAnsi" w:hAnsiTheme="minorHAnsi"/>
          <w:sz w:val="22"/>
          <w:szCs w:val="22"/>
        </w:rPr>
        <w:fldChar w:fldCharType="end"/>
      </w:r>
      <w:r w:rsidRPr="00E416C0">
        <w:rPr>
          <w:rFonts w:asciiTheme="minorHAnsi" w:hAnsiTheme="minorHAnsi"/>
          <w:sz w:val="22"/>
          <w:szCs w:val="22"/>
          <w:lang w:val="en-US"/>
        </w:rPr>
        <w:t>, each Party (“</w:t>
      </w:r>
      <w:r w:rsidRPr="00E416C0">
        <w:rPr>
          <w:rFonts w:asciiTheme="minorHAnsi" w:hAnsiTheme="minorHAnsi"/>
          <w:b/>
          <w:sz w:val="22"/>
          <w:szCs w:val="22"/>
          <w:lang w:val="en-US"/>
        </w:rPr>
        <w:t>Recipient</w:t>
      </w:r>
      <w:r w:rsidRPr="00E416C0">
        <w:rPr>
          <w:rFonts w:asciiTheme="minorHAnsi" w:hAnsiTheme="minorHAnsi"/>
          <w:sz w:val="22"/>
          <w:szCs w:val="22"/>
          <w:lang w:val="en-US"/>
        </w:rPr>
        <w:t>”) undertakes to keep secret and strictly confidential and shall not disclose any such Confidential Information to any third party without the Discloser’s prio</w:t>
      </w:r>
      <w:r w:rsidR="006471F7" w:rsidRPr="00E416C0">
        <w:rPr>
          <w:rFonts w:asciiTheme="minorHAnsi" w:hAnsiTheme="minorHAnsi"/>
          <w:sz w:val="22"/>
          <w:szCs w:val="22"/>
          <w:lang w:val="en-US"/>
        </w:rPr>
        <w:t>r written consent provided that: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Recipient shall not be prevented from using any general knowledge, experience or skills which were in its possession prior to the Commencement Date;</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provisions of </w:t>
      </w: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6C3B1A" w:rsidRPr="00E416C0">
        <w:rPr>
          <w:rFonts w:asciiTheme="minorHAnsi" w:hAnsiTheme="minorHAnsi"/>
          <w:szCs w:val="22"/>
        </w:rPr>
        <w:fldChar w:fldCharType="begin"/>
      </w:r>
      <w:r w:rsidR="006C3B1A"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6C3B1A" w:rsidRPr="00E416C0">
        <w:rPr>
          <w:rFonts w:asciiTheme="minorHAnsi" w:hAnsiTheme="minorHAnsi"/>
          <w:szCs w:val="22"/>
        </w:rPr>
      </w:r>
      <w:r w:rsidR="006C3B1A" w:rsidRPr="00E416C0">
        <w:rPr>
          <w:rFonts w:asciiTheme="minorHAnsi" w:hAnsiTheme="minorHAnsi"/>
          <w:szCs w:val="22"/>
        </w:rPr>
        <w:fldChar w:fldCharType="separate"/>
      </w:r>
      <w:r w:rsidR="00A8689F">
        <w:rPr>
          <w:rFonts w:asciiTheme="minorHAnsi" w:hAnsiTheme="minorHAnsi"/>
          <w:szCs w:val="22"/>
        </w:rPr>
        <w:t>Schedule 3</w:t>
      </w:r>
      <w:r w:rsidR="006C3B1A"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rPr>
        <w:t>shall not apply to any Confidential Information:</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in or enters the public domain other than by breach of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or other act or omissions of the Recipient;</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obtained from a third party who is lawfully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to disclose such information without any obligation of confidentiality;</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for disclosure by the prior written consent of the Discloser; </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which the Recipient can demonstrate was in its possession without any obligation of confidentiality prior to receipt of the Confidential Information from the Discloser; or</w:t>
      </w:r>
    </w:p>
    <w:p w:rsidR="00E53F50" w:rsidRPr="00E416C0" w:rsidRDefault="00E53F50" w:rsidP="00E53F50">
      <w:pPr>
        <w:pStyle w:val="MRheading2"/>
        <w:numPr>
          <w:ilvl w:val="3"/>
          <w:numId w:val="2"/>
        </w:numPr>
        <w:spacing w:line="240" w:lineRule="auto"/>
        <w:rPr>
          <w:rFonts w:asciiTheme="minorHAnsi" w:hAnsiTheme="minorHAnsi"/>
          <w:szCs w:val="22"/>
          <w:lang w:val="en-US"/>
        </w:rPr>
      </w:pPr>
      <w:proofErr w:type="gramStart"/>
      <w:r w:rsidRPr="00E416C0">
        <w:rPr>
          <w:rFonts w:asciiTheme="minorHAnsi" w:hAnsiTheme="minorHAnsi"/>
          <w:szCs w:val="22"/>
          <w:lang w:val="en-US"/>
        </w:rPr>
        <w:t>which</w:t>
      </w:r>
      <w:proofErr w:type="gramEnd"/>
      <w:r w:rsidRPr="00E416C0">
        <w:rPr>
          <w:rFonts w:asciiTheme="minorHAnsi" w:hAnsiTheme="minorHAnsi"/>
          <w:szCs w:val="22"/>
          <w:lang w:val="en-US"/>
        </w:rPr>
        <w:t xml:space="preserve"> the Recipient is required to disclose purely to the extent to comply with the requirements of any relevant stock exchange. </w:t>
      </w:r>
    </w:p>
    <w:p w:rsidR="00E53F50" w:rsidRPr="00E416C0" w:rsidRDefault="00E53F50" w:rsidP="00E53F50">
      <w:pPr>
        <w:pStyle w:val="MRheading2"/>
        <w:numPr>
          <w:ilvl w:val="1"/>
          <w:numId w:val="2"/>
        </w:numPr>
        <w:spacing w:line="240" w:lineRule="auto"/>
        <w:rPr>
          <w:rFonts w:asciiTheme="minorHAnsi" w:hAnsiTheme="minorHAnsi"/>
          <w:szCs w:val="22"/>
          <w:lang w:val="en-US"/>
        </w:rPr>
      </w:pPr>
      <w:bookmarkStart w:id="734" w:name="_Ref351073093"/>
      <w:r w:rsidRPr="00E416C0">
        <w:rPr>
          <w:rFonts w:asciiTheme="minorHAnsi" w:hAnsiTheme="minorHAnsi"/>
          <w:szCs w:val="22"/>
          <w:lang w:val="en-US"/>
        </w:rPr>
        <w:t xml:space="preserve">Nothing in </w:t>
      </w: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6C3B1A" w:rsidRPr="00E416C0">
        <w:rPr>
          <w:rFonts w:asciiTheme="minorHAnsi" w:hAnsiTheme="minorHAnsi"/>
          <w:szCs w:val="22"/>
        </w:rPr>
        <w:fldChar w:fldCharType="begin"/>
      </w:r>
      <w:r w:rsidR="006C3B1A"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6C3B1A" w:rsidRPr="00E416C0">
        <w:rPr>
          <w:rFonts w:asciiTheme="minorHAnsi" w:hAnsiTheme="minorHAnsi"/>
          <w:szCs w:val="22"/>
        </w:rPr>
      </w:r>
      <w:r w:rsidR="006C3B1A" w:rsidRPr="00E416C0">
        <w:rPr>
          <w:rFonts w:asciiTheme="minorHAnsi" w:hAnsiTheme="minorHAnsi"/>
          <w:szCs w:val="22"/>
        </w:rPr>
        <w:fldChar w:fldCharType="separate"/>
      </w:r>
      <w:r w:rsidR="00A8689F">
        <w:rPr>
          <w:rFonts w:asciiTheme="minorHAnsi" w:hAnsiTheme="minorHAnsi"/>
          <w:szCs w:val="22"/>
        </w:rPr>
        <w:t>Schedule 3</w:t>
      </w:r>
      <w:r w:rsidR="006C3B1A" w:rsidRPr="00E416C0">
        <w:rPr>
          <w:rFonts w:asciiTheme="minorHAnsi" w:hAnsiTheme="minorHAnsi"/>
          <w:szCs w:val="22"/>
        </w:rPr>
        <w:fldChar w:fldCharType="end"/>
      </w:r>
      <w:r w:rsidR="006C3B1A" w:rsidRPr="00E416C0">
        <w:rPr>
          <w:rFonts w:asciiTheme="minorHAnsi" w:hAnsiTheme="minorHAnsi"/>
          <w:szCs w:val="22"/>
        </w:rPr>
        <w:t xml:space="preserve"> </w:t>
      </w:r>
      <w:r w:rsidRPr="00E416C0">
        <w:rPr>
          <w:rFonts w:asciiTheme="minorHAnsi" w:hAnsiTheme="minorHAnsi"/>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E416C0">
        <w:rPr>
          <w:rFonts w:asciiTheme="minorHAnsi" w:hAnsiTheme="minorHAnsi"/>
          <w:b/>
          <w:szCs w:val="22"/>
          <w:lang w:val="en-US"/>
        </w:rPr>
        <w:t>FOIA</w:t>
      </w:r>
      <w:r w:rsidRPr="00E416C0">
        <w:rPr>
          <w:rFonts w:asciiTheme="minorHAnsi" w:hAnsiTheme="minorHAnsi"/>
          <w:szCs w:val="22"/>
          <w:lang w:val="en-US"/>
        </w:rPr>
        <w:t>”), Codes of Practice on Access to Government Information, on the Discharge of Public Authorities’ Functions or on the Management of Records (“</w:t>
      </w:r>
      <w:r w:rsidRPr="00E416C0">
        <w:rPr>
          <w:rFonts w:asciiTheme="minorHAnsi" w:hAnsiTheme="minorHAnsi"/>
          <w:b/>
          <w:szCs w:val="22"/>
          <w:lang w:val="en-US"/>
        </w:rPr>
        <w:t>Codes of Practice</w:t>
      </w:r>
      <w:r w:rsidRPr="00E416C0">
        <w:rPr>
          <w:rFonts w:asciiTheme="minorHAnsi" w:hAnsiTheme="minorHAnsi"/>
          <w:szCs w:val="22"/>
          <w:lang w:val="en-US"/>
        </w:rPr>
        <w:t>”) or the Environmental Information Regulations 2004 (“</w:t>
      </w:r>
      <w:r w:rsidRPr="00E416C0">
        <w:rPr>
          <w:rFonts w:asciiTheme="minorHAnsi" w:hAnsiTheme="minorHAnsi"/>
          <w:b/>
          <w:szCs w:val="22"/>
          <w:lang w:val="en-US"/>
        </w:rPr>
        <w:t>Environmental Regulations</w:t>
      </w:r>
      <w:r w:rsidRPr="00E416C0">
        <w:rPr>
          <w:rFonts w:asciiTheme="minorHAnsi" w:hAnsiTheme="minorHAnsi"/>
          <w:szCs w:val="22"/>
          <w:lang w:val="en-US"/>
        </w:rPr>
        <w:t>”).</w:t>
      </w:r>
      <w:bookmarkEnd w:id="734"/>
    </w:p>
    <w:p w:rsidR="006F08E9" w:rsidRPr="00E416C0" w:rsidRDefault="006F08E9" w:rsidP="006F08E9">
      <w:pPr>
        <w:pStyle w:val="MRheading2"/>
        <w:numPr>
          <w:ilvl w:val="1"/>
          <w:numId w:val="2"/>
        </w:numPr>
        <w:spacing w:line="240" w:lineRule="auto"/>
        <w:rPr>
          <w:rFonts w:asciiTheme="minorHAnsi" w:hAnsiTheme="minorHAnsi"/>
          <w:szCs w:val="22"/>
          <w:lang w:val="en-US"/>
        </w:rPr>
      </w:pPr>
      <w:bookmarkStart w:id="735" w:name="_Ref391375082"/>
      <w:bookmarkStart w:id="736" w:name="_Ref352160542"/>
      <w:r w:rsidRPr="00E416C0">
        <w:rPr>
          <w:rFonts w:asciiTheme="minorHAnsi" w:hAnsiTheme="minorHAnsi"/>
          <w:szCs w:val="22"/>
          <w:lang w:val="en-US"/>
        </w:rPr>
        <w:t>The Authority may disclose the Supplier’s Confidential Information:</w:t>
      </w:r>
      <w:bookmarkEnd w:id="735"/>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w:t>
      </w:r>
      <w:r w:rsidRPr="00E416C0">
        <w:rPr>
          <w:rFonts w:asciiTheme="minorHAnsi" w:hAnsiTheme="minorHAnsi"/>
          <w:szCs w:val="22"/>
          <w:lang w:val="en-US"/>
        </w:rPr>
        <w:lastRenderedPageBreak/>
        <w:t>on the basis that the information is confidential and is not to be disclosed to a third party which is not part of any Contracting Authority);</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 to any consultant, contractor or other person engaged by the Authority and/or the Contracting Authority receiving such information;</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the purpose of the examination and certification of the Authority’s accounts;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any examination pursuant to section 6(1) of the National Audit Act 1983 of the economy, efficiency and effectiveness with which the Authority has used its resources;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to Parliament and Parliamentary Committees or if required by any Parliamentary reporting requirements;</w:t>
      </w:r>
      <w:r w:rsidR="00BE34AA" w:rsidRPr="00E416C0">
        <w:rPr>
          <w:rFonts w:asciiTheme="minorHAnsi" w:hAnsiTheme="minorHAnsi"/>
          <w:szCs w:val="22"/>
          <w:lang w:val="en-US"/>
        </w:rPr>
        <w:t xml:space="preserve"> or</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w:t>
      </w:r>
      <w:r w:rsidR="005B3ACC" w:rsidRPr="00E416C0">
        <w:rPr>
          <w:rFonts w:asciiTheme="minorHAnsi" w:hAnsiTheme="minorHAnsi"/>
          <w:szCs w:val="22"/>
          <w:lang w:val="en-US"/>
        </w:rPr>
        <w:t>,</w:t>
      </w:r>
      <w:r w:rsidRPr="00E416C0">
        <w:rPr>
          <w:rFonts w:asciiTheme="minorHAnsi" w:hAnsiTheme="minorHAnsi"/>
          <w:szCs w:val="22"/>
          <w:lang w:val="en-US"/>
        </w:rPr>
        <w:t xml:space="preserve"> to a proposed successor body in connection with any proposed or actual, assignment, novation or other disposal of rights, obligations, liabilities or property in connection with this Framework Agreement;  </w:t>
      </w:r>
    </w:p>
    <w:p w:rsidR="006F08E9" w:rsidRPr="00E416C0" w:rsidRDefault="006F08E9" w:rsidP="006F08E9">
      <w:pPr>
        <w:pStyle w:val="MRheading2"/>
        <w:tabs>
          <w:tab w:val="clear" w:pos="720"/>
        </w:tabs>
        <w:spacing w:line="240" w:lineRule="auto"/>
        <w:ind w:firstLine="0"/>
        <w:rPr>
          <w:rFonts w:asciiTheme="minorHAnsi" w:hAnsiTheme="minorHAnsi"/>
          <w:szCs w:val="22"/>
          <w:lang w:val="en-US"/>
        </w:rPr>
      </w:pPr>
      <w:proofErr w:type="gramStart"/>
      <w:r w:rsidRPr="00E416C0">
        <w:rPr>
          <w:rFonts w:asciiTheme="minorHAnsi" w:hAnsiTheme="minorHAnsi"/>
          <w:szCs w:val="22"/>
          <w:lang w:val="en-US"/>
        </w:rPr>
        <w:t>and</w:t>
      </w:r>
      <w:proofErr w:type="gramEnd"/>
      <w:r w:rsidRPr="00E416C0">
        <w:rPr>
          <w:rFonts w:asciiTheme="minorHAnsi" w:hAnsiTheme="minorHAnsi"/>
          <w:szCs w:val="22"/>
          <w:lang w:val="en-US"/>
        </w:rPr>
        <w:t xml:space="preserve">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_Ref391375082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Schedule 3</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p>
    <w:bookmarkEnd w:id="736"/>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 xml:space="preserve">The Supplier may only disclose the Authority’s Confidential Information, and any other information provided to the Supplier by the Authority in relation to the </w:t>
      </w:r>
      <w:r w:rsidR="00B30B98" w:rsidRPr="00E416C0">
        <w:rPr>
          <w:rFonts w:asciiTheme="minorHAnsi" w:hAnsiTheme="minorHAnsi"/>
          <w:szCs w:val="22"/>
          <w:lang w:val="en-US"/>
        </w:rPr>
        <w:t>operation of this Framework Agreement</w:t>
      </w:r>
      <w:r w:rsidRPr="00E416C0">
        <w:rPr>
          <w:rFonts w:asciiTheme="minorHAnsi" w:hAnsiTheme="minorHAnsi"/>
          <w:w w:val="0"/>
          <w:szCs w:val="22"/>
        </w:rPr>
        <w:t xml:space="preserve">, to the Supplier’s Staff or professional advisors who are directly involved in the performance of or advising on the Supplier’s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The Supplier shall ensure that such Staff </w:t>
      </w:r>
      <w:r w:rsidR="00E92FE6" w:rsidRPr="00E416C0">
        <w:rPr>
          <w:rFonts w:asciiTheme="minorHAnsi" w:hAnsiTheme="minorHAnsi"/>
          <w:w w:val="0"/>
          <w:szCs w:val="22"/>
        </w:rPr>
        <w:t xml:space="preserve">or professional advisors </w:t>
      </w:r>
      <w:r w:rsidRPr="00E416C0">
        <w:rPr>
          <w:rFonts w:asciiTheme="minorHAnsi" w:hAnsiTheme="minorHAnsi"/>
          <w:w w:val="0"/>
          <w:szCs w:val="22"/>
        </w:rPr>
        <w:t xml:space="preserve">are aware of and shall comply with the obligations in </w:t>
      </w:r>
      <w:r w:rsidRPr="00E416C0">
        <w:rPr>
          <w:rFonts w:asciiTheme="minorHAnsi" w:hAnsiTheme="minorHAnsi" w:cs="Arial"/>
          <w:szCs w:val="22"/>
        </w:rPr>
        <w:t>Clause</w:t>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_Ref351042478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For the avoidance of doubt, save as required by Law or as otherwise set out in this </w:t>
      </w:r>
      <w:r w:rsidR="006C3B1A" w:rsidRPr="00E416C0">
        <w:rPr>
          <w:rFonts w:asciiTheme="minorHAnsi" w:hAnsiTheme="minorHAnsi"/>
          <w:szCs w:val="22"/>
          <w:lang w:val="en-US"/>
        </w:rPr>
        <w:fldChar w:fldCharType="begin"/>
      </w:r>
      <w:r w:rsidR="006C3B1A"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C3B1A" w:rsidRPr="00E416C0">
        <w:rPr>
          <w:rFonts w:asciiTheme="minorHAnsi" w:hAnsiTheme="minorHAnsi"/>
          <w:szCs w:val="22"/>
          <w:lang w:val="en-US"/>
        </w:rPr>
      </w:r>
      <w:r w:rsidR="006C3B1A" w:rsidRPr="00E416C0">
        <w:rPr>
          <w:rFonts w:asciiTheme="minorHAnsi" w:hAnsiTheme="minorHAnsi"/>
          <w:szCs w:val="22"/>
          <w:lang w:val="en-US"/>
        </w:rPr>
        <w:fldChar w:fldCharType="separate"/>
      </w:r>
      <w:r w:rsidR="00A8689F">
        <w:rPr>
          <w:rFonts w:asciiTheme="minorHAnsi" w:hAnsiTheme="minorHAnsi"/>
          <w:szCs w:val="22"/>
          <w:lang w:val="en-US"/>
        </w:rPr>
        <w:t>Schedule 3</w:t>
      </w:r>
      <w:r w:rsidR="006C3B1A" w:rsidRPr="00E416C0">
        <w:rPr>
          <w:rFonts w:asciiTheme="minorHAnsi" w:hAnsiTheme="minorHAnsi"/>
          <w:szCs w:val="22"/>
          <w:lang w:val="en-US"/>
        </w:rPr>
        <w:fldChar w:fldCharType="end"/>
      </w:r>
      <w:r w:rsidRPr="00E416C0">
        <w:rPr>
          <w:rFonts w:asciiTheme="minorHAnsi" w:hAnsiTheme="minorHAnsi"/>
          <w:szCs w:val="22"/>
          <w:lang w:val="en-US"/>
        </w:rPr>
        <w:t xml:space="preserve">, the Supplier shall not, without the prior written consent of the Authority (such consent not to be unreasonably withheld or delayed), announce that it has entered into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and/or that it has been appointed as a Supplier to the Authority and/or make any other announcements about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w:t>
      </w:r>
    </w:p>
    <w:p w:rsidR="003B767D"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szCs w:val="22"/>
          <w:lang w:val="en-US"/>
        </w:rPr>
        <w:t>shall remain in force</w:t>
      </w:r>
      <w:r w:rsidR="003B767D" w:rsidRPr="00E416C0">
        <w:rPr>
          <w:rFonts w:asciiTheme="minorHAnsi" w:hAnsiTheme="minorHAnsi"/>
          <w:szCs w:val="22"/>
          <w:lang w:val="en-US"/>
        </w:rPr>
        <w:t>:</w:t>
      </w:r>
    </w:p>
    <w:p w:rsidR="003B767D" w:rsidRPr="00E416C0" w:rsidRDefault="00E53F50" w:rsidP="003B767D">
      <w:pPr>
        <w:pStyle w:val="MRNumberedHeading3"/>
        <w:spacing w:line="240" w:lineRule="auto"/>
        <w:rPr>
          <w:rFonts w:asciiTheme="minorHAnsi" w:hAnsiTheme="minorHAnsi"/>
          <w:sz w:val="22"/>
          <w:szCs w:val="22"/>
        </w:rPr>
      </w:pPr>
      <w:r w:rsidRPr="00E416C0">
        <w:rPr>
          <w:rFonts w:asciiTheme="minorHAnsi" w:hAnsiTheme="minorHAnsi"/>
          <w:sz w:val="22"/>
          <w:szCs w:val="22"/>
          <w:lang w:val="en-US"/>
        </w:rPr>
        <w:t>without limit in time in respect of Confidential Information which comprises Personal Data, Sensitive Personal Data or which relates to national security</w:t>
      </w:r>
      <w:r w:rsidR="003B767D" w:rsidRPr="00E416C0">
        <w:rPr>
          <w:rFonts w:asciiTheme="minorHAnsi" w:hAnsiTheme="minorHAnsi"/>
          <w:sz w:val="22"/>
          <w:szCs w:val="22"/>
          <w:lang w:val="en-US"/>
        </w:rPr>
        <w:t>; and</w:t>
      </w:r>
    </w:p>
    <w:p w:rsidR="00E53F50" w:rsidRPr="00E416C0" w:rsidRDefault="003B767D" w:rsidP="003B767D">
      <w:pPr>
        <w:pStyle w:val="MRNumberedHeading3"/>
        <w:spacing w:line="240" w:lineRule="auto"/>
        <w:rPr>
          <w:rFonts w:asciiTheme="minorHAnsi" w:hAnsiTheme="minorHAnsi"/>
          <w:sz w:val="22"/>
          <w:szCs w:val="22"/>
        </w:rPr>
      </w:pPr>
      <w:proofErr w:type="gramStart"/>
      <w:r w:rsidRPr="00E416C0">
        <w:rPr>
          <w:rFonts w:asciiTheme="minorHAnsi" w:hAnsiTheme="minorHAnsi"/>
          <w:sz w:val="22"/>
          <w:szCs w:val="22"/>
          <w:lang w:val="en-US"/>
        </w:rPr>
        <w:lastRenderedPageBreak/>
        <w:t>for</w:t>
      </w:r>
      <w:proofErr w:type="gramEnd"/>
      <w:r w:rsidRPr="00E416C0">
        <w:rPr>
          <w:rFonts w:asciiTheme="minorHAnsi" w:hAnsiTheme="minorHAnsi"/>
          <w:sz w:val="22"/>
          <w:szCs w:val="22"/>
          <w:lang w:val="en-US"/>
        </w:rPr>
        <w:t xml:space="preserve"> all other Confidential Information </w:t>
      </w:r>
      <w:r w:rsidR="00E53F50" w:rsidRPr="00E416C0">
        <w:rPr>
          <w:rFonts w:asciiTheme="minorHAnsi" w:hAnsiTheme="minorHAnsi"/>
          <w:sz w:val="22"/>
          <w:szCs w:val="22"/>
          <w:lang w:val="en-US"/>
        </w:rPr>
        <w:t>for a period of three (3) years after the</w:t>
      </w:r>
      <w:r w:rsidR="0020127C" w:rsidRPr="00E416C0">
        <w:rPr>
          <w:rFonts w:asciiTheme="minorHAnsi" w:hAnsiTheme="minorHAnsi"/>
          <w:sz w:val="22"/>
          <w:szCs w:val="22"/>
          <w:lang w:val="en-US"/>
        </w:rPr>
        <w:t xml:space="preserve"> expiry or earlier </w:t>
      </w:r>
      <w:r w:rsidR="00E53F50" w:rsidRPr="00E416C0">
        <w:rPr>
          <w:rFonts w:asciiTheme="minorHAnsi" w:hAnsiTheme="minorHAnsi"/>
          <w:sz w:val="22"/>
          <w:szCs w:val="22"/>
          <w:lang w:val="en-US"/>
        </w:rPr>
        <w:t xml:space="preserve">termination of this </w:t>
      </w:r>
      <w:r w:rsidR="00BD6A48" w:rsidRPr="00E416C0">
        <w:rPr>
          <w:rFonts w:asciiTheme="minorHAnsi" w:hAnsiTheme="minorHAnsi" w:cs="Arial"/>
          <w:sz w:val="22"/>
          <w:szCs w:val="22"/>
        </w:rPr>
        <w:t>Framework Agreement</w:t>
      </w:r>
      <w:r w:rsidR="008018EE" w:rsidRPr="00E416C0">
        <w:rPr>
          <w:rFonts w:asciiTheme="minorHAnsi" w:hAnsiTheme="minorHAnsi" w:cs="Arial"/>
          <w:sz w:val="22"/>
          <w:szCs w:val="22"/>
        </w:rPr>
        <w:t xml:space="preserve"> unless otherwise agreed in writing by the Parties</w:t>
      </w:r>
      <w:r w:rsidR="00E53F50" w:rsidRPr="00E416C0">
        <w:rPr>
          <w:rFonts w:asciiTheme="minorHAnsi" w:hAnsiTheme="minorHAnsi" w:cs="Arial"/>
          <w:sz w:val="22"/>
          <w:szCs w:val="22"/>
        </w:rPr>
        <w:t xml:space="preserve">. </w:t>
      </w:r>
    </w:p>
    <w:p w:rsidR="00E53F50" w:rsidRPr="00E416C0" w:rsidRDefault="00E53F50" w:rsidP="00E53F50">
      <w:pPr>
        <w:pStyle w:val="MRheading1"/>
        <w:numPr>
          <w:ilvl w:val="0"/>
          <w:numId w:val="2"/>
        </w:numPr>
        <w:tabs>
          <w:tab w:val="clear" w:pos="798"/>
          <w:tab w:val="num" w:pos="720"/>
        </w:tabs>
        <w:spacing w:line="240" w:lineRule="auto"/>
        <w:ind w:left="720"/>
        <w:rPr>
          <w:rFonts w:asciiTheme="minorHAnsi" w:hAnsiTheme="minorHAnsi"/>
          <w:w w:val="0"/>
          <w:szCs w:val="22"/>
        </w:rPr>
      </w:pPr>
      <w:bookmarkStart w:id="737" w:name="_Ref351042762"/>
      <w:r w:rsidRPr="00E416C0">
        <w:rPr>
          <w:rFonts w:asciiTheme="minorHAnsi" w:hAnsiTheme="minorHAnsi"/>
          <w:w w:val="0"/>
          <w:szCs w:val="22"/>
        </w:rPr>
        <w:t>Data protection</w:t>
      </w:r>
      <w:bookmarkEnd w:id="737"/>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their respective duties under Data Protection Legislation and shall give each other all reasonable assistance as appropriate or necessary to enable each other to comply with those duties.</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Where</w:t>
      </w:r>
      <w:r w:rsidR="003B1F9F" w:rsidRPr="00E416C0">
        <w:rPr>
          <w:rFonts w:asciiTheme="minorHAnsi" w:hAnsiTheme="minorHAnsi"/>
          <w:szCs w:val="22"/>
        </w:rPr>
        <w:t xml:space="preserve"> the Supplier is Processing Personal Data under or in connection with this </w:t>
      </w:r>
      <w:r w:rsidR="00BD6A48" w:rsidRPr="00E416C0">
        <w:rPr>
          <w:rFonts w:asciiTheme="minorHAnsi" w:hAnsiTheme="minorHAnsi"/>
          <w:szCs w:val="22"/>
        </w:rPr>
        <w:t>Framework Agreement</w:t>
      </w:r>
      <w:r w:rsidRPr="00E416C0">
        <w:rPr>
          <w:rFonts w:asciiTheme="minorHAnsi" w:hAnsiTheme="minorHAnsi"/>
          <w:w w:val="0"/>
          <w:szCs w:val="22"/>
        </w:rPr>
        <w:t>, the Supplier must, in particular, but without limitation:</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only Process such Personal Data as is necessary to perform its obligations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and only in accordance with any instructions given by the Authority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put in place appropriate technical and </w:t>
      </w:r>
      <w:proofErr w:type="spellStart"/>
      <w:r w:rsidRPr="00E416C0">
        <w:rPr>
          <w:rFonts w:asciiTheme="minorHAnsi" w:hAnsiTheme="minorHAnsi"/>
          <w:szCs w:val="22"/>
          <w:lang w:val="en-US"/>
        </w:rPr>
        <w:t>organisational</w:t>
      </w:r>
      <w:proofErr w:type="spellEnd"/>
      <w:r w:rsidRPr="00E416C0">
        <w:rPr>
          <w:rFonts w:asciiTheme="minorHAnsi" w:hAnsiTheme="minorHAnsi"/>
          <w:szCs w:val="22"/>
          <w:lang w:val="en-US"/>
        </w:rPr>
        <w:t xml:space="preserve"> measures against any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of that Personal Data, and against the accidental loss or destruction of or damage to such Personal Data having regard to the specific requirements of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_Ref351042762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2</w:t>
      </w:r>
      <w:r w:rsidRPr="00E416C0">
        <w:rPr>
          <w:rFonts w:asciiTheme="minorHAnsi" w:hAnsiTheme="minorHAnsi"/>
          <w:szCs w:val="22"/>
          <w:lang w:val="en-US"/>
        </w:rPr>
        <w:fldChar w:fldCharType="end"/>
      </w:r>
      <w:r w:rsidRPr="00E416C0">
        <w:rPr>
          <w:rFonts w:asciiTheme="minorHAnsi" w:hAnsiTheme="minorHAnsi"/>
          <w:szCs w:val="22"/>
          <w:lang w:val="en-US"/>
        </w:rPr>
        <w:t xml:space="preserve"> of </w:t>
      </w:r>
      <w:r w:rsidR="0057289A" w:rsidRPr="00E416C0">
        <w:rPr>
          <w:rFonts w:asciiTheme="minorHAnsi" w:hAnsiTheme="minorHAnsi"/>
          <w:szCs w:val="22"/>
          <w:lang w:val="en-US"/>
        </w:rPr>
        <w:t>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the state of technical development and the level of harm that may be suffered by a Data Subject whose Personal Data is affected by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or by its loss, damage or destruction;</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take reasonable steps to ensure the reliability of Staff who will have access to Personal Data, and ensure that those Staff are aware of and trained in the policies and procedures identified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_Ref351042762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2</w:t>
      </w:r>
      <w:r w:rsidRPr="00E416C0">
        <w:rPr>
          <w:rFonts w:asciiTheme="minorHAnsi" w:hAnsiTheme="minorHAnsi"/>
          <w:szCs w:val="22"/>
          <w:lang w:val="en-US"/>
        </w:rPr>
        <w:fldChar w:fldCharType="end"/>
      </w:r>
      <w:r w:rsidRPr="00E416C0">
        <w:rPr>
          <w:rFonts w:asciiTheme="minorHAnsi" w:hAnsiTheme="minorHAnsi"/>
          <w:szCs w:val="22"/>
          <w:lang w:val="en-US"/>
        </w:rPr>
        <w:t xml:space="preserve"> of </w:t>
      </w:r>
      <w:r w:rsidR="0057289A" w:rsidRPr="00E416C0">
        <w:rPr>
          <w:rFonts w:asciiTheme="minorHAnsi" w:hAnsiTheme="minorHAnsi"/>
          <w:szCs w:val="22"/>
          <w:lang w:val="en-US"/>
        </w:rPr>
        <w:t>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and</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not</w:t>
      </w:r>
      <w:proofErr w:type="gramEnd"/>
      <w:r w:rsidRPr="00E416C0">
        <w:rPr>
          <w:rFonts w:asciiTheme="minorHAnsi" w:hAnsiTheme="minorHAnsi"/>
          <w:szCs w:val="22"/>
          <w:lang w:val="en-US"/>
        </w:rPr>
        <w:t xml:space="preserve"> cause or allow Personal Data to be transferred outside the European Economic Area without the prior consent of the Authority.</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 xml:space="preserve">The Supplier and the Authority shall ensure that Personal Data is safeguarded at all times in accordance with the Law, and this obligation will include </w:t>
      </w:r>
      <w:r w:rsidRPr="00E416C0">
        <w:rPr>
          <w:rFonts w:asciiTheme="minorHAnsi" w:hAnsiTheme="minorHAnsi"/>
          <w:szCs w:val="22"/>
          <w:lang w:val="en-US"/>
        </w:rPr>
        <w:t xml:space="preserve">(if transferred electronically) only transferring </w:t>
      </w:r>
      <w:r w:rsidR="00165B24" w:rsidRPr="00E416C0">
        <w:rPr>
          <w:rFonts w:asciiTheme="minorHAnsi" w:hAnsiTheme="minorHAnsi"/>
          <w:szCs w:val="22"/>
          <w:lang w:val="en-US"/>
        </w:rPr>
        <w:t>Personal D</w:t>
      </w:r>
      <w:r w:rsidR="00056DD5" w:rsidRPr="00E416C0">
        <w:rPr>
          <w:rFonts w:asciiTheme="minorHAnsi" w:hAnsiTheme="minorHAnsi"/>
          <w:szCs w:val="22"/>
          <w:lang w:val="en-US"/>
        </w:rPr>
        <w:t>ata (a</w:t>
      </w:r>
      <w:r w:rsidRPr="00E416C0">
        <w:rPr>
          <w:rFonts w:asciiTheme="minorHAnsi" w:hAnsiTheme="minorHAnsi"/>
          <w:szCs w:val="22"/>
          <w:lang w:val="en-US"/>
        </w:rPr>
        <w:t>) if essential</w:t>
      </w:r>
      <w:r w:rsidR="006471F7" w:rsidRPr="00E416C0">
        <w:rPr>
          <w:rFonts w:asciiTheme="minorHAnsi" w:hAnsiTheme="minorHAnsi"/>
          <w:szCs w:val="22"/>
          <w:lang w:val="en-US"/>
        </w:rPr>
        <w:t>,</w:t>
      </w:r>
      <w:r w:rsidRPr="00E416C0">
        <w:rPr>
          <w:rFonts w:asciiTheme="minorHAnsi" w:hAnsiTheme="minorHAnsi"/>
          <w:szCs w:val="22"/>
          <w:lang w:val="en-US"/>
        </w:rPr>
        <w:t xml:space="preserve"> having regard to the purpose for which th</w:t>
      </w:r>
      <w:r w:rsidR="00056DD5" w:rsidRPr="00E416C0">
        <w:rPr>
          <w:rFonts w:asciiTheme="minorHAnsi" w:hAnsiTheme="minorHAnsi"/>
          <w:szCs w:val="22"/>
          <w:lang w:val="en-US"/>
        </w:rPr>
        <w:t>e transfer is conducted; and (b</w:t>
      </w:r>
      <w:r w:rsidRPr="00E416C0">
        <w:rPr>
          <w:rFonts w:asciiTheme="minorHAnsi" w:hAnsiTheme="minorHAnsi"/>
          <w:szCs w:val="22"/>
          <w:lang w:val="en-US"/>
        </w:rPr>
        <w:t xml:space="preserve">) that is encrypted </w:t>
      </w:r>
      <w:r w:rsidR="00664889" w:rsidRPr="00E416C0">
        <w:rPr>
          <w:rFonts w:asciiTheme="minorHAnsi" w:hAnsiTheme="minorHAnsi"/>
          <w:szCs w:val="22"/>
          <w:lang w:val="en-US"/>
        </w:rPr>
        <w:t>in accordance with</w:t>
      </w:r>
      <w:r w:rsidRPr="00E416C0">
        <w:rPr>
          <w:rFonts w:asciiTheme="minorHAnsi" w:hAnsiTheme="minorHAnsi"/>
          <w:szCs w:val="22"/>
          <w:lang w:val="en-US"/>
        </w:rPr>
        <w:t xml:space="preserve"> </w:t>
      </w:r>
      <w:r w:rsidR="00165B24" w:rsidRPr="00E416C0">
        <w:rPr>
          <w:rFonts w:asciiTheme="minorHAnsi" w:hAnsiTheme="minorHAnsi"/>
          <w:szCs w:val="22"/>
          <w:lang w:val="en-US"/>
        </w:rPr>
        <w:t>any</w:t>
      </w:r>
      <w:r w:rsidRPr="00E416C0">
        <w:rPr>
          <w:rFonts w:asciiTheme="minorHAnsi" w:hAnsiTheme="minorHAnsi"/>
          <w:szCs w:val="22"/>
          <w:lang w:val="en-US"/>
        </w:rPr>
        <w:t xml:space="preserve"> international data encryption standards for healthcare</w:t>
      </w:r>
      <w:r w:rsidR="006471F7" w:rsidRPr="00E416C0">
        <w:rPr>
          <w:rFonts w:asciiTheme="minorHAnsi" w:hAnsiTheme="minorHAnsi"/>
          <w:szCs w:val="22"/>
          <w:lang w:val="en-US"/>
        </w:rPr>
        <w:t>,</w:t>
      </w:r>
      <w:r w:rsidRPr="00E416C0">
        <w:rPr>
          <w:rFonts w:asciiTheme="minorHAnsi" w:hAnsiTheme="minorHAnsi"/>
          <w:szCs w:val="22"/>
          <w:lang w:val="en-US"/>
        </w:rPr>
        <w:t xml:space="preserve"> </w:t>
      </w:r>
      <w:r w:rsidR="00664889" w:rsidRPr="00E416C0">
        <w:rPr>
          <w:rFonts w:asciiTheme="minorHAnsi" w:hAnsiTheme="minorHAnsi"/>
          <w:szCs w:val="22"/>
          <w:lang w:val="en-US"/>
        </w:rPr>
        <w:t xml:space="preserve">and as otherwise required by </w:t>
      </w:r>
      <w:r w:rsidRPr="00E416C0">
        <w:rPr>
          <w:rFonts w:asciiTheme="minorHAnsi" w:hAnsiTheme="minorHAnsi"/>
          <w:szCs w:val="22"/>
          <w:lang w:val="en-US"/>
        </w:rPr>
        <w:t>those standards applicable to the Authority under any Law and Guidance (this includes, data transferred over wireless or wired networks, held on laptops, CDs, memory sticks and tapes).</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w:t>
      </w:r>
      <w:r w:rsidR="00165B24" w:rsidRPr="00E416C0">
        <w:rPr>
          <w:rFonts w:asciiTheme="minorHAnsi" w:hAnsiTheme="minorHAnsi"/>
          <w:szCs w:val="22"/>
          <w:lang w:val="en-US"/>
        </w:rPr>
        <w:t>Personal D</w:t>
      </w:r>
      <w:r w:rsidRPr="00E416C0">
        <w:rPr>
          <w:rFonts w:asciiTheme="minorHAnsi" w:hAnsiTheme="minorHAnsi"/>
          <w:szCs w:val="22"/>
          <w:lang w:val="en-US"/>
        </w:rPr>
        <w:t xml:space="preserve">ata is </w:t>
      </w:r>
      <w:proofErr w:type="gramStart"/>
      <w:r w:rsidRPr="00E416C0">
        <w:rPr>
          <w:rFonts w:asciiTheme="minorHAnsi" w:hAnsiTheme="minorHAnsi"/>
          <w:szCs w:val="22"/>
          <w:lang w:val="en-US"/>
        </w:rPr>
        <w:t>Processed</w:t>
      </w:r>
      <w:proofErr w:type="gramEnd"/>
      <w:r w:rsidRPr="00E416C0">
        <w:rPr>
          <w:rFonts w:asciiTheme="minorHAnsi" w:hAnsiTheme="minorHAnsi"/>
          <w:szCs w:val="22"/>
          <w:lang w:val="en-US"/>
        </w:rPr>
        <w:t xml:space="preserve">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83267E" w:rsidRPr="00E416C0">
        <w:rPr>
          <w:rFonts w:asciiTheme="minorHAnsi" w:hAnsiTheme="minorHAnsi"/>
          <w:szCs w:val="22"/>
          <w:lang w:val="en-US"/>
        </w:rPr>
        <w:fldChar w:fldCharType="begin"/>
      </w:r>
      <w:r w:rsidR="0083267E"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83267E" w:rsidRPr="00E416C0">
        <w:rPr>
          <w:rFonts w:asciiTheme="minorHAnsi" w:hAnsiTheme="minorHAnsi"/>
          <w:szCs w:val="22"/>
          <w:lang w:val="en-US"/>
        </w:rPr>
      </w:r>
      <w:r w:rsidR="0083267E" w:rsidRPr="00E416C0">
        <w:rPr>
          <w:rFonts w:asciiTheme="minorHAnsi" w:hAnsiTheme="minorHAnsi"/>
          <w:szCs w:val="22"/>
          <w:lang w:val="en-US"/>
        </w:rPr>
        <w:fldChar w:fldCharType="separate"/>
      </w:r>
      <w:r w:rsidR="00A8689F">
        <w:rPr>
          <w:rFonts w:asciiTheme="minorHAnsi" w:hAnsiTheme="minorHAnsi"/>
          <w:szCs w:val="22"/>
          <w:lang w:val="en-US"/>
        </w:rPr>
        <w:t>2</w:t>
      </w:r>
      <w:r w:rsidR="0083267E" w:rsidRPr="00E416C0">
        <w:rPr>
          <w:rFonts w:asciiTheme="minorHAnsi" w:hAnsiTheme="minorHAnsi"/>
          <w:szCs w:val="22"/>
          <w:lang w:val="en-US"/>
        </w:rPr>
        <w:fldChar w:fldCharType="end"/>
      </w:r>
      <w:r w:rsidRPr="00E416C0">
        <w:rPr>
          <w:rFonts w:asciiTheme="minorHAnsi" w:hAnsiTheme="minorHAnsi"/>
          <w:szCs w:val="22"/>
          <w:lang w:val="en-US"/>
        </w:rPr>
        <w:t xml:space="preserve"> of 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E53F50" w:rsidRPr="00E416C0" w:rsidRDefault="00E53F50" w:rsidP="00E53F50">
      <w:pPr>
        <w:pStyle w:val="MRheading2"/>
        <w:numPr>
          <w:ilvl w:val="1"/>
          <w:numId w:val="2"/>
        </w:numPr>
        <w:spacing w:line="240" w:lineRule="auto"/>
        <w:rPr>
          <w:rFonts w:asciiTheme="minorHAnsi" w:hAnsiTheme="minorHAnsi"/>
          <w:w w:val="0"/>
          <w:szCs w:val="22"/>
        </w:rPr>
      </w:pPr>
      <w:bookmarkStart w:id="738" w:name="_Ref352859568"/>
      <w:r w:rsidRPr="00E416C0">
        <w:rPr>
          <w:rFonts w:asciiTheme="minorHAnsi" w:hAnsiTheme="minorHAnsi"/>
          <w:w w:val="0"/>
          <w:szCs w:val="22"/>
        </w:rPr>
        <w:t xml:space="preserve">The Supplier shall </w:t>
      </w:r>
      <w:r w:rsidR="004416C6" w:rsidRPr="00E416C0">
        <w:rPr>
          <w:rFonts w:asciiTheme="minorHAnsi" w:hAnsiTheme="minorHAnsi"/>
          <w:szCs w:val="22"/>
        </w:rPr>
        <w:t xml:space="preserve">indemnify and keep the Authority indemnified against, any loss, damages, costs, expenses (including without limitation legal costs and expenses), claims or proceedings </w:t>
      </w:r>
      <w:r w:rsidRPr="00E416C0">
        <w:rPr>
          <w:rFonts w:asciiTheme="minorHAnsi" w:hAnsiTheme="minorHAnsi"/>
          <w:w w:val="0"/>
          <w:szCs w:val="22"/>
        </w:rPr>
        <w:t xml:space="preserve">whatsoever or howsoever arising from the Supplier’s unlawful or unauthorised </w:t>
      </w:r>
      <w:r w:rsidRPr="00E416C0">
        <w:rPr>
          <w:rFonts w:asciiTheme="minorHAnsi" w:hAnsiTheme="minorHAnsi"/>
          <w:w w:val="0"/>
          <w:szCs w:val="22"/>
        </w:rPr>
        <w:lastRenderedPageBreak/>
        <w:t xml:space="preserve">Processing, destruction and/or damage to Personal Data in connection with this </w:t>
      </w:r>
      <w:r w:rsidR="00BD6A48" w:rsidRPr="00E416C0">
        <w:rPr>
          <w:rFonts w:asciiTheme="minorHAnsi" w:hAnsiTheme="minorHAnsi"/>
          <w:w w:val="0"/>
          <w:szCs w:val="22"/>
        </w:rPr>
        <w:t>Framework Agreement</w:t>
      </w:r>
      <w:r w:rsidRPr="00E416C0">
        <w:rPr>
          <w:rFonts w:asciiTheme="minorHAnsi" w:hAnsiTheme="minorHAnsi"/>
          <w:w w:val="0"/>
          <w:szCs w:val="22"/>
        </w:rPr>
        <w:t>.</w:t>
      </w:r>
      <w:bookmarkEnd w:id="738"/>
    </w:p>
    <w:p w:rsidR="00E53F50" w:rsidRPr="00E416C0" w:rsidRDefault="00E53F50" w:rsidP="00E53F50">
      <w:pPr>
        <w:pStyle w:val="MRNumberedHeading1"/>
        <w:tabs>
          <w:tab w:val="clear" w:pos="798"/>
          <w:tab w:val="num" w:pos="720"/>
        </w:tabs>
        <w:spacing w:line="240" w:lineRule="auto"/>
        <w:ind w:left="720"/>
        <w:rPr>
          <w:rFonts w:asciiTheme="minorHAnsi" w:hAnsiTheme="minorHAnsi" w:cs="Arial"/>
          <w:b/>
          <w:color w:val="auto"/>
          <w:w w:val="0"/>
          <w:u w:val="single"/>
        </w:rPr>
      </w:pPr>
      <w:bookmarkStart w:id="739" w:name="_Ref378859213"/>
      <w:r w:rsidRPr="00E416C0">
        <w:rPr>
          <w:rFonts w:asciiTheme="minorHAnsi" w:hAnsiTheme="minorHAnsi" w:cs="Arial"/>
          <w:b/>
          <w:color w:val="auto"/>
          <w:w w:val="0"/>
          <w:u w:val="single"/>
        </w:rPr>
        <w:t>Freedom of Information and Transparency</w:t>
      </w:r>
      <w:bookmarkEnd w:id="739"/>
      <w:r w:rsidRPr="00E416C0">
        <w:rPr>
          <w:rFonts w:asciiTheme="minorHAnsi" w:hAnsiTheme="minorHAnsi" w:cs="Arial"/>
          <w:b/>
          <w:color w:val="auto"/>
          <w:w w:val="0"/>
          <w:u w:val="single"/>
        </w:rPr>
        <w:t xml:space="preserve"> </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w:t>
      </w:r>
      <w:r w:rsidR="00DC46E1" w:rsidRPr="00E416C0">
        <w:rPr>
          <w:rFonts w:asciiTheme="minorHAnsi" w:hAnsiTheme="minorHAnsi"/>
          <w:w w:val="0"/>
          <w:szCs w:val="22"/>
        </w:rPr>
        <w:t xml:space="preserve"> assist and co</w:t>
      </w:r>
      <w:r w:rsidRPr="00E416C0">
        <w:rPr>
          <w:rFonts w:asciiTheme="minorHAnsi" w:hAnsiTheme="minorHAnsi"/>
          <w:w w:val="0"/>
          <w:szCs w:val="22"/>
        </w:rPr>
        <w:t>operate with the Authority to enable it to comply with its disclosure obligations under the FOIA, Codes of Practice and Environmental Regulations.  The Supplier agrees:</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and any recorded information held by the Supplier on the Authority’s behalf for the purposes of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are subject to the obligations and commitments of the Authority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decision on whether any exemption to the general obligations of public access to information applies to any request for information received under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is a decision solely for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itself is subject to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 xml:space="preserve">it will liaise with the Authority as to the contents of any response before a response to a request is issued and will promptly (and in any event within </w:t>
      </w:r>
      <w:r w:rsidR="00CE358A" w:rsidRPr="00E416C0">
        <w:rPr>
          <w:rFonts w:asciiTheme="minorHAnsi" w:hAnsiTheme="minorHAnsi"/>
          <w:szCs w:val="22"/>
          <w:lang w:val="en-US"/>
        </w:rPr>
        <w:t>two (</w:t>
      </w:r>
      <w:r w:rsidRPr="00E416C0">
        <w:rPr>
          <w:rFonts w:asciiTheme="minorHAnsi" w:hAnsiTheme="minorHAnsi"/>
          <w:szCs w:val="22"/>
          <w:lang w:val="en-US"/>
        </w:rPr>
        <w:t>2</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provide a copy of the request and any response to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is not itself subject to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it will not respond to that request (unless directed to do so by the Authority) and will promptly (and in any event within </w:t>
      </w:r>
      <w:r w:rsidR="00CE358A" w:rsidRPr="00E416C0">
        <w:rPr>
          <w:rFonts w:asciiTheme="minorHAnsi" w:hAnsiTheme="minorHAnsi"/>
          <w:szCs w:val="22"/>
          <w:lang w:val="en-US"/>
        </w:rPr>
        <w:t>two (</w:t>
      </w:r>
      <w:r w:rsidRPr="00E416C0">
        <w:rPr>
          <w:rFonts w:asciiTheme="minorHAnsi" w:hAnsiTheme="minorHAnsi"/>
          <w:szCs w:val="22"/>
          <w:lang w:val="en-US"/>
        </w:rPr>
        <w:t>2</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transfer the request to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Authority, acting in accordance with the Codes of Practice issued and revised from time to time under both section 45 of FOIA, and regulation 16 of the Environmental Regulations, may disclose information concerning the Supplier and this </w:t>
      </w:r>
      <w:r w:rsidR="00BD6A48" w:rsidRPr="00E416C0">
        <w:rPr>
          <w:rFonts w:asciiTheme="minorHAnsi" w:hAnsiTheme="minorHAnsi"/>
          <w:szCs w:val="22"/>
          <w:lang w:val="en-US"/>
        </w:rPr>
        <w:t>Framework Agreement</w:t>
      </w:r>
      <w:r w:rsidRPr="00E416C0">
        <w:rPr>
          <w:rFonts w:asciiTheme="minorHAnsi" w:hAnsiTheme="minorHAnsi"/>
          <w:szCs w:val="22"/>
          <w:lang w:val="en-US"/>
        </w:rPr>
        <w:t>; and</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w:t>
      </w:r>
      <w:r w:rsidR="00CE358A" w:rsidRPr="00E416C0">
        <w:rPr>
          <w:rFonts w:asciiTheme="minorHAnsi" w:hAnsiTheme="minorHAnsi"/>
          <w:szCs w:val="22"/>
          <w:lang w:val="en-US"/>
        </w:rPr>
        <w:t>five (</w:t>
      </w:r>
      <w:r w:rsidRPr="00E416C0">
        <w:rPr>
          <w:rFonts w:asciiTheme="minorHAnsi" w:hAnsiTheme="minorHAnsi"/>
          <w:szCs w:val="22"/>
          <w:lang w:val="en-US"/>
        </w:rPr>
        <w:t>5</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of that request and without charge.</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lastRenderedPageBreak/>
        <w:t xml:space="preserve">The Parties acknowledge that, except for any information which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w:t>
      </w:r>
      <w:r w:rsidRPr="00E416C0">
        <w:rPr>
          <w:rFonts w:asciiTheme="minorHAnsi" w:hAnsiTheme="minorHAnsi"/>
          <w:szCs w:val="22"/>
        </w:rPr>
        <w:t xml:space="preserve">the content of this </w:t>
      </w:r>
      <w:r w:rsidR="00BD6A48" w:rsidRPr="00E416C0">
        <w:rPr>
          <w:rFonts w:asciiTheme="minorHAnsi" w:hAnsiTheme="minorHAnsi"/>
          <w:szCs w:val="22"/>
        </w:rPr>
        <w:t>Framework Agreement</w:t>
      </w:r>
      <w:r w:rsidRPr="00E416C0">
        <w:rPr>
          <w:rFonts w:asciiTheme="minorHAnsi" w:hAnsiTheme="minorHAnsi"/>
          <w:szCs w:val="22"/>
        </w:rPr>
        <w:t xml:space="preserve"> is not Confidential Information.</w:t>
      </w:r>
    </w:p>
    <w:p w:rsidR="00E53F50" w:rsidRPr="00E416C0" w:rsidRDefault="00E53F50" w:rsidP="00E53F50">
      <w:pPr>
        <w:pStyle w:val="MRheading2"/>
        <w:numPr>
          <w:ilvl w:val="1"/>
          <w:numId w:val="2"/>
        </w:numPr>
        <w:spacing w:line="240" w:lineRule="auto"/>
        <w:rPr>
          <w:rFonts w:asciiTheme="minorHAnsi" w:hAnsiTheme="minorHAnsi"/>
          <w:szCs w:val="22"/>
        </w:rPr>
      </w:pPr>
      <w:bookmarkStart w:id="740" w:name="_Ref352159234"/>
      <w:r w:rsidRPr="00E416C0">
        <w:rPr>
          <w:rFonts w:asciiTheme="minorHAnsi" w:hAnsiTheme="minorHAnsi"/>
          <w:szCs w:val="22"/>
        </w:rPr>
        <w:t xml:space="preserve">Notwithstanding any other term of this </w:t>
      </w:r>
      <w:r w:rsidR="00BD6A48" w:rsidRPr="00E416C0">
        <w:rPr>
          <w:rFonts w:asciiTheme="minorHAnsi" w:hAnsiTheme="minorHAnsi"/>
          <w:szCs w:val="22"/>
        </w:rPr>
        <w:t>Framework Agreement</w:t>
      </w:r>
      <w:r w:rsidRPr="00E416C0">
        <w:rPr>
          <w:rFonts w:asciiTheme="minorHAnsi" w:hAnsiTheme="minorHAnsi"/>
          <w:szCs w:val="22"/>
        </w:rPr>
        <w:t xml:space="preserve">, the Supplier consents to the publication of this </w:t>
      </w:r>
      <w:r w:rsidR="00BD6A48" w:rsidRPr="00E416C0">
        <w:rPr>
          <w:rFonts w:asciiTheme="minorHAnsi" w:hAnsiTheme="minorHAnsi"/>
          <w:szCs w:val="22"/>
        </w:rPr>
        <w:t>Framework Agreement</w:t>
      </w:r>
      <w:r w:rsidRPr="00E416C0">
        <w:rPr>
          <w:rFonts w:asciiTheme="minorHAnsi" w:hAnsiTheme="minorHAnsi"/>
          <w:szCs w:val="22"/>
        </w:rPr>
        <w:t xml:space="preserve"> in its entirety (including variations), subject only to the redaction of information that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rPr>
        <w:t>.</w:t>
      </w:r>
      <w:bookmarkEnd w:id="740"/>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preparing a copy of this </w:t>
      </w:r>
      <w:r w:rsidR="00BD6A48" w:rsidRPr="00E416C0">
        <w:rPr>
          <w:rFonts w:asciiTheme="minorHAnsi" w:hAnsiTheme="minorHAnsi"/>
          <w:szCs w:val="22"/>
        </w:rPr>
        <w:t>Framework Agreement</w:t>
      </w:r>
      <w:r w:rsidRPr="00E416C0">
        <w:rPr>
          <w:rFonts w:asciiTheme="minorHAnsi" w:hAnsiTheme="minorHAnsi"/>
          <w:szCs w:val="22"/>
        </w:rPr>
        <w:t xml:space="preserve"> for publication under Clause </w:t>
      </w:r>
      <w:r w:rsidRPr="00E416C0">
        <w:rPr>
          <w:rFonts w:asciiTheme="minorHAnsi" w:hAnsiTheme="minorHAnsi"/>
          <w:szCs w:val="22"/>
        </w:rPr>
        <w:fldChar w:fldCharType="begin"/>
      </w:r>
      <w:r w:rsidRPr="00E416C0">
        <w:rPr>
          <w:rFonts w:asciiTheme="minorHAnsi" w:hAnsiTheme="minorHAnsi"/>
          <w:szCs w:val="22"/>
        </w:rPr>
        <w:instrText xml:space="preserve"> REF _Ref352159234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3.4</w:t>
      </w:r>
      <w:r w:rsidRPr="00E416C0">
        <w:rPr>
          <w:rFonts w:asciiTheme="minorHAnsi" w:hAnsiTheme="minorHAnsi"/>
          <w:szCs w:val="22"/>
        </w:rPr>
        <w:fldChar w:fldCharType="end"/>
      </w:r>
      <w:r w:rsidRPr="00E416C0">
        <w:rPr>
          <w:rFonts w:asciiTheme="minorHAnsi" w:hAnsiTheme="minorHAnsi"/>
          <w:szCs w:val="22"/>
        </w:rPr>
        <w:t xml:space="preserve"> of this </w:t>
      </w:r>
      <w:r w:rsidR="0083267E" w:rsidRPr="00E416C0">
        <w:rPr>
          <w:rFonts w:asciiTheme="minorHAnsi" w:hAnsiTheme="minorHAnsi"/>
          <w:szCs w:val="22"/>
        </w:rPr>
        <w:fldChar w:fldCharType="begin"/>
      </w:r>
      <w:r w:rsidR="0083267E"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83267E" w:rsidRPr="00E416C0">
        <w:rPr>
          <w:rFonts w:asciiTheme="minorHAnsi" w:hAnsiTheme="minorHAnsi"/>
          <w:szCs w:val="22"/>
        </w:rPr>
      </w:r>
      <w:r w:rsidR="0083267E" w:rsidRPr="00E416C0">
        <w:rPr>
          <w:rFonts w:asciiTheme="minorHAnsi" w:hAnsiTheme="minorHAnsi"/>
          <w:szCs w:val="22"/>
        </w:rPr>
        <w:fldChar w:fldCharType="separate"/>
      </w:r>
      <w:r w:rsidR="00A8689F">
        <w:rPr>
          <w:rFonts w:asciiTheme="minorHAnsi" w:hAnsiTheme="minorHAnsi"/>
          <w:szCs w:val="22"/>
        </w:rPr>
        <w:t>Schedule 3</w:t>
      </w:r>
      <w:r w:rsidR="0083267E" w:rsidRPr="00E416C0">
        <w:rPr>
          <w:rFonts w:asciiTheme="minorHAnsi" w:hAnsiTheme="minorHAnsi"/>
          <w:szCs w:val="22"/>
        </w:rPr>
        <w:fldChar w:fldCharType="end"/>
      </w:r>
      <w:r w:rsidRPr="00E416C0">
        <w:rPr>
          <w:rFonts w:asciiTheme="minorHAnsi" w:hAnsiTheme="minorHAnsi"/>
          <w:szCs w:val="22"/>
        </w:rPr>
        <w:t>, the Authority may consult with the Supplier to inform decision making regarding any redactions but the final decision in relation to the redaction of information will be at the Authority’</w:t>
      </w:r>
      <w:r w:rsidR="006471F7" w:rsidRPr="00E416C0">
        <w:rPr>
          <w:rFonts w:asciiTheme="minorHAnsi" w:hAnsiTheme="minorHAnsi"/>
          <w:szCs w:val="22"/>
        </w:rPr>
        <w:t>s</w:t>
      </w:r>
      <w:r w:rsidRPr="00E416C0">
        <w:rPr>
          <w:rFonts w:asciiTheme="minorHAnsi" w:hAnsiTheme="minorHAnsi"/>
          <w:szCs w:val="22"/>
        </w:rPr>
        <w:t xml:space="preserve"> absolute discretion.</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assist and cooperate with the Authority to enable the Authority to publish this </w:t>
      </w:r>
      <w:r w:rsidR="00BD6A48" w:rsidRPr="00E416C0">
        <w:rPr>
          <w:rFonts w:asciiTheme="minorHAnsi" w:hAnsiTheme="minorHAnsi"/>
          <w:szCs w:val="22"/>
        </w:rPr>
        <w:t>Framework Agreement</w:t>
      </w:r>
      <w:r w:rsidRPr="00E416C0">
        <w:rPr>
          <w:rFonts w:asciiTheme="minorHAnsi" w:hAnsiTheme="minorHAnsi"/>
          <w:szCs w:val="22"/>
        </w:rPr>
        <w:t>.</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information is held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_Ref378859213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szCs w:val="22"/>
          <w:lang w:val="en-US"/>
        </w:rPr>
        <w:t>of 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E53F50" w:rsidRPr="00E416C0" w:rsidRDefault="00E53F50" w:rsidP="00E53F50">
      <w:pPr>
        <w:pStyle w:val="MRNumberedHeading1"/>
        <w:tabs>
          <w:tab w:val="clear" w:pos="798"/>
          <w:tab w:val="num" w:pos="720"/>
        </w:tabs>
        <w:spacing w:line="240" w:lineRule="auto"/>
        <w:ind w:left="720"/>
        <w:rPr>
          <w:rFonts w:asciiTheme="minorHAnsi" w:hAnsiTheme="minorHAnsi" w:cs="Arial"/>
          <w:b/>
          <w:color w:val="auto"/>
          <w:w w:val="0"/>
          <w:u w:val="single"/>
        </w:rPr>
      </w:pPr>
      <w:r w:rsidRPr="00E416C0">
        <w:rPr>
          <w:rFonts w:asciiTheme="minorHAnsi" w:hAnsiTheme="minorHAnsi" w:cs="Arial"/>
          <w:b/>
          <w:color w:val="auto"/>
          <w:w w:val="0"/>
          <w:u w:val="single"/>
        </w:rPr>
        <w:t>Information Security</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Without limitation to any other information governance requirements set out in this</w:t>
      </w:r>
      <w:r w:rsidR="006233FE" w:rsidRPr="00E416C0">
        <w:rPr>
          <w:rFonts w:asciiTheme="minorHAnsi" w:hAnsiTheme="minorHAnsi"/>
          <w:w w:val="0"/>
          <w:szCs w:val="22"/>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A8689F">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w w:val="0"/>
          <w:szCs w:val="22"/>
        </w:rPr>
        <w:t>, the Supplier shall</w:t>
      </w:r>
      <w:r w:rsidR="00CE358A" w:rsidRPr="00E416C0">
        <w:rPr>
          <w:rFonts w:asciiTheme="minorHAnsi" w:hAnsiTheme="minorHAnsi"/>
          <w:w w:val="0"/>
          <w:szCs w:val="22"/>
        </w:rPr>
        <w:t>:</w:t>
      </w:r>
      <w:r w:rsidRPr="00E416C0">
        <w:rPr>
          <w:rFonts w:asciiTheme="minorHAnsi" w:hAnsiTheme="minorHAnsi"/>
          <w:w w:val="0"/>
          <w:szCs w:val="22"/>
        </w:rPr>
        <w:t xml:space="preserve"> </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fully</w:t>
      </w:r>
      <w:proofErr w:type="gramEnd"/>
      <w:r w:rsidRPr="00E416C0">
        <w:rPr>
          <w:rFonts w:asciiTheme="minorHAnsi" w:hAnsiTheme="minorHAnsi"/>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E53F50" w:rsidRPr="00E416C0" w:rsidRDefault="00E53F50" w:rsidP="00E53F50">
      <w:pPr>
        <w:pStyle w:val="MRheading2"/>
        <w:tabs>
          <w:tab w:val="clear" w:pos="720"/>
        </w:tabs>
        <w:spacing w:line="240" w:lineRule="auto"/>
        <w:ind w:firstLine="0"/>
        <w:rPr>
          <w:rFonts w:asciiTheme="minorHAnsi" w:hAnsiTheme="minorHAnsi"/>
          <w:szCs w:val="22"/>
          <w:lang w:val="en-US"/>
        </w:rPr>
      </w:pPr>
    </w:p>
    <w:p w:rsidR="00175423" w:rsidRDefault="00175423">
      <w:pPr>
        <w:spacing w:line="240" w:lineRule="auto"/>
        <w:rPr>
          <w:rFonts w:asciiTheme="minorHAnsi" w:hAnsiTheme="minorHAnsi"/>
          <w:sz w:val="22"/>
          <w:szCs w:val="22"/>
        </w:rPr>
      </w:pPr>
      <w:r>
        <w:rPr>
          <w:rFonts w:asciiTheme="minorHAnsi" w:hAnsiTheme="minorHAnsi"/>
          <w:sz w:val="22"/>
          <w:szCs w:val="22"/>
        </w:rPr>
        <w:br w:type="page"/>
      </w:r>
    </w:p>
    <w:p w:rsidR="00A242F8" w:rsidRPr="00E416C0" w:rsidRDefault="00A242F8" w:rsidP="00911731">
      <w:pPr>
        <w:pStyle w:val="MRSchedule1"/>
        <w:spacing w:line="240" w:lineRule="auto"/>
        <w:ind w:left="3978"/>
        <w:jc w:val="left"/>
        <w:rPr>
          <w:rFonts w:asciiTheme="minorHAnsi" w:hAnsiTheme="minorHAnsi"/>
          <w:szCs w:val="22"/>
        </w:rPr>
      </w:pPr>
      <w:bookmarkStart w:id="741" w:name="_Ref378840767"/>
    </w:p>
    <w:bookmarkEnd w:id="732"/>
    <w:bookmarkEnd w:id="741"/>
    <w:p w:rsidR="00AF29CC" w:rsidRPr="00E416C0" w:rsidRDefault="00AF29CC" w:rsidP="00911731">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Definitions and Interpretations</w:t>
      </w:r>
    </w:p>
    <w:p w:rsidR="00AF29CC" w:rsidRPr="00E416C0" w:rsidRDefault="00AF29CC" w:rsidP="00911731">
      <w:pPr>
        <w:spacing w:line="240" w:lineRule="auto"/>
        <w:rPr>
          <w:rFonts w:asciiTheme="minorHAnsi" w:hAnsiTheme="minorHAnsi"/>
          <w:sz w:val="22"/>
          <w:szCs w:val="22"/>
        </w:rPr>
      </w:pPr>
    </w:p>
    <w:p w:rsidR="00AF29CC" w:rsidRPr="00E416C0" w:rsidRDefault="00AF29CC" w:rsidP="000C632B">
      <w:pPr>
        <w:pStyle w:val="MRNumberedHeading1"/>
        <w:numPr>
          <w:ilvl w:val="0"/>
          <w:numId w:val="47"/>
        </w:numPr>
        <w:tabs>
          <w:tab w:val="clear" w:pos="798"/>
        </w:tabs>
        <w:rPr>
          <w:rFonts w:asciiTheme="minorHAnsi" w:hAnsiTheme="minorHAnsi" w:cs="Arial"/>
          <w:b/>
          <w:color w:val="auto"/>
          <w:u w:val="single"/>
        </w:rPr>
      </w:pPr>
      <w:bookmarkStart w:id="742" w:name="_Ref286220103"/>
      <w:bookmarkStart w:id="743" w:name="_Toc290398290"/>
      <w:bookmarkStart w:id="744" w:name="_Toc312422904"/>
      <w:r w:rsidRPr="00E416C0">
        <w:rPr>
          <w:rFonts w:asciiTheme="minorHAnsi" w:hAnsiTheme="minorHAnsi" w:cs="Arial"/>
          <w:b/>
          <w:color w:val="auto"/>
          <w:u w:val="single"/>
        </w:rPr>
        <w:t>Definitions</w:t>
      </w:r>
      <w:bookmarkStart w:id="745" w:name="Page_46"/>
      <w:bookmarkEnd w:id="742"/>
      <w:bookmarkEnd w:id="743"/>
      <w:bookmarkEnd w:id="744"/>
      <w:bookmarkEnd w:id="745"/>
    </w:p>
    <w:p w:rsidR="00AF29CC" w:rsidRPr="00E416C0" w:rsidRDefault="003405D5" w:rsidP="00911731">
      <w:pPr>
        <w:pStyle w:val="MRheading2"/>
        <w:numPr>
          <w:ilvl w:val="1"/>
          <w:numId w:val="2"/>
        </w:numPr>
        <w:spacing w:line="240" w:lineRule="auto"/>
        <w:rPr>
          <w:rFonts w:asciiTheme="minorHAnsi" w:hAnsiTheme="minorHAnsi"/>
          <w:szCs w:val="22"/>
        </w:rPr>
      </w:pPr>
      <w:bookmarkStart w:id="746" w:name="_Toc303948961"/>
      <w:bookmarkStart w:id="747" w:name="_Toc303949721"/>
      <w:bookmarkStart w:id="748" w:name="_Toc303950488"/>
      <w:bookmarkStart w:id="749" w:name="_Toc303951268"/>
      <w:bookmarkStart w:id="750" w:name="_Toc304135351"/>
      <w:r w:rsidRPr="00E416C0">
        <w:rPr>
          <w:rFonts w:asciiTheme="minorHAnsi" w:hAnsiTheme="minorHAnsi"/>
          <w:szCs w:val="22"/>
        </w:rPr>
        <w:t>I</w:t>
      </w:r>
      <w:r w:rsidR="00AF29CC" w:rsidRPr="00E416C0">
        <w:rPr>
          <w:rFonts w:asciiTheme="minorHAnsi" w:hAnsiTheme="minorHAnsi"/>
          <w:szCs w:val="22"/>
        </w:rPr>
        <w:t xml:space="preserve">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00AF29CC" w:rsidRPr="00E416C0">
        <w:rPr>
          <w:rFonts w:asciiTheme="minorHAnsi" w:hAnsiTheme="minorHAnsi"/>
          <w:szCs w:val="22"/>
        </w:rPr>
        <w:t>the following words shall have the following meanings unless the context requires otherwise</w:t>
      </w:r>
      <w:r w:rsidRPr="00E416C0">
        <w:rPr>
          <w:rFonts w:asciiTheme="minorHAnsi" w:hAnsiTheme="minorHAnsi"/>
          <w:szCs w:val="22"/>
        </w:rPr>
        <w:t xml:space="preserve">, other than in relation to the Call-off Terms and Conditions for the Supply of Goods at </w:t>
      </w:r>
      <w:r w:rsidR="00B02AF2" w:rsidRPr="00E416C0">
        <w:rPr>
          <w:rFonts w:asciiTheme="minorHAnsi" w:hAnsiTheme="minorHAnsi"/>
          <w:szCs w:val="22"/>
        </w:rPr>
        <w:fldChar w:fldCharType="begin"/>
      </w:r>
      <w:r w:rsidR="00B02AF2" w:rsidRPr="00E416C0">
        <w:rPr>
          <w:rFonts w:asciiTheme="minorHAnsi" w:hAnsiTheme="minorHAnsi"/>
          <w:szCs w:val="22"/>
        </w:rPr>
        <w:instrText xml:space="preserve"> REF _Ref367701383 \r \h </w:instrText>
      </w:r>
      <w:r w:rsidR="00FB2ECA" w:rsidRPr="00E416C0">
        <w:rPr>
          <w:rFonts w:asciiTheme="minorHAnsi" w:hAnsiTheme="minorHAnsi"/>
          <w:szCs w:val="22"/>
        </w:rPr>
        <w:instrText xml:space="preserve"> \* MERGEFORMAT </w:instrText>
      </w:r>
      <w:r w:rsidR="00B02AF2" w:rsidRPr="00E416C0">
        <w:rPr>
          <w:rFonts w:asciiTheme="minorHAnsi" w:hAnsiTheme="minorHAnsi"/>
          <w:szCs w:val="22"/>
        </w:rPr>
      </w:r>
      <w:r w:rsidR="00B02AF2" w:rsidRPr="00E416C0">
        <w:rPr>
          <w:rFonts w:asciiTheme="minorHAnsi" w:hAnsiTheme="minorHAnsi"/>
          <w:szCs w:val="22"/>
        </w:rPr>
        <w:fldChar w:fldCharType="separate"/>
      </w:r>
      <w:r w:rsidR="00A8689F">
        <w:rPr>
          <w:rFonts w:asciiTheme="minorHAnsi" w:hAnsiTheme="minorHAnsi"/>
          <w:szCs w:val="22"/>
        </w:rPr>
        <w:t>Appendix A</w:t>
      </w:r>
      <w:r w:rsidR="00B02AF2" w:rsidRPr="00E416C0">
        <w:rPr>
          <w:rFonts w:asciiTheme="minorHAnsi" w:hAnsiTheme="minorHAnsi"/>
          <w:szCs w:val="22"/>
        </w:rPr>
        <w:fldChar w:fldCharType="end"/>
      </w:r>
      <w:r w:rsidR="00B02AF2" w:rsidRPr="00E416C0">
        <w:rPr>
          <w:rFonts w:asciiTheme="minorHAnsi" w:hAnsiTheme="minorHAnsi"/>
          <w:szCs w:val="22"/>
        </w:rPr>
        <w:t xml:space="preserve"> </w:t>
      </w:r>
      <w:r w:rsidRPr="00E416C0">
        <w:rPr>
          <w:rFonts w:asciiTheme="minorHAnsi" w:hAnsiTheme="minorHAnsi"/>
          <w:szCs w:val="22"/>
        </w:rPr>
        <w:t>of this Framework Agreement</w:t>
      </w:r>
      <w:bookmarkEnd w:id="746"/>
      <w:bookmarkEnd w:id="747"/>
      <w:bookmarkEnd w:id="748"/>
      <w:bookmarkEnd w:id="749"/>
      <w:bookmarkEnd w:id="750"/>
      <w:r w:rsidR="00B104B1" w:rsidRPr="00E416C0">
        <w:rPr>
          <w:rFonts w:asciiTheme="minorHAnsi" w:hAnsiTheme="minorHAnsi"/>
          <w:szCs w:val="22"/>
        </w:rPr>
        <w:t>.</w:t>
      </w:r>
      <w:r w:rsidR="00F72155" w:rsidRPr="00E416C0">
        <w:rPr>
          <w:rFonts w:asciiTheme="minorHAnsi" w:hAnsiTheme="minorHAnsi"/>
          <w:szCs w:val="22"/>
        </w:rPr>
        <w:t xml:space="preserve"> </w:t>
      </w:r>
      <w:r w:rsidR="00AF29CC" w:rsidRPr="00E416C0">
        <w:rPr>
          <w:rFonts w:asciiTheme="minorHAnsi" w:hAnsiTheme="minorHAnsi"/>
          <w:szCs w:val="22"/>
          <w:lang w:val="en-US"/>
        </w:rPr>
        <w:t xml:space="preserve"> </w:t>
      </w:r>
      <w:r w:rsidR="00F72155" w:rsidRPr="00E416C0">
        <w:rPr>
          <w:rFonts w:asciiTheme="minorHAnsi" w:hAnsiTheme="minorHAnsi"/>
          <w:szCs w:val="22"/>
          <w:lang w:val="en-US"/>
        </w:rPr>
        <w:t xml:space="preserve">The definitions and Interpretations that apply to the </w:t>
      </w:r>
      <w:r w:rsidR="00F72155" w:rsidRPr="00E416C0">
        <w:rPr>
          <w:rFonts w:asciiTheme="minorHAnsi" w:hAnsiTheme="minorHAnsi"/>
          <w:szCs w:val="22"/>
        </w:rPr>
        <w:t xml:space="preserve">Call-off Terms and Conditions for the Supply of Goods are as set out at </w:t>
      </w:r>
      <w:r w:rsidR="00B02AF2" w:rsidRPr="00E416C0">
        <w:rPr>
          <w:rFonts w:asciiTheme="minorHAnsi" w:hAnsiTheme="minorHAnsi"/>
          <w:szCs w:val="22"/>
        </w:rPr>
        <w:fldChar w:fldCharType="begin"/>
      </w:r>
      <w:r w:rsidR="00B02AF2" w:rsidRPr="00E416C0">
        <w:rPr>
          <w:rFonts w:asciiTheme="minorHAnsi" w:hAnsiTheme="minorHAnsi"/>
          <w:szCs w:val="22"/>
        </w:rPr>
        <w:instrText xml:space="preserve"> REF _Ref367701383 \r \h </w:instrText>
      </w:r>
      <w:r w:rsidR="00FB2ECA" w:rsidRPr="00E416C0">
        <w:rPr>
          <w:rFonts w:asciiTheme="minorHAnsi" w:hAnsiTheme="minorHAnsi"/>
          <w:szCs w:val="22"/>
        </w:rPr>
        <w:instrText xml:space="preserve"> \* MERGEFORMAT </w:instrText>
      </w:r>
      <w:r w:rsidR="00B02AF2" w:rsidRPr="00E416C0">
        <w:rPr>
          <w:rFonts w:asciiTheme="minorHAnsi" w:hAnsiTheme="minorHAnsi"/>
          <w:szCs w:val="22"/>
        </w:rPr>
      </w:r>
      <w:r w:rsidR="00B02AF2" w:rsidRPr="00E416C0">
        <w:rPr>
          <w:rFonts w:asciiTheme="minorHAnsi" w:hAnsiTheme="minorHAnsi"/>
          <w:szCs w:val="22"/>
        </w:rPr>
        <w:fldChar w:fldCharType="separate"/>
      </w:r>
      <w:r w:rsidR="00A8689F">
        <w:rPr>
          <w:rFonts w:asciiTheme="minorHAnsi" w:hAnsiTheme="minorHAnsi"/>
          <w:szCs w:val="22"/>
        </w:rPr>
        <w:t>Appendix A</w:t>
      </w:r>
      <w:r w:rsidR="00B02AF2" w:rsidRPr="00E416C0">
        <w:rPr>
          <w:rFonts w:asciiTheme="minorHAnsi" w:hAnsiTheme="minorHAnsi"/>
          <w:szCs w:val="22"/>
        </w:rPr>
        <w:fldChar w:fldCharType="end"/>
      </w:r>
      <w:r w:rsidR="00B02AF2" w:rsidRPr="00E416C0">
        <w:rPr>
          <w:rFonts w:asciiTheme="minorHAnsi" w:hAnsiTheme="minorHAnsi"/>
          <w:szCs w:val="22"/>
        </w:rPr>
        <w:t xml:space="preserve"> </w:t>
      </w:r>
      <w:r w:rsidR="00F72155" w:rsidRPr="00E416C0">
        <w:rPr>
          <w:rFonts w:asciiTheme="minorHAnsi" w:hAnsiTheme="minorHAnsi"/>
          <w:szCs w:val="22"/>
        </w:rPr>
        <w:t>of this Framework Agreement</w:t>
      </w:r>
      <w:r w:rsidR="00B104B1" w:rsidRPr="00E416C0">
        <w:rPr>
          <w:rFonts w:asciiTheme="minorHAnsi" w:hAnsiTheme="minorHAnsi"/>
          <w:szCs w:val="22"/>
        </w:rPr>
        <w:t>.</w:t>
      </w:r>
    </w:p>
    <w:p w:rsidR="00AF29CC" w:rsidRPr="00E416C0" w:rsidRDefault="00AF29CC" w:rsidP="002252E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 named on the form of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on the first page;</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“Authority’s Obligations”</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Authority’s </w:t>
            </w:r>
            <w:r w:rsidR="004D62F3" w:rsidRPr="00E416C0">
              <w:rPr>
                <w:rFonts w:asciiTheme="minorHAnsi" w:hAnsiTheme="minorHAnsi" w:cs="Arial"/>
                <w:sz w:val="22"/>
                <w:szCs w:val="22"/>
              </w:rPr>
              <w:t xml:space="preserve">further </w:t>
            </w:r>
            <w:r w:rsidRPr="00E416C0">
              <w:rPr>
                <w:rFonts w:asciiTheme="minorHAnsi" w:hAnsiTheme="minorHAnsi" w:cs="Arial"/>
                <w:sz w:val="22"/>
                <w:szCs w:val="22"/>
              </w:rPr>
              <w:t>obligations, if any, referred to in the</w:t>
            </w:r>
            <w:r w:rsidR="005160F3" w:rsidRPr="00E416C0">
              <w:rPr>
                <w:rFonts w:asciiTheme="minorHAnsi" w:hAnsiTheme="minorHAnsi" w:cs="Arial"/>
                <w:sz w:val="22"/>
                <w:szCs w:val="22"/>
              </w:rPr>
              <w:t xml:space="preserve"> Specification and Tender Response Document</w:t>
            </w:r>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Event”</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51" w:name="_Toc303948966"/>
            <w:bookmarkStart w:id="752" w:name="_Toc303949726"/>
            <w:bookmarkStart w:id="753" w:name="_Toc303950493"/>
            <w:bookmarkStart w:id="754" w:name="_Toc303951273"/>
            <w:bookmarkStart w:id="755" w:name="_Toc304135356"/>
            <w:r w:rsidRPr="00E416C0">
              <w:rPr>
                <w:rFonts w:asciiTheme="minorHAnsi" w:hAnsiTheme="minorHAnsi" w:cs="Arial"/>
                <w:sz w:val="22"/>
                <w:szCs w:val="22"/>
              </w:rPr>
              <w:t xml:space="preserve">means any event or issue that could impact on the operations of the Supplier and its ability to </w:t>
            </w:r>
            <w:r w:rsidR="00F72155" w:rsidRPr="00E416C0">
              <w:rPr>
                <w:rFonts w:asciiTheme="minorHAnsi" w:hAnsiTheme="minorHAnsi" w:cs="Arial"/>
                <w:sz w:val="22"/>
                <w:szCs w:val="22"/>
              </w:rPr>
              <w:t>fulfil its obligations under this Framework Agreement</w:t>
            </w:r>
            <w:r w:rsidRPr="00E416C0">
              <w:rPr>
                <w:rFonts w:asciiTheme="minorHAnsi" w:hAnsiTheme="minorHAnsi" w:cs="Arial"/>
                <w:sz w:val="22"/>
                <w:szCs w:val="22"/>
              </w:rPr>
              <w:t xml:space="preserve"> including an influenza pandemic and any Force Majeure Event;</w:t>
            </w:r>
            <w:bookmarkEnd w:id="751"/>
            <w:bookmarkEnd w:id="752"/>
            <w:bookmarkEnd w:id="753"/>
            <w:bookmarkEnd w:id="754"/>
            <w:bookmarkEnd w:id="755"/>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Plan”</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56" w:name="_Toc303948967"/>
            <w:bookmarkStart w:id="757" w:name="_Toc303949727"/>
            <w:bookmarkStart w:id="758" w:name="_Toc303950494"/>
            <w:bookmarkStart w:id="759" w:name="_Toc303951274"/>
            <w:bookmarkStart w:id="760" w:name="_Toc304135357"/>
            <w:r w:rsidRPr="00E416C0">
              <w:rPr>
                <w:rFonts w:asciiTheme="minorHAnsi" w:hAnsiTheme="minorHAnsi" w:cs="Arial"/>
                <w:sz w:val="22"/>
                <w:szCs w:val="22"/>
              </w:rPr>
              <w:t xml:space="preserve">means the Supplier’s business continuity plan which includes its plans for continuity of the </w:t>
            </w:r>
            <w:r w:rsidR="00561A13" w:rsidRPr="00E416C0">
              <w:rPr>
                <w:rFonts w:asciiTheme="minorHAnsi" w:hAnsiTheme="minorHAnsi" w:cs="Arial"/>
                <w:sz w:val="22"/>
                <w:szCs w:val="22"/>
              </w:rPr>
              <w:t xml:space="preserve">supply of the Goods </w:t>
            </w:r>
            <w:r w:rsidRPr="00E416C0">
              <w:rPr>
                <w:rFonts w:asciiTheme="minorHAnsi" w:hAnsiTheme="minorHAnsi" w:cs="Arial"/>
                <w:sz w:val="22"/>
                <w:szCs w:val="22"/>
              </w:rPr>
              <w:t>during a Business Continuity Event;</w:t>
            </w:r>
            <w:bookmarkEnd w:id="756"/>
            <w:bookmarkEnd w:id="757"/>
            <w:bookmarkEnd w:id="758"/>
            <w:bookmarkEnd w:id="759"/>
            <w:bookmarkEnd w:id="760"/>
          </w:p>
        </w:tc>
      </w:tr>
      <w:tr w:rsidR="00AF29CC" w:rsidRPr="00E416C0" w:rsidTr="00AF29CC">
        <w:tc>
          <w:tcPr>
            <w:tcW w:w="2673" w:type="dxa"/>
          </w:tcPr>
          <w:p w:rsidR="00AF29CC" w:rsidRPr="00E416C0" w:rsidRDefault="00AF29CC" w:rsidP="002252E0">
            <w:pPr>
              <w:spacing w:before="120" w:after="120" w:line="240" w:lineRule="auto"/>
              <w:rPr>
                <w:rStyle w:val="DeltaViewInsertion"/>
                <w:rFonts w:asciiTheme="minorHAnsi" w:hAnsiTheme="minorHAnsi" w:cs="Arial"/>
                <w:b/>
                <w:color w:val="auto"/>
                <w:w w:val="0"/>
                <w:sz w:val="22"/>
                <w:szCs w:val="22"/>
              </w:rPr>
            </w:pPr>
            <w:r w:rsidRPr="00E416C0">
              <w:rPr>
                <w:rFonts w:asciiTheme="minorHAnsi" w:hAnsiTheme="minorHAnsi" w:cs="Arial"/>
                <w:b/>
                <w:sz w:val="22"/>
                <w:szCs w:val="22"/>
              </w:rPr>
              <w:t>“Business Day”</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61" w:name="_Toc303948968"/>
            <w:bookmarkStart w:id="762" w:name="_Toc303949728"/>
            <w:bookmarkStart w:id="763" w:name="_Toc303950495"/>
            <w:bookmarkStart w:id="764" w:name="_Toc303951275"/>
            <w:bookmarkStart w:id="765" w:name="_Toc304135358"/>
            <w:r w:rsidRPr="00E416C0">
              <w:rPr>
                <w:rFonts w:asciiTheme="minorHAnsi" w:hAnsiTheme="minorHAnsi" w:cs="Arial"/>
                <w:sz w:val="22"/>
                <w:szCs w:val="22"/>
              </w:rPr>
              <w:t>means any day other than Saturday, Sunday, Christmas Day, Good Friday or a statutory bank holiday in</w:t>
            </w:r>
            <w:r w:rsidR="00DD04D4" w:rsidRPr="00E416C0">
              <w:rPr>
                <w:rFonts w:asciiTheme="minorHAnsi" w:hAnsiTheme="minorHAnsi" w:cs="Arial"/>
                <w:sz w:val="22"/>
                <w:szCs w:val="22"/>
              </w:rPr>
              <w:t xml:space="preserve"> England and Wales</w:t>
            </w:r>
            <w:r w:rsidRPr="00E416C0">
              <w:rPr>
                <w:rFonts w:asciiTheme="minorHAnsi" w:hAnsiTheme="minorHAnsi" w:cs="Arial"/>
                <w:sz w:val="22"/>
                <w:szCs w:val="22"/>
              </w:rPr>
              <w:t>;</w:t>
            </w:r>
            <w:bookmarkEnd w:id="761"/>
            <w:bookmarkEnd w:id="762"/>
            <w:bookmarkEnd w:id="763"/>
            <w:bookmarkEnd w:id="764"/>
            <w:bookmarkEnd w:id="765"/>
          </w:p>
        </w:tc>
      </w:tr>
      <w:tr w:rsidR="00F21B5D" w:rsidRPr="00E416C0" w:rsidTr="00AF29CC">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“Call-off Terms and Conditions</w:t>
            </w:r>
            <w:r w:rsidR="007C745A" w:rsidRPr="00E416C0">
              <w:rPr>
                <w:rFonts w:asciiTheme="minorHAnsi" w:hAnsiTheme="minorHAnsi" w:cs="Arial"/>
                <w:b/>
                <w:sz w:val="22"/>
                <w:szCs w:val="22"/>
              </w:rPr>
              <w:t xml:space="preserve"> for the Supply of Goods</w:t>
            </w:r>
            <w:r w:rsidRPr="00E416C0">
              <w:rPr>
                <w:rFonts w:asciiTheme="minorHAnsi" w:hAnsiTheme="minorHAnsi" w:cs="Arial"/>
                <w:b/>
                <w:sz w:val="22"/>
                <w:szCs w:val="22"/>
              </w:rPr>
              <w:t>”</w:t>
            </w:r>
          </w:p>
        </w:tc>
        <w:tc>
          <w:tcPr>
            <w:tcW w:w="6498" w:type="dxa"/>
          </w:tcPr>
          <w:p w:rsidR="00F21B5D" w:rsidRPr="00E416C0" w:rsidRDefault="00F21B5D"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call-off terms and conditions </w:t>
            </w:r>
            <w:r w:rsidR="006D15B4" w:rsidRPr="00E416C0">
              <w:rPr>
                <w:rFonts w:asciiTheme="minorHAnsi" w:hAnsiTheme="minorHAnsi" w:cs="Arial"/>
                <w:sz w:val="22"/>
                <w:szCs w:val="22"/>
              </w:rPr>
              <w:t xml:space="preserve">for Contracts </w:t>
            </w:r>
            <w:r w:rsidR="00F72155" w:rsidRPr="00E416C0">
              <w:rPr>
                <w:rFonts w:asciiTheme="minorHAnsi" w:hAnsiTheme="minorHAnsi" w:cs="Arial"/>
                <w:sz w:val="22"/>
                <w:szCs w:val="22"/>
              </w:rPr>
              <w:t xml:space="preserve">as set out at </w:t>
            </w:r>
            <w:r w:rsidR="00B02AF2" w:rsidRPr="00E416C0">
              <w:rPr>
                <w:rFonts w:asciiTheme="minorHAnsi" w:hAnsiTheme="minorHAnsi" w:cs="Arial"/>
                <w:sz w:val="22"/>
                <w:szCs w:val="22"/>
              </w:rPr>
              <w:fldChar w:fldCharType="begin"/>
            </w:r>
            <w:r w:rsidR="00B02AF2" w:rsidRPr="00E416C0">
              <w:rPr>
                <w:rFonts w:asciiTheme="minorHAnsi" w:hAnsiTheme="minorHAnsi" w:cs="Arial"/>
                <w:sz w:val="22"/>
                <w:szCs w:val="22"/>
              </w:rPr>
              <w:instrText xml:space="preserve"> REF _Ref367701383 \r \h </w:instrText>
            </w:r>
            <w:r w:rsidR="002252E0" w:rsidRPr="00E416C0">
              <w:rPr>
                <w:rFonts w:asciiTheme="minorHAnsi" w:hAnsiTheme="minorHAnsi" w:cs="Arial"/>
                <w:sz w:val="22"/>
                <w:szCs w:val="22"/>
              </w:rPr>
              <w:instrText xml:space="preserve"> \* MERGEFORMAT </w:instrText>
            </w:r>
            <w:r w:rsidR="00B02AF2" w:rsidRPr="00E416C0">
              <w:rPr>
                <w:rFonts w:asciiTheme="minorHAnsi" w:hAnsiTheme="minorHAnsi" w:cs="Arial"/>
                <w:sz w:val="22"/>
                <w:szCs w:val="22"/>
              </w:rPr>
            </w:r>
            <w:r w:rsidR="00B02AF2" w:rsidRPr="00E416C0">
              <w:rPr>
                <w:rFonts w:asciiTheme="minorHAnsi" w:hAnsiTheme="minorHAnsi" w:cs="Arial"/>
                <w:sz w:val="22"/>
                <w:szCs w:val="22"/>
              </w:rPr>
              <w:fldChar w:fldCharType="separate"/>
            </w:r>
            <w:r w:rsidR="00A8689F">
              <w:rPr>
                <w:rFonts w:asciiTheme="minorHAnsi" w:hAnsiTheme="minorHAnsi" w:cs="Arial"/>
                <w:sz w:val="22"/>
                <w:szCs w:val="22"/>
              </w:rPr>
              <w:t>Appendix A</w:t>
            </w:r>
            <w:r w:rsidR="00B02AF2" w:rsidRPr="00E416C0">
              <w:rPr>
                <w:rFonts w:asciiTheme="minorHAnsi" w:hAnsiTheme="minorHAnsi" w:cs="Arial"/>
                <w:sz w:val="22"/>
                <w:szCs w:val="22"/>
              </w:rPr>
              <w:fldChar w:fldCharType="end"/>
            </w:r>
            <w:r w:rsidR="00B02AF2" w:rsidRPr="00E416C0">
              <w:rPr>
                <w:rFonts w:asciiTheme="minorHAnsi" w:hAnsiTheme="minorHAnsi" w:cs="Arial"/>
                <w:sz w:val="22"/>
                <w:szCs w:val="22"/>
              </w:rPr>
              <w:t xml:space="preserve"> </w:t>
            </w:r>
            <w:r w:rsidR="00F72155" w:rsidRPr="00E416C0">
              <w:rPr>
                <w:rFonts w:asciiTheme="minorHAnsi" w:hAnsiTheme="minorHAnsi" w:cs="Arial"/>
                <w:sz w:val="22"/>
                <w:szCs w:val="22"/>
              </w:rPr>
              <w:t xml:space="preserve">of this Framework Agreement forming part of </w:t>
            </w:r>
            <w:r w:rsidR="005A2C07" w:rsidRPr="00E416C0">
              <w:rPr>
                <w:rFonts w:asciiTheme="minorHAnsi" w:hAnsiTheme="minorHAnsi" w:cs="Arial"/>
                <w:sz w:val="22"/>
                <w:szCs w:val="22"/>
              </w:rPr>
              <w:t xml:space="preserve">the </w:t>
            </w:r>
            <w:r w:rsidRPr="00E416C0">
              <w:rPr>
                <w:rFonts w:asciiTheme="minorHAnsi" w:hAnsiTheme="minorHAnsi" w:cs="Arial"/>
                <w:sz w:val="22"/>
                <w:szCs w:val="22"/>
              </w:rPr>
              <w:t>Contracts placed under this Framework Agreement;</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“Codes of Practice”</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66" w:name="_Toc303948971"/>
            <w:bookmarkStart w:id="767" w:name="_Toc303949731"/>
            <w:bookmarkStart w:id="768" w:name="_Toc303950498"/>
            <w:bookmarkStart w:id="769" w:name="_Toc303951278"/>
            <w:bookmarkStart w:id="770" w:name="_Toc304135361"/>
            <w:r w:rsidRPr="00E416C0">
              <w:rPr>
                <w:rFonts w:asciiTheme="minorHAnsi" w:hAnsiTheme="minorHAnsi" w:cs="Arial"/>
                <w:sz w:val="22"/>
                <w:szCs w:val="22"/>
              </w:rPr>
              <w:t>sh</w:t>
            </w:r>
            <w:r w:rsidR="00FE7171" w:rsidRPr="00E416C0">
              <w:rPr>
                <w:rFonts w:asciiTheme="minorHAnsi" w:hAnsiTheme="minorHAnsi" w:cs="Arial"/>
                <w:sz w:val="22"/>
                <w:szCs w:val="22"/>
              </w:rPr>
              <w:t>all have the meaning given to the term</w:t>
            </w:r>
            <w:r w:rsidRPr="00E416C0">
              <w:rPr>
                <w:rFonts w:asciiTheme="minorHAnsi" w:hAnsiTheme="minorHAnsi" w:cs="Arial"/>
                <w:sz w:val="22"/>
                <w:szCs w:val="22"/>
              </w:rPr>
              <w:t xml:space="preserve"> in </w:t>
            </w:r>
            <w:r w:rsidR="006C3698" w:rsidRPr="00E416C0">
              <w:rPr>
                <w:rFonts w:asciiTheme="minorHAnsi" w:hAnsiTheme="minorHAnsi" w:cs="Arial"/>
                <w:sz w:val="22"/>
                <w:szCs w:val="22"/>
              </w:rPr>
              <w:t>Clause</w:t>
            </w:r>
            <w:r w:rsidR="00071CC5" w:rsidRPr="00E416C0">
              <w:rPr>
                <w:rFonts w:asciiTheme="minorHAnsi" w:hAnsiTheme="minorHAnsi" w:cs="Arial"/>
                <w:sz w:val="22"/>
                <w:szCs w:val="22"/>
              </w:rPr>
              <w:t xml:space="preserve">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071CC5"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830228" w:rsidRPr="00E416C0">
              <w:rPr>
                <w:rFonts w:asciiTheme="minorHAnsi" w:hAnsiTheme="minorHAnsi" w:cs="Arial"/>
                <w:sz w:val="22"/>
                <w:szCs w:val="22"/>
              </w:rPr>
              <w:t xml:space="preserve"> </w:t>
            </w:r>
            <w:r w:rsidR="00830228" w:rsidRPr="00E416C0">
              <w:rPr>
                <w:rFonts w:asciiTheme="minorHAnsi" w:hAnsiTheme="minorHAnsi" w:cs="Arial"/>
                <w:sz w:val="22"/>
                <w:szCs w:val="22"/>
              </w:rPr>
              <w:fldChar w:fldCharType="begin"/>
            </w:r>
            <w:r w:rsidR="00830228"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00830228" w:rsidRPr="00E416C0">
              <w:rPr>
                <w:rFonts w:asciiTheme="minorHAnsi" w:hAnsiTheme="minorHAnsi" w:cs="Arial"/>
                <w:sz w:val="22"/>
                <w:szCs w:val="22"/>
              </w:rPr>
            </w:r>
            <w:r w:rsidR="00830228"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00830228"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66"/>
            <w:bookmarkEnd w:id="767"/>
            <w:bookmarkEnd w:id="768"/>
            <w:bookmarkEnd w:id="769"/>
            <w:bookmarkEnd w:id="770"/>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“Commencement Date”</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71" w:name="_Toc303948972"/>
            <w:bookmarkStart w:id="772" w:name="_Toc303949732"/>
            <w:bookmarkStart w:id="773" w:name="_Toc303950499"/>
            <w:bookmarkStart w:id="774" w:name="_Toc303951279"/>
            <w:bookmarkStart w:id="775" w:name="_Toc304135362"/>
            <w:r w:rsidRPr="00E416C0">
              <w:rPr>
                <w:rFonts w:asciiTheme="minorHAnsi" w:hAnsiTheme="minorHAnsi" w:cs="Arial"/>
                <w:sz w:val="22"/>
                <w:szCs w:val="22"/>
              </w:rPr>
              <w:t>means the date of t</w:t>
            </w:r>
            <w:r w:rsidR="00335027" w:rsidRPr="00E416C0">
              <w:rPr>
                <w:rFonts w:asciiTheme="minorHAnsi" w:hAnsiTheme="minorHAnsi" w:cs="Arial"/>
                <w:sz w:val="22"/>
                <w:szCs w:val="22"/>
              </w:rPr>
              <w:t xml:space="preserve">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w:t>
            </w:r>
            <w:bookmarkEnd w:id="771"/>
            <w:bookmarkEnd w:id="772"/>
            <w:bookmarkEnd w:id="773"/>
            <w:bookmarkEnd w:id="774"/>
            <w:bookmarkEnd w:id="775"/>
          </w:p>
        </w:tc>
      </w:tr>
      <w:tr w:rsidR="00F72BF7" w:rsidRPr="00E416C0" w:rsidTr="00AF29CC">
        <w:tc>
          <w:tcPr>
            <w:tcW w:w="2673" w:type="dxa"/>
          </w:tcPr>
          <w:p w:rsidR="00F72BF7" w:rsidRPr="00E416C0" w:rsidRDefault="00F72BF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“Commercial Schedule”</w:t>
            </w:r>
          </w:p>
        </w:tc>
        <w:tc>
          <w:tcPr>
            <w:tcW w:w="6498" w:type="dxa"/>
          </w:tcPr>
          <w:p w:rsidR="00F72BF7" w:rsidRPr="00E416C0" w:rsidRDefault="00F72BF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document set out at</w:t>
            </w:r>
            <w:r w:rsidR="006233FE" w:rsidRPr="00E416C0">
              <w:rPr>
                <w:rFonts w:asciiTheme="minorHAnsi" w:hAnsiTheme="minorHAnsi" w:cs="Arial"/>
                <w:sz w:val="22"/>
                <w:szCs w:val="22"/>
              </w:rPr>
              <w:t xml:space="preserve"> </w:t>
            </w:r>
            <w:r w:rsidR="006233FE" w:rsidRPr="00E416C0">
              <w:rPr>
                <w:rFonts w:asciiTheme="minorHAnsi" w:hAnsiTheme="minorHAnsi" w:cs="Arial"/>
                <w:sz w:val="22"/>
                <w:szCs w:val="22"/>
              </w:rPr>
              <w:fldChar w:fldCharType="begin"/>
            </w:r>
            <w:r w:rsidR="006233FE" w:rsidRPr="00E416C0">
              <w:rPr>
                <w:rFonts w:asciiTheme="minorHAnsi" w:hAnsiTheme="minorHAnsi" w:cs="Arial"/>
                <w:sz w:val="22"/>
                <w:szCs w:val="22"/>
              </w:rPr>
              <w:instrText xml:space="preserve"> REF _Ref378840835 \r \h </w:instrText>
            </w:r>
            <w:r w:rsidR="002252E0" w:rsidRPr="00E416C0">
              <w:rPr>
                <w:rFonts w:asciiTheme="minorHAnsi" w:hAnsiTheme="minorHAnsi" w:cs="Arial"/>
                <w:sz w:val="22"/>
                <w:szCs w:val="22"/>
              </w:rPr>
              <w:instrText xml:space="preserve"> \* MERGEFORMAT </w:instrText>
            </w:r>
            <w:r w:rsidR="006233FE" w:rsidRPr="00E416C0">
              <w:rPr>
                <w:rFonts w:asciiTheme="minorHAnsi" w:hAnsiTheme="minorHAnsi" w:cs="Arial"/>
                <w:sz w:val="22"/>
                <w:szCs w:val="22"/>
              </w:rPr>
            </w:r>
            <w:r w:rsidR="006233FE" w:rsidRPr="00E416C0">
              <w:rPr>
                <w:rFonts w:asciiTheme="minorHAnsi" w:hAnsiTheme="minorHAnsi" w:cs="Arial"/>
                <w:sz w:val="22"/>
                <w:szCs w:val="22"/>
              </w:rPr>
              <w:fldChar w:fldCharType="separate"/>
            </w:r>
            <w:r w:rsidR="00A8689F">
              <w:rPr>
                <w:rFonts w:asciiTheme="minorHAnsi" w:hAnsiTheme="minorHAnsi" w:cs="Arial"/>
                <w:sz w:val="22"/>
                <w:szCs w:val="22"/>
              </w:rPr>
              <w:t>Schedule 6</w:t>
            </w:r>
            <w:r w:rsidR="006233FE"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“Confidential Information”</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data and material of any nature, which either Party may receive or obtain in connection with the conclusion and/or operation of the </w:t>
            </w:r>
            <w:r w:rsidR="003A526D" w:rsidRPr="00E416C0">
              <w:rPr>
                <w:rFonts w:asciiTheme="minorHAnsi" w:hAnsiTheme="minorHAnsi" w:cs="Arial"/>
                <w:sz w:val="22"/>
                <w:szCs w:val="22"/>
              </w:rPr>
              <w:t xml:space="preserve">Framework Agreement </w:t>
            </w:r>
            <w:r w:rsidRPr="00E416C0">
              <w:rPr>
                <w:rFonts w:asciiTheme="minorHAnsi" w:hAnsiTheme="minorHAnsi" w:cs="Arial"/>
                <w:sz w:val="22"/>
                <w:szCs w:val="22"/>
              </w:rPr>
              <w:t>including any procurement process which is: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Personal Data or Sensitive Personal Data including without limitation which relates to any patient or other service user or his </w:t>
            </w:r>
            <w:r w:rsidRPr="00E416C0">
              <w:rPr>
                <w:rFonts w:asciiTheme="minorHAnsi" w:hAnsiTheme="minorHAnsi" w:cs="Arial"/>
                <w:sz w:val="22"/>
                <w:szCs w:val="22"/>
              </w:rPr>
              <w:lastRenderedPageBreak/>
              <w:t xml:space="preserve">or her treatment or clinical or care history;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designated as confidential by either party or that ought reasonably to be considered as confidential (however it is conveyed or on whatever media it is stored); and/or</w:t>
            </w:r>
          </w:p>
          <w:p w:rsidR="00AF29CC"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Policies and such other documents which the Supplier may obtain or have access to through the Authority’s intranet</w:t>
            </w:r>
            <w:r w:rsidR="005947E2" w:rsidRPr="00E416C0">
              <w:rPr>
                <w:rFonts w:asciiTheme="minorHAnsi" w:hAnsiTheme="minorHAnsi" w:cs="Arial"/>
                <w:sz w:val="22"/>
                <w:szCs w:val="22"/>
              </w:rPr>
              <w:t>;</w:t>
            </w:r>
          </w:p>
        </w:tc>
      </w:tr>
      <w:tr w:rsidR="00BE75F0" w:rsidRPr="00E416C0" w:rsidTr="00BE75F0">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“Contract”</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w:t>
            </w:r>
            <w:r w:rsidR="00CB0C1C" w:rsidRPr="00E416C0">
              <w:rPr>
                <w:rFonts w:asciiTheme="minorHAnsi" w:hAnsiTheme="minorHAnsi" w:cs="Arial"/>
                <w:sz w:val="22"/>
                <w:szCs w:val="22"/>
              </w:rPr>
              <w:t xml:space="preserve"> any </w:t>
            </w:r>
            <w:r w:rsidR="003B6CB2" w:rsidRPr="00E416C0">
              <w:rPr>
                <w:rFonts w:asciiTheme="minorHAnsi" w:hAnsiTheme="minorHAnsi" w:cs="Arial"/>
                <w:sz w:val="22"/>
                <w:szCs w:val="22"/>
              </w:rPr>
              <w:t>c</w:t>
            </w:r>
            <w:r w:rsidR="00CB0C1C" w:rsidRPr="00E416C0">
              <w:rPr>
                <w:rFonts w:asciiTheme="minorHAnsi" w:hAnsiTheme="minorHAnsi" w:cs="Arial"/>
                <w:sz w:val="22"/>
                <w:szCs w:val="22"/>
              </w:rPr>
              <w:t xml:space="preserve">ontract entered into under this Framework Agreement </w:t>
            </w:r>
            <w:r w:rsidR="00F72155" w:rsidRPr="00E416C0">
              <w:rPr>
                <w:rFonts w:asciiTheme="minorHAnsi" w:hAnsiTheme="minorHAnsi" w:cs="Arial"/>
                <w:sz w:val="22"/>
                <w:szCs w:val="22"/>
              </w:rPr>
              <w:t xml:space="preserve">with the Supplier </w:t>
            </w:r>
            <w:r w:rsidR="00CB0C1C" w:rsidRPr="00E416C0">
              <w:rPr>
                <w:rFonts w:asciiTheme="minorHAnsi" w:hAnsiTheme="minorHAnsi" w:cs="Arial"/>
                <w:sz w:val="22"/>
                <w:szCs w:val="22"/>
              </w:rPr>
              <w:t>by any Participating</w:t>
            </w:r>
            <w:r w:rsidR="005160F3" w:rsidRPr="00E416C0">
              <w:rPr>
                <w:rFonts w:asciiTheme="minorHAnsi" w:hAnsiTheme="minorHAnsi" w:cs="Arial"/>
                <w:sz w:val="22"/>
                <w:szCs w:val="22"/>
              </w:rPr>
              <w:t xml:space="preserve"> Authority as further defined in the Call-off Terms and Conditions</w:t>
            </w:r>
            <w:r w:rsidR="007C745A" w:rsidRPr="00E416C0">
              <w:rPr>
                <w:rFonts w:asciiTheme="minorHAnsi" w:hAnsiTheme="minorHAnsi" w:cs="Arial"/>
                <w:sz w:val="22"/>
                <w:szCs w:val="22"/>
              </w:rPr>
              <w:t xml:space="preserve"> for the Supply of Goods</w:t>
            </w:r>
            <w:r w:rsidRPr="00E416C0">
              <w:rPr>
                <w:rFonts w:asciiTheme="minorHAnsi" w:hAnsiTheme="minorHAnsi" w:cs="Arial"/>
                <w:sz w:val="22"/>
                <w:szCs w:val="22"/>
              </w:rPr>
              <w:t>;</w:t>
            </w:r>
          </w:p>
        </w:tc>
      </w:tr>
      <w:tr w:rsidR="00117911" w:rsidRPr="00E416C0" w:rsidTr="00AF29CC">
        <w:tc>
          <w:tcPr>
            <w:tcW w:w="2673" w:type="dxa"/>
          </w:tcPr>
          <w:p w:rsidR="00117911" w:rsidRPr="00E416C0" w:rsidRDefault="00117911"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“Contracting Authority”</w:t>
            </w:r>
          </w:p>
        </w:tc>
        <w:tc>
          <w:tcPr>
            <w:tcW w:w="6498" w:type="dxa"/>
          </w:tcPr>
          <w:p w:rsidR="00117911" w:rsidRPr="00E416C0" w:rsidRDefault="00117911" w:rsidP="007F32E4">
            <w:pPr>
              <w:spacing w:before="120" w:after="120" w:line="240" w:lineRule="auto"/>
              <w:rPr>
                <w:rFonts w:asciiTheme="minorHAnsi" w:hAnsiTheme="minorHAnsi" w:cs="Arial"/>
                <w:sz w:val="22"/>
                <w:szCs w:val="22"/>
                <w:lang w:val="en-US"/>
              </w:rPr>
            </w:pPr>
            <w:r w:rsidRPr="00E416C0">
              <w:rPr>
                <w:rFonts w:asciiTheme="minorHAnsi" w:hAnsiTheme="minorHAnsi" w:cs="Arial"/>
                <w:sz w:val="22"/>
                <w:szCs w:val="22"/>
                <w:lang w:val="en-US"/>
              </w:rPr>
              <w:t>means any contr</w:t>
            </w:r>
            <w:r w:rsidR="006D15B4" w:rsidRPr="00E416C0">
              <w:rPr>
                <w:rFonts w:asciiTheme="minorHAnsi" w:hAnsiTheme="minorHAnsi" w:cs="Arial"/>
                <w:sz w:val="22"/>
                <w:szCs w:val="22"/>
                <w:lang w:val="en-US"/>
              </w:rPr>
              <w:t>acting authority as defined in R</w:t>
            </w:r>
            <w:r w:rsidRPr="00E416C0">
              <w:rPr>
                <w:rFonts w:asciiTheme="minorHAnsi" w:hAnsiTheme="minorHAnsi" w:cs="Arial"/>
                <w:sz w:val="22"/>
                <w:szCs w:val="22"/>
                <w:lang w:val="en-US"/>
              </w:rPr>
              <w:t xml:space="preserve">egulation 3 of the </w:t>
            </w:r>
            <w:r w:rsidRPr="00E416C0">
              <w:rPr>
                <w:rFonts w:asciiTheme="minorHAnsi" w:hAnsiTheme="minorHAnsi" w:cs="Arial"/>
                <w:sz w:val="22"/>
                <w:szCs w:val="22"/>
              </w:rPr>
              <w:t>P</w:t>
            </w:r>
            <w:r w:rsidR="007F32E4" w:rsidRPr="00E416C0">
              <w:rPr>
                <w:rFonts w:asciiTheme="minorHAnsi" w:hAnsiTheme="minorHAnsi" w:cs="Arial"/>
                <w:sz w:val="22"/>
                <w:szCs w:val="22"/>
              </w:rPr>
              <w:t>ublic Contracts Regulations 2015 (SI 2015/102</w:t>
            </w:r>
            <w:r w:rsidRPr="00E416C0">
              <w:rPr>
                <w:rFonts w:asciiTheme="minorHAnsi" w:hAnsiTheme="minorHAnsi" w:cs="Arial"/>
                <w:sz w:val="22"/>
                <w:szCs w:val="22"/>
              </w:rPr>
              <w:t>) (as amended)</w:t>
            </w:r>
            <w:r w:rsidRPr="00E416C0">
              <w:rPr>
                <w:rFonts w:asciiTheme="minorHAnsi" w:hAnsiTheme="minorHAnsi" w:cs="Arial"/>
                <w:sz w:val="22"/>
                <w:szCs w:val="22"/>
                <w:lang w:val="en-US"/>
              </w:rPr>
              <w:t>, other than the Authority;</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Manager”</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76" w:name="_Toc303948974"/>
            <w:bookmarkStart w:id="777" w:name="_Toc303949734"/>
            <w:bookmarkStart w:id="778" w:name="_Toc303950501"/>
            <w:bookmarkStart w:id="779" w:name="_Toc303951281"/>
            <w:bookmarkStart w:id="780" w:name="_Toc304135364"/>
            <w:r w:rsidRPr="00E416C0">
              <w:rPr>
                <w:rFonts w:asciiTheme="minorHAnsi" w:hAnsiTheme="minorHAnsi" w:cs="Arial"/>
                <w:sz w:val="22"/>
                <w:szCs w:val="22"/>
              </w:rPr>
              <w:t xml:space="preserve">means for the Authority and for the Supplier the individuals specified in the Key Provisions or such other person notified by a Party to the other Party from time to time in accordance with Clause </w:t>
            </w:r>
            <w:r w:rsidR="00BE75F0" w:rsidRPr="00E416C0">
              <w:rPr>
                <w:rFonts w:asciiTheme="minorHAnsi" w:hAnsiTheme="minorHAnsi" w:cs="Arial"/>
                <w:sz w:val="22"/>
                <w:szCs w:val="22"/>
              </w:rPr>
              <w:fldChar w:fldCharType="begin"/>
            </w:r>
            <w:r w:rsidR="00BE75F0" w:rsidRPr="00E416C0">
              <w:rPr>
                <w:rFonts w:asciiTheme="minorHAnsi" w:hAnsiTheme="minorHAnsi" w:cs="Arial"/>
                <w:sz w:val="22"/>
                <w:szCs w:val="22"/>
              </w:rPr>
              <w:instrText xml:space="preserve"> REF _Ref350943818 \r \h </w:instrText>
            </w:r>
            <w:r w:rsidR="002252E0" w:rsidRPr="00E416C0">
              <w:rPr>
                <w:rFonts w:asciiTheme="minorHAnsi" w:hAnsiTheme="minorHAnsi" w:cs="Arial"/>
                <w:sz w:val="22"/>
                <w:szCs w:val="22"/>
              </w:rPr>
              <w:instrText xml:space="preserve"> \* MERGEFORMAT </w:instrText>
            </w:r>
            <w:r w:rsidR="00BE75F0" w:rsidRPr="00E416C0">
              <w:rPr>
                <w:rFonts w:asciiTheme="minorHAnsi" w:hAnsiTheme="minorHAnsi" w:cs="Arial"/>
                <w:sz w:val="22"/>
                <w:szCs w:val="22"/>
              </w:rPr>
            </w:r>
            <w:r w:rsidR="00BE75F0" w:rsidRPr="00E416C0">
              <w:rPr>
                <w:rFonts w:asciiTheme="minorHAnsi" w:hAnsiTheme="minorHAnsi" w:cs="Arial"/>
                <w:sz w:val="22"/>
                <w:szCs w:val="22"/>
              </w:rPr>
              <w:fldChar w:fldCharType="separate"/>
            </w:r>
            <w:r w:rsidR="00A8689F">
              <w:rPr>
                <w:rFonts w:asciiTheme="minorHAnsi" w:hAnsiTheme="minorHAnsi" w:cs="Arial"/>
                <w:sz w:val="22"/>
                <w:szCs w:val="22"/>
              </w:rPr>
              <w:t>8.1</w:t>
            </w:r>
            <w:r w:rsidR="00BE75F0"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1C2A4C" w:rsidRPr="00E416C0">
              <w:rPr>
                <w:rFonts w:asciiTheme="minorHAnsi" w:hAnsiTheme="minorHAnsi" w:cs="Arial"/>
                <w:sz w:val="22"/>
                <w:szCs w:val="22"/>
              </w:rPr>
              <w:t xml:space="preserve"> </w:t>
            </w:r>
            <w:r w:rsidR="001C2A4C" w:rsidRPr="00E416C0">
              <w:rPr>
                <w:rFonts w:asciiTheme="minorHAnsi" w:hAnsiTheme="minorHAnsi" w:cs="Arial"/>
                <w:sz w:val="22"/>
                <w:szCs w:val="22"/>
              </w:rPr>
              <w:fldChar w:fldCharType="begin"/>
            </w:r>
            <w:r w:rsidR="001C2A4C"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1C2A4C" w:rsidRPr="00E416C0">
              <w:rPr>
                <w:rFonts w:asciiTheme="minorHAnsi" w:hAnsiTheme="minorHAnsi" w:cs="Arial"/>
                <w:sz w:val="22"/>
                <w:szCs w:val="22"/>
              </w:rPr>
            </w:r>
            <w:r w:rsidR="001C2A4C"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1C2A4C"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76"/>
            <w:bookmarkEnd w:id="777"/>
            <w:bookmarkEnd w:id="778"/>
            <w:bookmarkEnd w:id="779"/>
            <w:bookmarkEnd w:id="780"/>
            <w:r w:rsidR="00844577" w:rsidRPr="00E416C0">
              <w:rPr>
                <w:rFonts w:asciiTheme="minorHAnsi" w:hAnsiTheme="minorHAnsi" w:cs="Arial"/>
                <w:sz w:val="22"/>
                <w:szCs w:val="22"/>
              </w:rPr>
              <w:t xml:space="preserve"> </w:t>
            </w:r>
          </w:p>
        </w:tc>
      </w:tr>
      <w:tr w:rsidR="006C2A6F" w:rsidRPr="00E416C0" w:rsidTr="00AF29CC">
        <w:tc>
          <w:tcPr>
            <w:tcW w:w="2673" w:type="dxa"/>
          </w:tcPr>
          <w:p w:rsidR="006C2A6F" w:rsidRPr="00E416C0" w:rsidRDefault="006C2A6F"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Price”</w:t>
            </w:r>
          </w:p>
        </w:tc>
        <w:tc>
          <w:tcPr>
            <w:tcW w:w="6498" w:type="dxa"/>
          </w:tcPr>
          <w:p w:rsidR="006C2A6F" w:rsidRPr="00E416C0" w:rsidRDefault="006C2A6F"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price exclusive of </w:t>
            </w:r>
            <w:r w:rsidR="00277F23" w:rsidRPr="00E416C0">
              <w:rPr>
                <w:rFonts w:asciiTheme="minorHAnsi" w:hAnsiTheme="minorHAnsi" w:cs="Arial"/>
                <w:sz w:val="22"/>
                <w:szCs w:val="22"/>
              </w:rPr>
              <w:t>VAT</w:t>
            </w:r>
            <w:r w:rsidRPr="00E416C0">
              <w:rPr>
                <w:rFonts w:asciiTheme="minorHAnsi" w:hAnsiTheme="minorHAnsi" w:cs="Arial"/>
                <w:sz w:val="22"/>
                <w:szCs w:val="22"/>
              </w:rPr>
              <w:t xml:space="preserve"> that is payable to the Supplier by </w:t>
            </w:r>
            <w:r w:rsidR="005160F3" w:rsidRPr="00E416C0">
              <w:rPr>
                <w:rFonts w:asciiTheme="minorHAnsi" w:hAnsiTheme="minorHAnsi" w:cs="Arial"/>
                <w:sz w:val="22"/>
                <w:szCs w:val="22"/>
              </w:rPr>
              <w:t>a</w:t>
            </w:r>
            <w:r w:rsidRPr="00E416C0">
              <w:rPr>
                <w:rFonts w:asciiTheme="minorHAnsi" w:hAnsiTheme="minorHAnsi" w:cs="Arial"/>
                <w:sz w:val="22"/>
                <w:szCs w:val="22"/>
              </w:rPr>
              <w:t xml:space="preserve"> </w:t>
            </w:r>
            <w:r w:rsidR="005160F3" w:rsidRPr="00E416C0">
              <w:rPr>
                <w:rFonts w:asciiTheme="minorHAnsi" w:hAnsiTheme="minorHAnsi" w:cs="Arial"/>
                <w:sz w:val="22"/>
                <w:szCs w:val="22"/>
              </w:rPr>
              <w:t>Participating Authority under any</w:t>
            </w:r>
            <w:r w:rsidRPr="00E416C0">
              <w:rPr>
                <w:rFonts w:asciiTheme="minorHAnsi" w:hAnsiTheme="minorHAnsi" w:cs="Arial"/>
                <w:sz w:val="22"/>
                <w:szCs w:val="22"/>
              </w:rPr>
              <w:t xml:space="preserve"> </w:t>
            </w:r>
            <w:r w:rsidR="00370174" w:rsidRPr="00E416C0">
              <w:rPr>
                <w:rFonts w:asciiTheme="minorHAnsi" w:hAnsiTheme="minorHAnsi" w:cs="Arial"/>
                <w:sz w:val="22"/>
                <w:szCs w:val="22"/>
              </w:rPr>
              <w:t xml:space="preserve">Contract </w:t>
            </w:r>
            <w:r w:rsidRPr="00E416C0">
              <w:rPr>
                <w:rFonts w:asciiTheme="minorHAnsi" w:hAnsiTheme="minorHAnsi" w:cs="Arial"/>
                <w:sz w:val="22"/>
                <w:szCs w:val="22"/>
              </w:rPr>
              <w:t>for the full and proper performance by the Suppl</w:t>
            </w:r>
            <w:r w:rsidR="005160F3" w:rsidRPr="00E416C0">
              <w:rPr>
                <w:rFonts w:asciiTheme="minorHAnsi" w:hAnsiTheme="minorHAnsi" w:cs="Arial"/>
                <w:sz w:val="22"/>
                <w:szCs w:val="22"/>
              </w:rPr>
              <w:t>ier of its obligations under such</w:t>
            </w:r>
            <w:r w:rsidRPr="00E416C0">
              <w:rPr>
                <w:rFonts w:asciiTheme="minorHAnsi" w:hAnsiTheme="minorHAnsi" w:cs="Arial"/>
                <w:sz w:val="22"/>
                <w:szCs w:val="22"/>
              </w:rPr>
              <w:t xml:space="preserve"> </w:t>
            </w:r>
            <w:r w:rsidR="005156B1" w:rsidRPr="00E416C0">
              <w:rPr>
                <w:rFonts w:asciiTheme="minorHAnsi" w:hAnsiTheme="minorHAnsi" w:cs="Arial"/>
                <w:sz w:val="22"/>
                <w:szCs w:val="22"/>
              </w:rPr>
              <w:t>Contract</w:t>
            </w:r>
            <w:r w:rsidR="00ED36C7" w:rsidRPr="00E416C0">
              <w:rPr>
                <w:rFonts w:asciiTheme="minorHAnsi" w:hAnsiTheme="minorHAnsi" w:cs="Arial"/>
                <w:sz w:val="22"/>
                <w:szCs w:val="22"/>
              </w:rPr>
              <w:t>s</w:t>
            </w:r>
            <w:r w:rsidR="00425A58" w:rsidRPr="00E416C0">
              <w:rPr>
                <w:rFonts w:asciiTheme="minorHAnsi" w:hAnsiTheme="minorHAnsi" w:cs="Arial"/>
                <w:sz w:val="22"/>
                <w:szCs w:val="22"/>
              </w:rPr>
              <w:t xml:space="preserve"> </w:t>
            </w:r>
            <w:r w:rsidR="00F72155" w:rsidRPr="00E416C0">
              <w:rPr>
                <w:rFonts w:asciiTheme="minorHAnsi" w:hAnsiTheme="minorHAnsi" w:cs="Arial"/>
                <w:sz w:val="22"/>
                <w:szCs w:val="22"/>
              </w:rPr>
              <w:t>(</w:t>
            </w:r>
            <w:r w:rsidR="00425A58" w:rsidRPr="00E416C0">
              <w:rPr>
                <w:rFonts w:asciiTheme="minorHAnsi" w:hAnsiTheme="minorHAnsi" w:cs="Arial"/>
                <w:sz w:val="22"/>
                <w:szCs w:val="22"/>
              </w:rPr>
              <w:t>as calculated in accordance with the provisions of the Commercial Schedule</w:t>
            </w:r>
            <w:r w:rsidR="00F72155" w:rsidRPr="00E416C0">
              <w:rPr>
                <w:rFonts w:asciiTheme="minorHAnsi" w:hAnsiTheme="minorHAnsi" w:cs="Arial"/>
                <w:sz w:val="22"/>
                <w:szCs w:val="22"/>
              </w:rPr>
              <w:t>)</w:t>
            </w:r>
            <w:r w:rsidR="00425A58" w:rsidRPr="00E416C0">
              <w:rPr>
                <w:rFonts w:asciiTheme="minorHAnsi" w:hAnsiTheme="minorHAnsi" w:cs="Arial"/>
                <w:sz w:val="22"/>
                <w:szCs w:val="22"/>
              </w:rPr>
              <w:t xml:space="preserve"> and </w:t>
            </w:r>
            <w:r w:rsidR="00CB66A8" w:rsidRPr="00E416C0">
              <w:rPr>
                <w:rFonts w:asciiTheme="minorHAnsi" w:hAnsiTheme="minorHAnsi" w:cs="Arial"/>
                <w:sz w:val="22"/>
                <w:szCs w:val="22"/>
              </w:rPr>
              <w:t xml:space="preserve">as confirmed </w:t>
            </w:r>
            <w:r w:rsidR="00425A58" w:rsidRPr="00E416C0">
              <w:rPr>
                <w:rFonts w:asciiTheme="minorHAnsi" w:hAnsiTheme="minorHAnsi" w:cs="Arial"/>
                <w:sz w:val="22"/>
                <w:szCs w:val="22"/>
              </w:rPr>
              <w:t>in the relevant Order Form relating to the particular Contract</w:t>
            </w:r>
            <w:r w:rsidRPr="00E416C0">
              <w:rPr>
                <w:rFonts w:asciiTheme="minorHAnsi" w:hAnsiTheme="minorHAnsi" w:cs="Arial"/>
                <w:sz w:val="22"/>
                <w:szCs w:val="22"/>
              </w:rPr>
              <w:t>;</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 xml:space="preserve">“Data Protection Legislation” </w:t>
            </w:r>
          </w:p>
        </w:tc>
        <w:tc>
          <w:tcPr>
            <w:tcW w:w="6498" w:type="dxa"/>
          </w:tcPr>
          <w:p w:rsidR="00AF29CC" w:rsidRPr="00E416C0" w:rsidRDefault="00DB01E2" w:rsidP="002252E0">
            <w:pPr>
              <w:spacing w:before="120" w:after="120" w:line="240" w:lineRule="auto"/>
              <w:rPr>
                <w:rFonts w:asciiTheme="minorHAnsi" w:hAnsiTheme="minorHAnsi" w:cs="Arial"/>
                <w:sz w:val="22"/>
                <w:szCs w:val="22"/>
              </w:rPr>
            </w:pPr>
            <w:bookmarkStart w:id="781" w:name="_Toc303948978"/>
            <w:bookmarkStart w:id="782" w:name="_Toc303949738"/>
            <w:bookmarkStart w:id="783" w:name="_Toc303950505"/>
            <w:bookmarkStart w:id="784" w:name="_Toc303951285"/>
            <w:bookmarkStart w:id="785" w:name="_Toc304135368"/>
            <w:r w:rsidRPr="00E416C0">
              <w:rPr>
                <w:rFonts w:asciiTheme="minorHAnsi" w:hAnsiTheme="minorHAnsi" w:cs="Arial"/>
                <w:sz w:val="22"/>
                <w:szCs w:val="22"/>
              </w:rPr>
              <w:t>means the Data Protection Act 1998 and any other Law relating to the protection of personal data and the privacy of individuals,</w:t>
            </w:r>
            <w:r w:rsidR="00AF29CC" w:rsidRPr="00E416C0">
              <w:rPr>
                <w:rFonts w:asciiTheme="minorHAnsi" w:hAnsiTheme="minorHAnsi" w:cs="Arial"/>
                <w:sz w:val="22"/>
                <w:szCs w:val="22"/>
              </w:rPr>
              <w:t xml:space="preserve"> including where applicable guidance and codes of practice issued by the Information Commissioner;</w:t>
            </w:r>
            <w:bookmarkEnd w:id="781"/>
            <w:bookmarkEnd w:id="782"/>
            <w:bookmarkEnd w:id="783"/>
            <w:bookmarkEnd w:id="784"/>
            <w:bookmarkEnd w:id="785"/>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“Data Subject”</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86" w:name="_Toc303948979"/>
            <w:bookmarkStart w:id="787" w:name="_Toc303949739"/>
            <w:bookmarkStart w:id="788" w:name="_Toc303950506"/>
            <w:bookmarkStart w:id="789" w:name="_Toc303951286"/>
            <w:bookmarkStart w:id="790" w:name="_Toc304135369"/>
            <w:r w:rsidRPr="00E416C0">
              <w:rPr>
                <w:rFonts w:asciiTheme="minorHAnsi" w:hAnsiTheme="minorHAnsi" w:cs="Arial"/>
                <w:sz w:val="22"/>
                <w:szCs w:val="22"/>
              </w:rPr>
              <w:t>shall have the same meaning as set out in the Data Protection Act 1998;</w:t>
            </w:r>
            <w:bookmarkEnd w:id="786"/>
            <w:bookmarkEnd w:id="787"/>
            <w:bookmarkEnd w:id="788"/>
            <w:bookmarkEnd w:id="789"/>
            <w:bookmarkEnd w:id="790"/>
          </w:p>
        </w:tc>
      </w:tr>
      <w:tr w:rsidR="00335027" w:rsidRPr="00E416C0" w:rsidTr="00AF29CC">
        <w:tc>
          <w:tcPr>
            <w:tcW w:w="2673" w:type="dxa"/>
          </w:tcPr>
          <w:p w:rsidR="00335027" w:rsidRPr="00E416C0" w:rsidRDefault="0033502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“Dispute Resolution Procedure”</w:t>
            </w:r>
          </w:p>
        </w:tc>
        <w:tc>
          <w:tcPr>
            <w:tcW w:w="6498" w:type="dxa"/>
          </w:tcPr>
          <w:p w:rsidR="00335027" w:rsidRPr="00E416C0" w:rsidRDefault="0033502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process for resolving disputes as set out in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_Ref286071345 \r \h </w:instrText>
            </w:r>
            <w:r w:rsidR="00911731"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22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“DOTAS”</w:t>
            </w: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Disclosure of Tax Avoidance Schemes rules which require a promoter of </w:t>
            </w:r>
            <w:r w:rsidR="003B050F" w:rsidRPr="00E416C0">
              <w:rPr>
                <w:rFonts w:asciiTheme="minorHAnsi" w:hAnsiTheme="minorHAnsi" w:cs="Arial"/>
                <w:sz w:val="22"/>
                <w:szCs w:val="22"/>
              </w:rPr>
              <w:t>tax schemes to tell HM Revenue and</w:t>
            </w:r>
            <w:r w:rsidRPr="00E416C0">
              <w:rPr>
                <w:rFonts w:asciiTheme="minorHAnsi" w:hAnsiTheme="minorHAnsi" w:cs="Arial"/>
                <w:sz w:val="22"/>
                <w:szCs w:val="22"/>
              </w:rPr>
              <w:t xml:space="preserve"> Customs of any specified </w:t>
            </w:r>
            <w:proofErr w:type="spellStart"/>
            <w:r w:rsidRPr="00E416C0">
              <w:rPr>
                <w:rFonts w:asciiTheme="minorHAnsi" w:hAnsiTheme="minorHAnsi" w:cs="Arial"/>
                <w:sz w:val="22"/>
                <w:szCs w:val="22"/>
              </w:rPr>
              <w:t>notifiable</w:t>
            </w:r>
            <w:proofErr w:type="spellEnd"/>
            <w:r w:rsidRPr="00E416C0">
              <w:rPr>
                <w:rFonts w:asciiTheme="minorHAnsi" w:hAnsiTheme="minorHAnsi" w:cs="Arial"/>
                <w:sz w:val="22"/>
                <w:szCs w:val="22"/>
              </w:rPr>
              <w:t xml:space="preserv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w:t>
            </w:r>
            <w:r w:rsidRPr="00E416C0">
              <w:rPr>
                <w:rFonts w:asciiTheme="minorHAnsi" w:hAnsiTheme="minorHAnsi" w:cs="Arial"/>
                <w:sz w:val="22"/>
                <w:szCs w:val="22"/>
              </w:rPr>
              <w:lastRenderedPageBreak/>
              <w:t xml:space="preserve">under s.132A Social Security Administration Act 1992;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“Electronic Trading System(s)”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“Environmental Regulations”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791" w:name="_Toc303948982"/>
            <w:bookmarkStart w:id="792" w:name="_Toc303949742"/>
            <w:bookmarkStart w:id="793" w:name="_Toc303950509"/>
            <w:bookmarkStart w:id="794" w:name="_Toc303951289"/>
            <w:bookmarkStart w:id="795" w:name="_Toc304135372"/>
            <w:r w:rsidRPr="00E416C0">
              <w:rPr>
                <w:rFonts w:asciiTheme="minorHAnsi" w:hAnsiTheme="minorHAnsi" w:cs="Arial"/>
                <w:sz w:val="22"/>
                <w:szCs w:val="22"/>
              </w:rPr>
              <w:t xml:space="preserve">shall have the meaning given to the term in Clause </w:t>
            </w:r>
            <w:r w:rsidR="008B04CB" w:rsidRPr="00E416C0">
              <w:rPr>
                <w:rFonts w:asciiTheme="minorHAnsi" w:hAnsiTheme="minorHAnsi" w:cs="Arial"/>
                <w:sz w:val="22"/>
                <w:szCs w:val="22"/>
              </w:rPr>
              <w:fldChar w:fldCharType="begin"/>
            </w:r>
            <w:r w:rsidR="008B04CB"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8B04CB" w:rsidRPr="00E416C0">
              <w:rPr>
                <w:rFonts w:asciiTheme="minorHAnsi" w:hAnsiTheme="minorHAnsi" w:cs="Arial"/>
                <w:sz w:val="22"/>
                <w:szCs w:val="22"/>
              </w:rPr>
            </w:r>
            <w:r w:rsidR="008B04CB"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8B04CB" w:rsidRPr="00E416C0">
              <w:rPr>
                <w:rFonts w:asciiTheme="minorHAnsi" w:hAnsiTheme="minorHAnsi" w:cs="Arial"/>
                <w:sz w:val="22"/>
                <w:szCs w:val="22"/>
              </w:rPr>
              <w:fldChar w:fldCharType="end"/>
            </w:r>
            <w:r w:rsidR="008B04CB" w:rsidRPr="00E416C0">
              <w:rPr>
                <w:rFonts w:asciiTheme="minorHAnsi" w:hAnsiTheme="minorHAnsi" w:cs="Arial"/>
                <w:sz w:val="22"/>
                <w:szCs w:val="22"/>
              </w:rPr>
              <w:t xml:space="preserve"> </w:t>
            </w:r>
            <w:r w:rsidRPr="00E416C0">
              <w:rPr>
                <w:rFonts w:asciiTheme="minorHAnsi" w:hAnsiTheme="minorHAnsi" w:cs="Arial"/>
                <w:sz w:val="22"/>
                <w:szCs w:val="22"/>
              </w:rPr>
              <w:t xml:space="preserve">of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91"/>
            <w:bookmarkEnd w:id="792"/>
            <w:bookmarkEnd w:id="793"/>
            <w:bookmarkEnd w:id="794"/>
            <w:bookmarkEnd w:id="795"/>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w:t>
            </w:r>
            <w:proofErr w:type="spellStart"/>
            <w:r w:rsidR="00E5042F" w:rsidRPr="00E416C0">
              <w:rPr>
                <w:rFonts w:asciiTheme="minorHAnsi" w:hAnsiTheme="minorHAnsi" w:cs="Arial"/>
                <w:b/>
                <w:sz w:val="22"/>
                <w:szCs w:val="22"/>
              </w:rPr>
              <w:t>eProcurement</w:t>
            </w:r>
            <w:proofErr w:type="spellEnd"/>
            <w:r w:rsidRPr="00E416C0">
              <w:rPr>
                <w:rFonts w:asciiTheme="minorHAnsi" w:hAnsiTheme="minorHAnsi" w:cs="Arial"/>
                <w:b/>
                <w:sz w:val="22"/>
                <w:szCs w:val="22"/>
              </w:rPr>
              <w:t xml:space="preserve"> Guidance” </w:t>
            </w:r>
          </w:p>
          <w:p w:rsidR="00106B42" w:rsidRPr="00E416C0" w:rsidRDefault="00106B42" w:rsidP="002252E0">
            <w:pPr>
              <w:spacing w:before="120" w:after="120" w:line="240" w:lineRule="auto"/>
              <w:rPr>
                <w:rFonts w:asciiTheme="minorHAnsi" w:hAnsiTheme="minorHAnsi" w:cs="Arial"/>
                <w:b/>
                <w:sz w:val="22"/>
                <w:szCs w:val="22"/>
              </w:rPr>
            </w:pP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NHS </w:t>
            </w:r>
            <w:proofErr w:type="spellStart"/>
            <w:r w:rsidR="00E5042F" w:rsidRPr="00E416C0">
              <w:rPr>
                <w:rFonts w:asciiTheme="minorHAnsi" w:hAnsiTheme="minorHAnsi" w:cs="Arial"/>
                <w:sz w:val="22"/>
                <w:szCs w:val="22"/>
              </w:rPr>
              <w:t>eProcurement</w:t>
            </w:r>
            <w:proofErr w:type="spellEnd"/>
            <w:r w:rsidRPr="00E416C0">
              <w:rPr>
                <w:rFonts w:asciiTheme="minorHAnsi" w:hAnsiTheme="minorHAnsi" w:cs="Arial"/>
                <w:sz w:val="22"/>
                <w:szCs w:val="22"/>
              </w:rPr>
              <w:t xml:space="preserve"> Strategy available via:</w:t>
            </w:r>
          </w:p>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lang w:val="en-US" w:eastAsia="ja-JP"/>
              </w:rPr>
              <w:t xml:space="preserve"> </w:t>
            </w:r>
            <w:hyperlink r:id="rId14" w:history="1">
              <w:r w:rsidRPr="00E416C0">
                <w:rPr>
                  <w:rFonts w:asciiTheme="minorHAnsi" w:eastAsia="MS Mincho" w:hAnsiTheme="minorHAnsi" w:cs="Arial"/>
                  <w:sz w:val="22"/>
                  <w:szCs w:val="22"/>
                  <w:u w:val="single"/>
                  <w:lang w:val="en-US" w:eastAsia="ja-JP"/>
                </w:rPr>
                <w:t>http://www.gov.uk/government/collections/nhs-procurement</w:t>
              </w:r>
            </w:hyperlink>
            <w:r w:rsidRPr="00E416C0">
              <w:rPr>
                <w:rFonts w:asciiTheme="minorHAnsi" w:eastAsia="MS Mincho" w:hAnsiTheme="minorHAnsi" w:cs="Arial"/>
                <w:sz w:val="22"/>
                <w:szCs w:val="22"/>
                <w:lang w:val="en-US" w:eastAsia="ja-JP"/>
              </w:rPr>
              <w:t xml:space="preserve"> </w:t>
            </w:r>
          </w:p>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together with any further Guidance issued by the Department of Health in connection with it;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“Equality Legislation”</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E416C0">
              <w:rPr>
                <w:rFonts w:asciiTheme="minorHAnsi" w:hAnsiTheme="minorHAnsi" w:cs="Arial"/>
                <w:w w:val="0"/>
                <w:sz w:val="22"/>
                <w:szCs w:val="22"/>
              </w:rPr>
              <w:t>Part-time Workers (Prevention of Less Favourable Treatment) Regulations 2000 and the Fixed-term Employees (Prevention of Less Favourable Treatment) Regulations 2002 (SI 2002/20</w:t>
            </w:r>
            <w:r w:rsidR="009B65EA" w:rsidRPr="00E416C0">
              <w:rPr>
                <w:rFonts w:asciiTheme="minorHAnsi" w:hAnsiTheme="minorHAnsi" w:cs="Arial"/>
                <w:w w:val="0"/>
                <w:sz w:val="22"/>
                <w:szCs w:val="22"/>
              </w:rPr>
              <w:t>34) and the Human Rights Act 199</w:t>
            </w:r>
            <w:r w:rsidRPr="00E416C0">
              <w:rPr>
                <w:rFonts w:asciiTheme="minorHAnsi" w:hAnsiTheme="minorHAnsi" w:cs="Arial"/>
                <w:w w:val="0"/>
                <w:sz w:val="22"/>
                <w:szCs w:val="22"/>
              </w:rPr>
              <w:t>8</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“FOIA”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796" w:name="_Toc303948988"/>
            <w:bookmarkStart w:id="797" w:name="_Toc303949748"/>
            <w:bookmarkStart w:id="798" w:name="_Toc303950515"/>
            <w:bookmarkStart w:id="799" w:name="_Toc303951295"/>
            <w:bookmarkStart w:id="800" w:name="_Toc304135378"/>
            <w:r w:rsidRPr="00E416C0">
              <w:rPr>
                <w:rFonts w:asciiTheme="minorHAnsi" w:hAnsiTheme="minorHAnsi" w:cs="Arial"/>
                <w:sz w:val="22"/>
                <w:szCs w:val="22"/>
              </w:rPr>
              <w:t xml:space="preserve">shall have the meaning given to the term in </w:t>
            </w:r>
            <w:r w:rsidR="00071CC5" w:rsidRPr="00E416C0">
              <w:rPr>
                <w:rFonts w:asciiTheme="minorHAnsi" w:hAnsiTheme="minorHAnsi" w:cs="Arial"/>
                <w:sz w:val="22"/>
                <w:szCs w:val="22"/>
              </w:rPr>
              <w:t xml:space="preserve">Clause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071CC5" w:rsidRPr="00E416C0">
              <w:rPr>
                <w:rFonts w:asciiTheme="minorHAnsi" w:hAnsiTheme="minorHAnsi" w:cs="Arial"/>
                <w:sz w:val="22"/>
                <w:szCs w:val="22"/>
              </w:rPr>
              <w:fldChar w:fldCharType="end"/>
            </w:r>
            <w:r w:rsidR="00071CC5" w:rsidRPr="00E416C0">
              <w:rPr>
                <w:rFonts w:asciiTheme="minorHAnsi" w:hAnsiTheme="minorHAnsi" w:cs="Arial"/>
                <w:sz w:val="22"/>
                <w:szCs w:val="22"/>
              </w:rPr>
              <w:t xml:space="preserve"> of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00071CC5"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96"/>
            <w:bookmarkEnd w:id="797"/>
            <w:bookmarkEnd w:id="798"/>
            <w:bookmarkEnd w:id="799"/>
            <w:bookmarkEnd w:id="800"/>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“Force Majeure Event”</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event beyond the reasonable control of the Party in question to include, without limitation: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war including civil war (whether declared or undeclared), riot, civil commotion or armed conflict materially affecting either Party’s ability to perform its obligations under this</w:t>
            </w:r>
            <w:r w:rsidR="003A526D" w:rsidRPr="00E416C0">
              <w:rPr>
                <w:rFonts w:asciiTheme="minorHAnsi" w:hAnsiTheme="minorHAnsi" w:cs="Arial"/>
                <w:sz w:val="22"/>
                <w:szCs w:val="22"/>
              </w:rPr>
              <w:t xml:space="preserve"> Framework Agreement</w:t>
            </w:r>
            <w:r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acts of terrorism;</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(c)  flood, storm or other natural disasters;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fire;</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unavailability of public utilities and/or access to transport networks to the extent no diligent supplier could reasonably have planned for such unavailability as part of its business continuity planning;</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w:t>
            </w:r>
            <w:r w:rsidRPr="00E416C0">
              <w:rPr>
                <w:rFonts w:asciiTheme="minorHAnsi" w:hAnsiTheme="minorHAnsi" w:cs="Arial"/>
                <w:sz w:val="22"/>
                <w:szCs w:val="22"/>
              </w:rPr>
              <w:lastRenderedPageBreak/>
              <w:t xml:space="preserve">having used all reasonable legal means to resist such requisition or impoundment;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(g)  compliance with any local law or governmental order, rule, regulation or direction that could not have been reasonably foreseen;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(h)  industrial action which affects the ability of the Supplier to </w:t>
            </w:r>
            <w:r w:rsidR="003A526D" w:rsidRPr="00E416C0">
              <w:rPr>
                <w:rFonts w:asciiTheme="minorHAnsi" w:hAnsiTheme="minorHAnsi" w:cs="Arial"/>
                <w:sz w:val="22"/>
                <w:szCs w:val="22"/>
              </w:rPr>
              <w:t>supply the Goods</w:t>
            </w:r>
            <w:r w:rsidRPr="00E416C0">
              <w:rPr>
                <w:rFonts w:asciiTheme="minorHAnsi" w:hAnsiTheme="minorHAnsi" w:cs="Arial"/>
                <w:sz w:val="22"/>
                <w:szCs w:val="22"/>
              </w:rPr>
              <w:t xml:space="preserve">, but which is not confined to the workforce of the Supplier or the workforce of any </w:t>
            </w:r>
            <w:r w:rsidR="00405A2A" w:rsidRPr="00E416C0">
              <w:rPr>
                <w:rFonts w:asciiTheme="minorHAnsi" w:hAnsiTheme="minorHAnsi" w:cs="Arial"/>
                <w:sz w:val="22"/>
                <w:szCs w:val="22"/>
              </w:rPr>
              <w:t>Sub-contract</w:t>
            </w:r>
            <w:r w:rsidRPr="00E416C0">
              <w:rPr>
                <w:rFonts w:asciiTheme="minorHAnsi" w:hAnsiTheme="minorHAnsi" w:cs="Arial"/>
                <w:sz w:val="22"/>
                <w:szCs w:val="22"/>
              </w:rPr>
              <w:t>or of the Supplier; and</w:t>
            </w:r>
          </w:p>
          <w:p w:rsidR="00BE75F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w:t>
            </w:r>
            <w:proofErr w:type="spellStart"/>
            <w:r w:rsidRPr="00E416C0">
              <w:rPr>
                <w:rFonts w:asciiTheme="minorHAnsi" w:hAnsiTheme="minorHAnsi" w:cs="Arial"/>
                <w:sz w:val="22"/>
                <w:szCs w:val="22"/>
              </w:rPr>
              <w:t>i</w:t>
            </w:r>
            <w:proofErr w:type="spellEnd"/>
            <w:r w:rsidRPr="00E416C0">
              <w:rPr>
                <w:rFonts w:asciiTheme="minorHAnsi" w:hAnsiTheme="minorHAnsi" w:cs="Arial"/>
                <w:sz w:val="22"/>
                <w:szCs w:val="22"/>
              </w:rPr>
              <w:t>)   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8777D6" w:rsidRPr="00E416C0">
              <w:rPr>
                <w:rFonts w:asciiTheme="minorHAnsi" w:hAnsiTheme="minorHAnsi" w:cs="Arial"/>
                <w:sz w:val="22"/>
                <w:szCs w:val="22"/>
              </w:rPr>
              <w:t>;</w:t>
            </w:r>
            <w:r w:rsidR="00BE75F0" w:rsidRPr="00E416C0">
              <w:rPr>
                <w:rFonts w:asciiTheme="minorHAnsi" w:hAnsiTheme="minorHAnsi" w:cs="Arial"/>
                <w:sz w:val="22"/>
                <w:szCs w:val="22"/>
              </w:rPr>
              <w:t xml:space="preserve"> </w:t>
            </w:r>
          </w:p>
        </w:tc>
      </w:tr>
      <w:tr w:rsidR="00F21B5D" w:rsidRPr="00E416C0" w:rsidTr="00AF29CC">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“Framework Agreement”</w:t>
            </w:r>
          </w:p>
        </w:tc>
        <w:tc>
          <w:tcPr>
            <w:tcW w:w="6498" w:type="dxa"/>
          </w:tcPr>
          <w:p w:rsidR="00F21B5D" w:rsidRPr="00E416C0" w:rsidRDefault="00F21B5D"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form of framework agreement at the front of this document and all schedules </w:t>
            </w:r>
            <w:r w:rsidR="003B6CB2" w:rsidRPr="00E416C0">
              <w:rPr>
                <w:rFonts w:asciiTheme="minorHAnsi" w:hAnsiTheme="minorHAnsi" w:cs="Arial"/>
                <w:sz w:val="22"/>
                <w:szCs w:val="22"/>
              </w:rPr>
              <w:t xml:space="preserve">and appendices </w:t>
            </w:r>
            <w:r w:rsidRPr="00E416C0">
              <w:rPr>
                <w:rFonts w:asciiTheme="minorHAnsi" w:hAnsiTheme="minorHAnsi" w:cs="Arial"/>
                <w:sz w:val="22"/>
                <w:szCs w:val="22"/>
              </w:rPr>
              <w:t>attached to the form of framework agreement;</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“Fraud”</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offence under any law in respect of fraud in relation to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or defrauding or attempting to defraud or conspiring to defraud the government, parliament or any Contracting Authority;</w:t>
            </w:r>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“General Anti-Abuse Rule”</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the legislation in Part 5 of the Finance Act 2013; and </w:t>
            </w:r>
          </w:p>
          <w:p w:rsidR="00106B42"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future legislation introduced into parliament to counteract tax advantages arising from abusive arrangements to avoid national insurance contributions</w:t>
            </w:r>
            <w:r w:rsidR="00106B42"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 Industry Practice”</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including in accordance with any codes of practice published by relevant trade associations;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all goods, materials</w:t>
            </w:r>
            <w:r w:rsidR="00DB01E2" w:rsidRPr="00E416C0">
              <w:rPr>
                <w:rFonts w:asciiTheme="minorHAnsi" w:hAnsiTheme="minorHAnsi" w:cs="Arial"/>
                <w:sz w:val="22"/>
                <w:szCs w:val="22"/>
              </w:rPr>
              <w:t xml:space="preserve"> </w:t>
            </w:r>
            <w:r w:rsidRPr="00E416C0">
              <w:rPr>
                <w:rFonts w:asciiTheme="minorHAnsi" w:hAnsiTheme="minorHAnsi" w:cs="Arial"/>
                <w:sz w:val="22"/>
                <w:szCs w:val="22"/>
              </w:rPr>
              <w:t xml:space="preserve">or items that the Supplier is required to supply to </w:t>
            </w:r>
            <w:r w:rsidR="002720CE" w:rsidRPr="00E416C0">
              <w:rPr>
                <w:rFonts w:asciiTheme="minorHAnsi" w:hAnsiTheme="minorHAnsi" w:cs="Arial"/>
                <w:sz w:val="22"/>
                <w:szCs w:val="22"/>
              </w:rPr>
              <w:t xml:space="preserve">Participating Authorities </w:t>
            </w:r>
            <w:r w:rsidRPr="00E416C0">
              <w:rPr>
                <w:rFonts w:asciiTheme="minorHAnsi" w:hAnsiTheme="minorHAnsi" w:cs="Arial"/>
                <w:sz w:val="22"/>
                <w:szCs w:val="22"/>
              </w:rPr>
              <w:t xml:space="preserve">under </w:t>
            </w:r>
            <w:r w:rsidR="002720CE" w:rsidRPr="00E416C0">
              <w:rPr>
                <w:rFonts w:asciiTheme="minorHAnsi" w:hAnsiTheme="minorHAnsi" w:cs="Arial"/>
                <w:sz w:val="22"/>
                <w:szCs w:val="22"/>
              </w:rPr>
              <w:t xml:space="preserve">Contracts placed under </w:t>
            </w:r>
            <w:r w:rsidRPr="00E416C0">
              <w:rPr>
                <w:rFonts w:asciiTheme="minorHAnsi" w:hAnsiTheme="minorHAnsi" w:cs="Arial"/>
                <w:sz w:val="22"/>
                <w:szCs w:val="22"/>
              </w:rPr>
              <w:t xml:space="preserve">this </w:t>
            </w:r>
            <w:r w:rsidR="00BD6A48" w:rsidRPr="00E416C0">
              <w:rPr>
                <w:rFonts w:asciiTheme="minorHAnsi" w:hAnsiTheme="minorHAnsi" w:cs="Arial"/>
                <w:sz w:val="22"/>
                <w:szCs w:val="22"/>
              </w:rPr>
              <w:t>Framework Agreement</w:t>
            </w:r>
            <w:r w:rsidR="002720CE" w:rsidRPr="00E416C0">
              <w:rPr>
                <w:rFonts w:asciiTheme="minorHAnsi" w:hAnsiTheme="minorHAnsi" w:cs="Arial"/>
                <w:sz w:val="22"/>
                <w:szCs w:val="22"/>
              </w:rPr>
              <w:t xml:space="preserve">, </w:t>
            </w:r>
            <w:r w:rsidR="00F72155" w:rsidRPr="00E416C0">
              <w:rPr>
                <w:rFonts w:asciiTheme="minorHAnsi" w:hAnsiTheme="minorHAnsi" w:cs="Arial"/>
                <w:sz w:val="22"/>
                <w:szCs w:val="22"/>
              </w:rPr>
              <w:t>details of such Goods, m</w:t>
            </w:r>
            <w:r w:rsidR="00492E73" w:rsidRPr="00E416C0">
              <w:rPr>
                <w:rFonts w:asciiTheme="minorHAnsi" w:hAnsiTheme="minorHAnsi" w:cs="Arial"/>
                <w:sz w:val="22"/>
                <w:szCs w:val="22"/>
              </w:rPr>
              <w:t>aterials or other items being</w:t>
            </w:r>
            <w:r w:rsidR="00F72155" w:rsidRPr="00E416C0">
              <w:rPr>
                <w:rFonts w:asciiTheme="minorHAnsi" w:hAnsiTheme="minorHAnsi" w:cs="Arial"/>
                <w:sz w:val="22"/>
                <w:szCs w:val="22"/>
              </w:rPr>
              <w:t xml:space="preserve"> set</w:t>
            </w:r>
            <w:r w:rsidR="002720CE" w:rsidRPr="00E416C0">
              <w:rPr>
                <w:rFonts w:asciiTheme="minorHAnsi" w:hAnsiTheme="minorHAnsi" w:cs="Arial"/>
                <w:sz w:val="22"/>
                <w:szCs w:val="22"/>
              </w:rPr>
              <w:t xml:space="preserve"> out in the Specification and Tender Response Document and any Order</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“Guidance”</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01" w:name="_Toc303948990"/>
            <w:bookmarkStart w:id="802" w:name="_Toc303949750"/>
            <w:bookmarkStart w:id="803" w:name="_Toc303950517"/>
            <w:bookmarkStart w:id="804" w:name="_Toc303951297"/>
            <w:bookmarkStart w:id="805" w:name="_Toc304135380"/>
            <w:r w:rsidRPr="00E416C0">
              <w:rPr>
                <w:rFonts w:asciiTheme="minorHAnsi" w:hAnsiTheme="minorHAnsi" w:cs="Arial"/>
                <w:sz w:val="22"/>
                <w:szCs w:val="22"/>
              </w:rPr>
              <w:t xml:space="preserve">means any applicable guidance, direction or determination and any policies, advice or industry alerts which apply to the Goods, to the </w:t>
            </w:r>
            <w:r w:rsidRPr="00E416C0">
              <w:rPr>
                <w:rFonts w:asciiTheme="minorHAnsi" w:hAnsiTheme="minorHAnsi" w:cs="Arial"/>
                <w:sz w:val="22"/>
                <w:szCs w:val="22"/>
              </w:rPr>
              <w:lastRenderedPageBreak/>
              <w:t>extent that the same are published and publicly available or the existence or contents of them have been notified to the Supplier by the Authority and/or have been published and/or notified to the Supplier by the Department of Health</w:t>
            </w:r>
            <w:r w:rsidR="003B1F9F" w:rsidRPr="00E416C0">
              <w:rPr>
                <w:rFonts w:asciiTheme="minorHAnsi" w:hAnsiTheme="minorHAnsi" w:cs="Arial"/>
                <w:sz w:val="22"/>
                <w:szCs w:val="22"/>
              </w:rPr>
              <w:t>,</w:t>
            </w:r>
            <w:r w:rsidRPr="00E416C0">
              <w:rPr>
                <w:rFonts w:asciiTheme="minorHAnsi" w:hAnsiTheme="minorHAnsi" w:cs="Arial"/>
                <w:sz w:val="22"/>
                <w:szCs w:val="22"/>
              </w:rPr>
              <w:t xml:space="preserve"> </w:t>
            </w:r>
            <w:r w:rsidR="003B1F9F" w:rsidRPr="00E416C0">
              <w:rPr>
                <w:rFonts w:asciiTheme="minorHAnsi" w:hAnsiTheme="minorHAnsi" w:cs="Arial"/>
                <w:sz w:val="22"/>
                <w:szCs w:val="22"/>
              </w:rPr>
              <w:t xml:space="preserve">Monitor, </w:t>
            </w:r>
            <w:r w:rsidR="006471F7" w:rsidRPr="00E416C0">
              <w:rPr>
                <w:rFonts w:asciiTheme="minorHAnsi" w:hAnsiTheme="minorHAnsi" w:cs="Arial"/>
                <w:sz w:val="22"/>
                <w:szCs w:val="22"/>
              </w:rPr>
              <w:t>NHS England</w:t>
            </w:r>
            <w:r w:rsidR="00F0072E" w:rsidRPr="00E416C0">
              <w:rPr>
                <w:rFonts w:asciiTheme="minorHAnsi" w:hAnsiTheme="minorHAnsi" w:cs="Arial"/>
                <w:sz w:val="22"/>
                <w:szCs w:val="22"/>
              </w:rPr>
              <w:t>,</w:t>
            </w:r>
            <w:r w:rsidRPr="00E416C0">
              <w:rPr>
                <w:rFonts w:asciiTheme="minorHAnsi" w:hAnsiTheme="minorHAnsi" w:cs="Arial"/>
                <w:sz w:val="22"/>
                <w:szCs w:val="22"/>
              </w:rPr>
              <w:t xml:space="preserve"> </w:t>
            </w:r>
            <w:r w:rsidR="003B1F9F" w:rsidRPr="00E416C0">
              <w:rPr>
                <w:rFonts w:asciiTheme="minorHAnsi" w:hAnsiTheme="minorHAnsi" w:cs="Arial"/>
                <w:sz w:val="22"/>
                <w:szCs w:val="22"/>
              </w:rPr>
              <w:t>the Medicine</w:t>
            </w:r>
            <w:r w:rsidR="006471F7" w:rsidRPr="00E416C0">
              <w:rPr>
                <w:rFonts w:asciiTheme="minorHAnsi" w:hAnsiTheme="minorHAnsi" w:cs="Arial"/>
                <w:sz w:val="22"/>
                <w:szCs w:val="22"/>
              </w:rPr>
              <w:t>s</w:t>
            </w:r>
            <w:r w:rsidR="003B1F9F" w:rsidRPr="00E416C0">
              <w:rPr>
                <w:rFonts w:asciiTheme="minorHAnsi" w:hAnsiTheme="minorHAnsi" w:cs="Arial"/>
                <w:sz w:val="22"/>
                <w:szCs w:val="22"/>
              </w:rPr>
              <w:t xml:space="preserve"> and Healthcare P</w:t>
            </w:r>
            <w:r w:rsidRPr="00E416C0">
              <w:rPr>
                <w:rFonts w:asciiTheme="minorHAnsi" w:hAnsiTheme="minorHAnsi" w:cs="Arial"/>
                <w:sz w:val="22"/>
                <w:szCs w:val="22"/>
              </w:rPr>
              <w:t>roducts Regulatory Agency</w:t>
            </w:r>
            <w:r w:rsidR="003B1F9F" w:rsidRPr="00E416C0">
              <w:rPr>
                <w:rFonts w:asciiTheme="minorHAnsi" w:hAnsiTheme="minorHAnsi" w:cs="Arial"/>
                <w:sz w:val="22"/>
                <w:szCs w:val="22"/>
              </w:rPr>
              <w:t xml:space="preserve">, </w:t>
            </w:r>
            <w:r w:rsidRPr="00E416C0">
              <w:rPr>
                <w:rFonts w:asciiTheme="minorHAnsi" w:hAnsiTheme="minorHAnsi" w:cs="Arial"/>
                <w:sz w:val="22"/>
                <w:szCs w:val="22"/>
              </w:rPr>
              <w:t>the European Medicine Agency the European Commission</w:t>
            </w:r>
            <w:r w:rsidR="003B1F9F" w:rsidRPr="00E416C0">
              <w:rPr>
                <w:rFonts w:asciiTheme="minorHAnsi" w:hAnsiTheme="minorHAnsi" w:cs="Arial"/>
                <w:sz w:val="22"/>
                <w:szCs w:val="22"/>
              </w:rPr>
              <w:t xml:space="preserve">, </w:t>
            </w:r>
            <w:r w:rsidRPr="00E416C0">
              <w:rPr>
                <w:rFonts w:asciiTheme="minorHAnsi" w:hAnsiTheme="minorHAnsi" w:cs="Arial"/>
                <w:sz w:val="22"/>
                <w:szCs w:val="22"/>
              </w:rPr>
              <w:t>the Care Quality Commission and/or any other regulator or competent body;</w:t>
            </w:r>
            <w:bookmarkEnd w:id="801"/>
            <w:bookmarkEnd w:id="802"/>
            <w:bookmarkEnd w:id="803"/>
            <w:bookmarkEnd w:id="804"/>
            <w:bookmarkEnd w:id="805"/>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“Halifax Abuse Principle”</w:t>
            </w: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principle explained in the CJEU Case C-255/02 Halifax and others;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“Intellectual Property Rights”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all patents, copyright, design rights, reg</w:t>
            </w:r>
            <w:r w:rsidR="00F76EB2" w:rsidRPr="00E416C0">
              <w:rPr>
                <w:rFonts w:asciiTheme="minorHAnsi" w:hAnsiTheme="minorHAnsi" w:cs="Arial"/>
                <w:sz w:val="22"/>
                <w:szCs w:val="22"/>
              </w:rPr>
              <w:t>istered designs, trade</w:t>
            </w:r>
            <w:r w:rsidRPr="00E416C0">
              <w:rPr>
                <w:rFonts w:asciiTheme="minorHAnsi" w:hAnsiTheme="minorHAnsi" w:cs="Arial"/>
                <w:sz w:val="22"/>
                <w:szCs w:val="22"/>
              </w:rPr>
              <w:t>marks, know-how, database rights, confidential formulae and any other intellectual property rights and the rights</w:t>
            </w:r>
            <w:r w:rsidR="00F76EB2" w:rsidRPr="00E416C0">
              <w:rPr>
                <w:rFonts w:asciiTheme="minorHAnsi" w:hAnsiTheme="minorHAnsi" w:cs="Arial"/>
                <w:sz w:val="22"/>
                <w:szCs w:val="22"/>
              </w:rPr>
              <w:t xml:space="preserve"> to apply for patents and trade</w:t>
            </w:r>
            <w:r w:rsidRPr="00E416C0">
              <w:rPr>
                <w:rFonts w:asciiTheme="minorHAnsi" w:hAnsiTheme="minorHAnsi" w:cs="Arial"/>
                <w:sz w:val="22"/>
                <w:szCs w:val="22"/>
              </w:rPr>
              <w:t xml:space="preserve">marks and registered designs;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“Key Provisions”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key provisions set out in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_Ref318785210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1</w:t>
            </w:r>
            <w:r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“KPI”</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06" w:name="_Toc303948992"/>
            <w:bookmarkStart w:id="807" w:name="_Toc303949752"/>
            <w:bookmarkStart w:id="808" w:name="_Toc303950519"/>
            <w:bookmarkStart w:id="809" w:name="_Toc303951299"/>
            <w:bookmarkStart w:id="810" w:name="_Toc304135382"/>
            <w:r w:rsidRPr="00E416C0">
              <w:rPr>
                <w:rFonts w:asciiTheme="minorHAnsi" w:hAnsiTheme="minorHAnsi" w:cs="Arial"/>
                <w:sz w:val="22"/>
                <w:szCs w:val="22"/>
              </w:rPr>
              <w:t>means the key performance indicators as set out in</w:t>
            </w:r>
            <w:r w:rsidR="006233FE" w:rsidRPr="00E416C0">
              <w:rPr>
                <w:rFonts w:asciiTheme="minorHAnsi" w:hAnsiTheme="minorHAnsi" w:cs="Arial"/>
                <w:sz w:val="22"/>
                <w:szCs w:val="22"/>
              </w:rPr>
              <w:t xml:space="preserve"> </w:t>
            </w:r>
            <w:r w:rsidR="006233FE" w:rsidRPr="00E416C0">
              <w:rPr>
                <w:rFonts w:asciiTheme="minorHAnsi" w:hAnsiTheme="minorHAnsi" w:cs="Arial"/>
                <w:sz w:val="22"/>
                <w:szCs w:val="22"/>
              </w:rPr>
              <w:fldChar w:fldCharType="begin"/>
            </w:r>
            <w:r w:rsidR="006233FE" w:rsidRPr="00E416C0">
              <w:rPr>
                <w:rFonts w:asciiTheme="minorHAnsi" w:hAnsiTheme="minorHAnsi" w:cs="Arial"/>
                <w:sz w:val="22"/>
                <w:szCs w:val="22"/>
              </w:rPr>
              <w:instrText xml:space="preserve"> REF _Ref378840797 \r \h </w:instrText>
            </w:r>
            <w:r w:rsidR="002252E0" w:rsidRPr="00E416C0">
              <w:rPr>
                <w:rFonts w:asciiTheme="minorHAnsi" w:hAnsiTheme="minorHAnsi" w:cs="Arial"/>
                <w:sz w:val="22"/>
                <w:szCs w:val="22"/>
              </w:rPr>
              <w:instrText xml:space="preserve"> \* MERGEFORMAT </w:instrText>
            </w:r>
            <w:r w:rsidR="006233FE" w:rsidRPr="00E416C0">
              <w:rPr>
                <w:rFonts w:asciiTheme="minorHAnsi" w:hAnsiTheme="minorHAnsi" w:cs="Arial"/>
                <w:sz w:val="22"/>
                <w:szCs w:val="22"/>
              </w:rPr>
            </w:r>
            <w:r w:rsidR="006233FE" w:rsidRPr="00E416C0">
              <w:rPr>
                <w:rFonts w:asciiTheme="minorHAnsi" w:hAnsiTheme="minorHAnsi" w:cs="Arial"/>
                <w:sz w:val="22"/>
                <w:szCs w:val="22"/>
              </w:rPr>
              <w:fldChar w:fldCharType="separate"/>
            </w:r>
            <w:r w:rsidR="00A8689F">
              <w:rPr>
                <w:rFonts w:asciiTheme="minorHAnsi" w:hAnsiTheme="minorHAnsi" w:cs="Arial"/>
                <w:sz w:val="22"/>
                <w:szCs w:val="22"/>
              </w:rPr>
              <w:t>Schedule 5</w:t>
            </w:r>
            <w:r w:rsidR="006233FE"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806"/>
            <w:bookmarkEnd w:id="807"/>
            <w:bookmarkEnd w:id="808"/>
            <w:bookmarkEnd w:id="809"/>
            <w:bookmarkEnd w:id="810"/>
          </w:p>
        </w:tc>
      </w:tr>
      <w:tr w:rsidR="00753367"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“Law”</w:t>
            </w:r>
          </w:p>
        </w:tc>
        <w:tc>
          <w:tcPr>
            <w:tcW w:w="6498" w:type="dxa"/>
          </w:tcPr>
          <w:p w:rsidR="002252E0" w:rsidRPr="00E416C0" w:rsidRDefault="00F76EB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2252E0" w:rsidRPr="00E416C0">
              <w:rPr>
                <w:rFonts w:asciiTheme="minorHAnsi" w:hAnsiTheme="minorHAnsi" w:cs="Arial"/>
                <w:sz w:val="22"/>
                <w:szCs w:val="22"/>
              </w:rPr>
              <w:t>eans</w:t>
            </w:r>
            <w:r w:rsidR="007F32E4" w:rsidRPr="00E416C0">
              <w:rPr>
                <w:rFonts w:asciiTheme="minorHAnsi" w:hAnsiTheme="minorHAnsi" w:cs="Arial"/>
                <w:sz w:val="22"/>
                <w:szCs w:val="22"/>
              </w:rPr>
              <w:t xml:space="preserve"> any applicable legal requirements including, without limitation</w:t>
            </w:r>
            <w:r w:rsidR="002252E0"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any applicable statute or proclamation or any delegated or subordinate legislation or regulation</w:t>
            </w:r>
            <w:r w:rsidR="007F32E4"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applicable European Union directive, regulation, decision or law;</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any enforceable community right within the meaning of section 2(1) European Communities Act 1972;</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any applicable judgment of a relevant court of law which is a binding precedent in England and Wales;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requirem</w:t>
            </w:r>
            <w:r w:rsidR="00F76EB2" w:rsidRPr="00E416C0">
              <w:rPr>
                <w:rFonts w:asciiTheme="minorHAnsi" w:hAnsiTheme="minorHAnsi" w:cs="Arial"/>
                <w:sz w:val="22"/>
                <w:szCs w:val="22"/>
              </w:rPr>
              <w:t>ents set by any regulatory body,</w:t>
            </w:r>
            <w:r w:rsidR="007F32E4" w:rsidRPr="00E416C0">
              <w:rPr>
                <w:rFonts w:asciiTheme="minorHAnsi" w:hAnsiTheme="minorHAnsi" w:cs="Arial"/>
                <w:sz w:val="22"/>
                <w:szCs w:val="22"/>
              </w:rPr>
              <w:t xml:space="preserve"> as applicable in England and Wales;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any </w:t>
            </w:r>
            <w:r w:rsidR="00F76EB2" w:rsidRPr="00E416C0">
              <w:rPr>
                <w:rFonts w:asciiTheme="minorHAnsi" w:hAnsiTheme="minorHAnsi" w:cs="Arial"/>
                <w:sz w:val="22"/>
                <w:szCs w:val="22"/>
              </w:rPr>
              <w:t>applicable</w:t>
            </w:r>
            <w:r w:rsidR="007F32E4" w:rsidRPr="00E416C0">
              <w:rPr>
                <w:rFonts w:asciiTheme="minorHAnsi" w:hAnsiTheme="minorHAnsi" w:cs="Arial"/>
                <w:sz w:val="22"/>
                <w:szCs w:val="22"/>
              </w:rPr>
              <w:t xml:space="preserve"> </w:t>
            </w:r>
            <w:r w:rsidRPr="00E416C0">
              <w:rPr>
                <w:rFonts w:asciiTheme="minorHAnsi" w:hAnsiTheme="minorHAnsi" w:cs="Arial"/>
                <w:sz w:val="22"/>
                <w:szCs w:val="22"/>
              </w:rPr>
              <w:t>code of practice</w:t>
            </w:r>
            <w:r w:rsidR="007F32E4" w:rsidRPr="00E416C0">
              <w:rPr>
                <w:rFonts w:asciiTheme="minorHAnsi" w:hAnsiTheme="minorHAnsi" w:cs="Arial"/>
                <w:sz w:val="22"/>
                <w:szCs w:val="22"/>
              </w:rPr>
              <w:t xml:space="preserve"> as applicable in England and Wales; and</w:t>
            </w:r>
          </w:p>
          <w:p w:rsidR="00BE75F0" w:rsidRPr="00E416C0" w:rsidRDefault="007F32E4" w:rsidP="007F32E4">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(g) any relevant collective agreement and/or international law provisions (to include, without limitation, as referred to in (a) to (f) above)</w:t>
            </w:r>
            <w:r w:rsidR="00F76EB2" w:rsidRPr="00E416C0">
              <w:rPr>
                <w:rFonts w:asciiTheme="minorHAnsi" w:hAnsiTheme="minorHAnsi" w:cs="Arial"/>
                <w:sz w:val="22"/>
                <w:szCs w:val="22"/>
              </w:rPr>
              <w:t xml:space="preserve">; </w:t>
            </w:r>
          </w:p>
        </w:tc>
      </w:tr>
      <w:tr w:rsidR="00CD09D6" w:rsidRPr="00E416C0" w:rsidTr="00DB01E2">
        <w:tc>
          <w:tcPr>
            <w:tcW w:w="2673" w:type="dxa"/>
          </w:tcPr>
          <w:p w:rsidR="00CD09D6" w:rsidRPr="00E416C0" w:rsidRDefault="00CD09D6"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“NHS”</w:t>
            </w:r>
          </w:p>
        </w:tc>
        <w:tc>
          <w:tcPr>
            <w:tcW w:w="6498" w:type="dxa"/>
          </w:tcPr>
          <w:p w:rsidR="00CD09D6" w:rsidRPr="00E416C0" w:rsidRDefault="00CD09D6" w:rsidP="002252E0">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rPr>
              <w:t xml:space="preserve">means </w:t>
            </w:r>
            <w:r w:rsidRPr="00E416C0">
              <w:rPr>
                <w:rFonts w:asciiTheme="minorHAnsi" w:hAnsiTheme="minorHAnsi" w:cs="Arial"/>
                <w:sz w:val="22"/>
                <w:szCs w:val="22"/>
              </w:rPr>
              <w:t>the National Health Service;</w:t>
            </w:r>
          </w:p>
        </w:tc>
      </w:tr>
      <w:tr w:rsidR="00303895" w:rsidRPr="00E416C0" w:rsidTr="00DB01E2">
        <w:tc>
          <w:tcPr>
            <w:tcW w:w="2673" w:type="dxa"/>
          </w:tcPr>
          <w:p w:rsidR="00303895" w:rsidRPr="00E416C0" w:rsidRDefault="00303895"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“Occasion of Tax Non-Compliance”</w:t>
            </w:r>
          </w:p>
        </w:tc>
        <w:tc>
          <w:tcPr>
            <w:tcW w:w="6498" w:type="dxa"/>
          </w:tcPr>
          <w:p w:rsidR="002252E0" w:rsidRPr="00E416C0" w:rsidRDefault="002252E0"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 xml:space="preserve">means: </w:t>
            </w:r>
          </w:p>
          <w:p w:rsidR="002252E0" w:rsidRPr="00E416C0" w:rsidRDefault="002252E0" w:rsidP="002252E0">
            <w:pPr>
              <w:spacing w:before="120" w:after="120" w:line="240" w:lineRule="auto"/>
              <w:ind w:left="397" w:hanging="397"/>
              <w:rPr>
                <w:rFonts w:asciiTheme="minorHAnsi" w:eastAsia="MS Mincho" w:hAnsiTheme="minorHAnsi" w:cs="Arial"/>
                <w:sz w:val="22"/>
                <w:szCs w:val="22"/>
              </w:rPr>
            </w:pPr>
            <w:r w:rsidRPr="00E416C0">
              <w:rPr>
                <w:rFonts w:asciiTheme="minorHAnsi" w:eastAsia="MS Mincho" w:hAnsiTheme="minorHAnsi" w:cs="Arial"/>
                <w:sz w:val="22"/>
                <w:szCs w:val="22"/>
              </w:rPr>
              <w:t xml:space="preserve">(a)  any tax return of the Supplier submitted to a Relevant Tax Authority on or after 1 October 2012 is found on or after 1 April </w:t>
            </w:r>
            <w:r w:rsidRPr="00E416C0">
              <w:rPr>
                <w:rFonts w:asciiTheme="minorHAnsi" w:eastAsia="MS Mincho" w:hAnsiTheme="minorHAnsi" w:cs="Arial"/>
                <w:sz w:val="22"/>
                <w:szCs w:val="22"/>
              </w:rPr>
              <w:lastRenderedPageBreak/>
              <w:t xml:space="preserve">2013 to be incorrect as a result of: </w:t>
            </w:r>
          </w:p>
          <w:p w:rsidR="002252E0" w:rsidRPr="00E416C0" w:rsidRDefault="002252E0" w:rsidP="002252E0">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w:t>
            </w:r>
            <w:proofErr w:type="spellStart"/>
            <w:r w:rsidRPr="00E416C0">
              <w:rPr>
                <w:rFonts w:asciiTheme="minorHAnsi" w:eastAsia="MS Mincho" w:hAnsiTheme="minorHAnsi" w:cs="Arial"/>
                <w:sz w:val="22"/>
                <w:szCs w:val="22"/>
              </w:rPr>
              <w:t>i</w:t>
            </w:r>
            <w:proofErr w:type="spellEnd"/>
            <w:r w:rsidRPr="00E416C0">
              <w:rPr>
                <w:rFonts w:asciiTheme="minorHAnsi" w:eastAsia="MS Mincho" w:hAnsiTheme="minorHAnsi"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2252E0" w:rsidRPr="00E416C0" w:rsidRDefault="002252E0" w:rsidP="002252E0">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303895"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eastAsia="MS Mincho" w:hAnsiTheme="minorHAnsi"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001C154D" w:rsidRPr="00E416C0">
              <w:rPr>
                <w:rFonts w:asciiTheme="minorHAnsi" w:hAnsiTheme="minorHAnsi" w:cs="Arial"/>
                <w:sz w:val="22"/>
                <w:szCs w:val="22"/>
              </w:rPr>
              <w:t>;</w:t>
            </w:r>
            <w:r w:rsidR="00303895" w:rsidRPr="00E416C0">
              <w:rPr>
                <w:rFonts w:asciiTheme="minorHAnsi" w:hAnsiTheme="minorHAnsi" w:cs="Arial"/>
                <w:sz w:val="22"/>
                <w:szCs w:val="22"/>
              </w:rPr>
              <w:t xml:space="preserve"> </w:t>
            </w:r>
          </w:p>
        </w:tc>
      </w:tr>
      <w:tr w:rsidR="002720CE" w:rsidRPr="00E416C0" w:rsidTr="00DB01E2">
        <w:tc>
          <w:tcPr>
            <w:tcW w:w="2673" w:type="dxa"/>
          </w:tcPr>
          <w:p w:rsidR="002720CE" w:rsidRPr="00E416C0" w:rsidRDefault="002720CE"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“Order Form”</w:t>
            </w:r>
          </w:p>
        </w:tc>
        <w:tc>
          <w:tcPr>
            <w:tcW w:w="6498" w:type="dxa"/>
          </w:tcPr>
          <w:p w:rsidR="002720CE" w:rsidRPr="00E416C0" w:rsidRDefault="00F72155"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w:t>
            </w:r>
            <w:r w:rsidR="002720CE" w:rsidRPr="00E416C0">
              <w:rPr>
                <w:rFonts w:asciiTheme="minorHAnsi" w:eastAsia="MS Mincho" w:hAnsiTheme="minorHAnsi" w:cs="Arial"/>
                <w:sz w:val="22"/>
                <w:szCs w:val="22"/>
              </w:rPr>
              <w:t>eans the template order form on which Orders are to be placed, as set out in</w:t>
            </w:r>
            <w:r w:rsidR="002E2AAA" w:rsidRPr="00E416C0">
              <w:rPr>
                <w:rFonts w:asciiTheme="minorHAnsi" w:eastAsia="MS Mincho" w:hAnsiTheme="minorHAnsi" w:cs="Arial"/>
                <w:sz w:val="22"/>
                <w:szCs w:val="22"/>
              </w:rPr>
              <w:t xml:space="preserve"> </w:t>
            </w:r>
            <w:r w:rsidR="002E2AAA" w:rsidRPr="00E416C0">
              <w:rPr>
                <w:rFonts w:asciiTheme="minorHAnsi" w:eastAsia="MS Mincho" w:hAnsiTheme="minorHAnsi" w:cs="Arial"/>
                <w:sz w:val="22"/>
                <w:szCs w:val="22"/>
              </w:rPr>
              <w:fldChar w:fldCharType="begin"/>
            </w:r>
            <w:r w:rsidR="002E2AAA" w:rsidRPr="00E416C0">
              <w:rPr>
                <w:rFonts w:asciiTheme="minorHAnsi" w:eastAsia="MS Mincho" w:hAnsiTheme="minorHAnsi" w:cs="Arial"/>
                <w:sz w:val="22"/>
                <w:szCs w:val="22"/>
              </w:rPr>
              <w:instrText xml:space="preserve"> REF _Ref378840872 \r \h </w:instrText>
            </w:r>
            <w:r w:rsidR="002252E0" w:rsidRPr="00E416C0">
              <w:rPr>
                <w:rFonts w:asciiTheme="minorHAnsi" w:eastAsia="MS Mincho" w:hAnsiTheme="minorHAnsi" w:cs="Arial"/>
                <w:sz w:val="22"/>
                <w:szCs w:val="22"/>
              </w:rPr>
              <w:instrText xml:space="preserve"> \* MERGEFORMAT </w:instrText>
            </w:r>
            <w:r w:rsidR="002E2AAA" w:rsidRPr="00E416C0">
              <w:rPr>
                <w:rFonts w:asciiTheme="minorHAnsi" w:eastAsia="MS Mincho" w:hAnsiTheme="minorHAnsi" w:cs="Arial"/>
                <w:sz w:val="22"/>
                <w:szCs w:val="22"/>
              </w:rPr>
            </w:r>
            <w:r w:rsidR="002E2AAA" w:rsidRPr="00E416C0">
              <w:rPr>
                <w:rFonts w:asciiTheme="minorHAnsi" w:eastAsia="MS Mincho" w:hAnsiTheme="minorHAnsi" w:cs="Arial"/>
                <w:sz w:val="22"/>
                <w:szCs w:val="22"/>
              </w:rPr>
              <w:fldChar w:fldCharType="separate"/>
            </w:r>
            <w:r w:rsidR="00A8689F">
              <w:rPr>
                <w:rFonts w:asciiTheme="minorHAnsi" w:eastAsia="MS Mincho" w:hAnsiTheme="minorHAnsi" w:cs="Arial"/>
                <w:sz w:val="22"/>
                <w:szCs w:val="22"/>
              </w:rPr>
              <w:t>Schedule 7</w:t>
            </w:r>
            <w:r w:rsidR="002E2AAA" w:rsidRPr="00E416C0">
              <w:rPr>
                <w:rFonts w:asciiTheme="minorHAnsi" w:eastAsia="MS Mincho" w:hAnsiTheme="minorHAnsi" w:cs="Arial"/>
                <w:sz w:val="22"/>
                <w:szCs w:val="22"/>
              </w:rPr>
              <w:fldChar w:fldCharType="end"/>
            </w:r>
            <w:r w:rsidR="002720CE" w:rsidRPr="00E416C0">
              <w:rPr>
                <w:rFonts w:asciiTheme="minorHAnsi" w:eastAsia="MS Mincho" w:hAnsiTheme="minorHAnsi" w:cs="Arial"/>
                <w:sz w:val="22"/>
                <w:szCs w:val="22"/>
              </w:rPr>
              <w:t>;</w:t>
            </w:r>
          </w:p>
        </w:tc>
      </w:tr>
      <w:tr w:rsidR="005160F3" w:rsidRPr="00E416C0" w:rsidTr="00DB01E2">
        <w:tc>
          <w:tcPr>
            <w:tcW w:w="2673" w:type="dxa"/>
          </w:tcPr>
          <w:p w:rsidR="005160F3" w:rsidRPr="00E416C0" w:rsidRDefault="005160F3"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“Order</w:t>
            </w:r>
            <w:r w:rsidR="00052350" w:rsidRPr="00E416C0">
              <w:rPr>
                <w:rFonts w:asciiTheme="minorHAnsi" w:hAnsiTheme="minorHAnsi" w:cs="Arial"/>
                <w:b/>
                <w:sz w:val="22"/>
                <w:szCs w:val="22"/>
              </w:rPr>
              <w:t>ing</w:t>
            </w:r>
            <w:r w:rsidRPr="00E416C0">
              <w:rPr>
                <w:rFonts w:asciiTheme="minorHAnsi" w:hAnsiTheme="minorHAnsi" w:cs="Arial"/>
                <w:b/>
                <w:sz w:val="22"/>
                <w:szCs w:val="22"/>
              </w:rPr>
              <w:t xml:space="preserve"> Proce</w:t>
            </w:r>
            <w:r w:rsidR="00326619" w:rsidRPr="00E416C0">
              <w:rPr>
                <w:rFonts w:asciiTheme="minorHAnsi" w:hAnsiTheme="minorHAnsi" w:cs="Arial"/>
                <w:b/>
                <w:sz w:val="22"/>
                <w:szCs w:val="22"/>
              </w:rPr>
              <w:t>dure</w:t>
            </w:r>
            <w:r w:rsidRPr="00E416C0">
              <w:rPr>
                <w:rFonts w:asciiTheme="minorHAnsi" w:hAnsiTheme="minorHAnsi" w:cs="Arial"/>
                <w:b/>
                <w:sz w:val="22"/>
                <w:szCs w:val="22"/>
              </w:rPr>
              <w:t>”</w:t>
            </w:r>
          </w:p>
        </w:tc>
        <w:tc>
          <w:tcPr>
            <w:tcW w:w="6498" w:type="dxa"/>
          </w:tcPr>
          <w:p w:rsidR="005160F3" w:rsidRPr="00E416C0" w:rsidRDefault="005160F3"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proce</w:t>
            </w:r>
            <w:r w:rsidR="00326619" w:rsidRPr="00E416C0">
              <w:rPr>
                <w:rFonts w:asciiTheme="minorHAnsi" w:eastAsia="MS Mincho" w:hAnsiTheme="minorHAnsi" w:cs="Arial"/>
                <w:sz w:val="22"/>
                <w:szCs w:val="22"/>
              </w:rPr>
              <w:t>dure</w:t>
            </w:r>
            <w:r w:rsidRPr="00E416C0">
              <w:rPr>
                <w:rFonts w:asciiTheme="minorHAnsi" w:eastAsia="MS Mincho" w:hAnsiTheme="minorHAnsi" w:cs="Arial"/>
                <w:sz w:val="22"/>
                <w:szCs w:val="22"/>
              </w:rPr>
              <w:t xml:space="preserve"> enabling Participating Authorities to call-off Goods and enter into Contracts under this Framework Agreement, as set out in</w:t>
            </w:r>
            <w:r w:rsidR="002E2AAA" w:rsidRPr="00E416C0">
              <w:rPr>
                <w:rFonts w:asciiTheme="minorHAnsi" w:eastAsia="MS Mincho" w:hAnsiTheme="minorHAnsi" w:cs="Arial"/>
                <w:sz w:val="22"/>
                <w:szCs w:val="22"/>
              </w:rPr>
              <w:t xml:space="preserve"> </w:t>
            </w:r>
            <w:r w:rsidR="002E2AAA" w:rsidRPr="00E416C0">
              <w:rPr>
                <w:rFonts w:asciiTheme="minorHAnsi" w:eastAsia="MS Mincho" w:hAnsiTheme="minorHAnsi" w:cs="Arial"/>
                <w:sz w:val="22"/>
                <w:szCs w:val="22"/>
              </w:rPr>
              <w:fldChar w:fldCharType="begin"/>
            </w:r>
            <w:r w:rsidR="002E2AAA" w:rsidRPr="00E416C0">
              <w:rPr>
                <w:rFonts w:asciiTheme="minorHAnsi" w:eastAsia="MS Mincho" w:hAnsiTheme="minorHAnsi" w:cs="Arial"/>
                <w:sz w:val="22"/>
                <w:szCs w:val="22"/>
              </w:rPr>
              <w:instrText xml:space="preserve"> REF _Ref378840872 \r \h </w:instrText>
            </w:r>
            <w:r w:rsidR="002252E0" w:rsidRPr="00E416C0">
              <w:rPr>
                <w:rFonts w:asciiTheme="minorHAnsi" w:eastAsia="MS Mincho" w:hAnsiTheme="minorHAnsi" w:cs="Arial"/>
                <w:sz w:val="22"/>
                <w:szCs w:val="22"/>
              </w:rPr>
              <w:instrText xml:space="preserve"> \* MERGEFORMAT </w:instrText>
            </w:r>
            <w:r w:rsidR="002E2AAA" w:rsidRPr="00E416C0">
              <w:rPr>
                <w:rFonts w:asciiTheme="minorHAnsi" w:eastAsia="MS Mincho" w:hAnsiTheme="minorHAnsi" w:cs="Arial"/>
                <w:sz w:val="22"/>
                <w:szCs w:val="22"/>
              </w:rPr>
            </w:r>
            <w:r w:rsidR="002E2AAA" w:rsidRPr="00E416C0">
              <w:rPr>
                <w:rFonts w:asciiTheme="minorHAnsi" w:eastAsia="MS Mincho" w:hAnsiTheme="minorHAnsi" w:cs="Arial"/>
                <w:sz w:val="22"/>
                <w:szCs w:val="22"/>
              </w:rPr>
              <w:fldChar w:fldCharType="separate"/>
            </w:r>
            <w:r w:rsidR="00A8689F">
              <w:rPr>
                <w:rFonts w:asciiTheme="minorHAnsi" w:eastAsia="MS Mincho" w:hAnsiTheme="minorHAnsi" w:cs="Arial"/>
                <w:sz w:val="22"/>
                <w:szCs w:val="22"/>
              </w:rPr>
              <w:t>Schedule 7</w:t>
            </w:r>
            <w:r w:rsidR="002E2AAA" w:rsidRPr="00E416C0">
              <w:rPr>
                <w:rFonts w:asciiTheme="minorHAnsi" w:eastAsia="MS Mincho" w:hAnsiTheme="minorHAnsi" w:cs="Arial"/>
                <w:sz w:val="22"/>
                <w:szCs w:val="22"/>
              </w:rPr>
              <w:fldChar w:fldCharType="end"/>
            </w:r>
            <w:r w:rsidRPr="00E416C0">
              <w:rPr>
                <w:rFonts w:asciiTheme="minorHAnsi" w:eastAsia="MS Mincho" w:hAnsiTheme="minorHAnsi" w:cs="Arial"/>
                <w:sz w:val="22"/>
                <w:szCs w:val="22"/>
              </w:rPr>
              <w:t>;</w:t>
            </w:r>
          </w:p>
        </w:tc>
      </w:tr>
      <w:tr w:rsidR="00F21B5D" w:rsidRPr="00E416C0" w:rsidTr="00DB01E2">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“Orders”</w:t>
            </w:r>
          </w:p>
        </w:tc>
        <w:tc>
          <w:tcPr>
            <w:tcW w:w="6498" w:type="dxa"/>
          </w:tcPr>
          <w:p w:rsidR="00F21B5D" w:rsidRPr="00E416C0" w:rsidRDefault="00F21B5D"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orders for Goods placed under this Framework A</w:t>
            </w:r>
            <w:r w:rsidR="005160F3" w:rsidRPr="00E416C0">
              <w:rPr>
                <w:rFonts w:asciiTheme="minorHAnsi" w:eastAsia="MS Mincho" w:hAnsiTheme="minorHAnsi" w:cs="Arial"/>
                <w:sz w:val="22"/>
                <w:szCs w:val="22"/>
              </w:rPr>
              <w:t>greement by Participating Authorities</w:t>
            </w:r>
            <w:r w:rsidRPr="00E416C0">
              <w:rPr>
                <w:rFonts w:asciiTheme="minorHAnsi" w:eastAsia="MS Mincho" w:hAnsiTheme="minorHAnsi" w:cs="Arial"/>
                <w:sz w:val="22"/>
                <w:szCs w:val="22"/>
              </w:rPr>
              <w:t>;</w:t>
            </w:r>
          </w:p>
        </w:tc>
      </w:tr>
      <w:tr w:rsidR="000C3502" w:rsidRPr="00E416C0" w:rsidTr="00AF29CC">
        <w:tc>
          <w:tcPr>
            <w:tcW w:w="2673" w:type="dxa"/>
          </w:tcPr>
          <w:p w:rsidR="000C3502" w:rsidRPr="00E416C0" w:rsidRDefault="005160F3"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“Participating Authority</w:t>
            </w:r>
            <w:r w:rsidR="000C3502" w:rsidRPr="00E416C0">
              <w:rPr>
                <w:rFonts w:asciiTheme="minorHAnsi" w:hAnsiTheme="minorHAnsi" w:cs="Arial"/>
                <w:b/>
                <w:sz w:val="22"/>
                <w:szCs w:val="22"/>
              </w:rPr>
              <w:t>”</w:t>
            </w:r>
          </w:p>
        </w:tc>
        <w:tc>
          <w:tcPr>
            <w:tcW w:w="6498" w:type="dxa"/>
          </w:tcPr>
          <w:p w:rsidR="000C3502" w:rsidRPr="00E416C0" w:rsidRDefault="007F0CD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0C3502" w:rsidRPr="00E416C0">
              <w:rPr>
                <w:rFonts w:asciiTheme="minorHAnsi" w:hAnsiTheme="minorHAnsi" w:cs="Arial"/>
                <w:sz w:val="22"/>
                <w:szCs w:val="22"/>
              </w:rPr>
              <w:t xml:space="preserve">eans a Contracting Authority entitled to place Orders under this Framework Agreement </w:t>
            </w:r>
            <w:r w:rsidRPr="00E416C0">
              <w:rPr>
                <w:rFonts w:asciiTheme="minorHAnsi" w:hAnsiTheme="minorHAnsi" w:cs="Arial"/>
                <w:sz w:val="22"/>
                <w:szCs w:val="22"/>
              </w:rPr>
              <w:t xml:space="preserve">including the Authority and any other Contracting Authority </w:t>
            </w:r>
            <w:r w:rsidR="000C3502" w:rsidRPr="00E416C0">
              <w:rPr>
                <w:rFonts w:asciiTheme="minorHAnsi" w:hAnsiTheme="minorHAnsi" w:cs="Arial"/>
                <w:sz w:val="22"/>
                <w:szCs w:val="22"/>
              </w:rPr>
              <w:t xml:space="preserve">as set out in the Key Provisions;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“Party”</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11" w:name="_Toc303948999"/>
            <w:bookmarkStart w:id="812" w:name="_Toc303949759"/>
            <w:bookmarkStart w:id="813" w:name="_Toc303950526"/>
            <w:bookmarkStart w:id="814" w:name="_Toc303951306"/>
            <w:bookmarkStart w:id="815" w:name="_Toc304135389"/>
            <w:r w:rsidRPr="00E416C0">
              <w:rPr>
                <w:rFonts w:asciiTheme="minorHAnsi" w:hAnsiTheme="minorHAnsi" w:cs="Arial"/>
                <w:sz w:val="22"/>
                <w:szCs w:val="22"/>
              </w:rPr>
              <w:t>means the Authority or the Supplier as appropriate and Parties means both the Authority and the Supplier;</w:t>
            </w:r>
            <w:bookmarkEnd w:id="811"/>
            <w:bookmarkEnd w:id="812"/>
            <w:bookmarkEnd w:id="813"/>
            <w:bookmarkEnd w:id="814"/>
            <w:bookmarkEnd w:id="815"/>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“Personal Data”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personal data as defined in the Data Protection Act 1998;</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“Policies”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policies, rules and procedures of the Authority as notified to the Supplier from time to time; </w:t>
            </w:r>
          </w:p>
        </w:tc>
      </w:tr>
      <w:tr w:rsidR="00926090" w:rsidRPr="00E416C0" w:rsidTr="00B30B98">
        <w:tc>
          <w:tcPr>
            <w:tcW w:w="2673" w:type="dxa"/>
          </w:tcPr>
          <w:p w:rsidR="00926090" w:rsidRPr="00E416C0" w:rsidRDefault="0092609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“Process”</w:t>
            </w:r>
          </w:p>
        </w:tc>
        <w:tc>
          <w:tcPr>
            <w:tcW w:w="6498" w:type="dxa"/>
          </w:tcPr>
          <w:p w:rsidR="00926090" w:rsidRPr="00E416C0" w:rsidRDefault="00926090" w:rsidP="002252E0">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has</w:t>
            </w:r>
            <w:proofErr w:type="gramEnd"/>
            <w:r w:rsidRPr="00E416C0">
              <w:rPr>
                <w:rFonts w:asciiTheme="minorHAnsi" w:hAnsiTheme="minorHAnsi" w:cs="Arial"/>
                <w:sz w:val="22"/>
                <w:szCs w:val="22"/>
              </w:rPr>
              <w:t xml:space="preserve"> the meaning given to it under the Data Protection Legislation and, for the purposes of this Framework Agreement, it shall include both manual and automatic processing.  Processing and Processed shall be construed accordingly;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“Product Information”</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concerning the Goods as may be reasonably requested by the Authority and supplied by the Supplier to the Authority in accordance with Clause </w:t>
            </w:r>
            <w:r w:rsidRPr="00E416C0">
              <w:rPr>
                <w:rFonts w:asciiTheme="minorHAnsi" w:hAnsiTheme="minorHAnsi" w:cs="Arial"/>
                <w:sz w:val="22"/>
                <w:szCs w:val="22"/>
                <w:highlight w:val="green"/>
              </w:rPr>
              <w:fldChar w:fldCharType="begin"/>
            </w:r>
            <w:r w:rsidRPr="00E416C0">
              <w:rPr>
                <w:rFonts w:asciiTheme="minorHAnsi" w:hAnsiTheme="minorHAnsi" w:cs="Arial"/>
                <w:sz w:val="22"/>
                <w:szCs w:val="22"/>
              </w:rPr>
              <w:instrText xml:space="preserve"> REF _Ref349142583 \r \h </w:instrText>
            </w:r>
            <w:r w:rsidR="00F0072E" w:rsidRPr="00E416C0">
              <w:rPr>
                <w:rFonts w:asciiTheme="minorHAnsi" w:hAnsiTheme="minorHAnsi" w:cs="Arial"/>
                <w:sz w:val="22"/>
                <w:szCs w:val="22"/>
                <w:highlight w:val="green"/>
              </w:rPr>
              <w:instrText xml:space="preserve"> \* MERGEFORMAT </w:instrText>
            </w:r>
            <w:r w:rsidRPr="00E416C0">
              <w:rPr>
                <w:rFonts w:asciiTheme="minorHAnsi" w:hAnsiTheme="minorHAnsi" w:cs="Arial"/>
                <w:sz w:val="22"/>
                <w:szCs w:val="22"/>
                <w:highlight w:val="green"/>
              </w:rPr>
            </w:r>
            <w:r w:rsidRPr="00E416C0">
              <w:rPr>
                <w:rFonts w:asciiTheme="minorHAnsi" w:hAnsiTheme="minorHAnsi" w:cs="Arial"/>
                <w:sz w:val="22"/>
                <w:szCs w:val="22"/>
                <w:highlight w:val="green"/>
              </w:rPr>
              <w:fldChar w:fldCharType="separate"/>
            </w:r>
            <w:r w:rsidR="00A8689F">
              <w:rPr>
                <w:rFonts w:asciiTheme="minorHAnsi" w:hAnsiTheme="minorHAnsi" w:cs="Arial"/>
                <w:sz w:val="22"/>
                <w:szCs w:val="22"/>
              </w:rPr>
              <w:t>20</w:t>
            </w:r>
            <w:r w:rsidRPr="00E416C0">
              <w:rPr>
                <w:rFonts w:asciiTheme="minorHAnsi" w:hAnsiTheme="minorHAnsi" w:cs="Arial"/>
                <w:sz w:val="22"/>
                <w:szCs w:val="22"/>
                <w:highlight w:val="green"/>
              </w:rPr>
              <w:fldChar w:fldCharType="end"/>
            </w:r>
            <w:r w:rsidRPr="00E416C0">
              <w:rPr>
                <w:rFonts w:asciiTheme="minorHAnsi" w:hAnsiTheme="minorHAnsi" w:cs="Arial"/>
                <w:sz w:val="22"/>
                <w:szCs w:val="22"/>
              </w:rPr>
              <w:t xml:space="preserve"> </w:t>
            </w:r>
            <w:r w:rsidR="00F0072E" w:rsidRPr="00E416C0">
              <w:rPr>
                <w:rFonts w:asciiTheme="minorHAnsi" w:hAnsiTheme="minorHAnsi" w:cs="Arial"/>
                <w:sz w:val="22"/>
                <w:szCs w:val="22"/>
              </w:rPr>
              <w:t xml:space="preserve">of </w:t>
            </w:r>
            <w:r w:rsidR="00F0072E" w:rsidRPr="00E416C0">
              <w:rPr>
                <w:rFonts w:asciiTheme="minorHAnsi" w:hAnsiTheme="minorHAnsi" w:cs="Arial"/>
                <w:sz w:val="22"/>
                <w:szCs w:val="22"/>
              </w:rPr>
              <w:fldChar w:fldCharType="begin"/>
            </w:r>
            <w:r w:rsidR="00F0072E" w:rsidRPr="00E416C0">
              <w:rPr>
                <w:rFonts w:asciiTheme="minorHAnsi" w:hAnsiTheme="minorHAnsi" w:cs="Arial"/>
                <w:sz w:val="22"/>
                <w:szCs w:val="22"/>
              </w:rPr>
              <w:instrText xml:space="preserve"> REF _Ref352916352 \r \h  \* MERGEFORMAT </w:instrText>
            </w:r>
            <w:r w:rsidR="00F0072E" w:rsidRPr="00E416C0">
              <w:rPr>
                <w:rFonts w:asciiTheme="minorHAnsi" w:hAnsiTheme="minorHAnsi" w:cs="Arial"/>
                <w:sz w:val="22"/>
                <w:szCs w:val="22"/>
              </w:rPr>
            </w:r>
            <w:r w:rsidR="00F0072E"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F0072E" w:rsidRPr="00E416C0">
              <w:rPr>
                <w:rFonts w:asciiTheme="minorHAnsi" w:hAnsiTheme="minorHAnsi" w:cs="Arial"/>
                <w:sz w:val="22"/>
                <w:szCs w:val="22"/>
              </w:rPr>
              <w:fldChar w:fldCharType="end"/>
            </w:r>
            <w:r w:rsidR="00F0072E" w:rsidRPr="00E416C0">
              <w:rPr>
                <w:rFonts w:asciiTheme="minorHAnsi" w:hAnsiTheme="minorHAnsi" w:cs="Arial"/>
                <w:sz w:val="22"/>
                <w:szCs w:val="22"/>
              </w:rPr>
              <w:t xml:space="preserve"> </w:t>
            </w:r>
            <w:r w:rsidRPr="00E416C0">
              <w:rPr>
                <w:rFonts w:asciiTheme="minorHAnsi" w:hAnsiTheme="minorHAnsi" w:cs="Arial"/>
                <w:sz w:val="22"/>
                <w:szCs w:val="22"/>
              </w:rPr>
              <w:t xml:space="preserve">for inclusion in </w:t>
            </w:r>
            <w:r w:rsidRPr="00E416C0">
              <w:rPr>
                <w:rFonts w:asciiTheme="minorHAnsi" w:hAnsiTheme="minorHAnsi" w:cs="Arial"/>
                <w:sz w:val="22"/>
                <w:szCs w:val="22"/>
              </w:rPr>
              <w:lastRenderedPageBreak/>
              <w:t>the Authority's product catalogue from time to time;</w:t>
            </w:r>
          </w:p>
        </w:tc>
      </w:tr>
      <w:tr w:rsidR="00926090" w:rsidRPr="00E416C0" w:rsidTr="00AF29CC">
        <w:tc>
          <w:tcPr>
            <w:tcW w:w="2673" w:type="dxa"/>
          </w:tcPr>
          <w:p w:rsidR="00926090" w:rsidRPr="00E416C0" w:rsidRDefault="0092609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“Prohibited Acts”</w:t>
            </w:r>
          </w:p>
        </w:tc>
        <w:tc>
          <w:tcPr>
            <w:tcW w:w="6498" w:type="dxa"/>
          </w:tcPr>
          <w:p w:rsidR="00926090" w:rsidRPr="00E416C0" w:rsidRDefault="0092609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_Ref362268785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29.1.1</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6325F9" w:rsidRPr="00E416C0" w:rsidTr="00AF29CC">
        <w:tc>
          <w:tcPr>
            <w:tcW w:w="2673" w:type="dxa"/>
          </w:tcPr>
          <w:p w:rsidR="006325F9" w:rsidRPr="00E416C0" w:rsidRDefault="006325F9" w:rsidP="006325F9">
            <w:pPr>
              <w:spacing w:before="120" w:after="120" w:line="240" w:lineRule="auto"/>
              <w:rPr>
                <w:rFonts w:asciiTheme="minorHAnsi" w:hAnsiTheme="minorHAnsi" w:cs="Arial"/>
                <w:b/>
                <w:w w:val="0"/>
                <w:sz w:val="22"/>
                <w:szCs w:val="22"/>
              </w:rPr>
            </w:pPr>
            <w:r w:rsidRPr="00E416C0">
              <w:rPr>
                <w:rFonts w:asciiTheme="minorHAnsi" w:hAnsiTheme="minorHAnsi" w:cs="Arial"/>
                <w:b/>
                <w:w w:val="0"/>
                <w:sz w:val="22"/>
                <w:szCs w:val="22"/>
              </w:rPr>
              <w:t>“Relevant Tax Authority”</w:t>
            </w:r>
          </w:p>
        </w:tc>
        <w:tc>
          <w:tcPr>
            <w:tcW w:w="6498" w:type="dxa"/>
          </w:tcPr>
          <w:p w:rsidR="006325F9" w:rsidRPr="00E416C0" w:rsidRDefault="006325F9" w:rsidP="006325F9">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HM Revenue and Customs, or, if applicable, a tax authority in the jurisdiction in which the Supplier is established;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w w:val="0"/>
                <w:sz w:val="22"/>
                <w:szCs w:val="22"/>
              </w:rPr>
              <w:t>“Remedial Proposal”</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_Ref348702851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15.3</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2E0807" w:rsidRPr="00E416C0">
              <w:rPr>
                <w:rFonts w:asciiTheme="minorHAnsi" w:hAnsiTheme="minorHAnsi" w:cs="Arial"/>
                <w:sz w:val="22"/>
                <w:szCs w:val="22"/>
              </w:rPr>
              <w:t xml:space="preserve">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“Sensitive Personal Data”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sensitive personal data as defined in the Data Protection Act 1998;</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“Specification and Tender Response Document”</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document set out in </w:t>
            </w:r>
            <w:r w:rsidR="002E2AAA" w:rsidRPr="00E416C0">
              <w:rPr>
                <w:rFonts w:asciiTheme="minorHAnsi" w:hAnsiTheme="minorHAnsi" w:cs="Arial"/>
                <w:sz w:val="22"/>
                <w:szCs w:val="22"/>
              </w:rPr>
              <w:fldChar w:fldCharType="begin"/>
            </w:r>
            <w:r w:rsidR="002E2AAA" w:rsidRPr="00E416C0">
              <w:rPr>
                <w:rFonts w:asciiTheme="minorHAnsi" w:hAnsiTheme="minorHAnsi" w:cs="Arial"/>
                <w:sz w:val="22"/>
                <w:szCs w:val="22"/>
              </w:rPr>
              <w:instrText xml:space="preserve"> REF _Ref378840797 \r \h </w:instrText>
            </w:r>
            <w:r w:rsidR="002252E0" w:rsidRPr="00E416C0">
              <w:rPr>
                <w:rFonts w:asciiTheme="minorHAnsi" w:hAnsiTheme="minorHAnsi" w:cs="Arial"/>
                <w:sz w:val="22"/>
                <w:szCs w:val="22"/>
              </w:rPr>
              <w:instrText xml:space="preserve"> \* MERGEFORMAT </w:instrText>
            </w:r>
            <w:r w:rsidR="002E2AAA" w:rsidRPr="00E416C0">
              <w:rPr>
                <w:rFonts w:asciiTheme="minorHAnsi" w:hAnsiTheme="minorHAnsi" w:cs="Arial"/>
                <w:sz w:val="22"/>
                <w:szCs w:val="22"/>
              </w:rPr>
            </w:r>
            <w:r w:rsidR="002E2AAA" w:rsidRPr="00E416C0">
              <w:rPr>
                <w:rFonts w:asciiTheme="minorHAnsi" w:hAnsiTheme="minorHAnsi" w:cs="Arial"/>
                <w:sz w:val="22"/>
                <w:szCs w:val="22"/>
              </w:rPr>
              <w:fldChar w:fldCharType="separate"/>
            </w:r>
            <w:r w:rsidR="00A8689F">
              <w:rPr>
                <w:rFonts w:asciiTheme="minorHAnsi" w:hAnsiTheme="minorHAnsi" w:cs="Arial"/>
                <w:sz w:val="22"/>
                <w:szCs w:val="22"/>
              </w:rPr>
              <w:t>Schedule 5</w:t>
            </w:r>
            <w:r w:rsidR="002E2AAA" w:rsidRPr="00E416C0">
              <w:rPr>
                <w:rFonts w:asciiTheme="minorHAnsi" w:hAnsiTheme="minorHAnsi" w:cs="Arial"/>
                <w:sz w:val="22"/>
                <w:szCs w:val="22"/>
              </w:rPr>
              <w:fldChar w:fldCharType="end"/>
            </w:r>
            <w:r w:rsidR="002E2AAA" w:rsidRPr="00E416C0">
              <w:rPr>
                <w:rFonts w:asciiTheme="minorHAnsi" w:hAnsiTheme="minorHAnsi" w:cs="Arial"/>
                <w:sz w:val="22"/>
                <w:szCs w:val="22"/>
              </w:rPr>
              <w:t xml:space="preserve"> </w:t>
            </w:r>
            <w:r w:rsidR="00240100" w:rsidRPr="00E416C0">
              <w:rPr>
                <w:rFonts w:asciiTheme="minorHAnsi" w:hAnsiTheme="minorHAnsi" w:cs="Arial"/>
                <w:sz w:val="22"/>
                <w:szCs w:val="22"/>
              </w:rPr>
              <w:t xml:space="preserve">as amended and/or updated in accordance with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“Staff”</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persons employed or engaged by the Supplier to perform its obligations under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including any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and person employed or engaged by such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w:t>
            </w:r>
          </w:p>
        </w:tc>
      </w:tr>
      <w:tr w:rsidR="00753367" w:rsidRPr="00E416C0" w:rsidTr="00AF29CC">
        <w:tc>
          <w:tcPr>
            <w:tcW w:w="2673" w:type="dxa"/>
          </w:tcPr>
          <w:p w:rsidR="007F32E4" w:rsidRPr="00E416C0" w:rsidRDefault="007F32E4" w:rsidP="002252E0">
            <w:pPr>
              <w:spacing w:before="120" w:after="120" w:line="240" w:lineRule="auto"/>
              <w:rPr>
                <w:rFonts w:asciiTheme="minorHAnsi" w:hAnsiTheme="minorHAnsi" w:cs="Arial"/>
                <w:b/>
                <w:sz w:val="22"/>
                <w:szCs w:val="22"/>
              </w:rPr>
            </w:pPr>
            <w:r w:rsidRPr="00E416C0">
              <w:rPr>
                <w:rFonts w:asciiTheme="minorHAnsi" w:hAnsiTheme="minorHAnsi" w:cs="Arial,Bold"/>
                <w:b/>
                <w:bCs/>
                <w:sz w:val="22"/>
                <w:szCs w:val="22"/>
              </w:rPr>
              <w:t>“Sub-contract”</w:t>
            </w:r>
          </w:p>
        </w:tc>
        <w:tc>
          <w:tcPr>
            <w:tcW w:w="6498" w:type="dxa"/>
          </w:tcPr>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contract between two or more suppliers, at any stage</w:t>
            </w:r>
          </w:p>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of remoteness from the Supplier in a sub-contracting chain,</w:t>
            </w:r>
          </w:p>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made wholly or substantially for the purpose of performing (or</w:t>
            </w:r>
          </w:p>
          <w:p w:rsidR="007F32E4" w:rsidRPr="00E416C0" w:rsidRDefault="007F32E4" w:rsidP="00F76EB2">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contributing to the performance of the whole or any part of this</w:t>
            </w:r>
            <w:r w:rsidR="00F76EB2" w:rsidRPr="00E416C0">
              <w:rPr>
                <w:rFonts w:asciiTheme="minorHAnsi" w:hAnsiTheme="minorHAnsi" w:cs="Arial"/>
                <w:sz w:val="22"/>
                <w:szCs w:val="22"/>
              </w:rPr>
              <w:t xml:space="preserve"> Framework Agreement</w:t>
            </w:r>
            <w:r w:rsidRPr="00E416C0">
              <w:rPr>
                <w:rFonts w:asciiTheme="minorHAnsi" w:hAnsiTheme="minorHAnsi" w:cs="Arial"/>
                <w:sz w:val="22"/>
                <w:szCs w:val="22"/>
              </w:rPr>
              <w:t>;</w:t>
            </w:r>
          </w:p>
        </w:tc>
      </w:tr>
      <w:tr w:rsidR="00753367" w:rsidRPr="00E416C0" w:rsidTr="00AF29CC">
        <w:tc>
          <w:tcPr>
            <w:tcW w:w="2673" w:type="dxa"/>
          </w:tcPr>
          <w:p w:rsidR="007F32E4" w:rsidRPr="00E416C0" w:rsidRDefault="007F32E4" w:rsidP="002252E0">
            <w:pPr>
              <w:spacing w:before="120" w:after="120" w:line="240" w:lineRule="auto"/>
              <w:rPr>
                <w:rFonts w:asciiTheme="minorHAnsi" w:hAnsiTheme="minorHAnsi" w:cs="Arial"/>
                <w:b/>
                <w:sz w:val="22"/>
                <w:szCs w:val="22"/>
              </w:rPr>
            </w:pPr>
            <w:r w:rsidRPr="00E416C0">
              <w:rPr>
                <w:rFonts w:asciiTheme="minorHAnsi" w:hAnsiTheme="minorHAnsi" w:cs="Arial,Bold"/>
                <w:b/>
                <w:bCs/>
                <w:sz w:val="22"/>
                <w:szCs w:val="22"/>
              </w:rPr>
              <w:t>“Sub-contractor”</w:t>
            </w:r>
          </w:p>
        </w:tc>
        <w:tc>
          <w:tcPr>
            <w:tcW w:w="6498" w:type="dxa"/>
          </w:tcPr>
          <w:p w:rsidR="007F32E4" w:rsidRPr="00E416C0" w:rsidRDefault="00F76EB2" w:rsidP="00F76EB2">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party to a Sub-contract other than the Supplier;</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“Supplier”</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supplier named on the form of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on the first page;</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“Term”</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term as set out in the Key Provisions; </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“Third Party Body”</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_Ref263771960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8.5</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2E0807" w:rsidRPr="00E416C0">
              <w:rPr>
                <w:rFonts w:asciiTheme="minorHAnsi" w:hAnsiTheme="minorHAnsi" w:cs="Arial"/>
                <w:sz w:val="22"/>
                <w:szCs w:val="22"/>
              </w:rPr>
              <w:t xml:space="preserve">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 and</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“VAT”</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means</w:t>
            </w:r>
            <w:proofErr w:type="gramEnd"/>
            <w:r w:rsidRPr="00E416C0">
              <w:rPr>
                <w:rFonts w:asciiTheme="minorHAnsi" w:hAnsiTheme="minorHAnsi" w:cs="Arial"/>
                <w:sz w:val="22"/>
                <w:szCs w:val="22"/>
              </w:rPr>
              <w:t xml:space="preserve"> value added tax chargeable under the Value Added Tax Act 1994 or any si</w:t>
            </w:r>
            <w:r w:rsidR="007F675A" w:rsidRPr="00E416C0">
              <w:rPr>
                <w:rFonts w:asciiTheme="minorHAnsi" w:hAnsiTheme="minorHAnsi" w:cs="Arial"/>
                <w:sz w:val="22"/>
                <w:szCs w:val="22"/>
              </w:rPr>
              <w:t>milar, replacement or extra</w:t>
            </w:r>
            <w:r w:rsidRPr="00E416C0">
              <w:rPr>
                <w:rFonts w:asciiTheme="minorHAnsi" w:hAnsiTheme="minorHAnsi" w:cs="Arial"/>
                <w:sz w:val="22"/>
                <w:szCs w:val="22"/>
              </w:rPr>
              <w:t xml:space="preserve"> tax.</w:t>
            </w:r>
          </w:p>
        </w:tc>
      </w:tr>
    </w:tbl>
    <w:p w:rsidR="00AF29CC" w:rsidRPr="00E416C0" w:rsidRDefault="00AF29CC" w:rsidP="00D55BD2">
      <w:pPr>
        <w:pStyle w:val="MRNumberedHeading2"/>
        <w:numPr>
          <w:ilvl w:val="1"/>
          <w:numId w:val="32"/>
        </w:numPr>
        <w:spacing w:line="240" w:lineRule="auto"/>
        <w:jc w:val="both"/>
        <w:rPr>
          <w:rFonts w:asciiTheme="minorHAnsi" w:hAnsiTheme="minorHAnsi"/>
          <w:sz w:val="22"/>
          <w:szCs w:val="22"/>
        </w:rPr>
      </w:pPr>
      <w:bookmarkStart w:id="816" w:name="_Toc303949002"/>
      <w:bookmarkStart w:id="817" w:name="_Toc303949762"/>
      <w:bookmarkStart w:id="818" w:name="_Toc303950529"/>
      <w:bookmarkStart w:id="819" w:name="_Toc303951309"/>
      <w:bookmarkStart w:id="820" w:name="_Toc304135392"/>
      <w:r w:rsidRPr="00E416C0">
        <w:rPr>
          <w:rFonts w:asciiTheme="minorHAnsi" w:hAnsiTheme="minorHAnsi"/>
          <w:sz w:val="22"/>
          <w:szCs w:val="22"/>
        </w:rPr>
        <w:t>References to any statute or order shall include any statutory extension, modification or re</w:t>
      </w:r>
      <w:r w:rsidRPr="00E416C0">
        <w:rPr>
          <w:rFonts w:asciiTheme="minorHAnsi" w:hAnsiTheme="minorHAnsi"/>
          <w:sz w:val="22"/>
          <w:szCs w:val="22"/>
        </w:rPr>
        <w:noBreakHyphen/>
        <w:t>enactment</w:t>
      </w:r>
      <w:r w:rsidR="00A36BE7" w:rsidRPr="00E416C0">
        <w:rPr>
          <w:rFonts w:asciiTheme="minorHAnsi" w:hAnsiTheme="minorHAnsi"/>
          <w:sz w:val="22"/>
          <w:szCs w:val="22"/>
        </w:rPr>
        <w:t xml:space="preserve">, and any order, regulation, </w:t>
      </w:r>
      <w:r w:rsidRPr="00E416C0">
        <w:rPr>
          <w:rFonts w:asciiTheme="minorHAnsi" w:hAnsiTheme="minorHAnsi"/>
          <w:sz w:val="22"/>
          <w:szCs w:val="22"/>
        </w:rPr>
        <w:t>bye</w:t>
      </w:r>
      <w:r w:rsidRPr="00E416C0">
        <w:rPr>
          <w:rFonts w:asciiTheme="minorHAnsi" w:hAnsiTheme="minorHAnsi"/>
          <w:sz w:val="22"/>
          <w:szCs w:val="22"/>
        </w:rPr>
        <w:noBreakHyphen/>
        <w:t xml:space="preserve">law </w:t>
      </w:r>
      <w:r w:rsidR="00902BC5" w:rsidRPr="00E416C0">
        <w:rPr>
          <w:rFonts w:asciiTheme="minorHAnsi" w:hAnsiTheme="minorHAnsi"/>
          <w:sz w:val="22"/>
          <w:szCs w:val="22"/>
        </w:rPr>
        <w:t xml:space="preserve">or </w:t>
      </w:r>
      <w:r w:rsidR="00A36BE7" w:rsidRPr="00E416C0">
        <w:rPr>
          <w:rFonts w:asciiTheme="minorHAnsi" w:hAnsiTheme="minorHAnsi"/>
          <w:sz w:val="22"/>
          <w:szCs w:val="22"/>
        </w:rPr>
        <w:t>other subordinate legislation</w:t>
      </w:r>
      <w:r w:rsidRPr="00E416C0">
        <w:rPr>
          <w:rFonts w:asciiTheme="minorHAnsi" w:hAnsiTheme="minorHAnsi"/>
          <w:sz w:val="22"/>
          <w:szCs w:val="22"/>
        </w:rPr>
        <w:t>.</w:t>
      </w:r>
      <w:bookmarkEnd w:id="816"/>
      <w:bookmarkEnd w:id="817"/>
      <w:bookmarkEnd w:id="818"/>
      <w:bookmarkEnd w:id="819"/>
      <w:bookmarkEnd w:id="820"/>
    </w:p>
    <w:p w:rsidR="00AF29CC" w:rsidRPr="00E416C0" w:rsidRDefault="00AF29CC" w:rsidP="00911731">
      <w:pPr>
        <w:pStyle w:val="MRheading2"/>
        <w:numPr>
          <w:ilvl w:val="1"/>
          <w:numId w:val="2"/>
        </w:numPr>
        <w:spacing w:line="240" w:lineRule="auto"/>
        <w:rPr>
          <w:rFonts w:asciiTheme="minorHAnsi" w:hAnsiTheme="minorHAnsi"/>
          <w:szCs w:val="22"/>
        </w:rPr>
      </w:pPr>
      <w:bookmarkStart w:id="821" w:name="_Toc303949003"/>
      <w:bookmarkStart w:id="822" w:name="_Toc303949763"/>
      <w:bookmarkStart w:id="823" w:name="_Toc303950530"/>
      <w:bookmarkStart w:id="824" w:name="_Toc303951310"/>
      <w:bookmarkStart w:id="825" w:name="_Toc304135393"/>
      <w:r w:rsidRPr="00E416C0">
        <w:rPr>
          <w:rFonts w:asciiTheme="minorHAnsi" w:hAnsiTheme="minorHAnsi"/>
          <w:szCs w:val="22"/>
        </w:rPr>
        <w:t xml:space="preserve">References to any legal entity shall include </w:t>
      </w:r>
      <w:proofErr w:type="spellStart"/>
      <w:r w:rsidRPr="00E416C0">
        <w:rPr>
          <w:rFonts w:asciiTheme="minorHAnsi" w:hAnsiTheme="minorHAnsi"/>
          <w:szCs w:val="22"/>
        </w:rPr>
        <w:t>any body</w:t>
      </w:r>
      <w:proofErr w:type="spellEnd"/>
      <w:r w:rsidRPr="00E416C0">
        <w:rPr>
          <w:rFonts w:asciiTheme="minorHAnsi" w:hAnsiTheme="minorHAnsi"/>
          <w:szCs w:val="22"/>
        </w:rPr>
        <w:t xml:space="preserve"> that takes over responsibility for the functions of such entity.</w:t>
      </w:r>
      <w:bookmarkEnd w:id="821"/>
      <w:bookmarkEnd w:id="822"/>
      <w:bookmarkEnd w:id="823"/>
      <w:bookmarkEnd w:id="824"/>
      <w:bookmarkEnd w:id="825"/>
    </w:p>
    <w:p w:rsidR="00AF29CC" w:rsidRPr="00E416C0" w:rsidRDefault="00AF29CC" w:rsidP="00911731">
      <w:pPr>
        <w:pStyle w:val="MRheading2"/>
        <w:numPr>
          <w:ilvl w:val="1"/>
          <w:numId w:val="2"/>
        </w:numPr>
        <w:spacing w:line="240" w:lineRule="auto"/>
        <w:rPr>
          <w:rFonts w:asciiTheme="minorHAnsi" w:hAnsiTheme="minorHAnsi"/>
          <w:szCs w:val="22"/>
        </w:rPr>
      </w:pPr>
      <w:bookmarkStart w:id="826" w:name="_Toc303949004"/>
      <w:bookmarkStart w:id="827" w:name="_Toc303949764"/>
      <w:bookmarkStart w:id="828" w:name="_Toc303950531"/>
      <w:bookmarkStart w:id="829" w:name="_Toc303951311"/>
      <w:bookmarkStart w:id="830" w:name="_Toc304135394"/>
      <w:r w:rsidRPr="00E416C0">
        <w:rPr>
          <w:rFonts w:asciiTheme="minorHAnsi" w:hAnsiTheme="minorHAnsi"/>
          <w:szCs w:val="22"/>
        </w:rPr>
        <w:t xml:space="preserve">References in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to a “Schedule”, “Appendix”, </w:t>
      </w:r>
      <w:proofErr w:type="gramStart"/>
      <w:r w:rsidRPr="00E416C0">
        <w:rPr>
          <w:rFonts w:asciiTheme="minorHAnsi" w:hAnsiTheme="minorHAnsi"/>
          <w:szCs w:val="22"/>
        </w:rPr>
        <w:t>“</w:t>
      </w:r>
      <w:proofErr w:type="gramEnd"/>
      <w:r w:rsidRPr="00E416C0">
        <w:rPr>
          <w:rFonts w:asciiTheme="minorHAnsi" w:hAnsiTheme="minorHAnsi"/>
          <w:szCs w:val="22"/>
        </w:rPr>
        <w:t>Paragraph” or to a “Clause”</w:t>
      </w:r>
      <w:r w:rsidR="00153CB6" w:rsidRPr="00E416C0">
        <w:rPr>
          <w:rFonts w:asciiTheme="minorHAnsi" w:hAnsiTheme="minorHAnsi"/>
          <w:szCs w:val="22"/>
        </w:rPr>
        <w:t xml:space="preserve"> are to schedules, appendices</w:t>
      </w:r>
      <w:r w:rsidRPr="00E416C0">
        <w:rPr>
          <w:rFonts w:asciiTheme="minorHAnsi" w:hAnsiTheme="minorHAnsi"/>
          <w:szCs w:val="22"/>
        </w:rPr>
        <w:t xml:space="preserve">, paragraphs and clauses of this </w:t>
      </w:r>
      <w:r w:rsidR="00BD6A48" w:rsidRPr="00E416C0">
        <w:rPr>
          <w:rFonts w:asciiTheme="minorHAnsi" w:hAnsiTheme="minorHAnsi"/>
          <w:szCs w:val="22"/>
        </w:rPr>
        <w:t>Framework Agreement</w:t>
      </w:r>
      <w:r w:rsidRPr="00E416C0">
        <w:rPr>
          <w:rFonts w:asciiTheme="minorHAnsi" w:hAnsiTheme="minorHAnsi"/>
          <w:szCs w:val="22"/>
        </w:rPr>
        <w:t>.</w:t>
      </w:r>
      <w:bookmarkEnd w:id="826"/>
      <w:bookmarkEnd w:id="827"/>
      <w:bookmarkEnd w:id="828"/>
      <w:bookmarkEnd w:id="829"/>
      <w:bookmarkEnd w:id="830"/>
    </w:p>
    <w:p w:rsidR="005F0E03" w:rsidRPr="00E416C0" w:rsidRDefault="005F0E03" w:rsidP="00911731">
      <w:pPr>
        <w:pStyle w:val="MRheading2"/>
        <w:numPr>
          <w:ilvl w:val="1"/>
          <w:numId w:val="2"/>
        </w:numPr>
        <w:spacing w:line="240" w:lineRule="auto"/>
        <w:rPr>
          <w:rFonts w:asciiTheme="minorHAnsi" w:hAnsiTheme="minorHAnsi"/>
          <w:szCs w:val="22"/>
        </w:rPr>
      </w:pPr>
      <w:bookmarkStart w:id="831" w:name="_Toc303949007"/>
      <w:bookmarkStart w:id="832" w:name="_Toc303949767"/>
      <w:bookmarkStart w:id="833" w:name="_Toc303950534"/>
      <w:bookmarkStart w:id="834" w:name="_Toc303951314"/>
      <w:bookmarkStart w:id="835" w:name="_Toc304135397"/>
      <w:r w:rsidRPr="00E416C0">
        <w:rPr>
          <w:rFonts w:asciiTheme="minorHAnsi" w:hAnsiTheme="minorHAnsi" w:cs="Arial"/>
          <w:szCs w:val="22"/>
        </w:rPr>
        <w:lastRenderedPageBreak/>
        <w:t xml:space="preserve">References in this </w:t>
      </w:r>
      <w:r w:rsidR="00BD6A48" w:rsidRPr="00E416C0">
        <w:rPr>
          <w:rFonts w:asciiTheme="minorHAnsi" w:hAnsiTheme="minorHAnsi" w:cs="Arial"/>
          <w:szCs w:val="22"/>
        </w:rPr>
        <w:t>Framework Agreement</w:t>
      </w:r>
      <w:r w:rsidR="00370174" w:rsidRPr="00E416C0">
        <w:rPr>
          <w:rFonts w:asciiTheme="minorHAnsi" w:hAnsiTheme="minorHAnsi" w:cs="Arial"/>
          <w:szCs w:val="22"/>
        </w:rPr>
        <w:t xml:space="preserve"> </w:t>
      </w:r>
      <w:r w:rsidRPr="00E416C0">
        <w:rPr>
          <w:rFonts w:asciiTheme="minorHAnsi" w:hAnsiTheme="minorHAnsi" w:cs="Arial"/>
          <w:szCs w:val="22"/>
        </w:rPr>
        <w:t>to a day or to the calculation of time frames are references to a calendar day unless expressly specified as a Business Day.</w:t>
      </w:r>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set out in the Commercial Schedule as a chargeable item and subject to Clause </w:t>
      </w:r>
      <w:r w:rsidR="001119BA" w:rsidRPr="00E416C0">
        <w:rPr>
          <w:rFonts w:asciiTheme="minorHAnsi" w:hAnsiTheme="minorHAnsi"/>
          <w:szCs w:val="22"/>
        </w:rPr>
        <w:fldChar w:fldCharType="begin"/>
      </w:r>
      <w:r w:rsidR="001119BA" w:rsidRPr="00E416C0">
        <w:rPr>
          <w:rFonts w:asciiTheme="minorHAnsi" w:hAnsiTheme="minorHAnsi"/>
          <w:szCs w:val="22"/>
        </w:rPr>
        <w:instrText xml:space="preserve"> REF _Ref341950805 \r \h </w:instrText>
      </w:r>
      <w:r w:rsidR="00911731" w:rsidRPr="00E416C0">
        <w:rPr>
          <w:rFonts w:asciiTheme="minorHAnsi" w:hAnsiTheme="minorHAnsi"/>
          <w:szCs w:val="22"/>
        </w:rPr>
        <w:instrText xml:space="preserve"> \* MERGEFORMAT </w:instrText>
      </w:r>
      <w:r w:rsidR="001119BA" w:rsidRPr="00E416C0">
        <w:rPr>
          <w:rFonts w:asciiTheme="minorHAnsi" w:hAnsiTheme="minorHAnsi"/>
          <w:szCs w:val="22"/>
        </w:rPr>
      </w:r>
      <w:r w:rsidR="001119BA" w:rsidRPr="00E416C0">
        <w:rPr>
          <w:rFonts w:asciiTheme="minorHAnsi" w:hAnsiTheme="minorHAnsi"/>
          <w:szCs w:val="22"/>
        </w:rPr>
        <w:fldChar w:fldCharType="separate"/>
      </w:r>
      <w:r w:rsidR="00A8689F">
        <w:rPr>
          <w:rFonts w:asciiTheme="minorHAnsi" w:hAnsiTheme="minorHAnsi"/>
          <w:szCs w:val="22"/>
        </w:rPr>
        <w:t>30.6</w:t>
      </w:r>
      <w:r w:rsidR="001119BA" w:rsidRPr="00E416C0">
        <w:rPr>
          <w:rFonts w:asciiTheme="minorHAnsi" w:hAnsiTheme="minorHAnsi"/>
          <w:szCs w:val="22"/>
        </w:rPr>
        <w:fldChar w:fldCharType="end"/>
      </w:r>
      <w:r w:rsidR="001119BA" w:rsidRPr="00E416C0">
        <w:rPr>
          <w:rFonts w:asciiTheme="minorHAnsi" w:hAnsiTheme="minorHAnsi"/>
          <w:szCs w:val="22"/>
        </w:rPr>
        <w:t xml:space="preserve"> of</w:t>
      </w:r>
      <w:r w:rsidR="002E0807" w:rsidRPr="00E416C0">
        <w:rPr>
          <w:rFonts w:asciiTheme="minorHAnsi" w:hAnsiTheme="minorHAnsi"/>
          <w:szCs w:val="22"/>
        </w:rPr>
        <w:t xml:space="preserve"> </w:t>
      </w:r>
      <w:r w:rsidR="002E0807" w:rsidRPr="00E416C0">
        <w:rPr>
          <w:rFonts w:asciiTheme="minorHAnsi" w:hAnsiTheme="minorHAnsi"/>
          <w:szCs w:val="22"/>
        </w:rPr>
        <w:fldChar w:fldCharType="begin"/>
      </w:r>
      <w:r w:rsidR="002E0807"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2E0807" w:rsidRPr="00E416C0">
        <w:rPr>
          <w:rFonts w:asciiTheme="minorHAnsi" w:hAnsiTheme="minorHAnsi"/>
          <w:szCs w:val="22"/>
        </w:rPr>
      </w:r>
      <w:r w:rsidR="002E0807" w:rsidRPr="00E416C0">
        <w:rPr>
          <w:rFonts w:asciiTheme="minorHAnsi" w:hAnsiTheme="minorHAnsi"/>
          <w:szCs w:val="22"/>
        </w:rPr>
        <w:fldChar w:fldCharType="separate"/>
      </w:r>
      <w:r w:rsidR="00A8689F">
        <w:rPr>
          <w:rFonts w:asciiTheme="minorHAnsi" w:hAnsiTheme="minorHAnsi"/>
          <w:szCs w:val="22"/>
        </w:rPr>
        <w:t>Schedule 2</w:t>
      </w:r>
      <w:r w:rsidR="002E0807" w:rsidRPr="00E416C0">
        <w:rPr>
          <w:rFonts w:asciiTheme="minorHAnsi" w:hAnsiTheme="minorHAnsi"/>
          <w:szCs w:val="22"/>
        </w:rPr>
        <w:fldChar w:fldCharType="end"/>
      </w:r>
      <w:r w:rsidRPr="00E416C0">
        <w:rPr>
          <w:rFonts w:asciiTheme="minorHAnsi" w:hAnsiTheme="minorHAnsi"/>
          <w:szCs w:val="22"/>
        </w:rPr>
        <w:t xml:space="preserve">, the Supplier shall bear the cost of complying with its obligations under this </w:t>
      </w:r>
      <w:r w:rsidR="00BD6A48" w:rsidRPr="00E416C0">
        <w:rPr>
          <w:rFonts w:asciiTheme="minorHAnsi" w:hAnsiTheme="minorHAnsi"/>
          <w:szCs w:val="22"/>
        </w:rPr>
        <w:t>Framework Agreement</w:t>
      </w:r>
      <w:r w:rsidRPr="00E416C0">
        <w:rPr>
          <w:rFonts w:asciiTheme="minorHAnsi" w:hAnsiTheme="minorHAnsi"/>
          <w:szCs w:val="22"/>
        </w:rPr>
        <w:t xml:space="preserve">. </w:t>
      </w:r>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headings are for convenience only and shall not affect the interpretation of this </w:t>
      </w:r>
      <w:r w:rsidR="00BD6A48" w:rsidRPr="00E416C0">
        <w:rPr>
          <w:rFonts w:asciiTheme="minorHAnsi" w:hAnsiTheme="minorHAnsi"/>
          <w:szCs w:val="22"/>
        </w:rPr>
        <w:t>Framework Agreement</w:t>
      </w:r>
      <w:r w:rsidRPr="00E416C0">
        <w:rPr>
          <w:rFonts w:asciiTheme="minorHAnsi" w:hAnsiTheme="minorHAnsi"/>
          <w:szCs w:val="22"/>
        </w:rPr>
        <w:t>.</w:t>
      </w:r>
      <w:bookmarkEnd w:id="831"/>
      <w:bookmarkEnd w:id="832"/>
      <w:bookmarkEnd w:id="833"/>
      <w:bookmarkEnd w:id="834"/>
      <w:bookmarkEnd w:id="835"/>
      <w:r w:rsidRPr="00E416C0">
        <w:rPr>
          <w:rFonts w:asciiTheme="minorHAnsi" w:hAnsiTheme="minorHAnsi"/>
          <w:szCs w:val="22"/>
        </w:rPr>
        <w:t xml:space="preserve"> </w:t>
      </w:r>
      <w:bookmarkStart w:id="836" w:name="_Toc303949001"/>
      <w:bookmarkStart w:id="837" w:name="_Toc303949761"/>
      <w:bookmarkStart w:id="838" w:name="_Toc303950528"/>
      <w:bookmarkStart w:id="839" w:name="_Toc303951308"/>
      <w:bookmarkStart w:id="840" w:name="_Toc304135391"/>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Words denoting the singular shall include the plural and vice versa.</w:t>
      </w:r>
      <w:bookmarkEnd w:id="836"/>
      <w:bookmarkEnd w:id="837"/>
      <w:bookmarkEnd w:id="838"/>
      <w:bookmarkEnd w:id="839"/>
      <w:bookmarkEnd w:id="840"/>
    </w:p>
    <w:p w:rsidR="00AF29CC" w:rsidRPr="00E416C0" w:rsidRDefault="00AF29CC" w:rsidP="00911731">
      <w:pPr>
        <w:pStyle w:val="MRheading2"/>
        <w:numPr>
          <w:ilvl w:val="1"/>
          <w:numId w:val="2"/>
        </w:numPr>
        <w:spacing w:line="240" w:lineRule="auto"/>
        <w:rPr>
          <w:rFonts w:asciiTheme="minorHAnsi" w:hAnsiTheme="minorHAnsi"/>
          <w:szCs w:val="22"/>
        </w:rPr>
      </w:pPr>
      <w:bookmarkStart w:id="841" w:name="_Ref318701630"/>
      <w:r w:rsidRPr="00E416C0">
        <w:rPr>
          <w:rFonts w:asciiTheme="minorHAnsi" w:hAnsiTheme="minorHAnsi"/>
          <w:szCs w:val="22"/>
        </w:rPr>
        <w:t xml:space="preserve">Where a term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provides for a list of one or more items following the word “including” or “includes” then such list is not to be interpreted as an exhaustive list. </w:t>
      </w:r>
      <w:r w:rsidR="000F43D4" w:rsidRPr="00E416C0">
        <w:rPr>
          <w:rFonts w:asciiTheme="minorHAnsi" w:hAnsiTheme="minorHAnsi"/>
          <w:szCs w:val="22"/>
        </w:rPr>
        <w:t xml:space="preserve"> </w:t>
      </w:r>
      <w:r w:rsidRPr="00E416C0">
        <w:rPr>
          <w:rFonts w:asciiTheme="minorHAnsi" w:hAnsiTheme="minorHAnsi"/>
          <w:szCs w:val="22"/>
        </w:rPr>
        <w:t xml:space="preserve">Any such list shall not be treated as excluding any item that might have been included in such list having regard to the context of the contractual term in question. </w:t>
      </w:r>
      <w:r w:rsidR="000F43D4" w:rsidRPr="00E416C0">
        <w:rPr>
          <w:rFonts w:asciiTheme="minorHAnsi" w:hAnsiTheme="minorHAnsi"/>
          <w:szCs w:val="22"/>
        </w:rPr>
        <w:t xml:space="preserve"> </w:t>
      </w:r>
      <w:r w:rsidRPr="00E416C0">
        <w:rPr>
          <w:rFonts w:asciiTheme="minorHAnsi" w:hAnsiTheme="minorHAnsi"/>
          <w:szCs w:val="22"/>
        </w:rPr>
        <w:t xml:space="preserve">General words are not to be given a restrictive meaning where they are followed by examples intended to be included within the general words. </w:t>
      </w:r>
    </w:p>
    <w:p w:rsidR="000550CC" w:rsidRPr="00E416C0" w:rsidRDefault="00AF29CC" w:rsidP="000550CC">
      <w:pPr>
        <w:pStyle w:val="MRheading2"/>
        <w:numPr>
          <w:ilvl w:val="1"/>
          <w:numId w:val="2"/>
        </w:numPr>
        <w:spacing w:line="240" w:lineRule="auto"/>
        <w:rPr>
          <w:rFonts w:asciiTheme="minorHAnsi" w:hAnsiTheme="minorHAnsi"/>
          <w:szCs w:val="22"/>
        </w:rPr>
      </w:pPr>
      <w:bookmarkStart w:id="842" w:name="_Ref322935357"/>
      <w:r w:rsidRPr="00E416C0">
        <w:rPr>
          <w:rFonts w:asciiTheme="minorHAnsi" w:hAnsiTheme="minorHAnsi"/>
          <w:szCs w:val="22"/>
        </w:rPr>
        <w:t>Where there is a conflict between the Supplier’s responses to the Authority’s requirements (the Supplier’s responses being set out in</w:t>
      </w:r>
      <w:r w:rsidR="002E2AAA" w:rsidRPr="00E416C0">
        <w:rPr>
          <w:rFonts w:asciiTheme="minorHAnsi" w:hAnsiTheme="minorHAnsi"/>
          <w:szCs w:val="22"/>
        </w:rPr>
        <w:t xml:space="preserve"> </w:t>
      </w:r>
      <w:r w:rsidR="002E2AAA" w:rsidRPr="00E416C0">
        <w:rPr>
          <w:rFonts w:asciiTheme="minorHAnsi" w:hAnsiTheme="minorHAnsi"/>
          <w:szCs w:val="22"/>
        </w:rPr>
        <w:fldChar w:fldCharType="begin"/>
      </w:r>
      <w:r w:rsidR="002E2AAA" w:rsidRPr="00E416C0">
        <w:rPr>
          <w:rFonts w:asciiTheme="minorHAnsi" w:hAnsiTheme="minorHAnsi"/>
          <w:szCs w:val="22"/>
        </w:rPr>
        <w:instrText xml:space="preserve"> REF _Ref378840797 \r \h </w:instrText>
      </w:r>
      <w:r w:rsidR="00FB2ECA" w:rsidRPr="00E416C0">
        <w:rPr>
          <w:rFonts w:asciiTheme="minorHAnsi" w:hAnsiTheme="minorHAnsi"/>
          <w:szCs w:val="22"/>
        </w:rPr>
        <w:instrText xml:space="preserve"> \* MERGEFORMAT </w:instrText>
      </w:r>
      <w:r w:rsidR="002E2AAA" w:rsidRPr="00E416C0">
        <w:rPr>
          <w:rFonts w:asciiTheme="minorHAnsi" w:hAnsiTheme="minorHAnsi"/>
          <w:szCs w:val="22"/>
        </w:rPr>
      </w:r>
      <w:r w:rsidR="002E2AAA" w:rsidRPr="00E416C0">
        <w:rPr>
          <w:rFonts w:asciiTheme="minorHAnsi" w:hAnsiTheme="minorHAnsi"/>
          <w:szCs w:val="22"/>
        </w:rPr>
        <w:fldChar w:fldCharType="separate"/>
      </w:r>
      <w:r w:rsidR="00A8689F">
        <w:rPr>
          <w:rFonts w:asciiTheme="minorHAnsi" w:hAnsiTheme="minorHAnsi"/>
          <w:szCs w:val="22"/>
        </w:rPr>
        <w:t>Schedule 5</w:t>
      </w:r>
      <w:r w:rsidR="002E2AAA" w:rsidRPr="00E416C0">
        <w:rPr>
          <w:rFonts w:asciiTheme="minorHAnsi" w:hAnsiTheme="minorHAnsi"/>
          <w:szCs w:val="22"/>
        </w:rPr>
        <w:fldChar w:fldCharType="end"/>
      </w:r>
      <w:r w:rsidRPr="00E416C0">
        <w:rPr>
          <w:rFonts w:asciiTheme="minorHAnsi" w:hAnsiTheme="minorHAnsi"/>
          <w:szCs w:val="22"/>
        </w:rPr>
        <w:t xml:space="preserve">) and any other part of this </w:t>
      </w:r>
      <w:r w:rsidR="00BD6A48" w:rsidRPr="00E416C0">
        <w:rPr>
          <w:rFonts w:asciiTheme="minorHAnsi" w:hAnsiTheme="minorHAnsi"/>
          <w:szCs w:val="22"/>
        </w:rPr>
        <w:t>Framework Agreement</w:t>
      </w:r>
      <w:r w:rsidRPr="00E416C0">
        <w:rPr>
          <w:rFonts w:asciiTheme="minorHAnsi" w:hAnsiTheme="minorHAnsi"/>
          <w:szCs w:val="22"/>
        </w:rPr>
        <w:t xml:space="preserve">, such other part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shall prevail.</w:t>
      </w:r>
      <w:bookmarkEnd w:id="841"/>
      <w:bookmarkEnd w:id="842"/>
    </w:p>
    <w:p w:rsidR="003B1F9F" w:rsidRPr="00E416C0" w:rsidRDefault="003B1F9F" w:rsidP="003B1F9F">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document is required under this </w:t>
      </w:r>
      <w:r w:rsidR="00BD6A48" w:rsidRPr="00E416C0">
        <w:rPr>
          <w:rFonts w:asciiTheme="minorHAnsi" w:hAnsiTheme="minorHAnsi"/>
          <w:szCs w:val="22"/>
        </w:rPr>
        <w:t>Framework Agreement</w:t>
      </w:r>
      <w:r w:rsidRPr="00E416C0">
        <w:rPr>
          <w:rFonts w:asciiTheme="minorHAnsi" w:hAnsiTheme="minorHAnsi"/>
          <w:szCs w:val="22"/>
        </w:rPr>
        <w:t xml:space="preserve">, the Parties may agree in writing that this shall be in electronic format only. </w:t>
      </w:r>
    </w:p>
    <w:p w:rsidR="00AF29CC" w:rsidRPr="00E416C0" w:rsidRDefault="00784D79" w:rsidP="00F63A48">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Any guidance notes in grey text do not form part of this </w:t>
      </w:r>
      <w:r w:rsidR="00BD6A48" w:rsidRPr="00E416C0">
        <w:rPr>
          <w:rFonts w:asciiTheme="minorHAnsi" w:hAnsiTheme="minorHAnsi"/>
          <w:szCs w:val="22"/>
        </w:rPr>
        <w:t>Framework Agreement</w:t>
      </w:r>
      <w:r w:rsidRPr="00E416C0">
        <w:rPr>
          <w:rFonts w:asciiTheme="minorHAnsi" w:hAnsiTheme="minorHAnsi"/>
          <w:szCs w:val="22"/>
        </w:rPr>
        <w:t xml:space="preserve">. </w:t>
      </w:r>
    </w:p>
    <w:p w:rsidR="00071557" w:rsidRPr="00E416C0" w:rsidRDefault="00071557" w:rsidP="00071557">
      <w:pPr>
        <w:rPr>
          <w:rFonts w:asciiTheme="minorHAnsi" w:hAnsiTheme="minorHAnsi"/>
          <w:sz w:val="22"/>
          <w:szCs w:val="22"/>
        </w:rPr>
        <w:sectPr w:rsidR="00071557" w:rsidRPr="00E416C0" w:rsidSect="0063012E">
          <w:headerReference w:type="even" r:id="rId15"/>
          <w:headerReference w:type="default" r:id="rId16"/>
          <w:footerReference w:type="default" r:id="rId17"/>
          <w:headerReference w:type="first" r:id="rId18"/>
          <w:pgSz w:w="11909" w:h="16834" w:code="9"/>
          <w:pgMar w:top="1440" w:right="1440" w:bottom="1440" w:left="1440" w:header="720" w:footer="720" w:gutter="0"/>
          <w:paperSrc w:first="262" w:other="262"/>
          <w:cols w:space="708"/>
          <w:docGrid w:linePitch="233"/>
        </w:sectPr>
      </w:pPr>
    </w:p>
    <w:p w:rsidR="00AF29CC" w:rsidRPr="00E416C0" w:rsidRDefault="00AF29CC" w:rsidP="00911731">
      <w:pPr>
        <w:pStyle w:val="MRSchedule1"/>
        <w:spacing w:line="240" w:lineRule="auto"/>
        <w:ind w:left="0"/>
        <w:rPr>
          <w:rFonts w:asciiTheme="minorHAnsi" w:hAnsiTheme="minorHAnsi"/>
          <w:szCs w:val="22"/>
        </w:rPr>
      </w:pPr>
      <w:bookmarkStart w:id="843" w:name="_Ref378840797"/>
    </w:p>
    <w:bookmarkEnd w:id="843"/>
    <w:p w:rsidR="00AC523E" w:rsidRDefault="00AF29CC" w:rsidP="00AC523E">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Specification and Tender Response Document</w:t>
      </w:r>
    </w:p>
    <w:p w:rsidR="00A57D15" w:rsidRPr="00AA50F5" w:rsidRDefault="00AA50F5" w:rsidP="00AA50F5">
      <w:pPr>
        <w:pStyle w:val="MRheading2"/>
        <w:tabs>
          <w:tab w:val="clear" w:pos="720"/>
        </w:tabs>
        <w:spacing w:line="240" w:lineRule="auto"/>
        <w:ind w:left="0" w:firstLine="0"/>
        <w:jc w:val="left"/>
        <w:rPr>
          <w:rFonts w:asciiTheme="minorHAnsi" w:hAnsiTheme="minorHAnsi" w:cs="Arial"/>
          <w:szCs w:val="22"/>
        </w:rPr>
        <w:sectPr w:rsidR="00A57D15" w:rsidRPr="00AA50F5" w:rsidSect="0063012E">
          <w:pgSz w:w="11909" w:h="16834" w:code="9"/>
          <w:pgMar w:top="1440" w:right="1440" w:bottom="1440" w:left="1440" w:header="720" w:footer="720" w:gutter="0"/>
          <w:paperSrc w:first="262" w:other="262"/>
          <w:cols w:space="708"/>
          <w:docGrid w:linePitch="233"/>
        </w:sectPr>
      </w:pPr>
      <w:r>
        <w:rPr>
          <w:rFonts w:asciiTheme="minorHAnsi" w:hAnsiTheme="minorHAnsi" w:cs="Arial"/>
          <w:szCs w:val="22"/>
        </w:rPr>
        <w:t xml:space="preserve">See </w:t>
      </w:r>
      <w:proofErr w:type="spellStart"/>
      <w:proofErr w:type="gramStart"/>
      <w:r w:rsidR="009569A5" w:rsidRPr="009569A5">
        <w:rPr>
          <w:rFonts w:asciiTheme="minorHAnsi" w:hAnsiTheme="minorHAnsi" w:cs="Arial"/>
          <w:szCs w:val="22"/>
        </w:rPr>
        <w:t>ProContract</w:t>
      </w:r>
      <w:proofErr w:type="spellEnd"/>
      <w:proofErr w:type="gramEnd"/>
      <w:r w:rsidR="009569A5" w:rsidRPr="009569A5">
        <w:rPr>
          <w:rFonts w:asciiTheme="minorHAnsi" w:hAnsiTheme="minorHAnsi" w:cs="Arial"/>
          <w:szCs w:val="22"/>
        </w:rPr>
        <w:t xml:space="preserve"> procurement portal </w:t>
      </w:r>
      <w:r>
        <w:rPr>
          <w:rFonts w:asciiTheme="minorHAnsi" w:hAnsiTheme="minorHAnsi" w:cs="Arial"/>
          <w:szCs w:val="22"/>
        </w:rPr>
        <w:t xml:space="preserve">for uploaded </w:t>
      </w:r>
      <w:r w:rsidRPr="00AA50F5">
        <w:rPr>
          <w:rFonts w:asciiTheme="minorHAnsi" w:hAnsiTheme="minorHAnsi" w:cs="Arial"/>
          <w:szCs w:val="22"/>
        </w:rPr>
        <w:t>Specification and Tender Response Document</w:t>
      </w:r>
    </w:p>
    <w:p w:rsidR="00AF29CC" w:rsidRPr="00E416C0" w:rsidRDefault="00AF29CC" w:rsidP="00911731">
      <w:pPr>
        <w:pStyle w:val="MRSchedule1"/>
        <w:spacing w:line="240" w:lineRule="auto"/>
        <w:ind w:left="0"/>
        <w:rPr>
          <w:rFonts w:asciiTheme="minorHAnsi" w:hAnsiTheme="minorHAnsi"/>
          <w:szCs w:val="22"/>
        </w:rPr>
      </w:pPr>
      <w:bookmarkStart w:id="844" w:name="_Toc312422935"/>
      <w:bookmarkStart w:id="845" w:name="_Ref378840835"/>
      <w:bookmarkEnd w:id="844"/>
    </w:p>
    <w:bookmarkEnd w:id="845"/>
    <w:p w:rsidR="00AF29CC" w:rsidRPr="00E416C0" w:rsidRDefault="00AF29CC" w:rsidP="00911731">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Commercial Schedule</w:t>
      </w:r>
    </w:p>
    <w:p w:rsidR="00AA50F5" w:rsidRPr="00AA50F5" w:rsidRDefault="00AA50F5" w:rsidP="00AA50F5">
      <w:pPr>
        <w:pStyle w:val="MRheading2"/>
        <w:tabs>
          <w:tab w:val="clear" w:pos="720"/>
        </w:tabs>
        <w:spacing w:line="240" w:lineRule="auto"/>
        <w:ind w:left="0" w:firstLine="0"/>
        <w:rPr>
          <w:rFonts w:asciiTheme="minorHAnsi" w:hAnsiTheme="minorHAnsi" w:cs="Arial"/>
          <w:szCs w:val="22"/>
        </w:rPr>
      </w:pPr>
      <w:r>
        <w:rPr>
          <w:rFonts w:asciiTheme="minorHAnsi" w:hAnsiTheme="minorHAnsi" w:cs="Arial"/>
          <w:szCs w:val="22"/>
        </w:rPr>
        <w:t xml:space="preserve">See </w:t>
      </w:r>
      <w:proofErr w:type="spellStart"/>
      <w:proofErr w:type="gramStart"/>
      <w:r w:rsidR="009569A5" w:rsidRPr="009569A5">
        <w:rPr>
          <w:rFonts w:asciiTheme="minorHAnsi" w:hAnsiTheme="minorHAnsi" w:cs="Arial"/>
          <w:szCs w:val="22"/>
        </w:rPr>
        <w:t>ProContract</w:t>
      </w:r>
      <w:proofErr w:type="spellEnd"/>
      <w:proofErr w:type="gramEnd"/>
      <w:r w:rsidR="009569A5" w:rsidRPr="009569A5">
        <w:rPr>
          <w:rFonts w:asciiTheme="minorHAnsi" w:hAnsiTheme="minorHAnsi" w:cs="Arial"/>
          <w:szCs w:val="22"/>
        </w:rPr>
        <w:t xml:space="preserve"> procurement portal </w:t>
      </w:r>
      <w:r>
        <w:rPr>
          <w:rFonts w:asciiTheme="minorHAnsi" w:hAnsiTheme="minorHAnsi" w:cs="Arial"/>
          <w:szCs w:val="22"/>
        </w:rPr>
        <w:t xml:space="preserve">for uploaded </w:t>
      </w:r>
      <w:r w:rsidRPr="00AA50F5">
        <w:rPr>
          <w:rFonts w:asciiTheme="minorHAnsi" w:hAnsiTheme="minorHAnsi" w:cs="Arial"/>
          <w:szCs w:val="22"/>
        </w:rPr>
        <w:t>Commercial Schedule</w:t>
      </w:r>
      <w:r>
        <w:rPr>
          <w:rFonts w:asciiTheme="minorHAnsi" w:hAnsiTheme="minorHAnsi" w:cs="Arial"/>
          <w:szCs w:val="22"/>
        </w:rPr>
        <w:t xml:space="preserve"> </w:t>
      </w:r>
      <w:r w:rsidRPr="00AA50F5">
        <w:rPr>
          <w:rFonts w:asciiTheme="minorHAnsi" w:hAnsiTheme="minorHAnsi" w:cs="Arial"/>
          <w:szCs w:val="22"/>
        </w:rPr>
        <w:t>Document</w:t>
      </w:r>
    </w:p>
    <w:p w:rsidR="00AF29CC" w:rsidRPr="00E416C0" w:rsidRDefault="00AF29CC" w:rsidP="00911731">
      <w:pPr>
        <w:pStyle w:val="MRSchedule1"/>
        <w:spacing w:line="240" w:lineRule="auto"/>
        <w:ind w:left="0"/>
        <w:rPr>
          <w:rFonts w:asciiTheme="minorHAnsi" w:hAnsiTheme="minorHAnsi"/>
          <w:szCs w:val="22"/>
        </w:rPr>
      </w:pPr>
      <w:bookmarkStart w:id="846" w:name="_Ref378840872"/>
    </w:p>
    <w:p w:rsidR="00AF29CC" w:rsidRPr="00E416C0" w:rsidRDefault="00102ABB" w:rsidP="00911731">
      <w:pPr>
        <w:pStyle w:val="Heading2"/>
        <w:numPr>
          <w:ilvl w:val="0"/>
          <w:numId w:val="0"/>
        </w:numPr>
        <w:spacing w:line="240" w:lineRule="auto"/>
        <w:jc w:val="center"/>
        <w:rPr>
          <w:rFonts w:asciiTheme="minorHAnsi" w:hAnsiTheme="minorHAnsi" w:cs="Arial"/>
          <w:i w:val="0"/>
          <w:sz w:val="22"/>
          <w:szCs w:val="22"/>
        </w:rPr>
      </w:pPr>
      <w:bookmarkStart w:id="847" w:name="_Toc312422936"/>
      <w:bookmarkEnd w:id="846"/>
      <w:bookmarkEnd w:id="847"/>
      <w:r w:rsidRPr="00605C52">
        <w:rPr>
          <w:rFonts w:asciiTheme="minorHAnsi" w:hAnsiTheme="minorHAnsi" w:cs="Arial"/>
          <w:i w:val="0"/>
          <w:sz w:val="22"/>
          <w:szCs w:val="22"/>
        </w:rPr>
        <w:t>Ordering Procedure, Award Criteria and Order Form</w:t>
      </w:r>
    </w:p>
    <w:p w:rsidR="005B1C16" w:rsidRDefault="005B1C16" w:rsidP="00FB55FD">
      <w:pPr>
        <w:pStyle w:val="Heading2"/>
        <w:numPr>
          <w:ilvl w:val="0"/>
          <w:numId w:val="49"/>
        </w:numPr>
        <w:spacing w:line="240" w:lineRule="auto"/>
        <w:rPr>
          <w:rFonts w:asciiTheme="minorHAnsi" w:hAnsiTheme="minorHAnsi" w:cs="Arial"/>
          <w:i w:val="0"/>
          <w:sz w:val="22"/>
          <w:szCs w:val="22"/>
        </w:rPr>
      </w:pPr>
      <w:r>
        <w:rPr>
          <w:rFonts w:asciiTheme="minorHAnsi" w:hAnsiTheme="minorHAnsi" w:cs="Arial"/>
          <w:i w:val="0"/>
          <w:sz w:val="22"/>
          <w:szCs w:val="22"/>
        </w:rPr>
        <w:t>CALL-OFF CONTRACT</w:t>
      </w:r>
    </w:p>
    <w:p w:rsidR="008769A9" w:rsidRPr="005B1C16" w:rsidRDefault="008769A9" w:rsidP="00FB55FD">
      <w:pPr>
        <w:pStyle w:val="Heading2"/>
        <w:numPr>
          <w:ilvl w:val="1"/>
          <w:numId w:val="49"/>
        </w:numPr>
        <w:spacing w:line="240" w:lineRule="auto"/>
        <w:rPr>
          <w:rFonts w:asciiTheme="minorHAnsi" w:hAnsiTheme="minorHAnsi" w:cs="Arial"/>
          <w:i w:val="0"/>
          <w:sz w:val="22"/>
          <w:szCs w:val="22"/>
        </w:rPr>
      </w:pPr>
      <w:r w:rsidRPr="005B1C16">
        <w:rPr>
          <w:rFonts w:asciiTheme="minorHAnsi" w:hAnsiTheme="minorHAnsi"/>
          <w:b w:val="0"/>
          <w:i w:val="0"/>
          <w:sz w:val="22"/>
          <w:szCs w:val="22"/>
        </w:rPr>
        <w:t>C</w:t>
      </w:r>
      <w:r w:rsidR="00FE5109" w:rsidRPr="005B1C16">
        <w:rPr>
          <w:rFonts w:asciiTheme="minorHAnsi" w:hAnsiTheme="minorHAnsi"/>
          <w:b w:val="0"/>
          <w:i w:val="0"/>
          <w:sz w:val="22"/>
          <w:szCs w:val="22"/>
        </w:rPr>
        <w:t xml:space="preserve">ontracts are formed </w:t>
      </w:r>
      <w:r w:rsidRPr="005B1C16">
        <w:rPr>
          <w:rFonts w:asciiTheme="minorHAnsi" w:hAnsiTheme="minorHAnsi"/>
          <w:b w:val="0"/>
          <w:i w:val="0"/>
          <w:sz w:val="22"/>
          <w:szCs w:val="22"/>
        </w:rPr>
        <w:t xml:space="preserve">between participating authorities and each supplier </w:t>
      </w:r>
      <w:r w:rsidR="00FE5109" w:rsidRPr="005B1C16">
        <w:rPr>
          <w:rFonts w:asciiTheme="minorHAnsi" w:hAnsiTheme="minorHAnsi"/>
          <w:b w:val="0"/>
          <w:i w:val="0"/>
          <w:sz w:val="22"/>
          <w:szCs w:val="22"/>
        </w:rPr>
        <w:t>under the Framework Agreement by the placing of an Order.</w:t>
      </w:r>
      <w:r w:rsidRPr="005B1C16">
        <w:rPr>
          <w:rFonts w:asciiTheme="minorHAnsi" w:hAnsiTheme="minorHAnsi"/>
          <w:b w:val="0"/>
          <w:i w:val="0"/>
          <w:sz w:val="22"/>
          <w:szCs w:val="22"/>
        </w:rPr>
        <w:t xml:space="preserve"> </w:t>
      </w:r>
      <w:r w:rsidR="00333D02" w:rsidRPr="005B1C16">
        <w:rPr>
          <w:rFonts w:asciiTheme="minorHAnsi" w:hAnsiTheme="minorHAnsi"/>
          <w:b w:val="0"/>
          <w:i w:val="0"/>
          <w:sz w:val="22"/>
          <w:szCs w:val="22"/>
        </w:rPr>
        <w:t xml:space="preserve">Once an Order is issued to a supplier there is a legally binding contract. </w:t>
      </w:r>
      <w:r w:rsidRPr="005B1C16">
        <w:rPr>
          <w:rFonts w:asciiTheme="minorHAnsi" w:hAnsiTheme="minorHAnsi"/>
          <w:b w:val="0"/>
          <w:i w:val="0"/>
          <w:sz w:val="22"/>
          <w:szCs w:val="22"/>
        </w:rPr>
        <w:t>Th</w:t>
      </w:r>
      <w:r w:rsidR="00333D02" w:rsidRPr="005B1C16">
        <w:rPr>
          <w:rFonts w:asciiTheme="minorHAnsi" w:hAnsiTheme="minorHAnsi"/>
          <w:b w:val="0"/>
          <w:i w:val="0"/>
          <w:sz w:val="22"/>
          <w:szCs w:val="22"/>
        </w:rPr>
        <w:t>is</w:t>
      </w:r>
      <w:r w:rsidRPr="005B1C16">
        <w:rPr>
          <w:rFonts w:asciiTheme="minorHAnsi" w:hAnsiTheme="minorHAnsi"/>
          <w:b w:val="0"/>
          <w:i w:val="0"/>
          <w:sz w:val="22"/>
          <w:szCs w:val="22"/>
        </w:rPr>
        <w:t xml:space="preserve"> contract </w:t>
      </w:r>
      <w:r w:rsidR="00333D02" w:rsidRPr="005B1C16">
        <w:rPr>
          <w:rFonts w:asciiTheme="minorHAnsi" w:hAnsiTheme="minorHAnsi"/>
          <w:b w:val="0"/>
          <w:i w:val="0"/>
          <w:sz w:val="22"/>
          <w:szCs w:val="22"/>
        </w:rPr>
        <w:t>is</w:t>
      </w:r>
      <w:r w:rsidRPr="005B1C16">
        <w:rPr>
          <w:rFonts w:asciiTheme="minorHAnsi" w:hAnsiTheme="minorHAnsi"/>
          <w:b w:val="0"/>
          <w:i w:val="0"/>
          <w:sz w:val="22"/>
          <w:szCs w:val="22"/>
        </w:rPr>
        <w:t xml:space="preserve"> referred to below as ‘call-off contract’</w:t>
      </w:r>
      <w:r w:rsidRPr="005B1C16">
        <w:rPr>
          <w:rFonts w:asciiTheme="minorHAnsi" w:hAnsiTheme="minorHAnsi"/>
          <w:i w:val="0"/>
          <w:sz w:val="22"/>
          <w:szCs w:val="22"/>
        </w:rPr>
        <w:t xml:space="preserve">. </w:t>
      </w:r>
    </w:p>
    <w:p w:rsidR="00FE5109" w:rsidRPr="005B1C16" w:rsidRDefault="008769A9" w:rsidP="00FB55FD">
      <w:pPr>
        <w:pStyle w:val="Heading2"/>
        <w:numPr>
          <w:ilvl w:val="1"/>
          <w:numId w:val="49"/>
        </w:numPr>
        <w:spacing w:line="240" w:lineRule="auto"/>
        <w:rPr>
          <w:rFonts w:asciiTheme="minorHAnsi" w:hAnsiTheme="minorHAnsi"/>
          <w:b w:val="0"/>
          <w:i w:val="0"/>
          <w:sz w:val="22"/>
          <w:szCs w:val="22"/>
        </w:rPr>
      </w:pPr>
      <w:r w:rsidRPr="005B1C16">
        <w:rPr>
          <w:rFonts w:asciiTheme="minorHAnsi" w:hAnsiTheme="minorHAnsi"/>
          <w:b w:val="0"/>
          <w:i w:val="0"/>
          <w:sz w:val="22"/>
          <w:szCs w:val="22"/>
        </w:rPr>
        <w:t>T</w:t>
      </w:r>
      <w:r w:rsidR="00FE5109" w:rsidRPr="005B1C16">
        <w:rPr>
          <w:rFonts w:asciiTheme="minorHAnsi" w:hAnsiTheme="minorHAnsi"/>
          <w:b w:val="0"/>
          <w:i w:val="0"/>
          <w:sz w:val="22"/>
          <w:szCs w:val="22"/>
        </w:rPr>
        <w:t xml:space="preserve">he call-off contract is made up of the following components: </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proofErr w:type="gramStart"/>
      <w:r w:rsidR="00FE5109" w:rsidRPr="005B1C16">
        <w:rPr>
          <w:rFonts w:asciiTheme="minorHAnsi" w:hAnsiTheme="minorHAnsi"/>
          <w:b w:val="0"/>
          <w:i w:val="0"/>
          <w:sz w:val="22"/>
          <w:szCs w:val="22"/>
        </w:rPr>
        <w:t>the</w:t>
      </w:r>
      <w:proofErr w:type="gramEnd"/>
      <w:r w:rsidR="00FE5109" w:rsidRPr="005B1C16">
        <w:rPr>
          <w:rFonts w:asciiTheme="minorHAnsi" w:hAnsiTheme="minorHAnsi"/>
          <w:b w:val="0"/>
          <w:i w:val="0"/>
          <w:sz w:val="22"/>
          <w:szCs w:val="22"/>
        </w:rPr>
        <w:t xml:space="preserve"> call-off terms and conditions set out at </w:t>
      </w:r>
      <w:r w:rsidR="00964E6F" w:rsidRPr="005B1C16">
        <w:rPr>
          <w:rFonts w:asciiTheme="minorHAnsi" w:hAnsiTheme="minorHAnsi"/>
          <w:b w:val="0"/>
          <w:i w:val="0"/>
          <w:sz w:val="22"/>
          <w:szCs w:val="22"/>
        </w:rPr>
        <w:t>Appendix A</w:t>
      </w:r>
      <w:r w:rsidR="00FE5109" w:rsidRPr="005B1C16">
        <w:rPr>
          <w:rFonts w:asciiTheme="minorHAnsi" w:hAnsiTheme="minorHAnsi"/>
          <w:b w:val="0"/>
          <w:i w:val="0"/>
          <w:sz w:val="22"/>
          <w:szCs w:val="22"/>
        </w:rPr>
        <w:t xml:space="preserve"> of this Framework Agreement; </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proofErr w:type="gramStart"/>
      <w:r w:rsidR="00FE5109" w:rsidRPr="005B1C16">
        <w:rPr>
          <w:rFonts w:asciiTheme="minorHAnsi" w:hAnsiTheme="minorHAnsi"/>
          <w:b w:val="0"/>
          <w:i w:val="0"/>
          <w:sz w:val="22"/>
          <w:szCs w:val="22"/>
        </w:rPr>
        <w:t>a</w:t>
      </w:r>
      <w:proofErr w:type="gramEnd"/>
      <w:r w:rsidR="00FE5109" w:rsidRPr="005B1C16">
        <w:rPr>
          <w:rFonts w:asciiTheme="minorHAnsi" w:hAnsiTheme="minorHAnsi"/>
          <w:b w:val="0"/>
          <w:i w:val="0"/>
          <w:sz w:val="22"/>
          <w:szCs w:val="22"/>
        </w:rPr>
        <w:t xml:space="preserve"> completed Order Form as referred to below</w:t>
      </w:r>
      <w:r w:rsidR="003137DF" w:rsidRPr="005B1C16">
        <w:rPr>
          <w:rFonts w:asciiTheme="minorHAnsi" w:hAnsiTheme="minorHAnsi"/>
          <w:b w:val="0"/>
          <w:i w:val="0"/>
          <w:sz w:val="22"/>
          <w:szCs w:val="22"/>
        </w:rPr>
        <w:t xml:space="preserve"> and set out at Appendix B of this Framework Agreement</w:t>
      </w:r>
      <w:r w:rsidR="00FE5109" w:rsidRPr="005B1C16">
        <w:rPr>
          <w:rFonts w:asciiTheme="minorHAnsi" w:hAnsiTheme="minorHAnsi"/>
          <w:b w:val="0"/>
          <w:i w:val="0"/>
          <w:sz w:val="22"/>
          <w:szCs w:val="22"/>
        </w:rPr>
        <w:t xml:space="preserve">;  </w:t>
      </w:r>
    </w:p>
    <w:p w:rsidR="008769A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t</w:t>
      </w:r>
      <w:r w:rsidR="00FE5109" w:rsidRPr="005B1C16">
        <w:rPr>
          <w:rFonts w:asciiTheme="minorHAnsi" w:hAnsiTheme="minorHAnsi"/>
          <w:b w:val="0"/>
          <w:i w:val="0"/>
          <w:sz w:val="22"/>
          <w:szCs w:val="22"/>
        </w:rPr>
        <w:t xml:space="preserve">he applicable parts of the Specification and Tender Response Document set out at </w:t>
      </w:r>
      <w:r w:rsidR="002E2AAA" w:rsidRPr="005B1C16">
        <w:rPr>
          <w:rFonts w:asciiTheme="minorHAnsi" w:hAnsiTheme="minorHAnsi"/>
          <w:b w:val="0"/>
          <w:i w:val="0"/>
          <w:sz w:val="22"/>
          <w:szCs w:val="22"/>
        </w:rPr>
        <w:fldChar w:fldCharType="begin"/>
      </w:r>
      <w:r w:rsidR="002E2AAA" w:rsidRPr="005B1C16">
        <w:rPr>
          <w:rFonts w:asciiTheme="minorHAnsi" w:hAnsiTheme="minorHAnsi"/>
          <w:b w:val="0"/>
          <w:i w:val="0"/>
          <w:sz w:val="22"/>
          <w:szCs w:val="22"/>
        </w:rPr>
        <w:instrText xml:space="preserve"> REF _Ref378840797 \r \h </w:instrText>
      </w:r>
      <w:r w:rsidR="00FB2ECA" w:rsidRPr="005B1C16">
        <w:rPr>
          <w:rFonts w:asciiTheme="minorHAnsi" w:hAnsiTheme="minorHAnsi"/>
          <w:b w:val="0"/>
          <w:i w:val="0"/>
          <w:sz w:val="22"/>
          <w:szCs w:val="22"/>
        </w:rPr>
        <w:instrText xml:space="preserve"> \* MERGEFORMAT </w:instrText>
      </w:r>
      <w:r w:rsidR="002E2AAA" w:rsidRPr="005B1C16">
        <w:rPr>
          <w:rFonts w:asciiTheme="minorHAnsi" w:hAnsiTheme="minorHAnsi"/>
          <w:b w:val="0"/>
          <w:i w:val="0"/>
          <w:sz w:val="22"/>
          <w:szCs w:val="22"/>
        </w:rPr>
      </w:r>
      <w:r w:rsidR="002E2AAA" w:rsidRPr="005B1C16">
        <w:rPr>
          <w:rFonts w:asciiTheme="minorHAnsi" w:hAnsiTheme="minorHAnsi"/>
          <w:b w:val="0"/>
          <w:i w:val="0"/>
          <w:sz w:val="22"/>
          <w:szCs w:val="22"/>
        </w:rPr>
        <w:fldChar w:fldCharType="separate"/>
      </w:r>
      <w:r w:rsidR="00A8689F">
        <w:rPr>
          <w:rFonts w:asciiTheme="minorHAnsi" w:hAnsiTheme="minorHAnsi"/>
          <w:b w:val="0"/>
          <w:i w:val="0"/>
          <w:sz w:val="22"/>
          <w:szCs w:val="22"/>
        </w:rPr>
        <w:t>Schedule 5</w:t>
      </w:r>
      <w:r w:rsidR="002E2AAA" w:rsidRPr="005B1C16">
        <w:rPr>
          <w:rFonts w:asciiTheme="minorHAnsi" w:hAnsiTheme="minorHAnsi"/>
          <w:b w:val="0"/>
          <w:i w:val="0"/>
          <w:sz w:val="22"/>
          <w:szCs w:val="22"/>
        </w:rPr>
        <w:fldChar w:fldCharType="end"/>
      </w:r>
      <w:r w:rsidR="002E2AAA" w:rsidRPr="005B1C16">
        <w:rPr>
          <w:rFonts w:asciiTheme="minorHAnsi" w:hAnsiTheme="minorHAnsi"/>
          <w:b w:val="0"/>
          <w:i w:val="0"/>
          <w:sz w:val="22"/>
          <w:szCs w:val="22"/>
        </w:rPr>
        <w:t xml:space="preserve"> </w:t>
      </w:r>
      <w:r w:rsidR="00FE5109" w:rsidRPr="005B1C16">
        <w:rPr>
          <w:rFonts w:asciiTheme="minorHAnsi" w:hAnsiTheme="minorHAnsi"/>
          <w:b w:val="0"/>
          <w:i w:val="0"/>
          <w:sz w:val="22"/>
          <w:szCs w:val="22"/>
        </w:rPr>
        <w:t>of this Framework Agreement, as m</w:t>
      </w:r>
      <w:r w:rsidR="008769A9" w:rsidRPr="005B1C16">
        <w:rPr>
          <w:rFonts w:asciiTheme="minorHAnsi" w:hAnsiTheme="minorHAnsi"/>
          <w:b w:val="0"/>
          <w:i w:val="0"/>
          <w:sz w:val="22"/>
          <w:szCs w:val="22"/>
        </w:rPr>
        <w:t>a</w:t>
      </w:r>
      <w:r w:rsidR="00FE5109" w:rsidRPr="005B1C16">
        <w:rPr>
          <w:rFonts w:asciiTheme="minorHAnsi" w:hAnsiTheme="minorHAnsi"/>
          <w:b w:val="0"/>
          <w:i w:val="0"/>
          <w:sz w:val="22"/>
          <w:szCs w:val="22"/>
        </w:rPr>
        <w:t>y be supplemented by information set out and/or referred to in the Order Form;</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8769A9" w:rsidRPr="005B1C16">
        <w:rPr>
          <w:rFonts w:asciiTheme="minorHAnsi" w:hAnsiTheme="minorHAnsi"/>
          <w:b w:val="0"/>
          <w:i w:val="0"/>
          <w:sz w:val="22"/>
          <w:szCs w:val="22"/>
        </w:rPr>
        <w:t xml:space="preserve">the applicable parts of the Commercial Schedule set out at </w:t>
      </w:r>
      <w:r w:rsidR="002E2AAA" w:rsidRPr="005B1C16">
        <w:rPr>
          <w:rFonts w:asciiTheme="minorHAnsi" w:hAnsiTheme="minorHAnsi"/>
          <w:b w:val="0"/>
          <w:i w:val="0"/>
          <w:sz w:val="22"/>
          <w:szCs w:val="22"/>
        </w:rPr>
        <w:fldChar w:fldCharType="begin"/>
      </w:r>
      <w:r w:rsidR="002E2AAA" w:rsidRPr="005B1C16">
        <w:rPr>
          <w:rFonts w:asciiTheme="minorHAnsi" w:hAnsiTheme="minorHAnsi"/>
          <w:b w:val="0"/>
          <w:i w:val="0"/>
          <w:sz w:val="22"/>
          <w:szCs w:val="22"/>
        </w:rPr>
        <w:instrText xml:space="preserve"> REF _Ref378840835 \r \h </w:instrText>
      </w:r>
      <w:r w:rsidR="00FB2ECA" w:rsidRPr="005B1C16">
        <w:rPr>
          <w:rFonts w:asciiTheme="minorHAnsi" w:hAnsiTheme="minorHAnsi"/>
          <w:b w:val="0"/>
          <w:i w:val="0"/>
          <w:sz w:val="22"/>
          <w:szCs w:val="22"/>
        </w:rPr>
        <w:instrText xml:space="preserve"> \* MERGEFORMAT </w:instrText>
      </w:r>
      <w:r w:rsidR="002E2AAA" w:rsidRPr="005B1C16">
        <w:rPr>
          <w:rFonts w:asciiTheme="minorHAnsi" w:hAnsiTheme="minorHAnsi"/>
          <w:b w:val="0"/>
          <w:i w:val="0"/>
          <w:sz w:val="22"/>
          <w:szCs w:val="22"/>
        </w:rPr>
      </w:r>
      <w:r w:rsidR="002E2AAA" w:rsidRPr="005B1C16">
        <w:rPr>
          <w:rFonts w:asciiTheme="minorHAnsi" w:hAnsiTheme="minorHAnsi"/>
          <w:b w:val="0"/>
          <w:i w:val="0"/>
          <w:sz w:val="22"/>
          <w:szCs w:val="22"/>
        </w:rPr>
        <w:fldChar w:fldCharType="separate"/>
      </w:r>
      <w:r w:rsidR="00A8689F">
        <w:rPr>
          <w:rFonts w:asciiTheme="minorHAnsi" w:hAnsiTheme="minorHAnsi"/>
          <w:b w:val="0"/>
          <w:i w:val="0"/>
          <w:sz w:val="22"/>
          <w:szCs w:val="22"/>
        </w:rPr>
        <w:t>Schedule 6</w:t>
      </w:r>
      <w:r w:rsidR="002E2AAA" w:rsidRPr="005B1C16">
        <w:rPr>
          <w:rFonts w:asciiTheme="minorHAnsi" w:hAnsiTheme="minorHAnsi"/>
          <w:b w:val="0"/>
          <w:i w:val="0"/>
          <w:sz w:val="22"/>
          <w:szCs w:val="22"/>
        </w:rPr>
        <w:fldChar w:fldCharType="end"/>
      </w:r>
      <w:r w:rsidR="008769A9" w:rsidRPr="005B1C16">
        <w:rPr>
          <w:rFonts w:asciiTheme="minorHAnsi" w:hAnsiTheme="minorHAnsi"/>
          <w:b w:val="0"/>
          <w:i w:val="0"/>
          <w:sz w:val="22"/>
          <w:szCs w:val="22"/>
        </w:rPr>
        <w:t xml:space="preserve"> of this Framework Agreement, as may be supplemented by information set out and/or referred to in the Order Form; </w:t>
      </w:r>
      <w:r w:rsidR="00FE5109" w:rsidRPr="005B1C16">
        <w:rPr>
          <w:rFonts w:asciiTheme="minorHAnsi" w:hAnsiTheme="minorHAnsi"/>
          <w:b w:val="0"/>
          <w:i w:val="0"/>
          <w:sz w:val="22"/>
          <w:szCs w:val="22"/>
        </w:rPr>
        <w:t>and</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proofErr w:type="gramStart"/>
      <w:r w:rsidR="00FE5109" w:rsidRPr="005B1C16">
        <w:rPr>
          <w:rFonts w:asciiTheme="minorHAnsi" w:hAnsiTheme="minorHAnsi"/>
          <w:b w:val="0"/>
          <w:i w:val="0"/>
          <w:sz w:val="22"/>
          <w:szCs w:val="22"/>
        </w:rPr>
        <w:t>any</w:t>
      </w:r>
      <w:proofErr w:type="gramEnd"/>
      <w:r w:rsidR="00FE5109" w:rsidRPr="005B1C16">
        <w:rPr>
          <w:rFonts w:asciiTheme="minorHAnsi" w:hAnsiTheme="minorHAnsi"/>
          <w:b w:val="0"/>
          <w:i w:val="0"/>
          <w:sz w:val="22"/>
          <w:szCs w:val="22"/>
        </w:rPr>
        <w:t xml:space="preserve"> relevant provisions applicable to the call-off contract as set out in the Framework Agreement. </w:t>
      </w:r>
    </w:p>
    <w:p w:rsidR="00E56229" w:rsidRPr="005B1C16" w:rsidRDefault="00E56229" w:rsidP="00FB55FD">
      <w:pPr>
        <w:pStyle w:val="Heading2"/>
        <w:numPr>
          <w:ilvl w:val="1"/>
          <w:numId w:val="49"/>
        </w:numPr>
        <w:spacing w:line="240" w:lineRule="auto"/>
        <w:rPr>
          <w:rFonts w:asciiTheme="minorHAnsi" w:hAnsiTheme="minorHAnsi"/>
          <w:b w:val="0"/>
          <w:i w:val="0"/>
          <w:sz w:val="22"/>
          <w:szCs w:val="22"/>
        </w:rPr>
      </w:pPr>
      <w:r w:rsidRPr="005B1C16">
        <w:rPr>
          <w:rFonts w:asciiTheme="minorHAnsi" w:hAnsiTheme="minorHAnsi"/>
          <w:b w:val="0"/>
          <w:i w:val="0"/>
          <w:sz w:val="22"/>
          <w:szCs w:val="22"/>
        </w:rPr>
        <w:t xml:space="preserve">This is consistent with the award criteria set out in the tender documents used to award the Framework Agreement itself.  </w:t>
      </w:r>
    </w:p>
    <w:p w:rsidR="00E56229" w:rsidRPr="005B1C16" w:rsidRDefault="00E56229" w:rsidP="00FB55FD">
      <w:pPr>
        <w:pStyle w:val="Heading2"/>
        <w:numPr>
          <w:ilvl w:val="0"/>
          <w:numId w:val="49"/>
        </w:numPr>
        <w:spacing w:line="240" w:lineRule="auto"/>
        <w:rPr>
          <w:rFonts w:asciiTheme="minorHAnsi" w:hAnsiTheme="minorHAnsi" w:cs="Arial"/>
          <w:i w:val="0"/>
          <w:sz w:val="22"/>
          <w:szCs w:val="22"/>
        </w:rPr>
      </w:pPr>
      <w:r w:rsidRPr="005B1C16">
        <w:rPr>
          <w:rFonts w:asciiTheme="minorHAnsi" w:hAnsiTheme="minorHAnsi" w:cs="Arial"/>
          <w:i w:val="0"/>
          <w:sz w:val="22"/>
          <w:szCs w:val="22"/>
        </w:rPr>
        <w:t>CALL-OFF PROCESSES AND RELATED ORDERING PROCEDURES</w:t>
      </w:r>
    </w:p>
    <w:p w:rsidR="00D1026C" w:rsidRPr="000C632B" w:rsidRDefault="00B14C3E" w:rsidP="00FB55FD">
      <w:pPr>
        <w:pStyle w:val="Heading2"/>
        <w:numPr>
          <w:ilvl w:val="1"/>
          <w:numId w:val="49"/>
        </w:numPr>
        <w:spacing w:line="240" w:lineRule="auto"/>
        <w:rPr>
          <w:rFonts w:asciiTheme="minorHAnsi" w:hAnsiTheme="minorHAnsi"/>
          <w:i w:val="0"/>
          <w:sz w:val="22"/>
          <w:szCs w:val="22"/>
        </w:rPr>
      </w:pPr>
      <w:r w:rsidRPr="005B1C16">
        <w:rPr>
          <w:rFonts w:asciiTheme="minorHAnsi" w:hAnsiTheme="minorHAnsi"/>
          <w:i w:val="0"/>
          <w:sz w:val="22"/>
          <w:szCs w:val="22"/>
        </w:rPr>
        <w:t>D</w:t>
      </w:r>
      <w:r w:rsidR="00E56229" w:rsidRPr="005B1C16">
        <w:rPr>
          <w:rFonts w:asciiTheme="minorHAnsi" w:hAnsiTheme="minorHAnsi"/>
          <w:i w:val="0"/>
          <w:sz w:val="22"/>
          <w:szCs w:val="22"/>
        </w:rPr>
        <w:t xml:space="preserve">irect </w:t>
      </w:r>
      <w:r w:rsidR="000C632B">
        <w:rPr>
          <w:rFonts w:asciiTheme="minorHAnsi" w:hAnsiTheme="minorHAnsi"/>
          <w:i w:val="0"/>
          <w:sz w:val="22"/>
          <w:szCs w:val="22"/>
        </w:rPr>
        <w:t>A</w:t>
      </w:r>
      <w:r w:rsidR="00E56229" w:rsidRPr="005B1C16">
        <w:rPr>
          <w:rFonts w:asciiTheme="minorHAnsi" w:hAnsiTheme="minorHAnsi"/>
          <w:i w:val="0"/>
          <w:sz w:val="22"/>
          <w:szCs w:val="22"/>
        </w:rPr>
        <w:t>wards</w:t>
      </w:r>
      <w:r w:rsidR="000C632B">
        <w:rPr>
          <w:rFonts w:asciiTheme="minorHAnsi" w:hAnsiTheme="minorHAnsi"/>
          <w:i w:val="0"/>
          <w:sz w:val="22"/>
          <w:szCs w:val="22"/>
        </w:rPr>
        <w:t xml:space="preserve"> - Guidance wording F</w:t>
      </w:r>
      <w:r w:rsidR="000C632B" w:rsidRPr="000C632B">
        <w:rPr>
          <w:rFonts w:asciiTheme="minorHAnsi" w:hAnsiTheme="minorHAnsi"/>
          <w:i w:val="0"/>
          <w:sz w:val="22"/>
          <w:szCs w:val="22"/>
        </w:rPr>
        <w:t>or Participating Authorities</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 xml:space="preserve">Identify the supplier which best meets your requirements taking consideration of the information provided i.e. the supplier offering the most economically advantageous solution for your particular requirements. </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Please refer to Schedule 6 Bidder(s) Commercial Schedule</w:t>
      </w:r>
      <w:r w:rsidR="00B14C3E" w:rsidRPr="005B1C16">
        <w:rPr>
          <w:rFonts w:asciiTheme="minorHAnsi" w:hAnsiTheme="minorHAnsi"/>
          <w:b w:val="0"/>
          <w:i w:val="0"/>
          <w:sz w:val="22"/>
          <w:szCs w:val="22"/>
        </w:rPr>
        <w:t>.</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 xml:space="preserve">Check and satisfy yourself that the terms and conditions set out in Appendix </w:t>
      </w:r>
      <w:proofErr w:type="gramStart"/>
      <w:r w:rsidR="00D1026C" w:rsidRPr="005B1C16">
        <w:rPr>
          <w:rFonts w:asciiTheme="minorHAnsi" w:hAnsiTheme="minorHAnsi"/>
          <w:b w:val="0"/>
          <w:i w:val="0"/>
          <w:sz w:val="22"/>
          <w:szCs w:val="22"/>
        </w:rPr>
        <w:t>A</w:t>
      </w:r>
      <w:proofErr w:type="gramEnd"/>
      <w:r w:rsidR="00D1026C" w:rsidRPr="005B1C16">
        <w:rPr>
          <w:rFonts w:asciiTheme="minorHAnsi" w:hAnsiTheme="minorHAnsi"/>
          <w:b w:val="0"/>
          <w:i w:val="0"/>
          <w:sz w:val="22"/>
          <w:szCs w:val="22"/>
        </w:rPr>
        <w:t xml:space="preserve"> are acceptable to you, as these will form the basis of the legal agreement between you and the suppliers, and cannot be changed or added to. </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Contact your chosen supplier direct and place your order, quoting BCHC-16-0010</w:t>
      </w:r>
      <w:r w:rsidR="00A314B3" w:rsidRPr="005B1C16">
        <w:rPr>
          <w:rFonts w:asciiTheme="minorHAnsi" w:hAnsiTheme="minorHAnsi"/>
          <w:b w:val="0"/>
          <w:i w:val="0"/>
          <w:sz w:val="22"/>
          <w:szCs w:val="22"/>
        </w:rPr>
        <w:t xml:space="preserve">. You will be entering into the terms </w:t>
      </w:r>
      <w:r w:rsidR="00275FA5" w:rsidRPr="005B1C16">
        <w:rPr>
          <w:rFonts w:asciiTheme="minorHAnsi" w:hAnsiTheme="minorHAnsi"/>
          <w:b w:val="0"/>
          <w:i w:val="0"/>
          <w:sz w:val="22"/>
          <w:szCs w:val="22"/>
        </w:rPr>
        <w:t>of the</w:t>
      </w:r>
      <w:r w:rsidR="00A314B3" w:rsidRPr="005B1C16">
        <w:rPr>
          <w:rFonts w:asciiTheme="minorHAnsi" w:hAnsiTheme="minorHAnsi"/>
          <w:b w:val="0"/>
          <w:i w:val="0"/>
          <w:sz w:val="22"/>
          <w:szCs w:val="22"/>
        </w:rPr>
        <w:t xml:space="preserve"> framework agreement with this supplier</w:t>
      </w:r>
      <w:r w:rsidR="00275FA5">
        <w:rPr>
          <w:rFonts w:asciiTheme="minorHAnsi" w:hAnsiTheme="minorHAnsi"/>
          <w:b w:val="0"/>
          <w:i w:val="0"/>
          <w:sz w:val="22"/>
          <w:szCs w:val="22"/>
        </w:rPr>
        <w:t>.</w:t>
      </w:r>
    </w:p>
    <w:p w:rsidR="00A314B3"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lastRenderedPageBreak/>
        <w:t xml:space="preserve"> </w:t>
      </w:r>
      <w:r w:rsidR="00A314B3" w:rsidRPr="005B1C16">
        <w:rPr>
          <w:rFonts w:asciiTheme="minorHAnsi" w:hAnsiTheme="minorHAnsi"/>
          <w:b w:val="0"/>
          <w:i w:val="0"/>
          <w:sz w:val="22"/>
          <w:szCs w:val="22"/>
        </w:rPr>
        <w:t xml:space="preserve">Ensure you receive confirmation from the supplier for the quoted prices </w:t>
      </w:r>
      <w:proofErr w:type="gramStart"/>
      <w:r w:rsidR="00A314B3" w:rsidRPr="005B1C16">
        <w:rPr>
          <w:rFonts w:asciiTheme="minorHAnsi" w:hAnsiTheme="minorHAnsi"/>
          <w:b w:val="0"/>
          <w:i w:val="0"/>
          <w:sz w:val="22"/>
          <w:szCs w:val="22"/>
        </w:rPr>
        <w:t>for  your</w:t>
      </w:r>
      <w:proofErr w:type="gramEnd"/>
      <w:r w:rsidR="00A314B3" w:rsidRPr="005B1C16">
        <w:rPr>
          <w:rFonts w:asciiTheme="minorHAnsi" w:hAnsiTheme="minorHAnsi"/>
          <w:b w:val="0"/>
          <w:i w:val="0"/>
          <w:sz w:val="22"/>
          <w:szCs w:val="22"/>
        </w:rPr>
        <w:t xml:space="preserve"> specific order requirements.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EE19BD" w:rsidRPr="000C632B">
        <w:rPr>
          <w:rFonts w:asciiTheme="minorHAnsi" w:hAnsiTheme="minorHAnsi"/>
          <w:b w:val="0"/>
          <w:i w:val="0"/>
          <w:sz w:val="22"/>
          <w:szCs w:val="22"/>
        </w:rPr>
        <w:t xml:space="preserve">If you are considering accessing the framework in this way, then you should bear in mind that you may be asked to demonstrate that despite the absence of competition, you have secured value for money. </w:t>
      </w:r>
      <w:r>
        <w:rPr>
          <w:rFonts w:asciiTheme="minorHAnsi" w:hAnsiTheme="minorHAnsi"/>
          <w:b w:val="0"/>
          <w:i w:val="0"/>
          <w:sz w:val="22"/>
          <w:szCs w:val="22"/>
        </w:rPr>
        <w:t xml:space="preserve">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 xml:space="preserve">If you need to seek pricing information from a supplier (i.e. obtain a quotation or tender)n before you are able to place an order, then you are in effect running a further competition and should do so in accordance with the rules set out below. </w:t>
      </w:r>
    </w:p>
    <w:p w:rsidR="00FE5109" w:rsidRPr="000C632B" w:rsidRDefault="00B14C3E" w:rsidP="00FB55FD">
      <w:pPr>
        <w:pStyle w:val="Heading2"/>
        <w:numPr>
          <w:ilvl w:val="1"/>
          <w:numId w:val="49"/>
        </w:numPr>
        <w:spacing w:line="240" w:lineRule="auto"/>
        <w:rPr>
          <w:rFonts w:asciiTheme="minorHAnsi" w:hAnsiTheme="minorHAnsi"/>
          <w:i w:val="0"/>
          <w:sz w:val="22"/>
          <w:szCs w:val="22"/>
        </w:rPr>
      </w:pPr>
      <w:r w:rsidRPr="000C632B">
        <w:rPr>
          <w:rFonts w:asciiTheme="minorHAnsi" w:hAnsiTheme="minorHAnsi"/>
          <w:i w:val="0"/>
          <w:sz w:val="22"/>
          <w:szCs w:val="22"/>
        </w:rPr>
        <w:t>Reopening of competition</w:t>
      </w:r>
      <w:r w:rsidR="000C632B">
        <w:rPr>
          <w:rFonts w:asciiTheme="minorHAnsi" w:hAnsiTheme="minorHAnsi"/>
          <w:i w:val="0"/>
          <w:sz w:val="22"/>
          <w:szCs w:val="22"/>
        </w:rPr>
        <w:t xml:space="preserve"> - Guidance wording F</w:t>
      </w:r>
      <w:r w:rsidR="000C632B" w:rsidRPr="000C632B">
        <w:rPr>
          <w:rFonts w:asciiTheme="minorHAnsi" w:hAnsiTheme="minorHAnsi"/>
          <w:i w:val="0"/>
          <w:sz w:val="22"/>
          <w:szCs w:val="22"/>
        </w:rPr>
        <w:t>or Participating Authorities</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A further competition is simply an exercise to reopen competition under the framework for new solutions, intended to secure formal quotations for some or all of the suppliers listed on the framework, tailored to your precise requirements. Because it is based on simple, competitive tender process, it offers you a way of testing and demonstrating value for money.</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 xml:space="preserve">You must create your own further competition documentation.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Before you start the further competition process it is recommended you</w:t>
      </w:r>
      <w:r w:rsidR="00230C06" w:rsidRPr="000C632B">
        <w:rPr>
          <w:rFonts w:asciiTheme="minorHAnsi" w:hAnsiTheme="minorHAnsi"/>
          <w:b w:val="0"/>
          <w:i w:val="0"/>
          <w:sz w:val="22"/>
          <w:szCs w:val="22"/>
        </w:rPr>
        <w:t xml:space="preserve"> clearly</w:t>
      </w:r>
      <w:r w:rsidR="00B14C3E" w:rsidRPr="000C632B">
        <w:rPr>
          <w:rFonts w:asciiTheme="minorHAnsi" w:hAnsiTheme="minorHAnsi"/>
          <w:b w:val="0"/>
          <w:i w:val="0"/>
          <w:sz w:val="22"/>
          <w:szCs w:val="22"/>
        </w:rPr>
        <w:t xml:space="preserve"> specify your requirements in order that suppliers can bid cost-effectively.  </w:t>
      </w:r>
    </w:p>
    <w:p w:rsidR="00230C06" w:rsidRPr="000C632B" w:rsidRDefault="004B54F6" w:rsidP="00FB55FD">
      <w:pPr>
        <w:pStyle w:val="Heading2"/>
        <w:numPr>
          <w:ilvl w:val="1"/>
          <w:numId w:val="49"/>
        </w:numPr>
        <w:spacing w:line="240" w:lineRule="auto"/>
        <w:rPr>
          <w:rFonts w:asciiTheme="minorHAnsi" w:hAnsiTheme="minorHAnsi"/>
          <w:i w:val="0"/>
          <w:sz w:val="22"/>
          <w:szCs w:val="22"/>
        </w:rPr>
      </w:pPr>
      <w:r w:rsidRPr="000C632B">
        <w:rPr>
          <w:rFonts w:asciiTheme="minorHAnsi" w:hAnsiTheme="minorHAnsi"/>
          <w:i w:val="0"/>
          <w:sz w:val="22"/>
          <w:szCs w:val="22"/>
        </w:rPr>
        <w:t>PUBLIC CONTRACT REGULATIONS 2015</w:t>
      </w:r>
    </w:p>
    <w:p w:rsidR="00230C06" w:rsidRDefault="00230C06" w:rsidP="00FB55FD">
      <w:pPr>
        <w:pStyle w:val="Heading2"/>
        <w:numPr>
          <w:ilvl w:val="2"/>
          <w:numId w:val="49"/>
        </w:numPr>
        <w:spacing w:line="240" w:lineRule="auto"/>
        <w:rPr>
          <w:rFonts w:asciiTheme="minorHAnsi" w:hAnsiTheme="minorHAnsi"/>
          <w:b w:val="0"/>
          <w:i w:val="0"/>
          <w:sz w:val="22"/>
          <w:szCs w:val="22"/>
        </w:rPr>
      </w:pPr>
      <w:r w:rsidRPr="000C632B">
        <w:rPr>
          <w:rFonts w:asciiTheme="minorHAnsi" w:hAnsiTheme="minorHAnsi"/>
          <w:b w:val="0"/>
          <w:i w:val="0"/>
          <w:sz w:val="22"/>
          <w:szCs w:val="22"/>
        </w:rPr>
        <w:t>The Public Contract Regulations 2015 (as amended) require that further competition tenders are evaluated in accordance with the terms of the framework agreement. The award criterion below was used when setting up this framework</w:t>
      </w:r>
      <w:r w:rsidR="00B21E63" w:rsidRPr="000C632B">
        <w:rPr>
          <w:rFonts w:asciiTheme="minorHAnsi" w:hAnsiTheme="minorHAnsi"/>
          <w:b w:val="0"/>
          <w:i w:val="0"/>
          <w:sz w:val="22"/>
          <w:szCs w:val="22"/>
        </w:rPr>
        <w:t xml:space="preserve"> and t</w:t>
      </w:r>
      <w:r w:rsidRPr="000C632B">
        <w:rPr>
          <w:rFonts w:asciiTheme="minorHAnsi" w:hAnsiTheme="minorHAnsi"/>
          <w:b w:val="0"/>
          <w:i w:val="0"/>
          <w:sz w:val="22"/>
          <w:szCs w:val="22"/>
        </w:rPr>
        <w:t>o be used by Participating Authorities when placing Orders for goods under the Framework Agreement is as follows:</w:t>
      </w:r>
    </w:p>
    <w:p w:rsidR="00175423" w:rsidRPr="00175423" w:rsidRDefault="00175423" w:rsidP="00175423"/>
    <w:p w:rsidR="00230C06" w:rsidRPr="00E56229" w:rsidRDefault="00230C06" w:rsidP="00230C06">
      <w:pPr>
        <w:tabs>
          <w:tab w:val="left" w:pos="5794"/>
        </w:tabs>
        <w:ind w:left="694"/>
        <w:rPr>
          <w:rFonts w:asciiTheme="minorHAnsi" w:hAnsiTheme="minorHAnsi" w:cs="Arial"/>
          <w:b/>
          <w:bCs/>
          <w:color w:val="000000"/>
        </w:rPr>
      </w:pPr>
      <w:r w:rsidRPr="00E56229">
        <w:rPr>
          <w:rFonts w:asciiTheme="minorHAnsi" w:hAnsiTheme="minorHAnsi" w:cs="Arial"/>
          <w:b/>
          <w:bCs/>
          <w:color w:val="000000"/>
          <w:sz w:val="22"/>
        </w:rPr>
        <w:t>Quality</w:t>
      </w:r>
      <w:r>
        <w:rPr>
          <w:rFonts w:asciiTheme="minorHAnsi" w:hAnsiTheme="minorHAnsi" w:cs="Arial"/>
          <w:b/>
          <w:bCs/>
          <w:color w:val="000000"/>
        </w:rPr>
        <w:t xml:space="preserve"> </w:t>
      </w:r>
      <w:r w:rsidRPr="00E56229">
        <w:rPr>
          <w:rFonts w:asciiTheme="minorHAnsi" w:hAnsiTheme="minorHAnsi" w:cs="Arial"/>
          <w:b/>
          <w:bCs/>
          <w:color w:val="000000"/>
          <w:sz w:val="22"/>
        </w:rPr>
        <w:t>70%</w:t>
      </w:r>
      <w:r w:rsidRPr="00E56229">
        <w:rPr>
          <w:rFonts w:asciiTheme="minorHAnsi" w:hAnsiTheme="minorHAnsi" w:cs="Arial"/>
          <w:b/>
          <w:bCs/>
          <w:color w:val="000000"/>
        </w:rPr>
        <w:tab/>
      </w:r>
    </w:p>
    <w:p w:rsidR="00230C06" w:rsidRDefault="00230C06" w:rsidP="00230C06">
      <w:pPr>
        <w:tabs>
          <w:tab w:val="left" w:pos="5794"/>
        </w:tabs>
        <w:ind w:left="694"/>
        <w:rPr>
          <w:rFonts w:asciiTheme="minorHAnsi" w:hAnsiTheme="minorHAnsi" w:cs="Arial"/>
          <w:b/>
          <w:bCs/>
          <w:color w:val="000000"/>
          <w:sz w:val="22"/>
        </w:rPr>
      </w:pPr>
      <w:r w:rsidRPr="00E56229">
        <w:rPr>
          <w:rFonts w:asciiTheme="minorHAnsi" w:hAnsiTheme="minorHAnsi" w:cs="Arial"/>
          <w:b/>
          <w:bCs/>
          <w:color w:val="000000"/>
          <w:sz w:val="22"/>
        </w:rPr>
        <w:t>Price</w:t>
      </w:r>
      <w:r>
        <w:rPr>
          <w:rFonts w:asciiTheme="minorHAnsi" w:hAnsiTheme="minorHAnsi" w:cs="Arial"/>
          <w:b/>
          <w:bCs/>
          <w:color w:val="000000"/>
        </w:rPr>
        <w:t xml:space="preserve"> </w:t>
      </w:r>
      <w:r w:rsidRPr="00E56229">
        <w:rPr>
          <w:rFonts w:asciiTheme="minorHAnsi" w:hAnsiTheme="minorHAnsi" w:cs="Arial"/>
          <w:b/>
          <w:bCs/>
          <w:color w:val="000000"/>
          <w:sz w:val="22"/>
        </w:rPr>
        <w:t>30%</w:t>
      </w:r>
    </w:p>
    <w:p w:rsidR="00C27609" w:rsidRPr="00C27609" w:rsidRDefault="00C27609" w:rsidP="00C27609">
      <w:pPr>
        <w:pStyle w:val="Heading2"/>
        <w:numPr>
          <w:ilvl w:val="1"/>
          <w:numId w:val="49"/>
        </w:numPr>
        <w:tabs>
          <w:tab w:val="left" w:pos="720"/>
        </w:tabs>
        <w:spacing w:line="240" w:lineRule="auto"/>
        <w:rPr>
          <w:rFonts w:asciiTheme="minorHAnsi" w:hAnsiTheme="minorHAnsi"/>
          <w:i w:val="0"/>
          <w:sz w:val="22"/>
          <w:szCs w:val="22"/>
        </w:rPr>
      </w:pPr>
      <w:bookmarkStart w:id="848" w:name="_GoBack"/>
      <w:bookmarkEnd w:id="848"/>
      <w:r w:rsidRPr="00C27609">
        <w:rPr>
          <w:rFonts w:asciiTheme="minorHAnsi" w:hAnsiTheme="minorHAnsi"/>
          <w:i w:val="0"/>
          <w:sz w:val="22"/>
          <w:szCs w:val="22"/>
        </w:rPr>
        <w:t>ORDER FORM</w:t>
      </w:r>
    </w:p>
    <w:p w:rsidR="00C27609" w:rsidRPr="00C27609" w:rsidRDefault="00C27609" w:rsidP="00C27609">
      <w:pPr>
        <w:pStyle w:val="Heading2"/>
        <w:numPr>
          <w:ilvl w:val="2"/>
          <w:numId w:val="49"/>
        </w:numPr>
        <w:tabs>
          <w:tab w:val="left" w:pos="720"/>
        </w:tabs>
        <w:spacing w:line="240" w:lineRule="auto"/>
        <w:rPr>
          <w:rFonts w:asciiTheme="minorHAnsi" w:hAnsiTheme="minorHAnsi"/>
          <w:b w:val="0"/>
          <w:i w:val="0"/>
          <w:sz w:val="22"/>
          <w:szCs w:val="22"/>
        </w:rPr>
      </w:pPr>
      <w:r w:rsidRPr="00C27609">
        <w:rPr>
          <w:rFonts w:asciiTheme="minorHAnsi" w:hAnsiTheme="minorHAnsi"/>
          <w:b w:val="0"/>
          <w:i w:val="0"/>
          <w:sz w:val="22"/>
          <w:szCs w:val="22"/>
        </w:rPr>
        <w:t xml:space="preserve">Orders must be placed by Participating Authorities using the Order Form referred in Appendix B. </w:t>
      </w:r>
    </w:p>
    <w:p w:rsidR="00C27609" w:rsidRPr="00C27609" w:rsidRDefault="00C27609" w:rsidP="00C27609">
      <w:pPr>
        <w:pStyle w:val="Heading2"/>
        <w:numPr>
          <w:ilvl w:val="1"/>
          <w:numId w:val="49"/>
        </w:numPr>
        <w:tabs>
          <w:tab w:val="left" w:pos="720"/>
        </w:tabs>
        <w:spacing w:line="240" w:lineRule="auto"/>
        <w:rPr>
          <w:rFonts w:asciiTheme="minorHAnsi" w:hAnsiTheme="minorHAnsi"/>
          <w:i w:val="0"/>
          <w:sz w:val="22"/>
          <w:szCs w:val="22"/>
        </w:rPr>
      </w:pPr>
      <w:r w:rsidRPr="00C27609">
        <w:rPr>
          <w:rFonts w:asciiTheme="minorHAnsi" w:hAnsiTheme="minorHAnsi"/>
          <w:i w:val="0"/>
          <w:sz w:val="22"/>
          <w:szCs w:val="22"/>
        </w:rPr>
        <w:t>CUSTOMER ACCESS AGREEMENT</w:t>
      </w:r>
    </w:p>
    <w:p w:rsidR="00C27609" w:rsidRPr="00C27609" w:rsidRDefault="00C27609" w:rsidP="00C27609">
      <w:pPr>
        <w:pStyle w:val="Heading2"/>
        <w:numPr>
          <w:ilvl w:val="2"/>
          <w:numId w:val="49"/>
        </w:numPr>
        <w:tabs>
          <w:tab w:val="left" w:pos="720"/>
        </w:tabs>
        <w:spacing w:line="240" w:lineRule="auto"/>
        <w:rPr>
          <w:rFonts w:asciiTheme="minorHAnsi" w:hAnsiTheme="minorHAnsi"/>
          <w:b w:val="0"/>
          <w:i w:val="0"/>
          <w:sz w:val="22"/>
          <w:szCs w:val="22"/>
        </w:rPr>
      </w:pPr>
      <w:r w:rsidRPr="00C27609">
        <w:rPr>
          <w:rFonts w:asciiTheme="minorHAnsi" w:hAnsiTheme="minorHAnsi"/>
          <w:b w:val="0"/>
          <w:i w:val="0"/>
          <w:sz w:val="22"/>
          <w:szCs w:val="22"/>
        </w:rPr>
        <w:t xml:space="preserve">Participating Authorities and suppliers must complete, sign and return the Customer Access Agreement from referred in Appendix C to BCHC. </w:t>
      </w:r>
    </w:p>
    <w:p w:rsidR="00C27609" w:rsidRPr="00C27609" w:rsidRDefault="00C27609" w:rsidP="00C27609"/>
    <w:p w:rsidR="00C27609" w:rsidRPr="00C27609" w:rsidRDefault="00C27609" w:rsidP="00C27609"/>
    <w:p w:rsidR="00C27609" w:rsidRPr="00C27609" w:rsidRDefault="00C27609" w:rsidP="00C27609">
      <w:pPr>
        <w:pStyle w:val="Heading2"/>
        <w:numPr>
          <w:ilvl w:val="1"/>
          <w:numId w:val="49"/>
        </w:numPr>
        <w:tabs>
          <w:tab w:val="left" w:pos="5794"/>
        </w:tabs>
        <w:spacing w:line="240" w:lineRule="auto"/>
        <w:ind w:left="694"/>
        <w:rPr>
          <w:rFonts w:asciiTheme="minorHAnsi" w:hAnsiTheme="minorHAnsi" w:cs="Arial"/>
          <w:bCs/>
          <w:color w:val="000000"/>
          <w:sz w:val="22"/>
        </w:rPr>
      </w:pPr>
      <w:r w:rsidRPr="00C27609">
        <w:rPr>
          <w:rFonts w:asciiTheme="minorHAnsi" w:hAnsiTheme="minorHAnsi"/>
          <w:i w:val="0"/>
          <w:sz w:val="22"/>
          <w:szCs w:val="22"/>
        </w:rPr>
        <w:lastRenderedPageBreak/>
        <w:t>NOTIFICATION FORM</w:t>
      </w:r>
    </w:p>
    <w:p w:rsidR="00C27609" w:rsidRPr="00C27609" w:rsidRDefault="00C27609" w:rsidP="00C27609">
      <w:pPr>
        <w:pStyle w:val="Heading2"/>
        <w:numPr>
          <w:ilvl w:val="2"/>
          <w:numId w:val="49"/>
        </w:numPr>
        <w:tabs>
          <w:tab w:val="left" w:pos="720"/>
        </w:tabs>
        <w:spacing w:line="240" w:lineRule="auto"/>
        <w:rPr>
          <w:rFonts w:asciiTheme="minorHAnsi" w:hAnsiTheme="minorHAnsi"/>
          <w:b w:val="0"/>
          <w:i w:val="0"/>
          <w:sz w:val="22"/>
          <w:szCs w:val="22"/>
        </w:rPr>
      </w:pPr>
      <w:r w:rsidRPr="00C27609">
        <w:rPr>
          <w:rFonts w:asciiTheme="minorHAnsi" w:hAnsiTheme="minorHAnsi"/>
          <w:b w:val="0"/>
          <w:i w:val="0"/>
          <w:sz w:val="22"/>
          <w:szCs w:val="22"/>
        </w:rPr>
        <w:t xml:space="preserve">Participating Authorities must complete, sign and return the Customer Access Agreement from referred in Appendix D to BCHC only.  </w:t>
      </w:r>
    </w:p>
    <w:p w:rsidR="00A81C89" w:rsidRPr="00C27609" w:rsidRDefault="00A81C89" w:rsidP="00C27609">
      <w:pPr>
        <w:spacing w:before="240" w:after="120" w:line="240" w:lineRule="auto"/>
        <w:jc w:val="both"/>
        <w:rPr>
          <w:rFonts w:asciiTheme="minorHAnsi" w:hAnsiTheme="minorHAnsi"/>
          <w:sz w:val="22"/>
          <w:szCs w:val="22"/>
        </w:rPr>
      </w:pPr>
    </w:p>
    <w:p w:rsidR="00A81C89" w:rsidRPr="00C27609" w:rsidRDefault="00A81C89" w:rsidP="004B54F6">
      <w:pPr>
        <w:pStyle w:val="ListParagraph"/>
        <w:spacing w:before="240" w:after="120" w:line="240" w:lineRule="auto"/>
        <w:ind w:left="694"/>
        <w:jc w:val="both"/>
        <w:rPr>
          <w:rFonts w:asciiTheme="minorHAnsi" w:hAnsiTheme="minorHAnsi"/>
          <w:sz w:val="22"/>
          <w:szCs w:val="22"/>
        </w:rPr>
      </w:pPr>
    </w:p>
    <w:p w:rsidR="009B2591" w:rsidRPr="00C27609" w:rsidRDefault="009B2591">
      <w:pPr>
        <w:spacing w:line="240" w:lineRule="auto"/>
        <w:rPr>
          <w:rFonts w:asciiTheme="minorHAnsi" w:hAnsiTheme="minorHAnsi"/>
          <w:sz w:val="22"/>
          <w:szCs w:val="22"/>
        </w:rPr>
      </w:pPr>
      <w:r w:rsidRPr="00C27609">
        <w:rPr>
          <w:rFonts w:asciiTheme="minorHAnsi" w:hAnsiTheme="minorHAnsi"/>
          <w:sz w:val="22"/>
          <w:szCs w:val="22"/>
        </w:rPr>
        <w:br w:type="page"/>
      </w:r>
    </w:p>
    <w:p w:rsidR="00F63A48" w:rsidRPr="00E416C0" w:rsidRDefault="00F63A48" w:rsidP="00F63A48">
      <w:pPr>
        <w:pStyle w:val="MRSchedule1"/>
        <w:spacing w:line="240" w:lineRule="auto"/>
        <w:ind w:left="0"/>
        <w:rPr>
          <w:rFonts w:asciiTheme="minorHAnsi" w:hAnsiTheme="minorHAnsi"/>
          <w:szCs w:val="22"/>
          <w:lang w:val="en-US"/>
        </w:rPr>
        <w:sectPr w:rsidR="00F63A48" w:rsidRPr="00E416C0" w:rsidSect="0063012E">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pPr>
      <w:bookmarkStart w:id="849" w:name="_Toc312422937"/>
      <w:bookmarkStart w:id="850" w:name="_Toc312422938"/>
      <w:bookmarkStart w:id="851" w:name="_Ref361844797"/>
      <w:bookmarkEnd w:id="849"/>
      <w:bookmarkEnd w:id="850"/>
    </w:p>
    <w:p w:rsidR="009804FE" w:rsidRPr="00E416C0" w:rsidRDefault="009804FE" w:rsidP="000C632B">
      <w:pPr>
        <w:pStyle w:val="MRSchedule1"/>
        <w:numPr>
          <w:ilvl w:val="0"/>
          <w:numId w:val="37"/>
        </w:numPr>
        <w:spacing w:line="240" w:lineRule="auto"/>
        <w:rPr>
          <w:rFonts w:asciiTheme="minorHAnsi" w:hAnsiTheme="minorHAnsi" w:cs="Arial"/>
          <w:szCs w:val="22"/>
          <w:lang w:val="en-US"/>
        </w:rPr>
      </w:pPr>
      <w:bookmarkStart w:id="852" w:name="_Ref367701383"/>
      <w:bookmarkEnd w:id="851"/>
    </w:p>
    <w:bookmarkEnd w:id="852"/>
    <w:p w:rsidR="00E41157" w:rsidRPr="00E416C0" w:rsidRDefault="00E41157" w:rsidP="00E41157">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Call-off Terms and Conditions for the Supply of Goods</w:t>
      </w:r>
    </w:p>
    <w:p w:rsidR="00C16E3C" w:rsidRPr="00E416C0" w:rsidRDefault="00C16E3C" w:rsidP="00911731">
      <w:pPr>
        <w:spacing w:line="240" w:lineRule="auto"/>
        <w:rPr>
          <w:rFonts w:asciiTheme="minorHAnsi" w:hAnsiTheme="minorHAnsi"/>
          <w:sz w:val="22"/>
          <w:szCs w:val="22"/>
        </w:rPr>
      </w:pPr>
    </w:p>
    <w:p w:rsidR="005C365C" w:rsidRPr="00E416C0" w:rsidRDefault="005C365C" w:rsidP="005C365C">
      <w:pPr>
        <w:spacing w:before="120" w:line="240" w:lineRule="auto"/>
        <w:jc w:val="both"/>
        <w:rPr>
          <w:rFonts w:asciiTheme="minorHAnsi" w:hAnsiTheme="minorHAnsi" w:cs="Arial"/>
          <w:sz w:val="22"/>
          <w:szCs w:val="22"/>
        </w:rPr>
      </w:pPr>
      <w:bookmarkStart w:id="853" w:name="_DV_C8"/>
      <w:r w:rsidRPr="00E416C0">
        <w:rPr>
          <w:rFonts w:asciiTheme="minorHAnsi" w:hAnsiTheme="minorHAnsi" w:cs="Arial"/>
          <w:sz w:val="22"/>
          <w:szCs w:val="22"/>
        </w:rPr>
        <w:t>Where an Order Form is issued by the Authority that refers to the Framework Agreement,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is made between the Authority and the Supplier on the date of that Order Form.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i</w:t>
      </w:r>
      <w:bookmarkEnd w:id="853"/>
      <w:r w:rsidRPr="00E416C0">
        <w:rPr>
          <w:rFonts w:asciiTheme="minorHAnsi" w:hAnsiTheme="minorHAnsi" w:cs="Arial"/>
          <w:sz w:val="22"/>
          <w:szCs w:val="22"/>
        </w:rPr>
        <w:t xml:space="preserve">s subject to the terms set out in the schedules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listed below (“</w:t>
      </w:r>
      <w:r w:rsidRPr="00E416C0">
        <w:rPr>
          <w:rFonts w:asciiTheme="minorHAnsi" w:hAnsiTheme="minorHAnsi" w:cs="Arial"/>
          <w:b/>
          <w:sz w:val="22"/>
          <w:szCs w:val="22"/>
        </w:rPr>
        <w:t>Schedules</w:t>
      </w:r>
      <w:r w:rsidRPr="00E416C0">
        <w:rPr>
          <w:rFonts w:asciiTheme="minorHAnsi" w:hAnsiTheme="minorHAnsi" w:cs="Arial"/>
          <w:sz w:val="22"/>
          <w:szCs w:val="22"/>
        </w:rPr>
        <w:t xml:space="preserve">”). </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The Authority and the Supplier undertake to comply with the provisions of the Schedules in the performance of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The Supplier shall supply to the Authority, and the Authority shall receive and pay for, the Goods on the terms of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The Definitions in </w:t>
      </w:r>
      <w:r w:rsidR="000944D3" w:rsidRPr="00E416C0">
        <w:rPr>
          <w:rFonts w:asciiTheme="minorHAnsi" w:hAnsiTheme="minorHAnsi" w:cs="Arial"/>
          <w:sz w:val="22"/>
          <w:szCs w:val="22"/>
        </w:rPr>
        <w:fldChar w:fldCharType="begin"/>
      </w:r>
      <w:r w:rsidR="000944D3" w:rsidRPr="00E416C0">
        <w:rPr>
          <w:rFonts w:asciiTheme="minorHAnsi" w:hAnsiTheme="minorHAnsi" w:cs="Arial"/>
          <w:sz w:val="22"/>
          <w:szCs w:val="22"/>
        </w:rPr>
        <w:instrText xml:space="preserve"> REF _Ref377720404 \r \h </w:instrText>
      </w:r>
      <w:r w:rsidR="00FB2ECA" w:rsidRPr="00E416C0">
        <w:rPr>
          <w:rFonts w:asciiTheme="minorHAnsi" w:hAnsiTheme="minorHAnsi" w:cs="Arial"/>
          <w:sz w:val="22"/>
          <w:szCs w:val="22"/>
        </w:rPr>
        <w:instrText xml:space="preserve"> \* MERGEFORMAT </w:instrText>
      </w:r>
      <w:r w:rsidR="000944D3" w:rsidRPr="00E416C0">
        <w:rPr>
          <w:rFonts w:asciiTheme="minorHAnsi" w:hAnsiTheme="minorHAnsi" w:cs="Arial"/>
          <w:sz w:val="22"/>
          <w:szCs w:val="22"/>
        </w:rPr>
      </w:r>
      <w:r w:rsidR="000944D3" w:rsidRPr="00E416C0">
        <w:rPr>
          <w:rFonts w:asciiTheme="minorHAnsi" w:hAnsiTheme="minorHAnsi" w:cs="Arial"/>
          <w:sz w:val="22"/>
          <w:szCs w:val="22"/>
        </w:rPr>
        <w:fldChar w:fldCharType="separate"/>
      </w:r>
      <w:r w:rsidR="00A8689F">
        <w:rPr>
          <w:rFonts w:asciiTheme="minorHAnsi" w:hAnsiTheme="minorHAnsi" w:cs="Arial"/>
          <w:sz w:val="22"/>
          <w:szCs w:val="22"/>
        </w:rPr>
        <w:t>Schedule 4</w:t>
      </w:r>
      <w:r w:rsidR="000944D3" w:rsidRPr="00E416C0">
        <w:rPr>
          <w:rFonts w:asciiTheme="minorHAnsi" w:hAnsiTheme="minorHAnsi" w:cs="Arial"/>
          <w:sz w:val="22"/>
          <w:szCs w:val="22"/>
        </w:rPr>
        <w:fldChar w:fldCharType="end"/>
      </w:r>
      <w:r w:rsidR="000944D3"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apply to the use of all capitalised terms in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w:t>
      </w:r>
    </w:p>
    <w:p w:rsidR="005C365C" w:rsidRPr="00E416C0" w:rsidRDefault="005C365C" w:rsidP="005C365C">
      <w:pPr>
        <w:spacing w:before="120" w:line="240" w:lineRule="auto"/>
        <w:jc w:val="center"/>
        <w:rPr>
          <w:rFonts w:asciiTheme="minorHAnsi" w:hAnsiTheme="minorHAnsi" w:cs="Arial"/>
          <w:b/>
          <w:sz w:val="22"/>
          <w:szCs w:val="22"/>
          <w:u w:val="single"/>
        </w:rPr>
      </w:pPr>
      <w:r w:rsidRPr="00E416C0">
        <w:rPr>
          <w:rFonts w:asciiTheme="minorHAnsi" w:hAnsiTheme="minorHAnsi" w:cs="Arial"/>
          <w:b/>
          <w:sz w:val="22"/>
          <w:szCs w:val="22"/>
          <w:u w:val="single"/>
        </w:rPr>
        <w:t>Schedules</w:t>
      </w:r>
    </w:p>
    <w:p w:rsidR="005C365C" w:rsidRPr="00E416C0" w:rsidRDefault="005C365C" w:rsidP="005C365C">
      <w:pPr>
        <w:spacing w:before="120" w:line="240" w:lineRule="auto"/>
        <w:jc w:val="center"/>
        <w:rPr>
          <w:rFonts w:asciiTheme="minorHAnsi" w:hAnsiTheme="minorHAnsi"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_Ref377720021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1</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 xml:space="preserve">Key Provisions </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_Ref377720243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General Terms and Conditions</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_Ref377720330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Information Governance Provisions</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_Ref377720404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Schedule 4</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Definitions and Interpretations</w:t>
            </w:r>
          </w:p>
        </w:tc>
      </w:tr>
    </w:tbl>
    <w:p w:rsidR="005C365C" w:rsidRPr="00E416C0" w:rsidRDefault="005C365C" w:rsidP="005C365C">
      <w:pPr>
        <w:spacing w:before="120" w:line="240" w:lineRule="auto"/>
        <w:rPr>
          <w:rFonts w:asciiTheme="minorHAnsi" w:hAnsiTheme="minorHAnsi" w:cs="Arial"/>
          <w:b/>
          <w:sz w:val="22"/>
          <w:szCs w:val="22"/>
        </w:rPr>
      </w:pPr>
    </w:p>
    <w:p w:rsidR="005C365C" w:rsidRPr="00E416C0" w:rsidRDefault="005C365C" w:rsidP="005C365C">
      <w:pPr>
        <w:spacing w:line="240" w:lineRule="auto"/>
        <w:rPr>
          <w:rFonts w:asciiTheme="minorHAnsi" w:hAnsiTheme="minorHAnsi"/>
          <w:sz w:val="22"/>
          <w:szCs w:val="22"/>
        </w:rPr>
      </w:pPr>
    </w:p>
    <w:p w:rsidR="005C365C" w:rsidRPr="00E416C0" w:rsidRDefault="005C365C" w:rsidP="005C365C">
      <w:pPr>
        <w:spacing w:line="240" w:lineRule="auto"/>
        <w:rPr>
          <w:rFonts w:asciiTheme="minorHAnsi" w:hAnsiTheme="minorHAnsi"/>
          <w:b/>
          <w:sz w:val="22"/>
          <w:szCs w:val="22"/>
        </w:rPr>
        <w:sectPr w:rsidR="005C365C" w:rsidRPr="00E416C0" w:rsidSect="0063012E">
          <w:footerReference w:type="default" r:id="rId23"/>
          <w:pgSz w:w="11909" w:h="16834" w:code="9"/>
          <w:pgMar w:top="1440" w:right="1440" w:bottom="1440" w:left="1440" w:header="720" w:footer="720" w:gutter="0"/>
          <w:paperSrc w:first="262" w:other="262"/>
          <w:cols w:space="708"/>
          <w:docGrid w:linePitch="233"/>
        </w:sectPr>
      </w:pPr>
    </w:p>
    <w:p w:rsidR="005C365C" w:rsidRPr="00E416C0" w:rsidRDefault="00CC0E1B" w:rsidP="000C632B">
      <w:pPr>
        <w:pStyle w:val="MRSchedule1"/>
        <w:numPr>
          <w:ilvl w:val="0"/>
          <w:numId w:val="39"/>
        </w:numPr>
        <w:ind w:left="0"/>
        <w:rPr>
          <w:rFonts w:asciiTheme="minorHAnsi" w:hAnsiTheme="minorHAnsi"/>
          <w:szCs w:val="22"/>
          <w:lang w:val="en-US"/>
        </w:rPr>
      </w:pPr>
      <w:r w:rsidRPr="00E416C0">
        <w:rPr>
          <w:rFonts w:asciiTheme="minorHAnsi" w:hAnsiTheme="minorHAnsi"/>
          <w:szCs w:val="22"/>
          <w:lang w:val="en-US"/>
        </w:rPr>
        <w:lastRenderedPageBreak/>
        <w:t xml:space="preserve"> </w:t>
      </w:r>
      <w:bookmarkStart w:id="854" w:name="_Ref377720021"/>
      <w:r w:rsidRPr="00E416C0">
        <w:rPr>
          <w:rFonts w:asciiTheme="minorHAnsi" w:hAnsiTheme="minorHAnsi" w:cs="Arial"/>
          <w:szCs w:val="22"/>
        </w:rPr>
        <w:t>of these Call-off Terms and Conditions</w:t>
      </w:r>
      <w:bookmarkEnd w:id="854"/>
    </w:p>
    <w:p w:rsidR="005C365C" w:rsidRPr="00E416C0" w:rsidRDefault="005C365C" w:rsidP="005C365C">
      <w:pPr>
        <w:spacing w:line="240" w:lineRule="auto"/>
        <w:jc w:val="center"/>
        <w:rPr>
          <w:rFonts w:asciiTheme="minorHAnsi" w:hAnsiTheme="minorHAnsi"/>
          <w:b/>
          <w:sz w:val="22"/>
          <w:szCs w:val="22"/>
        </w:rPr>
      </w:pPr>
    </w:p>
    <w:p w:rsidR="005C365C" w:rsidRPr="00E416C0" w:rsidRDefault="005C365C" w:rsidP="005C365C">
      <w:pPr>
        <w:pStyle w:val="MRheading2"/>
        <w:tabs>
          <w:tab w:val="clear" w:pos="720"/>
        </w:tabs>
        <w:spacing w:line="240" w:lineRule="auto"/>
        <w:ind w:left="0" w:firstLine="0"/>
        <w:jc w:val="center"/>
        <w:rPr>
          <w:rFonts w:asciiTheme="minorHAnsi" w:hAnsiTheme="minorHAnsi" w:cs="Arial"/>
          <w:b/>
          <w:szCs w:val="22"/>
        </w:rPr>
      </w:pPr>
      <w:r w:rsidRPr="00E416C0">
        <w:rPr>
          <w:rFonts w:asciiTheme="minorHAnsi" w:hAnsiTheme="minorHAnsi"/>
          <w:b/>
          <w:szCs w:val="22"/>
        </w:rPr>
        <w:t>Key Provisions</w:t>
      </w:r>
    </w:p>
    <w:p w:rsidR="005C365C" w:rsidRPr="00E416C0" w:rsidRDefault="005C365C" w:rsidP="005C365C">
      <w:pPr>
        <w:spacing w:line="240" w:lineRule="auto"/>
        <w:rPr>
          <w:rFonts w:asciiTheme="minorHAnsi" w:hAnsiTheme="minorHAnsi"/>
          <w:b/>
          <w:sz w:val="22"/>
          <w:szCs w:val="22"/>
        </w:rPr>
      </w:pP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Application of the Key Provisions</w:t>
      </w:r>
    </w:p>
    <w:p w:rsidR="005C365C" w:rsidRPr="00E416C0" w:rsidRDefault="005C365C" w:rsidP="008C6AE4">
      <w:pPr>
        <w:pStyle w:val="MRNumberedHeading2"/>
        <w:tabs>
          <w:tab w:val="clear" w:pos="720"/>
        </w:tabs>
        <w:spacing w:line="240" w:lineRule="auto"/>
        <w:rPr>
          <w:rFonts w:asciiTheme="minorHAnsi" w:hAnsiTheme="minorHAnsi"/>
          <w:sz w:val="22"/>
          <w:szCs w:val="22"/>
          <w:lang w:val="en-US"/>
        </w:rPr>
      </w:pPr>
      <w:r w:rsidRPr="00E416C0">
        <w:rPr>
          <w:rFonts w:asciiTheme="minorHAnsi" w:hAnsiTheme="minorHAnsi"/>
          <w:sz w:val="22"/>
          <w:szCs w:val="22"/>
          <w:lang w:val="en-US"/>
        </w:rPr>
        <w:t xml:space="preserve">The standard Key Provisions at Clauses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_Ref358208654 \r \h </w:instrText>
      </w:r>
      <w:r w:rsidR="00FB2ECA"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A8689F">
        <w:rPr>
          <w:rFonts w:asciiTheme="minorHAnsi" w:hAnsiTheme="minorHAnsi"/>
          <w:sz w:val="22"/>
          <w:szCs w:val="22"/>
          <w:lang w:val="en-US"/>
        </w:rPr>
        <w:t>1</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to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_Ref358208666 \r \h </w:instrText>
      </w:r>
      <w:r w:rsidR="00FB2ECA"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A8689F">
        <w:rPr>
          <w:rFonts w:asciiTheme="minorHAnsi" w:hAnsiTheme="minorHAnsi"/>
          <w:sz w:val="22"/>
          <w:szCs w:val="22"/>
          <w:lang w:val="en-US"/>
        </w:rPr>
        <w:t>6</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_Ref377720021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1</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apply to this Contract. </w:t>
      </w:r>
    </w:p>
    <w:p w:rsidR="005C365C" w:rsidRPr="00E416C0" w:rsidRDefault="005C365C" w:rsidP="005C365C">
      <w:pPr>
        <w:pStyle w:val="MRNumberedHeading2"/>
        <w:spacing w:line="240" w:lineRule="auto"/>
        <w:rPr>
          <w:rFonts w:asciiTheme="minorHAnsi" w:hAnsiTheme="minorHAnsi"/>
          <w:sz w:val="22"/>
          <w:szCs w:val="22"/>
          <w:lang w:val="en-US"/>
        </w:rPr>
      </w:pPr>
      <w:r w:rsidRPr="00E416C0">
        <w:rPr>
          <w:rFonts w:asciiTheme="minorHAnsi" w:hAnsiTheme="minorHAnsi"/>
          <w:sz w:val="22"/>
          <w:szCs w:val="22"/>
          <w:lang w:val="en-US"/>
        </w:rPr>
        <w:t xml:space="preserve">Extra Key Provisions shall only apply to this Contract where such provisions are set out as part of the Order Form.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Term</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This Contract commences on the Commencement Date.</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Term of this Contract shall be as set out in the Order Form. </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Term may be extended in accordance with Clause </w:t>
      </w:r>
      <w:r w:rsidR="003500CF" w:rsidRPr="00E416C0">
        <w:rPr>
          <w:rFonts w:asciiTheme="minorHAnsi" w:hAnsiTheme="minorHAnsi"/>
          <w:sz w:val="22"/>
          <w:szCs w:val="22"/>
          <w:lang w:val="en-US"/>
        </w:rPr>
        <w:fldChar w:fldCharType="begin"/>
      </w:r>
      <w:r w:rsidR="003500CF" w:rsidRPr="00E416C0">
        <w:rPr>
          <w:rFonts w:asciiTheme="minorHAnsi" w:hAnsiTheme="minorHAnsi"/>
          <w:sz w:val="22"/>
          <w:szCs w:val="22"/>
          <w:lang w:val="en-US"/>
        </w:rPr>
        <w:instrText xml:space="preserve"> REF _Ref369614231 \r \h </w:instrText>
      </w:r>
      <w:r w:rsidR="00FB2ECA" w:rsidRPr="00E416C0">
        <w:rPr>
          <w:rFonts w:asciiTheme="minorHAnsi" w:hAnsiTheme="minorHAnsi"/>
          <w:sz w:val="22"/>
          <w:szCs w:val="22"/>
          <w:lang w:val="en-US"/>
        </w:rPr>
        <w:instrText xml:space="preserve"> \* MERGEFORMAT </w:instrText>
      </w:r>
      <w:r w:rsidR="003500CF" w:rsidRPr="00E416C0">
        <w:rPr>
          <w:rFonts w:asciiTheme="minorHAnsi" w:hAnsiTheme="minorHAnsi"/>
          <w:sz w:val="22"/>
          <w:szCs w:val="22"/>
          <w:lang w:val="en-US"/>
        </w:rPr>
      </w:r>
      <w:r w:rsidR="003500CF" w:rsidRPr="00E416C0">
        <w:rPr>
          <w:rFonts w:asciiTheme="minorHAnsi" w:hAnsiTheme="minorHAnsi"/>
          <w:sz w:val="22"/>
          <w:szCs w:val="22"/>
          <w:lang w:val="en-US"/>
        </w:rPr>
        <w:fldChar w:fldCharType="separate"/>
      </w:r>
      <w:r w:rsidR="00A8689F">
        <w:rPr>
          <w:rFonts w:asciiTheme="minorHAnsi" w:hAnsiTheme="minorHAnsi"/>
          <w:sz w:val="22"/>
          <w:szCs w:val="22"/>
          <w:lang w:val="en-US"/>
        </w:rPr>
        <w:t>15.2</w:t>
      </w:r>
      <w:r w:rsidR="003500CF"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_Ref377720243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2</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provided that the duration of this Contract shall be no longer than any maximum duration applicable to the Contract if such maximum duration is set out in the Framework Agreement (including any options to extend).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Contract Managers</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Contract Managers at the commencement of this Contract shall be as set out in the Order Form or as otherwise agreed between the Parties in writing.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Names and addresses for notices</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Unless otherwise agreed by the Parties in writing, notices served under this Contract are to be delivered t</w:t>
      </w:r>
      <w:bookmarkStart w:id="855" w:name="_DV_C72"/>
      <w:r w:rsidRPr="00E416C0">
        <w:rPr>
          <w:rFonts w:asciiTheme="minorHAnsi" w:hAnsiTheme="minorHAnsi"/>
          <w:sz w:val="22"/>
          <w:szCs w:val="22"/>
          <w:lang w:val="en-US"/>
        </w:rPr>
        <w:t xml:space="preserve">o </w:t>
      </w:r>
      <w:r w:rsidRPr="00E416C0">
        <w:rPr>
          <w:rFonts w:asciiTheme="minorHAnsi" w:hAnsiTheme="minorHAnsi"/>
          <w:sz w:val="22"/>
          <w:szCs w:val="22"/>
        </w:rPr>
        <w:t xml:space="preserve">such persons at such addresses as referred to in the Order Form.  </w:t>
      </w:r>
      <w:bookmarkEnd w:id="855"/>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bookmarkStart w:id="856" w:name="_Ref378939523"/>
      <w:r w:rsidRPr="00E416C0">
        <w:rPr>
          <w:rFonts w:asciiTheme="minorHAnsi" w:hAnsiTheme="minorHAnsi" w:cs="Arial"/>
          <w:b/>
          <w:color w:val="auto"/>
        </w:rPr>
        <w:t xml:space="preserve">Management levels for </w:t>
      </w:r>
      <w:r w:rsidR="000518AF" w:rsidRPr="00E416C0">
        <w:rPr>
          <w:rFonts w:asciiTheme="minorHAnsi" w:hAnsiTheme="minorHAnsi" w:cs="Arial"/>
          <w:b/>
          <w:color w:val="auto"/>
        </w:rPr>
        <w:t xml:space="preserve">escalation and </w:t>
      </w:r>
      <w:r w:rsidRPr="00E416C0">
        <w:rPr>
          <w:rFonts w:asciiTheme="minorHAnsi" w:hAnsiTheme="minorHAnsi" w:cs="Arial"/>
          <w:b/>
          <w:color w:val="auto"/>
        </w:rPr>
        <w:t>dispute resolution</w:t>
      </w:r>
      <w:bookmarkEnd w:id="856"/>
    </w:p>
    <w:p w:rsidR="005C365C" w:rsidRPr="00E416C0" w:rsidRDefault="005C365C" w:rsidP="005C365C">
      <w:pPr>
        <w:pStyle w:val="MRNumberedHeading2"/>
        <w:spacing w:line="240" w:lineRule="auto"/>
        <w:rPr>
          <w:rFonts w:asciiTheme="minorHAnsi" w:hAnsiTheme="minorHAnsi"/>
          <w:sz w:val="22"/>
          <w:szCs w:val="22"/>
          <w:lang w:val="en-US"/>
        </w:rPr>
      </w:pPr>
      <w:r w:rsidRPr="00E416C0">
        <w:rPr>
          <w:rFonts w:asciiTheme="minorHAnsi" w:hAnsiTheme="minorHAnsi"/>
          <w:sz w:val="22"/>
          <w:szCs w:val="22"/>
          <w:lang w:val="en-US"/>
        </w:rPr>
        <w:t>Unless otherwise agreed by the Parties in writing, the management levels at which a dispute will be dealt with are as follows:</w:t>
      </w:r>
    </w:p>
    <w:p w:rsidR="005C365C" w:rsidRPr="00E416C0" w:rsidRDefault="005C365C" w:rsidP="005C365C">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snapToGrid w:val="0"/>
          <w:color w:val="auto"/>
          <w:w w:val="0"/>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393"/>
        <w:gridCol w:w="3287"/>
      </w:tblGrid>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Level</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Authority representative</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Supplier representative</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1</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Contract Manager</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Contract Manager</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2</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Assistant Director or equivalent</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Assistant Director or equivalent</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lastRenderedPageBreak/>
              <w:t>3</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Director or equivalent</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Director or equivalent</w:t>
            </w:r>
          </w:p>
        </w:tc>
      </w:tr>
    </w:tbl>
    <w:p w:rsidR="005C365C" w:rsidRPr="00E416C0" w:rsidRDefault="005C365C" w:rsidP="001C154D">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Order of precedence</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Subject always to Clause </w:t>
      </w:r>
      <w:r w:rsidR="0020319D" w:rsidRPr="00E416C0">
        <w:rPr>
          <w:rFonts w:asciiTheme="minorHAnsi" w:hAnsiTheme="minorHAnsi"/>
          <w:sz w:val="22"/>
          <w:szCs w:val="22"/>
          <w:lang w:val="en-US"/>
        </w:rPr>
        <w:fldChar w:fldCharType="begin"/>
      </w:r>
      <w:r w:rsidR="0020319D" w:rsidRPr="00E416C0">
        <w:rPr>
          <w:rFonts w:asciiTheme="minorHAnsi" w:hAnsiTheme="minorHAnsi"/>
          <w:sz w:val="22"/>
          <w:szCs w:val="22"/>
          <w:lang w:val="en-US"/>
        </w:rPr>
        <w:instrText xml:space="preserve"> REF _Ref378860348 \r \h </w:instrText>
      </w:r>
      <w:r w:rsidR="00FB2ECA" w:rsidRPr="00E416C0">
        <w:rPr>
          <w:rFonts w:asciiTheme="minorHAnsi" w:hAnsiTheme="minorHAnsi"/>
          <w:sz w:val="22"/>
          <w:szCs w:val="22"/>
          <w:lang w:val="en-US"/>
        </w:rPr>
        <w:instrText xml:space="preserve"> \* MERGEFORMAT </w:instrText>
      </w:r>
      <w:r w:rsidR="0020319D" w:rsidRPr="00E416C0">
        <w:rPr>
          <w:rFonts w:asciiTheme="minorHAnsi" w:hAnsiTheme="minorHAnsi"/>
          <w:sz w:val="22"/>
          <w:szCs w:val="22"/>
          <w:lang w:val="en-US"/>
        </w:rPr>
      </w:r>
      <w:r w:rsidR="0020319D" w:rsidRPr="00E416C0">
        <w:rPr>
          <w:rFonts w:asciiTheme="minorHAnsi" w:hAnsiTheme="minorHAnsi"/>
          <w:sz w:val="22"/>
          <w:szCs w:val="22"/>
          <w:lang w:val="en-US"/>
        </w:rPr>
        <w:fldChar w:fldCharType="separate"/>
      </w:r>
      <w:r w:rsidR="00A8689F">
        <w:rPr>
          <w:rFonts w:asciiTheme="minorHAnsi" w:hAnsiTheme="minorHAnsi"/>
          <w:sz w:val="22"/>
          <w:szCs w:val="22"/>
          <w:lang w:val="en-US"/>
        </w:rPr>
        <w:t>1.10</w:t>
      </w:r>
      <w:r w:rsidR="0020319D"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_Ref377720404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4</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should there be a conflict between any other parts of this Contract the order of priority for construction purposes shall be:</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Order Form;</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applicable provisions of the Framework Agreement other than the Specification and Tender Response Document;</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 xml:space="preserve">the provisions on the front page of these Call-off Terms and Conditions for the Supply of Goods; </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_Ref377720021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1</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Key Provisions;</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Specification and Tender Response Document (but only in respect of the requirements);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_Ref377720243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2</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rPr>
        <w:t xml:space="preserve"> </w:t>
      </w:r>
      <w:r w:rsidR="005C365C" w:rsidRPr="00E416C0">
        <w:rPr>
          <w:rFonts w:asciiTheme="minorHAnsi" w:hAnsiTheme="minorHAnsi"/>
          <w:sz w:val="22"/>
          <w:szCs w:val="22"/>
        </w:rPr>
        <w:t>: General Terms and Conditions;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_Ref377721143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3</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Inform</w:t>
      </w:r>
      <w:r w:rsidR="000518AF" w:rsidRPr="00E416C0">
        <w:rPr>
          <w:rFonts w:asciiTheme="minorHAnsi" w:hAnsiTheme="minorHAnsi"/>
          <w:sz w:val="22"/>
          <w:szCs w:val="22"/>
        </w:rPr>
        <w:t>ation Governance Provisions;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_Ref377720404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A8689F">
        <w:rPr>
          <w:rFonts w:asciiTheme="minorHAnsi" w:hAnsiTheme="minorHAnsi"/>
          <w:sz w:val="22"/>
          <w:szCs w:val="22"/>
        </w:rPr>
        <w:t>Schedule 4</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xml:space="preserve">: </w:t>
      </w:r>
      <w:r w:rsidR="000518AF" w:rsidRPr="00E416C0">
        <w:rPr>
          <w:rFonts w:asciiTheme="minorHAnsi" w:hAnsiTheme="minorHAnsi"/>
          <w:sz w:val="22"/>
          <w:szCs w:val="22"/>
        </w:rPr>
        <w:t>Definitions and Interpretations; and</w:t>
      </w:r>
    </w:p>
    <w:p w:rsidR="000518AF" w:rsidRPr="00E416C0" w:rsidRDefault="000518AF" w:rsidP="000518AF">
      <w:pPr>
        <w:pStyle w:val="MRNumberedHeading3"/>
        <w:rPr>
          <w:rFonts w:asciiTheme="minorHAnsi" w:hAnsiTheme="minorHAnsi"/>
          <w:sz w:val="22"/>
          <w:szCs w:val="22"/>
        </w:rPr>
      </w:pPr>
      <w:r w:rsidRPr="00E416C0">
        <w:rPr>
          <w:rFonts w:asciiTheme="minorHAnsi" w:hAnsiTheme="minorHAnsi"/>
          <w:sz w:val="22"/>
          <w:szCs w:val="22"/>
        </w:rPr>
        <w:t>any other documentation forming part of the Contract in the date order in which such documentation was created with the more recent documentation taking precedence over older documentation to the extent only of any conflict.</w:t>
      </w:r>
    </w:p>
    <w:p w:rsidR="005C365C" w:rsidRPr="00E416C0" w:rsidRDefault="008C6AE4" w:rsidP="005C365C">
      <w:pPr>
        <w:spacing w:line="240" w:lineRule="auto"/>
        <w:jc w:val="center"/>
        <w:rPr>
          <w:rFonts w:asciiTheme="minorHAnsi" w:hAnsiTheme="minorHAnsi"/>
          <w:b/>
          <w:sz w:val="22"/>
          <w:szCs w:val="22"/>
        </w:rPr>
      </w:pPr>
      <w:r w:rsidRPr="00E416C0">
        <w:rPr>
          <w:rFonts w:asciiTheme="minorHAnsi" w:hAnsiTheme="minorHAnsi"/>
          <w:b/>
          <w:sz w:val="22"/>
          <w:szCs w:val="22"/>
        </w:rPr>
        <w:br w:type="page"/>
      </w:r>
    </w:p>
    <w:p w:rsidR="008C6AE4" w:rsidRPr="00E416C0" w:rsidRDefault="00CC0E1B" w:rsidP="000D4477">
      <w:pPr>
        <w:pStyle w:val="MRSchedule1"/>
        <w:numPr>
          <w:ilvl w:val="0"/>
          <w:numId w:val="39"/>
        </w:numPr>
        <w:spacing w:before="0" w:line="240" w:lineRule="auto"/>
        <w:ind w:left="0"/>
        <w:rPr>
          <w:rFonts w:asciiTheme="minorHAnsi" w:hAnsiTheme="minorHAnsi"/>
          <w:szCs w:val="22"/>
          <w:lang w:val="en-US"/>
        </w:rPr>
      </w:pPr>
      <w:r w:rsidRPr="00E416C0">
        <w:rPr>
          <w:rFonts w:asciiTheme="minorHAnsi" w:hAnsiTheme="minorHAnsi"/>
          <w:szCs w:val="22"/>
          <w:lang w:val="en-US"/>
        </w:rPr>
        <w:lastRenderedPageBreak/>
        <w:t xml:space="preserve"> </w:t>
      </w:r>
      <w:bookmarkStart w:id="857" w:name="_Ref377720243"/>
      <w:r w:rsidRPr="00E416C0">
        <w:rPr>
          <w:rFonts w:asciiTheme="minorHAnsi" w:hAnsiTheme="minorHAnsi"/>
          <w:szCs w:val="22"/>
          <w:lang w:val="en-US"/>
        </w:rPr>
        <w:t>of these Call-off Terms and Conditions</w:t>
      </w:r>
      <w:bookmarkEnd w:id="857"/>
    </w:p>
    <w:p w:rsidR="008C6AE4" w:rsidRPr="00E416C0" w:rsidRDefault="008C6AE4" w:rsidP="000D4477">
      <w:pPr>
        <w:pStyle w:val="MRheading2"/>
        <w:tabs>
          <w:tab w:val="clear" w:pos="720"/>
        </w:tabs>
        <w:spacing w:before="0" w:line="240" w:lineRule="auto"/>
        <w:ind w:left="0" w:firstLine="0"/>
        <w:jc w:val="center"/>
        <w:rPr>
          <w:rFonts w:asciiTheme="minorHAnsi" w:hAnsiTheme="minorHAnsi"/>
          <w:b/>
          <w:szCs w:val="22"/>
          <w:lang w:val="en-US"/>
        </w:rPr>
      </w:pPr>
      <w:r w:rsidRPr="00E416C0">
        <w:rPr>
          <w:rFonts w:asciiTheme="minorHAnsi" w:hAnsiTheme="minorHAnsi"/>
          <w:b/>
          <w:szCs w:val="22"/>
          <w:lang w:val="en-US"/>
        </w:rPr>
        <w:t>General Terms and Conditions</w:t>
      </w:r>
    </w:p>
    <w:p w:rsidR="008C6AE4" w:rsidRPr="00E416C0" w:rsidRDefault="008C6AE4" w:rsidP="000D4477">
      <w:pPr>
        <w:spacing w:line="240" w:lineRule="auto"/>
        <w:jc w:val="center"/>
        <w:rPr>
          <w:rFonts w:asciiTheme="minorHAnsi" w:hAnsiTheme="minorHAnsi"/>
          <w:b/>
          <w:sz w:val="22"/>
          <w:szCs w:val="22"/>
        </w:rPr>
      </w:pPr>
    </w:p>
    <w:tbl>
      <w:tblPr>
        <w:tblW w:w="0" w:type="auto"/>
        <w:tblLook w:val="01E0" w:firstRow="1" w:lastRow="1" w:firstColumn="1" w:lastColumn="1" w:noHBand="0" w:noVBand="0"/>
      </w:tblPr>
      <w:tblGrid>
        <w:gridCol w:w="7674"/>
      </w:tblGrid>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b/>
                <w:sz w:val="22"/>
                <w:szCs w:val="22"/>
              </w:rPr>
            </w:pPr>
            <w:r w:rsidRPr="00E416C0">
              <w:rPr>
                <w:rFonts w:asciiTheme="minorHAnsi" w:hAnsiTheme="minorHAnsi"/>
                <w:b/>
                <w:sz w:val="22"/>
                <w:szCs w:val="22"/>
              </w:rPr>
              <w:t>Contents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    Supply of Goods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    Delivery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3.    Passing of risk and ownership</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4.    Inspection, rejection, return and recall</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5.    Staff</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6.    Business continuity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7.    The Authority’s obligations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8.    Contract management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9.    Price and payment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10.  Warranties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11.  Intellectual property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12.  Indemnity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13.  Limitation of liability </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14.  Insurance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15.  Term and termination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16.  Consequences of expiry or earlier termination of this Contract </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17.  Packaging, identification and end of use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18.  Coding requirements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19.  Sustainable development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20.  Electronic product information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21.  Change management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22.  Dispute resolution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23.  Force majeure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24.  </w:t>
            </w:r>
            <w:r w:rsidRPr="00E416C0">
              <w:rPr>
                <w:rFonts w:asciiTheme="minorHAnsi" w:hAnsiTheme="minorHAnsi"/>
                <w:sz w:val="22"/>
                <w:szCs w:val="22"/>
                <w:lang w:val="en-US"/>
              </w:rPr>
              <w:t xml:space="preserve">Records retention and </w:t>
            </w:r>
            <w:r w:rsidRPr="00E416C0">
              <w:rPr>
                <w:rFonts w:asciiTheme="minorHAnsi" w:hAnsiTheme="minorHAnsi"/>
                <w:sz w:val="22"/>
                <w:szCs w:val="22"/>
              </w:rPr>
              <w:t>right of audit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25.  Conflicts of interest and the prevention of fraud</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26.  Equality and human rights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27.  Notice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28.  Assignment, novation and </w:t>
            </w:r>
            <w:r w:rsidR="00405A2A" w:rsidRPr="00E416C0">
              <w:rPr>
                <w:rFonts w:asciiTheme="minorHAnsi" w:hAnsiTheme="minorHAnsi"/>
                <w:sz w:val="22"/>
                <w:szCs w:val="22"/>
              </w:rPr>
              <w:t>Sub-contract</w:t>
            </w:r>
            <w:r w:rsidRPr="00E416C0">
              <w:rPr>
                <w:rFonts w:asciiTheme="minorHAnsi" w:hAnsiTheme="minorHAnsi"/>
                <w:sz w:val="22"/>
                <w:szCs w:val="22"/>
              </w:rPr>
              <w:t>ing</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29.  Prohibited Acts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30.  General</w:t>
            </w:r>
          </w:p>
        </w:tc>
      </w:tr>
    </w:tbl>
    <w:p w:rsidR="008C6AE4" w:rsidRPr="0068079A" w:rsidRDefault="008C6AE4" w:rsidP="000C632B">
      <w:pPr>
        <w:pStyle w:val="MRNumberedHeading1"/>
        <w:numPr>
          <w:ilvl w:val="0"/>
          <w:numId w:val="41"/>
        </w:numPr>
        <w:tabs>
          <w:tab w:val="clear" w:pos="798"/>
        </w:tabs>
        <w:rPr>
          <w:rFonts w:asciiTheme="minorHAnsi" w:hAnsiTheme="minorHAnsi" w:cs="Arial"/>
          <w:b/>
          <w:color w:val="auto"/>
          <w:u w:val="single"/>
        </w:rPr>
      </w:pPr>
      <w:r w:rsidRPr="0068079A">
        <w:rPr>
          <w:rFonts w:asciiTheme="minorHAnsi" w:hAnsiTheme="minorHAnsi"/>
          <w:b/>
          <w:lang w:val="en-US"/>
        </w:rPr>
        <w:br w:type="column"/>
      </w:r>
      <w:r w:rsidRPr="0068079A">
        <w:rPr>
          <w:rFonts w:asciiTheme="minorHAnsi" w:hAnsiTheme="minorHAnsi" w:cs="Arial"/>
          <w:b/>
          <w:color w:val="auto"/>
          <w:u w:val="single"/>
        </w:rPr>
        <w:lastRenderedPageBreak/>
        <w:t>Supply of Goods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supply the Goods ordered by the Authority under this Contract: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58" w:name="_Toc303949010"/>
      <w:bookmarkStart w:id="859" w:name="_Toc303949771"/>
      <w:bookmarkStart w:id="860" w:name="_Toc303950538"/>
      <w:bookmarkStart w:id="861" w:name="_Toc303951318"/>
      <w:bookmarkStart w:id="862" w:name="_Toc304135401"/>
      <w:r w:rsidRPr="00E416C0">
        <w:rPr>
          <w:rFonts w:asciiTheme="minorHAnsi" w:hAnsiTheme="minorHAnsi"/>
          <w:szCs w:val="22"/>
        </w:rPr>
        <w:t>promptly and in any event within any time limits as may be set out in this Contract;</w:t>
      </w:r>
      <w:bookmarkEnd w:id="858"/>
      <w:bookmarkEnd w:id="859"/>
      <w:bookmarkEnd w:id="860"/>
      <w:bookmarkEnd w:id="861"/>
      <w:bookmarkEnd w:id="86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63" w:name="_Toc303949011"/>
      <w:bookmarkStart w:id="864" w:name="_Toc303949772"/>
      <w:bookmarkStart w:id="865" w:name="_Toc303950539"/>
      <w:bookmarkStart w:id="866" w:name="_Toc303951319"/>
      <w:bookmarkStart w:id="867" w:name="_Toc304135402"/>
      <w:r w:rsidRPr="00E416C0">
        <w:rPr>
          <w:rFonts w:asciiTheme="minorHAnsi" w:hAnsiTheme="minorHAnsi"/>
          <w:szCs w:val="22"/>
        </w:rPr>
        <w:t>in accordance with all other provisions of this Contract;</w:t>
      </w:r>
      <w:bookmarkEnd w:id="863"/>
      <w:bookmarkEnd w:id="864"/>
      <w:bookmarkEnd w:id="865"/>
      <w:bookmarkEnd w:id="866"/>
      <w:bookmarkEnd w:id="86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68" w:name="_Toc303949012"/>
      <w:bookmarkStart w:id="869" w:name="_Toc303949773"/>
      <w:bookmarkStart w:id="870" w:name="_Toc303950540"/>
      <w:bookmarkStart w:id="871" w:name="_Toc303951320"/>
      <w:bookmarkStart w:id="872" w:name="_Toc304135403"/>
      <w:r w:rsidRPr="00E416C0">
        <w:rPr>
          <w:rFonts w:asciiTheme="minorHAnsi" w:hAnsiTheme="minorHAnsi"/>
          <w:szCs w:val="22"/>
        </w:rPr>
        <w:t>using reasonable skill and care in their delivery;</w:t>
      </w:r>
      <w:bookmarkEnd w:id="868"/>
      <w:bookmarkEnd w:id="869"/>
      <w:bookmarkEnd w:id="870"/>
      <w:bookmarkEnd w:id="871"/>
      <w:bookmarkEnd w:id="87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using reasonable skill and care in their installation, associated works and training to the extent that such installation, works or training is a requirement of this Contract;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in accordance with the provisions of the Framework Agreement as applicable and/or the provisions of the Order Form;</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73" w:name="_Toc303949013"/>
      <w:bookmarkStart w:id="874" w:name="_Toc303949774"/>
      <w:bookmarkStart w:id="875" w:name="_Toc303950541"/>
      <w:bookmarkStart w:id="876" w:name="_Toc303951321"/>
      <w:bookmarkStart w:id="877" w:name="_Toc304135404"/>
      <w:r w:rsidRPr="00E416C0">
        <w:rPr>
          <w:rFonts w:asciiTheme="minorHAnsi" w:hAnsiTheme="minorHAnsi"/>
          <w:szCs w:val="22"/>
        </w:rPr>
        <w:t>in accordance with the Law and with Guidance;</w:t>
      </w:r>
      <w:bookmarkEnd w:id="873"/>
      <w:bookmarkEnd w:id="874"/>
      <w:bookmarkEnd w:id="875"/>
      <w:bookmarkEnd w:id="876"/>
      <w:bookmarkEnd w:id="87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in accordance with Good Industry Practice;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78" w:name="_Toc303949014"/>
      <w:bookmarkStart w:id="879" w:name="_Toc303949775"/>
      <w:bookmarkStart w:id="880" w:name="_Toc303950542"/>
      <w:bookmarkStart w:id="881" w:name="_Toc303951322"/>
      <w:bookmarkStart w:id="882" w:name="_Toc304135405"/>
      <w:r w:rsidRPr="00E416C0">
        <w:rPr>
          <w:rFonts w:asciiTheme="minorHAnsi" w:hAnsiTheme="minorHAnsi"/>
          <w:szCs w:val="22"/>
        </w:rPr>
        <w:t>in accordance with the Policies; and</w:t>
      </w:r>
      <w:bookmarkEnd w:id="878"/>
      <w:bookmarkEnd w:id="879"/>
      <w:bookmarkEnd w:id="880"/>
      <w:bookmarkEnd w:id="881"/>
      <w:bookmarkEnd w:id="882"/>
    </w:p>
    <w:p w:rsidR="00DD0DF6"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83" w:name="_Ref289669880"/>
      <w:bookmarkStart w:id="884" w:name="_Toc303949015"/>
      <w:bookmarkStart w:id="885" w:name="_Toc303949776"/>
      <w:bookmarkStart w:id="886" w:name="_Toc303950543"/>
      <w:bookmarkStart w:id="887" w:name="_Toc303951323"/>
      <w:bookmarkStart w:id="888" w:name="_Toc304135406"/>
      <w:proofErr w:type="gramStart"/>
      <w:r w:rsidRPr="00E416C0">
        <w:rPr>
          <w:rFonts w:asciiTheme="minorHAnsi" w:hAnsiTheme="minorHAnsi"/>
          <w:szCs w:val="22"/>
        </w:rPr>
        <w:t>in</w:t>
      </w:r>
      <w:proofErr w:type="gramEnd"/>
      <w:r w:rsidRPr="00E416C0">
        <w:rPr>
          <w:rFonts w:asciiTheme="minorHAnsi" w:hAnsiTheme="minorHAnsi"/>
          <w:szCs w:val="22"/>
        </w:rPr>
        <w:t xml:space="preserve"> a professional and courteous manner</w:t>
      </w:r>
      <w:bookmarkEnd w:id="883"/>
      <w:bookmarkEnd w:id="884"/>
      <w:bookmarkEnd w:id="885"/>
      <w:bookmarkEnd w:id="886"/>
      <w:bookmarkEnd w:id="887"/>
      <w:bookmarkEnd w:id="888"/>
      <w:r w:rsidRPr="00E416C0">
        <w:rPr>
          <w:rFonts w:asciiTheme="minorHAnsi" w:hAnsiTheme="minorHAnsi"/>
          <w:szCs w:val="22"/>
        </w:rPr>
        <w:t>.</w:t>
      </w:r>
      <w:bookmarkStart w:id="889" w:name="Page_54a"/>
      <w:bookmarkEnd w:id="889"/>
      <w:r w:rsidR="00DD0DF6" w:rsidRPr="00E416C0">
        <w:rPr>
          <w:rFonts w:asciiTheme="minorHAnsi" w:hAnsiTheme="minorHAnsi"/>
          <w:szCs w:val="22"/>
        </w:rPr>
        <w:t xml:space="preserve"> </w:t>
      </w:r>
    </w:p>
    <w:p w:rsidR="008C6AE4" w:rsidRPr="00E416C0" w:rsidRDefault="00DD0DF6" w:rsidP="00DD0DF6">
      <w:pPr>
        <w:pStyle w:val="MRheading2"/>
        <w:tabs>
          <w:tab w:val="clear" w:pos="720"/>
          <w:tab w:val="left" w:pos="1716"/>
        </w:tabs>
        <w:spacing w:line="240" w:lineRule="auto"/>
        <w:ind w:left="780" w:firstLine="0"/>
        <w:rPr>
          <w:rFonts w:asciiTheme="minorHAnsi" w:hAnsiTheme="minorHAnsi"/>
          <w:szCs w:val="22"/>
        </w:rPr>
      </w:pPr>
      <w:r w:rsidRPr="00E416C0">
        <w:rPr>
          <w:rFonts w:asciiTheme="minorHAnsi" w:hAnsiTheme="minorHAnsi"/>
          <w:szCs w:val="22"/>
        </w:rPr>
        <w:t xml:space="preserve">In complying with its obligations under this Contract, the Supplier shall, and shall procure that all Staff shall, act in accordance with the NHS values as set out in the NHS Constitution from time to time.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comply fully with its obligations set out in the Specification and Tender Response Document and/or the Order Form (to include, without limitation, the KPIs and all obligations in relation to the quality, performance characteristics, supply, delivery and installation and training in relation to use of the Goods).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Tender Response Document and the Supplier’s response to such requirements) and any applicable manufacturers’ specifications.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ensure that all relevant consents, authorisations, licences and accreditations required to supply the Goods are in place prior to the delivery of any Goods to the Authority.</w:t>
      </w:r>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0" w:name="_Ref285629707"/>
      <w:bookmarkStart w:id="891" w:name="_Ref289670162"/>
      <w:bookmarkStart w:id="892" w:name="_Toc303949048"/>
      <w:bookmarkStart w:id="893" w:name="_Toc303949810"/>
      <w:bookmarkStart w:id="894" w:name="_Toc303950577"/>
      <w:bookmarkStart w:id="895" w:name="_Toc303951357"/>
      <w:bookmarkStart w:id="896" w:name="_Toc304135440"/>
      <w:r w:rsidRPr="00E416C0">
        <w:rPr>
          <w:rFonts w:asciiTheme="minorHAnsi" w:hAnsiTheme="minorHAnsi"/>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w:t>
      </w:r>
      <w:r w:rsidRPr="00E416C0">
        <w:rPr>
          <w:rFonts w:asciiTheme="minorHAnsi" w:hAnsiTheme="minorHAnsi"/>
          <w:szCs w:val="22"/>
        </w:rPr>
        <w:lastRenderedPageBreak/>
        <w:t xml:space="preserve">incidents requiring investigation, and shall respond promptly to any reasonable and proportionate queries, questions and/or requests for information that the Authority may have in this context in relation to the Goods.  </w:t>
      </w:r>
      <w:bookmarkEnd w:id="890"/>
      <w:bookmarkEnd w:id="891"/>
      <w:bookmarkEnd w:id="892"/>
      <w:bookmarkEnd w:id="893"/>
      <w:bookmarkEnd w:id="894"/>
      <w:bookmarkEnd w:id="895"/>
      <w:bookmarkEnd w:id="896"/>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If there </w:t>
      </w:r>
      <w:proofErr w:type="gramStart"/>
      <w:r w:rsidRPr="00E416C0">
        <w:rPr>
          <w:rFonts w:asciiTheme="minorHAnsi" w:hAnsiTheme="minorHAnsi"/>
          <w:szCs w:val="22"/>
        </w:rPr>
        <w:t>are any quality</w:t>
      </w:r>
      <w:proofErr w:type="gramEnd"/>
      <w:r w:rsidRPr="00E416C0">
        <w:rPr>
          <w:rFonts w:asciiTheme="minorHAnsi" w:hAnsiTheme="minorHAnsi"/>
          <w:szCs w:val="22"/>
        </w:rPr>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receipt of any such reports, notices, alerts or other communications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_Ref347320067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shall be entitled to request further information from the Supplier and/or a meeting with the Supplier, and the Supplier shall cooperate fully with any such request.</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897" w:name="_Ref350761859"/>
      <w:r w:rsidRPr="00E416C0">
        <w:rPr>
          <w:rFonts w:asciiTheme="minorHAnsi" w:hAnsiTheme="minorHAnsi"/>
          <w:szCs w:val="22"/>
        </w:rPr>
        <w:t>Delivery</w:t>
      </w:r>
      <w:bookmarkEnd w:id="897"/>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rPr>
        <w:t xml:space="preserve">The Supplier shall </w:t>
      </w:r>
      <w:r w:rsidRPr="00E416C0">
        <w:rPr>
          <w:rFonts w:asciiTheme="minorHAnsi" w:hAnsiTheme="minorHAnsi"/>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the Order Form or as otherwise agreed with the Authority in writing.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Delivery shall be completed when the Goods have been unloaded at the location specified by the Authority and such delivery has been received by a duly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agent, employee or location representative of the Authority.  The Authority shall procure that such duly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8" w:name="_Ref350700295"/>
      <w:r w:rsidRPr="00E416C0">
        <w:rPr>
          <w:rFonts w:asciiTheme="minorHAnsi" w:hAnsiTheme="minorHAnsi"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E416C0">
        <w:rPr>
          <w:rFonts w:asciiTheme="minorHAnsi" w:hAnsiTheme="minorHAnsi" w:cs="Arial"/>
          <w:szCs w:val="22"/>
        </w:rPr>
        <w:fldChar w:fldCharType="begin"/>
      </w:r>
      <w:r w:rsidRPr="00E416C0">
        <w:rPr>
          <w:rFonts w:asciiTheme="minorHAnsi" w:hAnsiTheme="minorHAnsi" w:cs="Arial"/>
          <w:szCs w:val="22"/>
        </w:rPr>
        <w:instrText xml:space="preserve"> REF _Ref350700295 \r \h </w:instrText>
      </w:r>
      <w:r w:rsidR="00FB2ECA" w:rsidRPr="00E416C0">
        <w:rPr>
          <w:rFonts w:asciiTheme="minorHAnsi" w:hAnsiTheme="minorHAnsi" w:cs="Arial"/>
          <w:szCs w:val="22"/>
        </w:rPr>
        <w:instrText xml:space="preserve"> \* MERGEFORMAT </w:instrText>
      </w:r>
      <w:r w:rsidRPr="00E416C0">
        <w:rPr>
          <w:rFonts w:asciiTheme="minorHAnsi" w:hAnsiTheme="minorHAnsi" w:cs="Arial"/>
          <w:szCs w:val="22"/>
        </w:rPr>
      </w:r>
      <w:r w:rsidRPr="00E416C0">
        <w:rPr>
          <w:rFonts w:asciiTheme="minorHAnsi" w:hAnsiTheme="minorHAnsi" w:cs="Arial"/>
          <w:szCs w:val="22"/>
        </w:rPr>
        <w:fldChar w:fldCharType="separate"/>
      </w:r>
      <w:r w:rsidR="00A8689F">
        <w:rPr>
          <w:rFonts w:asciiTheme="minorHAnsi" w:hAnsiTheme="minorHAnsi" w:cs="Arial"/>
          <w:szCs w:val="22"/>
        </w:rPr>
        <w:t>2.4</w:t>
      </w:r>
      <w:r w:rsidRPr="00E416C0">
        <w:rPr>
          <w:rFonts w:asciiTheme="minorHAnsi" w:hAnsiTheme="minorHAnsi" w:cs="Arial"/>
          <w:szCs w:val="22"/>
        </w:rPr>
        <w:fldChar w:fldCharType="end"/>
      </w:r>
      <w:r w:rsidRPr="00E416C0">
        <w:rPr>
          <w:rFonts w:asciiTheme="minorHAnsi" w:hAnsiTheme="minorHAnsi" w:cs="Arial"/>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cs="Arial"/>
          <w:szCs w:val="22"/>
        </w:rPr>
        <w:t xml:space="preserve">, the Supplier shall be responsible for all risks, costs and expenses associated with the re-delivery of the Goods in accordance with the agreed delivery times/dates. Where the Authority accepts delivery more than five (5) </w:t>
      </w:r>
      <w:r w:rsidRPr="00E416C0">
        <w:rPr>
          <w:rFonts w:asciiTheme="minorHAnsi" w:hAnsiTheme="minorHAnsi" w:cs="Arial"/>
          <w:szCs w:val="22"/>
        </w:rPr>
        <w:lastRenderedPageBreak/>
        <w:t>days before the agreed delivery date, the Authority shall be entitled to charge the Supplier for the costs of insurance and storage of the Goods until the agreed date for delivery.</w:t>
      </w:r>
      <w:bookmarkEnd w:id="898"/>
      <w:r w:rsidRPr="00E416C0">
        <w:rPr>
          <w:rFonts w:asciiTheme="minorHAnsi" w:hAnsiTheme="minorHAnsi" w:cs="Arial"/>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9" w:name="_Ref322510706"/>
      <w:r w:rsidRPr="00E416C0">
        <w:rPr>
          <w:rFonts w:asciiTheme="minorHAnsi" w:hAnsiTheme="minorHAnsi"/>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E416C0">
        <w:rPr>
          <w:rFonts w:asciiTheme="minorHAnsi" w:hAnsiTheme="minorHAnsi"/>
          <w:szCs w:val="22"/>
        </w:rPr>
        <w:fldChar w:fldCharType="begin"/>
      </w:r>
      <w:r w:rsidRPr="00E416C0">
        <w:rPr>
          <w:rFonts w:asciiTheme="minorHAnsi" w:hAnsiTheme="minorHAnsi"/>
          <w:szCs w:val="22"/>
        </w:rPr>
        <w:instrText xml:space="preserve"> REF _Ref322510706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u</w:t>
      </w:r>
      <w:r w:rsidRPr="00E416C0">
        <w:rPr>
          <w:rFonts w:asciiTheme="minorHAnsi" w:hAnsiTheme="minorHAnsi" w:cs="Arial"/>
          <w:szCs w:val="22"/>
        </w:rPr>
        <w:t xml:space="preserve">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rsidRPr="00E416C0">
        <w:rPr>
          <w:rFonts w:asciiTheme="minorHAnsi" w:hAnsiTheme="minorHAnsi"/>
          <w:szCs w:val="22"/>
        </w:rPr>
        <w:t>Specification and Tender Response Document</w:t>
      </w:r>
      <w:r w:rsidRPr="00E416C0">
        <w:rPr>
          <w:rFonts w:asciiTheme="minorHAnsi" w:hAnsiTheme="minorHAnsi" w:cs="Arial"/>
          <w:szCs w:val="22"/>
        </w:rPr>
        <w:t>.</w:t>
      </w:r>
      <w:bookmarkEnd w:id="899"/>
    </w:p>
    <w:p w:rsidR="008C6AE4" w:rsidRPr="00E416C0" w:rsidRDefault="008C6AE4" w:rsidP="008C6AE4">
      <w:pPr>
        <w:pStyle w:val="MRNumberedHeading2"/>
        <w:spacing w:line="240" w:lineRule="auto"/>
        <w:jc w:val="both"/>
        <w:rPr>
          <w:rFonts w:asciiTheme="minorHAnsi" w:hAnsiTheme="minorHAnsi" w:cs="Arial"/>
          <w:sz w:val="22"/>
          <w:szCs w:val="22"/>
        </w:rPr>
      </w:pPr>
      <w:r w:rsidRPr="00E416C0">
        <w:rPr>
          <w:rFonts w:asciiTheme="minorHAnsi" w:hAnsiTheme="minorHAnsi"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00" w:name="_Ref350761870"/>
      <w:r w:rsidRPr="00E416C0">
        <w:rPr>
          <w:rFonts w:asciiTheme="minorHAnsi" w:hAnsiTheme="minorHAnsi"/>
          <w:szCs w:val="22"/>
        </w:rPr>
        <w:t>Passing of risk and ownership</w:t>
      </w:r>
      <w:bookmarkEnd w:id="900"/>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Risk in the Goods shall pass to the Authority when the Goods are delivered </w:t>
      </w:r>
      <w:r w:rsidR="00DD0DF6" w:rsidRPr="00E416C0">
        <w:rPr>
          <w:rFonts w:asciiTheme="minorHAnsi" w:hAnsiTheme="minorHAnsi"/>
          <w:szCs w:val="22"/>
        </w:rPr>
        <w:t xml:space="preserve">as specified in this Contract </w:t>
      </w:r>
      <w:r w:rsidR="00DD0DF6" w:rsidRPr="00E416C0">
        <w:rPr>
          <w:rFonts w:asciiTheme="minorHAnsi" w:hAnsiTheme="minorHAnsi" w:cs="Arial"/>
          <w:szCs w:val="22"/>
        </w:rPr>
        <w:t>or, in the case of Goods which require installation by the Supplier, when that installation process is complete</w:t>
      </w:r>
      <w:r w:rsidR="00DD0DF6"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Ownership of the Goods shall pass to the Authority on the earlier of: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lang w:val="en-US"/>
        </w:rPr>
        <w:t xml:space="preserve">full payment for such Goods;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01" w:name="_Ref350347037"/>
      <w:proofErr w:type="gramStart"/>
      <w:r w:rsidRPr="00E416C0">
        <w:rPr>
          <w:rFonts w:asciiTheme="minorHAnsi" w:hAnsiTheme="minorHAnsi"/>
          <w:szCs w:val="22"/>
          <w:lang w:val="en-US"/>
        </w:rPr>
        <w:t>where</w:t>
      </w:r>
      <w:proofErr w:type="gramEnd"/>
      <w:r w:rsidRPr="00E416C0">
        <w:rPr>
          <w:rFonts w:asciiTheme="minorHAnsi" w:hAnsiTheme="minorHAnsi"/>
          <w:szCs w:val="22"/>
          <w:lang w:val="en-US"/>
        </w:rPr>
        <w:t xml:space="preserve"> the goods are consumables or are non-recoverable (e.g. used in clinical procedures), at the point such Goods are taken into use</w:t>
      </w:r>
      <w:bookmarkEnd w:id="901"/>
      <w:r w:rsidRPr="00E416C0">
        <w:rPr>
          <w:rFonts w:asciiTheme="minorHAnsi" w:hAnsiTheme="minorHAnsi"/>
          <w:szCs w:val="22"/>
          <w:lang w:val="en-US"/>
        </w:rPr>
        <w:t xml:space="preserve">. For the avoidance of doubt, where ownership passes in accordance with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_Ref350347037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3.2.2</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rsidR="0058278E" w:rsidRPr="00E416C0" w:rsidRDefault="0058278E" w:rsidP="0058278E">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02" w:name="_Ref350761889"/>
      <w:r w:rsidRPr="00E416C0">
        <w:rPr>
          <w:rFonts w:asciiTheme="minorHAnsi" w:hAnsiTheme="minorHAnsi"/>
          <w:szCs w:val="22"/>
        </w:rPr>
        <w:t>Inspection, rejection, return and recall</w:t>
      </w:r>
      <w:bookmarkEnd w:id="902"/>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w:t>
      </w:r>
      <w:r w:rsidRPr="00E416C0">
        <w:rPr>
          <w:rFonts w:asciiTheme="minorHAnsi" w:hAnsiTheme="minorHAnsi"/>
          <w:sz w:val="22"/>
          <w:szCs w:val="22"/>
        </w:rPr>
        <w:lastRenderedPageBreak/>
        <w:t xml:space="preserve">the Goods at all reasonable times at the Supplier’s premises or at the premises of any </w:t>
      </w:r>
      <w:r w:rsidR="00405A2A" w:rsidRPr="00E416C0">
        <w:rPr>
          <w:rFonts w:asciiTheme="minorHAnsi" w:hAnsiTheme="minorHAnsi"/>
          <w:sz w:val="22"/>
          <w:szCs w:val="22"/>
        </w:rPr>
        <w:t>Sub-contract</w:t>
      </w:r>
      <w:r w:rsidRPr="00E416C0">
        <w:rPr>
          <w:rFonts w:asciiTheme="minorHAnsi" w:hAnsiTheme="minorHAnsi"/>
          <w:sz w:val="22"/>
          <w:szCs w:val="22"/>
        </w:rPr>
        <w:t xml:space="preserve">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03" w:name="_Ref322528467"/>
      <w:bookmarkStart w:id="904" w:name="_Ref322513368"/>
      <w:bookmarkStart w:id="905" w:name="_Ref322515064"/>
      <w:bookmarkStart w:id="906" w:name="_Ref322424203"/>
      <w:r w:rsidRPr="00E416C0">
        <w:rPr>
          <w:rFonts w:asciiTheme="minorHAnsi" w:hAnsiTheme="minorHAnsi"/>
          <w:szCs w:val="22"/>
        </w:rPr>
        <w:t xml:space="preserve">Without prejudice to the provisions of Clause </w:t>
      </w:r>
      <w:r w:rsidRPr="00E416C0">
        <w:rPr>
          <w:rFonts w:asciiTheme="minorHAnsi" w:hAnsiTheme="minorHAnsi"/>
          <w:szCs w:val="22"/>
        </w:rPr>
        <w:fldChar w:fldCharType="begin"/>
      </w:r>
      <w:r w:rsidRPr="00E416C0">
        <w:rPr>
          <w:rFonts w:asciiTheme="minorHAnsi" w:hAnsiTheme="minorHAnsi"/>
          <w:szCs w:val="22"/>
        </w:rPr>
        <w:instrText xml:space="preserve"> REF _Ref322424122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 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_Ref322528228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4.7</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shall visually inspect the Goods within a reasonable time following delivery (or such other period as may be set out as part of the requirements in the Specification and Tender Response Document, if any) and may by written notice reject any Goods found to be damaged or otherwise not in accordance with the requirements of this Contract (“</w:t>
      </w:r>
      <w:r w:rsidRPr="00E416C0">
        <w:rPr>
          <w:rFonts w:asciiTheme="minorHAnsi" w:hAnsiTheme="minorHAnsi"/>
          <w:b/>
          <w:szCs w:val="22"/>
        </w:rPr>
        <w:t>Rejected Goods</w:t>
      </w:r>
      <w:r w:rsidRPr="00E416C0">
        <w:rPr>
          <w:rFonts w:asciiTheme="minorHAnsi" w:hAnsiTheme="minorHAnsi"/>
          <w:szCs w:val="22"/>
        </w:rPr>
        <w:t>”).  The whole of any delivery may be rejected if a reasonable sample of the Goods taken indiscriminately from that delivery is found not to conform in all material respects to the requirements of the Contract.</w:t>
      </w:r>
      <w:bookmarkEnd w:id="903"/>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07" w:name="_Ref322515338"/>
      <w:bookmarkStart w:id="908" w:name="_Ref323549358"/>
      <w:bookmarkStart w:id="909" w:name="_Ref350333422"/>
      <w:r w:rsidRPr="00E416C0">
        <w:rPr>
          <w:rFonts w:asciiTheme="minorHAnsi" w:hAnsiTheme="minorHAnsi"/>
          <w:szCs w:val="22"/>
        </w:rPr>
        <w:t xml:space="preserve">Without prejudice to the provisions of Clause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upon the rejection of any Goods in accordance with Clauses </w:t>
      </w:r>
      <w:r w:rsidRPr="00E416C0">
        <w:rPr>
          <w:rFonts w:asciiTheme="minorHAnsi" w:hAnsiTheme="minorHAnsi"/>
          <w:szCs w:val="22"/>
        </w:rPr>
        <w:fldChar w:fldCharType="begin"/>
      </w:r>
      <w:r w:rsidRPr="00E416C0">
        <w:rPr>
          <w:rFonts w:asciiTheme="minorHAnsi" w:hAnsiTheme="minorHAnsi"/>
          <w:szCs w:val="22"/>
        </w:rPr>
        <w:instrText xml:space="preserve"> REF _Ref322424203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and/or </w:t>
      </w:r>
      <w:r w:rsidRPr="00E416C0">
        <w:rPr>
          <w:rFonts w:asciiTheme="minorHAnsi" w:hAnsiTheme="minorHAnsi"/>
          <w:szCs w:val="22"/>
        </w:rPr>
        <w:fldChar w:fldCharType="begin"/>
      </w:r>
      <w:r w:rsidRPr="00E416C0">
        <w:rPr>
          <w:rFonts w:asciiTheme="minorHAnsi" w:hAnsiTheme="minorHAnsi"/>
          <w:szCs w:val="22"/>
        </w:rPr>
        <w:instrText xml:space="preserve"> REF _Ref350335756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Supplier shall at the Authority’s written request: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collect the Rejected Goods at the Supplier’s risk and expense within ten (10) Business Days of issue of written notice from the Authority rejecting the Goods;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lang w:val="en-US"/>
        </w:rPr>
        <w:t>without extra charge, promptly (and in any event within twenty (20) Business Days or such other time agreed by the Parties in writing acting reasonably) supply replacements for the Rejected Goods to the Authority</w:t>
      </w:r>
      <w:bookmarkEnd w:id="904"/>
      <w:r w:rsidRPr="00E416C0">
        <w:rPr>
          <w:rFonts w:asciiTheme="minorHAnsi" w:hAnsiTheme="minorHAnsi"/>
          <w:szCs w:val="22"/>
          <w:lang w:val="en-US"/>
        </w:rPr>
        <w:t xml:space="preserve"> </w:t>
      </w:r>
      <w:r w:rsidRPr="00E416C0">
        <w:rPr>
          <w:rFonts w:asciiTheme="minorHAnsi" w:hAnsiTheme="minorHAnsi"/>
          <w:szCs w:val="22"/>
        </w:rPr>
        <w:t xml:space="preserve">subject to the Authority not cancelling its purchase obligations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07"/>
      <w:r w:rsidRPr="00E416C0">
        <w:rPr>
          <w:rFonts w:asciiTheme="minorHAnsi" w:hAnsiTheme="minorHAnsi"/>
          <w:szCs w:val="22"/>
        </w:rPr>
        <w:t xml:space="preserve"> </w:t>
      </w:r>
      <w:bookmarkStart w:id="910" w:name="_Ref322515002"/>
      <w:bookmarkEnd w:id="905"/>
      <w:r w:rsidRPr="00E416C0">
        <w:rPr>
          <w:rFonts w:asciiTheme="minorHAnsi" w:hAnsiTheme="minorHAnsi"/>
          <w:szCs w:val="22"/>
        </w:rPr>
        <w:t xml:space="preserve"> </w:t>
      </w:r>
    </w:p>
    <w:p w:rsidR="0058278E" w:rsidRPr="00E416C0" w:rsidRDefault="0058278E" w:rsidP="0058278E">
      <w:pPr>
        <w:pStyle w:val="MRheading2"/>
        <w:tabs>
          <w:tab w:val="clear" w:pos="720"/>
          <w:tab w:val="left" w:pos="1716"/>
        </w:tabs>
        <w:spacing w:line="240" w:lineRule="auto"/>
        <w:ind w:left="780" w:firstLine="0"/>
        <w:rPr>
          <w:rFonts w:asciiTheme="minorHAnsi" w:hAnsiTheme="minorHAnsi"/>
          <w:szCs w:val="22"/>
        </w:rPr>
      </w:pPr>
      <w:r w:rsidRPr="00E416C0">
        <w:rPr>
          <w:rFonts w:asciiTheme="minorHAnsi" w:hAnsiTheme="minorHAnsi"/>
          <w:szCs w:val="22"/>
        </w:rPr>
        <w:t xml:space="preserve">If the Supplier requests and the </w:t>
      </w:r>
      <w:r w:rsidRPr="00E416C0">
        <w:rPr>
          <w:rFonts w:asciiTheme="minorHAnsi" w:hAnsiTheme="minorHAnsi" w:cs="Arial"/>
          <w:szCs w:val="22"/>
        </w:rPr>
        <w:t>Authority</w:t>
      </w:r>
      <w:r w:rsidRPr="00E416C0">
        <w:rPr>
          <w:rFonts w:asciiTheme="minorHAnsi" w:hAnsiTheme="minorHAnsi"/>
          <w:szCs w:val="22"/>
        </w:rPr>
        <w:t xml:space="preserve"> </w:t>
      </w:r>
      <w:proofErr w:type="gramStart"/>
      <w:r w:rsidRPr="00E416C0">
        <w:rPr>
          <w:rFonts w:asciiTheme="minorHAnsi" w:hAnsiTheme="minorHAnsi"/>
          <w:szCs w:val="22"/>
        </w:rPr>
        <w:t>accepts</w:t>
      </w:r>
      <w:proofErr w:type="gramEnd"/>
      <w:r w:rsidRPr="00E416C0">
        <w:rPr>
          <w:rFonts w:asciiTheme="minorHAnsi" w:hAnsiTheme="minorHAnsi"/>
          <w:szCs w:val="22"/>
        </w:rPr>
        <w:t xml:space="preserve"> that the Rejected Goods should be disposed of by the </w:t>
      </w:r>
      <w:r w:rsidRPr="00E416C0">
        <w:rPr>
          <w:rFonts w:asciiTheme="minorHAnsi" w:hAnsiTheme="minorHAnsi" w:cs="Arial"/>
          <w:szCs w:val="22"/>
        </w:rPr>
        <w:t>Authority</w:t>
      </w:r>
      <w:r w:rsidRPr="00E416C0">
        <w:rPr>
          <w:rFonts w:asciiTheme="minorHAnsi" w:hAnsiTheme="minorHAnsi"/>
          <w:szCs w:val="22"/>
        </w:rPr>
        <w:t xml:space="preserve"> rather than returned to the Supplier, the </w:t>
      </w:r>
      <w:r w:rsidRPr="00E416C0">
        <w:rPr>
          <w:rFonts w:asciiTheme="minorHAnsi" w:hAnsiTheme="minorHAnsi" w:cs="Arial"/>
          <w:szCs w:val="22"/>
        </w:rPr>
        <w:t xml:space="preserve">Authority reserves </w:t>
      </w:r>
      <w:r w:rsidRPr="00E416C0">
        <w:rPr>
          <w:rFonts w:asciiTheme="minorHAnsi" w:hAnsiTheme="minorHAnsi"/>
          <w:szCs w:val="22"/>
        </w:rPr>
        <w:t>the right to charge the Supplier for the costs associated with the disposal of the Rejected Goods and the Supplier shall promptly pay any such costs.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Risk and title in respect of any Rejected Goods shall pass to the Supplier on the earlier of: (a) collection by the Supplier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_Ref323549358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4.3</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or (b) immediately following the expiry of ten (10) Business Days from the Authority issuing written notification rejecting the Goods.</w:t>
      </w:r>
      <w:bookmarkEnd w:id="908"/>
      <w:r w:rsidRPr="00E416C0">
        <w:rPr>
          <w:rFonts w:asciiTheme="minorHAnsi" w:hAnsiTheme="minorHAnsi"/>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909"/>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1" w:name="_Ref322515368"/>
      <w:r w:rsidRPr="00E416C0">
        <w:rPr>
          <w:rFonts w:asciiTheme="minorHAnsi" w:hAnsiTheme="minorHAnsi"/>
          <w:szCs w:val="22"/>
        </w:rPr>
        <w:t xml:space="preserve">Where the Authority rejects any Goods in accordance with Clauses </w:t>
      </w:r>
      <w:r w:rsidRPr="00E416C0">
        <w:rPr>
          <w:rFonts w:asciiTheme="minorHAnsi" w:hAnsiTheme="minorHAnsi"/>
          <w:szCs w:val="22"/>
        </w:rPr>
        <w:fldChar w:fldCharType="begin"/>
      </w:r>
      <w:r w:rsidRPr="00E416C0">
        <w:rPr>
          <w:rFonts w:asciiTheme="minorHAnsi" w:hAnsiTheme="minorHAnsi"/>
          <w:szCs w:val="22"/>
        </w:rPr>
        <w:instrText xml:space="preserve"> REF _Ref322515064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and/or </w:t>
      </w:r>
      <w:r w:rsidRPr="00E416C0">
        <w:rPr>
          <w:rFonts w:asciiTheme="minorHAnsi" w:hAnsiTheme="minorHAnsi"/>
          <w:szCs w:val="22"/>
        </w:rPr>
        <w:fldChar w:fldCharType="begin"/>
      </w:r>
      <w:r w:rsidRPr="00E416C0">
        <w:rPr>
          <w:rFonts w:asciiTheme="minorHAnsi" w:hAnsiTheme="minorHAnsi"/>
          <w:szCs w:val="22"/>
        </w:rPr>
        <w:instrText xml:space="preserve"> REF _Ref350335756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and the Authority no longer requires replacement Goods, the Authority may by written notice cancel its purchase obligations in </w:t>
      </w:r>
      <w:r w:rsidRPr="00E416C0">
        <w:rPr>
          <w:rFonts w:asciiTheme="minorHAnsi" w:hAnsiTheme="minorHAnsi"/>
          <w:szCs w:val="22"/>
        </w:rPr>
        <w:lastRenderedPageBreak/>
        <w:t>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911"/>
    </w:p>
    <w:p w:rsidR="008C6AE4" w:rsidRPr="00E416C0" w:rsidRDefault="008C6AE4" w:rsidP="008C6AE4">
      <w:pPr>
        <w:pStyle w:val="MRheading2"/>
        <w:numPr>
          <w:ilvl w:val="1"/>
          <w:numId w:val="2"/>
        </w:numPr>
        <w:spacing w:line="240" w:lineRule="auto"/>
        <w:rPr>
          <w:rFonts w:asciiTheme="minorHAnsi" w:hAnsiTheme="minorHAnsi"/>
          <w:szCs w:val="22"/>
        </w:rPr>
      </w:pPr>
      <w:bookmarkStart w:id="912" w:name="_Ref350335756"/>
      <w:bookmarkStart w:id="913" w:name="_Ref322424122"/>
      <w:bookmarkStart w:id="914" w:name="_Ref348516660"/>
      <w:bookmarkStart w:id="915" w:name="_Ref350331789"/>
      <w:bookmarkEnd w:id="906"/>
      <w:bookmarkEnd w:id="910"/>
      <w:r w:rsidRPr="00E416C0">
        <w:rPr>
          <w:rFonts w:asciiTheme="minorHAnsi" w:hAnsiTheme="minorHAnsi"/>
          <w:szCs w:val="22"/>
        </w:rPr>
        <w:t xml:space="preserve">Without prejudice to any other provisions of this Contract or any other warranties or guarantees applicable to the Goods supplied and 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_Ref322528228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4.7</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if at any time following the date of the delivery of any Goods, all or any part of such Goods are found to be defective or otherwise not in accordance with the requirements of this Contract (“</w:t>
      </w:r>
      <w:r w:rsidRPr="00E416C0">
        <w:rPr>
          <w:rFonts w:asciiTheme="minorHAnsi" w:hAnsiTheme="minorHAnsi"/>
          <w:b/>
          <w:szCs w:val="22"/>
        </w:rPr>
        <w:t>Defective Goods</w:t>
      </w:r>
      <w:r w:rsidRPr="00E416C0">
        <w:rPr>
          <w:rFonts w:asciiTheme="minorHAnsi" w:hAnsiTheme="minorHAnsi"/>
          <w:szCs w:val="22"/>
        </w:rPr>
        <w:t>”), the Supplier shall, at the Authority’s discretion:</w:t>
      </w:r>
      <w:bookmarkEnd w:id="91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upon written request and without charge, promptly (and in any event within twenty (20) Business Days or such other time agreed by the Parties in writing acting reasonably) remedy the deficiency by repairing such Defective Goods;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upon</w:t>
      </w:r>
      <w:proofErr w:type="gramEnd"/>
      <w:r w:rsidRPr="00E416C0">
        <w:rPr>
          <w:rFonts w:asciiTheme="minorHAnsi" w:hAnsiTheme="minorHAnsi"/>
          <w:szCs w:val="22"/>
          <w:lang w:val="en-US"/>
        </w:rPr>
        <w:t xml:space="preserve"> written notice of rejection from the Authority, treat such Defective Goods as Rejected Goods in accordance with Clauses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_Ref322528467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4.2</w:t>
      </w:r>
      <w:r w:rsidRPr="00E416C0">
        <w:rPr>
          <w:rFonts w:asciiTheme="minorHAnsi" w:hAnsiTheme="minorHAnsi"/>
          <w:szCs w:val="22"/>
          <w:lang w:val="en-US"/>
        </w:rPr>
        <w:fldChar w:fldCharType="end"/>
      </w:r>
      <w:r w:rsidRPr="00E416C0">
        <w:rPr>
          <w:rFonts w:asciiTheme="minorHAnsi" w:hAnsiTheme="minorHAnsi"/>
          <w:szCs w:val="22"/>
          <w:lang w:val="en-US"/>
        </w:rPr>
        <w:t xml:space="preserve"> to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_Ref322515368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4.5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bookmarkEnd w:id="913"/>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6" w:name="_Ref322528228"/>
      <w:bookmarkEnd w:id="914"/>
      <w:bookmarkEnd w:id="915"/>
      <w:r w:rsidRPr="00E416C0">
        <w:rPr>
          <w:rFonts w:asciiTheme="minorHAnsi" w:hAnsiTheme="minorHAnsi"/>
          <w:szCs w:val="22"/>
        </w:rPr>
        <w:t xml:space="preserve">The Supplier shall be relieved of its liabilities under Clauses </w:t>
      </w:r>
      <w:r w:rsidRPr="00E416C0">
        <w:rPr>
          <w:rFonts w:asciiTheme="minorHAnsi" w:hAnsiTheme="minorHAnsi"/>
          <w:szCs w:val="22"/>
        </w:rPr>
        <w:fldChar w:fldCharType="begin"/>
      </w:r>
      <w:r w:rsidRPr="00E416C0">
        <w:rPr>
          <w:rFonts w:asciiTheme="minorHAnsi" w:hAnsiTheme="minorHAnsi"/>
          <w:szCs w:val="22"/>
        </w:rPr>
        <w:instrText xml:space="preserve"> REF _Ref322528467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to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(inclusive) and/or Clause </w:t>
      </w:r>
      <w:r w:rsidRPr="00E416C0">
        <w:rPr>
          <w:rFonts w:asciiTheme="minorHAnsi" w:hAnsiTheme="minorHAnsi"/>
          <w:szCs w:val="22"/>
        </w:rPr>
        <w:fldChar w:fldCharType="begin"/>
      </w:r>
      <w:r w:rsidRPr="00E416C0">
        <w:rPr>
          <w:rFonts w:asciiTheme="minorHAnsi" w:hAnsiTheme="minorHAnsi"/>
          <w:szCs w:val="22"/>
        </w:rPr>
        <w:instrText xml:space="preserve"> REF _Ref322424122 \w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to the extent only that the Goods are damaged, there are defects in the Goods and/or the Goods fail to comply with the requirements of this Contract due, in each case, to any acts or omissions of the Authority</w:t>
      </w:r>
      <w:bookmarkEnd w:id="916"/>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The Authority’s rights and remedies under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_Ref350331789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4.6</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shall cease within a reasonable period of time from the date on which the Authority discovers or might reasonably be expected to discover that the Goods are Defective Goods or within such other period as may be set </w:t>
      </w:r>
      <w:r w:rsidRPr="00E416C0">
        <w:rPr>
          <w:rFonts w:asciiTheme="minorHAnsi" w:hAnsiTheme="minorHAnsi"/>
          <w:szCs w:val="22"/>
        </w:rPr>
        <w:t>out as part of the requirements in the Specification and Tender Response Document,</w:t>
      </w:r>
      <w:r w:rsidRPr="00E416C0">
        <w:rPr>
          <w:rFonts w:asciiTheme="minorHAnsi" w:hAnsiTheme="minorHAnsi"/>
          <w:szCs w:val="22"/>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7" w:name="_Ref350935929"/>
      <w:r w:rsidRPr="00E416C0">
        <w:rPr>
          <w:rFonts w:asciiTheme="minorHAnsi" w:hAnsiTheme="minorHAnsi"/>
          <w:szCs w:val="22"/>
        </w:rPr>
        <w:t>Where the Supplier is required by Law, Guidance, and/or Good Industry Practice to order a product recall (“</w:t>
      </w:r>
      <w:r w:rsidRPr="00E416C0">
        <w:rPr>
          <w:rFonts w:asciiTheme="minorHAnsi" w:hAnsiTheme="minorHAnsi"/>
          <w:b/>
          <w:szCs w:val="22"/>
        </w:rPr>
        <w:t>Requirement to</w:t>
      </w:r>
      <w:r w:rsidRPr="00E416C0">
        <w:rPr>
          <w:rFonts w:asciiTheme="minorHAnsi" w:hAnsiTheme="minorHAnsi"/>
          <w:szCs w:val="22"/>
        </w:rPr>
        <w:t xml:space="preserve"> </w:t>
      </w:r>
      <w:r w:rsidRPr="00E416C0">
        <w:rPr>
          <w:rFonts w:asciiTheme="minorHAnsi" w:hAnsiTheme="minorHAnsi"/>
          <w:b/>
          <w:szCs w:val="22"/>
        </w:rPr>
        <w:t>Recall</w:t>
      </w:r>
      <w:r w:rsidRPr="00E416C0">
        <w:rPr>
          <w:rFonts w:asciiTheme="minorHAnsi" w:hAnsiTheme="minorHAnsi"/>
          <w:szCs w:val="22"/>
        </w:rPr>
        <w:t>”)</w:t>
      </w:r>
      <w:r w:rsidRPr="00E416C0">
        <w:rPr>
          <w:rFonts w:asciiTheme="minorHAnsi" w:hAnsiTheme="minorHAnsi"/>
          <w:b/>
          <w:szCs w:val="22"/>
        </w:rPr>
        <w:t xml:space="preserve"> </w:t>
      </w:r>
      <w:r w:rsidRPr="00E416C0">
        <w:rPr>
          <w:rFonts w:asciiTheme="minorHAnsi" w:hAnsiTheme="minorHAnsi"/>
          <w:szCs w:val="22"/>
        </w:rPr>
        <w:t>in respect of the Goods, the Supplier shall:</w:t>
      </w:r>
      <w:bookmarkEnd w:id="91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918" w:name="_Ref348516632"/>
      <w:r w:rsidRPr="00E416C0">
        <w:rPr>
          <w:rFonts w:asciiTheme="minorHAnsi" w:hAnsiTheme="minorHAnsi"/>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918"/>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from the date of the Requirement to Recall treat the Goods the subject of such recall as Defective Goods in accordance with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_Ref348516660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4.6</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lastRenderedPageBreak/>
        <w:t xml:space="preserve">consult with the Authority as to the most efficient method of executing the recall of the Goods and use its 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w:t>
      </w:r>
      <w:proofErr w:type="spellStart"/>
      <w:r w:rsidRPr="00E416C0">
        <w:rPr>
          <w:rFonts w:asciiTheme="minorHAnsi" w:hAnsiTheme="minorHAnsi"/>
          <w:szCs w:val="22"/>
          <w:lang w:val="en-US"/>
        </w:rPr>
        <w:t>minimise</w:t>
      </w:r>
      <w:proofErr w:type="spellEnd"/>
      <w:r w:rsidRPr="00E416C0">
        <w:rPr>
          <w:rFonts w:asciiTheme="minorHAnsi" w:hAnsiTheme="minorHAnsi"/>
          <w:szCs w:val="22"/>
          <w:lang w:val="en-US"/>
        </w:rPr>
        <w:t xml:space="preserve"> the impact on the Authority of the recall;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19" w:name="_Ref357758856"/>
      <w:r w:rsidRPr="00E416C0">
        <w:rPr>
          <w:rFonts w:asciiTheme="minorHAnsi" w:hAnsiTheme="minorHAnsi"/>
          <w:szCs w:val="22"/>
        </w:rPr>
        <w:t xml:space="preserve">indemnify and keep the Authority indemnified against, any loss, damages, costs, expenses (including without limitation legal costs and expenses), claims or proceedings suffered or </w:t>
      </w:r>
      <w:r w:rsidRPr="00E416C0">
        <w:rPr>
          <w:rFonts w:asciiTheme="minorHAnsi" w:hAnsiTheme="minorHAnsi"/>
          <w:szCs w:val="22"/>
          <w:lang w:val="en-US"/>
        </w:rPr>
        <w:t>incurred by the Authority as a result of such Requirement to Recall.</w:t>
      </w:r>
      <w:bookmarkEnd w:id="919"/>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20" w:name="_Ref350761903"/>
      <w:r w:rsidRPr="00E416C0">
        <w:rPr>
          <w:rFonts w:asciiTheme="minorHAnsi" w:hAnsiTheme="minorHAnsi"/>
          <w:szCs w:val="22"/>
        </w:rPr>
        <w:t>Staff</w:t>
      </w:r>
      <w:bookmarkEnd w:id="920"/>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w:t>
      </w:r>
      <w:r w:rsidRPr="00E416C0">
        <w:rPr>
          <w:rFonts w:asciiTheme="minorHAnsi" w:hAnsiTheme="minorHAnsi" w:cs="Arial"/>
          <w:szCs w:val="22"/>
        </w:rPr>
        <w:t xml:space="preserve">will employ sufficient Staff to ensure that it complies with its obligations under this </w:t>
      </w:r>
      <w:r w:rsidRPr="00E416C0">
        <w:rPr>
          <w:rFonts w:asciiTheme="minorHAnsi" w:hAnsiTheme="minorHAnsi"/>
          <w:szCs w:val="22"/>
        </w:rPr>
        <w:t>Contract</w:t>
      </w:r>
      <w:r w:rsidRPr="00E416C0">
        <w:rPr>
          <w:rFonts w:asciiTheme="minorHAnsi" w:hAnsiTheme="minorHAnsi" w:cs="Arial"/>
          <w:szCs w:val="22"/>
        </w:rPr>
        <w:t xml:space="preserve">.  This will include, but not be limited to, the Supplier providing a sufficient reserve of trained and competent Staff during Staff holidays or absence. </w:t>
      </w:r>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21" w:name="_Toc303949076"/>
      <w:bookmarkStart w:id="922" w:name="_Toc303949839"/>
      <w:bookmarkStart w:id="923" w:name="_Toc303950606"/>
      <w:bookmarkStart w:id="924" w:name="_Toc303951386"/>
      <w:bookmarkStart w:id="925" w:name="_Toc304135469"/>
      <w:r w:rsidRPr="00E416C0">
        <w:rPr>
          <w:rFonts w:asciiTheme="minorHAnsi" w:hAnsiTheme="minorHAnsi" w:cs="Arial"/>
          <w:szCs w:val="22"/>
        </w:rPr>
        <w:t>The Supplier shall ensure that all Staff are aware of, and at all times comply with, the Policies.</w:t>
      </w:r>
      <w:bookmarkEnd w:id="921"/>
      <w:bookmarkEnd w:id="922"/>
      <w:bookmarkEnd w:id="923"/>
      <w:bookmarkEnd w:id="924"/>
      <w:bookmarkEnd w:id="925"/>
    </w:p>
    <w:p w:rsidR="008C6AE4" w:rsidRPr="00E416C0" w:rsidRDefault="008C6AE4" w:rsidP="008C6AE4">
      <w:pPr>
        <w:pStyle w:val="MRheading2"/>
        <w:numPr>
          <w:ilvl w:val="1"/>
          <w:numId w:val="2"/>
        </w:numPr>
        <w:spacing w:line="240" w:lineRule="auto"/>
        <w:rPr>
          <w:rFonts w:asciiTheme="minorHAnsi" w:hAnsiTheme="minorHAnsi"/>
          <w:szCs w:val="22"/>
        </w:rPr>
      </w:pPr>
      <w:bookmarkStart w:id="926" w:name="_Toc303949079"/>
      <w:bookmarkStart w:id="927" w:name="_Toc303949842"/>
      <w:bookmarkStart w:id="928" w:name="_Toc303950609"/>
      <w:bookmarkStart w:id="929" w:name="_Toc303951389"/>
      <w:bookmarkStart w:id="930" w:name="_Toc304135472"/>
      <w:r w:rsidRPr="00E416C0">
        <w:rPr>
          <w:rFonts w:asciiTheme="minorHAnsi" w:hAnsiTheme="minorHAnsi"/>
          <w:szCs w:val="22"/>
        </w:rPr>
        <w:t xml:space="preserve">The Supplier shall employ only such persons as are careful, skilled and experienced in the duties required of them, and will ensure that every such person is properly and sufficiently trained and instructed and </w:t>
      </w:r>
      <w:r w:rsidRPr="00E416C0">
        <w:rPr>
          <w:rFonts w:asciiTheme="minorHAnsi" w:hAnsiTheme="minorHAnsi"/>
          <w:w w:val="0"/>
          <w:szCs w:val="22"/>
        </w:rPr>
        <w:t>shall maintain throughout the Term all appropriate licences and registrations with any relevant bodies</w:t>
      </w:r>
      <w:r w:rsidRPr="00E416C0">
        <w:rPr>
          <w:rFonts w:asciiTheme="minorHAnsi" w:hAnsiTheme="minorHAnsi"/>
          <w:szCs w:val="22"/>
        </w:rPr>
        <w:t xml:space="preserve"> (at the Supplier’s expense) and has the qualifications to carry out their duties.</w:t>
      </w:r>
      <w:bookmarkEnd w:id="926"/>
      <w:bookmarkEnd w:id="927"/>
      <w:bookmarkEnd w:id="928"/>
      <w:bookmarkEnd w:id="929"/>
      <w:bookmarkEnd w:id="930"/>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31" w:name="_Ref287960781"/>
      <w:bookmarkStart w:id="932" w:name="_Toc303949080"/>
      <w:bookmarkStart w:id="933" w:name="_Toc303949843"/>
      <w:bookmarkStart w:id="934" w:name="_Toc303950610"/>
      <w:bookmarkStart w:id="935" w:name="_Toc303951390"/>
      <w:bookmarkStart w:id="936" w:name="_Toc304135473"/>
      <w:r w:rsidRPr="00E416C0">
        <w:rPr>
          <w:rFonts w:asciiTheme="minorHAnsi" w:hAnsiTheme="minorHAnsi"/>
          <w:szCs w:val="22"/>
        </w:rPr>
        <w:t xml:space="preserve">The Supplier shall comply with the Authority’s staff vetting procedures and other staff protocols, </w:t>
      </w:r>
      <w:bookmarkEnd w:id="931"/>
      <w:bookmarkEnd w:id="932"/>
      <w:bookmarkEnd w:id="933"/>
      <w:bookmarkEnd w:id="934"/>
      <w:bookmarkEnd w:id="935"/>
      <w:bookmarkEnd w:id="936"/>
      <w:r w:rsidRPr="00E416C0">
        <w:rPr>
          <w:rFonts w:asciiTheme="minorHAnsi" w:hAnsiTheme="minorHAnsi"/>
          <w:szCs w:val="22"/>
        </w:rPr>
        <w:t xml:space="preserve">as may be relevant to this Contract and which are notified to the Supplier by the Authority in writing. </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37" w:name="_Ref378939788"/>
      <w:r w:rsidRPr="00E416C0">
        <w:rPr>
          <w:rFonts w:asciiTheme="minorHAnsi" w:hAnsiTheme="minorHAnsi"/>
          <w:szCs w:val="22"/>
        </w:rPr>
        <w:t>Business continuity</w:t>
      </w:r>
      <w:bookmarkEnd w:id="937"/>
      <w:r w:rsidRPr="00E416C0">
        <w:rPr>
          <w:rFonts w:asciiTheme="minorHAnsi" w:hAnsiTheme="minorHAnsi"/>
          <w:szCs w:val="22"/>
        </w:rPr>
        <w:t xml:space="preserve"> </w:t>
      </w:r>
    </w:p>
    <w:p w:rsidR="008C6AE4" w:rsidRPr="00E416C0" w:rsidRDefault="008C6AE4" w:rsidP="00D55BD2">
      <w:pPr>
        <w:pStyle w:val="MRheading2"/>
        <w:numPr>
          <w:ilvl w:val="1"/>
          <w:numId w:val="20"/>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8C6AE4" w:rsidRPr="00E416C0" w:rsidRDefault="008C6AE4" w:rsidP="008C6AE4">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the criticality of this Contract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size and scope of the Supplier’s business operations, </w:t>
      </w:r>
    </w:p>
    <w:p w:rsidR="008C6AE4" w:rsidRPr="00E416C0" w:rsidRDefault="008C6AE4" w:rsidP="008C6AE4">
      <w:pPr>
        <w:pStyle w:val="MRNumberedHeading3"/>
        <w:numPr>
          <w:ilvl w:val="0"/>
          <w:numId w:val="0"/>
        </w:numPr>
        <w:ind w:left="702"/>
        <w:jc w:val="both"/>
        <w:rPr>
          <w:rStyle w:val="DeltaViewInsertion"/>
          <w:rFonts w:asciiTheme="minorHAnsi" w:hAnsiTheme="minorHAnsi"/>
          <w:color w:val="auto"/>
          <w:sz w:val="22"/>
          <w:szCs w:val="22"/>
          <w:u w:val="none"/>
        </w:rPr>
      </w:pPr>
      <w:proofErr w:type="gramStart"/>
      <w:r w:rsidRPr="00E416C0">
        <w:rPr>
          <w:rStyle w:val="DeltaViewInsertion"/>
          <w:rFonts w:asciiTheme="minorHAnsi" w:hAnsiTheme="minorHAnsi"/>
          <w:color w:val="auto"/>
          <w:sz w:val="22"/>
          <w:szCs w:val="22"/>
          <w:u w:val="none"/>
        </w:rPr>
        <w:t>regarding</w:t>
      </w:r>
      <w:proofErr w:type="gramEnd"/>
      <w:r w:rsidRPr="00E416C0">
        <w:rPr>
          <w:rStyle w:val="DeltaViewInsertion"/>
          <w:rFonts w:asciiTheme="minorHAnsi" w:hAnsiTheme="minorHAnsi"/>
          <w:color w:val="auto"/>
          <w:sz w:val="22"/>
          <w:szCs w:val="22"/>
          <w:u w:val="none"/>
        </w:rPr>
        <w:t xml:space="preserve"> continuity of the supply of Goods during and following a Business Continuity Event. </w:t>
      </w:r>
    </w:p>
    <w:p w:rsidR="008C6AE4" w:rsidRPr="00E416C0" w:rsidRDefault="008C6AE4" w:rsidP="008C6AE4">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E416C0">
        <w:rPr>
          <w:rStyle w:val="DeltaViewInsertion"/>
          <w:rFonts w:asciiTheme="minorHAnsi" w:hAnsiTheme="minorHAnsi"/>
          <w:color w:val="auto"/>
          <w:szCs w:val="22"/>
          <w:u w:val="none"/>
        </w:rPr>
        <w:fldChar w:fldCharType="begin"/>
      </w:r>
      <w:r w:rsidRPr="00E416C0">
        <w:rPr>
          <w:rStyle w:val="DeltaViewInsertion"/>
          <w:rFonts w:asciiTheme="minorHAnsi" w:hAnsiTheme="minorHAnsi"/>
          <w:color w:val="auto"/>
          <w:szCs w:val="22"/>
          <w:u w:val="none"/>
        </w:rPr>
        <w:instrText xml:space="preserve"> REF _Ref318704368 \r \h </w:instrText>
      </w:r>
      <w:r w:rsidRPr="00E416C0">
        <w:rPr>
          <w:rFonts w:asciiTheme="minorHAnsi" w:hAnsiTheme="minorHAnsi"/>
          <w:szCs w:val="22"/>
        </w:rPr>
        <w:instrText xml:space="preserve"> \* MERGEFORMAT </w:instrText>
      </w:r>
      <w:r w:rsidRPr="00E416C0">
        <w:rPr>
          <w:rStyle w:val="DeltaViewInsertion"/>
          <w:rFonts w:asciiTheme="minorHAnsi" w:hAnsiTheme="minorHAnsi"/>
          <w:color w:val="auto"/>
          <w:szCs w:val="22"/>
          <w:u w:val="none"/>
        </w:rPr>
      </w:r>
      <w:r w:rsidRPr="00E416C0">
        <w:rPr>
          <w:rStyle w:val="DeltaViewInsertion"/>
          <w:rFonts w:asciiTheme="minorHAnsi" w:hAnsiTheme="minorHAnsi"/>
          <w:color w:val="auto"/>
          <w:szCs w:val="22"/>
          <w:u w:val="none"/>
        </w:rPr>
        <w:fldChar w:fldCharType="separate"/>
      </w:r>
      <w:r w:rsidR="00A8689F">
        <w:rPr>
          <w:rStyle w:val="DeltaViewInsertion"/>
          <w:rFonts w:asciiTheme="minorHAnsi" w:hAnsiTheme="minorHAnsi"/>
          <w:color w:val="auto"/>
          <w:szCs w:val="22"/>
          <w:u w:val="none"/>
        </w:rPr>
        <w:t>6.2</w:t>
      </w:r>
      <w:r w:rsidRPr="00E416C0">
        <w:rPr>
          <w:rStyle w:val="DeltaViewInsertion"/>
          <w:rFonts w:asciiTheme="minorHAnsi" w:hAnsiTheme="minorHAnsi"/>
          <w:color w:val="auto"/>
          <w:szCs w:val="22"/>
          <w:u w:val="none"/>
        </w:rPr>
        <w:fldChar w:fldCharType="end"/>
      </w:r>
      <w:r w:rsidRPr="00E416C0">
        <w:rPr>
          <w:rStyle w:val="DeltaViewInsertion"/>
          <w:rFonts w:asciiTheme="minorHAnsi" w:hAnsiTheme="minorHAnsi"/>
          <w:color w:val="auto"/>
          <w:szCs w:val="22"/>
          <w:u w:val="none"/>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 xml:space="preserve">of </w:t>
      </w:r>
      <w:r w:rsidR="00834236" w:rsidRPr="00E416C0">
        <w:rPr>
          <w:rFonts w:asciiTheme="minorHAnsi" w:hAnsiTheme="minorHAnsi" w:cs="Arial"/>
          <w:szCs w:val="22"/>
        </w:rPr>
        <w:lastRenderedPageBreak/>
        <w:t>these Call-off Terms and Conditions</w:t>
      </w:r>
      <w:r w:rsidR="00834236" w:rsidRPr="00E416C0">
        <w:rPr>
          <w:rStyle w:val="DeltaViewInsertion"/>
          <w:rFonts w:asciiTheme="minorHAnsi" w:hAnsiTheme="minorHAnsi"/>
          <w:color w:val="auto"/>
          <w:szCs w:val="22"/>
          <w:u w:val="none"/>
        </w:rPr>
        <w:t xml:space="preserve"> </w:t>
      </w:r>
      <w:r w:rsidRPr="00E416C0">
        <w:rPr>
          <w:rStyle w:val="DeltaViewInsertion"/>
          <w:rFonts w:asciiTheme="minorHAnsi" w:hAnsiTheme="minorHAnsi"/>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8C6AE4" w:rsidRPr="00E416C0" w:rsidRDefault="008C6AE4" w:rsidP="008C6AE4">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E416C0">
        <w:rPr>
          <w:rStyle w:val="DeltaViewInsertion"/>
          <w:rFonts w:asciiTheme="minorHAnsi" w:hAnsiTheme="minorHAnsi"/>
          <w:color w:val="auto"/>
          <w:szCs w:val="22"/>
          <w:u w:val="none"/>
        </w:rPr>
        <w:t>implementation.</w:t>
      </w:r>
      <w:proofErr w:type="gramEnd"/>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Style w:val="DeltaViewInsertion"/>
          <w:rFonts w:asciiTheme="minorHAnsi" w:hAnsiTheme="minorHAnsi"/>
          <w:color w:val="auto"/>
          <w:szCs w:val="22"/>
          <w:u w:val="none"/>
        </w:rPr>
        <w:t>During and following a Business Continuity Event, the Supplier shall use reasonable endeavours to continue to supply the Goods in accordance with this Contract.</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The Authority’s obligations</w:t>
      </w:r>
    </w:p>
    <w:p w:rsidR="008C6AE4" w:rsidRPr="00E416C0" w:rsidRDefault="008C6AE4" w:rsidP="000C632B">
      <w:pPr>
        <w:pStyle w:val="MRheading2"/>
        <w:numPr>
          <w:ilvl w:val="1"/>
          <w:numId w:val="38"/>
        </w:numPr>
        <w:spacing w:line="240" w:lineRule="auto"/>
        <w:rPr>
          <w:rFonts w:asciiTheme="minorHAnsi" w:hAnsiTheme="minorHAnsi"/>
          <w:szCs w:val="22"/>
        </w:rPr>
      </w:pPr>
      <w:bookmarkStart w:id="938" w:name="_Toc303949092"/>
      <w:bookmarkStart w:id="939" w:name="_Toc303949857"/>
      <w:bookmarkStart w:id="940" w:name="_Toc303950624"/>
      <w:bookmarkStart w:id="941" w:name="_Toc303951404"/>
      <w:bookmarkStart w:id="942" w:name="_Toc304135487"/>
      <w:r w:rsidRPr="00E416C0">
        <w:rPr>
          <w:rFonts w:asciiTheme="minorHAnsi" w:hAnsiTheme="minorHAnsi"/>
          <w:szCs w:val="22"/>
        </w:rPr>
        <w:t xml:space="preserve">Subject to the Supplier supplying the Goods in accordance with this Contract, the Authority will pay the Supplier for the Goods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_Ref313021196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9</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38"/>
      <w:bookmarkEnd w:id="939"/>
      <w:bookmarkEnd w:id="940"/>
      <w:bookmarkEnd w:id="941"/>
      <w:bookmarkEnd w:id="942"/>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Authority shall, as appropriate, provide copies of or give the Supplier access to such of the Policies that are relevant to the supply and delivery of the Goods.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Authority shall comply w</w:t>
      </w:r>
      <w:r w:rsidR="000518AF" w:rsidRPr="00E416C0">
        <w:rPr>
          <w:rFonts w:asciiTheme="minorHAnsi" w:hAnsiTheme="minorHAnsi"/>
          <w:szCs w:val="22"/>
        </w:rPr>
        <w:t xml:space="preserve">ith </w:t>
      </w:r>
      <w:r w:rsidR="0041341A" w:rsidRPr="00E416C0">
        <w:rPr>
          <w:rFonts w:asciiTheme="minorHAnsi" w:hAnsiTheme="minorHAnsi"/>
          <w:szCs w:val="22"/>
        </w:rPr>
        <w:t xml:space="preserve">the Authority’s Obligations. </w:t>
      </w:r>
    </w:p>
    <w:p w:rsidR="000518AF" w:rsidRPr="00E416C0" w:rsidRDefault="000518AF" w:rsidP="0041341A">
      <w:pPr>
        <w:pStyle w:val="MRNumberedHeading2"/>
        <w:jc w:val="both"/>
        <w:rPr>
          <w:rFonts w:asciiTheme="minorHAnsi" w:hAnsiTheme="minorHAnsi"/>
          <w:sz w:val="22"/>
          <w:szCs w:val="22"/>
        </w:rPr>
      </w:pPr>
      <w:r w:rsidRPr="00E416C0">
        <w:rPr>
          <w:rFonts w:asciiTheme="minorHAnsi" w:hAnsiTheme="minorHAnsi"/>
          <w:sz w:val="22"/>
          <w:szCs w:val="22"/>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lang w:val="en-US"/>
        </w:rPr>
      </w:pPr>
      <w:r w:rsidRPr="00E416C0">
        <w:rPr>
          <w:rFonts w:asciiTheme="minorHAnsi" w:hAnsiTheme="minorHAnsi"/>
          <w:w w:val="0"/>
          <w:szCs w:val="22"/>
        </w:rPr>
        <w:t>Contract management</w:t>
      </w:r>
    </w:p>
    <w:p w:rsidR="008C6AE4" w:rsidRPr="00E416C0" w:rsidRDefault="008C6AE4" w:rsidP="00D55BD2">
      <w:pPr>
        <w:pStyle w:val="MRheading2"/>
        <w:numPr>
          <w:ilvl w:val="1"/>
          <w:numId w:val="14"/>
        </w:numPr>
        <w:spacing w:line="240" w:lineRule="auto"/>
        <w:rPr>
          <w:rFonts w:asciiTheme="minorHAnsi" w:hAnsiTheme="minorHAnsi"/>
          <w:szCs w:val="22"/>
          <w:lang w:val="en-US"/>
        </w:rPr>
      </w:pPr>
      <w:bookmarkStart w:id="943" w:name="_Ref378942742"/>
      <w:r w:rsidRPr="00E416C0">
        <w:rPr>
          <w:rFonts w:asciiTheme="minorHAnsi" w:hAnsiTheme="minorHAnsi"/>
          <w:szCs w:val="22"/>
          <w:lang w:val="en-US"/>
        </w:rPr>
        <w:t xml:space="preserve">Each Party shall appoint and retain a Contract Manager who shall be the primary point of contact for the other Party in relation to matters arising from this </w:t>
      </w:r>
      <w:r w:rsidRPr="00E416C0">
        <w:rPr>
          <w:rFonts w:asciiTheme="minorHAnsi" w:hAnsiTheme="minorHAnsi"/>
          <w:szCs w:val="22"/>
        </w:rPr>
        <w:t>Contract</w:t>
      </w:r>
      <w:r w:rsidRPr="00E416C0">
        <w:rPr>
          <w:rFonts w:asciiTheme="minorHAnsi" w:hAnsiTheme="minorHAnsi"/>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416C0">
        <w:rPr>
          <w:rFonts w:asciiTheme="minorHAnsi" w:hAnsiTheme="minorHAnsi"/>
          <w:szCs w:val="22"/>
        </w:rPr>
        <w:t>Contract</w:t>
      </w:r>
      <w:r w:rsidRPr="00E416C0">
        <w:rPr>
          <w:rFonts w:asciiTheme="minorHAnsi" w:hAnsiTheme="minorHAnsi"/>
          <w:szCs w:val="22"/>
          <w:lang w:val="en-US"/>
        </w:rPr>
        <w:t>.  The Supplier confirms and agrees that it will be expected to work closely and cooperate fully with the Authority’s Contract Manager.</w:t>
      </w:r>
      <w:bookmarkEnd w:id="943"/>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Each Party shall ensure that its representatives (to include, without limitation, </w:t>
      </w:r>
      <w:proofErr w:type="gramStart"/>
      <w:r w:rsidRPr="00E416C0">
        <w:rPr>
          <w:rFonts w:asciiTheme="minorHAnsi" w:hAnsiTheme="minorHAnsi"/>
          <w:szCs w:val="22"/>
          <w:lang w:val="en-US"/>
        </w:rPr>
        <w:t>its</w:t>
      </w:r>
      <w:proofErr w:type="gramEnd"/>
      <w:r w:rsidRPr="00E416C0">
        <w:rPr>
          <w:rFonts w:asciiTheme="minorHAnsi" w:hAnsiTheme="minorHAnsi"/>
          <w:szCs w:val="22"/>
          <w:lang w:val="en-US"/>
        </w:rPr>
        <w:t xml:space="preserve"> Contract Manager) shall attend review meetings on a regular basis to review the performance of the Supplier under this Contract and to discuss matters arising generally under this </w:t>
      </w:r>
      <w:r w:rsidRPr="00E416C0">
        <w:rPr>
          <w:rFonts w:asciiTheme="minorHAnsi" w:hAnsiTheme="minorHAnsi"/>
          <w:szCs w:val="22"/>
        </w:rPr>
        <w:t>Contract</w:t>
      </w:r>
      <w:r w:rsidRPr="00E416C0">
        <w:rPr>
          <w:rFonts w:asciiTheme="minorHAnsi" w:hAnsiTheme="minorHAnsi"/>
          <w:szCs w:val="22"/>
          <w:lang w:val="en-US"/>
        </w:rPr>
        <w:t xml:space="preserve">.  Each Party shall ensure that those attending such meetings have the authority to make decisions regarding the day to day operation of the </w:t>
      </w:r>
      <w:r w:rsidRPr="00E416C0">
        <w:rPr>
          <w:rFonts w:asciiTheme="minorHAnsi" w:hAnsiTheme="minorHAnsi"/>
          <w:szCs w:val="22"/>
        </w:rPr>
        <w:t>Contract</w:t>
      </w:r>
      <w:r w:rsidRPr="00E416C0">
        <w:rPr>
          <w:rFonts w:asciiTheme="minorHAnsi" w:hAnsiTheme="minorHAnsi"/>
          <w:szCs w:val="22"/>
          <w:lang w:val="en-US"/>
        </w:rPr>
        <w:t xml:space="preserve">.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w:t>
      </w:r>
      <w:r w:rsidRPr="00E416C0">
        <w:rPr>
          <w:rFonts w:asciiTheme="minorHAnsi" w:hAnsiTheme="minorHAnsi"/>
          <w:szCs w:val="22"/>
          <w:lang w:val="en-US"/>
        </w:rPr>
        <w:lastRenderedPageBreak/>
        <w:t>month after the Commencement Date.  Subsequent meetings shall take place at monthly intervals or as may otherwise be agreed in writing between the Parties.</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Unless otherwise agreed by the Parties in writing, such contract management report shall contain: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details of the performance of the Supplier when assessed in accordance with the KPIs since the last such performance report;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details of any complaints by the Authority in relation to the supply of Goods, their nature and the way in which the Supplier has responded to such complaints since the last review meeting written report;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information specified in the Specification and Tender Response Document;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a status report in relation to the implementation of any current Remedial Proposals by either Party;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such</w:t>
      </w:r>
      <w:proofErr w:type="gramEnd"/>
      <w:r w:rsidRPr="00E416C0">
        <w:rPr>
          <w:rFonts w:asciiTheme="minorHAnsi" w:hAnsiTheme="minorHAnsi"/>
          <w:szCs w:val="22"/>
          <w:lang w:val="en-US"/>
        </w:rPr>
        <w:t xml:space="preserve"> other information as reasonably required by the Authority.</w:t>
      </w:r>
    </w:p>
    <w:p w:rsidR="008C6AE4" w:rsidRPr="00E416C0" w:rsidRDefault="008C6AE4" w:rsidP="008C6AE4">
      <w:pPr>
        <w:pStyle w:val="MRheading2"/>
        <w:numPr>
          <w:ilvl w:val="1"/>
          <w:numId w:val="2"/>
        </w:numPr>
        <w:spacing w:line="240" w:lineRule="auto"/>
        <w:rPr>
          <w:rFonts w:asciiTheme="minorHAnsi" w:hAnsiTheme="minorHAnsi"/>
          <w:szCs w:val="22"/>
          <w:u w:val="single"/>
        </w:rPr>
      </w:pPr>
      <w:r w:rsidRPr="00E416C0">
        <w:rPr>
          <w:rFonts w:asciiTheme="minorHAnsi" w:hAnsiTheme="minorHAnsi"/>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reach agreement.  If agreement cannot be reached the matter shall be referred to, and resolved in accordance with, the dispute resolution process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_Ref318698498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the Key Provisions and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_Ref318786728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22.3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944" w:name="_Ref378943865"/>
      <w:r w:rsidRPr="00E416C0">
        <w:rPr>
          <w:rFonts w:asciiTheme="minorHAnsi" w:hAnsiTheme="minorHAnsi"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00E550F8" w:rsidRPr="00E416C0">
        <w:rPr>
          <w:rFonts w:asciiTheme="minorHAnsi" w:hAnsiTheme="minorHAnsi"/>
          <w:szCs w:val="22"/>
          <w:lang w:val="en-US"/>
        </w:rPr>
        <w:t xml:space="preserve">, </w:t>
      </w:r>
      <w:r w:rsidRPr="00E416C0">
        <w:rPr>
          <w:rFonts w:asciiTheme="minorHAnsi" w:hAnsiTheme="minorHAnsi" w:cs="Arial"/>
          <w:w w:val="0"/>
          <w:szCs w:val="22"/>
        </w:rPr>
        <w:t xml:space="preserve">whose role it is to: (a) analyse such management information in accordance with </w:t>
      </w:r>
      <w:r w:rsidR="005B3ACC" w:rsidRPr="00E416C0">
        <w:rPr>
          <w:rFonts w:asciiTheme="minorHAnsi" w:hAnsiTheme="minorHAnsi" w:cs="Arial"/>
          <w:w w:val="0"/>
          <w:szCs w:val="22"/>
        </w:rPr>
        <w:t>UK government polic</w:t>
      </w:r>
      <w:r w:rsidR="00BE34AA" w:rsidRPr="00E416C0">
        <w:rPr>
          <w:rFonts w:asciiTheme="minorHAnsi" w:hAnsiTheme="minorHAnsi" w:cs="Arial"/>
          <w:w w:val="0"/>
          <w:szCs w:val="22"/>
        </w:rPr>
        <w:t>y</w:t>
      </w:r>
      <w:r w:rsidR="005B3ACC" w:rsidRPr="00E416C0">
        <w:rPr>
          <w:rFonts w:asciiTheme="minorHAnsi" w:hAnsiTheme="minorHAnsi" w:cs="Arial"/>
          <w:w w:val="0"/>
          <w:szCs w:val="22"/>
        </w:rPr>
        <w:t xml:space="preserve"> </w:t>
      </w:r>
      <w:r w:rsidRPr="00E416C0">
        <w:rPr>
          <w:rFonts w:asciiTheme="minorHAnsi" w:hAnsiTheme="minorHAnsi" w:cs="Arial"/>
          <w:w w:val="0"/>
          <w:szCs w:val="22"/>
        </w:rPr>
        <w:t>(to include, without limitation, for the purposes of analysing public sector expenditure and planning future procurement activities); or (b) manage the Framework Agreement with the Supplier (“</w:t>
      </w:r>
      <w:r w:rsidRPr="00E416C0">
        <w:rPr>
          <w:rFonts w:asciiTheme="minorHAnsi" w:hAnsiTheme="minorHAnsi" w:cs="Arial"/>
          <w:b/>
          <w:w w:val="0"/>
          <w:szCs w:val="22"/>
        </w:rPr>
        <w:t>Third Party Body”</w:t>
      </w:r>
      <w:r w:rsidRPr="00E416C0">
        <w:rPr>
          <w:rFonts w:asciiTheme="minorHAnsi" w:hAnsiTheme="minorHAnsi" w:cs="Arial"/>
          <w:w w:val="0"/>
          <w:szCs w:val="22"/>
        </w:rPr>
        <w:t xml:space="preserve">).  The Supplier confirms and agrees that the Authority may itself provide the Third Party Body with management information relating to the Goods purchased, any payments made under this </w:t>
      </w:r>
      <w:r w:rsidRPr="00E416C0">
        <w:rPr>
          <w:rFonts w:asciiTheme="minorHAnsi" w:hAnsiTheme="minorHAnsi"/>
          <w:szCs w:val="22"/>
        </w:rPr>
        <w:t>Contract an</w:t>
      </w:r>
      <w:r w:rsidR="00E550F8" w:rsidRPr="00E416C0">
        <w:rPr>
          <w:rFonts w:asciiTheme="minorHAnsi" w:hAnsiTheme="minorHAnsi"/>
          <w:szCs w:val="22"/>
        </w:rPr>
        <w:t xml:space="preserve">d any other information </w:t>
      </w:r>
      <w:r w:rsidR="00BE34AA" w:rsidRPr="00E416C0">
        <w:rPr>
          <w:rFonts w:asciiTheme="minorHAnsi" w:hAnsiTheme="minorHAnsi"/>
          <w:szCs w:val="22"/>
        </w:rPr>
        <w:t>relevant</w:t>
      </w:r>
      <w:r w:rsidRPr="00E416C0">
        <w:rPr>
          <w:rFonts w:asciiTheme="minorHAnsi" w:hAnsiTheme="minorHAnsi"/>
          <w:szCs w:val="22"/>
        </w:rPr>
        <w:t xml:space="preserve"> to the operation of this Contract</w:t>
      </w:r>
      <w:r w:rsidRPr="00E416C0">
        <w:rPr>
          <w:rFonts w:asciiTheme="minorHAnsi" w:hAnsiTheme="minorHAnsi" w:cs="Arial"/>
          <w:w w:val="0"/>
          <w:szCs w:val="22"/>
        </w:rPr>
        <w:t>.</w:t>
      </w:r>
      <w:bookmarkEnd w:id="944"/>
      <w:r w:rsidRPr="00E416C0">
        <w:rPr>
          <w:rFonts w:asciiTheme="minorHAnsi" w:hAnsiTheme="minorHAnsi" w:cs="Arial"/>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945" w:name="_Ref391370082"/>
      <w:r w:rsidRPr="00E416C0">
        <w:rPr>
          <w:rFonts w:asciiTheme="minorHAnsi" w:hAnsiTheme="minorHAnsi" w:cs="Arial"/>
          <w:w w:val="0"/>
          <w:szCs w:val="22"/>
        </w:rPr>
        <w:lastRenderedPageBreak/>
        <w:t>Upon receipt of management information supplied by the Supplier to the Authority and/or the Third Party Body, or by the Authority to the Third Party Body, the Parties hereby consent to the Third Party Body and the Authority:</w:t>
      </w:r>
      <w:bookmarkEnd w:id="94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w w:val="0"/>
          <w:szCs w:val="22"/>
        </w:rPr>
      </w:pPr>
      <w:r w:rsidRPr="00E416C0">
        <w:rPr>
          <w:rFonts w:asciiTheme="minorHAnsi" w:hAnsiTheme="minorHAnsi" w:cs="Arial"/>
          <w:w w:val="0"/>
          <w:szCs w:val="22"/>
        </w:rPr>
        <w:t>storing and analysing the management information and producing statistics; and</w:t>
      </w:r>
    </w:p>
    <w:p w:rsidR="008C6AE4" w:rsidRPr="00E416C0" w:rsidRDefault="00BE34AA" w:rsidP="008C6AE4">
      <w:pPr>
        <w:pStyle w:val="MRheading2"/>
        <w:numPr>
          <w:ilvl w:val="2"/>
          <w:numId w:val="2"/>
        </w:numPr>
        <w:tabs>
          <w:tab w:val="clear" w:pos="1704"/>
          <w:tab w:val="left" w:pos="1716"/>
        </w:tabs>
        <w:spacing w:line="240" w:lineRule="auto"/>
        <w:ind w:hanging="924"/>
        <w:rPr>
          <w:rFonts w:asciiTheme="minorHAnsi" w:hAnsiTheme="minorHAnsi" w:cs="Arial"/>
          <w:w w:val="0"/>
          <w:szCs w:val="22"/>
        </w:rPr>
      </w:pPr>
      <w:proofErr w:type="gramStart"/>
      <w:r w:rsidRPr="00E416C0">
        <w:rPr>
          <w:rFonts w:asciiTheme="minorHAnsi" w:hAnsiTheme="minorHAnsi" w:cs="Arial"/>
          <w:w w:val="0"/>
          <w:szCs w:val="22"/>
        </w:rPr>
        <w:t>sharing</w:t>
      </w:r>
      <w:proofErr w:type="gramEnd"/>
      <w:r w:rsidR="00E550F8" w:rsidRPr="00E416C0">
        <w:rPr>
          <w:rFonts w:asciiTheme="minorHAnsi" w:hAnsiTheme="minorHAnsi" w:cs="Arial"/>
          <w:w w:val="0"/>
          <w:szCs w:val="22"/>
        </w:rPr>
        <w:t xml:space="preserve"> the management information, or any statistics produced using the management information</w:t>
      </w:r>
      <w:r w:rsidRPr="00E416C0">
        <w:rPr>
          <w:rFonts w:asciiTheme="minorHAnsi" w:hAnsiTheme="minorHAnsi" w:cs="Arial"/>
          <w:w w:val="0"/>
          <w:szCs w:val="22"/>
        </w:rPr>
        <w:t xml:space="preserve"> with any other Contracting Authority</w:t>
      </w:r>
      <w:r w:rsidR="008C6AE4" w:rsidRPr="00E416C0">
        <w:rPr>
          <w:rFonts w:asciiTheme="minorHAnsi" w:hAnsiTheme="minorHAnsi" w:cs="Arial"/>
          <w:w w:val="0"/>
          <w:szCs w:val="22"/>
        </w:rPr>
        <w:t>.</w:t>
      </w:r>
    </w:p>
    <w:p w:rsidR="008C6AE4" w:rsidRPr="00E416C0" w:rsidRDefault="00093740"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szCs w:val="22"/>
          <w:lang w:val="en-US"/>
        </w:rPr>
        <w:t xml:space="preserve">If the Third Party Body and/or the Authority shares </w:t>
      </w:r>
      <w:r w:rsidR="00BE34AA" w:rsidRPr="00E416C0">
        <w:rPr>
          <w:rFonts w:asciiTheme="minorHAnsi" w:hAnsiTheme="minorHAnsi" w:cs="Arial"/>
          <w:szCs w:val="22"/>
          <w:lang w:val="en-US"/>
        </w:rPr>
        <w:t xml:space="preserve">the </w:t>
      </w:r>
      <w:r w:rsidRPr="00E416C0">
        <w:rPr>
          <w:rFonts w:asciiTheme="minorHAnsi" w:hAnsiTheme="minorHAnsi" w:cs="Arial"/>
          <w:szCs w:val="22"/>
          <w:lang w:val="en-US"/>
        </w:rPr>
        <w:t xml:space="preserve">management information </w:t>
      </w:r>
      <w:r w:rsidR="00BE34AA" w:rsidRPr="00E416C0">
        <w:rPr>
          <w:rFonts w:asciiTheme="minorHAnsi" w:hAnsiTheme="minorHAnsi" w:cs="Arial"/>
          <w:szCs w:val="22"/>
          <w:lang w:val="en-US"/>
        </w:rPr>
        <w:t xml:space="preserve">or any other information provided under Clause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_Ref391370082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A8689F">
        <w:rPr>
          <w:rFonts w:asciiTheme="minorHAnsi" w:hAnsiTheme="minorHAnsi" w:cs="Arial"/>
          <w:szCs w:val="22"/>
          <w:lang w:val="en-US"/>
        </w:rPr>
        <w:t>8.6</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of this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_Ref377720243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A8689F">
        <w:rPr>
          <w:rFonts w:asciiTheme="minorHAnsi" w:hAnsiTheme="minorHAnsi" w:cs="Arial"/>
          <w:szCs w:val="22"/>
          <w:lang w:val="en-US"/>
        </w:rPr>
        <w:t>Schedule 2</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w:t>
      </w:r>
      <w:r w:rsidRPr="00E416C0">
        <w:rPr>
          <w:rFonts w:asciiTheme="minorHAnsi" w:hAnsiTheme="minorHAnsi" w:cs="Arial"/>
          <w:szCs w:val="22"/>
        </w:rPr>
        <w:t>of these Call-off Terms and Conditions</w:t>
      </w:r>
      <w:r w:rsidRPr="00E416C0">
        <w:rPr>
          <w:rFonts w:asciiTheme="minorHAnsi" w:hAnsiTheme="minorHAnsi" w:cs="Arial"/>
          <w:w w:val="0"/>
          <w:szCs w:val="22"/>
        </w:rPr>
        <w:t xml:space="preserve">, </w:t>
      </w:r>
      <w:r w:rsidR="00BE34AA" w:rsidRPr="00E416C0">
        <w:rPr>
          <w:rFonts w:asciiTheme="minorHAnsi" w:hAnsiTheme="minorHAnsi" w:cs="Arial"/>
          <w:w w:val="0"/>
          <w:szCs w:val="22"/>
        </w:rPr>
        <w:t>any</w:t>
      </w:r>
      <w:r w:rsidRPr="00E416C0">
        <w:rPr>
          <w:rFonts w:asciiTheme="minorHAnsi" w:hAnsiTheme="minorHAnsi" w:cs="Arial"/>
          <w:w w:val="0"/>
          <w:szCs w:val="22"/>
        </w:rPr>
        <w:t xml:space="preserve"> </w:t>
      </w:r>
      <w:r w:rsidR="008C6AE4" w:rsidRPr="00E416C0">
        <w:rPr>
          <w:rFonts w:asciiTheme="minorHAnsi" w:hAnsiTheme="minorHAnsi" w:cs="Arial"/>
          <w:w w:val="0"/>
          <w:szCs w:val="22"/>
        </w:rPr>
        <w:t xml:space="preserve">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008C6AE4" w:rsidRPr="00E416C0">
        <w:rPr>
          <w:rFonts w:asciiTheme="minorHAnsi" w:hAnsiTheme="minorHAnsi" w:cs="Arial"/>
          <w:w w:val="0"/>
          <w:szCs w:val="22"/>
        </w:rPr>
        <w:t>any body</w:t>
      </w:r>
      <w:proofErr w:type="spellEnd"/>
      <w:r w:rsidR="008C6AE4" w:rsidRPr="00E416C0">
        <w:rPr>
          <w:rFonts w:asciiTheme="minorHAnsi" w:hAnsiTheme="minorHAnsi" w:cs="Arial"/>
          <w:w w:val="0"/>
          <w:szCs w:val="22"/>
        </w:rPr>
        <w:t xml:space="preserve"> that is not a Contracting Authority (unless required to do so by Law). </w:t>
      </w:r>
    </w:p>
    <w:p w:rsidR="00BE34AA" w:rsidRPr="00E416C0" w:rsidRDefault="00BE34AA"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The Authority may make changes to the type of management information which the Supplier is required to supply and shall give the Supplier at least one (1) month’s written notice of any changes.</w:t>
      </w:r>
    </w:p>
    <w:p w:rsidR="008C6AE4" w:rsidRPr="00E416C0" w:rsidRDefault="008C6AE4" w:rsidP="008C6AE4">
      <w:pPr>
        <w:pStyle w:val="MRheading1"/>
        <w:numPr>
          <w:ilvl w:val="0"/>
          <w:numId w:val="2"/>
        </w:numPr>
        <w:tabs>
          <w:tab w:val="clear" w:pos="798"/>
          <w:tab w:val="num" w:pos="702"/>
        </w:tabs>
        <w:spacing w:line="240" w:lineRule="auto"/>
        <w:ind w:left="780" w:hanging="798"/>
        <w:outlineLvl w:val="1"/>
        <w:rPr>
          <w:rFonts w:asciiTheme="minorHAnsi" w:hAnsiTheme="minorHAnsi"/>
          <w:szCs w:val="22"/>
          <w:lang w:val="en-US"/>
        </w:rPr>
      </w:pPr>
      <w:bookmarkStart w:id="946" w:name="_Ref378940660"/>
      <w:r w:rsidRPr="00E416C0">
        <w:rPr>
          <w:rFonts w:asciiTheme="minorHAnsi" w:hAnsiTheme="minorHAnsi"/>
          <w:szCs w:val="22"/>
          <w:lang w:val="en-US"/>
        </w:rPr>
        <w:t>Price and payment</w:t>
      </w:r>
      <w:bookmarkEnd w:id="946"/>
    </w:p>
    <w:p w:rsidR="008C6AE4" w:rsidRPr="00E416C0" w:rsidRDefault="008C6AE4" w:rsidP="008C6AE4">
      <w:pPr>
        <w:pStyle w:val="MRheading2"/>
        <w:numPr>
          <w:ilvl w:val="1"/>
          <w:numId w:val="2"/>
        </w:numPr>
        <w:spacing w:line="240" w:lineRule="auto"/>
        <w:rPr>
          <w:rFonts w:asciiTheme="minorHAnsi" w:hAnsiTheme="minorHAnsi" w:cs="Arial"/>
          <w:szCs w:val="22"/>
          <w:lang w:val="en-US" w:eastAsia="en-US"/>
        </w:rPr>
      </w:pPr>
      <w:r w:rsidRPr="00E416C0">
        <w:rPr>
          <w:rFonts w:asciiTheme="minorHAnsi" w:hAnsiTheme="minorHAnsi"/>
          <w:w w:val="0"/>
          <w:szCs w:val="22"/>
        </w:rPr>
        <w:t>The Contract Price shall be calculated in accordance with the provisions of the Framework Agreement, as confirmed in the Order Form.</w:t>
      </w:r>
    </w:p>
    <w:p w:rsidR="008C6AE4" w:rsidRPr="00E416C0" w:rsidRDefault="008C6AE4" w:rsidP="008C6AE4">
      <w:pPr>
        <w:pStyle w:val="MRheading2"/>
        <w:numPr>
          <w:ilvl w:val="1"/>
          <w:numId w:val="2"/>
        </w:numPr>
        <w:spacing w:line="240" w:lineRule="auto"/>
        <w:rPr>
          <w:rFonts w:asciiTheme="minorHAnsi" w:hAnsiTheme="minorHAnsi"/>
          <w:szCs w:val="22"/>
          <w:lang w:val="en-US" w:eastAsia="en-US"/>
        </w:rPr>
      </w:pPr>
      <w:r w:rsidRPr="00E416C0">
        <w:rPr>
          <w:rFonts w:asciiTheme="minorHAnsi" w:hAnsiTheme="minorHAnsi"/>
          <w:szCs w:val="22"/>
          <w:lang w:val="en-US" w:eastAsia="en-US"/>
        </w:rPr>
        <w:t>Unless otherwise stated in the</w:t>
      </w:r>
      <w:r w:rsidRPr="00E416C0">
        <w:rPr>
          <w:rFonts w:asciiTheme="minorHAnsi" w:hAnsiTheme="minorHAnsi"/>
          <w:w w:val="0"/>
          <w:szCs w:val="22"/>
        </w:rPr>
        <w:t xml:space="preserve"> Framework Agreement and/or the Order Form</w:t>
      </w:r>
      <w:r w:rsidRPr="00E416C0">
        <w:rPr>
          <w:rFonts w:asciiTheme="minorHAnsi" w:hAnsiTheme="minorHAnsi"/>
          <w:szCs w:val="22"/>
          <w:lang w:val="en-US" w:eastAsia="en-US"/>
        </w:rPr>
        <w:t>, the Contract Price: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eastAsia="en-US"/>
        </w:rPr>
      </w:pPr>
      <w:r w:rsidRPr="00E416C0">
        <w:rPr>
          <w:rFonts w:asciiTheme="minorHAnsi" w:hAnsiTheme="minorHAnsi"/>
          <w:szCs w:val="22"/>
          <w:lang w:val="en-US" w:eastAsia="en-US"/>
        </w:rPr>
        <w:t>shall remain fixed during the Term;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szCs w:val="22"/>
          <w:lang w:val="en-US" w:eastAsia="en-US"/>
        </w:rPr>
      </w:pPr>
      <w:r w:rsidRPr="00E416C0">
        <w:rPr>
          <w:rFonts w:asciiTheme="minorHAnsi" w:hAnsiTheme="minorHAnsi"/>
          <w:szCs w:val="22"/>
          <w:lang w:val="en-US" w:eastAsia="en-US"/>
        </w:rPr>
        <w:t>is the entire price payable by the Authority to the Supplier in respect of the provision of the Goods and includes, without limitation:</w:t>
      </w:r>
    </w:p>
    <w:p w:rsidR="008C6AE4" w:rsidRPr="00E416C0" w:rsidRDefault="008C6AE4" w:rsidP="008C6AE4">
      <w:pPr>
        <w:pStyle w:val="MRNumberedHeading4"/>
        <w:spacing w:line="240" w:lineRule="auto"/>
        <w:jc w:val="both"/>
        <w:rPr>
          <w:rFonts w:asciiTheme="minorHAnsi" w:hAnsiTheme="minorHAnsi" w:cs="Arial"/>
          <w:sz w:val="22"/>
          <w:lang w:val="en-US" w:eastAsia="en-US"/>
        </w:rPr>
      </w:pPr>
      <w:r w:rsidRPr="00E416C0">
        <w:rPr>
          <w:rFonts w:asciiTheme="minorHAnsi" w:hAnsiTheme="minorHAnsi"/>
          <w:sz w:val="22"/>
          <w:lang w:val="en-US" w:eastAsia="en-US"/>
        </w:rPr>
        <w:t xml:space="preserve">packaging, packing materials, addressing, </w:t>
      </w:r>
      <w:proofErr w:type="spellStart"/>
      <w:r w:rsidRPr="00E416C0">
        <w:rPr>
          <w:rFonts w:asciiTheme="minorHAnsi" w:hAnsiTheme="minorHAnsi"/>
          <w:sz w:val="22"/>
          <w:lang w:val="en-US" w:eastAsia="en-US"/>
        </w:rPr>
        <w:t>labelling</w:t>
      </w:r>
      <w:proofErr w:type="spellEnd"/>
      <w:r w:rsidRPr="00E416C0">
        <w:rPr>
          <w:rFonts w:asciiTheme="minorHAnsi" w:hAnsiTheme="minorHAnsi"/>
          <w:sz w:val="22"/>
          <w:lang w:val="en-US" w:eastAsia="en-US"/>
        </w:rPr>
        <w:t>, loading, delivery to and unloading at the delivery location, all appropriate tax (excluding VAT) and duty, any installation costs and associated works, the costs of all associated documentation and information supplied or made accessible to the Authority in any media, and any training in relation to the use, storage, handling or operation of the Goods;</w:t>
      </w:r>
    </w:p>
    <w:p w:rsidR="008C6AE4" w:rsidRPr="00E416C0" w:rsidRDefault="008C6AE4" w:rsidP="008C6AE4">
      <w:pPr>
        <w:pStyle w:val="MRNumberedHeading4"/>
        <w:spacing w:line="240" w:lineRule="auto"/>
        <w:jc w:val="both"/>
        <w:rPr>
          <w:rFonts w:asciiTheme="minorHAnsi" w:hAnsiTheme="minorHAnsi"/>
          <w:sz w:val="22"/>
          <w:lang w:val="en-US" w:eastAsia="en-US"/>
        </w:rPr>
      </w:pPr>
      <w:r w:rsidRPr="00E416C0">
        <w:rPr>
          <w:rFonts w:asciiTheme="minorHAnsi" w:hAnsiTheme="minorHAnsi"/>
          <w:sz w:val="22"/>
          <w:lang w:val="en-US" w:eastAsia="en-US"/>
        </w:rPr>
        <w:t xml:space="preserve">any royalties, </w:t>
      </w:r>
      <w:proofErr w:type="spellStart"/>
      <w:r w:rsidRPr="00E416C0">
        <w:rPr>
          <w:rFonts w:asciiTheme="minorHAnsi" w:hAnsiTheme="minorHAnsi"/>
          <w:sz w:val="22"/>
          <w:lang w:val="en-US" w:eastAsia="en-US"/>
        </w:rPr>
        <w:t>licence</w:t>
      </w:r>
      <w:proofErr w:type="spellEnd"/>
      <w:r w:rsidRPr="00E416C0">
        <w:rPr>
          <w:rFonts w:asciiTheme="minorHAnsi" w:hAnsiTheme="minorHAnsi"/>
          <w:sz w:val="22"/>
          <w:lang w:val="en-US" w:eastAsia="en-US"/>
        </w:rPr>
        <w:t xml:space="preserve"> fees or similar expenses in respect of the making, use or exercise by the Supplier of any Intellectual Property Rights for the purposes of performing this Contract, and any </w:t>
      </w:r>
      <w:proofErr w:type="spellStart"/>
      <w:r w:rsidRPr="00E416C0">
        <w:rPr>
          <w:rFonts w:asciiTheme="minorHAnsi" w:hAnsiTheme="minorHAnsi"/>
          <w:sz w:val="22"/>
          <w:lang w:val="en-US" w:eastAsia="en-US"/>
        </w:rPr>
        <w:t>licence</w:t>
      </w:r>
      <w:proofErr w:type="spellEnd"/>
      <w:r w:rsidRPr="00E416C0">
        <w:rPr>
          <w:rFonts w:asciiTheme="minorHAnsi" w:hAnsiTheme="minorHAnsi"/>
          <w:sz w:val="22"/>
          <w:lang w:val="en-US" w:eastAsia="en-US"/>
        </w:rPr>
        <w:t xml:space="preserve"> rights granted to the Authority in accordance with Clause </w:t>
      </w:r>
      <w:r w:rsidRPr="00E416C0">
        <w:rPr>
          <w:rFonts w:asciiTheme="minorHAnsi" w:hAnsiTheme="minorHAnsi"/>
          <w:sz w:val="22"/>
          <w:lang w:val="en-US" w:eastAsia="en-US"/>
        </w:rPr>
        <w:fldChar w:fldCharType="begin"/>
      </w:r>
      <w:r w:rsidRPr="00E416C0">
        <w:rPr>
          <w:rFonts w:asciiTheme="minorHAnsi" w:hAnsiTheme="minorHAnsi"/>
          <w:sz w:val="22"/>
          <w:lang w:val="en-US" w:eastAsia="en-US"/>
        </w:rPr>
        <w:instrText xml:space="preserve"> REF _Ref322532387 \r \h  \* MERGEFORMAT </w:instrText>
      </w:r>
      <w:r w:rsidRPr="00E416C0">
        <w:rPr>
          <w:rFonts w:asciiTheme="minorHAnsi" w:hAnsiTheme="minorHAnsi"/>
          <w:sz w:val="22"/>
          <w:lang w:val="en-US" w:eastAsia="en-US"/>
        </w:rPr>
      </w:r>
      <w:r w:rsidRPr="00E416C0">
        <w:rPr>
          <w:rFonts w:asciiTheme="minorHAnsi" w:hAnsiTheme="minorHAnsi"/>
          <w:sz w:val="22"/>
          <w:lang w:val="en-US" w:eastAsia="en-US"/>
        </w:rPr>
        <w:fldChar w:fldCharType="separate"/>
      </w:r>
      <w:r w:rsidR="00A8689F">
        <w:rPr>
          <w:rFonts w:asciiTheme="minorHAnsi" w:hAnsiTheme="minorHAnsi"/>
          <w:sz w:val="22"/>
          <w:lang w:val="en-US" w:eastAsia="en-US"/>
        </w:rPr>
        <w:t>11</w:t>
      </w:r>
      <w:r w:rsidRPr="00E416C0">
        <w:rPr>
          <w:rFonts w:asciiTheme="minorHAnsi" w:hAnsiTheme="minorHAnsi"/>
          <w:sz w:val="22"/>
          <w:lang w:val="en-US" w:eastAsia="en-US"/>
        </w:rPr>
        <w:fldChar w:fldCharType="end"/>
      </w:r>
      <w:r w:rsidRPr="00E416C0">
        <w:rPr>
          <w:rFonts w:asciiTheme="minorHAnsi" w:hAnsiTheme="minorHAnsi"/>
          <w:sz w:val="22"/>
          <w:lang w:val="en-US" w:eastAsia="en-US"/>
        </w:rPr>
        <w:t xml:space="preserve"> of this </w:t>
      </w:r>
      <w:r w:rsidR="00562B11" w:rsidRPr="00E416C0">
        <w:rPr>
          <w:rFonts w:asciiTheme="minorHAnsi" w:hAnsiTheme="minorHAnsi"/>
          <w:sz w:val="22"/>
          <w:lang w:val="en-US" w:eastAsia="en-US"/>
        </w:rPr>
        <w:fldChar w:fldCharType="begin"/>
      </w:r>
      <w:r w:rsidR="00562B11" w:rsidRPr="00E416C0">
        <w:rPr>
          <w:rFonts w:asciiTheme="minorHAnsi" w:hAnsiTheme="minorHAnsi"/>
          <w:sz w:val="22"/>
          <w:lang w:val="en-US" w:eastAsia="en-US"/>
        </w:rPr>
        <w:instrText xml:space="preserve"> REF _Ref377720243 \r \h  \* MERGEFORMAT </w:instrText>
      </w:r>
      <w:r w:rsidR="00562B11" w:rsidRPr="00E416C0">
        <w:rPr>
          <w:rFonts w:asciiTheme="minorHAnsi" w:hAnsiTheme="minorHAnsi"/>
          <w:sz w:val="22"/>
          <w:lang w:val="en-US" w:eastAsia="en-US"/>
        </w:rPr>
      </w:r>
      <w:r w:rsidR="00562B11" w:rsidRPr="00E416C0">
        <w:rPr>
          <w:rFonts w:asciiTheme="minorHAnsi" w:hAnsiTheme="minorHAnsi"/>
          <w:sz w:val="22"/>
          <w:lang w:val="en-US" w:eastAsia="en-US"/>
        </w:rPr>
        <w:fldChar w:fldCharType="separate"/>
      </w:r>
      <w:r w:rsidR="00A8689F">
        <w:rPr>
          <w:rFonts w:asciiTheme="minorHAnsi" w:hAnsiTheme="minorHAnsi"/>
          <w:sz w:val="22"/>
          <w:lang w:val="en-US" w:eastAsia="en-US"/>
        </w:rPr>
        <w:t>Schedule 2</w:t>
      </w:r>
      <w:r w:rsidR="00562B11" w:rsidRPr="00E416C0">
        <w:rPr>
          <w:rFonts w:asciiTheme="minorHAnsi" w:hAnsiTheme="minorHAnsi"/>
          <w:sz w:val="22"/>
          <w:lang w:val="en-US" w:eastAsia="en-US"/>
        </w:rPr>
        <w:fldChar w:fldCharType="end"/>
      </w:r>
      <w:r w:rsidR="00562B11" w:rsidRPr="00E416C0">
        <w:rPr>
          <w:rFonts w:asciiTheme="minorHAnsi" w:hAnsiTheme="minorHAnsi"/>
          <w:sz w:val="22"/>
        </w:rPr>
        <w:t xml:space="preserve"> </w:t>
      </w:r>
      <w:r w:rsidR="00834236" w:rsidRPr="00E416C0">
        <w:rPr>
          <w:rFonts w:asciiTheme="minorHAnsi" w:hAnsiTheme="minorHAnsi" w:cs="Arial"/>
          <w:sz w:val="22"/>
        </w:rPr>
        <w:t>of these Call-off Terms and Conditions</w:t>
      </w:r>
      <w:r w:rsidRPr="00E416C0">
        <w:rPr>
          <w:rFonts w:asciiTheme="minorHAnsi" w:hAnsiTheme="minorHAnsi"/>
          <w:sz w:val="22"/>
          <w:lang w:val="en-US" w:eastAsia="en-US"/>
        </w:rPr>
        <w:t xml:space="preserve">; and </w:t>
      </w:r>
    </w:p>
    <w:p w:rsidR="008C6AE4" w:rsidRPr="00E416C0" w:rsidRDefault="008C6AE4" w:rsidP="008C6AE4">
      <w:pPr>
        <w:pStyle w:val="MRNumberedHeading4"/>
        <w:spacing w:line="240" w:lineRule="auto"/>
        <w:jc w:val="both"/>
        <w:rPr>
          <w:rFonts w:asciiTheme="minorHAnsi" w:hAnsiTheme="minorHAnsi"/>
          <w:sz w:val="22"/>
          <w:lang w:val="en-US" w:eastAsia="en-US"/>
        </w:rPr>
      </w:pPr>
      <w:r w:rsidRPr="00E416C0">
        <w:rPr>
          <w:rFonts w:asciiTheme="minorHAnsi" w:hAnsiTheme="minorHAnsi"/>
          <w:sz w:val="22"/>
          <w:lang w:val="en-US" w:eastAsia="en-US"/>
        </w:rPr>
        <w:lastRenderedPageBreak/>
        <w:t xml:space="preserve">costs and expenses in relation to supplies and materials used by the Supplier or any third party in the manufacture of the Goods, and any other costs incurred by the Supplier in association with the manufacture, supply or installation of the Goods.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cs="Arial"/>
          <w:w w:val="0"/>
          <w:szCs w:val="22"/>
        </w:rPr>
        <w:t xml:space="preserve"> </w:t>
      </w:r>
      <w:bookmarkStart w:id="947" w:name="_Ref351026548"/>
      <w:r w:rsidRPr="00E416C0">
        <w:rPr>
          <w:rFonts w:asciiTheme="minorHAnsi" w:hAnsiTheme="minorHAnsi" w:cs="Arial"/>
          <w:w w:val="0"/>
          <w:szCs w:val="22"/>
        </w:rPr>
        <w:t>Unless stated otherwise in the Framework Agreement and/or the Order Form:</w:t>
      </w:r>
      <w:bookmarkEnd w:id="947"/>
      <w:r w:rsidRPr="00E416C0">
        <w:rPr>
          <w:rFonts w:asciiTheme="minorHAnsi" w:hAnsiTheme="minorHAnsi" w:cs="Arial"/>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48" w:name="_Ref350337421"/>
      <w:r w:rsidRPr="00E416C0">
        <w:rPr>
          <w:rFonts w:asciiTheme="minorHAnsi" w:hAnsiTheme="minorHAnsi"/>
          <w:szCs w:val="22"/>
        </w:rPr>
        <w:t xml:space="preserve">where the </w:t>
      </w:r>
      <w:r w:rsidRPr="00E416C0">
        <w:rPr>
          <w:rFonts w:asciiTheme="minorHAnsi" w:hAnsiTheme="minorHAnsi" w:cs="Arial"/>
          <w:w w:val="0"/>
          <w:szCs w:val="22"/>
        </w:rPr>
        <w:t xml:space="preserve">Framework Agreement </w:t>
      </w:r>
      <w:r w:rsidRPr="00E416C0">
        <w:rPr>
          <w:rFonts w:asciiTheme="minorHAnsi" w:hAnsiTheme="minorHAnsi"/>
          <w:szCs w:val="22"/>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948"/>
      <w:r w:rsidRPr="00E416C0">
        <w:rPr>
          <w:rFonts w:asciiTheme="minorHAnsi" w:hAnsiTheme="minorHAnsi"/>
          <w:szCs w:val="22"/>
        </w:rPr>
        <w:t>;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where</w:t>
      </w:r>
      <w:proofErr w:type="gramEnd"/>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_Ref350337421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9.3.1</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eastAsia="en-US"/>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does not apply, the Supplier shall invoice the Authority for Goods at any time following completion of the supply of the Goods in compliance with this Contract. </w:t>
      </w:r>
    </w:p>
    <w:p w:rsidR="008C6AE4" w:rsidRPr="00E416C0" w:rsidRDefault="008C6AE4" w:rsidP="008C6AE4">
      <w:pPr>
        <w:pStyle w:val="MRNumberedHeading3"/>
        <w:numPr>
          <w:ilvl w:val="0"/>
          <w:numId w:val="0"/>
        </w:numPr>
        <w:spacing w:line="240" w:lineRule="auto"/>
        <w:ind w:left="780"/>
        <w:rPr>
          <w:rFonts w:asciiTheme="minorHAnsi" w:hAnsiTheme="minorHAnsi"/>
          <w:sz w:val="22"/>
          <w:szCs w:val="22"/>
        </w:rPr>
      </w:pPr>
      <w:r w:rsidRPr="00E416C0">
        <w:rPr>
          <w:rFonts w:asciiTheme="minorHAnsi" w:hAnsiTheme="minorHAnsi"/>
          <w:sz w:val="22"/>
          <w:szCs w:val="22"/>
        </w:rPr>
        <w:t>Each invoice shall contain such information and be addressed to such individual as the Authority may inform the Supplier from time to time.</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8C6AE4" w:rsidRPr="00E416C0" w:rsidRDefault="00F80319"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Where the Contract Price is or may become subject to any pricing requirements of any voluntary and/or statutory pricing regulation schemes,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r w:rsidR="008C6AE4" w:rsidRPr="00E416C0">
        <w:rPr>
          <w:rFonts w:asciiTheme="minorHAnsi" w:hAnsiTheme="minorHAnsi"/>
          <w:szCs w:val="22"/>
        </w:rPr>
        <w:t xml:space="preserve">.  </w:t>
      </w:r>
    </w:p>
    <w:p w:rsidR="00F56231" w:rsidRPr="00E416C0" w:rsidRDefault="00F56231" w:rsidP="00F56231">
      <w:pPr>
        <w:pStyle w:val="MRNumberedHeading2"/>
        <w:numPr>
          <w:ilvl w:val="1"/>
          <w:numId w:val="2"/>
        </w:numPr>
        <w:spacing w:line="240" w:lineRule="auto"/>
        <w:rPr>
          <w:rFonts w:asciiTheme="minorHAnsi" w:hAnsiTheme="minorHAnsi"/>
          <w:sz w:val="22"/>
          <w:szCs w:val="22"/>
        </w:rPr>
      </w:pPr>
      <w:bookmarkStart w:id="949" w:name="_Ref289955369"/>
      <w:bookmarkStart w:id="950" w:name="_Toc303949929"/>
      <w:bookmarkStart w:id="951" w:name="_Toc303950696"/>
      <w:bookmarkStart w:id="952" w:name="_Toc303951476"/>
      <w:bookmarkStart w:id="953" w:name="_Toc304135559"/>
      <w:r w:rsidRPr="00E416C0">
        <w:rPr>
          <w:rFonts w:asciiTheme="minorHAnsi" w:hAnsiTheme="minorHAnsi"/>
          <w:sz w:val="22"/>
          <w:szCs w:val="22"/>
        </w:rPr>
        <w:t xml:space="preserve">The Authority shall verify and pay each valid and undisputed invoice received in accordance with Clause 9.3 of this Schedule 2 </w:t>
      </w:r>
      <w:r w:rsidR="00634432" w:rsidRPr="00E416C0">
        <w:rPr>
          <w:rFonts w:asciiTheme="minorHAnsi" w:hAnsiTheme="minorHAnsi"/>
          <w:sz w:val="22"/>
          <w:szCs w:val="22"/>
        </w:rPr>
        <w:t xml:space="preserve">of these Call off Terms and Conditions </w:t>
      </w:r>
      <w:r w:rsidRPr="00E416C0">
        <w:rPr>
          <w:rFonts w:asciiTheme="minorHAnsi" w:hAnsiTheme="minorHAnsi"/>
          <w:sz w:val="22"/>
          <w:szCs w:val="22"/>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9.6 of this Schedule 2, the invoice shall be regarded as valid and undisputed for the purposes this Clause 9.6 after a reasonable time has passed.  </w:t>
      </w:r>
    </w:p>
    <w:p w:rsidR="00F56231" w:rsidRPr="00E416C0" w:rsidRDefault="00F56231" w:rsidP="00F56231">
      <w:pPr>
        <w:pStyle w:val="MRNumberedHeading2"/>
        <w:numPr>
          <w:ilvl w:val="1"/>
          <w:numId w:val="2"/>
        </w:numPr>
        <w:spacing w:line="240" w:lineRule="auto"/>
        <w:rPr>
          <w:rFonts w:asciiTheme="minorHAnsi" w:hAnsiTheme="minorHAnsi"/>
          <w:sz w:val="22"/>
          <w:szCs w:val="22"/>
        </w:rPr>
      </w:pPr>
      <w:r w:rsidRPr="00E416C0">
        <w:rPr>
          <w:rFonts w:asciiTheme="minorHAnsi" w:hAnsiTheme="minorHAnsi"/>
          <w:sz w:val="22"/>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22 of this Schedule 2</w:t>
      </w:r>
      <w:r w:rsidR="00634432" w:rsidRPr="00E416C0">
        <w:rPr>
          <w:rFonts w:asciiTheme="minorHAnsi" w:hAnsiTheme="minorHAnsi"/>
          <w:sz w:val="22"/>
          <w:szCs w:val="22"/>
        </w:rPr>
        <w:t xml:space="preserve"> these Call off Terms and </w:t>
      </w:r>
      <w:proofErr w:type="gramStart"/>
      <w:r w:rsidR="00634432" w:rsidRPr="00E416C0">
        <w:rPr>
          <w:rFonts w:asciiTheme="minorHAnsi" w:hAnsiTheme="minorHAnsi"/>
          <w:sz w:val="22"/>
          <w:szCs w:val="22"/>
        </w:rPr>
        <w:t xml:space="preserve">Conditions </w:t>
      </w:r>
      <w:r w:rsidRPr="00E416C0">
        <w:rPr>
          <w:rFonts w:asciiTheme="minorHAnsi" w:hAnsiTheme="minorHAnsi"/>
          <w:sz w:val="22"/>
          <w:szCs w:val="22"/>
        </w:rPr>
        <w:t>.</w:t>
      </w:r>
      <w:proofErr w:type="gramEnd"/>
      <w:r w:rsidRPr="00E416C0">
        <w:rPr>
          <w:rFonts w:asciiTheme="minorHAnsi" w:hAnsiTheme="minorHAnsi"/>
          <w:sz w:val="22"/>
          <w:szCs w:val="22"/>
        </w:rPr>
        <w:t xml:space="preserve"> For the avoidance of doubt, the Authority shall not be in breach of any of any of its payment obligations under this Contract in relation to any queried or disputed invoice sums unless the process referred to in this Clause 9.7 of this Schedule 2 has been followed and it has been determined that the queried or disputed invoice amount is </w:t>
      </w:r>
      <w:r w:rsidRPr="00E416C0">
        <w:rPr>
          <w:rFonts w:asciiTheme="minorHAnsi" w:hAnsiTheme="minorHAnsi"/>
          <w:sz w:val="22"/>
          <w:szCs w:val="22"/>
        </w:rPr>
        <w:lastRenderedPageBreak/>
        <w:t>properly due to the Supplier and the Authority has then failed to pay such sum within a reasonable period following such determination.</w:t>
      </w:r>
    </w:p>
    <w:p w:rsidR="000518AF"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Authority reserves the right to </w:t>
      </w:r>
      <w:r w:rsidR="000518AF" w:rsidRPr="00E416C0">
        <w:rPr>
          <w:rFonts w:asciiTheme="minorHAnsi" w:hAnsiTheme="minorHAnsi"/>
          <w:szCs w:val="22"/>
        </w:rPr>
        <w:t>set-off:</w:t>
      </w:r>
    </w:p>
    <w:p w:rsidR="000518AF" w:rsidRPr="00E416C0" w:rsidRDefault="008C6AE4" w:rsidP="000518AF">
      <w:pPr>
        <w:pStyle w:val="MRNumberedHeading3"/>
        <w:rPr>
          <w:rFonts w:asciiTheme="minorHAnsi" w:hAnsiTheme="minorHAnsi"/>
          <w:sz w:val="22"/>
          <w:szCs w:val="22"/>
        </w:rPr>
      </w:pPr>
      <w:r w:rsidRPr="00E416C0">
        <w:rPr>
          <w:rFonts w:asciiTheme="minorHAnsi" w:hAnsiTheme="minorHAnsi"/>
          <w:sz w:val="22"/>
          <w:szCs w:val="22"/>
        </w:rPr>
        <w:t xml:space="preserve">any monies due to the </w:t>
      </w:r>
      <w:r w:rsidR="0041341A" w:rsidRPr="00E416C0">
        <w:rPr>
          <w:rFonts w:asciiTheme="minorHAnsi" w:hAnsiTheme="minorHAnsi"/>
          <w:sz w:val="22"/>
          <w:szCs w:val="22"/>
        </w:rPr>
        <w:t>Supplier from the Authority as against</w:t>
      </w:r>
      <w:r w:rsidRPr="00E416C0">
        <w:rPr>
          <w:rFonts w:asciiTheme="minorHAnsi" w:hAnsiTheme="minorHAnsi"/>
          <w:sz w:val="22"/>
          <w:szCs w:val="22"/>
        </w:rPr>
        <w:t xml:space="preserve"> any monies due to the Authority from the Supplier under this Contract</w:t>
      </w:r>
      <w:bookmarkEnd w:id="949"/>
      <w:bookmarkEnd w:id="950"/>
      <w:bookmarkEnd w:id="951"/>
      <w:bookmarkEnd w:id="952"/>
      <w:bookmarkEnd w:id="953"/>
      <w:r w:rsidR="000518AF" w:rsidRPr="00E416C0">
        <w:rPr>
          <w:rFonts w:asciiTheme="minorHAnsi" w:hAnsiTheme="minorHAnsi"/>
          <w:sz w:val="22"/>
          <w:szCs w:val="22"/>
        </w:rPr>
        <w:t xml:space="preserve">; and </w:t>
      </w:r>
    </w:p>
    <w:p w:rsidR="008C6AE4" w:rsidRPr="00E416C0" w:rsidRDefault="000518AF" w:rsidP="000518AF">
      <w:pPr>
        <w:pStyle w:val="MRNumberedHeading3"/>
        <w:rPr>
          <w:rFonts w:asciiTheme="minorHAnsi" w:hAnsiTheme="minorHAnsi"/>
          <w:sz w:val="22"/>
          <w:szCs w:val="22"/>
        </w:rPr>
      </w:pPr>
      <w:proofErr w:type="gramStart"/>
      <w:r w:rsidRPr="00E416C0">
        <w:rPr>
          <w:rFonts w:asciiTheme="minorHAnsi" w:hAnsiTheme="minorHAnsi"/>
          <w:sz w:val="22"/>
          <w:szCs w:val="22"/>
        </w:rPr>
        <w:t>any</w:t>
      </w:r>
      <w:proofErr w:type="gramEnd"/>
      <w:r w:rsidRPr="00E416C0">
        <w:rPr>
          <w:rFonts w:asciiTheme="minorHAnsi" w:hAnsiTheme="minorHAnsi"/>
          <w:sz w:val="22"/>
          <w:szCs w:val="22"/>
        </w:rPr>
        <w:t xml:space="preserve"> monies due to the Authority from the Supplier as against any monies due to the Supplier from the Authority under this Contract.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54" w:name="_Ref378861034"/>
      <w:r w:rsidRPr="00E416C0">
        <w:rPr>
          <w:rFonts w:asciiTheme="minorHAnsi" w:hAnsiTheme="minorHAnsi"/>
          <w:w w:val="0"/>
          <w:szCs w:val="22"/>
        </w:rPr>
        <w:t>Warranties</w:t>
      </w:r>
      <w:bookmarkEnd w:id="954"/>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The Supplier warrants and undertakes that: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55" w:name="_Toc303949932"/>
      <w:bookmarkStart w:id="956" w:name="_Toc303950699"/>
      <w:bookmarkStart w:id="957" w:name="_Toc303951479"/>
      <w:bookmarkStart w:id="958" w:name="_Toc304135562"/>
      <w:r w:rsidRPr="00E416C0">
        <w:rPr>
          <w:rFonts w:asciiTheme="minorHAnsi" w:hAnsiTheme="minorHAnsi"/>
          <w:w w:val="0"/>
          <w:szCs w:val="22"/>
        </w:rPr>
        <w:t xml:space="preserve">it shall comply with the Framework Agreement;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rsidR="00BE34AA" w:rsidRPr="00E416C0" w:rsidRDefault="00D41924" w:rsidP="00D4192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u</w:t>
      </w:r>
      <w:r w:rsidR="00BE34AA" w:rsidRPr="00E416C0">
        <w:rPr>
          <w:rFonts w:asciiTheme="minorHAnsi" w:hAnsiTheme="minorHAnsi"/>
          <w:szCs w:val="22"/>
        </w:rPr>
        <w:t>nless otherwise confirmed by the Authority in writing (to include, without limitation, as part of the Specification and Tender Response Document), it will ensure that the Goods comply with requirements five</w:t>
      </w:r>
      <w:r w:rsidR="0041341A" w:rsidRPr="00E416C0">
        <w:rPr>
          <w:rFonts w:asciiTheme="minorHAnsi" w:hAnsiTheme="minorHAnsi"/>
          <w:szCs w:val="22"/>
        </w:rPr>
        <w:t xml:space="preserve"> (5) to eight (8), as set out in</w:t>
      </w:r>
      <w:r w:rsidR="00BE34AA" w:rsidRPr="00E416C0">
        <w:rPr>
          <w:rFonts w:asciiTheme="minorHAnsi" w:hAnsiTheme="minorHAnsi"/>
          <w:szCs w:val="22"/>
        </w:rPr>
        <w:t xml:space="preserve"> Annex 1 of the Cabinet Office Procurement Policy Note - Implementing Article 6 of the Energy Efficiency Directive (Action Note 07/14 3rd June 2014), to the extent such requirements apply to the relevant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59" w:name="_Toc303949935"/>
      <w:bookmarkStart w:id="960" w:name="_Toc303950702"/>
      <w:bookmarkStart w:id="961" w:name="_Toc303951482"/>
      <w:bookmarkStart w:id="962" w:name="_Toc304135565"/>
      <w:bookmarkStart w:id="963" w:name="_Ref350938757"/>
      <w:bookmarkEnd w:id="955"/>
      <w:bookmarkEnd w:id="956"/>
      <w:bookmarkEnd w:id="957"/>
      <w:bookmarkEnd w:id="958"/>
      <w:r w:rsidRPr="00E416C0">
        <w:rPr>
          <w:rFonts w:asciiTheme="minorHAnsi" w:hAnsiTheme="minorHAnsi"/>
          <w:w w:val="0"/>
          <w:szCs w:val="22"/>
        </w:rPr>
        <w:t>it shall ensure that prior to actual delivery to the Authority the Goods are manufactured, stored and/or distributed using reasonable skill and care and in accordance with Good Industry Practice;</w:t>
      </w:r>
      <w:bookmarkEnd w:id="959"/>
      <w:bookmarkEnd w:id="960"/>
      <w:bookmarkEnd w:id="961"/>
      <w:bookmarkEnd w:id="962"/>
      <w:bookmarkEnd w:id="963"/>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without prejudice to the generality of the warranty at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_Ref350938757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10.1.4</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it shall ensure that, the Goods are manufactured, stored and/or distributed in accordance with good manufacturing practice and/or good distribution practice, as may be defined under any Law and/or Guidance relevant to </w:t>
      </w:r>
      <w:r w:rsidR="00332AAE" w:rsidRPr="00E416C0">
        <w:rPr>
          <w:rFonts w:asciiTheme="minorHAnsi" w:hAnsiTheme="minorHAnsi"/>
          <w:w w:val="0"/>
          <w:szCs w:val="22"/>
        </w:rPr>
        <w:t xml:space="preserve">the Goods, and in accordance with </w:t>
      </w:r>
      <w:r w:rsidR="00332AAE" w:rsidRPr="00E416C0">
        <w:rPr>
          <w:rFonts w:asciiTheme="minorHAnsi" w:hAnsiTheme="minorHAnsi" w:cs="Arial"/>
          <w:w w:val="0"/>
          <w:szCs w:val="22"/>
        </w:rPr>
        <w:t>any specific instructions of the manufacturer of</w:t>
      </w:r>
      <w:r w:rsidR="00332AAE" w:rsidRPr="00E416C0">
        <w:rPr>
          <w:rFonts w:asciiTheme="minorHAnsi" w:hAnsiTheme="minorHAnsi"/>
          <w:w w:val="0"/>
          <w:szCs w:val="22"/>
        </w:rPr>
        <w:t xml:space="preserve"> </w:t>
      </w:r>
      <w:r w:rsidRPr="00E416C0">
        <w:rPr>
          <w:rFonts w:asciiTheme="minorHAnsi" w:hAnsiTheme="minorHAnsi"/>
          <w:w w:val="0"/>
          <w:szCs w:val="22"/>
        </w:rPr>
        <w:t>the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ensure that all facilities used in the manufacture, storage and distribution of the Goods are kept in a state and condition necessary to enable the Supplier to comply with its obligations in accordance with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or the manufacturer of the Goods has, manufacturing and warehousing capacity sufficient to comply with its obligations under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it will ensure sufficient stock levels to comply with its obligations under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ensure that the transport and delivery of the Goods mean that they are delivered in good and useable condition;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all Goods delivered to the Authority shall comply with any shelf life requirements set out in the Specification and Tender Response Document;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4" w:name="_Toc303949934"/>
      <w:bookmarkStart w:id="965" w:name="_Toc303950701"/>
      <w:bookmarkStart w:id="966" w:name="_Toc303951481"/>
      <w:bookmarkStart w:id="967" w:name="_Toc304135564"/>
      <w:r w:rsidRPr="00E416C0">
        <w:rPr>
          <w:rFonts w:asciiTheme="minorHAnsi" w:hAnsiTheme="minorHAnsi"/>
          <w:szCs w:val="22"/>
        </w:rPr>
        <w:t xml:space="preserve">it has and shall maintain a properly documented system of quality controls </w:t>
      </w:r>
      <w:r w:rsidR="0041341A" w:rsidRPr="00E416C0">
        <w:rPr>
          <w:rFonts w:asciiTheme="minorHAnsi" w:hAnsiTheme="minorHAnsi"/>
          <w:szCs w:val="22"/>
        </w:rPr>
        <w:t xml:space="preserve">and processes </w:t>
      </w:r>
      <w:r w:rsidRPr="00E416C0">
        <w:rPr>
          <w:rFonts w:asciiTheme="minorHAnsi" w:hAnsiTheme="minorHAnsi"/>
          <w:szCs w:val="22"/>
        </w:rPr>
        <w:t>covering all aspects of its obligations under this Contract and/or under Law and/or Guidance and shall at all times comply with such quality controls</w:t>
      </w:r>
      <w:r w:rsidR="0041341A" w:rsidRPr="00E416C0">
        <w:rPr>
          <w:rFonts w:asciiTheme="minorHAnsi" w:hAnsiTheme="minorHAnsi"/>
          <w:szCs w:val="22"/>
        </w:rPr>
        <w:t xml:space="preserve"> and processes</w:t>
      </w:r>
      <w:r w:rsidRPr="00E416C0">
        <w:rPr>
          <w:rFonts w:asciiTheme="minorHAnsi" w:hAnsiTheme="minorHAnsi"/>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it shall not make any significant changes to its system of quality controls</w:t>
      </w:r>
      <w:r w:rsidR="0041341A" w:rsidRPr="00E416C0">
        <w:rPr>
          <w:rFonts w:asciiTheme="minorHAnsi" w:hAnsiTheme="minorHAnsi"/>
          <w:szCs w:val="22"/>
        </w:rPr>
        <w:t xml:space="preserve"> and processes</w:t>
      </w:r>
      <w:r w:rsidRPr="00E416C0">
        <w:rPr>
          <w:rFonts w:asciiTheme="minorHAnsi" w:hAnsiTheme="minorHAnsi"/>
          <w:szCs w:val="22"/>
        </w:rPr>
        <w:t xml:space="preserve"> in relation to the Goods without notifying the Authority in writing at least twenty one (21) days in advance of such change (such notice to include the details of the consequences which follow such change being implemented);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it shall not make any significant changes to the Goods without the prior written consent of the Authority, such consent not to be unreasonably withheld or delayed;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any equipment it uses in the manufacture, delivery, or installation of the Goods shall comply with all relevant Law and Guidance, be fit for its intended purpose and maintained fully in accordance with the manufacturer’s specification;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where any act of the Supplier requires the notification to and/or approval by any regulatory or other competent body in accordance with any Law and Guidance, the Supplier shall comply fully with such notification and/or approval requirements;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8" w:name="_Ref327440653"/>
      <w:r w:rsidRPr="00E416C0">
        <w:rPr>
          <w:rFonts w:asciiTheme="minorHAnsi" w:hAnsiTheme="minorHAnsi"/>
          <w:szCs w:val="22"/>
        </w:rPr>
        <w:t>it has and shall as relevant maintain all rights, consents, authorisations, licences and accreditations required to supply the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9" w:name="_Ref357758828"/>
      <w:r w:rsidRPr="00E416C0">
        <w:rPr>
          <w:rFonts w:asciiTheme="minorHAnsi" w:hAnsiTheme="minorHAnsi"/>
          <w:w w:val="0"/>
          <w:szCs w:val="22"/>
        </w:rPr>
        <w:t xml:space="preserve">receipt of the Goods by or on behalf of the Authority and use of the </w:t>
      </w:r>
      <w:r w:rsidRPr="00E416C0">
        <w:rPr>
          <w:rFonts w:asciiTheme="minorHAnsi" w:hAnsiTheme="minorHAnsi" w:cs="Arial"/>
          <w:w w:val="0"/>
          <w:szCs w:val="22"/>
        </w:rPr>
        <w:t xml:space="preserve">Goods or of any other item or information supplied, or made available, to the Authority will </w:t>
      </w:r>
      <w:r w:rsidRPr="00E416C0">
        <w:rPr>
          <w:rFonts w:asciiTheme="minorHAnsi" w:hAnsiTheme="minorHAnsi" w:cs="Arial"/>
          <w:w w:val="0"/>
          <w:szCs w:val="22"/>
        </w:rPr>
        <w:lastRenderedPageBreak/>
        <w:t>not infringe any third party rights, to include without limitation any Intellectual Property Rights;</w:t>
      </w:r>
      <w:bookmarkEnd w:id="968"/>
      <w:bookmarkEnd w:id="969"/>
    </w:p>
    <w:p w:rsidR="008C6AE4" w:rsidRPr="00E416C0" w:rsidRDefault="00332AAE"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70" w:name="_Ref327441561"/>
      <w:r w:rsidRPr="00E416C0">
        <w:rPr>
          <w:rFonts w:asciiTheme="minorHAnsi" w:hAnsiTheme="minorHAnsi"/>
          <w:w w:val="0"/>
          <w:szCs w:val="22"/>
        </w:rPr>
        <w:t xml:space="preserve">it will comply with all Law, </w:t>
      </w:r>
      <w:r w:rsidR="008C6AE4" w:rsidRPr="00E416C0">
        <w:rPr>
          <w:rFonts w:asciiTheme="minorHAnsi" w:hAnsiTheme="minorHAnsi"/>
          <w:w w:val="0"/>
          <w:szCs w:val="22"/>
        </w:rPr>
        <w:t>Guidance</w:t>
      </w:r>
      <w:r w:rsidRPr="00E416C0">
        <w:rPr>
          <w:rFonts w:asciiTheme="minorHAnsi" w:hAnsiTheme="minorHAnsi"/>
          <w:w w:val="0"/>
          <w:szCs w:val="22"/>
        </w:rPr>
        <w:t xml:space="preserve"> and Policies in so far as </w:t>
      </w:r>
      <w:r w:rsidR="008C6AE4" w:rsidRPr="00E416C0">
        <w:rPr>
          <w:rFonts w:asciiTheme="minorHAnsi" w:hAnsiTheme="minorHAnsi"/>
          <w:w w:val="0"/>
          <w:szCs w:val="22"/>
        </w:rPr>
        <w:t xml:space="preserve">is relevant to the </w:t>
      </w:r>
      <w:r w:rsidRPr="00E416C0">
        <w:rPr>
          <w:rFonts w:asciiTheme="minorHAnsi" w:hAnsiTheme="minorHAnsi"/>
          <w:w w:val="0"/>
          <w:szCs w:val="22"/>
        </w:rPr>
        <w:t xml:space="preserve">supply of the </w:t>
      </w:r>
      <w:r w:rsidR="008C6AE4" w:rsidRPr="00E416C0">
        <w:rPr>
          <w:rFonts w:asciiTheme="minorHAnsi" w:hAnsiTheme="minorHAnsi"/>
          <w:w w:val="0"/>
          <w:szCs w:val="22"/>
        </w:rPr>
        <w:t>Goods;</w:t>
      </w:r>
      <w:bookmarkEnd w:id="964"/>
      <w:bookmarkEnd w:id="965"/>
      <w:bookmarkEnd w:id="966"/>
      <w:bookmarkEnd w:id="967"/>
      <w:bookmarkEnd w:id="970"/>
      <w:r w:rsidR="008C6AE4"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rsidR="00FC6AE6" w:rsidRPr="00E416C0" w:rsidRDefault="00FC6AE6" w:rsidP="00FC6AE6">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w:t>
      </w:r>
      <w:proofErr w:type="spellStart"/>
      <w:r w:rsidRPr="00E416C0">
        <w:rPr>
          <w:rFonts w:asciiTheme="minorHAnsi" w:hAnsiTheme="minorHAnsi"/>
          <w:w w:val="0"/>
          <w:szCs w:val="22"/>
        </w:rPr>
        <w:t>i</w:t>
      </w:r>
      <w:proofErr w:type="spellEnd"/>
      <w:r w:rsidRPr="00E416C0">
        <w:rPr>
          <w:rFonts w:asciiTheme="minorHAnsi" w:hAnsiTheme="minorHAnsi"/>
          <w:w w:val="0"/>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 10.1.2</w:t>
      </w:r>
      <w:r w:rsidR="00B707BC" w:rsidRPr="00E416C0">
        <w:rPr>
          <w:rFonts w:asciiTheme="minorHAnsi" w:hAnsiTheme="minorHAnsi"/>
          <w:w w:val="0"/>
          <w:szCs w:val="22"/>
        </w:rPr>
        <w:t>3</w:t>
      </w:r>
      <w:r w:rsidRPr="00E416C0">
        <w:rPr>
          <w:rFonts w:asciiTheme="minorHAnsi" w:hAnsiTheme="minorHAnsi"/>
          <w:w w:val="0"/>
          <w:szCs w:val="22"/>
        </w:rPr>
        <w:t xml:space="preserve"> and/or as may be requested or otherwise required by the Authority in accordance with its anti-slavery Policy;</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will promptly respond to all requests for information regarding </w:t>
      </w:r>
      <w:r w:rsidR="00332AAE" w:rsidRPr="00E416C0">
        <w:rPr>
          <w:rFonts w:asciiTheme="minorHAnsi" w:hAnsiTheme="minorHAnsi"/>
          <w:w w:val="0"/>
          <w:szCs w:val="22"/>
        </w:rPr>
        <w:t>this Contract</w:t>
      </w:r>
      <w:r w:rsidRPr="00E416C0">
        <w:rPr>
          <w:rFonts w:asciiTheme="minorHAnsi" w:hAnsiTheme="minorHAnsi"/>
          <w:w w:val="0"/>
          <w:szCs w:val="22"/>
        </w:rPr>
        <w:t xml:space="preserve"> and the Goods at the frequency and in the format that the Authority may reasonably require;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all information included within the Supplier’s responses</w:t>
      </w:r>
      <w:r w:rsidR="00144C26" w:rsidRPr="00E416C0">
        <w:rPr>
          <w:rFonts w:asciiTheme="minorHAnsi" w:hAnsiTheme="minorHAnsi"/>
          <w:w w:val="0"/>
          <w:szCs w:val="22"/>
        </w:rPr>
        <w:t xml:space="preserve"> to any documents issued by the Authority as part of the procurement relating to the award of this Contract (to include, without limitation, as referred to </w:t>
      </w:r>
      <w:r w:rsidRPr="00E416C0">
        <w:rPr>
          <w:rFonts w:asciiTheme="minorHAnsi" w:hAnsiTheme="minorHAnsi"/>
          <w:w w:val="0"/>
          <w:szCs w:val="22"/>
        </w:rPr>
        <w:t xml:space="preserve">in the Specification </w:t>
      </w:r>
      <w:r w:rsidR="0041341A" w:rsidRPr="00E416C0">
        <w:rPr>
          <w:rFonts w:asciiTheme="minorHAnsi" w:hAnsiTheme="minorHAnsi"/>
          <w:w w:val="0"/>
          <w:szCs w:val="22"/>
        </w:rPr>
        <w:t xml:space="preserve">and Tender Response </w:t>
      </w:r>
      <w:r w:rsidRPr="00E416C0">
        <w:rPr>
          <w:rFonts w:asciiTheme="minorHAnsi" w:hAnsiTheme="minorHAnsi"/>
          <w:w w:val="0"/>
          <w:szCs w:val="22"/>
        </w:rPr>
        <w:t xml:space="preserve">Document </w:t>
      </w:r>
      <w:r w:rsidR="00144C26" w:rsidRPr="00E416C0">
        <w:rPr>
          <w:rFonts w:asciiTheme="minorHAnsi" w:hAnsiTheme="minorHAnsi"/>
          <w:w w:val="0"/>
          <w:szCs w:val="22"/>
        </w:rPr>
        <w:t>and</w:t>
      </w:r>
      <w:r w:rsidR="0041341A" w:rsidRPr="00E416C0">
        <w:rPr>
          <w:rFonts w:asciiTheme="minorHAnsi" w:hAnsiTheme="minorHAnsi"/>
          <w:w w:val="0"/>
          <w:szCs w:val="22"/>
        </w:rPr>
        <w:t xml:space="preserve">/or </w:t>
      </w:r>
      <w:r w:rsidR="007308C0" w:rsidRPr="00E416C0">
        <w:rPr>
          <w:rFonts w:asciiTheme="minorHAnsi" w:hAnsiTheme="minorHAnsi"/>
          <w:w w:val="0"/>
          <w:szCs w:val="22"/>
        </w:rPr>
        <w:t>Order Form</w:t>
      </w:r>
      <w:r w:rsidR="00144C26" w:rsidRPr="00E416C0">
        <w:rPr>
          <w:rFonts w:asciiTheme="minorHAnsi" w:hAnsiTheme="minorHAnsi"/>
          <w:w w:val="0"/>
          <w:szCs w:val="22"/>
        </w:rPr>
        <w:t xml:space="preserve">) and </w:t>
      </w:r>
      <w:r w:rsidRPr="00E416C0">
        <w:rPr>
          <w:rFonts w:asciiTheme="minorHAnsi" w:hAnsiTheme="minorHAnsi"/>
          <w:w w:val="0"/>
          <w:szCs w:val="22"/>
        </w:rPr>
        <w:t>all accompanying materials is accurate;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the right and authority to enter into this </w:t>
      </w:r>
      <w:r w:rsidRPr="00E416C0">
        <w:rPr>
          <w:rFonts w:asciiTheme="minorHAnsi" w:hAnsiTheme="minorHAnsi" w:cs="Arial"/>
          <w:szCs w:val="22"/>
        </w:rPr>
        <w:t>Contract</w:t>
      </w:r>
      <w:r w:rsidRPr="00E416C0">
        <w:rPr>
          <w:rFonts w:asciiTheme="minorHAnsi" w:hAnsiTheme="minorHAnsi"/>
          <w:w w:val="0"/>
          <w:szCs w:val="22"/>
        </w:rPr>
        <w:t xml:space="preserve"> and that it has the capability and capacity to fulfil its obligations under this </w:t>
      </w:r>
      <w:r w:rsidRPr="00E416C0">
        <w:rPr>
          <w:rFonts w:asciiTheme="minorHAnsi" w:hAnsiTheme="minorHAnsi" w:cs="Arial"/>
          <w:szCs w:val="22"/>
        </w:rPr>
        <w:t>Contract</w:t>
      </w:r>
      <w:r w:rsidRPr="00E416C0">
        <w:rPr>
          <w:rFonts w:asciiTheme="minorHAnsi" w:hAnsiTheme="minorHAnsi"/>
          <w:w w:val="0"/>
          <w:szCs w:val="22"/>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is a properly constituted entity and it is fully empowered by the terms of its constitutional documents to enter into and to carry out its obligations under this </w:t>
      </w:r>
      <w:r w:rsidRPr="00E416C0">
        <w:rPr>
          <w:rFonts w:asciiTheme="minorHAnsi" w:hAnsiTheme="minorHAnsi" w:cs="Arial"/>
          <w:szCs w:val="22"/>
        </w:rPr>
        <w:t>Contract</w:t>
      </w:r>
      <w:r w:rsidRPr="00E416C0">
        <w:rPr>
          <w:rFonts w:asciiTheme="minorHAnsi" w:hAnsiTheme="minorHAnsi"/>
          <w:w w:val="0"/>
          <w:szCs w:val="22"/>
        </w:rPr>
        <w:t xml:space="preserve"> and the documents referred to in this </w:t>
      </w:r>
      <w:r w:rsidRPr="00E416C0">
        <w:rPr>
          <w:rFonts w:asciiTheme="minorHAnsi" w:hAnsiTheme="minorHAnsi" w:cs="Arial"/>
          <w:szCs w:val="22"/>
        </w:rPr>
        <w:t>Contract</w:t>
      </w:r>
      <w:r w:rsidRPr="00E416C0">
        <w:rPr>
          <w:rFonts w:asciiTheme="minorHAnsi" w:hAnsiTheme="minorHAnsi"/>
          <w:w w:val="0"/>
          <w:szCs w:val="22"/>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all necessary actions to authorise the execution of and performance of its obligations under this </w:t>
      </w:r>
      <w:r w:rsidRPr="00E416C0">
        <w:rPr>
          <w:rFonts w:asciiTheme="minorHAnsi" w:hAnsiTheme="minorHAnsi" w:cs="Arial"/>
          <w:szCs w:val="22"/>
        </w:rPr>
        <w:t>Contract</w:t>
      </w:r>
      <w:r w:rsidRPr="00E416C0">
        <w:rPr>
          <w:rFonts w:asciiTheme="minorHAnsi" w:hAnsiTheme="minorHAnsi"/>
          <w:w w:val="0"/>
          <w:szCs w:val="22"/>
        </w:rPr>
        <w:t xml:space="preserve"> have been taken before such execution;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there are no pending or threatened actions or proceedings before any court or administrative agency which would materially adversely affect the financial condition, business or operations of the Supplier;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there are no material agreements existing to which the Supplier is a party which prevent the Supplier from entering into or complying with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it has and will continue to have the capacity, funding and cash flow to meet all its obligations under this </w:t>
      </w:r>
      <w:r w:rsidRPr="00E416C0">
        <w:rPr>
          <w:rFonts w:asciiTheme="minorHAnsi" w:hAnsiTheme="minorHAnsi"/>
          <w:szCs w:val="22"/>
        </w:rPr>
        <w:t>Contract</w:t>
      </w:r>
      <w:r w:rsidRPr="00E416C0">
        <w:rPr>
          <w:rFonts w:asciiTheme="minorHAnsi" w:hAnsiTheme="minorHAnsi"/>
          <w:w w:val="0"/>
          <w:szCs w:val="22"/>
        </w:rPr>
        <w:t>;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satisfied itself as to the nature and extent of the risks assumed by it </w:t>
      </w:r>
      <w:r w:rsidRPr="00E416C0">
        <w:rPr>
          <w:rFonts w:asciiTheme="minorHAnsi" w:hAnsiTheme="minorHAnsi"/>
          <w:szCs w:val="22"/>
        </w:rPr>
        <w:t xml:space="preserve">under </w:t>
      </w:r>
      <w:r w:rsidR="00332AAE" w:rsidRPr="00E416C0">
        <w:rPr>
          <w:rFonts w:asciiTheme="minorHAnsi" w:hAnsiTheme="minorHAnsi"/>
          <w:szCs w:val="22"/>
        </w:rPr>
        <w:t>this Contract</w:t>
      </w:r>
      <w:r w:rsidRPr="00E416C0">
        <w:rPr>
          <w:rFonts w:asciiTheme="minorHAnsi" w:hAnsiTheme="minorHAnsi"/>
          <w:szCs w:val="22"/>
        </w:rPr>
        <w:t xml:space="preserve"> and has gathered all information necessary to perform</w:t>
      </w:r>
      <w:r w:rsidRPr="00E416C0">
        <w:rPr>
          <w:rFonts w:asciiTheme="minorHAnsi" w:hAnsiTheme="minorHAnsi"/>
          <w:w w:val="0"/>
          <w:szCs w:val="22"/>
        </w:rPr>
        <w:t xml:space="preserve"> its obligations under </w:t>
      </w:r>
      <w:r w:rsidR="00332AAE" w:rsidRPr="00E416C0">
        <w:rPr>
          <w:rFonts w:asciiTheme="minorHAnsi" w:hAnsiTheme="minorHAnsi"/>
          <w:w w:val="0"/>
          <w:szCs w:val="22"/>
        </w:rPr>
        <w:t>this Contract</w:t>
      </w:r>
      <w:r w:rsidRPr="00E416C0">
        <w:rPr>
          <w:rFonts w:asciiTheme="minorHAnsi" w:hAnsiTheme="minorHAnsi"/>
          <w:w w:val="0"/>
          <w:szCs w:val="22"/>
        </w:rPr>
        <w:t xml:space="preserve"> and all other obligations assumed by it.</w:t>
      </w:r>
    </w:p>
    <w:p w:rsidR="008C6AE4" w:rsidRPr="00E416C0" w:rsidRDefault="008C6AE4" w:rsidP="008C6AE4">
      <w:pPr>
        <w:pStyle w:val="MRheading2"/>
        <w:numPr>
          <w:ilvl w:val="1"/>
          <w:numId w:val="2"/>
        </w:numPr>
        <w:spacing w:line="240" w:lineRule="auto"/>
        <w:rPr>
          <w:rFonts w:asciiTheme="minorHAnsi" w:hAnsiTheme="minorHAnsi"/>
          <w:szCs w:val="22"/>
        </w:rPr>
      </w:pPr>
      <w:bookmarkStart w:id="971" w:name="_Ref322942527"/>
      <w:r w:rsidRPr="00E416C0">
        <w:rPr>
          <w:rFonts w:asciiTheme="minorHAnsi" w:hAnsiTheme="minorHAnsi"/>
          <w:szCs w:val="22"/>
        </w:rPr>
        <w:t xml:space="preserve">Where </w:t>
      </w:r>
      <w:bookmarkStart w:id="972" w:name="_Ref3886277"/>
      <w:r w:rsidRPr="00E416C0">
        <w:rPr>
          <w:rFonts w:asciiTheme="minorHAnsi" w:hAnsiTheme="minorHAnsi"/>
          <w:szCs w:val="22"/>
        </w:rPr>
        <w:t xml:space="preserve">the </w:t>
      </w:r>
      <w:r w:rsidRPr="00E416C0">
        <w:rPr>
          <w:rFonts w:asciiTheme="minorHAnsi" w:hAnsiTheme="minorHAnsi"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972"/>
      <w:r w:rsidRPr="00E416C0">
        <w:rPr>
          <w:rFonts w:asciiTheme="minorHAnsi" w:hAnsiTheme="minorHAnsi" w:cs="Arial"/>
          <w:szCs w:val="22"/>
        </w:rPr>
        <w:t xml:space="preserve">warrants and undertakes that it will comply with any such Law and Guidance relating to such activities in relation to such medical devices and/or medicinal products. In particular, but without limitation, the Supplier warrants that: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at the point such Goods are supplied to the Authority, all such Goods which are medical devices shall have valid CE marking as required by Law and Guidance and that all relevant marking,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registration, approval and documentation requirements as required under Law and Guidance relating to the </w:t>
      </w:r>
      <w:r w:rsidRPr="00E416C0">
        <w:rPr>
          <w:rFonts w:asciiTheme="minorHAnsi" w:hAnsiTheme="minorHAnsi" w:cs="Arial"/>
          <w:szCs w:val="22"/>
        </w:rPr>
        <w:t xml:space="preserve">sale, manufacture, assembly, importation, storage, distribution, supply, delivery, or installation </w:t>
      </w:r>
      <w:r w:rsidRPr="00E416C0">
        <w:rPr>
          <w:rFonts w:asciiTheme="minorHAnsi" w:hAnsiTheme="minorHAnsi"/>
          <w:szCs w:val="22"/>
          <w:lang w:val="en-US"/>
        </w:rPr>
        <w:t xml:space="preserve">of such Goods shall have been complied with.  Without limitation to the foregoing provisions of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_Ref322942527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10.2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upon written request from the Authority, make available to the Authority evidence of the grant of such valid CE marking, and evidence of any other </w:t>
      </w:r>
      <w:proofErr w:type="spellStart"/>
      <w:r w:rsidRPr="00E416C0">
        <w:rPr>
          <w:rFonts w:asciiTheme="minorHAnsi" w:hAnsiTheme="minorHAnsi"/>
          <w:szCs w:val="22"/>
          <w:lang w:val="en-US"/>
        </w:rPr>
        <w:t>authorisations</w:t>
      </w:r>
      <w:proofErr w:type="spellEnd"/>
      <w:r w:rsidRPr="00E416C0">
        <w:rPr>
          <w:rFonts w:asciiTheme="minorHAnsi" w:hAnsiTheme="minorHAnsi"/>
          <w:szCs w:val="22"/>
          <w:lang w:val="en-US"/>
        </w:rPr>
        <w:t>, registrations, approvals or documentation required;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at the point such Goods are supplied to the Authority, all such Goods which are medicinal products shall have a valid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as required by Law and Guidance in order to supply the Goods to the Authority and that all relevant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w:t>
      </w:r>
      <w:proofErr w:type="spellStart"/>
      <w:r w:rsidRPr="00E416C0">
        <w:rPr>
          <w:rFonts w:asciiTheme="minorHAnsi" w:hAnsiTheme="minorHAnsi"/>
          <w:szCs w:val="22"/>
          <w:lang w:val="en-US"/>
        </w:rPr>
        <w:t>label</w:t>
      </w:r>
      <w:r w:rsidR="005148CE" w:rsidRPr="00E416C0">
        <w:rPr>
          <w:rFonts w:asciiTheme="minorHAnsi" w:hAnsiTheme="minorHAnsi"/>
          <w:szCs w:val="22"/>
          <w:lang w:val="en-US"/>
        </w:rPr>
        <w:t>l</w:t>
      </w:r>
      <w:r w:rsidRPr="00E416C0">
        <w:rPr>
          <w:rFonts w:asciiTheme="minorHAnsi" w:hAnsiTheme="minorHAnsi"/>
          <w:szCs w:val="22"/>
          <w:lang w:val="en-US"/>
        </w:rPr>
        <w:t>ing</w:t>
      </w:r>
      <w:proofErr w:type="spellEnd"/>
      <w:r w:rsidRPr="00E416C0">
        <w:rPr>
          <w:rFonts w:asciiTheme="minorHAnsi" w:hAnsiTheme="minorHAnsi"/>
          <w:szCs w:val="22"/>
          <w:lang w:val="en-US"/>
        </w:rPr>
        <w:t xml:space="preserve">, registration, approval and documentation requirements as required under Law and Guidance relating to the </w:t>
      </w:r>
      <w:r w:rsidRPr="00E416C0">
        <w:rPr>
          <w:rFonts w:asciiTheme="minorHAnsi" w:hAnsiTheme="minorHAnsi" w:cs="Arial"/>
          <w:szCs w:val="22"/>
        </w:rPr>
        <w:t>sale, manufacture, assembly, importation, storage, distribution, supply or delivery</w:t>
      </w:r>
      <w:r w:rsidRPr="00E416C0">
        <w:rPr>
          <w:rFonts w:asciiTheme="minorHAnsi" w:hAnsiTheme="minorHAnsi"/>
          <w:szCs w:val="22"/>
          <w:lang w:val="en-US"/>
        </w:rPr>
        <w:t xml:space="preserve"> of such Goods shall have been complied with.  Without limitation to the foregoing provisions of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_Ref322942527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10.2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upon written request from the Authority, make available to the Authority evidence of the grant of any required valid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and evidence of any other </w:t>
      </w:r>
      <w:proofErr w:type="spellStart"/>
      <w:r w:rsidRPr="00E416C0">
        <w:rPr>
          <w:rFonts w:asciiTheme="minorHAnsi" w:hAnsiTheme="minorHAnsi"/>
          <w:szCs w:val="22"/>
          <w:lang w:val="en-US"/>
        </w:rPr>
        <w:t>authorisations</w:t>
      </w:r>
      <w:proofErr w:type="spellEnd"/>
      <w:r w:rsidRPr="00E416C0">
        <w:rPr>
          <w:rFonts w:asciiTheme="minorHAnsi" w:hAnsiTheme="minorHAnsi"/>
          <w:szCs w:val="22"/>
          <w:lang w:val="en-US"/>
        </w:rPr>
        <w:t xml:space="preserve">, </w:t>
      </w:r>
      <w:proofErr w:type="spellStart"/>
      <w:r w:rsidRPr="00E416C0">
        <w:rPr>
          <w:rFonts w:asciiTheme="minorHAnsi" w:hAnsiTheme="minorHAnsi"/>
          <w:szCs w:val="22"/>
          <w:lang w:val="en-US"/>
        </w:rPr>
        <w:t>label</w:t>
      </w:r>
      <w:r w:rsidR="005148CE" w:rsidRPr="00E416C0">
        <w:rPr>
          <w:rFonts w:asciiTheme="minorHAnsi" w:hAnsiTheme="minorHAnsi"/>
          <w:szCs w:val="22"/>
          <w:lang w:val="en-US"/>
        </w:rPr>
        <w:t>l</w:t>
      </w:r>
      <w:r w:rsidRPr="00E416C0">
        <w:rPr>
          <w:rFonts w:asciiTheme="minorHAnsi" w:hAnsiTheme="minorHAnsi"/>
          <w:szCs w:val="22"/>
          <w:lang w:val="en-US"/>
        </w:rPr>
        <w:t>ing</w:t>
      </w:r>
      <w:proofErr w:type="spellEnd"/>
      <w:r w:rsidRPr="00E416C0">
        <w:rPr>
          <w:rFonts w:asciiTheme="minorHAnsi" w:hAnsiTheme="minorHAnsi"/>
          <w:szCs w:val="22"/>
          <w:lang w:val="en-US"/>
        </w:rPr>
        <w:t>, registrations, approvals or documentation required;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it shall maintain, and no later than any due date when it would otherwise expire, obtain a renewal of, any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registration or approval (including without limitation CE marking and/or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required in relation to the Goods in accordance with Law and Guidance until such time as the Goods expire or the Authority notifies the Supplier in writing that it has used or disposed of all units of the Goods supplied under this Contract.</w:t>
      </w:r>
    </w:p>
    <w:p w:rsidR="008C6AE4" w:rsidRPr="00E416C0" w:rsidRDefault="008C6AE4" w:rsidP="008C6AE4">
      <w:pPr>
        <w:pStyle w:val="MRNumberedHeading2"/>
        <w:spacing w:line="240" w:lineRule="auto"/>
        <w:jc w:val="both"/>
        <w:rPr>
          <w:rFonts w:asciiTheme="minorHAnsi" w:hAnsiTheme="minorHAnsi"/>
          <w:sz w:val="22"/>
          <w:szCs w:val="22"/>
          <w:lang w:val="en-US"/>
        </w:rPr>
      </w:pPr>
      <w:bookmarkStart w:id="973" w:name="_Ref391373710"/>
      <w:r w:rsidRPr="00E416C0">
        <w:rPr>
          <w:rFonts w:asciiTheme="minorHAnsi" w:hAnsiTheme="minorHAnsi"/>
          <w:sz w:val="22"/>
          <w:szCs w:val="22"/>
          <w:lang w:val="en-US"/>
        </w:rPr>
        <w:t xml:space="preserve">If the Supplier is in breach of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_Ref322942527 \r \h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A8689F">
        <w:rPr>
          <w:rFonts w:asciiTheme="minorHAnsi" w:hAnsiTheme="minorHAnsi"/>
          <w:sz w:val="22"/>
          <w:szCs w:val="22"/>
          <w:lang w:val="en-US"/>
        </w:rPr>
        <w:t>10.2</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xml:space="preserve">, then, without prejudice to any other right or remedy of the Authority, the </w:t>
      </w:r>
      <w:r w:rsidRPr="00E416C0">
        <w:rPr>
          <w:rFonts w:asciiTheme="minorHAnsi" w:hAnsiTheme="minorHAnsi"/>
          <w:sz w:val="22"/>
          <w:szCs w:val="22"/>
          <w:lang w:val="en-US"/>
        </w:rPr>
        <w:lastRenderedPageBreak/>
        <w:t xml:space="preserve">Authority shall be entitled to reject and/or return the Goods and the Supplier shall, subject to Clause </w:t>
      </w:r>
      <w:r w:rsidR="00FF64B6" w:rsidRPr="00E416C0">
        <w:rPr>
          <w:rFonts w:asciiTheme="minorHAnsi" w:hAnsiTheme="minorHAnsi"/>
          <w:sz w:val="22"/>
          <w:szCs w:val="22"/>
          <w:lang w:val="en-US"/>
        </w:rPr>
        <w:fldChar w:fldCharType="begin"/>
      </w:r>
      <w:r w:rsidR="00FF64B6" w:rsidRPr="00E416C0">
        <w:rPr>
          <w:rFonts w:asciiTheme="minorHAnsi" w:hAnsiTheme="minorHAnsi"/>
          <w:sz w:val="22"/>
          <w:szCs w:val="22"/>
          <w:lang w:val="en-US"/>
        </w:rPr>
        <w:instrText xml:space="preserve"> REF _Ref378860980 \r \h </w:instrText>
      </w:r>
      <w:r w:rsidR="00FB2ECA" w:rsidRPr="00E416C0">
        <w:rPr>
          <w:rFonts w:asciiTheme="minorHAnsi" w:hAnsiTheme="minorHAnsi"/>
          <w:sz w:val="22"/>
          <w:szCs w:val="22"/>
          <w:lang w:val="en-US"/>
        </w:rPr>
        <w:instrText xml:space="preserve"> \* MERGEFORMAT </w:instrText>
      </w:r>
      <w:r w:rsidR="00FF64B6" w:rsidRPr="00E416C0">
        <w:rPr>
          <w:rFonts w:asciiTheme="minorHAnsi" w:hAnsiTheme="minorHAnsi"/>
          <w:sz w:val="22"/>
          <w:szCs w:val="22"/>
          <w:lang w:val="en-US"/>
        </w:rPr>
      </w:r>
      <w:r w:rsidR="00FF64B6" w:rsidRPr="00E416C0">
        <w:rPr>
          <w:rFonts w:asciiTheme="minorHAnsi" w:hAnsiTheme="minorHAnsi"/>
          <w:sz w:val="22"/>
          <w:szCs w:val="22"/>
          <w:lang w:val="en-US"/>
        </w:rPr>
        <w:fldChar w:fldCharType="separate"/>
      </w:r>
      <w:r w:rsidR="00A8689F">
        <w:rPr>
          <w:rFonts w:asciiTheme="minorHAnsi" w:hAnsiTheme="minorHAnsi"/>
          <w:sz w:val="22"/>
          <w:szCs w:val="22"/>
          <w:lang w:val="en-US"/>
        </w:rPr>
        <w:t>13.2</w:t>
      </w:r>
      <w:r w:rsidR="00FF64B6"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xml:space="preserve">, </w:t>
      </w:r>
      <w:r w:rsidRPr="00E416C0">
        <w:rPr>
          <w:rFonts w:asciiTheme="minorHAnsi" w:hAnsiTheme="minorHAnsi"/>
          <w:sz w:val="22"/>
          <w:szCs w:val="22"/>
        </w:rPr>
        <w:t xml:space="preserve">indemnify and keep the Authority indemnified against, any loss, damages, costs, expenses (including without limitation legal costs and expenses), claims or proceedings </w:t>
      </w:r>
      <w:r w:rsidRPr="00E416C0">
        <w:rPr>
          <w:rFonts w:asciiTheme="minorHAnsi" w:hAnsiTheme="minorHAnsi"/>
          <w:sz w:val="22"/>
          <w:szCs w:val="22"/>
          <w:lang w:val="en-US"/>
        </w:rPr>
        <w:t>suffered or incurred by the Authority as a result of such breach.</w:t>
      </w:r>
      <w:bookmarkEnd w:id="971"/>
      <w:bookmarkEnd w:id="973"/>
      <w:r w:rsidRPr="00E416C0">
        <w:rPr>
          <w:rFonts w:asciiTheme="minorHAnsi" w:hAnsiTheme="minorHAnsi"/>
          <w:sz w:val="22"/>
          <w:szCs w:val="22"/>
          <w:lang w:val="en-US"/>
        </w:rPr>
        <w:t xml:space="preserve"> </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rsidR="008C6AE4" w:rsidRPr="00E416C0" w:rsidRDefault="008C6AE4" w:rsidP="008C6AE4">
      <w:pPr>
        <w:pStyle w:val="MRNumberedHeading2"/>
        <w:spacing w:line="240" w:lineRule="auto"/>
        <w:jc w:val="both"/>
        <w:rPr>
          <w:rFonts w:asciiTheme="minorHAnsi" w:hAnsiTheme="minorHAnsi"/>
          <w:w w:val="0"/>
          <w:sz w:val="22"/>
          <w:szCs w:val="22"/>
        </w:rPr>
      </w:pPr>
      <w:r w:rsidRPr="00E416C0">
        <w:rPr>
          <w:rFonts w:asciiTheme="minorHAnsi" w:hAnsiTheme="minorHAnsi"/>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rsidR="00247492" w:rsidRPr="00E416C0" w:rsidRDefault="00247492" w:rsidP="00247492">
      <w:pPr>
        <w:pStyle w:val="MRNumberedHeading2"/>
        <w:numPr>
          <w:ilvl w:val="1"/>
          <w:numId w:val="2"/>
        </w:numPr>
        <w:spacing w:line="240" w:lineRule="auto"/>
        <w:jc w:val="both"/>
        <w:rPr>
          <w:rFonts w:asciiTheme="minorHAnsi" w:hAnsiTheme="minorHAnsi"/>
          <w:sz w:val="22"/>
          <w:szCs w:val="22"/>
        </w:rPr>
      </w:pPr>
      <w:r w:rsidRPr="00E416C0">
        <w:rPr>
          <w:rFonts w:asciiTheme="minorHAnsi" w:hAnsiTheme="minorHAnsi"/>
          <w:sz w:val="22"/>
          <w:szCs w:val="22"/>
        </w:rPr>
        <w:t>The Supplier warrants and undertakes to the Authority that i</w:t>
      </w:r>
      <w:r w:rsidR="00AA4451" w:rsidRPr="00E416C0">
        <w:rPr>
          <w:rFonts w:asciiTheme="minorHAnsi" w:hAnsiTheme="minorHAnsi"/>
          <w:sz w:val="22"/>
          <w:szCs w:val="22"/>
        </w:rPr>
        <w:t>t</w:t>
      </w:r>
      <w:r w:rsidRPr="00E416C0">
        <w:rPr>
          <w:rFonts w:asciiTheme="minorHAnsi" w:hAnsiTheme="minorHAnsi"/>
          <w:sz w:val="22"/>
          <w:szCs w:val="22"/>
        </w:rPr>
        <w:t xml:space="preserve"> shall comply with any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as it may apply to the Supplier and shall carry out all reasonable acts required of the Supplier to enable the Authority to comply with such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w:t>
      </w:r>
    </w:p>
    <w:p w:rsidR="00247492" w:rsidRPr="00E416C0" w:rsidRDefault="00247492" w:rsidP="00D55BD2">
      <w:pPr>
        <w:pStyle w:val="MRheading2"/>
        <w:numPr>
          <w:ilvl w:val="1"/>
          <w:numId w:val="15"/>
        </w:numPr>
        <w:spacing w:line="240" w:lineRule="auto"/>
        <w:rPr>
          <w:rFonts w:asciiTheme="minorHAnsi" w:hAnsiTheme="minorHAnsi"/>
          <w:w w:val="0"/>
          <w:szCs w:val="22"/>
        </w:rPr>
      </w:pPr>
      <w:bookmarkStart w:id="974" w:name="_Ref392506613"/>
      <w:r w:rsidRPr="00E416C0">
        <w:rPr>
          <w:rFonts w:asciiTheme="minorHAnsi" w:hAnsiTheme="minorHAnsi"/>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E416C0">
        <w:rPr>
          <w:rFonts w:asciiTheme="minorHAnsi" w:hAnsiTheme="minorHAnsi"/>
          <w:w w:val="0"/>
          <w:szCs w:val="22"/>
        </w:rPr>
        <w:t>n with any Occasions of Tax Non-</w:t>
      </w:r>
      <w:r w:rsidRPr="00E416C0">
        <w:rPr>
          <w:rFonts w:asciiTheme="minorHAnsi" w:hAnsiTheme="minorHAnsi"/>
          <w:w w:val="0"/>
          <w:szCs w:val="22"/>
        </w:rPr>
        <w:t>Compliance. If, at any point during the Term, an Occasion of Tax Non-Compliance occurs, the Supplier shall:</w:t>
      </w:r>
      <w:bookmarkEnd w:id="974"/>
      <w:r w:rsidRPr="00E416C0">
        <w:rPr>
          <w:rFonts w:asciiTheme="minorHAnsi" w:hAnsiTheme="minorHAnsi"/>
          <w:w w:val="0"/>
          <w:szCs w:val="22"/>
        </w:rPr>
        <w:t xml:space="preserve"> </w:t>
      </w:r>
    </w:p>
    <w:p w:rsidR="00247492" w:rsidRPr="00E416C0" w:rsidRDefault="00247492" w:rsidP="00691ECD">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in writing of such fact within five (5) Business Days of its occurrence; and </w:t>
      </w:r>
    </w:p>
    <w:p w:rsidR="00247492" w:rsidRPr="00E416C0" w:rsidRDefault="00247492" w:rsidP="00691ECD">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promptly provide to the Authority: </w:t>
      </w:r>
    </w:p>
    <w:p w:rsidR="00247492" w:rsidRPr="00E416C0" w:rsidRDefault="00247492" w:rsidP="00D55BD2">
      <w:pPr>
        <w:pStyle w:val="MRNumberedHeading4"/>
        <w:numPr>
          <w:ilvl w:val="3"/>
          <w:numId w:val="15"/>
        </w:numPr>
        <w:jc w:val="both"/>
        <w:rPr>
          <w:rFonts w:asciiTheme="minorHAnsi" w:hAnsiTheme="minorHAnsi"/>
          <w:w w:val="0"/>
          <w:sz w:val="22"/>
        </w:rPr>
      </w:pPr>
      <w:r w:rsidRPr="00E416C0">
        <w:rPr>
          <w:rFonts w:asciiTheme="minorHAnsi" w:hAnsiTheme="minorHAnsi"/>
          <w:w w:val="0"/>
          <w:sz w:val="22"/>
        </w:rPr>
        <w:t xml:space="preserve">details of the steps which the Supplier is taking to address the Occasion of Tax Non-Compliance and to prevent the same from recurring, together with any mitigating factors that it considers relevant; and </w:t>
      </w:r>
    </w:p>
    <w:p w:rsidR="00247492" w:rsidRPr="00E416C0" w:rsidRDefault="00247492" w:rsidP="00D55BD2">
      <w:pPr>
        <w:pStyle w:val="MRNumberedHeading4"/>
        <w:numPr>
          <w:ilvl w:val="3"/>
          <w:numId w:val="15"/>
        </w:numPr>
        <w:jc w:val="both"/>
        <w:rPr>
          <w:rFonts w:asciiTheme="minorHAnsi" w:hAnsiTheme="minorHAnsi"/>
          <w:w w:val="0"/>
          <w:sz w:val="22"/>
        </w:rPr>
      </w:pPr>
      <w:proofErr w:type="gramStart"/>
      <w:r w:rsidRPr="00E416C0">
        <w:rPr>
          <w:rFonts w:asciiTheme="minorHAnsi" w:hAnsiTheme="minorHAnsi"/>
          <w:w w:val="0"/>
          <w:sz w:val="22"/>
        </w:rPr>
        <w:t>such</w:t>
      </w:r>
      <w:proofErr w:type="gramEnd"/>
      <w:r w:rsidRPr="00E416C0">
        <w:rPr>
          <w:rFonts w:asciiTheme="minorHAnsi" w:hAnsiTheme="minorHAnsi"/>
          <w:w w:val="0"/>
          <w:sz w:val="22"/>
        </w:rPr>
        <w:t xml:space="preserve"> other information in relation to the Occasion of Tax Non-Compliance as the Authority may reasonably require.</w:t>
      </w:r>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 xml:space="preserve">The Supplier further warrants and undertakes to the Authority that it will inform the Authority in writing immediately upon becoming aware that any of the warranties set out in Clause </w:t>
      </w:r>
      <w:r w:rsidR="00FF64B6" w:rsidRPr="00E416C0">
        <w:rPr>
          <w:rFonts w:asciiTheme="minorHAnsi" w:hAnsiTheme="minorHAnsi"/>
          <w:w w:val="0"/>
          <w:szCs w:val="22"/>
        </w:rPr>
        <w:fldChar w:fldCharType="begin"/>
      </w:r>
      <w:r w:rsidR="00FF64B6" w:rsidRPr="00E416C0">
        <w:rPr>
          <w:rFonts w:asciiTheme="minorHAnsi" w:hAnsiTheme="minorHAnsi"/>
          <w:w w:val="0"/>
          <w:szCs w:val="22"/>
        </w:rPr>
        <w:instrText xml:space="preserve"> REF _Ref378861034 \r \h </w:instrText>
      </w:r>
      <w:r w:rsidR="00FB2ECA" w:rsidRPr="00E416C0">
        <w:rPr>
          <w:rFonts w:asciiTheme="minorHAnsi" w:hAnsiTheme="minorHAnsi"/>
          <w:w w:val="0"/>
          <w:szCs w:val="22"/>
        </w:rPr>
        <w:instrText xml:space="preserve"> \* MERGEFORMAT </w:instrText>
      </w:r>
      <w:r w:rsidR="00FF64B6" w:rsidRPr="00E416C0">
        <w:rPr>
          <w:rFonts w:asciiTheme="minorHAnsi" w:hAnsiTheme="minorHAnsi"/>
          <w:w w:val="0"/>
          <w:szCs w:val="22"/>
        </w:rPr>
      </w:r>
      <w:r w:rsidR="00FF64B6" w:rsidRPr="00E416C0">
        <w:rPr>
          <w:rFonts w:asciiTheme="minorHAnsi" w:hAnsiTheme="minorHAnsi"/>
          <w:w w:val="0"/>
          <w:szCs w:val="22"/>
        </w:rPr>
        <w:fldChar w:fldCharType="separate"/>
      </w:r>
      <w:r w:rsidR="00A8689F">
        <w:rPr>
          <w:rFonts w:asciiTheme="minorHAnsi" w:hAnsiTheme="minorHAnsi"/>
          <w:w w:val="0"/>
          <w:szCs w:val="22"/>
        </w:rPr>
        <w:t>10</w:t>
      </w:r>
      <w:r w:rsidR="00FF64B6"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have been breached or there is a risk that any warranties may be breached. </w:t>
      </w:r>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 xml:space="preserve">Any warranties provided under this Contract are both independent and cumulative and may be enforced independently or collectively at the sole discretion of the enforcing Party.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75" w:name="_Ref322532387"/>
      <w:r w:rsidRPr="00E416C0">
        <w:rPr>
          <w:rFonts w:asciiTheme="minorHAnsi" w:hAnsiTheme="minorHAnsi"/>
          <w:w w:val="0"/>
          <w:szCs w:val="22"/>
        </w:rPr>
        <w:lastRenderedPageBreak/>
        <w:t>Intellectual property</w:t>
      </w:r>
      <w:bookmarkEnd w:id="975"/>
    </w:p>
    <w:p w:rsidR="008C6AE4"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szCs w:val="22"/>
        </w:rP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76" w:name="_Ref318706818"/>
      <w:r w:rsidRPr="00E416C0">
        <w:rPr>
          <w:rFonts w:asciiTheme="minorHAnsi" w:hAnsiTheme="minorHAnsi"/>
          <w:w w:val="0"/>
          <w:szCs w:val="22"/>
        </w:rPr>
        <w:t>Indemnity</w:t>
      </w:r>
      <w:bookmarkEnd w:id="976"/>
    </w:p>
    <w:p w:rsidR="008C6AE4" w:rsidRPr="00E416C0" w:rsidRDefault="008C6AE4" w:rsidP="00D55BD2">
      <w:pPr>
        <w:pStyle w:val="MRheading2"/>
        <w:numPr>
          <w:ilvl w:val="1"/>
          <w:numId w:val="16"/>
        </w:numPr>
        <w:spacing w:line="240" w:lineRule="auto"/>
        <w:rPr>
          <w:rFonts w:asciiTheme="minorHAnsi" w:hAnsiTheme="minorHAnsi"/>
          <w:szCs w:val="22"/>
          <w:lang w:val="en-US"/>
        </w:rPr>
      </w:pPr>
      <w:r w:rsidRPr="00E416C0">
        <w:rPr>
          <w:rFonts w:asciiTheme="minorHAnsi" w:hAnsiTheme="minorHAnsi"/>
          <w:szCs w:val="22"/>
        </w:rPr>
        <w:t>The Supplier shall be liable to the Authority for, and shall indemnify and keep the Authority indemnified against, any loss, damages, costs, expenses (including without limitation legal costs and expenses), claims or proceedings in respect of: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77" w:name="_Toc303949946"/>
      <w:bookmarkStart w:id="978" w:name="_Toc303950713"/>
      <w:bookmarkStart w:id="979" w:name="_Toc303951493"/>
      <w:bookmarkStart w:id="980" w:name="_Toc304135576"/>
      <w:bookmarkStart w:id="981" w:name="_Ref327971982"/>
      <w:bookmarkStart w:id="982" w:name="_Toc303949945"/>
      <w:bookmarkStart w:id="983" w:name="_Toc303950712"/>
      <w:bookmarkStart w:id="984" w:name="_Toc303951492"/>
      <w:bookmarkStart w:id="985" w:name="_Toc304135575"/>
      <w:r w:rsidRPr="00E416C0">
        <w:rPr>
          <w:rFonts w:asciiTheme="minorHAnsi" w:hAnsiTheme="minorHAnsi"/>
          <w:szCs w:val="22"/>
        </w:rPr>
        <w:t>any injury or allegation of injury to any person, including injury resulting in death;</w:t>
      </w:r>
      <w:bookmarkEnd w:id="977"/>
      <w:bookmarkEnd w:id="978"/>
      <w:bookmarkEnd w:id="979"/>
      <w:bookmarkEnd w:id="980"/>
      <w:bookmarkEnd w:id="981"/>
      <w:r w:rsidRPr="00E416C0">
        <w:rPr>
          <w:rFonts w:asciiTheme="minorHAnsi" w:hAnsiTheme="minorHAnsi"/>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86" w:name="_Ref327971999"/>
      <w:r w:rsidRPr="00E416C0">
        <w:rPr>
          <w:rFonts w:asciiTheme="minorHAnsi" w:hAnsiTheme="minorHAnsi"/>
          <w:szCs w:val="22"/>
        </w:rPr>
        <w:t>any loss of or damage to property (whether real or personal);</w:t>
      </w:r>
      <w:bookmarkEnd w:id="986"/>
      <w:r w:rsidRPr="00E416C0">
        <w:rPr>
          <w:rFonts w:asciiTheme="minorHAnsi" w:hAnsiTheme="minorHAnsi"/>
          <w:szCs w:val="22"/>
        </w:rPr>
        <w:t xml:space="preserve"> </w:t>
      </w:r>
      <w:bookmarkEnd w:id="982"/>
      <w:bookmarkEnd w:id="983"/>
      <w:bookmarkEnd w:id="984"/>
      <w:bookmarkEnd w:id="985"/>
      <w:r w:rsidRPr="00E416C0">
        <w:rPr>
          <w:rFonts w:asciiTheme="minorHAnsi" w:hAnsiTheme="minorHAnsi"/>
          <w:szCs w:val="22"/>
        </w:rPr>
        <w:t>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87" w:name="_Ref348696333"/>
      <w:bookmarkStart w:id="988" w:name="_Ref327972015"/>
      <w:r w:rsidRPr="00E416C0">
        <w:rPr>
          <w:rFonts w:asciiTheme="minorHAnsi" w:hAnsiTheme="minorHAnsi"/>
          <w:szCs w:val="22"/>
        </w:rPr>
        <w:t xml:space="preserve">any breach of Clause </w:t>
      </w:r>
      <w:r w:rsidRPr="00E416C0">
        <w:rPr>
          <w:rFonts w:asciiTheme="minorHAnsi" w:hAnsiTheme="minorHAnsi"/>
          <w:szCs w:val="22"/>
        </w:rPr>
        <w:fldChar w:fldCharType="begin"/>
      </w:r>
      <w:r w:rsidRPr="00E416C0">
        <w:rPr>
          <w:rFonts w:asciiTheme="minorHAnsi" w:hAnsiTheme="minorHAnsi"/>
          <w:szCs w:val="22"/>
        </w:rPr>
        <w:instrText xml:space="preserve"> REF _Ref357758828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10.1.19</w:t>
      </w:r>
      <w:r w:rsidRPr="00E416C0">
        <w:rPr>
          <w:rFonts w:asciiTheme="minorHAnsi" w:hAnsiTheme="minorHAnsi"/>
          <w:szCs w:val="22"/>
        </w:rPr>
        <w:fldChar w:fldCharType="end"/>
      </w:r>
      <w:r w:rsidRPr="00E416C0">
        <w:rPr>
          <w:rFonts w:asciiTheme="minorHAnsi" w:hAnsiTheme="minorHAnsi"/>
          <w:szCs w:val="22"/>
        </w:rPr>
        <w:t xml:space="preserve"> and/or Clause </w:t>
      </w:r>
      <w:r w:rsidRPr="00E416C0">
        <w:rPr>
          <w:rFonts w:asciiTheme="minorHAnsi" w:hAnsiTheme="minorHAnsi"/>
          <w:szCs w:val="22"/>
        </w:rPr>
        <w:fldChar w:fldCharType="begin"/>
      </w:r>
      <w:r w:rsidRPr="00E416C0">
        <w:rPr>
          <w:rFonts w:asciiTheme="minorHAnsi" w:hAnsiTheme="minorHAnsi"/>
          <w:szCs w:val="22"/>
        </w:rPr>
        <w:instrText xml:space="preserve"> REF _Ref322532387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11</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87"/>
      <w:r w:rsidRPr="00E416C0">
        <w:rPr>
          <w:rFonts w:asciiTheme="minorHAnsi" w:hAnsiTheme="minorHAnsi"/>
          <w:szCs w:val="22"/>
        </w:rPr>
        <w:t xml:space="preserve"> </w:t>
      </w:r>
      <w:bookmarkEnd w:id="988"/>
    </w:p>
    <w:p w:rsidR="008C6AE4" w:rsidRPr="00E416C0" w:rsidRDefault="008C6AE4" w:rsidP="008C6AE4">
      <w:pPr>
        <w:pStyle w:val="MRheading3"/>
        <w:spacing w:line="240" w:lineRule="auto"/>
        <w:ind w:left="720"/>
        <w:rPr>
          <w:rFonts w:asciiTheme="minorHAnsi" w:hAnsiTheme="minorHAnsi"/>
          <w:szCs w:val="22"/>
        </w:rPr>
      </w:pPr>
      <w:bookmarkStart w:id="989" w:name="_Toc303949952"/>
      <w:bookmarkStart w:id="990" w:name="_Toc303950719"/>
      <w:bookmarkStart w:id="991" w:name="_Toc303951499"/>
      <w:bookmarkStart w:id="992" w:name="_Toc304135582"/>
      <w:r w:rsidRPr="00E416C0">
        <w:rPr>
          <w:rFonts w:asciiTheme="minorHAnsi" w:hAnsiTheme="minorHAnsi"/>
          <w:szCs w:val="22"/>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rsidR="008C6AE4" w:rsidRPr="00E416C0" w:rsidRDefault="008C6AE4" w:rsidP="00D55BD2">
      <w:pPr>
        <w:pStyle w:val="MRheading2"/>
        <w:numPr>
          <w:ilvl w:val="1"/>
          <w:numId w:val="16"/>
        </w:numPr>
        <w:spacing w:line="240" w:lineRule="auto"/>
        <w:rPr>
          <w:rFonts w:asciiTheme="minorHAnsi" w:hAnsiTheme="minorHAnsi"/>
          <w:szCs w:val="22"/>
          <w:lang w:val="en-US"/>
        </w:rPr>
      </w:pPr>
      <w:bookmarkStart w:id="993" w:name="_Ref350940019"/>
      <w:r w:rsidRPr="00E416C0">
        <w:rPr>
          <w:rFonts w:asciiTheme="minorHAnsi" w:hAnsiTheme="minorHAnsi"/>
          <w:szCs w:val="22"/>
        </w:rPr>
        <w:t xml:space="preserve">Liability under Clauses </w:t>
      </w:r>
      <w:r w:rsidRPr="00E416C0">
        <w:rPr>
          <w:rFonts w:asciiTheme="minorHAnsi" w:hAnsiTheme="minorHAnsi"/>
          <w:szCs w:val="22"/>
        </w:rPr>
        <w:fldChar w:fldCharType="begin"/>
      </w:r>
      <w:r w:rsidRPr="00E416C0">
        <w:rPr>
          <w:rFonts w:asciiTheme="minorHAnsi" w:hAnsiTheme="minorHAnsi"/>
          <w:szCs w:val="22"/>
        </w:rPr>
        <w:instrText xml:space="preserve"> REF _Ref327971982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12.1.1</w:t>
      </w:r>
      <w:r w:rsidRPr="00E416C0">
        <w:rPr>
          <w:rFonts w:asciiTheme="minorHAnsi" w:hAnsiTheme="minorHAnsi"/>
          <w:szCs w:val="22"/>
        </w:rPr>
        <w:fldChar w:fldCharType="end"/>
      </w:r>
      <w:r w:rsidRPr="00E416C0">
        <w:rPr>
          <w:rFonts w:asciiTheme="minorHAnsi" w:hAnsiTheme="minorHAnsi"/>
          <w:szCs w:val="22"/>
        </w:rPr>
        <w:t xml:space="preserve"> and </w:t>
      </w:r>
      <w:r w:rsidRPr="00E416C0">
        <w:rPr>
          <w:rFonts w:asciiTheme="minorHAnsi" w:hAnsiTheme="minorHAnsi"/>
          <w:szCs w:val="22"/>
        </w:rPr>
        <w:fldChar w:fldCharType="begin"/>
      </w:r>
      <w:r w:rsidRPr="00E416C0">
        <w:rPr>
          <w:rFonts w:asciiTheme="minorHAnsi" w:hAnsiTheme="minorHAnsi"/>
          <w:szCs w:val="22"/>
        </w:rPr>
        <w:instrText xml:space="preserve"> REF _Ref327972015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12.1.3</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and Clause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_Ref378861125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A8689F">
        <w:rPr>
          <w:rFonts w:asciiTheme="minorHAnsi" w:hAnsiTheme="minorHAnsi"/>
          <w:szCs w:val="22"/>
        </w:rPr>
        <w:t>2.5</w:t>
      </w:r>
      <w:r w:rsidR="00FF64B6" w:rsidRPr="00E416C0">
        <w:rPr>
          <w:rFonts w:asciiTheme="minorHAnsi" w:hAnsiTheme="minorHAnsi"/>
          <w:szCs w:val="22"/>
        </w:rPr>
        <w:fldChar w:fldCharType="end"/>
      </w:r>
      <w:r w:rsidRPr="00E416C0">
        <w:rPr>
          <w:rFonts w:asciiTheme="minorHAnsi" w:hAnsiTheme="minorHAnsi"/>
          <w:szCs w:val="22"/>
        </w:rPr>
        <w:t xml:space="preserve"> of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unlimited. Liability under Clauses </w:t>
      </w:r>
      <w:r w:rsidRPr="00E416C0">
        <w:rPr>
          <w:rFonts w:asciiTheme="minorHAnsi" w:hAnsiTheme="minorHAnsi"/>
          <w:szCs w:val="22"/>
        </w:rPr>
        <w:fldChar w:fldCharType="begin"/>
      </w:r>
      <w:r w:rsidRPr="00E416C0">
        <w:rPr>
          <w:rFonts w:asciiTheme="minorHAnsi" w:hAnsiTheme="minorHAnsi"/>
          <w:szCs w:val="22"/>
        </w:rPr>
        <w:instrText xml:space="preserve"> REF _Ref357758856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4.9.4</w:t>
      </w:r>
      <w:r w:rsidRPr="00E416C0">
        <w:rPr>
          <w:rFonts w:asciiTheme="minorHAnsi" w:hAnsiTheme="minorHAnsi"/>
          <w:szCs w:val="22"/>
        </w:rPr>
        <w:fldChar w:fldCharType="end"/>
      </w:r>
      <w:r w:rsidR="00AC34E2" w:rsidRPr="00E416C0">
        <w:rPr>
          <w:rFonts w:asciiTheme="minorHAnsi" w:hAnsiTheme="minorHAnsi"/>
          <w:szCs w:val="22"/>
        </w:rPr>
        <w:t xml:space="preserve">, </w:t>
      </w:r>
      <w:r w:rsidR="00AC34E2" w:rsidRPr="00E416C0">
        <w:rPr>
          <w:rFonts w:asciiTheme="minorHAnsi" w:hAnsiTheme="minorHAnsi"/>
          <w:szCs w:val="22"/>
        </w:rPr>
        <w:fldChar w:fldCharType="begin"/>
      </w:r>
      <w:r w:rsidR="00AC34E2" w:rsidRPr="00E416C0">
        <w:rPr>
          <w:rFonts w:asciiTheme="minorHAnsi" w:hAnsiTheme="minorHAnsi"/>
          <w:szCs w:val="22"/>
        </w:rPr>
        <w:instrText xml:space="preserve"> REF _Ref391373710 \r \h </w:instrText>
      </w:r>
      <w:r w:rsidR="00FB2ECA" w:rsidRPr="00E416C0">
        <w:rPr>
          <w:rFonts w:asciiTheme="minorHAnsi" w:hAnsiTheme="minorHAnsi"/>
          <w:szCs w:val="22"/>
        </w:rPr>
        <w:instrText xml:space="preserve"> \* MERGEFORMAT </w:instrText>
      </w:r>
      <w:r w:rsidR="00AC34E2" w:rsidRPr="00E416C0">
        <w:rPr>
          <w:rFonts w:asciiTheme="minorHAnsi" w:hAnsiTheme="minorHAnsi"/>
          <w:szCs w:val="22"/>
        </w:rPr>
      </w:r>
      <w:r w:rsidR="00AC34E2" w:rsidRPr="00E416C0">
        <w:rPr>
          <w:rFonts w:asciiTheme="minorHAnsi" w:hAnsiTheme="minorHAnsi"/>
          <w:szCs w:val="22"/>
        </w:rPr>
        <w:fldChar w:fldCharType="separate"/>
      </w:r>
      <w:r w:rsidR="00A8689F">
        <w:rPr>
          <w:rFonts w:asciiTheme="minorHAnsi" w:hAnsiTheme="minorHAnsi"/>
          <w:szCs w:val="22"/>
        </w:rPr>
        <w:t>10.3</w:t>
      </w:r>
      <w:r w:rsidR="00AC34E2" w:rsidRPr="00E416C0">
        <w:rPr>
          <w:rFonts w:asciiTheme="minorHAnsi" w:hAnsiTheme="minorHAnsi"/>
          <w:szCs w:val="22"/>
        </w:rPr>
        <w:fldChar w:fldCharType="end"/>
      </w:r>
      <w:r w:rsidR="00AC34E2" w:rsidRPr="00E416C0">
        <w:rPr>
          <w:rFonts w:asciiTheme="minorHAnsi" w:hAnsiTheme="minorHAnsi"/>
          <w:szCs w:val="22"/>
        </w:rPr>
        <w:t xml:space="preserve"> and</w:t>
      </w:r>
      <w:r w:rsidRPr="00E416C0">
        <w:rPr>
          <w:rFonts w:asciiTheme="minorHAnsi" w:hAnsiTheme="minorHAnsi"/>
          <w:szCs w:val="22"/>
        </w:rPr>
        <w:t xml:space="preserve"> </w:t>
      </w:r>
      <w:r w:rsidRPr="00E416C0">
        <w:rPr>
          <w:rFonts w:asciiTheme="minorHAnsi" w:hAnsiTheme="minorHAnsi"/>
          <w:szCs w:val="22"/>
        </w:rPr>
        <w:fldChar w:fldCharType="begin"/>
      </w:r>
      <w:r w:rsidRPr="00E416C0">
        <w:rPr>
          <w:rFonts w:asciiTheme="minorHAnsi" w:hAnsiTheme="minorHAnsi"/>
          <w:szCs w:val="22"/>
        </w:rPr>
        <w:instrText xml:space="preserve"> REF _Ref327971999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12.1.2</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subject to the limitation of liability set out in Clause </w:t>
      </w:r>
      <w:bookmarkEnd w:id="989"/>
      <w:bookmarkEnd w:id="990"/>
      <w:bookmarkEnd w:id="991"/>
      <w:bookmarkEnd w:id="992"/>
      <w:r w:rsidRPr="00E416C0">
        <w:rPr>
          <w:rFonts w:asciiTheme="minorHAnsi" w:hAnsiTheme="minorHAnsi"/>
          <w:szCs w:val="22"/>
        </w:rPr>
        <w:fldChar w:fldCharType="begin"/>
      </w:r>
      <w:r w:rsidRPr="00E416C0">
        <w:rPr>
          <w:rFonts w:asciiTheme="minorHAnsi" w:hAnsiTheme="minorHAnsi"/>
          <w:szCs w:val="22"/>
        </w:rPr>
        <w:instrText xml:space="preserve"> REF _Ref286067337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13</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00834236"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93"/>
    </w:p>
    <w:p w:rsidR="008C6AE4" w:rsidRPr="00E416C0" w:rsidRDefault="008C6AE4" w:rsidP="00D55BD2">
      <w:pPr>
        <w:pStyle w:val="MRheading2"/>
        <w:numPr>
          <w:ilvl w:val="1"/>
          <w:numId w:val="16"/>
        </w:numPr>
        <w:spacing w:line="240" w:lineRule="auto"/>
        <w:rPr>
          <w:rFonts w:asciiTheme="minorHAnsi" w:hAnsiTheme="minorHAnsi"/>
          <w:szCs w:val="22"/>
          <w:lang w:val="en-US"/>
        </w:rPr>
      </w:pPr>
      <w:r w:rsidRPr="00E416C0">
        <w:rPr>
          <w:rFonts w:asciiTheme="minorHAnsi" w:hAnsiTheme="minorHAnsi"/>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relating to any legal, regulatory, governance, information governance, or confidentiality obligations on the Authority; and/or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relating</w:t>
      </w:r>
      <w:proofErr w:type="gramEnd"/>
      <w:r w:rsidRPr="00E416C0">
        <w:rPr>
          <w:rFonts w:asciiTheme="minorHAnsi" w:hAnsiTheme="minorHAnsi"/>
          <w:szCs w:val="22"/>
        </w:rPr>
        <w:t xml:space="preserve"> to the Authority’s membership of any indemnity and/or risk pooling arrangements.</w:t>
      </w:r>
    </w:p>
    <w:p w:rsidR="008C6AE4" w:rsidRPr="00E416C0" w:rsidRDefault="008C6AE4" w:rsidP="008C6AE4">
      <w:pPr>
        <w:pStyle w:val="MRNumberedHeading3"/>
        <w:numPr>
          <w:ilvl w:val="0"/>
          <w:numId w:val="0"/>
        </w:numPr>
        <w:spacing w:line="240" w:lineRule="auto"/>
        <w:ind w:left="624"/>
        <w:jc w:val="both"/>
        <w:rPr>
          <w:rFonts w:asciiTheme="minorHAnsi" w:hAnsiTheme="minorHAnsi"/>
          <w:sz w:val="22"/>
          <w:szCs w:val="22"/>
        </w:rPr>
      </w:pPr>
      <w:r w:rsidRPr="00E416C0">
        <w:rPr>
          <w:rFonts w:asciiTheme="minorHAnsi" w:hAnsiTheme="minorHAnsi"/>
          <w:sz w:val="22"/>
          <w:szCs w:val="22"/>
        </w:rPr>
        <w:t xml:space="preserve">Such transfer shall be subject to the Parties agreeing appropriate terms for such conduct of the third party claim by the Supplier (to include, without limitation, the right of the Authority </w:t>
      </w:r>
      <w:r w:rsidRPr="00E416C0">
        <w:rPr>
          <w:rFonts w:asciiTheme="minorHAnsi" w:hAnsiTheme="minorHAnsi"/>
          <w:sz w:val="22"/>
          <w:szCs w:val="22"/>
        </w:rPr>
        <w:lastRenderedPageBreak/>
        <w:t xml:space="preserve">to be informed and consulted on the </w:t>
      </w:r>
      <w:proofErr w:type="spellStart"/>
      <w:r w:rsidRPr="00E416C0">
        <w:rPr>
          <w:rFonts w:asciiTheme="minorHAnsi" w:hAnsiTheme="minorHAnsi"/>
          <w:sz w:val="22"/>
          <w:szCs w:val="22"/>
        </w:rPr>
        <w:t>ongoing</w:t>
      </w:r>
      <w:proofErr w:type="spellEnd"/>
      <w:r w:rsidRPr="00E416C0">
        <w:rPr>
          <w:rFonts w:asciiTheme="minorHAnsi" w:hAnsiTheme="minorHAnsi"/>
          <w:sz w:val="22"/>
          <w:szCs w:val="22"/>
        </w:rPr>
        <w:t xml:space="preserve"> conduct of the claim following such transfer and any reasonable cooperation required by the Supplier from the Authority).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94" w:name="_Ref378861741"/>
      <w:r w:rsidRPr="00E416C0">
        <w:rPr>
          <w:rFonts w:asciiTheme="minorHAnsi" w:hAnsiTheme="minorHAnsi"/>
          <w:w w:val="0"/>
          <w:szCs w:val="22"/>
        </w:rPr>
        <w:t>Limitation of liability</w:t>
      </w:r>
      <w:bookmarkEnd w:id="994"/>
    </w:p>
    <w:p w:rsidR="008C6AE4" w:rsidRPr="00E416C0" w:rsidRDefault="008C6AE4" w:rsidP="00D55BD2">
      <w:pPr>
        <w:pStyle w:val="MRheading2"/>
        <w:numPr>
          <w:ilvl w:val="1"/>
          <w:numId w:val="16"/>
        </w:numPr>
        <w:spacing w:line="240" w:lineRule="auto"/>
        <w:rPr>
          <w:rFonts w:asciiTheme="minorHAnsi" w:hAnsiTheme="minorHAnsi"/>
          <w:szCs w:val="22"/>
        </w:rPr>
      </w:pPr>
      <w:bookmarkStart w:id="995" w:name="_Ref378861284"/>
      <w:r w:rsidRPr="00E416C0">
        <w:rPr>
          <w:rFonts w:asciiTheme="minorHAnsi" w:hAnsiTheme="minorHAnsi"/>
          <w:szCs w:val="22"/>
        </w:rPr>
        <w:t>Nothing in this Contract shall exclude or restrict the liability of either Party:</w:t>
      </w:r>
      <w:bookmarkEnd w:id="99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for death or personal injury resulting from its negligence;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for fraud or fraudulent misrepresentation;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in</w:t>
      </w:r>
      <w:proofErr w:type="gramEnd"/>
      <w:r w:rsidRPr="00E416C0">
        <w:rPr>
          <w:rFonts w:asciiTheme="minorHAnsi" w:hAnsiTheme="minorHAnsi"/>
          <w:szCs w:val="22"/>
        </w:rPr>
        <w:t xml:space="preserve"> any other circumstances where liability may not be limited or excluded under any applicable law.</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6" w:name="_Ref378860980"/>
      <w:r w:rsidRPr="00E416C0">
        <w:rPr>
          <w:rFonts w:asciiTheme="minorHAnsi" w:hAnsiTheme="minorHAnsi"/>
          <w:szCs w:val="22"/>
        </w:rPr>
        <w:t xml:space="preserve">Subject to Clauses </w:t>
      </w:r>
      <w:r w:rsidRPr="00E416C0">
        <w:rPr>
          <w:rFonts w:asciiTheme="minorHAnsi" w:hAnsiTheme="minorHAnsi"/>
          <w:szCs w:val="22"/>
        </w:rPr>
        <w:fldChar w:fldCharType="begin"/>
      </w:r>
      <w:r w:rsidRPr="00E416C0">
        <w:rPr>
          <w:rFonts w:asciiTheme="minorHAnsi" w:hAnsiTheme="minorHAnsi"/>
          <w:szCs w:val="22"/>
        </w:rPr>
        <w:instrText xml:space="preserve"> REF _Ref350940019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12.2</w:t>
      </w:r>
      <w:r w:rsidRPr="00E416C0">
        <w:rPr>
          <w:rFonts w:asciiTheme="minorHAnsi" w:hAnsiTheme="minorHAnsi"/>
          <w:szCs w:val="22"/>
        </w:rPr>
        <w:fldChar w:fldCharType="end"/>
      </w:r>
      <w:r w:rsidRPr="00E416C0">
        <w:rPr>
          <w:rFonts w:asciiTheme="minorHAnsi" w:hAnsiTheme="minorHAnsi"/>
          <w:szCs w:val="22"/>
        </w:rPr>
        <w:t xml:space="preserv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_Ref378861284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A8689F">
        <w:rPr>
          <w:rFonts w:asciiTheme="minorHAnsi" w:hAnsiTheme="minorHAnsi"/>
          <w:szCs w:val="22"/>
        </w:rPr>
        <w:t>13.1</w:t>
      </w:r>
      <w:r w:rsidR="00FF64B6" w:rsidRPr="00E416C0">
        <w:rPr>
          <w:rFonts w:asciiTheme="minorHAnsi" w:hAnsiTheme="minorHAnsi"/>
          <w:szCs w:val="22"/>
        </w:rPr>
        <w:fldChar w:fldCharType="end"/>
      </w:r>
      <w:r w:rsidRPr="00E416C0">
        <w:rPr>
          <w:rFonts w:asciiTheme="minorHAnsi" w:hAnsiTheme="minorHAnsi"/>
          <w:szCs w:val="22"/>
        </w:rPr>
        <w:t xml:space="preserv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_Ref378861324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A8689F">
        <w:rPr>
          <w:rFonts w:asciiTheme="minorHAnsi" w:hAnsiTheme="minorHAnsi"/>
          <w:szCs w:val="22"/>
        </w:rPr>
        <w:t>13.3</w:t>
      </w:r>
      <w:r w:rsidR="00FF64B6" w:rsidRPr="00E416C0">
        <w:rPr>
          <w:rFonts w:asciiTheme="minorHAnsi" w:hAnsiTheme="minorHAnsi"/>
          <w:szCs w:val="22"/>
        </w:rPr>
        <w:fldChar w:fldCharType="end"/>
      </w:r>
      <w:r w:rsidR="00FF64B6" w:rsidRPr="00E416C0">
        <w:rPr>
          <w:rFonts w:asciiTheme="minorHAnsi" w:hAnsiTheme="minorHAnsi"/>
          <w:szCs w:val="22"/>
        </w:rPr>
        <w:t xml:space="preserve"> </w:t>
      </w:r>
      <w:r w:rsidRPr="00E416C0">
        <w:rPr>
          <w:rFonts w:asciiTheme="minorHAnsi" w:hAnsiTheme="minorHAnsi"/>
          <w:szCs w:val="22"/>
        </w:rPr>
        <w:t xml:space="preserve">and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_Ref378861556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13.5</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of the total Contract Price paid or payable by the Authority to the Supplier for the Goods.</w:t>
      </w:r>
      <w:bookmarkEnd w:id="996"/>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7" w:name="_Ref378861324"/>
      <w:r w:rsidRPr="00E416C0">
        <w:rPr>
          <w:rFonts w:asciiTheme="minorHAnsi" w:hAnsiTheme="minorHAnsi"/>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99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extra costs incurred purchasing replacement or alternative goods;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costs incurred in relation to any product recall;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costs associated with advising, screening, testing, treating, retreating or otherwise providing healthcare to patients;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costs of extra management time; 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loss of income due to an inability to provide health care services, </w:t>
      </w:r>
    </w:p>
    <w:p w:rsidR="008C6AE4" w:rsidRPr="00E416C0" w:rsidRDefault="008C6AE4" w:rsidP="008C6AE4">
      <w:pPr>
        <w:pStyle w:val="MRheading2"/>
        <w:tabs>
          <w:tab w:val="clear" w:pos="720"/>
        </w:tabs>
        <w:spacing w:line="240" w:lineRule="auto"/>
        <w:ind w:left="702" w:firstLine="0"/>
        <w:rPr>
          <w:rFonts w:asciiTheme="minorHAnsi" w:hAnsiTheme="minorHAnsi"/>
          <w:szCs w:val="22"/>
        </w:rPr>
      </w:pPr>
      <w:r w:rsidRPr="00E416C0">
        <w:rPr>
          <w:rFonts w:asciiTheme="minorHAnsi" w:hAnsiTheme="minorHAnsi"/>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Each Party shall at all times take all reasonable steps to minimise and</w:t>
      </w:r>
      <w:r w:rsidR="00CA6A7A" w:rsidRPr="00E416C0">
        <w:rPr>
          <w:rFonts w:asciiTheme="minorHAnsi" w:hAnsiTheme="minorHAnsi"/>
          <w:szCs w:val="22"/>
        </w:rPr>
        <w:t xml:space="preserve"> mitigate any loss for which that</w:t>
      </w:r>
      <w:r w:rsidRPr="00E416C0">
        <w:rPr>
          <w:rFonts w:asciiTheme="minorHAnsi" w:hAnsiTheme="minorHAnsi"/>
          <w:szCs w:val="22"/>
        </w:rPr>
        <w:t xml:space="preserve"> Party is entitled to bring a claim against the other pursuant to this Contract.</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8" w:name="_Ref378861556"/>
      <w:r w:rsidRPr="00E416C0">
        <w:rPr>
          <w:rFonts w:asciiTheme="minorHAnsi" w:hAnsiTheme="minorHAnsi"/>
          <w:szCs w:val="22"/>
        </w:rPr>
        <w:lastRenderedPageBreak/>
        <w:t>If the total Contract Price paid or payable by the Authority to the Supplier over the Term:</w:t>
      </w:r>
      <w:bookmarkEnd w:id="998"/>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99" w:name="_Ref357758987"/>
      <w:r w:rsidRPr="00E416C0">
        <w:rPr>
          <w:rFonts w:asciiTheme="minorHAnsi" w:hAnsiTheme="minorHAnsi"/>
          <w:szCs w:val="22"/>
        </w:rPr>
        <w:t xml:space="preserve">is less than or equal to one million pounds (£1,000,000),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be replaced with one million pounds (£1,000,000);</w:t>
      </w:r>
      <w:bookmarkEnd w:id="99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less than or equal to three million pounds (£3,000,000) but greater than one million pounds (£1,000,000),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be replaced with three million pounds (£3,000,000);</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equal to, exceeds or will exceed ten million pounds (£10,000,000), but is less than fifty million pounds (£50,000,000),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replaced with ten million pounds (£10,000,000) and the figure of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deemed to have been deleted and replaced with one hundred and fifteen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(115%); and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equal to, exceeds or will exceed fifty million pounds (£50,000,000),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replaced with fifty million pounds (£50,000,000) and the figure of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deemed to have been deleted and replaced with one hundred and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(105%).</w:t>
      </w:r>
    </w:p>
    <w:p w:rsidR="008C6AE4" w:rsidRPr="00E416C0" w:rsidRDefault="008C6AE4" w:rsidP="008C6AE4">
      <w:pPr>
        <w:pStyle w:val="MRheading2"/>
        <w:numPr>
          <w:ilvl w:val="1"/>
          <w:numId w:val="2"/>
        </w:numPr>
        <w:spacing w:line="240" w:lineRule="auto"/>
        <w:rPr>
          <w:rFonts w:asciiTheme="minorHAnsi" w:hAnsiTheme="minorHAnsi"/>
          <w:szCs w:val="22"/>
        </w:rPr>
      </w:pPr>
      <w:bookmarkStart w:id="1000" w:name="_Toc303949960"/>
      <w:bookmarkStart w:id="1001" w:name="_Toc303950727"/>
      <w:bookmarkStart w:id="1002" w:name="_Toc303951507"/>
      <w:bookmarkStart w:id="1003" w:name="_Toc304135590"/>
      <w:r w:rsidRPr="00E416C0">
        <w:rPr>
          <w:rFonts w:asciiTheme="minorHAnsi" w:hAnsiTheme="minorHAnsi"/>
          <w:szCs w:val="22"/>
        </w:rPr>
        <w:t xml:space="preserve">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_Ref378861741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13</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survive the expiry of or earlier termination of this Contract for any reason.</w:t>
      </w:r>
      <w:bookmarkEnd w:id="1000"/>
      <w:bookmarkEnd w:id="1001"/>
      <w:bookmarkEnd w:id="1002"/>
      <w:bookmarkEnd w:id="1003"/>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04" w:name="_Ref378861944"/>
      <w:r w:rsidRPr="00E416C0">
        <w:rPr>
          <w:rFonts w:asciiTheme="minorHAnsi" w:hAnsiTheme="minorHAnsi"/>
          <w:w w:val="0"/>
          <w:szCs w:val="22"/>
        </w:rPr>
        <w:t>Insurance</w:t>
      </w:r>
      <w:bookmarkEnd w:id="1004"/>
    </w:p>
    <w:p w:rsidR="008C6AE4" w:rsidRPr="00E416C0" w:rsidRDefault="008C6AE4" w:rsidP="00D55BD2">
      <w:pPr>
        <w:pStyle w:val="MRheading2"/>
        <w:numPr>
          <w:ilvl w:val="1"/>
          <w:numId w:val="17"/>
        </w:numPr>
        <w:spacing w:line="240" w:lineRule="auto"/>
        <w:rPr>
          <w:rFonts w:asciiTheme="minorHAnsi" w:hAnsiTheme="minorHAnsi"/>
          <w:szCs w:val="22"/>
        </w:rPr>
      </w:pPr>
      <w:bookmarkStart w:id="1005" w:name="_Ref378861870"/>
      <w:r w:rsidRPr="00E416C0">
        <w:rPr>
          <w:rFonts w:asciiTheme="minorHAnsi" w:hAnsiTheme="minorHAnsi"/>
          <w:szCs w:val="22"/>
        </w:rPr>
        <w:t xml:space="preserve">Subject to Clauses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_Ref378861784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14.2</w:t>
      </w:r>
      <w:r w:rsidR="007610D2" w:rsidRPr="00E416C0">
        <w:rPr>
          <w:rFonts w:asciiTheme="minorHAnsi" w:hAnsiTheme="minorHAnsi"/>
          <w:szCs w:val="22"/>
        </w:rPr>
        <w:fldChar w:fldCharType="end"/>
      </w:r>
      <w:r w:rsidRPr="00E416C0">
        <w:rPr>
          <w:rFonts w:asciiTheme="minorHAnsi" w:hAnsiTheme="minorHAnsi"/>
          <w:szCs w:val="22"/>
        </w:rPr>
        <w:t xml:space="preserve"> and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_Ref378861819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14.3</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 unless otherwise confirmed in writing by the Authority, as a minimum level of protection, the Supplier shall put in place and/or maintain in force at its own cost </w:t>
      </w:r>
      <w:r w:rsidRPr="00E416C0">
        <w:rPr>
          <w:rFonts w:asciiTheme="minorHAnsi" w:hAnsiTheme="minorHAnsi"/>
          <w:szCs w:val="22"/>
          <w:lang w:val="en-US"/>
        </w:rPr>
        <w:t xml:space="preserve">with a reputable commercial insurer, insurance arrangements in respect of employer’s liability, public liability and product liability in accordance with Good Industry Practice with the minimum </w:t>
      </w:r>
      <w:r w:rsidRPr="00E416C0">
        <w:rPr>
          <w:rFonts w:asciiTheme="minorHAnsi" w:hAnsiTheme="minorHAnsi" w:cs="Arial"/>
          <w:szCs w:val="22"/>
          <w:lang w:val="en-US"/>
        </w:rPr>
        <w:t>cover</w:t>
      </w:r>
      <w:r w:rsidRPr="00E416C0">
        <w:rPr>
          <w:rFonts w:asciiTheme="minorHAnsi" w:hAnsiTheme="minorHAnsi"/>
          <w:szCs w:val="22"/>
          <w:lang w:val="en-US"/>
        </w:rPr>
        <w:t xml:space="preserve"> per claim of the greater of </w:t>
      </w:r>
      <w:r w:rsidRPr="00E416C0">
        <w:rPr>
          <w:rFonts w:asciiTheme="minorHAnsi" w:hAnsiTheme="minorHAnsi"/>
          <w:szCs w:val="22"/>
        </w:rPr>
        <w:t>five million pounds (</w:t>
      </w:r>
      <w:r w:rsidRPr="00E416C0">
        <w:rPr>
          <w:rFonts w:asciiTheme="minorHAnsi" w:hAnsiTheme="minorHAnsi"/>
          <w:szCs w:val="22"/>
          <w:lang w:val="en-US"/>
        </w:rPr>
        <w:t xml:space="preserve">£5,000,000) or any sum as required by Law unless otherwise agreed with the Authority in writing. </w:t>
      </w:r>
      <w:r w:rsidRPr="00E416C0">
        <w:rPr>
          <w:rFonts w:asciiTheme="minorHAnsi" w:hAnsiTheme="minorHAnsi" w:cs="Arial"/>
          <w:szCs w:val="22"/>
          <w:lang w:val="en-US"/>
        </w:rPr>
        <w:t>These requirements shall not apply to the extent that the Supplier is a member and maintains membership of each of the indemnity schemes run by the NHS Litigation Authority.</w:t>
      </w:r>
      <w:bookmarkEnd w:id="1005"/>
    </w:p>
    <w:p w:rsidR="008C6AE4" w:rsidRPr="00E416C0" w:rsidRDefault="008C6AE4" w:rsidP="00D55BD2">
      <w:pPr>
        <w:pStyle w:val="MRheading2"/>
        <w:numPr>
          <w:ilvl w:val="1"/>
          <w:numId w:val="17"/>
        </w:numPr>
        <w:spacing w:line="240" w:lineRule="auto"/>
        <w:rPr>
          <w:rFonts w:asciiTheme="minorHAnsi" w:hAnsiTheme="minorHAnsi"/>
          <w:szCs w:val="22"/>
        </w:rPr>
      </w:pPr>
      <w:bookmarkStart w:id="1006" w:name="_Ref378861784"/>
      <w:r w:rsidRPr="00E416C0">
        <w:rPr>
          <w:rFonts w:asciiTheme="minorHAnsi" w:hAnsiTheme="minorHAnsi"/>
          <w:szCs w:val="22"/>
          <w:lang w:val="en-US"/>
        </w:rPr>
        <w:t>Without limitation to any insurance arrangements as required by Law, the Supplier shall put in place and/or maintain the different types and/or levels of indemnity arrangements specified in the</w:t>
      </w:r>
      <w:r w:rsidRPr="00E416C0">
        <w:rPr>
          <w:rFonts w:asciiTheme="minorHAnsi" w:hAnsiTheme="minorHAnsi" w:cs="Arial"/>
          <w:w w:val="0"/>
          <w:szCs w:val="22"/>
        </w:rPr>
        <w:t xml:space="preserve"> Framework Agreement, if any</w:t>
      </w:r>
      <w:r w:rsidRPr="00E416C0">
        <w:rPr>
          <w:rFonts w:asciiTheme="minorHAnsi" w:hAnsiTheme="minorHAnsi"/>
          <w:szCs w:val="22"/>
          <w:lang w:val="en-US"/>
        </w:rPr>
        <w:t>.</w:t>
      </w:r>
      <w:bookmarkEnd w:id="1006"/>
      <w:r w:rsidRPr="00E416C0">
        <w:rPr>
          <w:rFonts w:asciiTheme="minorHAnsi" w:hAnsiTheme="minorHAnsi"/>
          <w:szCs w:val="22"/>
          <w:lang w:val="en-US"/>
        </w:rPr>
        <w:t xml:space="preserve"> </w:t>
      </w:r>
    </w:p>
    <w:p w:rsidR="008C6AE4" w:rsidRPr="00E416C0" w:rsidRDefault="008C6AE4" w:rsidP="00D55BD2">
      <w:pPr>
        <w:pStyle w:val="MRheading2"/>
        <w:numPr>
          <w:ilvl w:val="1"/>
          <w:numId w:val="17"/>
        </w:numPr>
        <w:spacing w:line="240" w:lineRule="auto"/>
        <w:rPr>
          <w:rFonts w:asciiTheme="minorHAnsi" w:hAnsiTheme="minorHAnsi"/>
          <w:szCs w:val="22"/>
        </w:rPr>
      </w:pPr>
      <w:bookmarkStart w:id="1007" w:name="_Ref378861819"/>
      <w:r w:rsidRPr="00E416C0">
        <w:rPr>
          <w:rFonts w:asciiTheme="minorHAnsi" w:hAnsiTheme="minorHAnsi"/>
          <w:szCs w:val="22"/>
          <w:lang w:val="en-US"/>
        </w:rPr>
        <w:t xml:space="preserve">Provided that the Supplier maintains all indemnity arrangements required by Law, the Supplier may </w:t>
      </w:r>
      <w:proofErr w:type="spellStart"/>
      <w:r w:rsidRPr="00E416C0">
        <w:rPr>
          <w:rFonts w:asciiTheme="minorHAnsi" w:hAnsiTheme="minorHAnsi"/>
          <w:szCs w:val="22"/>
          <w:lang w:val="en-US"/>
        </w:rPr>
        <w:t>self insure</w:t>
      </w:r>
      <w:proofErr w:type="spellEnd"/>
      <w:r w:rsidRPr="00E416C0">
        <w:rPr>
          <w:rFonts w:asciiTheme="minorHAnsi" w:hAnsiTheme="minorHAnsi"/>
          <w:szCs w:val="22"/>
          <w:lang w:val="en-US"/>
        </w:rPr>
        <w:t xml:space="preserve"> in order to meet other relevant requirements referred to at Clauses </w:t>
      </w:r>
      <w:r w:rsidR="007610D2" w:rsidRPr="00E416C0">
        <w:rPr>
          <w:rFonts w:asciiTheme="minorHAnsi" w:hAnsiTheme="minorHAnsi"/>
          <w:szCs w:val="22"/>
          <w:lang w:val="en-US"/>
        </w:rPr>
        <w:fldChar w:fldCharType="begin"/>
      </w:r>
      <w:r w:rsidR="007610D2" w:rsidRPr="00E416C0">
        <w:rPr>
          <w:rFonts w:asciiTheme="minorHAnsi" w:hAnsiTheme="minorHAnsi"/>
          <w:szCs w:val="22"/>
          <w:lang w:val="en-US"/>
        </w:rPr>
        <w:instrText xml:space="preserve"> REF _Ref378861870 \r \h </w:instrText>
      </w:r>
      <w:r w:rsidR="00FB2ECA" w:rsidRPr="00E416C0">
        <w:rPr>
          <w:rFonts w:asciiTheme="minorHAnsi" w:hAnsiTheme="minorHAnsi"/>
          <w:szCs w:val="22"/>
          <w:lang w:val="en-US"/>
        </w:rPr>
        <w:instrText xml:space="preserve"> \* MERGEFORMAT </w:instrText>
      </w:r>
      <w:r w:rsidR="007610D2" w:rsidRPr="00E416C0">
        <w:rPr>
          <w:rFonts w:asciiTheme="minorHAnsi" w:hAnsiTheme="minorHAnsi"/>
          <w:szCs w:val="22"/>
          <w:lang w:val="en-US"/>
        </w:rPr>
      </w:r>
      <w:r w:rsidR="007610D2" w:rsidRPr="00E416C0">
        <w:rPr>
          <w:rFonts w:asciiTheme="minorHAnsi" w:hAnsiTheme="minorHAnsi"/>
          <w:szCs w:val="22"/>
          <w:lang w:val="en-US"/>
        </w:rPr>
        <w:fldChar w:fldCharType="separate"/>
      </w:r>
      <w:r w:rsidR="00A8689F">
        <w:rPr>
          <w:rFonts w:asciiTheme="minorHAnsi" w:hAnsiTheme="minorHAnsi"/>
          <w:szCs w:val="22"/>
          <w:lang w:val="en-US"/>
        </w:rPr>
        <w:t>14.1</w:t>
      </w:r>
      <w:r w:rsidR="007610D2" w:rsidRPr="00E416C0">
        <w:rPr>
          <w:rFonts w:asciiTheme="minorHAnsi" w:hAnsiTheme="minorHAnsi"/>
          <w:szCs w:val="22"/>
          <w:lang w:val="en-US"/>
        </w:rPr>
        <w:fldChar w:fldCharType="end"/>
      </w:r>
      <w:r w:rsidR="007610D2" w:rsidRPr="00E416C0">
        <w:rPr>
          <w:rFonts w:asciiTheme="minorHAnsi" w:hAnsiTheme="minorHAnsi"/>
          <w:szCs w:val="22"/>
          <w:lang w:val="en-US"/>
        </w:rPr>
        <w:t xml:space="preserve"> </w:t>
      </w:r>
      <w:r w:rsidRPr="00E416C0">
        <w:rPr>
          <w:rFonts w:asciiTheme="minorHAnsi" w:hAnsiTheme="minorHAnsi"/>
          <w:szCs w:val="22"/>
          <w:lang w:val="en-US"/>
        </w:rPr>
        <w:t xml:space="preserve">and </w:t>
      </w:r>
      <w:r w:rsidR="007610D2" w:rsidRPr="00E416C0">
        <w:rPr>
          <w:rFonts w:asciiTheme="minorHAnsi" w:hAnsiTheme="minorHAnsi"/>
          <w:szCs w:val="22"/>
          <w:lang w:val="en-US"/>
        </w:rPr>
        <w:fldChar w:fldCharType="begin"/>
      </w:r>
      <w:r w:rsidR="007610D2" w:rsidRPr="00E416C0">
        <w:rPr>
          <w:rFonts w:asciiTheme="minorHAnsi" w:hAnsiTheme="minorHAnsi"/>
          <w:szCs w:val="22"/>
          <w:lang w:val="en-US"/>
        </w:rPr>
        <w:instrText xml:space="preserve"> REF _Ref378861784 \r \h </w:instrText>
      </w:r>
      <w:r w:rsidR="00FB2ECA" w:rsidRPr="00E416C0">
        <w:rPr>
          <w:rFonts w:asciiTheme="minorHAnsi" w:hAnsiTheme="minorHAnsi"/>
          <w:szCs w:val="22"/>
          <w:lang w:val="en-US"/>
        </w:rPr>
        <w:instrText xml:space="preserve"> \* MERGEFORMAT </w:instrText>
      </w:r>
      <w:r w:rsidR="007610D2" w:rsidRPr="00E416C0">
        <w:rPr>
          <w:rFonts w:asciiTheme="minorHAnsi" w:hAnsiTheme="minorHAnsi"/>
          <w:szCs w:val="22"/>
          <w:lang w:val="en-US"/>
        </w:rPr>
      </w:r>
      <w:r w:rsidR="007610D2" w:rsidRPr="00E416C0">
        <w:rPr>
          <w:rFonts w:asciiTheme="minorHAnsi" w:hAnsiTheme="minorHAnsi"/>
          <w:szCs w:val="22"/>
          <w:lang w:val="en-US"/>
        </w:rPr>
        <w:fldChar w:fldCharType="separate"/>
      </w:r>
      <w:r w:rsidR="00A8689F">
        <w:rPr>
          <w:rFonts w:asciiTheme="minorHAnsi" w:hAnsiTheme="minorHAnsi"/>
          <w:szCs w:val="22"/>
          <w:lang w:val="en-US"/>
        </w:rPr>
        <w:t>14.2</w:t>
      </w:r>
      <w:r w:rsidR="007610D2"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on condition that </w:t>
      </w:r>
      <w:r w:rsidRPr="00E416C0">
        <w:rPr>
          <w:rFonts w:asciiTheme="minorHAnsi" w:hAnsiTheme="minorHAnsi"/>
          <w:szCs w:val="22"/>
          <w:lang w:val="en-US"/>
        </w:rPr>
        <w:lastRenderedPageBreak/>
        <w:t xml:space="preserve">such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arrangements offer the appropriate levels of protection and are approved by the Authority in writing prior to the Commencement Date.</w:t>
      </w:r>
      <w:bookmarkEnd w:id="1007"/>
      <w:r w:rsidRPr="00E416C0">
        <w:rPr>
          <w:rFonts w:asciiTheme="minorHAnsi" w:hAnsiTheme="minorHAnsi"/>
          <w:szCs w:val="22"/>
          <w:lang w:val="en-US"/>
        </w:rPr>
        <w:t xml:space="preserve"> </w:t>
      </w:r>
    </w:p>
    <w:p w:rsidR="008C6AE4" w:rsidRPr="00E416C0" w:rsidRDefault="008C6AE4" w:rsidP="00D55BD2">
      <w:pPr>
        <w:pStyle w:val="MRheading2"/>
        <w:numPr>
          <w:ilvl w:val="1"/>
          <w:numId w:val="17"/>
        </w:numPr>
        <w:spacing w:line="240" w:lineRule="auto"/>
        <w:rPr>
          <w:rFonts w:asciiTheme="minorHAnsi" w:hAnsiTheme="minorHAnsi"/>
          <w:szCs w:val="22"/>
        </w:rPr>
      </w:pPr>
      <w:r w:rsidRPr="00E416C0">
        <w:rPr>
          <w:rFonts w:asciiTheme="minorHAnsi" w:hAnsiTheme="minorHAnsi"/>
          <w:szCs w:val="22"/>
          <w:lang w:val="en-US"/>
        </w:rPr>
        <w:t xml:space="preserve">The amount of any indemnity cover and/or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arrangements shall not relieve the Supplier of any liabilities under this Contract. It shall be the responsibility of the Supplier to determine the amount of indemnity and/or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cover that will be adequate to enable it to satisfy its potential liabilities under this Contract. Accordingly, t</w:t>
      </w:r>
      <w:r w:rsidRPr="00E416C0">
        <w:rPr>
          <w:rFonts w:asciiTheme="minorHAnsi" w:hAnsiTheme="minorHAnsi"/>
          <w:szCs w:val="22"/>
        </w:rPr>
        <w:t xml:space="preserve">he Supplier shall be liable to make good any deficiency if the proceeds of any indemnity cover and/or </w:t>
      </w:r>
      <w:proofErr w:type="spellStart"/>
      <w:r w:rsidRPr="00E416C0">
        <w:rPr>
          <w:rFonts w:asciiTheme="minorHAnsi" w:hAnsiTheme="minorHAnsi"/>
          <w:szCs w:val="22"/>
        </w:rPr>
        <w:t>self insurance</w:t>
      </w:r>
      <w:proofErr w:type="spellEnd"/>
      <w:r w:rsidRPr="00E416C0">
        <w:rPr>
          <w:rFonts w:asciiTheme="minorHAnsi" w:hAnsiTheme="minorHAnsi"/>
          <w:szCs w:val="22"/>
        </w:rPr>
        <w:t xml:space="preserve"> arrangement is insufficient to cover the settlement of any claim.</w:t>
      </w:r>
    </w:p>
    <w:p w:rsidR="008C6AE4" w:rsidRPr="00E416C0" w:rsidRDefault="008C6AE4" w:rsidP="00D55BD2">
      <w:pPr>
        <w:pStyle w:val="MRheading2"/>
        <w:numPr>
          <w:ilvl w:val="1"/>
          <w:numId w:val="17"/>
        </w:numPr>
        <w:spacing w:line="240" w:lineRule="auto"/>
        <w:rPr>
          <w:rFonts w:asciiTheme="minorHAnsi" w:hAnsiTheme="minorHAnsi"/>
          <w:szCs w:val="22"/>
        </w:rPr>
      </w:pPr>
      <w:r w:rsidRPr="00E416C0">
        <w:rPr>
          <w:rFonts w:asciiTheme="minorHAnsi" w:hAnsiTheme="minorHAnsi"/>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from time to time and in any event within five (5) Business Days of written demand provide documentary evidence to the Authority that insurance arrangements taken out by the Supplier pursuant to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_Ref378861944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A8689F">
        <w:rPr>
          <w:rFonts w:asciiTheme="minorHAnsi" w:hAnsiTheme="minorHAnsi"/>
          <w:szCs w:val="22"/>
        </w:rPr>
        <w:t>14</w:t>
      </w:r>
      <w:r w:rsidR="007610D2"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and/or the </w:t>
      </w:r>
      <w:r w:rsidRPr="00E416C0">
        <w:rPr>
          <w:rFonts w:asciiTheme="minorHAnsi" w:hAnsiTheme="minorHAnsi" w:cs="Arial"/>
          <w:w w:val="0"/>
          <w:szCs w:val="22"/>
        </w:rPr>
        <w:t xml:space="preserve">provisions of the Framework Agreement </w:t>
      </w:r>
      <w:r w:rsidRPr="00E416C0">
        <w:rPr>
          <w:rFonts w:asciiTheme="minorHAnsi" w:hAnsiTheme="minorHAnsi"/>
          <w:szCs w:val="22"/>
        </w:rPr>
        <w:t>are fully maintained and that any premiums on them and/or contributions in respect of them (if any) are fully paid.</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the expiry or earlier termination of this Contract, the Supplier shall ensure that any </w:t>
      </w:r>
      <w:proofErr w:type="spellStart"/>
      <w:r w:rsidRPr="00E416C0">
        <w:rPr>
          <w:rFonts w:asciiTheme="minorHAnsi" w:hAnsiTheme="minorHAnsi"/>
          <w:szCs w:val="22"/>
        </w:rPr>
        <w:t>ongoing</w:t>
      </w:r>
      <w:proofErr w:type="spellEnd"/>
      <w:r w:rsidRPr="00E416C0">
        <w:rPr>
          <w:rFonts w:asciiTheme="minorHAnsi" w:hAnsiTheme="minorHAnsi"/>
          <w:szCs w:val="22"/>
        </w:rPr>
        <w:t xml:space="preserve">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w w:val="0"/>
          <w:szCs w:val="22"/>
        </w:rPr>
        <w:t>Term and termination</w:t>
      </w:r>
    </w:p>
    <w:p w:rsidR="008C6AE4" w:rsidRPr="00E416C0" w:rsidRDefault="008C6AE4" w:rsidP="00D55BD2">
      <w:pPr>
        <w:pStyle w:val="MRheading2"/>
        <w:numPr>
          <w:ilvl w:val="1"/>
          <w:numId w:val="18"/>
        </w:numPr>
        <w:spacing w:line="240" w:lineRule="auto"/>
        <w:rPr>
          <w:rFonts w:asciiTheme="minorHAnsi" w:hAnsiTheme="minorHAnsi"/>
          <w:szCs w:val="22"/>
          <w:lang w:val="en-US"/>
        </w:rPr>
      </w:pPr>
      <w:r w:rsidRPr="00E416C0">
        <w:rPr>
          <w:rFonts w:asciiTheme="minorHAnsi" w:hAnsiTheme="minorHAnsi"/>
          <w:szCs w:val="22"/>
          <w:lang w:val="en-US"/>
        </w:rPr>
        <w:t xml:space="preserve">This Contract shall commence on the Commencement Date and unless terminated </w:t>
      </w:r>
      <w:r w:rsidRPr="00E416C0">
        <w:rPr>
          <w:rFonts w:asciiTheme="minorHAnsi" w:hAnsiTheme="minorHAnsi"/>
          <w:szCs w:val="22"/>
          <w:lang w:val="en-US"/>
        </w:rPr>
        <w:br/>
        <w:t xml:space="preserve">earlier in accordance with the terms of this Contract or the general law, shall continue until the end of the Term.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Authority:</w:t>
      </w:r>
    </w:p>
    <w:p w:rsidR="008C6AE4" w:rsidRPr="00E416C0" w:rsidRDefault="008C6AE4" w:rsidP="008C6AE4">
      <w:pPr>
        <w:pStyle w:val="MRNumberedHeading3"/>
        <w:spacing w:line="240" w:lineRule="auto"/>
        <w:jc w:val="both"/>
        <w:rPr>
          <w:rFonts w:asciiTheme="minorHAnsi" w:hAnsiTheme="minorHAnsi"/>
          <w:w w:val="0"/>
          <w:sz w:val="22"/>
          <w:szCs w:val="22"/>
        </w:rPr>
      </w:pPr>
      <w:r w:rsidRPr="00E416C0">
        <w:rPr>
          <w:rFonts w:asciiTheme="minorHAnsi" w:hAnsiTheme="minorHAnsi"/>
          <w:w w:val="0"/>
          <w:sz w:val="22"/>
          <w:szCs w:val="22"/>
        </w:rPr>
        <w:t xml:space="preserve">subject to Clause </w:t>
      </w:r>
      <w:r w:rsidRPr="00E416C0">
        <w:rPr>
          <w:rFonts w:asciiTheme="minorHAnsi" w:hAnsiTheme="minorHAnsi"/>
          <w:w w:val="0"/>
          <w:sz w:val="22"/>
          <w:szCs w:val="22"/>
        </w:rPr>
        <w:fldChar w:fldCharType="begin"/>
      </w:r>
      <w:r w:rsidRPr="00E416C0">
        <w:rPr>
          <w:rFonts w:asciiTheme="minorHAnsi" w:hAnsiTheme="minorHAnsi"/>
          <w:w w:val="0"/>
          <w:sz w:val="22"/>
          <w:szCs w:val="22"/>
        </w:rPr>
        <w:instrText xml:space="preserve"> REF _Ref369602107 \r \h </w:instrText>
      </w:r>
      <w:r w:rsidR="00FB2ECA" w:rsidRPr="00E416C0">
        <w:rPr>
          <w:rFonts w:asciiTheme="minorHAnsi" w:hAnsiTheme="minorHAnsi"/>
          <w:w w:val="0"/>
          <w:sz w:val="22"/>
          <w:szCs w:val="22"/>
        </w:rPr>
        <w:instrText xml:space="preserve"> \* MERGEFORMAT </w:instrText>
      </w:r>
      <w:r w:rsidRPr="00E416C0">
        <w:rPr>
          <w:rFonts w:asciiTheme="minorHAnsi" w:hAnsiTheme="minorHAnsi"/>
          <w:w w:val="0"/>
          <w:sz w:val="22"/>
          <w:szCs w:val="22"/>
        </w:rPr>
      </w:r>
      <w:r w:rsidRPr="00E416C0">
        <w:rPr>
          <w:rFonts w:asciiTheme="minorHAnsi" w:hAnsiTheme="minorHAnsi"/>
          <w:w w:val="0"/>
          <w:sz w:val="22"/>
          <w:szCs w:val="22"/>
        </w:rPr>
        <w:fldChar w:fldCharType="separate"/>
      </w:r>
      <w:r w:rsidR="00A8689F">
        <w:rPr>
          <w:rFonts w:asciiTheme="minorHAnsi" w:hAnsiTheme="minorHAnsi"/>
          <w:w w:val="0"/>
          <w:sz w:val="22"/>
          <w:szCs w:val="22"/>
        </w:rPr>
        <w:t>15.2.2</w:t>
      </w:r>
      <w:r w:rsidRPr="00E416C0">
        <w:rPr>
          <w:rFonts w:asciiTheme="minorHAnsi" w:hAnsiTheme="minorHAnsi"/>
          <w:w w:val="0"/>
          <w:sz w:val="22"/>
          <w:szCs w:val="22"/>
        </w:rPr>
        <w:fldChar w:fldCharType="end"/>
      </w:r>
      <w:r w:rsidRPr="00E416C0">
        <w:rPr>
          <w:rFonts w:asciiTheme="minorHAnsi" w:hAnsiTheme="minorHAnsi"/>
          <w:w w:val="0"/>
          <w:sz w:val="22"/>
          <w:szCs w:val="22"/>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w:instrText>
      </w:r>
      <w:r w:rsidR="00A95BBB" w:rsidRPr="00E416C0">
        <w:rPr>
          <w:rFonts w:asciiTheme="minorHAnsi" w:hAnsiTheme="minorHAnsi"/>
          <w:sz w:val="22"/>
          <w:szCs w:val="22"/>
          <w:lang w:val="en-US"/>
        </w:rPr>
        <w:instrText xml:space="preserve">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A8689F">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w w:val="0"/>
          <w:sz w:val="22"/>
          <w:szCs w:val="22"/>
        </w:rPr>
        <w:t xml:space="preserve">,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w:t>
      </w:r>
      <w:r w:rsidR="007308C0" w:rsidRPr="00E416C0">
        <w:rPr>
          <w:rFonts w:asciiTheme="minorHAnsi" w:hAnsiTheme="minorHAnsi"/>
          <w:w w:val="0"/>
          <w:sz w:val="22"/>
          <w:szCs w:val="22"/>
        </w:rPr>
        <w:t xml:space="preserve">referred to </w:t>
      </w:r>
      <w:r w:rsidRPr="00E416C0">
        <w:rPr>
          <w:rFonts w:asciiTheme="minorHAnsi" w:hAnsiTheme="minorHAnsi"/>
          <w:w w:val="0"/>
          <w:sz w:val="22"/>
          <w:szCs w:val="22"/>
        </w:rPr>
        <w:t>in the Key Provisions; or</w:t>
      </w:r>
    </w:p>
    <w:p w:rsidR="008C6AE4" w:rsidRPr="00E416C0" w:rsidRDefault="008C6AE4" w:rsidP="008C6AE4">
      <w:pPr>
        <w:pStyle w:val="MRNumberedHeading3"/>
        <w:spacing w:line="240" w:lineRule="auto"/>
        <w:jc w:val="both"/>
        <w:rPr>
          <w:rFonts w:asciiTheme="minorHAnsi" w:hAnsiTheme="minorHAnsi"/>
          <w:w w:val="0"/>
          <w:sz w:val="22"/>
          <w:szCs w:val="22"/>
        </w:rPr>
      </w:pPr>
      <w:bookmarkStart w:id="1008" w:name="_Ref369602107"/>
      <w:proofErr w:type="gramStart"/>
      <w:r w:rsidRPr="00E416C0">
        <w:rPr>
          <w:rFonts w:asciiTheme="minorHAnsi" w:hAnsiTheme="minorHAnsi"/>
          <w:w w:val="0"/>
          <w:sz w:val="22"/>
          <w:szCs w:val="22"/>
        </w:rPr>
        <w:t>where</w:t>
      </w:r>
      <w:proofErr w:type="gramEnd"/>
      <w:r w:rsidRPr="00E416C0">
        <w:rPr>
          <w:rFonts w:asciiTheme="minorHAnsi" w:hAnsiTheme="minorHAnsi"/>
          <w:w w:val="0"/>
          <w:sz w:val="22"/>
          <w:szCs w:val="22"/>
        </w:rPr>
        <w:t xml:space="preserv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1008"/>
      <w:r w:rsidRPr="00E416C0">
        <w:rPr>
          <w:rFonts w:asciiTheme="minorHAnsi" w:hAnsiTheme="minorHAnsi"/>
          <w:w w:val="0"/>
          <w:sz w:val="22"/>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09" w:name="_Ref378943808"/>
      <w:r w:rsidRPr="00E416C0">
        <w:rPr>
          <w:rFonts w:asciiTheme="minorHAnsi" w:hAnsiTheme="minorHAnsi"/>
          <w:w w:val="0"/>
          <w:szCs w:val="22"/>
        </w:rPr>
        <w:lastRenderedPageBreak/>
        <w:t xml:space="preserve">In the case of a breach of any of the terms of this Contract by either Party that is capable of remedy (including, without limitation any breach of any KPI </w:t>
      </w:r>
      <w:r w:rsidR="00144C26" w:rsidRPr="00E416C0">
        <w:rPr>
          <w:rFonts w:asciiTheme="minorHAnsi" w:hAnsiTheme="minorHAnsi"/>
          <w:w w:val="0"/>
          <w:szCs w:val="22"/>
        </w:rPr>
        <w:t xml:space="preserve">and, subject to Clause 9.7 of this Schedule 2 of these Call-Off Terms and Conditions, any breach of any payment obligations </w:t>
      </w:r>
      <w:r w:rsidRPr="00E416C0">
        <w:rPr>
          <w:rFonts w:asciiTheme="minorHAnsi" w:hAnsiTheme="minorHAnsi"/>
          <w:w w:val="0"/>
          <w:szCs w:val="22"/>
        </w:rPr>
        <w:t>under this Contract), the non-breaching Party shall, without prejudice to its other rights and remedies under this Contract, issue notice of the breach and allow the Party in breach the opportunity to remedy such breach in the first instance via a remedial proposal put forward by the Party in breach (“</w:t>
      </w:r>
      <w:r w:rsidRPr="00E416C0">
        <w:rPr>
          <w:rFonts w:asciiTheme="minorHAnsi" w:hAnsiTheme="minorHAnsi"/>
          <w:b/>
          <w:w w:val="0"/>
          <w:szCs w:val="22"/>
        </w:rPr>
        <w:t>Remedial Proposal</w:t>
      </w:r>
      <w:r w:rsidRPr="00E416C0">
        <w:rPr>
          <w:rFonts w:asciiTheme="minorHAnsi" w:hAnsiTheme="minorHAnsi"/>
          <w:w w:val="0"/>
          <w:szCs w:val="22"/>
        </w:rPr>
        <w:t xml:space="preserve">”) before exercising any right to terminate this Contract in accordance with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_Ref348701892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15.4(ii)</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00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comply with such Remedial Proposal (including, without limitation, as to its timescales for implementation, which shall be thirty (30) days unless otherwise agreed between the Parties); 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remedy the default or breach notwithstanding the implementation of such Remedial Proposal in accordance with the agreed timescales for implementation, </w:t>
      </w:r>
    </w:p>
    <w:p w:rsidR="008C6AE4" w:rsidRPr="00E416C0" w:rsidRDefault="008C6AE4" w:rsidP="008C6AE4">
      <w:pPr>
        <w:pStyle w:val="MRNumberedHeading3"/>
        <w:numPr>
          <w:ilvl w:val="0"/>
          <w:numId w:val="0"/>
        </w:numPr>
        <w:spacing w:line="240" w:lineRule="auto"/>
        <w:ind w:left="624"/>
        <w:jc w:val="both"/>
        <w:rPr>
          <w:rFonts w:asciiTheme="minorHAnsi" w:hAnsiTheme="minorHAnsi"/>
          <w:w w:val="0"/>
          <w:sz w:val="22"/>
          <w:szCs w:val="22"/>
        </w:rPr>
      </w:pPr>
      <w:proofErr w:type="gramStart"/>
      <w:r w:rsidRPr="00E416C0">
        <w:rPr>
          <w:rFonts w:asciiTheme="minorHAnsi" w:hAnsiTheme="minorHAnsi"/>
          <w:w w:val="0"/>
          <w:sz w:val="22"/>
          <w:szCs w:val="22"/>
        </w:rPr>
        <w:t>shall</w:t>
      </w:r>
      <w:proofErr w:type="gramEnd"/>
      <w:r w:rsidRPr="00E416C0">
        <w:rPr>
          <w:rFonts w:asciiTheme="minorHAnsi" w:hAnsiTheme="minorHAnsi"/>
          <w:w w:val="0"/>
          <w:sz w:val="22"/>
          <w:szCs w:val="22"/>
        </w:rPr>
        <w:t xml:space="preserve"> be deemed, for the purposes of Clause </w:t>
      </w:r>
      <w:r w:rsidRPr="00E416C0">
        <w:rPr>
          <w:rFonts w:asciiTheme="minorHAnsi" w:hAnsiTheme="minorHAnsi"/>
          <w:w w:val="0"/>
          <w:sz w:val="22"/>
          <w:szCs w:val="22"/>
        </w:rPr>
        <w:fldChar w:fldCharType="begin"/>
      </w:r>
      <w:r w:rsidRPr="00E416C0">
        <w:rPr>
          <w:rFonts w:asciiTheme="minorHAnsi" w:hAnsiTheme="minorHAnsi"/>
          <w:w w:val="0"/>
          <w:sz w:val="22"/>
          <w:szCs w:val="22"/>
        </w:rPr>
        <w:instrText xml:space="preserve"> REF _Ref348701892 \r \h  \* MERGEFORMAT </w:instrText>
      </w:r>
      <w:r w:rsidRPr="00E416C0">
        <w:rPr>
          <w:rFonts w:asciiTheme="minorHAnsi" w:hAnsiTheme="minorHAnsi"/>
          <w:w w:val="0"/>
          <w:sz w:val="22"/>
          <w:szCs w:val="22"/>
        </w:rPr>
      </w:r>
      <w:r w:rsidRPr="00E416C0">
        <w:rPr>
          <w:rFonts w:asciiTheme="minorHAnsi" w:hAnsiTheme="minorHAnsi"/>
          <w:w w:val="0"/>
          <w:sz w:val="22"/>
          <w:szCs w:val="22"/>
        </w:rPr>
        <w:fldChar w:fldCharType="separate"/>
      </w:r>
      <w:r w:rsidR="00A8689F">
        <w:rPr>
          <w:rFonts w:asciiTheme="minorHAnsi" w:hAnsiTheme="minorHAnsi"/>
          <w:w w:val="0"/>
          <w:sz w:val="22"/>
          <w:szCs w:val="22"/>
        </w:rPr>
        <w:t>15.4(ii)</w:t>
      </w:r>
      <w:r w:rsidRPr="00E416C0">
        <w:rPr>
          <w:rFonts w:asciiTheme="minorHAnsi" w:hAnsiTheme="minorHAnsi"/>
          <w:w w:val="0"/>
          <w:sz w:val="22"/>
          <w:szCs w:val="22"/>
        </w:rPr>
        <w:fldChar w:fldCharType="end"/>
      </w:r>
      <w:r w:rsidRPr="00E416C0">
        <w:rPr>
          <w:rFonts w:asciiTheme="minorHAnsi" w:hAnsiTheme="minorHAnsi"/>
          <w:w w:val="0"/>
          <w:sz w:val="22"/>
          <w:szCs w:val="22"/>
        </w:rPr>
        <w:t xml:space="preserve"> of this </w:t>
      </w:r>
      <w:r w:rsidR="00562B11" w:rsidRPr="00E416C0">
        <w:rPr>
          <w:rFonts w:asciiTheme="minorHAnsi" w:hAnsiTheme="minorHAnsi"/>
          <w:w w:val="0"/>
          <w:sz w:val="22"/>
          <w:szCs w:val="22"/>
        </w:rPr>
        <w:fldChar w:fldCharType="begin"/>
      </w:r>
      <w:r w:rsidR="00562B11" w:rsidRPr="00E416C0">
        <w:rPr>
          <w:rFonts w:asciiTheme="minorHAnsi" w:hAnsiTheme="minorHAnsi"/>
          <w:w w:val="0"/>
          <w:sz w:val="22"/>
          <w:szCs w:val="22"/>
        </w:rPr>
        <w:instrText xml:space="preserve"> REF _Ref377720243 \r \h  \* MERGEFORMAT </w:instrText>
      </w:r>
      <w:r w:rsidR="00562B11" w:rsidRPr="00E416C0">
        <w:rPr>
          <w:rFonts w:asciiTheme="minorHAnsi" w:hAnsiTheme="minorHAnsi"/>
          <w:w w:val="0"/>
          <w:sz w:val="22"/>
          <w:szCs w:val="22"/>
        </w:rPr>
      </w:r>
      <w:r w:rsidR="00562B11" w:rsidRPr="00E416C0">
        <w:rPr>
          <w:rFonts w:asciiTheme="minorHAnsi" w:hAnsiTheme="minorHAnsi"/>
          <w:w w:val="0"/>
          <w:sz w:val="22"/>
          <w:szCs w:val="22"/>
        </w:rPr>
        <w:fldChar w:fldCharType="separate"/>
      </w:r>
      <w:r w:rsidR="00A8689F">
        <w:rPr>
          <w:rFonts w:asciiTheme="minorHAnsi" w:hAnsiTheme="minorHAnsi"/>
          <w:w w:val="0"/>
          <w:sz w:val="22"/>
          <w:szCs w:val="22"/>
        </w:rPr>
        <w:t>Schedule 2</w:t>
      </w:r>
      <w:r w:rsidR="00562B11" w:rsidRPr="00E416C0">
        <w:rPr>
          <w:rFonts w:asciiTheme="minorHAnsi" w:hAnsiTheme="minorHAnsi"/>
          <w:w w:val="0"/>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w w:val="0"/>
          <w:sz w:val="22"/>
          <w:szCs w:val="22"/>
        </w:rPr>
        <w:t xml:space="preserve">, a material breach of this Contract by the Party in breach not remedied in accordance with an agreed Remedial Proposal.  </w:t>
      </w:r>
    </w:p>
    <w:p w:rsidR="008C6AE4" w:rsidRPr="00E416C0" w:rsidRDefault="008C6AE4" w:rsidP="005B34AD">
      <w:pPr>
        <w:pStyle w:val="MRNumberedHeading2"/>
        <w:rPr>
          <w:rFonts w:asciiTheme="minorHAnsi" w:hAnsiTheme="minorHAnsi"/>
          <w:sz w:val="22"/>
          <w:szCs w:val="22"/>
        </w:rPr>
      </w:pPr>
      <w:r w:rsidRPr="00E416C0">
        <w:rPr>
          <w:rFonts w:asciiTheme="minorHAnsi" w:hAnsiTheme="minorHAnsi"/>
          <w:sz w:val="22"/>
          <w:szCs w:val="22"/>
        </w:rPr>
        <w:t>Either Party may terminate this Contract forthwith by notice in writing to the o</w:t>
      </w:r>
      <w:r w:rsidR="005B34AD" w:rsidRPr="00E416C0">
        <w:rPr>
          <w:rFonts w:asciiTheme="minorHAnsi" w:hAnsiTheme="minorHAnsi"/>
          <w:sz w:val="22"/>
          <w:szCs w:val="22"/>
        </w:rPr>
        <w:t>ther Party if such other Party</w:t>
      </w:r>
      <w:bookmarkStart w:id="1010" w:name="_Ref378862640"/>
      <w:r w:rsidR="005B34AD" w:rsidRPr="00E416C0">
        <w:rPr>
          <w:rFonts w:asciiTheme="minorHAnsi" w:hAnsiTheme="minorHAnsi"/>
          <w:sz w:val="22"/>
          <w:szCs w:val="22"/>
        </w:rPr>
        <w:t xml:space="preserve"> </w:t>
      </w:r>
      <w:r w:rsidRPr="00E416C0">
        <w:rPr>
          <w:rFonts w:asciiTheme="minorHAnsi" w:hAnsiTheme="minorHAnsi"/>
          <w:sz w:val="22"/>
          <w:szCs w:val="22"/>
        </w:rPr>
        <w:t>commits a material breach of any of the terms of this Contract which is:</w:t>
      </w:r>
      <w:bookmarkEnd w:id="1010"/>
      <w:r w:rsidRPr="00E416C0">
        <w:rPr>
          <w:rFonts w:asciiTheme="minorHAnsi" w:hAnsiTheme="minorHAnsi"/>
          <w:sz w:val="22"/>
          <w:szCs w:val="22"/>
        </w:rPr>
        <w:t xml:space="preserve"> </w:t>
      </w:r>
    </w:p>
    <w:p w:rsidR="008C6AE4" w:rsidRPr="00E416C0" w:rsidRDefault="008C6AE4" w:rsidP="008C6AE4">
      <w:pPr>
        <w:pStyle w:val="MRNumberedHeading4"/>
        <w:spacing w:line="240" w:lineRule="auto"/>
        <w:rPr>
          <w:rFonts w:asciiTheme="minorHAnsi" w:hAnsiTheme="minorHAnsi"/>
          <w:w w:val="0"/>
          <w:sz w:val="22"/>
        </w:rPr>
      </w:pPr>
      <w:bookmarkStart w:id="1011" w:name="_Ref378862590"/>
      <w:r w:rsidRPr="00E416C0">
        <w:rPr>
          <w:rFonts w:asciiTheme="minorHAnsi" w:hAnsiTheme="minorHAnsi"/>
          <w:w w:val="0"/>
          <w:sz w:val="22"/>
        </w:rPr>
        <w:t>not capable of remedy; or</w:t>
      </w:r>
      <w:bookmarkEnd w:id="1011"/>
      <w:r w:rsidRPr="00E416C0">
        <w:rPr>
          <w:rFonts w:asciiTheme="minorHAnsi" w:hAnsiTheme="minorHAnsi"/>
          <w:w w:val="0"/>
          <w:sz w:val="22"/>
        </w:rPr>
        <w:t xml:space="preserve"> </w:t>
      </w:r>
    </w:p>
    <w:p w:rsidR="008C6AE4" w:rsidRPr="00E416C0" w:rsidRDefault="008C6AE4" w:rsidP="008C6AE4">
      <w:pPr>
        <w:pStyle w:val="MRNumberedHeading4"/>
        <w:spacing w:line="240" w:lineRule="auto"/>
        <w:rPr>
          <w:rFonts w:asciiTheme="minorHAnsi" w:hAnsiTheme="minorHAnsi"/>
          <w:w w:val="0"/>
          <w:sz w:val="22"/>
        </w:rPr>
      </w:pPr>
      <w:r w:rsidRPr="00E416C0">
        <w:rPr>
          <w:rFonts w:asciiTheme="minorHAnsi" w:hAnsiTheme="minorHAnsi"/>
          <w:w w:val="0"/>
          <w:sz w:val="22"/>
        </w:rPr>
        <w:t>in the case of a breach capable of remedy, which is not remedied in accordance with a Remedial Proposal; or</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Authority may terminate this Contract forthwith by notice in writing to the Supplier if: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012" w:name="_Ref378862763"/>
      <w:r w:rsidRPr="00E416C0">
        <w:rPr>
          <w:rFonts w:asciiTheme="minorHAnsi" w:hAnsiTheme="minorHAnsi"/>
          <w:w w:val="0"/>
          <w:szCs w:val="22"/>
        </w:rPr>
        <w:t xml:space="preserve">the Supplier, or any third party guaranteeing the obligations of the Supplier under this </w:t>
      </w:r>
      <w:r w:rsidRPr="00E416C0">
        <w:rPr>
          <w:rFonts w:asciiTheme="minorHAnsi" w:hAnsiTheme="minorHAnsi"/>
          <w:szCs w:val="22"/>
        </w:rPr>
        <w:t>Contract</w:t>
      </w:r>
      <w:r w:rsidRPr="00E416C0">
        <w:rPr>
          <w:rFonts w:asciiTheme="minorHAnsi" w:hAnsiTheme="minorHAnsi"/>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w:t>
      </w:r>
      <w:r w:rsidRPr="00E416C0">
        <w:rPr>
          <w:rFonts w:asciiTheme="minorHAnsi" w:hAnsiTheme="minorHAnsi"/>
          <w:w w:val="0"/>
          <w:szCs w:val="22"/>
        </w:rPr>
        <w:lastRenderedPageBreak/>
        <w:t>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012"/>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013" w:name="_Ref378862799"/>
      <w:r w:rsidRPr="00E416C0">
        <w:rPr>
          <w:rFonts w:asciiTheme="minorHAnsi" w:hAnsiTheme="minorHAnsi"/>
          <w:w w:val="0"/>
          <w:szCs w:val="22"/>
        </w:rPr>
        <w:t xml:space="preserve">the Supplier purports to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otherwise transfer or dispose of this Contract in breach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_Ref346139938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28.1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r w:rsidRPr="00E416C0">
        <w:rPr>
          <w:rFonts w:asciiTheme="minorHAnsi" w:hAnsiTheme="minorHAnsi"/>
          <w:w w:val="0"/>
          <w:szCs w:val="22"/>
        </w:rPr>
        <w:t xml:space="preserve"> </w:t>
      </w:r>
      <w:bookmarkEnd w:id="1013"/>
    </w:p>
    <w:p w:rsidR="00247492"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pursuant to and in accordance with any termination rights set out in any Key Provisions and Clauses</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15.6</w:t>
      </w:r>
      <w:r w:rsidR="007C0BB0" w:rsidRPr="00E416C0">
        <w:rPr>
          <w:rFonts w:asciiTheme="minorHAnsi" w:hAnsiTheme="minorHAnsi"/>
          <w:w w:val="0"/>
          <w:szCs w:val="22"/>
        </w:rPr>
        <w:fldChar w:fldCharType="end"/>
      </w:r>
      <w:r w:rsidRPr="00E416C0">
        <w:rPr>
          <w:rFonts w:asciiTheme="minorHAnsi" w:hAnsiTheme="minorHAnsi"/>
          <w:w w:val="0"/>
          <w:szCs w:val="22"/>
        </w:rPr>
        <w:t>,</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23.8</w:t>
      </w:r>
      <w:r w:rsidR="007C0BB0" w:rsidRPr="00E416C0">
        <w:rPr>
          <w:rFonts w:asciiTheme="minorHAnsi" w:hAnsiTheme="minorHAnsi"/>
          <w:w w:val="0"/>
          <w:szCs w:val="22"/>
        </w:rPr>
        <w:fldChar w:fldCharType="end"/>
      </w:r>
      <w:r w:rsidRPr="00E416C0">
        <w:rPr>
          <w:rFonts w:asciiTheme="minorHAnsi" w:hAnsiTheme="minorHAnsi"/>
          <w:w w:val="0"/>
          <w:szCs w:val="22"/>
        </w:rPr>
        <w:t>;</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_Ref378862280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25.2</w:t>
      </w:r>
      <w:r w:rsidR="007C0BB0" w:rsidRPr="00E416C0">
        <w:rPr>
          <w:rFonts w:asciiTheme="minorHAnsi" w:hAnsiTheme="minorHAnsi"/>
          <w:w w:val="0"/>
          <w:szCs w:val="22"/>
        </w:rPr>
        <w:fldChar w:fldCharType="end"/>
      </w:r>
      <w:r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_Ref378862349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25.4</w:t>
      </w:r>
      <w:r w:rsidR="007C0BB0" w:rsidRPr="00E416C0">
        <w:rPr>
          <w:rFonts w:asciiTheme="minorHAnsi" w:hAnsiTheme="minorHAnsi"/>
          <w:w w:val="0"/>
          <w:szCs w:val="22"/>
        </w:rPr>
        <w:fldChar w:fldCharType="end"/>
      </w:r>
      <w:r w:rsidR="007C0BB0" w:rsidRPr="00E416C0">
        <w:rPr>
          <w:rFonts w:asciiTheme="minorHAnsi" w:hAnsiTheme="minorHAnsi"/>
          <w:w w:val="0"/>
          <w:szCs w:val="22"/>
        </w:rPr>
        <w:t xml:space="preserve"> </w:t>
      </w:r>
      <w:r w:rsidRPr="00E416C0">
        <w:rPr>
          <w:rFonts w:asciiTheme="minorHAnsi" w:hAnsiTheme="minorHAnsi"/>
          <w:w w:val="0"/>
          <w:szCs w:val="22"/>
        </w:rPr>
        <w:t xml:space="preserve">and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_Ref378862394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29.2</w:t>
      </w:r>
      <w:r w:rsidR="007C0BB0"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247492" w:rsidRPr="00E416C0">
        <w:rPr>
          <w:rFonts w:asciiTheme="minorHAnsi" w:hAnsiTheme="minorHAnsi"/>
          <w:w w:val="0"/>
          <w:szCs w:val="22"/>
        </w:rPr>
        <w:t>; or</w:t>
      </w:r>
    </w:p>
    <w:p w:rsidR="008C6AE4" w:rsidRPr="00E416C0" w:rsidRDefault="00247492" w:rsidP="00247492">
      <w:pPr>
        <w:pStyle w:val="MRheading2"/>
        <w:numPr>
          <w:ilvl w:val="2"/>
          <w:numId w:val="2"/>
        </w:numPr>
        <w:tabs>
          <w:tab w:val="clear" w:pos="1704"/>
          <w:tab w:val="num" w:pos="1800"/>
        </w:tabs>
        <w:spacing w:line="240" w:lineRule="auto"/>
        <w:ind w:left="1800"/>
        <w:rPr>
          <w:rFonts w:asciiTheme="minorHAnsi" w:hAnsiTheme="minorHAnsi"/>
          <w:w w:val="0"/>
          <w:szCs w:val="22"/>
        </w:rPr>
      </w:pPr>
      <w:r w:rsidRPr="00E416C0">
        <w:rPr>
          <w:rFonts w:asciiTheme="minorHAnsi" w:hAnsiTheme="minorHAnsi"/>
          <w:w w:val="0"/>
          <w:szCs w:val="22"/>
        </w:rPr>
        <w:t xml:space="preserve">the warranty given by the Supplier pursuant to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A8689F">
        <w:rPr>
          <w:rFonts w:asciiTheme="minorHAnsi" w:hAnsiTheme="minorHAnsi"/>
          <w:w w:val="0"/>
          <w:szCs w:val="22"/>
        </w:rPr>
        <w:t>10.7</w:t>
      </w:r>
      <w:r w:rsidR="00691ECD"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is materially untrue, the Supplier commits a material breach of its obligation to notify the Authority of any Occasion of Tax Non-Compliance as required by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A8689F">
        <w:rPr>
          <w:rFonts w:asciiTheme="minorHAnsi" w:hAnsiTheme="minorHAnsi"/>
          <w:w w:val="0"/>
          <w:szCs w:val="22"/>
        </w:rPr>
        <w:t>10.7</w:t>
      </w:r>
      <w:r w:rsidR="00691ECD" w:rsidRPr="00E416C0">
        <w:rPr>
          <w:rFonts w:asciiTheme="minorHAnsi" w:hAnsiTheme="minorHAnsi"/>
          <w:w w:val="0"/>
          <w:szCs w:val="22"/>
        </w:rPr>
        <w:fldChar w:fldCharType="end"/>
      </w:r>
      <w:r w:rsidR="00691ECD" w:rsidRPr="00E416C0">
        <w:rPr>
          <w:rFonts w:asciiTheme="minorHAnsi" w:hAnsiTheme="minorHAnsi"/>
          <w:w w:val="0"/>
          <w:szCs w:val="22"/>
        </w:rPr>
        <w:t xml:space="preserve"> </w:t>
      </w:r>
      <w:r w:rsidRPr="00E416C0">
        <w:rPr>
          <w:rFonts w:asciiTheme="minorHAnsi" w:hAnsiTheme="minorHAnsi"/>
          <w:w w:val="0"/>
          <w:szCs w:val="22"/>
        </w:rPr>
        <w:t xml:space="preserve">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or the Supplier fails to provide details of proposed mitigating factors as required by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A8689F">
        <w:rPr>
          <w:rFonts w:asciiTheme="minorHAnsi" w:hAnsiTheme="minorHAnsi"/>
          <w:w w:val="0"/>
          <w:szCs w:val="22"/>
        </w:rPr>
        <w:t>10.7</w:t>
      </w:r>
      <w:r w:rsidR="00691ECD" w:rsidRPr="00E416C0">
        <w:rPr>
          <w:rFonts w:asciiTheme="minorHAnsi" w:hAnsiTheme="minorHAnsi"/>
          <w:w w:val="0"/>
          <w:szCs w:val="22"/>
        </w:rPr>
        <w:fldChar w:fldCharType="end"/>
      </w:r>
      <w:r w:rsidR="00691ECD" w:rsidRPr="00E416C0">
        <w:rPr>
          <w:rFonts w:asciiTheme="minorHAnsi" w:hAnsiTheme="minorHAnsi"/>
          <w:w w:val="0"/>
          <w:szCs w:val="22"/>
        </w:rPr>
        <w:t xml:space="preserve"> </w:t>
      </w:r>
      <w:r w:rsidRPr="00E416C0">
        <w:rPr>
          <w:rFonts w:asciiTheme="minorHAnsi" w:hAnsiTheme="minorHAnsi"/>
          <w:w w:val="0"/>
          <w:szCs w:val="22"/>
        </w:rPr>
        <w:t xml:space="preserve">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w:t>
      </w:r>
      <w:r w:rsidR="00D67FD1" w:rsidRPr="00E416C0">
        <w:rPr>
          <w:rFonts w:asciiTheme="minorHAnsi" w:hAnsiTheme="minorHAnsi"/>
          <w:w w:val="0"/>
          <w:szCs w:val="22"/>
        </w:rPr>
        <w:t xml:space="preserve">that </w:t>
      </w:r>
      <w:r w:rsidRPr="00E416C0">
        <w:rPr>
          <w:rFonts w:asciiTheme="minorHAnsi" w:hAnsiTheme="minorHAnsi"/>
          <w:w w:val="0"/>
          <w:szCs w:val="22"/>
        </w:rPr>
        <w:t>in the reas</w:t>
      </w:r>
      <w:r w:rsidR="00D67FD1" w:rsidRPr="00E416C0">
        <w:rPr>
          <w:rFonts w:asciiTheme="minorHAnsi" w:hAnsiTheme="minorHAnsi"/>
          <w:w w:val="0"/>
          <w:szCs w:val="22"/>
        </w:rPr>
        <w:t>onable opinion of the Authority</w:t>
      </w:r>
      <w:r w:rsidRPr="00E416C0">
        <w:rPr>
          <w:rFonts w:asciiTheme="minorHAnsi" w:hAnsiTheme="minorHAnsi"/>
          <w:w w:val="0"/>
          <w:szCs w:val="22"/>
        </w:rPr>
        <w:t xml:space="preserve"> are acceptable.  </w:t>
      </w:r>
    </w:p>
    <w:p w:rsidR="008C6AE4" w:rsidRPr="00E416C0" w:rsidRDefault="008C6AE4" w:rsidP="008C6AE4">
      <w:pPr>
        <w:pStyle w:val="MRheading2"/>
        <w:numPr>
          <w:ilvl w:val="1"/>
          <w:numId w:val="2"/>
        </w:numPr>
        <w:tabs>
          <w:tab w:val="clear" w:pos="720"/>
        </w:tabs>
        <w:spacing w:line="240" w:lineRule="auto"/>
        <w:rPr>
          <w:rFonts w:asciiTheme="minorHAnsi" w:hAnsiTheme="minorHAnsi"/>
          <w:w w:val="0"/>
          <w:szCs w:val="22"/>
          <w:lang w:val="en-US"/>
        </w:rPr>
      </w:pPr>
      <w:bookmarkStart w:id="1014" w:name="_Ref378862190"/>
      <w:r w:rsidRPr="00E416C0">
        <w:rPr>
          <w:rFonts w:asciiTheme="minorHAnsi" w:hAnsiTheme="minorHAnsi"/>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w:t>
      </w:r>
      <w:r w:rsidR="00405A2A" w:rsidRPr="00E416C0">
        <w:rPr>
          <w:rFonts w:asciiTheme="minorHAnsi" w:hAnsiTheme="minorHAnsi"/>
          <w:w w:val="0"/>
          <w:szCs w:val="22"/>
          <w:lang w:val="en-US"/>
        </w:rPr>
        <w:t>Sub-contract</w:t>
      </w:r>
      <w:r w:rsidRPr="00E416C0">
        <w:rPr>
          <w:rFonts w:asciiTheme="minorHAnsi" w:hAnsiTheme="minorHAnsi"/>
          <w:w w:val="0"/>
          <w:szCs w:val="22"/>
          <w:lang w:val="en-US"/>
        </w:rPr>
        <w:t xml:space="preserve">or of the Supplier when compared to any information provided to and/or assessed by the Authority as part of any procurement process or other due diligence leading to the award of this Contract to the Supplier or the entering into a </w:t>
      </w:r>
      <w:r w:rsidR="00405A2A" w:rsidRPr="00E416C0">
        <w:rPr>
          <w:rFonts w:asciiTheme="minorHAnsi" w:hAnsiTheme="minorHAnsi"/>
          <w:w w:val="0"/>
          <w:szCs w:val="22"/>
          <w:lang w:val="en-US"/>
        </w:rPr>
        <w:t>Sub-contract</w:t>
      </w:r>
      <w:r w:rsidRPr="00E416C0">
        <w:rPr>
          <w:rFonts w:asciiTheme="minorHAnsi" w:hAnsiTheme="minorHAnsi"/>
          <w:w w:val="0"/>
          <w:szCs w:val="22"/>
          <w:lang w:val="en-US"/>
        </w:rPr>
        <w:t xml:space="preserve"> by the Supplier, the following process shall apply:</w:t>
      </w:r>
      <w:bookmarkEnd w:id="1014"/>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 xml:space="preserve">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 </w:t>
      </w:r>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lastRenderedPageBreak/>
        <w:t xml:space="preserve">a failure or refusal by the Supplier to provide the financial or other security and/or assurances requested in accordance with Clause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15.6</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 xml:space="preserve">a failure to resolve such breach in accordance with such Dispute Resolution Procedure by the end of the escalation stage of such process (as set out in Clause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_Ref378862512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22.3</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shall entitle, but shall not compel, the Authority to terminate this Contract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_Ref378862640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A8689F">
        <w:rPr>
          <w:rFonts w:asciiTheme="minorHAnsi" w:hAnsiTheme="minorHAnsi"/>
          <w:w w:val="0"/>
          <w:szCs w:val="22"/>
        </w:rPr>
        <w:t>15.4</w:t>
      </w:r>
      <w:r w:rsidR="006E4ECB" w:rsidRPr="00E416C0">
        <w:rPr>
          <w:rFonts w:asciiTheme="minorHAnsi" w:hAnsiTheme="minorHAnsi"/>
          <w:w w:val="0"/>
          <w:szCs w:val="22"/>
        </w:rPr>
        <w:fldChar w:fldCharType="end"/>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_Ref378862590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A8689F">
        <w:rPr>
          <w:rFonts w:asciiTheme="minorHAnsi" w:hAnsiTheme="minorHAnsi"/>
          <w:w w:val="0"/>
          <w:szCs w:val="22"/>
        </w:rPr>
        <w:t>(</w:t>
      </w:r>
      <w:proofErr w:type="spellStart"/>
      <w:r w:rsidR="00A8689F">
        <w:rPr>
          <w:rFonts w:asciiTheme="minorHAnsi" w:hAnsiTheme="minorHAnsi"/>
          <w:w w:val="0"/>
          <w:szCs w:val="22"/>
        </w:rPr>
        <w:t>i</w:t>
      </w:r>
      <w:proofErr w:type="spellEnd"/>
      <w:r w:rsidR="00A8689F">
        <w:rPr>
          <w:rFonts w:asciiTheme="minorHAnsi" w:hAnsiTheme="minorHAnsi"/>
          <w:w w:val="0"/>
          <w:szCs w:val="22"/>
        </w:rPr>
        <w:t>)</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w:t>
      </w:r>
      <w:r w:rsidRPr="00E416C0">
        <w:rPr>
          <w:rFonts w:asciiTheme="minorHAnsi" w:hAnsiTheme="minorHAnsi"/>
          <w:w w:val="0"/>
          <w:szCs w:val="22"/>
          <w:lang w:val="en-US"/>
        </w:rPr>
        <w:t xml:space="preserve"> </w:t>
      </w:r>
    </w:p>
    <w:p w:rsidR="00144C26" w:rsidRPr="00E416C0" w:rsidRDefault="008C6AE4"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 xml:space="preserve">In order that the Authority may act reasonably in exercising its discretion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A8689F">
        <w:rPr>
          <w:rFonts w:asciiTheme="minorHAnsi" w:hAnsiTheme="minorHAnsi"/>
          <w:w w:val="0"/>
          <w:szCs w:val="22"/>
        </w:rPr>
        <w:t>15.6</w:t>
      </w:r>
      <w:r w:rsidR="006E4ECB" w:rsidRPr="00E416C0">
        <w:rPr>
          <w:rFonts w:asciiTheme="minorHAnsi" w:hAnsiTheme="minorHAnsi"/>
          <w:w w:val="0"/>
          <w:szCs w:val="22"/>
        </w:rPr>
        <w:fldChar w:fldCharType="end"/>
      </w:r>
      <w:r w:rsidRPr="00E416C0">
        <w:rPr>
          <w:rFonts w:asciiTheme="minorHAnsi" w:hAnsiTheme="minorHAnsi"/>
          <w:w w:val="0"/>
          <w:szCs w:val="22"/>
          <w:lang w:val="en-US"/>
        </w:rPr>
        <w:t xml:space="preserve"> of this </w:t>
      </w:r>
      <w:r w:rsidR="00562B11" w:rsidRPr="00E416C0">
        <w:rPr>
          <w:rFonts w:asciiTheme="minorHAnsi" w:hAnsiTheme="minorHAnsi"/>
          <w:w w:val="0"/>
          <w:szCs w:val="22"/>
          <w:lang w:val="en-US"/>
        </w:rPr>
        <w:fldChar w:fldCharType="begin"/>
      </w:r>
      <w:r w:rsidR="00562B11" w:rsidRPr="00E416C0">
        <w:rPr>
          <w:rFonts w:asciiTheme="minorHAnsi" w:hAnsiTheme="minorHAnsi"/>
          <w:w w:val="0"/>
          <w:szCs w:val="22"/>
          <w:lang w:val="en-US"/>
        </w:rPr>
        <w:instrText xml:space="preserve"> REF _Ref377720243 \r \h  \* MERGEFORMAT </w:instrText>
      </w:r>
      <w:r w:rsidR="00562B11" w:rsidRPr="00E416C0">
        <w:rPr>
          <w:rFonts w:asciiTheme="minorHAnsi" w:hAnsiTheme="minorHAnsi"/>
          <w:w w:val="0"/>
          <w:szCs w:val="22"/>
          <w:lang w:val="en-US"/>
        </w:rPr>
      </w:r>
      <w:r w:rsidR="00562B11" w:rsidRPr="00E416C0">
        <w:rPr>
          <w:rFonts w:asciiTheme="minorHAnsi" w:hAnsiTheme="minorHAnsi"/>
          <w:w w:val="0"/>
          <w:szCs w:val="22"/>
          <w:lang w:val="en-US"/>
        </w:rPr>
        <w:fldChar w:fldCharType="separate"/>
      </w:r>
      <w:r w:rsidR="00A8689F">
        <w:rPr>
          <w:rFonts w:asciiTheme="minorHAnsi" w:hAnsiTheme="minorHAnsi"/>
          <w:w w:val="0"/>
          <w:szCs w:val="22"/>
          <w:lang w:val="en-US"/>
        </w:rPr>
        <w:t>Schedule 2</w:t>
      </w:r>
      <w:r w:rsidR="00562B11" w:rsidRPr="00E416C0">
        <w:rPr>
          <w:rFonts w:asciiTheme="minorHAnsi" w:hAnsiTheme="minorHAnsi"/>
          <w:w w:val="0"/>
          <w:szCs w:val="22"/>
          <w:lang w:val="en-US"/>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lang w:val="en-US"/>
        </w:rPr>
        <w:t>, the Supplier shall provide the Authority with such reasonable and proportionate up-to-date financial or other information relating to the Supplier or any relevant third party entity upon request.</w:t>
      </w:r>
      <w:r w:rsidR="00144C26" w:rsidRPr="00E416C0">
        <w:rPr>
          <w:rFonts w:asciiTheme="minorHAnsi" w:hAnsiTheme="minorHAnsi"/>
          <w:szCs w:val="22"/>
        </w:rPr>
        <w:t xml:space="preserve"> </w:t>
      </w:r>
    </w:p>
    <w:p w:rsidR="00144C26" w:rsidRPr="00E416C0" w:rsidRDefault="00144C26" w:rsidP="00144C26">
      <w:pPr>
        <w:pStyle w:val="MRNumberedHeading2"/>
        <w:spacing w:line="240" w:lineRule="auto"/>
        <w:ind w:left="702"/>
        <w:jc w:val="both"/>
        <w:rPr>
          <w:rFonts w:asciiTheme="minorHAnsi" w:hAnsiTheme="minorHAnsi"/>
          <w:w w:val="0"/>
          <w:sz w:val="22"/>
          <w:szCs w:val="22"/>
          <w:lang w:val="en-US"/>
        </w:rPr>
      </w:pPr>
      <w:r w:rsidRPr="00E416C0">
        <w:rPr>
          <w:rFonts w:asciiTheme="minorHAnsi" w:hAnsiTheme="minorHAnsi"/>
          <w:w w:val="0"/>
          <w:sz w:val="22"/>
          <w:szCs w:val="22"/>
          <w:lang w:val="en-US"/>
        </w:rPr>
        <w:t>The Authority may terminate this Contract forthwith by notice in writing to the Supplier where:</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Contract has been substantially amended to the extent that the Public Contracts Regulations 2015 require a new procurement procedure;</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Authority has become aware that the Supplier should have been excluded under Regulation 57(1) or (2) of the Public Contracts Regulations 2015 from the procurement procedure leading to the award of this Contract;</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Contract should not have been awarded to the Supplier in view of a serious infringement of obligations under European law declared by the Court of Justice of the European Union under Article 258 of the Treaty on the Functioning of the EU; or</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proofErr w:type="gramStart"/>
      <w:r w:rsidRPr="00E416C0">
        <w:rPr>
          <w:rFonts w:asciiTheme="minorHAnsi" w:hAnsiTheme="minorHAnsi"/>
          <w:w w:val="0"/>
          <w:szCs w:val="22"/>
          <w:lang w:val="en-US"/>
        </w:rPr>
        <w:t>there</w:t>
      </w:r>
      <w:proofErr w:type="gramEnd"/>
      <w:r w:rsidRPr="00E416C0">
        <w:rPr>
          <w:rFonts w:asciiTheme="minorHAnsi" w:hAnsiTheme="minorHAnsi"/>
          <w:w w:val="0"/>
          <w:szCs w:val="22"/>
          <w:lang w:val="en-US"/>
        </w:rPr>
        <w:t xml:space="preserve"> has been a failure by the Supplier and/or one its Sub-contractors to comply with legal obligations in the fields of environmental, social or </w:t>
      </w:r>
      <w:proofErr w:type="spellStart"/>
      <w:r w:rsidRPr="00E416C0">
        <w:rPr>
          <w:rFonts w:asciiTheme="minorHAnsi" w:hAnsiTheme="minorHAnsi"/>
          <w:w w:val="0"/>
          <w:szCs w:val="22"/>
          <w:lang w:val="en-US"/>
        </w:rPr>
        <w:t>labour</w:t>
      </w:r>
      <w:proofErr w:type="spellEnd"/>
      <w:r w:rsidRPr="00E416C0">
        <w:rPr>
          <w:rFonts w:asciiTheme="minorHAnsi" w:hAnsiTheme="minorHAnsi"/>
          <w:w w:val="0"/>
          <w:szCs w:val="22"/>
          <w:lang w:val="en-US"/>
        </w:rPr>
        <w:t xml:space="preserve"> Law. Where the failure to comply with legal obligations in the fields of environmental, social or </w:t>
      </w:r>
      <w:proofErr w:type="spellStart"/>
      <w:r w:rsidRPr="00E416C0">
        <w:rPr>
          <w:rFonts w:asciiTheme="minorHAnsi" w:hAnsiTheme="minorHAnsi"/>
          <w:w w:val="0"/>
          <w:szCs w:val="22"/>
          <w:lang w:val="en-US"/>
        </w:rPr>
        <w:t>labour</w:t>
      </w:r>
      <w:proofErr w:type="spellEnd"/>
      <w:r w:rsidRPr="00E416C0">
        <w:rPr>
          <w:rFonts w:asciiTheme="minorHAnsi" w:hAnsiTheme="minorHAnsi"/>
          <w:w w:val="0"/>
          <w:szCs w:val="22"/>
          <w:lang w:val="en-US"/>
        </w:rPr>
        <w:t xml:space="preserve"> Law is a failure by one of the Supplier’s Sub-contractors, the Authority may request the replacement of such Sub-contractor and the Supplier shall comply with such request as an alternative to the Authority terminating this Contract under this Clause 15.7.4.</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If the Authority </w:t>
      </w:r>
      <w:proofErr w:type="spellStart"/>
      <w:r w:rsidRPr="00E416C0">
        <w:rPr>
          <w:rFonts w:asciiTheme="minorHAnsi" w:hAnsiTheme="minorHAnsi"/>
          <w:w w:val="0"/>
          <w:szCs w:val="22"/>
        </w:rPr>
        <w:t>novates</w:t>
      </w:r>
      <w:proofErr w:type="spellEnd"/>
      <w:r w:rsidRPr="00E416C0">
        <w:rPr>
          <w:rFonts w:asciiTheme="minorHAnsi" w:hAnsiTheme="minorHAnsi"/>
          <w:w w:val="0"/>
          <w:szCs w:val="22"/>
        </w:rPr>
        <w:t xml:space="preserve"> this Contract to </w:t>
      </w:r>
      <w:proofErr w:type="spellStart"/>
      <w:r w:rsidRPr="00E416C0">
        <w:rPr>
          <w:rFonts w:asciiTheme="minorHAnsi" w:hAnsiTheme="minorHAnsi"/>
          <w:w w:val="0"/>
          <w:szCs w:val="22"/>
        </w:rPr>
        <w:t>any body</w:t>
      </w:r>
      <w:proofErr w:type="spellEnd"/>
      <w:r w:rsidRPr="00E416C0">
        <w:rPr>
          <w:rFonts w:asciiTheme="minorHAnsi" w:hAnsiTheme="minorHAnsi"/>
          <w:w w:val="0"/>
          <w:szCs w:val="22"/>
        </w:rPr>
        <w:t xml:space="preserve"> that is not a Contracting Authority, from the effective date of such novation, the rights of the Authority to terminate this Contract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_Ref378862763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A8689F">
        <w:rPr>
          <w:rFonts w:asciiTheme="minorHAnsi" w:hAnsiTheme="minorHAnsi"/>
          <w:w w:val="0"/>
          <w:szCs w:val="22"/>
        </w:rPr>
        <w:t>15.5.1</w:t>
      </w:r>
      <w:r w:rsidR="006E4ECB" w:rsidRPr="00E416C0">
        <w:rPr>
          <w:rFonts w:asciiTheme="minorHAnsi" w:hAnsiTheme="minorHAnsi"/>
          <w:w w:val="0"/>
          <w:szCs w:val="22"/>
        </w:rPr>
        <w:fldChar w:fldCharType="end"/>
      </w:r>
      <w:r w:rsidRPr="00E416C0">
        <w:rPr>
          <w:rFonts w:asciiTheme="minorHAnsi" w:hAnsiTheme="minorHAnsi"/>
          <w:w w:val="0"/>
          <w:szCs w:val="22"/>
        </w:rPr>
        <w:t xml:space="preserve"> to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_Ref378862799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A8689F">
        <w:rPr>
          <w:rFonts w:asciiTheme="minorHAnsi" w:hAnsiTheme="minorHAnsi"/>
          <w:w w:val="0"/>
          <w:szCs w:val="22"/>
        </w:rPr>
        <w:t>15.5.3</w:t>
      </w:r>
      <w:r w:rsidR="006E4ECB"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lang w:val="en-US"/>
        </w:rPr>
        <w:t xml:space="preserve">of </w:t>
      </w:r>
      <w:r w:rsidRPr="00E416C0">
        <w:rPr>
          <w:rFonts w:asciiTheme="minorHAnsi" w:hAnsiTheme="minorHAnsi"/>
          <w:w w:val="0"/>
          <w:szCs w:val="22"/>
        </w:rPr>
        <w:t xml:space="preserve">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shall be deemed mutual termination rights and the Supplier may terminate this Contract forthwith by notice in writing to the entity assuming the position of the Authority if </w:t>
      </w:r>
      <w:r w:rsidRPr="00E416C0">
        <w:rPr>
          <w:rFonts w:asciiTheme="minorHAnsi" w:hAnsiTheme="minorHAnsi"/>
          <w:w w:val="0"/>
          <w:szCs w:val="22"/>
        </w:rPr>
        <w:lastRenderedPageBreak/>
        <w:t xml:space="preserve">any of the circumstances referred to in such Clauses apply to the entity assuming the position of the Authority.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 xml:space="preserve">Consequences of expiry or earlier termination of this </w:t>
      </w:r>
      <w:r w:rsidRPr="00E416C0">
        <w:rPr>
          <w:rFonts w:asciiTheme="minorHAnsi" w:hAnsiTheme="minorHAnsi"/>
          <w:szCs w:val="22"/>
        </w:rPr>
        <w:t>Contract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lang w:val="en-US"/>
        </w:rPr>
        <w:t xml:space="preserve">Upon expiry or earlier termination of this </w:t>
      </w:r>
      <w:r w:rsidRPr="00E416C0">
        <w:rPr>
          <w:rFonts w:asciiTheme="minorHAnsi" w:hAnsiTheme="minorHAnsi"/>
          <w:szCs w:val="22"/>
        </w:rPr>
        <w:t>Contract</w:t>
      </w:r>
      <w:r w:rsidRPr="00E416C0">
        <w:rPr>
          <w:rFonts w:asciiTheme="minorHAnsi" w:hAnsiTheme="minorHAnsi"/>
          <w:szCs w:val="22"/>
          <w:lang w:val="en-US"/>
        </w:rPr>
        <w:t xml:space="preserve">, the Authority agrees to pay the Supplier for the Goods which have been supplied by the Supplier and </w:t>
      </w:r>
      <w:r w:rsidR="0076461C" w:rsidRPr="00E416C0">
        <w:rPr>
          <w:rFonts w:asciiTheme="minorHAnsi" w:hAnsiTheme="minorHAnsi"/>
          <w:szCs w:val="22"/>
          <w:lang w:val="en-US"/>
        </w:rPr>
        <w:t xml:space="preserve">not rejected </w:t>
      </w:r>
      <w:r w:rsidRPr="00E416C0">
        <w:rPr>
          <w:rFonts w:asciiTheme="minorHAnsi" w:hAnsiTheme="minorHAnsi"/>
          <w:szCs w:val="22"/>
          <w:lang w:val="en-US"/>
        </w:rPr>
        <w:t xml:space="preserve">by the Authority in accordance with this Contract prior to expiry or earlier termination of this </w:t>
      </w:r>
      <w:r w:rsidRPr="00E416C0">
        <w:rPr>
          <w:rFonts w:asciiTheme="minorHAnsi" w:hAnsiTheme="minorHAnsi"/>
          <w:szCs w:val="22"/>
        </w:rPr>
        <w:t>Contract</w:t>
      </w:r>
      <w:r w:rsidRPr="00E416C0">
        <w:rPr>
          <w:rFonts w:asciiTheme="minorHAnsi" w:hAnsiTheme="minorHAnsi"/>
          <w:szCs w:val="22"/>
          <w:lang w:val="en-US"/>
        </w:rPr>
        <w: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cooperate fully with the Authority or, as the case may be, any replacement supplier during any r</w:t>
      </w:r>
      <w:r w:rsidR="00E5042F" w:rsidRPr="00E416C0">
        <w:rPr>
          <w:rFonts w:asciiTheme="minorHAnsi" w:hAnsiTheme="minorHAnsi"/>
          <w:szCs w:val="22"/>
        </w:rPr>
        <w:t>e</w:t>
      </w:r>
      <w:r w:rsidR="00E1386D" w:rsidRPr="00E416C0">
        <w:rPr>
          <w:rFonts w:asciiTheme="minorHAnsi" w:hAnsiTheme="minorHAnsi"/>
          <w:szCs w:val="22"/>
        </w:rPr>
        <w:t>-</w:t>
      </w:r>
      <w:r w:rsidR="009D5D6D" w:rsidRPr="00E416C0">
        <w:rPr>
          <w:rFonts w:asciiTheme="minorHAnsi" w:hAnsiTheme="minorHAnsi"/>
          <w:szCs w:val="22"/>
        </w:rPr>
        <w:t>p</w:t>
      </w:r>
      <w:r w:rsidR="00E5042F" w:rsidRPr="00E416C0">
        <w:rPr>
          <w:rFonts w:asciiTheme="minorHAnsi" w:hAnsiTheme="minorHAnsi"/>
          <w:szCs w:val="22"/>
        </w:rPr>
        <w:t>rocurement</w:t>
      </w:r>
      <w:r w:rsidRPr="00E416C0">
        <w:rPr>
          <w:rFonts w:asciiTheme="minorHAnsi" w:hAnsiTheme="minorHAnsi"/>
          <w:szCs w:val="22"/>
        </w:rPr>
        <w:t xml:space="preserve"> and handover period prior to and following the </w:t>
      </w:r>
      <w:r w:rsidRPr="00E416C0">
        <w:rPr>
          <w:rFonts w:asciiTheme="minorHAnsi" w:hAnsiTheme="minorHAnsi"/>
          <w:szCs w:val="22"/>
          <w:lang w:val="en-US"/>
        </w:rPr>
        <w:t xml:space="preserve">expiry or earlier termination of this </w:t>
      </w:r>
      <w:r w:rsidRPr="00E416C0">
        <w:rPr>
          <w:rFonts w:asciiTheme="minorHAnsi" w:hAnsiTheme="minorHAnsi"/>
          <w:szCs w:val="22"/>
        </w:rPr>
        <w:t>Contract.  This cooperation shall extend to providing access to all information relevant to the operation of this Contract, as reasonably required by the Authority to achieve a fair and transparent r</w:t>
      </w:r>
      <w:r w:rsidR="00E5042F" w:rsidRPr="00E416C0">
        <w:rPr>
          <w:rFonts w:asciiTheme="minorHAnsi" w:hAnsiTheme="minorHAnsi"/>
          <w:szCs w:val="22"/>
        </w:rPr>
        <w:t>e</w:t>
      </w:r>
      <w:r w:rsidR="00E1386D" w:rsidRPr="00E416C0">
        <w:rPr>
          <w:rFonts w:asciiTheme="minorHAnsi" w:hAnsiTheme="minorHAnsi"/>
          <w:szCs w:val="22"/>
        </w:rPr>
        <w:t>-</w:t>
      </w:r>
      <w:r w:rsidR="009D5D6D" w:rsidRPr="00E416C0">
        <w:rPr>
          <w:rFonts w:asciiTheme="minorHAnsi" w:hAnsiTheme="minorHAnsi"/>
          <w:szCs w:val="22"/>
        </w:rPr>
        <w:t>p</w:t>
      </w:r>
      <w:r w:rsidR="00E5042F" w:rsidRPr="00E416C0">
        <w:rPr>
          <w:rFonts w:asciiTheme="minorHAnsi" w:hAnsiTheme="minorHAnsi"/>
          <w:szCs w:val="22"/>
        </w:rPr>
        <w:t>rocurement</w:t>
      </w:r>
      <w:r w:rsidRPr="00E416C0">
        <w:rPr>
          <w:rFonts w:asciiTheme="minorHAnsi" w:hAnsiTheme="minorHAnsi"/>
          <w:szCs w:val="22"/>
        </w:rPr>
        <w:t xml:space="preserve"> and/or an effective transition without disruption to routine operational requirements.</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The expiry or earlier termination of this Contract for whatever reason shall not affect any rights or obligations of either Party which accrued prior to such expiry or earlier termination.</w:t>
      </w:r>
    </w:p>
    <w:p w:rsidR="008C6AE4" w:rsidRPr="00E416C0" w:rsidRDefault="008C6AE4" w:rsidP="008C6AE4">
      <w:pPr>
        <w:pStyle w:val="MRheading2"/>
        <w:numPr>
          <w:ilvl w:val="1"/>
          <w:numId w:val="2"/>
        </w:numPr>
        <w:tabs>
          <w:tab w:val="left" w:pos="7644"/>
        </w:tabs>
        <w:spacing w:line="240" w:lineRule="auto"/>
        <w:rPr>
          <w:rFonts w:asciiTheme="minorHAnsi" w:hAnsiTheme="minorHAnsi"/>
          <w:szCs w:val="22"/>
          <w:lang w:val="en-US"/>
        </w:rPr>
      </w:pPr>
      <w:r w:rsidRPr="00E416C0">
        <w:rPr>
          <w:rFonts w:asciiTheme="minorHAnsi" w:hAnsiTheme="minorHAnsi"/>
          <w:szCs w:val="22"/>
          <w:lang w:val="en-US"/>
        </w:rPr>
        <w:t xml:space="preserve">The expiry or earlier termination of this Contract shall not affect any obligations which expressly or by implication are intended to come into or continue in force on or after such expiry or earlier termination.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15" w:name="_Ref323651260"/>
      <w:bookmarkStart w:id="1016" w:name="_Ref350762053"/>
      <w:r w:rsidRPr="00E416C0">
        <w:rPr>
          <w:rFonts w:asciiTheme="minorHAnsi" w:hAnsiTheme="minorHAnsi"/>
          <w:w w:val="0"/>
          <w:szCs w:val="22"/>
        </w:rPr>
        <w:t xml:space="preserve">Packaging, identification </w:t>
      </w:r>
      <w:bookmarkEnd w:id="1015"/>
      <w:r w:rsidRPr="00E416C0">
        <w:rPr>
          <w:rFonts w:asciiTheme="minorHAnsi" w:hAnsiTheme="minorHAnsi"/>
          <w:w w:val="0"/>
          <w:szCs w:val="22"/>
        </w:rPr>
        <w:t>and end of use</w:t>
      </w:r>
      <w:bookmarkEnd w:id="1016"/>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szCs w:val="22"/>
        </w:rPr>
        <w:t>The Supplier shall comply with all obligations imposed on it by Law relevant to the Goods in relation to packaging, identification, and obligations following end of use by the Authority.</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Unless otherwise specified in the Specification and Tender Response Document or otherwise agreed with the Authority in writing, the Goods shall be securely packed in trade packages of a type normally used by the Supplier for commercial deliveries of the same or similar goods either in retail or in bulk quantities within the United Kingdom.</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Unless otherwise (a) specified in the Specification </w:t>
      </w:r>
      <w:r w:rsidR="007308C0" w:rsidRPr="00E416C0">
        <w:rPr>
          <w:rFonts w:asciiTheme="minorHAnsi" w:hAnsiTheme="minorHAnsi"/>
          <w:szCs w:val="22"/>
        </w:rPr>
        <w:t xml:space="preserve">and Tender Response </w:t>
      </w:r>
      <w:r w:rsidRPr="00E416C0">
        <w:rPr>
          <w:rFonts w:asciiTheme="minorHAnsi" w:hAnsiTheme="minorHAnsi"/>
          <w:szCs w:val="22"/>
        </w:rPr>
        <w:t>Document; (b) agreed with the Authority in writing; or (c) required to comply with any regulatory requirements, the following details shall be shown on the outside of every package: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a description of the Goods which shall include, without limitation, the weight of the Goods where available and any order number allocated to the Goods by the Authority and/or the Supplier;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quantity in the package where available;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any special directions for storage;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lastRenderedPageBreak/>
        <w:t>the expiry date of the contents where applicable;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batch number;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the</w:t>
      </w:r>
      <w:proofErr w:type="gramEnd"/>
      <w:r w:rsidRPr="00E416C0">
        <w:rPr>
          <w:rFonts w:asciiTheme="minorHAnsi" w:hAnsiTheme="minorHAnsi"/>
          <w:szCs w:val="22"/>
        </w:rPr>
        <w:t xml:space="preserve"> name and address of the manufacturer of the Goods and the Supplier.</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All Goods that customarily bear any mark, tab, brand, label, serial numbers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Goods supplied to the Authority, and the packaging of such Goods, to highlight environmental and safety information as required by applicable Law. </w:t>
      </w:r>
    </w:p>
    <w:p w:rsidR="008C6AE4" w:rsidRPr="00E416C0" w:rsidRDefault="008C6AE4" w:rsidP="00D55BD2">
      <w:pPr>
        <w:pStyle w:val="MRheading2"/>
        <w:numPr>
          <w:ilvl w:val="1"/>
          <w:numId w:val="24"/>
        </w:numPr>
        <w:spacing w:line="240" w:lineRule="auto"/>
        <w:rPr>
          <w:rFonts w:asciiTheme="minorHAnsi" w:hAnsiTheme="minorHAnsi"/>
          <w:szCs w:val="22"/>
        </w:rPr>
      </w:pPr>
      <w:bookmarkStart w:id="1017" w:name="_Ref327441858"/>
      <w:r w:rsidRPr="00E416C0">
        <w:rPr>
          <w:rFonts w:asciiTheme="minorHAnsi" w:hAnsiTheme="minorHAnsi"/>
          <w:szCs w:val="22"/>
        </w:rPr>
        <w:t xml:space="preserve">Unless otherwise set out in the </w:t>
      </w:r>
      <w:r w:rsidR="005C6158" w:rsidRPr="00E416C0">
        <w:rPr>
          <w:rFonts w:asciiTheme="minorHAnsi" w:hAnsiTheme="minorHAnsi"/>
          <w:szCs w:val="22"/>
        </w:rPr>
        <w:t>Specification and Tender Response</w:t>
      </w:r>
      <w:r w:rsidR="00307F78" w:rsidRPr="00E416C0">
        <w:rPr>
          <w:rFonts w:asciiTheme="minorHAnsi" w:hAnsiTheme="minorHAnsi"/>
          <w:szCs w:val="22"/>
        </w:rPr>
        <w:t xml:space="preserve"> Document </w:t>
      </w:r>
      <w:r w:rsidRPr="00E416C0">
        <w:rPr>
          <w:rFonts w:asciiTheme="minorHAnsi" w:hAnsiTheme="minorHAnsi"/>
          <w:szCs w:val="22"/>
        </w:rPr>
        <w:t>or agreed with the Authority in writing, the Supplier shall collect without charge any returnable containers (including pallets) within twenty one (21) days of the date of the relevant delivery. Empty containers not so removed may be returned by the Authority at the Supplier’s expense or otherwise disposed of at the Authority’s discretion.  The Supplier shall credit the Authority in full for any containers for which the Authority has been charged upon their collection or return.</w:t>
      </w:r>
      <w:bookmarkStart w:id="1018" w:name="_Ref282592582"/>
      <w:bookmarkEnd w:id="1017"/>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19" w:name="_Ref350762064"/>
      <w:bookmarkEnd w:id="1018"/>
      <w:r w:rsidRPr="00E416C0">
        <w:rPr>
          <w:rFonts w:asciiTheme="minorHAnsi" w:hAnsiTheme="minorHAnsi"/>
          <w:w w:val="0"/>
          <w:szCs w:val="22"/>
        </w:rPr>
        <w:t>Coding requirements</w:t>
      </w:r>
      <w:bookmarkEnd w:id="1019"/>
      <w:r w:rsidRPr="00E416C0">
        <w:rPr>
          <w:rFonts w:asciiTheme="minorHAnsi" w:hAnsiTheme="minorHAnsi"/>
          <w:w w:val="0"/>
          <w:szCs w:val="22"/>
        </w:rPr>
        <w:t xml:space="preserve"> </w:t>
      </w:r>
    </w:p>
    <w:p w:rsidR="009A648D" w:rsidRPr="00E416C0" w:rsidRDefault="008C6AE4" w:rsidP="00D55BD2">
      <w:pPr>
        <w:pStyle w:val="MRNumberedHeading2"/>
        <w:numPr>
          <w:ilvl w:val="1"/>
          <w:numId w:val="24"/>
        </w:numPr>
        <w:spacing w:line="240" w:lineRule="auto"/>
        <w:jc w:val="both"/>
        <w:rPr>
          <w:rFonts w:asciiTheme="minorHAnsi" w:hAnsiTheme="minorHAnsi"/>
          <w:sz w:val="22"/>
          <w:szCs w:val="22"/>
        </w:rPr>
      </w:pPr>
      <w:bookmarkStart w:id="1020" w:name="_Ref351446115"/>
      <w:r w:rsidRPr="00E416C0">
        <w:rPr>
          <w:rFonts w:asciiTheme="minorHAnsi" w:hAnsiTheme="minorHAnsi"/>
          <w:sz w:val="22"/>
          <w:szCs w:val="22"/>
        </w:rPr>
        <w:t>Unless otherwise confirmed and/or agreed by the Authority in writing and subject to Clause</w:t>
      </w:r>
      <w:r w:rsidR="009A648D" w:rsidRPr="00E416C0">
        <w:rPr>
          <w:rFonts w:asciiTheme="minorHAnsi" w:hAnsiTheme="minorHAnsi"/>
          <w:sz w:val="22"/>
          <w:szCs w:val="22"/>
        </w:rPr>
        <w:t xml:space="preserve"> 18.1 of this Schedule 2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 xml:space="preserve">, the Supplier shall ensure </w:t>
      </w:r>
      <w:bookmarkEnd w:id="1020"/>
      <w:r w:rsidR="009A648D" w:rsidRPr="00E416C0">
        <w:rPr>
          <w:rFonts w:asciiTheme="minorHAnsi" w:hAnsiTheme="minorHAnsi"/>
          <w:sz w:val="22"/>
          <w:szCs w:val="22"/>
        </w:rPr>
        <w:t>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p>
    <w:p w:rsidR="00771128" w:rsidRPr="00E416C0" w:rsidRDefault="00771128" w:rsidP="00D55BD2">
      <w:pPr>
        <w:pStyle w:val="MRNumberedHeading2"/>
        <w:numPr>
          <w:ilvl w:val="1"/>
          <w:numId w:val="24"/>
        </w:numPr>
        <w:spacing w:line="240" w:lineRule="auto"/>
        <w:jc w:val="both"/>
        <w:rPr>
          <w:rFonts w:asciiTheme="minorHAnsi" w:hAnsiTheme="minorHAnsi"/>
          <w:sz w:val="22"/>
          <w:szCs w:val="22"/>
        </w:rPr>
      </w:pPr>
      <w:r w:rsidRPr="00E416C0">
        <w:rPr>
          <w:rFonts w:asciiTheme="minorHAnsi" w:hAnsiTheme="minorHAnsi"/>
          <w:sz w:val="22"/>
          <w:szCs w:val="22"/>
        </w:rPr>
        <w:t>Once compliance with any published timelines has been achieved by the Supplier pursuant to Clause 18.6 of this Schedule 2</w:t>
      </w:r>
      <w:r w:rsidR="00F35DC6" w:rsidRPr="00E416C0">
        <w:rPr>
          <w:rFonts w:asciiTheme="minorHAnsi" w:hAnsiTheme="minorHAnsi"/>
          <w:sz w:val="22"/>
          <w:szCs w:val="22"/>
        </w:rPr>
        <w:t xml:space="preserve"> of these Call-off Terms and Conditions</w:t>
      </w:r>
      <w:r w:rsidRPr="00E416C0">
        <w:rPr>
          <w:rFonts w:asciiTheme="minorHAnsi" w:hAnsiTheme="minorHAnsi"/>
          <w:sz w:val="22"/>
          <w:szCs w:val="22"/>
        </w:rPr>
        <w:t>, the Supplier shall, during the Term, maintain the required level of compliance relating to the Goods in accordance with any such requirements and Guidance referred to as part of this</w:t>
      </w:r>
      <w:r w:rsidR="00F35DC6" w:rsidRPr="00E416C0">
        <w:rPr>
          <w:rFonts w:asciiTheme="minorHAnsi" w:hAnsiTheme="minorHAnsi"/>
          <w:sz w:val="22"/>
          <w:szCs w:val="22"/>
        </w:rPr>
        <w:t xml:space="preserve"> Contract</w:t>
      </w:r>
      <w:r w:rsidRPr="00E416C0">
        <w:rPr>
          <w:rFonts w:asciiTheme="minorHAnsi" w:hAnsiTheme="minorHAnsi"/>
          <w:sz w:val="22"/>
          <w:szCs w:val="22"/>
        </w:rPr>
        <w:t>.</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Once product information relating to Goods is placed by the Supplier into a GS1 certified data pool, the Supplier shall, during the Term, keep such information updated with any changes to the product data relating to the Goods.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1" w:name="_Ref378862966"/>
      <w:r w:rsidRPr="00E416C0">
        <w:rPr>
          <w:rFonts w:asciiTheme="minorHAnsi" w:hAnsiTheme="minorHAnsi"/>
          <w:w w:val="0"/>
          <w:szCs w:val="22"/>
        </w:rPr>
        <w:t>Sustainable development</w:t>
      </w:r>
      <w:bookmarkEnd w:id="1021"/>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comply in all material respects with applicable environmental and social </w:t>
      </w:r>
      <w:r w:rsidR="00F35DC6" w:rsidRPr="00E416C0">
        <w:rPr>
          <w:rFonts w:asciiTheme="minorHAnsi" w:hAnsiTheme="minorHAnsi"/>
          <w:sz w:val="22"/>
          <w:szCs w:val="22"/>
        </w:rPr>
        <w:t xml:space="preserve">and labour </w:t>
      </w:r>
      <w:r w:rsidRPr="00E416C0">
        <w:rPr>
          <w:rFonts w:asciiTheme="minorHAnsi" w:hAnsiTheme="minorHAnsi"/>
          <w:sz w:val="22"/>
          <w:szCs w:val="22"/>
        </w:rPr>
        <w:t>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E416C0">
        <w:rPr>
          <w:rFonts w:asciiTheme="minorHAnsi" w:hAnsiTheme="minorHAnsi" w:cs="Arial"/>
          <w:sz w:val="22"/>
          <w:szCs w:val="22"/>
        </w:rPr>
        <w:t xml:space="preserve"> </w:t>
      </w:r>
      <w:r w:rsidRPr="00E416C0">
        <w:rPr>
          <w:rFonts w:asciiTheme="minorHAnsi" w:hAnsiTheme="minorHAnsi"/>
          <w:sz w:val="22"/>
          <w:szCs w:val="22"/>
        </w:rPr>
        <w:t>Without prejudice to the generality of the foregoing, the Supplier shall:</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lastRenderedPageBreak/>
        <w:t xml:space="preserve">comply with all Policies and/or procedures and requirements set out in the Specification and Tender Response Document in relation to any stated environmental and social </w:t>
      </w:r>
      <w:r w:rsidR="00F35DC6" w:rsidRPr="00E416C0">
        <w:rPr>
          <w:rFonts w:asciiTheme="minorHAnsi" w:hAnsiTheme="minorHAnsi"/>
          <w:szCs w:val="22"/>
        </w:rPr>
        <w:t xml:space="preserve">and labour </w:t>
      </w:r>
      <w:r w:rsidRPr="00E416C0">
        <w:rPr>
          <w:rFonts w:asciiTheme="minorHAnsi" w:hAnsiTheme="minorHAnsi"/>
          <w:szCs w:val="22"/>
        </w:rPr>
        <w:t xml:space="preserve">requirements, characteristics and impacts of the Goods and the Supplier’s supply chain;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22" w:name="_Ref378862903"/>
      <w:r w:rsidRPr="00E416C0">
        <w:rPr>
          <w:rFonts w:asciiTheme="minorHAnsi" w:hAnsiTheme="minorHAnsi"/>
          <w:szCs w:val="22"/>
        </w:rPr>
        <w:t xml:space="preserve">maintain relevant policy statements documenting the Supplier’s significant </w:t>
      </w:r>
      <w:r w:rsidR="00F35DC6" w:rsidRPr="00E416C0">
        <w:rPr>
          <w:rFonts w:asciiTheme="minorHAnsi" w:hAnsiTheme="minorHAnsi"/>
          <w:szCs w:val="22"/>
        </w:rPr>
        <w:t xml:space="preserve">labour, </w:t>
      </w:r>
      <w:r w:rsidRPr="00E416C0">
        <w:rPr>
          <w:rFonts w:asciiTheme="minorHAnsi" w:hAnsiTheme="minorHAnsi"/>
          <w:szCs w:val="22"/>
        </w:rPr>
        <w:t>social and environmental aspects as relevant to the Goods being supplied and as proportionate to the nature and scale of the Supplier’s business operations; and</w:t>
      </w:r>
      <w:bookmarkEnd w:id="102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maintain</w:t>
      </w:r>
      <w:proofErr w:type="gramEnd"/>
      <w:r w:rsidRPr="00E416C0">
        <w:rPr>
          <w:rFonts w:asciiTheme="minorHAnsi" w:hAnsiTheme="minorHAnsi"/>
          <w:szCs w:val="22"/>
        </w:rPr>
        <w:t xml:space="preserve"> plans and procedures that support the commitments made as part of the Supplier’s significant </w:t>
      </w:r>
      <w:r w:rsidR="00F35DC6" w:rsidRPr="00E416C0">
        <w:rPr>
          <w:rFonts w:asciiTheme="minorHAnsi" w:hAnsiTheme="minorHAnsi"/>
          <w:szCs w:val="22"/>
        </w:rPr>
        <w:t xml:space="preserve">labour, </w:t>
      </w:r>
      <w:r w:rsidRPr="00E416C0">
        <w:rPr>
          <w:rFonts w:asciiTheme="minorHAnsi" w:hAnsiTheme="minorHAnsi"/>
          <w:szCs w:val="22"/>
        </w:rPr>
        <w:t xml:space="preserve">social and environmental policies, as referred to </w:t>
      </w:r>
      <w:proofErr w:type="spellStart"/>
      <w:r w:rsidRPr="00E416C0">
        <w:rPr>
          <w:rFonts w:asciiTheme="minorHAnsi" w:hAnsiTheme="minorHAnsi"/>
          <w:szCs w:val="22"/>
        </w:rPr>
        <w:t>at</w:t>
      </w:r>
      <w:proofErr w:type="spellEnd"/>
      <w:r w:rsidRPr="00E416C0">
        <w:rPr>
          <w:rFonts w:asciiTheme="minorHAnsi" w:hAnsiTheme="minorHAnsi"/>
          <w:szCs w:val="22"/>
        </w:rPr>
        <w:t xml:space="preserve"> Clause </w:t>
      </w:r>
      <w:r w:rsidR="006E4ECB" w:rsidRPr="00E416C0">
        <w:rPr>
          <w:rFonts w:asciiTheme="minorHAnsi" w:hAnsiTheme="minorHAnsi"/>
          <w:szCs w:val="22"/>
        </w:rPr>
        <w:fldChar w:fldCharType="begin"/>
      </w:r>
      <w:r w:rsidR="006E4ECB" w:rsidRPr="00E416C0">
        <w:rPr>
          <w:rFonts w:asciiTheme="minorHAnsi" w:hAnsiTheme="minorHAnsi"/>
          <w:szCs w:val="22"/>
        </w:rPr>
        <w:instrText xml:space="preserve"> REF _Ref378862903 \r \h </w:instrText>
      </w:r>
      <w:r w:rsidR="00FB2ECA" w:rsidRPr="00E416C0">
        <w:rPr>
          <w:rFonts w:asciiTheme="minorHAnsi" w:hAnsiTheme="minorHAnsi"/>
          <w:szCs w:val="22"/>
        </w:rPr>
        <w:instrText xml:space="preserve"> \* MERGEFORMAT </w:instrText>
      </w:r>
      <w:r w:rsidR="006E4ECB" w:rsidRPr="00E416C0">
        <w:rPr>
          <w:rFonts w:asciiTheme="minorHAnsi" w:hAnsiTheme="minorHAnsi"/>
          <w:szCs w:val="22"/>
        </w:rPr>
      </w:r>
      <w:r w:rsidR="006E4ECB" w:rsidRPr="00E416C0">
        <w:rPr>
          <w:rFonts w:asciiTheme="minorHAnsi" w:hAnsiTheme="minorHAnsi"/>
          <w:szCs w:val="22"/>
        </w:rPr>
        <w:fldChar w:fldCharType="separate"/>
      </w:r>
      <w:r w:rsidR="00A8689F">
        <w:rPr>
          <w:rFonts w:asciiTheme="minorHAnsi" w:hAnsiTheme="minorHAnsi"/>
          <w:szCs w:val="22"/>
        </w:rPr>
        <w:t>19.1.2</w:t>
      </w:r>
      <w:r w:rsidR="006E4ECB" w:rsidRPr="00E416C0">
        <w:rPr>
          <w:rFonts w:asciiTheme="minorHAnsi" w:hAnsiTheme="minorHAnsi"/>
          <w:szCs w:val="22"/>
        </w:rPr>
        <w:fldChar w:fldCharType="end"/>
      </w:r>
      <w:r w:rsidR="006E4ECB" w:rsidRPr="00E416C0">
        <w:rPr>
          <w:rFonts w:asciiTheme="minorHAnsi" w:hAnsiTheme="minorHAnsi"/>
          <w:szCs w:val="22"/>
        </w:rPr>
        <w:t xml:space="preserve"> </w:t>
      </w:r>
      <w:r w:rsidRPr="00E416C0">
        <w:rPr>
          <w:rFonts w:asciiTheme="minorHAnsi" w:hAnsiTheme="minorHAnsi"/>
          <w:w w:val="0"/>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A8689F">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meet reasonable requests by the Authority for information evidencing the Supplier’s compliance with the provisions of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_Ref378862966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A8689F">
        <w:rPr>
          <w:rFonts w:asciiTheme="minorHAnsi" w:hAnsiTheme="minorHAnsi"/>
          <w:sz w:val="22"/>
          <w:szCs w:val="22"/>
        </w:rPr>
        <w:t>19</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w:instrText>
      </w:r>
      <w:r w:rsidR="00A95BBB" w:rsidRPr="00E416C0">
        <w:rPr>
          <w:rFonts w:asciiTheme="minorHAnsi" w:hAnsiTheme="minorHAnsi"/>
          <w:sz w:val="22"/>
          <w:szCs w:val="22"/>
        </w:rPr>
        <w:instrText xml:space="preserve">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A8689F">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3" w:name="_Ref378863017"/>
      <w:r w:rsidRPr="00E416C0">
        <w:rPr>
          <w:rFonts w:asciiTheme="minorHAnsi" w:hAnsiTheme="minorHAnsi"/>
          <w:w w:val="0"/>
          <w:szCs w:val="22"/>
        </w:rPr>
        <w:t>Electronic product information</w:t>
      </w:r>
      <w:bookmarkEnd w:id="1023"/>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Where requested by the Authority, the Supplier shall provide the Authority the Product Information in such manner and upon such media as agreed between the Supplier and the Authority from time to time for the sole use by the Authority. </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_Ref378863017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A8689F">
        <w:rPr>
          <w:rFonts w:asciiTheme="minorHAnsi" w:hAnsiTheme="minorHAnsi"/>
          <w:sz w:val="22"/>
          <w:szCs w:val="22"/>
        </w:rPr>
        <w:t>20</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A8689F">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the Product Information ceases to be complete and accurate, the Supplier shall promptly notify the Authority in writing of any modification or addition to or any inaccuracy or omission in the Product Information.</w:t>
      </w:r>
    </w:p>
    <w:p w:rsidR="008C6AE4" w:rsidRPr="00E416C0" w:rsidRDefault="008C6AE4" w:rsidP="008C6AE4">
      <w:pPr>
        <w:pStyle w:val="MRNumberedHeading2"/>
        <w:spacing w:line="240" w:lineRule="auto"/>
        <w:jc w:val="both"/>
        <w:rPr>
          <w:rFonts w:asciiTheme="minorHAnsi" w:hAnsiTheme="minorHAnsi"/>
          <w:sz w:val="22"/>
          <w:szCs w:val="22"/>
        </w:rPr>
      </w:pPr>
      <w:bookmarkStart w:id="1024" w:name="_Ref378863131"/>
      <w:r w:rsidRPr="00E416C0">
        <w:rPr>
          <w:rFonts w:asciiTheme="minorHAnsi" w:hAnsiTheme="minorHAnsi"/>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_Ref378863080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A8689F">
        <w:rPr>
          <w:rFonts w:asciiTheme="minorHAnsi" w:hAnsiTheme="minorHAnsi"/>
          <w:sz w:val="22"/>
          <w:szCs w:val="22"/>
        </w:rPr>
        <w:t>20.5</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A8689F">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 xml:space="preserve">, no </w:t>
      </w:r>
      <w:r w:rsidR="00FE7171" w:rsidRPr="00E416C0">
        <w:rPr>
          <w:rFonts w:asciiTheme="minorHAnsi" w:hAnsiTheme="minorHAnsi"/>
          <w:sz w:val="22"/>
          <w:szCs w:val="22"/>
        </w:rPr>
        <w:t xml:space="preserve">obligation </w:t>
      </w:r>
      <w:r w:rsidRPr="00E416C0">
        <w:rPr>
          <w:rFonts w:asciiTheme="minorHAnsi" w:hAnsiTheme="minorHAnsi"/>
          <w:sz w:val="22"/>
          <w:szCs w:val="22"/>
        </w:rPr>
        <w:t xml:space="preserve">to illustrate or advertise the Product Information is </w:t>
      </w:r>
      <w:r w:rsidR="00FE7171" w:rsidRPr="00E416C0">
        <w:rPr>
          <w:rFonts w:asciiTheme="minorHAnsi" w:hAnsiTheme="minorHAnsi"/>
          <w:sz w:val="22"/>
          <w:szCs w:val="22"/>
        </w:rPr>
        <w:t xml:space="preserve">imposed on </w:t>
      </w:r>
      <w:r w:rsidRPr="00E416C0">
        <w:rPr>
          <w:rFonts w:asciiTheme="minorHAnsi" w:hAnsiTheme="minorHAnsi"/>
          <w:sz w:val="22"/>
          <w:szCs w:val="22"/>
        </w:rPr>
        <w:t xml:space="preserve">the Authority, as a consequence of the licence conferred by this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_Ref378863131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A8689F">
        <w:rPr>
          <w:rFonts w:asciiTheme="minorHAnsi" w:hAnsiTheme="minorHAnsi"/>
          <w:sz w:val="22"/>
          <w:szCs w:val="22"/>
        </w:rPr>
        <w:t>20.4</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w:t>
      </w:r>
      <w:r w:rsidRPr="00E416C0">
        <w:rPr>
          <w:rFonts w:asciiTheme="minorHAnsi" w:hAnsiTheme="minorHAnsi"/>
          <w:sz w:val="22"/>
          <w:szCs w:val="22"/>
        </w:rPr>
        <w:t xml:space="preserve">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w:instrText>
      </w:r>
      <w:r w:rsidR="006E4ECB" w:rsidRPr="00E416C0">
        <w:rPr>
          <w:rFonts w:asciiTheme="minorHAnsi" w:hAnsiTheme="minorHAnsi"/>
          <w:sz w:val="22"/>
          <w:szCs w:val="22"/>
        </w:rPr>
        <w:instrText xml:space="preserve">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A8689F">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bookmarkEnd w:id="1024"/>
      <w:r w:rsidRPr="00E416C0">
        <w:rPr>
          <w:rFonts w:asciiTheme="minorHAnsi" w:hAnsiTheme="minorHAnsi"/>
          <w:sz w:val="22"/>
          <w:szCs w:val="22"/>
        </w:rPr>
        <w:t xml:space="preserve"> </w:t>
      </w:r>
    </w:p>
    <w:p w:rsidR="008C6AE4" w:rsidRPr="00E416C0" w:rsidRDefault="008C6AE4" w:rsidP="008C6AE4">
      <w:pPr>
        <w:pStyle w:val="MRNumberedHeading2"/>
        <w:spacing w:line="240" w:lineRule="auto"/>
        <w:jc w:val="both"/>
        <w:rPr>
          <w:rFonts w:asciiTheme="minorHAnsi" w:hAnsiTheme="minorHAnsi"/>
          <w:sz w:val="22"/>
          <w:szCs w:val="22"/>
        </w:rPr>
      </w:pPr>
      <w:bookmarkStart w:id="1025" w:name="_Ref378863080"/>
      <w:r w:rsidRPr="00E416C0">
        <w:rPr>
          <w:rFonts w:asciiTheme="minorHAnsi" w:hAnsiTheme="minorHAnsi"/>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1025"/>
    </w:p>
    <w:p w:rsidR="008C6AE4" w:rsidRPr="00E416C0" w:rsidRDefault="008C6AE4" w:rsidP="008C6AE4">
      <w:pPr>
        <w:pStyle w:val="MRNumberedHeading2"/>
        <w:spacing w:line="240" w:lineRule="auto"/>
        <w:jc w:val="both"/>
        <w:rPr>
          <w:rFonts w:asciiTheme="minorHAnsi" w:hAnsiTheme="minorHAnsi"/>
          <w:sz w:val="22"/>
          <w:szCs w:val="22"/>
        </w:rPr>
      </w:pPr>
      <w:bookmarkStart w:id="1026" w:name="_Ref378863195"/>
      <w:r w:rsidRPr="00E416C0">
        <w:rPr>
          <w:rFonts w:asciiTheme="minorHAnsi" w:hAnsiTheme="minorHAnsi"/>
          <w:sz w:val="22"/>
          <w:szCs w:val="22"/>
        </w:rPr>
        <w:lastRenderedPageBreak/>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_Ref378863195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A8689F">
        <w:rPr>
          <w:rFonts w:asciiTheme="minorHAnsi" w:hAnsiTheme="minorHAnsi"/>
          <w:sz w:val="22"/>
          <w:szCs w:val="22"/>
        </w:rPr>
        <w:t>20.6</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A95BBB" w:rsidRPr="00E416C0">
        <w:rPr>
          <w:rFonts w:asciiTheme="minorHAnsi" w:hAnsiTheme="minorHAnsi"/>
          <w:sz w:val="22"/>
          <w:szCs w:val="22"/>
        </w:rPr>
        <w:fldChar w:fldCharType="begin"/>
      </w:r>
      <w:r w:rsidR="00A95BBB" w:rsidRPr="00E416C0">
        <w:rPr>
          <w:rFonts w:asciiTheme="minorHAnsi" w:hAnsiTheme="minorHAnsi"/>
          <w:sz w:val="22"/>
          <w:szCs w:val="22"/>
        </w:rPr>
        <w:instrText xml:space="preserve"> REF _Ref377720243 \r \h  \* MERGEFORMAT </w:instrText>
      </w:r>
      <w:r w:rsidR="00A95BBB" w:rsidRPr="00E416C0">
        <w:rPr>
          <w:rFonts w:asciiTheme="minorHAnsi" w:hAnsiTheme="minorHAnsi"/>
          <w:sz w:val="22"/>
          <w:szCs w:val="22"/>
        </w:rPr>
      </w:r>
      <w:r w:rsidR="00A95BBB" w:rsidRPr="00E416C0">
        <w:rPr>
          <w:rFonts w:asciiTheme="minorHAnsi" w:hAnsiTheme="minorHAnsi"/>
          <w:sz w:val="22"/>
          <w:szCs w:val="22"/>
        </w:rPr>
        <w:fldChar w:fldCharType="separate"/>
      </w:r>
      <w:r w:rsidR="00A8689F">
        <w:rPr>
          <w:rFonts w:asciiTheme="minorHAnsi" w:hAnsiTheme="minorHAnsi"/>
          <w:sz w:val="22"/>
          <w:szCs w:val="22"/>
        </w:rPr>
        <w:t>Schedule 2</w:t>
      </w:r>
      <w:r w:rsidR="00A95BBB" w:rsidRPr="00E416C0">
        <w:rPr>
          <w:rFonts w:asciiTheme="minorHAnsi" w:hAnsiTheme="minorHAnsi"/>
          <w:sz w:val="22"/>
          <w:szCs w:val="22"/>
        </w:rPr>
        <w:fldChar w:fldCharType="end"/>
      </w:r>
      <w:r w:rsidR="00A95BBB"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rPr>
        <w:t xml:space="preserve"> </w:t>
      </w:r>
      <w:r w:rsidRPr="00E416C0">
        <w:rPr>
          <w:rFonts w:asciiTheme="minorHAnsi" w:hAnsiTheme="minorHAnsi"/>
          <w:sz w:val="22"/>
          <w:szCs w:val="22"/>
        </w:rPr>
        <w:t>or otherwise under the terms of this Contract.</w:t>
      </w:r>
      <w:bookmarkEnd w:id="1026"/>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Change management</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 xml:space="preserve">Any change to the Goods or other variation to this Contract shall only be binding once it has been agreed in writing and signed by an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representative of both Parties.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27" w:name="_Ref378939659"/>
      <w:r w:rsidRPr="00E416C0">
        <w:rPr>
          <w:rFonts w:asciiTheme="minorHAnsi" w:hAnsiTheme="minorHAnsi"/>
          <w:w w:val="0"/>
          <w:szCs w:val="22"/>
        </w:rPr>
        <w:t>Dispute resolution</w:t>
      </w:r>
      <w:bookmarkEnd w:id="1027"/>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w w:val="0"/>
          <w:szCs w:val="22"/>
        </w:rPr>
        <w:t xml:space="preserve">During any dispute, including a dispute as to the validity of this </w:t>
      </w:r>
      <w:r w:rsidRPr="00E416C0">
        <w:rPr>
          <w:rFonts w:asciiTheme="minorHAnsi" w:hAnsiTheme="minorHAnsi"/>
          <w:szCs w:val="22"/>
        </w:rPr>
        <w:t>Contract</w:t>
      </w:r>
      <w:r w:rsidRPr="00E416C0">
        <w:rPr>
          <w:rFonts w:asciiTheme="minorHAnsi" w:hAnsiTheme="minorHAnsi"/>
          <w:w w:val="0"/>
          <w:szCs w:val="22"/>
        </w:rPr>
        <w:t>, it is agreed that the Supplier shall continue its performance of the provisions of the Contract (unless the Authority requests in writing that the Supplier does not do so).</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_Ref378862512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A8689F">
        <w:rPr>
          <w:rFonts w:asciiTheme="minorHAnsi" w:hAnsiTheme="minorHAnsi"/>
          <w:szCs w:val="22"/>
          <w:lang w:val="en-US"/>
        </w:rPr>
        <w:t>22.3</w:t>
      </w:r>
      <w:r w:rsidR="00EB6342"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00771128" w:rsidRPr="00E416C0">
        <w:rPr>
          <w:rFonts w:asciiTheme="minorHAnsi" w:hAnsiTheme="minorHAnsi"/>
          <w:szCs w:val="22"/>
          <w:lang w:val="en-US"/>
        </w:rPr>
        <w:t xml:space="preserve">as the first stage in the Dispute Resolution Procedure.  </w:t>
      </w:r>
    </w:p>
    <w:p w:rsidR="008C6AE4" w:rsidRPr="00E416C0" w:rsidRDefault="008C6AE4" w:rsidP="00D55BD2">
      <w:pPr>
        <w:pStyle w:val="MRNumberedHeading2"/>
        <w:numPr>
          <w:ilvl w:val="1"/>
          <w:numId w:val="19"/>
        </w:numPr>
        <w:spacing w:line="240" w:lineRule="auto"/>
        <w:rPr>
          <w:rFonts w:asciiTheme="minorHAnsi" w:hAnsiTheme="minorHAnsi"/>
          <w:w w:val="0"/>
          <w:sz w:val="22"/>
          <w:szCs w:val="22"/>
        </w:rPr>
      </w:pPr>
      <w:bookmarkStart w:id="1028" w:name="_Ref378862512"/>
      <w:r w:rsidRPr="00E416C0">
        <w:rPr>
          <w:rFonts w:asciiTheme="minorHAnsi" w:hAnsiTheme="minorHAnsi" w:cs="Arial"/>
          <w:snapToGrid w:val="0"/>
          <w:w w:val="0"/>
          <w:sz w:val="22"/>
          <w:szCs w:val="22"/>
        </w:rPr>
        <w:t xml:space="preserve">If any dispute arises out of the Contract either Party may serve a notice on the other Party to commence formal resolution of the dispute.  </w:t>
      </w:r>
      <w:r w:rsidR="00771128" w:rsidRPr="00E416C0">
        <w:rPr>
          <w:rFonts w:asciiTheme="minorHAnsi" w:hAnsiTheme="minorHAnsi" w:cs="Arial"/>
          <w:snapToGrid w:val="0"/>
          <w:w w:val="0"/>
          <w:sz w:val="22"/>
          <w:szCs w:val="22"/>
        </w:rPr>
        <w:t xml:space="preserve">The Parties shall first seek to resolve the dispute by escalation in accordance with </w:t>
      </w:r>
      <w:r w:rsidRPr="00E416C0">
        <w:rPr>
          <w:rFonts w:asciiTheme="minorHAnsi" w:hAnsiTheme="minorHAnsi" w:cs="Arial"/>
          <w:snapToGrid w:val="0"/>
          <w:w w:val="0"/>
          <w:sz w:val="22"/>
          <w:szCs w:val="22"/>
        </w:rPr>
        <w:t xml:space="preserve">the management levels as set out in Clause </w:t>
      </w:r>
      <w:r w:rsidR="00EB6342" w:rsidRPr="00E416C0">
        <w:rPr>
          <w:rFonts w:asciiTheme="minorHAnsi" w:hAnsiTheme="minorHAnsi" w:cs="Arial"/>
          <w:snapToGrid w:val="0"/>
          <w:w w:val="0"/>
          <w:sz w:val="22"/>
          <w:szCs w:val="22"/>
        </w:rPr>
        <w:fldChar w:fldCharType="begin"/>
      </w:r>
      <w:r w:rsidR="00EB6342" w:rsidRPr="00E416C0">
        <w:rPr>
          <w:rFonts w:asciiTheme="minorHAnsi" w:hAnsiTheme="minorHAnsi" w:cs="Arial"/>
          <w:snapToGrid w:val="0"/>
          <w:w w:val="0"/>
          <w:sz w:val="22"/>
          <w:szCs w:val="22"/>
        </w:rPr>
        <w:instrText xml:space="preserve"> REF _Ref378939523 \r \h </w:instrText>
      </w:r>
      <w:r w:rsidR="00FB2ECA" w:rsidRPr="00E416C0">
        <w:rPr>
          <w:rFonts w:asciiTheme="minorHAnsi" w:hAnsiTheme="minorHAnsi"/>
          <w:snapToGrid w:val="0"/>
          <w:w w:val="0"/>
          <w:sz w:val="22"/>
          <w:szCs w:val="22"/>
        </w:rPr>
        <w:instrText xml:space="preserve"> \* MERGEFORMAT </w:instrText>
      </w:r>
      <w:r w:rsidR="00EB6342" w:rsidRPr="00E416C0">
        <w:rPr>
          <w:rFonts w:asciiTheme="minorHAnsi" w:hAnsiTheme="minorHAnsi" w:cs="Arial"/>
          <w:snapToGrid w:val="0"/>
          <w:w w:val="0"/>
          <w:sz w:val="22"/>
          <w:szCs w:val="22"/>
        </w:rPr>
      </w:r>
      <w:r w:rsidR="00EB6342" w:rsidRPr="00E416C0">
        <w:rPr>
          <w:rFonts w:asciiTheme="minorHAnsi" w:hAnsiTheme="minorHAnsi" w:cs="Arial"/>
          <w:snapToGrid w:val="0"/>
          <w:w w:val="0"/>
          <w:sz w:val="22"/>
          <w:szCs w:val="22"/>
        </w:rPr>
        <w:fldChar w:fldCharType="separate"/>
      </w:r>
      <w:r w:rsidR="00A8689F">
        <w:rPr>
          <w:rFonts w:asciiTheme="minorHAnsi" w:hAnsiTheme="minorHAnsi" w:cs="Arial"/>
          <w:snapToGrid w:val="0"/>
          <w:w w:val="0"/>
          <w:sz w:val="22"/>
          <w:szCs w:val="22"/>
        </w:rPr>
        <w:t>5</w:t>
      </w:r>
      <w:r w:rsidR="00EB6342" w:rsidRPr="00E416C0">
        <w:rPr>
          <w:rFonts w:asciiTheme="minorHAnsi" w:hAnsiTheme="minorHAnsi" w:cs="Arial"/>
          <w:snapToGrid w:val="0"/>
          <w:w w:val="0"/>
          <w:sz w:val="22"/>
          <w:szCs w:val="22"/>
        </w:rPr>
        <w:fldChar w:fldCharType="end"/>
      </w:r>
      <w:r w:rsidR="00771128" w:rsidRPr="00E416C0">
        <w:rPr>
          <w:rFonts w:asciiTheme="minorHAnsi" w:hAnsiTheme="minorHAnsi" w:cs="Arial"/>
          <w:snapToGrid w:val="0"/>
          <w:w w:val="0"/>
          <w:sz w:val="22"/>
          <w:szCs w:val="22"/>
        </w:rPr>
        <w:t xml:space="preserve"> of the Key Provisions.  </w:t>
      </w:r>
      <w:r w:rsidRPr="00E416C0">
        <w:rPr>
          <w:rFonts w:asciiTheme="minorHAnsi" w:hAnsiTheme="minorHAnsi" w:cs="Arial"/>
          <w:snapToGrid w:val="0"/>
          <w:w w:val="0"/>
          <w:sz w:val="22"/>
          <w:szCs w:val="22"/>
        </w:rPr>
        <w:t>Respective representatives</w:t>
      </w:r>
      <w:r w:rsidR="00F35DC6" w:rsidRPr="00E416C0">
        <w:rPr>
          <w:rFonts w:asciiTheme="minorHAnsi" w:hAnsiTheme="minorHAnsi" w:cs="Arial"/>
          <w:snapToGrid w:val="0"/>
          <w:w w:val="0"/>
          <w:sz w:val="22"/>
          <w:szCs w:val="22"/>
        </w:rPr>
        <w:t xml:space="preserve"> at each level</w:t>
      </w:r>
      <w:r w:rsidRPr="00E416C0">
        <w:rPr>
          <w:rFonts w:asciiTheme="minorHAnsi" w:hAnsiTheme="minorHAnsi" w:cs="Arial"/>
          <w:snapToGrid w:val="0"/>
          <w:w w:val="0"/>
          <w:sz w:val="22"/>
          <w:szCs w:val="22"/>
        </w:rPr>
        <w:t xml:space="preserve">, as set out in Clause </w:t>
      </w:r>
      <w:r w:rsidRPr="00E416C0">
        <w:rPr>
          <w:rFonts w:asciiTheme="minorHAnsi" w:hAnsiTheme="minorHAnsi" w:cs="Arial"/>
          <w:snapToGrid w:val="0"/>
          <w:w w:val="0"/>
          <w:sz w:val="22"/>
          <w:szCs w:val="22"/>
        </w:rPr>
        <w:fldChar w:fldCharType="begin"/>
      </w:r>
      <w:r w:rsidRPr="00E416C0">
        <w:rPr>
          <w:rFonts w:asciiTheme="minorHAnsi" w:hAnsiTheme="minorHAnsi" w:cs="Arial"/>
          <w:snapToGrid w:val="0"/>
          <w:w w:val="0"/>
          <w:sz w:val="22"/>
          <w:szCs w:val="22"/>
        </w:rPr>
        <w:instrText xml:space="preserve"> REF _Ref318787051 \r \h </w:instrText>
      </w:r>
      <w:r w:rsidR="00FB2ECA" w:rsidRPr="00E416C0">
        <w:rPr>
          <w:rFonts w:asciiTheme="minorHAnsi" w:hAnsiTheme="minorHAnsi"/>
          <w:snapToGrid w:val="0"/>
          <w:w w:val="0"/>
          <w:sz w:val="22"/>
          <w:szCs w:val="22"/>
        </w:rPr>
        <w:instrText xml:space="preserve"> \* MERGEFORMAT </w:instrText>
      </w:r>
      <w:r w:rsidRPr="00E416C0">
        <w:rPr>
          <w:rFonts w:asciiTheme="minorHAnsi" w:hAnsiTheme="minorHAnsi" w:cs="Arial"/>
          <w:snapToGrid w:val="0"/>
          <w:w w:val="0"/>
          <w:sz w:val="22"/>
          <w:szCs w:val="22"/>
        </w:rPr>
      </w:r>
      <w:r w:rsidRPr="00E416C0">
        <w:rPr>
          <w:rFonts w:asciiTheme="minorHAnsi" w:hAnsiTheme="minorHAnsi" w:cs="Arial"/>
          <w:snapToGrid w:val="0"/>
          <w:w w:val="0"/>
          <w:sz w:val="22"/>
          <w:szCs w:val="22"/>
        </w:rPr>
        <w:fldChar w:fldCharType="separate"/>
      </w:r>
      <w:r w:rsidR="00A8689F">
        <w:rPr>
          <w:rFonts w:asciiTheme="minorHAnsi" w:hAnsiTheme="minorHAnsi" w:cs="Arial"/>
          <w:snapToGrid w:val="0"/>
          <w:w w:val="0"/>
          <w:sz w:val="22"/>
          <w:szCs w:val="22"/>
        </w:rPr>
        <w:t>5</w:t>
      </w:r>
      <w:r w:rsidRPr="00E416C0">
        <w:rPr>
          <w:rFonts w:asciiTheme="minorHAnsi" w:hAnsiTheme="minorHAnsi" w:cs="Arial"/>
          <w:snapToGrid w:val="0"/>
          <w:w w:val="0"/>
          <w:sz w:val="22"/>
          <w:szCs w:val="22"/>
        </w:rPr>
        <w:fldChar w:fldCharType="end"/>
      </w:r>
      <w:r w:rsidRPr="00E416C0">
        <w:rPr>
          <w:rFonts w:asciiTheme="minorHAnsi" w:hAnsiTheme="minorHAnsi" w:cs="Arial"/>
          <w:snapToGrid w:val="0"/>
          <w:w w:val="0"/>
          <w:sz w:val="22"/>
          <w:szCs w:val="22"/>
        </w:rPr>
        <w:t xml:space="preserve"> of the Key Provisions, shall have five (5) Business Days at each level </w:t>
      </w:r>
      <w:r w:rsidR="00771128" w:rsidRPr="00E416C0">
        <w:rPr>
          <w:rFonts w:asciiTheme="minorHAnsi" w:hAnsiTheme="minorHAnsi" w:cs="Arial"/>
          <w:snapToGrid w:val="0"/>
          <w:w w:val="0"/>
          <w:sz w:val="22"/>
          <w:szCs w:val="22"/>
        </w:rPr>
        <w:t xml:space="preserve">during which they will use their reasonable endeavours </w:t>
      </w:r>
      <w:r w:rsidRPr="00E416C0">
        <w:rPr>
          <w:rFonts w:asciiTheme="minorHAnsi" w:hAnsiTheme="minorHAnsi" w:cs="Arial"/>
          <w:snapToGrid w:val="0"/>
          <w:w w:val="0"/>
          <w:sz w:val="22"/>
          <w:szCs w:val="22"/>
        </w:rPr>
        <w:t>to resolve the dispute before escalating the matter to the next level</w:t>
      </w:r>
      <w:r w:rsidR="00771128" w:rsidRPr="00E416C0">
        <w:rPr>
          <w:rFonts w:asciiTheme="minorHAnsi" w:hAnsiTheme="minorHAnsi" w:cs="Arial"/>
          <w:snapToGrid w:val="0"/>
          <w:w w:val="0"/>
          <w:sz w:val="22"/>
          <w:szCs w:val="22"/>
        </w:rPr>
        <w:t xml:space="preserve"> until all levels have been exhausted</w:t>
      </w:r>
      <w:r w:rsidRPr="00E416C0">
        <w:rPr>
          <w:rFonts w:asciiTheme="minorHAnsi" w:hAnsiTheme="minorHAnsi" w:cs="Arial"/>
          <w:snapToGrid w:val="0"/>
          <w:w w:val="0"/>
          <w:sz w:val="22"/>
          <w:szCs w:val="22"/>
        </w:rPr>
        <w:t>.</w:t>
      </w:r>
      <w:bookmarkEnd w:id="1028"/>
      <w:r w:rsidRPr="00E416C0">
        <w:rPr>
          <w:rFonts w:asciiTheme="minorHAnsi" w:hAnsiTheme="minorHAnsi" w:cs="Arial"/>
          <w:snapToGrid w:val="0"/>
          <w:w w:val="0"/>
          <w:sz w:val="22"/>
          <w:szCs w:val="22"/>
        </w:rPr>
        <w:t xml:space="preserve"> </w:t>
      </w:r>
      <w:r w:rsidR="00771128" w:rsidRPr="00E416C0">
        <w:rPr>
          <w:rFonts w:asciiTheme="minorHAnsi" w:hAnsiTheme="minorHAnsi" w:cs="Arial"/>
          <w:snapToGrid w:val="0"/>
          <w:w w:val="0"/>
          <w:sz w:val="22"/>
          <w:szCs w:val="22"/>
        </w:rPr>
        <w:t>Level 1 will commence on the date of service of the dispute notice. The final level of the escalation process shall be deemed exhausted on the expiry of five (5) Business Days following escalation to that level unless otherwise agreed by the Parties in writing.</w:t>
      </w:r>
    </w:p>
    <w:p w:rsidR="008C6AE4" w:rsidRPr="00E416C0" w:rsidRDefault="008C6AE4" w:rsidP="00D55BD2">
      <w:pPr>
        <w:pStyle w:val="MRheading2"/>
        <w:numPr>
          <w:ilvl w:val="1"/>
          <w:numId w:val="19"/>
        </w:numPr>
        <w:spacing w:line="240" w:lineRule="auto"/>
        <w:rPr>
          <w:rFonts w:asciiTheme="minorHAnsi" w:hAnsiTheme="minorHAnsi"/>
          <w:snapToGrid w:val="0"/>
          <w:w w:val="0"/>
          <w:szCs w:val="22"/>
        </w:rPr>
      </w:pPr>
      <w:r w:rsidRPr="00E416C0">
        <w:rPr>
          <w:rFonts w:asciiTheme="minorHAnsi" w:hAnsiTheme="minorHAnsi"/>
          <w:snapToGrid w:val="0"/>
          <w:w w:val="0"/>
          <w:szCs w:val="22"/>
        </w:rPr>
        <w:t xml:space="preserve">If the procedure set out in 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_Ref378862512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A8689F">
        <w:rPr>
          <w:rFonts w:asciiTheme="minorHAnsi" w:hAnsiTheme="minorHAnsi"/>
          <w:szCs w:val="22"/>
          <w:lang w:val="en-US"/>
        </w:rPr>
        <w:t>22.3</w:t>
      </w:r>
      <w:r w:rsidR="00EB6342" w:rsidRPr="00E416C0">
        <w:rPr>
          <w:rFonts w:asciiTheme="minorHAnsi" w:hAnsiTheme="minorHAnsi"/>
          <w:szCs w:val="22"/>
          <w:lang w:val="en-US"/>
        </w:rPr>
        <w:fldChar w:fldCharType="end"/>
      </w:r>
      <w:r w:rsidR="00EB6342" w:rsidRPr="00E416C0">
        <w:rPr>
          <w:rFonts w:asciiTheme="minorHAnsi" w:hAnsiTheme="minorHAnsi"/>
          <w:szCs w:val="22"/>
          <w:lang w:val="en-US"/>
        </w:rPr>
        <w:t xml:space="preserve"> </w:t>
      </w:r>
      <w:r w:rsidRPr="00E416C0">
        <w:rPr>
          <w:rFonts w:asciiTheme="minorHAnsi" w:hAnsiTheme="minorHAnsi"/>
          <w:szCs w:val="22"/>
          <w:lang w:val="en-US"/>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napToGrid w:val="0"/>
          <w:w w:val="0"/>
          <w:szCs w:val="22"/>
        </w:rPr>
        <w:t xml:space="preserve"> </w:t>
      </w:r>
      <w:r w:rsidRPr="00E416C0">
        <w:rPr>
          <w:rFonts w:asciiTheme="minorHAnsi" w:hAnsiTheme="minorHAnsi"/>
          <w:snapToGrid w:val="0"/>
          <w:w w:val="0"/>
          <w:szCs w:val="22"/>
        </w:rPr>
        <w:t xml:space="preserve">above </w:t>
      </w:r>
      <w:r w:rsidR="00771128" w:rsidRPr="00E416C0">
        <w:rPr>
          <w:rFonts w:asciiTheme="minorHAnsi" w:hAnsiTheme="minorHAnsi"/>
          <w:snapToGrid w:val="0"/>
          <w:w w:val="0"/>
          <w:szCs w:val="22"/>
        </w:rPr>
        <w:t xml:space="preserve">has been exhausted and </w:t>
      </w:r>
      <w:r w:rsidRPr="00E416C0">
        <w:rPr>
          <w:rFonts w:asciiTheme="minorHAnsi" w:hAnsiTheme="minorHAnsi"/>
          <w:snapToGrid w:val="0"/>
          <w:w w:val="0"/>
          <w:szCs w:val="22"/>
        </w:rPr>
        <w:t>fails to resolve such dispute</w:t>
      </w:r>
      <w:r w:rsidR="00771128" w:rsidRPr="00E416C0">
        <w:rPr>
          <w:rFonts w:asciiTheme="minorHAnsi" w:hAnsiTheme="minorHAnsi"/>
          <w:snapToGrid w:val="0"/>
          <w:w w:val="0"/>
          <w:szCs w:val="22"/>
        </w:rPr>
        <w:t>, as part of the Dispute Resolution Pr</w:t>
      </w:r>
      <w:r w:rsidR="000F0977" w:rsidRPr="00E416C0">
        <w:rPr>
          <w:rFonts w:asciiTheme="minorHAnsi" w:hAnsiTheme="minorHAnsi"/>
          <w:snapToGrid w:val="0"/>
          <w:w w:val="0"/>
          <w:szCs w:val="22"/>
        </w:rPr>
        <w:t>o</w:t>
      </w:r>
      <w:r w:rsidR="00771128" w:rsidRPr="00E416C0">
        <w:rPr>
          <w:rFonts w:asciiTheme="minorHAnsi" w:hAnsiTheme="minorHAnsi"/>
          <w:snapToGrid w:val="0"/>
          <w:w w:val="0"/>
          <w:szCs w:val="22"/>
        </w:rPr>
        <w:t>c</w:t>
      </w:r>
      <w:r w:rsidR="000F0977" w:rsidRPr="00E416C0">
        <w:rPr>
          <w:rFonts w:asciiTheme="minorHAnsi" w:hAnsiTheme="minorHAnsi"/>
          <w:snapToGrid w:val="0"/>
          <w:w w:val="0"/>
          <w:szCs w:val="22"/>
        </w:rPr>
        <w:t>edure,</w:t>
      </w:r>
      <w:r w:rsidRPr="00E416C0">
        <w:rPr>
          <w:rFonts w:asciiTheme="minorHAnsi" w:hAnsiTheme="minorHAnsi"/>
          <w:snapToGrid w:val="0"/>
          <w:w w:val="0"/>
          <w:szCs w:val="22"/>
        </w:rPr>
        <w:t xml:space="preserve"> the Parties will attempt to settle it by mediation</w:t>
      </w:r>
      <w:r w:rsidR="000F0977" w:rsidRPr="00E416C0">
        <w:rPr>
          <w:rFonts w:asciiTheme="minorHAnsi" w:hAnsiTheme="minorHAnsi"/>
          <w:snapToGrid w:val="0"/>
          <w:w w:val="0"/>
          <w:szCs w:val="22"/>
        </w:rPr>
        <w:t xml:space="preserve">.  The Parties shall, acting reasonably, attempt to agree upon a mediator.  In the event that the Parties </w:t>
      </w:r>
      <w:r w:rsidR="00F35DC6" w:rsidRPr="00E416C0">
        <w:rPr>
          <w:rFonts w:asciiTheme="minorHAnsi" w:hAnsiTheme="minorHAnsi"/>
          <w:snapToGrid w:val="0"/>
          <w:w w:val="0"/>
          <w:szCs w:val="22"/>
        </w:rPr>
        <w:t xml:space="preserve">fail </w:t>
      </w:r>
      <w:r w:rsidR="00F35DC6" w:rsidRPr="00E416C0">
        <w:rPr>
          <w:rFonts w:asciiTheme="minorHAnsi" w:hAnsiTheme="minorHAnsi"/>
          <w:snapToGrid w:val="0"/>
          <w:w w:val="0"/>
          <w:szCs w:val="22"/>
        </w:rPr>
        <w:lastRenderedPageBreak/>
        <w:t>to agree a mediator within</w:t>
      </w:r>
      <w:r w:rsidR="000F0977" w:rsidRPr="00E416C0">
        <w:rPr>
          <w:rFonts w:asciiTheme="minorHAnsi" w:hAnsiTheme="minorHAnsi"/>
          <w:snapToGrid w:val="0"/>
          <w:w w:val="0"/>
          <w:szCs w:val="22"/>
        </w:rPr>
        <w:t xml:space="preserve"> five (5) Business Days following the exhaustion of all levels of the escalation procedure at </w:t>
      </w:r>
      <w:r w:rsidR="00F35DC6" w:rsidRPr="00E416C0">
        <w:rPr>
          <w:rFonts w:asciiTheme="minorHAnsi" w:hAnsiTheme="minorHAnsi"/>
          <w:snapToGrid w:val="0"/>
          <w:w w:val="0"/>
          <w:szCs w:val="22"/>
        </w:rPr>
        <w:t>Clause</w:t>
      </w:r>
      <w:r w:rsidR="000F0977" w:rsidRPr="00E416C0">
        <w:rPr>
          <w:rFonts w:asciiTheme="minorHAnsi" w:hAnsiTheme="minorHAnsi"/>
          <w:snapToGrid w:val="0"/>
          <w:w w:val="0"/>
          <w:szCs w:val="22"/>
        </w:rPr>
        <w:t xml:space="preserve"> 22 of this Schedule 2 of these Call-off Terms and Conditions, the mediator shall be nominated and confirmed by </w:t>
      </w:r>
      <w:r w:rsidRPr="00E416C0">
        <w:rPr>
          <w:rFonts w:asciiTheme="minorHAnsi" w:hAnsiTheme="minorHAnsi"/>
          <w:snapToGrid w:val="0"/>
          <w:w w:val="0"/>
          <w:szCs w:val="22"/>
        </w:rPr>
        <w:t xml:space="preserve">the </w:t>
      </w:r>
      <w:r w:rsidRPr="00E416C0">
        <w:rPr>
          <w:rFonts w:asciiTheme="minorHAnsi" w:hAnsiTheme="minorHAnsi"/>
          <w:w w:val="0"/>
          <w:szCs w:val="22"/>
        </w:rPr>
        <w:t>Centre for Effective Dispute Resolution</w:t>
      </w:r>
      <w:r w:rsidR="000F0977" w:rsidRPr="00E416C0">
        <w:rPr>
          <w:rFonts w:asciiTheme="minorHAnsi" w:hAnsiTheme="minorHAnsi"/>
          <w:w w:val="0"/>
          <w:szCs w:val="22"/>
        </w:rPr>
        <w:t>, London.</w:t>
      </w:r>
      <w:r w:rsidRPr="00E416C0">
        <w:rPr>
          <w:rFonts w:asciiTheme="minorHAnsi" w:hAnsiTheme="minorHAnsi"/>
          <w:w w:val="0"/>
          <w:szCs w:val="22"/>
        </w:rPr>
        <w:t xml:space="preserve"> </w:t>
      </w:r>
    </w:p>
    <w:p w:rsidR="008C6AE4" w:rsidRPr="00E416C0" w:rsidRDefault="008C6AE4" w:rsidP="00D55BD2">
      <w:pPr>
        <w:pStyle w:val="MRheading2"/>
        <w:numPr>
          <w:ilvl w:val="1"/>
          <w:numId w:val="19"/>
        </w:numPr>
        <w:spacing w:line="240" w:lineRule="auto"/>
        <w:rPr>
          <w:rFonts w:asciiTheme="minorHAnsi" w:hAnsiTheme="minorHAnsi"/>
          <w:w w:val="0"/>
          <w:szCs w:val="22"/>
        </w:rPr>
      </w:pPr>
      <w:r w:rsidRPr="00E416C0">
        <w:rPr>
          <w:rFonts w:asciiTheme="minorHAnsi" w:hAnsiTheme="minorHAnsi"/>
          <w:snapToGrid w:val="0"/>
          <w:w w:val="0"/>
          <w:szCs w:val="22"/>
        </w:rPr>
        <w:t>The mediation shall commence withi</w:t>
      </w:r>
      <w:r w:rsidR="000F0977" w:rsidRPr="00E416C0">
        <w:rPr>
          <w:rFonts w:asciiTheme="minorHAnsi" w:hAnsiTheme="minorHAnsi"/>
          <w:snapToGrid w:val="0"/>
          <w:w w:val="0"/>
          <w:szCs w:val="22"/>
        </w:rPr>
        <w:t>n twenty eight (28) days of the confirmation of the mediator in accordance with Clause 22.4 of</w:t>
      </w:r>
      <w:r w:rsidR="00F35DC6" w:rsidRPr="00E416C0">
        <w:rPr>
          <w:rFonts w:asciiTheme="minorHAnsi" w:hAnsiTheme="minorHAnsi"/>
          <w:snapToGrid w:val="0"/>
          <w:w w:val="0"/>
          <w:szCs w:val="22"/>
        </w:rPr>
        <w:t xml:space="preserve"> this Schedule 2 of these Call-o</w:t>
      </w:r>
      <w:r w:rsidR="000F0977" w:rsidRPr="00E416C0">
        <w:rPr>
          <w:rFonts w:asciiTheme="minorHAnsi" w:hAnsiTheme="minorHAnsi"/>
          <w:snapToGrid w:val="0"/>
          <w:w w:val="0"/>
          <w:szCs w:val="22"/>
        </w:rPr>
        <w:t xml:space="preserve">ff Terms and Conditions or at such other time as may be agreed by the Parties in writing.  </w:t>
      </w:r>
      <w:r w:rsidRPr="00E416C0">
        <w:rPr>
          <w:rFonts w:asciiTheme="minorHAnsi" w:hAnsiTheme="minorHAnsi"/>
          <w:snapToGrid w:val="0"/>
          <w:w w:val="0"/>
          <w:szCs w:val="22"/>
        </w:rPr>
        <w:t>Neither Party will terminate such mediation</w:t>
      </w:r>
      <w:r w:rsidR="000F0977" w:rsidRPr="00E416C0">
        <w:rPr>
          <w:rFonts w:asciiTheme="minorHAnsi" w:hAnsiTheme="minorHAnsi"/>
          <w:snapToGrid w:val="0"/>
          <w:w w:val="0"/>
          <w:szCs w:val="22"/>
        </w:rPr>
        <w:t xml:space="preserve"> process</w:t>
      </w:r>
      <w:r w:rsidRPr="00E416C0">
        <w:rPr>
          <w:rFonts w:asciiTheme="minorHAnsi" w:hAnsiTheme="minorHAnsi"/>
          <w:snapToGrid w:val="0"/>
          <w:w w:val="0"/>
          <w:szCs w:val="22"/>
        </w:rPr>
        <w:t xml:space="preserve"> until each Party has made its opening presentation and the mediator has met each Party separately for at least one hour or one Party has failed to participate in the mediation process.  </w:t>
      </w:r>
      <w:r w:rsidR="000F0977" w:rsidRPr="00E416C0">
        <w:rPr>
          <w:rFonts w:asciiTheme="minorHAnsi" w:hAnsiTheme="minorHAnsi"/>
          <w:snapToGrid w:val="0"/>
          <w:w w:val="0"/>
          <w:szCs w:val="22"/>
        </w:rPr>
        <w:t>After this time, either Party may terminate the mediation process by notification to the other party (</w:t>
      </w:r>
      <w:r w:rsidR="00F35DC6" w:rsidRPr="00E416C0">
        <w:rPr>
          <w:rFonts w:asciiTheme="minorHAnsi" w:hAnsiTheme="minorHAnsi"/>
          <w:snapToGrid w:val="0"/>
          <w:w w:val="0"/>
          <w:szCs w:val="22"/>
        </w:rPr>
        <w:t xml:space="preserve">such </w:t>
      </w:r>
      <w:r w:rsidR="000F0977" w:rsidRPr="00E416C0">
        <w:rPr>
          <w:rFonts w:asciiTheme="minorHAnsi" w:hAnsiTheme="minorHAnsi"/>
          <w:snapToGrid w:val="0"/>
          <w:w w:val="0"/>
          <w:szCs w:val="22"/>
        </w:rPr>
        <w:t xml:space="preserve">notification may be verbal provided that it is followed up by written confirmation).  </w:t>
      </w:r>
      <w:r w:rsidRPr="00E416C0">
        <w:rPr>
          <w:rFonts w:asciiTheme="minorHAnsi" w:hAnsiTheme="minorHAnsi"/>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rsidR="008C6AE4" w:rsidRPr="00E416C0" w:rsidRDefault="008C6AE4" w:rsidP="00D55BD2">
      <w:pPr>
        <w:pStyle w:val="MRheading2"/>
        <w:numPr>
          <w:ilvl w:val="1"/>
          <w:numId w:val="19"/>
        </w:numPr>
        <w:spacing w:line="240" w:lineRule="auto"/>
        <w:rPr>
          <w:rFonts w:asciiTheme="minorHAnsi" w:hAnsiTheme="minorHAnsi" w:cs="Arial"/>
          <w:w w:val="0"/>
          <w:szCs w:val="22"/>
        </w:rPr>
      </w:pPr>
      <w:r w:rsidRPr="00E416C0">
        <w:rPr>
          <w:rFonts w:asciiTheme="minorHAnsi" w:hAnsiTheme="minorHAnsi"/>
          <w:w w:val="0"/>
          <w:szCs w:val="22"/>
        </w:rPr>
        <w:t>Nothing in this Contract shall prevent: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Authority taking action in any court in relation to any death or personal injury arising or allegedly arising in connection with </w:t>
      </w:r>
      <w:r w:rsidR="00F35DC6" w:rsidRPr="00E416C0">
        <w:rPr>
          <w:rFonts w:asciiTheme="minorHAnsi" w:hAnsiTheme="minorHAnsi"/>
          <w:w w:val="0"/>
          <w:szCs w:val="22"/>
        </w:rPr>
        <w:t xml:space="preserve">the </w:t>
      </w:r>
      <w:r w:rsidRPr="00E416C0">
        <w:rPr>
          <w:rFonts w:asciiTheme="minorHAnsi" w:hAnsiTheme="minorHAnsi"/>
          <w:w w:val="0"/>
          <w:szCs w:val="22"/>
        </w:rPr>
        <w:t xml:space="preserve">supply of the Goods;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either</w:t>
      </w:r>
      <w:proofErr w:type="gramEnd"/>
      <w:r w:rsidRPr="00E416C0">
        <w:rPr>
          <w:rFonts w:asciiTheme="minorHAnsi" w:hAnsiTheme="minorHAnsi"/>
          <w:w w:val="0"/>
          <w:szCs w:val="22"/>
        </w:rPr>
        <w:t xml:space="preserve">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w:t>
      </w:r>
      <w:r w:rsidR="000F0977" w:rsidRPr="00E416C0">
        <w:rPr>
          <w:rFonts w:asciiTheme="minorHAnsi" w:hAnsiTheme="minorHAnsi"/>
          <w:w w:val="0"/>
          <w:szCs w:val="22"/>
        </w:rPr>
        <w:t>the Dispute Resolution Procedure.</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_Ref378939659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A8689F">
        <w:rPr>
          <w:rFonts w:asciiTheme="minorHAnsi" w:hAnsiTheme="minorHAnsi"/>
          <w:szCs w:val="22"/>
          <w:lang w:val="en-US"/>
        </w:rPr>
        <w:t>22</w:t>
      </w:r>
      <w:r w:rsidR="00EB6342"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shall survive the expiry </w:t>
      </w:r>
      <w:r w:rsidRPr="00E416C0">
        <w:rPr>
          <w:rFonts w:asciiTheme="minorHAnsi" w:hAnsiTheme="minorHAnsi"/>
          <w:szCs w:val="22"/>
        </w:rPr>
        <w:t>of or earlier termination of this Contract for any reason.</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9" w:name="_Ref378939742"/>
      <w:r w:rsidRPr="00E416C0">
        <w:rPr>
          <w:rFonts w:asciiTheme="minorHAnsi" w:hAnsiTheme="minorHAnsi"/>
          <w:szCs w:val="22"/>
          <w:lang w:val="en-US"/>
        </w:rPr>
        <w:t>Force majeure</w:t>
      </w:r>
      <w:bookmarkEnd w:id="1029"/>
    </w:p>
    <w:p w:rsidR="008C6AE4" w:rsidRPr="00E416C0" w:rsidRDefault="008C6AE4" w:rsidP="00D55BD2">
      <w:pPr>
        <w:pStyle w:val="MRheading2"/>
        <w:numPr>
          <w:ilvl w:val="1"/>
          <w:numId w:val="19"/>
        </w:numPr>
        <w:spacing w:line="240" w:lineRule="auto"/>
        <w:rPr>
          <w:rFonts w:asciiTheme="minorHAnsi" w:hAnsiTheme="minorHAnsi"/>
          <w:w w:val="0"/>
          <w:szCs w:val="22"/>
        </w:rPr>
      </w:pPr>
      <w:r w:rsidRPr="00E416C0">
        <w:rPr>
          <w:rFonts w:asciiTheme="minorHAnsi" w:hAnsiTheme="minorHAnsi"/>
          <w:w w:val="0"/>
          <w:szCs w:val="22"/>
        </w:rPr>
        <w:t xml:space="preserve">Subject to Clause </w:t>
      </w:r>
      <w:r w:rsidR="00EB6342" w:rsidRPr="00E416C0">
        <w:rPr>
          <w:rFonts w:asciiTheme="minorHAnsi" w:hAnsiTheme="minorHAnsi"/>
          <w:szCs w:val="22"/>
        </w:rPr>
        <w:fldChar w:fldCharType="begin"/>
      </w:r>
      <w:r w:rsidR="00EB6342" w:rsidRPr="00E416C0">
        <w:rPr>
          <w:rFonts w:asciiTheme="minorHAnsi" w:hAnsiTheme="minorHAnsi"/>
          <w:w w:val="0"/>
          <w:szCs w:val="22"/>
        </w:rPr>
        <w:instrText xml:space="preserve"> REF _Ref378939695 \r \h </w:instrText>
      </w:r>
      <w:r w:rsidR="00FB2ECA" w:rsidRPr="00E416C0">
        <w:rPr>
          <w:rFonts w:asciiTheme="minorHAnsi" w:hAnsiTheme="minorHAnsi"/>
          <w:szCs w:val="22"/>
        </w:rPr>
        <w:instrText xml:space="preserve"> \* MERGEFORMAT </w:instrText>
      </w:r>
      <w:r w:rsidR="00EB6342" w:rsidRPr="00E416C0">
        <w:rPr>
          <w:rFonts w:asciiTheme="minorHAnsi" w:hAnsiTheme="minorHAnsi"/>
          <w:szCs w:val="22"/>
        </w:rPr>
      </w:r>
      <w:r w:rsidR="00EB6342" w:rsidRPr="00E416C0">
        <w:rPr>
          <w:rFonts w:asciiTheme="minorHAnsi" w:hAnsiTheme="minorHAnsi"/>
          <w:szCs w:val="22"/>
        </w:rPr>
        <w:fldChar w:fldCharType="separate"/>
      </w:r>
      <w:r w:rsidR="00A8689F">
        <w:rPr>
          <w:rFonts w:asciiTheme="minorHAnsi" w:hAnsiTheme="minorHAnsi"/>
          <w:w w:val="0"/>
          <w:szCs w:val="22"/>
        </w:rPr>
        <w:t>23.2</w:t>
      </w:r>
      <w:r w:rsidR="00EB6342" w:rsidRPr="00E416C0">
        <w:rPr>
          <w:rFonts w:asciiTheme="minorHAnsi" w:hAnsiTheme="minorHAnsi"/>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rsidR="008C6AE4" w:rsidRPr="00E416C0" w:rsidRDefault="008C6AE4" w:rsidP="008C6AE4">
      <w:pPr>
        <w:pStyle w:val="MRheading2"/>
        <w:numPr>
          <w:ilvl w:val="1"/>
          <w:numId w:val="2"/>
        </w:numPr>
        <w:spacing w:line="240" w:lineRule="auto"/>
        <w:rPr>
          <w:rStyle w:val="DeltaViewInsertion"/>
          <w:rFonts w:asciiTheme="minorHAnsi" w:hAnsiTheme="minorHAnsi" w:cs="Arial"/>
          <w:color w:val="auto"/>
          <w:w w:val="0"/>
          <w:szCs w:val="22"/>
          <w:u w:val="none"/>
        </w:rPr>
      </w:pPr>
      <w:bookmarkStart w:id="1030" w:name="_Ref378939695"/>
      <w:r w:rsidRPr="00E416C0">
        <w:rPr>
          <w:rStyle w:val="DeltaViewInsertion"/>
          <w:rFonts w:asciiTheme="minorHAnsi" w:hAnsiTheme="minorHAnsi"/>
          <w:color w:val="auto"/>
          <w:w w:val="0"/>
          <w:szCs w:val="22"/>
          <w:u w:val="none"/>
        </w:rPr>
        <w:t xml:space="preserve">The Supplier shall only be entitled to rely on a Force Majeure Event and the relief set out in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_Ref378939742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A8689F">
        <w:rPr>
          <w:rStyle w:val="DeltaViewInsertion"/>
          <w:rFonts w:asciiTheme="minorHAnsi" w:hAnsiTheme="minorHAnsi"/>
          <w:color w:val="auto"/>
          <w:w w:val="0"/>
          <w:szCs w:val="22"/>
          <w:u w:val="none"/>
        </w:rPr>
        <w:t>23</w:t>
      </w:r>
      <w:r w:rsidR="00EB6342" w:rsidRPr="00E416C0">
        <w:rPr>
          <w:rStyle w:val="DeltaViewInsertion"/>
          <w:rFonts w:asciiTheme="minorHAnsi" w:hAnsiTheme="minorHAnsi"/>
          <w:color w:val="auto"/>
          <w:w w:val="0"/>
          <w:szCs w:val="22"/>
          <w:u w:val="none"/>
        </w:rPr>
        <w:fldChar w:fldCharType="end"/>
      </w:r>
      <w:r w:rsidRPr="00E416C0">
        <w:rPr>
          <w:rStyle w:val="DeltaViewInsertion"/>
          <w:rFonts w:asciiTheme="minorHAnsi" w:hAnsiTheme="minorHAnsi"/>
          <w:color w:val="auto"/>
          <w:w w:val="0"/>
          <w:szCs w:val="22"/>
          <w:u w:val="none"/>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and will not be considered to be in default or liable for breach of any obligations under this Contract if:</w:t>
      </w:r>
      <w:bookmarkEnd w:id="1030"/>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szCs w:val="22"/>
        </w:rPr>
      </w:pPr>
      <w:r w:rsidRPr="00E416C0">
        <w:rPr>
          <w:rStyle w:val="DeltaViewInsertion"/>
          <w:rFonts w:asciiTheme="minorHAnsi" w:hAnsiTheme="minorHAnsi"/>
          <w:color w:val="auto"/>
          <w:w w:val="0"/>
          <w:szCs w:val="22"/>
          <w:u w:val="none"/>
        </w:rPr>
        <w:t xml:space="preserve">the Supplier has fulfilled its obligations pursuant to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_Ref378939788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A8689F">
        <w:rPr>
          <w:rStyle w:val="DeltaViewInsertion"/>
          <w:rFonts w:asciiTheme="minorHAnsi" w:hAnsiTheme="minorHAnsi"/>
          <w:color w:val="auto"/>
          <w:w w:val="0"/>
          <w:szCs w:val="22"/>
          <w:u w:val="none"/>
        </w:rPr>
        <w:t>6</w:t>
      </w:r>
      <w:r w:rsidR="00EB6342" w:rsidRPr="00E416C0">
        <w:rPr>
          <w:rStyle w:val="DeltaViewInsertion"/>
          <w:rFonts w:asciiTheme="minorHAnsi" w:hAnsiTheme="minorHAnsi"/>
          <w:color w:val="auto"/>
          <w:w w:val="0"/>
          <w:szCs w:val="22"/>
          <w:u w:val="none"/>
        </w:rPr>
        <w:fldChar w:fldCharType="end"/>
      </w:r>
      <w:r w:rsidRPr="00E416C0">
        <w:rPr>
          <w:rFonts w:asciiTheme="minorHAnsi" w:hAnsiTheme="minorHAnsi"/>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Style w:val="DeltaViewInsertion"/>
          <w:rFonts w:asciiTheme="minorHAnsi" w:hAnsiTheme="minorHAnsi"/>
          <w:color w:val="auto"/>
          <w:w w:val="0"/>
          <w:szCs w:val="22"/>
          <w:u w:val="none"/>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w w:val="0"/>
          <w:szCs w:val="22"/>
        </w:rPr>
        <w:t xml:space="preserve">the Force Majeure Event does not arise directly or indirectly as a result of </w:t>
      </w:r>
      <w:r w:rsidRPr="00E416C0">
        <w:rPr>
          <w:rFonts w:asciiTheme="minorHAnsi" w:hAnsiTheme="minorHAnsi"/>
          <w:szCs w:val="22"/>
        </w:rPr>
        <w:t>any wilful or negligent act or default of the Supplier;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lastRenderedPageBreak/>
        <w:t>the</w:t>
      </w:r>
      <w:proofErr w:type="gramEnd"/>
      <w:r w:rsidRPr="00E416C0">
        <w:rPr>
          <w:rFonts w:asciiTheme="minorHAnsi" w:hAnsiTheme="minorHAnsi"/>
          <w:w w:val="0"/>
          <w:szCs w:val="22"/>
        </w:rPr>
        <w:t xml:space="preserve"> Supplier has complied with the procedural requirements set out in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_Ref378939742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A8689F">
        <w:rPr>
          <w:rStyle w:val="DeltaViewInsertion"/>
          <w:rFonts w:asciiTheme="minorHAnsi" w:hAnsiTheme="minorHAnsi"/>
          <w:color w:val="auto"/>
          <w:w w:val="0"/>
          <w:szCs w:val="22"/>
          <w:u w:val="none"/>
        </w:rPr>
        <w:t>23</w:t>
      </w:r>
      <w:r w:rsidR="00EB6342" w:rsidRPr="00E416C0">
        <w:rPr>
          <w:rStyle w:val="DeltaViewInsertion"/>
          <w:rFonts w:asciiTheme="minorHAnsi" w:hAnsiTheme="minorHAnsi"/>
          <w:color w:val="auto"/>
          <w:w w:val="0"/>
          <w:szCs w:val="22"/>
          <w:u w:val="none"/>
        </w:rPr>
        <w:fldChar w:fldCharType="end"/>
      </w:r>
      <w:r w:rsidR="00EB6342" w:rsidRPr="00E416C0">
        <w:rPr>
          <w:rStyle w:val="DeltaViewInsertion"/>
          <w:rFonts w:asciiTheme="minorHAnsi" w:hAnsiTheme="minorHAnsi"/>
          <w:color w:val="auto"/>
          <w:w w:val="0"/>
          <w:szCs w:val="22"/>
          <w:u w:val="none"/>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Where a Party is (or claims to be) affected by a Force Majeure Event it shall use reasonable endeavours to mitigate the consequences of such a Force Majeure Event upon the performance of its obligations under this </w:t>
      </w:r>
      <w:r w:rsidRPr="00E416C0">
        <w:rPr>
          <w:rFonts w:asciiTheme="minorHAnsi" w:hAnsiTheme="minorHAnsi"/>
          <w:szCs w:val="22"/>
        </w:rPr>
        <w:t>Contract</w:t>
      </w:r>
      <w:r w:rsidRPr="00E416C0">
        <w:rPr>
          <w:rFonts w:asciiTheme="minorHAnsi" w:hAnsiTheme="minorHAnsi"/>
          <w:w w:val="0"/>
          <w:szCs w:val="22"/>
        </w:rPr>
        <w:t xml:space="preserve"> and to resume the performance of its obligations affected by the Force Majeure Event as soon as practicable.</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Party claiming relief shall notify the other in writing as soon as the consequences of the Force Majeure Event have ceased and of when performance of its affected obligations can be resumed.</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1" w:name="_Ref378862238"/>
      <w:r w:rsidRPr="00E416C0">
        <w:rPr>
          <w:rFonts w:asciiTheme="minorHAnsi" w:hAnsiTheme="minorHAnsi"/>
          <w:w w:val="0"/>
          <w:szCs w:val="22"/>
        </w:rPr>
        <w:t xml:space="preserve">If the Supplier is prevented from performance of its obligations as a result of a Force Majeure Event, the Authority may at any time if the Force Majeure Event subsists for thirty (30) days or </w:t>
      </w:r>
      <w:proofErr w:type="gramStart"/>
      <w:r w:rsidRPr="00E416C0">
        <w:rPr>
          <w:rFonts w:asciiTheme="minorHAnsi" w:hAnsiTheme="minorHAnsi"/>
          <w:w w:val="0"/>
          <w:szCs w:val="22"/>
        </w:rPr>
        <w:t>more,</w:t>
      </w:r>
      <w:proofErr w:type="gramEnd"/>
      <w:r w:rsidRPr="00E416C0">
        <w:rPr>
          <w:rFonts w:asciiTheme="minorHAnsi" w:hAnsiTheme="minorHAnsi"/>
          <w:w w:val="0"/>
          <w:szCs w:val="22"/>
        </w:rPr>
        <w:t xml:space="preserve"> terminate this Contract on service of written notice on the Supplier.</w:t>
      </w:r>
      <w:bookmarkEnd w:id="1031"/>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Following such termination in accordance with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23.8</w:t>
      </w:r>
      <w:r w:rsidR="00EB6342" w:rsidRPr="00E416C0">
        <w:rPr>
          <w:rFonts w:asciiTheme="minorHAnsi" w:hAnsiTheme="minorHAnsi"/>
          <w:w w:val="0"/>
          <w:szCs w:val="22"/>
        </w:rPr>
        <w:fldChar w:fldCharType="end"/>
      </w:r>
      <w:r w:rsidR="00EB6342" w:rsidRPr="00E416C0">
        <w:rPr>
          <w:rFonts w:asciiTheme="minorHAnsi" w:hAnsiTheme="minorHAnsi"/>
          <w:w w:val="0"/>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and subject to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_Ref378939994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23.10</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A8689F">
        <w:rPr>
          <w:rFonts w:asciiTheme="minorHAnsi" w:hAnsiTheme="minorHAnsi"/>
          <w:w w:val="0"/>
          <w:szCs w:val="22"/>
        </w:rPr>
        <w:t>Schedule 2</w:t>
      </w:r>
      <w:r w:rsidRPr="00E416C0">
        <w:rPr>
          <w:rFonts w:asciiTheme="minorHAnsi" w:hAnsiTheme="minorHAnsi"/>
          <w:w w:val="0"/>
          <w:szCs w:val="22"/>
        </w:rPr>
        <w:fldChar w:fldCharType="end"/>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neither Party shall have any liability to the other.</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 </w:t>
      </w:r>
      <w:bookmarkStart w:id="1032" w:name="_Ref378939994"/>
      <w:r w:rsidRPr="00E416C0">
        <w:rPr>
          <w:rFonts w:asciiTheme="minorHAnsi" w:hAnsiTheme="minorHAnsi"/>
          <w:w w:val="0"/>
          <w:szCs w:val="22"/>
        </w:rPr>
        <w:t xml:space="preserve">Any rights and liabilities of either Party which </w:t>
      </w:r>
      <w:r w:rsidR="003C4EF5" w:rsidRPr="00E416C0">
        <w:rPr>
          <w:rFonts w:asciiTheme="minorHAnsi" w:hAnsiTheme="minorHAnsi"/>
          <w:w w:val="0"/>
          <w:szCs w:val="22"/>
        </w:rPr>
        <w:t xml:space="preserve">have </w:t>
      </w:r>
      <w:r w:rsidRPr="00E416C0">
        <w:rPr>
          <w:rFonts w:asciiTheme="minorHAnsi" w:hAnsiTheme="minorHAnsi"/>
          <w:w w:val="0"/>
          <w:szCs w:val="22"/>
        </w:rPr>
        <w:t xml:space="preserve">accrued prior to such termination in accordance with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23.8</w:t>
      </w:r>
      <w:r w:rsidR="00EB6342" w:rsidRPr="00E416C0">
        <w:rPr>
          <w:rFonts w:asciiTheme="minorHAnsi" w:hAnsiTheme="minorHAnsi"/>
          <w:w w:val="0"/>
          <w:szCs w:val="22"/>
        </w:rPr>
        <w:fldChar w:fldCharType="end"/>
      </w:r>
      <w:r w:rsidR="00EB6342" w:rsidRPr="00E416C0">
        <w:rPr>
          <w:rFonts w:asciiTheme="minorHAnsi" w:hAnsiTheme="minorHAnsi"/>
          <w:w w:val="0"/>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shall continue in full force and effect unless otherwise specified in this </w:t>
      </w:r>
      <w:r w:rsidRPr="00E416C0">
        <w:rPr>
          <w:rFonts w:asciiTheme="minorHAnsi" w:hAnsiTheme="minorHAnsi"/>
          <w:szCs w:val="22"/>
        </w:rPr>
        <w:t>Contract</w:t>
      </w:r>
      <w:r w:rsidRPr="00E416C0">
        <w:rPr>
          <w:rFonts w:asciiTheme="minorHAnsi" w:hAnsiTheme="minorHAnsi"/>
          <w:w w:val="0"/>
          <w:szCs w:val="22"/>
        </w:rPr>
        <w:t>.</w:t>
      </w:r>
      <w:bookmarkEnd w:id="1032"/>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33" w:name="_Ref378940253"/>
      <w:r w:rsidRPr="00E416C0">
        <w:rPr>
          <w:rFonts w:asciiTheme="minorHAnsi" w:hAnsiTheme="minorHAnsi"/>
          <w:szCs w:val="22"/>
          <w:lang w:val="en-US"/>
        </w:rPr>
        <w:t>Records retention and right of audit</w:t>
      </w:r>
      <w:bookmarkEnd w:id="1033"/>
      <w:r w:rsidRPr="00E416C0">
        <w:rPr>
          <w:rFonts w:asciiTheme="minorHAnsi" w:hAnsiTheme="minorHAnsi"/>
          <w:szCs w:val="22"/>
          <w:lang w:val="en-US"/>
        </w:rPr>
        <w:t xml:space="preserve"> </w:t>
      </w:r>
    </w:p>
    <w:p w:rsidR="008C6AE4" w:rsidRPr="00E416C0" w:rsidRDefault="008C6AE4" w:rsidP="00D55BD2">
      <w:pPr>
        <w:pStyle w:val="MRheading2"/>
        <w:numPr>
          <w:ilvl w:val="1"/>
          <w:numId w:val="22"/>
        </w:numPr>
        <w:spacing w:line="240" w:lineRule="auto"/>
        <w:rPr>
          <w:rFonts w:asciiTheme="minorHAnsi" w:hAnsiTheme="minorHAnsi"/>
          <w:w w:val="0"/>
          <w:szCs w:val="22"/>
        </w:rPr>
      </w:pPr>
      <w:r w:rsidRPr="00E416C0">
        <w:rPr>
          <w:rFonts w:asciiTheme="minorHAnsi" w:hAnsiTheme="minorHAnsi"/>
          <w:w w:val="0"/>
          <w:szCs w:val="22"/>
        </w:rPr>
        <w:t xml:space="preserve">Subject to any statutory requirement and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_Ref378940096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24.2</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the Supplier shall keep secure and maintain for the Term and six (6) years afterwards, or such longer period as may be agreed between the Parties, full and accurate records of all matters relating to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D55BD2">
      <w:pPr>
        <w:pStyle w:val="MRheading2"/>
        <w:numPr>
          <w:ilvl w:val="1"/>
          <w:numId w:val="22"/>
        </w:numPr>
        <w:spacing w:line="240" w:lineRule="auto"/>
        <w:rPr>
          <w:rFonts w:asciiTheme="minorHAnsi" w:hAnsiTheme="minorHAnsi"/>
          <w:w w:val="0"/>
          <w:szCs w:val="22"/>
        </w:rPr>
      </w:pPr>
      <w:bookmarkStart w:id="1034" w:name="_Ref378940096"/>
      <w:r w:rsidRPr="00E416C0">
        <w:rPr>
          <w:rFonts w:asciiTheme="minorHAnsi" w:hAnsiTheme="minorHAnsi"/>
          <w:w w:val="0"/>
          <w:szCs w:val="22"/>
        </w:rPr>
        <w:t xml:space="preserve">Where any records could be relevant to a claim for personal injury such records shall be kept secure and maintained for a period of twenty one (21) years from the date of expiry or earlier termination of this </w:t>
      </w:r>
      <w:r w:rsidRPr="00E416C0">
        <w:rPr>
          <w:rFonts w:asciiTheme="minorHAnsi" w:hAnsiTheme="minorHAnsi"/>
          <w:szCs w:val="22"/>
        </w:rPr>
        <w:t>Contract</w:t>
      </w:r>
      <w:r w:rsidRPr="00E416C0">
        <w:rPr>
          <w:rFonts w:asciiTheme="minorHAnsi" w:hAnsiTheme="minorHAnsi"/>
          <w:w w:val="0"/>
          <w:szCs w:val="22"/>
        </w:rPr>
        <w:t>.</w:t>
      </w:r>
      <w:bookmarkEnd w:id="1034"/>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lastRenderedPageBreak/>
        <w:t xml:space="preserve">The Authority shall have the right to audit the Supplier’s compliance with this </w:t>
      </w:r>
      <w:r w:rsidRPr="00E416C0">
        <w:rPr>
          <w:rFonts w:asciiTheme="minorHAnsi" w:hAnsiTheme="minorHAnsi"/>
          <w:szCs w:val="22"/>
        </w:rPr>
        <w:t>Contract</w:t>
      </w:r>
      <w:r w:rsidRPr="00E416C0">
        <w:rPr>
          <w:rFonts w:asciiTheme="minorHAnsi" w:hAnsiTheme="minorHAnsi"/>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Should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 any of its obligations under this </w:t>
      </w:r>
      <w:r w:rsidRPr="00E416C0">
        <w:rPr>
          <w:rFonts w:asciiTheme="minorHAnsi" w:hAnsiTheme="minorHAnsi"/>
          <w:szCs w:val="22"/>
        </w:rPr>
        <w:t>Contract</w:t>
      </w:r>
      <w:r w:rsidRPr="00E416C0">
        <w:rPr>
          <w:rFonts w:asciiTheme="minorHAnsi" w:hAnsiTheme="minorHAnsi"/>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w:t>
      </w:r>
      <w:r w:rsidR="00405A2A" w:rsidRPr="00E416C0">
        <w:rPr>
          <w:rFonts w:asciiTheme="minorHAnsi" w:hAnsiTheme="minorHAnsi"/>
          <w:w w:val="0"/>
          <w:szCs w:val="22"/>
        </w:rPr>
        <w:t>Sub-contract</w:t>
      </w:r>
      <w:r w:rsidRPr="00E416C0">
        <w:rPr>
          <w:rFonts w:asciiTheme="minorHAnsi" w:hAnsiTheme="minorHAnsi"/>
          <w:w w:val="0"/>
          <w:szCs w:val="22"/>
        </w:rPr>
        <w:t>ed to such third party.  The Supplier shall cooperate with such audit and inspection and accompany the Authority or its authorised representative if requested.</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grant to the Authority or its authorised representative, such access to those records as they may reasonably require in order to check the Supplier’s compliance with this Contract for the purposes of: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 examination and certification of the Authority’s  accounts;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any</w:t>
      </w:r>
      <w:proofErr w:type="gramEnd"/>
      <w:r w:rsidRPr="00E416C0">
        <w:rPr>
          <w:rFonts w:asciiTheme="minorHAnsi" w:hAnsiTheme="minorHAnsi"/>
          <w:w w:val="0"/>
          <w:szCs w:val="22"/>
        </w:rPr>
        <w:t xml:space="preserve"> examination pursuant to section 6(1) of the National Audit Act 1983 of the economic efficiency and effectiveness with which the Authority has used its resources.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Comptroller and Auditor General may examine such documents as they may reasonably require which are owned, held or otherwise within the control of the Supplier and may require the Supplier to provide such oral and/or written explanations as they consider</w:t>
      </w:r>
      <w:r w:rsidR="00EB6342" w:rsidRPr="00E416C0">
        <w:rPr>
          <w:rFonts w:asciiTheme="minorHAnsi" w:hAnsiTheme="minorHAnsi"/>
          <w:w w:val="0"/>
          <w:szCs w:val="22"/>
        </w:rPr>
        <w:t xml:space="preserve"> necessary. </w:t>
      </w:r>
      <w:r w:rsidRPr="00E416C0">
        <w:rPr>
          <w:rFonts w:asciiTheme="minorHAnsi" w:hAnsiTheme="minorHAnsi"/>
          <w:w w:val="0"/>
          <w:szCs w:val="22"/>
        </w:rPr>
        <w:t xml:space="preserve">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_Ref378940253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24</w:t>
      </w:r>
      <w:r w:rsidR="00EB6342"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does not constitute a requirement or agreement for the examination, certification or inspection of the accounts of the Supplier under section</w:t>
      </w:r>
      <w:r w:rsidR="00637790" w:rsidRPr="00E416C0">
        <w:rPr>
          <w:rFonts w:asciiTheme="minorHAnsi" w:hAnsiTheme="minorHAnsi"/>
          <w:w w:val="0"/>
          <w:szCs w:val="22"/>
        </w:rPr>
        <w:t>s</w:t>
      </w:r>
      <w:r w:rsidRPr="00E416C0">
        <w:rPr>
          <w:rFonts w:asciiTheme="minorHAnsi" w:hAnsiTheme="minorHAnsi"/>
          <w:w w:val="0"/>
          <w:szCs w:val="22"/>
        </w:rPr>
        <w:t xml:space="preserve"> 6(3</w:t>
      </w:r>
      <w:proofErr w:type="gramStart"/>
      <w:r w:rsidRPr="00E416C0">
        <w:rPr>
          <w:rFonts w:asciiTheme="minorHAnsi" w:hAnsiTheme="minorHAnsi"/>
          <w:w w:val="0"/>
          <w:szCs w:val="22"/>
        </w:rPr>
        <w:t>)(</w:t>
      </w:r>
      <w:proofErr w:type="gramEnd"/>
      <w:r w:rsidRPr="00E416C0">
        <w:rPr>
          <w:rFonts w:asciiTheme="minorHAnsi" w:hAnsiTheme="minorHAnsi"/>
          <w:w w:val="0"/>
          <w:szCs w:val="22"/>
        </w:rPr>
        <w:t>d) and 6(5) of the National Audit Act 1983.</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provide all reasonable information as may be reasonably requested by the Authority to evidence the Supplier’s compliance with the requirements of this Contract.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Conflicts of interest and the prevention of fraud</w:t>
      </w:r>
    </w:p>
    <w:p w:rsidR="008C6AE4" w:rsidRPr="00E416C0" w:rsidRDefault="008C6AE4" w:rsidP="00D55BD2">
      <w:pPr>
        <w:pStyle w:val="MRheading2"/>
        <w:numPr>
          <w:ilvl w:val="1"/>
          <w:numId w:val="23"/>
        </w:numPr>
        <w:spacing w:line="240" w:lineRule="auto"/>
        <w:rPr>
          <w:rFonts w:asciiTheme="minorHAnsi" w:hAnsiTheme="minorHAnsi"/>
          <w:w w:val="0"/>
          <w:szCs w:val="22"/>
        </w:rPr>
      </w:pPr>
      <w:r w:rsidRPr="00E416C0">
        <w:rPr>
          <w:rFonts w:asciiTheme="minorHAnsi" w:hAnsiTheme="minorHAnsi"/>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E416C0">
        <w:rPr>
          <w:rFonts w:asciiTheme="minorHAnsi" w:hAnsiTheme="minorHAnsi"/>
          <w:szCs w:val="22"/>
        </w:rPr>
        <w:t>Contract</w:t>
      </w:r>
      <w:r w:rsidRPr="00E416C0">
        <w:rPr>
          <w:rFonts w:asciiTheme="minorHAnsi" w:hAnsiTheme="minorHAnsi"/>
          <w:w w:val="0"/>
          <w:szCs w:val="22"/>
        </w:rPr>
        <w:t>.  The Supplier will disclose to the Authority full particulars of any such conflict of interest which may arise.</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5" w:name="_Ref378862280"/>
      <w:r w:rsidRPr="00E416C0">
        <w:rPr>
          <w:rFonts w:asciiTheme="minorHAnsi" w:hAnsiTheme="minorHAnsi"/>
          <w:w w:val="0"/>
          <w:szCs w:val="22"/>
        </w:rPr>
        <w:lastRenderedPageBreak/>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E416C0">
        <w:rPr>
          <w:rFonts w:asciiTheme="minorHAnsi" w:hAnsiTheme="minorHAnsi"/>
          <w:szCs w:val="22"/>
        </w:rPr>
        <w:t>Contract</w:t>
      </w:r>
      <w:r w:rsidRPr="00E416C0">
        <w:rPr>
          <w:rFonts w:asciiTheme="minorHAnsi" w:hAnsiTheme="minorHAnsi"/>
          <w:w w:val="0"/>
          <w:szCs w:val="22"/>
        </w:rPr>
        <w:t xml:space="preserve">.  The actions of the Authority pursuant to this Clause </w:t>
      </w:r>
      <w:r w:rsidR="00EB6342" w:rsidRPr="00E416C0">
        <w:rPr>
          <w:rFonts w:asciiTheme="minorHAnsi" w:hAnsiTheme="minorHAnsi"/>
          <w:szCs w:val="22"/>
        </w:rPr>
        <w:fldChar w:fldCharType="begin"/>
      </w:r>
      <w:r w:rsidR="00EB6342" w:rsidRPr="00E416C0">
        <w:rPr>
          <w:rFonts w:asciiTheme="minorHAnsi" w:hAnsiTheme="minorHAnsi"/>
          <w:w w:val="0"/>
          <w:szCs w:val="22"/>
        </w:rPr>
        <w:instrText xml:space="preserve"> REF _Ref378862280 \r \h </w:instrText>
      </w:r>
      <w:r w:rsidR="00FB2ECA" w:rsidRPr="00E416C0">
        <w:rPr>
          <w:rFonts w:asciiTheme="minorHAnsi" w:hAnsiTheme="minorHAnsi"/>
          <w:szCs w:val="22"/>
        </w:rPr>
        <w:instrText xml:space="preserve"> \* MERGEFORMAT </w:instrText>
      </w:r>
      <w:r w:rsidR="00EB6342" w:rsidRPr="00E416C0">
        <w:rPr>
          <w:rFonts w:asciiTheme="minorHAnsi" w:hAnsiTheme="minorHAnsi"/>
          <w:szCs w:val="22"/>
        </w:rPr>
      </w:r>
      <w:r w:rsidR="00EB6342" w:rsidRPr="00E416C0">
        <w:rPr>
          <w:rFonts w:asciiTheme="minorHAnsi" w:hAnsiTheme="minorHAnsi"/>
          <w:szCs w:val="22"/>
        </w:rPr>
        <w:fldChar w:fldCharType="separate"/>
      </w:r>
      <w:r w:rsidR="00A8689F">
        <w:rPr>
          <w:rFonts w:asciiTheme="minorHAnsi" w:hAnsiTheme="minorHAnsi"/>
          <w:w w:val="0"/>
          <w:szCs w:val="22"/>
        </w:rPr>
        <w:t>25.2</w:t>
      </w:r>
      <w:r w:rsidR="00EB6342"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shall not prejudice or affect any right of action or remedy which shall have accrued or shall subsequently accrue to the Authority.</w:t>
      </w:r>
      <w:bookmarkEnd w:id="1035"/>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6" w:name="_Ref378862349"/>
      <w:r w:rsidRPr="00E416C0">
        <w:rPr>
          <w:rFonts w:asciiTheme="minorHAnsi" w:hAnsiTheme="minorHAnsi"/>
          <w:w w:val="0"/>
          <w:szCs w:val="22"/>
        </w:rPr>
        <w:t>If the Supplier or its Staff commits Fraud the Authority may terminate this Contract and recover from the Supplier the amount of any direct loss suffered by the Authority resulting from the termination.</w:t>
      </w:r>
      <w:bookmarkEnd w:id="1036"/>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37" w:name="_Ref378940376"/>
      <w:r w:rsidRPr="00E416C0">
        <w:rPr>
          <w:rFonts w:asciiTheme="minorHAnsi" w:hAnsiTheme="minorHAnsi"/>
          <w:szCs w:val="22"/>
          <w:lang w:val="en-US"/>
        </w:rPr>
        <w:t>Equality and human rights</w:t>
      </w:r>
      <w:bookmarkEnd w:id="1037"/>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The Supplier shall:</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shall impose on all its </w:t>
      </w:r>
      <w:r w:rsidR="00405A2A" w:rsidRPr="00E416C0">
        <w:rPr>
          <w:rFonts w:asciiTheme="minorHAnsi" w:hAnsiTheme="minorHAnsi"/>
          <w:w w:val="0"/>
          <w:szCs w:val="22"/>
        </w:rPr>
        <w:t>Sub-contract</w:t>
      </w:r>
      <w:r w:rsidRPr="00E416C0">
        <w:rPr>
          <w:rFonts w:asciiTheme="minorHAnsi" w:hAnsiTheme="minorHAnsi"/>
          <w:w w:val="0"/>
          <w:szCs w:val="22"/>
        </w:rPr>
        <w:t xml:space="preserve">ors and suppliers, obligations substantially similar to those imposed on the Supplier by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_Ref378940376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26</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w:t>
      </w:r>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 xml:space="preserve">The Supplier shall meet reasonable requests by the Authority for information evidencing the Supplier’s compliance with the provisions of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_Ref378940376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A8689F">
        <w:rPr>
          <w:rFonts w:asciiTheme="minorHAnsi" w:hAnsiTheme="minorHAnsi"/>
          <w:w w:val="0"/>
          <w:szCs w:val="22"/>
        </w:rPr>
        <w:t>26</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Notice</w:t>
      </w:r>
    </w:p>
    <w:p w:rsidR="008C6AE4" w:rsidRPr="00E416C0" w:rsidRDefault="000F0977" w:rsidP="00D55BD2">
      <w:pPr>
        <w:pStyle w:val="MRNumberedHeading2"/>
        <w:numPr>
          <w:ilvl w:val="1"/>
          <w:numId w:val="17"/>
        </w:numPr>
        <w:spacing w:line="240" w:lineRule="auto"/>
        <w:rPr>
          <w:rFonts w:asciiTheme="minorHAnsi" w:hAnsiTheme="minorHAnsi"/>
          <w:szCs w:val="22"/>
          <w:lang w:val="en-US"/>
        </w:rPr>
      </w:pPr>
      <w:r w:rsidRPr="00E416C0">
        <w:rPr>
          <w:rFonts w:asciiTheme="minorHAnsi" w:hAnsiTheme="minorHAnsi"/>
          <w:szCs w:val="22"/>
          <w:lang w:val="en-US"/>
        </w:rPr>
        <w:t>Subject to Clause 22.5 of Schedule 2</w:t>
      </w:r>
      <w:r w:rsidR="00CE09BE" w:rsidRPr="00E416C0">
        <w:rPr>
          <w:rFonts w:asciiTheme="minorHAnsi" w:hAnsiTheme="minorHAnsi"/>
          <w:szCs w:val="22"/>
          <w:lang w:val="en-US"/>
        </w:rPr>
        <w:t xml:space="preserve"> </w:t>
      </w:r>
      <w:r w:rsidR="00CE09BE" w:rsidRPr="00E416C0">
        <w:rPr>
          <w:rFonts w:asciiTheme="minorHAnsi" w:hAnsiTheme="minorHAnsi"/>
          <w:sz w:val="22"/>
          <w:szCs w:val="22"/>
          <w:lang w:val="en-US"/>
        </w:rPr>
        <w:t>of these Call-off Terms and Conditions</w:t>
      </w:r>
      <w:r w:rsidRPr="00E416C0">
        <w:rPr>
          <w:rFonts w:asciiTheme="minorHAnsi" w:hAnsiTheme="minorHAnsi"/>
          <w:szCs w:val="22"/>
          <w:lang w:val="en-US"/>
        </w:rPr>
        <w:t>, any</w:t>
      </w:r>
      <w:r w:rsidR="008C6AE4" w:rsidRPr="00E416C0">
        <w:rPr>
          <w:rFonts w:asciiTheme="minorHAnsi" w:hAnsiTheme="minorHAnsi"/>
          <w:szCs w:val="22"/>
          <w:lang w:val="en-US"/>
        </w:rPr>
        <w:t xml:space="preserve"> notice required to be given by either Party under this Contract shall be in writing quoting the date of the Contract and shall be delivered by hand or sent by prepaid first class recorded delivery or by email to the person </w:t>
      </w:r>
      <w:r w:rsidR="008C6AE4" w:rsidRPr="00E416C0">
        <w:rPr>
          <w:rFonts w:asciiTheme="minorHAnsi" w:hAnsiTheme="minorHAnsi"/>
          <w:szCs w:val="22"/>
          <w:lang w:val="en-US"/>
        </w:rPr>
        <w:lastRenderedPageBreak/>
        <w:t>referred to in the Order Form or such other person as one Party may inform the other Party in writing from time to time or to a director of the relevant Party at the head office, main UK office or registered office of such Party.</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A notice shall be treated as having been received: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if delivered by hand within normal business hours when so delivered or, if delivered by hand outside normal business hours, at the next start of normal business hours;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if</w:t>
      </w:r>
      <w:proofErr w:type="gramEnd"/>
      <w:r w:rsidRPr="00E416C0">
        <w:rPr>
          <w:rFonts w:asciiTheme="minorHAnsi" w:hAnsiTheme="minorHAnsi"/>
          <w:szCs w:val="22"/>
          <w:lang w:val="en-US"/>
        </w:rPr>
        <w:t xml:space="preserve"> sent by email, if sent within normal business hours when so sent or, if </w:t>
      </w:r>
      <w:r w:rsidRPr="00E416C0">
        <w:rPr>
          <w:rFonts w:asciiTheme="minorHAnsi" w:hAnsiTheme="minorHAnsi"/>
          <w:w w:val="0"/>
          <w:szCs w:val="22"/>
        </w:rPr>
        <w:t>sent outside normal business hours, at the next start of normal business</w:t>
      </w:r>
      <w:r w:rsidRPr="00E416C0">
        <w:rPr>
          <w:rFonts w:asciiTheme="minorHAnsi" w:hAnsiTheme="minorHAnsi"/>
          <w:szCs w:val="22"/>
          <w:lang w:val="en-US"/>
        </w:rPr>
        <w:t xml:space="preserve"> hours provided the sender has either received an electronic confirmation of delivery or has telephoned the recipient to inform the recipient that the email has been sent.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 xml:space="preserve">Assignment, novation and </w:t>
      </w:r>
      <w:r w:rsidR="00405A2A" w:rsidRPr="00E416C0">
        <w:rPr>
          <w:rFonts w:asciiTheme="minorHAnsi" w:hAnsiTheme="minorHAnsi"/>
          <w:szCs w:val="22"/>
          <w:lang w:val="en-US"/>
        </w:rPr>
        <w:t>Sub-contract</w:t>
      </w:r>
      <w:r w:rsidRPr="00E416C0">
        <w:rPr>
          <w:rFonts w:asciiTheme="minorHAnsi" w:hAnsiTheme="minorHAnsi"/>
          <w:szCs w:val="22"/>
          <w:lang w:val="en-US"/>
        </w:rPr>
        <w:t>ing</w:t>
      </w:r>
    </w:p>
    <w:p w:rsidR="008C6AE4" w:rsidRPr="00E416C0" w:rsidRDefault="008C6AE4" w:rsidP="00D55BD2">
      <w:pPr>
        <w:pStyle w:val="MRheading2"/>
        <w:numPr>
          <w:ilvl w:val="1"/>
          <w:numId w:val="25"/>
        </w:numPr>
        <w:spacing w:line="240" w:lineRule="auto"/>
        <w:rPr>
          <w:rFonts w:asciiTheme="minorHAnsi" w:hAnsiTheme="minorHAnsi" w:cs="Arial"/>
          <w:w w:val="0"/>
          <w:szCs w:val="22"/>
        </w:rPr>
      </w:pPr>
      <w:bookmarkStart w:id="1038" w:name="_Ref378940550"/>
      <w:r w:rsidRPr="00E416C0">
        <w:rPr>
          <w:rFonts w:asciiTheme="minorHAnsi" w:hAnsiTheme="minorHAnsi"/>
          <w:w w:val="0"/>
          <w:szCs w:val="22"/>
        </w:rPr>
        <w:t xml:space="preserve">The Supplier shall not, except where Clause </w:t>
      </w:r>
      <w:r w:rsidRPr="00E416C0">
        <w:rPr>
          <w:rFonts w:asciiTheme="minorHAnsi" w:hAnsiTheme="minorHAnsi"/>
          <w:szCs w:val="22"/>
        </w:rPr>
        <w:fldChar w:fldCharType="begin"/>
      </w:r>
      <w:r w:rsidRPr="00E416C0">
        <w:rPr>
          <w:rFonts w:asciiTheme="minorHAnsi" w:hAnsiTheme="minorHAnsi"/>
          <w:szCs w:val="22"/>
        </w:rPr>
        <w:instrText xml:space="preserve"> REF _Ref286069838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28.2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applies,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in any other way dispose of the whole or any part of this Contract without the prior consent in writing of the Authority, such consent not to be unreasonably withheld or delayed.  If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s any of its obligations under this </w:t>
      </w:r>
      <w:r w:rsidRPr="00E416C0">
        <w:rPr>
          <w:rFonts w:asciiTheme="minorHAnsi" w:hAnsiTheme="minorHAnsi"/>
          <w:szCs w:val="22"/>
        </w:rPr>
        <w:t>Contract</w:t>
      </w:r>
      <w:r w:rsidRPr="00E416C0">
        <w:rPr>
          <w:rFonts w:asciiTheme="minorHAnsi" w:hAnsiTheme="minorHAnsi"/>
          <w:w w:val="0"/>
          <w:szCs w:val="22"/>
        </w:rPr>
        <w:t xml:space="preserve">, every act or omission of the </w:t>
      </w:r>
      <w:r w:rsidR="00405A2A" w:rsidRPr="00E416C0">
        <w:rPr>
          <w:rFonts w:asciiTheme="minorHAnsi" w:hAnsiTheme="minorHAnsi"/>
          <w:w w:val="0"/>
          <w:szCs w:val="22"/>
        </w:rPr>
        <w:t>Sub-contract</w:t>
      </w:r>
      <w:r w:rsidRPr="00E416C0">
        <w:rPr>
          <w:rFonts w:asciiTheme="minorHAnsi" w:hAnsiTheme="minorHAnsi"/>
          <w:w w:val="0"/>
          <w:szCs w:val="22"/>
        </w:rPr>
        <w:t>or shall for the purposes of this Contract be deemed to be the act or omission of the Supplier and the Supplier shall be liable to the Authority as if such act or omission had been committed or omitted by the Supplier itself.</w:t>
      </w:r>
      <w:bookmarkEnd w:id="1038"/>
    </w:p>
    <w:p w:rsidR="008C6AE4" w:rsidRPr="00E416C0" w:rsidRDefault="008C6AE4" w:rsidP="00D55BD2">
      <w:pPr>
        <w:pStyle w:val="MRheading2"/>
        <w:numPr>
          <w:ilvl w:val="1"/>
          <w:numId w:val="25"/>
        </w:numPr>
        <w:spacing w:line="240" w:lineRule="auto"/>
        <w:rPr>
          <w:rFonts w:asciiTheme="minorHAnsi" w:hAnsiTheme="minorHAnsi"/>
          <w:szCs w:val="22"/>
        </w:rPr>
      </w:pPr>
      <w:bookmarkStart w:id="1039" w:name="_Ref286069838"/>
      <w:bookmarkStart w:id="1040" w:name="_Toc303950136"/>
      <w:bookmarkStart w:id="1041" w:name="_Toc303950903"/>
      <w:bookmarkStart w:id="1042" w:name="_Toc303951683"/>
      <w:bookmarkStart w:id="1043" w:name="_Toc304135766"/>
      <w:r w:rsidRPr="00E416C0">
        <w:rPr>
          <w:rFonts w:asciiTheme="minorHAnsi" w:hAnsiTheme="minorHAnsi"/>
          <w:w w:val="0"/>
          <w:szCs w:val="22"/>
        </w:rPr>
        <w:t xml:space="preserve">Notwithstanding Clause </w:t>
      </w:r>
      <w:r w:rsidR="002661A7" w:rsidRPr="00E416C0">
        <w:rPr>
          <w:rFonts w:asciiTheme="minorHAnsi" w:hAnsiTheme="minorHAnsi"/>
          <w:szCs w:val="22"/>
        </w:rPr>
        <w:fldChar w:fldCharType="begin"/>
      </w:r>
      <w:r w:rsidR="002661A7" w:rsidRPr="00E416C0">
        <w:rPr>
          <w:rFonts w:asciiTheme="minorHAnsi" w:hAnsiTheme="minorHAnsi"/>
          <w:w w:val="0"/>
          <w:szCs w:val="22"/>
        </w:rPr>
        <w:instrText xml:space="preserve"> REF _Ref378940550 \r \h </w:instrText>
      </w:r>
      <w:r w:rsidR="00FB2ECA" w:rsidRPr="00E416C0">
        <w:rPr>
          <w:rFonts w:asciiTheme="minorHAnsi" w:hAnsiTheme="minorHAnsi"/>
          <w:szCs w:val="22"/>
        </w:rPr>
        <w:instrText xml:space="preserve"> \* MERGEFORMAT </w:instrText>
      </w:r>
      <w:r w:rsidR="002661A7" w:rsidRPr="00E416C0">
        <w:rPr>
          <w:rFonts w:asciiTheme="minorHAnsi" w:hAnsiTheme="minorHAnsi"/>
          <w:szCs w:val="22"/>
        </w:rPr>
      </w:r>
      <w:r w:rsidR="002661A7" w:rsidRPr="00E416C0">
        <w:rPr>
          <w:rFonts w:asciiTheme="minorHAnsi" w:hAnsiTheme="minorHAnsi"/>
          <w:szCs w:val="22"/>
        </w:rPr>
        <w:fldChar w:fldCharType="separate"/>
      </w:r>
      <w:r w:rsidR="00A8689F">
        <w:rPr>
          <w:rFonts w:asciiTheme="minorHAnsi" w:hAnsiTheme="minorHAnsi"/>
          <w:w w:val="0"/>
          <w:szCs w:val="22"/>
        </w:rPr>
        <w:t>28.1</w:t>
      </w:r>
      <w:r w:rsidR="002661A7"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the Supplier may assign to a third party (“</w:t>
      </w:r>
      <w:r w:rsidRPr="00E416C0">
        <w:rPr>
          <w:rFonts w:asciiTheme="minorHAnsi" w:hAnsiTheme="minorHAnsi"/>
          <w:b/>
          <w:w w:val="0"/>
          <w:szCs w:val="22"/>
        </w:rPr>
        <w:t>Assignee</w:t>
      </w:r>
      <w:r w:rsidRPr="00E416C0">
        <w:rPr>
          <w:rFonts w:asciiTheme="minorHAnsi" w:hAnsiTheme="minorHAnsi"/>
          <w:w w:val="0"/>
          <w:szCs w:val="22"/>
        </w:rPr>
        <w:t xml:space="preserve">”) the right to receive payment of any sums due and owing to the Supplier under this Contract for which an invoice has been issued.  Any assignment under this Clause </w:t>
      </w:r>
      <w:r w:rsidRPr="00E416C0">
        <w:rPr>
          <w:rFonts w:asciiTheme="minorHAnsi" w:hAnsiTheme="minorHAnsi"/>
          <w:szCs w:val="22"/>
        </w:rPr>
        <w:fldChar w:fldCharType="begin"/>
      </w:r>
      <w:r w:rsidRPr="00E416C0">
        <w:rPr>
          <w:rFonts w:asciiTheme="minorHAnsi" w:hAnsiTheme="minorHAnsi"/>
          <w:szCs w:val="22"/>
        </w:rPr>
        <w:instrText xml:space="preserve"> REF _Ref286069838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28.2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00834236"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w:t>
      </w:r>
      <w:r w:rsidRPr="00E416C0">
        <w:rPr>
          <w:rFonts w:asciiTheme="minorHAnsi" w:hAnsiTheme="minorHAnsi"/>
          <w:w w:val="0"/>
          <w:szCs w:val="22"/>
        </w:rPr>
        <w:t>shall be subject to:</w:t>
      </w:r>
      <w:bookmarkEnd w:id="1039"/>
      <w:bookmarkEnd w:id="1040"/>
      <w:bookmarkEnd w:id="1041"/>
      <w:bookmarkEnd w:id="1042"/>
      <w:bookmarkEnd w:id="1043"/>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44" w:name="_Toc303950137"/>
      <w:bookmarkStart w:id="1045" w:name="_Toc303950904"/>
      <w:bookmarkStart w:id="1046" w:name="_Toc303951684"/>
      <w:bookmarkStart w:id="1047" w:name="_Toc304135767"/>
      <w:r w:rsidRPr="00E416C0">
        <w:rPr>
          <w:rFonts w:asciiTheme="minorHAnsi" w:hAnsiTheme="minorHAnsi"/>
          <w:szCs w:val="22"/>
        </w:rPr>
        <w:t xml:space="preserve">the deduction of any sums in respect of which the Authority exercises its right of recovery under Clause </w:t>
      </w:r>
      <w:r w:rsidRPr="00E416C0">
        <w:rPr>
          <w:rFonts w:asciiTheme="minorHAnsi" w:hAnsiTheme="minorHAnsi"/>
          <w:szCs w:val="22"/>
        </w:rPr>
        <w:fldChar w:fldCharType="begin"/>
      </w:r>
      <w:r w:rsidRPr="00E416C0">
        <w:rPr>
          <w:rFonts w:asciiTheme="minorHAnsi" w:hAnsiTheme="minorHAnsi"/>
          <w:szCs w:val="22"/>
        </w:rPr>
        <w:instrText xml:space="preserve"> REF _Ref289955369 \r \h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9.6</w:t>
      </w:r>
      <w:r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1044"/>
      <w:bookmarkEnd w:id="1045"/>
      <w:bookmarkEnd w:id="1046"/>
      <w:bookmarkEnd w:id="104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48" w:name="_Toc303950138"/>
      <w:bookmarkStart w:id="1049" w:name="_Toc303950905"/>
      <w:bookmarkStart w:id="1050" w:name="_Toc303951685"/>
      <w:bookmarkStart w:id="1051" w:name="_Toc304135768"/>
      <w:r w:rsidRPr="00E416C0">
        <w:rPr>
          <w:rFonts w:asciiTheme="minorHAnsi" w:hAnsiTheme="minorHAnsi"/>
          <w:szCs w:val="22"/>
        </w:rPr>
        <w:t>all related rights of the Authority in relation to the recovery of sums due but unpaid;</w:t>
      </w:r>
      <w:bookmarkEnd w:id="1048"/>
      <w:bookmarkEnd w:id="1049"/>
      <w:bookmarkEnd w:id="1050"/>
      <w:bookmarkEnd w:id="1051"/>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52" w:name="_Toc303950139"/>
      <w:bookmarkStart w:id="1053" w:name="_Toc303950906"/>
      <w:bookmarkStart w:id="1054" w:name="_Toc303951686"/>
      <w:bookmarkStart w:id="1055" w:name="_Toc304135769"/>
      <w:r w:rsidRPr="00E416C0">
        <w:rPr>
          <w:rFonts w:asciiTheme="minorHAnsi" w:hAnsiTheme="minorHAnsi"/>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56" w:name="_Toc303950140"/>
      <w:bookmarkStart w:id="1057" w:name="_Toc303950907"/>
      <w:bookmarkStart w:id="1058" w:name="_Toc303951687"/>
      <w:bookmarkStart w:id="1059" w:name="_Toc304135770"/>
      <w:r w:rsidRPr="00E416C0">
        <w:rPr>
          <w:rFonts w:asciiTheme="minorHAnsi" w:hAnsiTheme="minorHAnsi"/>
          <w:szCs w:val="22"/>
        </w:rPr>
        <w:lastRenderedPageBreak/>
        <w:t xml:space="preserve">the provisions of Clause </w:t>
      </w:r>
      <w:r w:rsidR="002661A7" w:rsidRPr="00E416C0">
        <w:rPr>
          <w:rFonts w:asciiTheme="minorHAnsi" w:hAnsiTheme="minorHAnsi"/>
          <w:szCs w:val="22"/>
        </w:rPr>
        <w:fldChar w:fldCharType="begin"/>
      </w:r>
      <w:r w:rsidR="002661A7" w:rsidRPr="00E416C0">
        <w:rPr>
          <w:rFonts w:asciiTheme="minorHAnsi" w:hAnsiTheme="minorHAnsi"/>
          <w:szCs w:val="22"/>
        </w:rPr>
        <w:instrText xml:space="preserve"> REF _Ref378940660 \r \h </w:instrText>
      </w:r>
      <w:r w:rsidR="00FB2ECA" w:rsidRPr="00E416C0">
        <w:rPr>
          <w:rFonts w:asciiTheme="minorHAnsi" w:hAnsiTheme="minorHAnsi"/>
          <w:szCs w:val="22"/>
        </w:rPr>
        <w:instrText xml:space="preserve"> \* MERGEFORMAT </w:instrText>
      </w:r>
      <w:r w:rsidR="002661A7" w:rsidRPr="00E416C0">
        <w:rPr>
          <w:rFonts w:asciiTheme="minorHAnsi" w:hAnsiTheme="minorHAnsi"/>
          <w:szCs w:val="22"/>
        </w:rPr>
      </w:r>
      <w:r w:rsidR="002661A7" w:rsidRPr="00E416C0">
        <w:rPr>
          <w:rFonts w:asciiTheme="minorHAnsi" w:hAnsiTheme="minorHAnsi"/>
          <w:szCs w:val="22"/>
        </w:rPr>
        <w:fldChar w:fldCharType="separate"/>
      </w:r>
      <w:r w:rsidR="00A8689F">
        <w:rPr>
          <w:rFonts w:asciiTheme="minorHAnsi" w:hAnsiTheme="minorHAnsi"/>
          <w:szCs w:val="22"/>
        </w:rPr>
        <w:t>9</w:t>
      </w:r>
      <w:r w:rsidR="002661A7"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A8689F">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continuing to apply in all other respects after the assignment which shall not be amended without the prior written approval of </w:t>
      </w:r>
      <w:r w:rsidRPr="00E416C0">
        <w:rPr>
          <w:rFonts w:asciiTheme="minorHAnsi" w:hAnsiTheme="minorHAnsi"/>
          <w:w w:val="0"/>
          <w:szCs w:val="22"/>
        </w:rPr>
        <w:t>the Authority</w:t>
      </w:r>
      <w:r w:rsidRPr="00E416C0">
        <w:rPr>
          <w:rFonts w:asciiTheme="minorHAnsi" w:hAnsiTheme="minorHAnsi"/>
          <w:szCs w:val="22"/>
        </w:rPr>
        <w:t>; and</w:t>
      </w:r>
      <w:bookmarkEnd w:id="1056"/>
      <w:bookmarkEnd w:id="1057"/>
      <w:bookmarkEnd w:id="1058"/>
      <w:bookmarkEnd w:id="105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60" w:name="_Toc303950141"/>
      <w:bookmarkStart w:id="1061" w:name="_Toc303950908"/>
      <w:bookmarkStart w:id="1062" w:name="_Toc303951688"/>
      <w:bookmarkStart w:id="1063" w:name="_Toc304135771"/>
      <w:proofErr w:type="gramStart"/>
      <w:r w:rsidRPr="00E416C0">
        <w:rPr>
          <w:rFonts w:asciiTheme="minorHAnsi" w:hAnsiTheme="minorHAnsi"/>
          <w:szCs w:val="22"/>
        </w:rPr>
        <w:t>payment</w:t>
      </w:r>
      <w:proofErr w:type="gramEnd"/>
      <w:r w:rsidRPr="00E416C0">
        <w:rPr>
          <w:rFonts w:asciiTheme="minorHAnsi" w:hAnsiTheme="minorHAnsi"/>
          <w:szCs w:val="22"/>
        </w:rPr>
        <w:t xml:space="preserve"> to the Assignee being full and complete satisfaction of </w:t>
      </w:r>
      <w:r w:rsidRPr="00E416C0">
        <w:rPr>
          <w:rFonts w:asciiTheme="minorHAnsi" w:hAnsiTheme="minorHAnsi"/>
          <w:w w:val="0"/>
          <w:szCs w:val="22"/>
        </w:rPr>
        <w:t>the Authority</w:t>
      </w:r>
      <w:r w:rsidRPr="00E416C0">
        <w:rPr>
          <w:rFonts w:asciiTheme="minorHAnsi" w:hAnsiTheme="minorHAnsi"/>
          <w:szCs w:val="22"/>
        </w:rPr>
        <w:t>’s obligation to pay the relevant sums in accordance with this Contract.</w:t>
      </w:r>
      <w:bookmarkEnd w:id="1060"/>
      <w:bookmarkEnd w:id="1061"/>
      <w:bookmarkEnd w:id="1062"/>
      <w:bookmarkEnd w:id="1063"/>
    </w:p>
    <w:p w:rsidR="008C6AE4"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Any authority given by the Authority for the Supplier to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any of its obligations </w:t>
      </w:r>
      <w:r w:rsidRPr="00E416C0">
        <w:rPr>
          <w:rStyle w:val="DeltaViewInsertion"/>
          <w:rFonts w:asciiTheme="minorHAnsi" w:hAnsiTheme="minorHAnsi"/>
          <w:color w:val="auto"/>
          <w:w w:val="0"/>
          <w:szCs w:val="22"/>
          <w:u w:val="none"/>
        </w:rPr>
        <w:t>under this Contract</w:t>
      </w:r>
      <w:r w:rsidRPr="00E416C0">
        <w:rPr>
          <w:rFonts w:asciiTheme="minorHAnsi" w:hAnsiTheme="minorHAnsi" w:cs="Arial"/>
          <w:w w:val="0"/>
          <w:szCs w:val="22"/>
        </w:rPr>
        <w:t xml:space="preserve"> shall not impose any duty on the Authority to enquire as to the competency of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The Supplier shall ensure that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has the appropriate capability and capacity to perform the relevant obligations and that the obligations carried out by such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are fully in accordance with this </w:t>
      </w:r>
      <w:r w:rsidRPr="00E416C0">
        <w:rPr>
          <w:rFonts w:asciiTheme="minorHAnsi" w:hAnsiTheme="minorHAnsi"/>
          <w:szCs w:val="22"/>
        </w:rPr>
        <w:t>Contract</w:t>
      </w:r>
      <w:r w:rsidRPr="00E416C0">
        <w:rPr>
          <w:rFonts w:asciiTheme="minorHAnsi" w:hAnsiTheme="minorHAnsi" w:cs="Arial"/>
          <w:w w:val="0"/>
          <w:szCs w:val="22"/>
        </w:rPr>
        <w:t>.</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1064" w:name="_Toc303950143"/>
      <w:bookmarkStart w:id="1065" w:name="_Toc303950910"/>
      <w:bookmarkStart w:id="1066" w:name="_Toc303951690"/>
      <w:bookmarkStart w:id="1067" w:name="_Toc304135773"/>
      <w:r w:rsidRPr="00E416C0">
        <w:rPr>
          <w:rFonts w:asciiTheme="minorHAnsi" w:hAnsiTheme="minorHAnsi" w:cs="Arial"/>
          <w:w w:val="0"/>
          <w:szCs w:val="22"/>
        </w:rPr>
        <w:t xml:space="preserve">Where the Supplier enters into a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in respect of any of its obligations under this Contract relating to the manufacture, supply, delivery or installation of or training in relation to the Goods, the Supplier shall include provisions in each such </w:t>
      </w:r>
      <w:r w:rsidR="00405A2A" w:rsidRPr="00E416C0">
        <w:rPr>
          <w:rFonts w:asciiTheme="minorHAnsi" w:hAnsiTheme="minorHAnsi" w:cs="Arial"/>
          <w:w w:val="0"/>
          <w:szCs w:val="22"/>
        </w:rPr>
        <w:t>Sub-contract</w:t>
      </w:r>
      <w:r w:rsidRPr="00E416C0">
        <w:rPr>
          <w:rFonts w:asciiTheme="minorHAnsi" w:hAnsiTheme="minorHAnsi" w:cs="Arial"/>
          <w:w w:val="0"/>
          <w:szCs w:val="22"/>
        </w:rPr>
        <w:t>, unless otherwise agreed with the Authority in writing, which:</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contain at least equivalent obligations as set out in this Contract in relation to such manufacture, supply, delivery or installation of or training in relation to the Goods to the extent relevant to such </w:t>
      </w:r>
      <w:r w:rsidR="00405A2A" w:rsidRPr="00E416C0">
        <w:rPr>
          <w:rFonts w:asciiTheme="minorHAnsi" w:hAnsiTheme="minorHAnsi"/>
          <w:w w:val="0"/>
          <w:szCs w:val="22"/>
        </w:rPr>
        <w:t>Sub-contract</w:t>
      </w:r>
      <w:r w:rsidRPr="00E416C0">
        <w:rPr>
          <w:rFonts w:asciiTheme="minorHAnsi" w:hAnsiTheme="minorHAnsi"/>
          <w:w w:val="0"/>
          <w:szCs w:val="22"/>
        </w:rPr>
        <w:t>ing;</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contain at least equivalent obligations as set out in this Contract in respect of confidentiality, information security, data protection, Intellectual Property Rights, compliance with Law and Guidance and record keeping;</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contain a prohibition on the </w:t>
      </w:r>
      <w:r w:rsidR="00405A2A" w:rsidRPr="00E416C0">
        <w:rPr>
          <w:rFonts w:asciiTheme="minorHAnsi" w:hAnsiTheme="minorHAnsi"/>
          <w:w w:val="0"/>
          <w:szCs w:val="22"/>
        </w:rPr>
        <w:t>Sub-contract</w:t>
      </w:r>
      <w:r w:rsidRPr="00E416C0">
        <w:rPr>
          <w:rFonts w:asciiTheme="minorHAnsi" w:hAnsiTheme="minorHAnsi"/>
          <w:w w:val="0"/>
          <w:szCs w:val="22"/>
        </w:rPr>
        <w:t xml:space="preserve">or </w:t>
      </w:r>
      <w:r w:rsidR="00405A2A" w:rsidRPr="00E416C0">
        <w:rPr>
          <w:rFonts w:asciiTheme="minorHAnsi" w:hAnsiTheme="minorHAnsi"/>
          <w:w w:val="0"/>
          <w:szCs w:val="22"/>
        </w:rPr>
        <w:t>Sub-contract</w:t>
      </w:r>
      <w:r w:rsidRPr="00E416C0">
        <w:rPr>
          <w:rFonts w:asciiTheme="minorHAnsi" w:hAnsiTheme="minorHAnsi"/>
          <w:w w:val="0"/>
          <w:szCs w:val="22"/>
        </w:rPr>
        <w:t xml:space="preserve">ing, assigning or </w:t>
      </w:r>
      <w:proofErr w:type="spellStart"/>
      <w:r w:rsidRPr="00E416C0">
        <w:rPr>
          <w:rFonts w:asciiTheme="minorHAnsi" w:hAnsiTheme="minorHAnsi"/>
          <w:w w:val="0"/>
          <w:szCs w:val="22"/>
        </w:rPr>
        <w:t>novating</w:t>
      </w:r>
      <w:proofErr w:type="spellEnd"/>
      <w:r w:rsidRPr="00E416C0">
        <w:rPr>
          <w:rFonts w:asciiTheme="minorHAnsi" w:hAnsiTheme="minorHAnsi"/>
          <w:w w:val="0"/>
          <w:szCs w:val="22"/>
        </w:rPr>
        <w:t xml:space="preserve"> any of its rights or obligations under such </w:t>
      </w:r>
      <w:r w:rsidR="00405A2A" w:rsidRPr="00E416C0">
        <w:rPr>
          <w:rFonts w:asciiTheme="minorHAnsi" w:hAnsiTheme="minorHAnsi"/>
          <w:w w:val="0"/>
          <w:szCs w:val="22"/>
        </w:rPr>
        <w:t>Sub-contract</w:t>
      </w:r>
      <w:r w:rsidRPr="00E416C0">
        <w:rPr>
          <w:rFonts w:asciiTheme="minorHAnsi" w:hAnsiTheme="minorHAnsi"/>
          <w:w w:val="0"/>
          <w:szCs w:val="22"/>
        </w:rPr>
        <w:t xml:space="preserve"> without the prior written approval of the Authority (such approval not to be unreasonably withheld or delayed);</w:t>
      </w:r>
    </w:p>
    <w:p w:rsidR="00AD1EC4" w:rsidRPr="00E416C0" w:rsidRDefault="008C6AE4" w:rsidP="00AD1EC4">
      <w:pPr>
        <w:pStyle w:val="MRNumberedHeading3"/>
        <w:rPr>
          <w:rFonts w:asciiTheme="minorHAnsi" w:hAnsiTheme="minorHAnsi"/>
          <w:w w:val="0"/>
          <w:sz w:val="22"/>
          <w:szCs w:val="22"/>
        </w:rPr>
      </w:pPr>
      <w:r w:rsidRPr="00E416C0">
        <w:rPr>
          <w:rFonts w:asciiTheme="minorHAnsi" w:hAnsiTheme="minorHAnsi"/>
          <w:w w:val="0"/>
          <w:sz w:val="22"/>
          <w:szCs w:val="22"/>
        </w:rPr>
        <w:t xml:space="preserve">contain a right for the Authority to take an assignment or novation of the </w:t>
      </w:r>
      <w:r w:rsidR="00405A2A" w:rsidRPr="00E416C0">
        <w:rPr>
          <w:rFonts w:asciiTheme="minorHAnsi" w:hAnsiTheme="minorHAnsi"/>
          <w:w w:val="0"/>
          <w:sz w:val="22"/>
          <w:szCs w:val="22"/>
        </w:rPr>
        <w:t>Sub-contract</w:t>
      </w:r>
      <w:r w:rsidRPr="00E416C0">
        <w:rPr>
          <w:rFonts w:asciiTheme="minorHAnsi" w:hAnsiTheme="minorHAnsi"/>
          <w:w w:val="0"/>
          <w:sz w:val="22"/>
          <w:szCs w:val="22"/>
        </w:rPr>
        <w:t xml:space="preserve"> (or part of it) upon expiry or earlier termination of this Contract</w:t>
      </w:r>
      <w:r w:rsidR="00AD1EC4" w:rsidRPr="00E416C0">
        <w:rPr>
          <w:rFonts w:asciiTheme="minorHAnsi" w:hAnsiTheme="minorHAnsi"/>
          <w:w w:val="0"/>
          <w:sz w:val="22"/>
          <w:szCs w:val="22"/>
        </w:rPr>
        <w:t xml:space="preserve">; </w:t>
      </w:r>
    </w:p>
    <w:p w:rsidR="00AD1EC4" w:rsidRPr="00E416C0" w:rsidRDefault="00AD1EC4" w:rsidP="00AD1EC4">
      <w:pPr>
        <w:pStyle w:val="MRNumberedHeading3"/>
        <w:rPr>
          <w:rFonts w:asciiTheme="minorHAnsi" w:hAnsiTheme="minorHAnsi"/>
          <w:w w:val="0"/>
          <w:sz w:val="22"/>
          <w:szCs w:val="22"/>
        </w:rPr>
      </w:pPr>
      <w:r w:rsidRPr="00E416C0">
        <w:rPr>
          <w:rFonts w:asciiTheme="minorHAnsi" w:hAnsiTheme="minorHAnsi"/>
          <w:w w:val="0"/>
          <w:sz w:val="22"/>
          <w:szCs w:val="22"/>
        </w:rPr>
        <w:t>requires the Supplier or other party receiving goods under the contract to consider and verify invoices under that contract in a timely fashion;</w:t>
      </w:r>
      <w:r w:rsidRPr="00E416C0">
        <w:rPr>
          <w:rFonts w:asciiTheme="minorHAnsi" w:hAnsiTheme="minorHAnsi"/>
          <w:sz w:val="22"/>
          <w:szCs w:val="22"/>
        </w:rPr>
        <w:t xml:space="preserve"> </w:t>
      </w:r>
    </w:p>
    <w:p w:rsidR="00AD1EC4" w:rsidRPr="00E416C0" w:rsidRDefault="00AD1EC4" w:rsidP="00CE09BE">
      <w:pPr>
        <w:pStyle w:val="MRNumberedHeading3"/>
        <w:jc w:val="both"/>
        <w:rPr>
          <w:rFonts w:asciiTheme="minorHAnsi" w:hAnsiTheme="minorHAnsi"/>
          <w:w w:val="0"/>
          <w:sz w:val="22"/>
          <w:szCs w:val="22"/>
        </w:rPr>
      </w:pPr>
      <w:r w:rsidRPr="00E416C0">
        <w:rPr>
          <w:rFonts w:asciiTheme="minorHAnsi" w:hAnsiTheme="minorHAnsi"/>
          <w:w w:val="0"/>
          <w:sz w:val="22"/>
          <w:szCs w:val="22"/>
        </w:rPr>
        <w:t>provides that if the Supplier or other party fails to consider and verify an invoice in accordance with Clause 28.4.5 of</w:t>
      </w:r>
      <w:r w:rsidR="00CE09BE" w:rsidRPr="00E416C0">
        <w:rPr>
          <w:rFonts w:asciiTheme="minorHAnsi" w:hAnsiTheme="minorHAnsi"/>
          <w:w w:val="0"/>
          <w:sz w:val="22"/>
          <w:szCs w:val="22"/>
        </w:rPr>
        <w:t xml:space="preserve"> this Schedule 2 of these Call-o</w:t>
      </w:r>
      <w:r w:rsidRPr="00E416C0">
        <w:rPr>
          <w:rFonts w:asciiTheme="minorHAnsi" w:hAnsiTheme="minorHAnsi"/>
          <w:w w:val="0"/>
          <w:sz w:val="22"/>
          <w:szCs w:val="22"/>
        </w:rPr>
        <w:t xml:space="preserve">ff Terms and Conditions, the invoice shall be regarded as valid and undisputed for the purpose of Clause 28.4.7 </w:t>
      </w:r>
      <w:r w:rsidR="00CE09BE" w:rsidRPr="00E416C0">
        <w:rPr>
          <w:rFonts w:asciiTheme="minorHAnsi" w:hAnsiTheme="minorHAnsi"/>
          <w:w w:val="0"/>
          <w:sz w:val="22"/>
          <w:szCs w:val="22"/>
        </w:rPr>
        <w:t xml:space="preserve">of this Schedule 2 of these Call-Off Terms and Conditions </w:t>
      </w:r>
      <w:r w:rsidRPr="00E416C0">
        <w:rPr>
          <w:rFonts w:asciiTheme="minorHAnsi" w:hAnsiTheme="minorHAnsi"/>
          <w:w w:val="0"/>
          <w:sz w:val="22"/>
          <w:szCs w:val="22"/>
        </w:rPr>
        <w:t>after a reasonable time has passed;</w:t>
      </w:r>
    </w:p>
    <w:p w:rsidR="00AD1EC4" w:rsidRPr="00E416C0" w:rsidRDefault="008C6AE4" w:rsidP="00CE09BE">
      <w:pPr>
        <w:pStyle w:val="MRNumberedHeading3"/>
        <w:jc w:val="both"/>
        <w:rPr>
          <w:rFonts w:asciiTheme="minorHAnsi" w:hAnsiTheme="minorHAnsi"/>
          <w:w w:val="0"/>
          <w:sz w:val="22"/>
          <w:szCs w:val="22"/>
        </w:rPr>
      </w:pPr>
      <w:r w:rsidRPr="00E416C0">
        <w:rPr>
          <w:rFonts w:asciiTheme="minorHAnsi" w:hAnsiTheme="minorHAnsi"/>
          <w:w w:val="0"/>
          <w:sz w:val="22"/>
          <w:szCs w:val="22"/>
        </w:rPr>
        <w:lastRenderedPageBreak/>
        <w:t>require</w:t>
      </w:r>
      <w:r w:rsidR="00AD1EC4" w:rsidRPr="00E416C0">
        <w:rPr>
          <w:rFonts w:asciiTheme="minorHAnsi" w:hAnsiTheme="minorHAnsi"/>
          <w:w w:val="0"/>
          <w:sz w:val="22"/>
          <w:szCs w:val="22"/>
        </w:rPr>
        <w:t>s the Supplier or other party to pay any undisputed sums which are due from it to the Sub-contractor</w:t>
      </w:r>
      <w:r w:rsidRPr="00E416C0">
        <w:rPr>
          <w:rFonts w:asciiTheme="minorHAnsi" w:hAnsiTheme="minorHAnsi"/>
          <w:w w:val="0"/>
          <w:sz w:val="22"/>
          <w:szCs w:val="22"/>
        </w:rPr>
        <w:t xml:space="preserve"> within a specified period not exceeding thirty (30) days </w:t>
      </w:r>
      <w:r w:rsidR="00AD1EC4" w:rsidRPr="00E416C0">
        <w:rPr>
          <w:rFonts w:asciiTheme="minorHAnsi" w:hAnsiTheme="minorHAnsi"/>
          <w:w w:val="0"/>
          <w:sz w:val="22"/>
          <w:szCs w:val="22"/>
        </w:rPr>
        <w:t xml:space="preserve">of verifying that the invoice is valid and undisputed; </w:t>
      </w:r>
      <w:bookmarkEnd w:id="1064"/>
      <w:bookmarkEnd w:id="1065"/>
      <w:bookmarkEnd w:id="1066"/>
      <w:bookmarkEnd w:id="1067"/>
    </w:p>
    <w:p w:rsidR="00AD1EC4" w:rsidRPr="00E416C0" w:rsidRDefault="00AD1EC4" w:rsidP="00CE09BE">
      <w:pPr>
        <w:pStyle w:val="MRNumberedHeading3"/>
        <w:jc w:val="both"/>
        <w:rPr>
          <w:rFonts w:asciiTheme="minorHAnsi" w:hAnsiTheme="minorHAnsi" w:cs="Arial"/>
          <w:w w:val="0"/>
          <w:sz w:val="22"/>
          <w:szCs w:val="22"/>
        </w:rPr>
      </w:pPr>
      <w:r w:rsidRPr="00E416C0">
        <w:rPr>
          <w:rFonts w:asciiTheme="minorHAnsi" w:hAnsiTheme="minorHAnsi"/>
          <w:w w:val="0"/>
          <w:sz w:val="22"/>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w:t>
      </w:r>
      <w:r w:rsidR="00CE09BE" w:rsidRPr="00E416C0">
        <w:rPr>
          <w:rFonts w:asciiTheme="minorHAnsi" w:hAnsiTheme="minorHAnsi"/>
          <w:w w:val="0"/>
          <w:sz w:val="22"/>
          <w:szCs w:val="22"/>
        </w:rPr>
        <w:t xml:space="preserve"> this Schedule 2 of these Call-o</w:t>
      </w:r>
      <w:r w:rsidRPr="00E416C0">
        <w:rPr>
          <w:rFonts w:asciiTheme="minorHAnsi" w:hAnsiTheme="minorHAnsi"/>
          <w:w w:val="0"/>
          <w:sz w:val="22"/>
          <w:szCs w:val="22"/>
        </w:rPr>
        <w:t>ff Terms and Conditions;</w:t>
      </w:r>
    </w:p>
    <w:p w:rsidR="00CA4994" w:rsidRPr="00E416C0" w:rsidRDefault="00AD1EC4" w:rsidP="00CA4994">
      <w:pPr>
        <w:pStyle w:val="MRNumberedHeading3"/>
        <w:rPr>
          <w:rFonts w:asciiTheme="minorHAnsi" w:hAnsiTheme="minorHAnsi"/>
          <w:w w:val="0"/>
          <w:sz w:val="22"/>
          <w:szCs w:val="22"/>
        </w:rPr>
      </w:pPr>
      <w:r w:rsidRPr="00E416C0">
        <w:rPr>
          <w:rFonts w:asciiTheme="minorHAnsi" w:hAnsiTheme="minorHAnsi"/>
          <w:w w:val="0"/>
          <w:sz w:val="22"/>
          <w:szCs w:val="22"/>
        </w:rPr>
        <w:t xml:space="preserve">permitting the Supplier to terminate, or to procure the termination of, the relevant Sub-contract where the Supplier is required to replace such Sub-contractor in accordance with Clause 28.5 of this Schedule 2 of these Call-Off Terms and Conditions; </w:t>
      </w:r>
    </w:p>
    <w:p w:rsidR="00AD1EC4" w:rsidRPr="00E416C0" w:rsidRDefault="00CA4994" w:rsidP="00CA4994">
      <w:pPr>
        <w:pStyle w:val="MRNumberedHeading3"/>
        <w:rPr>
          <w:rFonts w:asciiTheme="minorHAnsi" w:hAnsiTheme="minorHAnsi" w:cs="Arial"/>
          <w:w w:val="0"/>
          <w:sz w:val="22"/>
          <w:szCs w:val="22"/>
        </w:rPr>
      </w:pPr>
      <w:proofErr w:type="gramStart"/>
      <w:r w:rsidRPr="00E416C0">
        <w:rPr>
          <w:rFonts w:asciiTheme="minorHAnsi" w:hAnsiTheme="minorHAnsi"/>
          <w:w w:val="0"/>
          <w:sz w:val="22"/>
          <w:szCs w:val="22"/>
        </w:rPr>
        <w:t>requires</w:t>
      </w:r>
      <w:proofErr w:type="gramEnd"/>
      <w:r w:rsidRPr="00E416C0">
        <w:rPr>
          <w:rFonts w:asciiTheme="minorHAnsi" w:hAnsiTheme="minorHAnsi"/>
          <w:w w:val="0"/>
          <w:sz w:val="22"/>
          <w:szCs w:val="22"/>
        </w:rPr>
        <w:t xml:space="preserve"> the Sub-contractor to include a clause to the same effect as this Clause 28.4 of this Schedule 2 </w:t>
      </w:r>
      <w:r w:rsidR="00CE09BE" w:rsidRPr="00E416C0">
        <w:rPr>
          <w:rFonts w:asciiTheme="minorHAnsi" w:hAnsiTheme="minorHAnsi"/>
          <w:w w:val="0"/>
          <w:sz w:val="22"/>
          <w:szCs w:val="22"/>
        </w:rPr>
        <w:t xml:space="preserve">of these Call-off Terms and Conditions </w:t>
      </w:r>
      <w:r w:rsidRPr="00E416C0">
        <w:rPr>
          <w:rFonts w:asciiTheme="minorHAnsi" w:hAnsiTheme="minorHAnsi"/>
          <w:w w:val="0"/>
          <w:sz w:val="22"/>
          <w:szCs w:val="22"/>
        </w:rPr>
        <w:t>in any Sub-contract which it awards.</w:t>
      </w:r>
    </w:p>
    <w:p w:rsidR="00CA4994" w:rsidRPr="00E416C0" w:rsidRDefault="00CA4994" w:rsidP="00CA4994">
      <w:pPr>
        <w:pStyle w:val="MRNumberedHeading2"/>
        <w:rPr>
          <w:rFonts w:asciiTheme="minorHAnsi" w:hAnsiTheme="minorHAnsi"/>
          <w:w w:val="0"/>
          <w:sz w:val="22"/>
          <w:szCs w:val="22"/>
        </w:rPr>
      </w:pPr>
      <w:r w:rsidRPr="00E416C0">
        <w:rPr>
          <w:rFonts w:asciiTheme="minorHAnsi" w:hAnsiTheme="minorHAnsi"/>
          <w:w w:val="0"/>
          <w:sz w:val="22"/>
          <w:szCs w:val="22"/>
        </w:rPr>
        <w:t>Where the Authority considers that the grounds for exclusion under Regulation 57 of the Public Contracts Regulations 2015 apply to any Sub-contractor, then:</w:t>
      </w:r>
    </w:p>
    <w:p w:rsidR="00CA4994" w:rsidRPr="00E416C0" w:rsidRDefault="00CE09BE" w:rsidP="00CA4994">
      <w:pPr>
        <w:pStyle w:val="MRNumberedHeading3"/>
        <w:rPr>
          <w:rFonts w:asciiTheme="minorHAnsi" w:hAnsiTheme="minorHAnsi"/>
          <w:w w:val="0"/>
          <w:sz w:val="22"/>
          <w:szCs w:val="22"/>
        </w:rPr>
      </w:pPr>
      <w:r w:rsidRPr="00E416C0">
        <w:rPr>
          <w:rFonts w:asciiTheme="minorHAnsi" w:hAnsiTheme="minorHAnsi"/>
          <w:w w:val="0"/>
          <w:sz w:val="22"/>
          <w:szCs w:val="22"/>
        </w:rPr>
        <w:t xml:space="preserve">if </w:t>
      </w:r>
      <w:r w:rsidR="00CA4994" w:rsidRPr="00E416C0">
        <w:rPr>
          <w:rFonts w:asciiTheme="minorHAnsi" w:hAnsiTheme="minorHAnsi"/>
          <w:w w:val="0"/>
          <w:sz w:val="22"/>
          <w:szCs w:val="22"/>
        </w:rPr>
        <w:t>the Authority finds there are compulsory grounds for exclusion, the Supplier shall ensure, or shall procure, that such Sub-contractor is replaced or not appointed; or</w:t>
      </w:r>
    </w:p>
    <w:p w:rsidR="00CA4994" w:rsidRPr="00E416C0" w:rsidRDefault="00CA4994" w:rsidP="00CA4994">
      <w:pPr>
        <w:pStyle w:val="MRNumberedHeading3"/>
        <w:rPr>
          <w:rFonts w:asciiTheme="minorHAnsi" w:hAnsiTheme="minorHAnsi"/>
          <w:w w:val="0"/>
          <w:sz w:val="22"/>
          <w:szCs w:val="22"/>
        </w:rPr>
      </w:pPr>
      <w:proofErr w:type="gramStart"/>
      <w:r w:rsidRPr="00E416C0">
        <w:rPr>
          <w:rFonts w:asciiTheme="minorHAnsi" w:hAnsiTheme="minorHAnsi"/>
          <w:w w:val="0"/>
          <w:sz w:val="22"/>
          <w:szCs w:val="22"/>
        </w:rPr>
        <w:t>if</w:t>
      </w:r>
      <w:proofErr w:type="gramEnd"/>
      <w:r w:rsidRPr="00E416C0">
        <w:rPr>
          <w:rFonts w:asciiTheme="minorHAnsi" w:hAnsiTheme="minorHAnsi"/>
          <w:w w:val="0"/>
          <w:sz w:val="22"/>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p>
    <w:p w:rsidR="008C6AE4" w:rsidRPr="00E416C0" w:rsidRDefault="00CA4994" w:rsidP="008C6AE4">
      <w:pPr>
        <w:pStyle w:val="MRNumberedHeading3"/>
        <w:numPr>
          <w:ilvl w:val="1"/>
          <w:numId w:val="2"/>
        </w:numPr>
        <w:spacing w:after="120" w:line="240" w:lineRule="auto"/>
        <w:rPr>
          <w:rFonts w:asciiTheme="minorHAnsi" w:hAnsiTheme="minorHAnsi" w:cs="Arial"/>
          <w:w w:val="0"/>
          <w:sz w:val="22"/>
          <w:szCs w:val="22"/>
        </w:rPr>
      </w:pPr>
      <w:r w:rsidRPr="00E416C0">
        <w:rPr>
          <w:rFonts w:asciiTheme="minorHAnsi" w:hAnsiTheme="minorHAnsi"/>
          <w:w w:val="0"/>
          <w:sz w:val="22"/>
          <w:szCs w:val="22"/>
        </w:rPr>
        <w:t xml:space="preserve">The Supplier shall pay any undisputed sums which are due from it to a Sub-contractor within thirty (30) days of verifying that the invoice is valid and undisputed.  </w:t>
      </w:r>
      <w:r w:rsidR="008C6AE4" w:rsidRPr="00E416C0">
        <w:rPr>
          <w:rFonts w:asciiTheme="minorHAnsi" w:hAnsiTheme="minorHAnsi"/>
          <w:w w:val="0"/>
          <w:sz w:val="22"/>
          <w:szCs w:val="22"/>
        </w:rPr>
        <w:t xml:space="preserve">Where the Authority pays the Supplier’s </w:t>
      </w:r>
      <w:r w:rsidRPr="00E416C0">
        <w:rPr>
          <w:rFonts w:asciiTheme="minorHAnsi" w:hAnsiTheme="minorHAnsi"/>
          <w:w w:val="0"/>
          <w:sz w:val="22"/>
          <w:szCs w:val="22"/>
        </w:rPr>
        <w:t xml:space="preserve">valid and </w:t>
      </w:r>
      <w:r w:rsidR="008C6AE4" w:rsidRPr="00E416C0">
        <w:rPr>
          <w:rFonts w:asciiTheme="minorHAnsi" w:hAnsiTheme="minorHAnsi"/>
          <w:w w:val="0"/>
          <w:sz w:val="22"/>
          <w:szCs w:val="22"/>
        </w:rPr>
        <w:t>undisputed invoices earlier than thirty (30) days from</w:t>
      </w:r>
      <w:r w:rsidRPr="00E416C0">
        <w:rPr>
          <w:rFonts w:asciiTheme="minorHAnsi" w:hAnsiTheme="minorHAnsi"/>
          <w:w w:val="0"/>
          <w:sz w:val="22"/>
          <w:szCs w:val="22"/>
        </w:rPr>
        <w:t xml:space="preserve"> verification</w:t>
      </w:r>
      <w:r w:rsidR="008C6AE4" w:rsidRPr="00E416C0">
        <w:rPr>
          <w:rFonts w:asciiTheme="minorHAnsi" w:hAnsiTheme="minorHAnsi"/>
          <w:w w:val="0"/>
          <w:sz w:val="22"/>
          <w:szCs w:val="22"/>
        </w:rPr>
        <w:t xml:space="preserve"> in accordance with any applicable government prompt payment targets, the Supplier shall use its reasonable endeavours to pay its relevant </w:t>
      </w:r>
      <w:r w:rsidR="00405A2A" w:rsidRPr="00E416C0">
        <w:rPr>
          <w:rFonts w:asciiTheme="minorHAnsi" w:hAnsiTheme="minorHAnsi"/>
          <w:w w:val="0"/>
          <w:sz w:val="22"/>
          <w:szCs w:val="22"/>
        </w:rPr>
        <w:t>Sub-contract</w:t>
      </w:r>
      <w:r w:rsidR="008C6AE4" w:rsidRPr="00E416C0">
        <w:rPr>
          <w:rFonts w:asciiTheme="minorHAnsi" w:hAnsiTheme="minorHAnsi"/>
          <w:w w:val="0"/>
          <w:sz w:val="22"/>
          <w:szCs w:val="22"/>
        </w:rPr>
        <w:t>ors within a comparable timeframe from</w:t>
      </w:r>
      <w:r w:rsidRPr="00E416C0">
        <w:rPr>
          <w:rFonts w:asciiTheme="minorHAnsi" w:hAnsiTheme="minorHAnsi"/>
          <w:w w:val="0"/>
          <w:sz w:val="22"/>
          <w:szCs w:val="22"/>
        </w:rPr>
        <w:t xml:space="preserve"> verifying that an invoice is valid and undisputed.</w:t>
      </w:r>
      <w:r w:rsidR="008C6AE4" w:rsidRPr="00E416C0">
        <w:rPr>
          <w:rFonts w:asciiTheme="minorHAnsi" w:hAnsiTheme="minorHAnsi"/>
          <w:w w:val="0"/>
          <w:sz w:val="22"/>
          <w:szCs w:val="22"/>
        </w:rPr>
        <w:t xml:space="preserve"> </w:t>
      </w:r>
    </w:p>
    <w:p w:rsidR="008C6AE4" w:rsidRPr="00E416C0" w:rsidRDefault="008C6AE4" w:rsidP="008C6AE4">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shall upon written request have the right to review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entered into by the Supplier in respect of the provision of the Goods and the Supplier shall provide a certified copy of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within five (5) Business Days of the date of a written </w:t>
      </w:r>
      <w:r w:rsidRPr="00E416C0">
        <w:rPr>
          <w:rFonts w:asciiTheme="minorHAnsi" w:hAnsiTheme="minorHAnsi" w:cs="Arial"/>
          <w:w w:val="0"/>
          <w:szCs w:val="22"/>
        </w:rPr>
        <w:lastRenderedPageBreak/>
        <w:t xml:space="preserve">request from the Authority.  For the avoidance of doubt, the Supplier shall have the right to redact any confidential pricing information in relation to such copies of </w:t>
      </w:r>
      <w:r w:rsidR="00405A2A" w:rsidRPr="00E416C0">
        <w:rPr>
          <w:rFonts w:asciiTheme="minorHAnsi" w:hAnsiTheme="minorHAnsi" w:cs="Arial"/>
          <w:w w:val="0"/>
          <w:szCs w:val="22"/>
        </w:rPr>
        <w:t>Sub-contract</w:t>
      </w:r>
      <w:r w:rsidRPr="00E416C0">
        <w:rPr>
          <w:rFonts w:asciiTheme="minorHAnsi" w:hAnsiTheme="minorHAnsi" w:cs="Arial"/>
          <w:w w:val="0"/>
          <w:szCs w:val="22"/>
        </w:rPr>
        <w:t>s.</w:t>
      </w:r>
    </w:p>
    <w:p w:rsidR="008C6AE4" w:rsidRPr="00E416C0" w:rsidRDefault="008C6AE4" w:rsidP="008C6AE4">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may at any time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9913E2"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Contract or any part of this </w:t>
      </w:r>
      <w:r w:rsidRPr="00E416C0">
        <w:rPr>
          <w:rFonts w:asciiTheme="minorHAnsi" w:hAnsiTheme="minorHAnsi"/>
          <w:szCs w:val="22"/>
        </w:rPr>
        <w:t xml:space="preserve">Contract and the Supplier warrants that it will carry out all such reasonable further acts required to effect such transfer, assignment, novation, </w:t>
      </w:r>
      <w:r w:rsidR="009913E2" w:rsidRPr="00E416C0">
        <w:rPr>
          <w:rFonts w:asciiTheme="minorHAnsi" w:hAnsiTheme="minorHAnsi"/>
          <w:szCs w:val="22"/>
        </w:rPr>
        <w:t>s</w:t>
      </w:r>
      <w:r w:rsidR="00405A2A" w:rsidRPr="00E416C0">
        <w:rPr>
          <w:rFonts w:asciiTheme="minorHAnsi" w:hAnsiTheme="minorHAnsi"/>
          <w:szCs w:val="22"/>
        </w:rPr>
        <w:t>ub-contract</w:t>
      </w:r>
      <w:r w:rsidRPr="00E416C0">
        <w:rPr>
          <w:rFonts w:asciiTheme="minorHAnsi" w:hAnsiTheme="minorHAnsi"/>
          <w:szCs w:val="22"/>
        </w:rPr>
        <w:t>ing or disposal</w:t>
      </w:r>
      <w:r w:rsidRPr="00E416C0">
        <w:rPr>
          <w:rFonts w:asciiTheme="minorHAnsi" w:hAnsiTheme="minorHAnsi" w:cs="Arial"/>
          <w:w w:val="0"/>
          <w:szCs w:val="22"/>
        </w:rPr>
        <w:t xml:space="preserve">. </w:t>
      </w:r>
      <w:r w:rsidRPr="00E416C0">
        <w:rPr>
          <w:rFonts w:asciiTheme="minorHAnsi" w:hAnsiTheme="minorHAnsi"/>
          <w:w w:val="0"/>
          <w:szCs w:val="22"/>
        </w:rPr>
        <w:t xml:space="preserve">If the Authority </w:t>
      </w:r>
      <w:proofErr w:type="spellStart"/>
      <w:r w:rsidRPr="00E416C0">
        <w:rPr>
          <w:rFonts w:asciiTheme="minorHAnsi" w:hAnsiTheme="minorHAnsi"/>
          <w:w w:val="0"/>
          <w:szCs w:val="22"/>
        </w:rPr>
        <w:t>novates</w:t>
      </w:r>
      <w:proofErr w:type="spellEnd"/>
      <w:r w:rsidRPr="00E416C0">
        <w:rPr>
          <w:rFonts w:asciiTheme="minorHAnsi" w:hAnsiTheme="minorHAnsi"/>
          <w:w w:val="0"/>
          <w:szCs w:val="22"/>
        </w:rPr>
        <w:t xml:space="preserve"> this Contract to </w:t>
      </w:r>
      <w:proofErr w:type="spellStart"/>
      <w:r w:rsidRPr="00E416C0">
        <w:rPr>
          <w:rFonts w:asciiTheme="minorHAnsi" w:hAnsiTheme="minorHAnsi"/>
          <w:w w:val="0"/>
          <w:szCs w:val="22"/>
        </w:rPr>
        <w:t>any body</w:t>
      </w:r>
      <w:proofErr w:type="spellEnd"/>
      <w:r w:rsidRPr="00E416C0">
        <w:rPr>
          <w:rFonts w:asciiTheme="minorHAnsi" w:hAnsiTheme="minorHAnsi"/>
          <w:w w:val="0"/>
          <w:szCs w:val="22"/>
        </w:rPr>
        <w:t xml:space="preserve"> that is not a Contracting Authority, from the effective date of such novation, the party assuming the position of the </w:t>
      </w:r>
      <w:r w:rsidRPr="00E416C0">
        <w:rPr>
          <w:rFonts w:asciiTheme="minorHAnsi" w:hAnsiTheme="minorHAnsi" w:cs="Arial"/>
          <w:w w:val="0"/>
          <w:szCs w:val="22"/>
        </w:rPr>
        <w:t xml:space="preserve">Authority shall not further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9913E2"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Contract or any part of this </w:t>
      </w:r>
      <w:r w:rsidRPr="00E416C0">
        <w:rPr>
          <w:rFonts w:asciiTheme="minorHAnsi" w:hAnsiTheme="minorHAnsi"/>
          <w:szCs w:val="22"/>
        </w:rPr>
        <w:t>Contract without the prior written consent of the Supplier, such consent not to be unreasonably withheld or delayed by the Supplier</w:t>
      </w:r>
      <w:r w:rsidRPr="00E416C0">
        <w:rPr>
          <w:rFonts w:asciiTheme="minorHAnsi" w:hAnsiTheme="minorHAnsi" w:cs="Arial"/>
          <w:w w:val="0"/>
          <w:szCs w:val="22"/>
        </w:rPr>
        <w:t xml:space="preserve">.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68" w:name="_Ref378940977"/>
      <w:r w:rsidRPr="00E416C0">
        <w:rPr>
          <w:rFonts w:asciiTheme="minorHAnsi" w:hAnsiTheme="minorHAnsi"/>
          <w:szCs w:val="22"/>
          <w:lang w:val="en-US"/>
        </w:rPr>
        <w:t>Prohibited Acts</w:t>
      </w:r>
      <w:bookmarkEnd w:id="1068"/>
    </w:p>
    <w:p w:rsidR="008C6AE4" w:rsidRPr="00E416C0" w:rsidRDefault="008C6AE4" w:rsidP="00D55BD2">
      <w:pPr>
        <w:pStyle w:val="MRheading2"/>
        <w:numPr>
          <w:ilvl w:val="1"/>
          <w:numId w:val="27"/>
        </w:numPr>
        <w:spacing w:line="240" w:lineRule="auto"/>
        <w:rPr>
          <w:rFonts w:asciiTheme="minorHAnsi" w:hAnsiTheme="minorHAnsi"/>
          <w:w w:val="0"/>
          <w:szCs w:val="22"/>
        </w:rPr>
      </w:pPr>
      <w:r w:rsidRPr="00E416C0">
        <w:rPr>
          <w:rFonts w:asciiTheme="minorHAnsi" w:hAnsiTheme="minorHAnsi"/>
          <w:w w:val="0"/>
          <w:szCs w:val="22"/>
        </w:rPr>
        <w:t>The Supplier warrants and represents that: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not committed any offence under the Bribery Act 2010 or done any of the following (“</w:t>
      </w:r>
      <w:r w:rsidRPr="00E416C0">
        <w:rPr>
          <w:rFonts w:asciiTheme="minorHAnsi" w:hAnsiTheme="minorHAnsi"/>
          <w:b/>
          <w:w w:val="0"/>
          <w:szCs w:val="22"/>
        </w:rPr>
        <w:t>Prohibited Acts</w:t>
      </w:r>
      <w:r w:rsidRPr="00E416C0">
        <w:rPr>
          <w:rFonts w:asciiTheme="minorHAnsi" w:hAnsiTheme="minorHAnsi"/>
          <w:w w:val="0"/>
          <w:szCs w:val="22"/>
        </w:rPr>
        <w:t>”):</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in connection with this Contract paid or agreed to pay any commission other than a payment, particulars of which (including the terms and conditions of the agreement for its payment) have been disclosed in writing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it</w:t>
      </w:r>
      <w:proofErr w:type="gramEnd"/>
      <w:r w:rsidRPr="00E416C0">
        <w:rPr>
          <w:rFonts w:asciiTheme="minorHAnsi" w:hAnsiTheme="minorHAnsi"/>
          <w:w w:val="0"/>
          <w:szCs w:val="22"/>
        </w:rPr>
        <w:t xml:space="preserve"> has in place adequate procedures to prevent bribery and corruption, as contemplated by section 7 of the Bribery Act 2010.</w:t>
      </w:r>
    </w:p>
    <w:p w:rsidR="008C6AE4" w:rsidRPr="00E416C0" w:rsidRDefault="008C6AE4" w:rsidP="008C6AE4">
      <w:pPr>
        <w:pStyle w:val="MRheading2"/>
        <w:numPr>
          <w:ilvl w:val="1"/>
          <w:numId w:val="2"/>
        </w:numPr>
        <w:spacing w:line="240" w:lineRule="auto"/>
        <w:rPr>
          <w:rFonts w:asciiTheme="minorHAnsi" w:hAnsiTheme="minorHAnsi" w:cs="Arial"/>
          <w:szCs w:val="22"/>
        </w:rPr>
      </w:pPr>
      <w:bookmarkStart w:id="1069" w:name="_Ref378862394"/>
      <w:r w:rsidRPr="00E416C0">
        <w:rPr>
          <w:rFonts w:asciiTheme="minorHAnsi" w:hAnsiTheme="minorHAnsi"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E416C0">
        <w:rPr>
          <w:rFonts w:asciiTheme="minorHAnsi" w:hAnsiTheme="minorHAnsi"/>
          <w:w w:val="0"/>
          <w:szCs w:val="22"/>
        </w:rPr>
        <w:t>the Authority</w:t>
      </w:r>
      <w:r w:rsidRPr="00E416C0">
        <w:rPr>
          <w:rFonts w:asciiTheme="minorHAnsi" w:hAnsiTheme="minorHAnsi" w:cs="Arial"/>
          <w:szCs w:val="22"/>
        </w:rPr>
        <w:t>:</w:t>
      </w:r>
      <w:bookmarkEnd w:id="106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70" w:name="_Ref378940827"/>
      <w:r w:rsidRPr="00E416C0">
        <w:rPr>
          <w:rFonts w:asciiTheme="minorHAnsi" w:hAnsiTheme="minorHAnsi"/>
          <w:szCs w:val="22"/>
        </w:rPr>
        <w:t>the Authority shall be entitled:</w:t>
      </w:r>
      <w:bookmarkEnd w:id="1070"/>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to terminate this Contract and recover from the Supplier the amount of any loss resulting from the termination;</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to recover from the Supplier the amount or value of any gift, consideration or commission concerned; and</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lastRenderedPageBreak/>
        <w:t xml:space="preserve">to recover from the Supplier any other loss or expense sustained in consequence of the carrying out of the Prohibited Act or the commission of the offence under the Bribery Act 2010;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any termination under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_Ref378940827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A8689F">
        <w:rPr>
          <w:rFonts w:asciiTheme="minorHAnsi" w:hAnsiTheme="minorHAnsi"/>
          <w:w w:val="0"/>
          <w:szCs w:val="22"/>
        </w:rPr>
        <w:t>29.2.1</w:t>
      </w:r>
      <w:r w:rsidR="002661A7" w:rsidRPr="00E416C0">
        <w:rPr>
          <w:rFonts w:asciiTheme="minorHAnsi" w:hAnsiTheme="minorHAnsi"/>
          <w:w w:val="0"/>
          <w:szCs w:val="22"/>
        </w:rPr>
        <w:fldChar w:fldCharType="end"/>
      </w:r>
      <w:r w:rsidR="002661A7"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shall be without prejudice to any right or remedy that has already accrued, or subsequently accrues,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notwithstanding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_Ref378939659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A8689F">
        <w:rPr>
          <w:rFonts w:asciiTheme="minorHAnsi" w:hAnsiTheme="minorHAnsi"/>
          <w:w w:val="0"/>
          <w:szCs w:val="22"/>
        </w:rPr>
        <w:t>22</w:t>
      </w:r>
      <w:r w:rsidR="002661A7"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any dispute relating to:</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 xml:space="preserve">the interpretation of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_Ref378940977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A8689F">
        <w:rPr>
          <w:rFonts w:asciiTheme="minorHAnsi" w:hAnsiTheme="minorHAnsi"/>
          <w:w w:val="0"/>
          <w:szCs w:val="22"/>
        </w:rPr>
        <w:t>29</w:t>
      </w:r>
      <w:r w:rsidR="002661A7" w:rsidRPr="00E416C0">
        <w:rPr>
          <w:rFonts w:asciiTheme="minorHAnsi" w:hAnsiTheme="minorHAnsi"/>
          <w:w w:val="0"/>
          <w:szCs w:val="22"/>
        </w:rPr>
        <w:fldChar w:fldCharType="end"/>
      </w:r>
      <w:r w:rsidRPr="00E416C0">
        <w:rPr>
          <w:rFonts w:asciiTheme="minorHAnsi" w:hAnsiTheme="minorHAnsi"/>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or</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the amount or value of any gift, consideration or commission,</w:t>
      </w:r>
    </w:p>
    <w:p w:rsidR="008C6AE4" w:rsidRPr="00E416C0" w:rsidRDefault="008C6AE4" w:rsidP="008C6AE4">
      <w:pPr>
        <w:pStyle w:val="MRheading4"/>
        <w:spacing w:line="240" w:lineRule="auto"/>
        <w:ind w:left="1092" w:firstLine="0"/>
        <w:rPr>
          <w:rFonts w:asciiTheme="minorHAnsi" w:hAnsiTheme="minorHAnsi" w:cs="Arial"/>
          <w:w w:val="0"/>
          <w:szCs w:val="22"/>
        </w:rPr>
      </w:pPr>
      <w:proofErr w:type="gramStart"/>
      <w:r w:rsidRPr="00E416C0">
        <w:rPr>
          <w:rFonts w:asciiTheme="minorHAnsi" w:hAnsiTheme="minorHAnsi" w:cs="Arial"/>
          <w:w w:val="0"/>
          <w:szCs w:val="22"/>
        </w:rPr>
        <w:t>shall</w:t>
      </w:r>
      <w:proofErr w:type="gramEnd"/>
      <w:r w:rsidRPr="00E416C0">
        <w:rPr>
          <w:rFonts w:asciiTheme="minorHAnsi" w:hAnsiTheme="minorHAnsi" w:cs="Arial"/>
          <w:w w:val="0"/>
          <w:szCs w:val="22"/>
        </w:rPr>
        <w:t xml:space="preserve"> be determined by the Authority, acting reasonably, and the decision shall be final and conclusive.</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General</w:t>
      </w:r>
    </w:p>
    <w:p w:rsidR="008C6AE4" w:rsidRPr="00E416C0" w:rsidRDefault="008C6AE4"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E416C0">
        <w:rPr>
          <w:rFonts w:asciiTheme="minorHAnsi" w:hAnsiTheme="minorHAnsi"/>
          <w:szCs w:val="22"/>
        </w:rPr>
        <w:t>Contract</w:t>
      </w:r>
      <w:r w:rsidRPr="00E416C0">
        <w:rPr>
          <w:rFonts w:asciiTheme="minorHAnsi" w:hAnsiTheme="minorHAnsi"/>
          <w:w w:val="0"/>
          <w:szCs w:val="22"/>
        </w:rPr>
        <w:t>.</w:t>
      </w:r>
    </w:p>
    <w:p w:rsidR="008C6AE4" w:rsidRPr="00E416C0" w:rsidRDefault="008C6AE4"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Failure or delay by either Party to exercise an option or right conferred by this Contract shall not of itself constitute a waiver of such option or right.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Each Party acknowledges and agrees that it has not relied on any representation, warranty or undertaking (whether written or oral) in relation to the subject matter of this </w:t>
      </w:r>
      <w:r w:rsidRPr="00E416C0">
        <w:rPr>
          <w:rFonts w:asciiTheme="minorHAnsi" w:hAnsiTheme="minorHAnsi"/>
          <w:szCs w:val="22"/>
        </w:rPr>
        <w:t>Contract</w:t>
      </w:r>
      <w:r w:rsidRPr="00E416C0">
        <w:rPr>
          <w:rFonts w:asciiTheme="minorHAnsi" w:hAnsiTheme="minorHAnsi"/>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E416C0">
        <w:rPr>
          <w:rFonts w:asciiTheme="minorHAnsi" w:hAnsiTheme="minorHAnsi"/>
          <w:szCs w:val="22"/>
        </w:rPr>
        <w:t>Contract</w:t>
      </w:r>
      <w:r w:rsidRPr="00E416C0">
        <w:rPr>
          <w:rFonts w:asciiTheme="minorHAnsi" w:hAnsiTheme="minorHAnsi"/>
          <w:w w:val="0"/>
          <w:szCs w:val="22"/>
        </w:rPr>
        <w:t xml:space="preserve"> or unless such representation, undertaking or warranty was made fraudulently.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71" w:name="_Ref378943901"/>
      <w:r w:rsidRPr="00E416C0">
        <w:rPr>
          <w:rFonts w:asciiTheme="minorHAnsi" w:hAnsiTheme="minorHAnsi"/>
          <w:w w:val="0"/>
          <w:szCs w:val="22"/>
        </w:rPr>
        <w:lastRenderedPageBreak/>
        <w:t>Each Party shall bear its own expenses in relation to the preparation and execution of this Contract including all costs, legal fees and other expenses so incurred.</w:t>
      </w:r>
      <w:bookmarkEnd w:id="1071"/>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72" w:name="_Ref378941174"/>
      <w:r w:rsidRPr="00E416C0">
        <w:rPr>
          <w:rFonts w:asciiTheme="minorHAnsi" w:hAnsiTheme="minorHAnsi"/>
          <w:w w:val="0"/>
          <w:szCs w:val="22"/>
        </w:rPr>
        <w:t xml:space="preserve">The rights and remedies provided in this Contract are cumulative and not exclusive of any rights or remedies provided by general law, or by any other contract or document.  In this Clause </w:t>
      </w:r>
      <w:r w:rsidR="009F2134" w:rsidRPr="00E416C0">
        <w:rPr>
          <w:rFonts w:asciiTheme="minorHAnsi" w:hAnsiTheme="minorHAnsi"/>
          <w:w w:val="0"/>
          <w:szCs w:val="22"/>
        </w:rPr>
        <w:fldChar w:fldCharType="begin"/>
      </w:r>
      <w:r w:rsidR="009F2134" w:rsidRPr="00E416C0">
        <w:rPr>
          <w:rFonts w:asciiTheme="minorHAnsi" w:hAnsiTheme="minorHAnsi"/>
          <w:w w:val="0"/>
          <w:szCs w:val="22"/>
        </w:rPr>
        <w:instrText xml:space="preserve"> REF _Ref378941174 \r \h </w:instrText>
      </w:r>
      <w:r w:rsidR="00FB2ECA" w:rsidRPr="00E416C0">
        <w:rPr>
          <w:rFonts w:asciiTheme="minorHAnsi" w:hAnsiTheme="minorHAnsi"/>
          <w:w w:val="0"/>
          <w:szCs w:val="22"/>
        </w:rPr>
        <w:instrText xml:space="preserve"> \* MERGEFORMAT </w:instrText>
      </w:r>
      <w:r w:rsidR="009F2134" w:rsidRPr="00E416C0">
        <w:rPr>
          <w:rFonts w:asciiTheme="minorHAnsi" w:hAnsiTheme="minorHAnsi"/>
          <w:w w:val="0"/>
          <w:szCs w:val="22"/>
        </w:rPr>
      </w:r>
      <w:r w:rsidR="009F2134" w:rsidRPr="00E416C0">
        <w:rPr>
          <w:rFonts w:asciiTheme="minorHAnsi" w:hAnsiTheme="minorHAnsi"/>
          <w:w w:val="0"/>
          <w:szCs w:val="22"/>
        </w:rPr>
        <w:fldChar w:fldCharType="separate"/>
      </w:r>
      <w:r w:rsidR="00A8689F">
        <w:rPr>
          <w:rFonts w:asciiTheme="minorHAnsi" w:hAnsiTheme="minorHAnsi"/>
          <w:w w:val="0"/>
          <w:szCs w:val="22"/>
        </w:rPr>
        <w:t>30.7</w:t>
      </w:r>
      <w:r w:rsidR="009F2134"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right includes any power, privilege, remedy, or proprietary or security interest.</w:t>
      </w:r>
      <w:bookmarkEnd w:id="1072"/>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E416C0">
        <w:rPr>
          <w:rFonts w:asciiTheme="minorHAnsi" w:hAnsiTheme="minorHAnsi"/>
          <w:szCs w:val="22"/>
        </w:rPr>
        <w:t>Contract</w:t>
      </w:r>
      <w:r w:rsidRPr="00E416C0">
        <w:rPr>
          <w:rFonts w:asciiTheme="minorHAnsi" w:hAnsiTheme="minorHAnsi"/>
          <w:w w:val="0"/>
          <w:szCs w:val="22"/>
        </w:rPr>
        <w:t>.</w:t>
      </w:r>
    </w:p>
    <w:p w:rsidR="008C6AE4" w:rsidRPr="00E416C0" w:rsidRDefault="008C6AE4" w:rsidP="00CA4994">
      <w:pPr>
        <w:pStyle w:val="MRNumberedHeading2"/>
        <w:rPr>
          <w:rFonts w:asciiTheme="minorHAnsi" w:hAnsiTheme="minorHAnsi"/>
          <w:w w:val="0"/>
          <w:sz w:val="22"/>
          <w:szCs w:val="22"/>
        </w:rPr>
      </w:pPr>
      <w:r w:rsidRPr="00E416C0">
        <w:rPr>
          <w:rFonts w:asciiTheme="minorHAnsi" w:hAnsiTheme="minorHAnsi"/>
          <w:sz w:val="22"/>
          <w:szCs w:val="22"/>
          <w:lang w:val="en-US"/>
        </w:rPr>
        <w:t xml:space="preserve">This </w:t>
      </w:r>
      <w:r w:rsidRPr="00E416C0">
        <w:rPr>
          <w:rFonts w:asciiTheme="minorHAnsi" w:hAnsiTheme="minorHAnsi"/>
          <w:sz w:val="22"/>
          <w:szCs w:val="22"/>
        </w:rPr>
        <w:t>Contract</w:t>
      </w:r>
      <w:r w:rsidRPr="00E416C0">
        <w:rPr>
          <w:rFonts w:asciiTheme="minorHAnsi" w:hAnsiTheme="minorHAnsi"/>
          <w:sz w:val="22"/>
          <w:szCs w:val="22"/>
          <w:lang w:val="en-US"/>
        </w:rPr>
        <w:t xml:space="preserve">, any variation in writing signed by an </w:t>
      </w:r>
      <w:proofErr w:type="spellStart"/>
      <w:r w:rsidRPr="00E416C0">
        <w:rPr>
          <w:rFonts w:asciiTheme="minorHAnsi" w:hAnsiTheme="minorHAnsi"/>
          <w:sz w:val="22"/>
          <w:szCs w:val="22"/>
          <w:lang w:val="en-US"/>
        </w:rPr>
        <w:t>authorised</w:t>
      </w:r>
      <w:proofErr w:type="spellEnd"/>
      <w:r w:rsidRPr="00E416C0">
        <w:rPr>
          <w:rFonts w:asciiTheme="minorHAnsi" w:hAnsiTheme="minorHAnsi"/>
          <w:sz w:val="22"/>
          <w:szCs w:val="22"/>
          <w:lang w:val="en-US"/>
        </w:rPr>
        <w:t xml:space="preserve"> representative of each Party and any document referred to (explicitly or by implication) in this Contract or any variation to this Contract, contain the entire understanding between the Supplier and the Authority relating to the supply of the Goods </w:t>
      </w:r>
      <w:r w:rsidRPr="00E416C0">
        <w:rPr>
          <w:rFonts w:asciiTheme="minorHAnsi" w:hAnsiTheme="minorHAnsi"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E416C0">
        <w:rPr>
          <w:rFonts w:asciiTheme="minorHAnsi" w:hAnsiTheme="minorHAnsi"/>
          <w:sz w:val="22"/>
          <w:szCs w:val="22"/>
        </w:rPr>
        <w:t>Contract</w:t>
      </w:r>
      <w:r w:rsidRPr="00E416C0">
        <w:rPr>
          <w:rFonts w:asciiTheme="minorHAnsi" w:hAnsiTheme="minorHAnsi" w:cs="Arial"/>
          <w:w w:val="0"/>
          <w:sz w:val="22"/>
          <w:szCs w:val="22"/>
        </w:rPr>
        <w:t xml:space="preserve">.  </w:t>
      </w:r>
      <w:r w:rsidRPr="00E416C0">
        <w:rPr>
          <w:rFonts w:asciiTheme="minorHAnsi" w:hAnsiTheme="minorHAnsi"/>
          <w:sz w:val="22"/>
          <w:szCs w:val="22"/>
          <w:lang w:val="en-US"/>
        </w:rPr>
        <w:t>Nothing in this Contract seeks to exclude either Party's liability for Fraud.</w:t>
      </w:r>
      <w:r w:rsidR="00CA4994" w:rsidRPr="00E416C0">
        <w:rPr>
          <w:rFonts w:asciiTheme="minorHAnsi" w:hAnsiTheme="minorHAnsi"/>
          <w:sz w:val="22"/>
          <w:szCs w:val="22"/>
          <w:lang w:val="en-US"/>
        </w:rPr>
        <w:t xml:space="preserve">  Any tender conditions and/or disclaimers set out in the Authority’s procurement documentation leading to the award of this Contract shall form part of this Contract.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This </w:t>
      </w:r>
      <w:r w:rsidRPr="00E416C0">
        <w:rPr>
          <w:rFonts w:asciiTheme="minorHAnsi" w:hAnsiTheme="minorHAnsi"/>
          <w:szCs w:val="22"/>
        </w:rPr>
        <w:t>Contract</w:t>
      </w:r>
      <w:r w:rsidRPr="00E416C0">
        <w:rPr>
          <w:rFonts w:asciiTheme="minorHAnsi" w:hAnsiTheme="minorHAnsi"/>
          <w:w w:val="0"/>
          <w:szCs w:val="22"/>
        </w:rPr>
        <w:t>, and any dispute or claim arising out of or in connection with it or its subject matter (including any non-contractual claims), shall be governed by, and construed in accordance with, the laws of England and Wales.</w:t>
      </w:r>
    </w:p>
    <w:p w:rsidR="00502347"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Subject to Clause </w:t>
      </w:r>
      <w:r w:rsidR="009F2134" w:rsidRPr="00E416C0">
        <w:rPr>
          <w:rFonts w:asciiTheme="minorHAnsi" w:hAnsiTheme="minorHAnsi"/>
          <w:szCs w:val="22"/>
        </w:rPr>
        <w:fldChar w:fldCharType="begin"/>
      </w:r>
      <w:r w:rsidR="009F2134" w:rsidRPr="00E416C0">
        <w:rPr>
          <w:rFonts w:asciiTheme="minorHAnsi" w:hAnsiTheme="minorHAnsi" w:cs="Arial"/>
          <w:w w:val="0"/>
          <w:szCs w:val="22"/>
        </w:rPr>
        <w:instrText xml:space="preserve"> REF _Ref378939659 \r \h </w:instrText>
      </w:r>
      <w:r w:rsidR="00FB2ECA" w:rsidRPr="00E416C0">
        <w:rPr>
          <w:rFonts w:asciiTheme="minorHAnsi" w:hAnsiTheme="minorHAnsi"/>
          <w:szCs w:val="22"/>
        </w:rPr>
        <w:instrText xml:space="preserve"> \* MERGEFORMAT </w:instrText>
      </w:r>
      <w:r w:rsidR="009F2134" w:rsidRPr="00E416C0">
        <w:rPr>
          <w:rFonts w:asciiTheme="minorHAnsi" w:hAnsiTheme="minorHAnsi"/>
          <w:szCs w:val="22"/>
        </w:rPr>
      </w:r>
      <w:r w:rsidR="009F2134" w:rsidRPr="00E416C0">
        <w:rPr>
          <w:rFonts w:asciiTheme="minorHAnsi" w:hAnsiTheme="minorHAnsi"/>
          <w:szCs w:val="22"/>
        </w:rPr>
        <w:fldChar w:fldCharType="separate"/>
      </w:r>
      <w:r w:rsidR="00A8689F">
        <w:rPr>
          <w:rFonts w:asciiTheme="minorHAnsi" w:hAnsiTheme="minorHAnsi" w:cs="Arial"/>
          <w:w w:val="0"/>
          <w:szCs w:val="22"/>
        </w:rPr>
        <w:t>22</w:t>
      </w:r>
      <w:r w:rsidR="009F2134"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cs="Arial"/>
          <w:w w:val="0"/>
          <w:szCs w:val="22"/>
        </w:rPr>
        <w:t>, the Parties irrevocably agree that the courts of England and Wales shall have non-exclusive jurisdiction to settle any dispute or claim that arises out of or in connection with this Contract or its subject matter.</w:t>
      </w:r>
    </w:p>
    <w:p w:rsidR="00502347" w:rsidRPr="00E416C0" w:rsidRDefault="00502347"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All written and oral communications and all written material referred to under this Contract shall be in English.</w:t>
      </w:r>
    </w:p>
    <w:p w:rsidR="008C6AE4" w:rsidRPr="00E416C0" w:rsidRDefault="00502347" w:rsidP="00502347">
      <w:pPr>
        <w:pStyle w:val="MRheading2"/>
        <w:tabs>
          <w:tab w:val="clear" w:pos="720"/>
        </w:tabs>
        <w:spacing w:line="240" w:lineRule="auto"/>
        <w:ind w:left="0" w:firstLine="0"/>
        <w:rPr>
          <w:rFonts w:asciiTheme="minorHAnsi" w:hAnsiTheme="minorHAnsi" w:cs="Arial"/>
          <w:w w:val="0"/>
          <w:szCs w:val="22"/>
        </w:rPr>
      </w:pPr>
      <w:r w:rsidRPr="00E416C0">
        <w:rPr>
          <w:rFonts w:asciiTheme="minorHAnsi" w:hAnsiTheme="minorHAnsi" w:cs="Arial"/>
          <w:w w:val="0"/>
          <w:szCs w:val="22"/>
        </w:rPr>
        <w:br w:type="page"/>
      </w:r>
    </w:p>
    <w:p w:rsidR="00502347" w:rsidRPr="00E416C0" w:rsidRDefault="00224540" w:rsidP="00502347">
      <w:pPr>
        <w:pStyle w:val="MRSchedule1"/>
        <w:spacing w:line="240" w:lineRule="auto"/>
        <w:ind w:left="0"/>
        <w:rPr>
          <w:rFonts w:asciiTheme="minorHAnsi" w:hAnsiTheme="minorHAnsi"/>
          <w:szCs w:val="22"/>
        </w:rPr>
      </w:pPr>
      <w:bookmarkStart w:id="1073" w:name="_Ref377720330"/>
      <w:bookmarkStart w:id="1074" w:name="_Ref369695851"/>
      <w:r w:rsidRPr="00E416C0">
        <w:rPr>
          <w:rFonts w:asciiTheme="minorHAnsi" w:hAnsiTheme="minorHAnsi"/>
          <w:szCs w:val="22"/>
        </w:rPr>
        <w:lastRenderedPageBreak/>
        <w:t xml:space="preserve"> </w:t>
      </w:r>
      <w:bookmarkStart w:id="1075" w:name="_Ref377721143"/>
      <w:bookmarkEnd w:id="1073"/>
      <w:r w:rsidRPr="00E416C0">
        <w:rPr>
          <w:rFonts w:asciiTheme="minorHAnsi" w:hAnsiTheme="minorHAnsi"/>
          <w:szCs w:val="22"/>
        </w:rPr>
        <w:t>of these Call-off Terms and Cond</w:t>
      </w:r>
      <w:r w:rsidR="00B475D9" w:rsidRPr="00E416C0">
        <w:rPr>
          <w:rFonts w:asciiTheme="minorHAnsi" w:hAnsiTheme="minorHAnsi"/>
          <w:szCs w:val="22"/>
        </w:rPr>
        <w:t>i</w:t>
      </w:r>
      <w:r w:rsidRPr="00E416C0">
        <w:rPr>
          <w:rFonts w:asciiTheme="minorHAnsi" w:hAnsiTheme="minorHAnsi"/>
          <w:szCs w:val="22"/>
        </w:rPr>
        <w:t>tions</w:t>
      </w:r>
      <w:bookmarkEnd w:id="1075"/>
    </w:p>
    <w:bookmarkEnd w:id="1074"/>
    <w:p w:rsidR="00502347" w:rsidRPr="00E416C0" w:rsidRDefault="00502347" w:rsidP="00502347">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 xml:space="preserve">Information Governance Provisions </w:t>
      </w:r>
    </w:p>
    <w:p w:rsidR="00502347" w:rsidRPr="00E416C0" w:rsidRDefault="00502347" w:rsidP="000C632B">
      <w:pPr>
        <w:pStyle w:val="MRNumberedHeading1"/>
        <w:numPr>
          <w:ilvl w:val="0"/>
          <w:numId w:val="42"/>
        </w:numPr>
        <w:tabs>
          <w:tab w:val="clear" w:pos="798"/>
        </w:tabs>
        <w:rPr>
          <w:rFonts w:asciiTheme="minorHAnsi" w:hAnsiTheme="minorHAnsi" w:cs="Arial"/>
          <w:b/>
          <w:color w:val="auto"/>
          <w:w w:val="0"/>
          <w:u w:val="single"/>
        </w:rPr>
      </w:pPr>
      <w:bookmarkStart w:id="1076" w:name="_Ref378941624"/>
      <w:r w:rsidRPr="00E416C0">
        <w:rPr>
          <w:rFonts w:asciiTheme="minorHAnsi" w:hAnsiTheme="minorHAnsi" w:cs="Arial"/>
          <w:b/>
          <w:color w:val="auto"/>
          <w:w w:val="0"/>
          <w:u w:val="single"/>
        </w:rPr>
        <w:t>Confidentiality</w:t>
      </w:r>
      <w:bookmarkEnd w:id="1076"/>
    </w:p>
    <w:p w:rsidR="00502347" w:rsidRPr="00E416C0" w:rsidRDefault="00502347" w:rsidP="00502347">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In respect of any Confidential Information it may receive directly or indirectly from the other Party (“</w:t>
      </w:r>
      <w:r w:rsidRPr="00E416C0">
        <w:rPr>
          <w:rFonts w:asciiTheme="minorHAnsi" w:hAnsiTheme="minorHAnsi"/>
          <w:b/>
          <w:sz w:val="22"/>
          <w:szCs w:val="22"/>
          <w:lang w:val="en-US"/>
        </w:rPr>
        <w:t>Discloser</w:t>
      </w:r>
      <w:r w:rsidRPr="00E416C0">
        <w:rPr>
          <w:rFonts w:asciiTheme="minorHAnsi" w:hAnsiTheme="minorHAnsi"/>
          <w:sz w:val="22"/>
          <w:szCs w:val="22"/>
          <w:lang w:val="en-US"/>
        </w:rPr>
        <w:t xml:space="preserve">”) and subject always to the remainder of </w:t>
      </w:r>
      <w:r w:rsidRPr="00E416C0">
        <w:rPr>
          <w:rFonts w:asciiTheme="minorHAnsi" w:hAnsiTheme="minorHAnsi" w:cs="Arial"/>
          <w:sz w:val="22"/>
          <w:szCs w:val="22"/>
        </w:rPr>
        <w:t>Clause</w:t>
      </w:r>
      <w:r w:rsidRPr="00E416C0">
        <w:rPr>
          <w:rFonts w:asciiTheme="minorHAnsi" w:hAnsiTheme="minorHAnsi"/>
          <w:sz w:val="22"/>
          <w:szCs w:val="22"/>
          <w:lang w:val="en-US"/>
        </w:rPr>
        <w:t xml:space="preserve"> </w:t>
      </w:r>
      <w:r w:rsidR="009F2134" w:rsidRPr="00E416C0">
        <w:rPr>
          <w:rFonts w:asciiTheme="minorHAnsi" w:hAnsiTheme="minorHAnsi"/>
          <w:sz w:val="22"/>
          <w:szCs w:val="22"/>
          <w:lang w:val="en-US"/>
        </w:rPr>
        <w:fldChar w:fldCharType="begin"/>
      </w:r>
      <w:r w:rsidR="009F2134" w:rsidRPr="00E416C0">
        <w:rPr>
          <w:rFonts w:asciiTheme="minorHAnsi" w:hAnsiTheme="minorHAnsi"/>
          <w:sz w:val="22"/>
          <w:szCs w:val="22"/>
          <w:lang w:val="en-US"/>
        </w:rPr>
        <w:instrText xml:space="preserve"> REF _Ref378941624 \r \h </w:instrText>
      </w:r>
      <w:r w:rsidR="00FB2ECA" w:rsidRPr="00E416C0">
        <w:rPr>
          <w:rFonts w:asciiTheme="minorHAnsi" w:hAnsiTheme="minorHAnsi"/>
          <w:sz w:val="22"/>
          <w:szCs w:val="22"/>
          <w:lang w:val="en-US"/>
        </w:rPr>
        <w:instrText xml:space="preserve"> \* MERGEFORMAT </w:instrText>
      </w:r>
      <w:r w:rsidR="009F2134" w:rsidRPr="00E416C0">
        <w:rPr>
          <w:rFonts w:asciiTheme="minorHAnsi" w:hAnsiTheme="minorHAnsi"/>
          <w:sz w:val="22"/>
          <w:szCs w:val="22"/>
          <w:lang w:val="en-US"/>
        </w:rPr>
      </w:r>
      <w:r w:rsidR="009F2134" w:rsidRPr="00E416C0">
        <w:rPr>
          <w:rFonts w:asciiTheme="minorHAnsi" w:hAnsiTheme="minorHAnsi"/>
          <w:sz w:val="22"/>
          <w:szCs w:val="22"/>
          <w:lang w:val="en-US"/>
        </w:rPr>
        <w:fldChar w:fldCharType="separate"/>
      </w:r>
      <w:r w:rsidR="00A8689F">
        <w:rPr>
          <w:rFonts w:asciiTheme="minorHAnsi" w:hAnsiTheme="minorHAnsi"/>
          <w:sz w:val="22"/>
          <w:szCs w:val="22"/>
          <w:lang w:val="en-US"/>
        </w:rPr>
        <w:t>1</w:t>
      </w:r>
      <w:r w:rsidR="009F2134" w:rsidRPr="00E416C0">
        <w:rPr>
          <w:rFonts w:asciiTheme="minorHAnsi" w:hAnsiTheme="minorHAnsi"/>
          <w:sz w:val="22"/>
          <w:szCs w:val="22"/>
          <w:lang w:val="en-US"/>
        </w:rPr>
        <w:fldChar w:fldCharType="end"/>
      </w:r>
      <w:r w:rsidRPr="00E416C0">
        <w:rPr>
          <w:rFonts w:asciiTheme="minorHAnsi" w:hAnsiTheme="minorHAnsi"/>
          <w:sz w:val="22"/>
          <w:szCs w:val="22"/>
        </w:rPr>
        <w:t xml:space="preserve"> of this </w:t>
      </w:r>
      <w:r w:rsidR="00A95BBB" w:rsidRPr="00E416C0">
        <w:rPr>
          <w:rFonts w:asciiTheme="minorHAnsi" w:hAnsiTheme="minorHAnsi"/>
          <w:sz w:val="22"/>
          <w:szCs w:val="22"/>
        </w:rPr>
        <w:fldChar w:fldCharType="begin"/>
      </w:r>
      <w:r w:rsidR="00A95BBB" w:rsidRPr="00E416C0">
        <w:rPr>
          <w:rFonts w:asciiTheme="minorHAnsi" w:hAnsiTheme="minorHAnsi"/>
          <w:sz w:val="22"/>
          <w:szCs w:val="22"/>
        </w:rPr>
        <w:instrText xml:space="preserve"> REF _Ref377721143 \r \h </w:instrText>
      </w:r>
      <w:r w:rsidR="00FB2ECA" w:rsidRPr="00E416C0">
        <w:rPr>
          <w:rFonts w:asciiTheme="minorHAnsi" w:hAnsiTheme="minorHAnsi"/>
          <w:sz w:val="22"/>
          <w:szCs w:val="22"/>
        </w:rPr>
        <w:instrText xml:space="preserve"> \* MERGEFORMAT </w:instrText>
      </w:r>
      <w:r w:rsidR="00A95BBB" w:rsidRPr="00E416C0">
        <w:rPr>
          <w:rFonts w:asciiTheme="minorHAnsi" w:hAnsiTheme="minorHAnsi"/>
          <w:sz w:val="22"/>
          <w:szCs w:val="22"/>
        </w:rPr>
      </w:r>
      <w:r w:rsidR="00A95BBB" w:rsidRPr="00E416C0">
        <w:rPr>
          <w:rFonts w:asciiTheme="minorHAnsi" w:hAnsiTheme="minorHAnsi"/>
          <w:sz w:val="22"/>
          <w:szCs w:val="22"/>
        </w:rPr>
        <w:fldChar w:fldCharType="separate"/>
      </w:r>
      <w:r w:rsidR="00A8689F">
        <w:rPr>
          <w:rFonts w:asciiTheme="minorHAnsi" w:hAnsiTheme="minorHAnsi"/>
          <w:sz w:val="22"/>
          <w:szCs w:val="22"/>
        </w:rPr>
        <w:t>Schedule 3</w:t>
      </w:r>
      <w:r w:rsidR="00A95BBB" w:rsidRPr="00E416C0">
        <w:rPr>
          <w:rFonts w:asciiTheme="minorHAnsi" w:hAnsiTheme="minorHAnsi"/>
          <w:sz w:val="22"/>
          <w:szCs w:val="22"/>
        </w:rPr>
        <w:fldChar w:fldCharType="end"/>
      </w:r>
      <w:r w:rsidR="00A95BBB"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each Party (“</w:t>
      </w:r>
      <w:r w:rsidRPr="00E416C0">
        <w:rPr>
          <w:rFonts w:asciiTheme="minorHAnsi" w:hAnsiTheme="minorHAnsi"/>
          <w:b/>
          <w:sz w:val="22"/>
          <w:szCs w:val="22"/>
          <w:lang w:val="en-US"/>
        </w:rPr>
        <w:t>Recipient</w:t>
      </w:r>
      <w:r w:rsidRPr="00E416C0">
        <w:rPr>
          <w:rFonts w:asciiTheme="minorHAnsi" w:hAnsiTheme="minorHAnsi"/>
          <w:sz w:val="22"/>
          <w:szCs w:val="22"/>
          <w:lang w:val="en-US"/>
        </w:rPr>
        <w:t>”) undertakes to keep secret and strictly confidential and shall not disclose any such Confidential Information to any third party without the Discloser’s prior written consent provided that:</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Recipient shall not be prevented from using any general knowledge, experience or skills which were in its possession prior to the Commencement Date;</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provisions of </w:t>
      </w: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1</w:t>
      </w:r>
      <w:r w:rsidR="00417B19" w:rsidRPr="00E416C0">
        <w:rPr>
          <w:rFonts w:asciiTheme="minorHAnsi" w:hAnsiTheme="minorHAnsi"/>
          <w:szCs w:val="22"/>
          <w:lang w:val="en-US"/>
        </w:rPr>
        <w:fldChar w:fldCharType="end"/>
      </w:r>
      <w:r w:rsidR="00417B19"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not apply to any Confidential Information:</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in or enters the public domain other than by breach of this </w:t>
      </w:r>
      <w:r w:rsidRPr="00E416C0">
        <w:rPr>
          <w:rFonts w:asciiTheme="minorHAnsi" w:hAnsiTheme="minorHAnsi" w:cs="Arial"/>
          <w:szCs w:val="22"/>
        </w:rPr>
        <w:t>Contract</w:t>
      </w:r>
      <w:r w:rsidRPr="00E416C0">
        <w:rPr>
          <w:rFonts w:asciiTheme="minorHAnsi" w:hAnsiTheme="minorHAnsi"/>
          <w:szCs w:val="22"/>
          <w:lang w:val="en-US"/>
        </w:rPr>
        <w:t xml:space="preserve"> or other act or omissions of the Recipient;</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obtained from a third party who is lawfully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to disclose such information without any obligation of confidentiality;</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for disclosure by the prior written consent of the Discloser; </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which the Recipient can demonstrate was in its possession without any obligation of confidentiality prior to receipt of the Confidential Information from the Discloser; or</w:t>
      </w:r>
    </w:p>
    <w:p w:rsidR="00502347" w:rsidRPr="00E416C0" w:rsidRDefault="00502347" w:rsidP="00502347">
      <w:pPr>
        <w:pStyle w:val="MRheading2"/>
        <w:numPr>
          <w:ilvl w:val="3"/>
          <w:numId w:val="2"/>
        </w:numPr>
        <w:spacing w:line="240" w:lineRule="auto"/>
        <w:rPr>
          <w:rFonts w:asciiTheme="minorHAnsi" w:hAnsiTheme="minorHAnsi"/>
          <w:szCs w:val="22"/>
          <w:lang w:val="en-US"/>
        </w:rPr>
      </w:pPr>
      <w:proofErr w:type="gramStart"/>
      <w:r w:rsidRPr="00E416C0">
        <w:rPr>
          <w:rFonts w:asciiTheme="minorHAnsi" w:hAnsiTheme="minorHAnsi"/>
          <w:szCs w:val="22"/>
          <w:lang w:val="en-US"/>
        </w:rPr>
        <w:t>which</w:t>
      </w:r>
      <w:proofErr w:type="gramEnd"/>
      <w:r w:rsidRPr="00E416C0">
        <w:rPr>
          <w:rFonts w:asciiTheme="minorHAnsi" w:hAnsiTheme="minorHAnsi"/>
          <w:szCs w:val="22"/>
          <w:lang w:val="en-US"/>
        </w:rPr>
        <w:t xml:space="preserve"> the Recipient is required to disclose purely to the extent to comply with the requirements of any relevant stock exchange. </w:t>
      </w:r>
    </w:p>
    <w:p w:rsidR="00502347" w:rsidRPr="00E416C0" w:rsidRDefault="00502347" w:rsidP="00502347">
      <w:pPr>
        <w:pStyle w:val="MRheading2"/>
        <w:numPr>
          <w:ilvl w:val="1"/>
          <w:numId w:val="2"/>
        </w:numPr>
        <w:spacing w:line="240" w:lineRule="auto"/>
        <w:rPr>
          <w:rFonts w:asciiTheme="minorHAnsi" w:hAnsiTheme="minorHAnsi"/>
          <w:szCs w:val="22"/>
          <w:lang w:val="en-US"/>
        </w:rPr>
      </w:pPr>
      <w:bookmarkStart w:id="1077" w:name="_Ref378942555"/>
      <w:r w:rsidRPr="00E416C0">
        <w:rPr>
          <w:rFonts w:asciiTheme="minorHAnsi" w:hAnsiTheme="minorHAnsi"/>
          <w:szCs w:val="22"/>
          <w:lang w:val="en-US"/>
        </w:rPr>
        <w:t xml:space="preserve">Nothing in </w:t>
      </w: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E416C0">
        <w:rPr>
          <w:rFonts w:asciiTheme="minorHAnsi" w:hAnsiTheme="minorHAnsi"/>
          <w:b/>
          <w:szCs w:val="22"/>
          <w:lang w:val="en-US"/>
        </w:rPr>
        <w:t>FOIA</w:t>
      </w:r>
      <w:r w:rsidRPr="00E416C0">
        <w:rPr>
          <w:rFonts w:asciiTheme="minorHAnsi" w:hAnsiTheme="minorHAnsi"/>
          <w:szCs w:val="22"/>
          <w:lang w:val="en-US"/>
        </w:rPr>
        <w:t>”), Codes of Practice on Access to Government Information, on the Discharge of Public Authorities’ Functions or on the Management of Records (“</w:t>
      </w:r>
      <w:r w:rsidRPr="00E416C0">
        <w:rPr>
          <w:rFonts w:asciiTheme="minorHAnsi" w:hAnsiTheme="minorHAnsi"/>
          <w:b/>
          <w:szCs w:val="22"/>
          <w:lang w:val="en-US"/>
        </w:rPr>
        <w:t>Codes of Practice</w:t>
      </w:r>
      <w:r w:rsidRPr="00E416C0">
        <w:rPr>
          <w:rFonts w:asciiTheme="minorHAnsi" w:hAnsiTheme="minorHAnsi"/>
          <w:szCs w:val="22"/>
          <w:lang w:val="en-US"/>
        </w:rPr>
        <w:t>”) or the Environmental Information Regulations 2004 (“</w:t>
      </w:r>
      <w:r w:rsidRPr="00E416C0">
        <w:rPr>
          <w:rFonts w:asciiTheme="minorHAnsi" w:hAnsiTheme="minorHAnsi"/>
          <w:b/>
          <w:szCs w:val="22"/>
          <w:lang w:val="en-US"/>
        </w:rPr>
        <w:t>Environmental Regulations</w:t>
      </w:r>
      <w:r w:rsidRPr="00E416C0">
        <w:rPr>
          <w:rFonts w:asciiTheme="minorHAnsi" w:hAnsiTheme="minorHAnsi"/>
          <w:szCs w:val="22"/>
          <w:lang w:val="en-US"/>
        </w:rPr>
        <w:t>”).</w:t>
      </w:r>
      <w:bookmarkEnd w:id="1077"/>
    </w:p>
    <w:p w:rsidR="006F08E9" w:rsidRPr="00E416C0" w:rsidRDefault="006F08E9" w:rsidP="006F08E9">
      <w:pPr>
        <w:pStyle w:val="MRheading2"/>
        <w:numPr>
          <w:ilvl w:val="1"/>
          <w:numId w:val="2"/>
        </w:numPr>
        <w:spacing w:line="240" w:lineRule="auto"/>
        <w:rPr>
          <w:rFonts w:asciiTheme="minorHAnsi" w:hAnsiTheme="minorHAnsi"/>
          <w:szCs w:val="22"/>
          <w:lang w:val="en-US"/>
        </w:rPr>
      </w:pPr>
      <w:bookmarkStart w:id="1078" w:name="_Ref390152570"/>
      <w:r w:rsidRPr="00E416C0">
        <w:rPr>
          <w:rFonts w:asciiTheme="minorHAnsi" w:hAnsiTheme="minorHAnsi"/>
          <w:szCs w:val="22"/>
          <w:lang w:val="en-US"/>
        </w:rPr>
        <w:t>The Authority may disclose the Supplier’s Confidential Information:</w:t>
      </w:r>
      <w:bookmarkEnd w:id="1078"/>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w:t>
      </w:r>
      <w:r w:rsidRPr="00E416C0">
        <w:rPr>
          <w:rFonts w:asciiTheme="minorHAnsi" w:hAnsiTheme="minorHAnsi"/>
          <w:szCs w:val="22"/>
          <w:lang w:val="en-US"/>
        </w:rPr>
        <w:lastRenderedPageBreak/>
        <w:t>on the basis that the information is confidential and is not to be disclosed to a third party which is not part of any Contracting Authority);</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 to any consultant, contractor or other person engaged by the Authority and/or the Contracting Authority receiving such information;</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the purpose of the examination and certification of the Authority’s accounts;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any examination pursuant to section 6(1) of the National Audit Act 1983 of the economy, efficiency and effectiveness with which the Authority has used its resources;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to Parliament and Parliamentary Committees or if required by any Parliamentary reporting requirements;</w:t>
      </w:r>
      <w:r w:rsidR="00AA4451" w:rsidRPr="00E416C0">
        <w:rPr>
          <w:rFonts w:asciiTheme="minorHAnsi" w:hAnsiTheme="minorHAnsi"/>
          <w:szCs w:val="22"/>
          <w:lang w:val="en-US"/>
        </w:rPr>
        <w:t xml:space="preserve"> or</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w:t>
      </w:r>
      <w:r w:rsidR="005B3ACC" w:rsidRPr="00E416C0">
        <w:rPr>
          <w:rFonts w:asciiTheme="minorHAnsi" w:hAnsiTheme="minorHAnsi"/>
          <w:szCs w:val="22"/>
          <w:lang w:val="en-US"/>
        </w:rPr>
        <w:t>,</w:t>
      </w:r>
      <w:r w:rsidRPr="00E416C0">
        <w:rPr>
          <w:rFonts w:asciiTheme="minorHAnsi" w:hAnsiTheme="minorHAnsi"/>
          <w:szCs w:val="22"/>
          <w:lang w:val="en-US"/>
        </w:rPr>
        <w:t xml:space="preserve"> to a proposed successor body in connection with any proposed or actual, assignment, novation or other disposal of rights, obligations, liabilities or property in connection with this Contract;  </w:t>
      </w:r>
    </w:p>
    <w:p w:rsidR="006F08E9" w:rsidRPr="00E416C0" w:rsidRDefault="006F08E9" w:rsidP="006F08E9">
      <w:pPr>
        <w:pStyle w:val="MRheading2"/>
        <w:tabs>
          <w:tab w:val="clear" w:pos="720"/>
        </w:tabs>
        <w:spacing w:line="240" w:lineRule="auto"/>
        <w:ind w:firstLine="0"/>
        <w:rPr>
          <w:rFonts w:asciiTheme="minorHAnsi" w:hAnsiTheme="minorHAnsi"/>
          <w:szCs w:val="22"/>
          <w:lang w:val="en-US"/>
        </w:rPr>
      </w:pPr>
      <w:proofErr w:type="gramStart"/>
      <w:r w:rsidRPr="00E416C0">
        <w:rPr>
          <w:rFonts w:asciiTheme="minorHAnsi" w:hAnsiTheme="minorHAnsi"/>
          <w:szCs w:val="22"/>
          <w:lang w:val="en-US"/>
        </w:rPr>
        <w:t>and</w:t>
      </w:r>
      <w:proofErr w:type="gramEnd"/>
      <w:r w:rsidRPr="00E416C0">
        <w:rPr>
          <w:rFonts w:asciiTheme="minorHAnsi" w:hAnsiTheme="minorHAnsi"/>
          <w:szCs w:val="22"/>
          <w:lang w:val="en-US"/>
        </w:rPr>
        <w:t xml:space="preserve"> for the purposes of this Contract, references to disclosure "on a confidential basis" shall mean the Authority making clear the confidential nature of such information and that it must not be further disclosed except in accordance with Law or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_Ref390152570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1.3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_Ref377721143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A8689F">
        <w:rPr>
          <w:rFonts w:asciiTheme="minorHAnsi" w:hAnsiTheme="minorHAnsi"/>
          <w:szCs w:val="22"/>
          <w:lang w:val="en-US"/>
        </w:rPr>
        <w:t>Schedule 3</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cs="Arial"/>
          <w:szCs w:val="22"/>
        </w:rPr>
        <w:t>of these Call-off Terms and Conditions</w:t>
      </w:r>
      <w:r w:rsidRPr="00E416C0">
        <w:rPr>
          <w:rFonts w:asciiTheme="minorHAnsi" w:hAnsiTheme="minorHAnsi"/>
          <w:szCs w:val="22"/>
          <w:lang w:val="en-US"/>
        </w:rPr>
        <w:t xml:space="preserve">. </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The Supplier may only disclose the Authority’s Confidential Information, and any other information provided to the Supplier by the Authority in relation to</w:t>
      </w:r>
      <w:r w:rsidR="00FE7171" w:rsidRPr="00E416C0">
        <w:rPr>
          <w:rFonts w:asciiTheme="minorHAnsi" w:hAnsiTheme="minorHAnsi"/>
          <w:w w:val="0"/>
          <w:szCs w:val="22"/>
        </w:rPr>
        <w:t xml:space="preserve"> this Contract</w:t>
      </w:r>
      <w:r w:rsidRPr="00E416C0">
        <w:rPr>
          <w:rFonts w:asciiTheme="minorHAnsi" w:hAnsiTheme="minorHAnsi"/>
          <w:w w:val="0"/>
          <w:szCs w:val="22"/>
        </w:rPr>
        <w:t xml:space="preserve">, to the Supplier’s Staff or professional advisors who are directly involved in the performance of or advising on the Supplier’s obligations under this </w:t>
      </w:r>
      <w:r w:rsidRPr="00E416C0">
        <w:rPr>
          <w:rFonts w:asciiTheme="minorHAnsi" w:hAnsiTheme="minorHAnsi" w:cs="Arial"/>
          <w:szCs w:val="22"/>
        </w:rPr>
        <w:t>Contract</w:t>
      </w:r>
      <w:r w:rsidRPr="00E416C0">
        <w:rPr>
          <w:rFonts w:asciiTheme="minorHAnsi" w:hAnsiTheme="minorHAnsi"/>
          <w:w w:val="0"/>
          <w:szCs w:val="22"/>
        </w:rPr>
        <w:t xml:space="preserve">. The Supplier shall ensure that such Staff </w:t>
      </w:r>
      <w:r w:rsidR="00E92FE6" w:rsidRPr="00E416C0">
        <w:rPr>
          <w:rFonts w:asciiTheme="minorHAnsi" w:hAnsiTheme="minorHAnsi"/>
          <w:w w:val="0"/>
          <w:szCs w:val="22"/>
        </w:rPr>
        <w:t xml:space="preserve">or professional advisors </w:t>
      </w:r>
      <w:r w:rsidRPr="00E416C0">
        <w:rPr>
          <w:rFonts w:asciiTheme="minorHAnsi" w:hAnsiTheme="minorHAnsi"/>
          <w:w w:val="0"/>
          <w:szCs w:val="22"/>
        </w:rPr>
        <w:t xml:space="preserve">are aware of and shall comply with the obligations in </w:t>
      </w:r>
      <w:r w:rsidRPr="00E416C0">
        <w:rPr>
          <w:rFonts w:asciiTheme="minorHAnsi" w:hAnsiTheme="minorHAnsi" w:cs="Arial"/>
          <w:szCs w:val="22"/>
        </w:rPr>
        <w:t>Clause</w:t>
      </w:r>
      <w:r w:rsidRPr="00E416C0">
        <w:rPr>
          <w:rFonts w:asciiTheme="minorHAnsi" w:hAnsiTheme="minorHAnsi"/>
          <w:w w:val="0"/>
          <w:szCs w:val="22"/>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E416C0">
        <w:rPr>
          <w:rFonts w:asciiTheme="minorHAnsi" w:hAnsiTheme="minorHAnsi" w:cs="Arial"/>
          <w:szCs w:val="22"/>
        </w:rPr>
        <w:t>Contract</w:t>
      </w:r>
      <w:r w:rsidRPr="00E416C0">
        <w:rPr>
          <w:rFonts w:asciiTheme="minorHAnsi" w:hAnsiTheme="minorHAnsi"/>
          <w:w w:val="0"/>
          <w:szCs w:val="22"/>
        </w:rPr>
        <w:t xml:space="preserve">.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For the avoidance of doubt, save as required by Law or as otherwise set out in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834236" w:rsidRPr="00E416C0">
        <w:rPr>
          <w:rFonts w:asciiTheme="minorHAnsi" w:hAnsiTheme="minorHAnsi"/>
          <w:szCs w:val="22"/>
          <w:lang w:val="en-US"/>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not, without the prior written consent of the Authority (such consent not to be unreasonably withheld or delayed), announce that it has entered into this </w:t>
      </w:r>
      <w:r w:rsidRPr="00E416C0">
        <w:rPr>
          <w:rFonts w:asciiTheme="minorHAnsi" w:hAnsiTheme="minorHAnsi" w:cs="Arial"/>
          <w:szCs w:val="22"/>
        </w:rPr>
        <w:t>Contract</w:t>
      </w:r>
      <w:r w:rsidRPr="00E416C0">
        <w:rPr>
          <w:rFonts w:asciiTheme="minorHAnsi" w:hAnsiTheme="minorHAnsi"/>
          <w:szCs w:val="22"/>
          <w:lang w:val="en-US"/>
        </w:rPr>
        <w:t xml:space="preserve"> and/or that it has been appointed as a Supplier to the Authority and/or make any other announcements about this </w:t>
      </w:r>
      <w:r w:rsidRPr="00E416C0">
        <w:rPr>
          <w:rFonts w:asciiTheme="minorHAnsi" w:hAnsiTheme="minorHAnsi" w:cs="Arial"/>
          <w:szCs w:val="22"/>
        </w:rPr>
        <w:t>Contract</w:t>
      </w:r>
      <w:r w:rsidRPr="00E416C0">
        <w:rPr>
          <w:rFonts w:asciiTheme="minorHAnsi" w:hAnsiTheme="minorHAnsi"/>
          <w:szCs w:val="22"/>
          <w:lang w:val="en-US"/>
        </w:rPr>
        <w:t xml:space="preserve">.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remain in force:</w:t>
      </w:r>
    </w:p>
    <w:p w:rsidR="00502347" w:rsidRPr="00E416C0" w:rsidRDefault="00502347" w:rsidP="00502347">
      <w:pPr>
        <w:pStyle w:val="MRNumberedHeading3"/>
        <w:spacing w:line="240" w:lineRule="auto"/>
        <w:rPr>
          <w:rFonts w:asciiTheme="minorHAnsi" w:hAnsiTheme="minorHAnsi"/>
          <w:sz w:val="22"/>
          <w:szCs w:val="22"/>
        </w:rPr>
      </w:pPr>
      <w:r w:rsidRPr="00E416C0">
        <w:rPr>
          <w:rFonts w:asciiTheme="minorHAnsi" w:hAnsiTheme="minorHAnsi"/>
          <w:sz w:val="22"/>
          <w:szCs w:val="22"/>
          <w:lang w:val="en-US"/>
        </w:rPr>
        <w:t>without limit in time in respect of Confidential Information which comprises Personal Data, Sensitive Personal Data or which relates to national security; and</w:t>
      </w:r>
    </w:p>
    <w:p w:rsidR="00502347" w:rsidRPr="00E416C0" w:rsidRDefault="00502347" w:rsidP="00502347">
      <w:pPr>
        <w:pStyle w:val="MRNumberedHeading3"/>
        <w:spacing w:line="240" w:lineRule="auto"/>
        <w:rPr>
          <w:rFonts w:asciiTheme="minorHAnsi" w:hAnsiTheme="minorHAnsi"/>
          <w:sz w:val="22"/>
          <w:szCs w:val="22"/>
        </w:rPr>
      </w:pPr>
      <w:proofErr w:type="gramStart"/>
      <w:r w:rsidRPr="00E416C0">
        <w:rPr>
          <w:rFonts w:asciiTheme="minorHAnsi" w:hAnsiTheme="minorHAnsi"/>
          <w:sz w:val="22"/>
          <w:szCs w:val="22"/>
          <w:lang w:val="en-US"/>
        </w:rPr>
        <w:lastRenderedPageBreak/>
        <w:t>for</w:t>
      </w:r>
      <w:proofErr w:type="gramEnd"/>
      <w:r w:rsidRPr="00E416C0">
        <w:rPr>
          <w:rFonts w:asciiTheme="minorHAnsi" w:hAnsiTheme="minorHAnsi"/>
          <w:sz w:val="22"/>
          <w:szCs w:val="22"/>
          <w:lang w:val="en-US"/>
        </w:rPr>
        <w:t xml:space="preserve"> all other Confidential Information for a period of three (3) years after the expiry or earlier termination of this </w:t>
      </w:r>
      <w:r w:rsidRPr="00E416C0">
        <w:rPr>
          <w:rFonts w:asciiTheme="minorHAnsi" w:hAnsiTheme="minorHAnsi" w:cs="Arial"/>
          <w:sz w:val="22"/>
          <w:szCs w:val="22"/>
        </w:rPr>
        <w:t>Contract</w:t>
      </w:r>
      <w:r w:rsidR="008018EE" w:rsidRPr="00E416C0">
        <w:rPr>
          <w:rFonts w:asciiTheme="minorHAnsi" w:hAnsiTheme="minorHAnsi" w:cs="Arial"/>
          <w:sz w:val="22"/>
          <w:szCs w:val="22"/>
        </w:rPr>
        <w:t xml:space="preserve"> unless otherwise agreed in writing by the Parties</w:t>
      </w:r>
      <w:r w:rsidRPr="00E416C0">
        <w:rPr>
          <w:rFonts w:asciiTheme="minorHAnsi" w:hAnsiTheme="minorHAnsi" w:cs="Arial"/>
          <w:sz w:val="22"/>
          <w:szCs w:val="22"/>
        </w:rPr>
        <w:t xml:space="preserve">. </w:t>
      </w:r>
    </w:p>
    <w:p w:rsidR="00502347" w:rsidRPr="00E416C0" w:rsidRDefault="00502347" w:rsidP="00502347">
      <w:pPr>
        <w:pStyle w:val="MRheading1"/>
        <w:numPr>
          <w:ilvl w:val="0"/>
          <w:numId w:val="2"/>
        </w:numPr>
        <w:tabs>
          <w:tab w:val="clear" w:pos="798"/>
          <w:tab w:val="num" w:pos="720"/>
        </w:tabs>
        <w:spacing w:line="240" w:lineRule="auto"/>
        <w:ind w:left="720"/>
        <w:rPr>
          <w:rFonts w:asciiTheme="minorHAnsi" w:hAnsiTheme="minorHAnsi"/>
          <w:w w:val="0"/>
          <w:szCs w:val="22"/>
        </w:rPr>
      </w:pPr>
      <w:bookmarkStart w:id="1079" w:name="_Ref369695966"/>
      <w:r w:rsidRPr="00E416C0">
        <w:rPr>
          <w:rFonts w:asciiTheme="minorHAnsi" w:hAnsiTheme="minorHAnsi"/>
          <w:w w:val="0"/>
          <w:szCs w:val="22"/>
        </w:rPr>
        <w:t>Data protection</w:t>
      </w:r>
      <w:bookmarkEnd w:id="1079"/>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their respective duties under Data Protection Legislation and shall give each other all reasonable assistance as appropriate or necessary to enable each other to comply with those duties.</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Where the Supplier is Processing Personal Data under or in connection with this Contract</w:t>
      </w:r>
      <w:r w:rsidRPr="00E416C0">
        <w:rPr>
          <w:rFonts w:asciiTheme="minorHAnsi" w:hAnsiTheme="minorHAnsi"/>
          <w:w w:val="0"/>
          <w:szCs w:val="22"/>
        </w:rPr>
        <w:t>, the Supplier must, in particular, but without limitation:</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only Process such Personal Data as is necessary to perform its obligations under this Contract, and only in accordance with any instructions given by the Authority under this Contract;</w:t>
      </w:r>
    </w:p>
    <w:p w:rsidR="00502347" w:rsidRPr="00E416C0" w:rsidRDefault="00502347" w:rsidP="00834236">
      <w:pPr>
        <w:pStyle w:val="MRheading2"/>
        <w:numPr>
          <w:ilvl w:val="2"/>
          <w:numId w:val="2"/>
        </w:numPr>
        <w:tabs>
          <w:tab w:val="clear" w:pos="1704"/>
          <w:tab w:val="left" w:pos="1716"/>
          <w:tab w:val="left" w:pos="8580"/>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put in place appropriate technical and </w:t>
      </w:r>
      <w:proofErr w:type="spellStart"/>
      <w:r w:rsidRPr="00E416C0">
        <w:rPr>
          <w:rFonts w:asciiTheme="minorHAnsi" w:hAnsiTheme="minorHAnsi"/>
          <w:szCs w:val="22"/>
          <w:lang w:val="en-US"/>
        </w:rPr>
        <w:t>organisational</w:t>
      </w:r>
      <w:proofErr w:type="spellEnd"/>
      <w:r w:rsidRPr="00E416C0">
        <w:rPr>
          <w:rFonts w:asciiTheme="minorHAnsi" w:hAnsiTheme="minorHAnsi"/>
          <w:szCs w:val="22"/>
          <w:lang w:val="en-US"/>
        </w:rPr>
        <w:t xml:space="preserve"> measures against any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of that Personal Data, and against the accidental loss or destruction of or damage to such Personal Data having regard to the specific requirements of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state of technical development and the level of harm that may be suffered by a Data Subject whose Personal Data is affected by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or by its loss, damage or destruction;</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take reasonable steps to ensure the reliability of Staff who will have access to Personal Data, and ensure that those Staff are aware of and trained in the policies and procedures identified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and</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not</w:t>
      </w:r>
      <w:proofErr w:type="gramEnd"/>
      <w:r w:rsidRPr="00E416C0">
        <w:rPr>
          <w:rFonts w:asciiTheme="minorHAnsi" w:hAnsiTheme="minorHAnsi"/>
          <w:szCs w:val="22"/>
          <w:lang w:val="en-US"/>
        </w:rPr>
        <w:t xml:space="preserve"> cause or allow Personal Data to be transferred outside the European Economic Area without the prior consent of the Authority.</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 xml:space="preserve">The Supplier and the Authority shall ensure that Personal Data is safeguarded at all times in accordance with the Law, and this obligation will include </w:t>
      </w:r>
      <w:r w:rsidRPr="00E416C0">
        <w:rPr>
          <w:rFonts w:asciiTheme="minorHAnsi" w:hAnsiTheme="minorHAnsi"/>
          <w:szCs w:val="22"/>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Personal Data is </w:t>
      </w:r>
      <w:proofErr w:type="gramStart"/>
      <w:r w:rsidRPr="00E416C0">
        <w:rPr>
          <w:rFonts w:asciiTheme="minorHAnsi" w:hAnsiTheme="minorHAnsi"/>
          <w:szCs w:val="22"/>
          <w:lang w:val="en-US"/>
        </w:rPr>
        <w:t>Processed</w:t>
      </w:r>
      <w:proofErr w:type="gramEnd"/>
      <w:r w:rsidRPr="00E416C0">
        <w:rPr>
          <w:rFonts w:asciiTheme="minorHAnsi" w:hAnsiTheme="minorHAnsi"/>
          <w:szCs w:val="22"/>
          <w:lang w:val="en-US"/>
        </w:rPr>
        <w:t xml:space="preserve">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Contract,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502347" w:rsidRPr="00E416C0" w:rsidRDefault="00502347" w:rsidP="00502347">
      <w:pPr>
        <w:pStyle w:val="MRheading2"/>
        <w:numPr>
          <w:ilvl w:val="1"/>
          <w:numId w:val="2"/>
        </w:numPr>
        <w:spacing w:line="240" w:lineRule="auto"/>
        <w:rPr>
          <w:rFonts w:asciiTheme="minorHAnsi" w:hAnsiTheme="minorHAnsi"/>
          <w:w w:val="0"/>
          <w:szCs w:val="22"/>
        </w:rPr>
      </w:pPr>
      <w:bookmarkStart w:id="1080" w:name="_Ref378861125"/>
      <w:r w:rsidRPr="00E416C0">
        <w:rPr>
          <w:rFonts w:asciiTheme="minorHAnsi" w:hAnsiTheme="minorHAnsi"/>
          <w:w w:val="0"/>
          <w:szCs w:val="22"/>
        </w:rPr>
        <w:t xml:space="preserve">The Supplier shall </w:t>
      </w:r>
      <w:r w:rsidRPr="00E416C0">
        <w:rPr>
          <w:rFonts w:asciiTheme="minorHAnsi" w:hAnsiTheme="minorHAnsi"/>
          <w:szCs w:val="22"/>
        </w:rPr>
        <w:t xml:space="preserve">indemnify and keep the Authority indemnified against, any loss, damages, costs, expenses (including without limitation legal costs and expenses), claims or </w:t>
      </w:r>
      <w:r w:rsidRPr="00E416C0">
        <w:rPr>
          <w:rFonts w:asciiTheme="minorHAnsi" w:hAnsiTheme="minorHAnsi"/>
          <w:szCs w:val="22"/>
        </w:rPr>
        <w:lastRenderedPageBreak/>
        <w:t xml:space="preserve">proceedings </w:t>
      </w:r>
      <w:r w:rsidRPr="00E416C0">
        <w:rPr>
          <w:rFonts w:asciiTheme="minorHAnsi" w:hAnsiTheme="minorHAnsi"/>
          <w:w w:val="0"/>
          <w:szCs w:val="22"/>
        </w:rPr>
        <w:t>whatsoever or howsoever arising from the Supplier’s unlawful or unauthorised Processing, destruction and/or damage to Personal Data in connection with this Contract.</w:t>
      </w:r>
      <w:bookmarkEnd w:id="1080"/>
    </w:p>
    <w:p w:rsidR="00502347" w:rsidRPr="00E416C0" w:rsidRDefault="00502347" w:rsidP="00502347">
      <w:pPr>
        <w:pStyle w:val="MRNumberedHeading1"/>
        <w:tabs>
          <w:tab w:val="clear" w:pos="798"/>
          <w:tab w:val="num" w:pos="720"/>
        </w:tabs>
        <w:spacing w:line="240" w:lineRule="auto"/>
        <w:ind w:left="720"/>
        <w:rPr>
          <w:rFonts w:asciiTheme="minorHAnsi" w:hAnsiTheme="minorHAnsi" w:cs="Arial"/>
          <w:b/>
          <w:color w:val="auto"/>
          <w:w w:val="0"/>
          <w:u w:val="single"/>
        </w:rPr>
      </w:pPr>
      <w:bookmarkStart w:id="1081" w:name="_Ref369696070"/>
      <w:r w:rsidRPr="00E416C0">
        <w:rPr>
          <w:rFonts w:asciiTheme="minorHAnsi" w:hAnsiTheme="minorHAnsi" w:cs="Arial"/>
          <w:b/>
          <w:color w:val="auto"/>
          <w:w w:val="0"/>
          <w:u w:val="single"/>
        </w:rPr>
        <w:t>Freedom of Information and Transparency</w:t>
      </w:r>
      <w:bookmarkEnd w:id="1081"/>
      <w:r w:rsidRPr="00E416C0">
        <w:rPr>
          <w:rFonts w:asciiTheme="minorHAnsi" w:hAnsiTheme="minorHAnsi" w:cs="Arial"/>
          <w:b/>
          <w:color w:val="auto"/>
          <w:w w:val="0"/>
          <w:u w:val="single"/>
        </w:rPr>
        <w:t xml:space="preserve"> </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assist and cooperate with the Authority to enable it to comply with its disclosure obligations under the FOIA, Codes of Practice and Environmental Regulations.  The Supplier agrees:</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this Contract and any recorded information held by the Supplier on the Authority’s behalf for the purposes of this Contract are subject to the obligations and commitments of the Authority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decision on whether any exemption to the general obligations of public access to information applies to any request for information received under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is a decision solely for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itself is subject to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is not itself subject to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it will not respond to that request (unless directed to do so by the Authority) and will promptly (and in any event within two (2) Business Days) transfer the request to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lastRenderedPageBreak/>
        <w:t xml:space="preserve">The Parties acknowledge that, except for any information which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w:t>
      </w:r>
      <w:r w:rsidRPr="00E416C0">
        <w:rPr>
          <w:rFonts w:asciiTheme="minorHAnsi" w:hAnsiTheme="minorHAnsi"/>
          <w:szCs w:val="22"/>
        </w:rPr>
        <w:t>the content of this Contract is not Confidential Information.</w:t>
      </w:r>
    </w:p>
    <w:p w:rsidR="00502347" w:rsidRPr="00E416C0" w:rsidRDefault="00502347" w:rsidP="00502347">
      <w:pPr>
        <w:pStyle w:val="MRheading2"/>
        <w:numPr>
          <w:ilvl w:val="1"/>
          <w:numId w:val="2"/>
        </w:numPr>
        <w:spacing w:line="240" w:lineRule="auto"/>
        <w:rPr>
          <w:rFonts w:asciiTheme="minorHAnsi" w:hAnsiTheme="minorHAnsi"/>
          <w:szCs w:val="22"/>
        </w:rPr>
      </w:pPr>
      <w:bookmarkStart w:id="1082" w:name="_Ref378942241"/>
      <w:r w:rsidRPr="00E416C0">
        <w:rPr>
          <w:rFonts w:asciiTheme="minorHAnsi" w:hAnsiTheme="minorHAnsi"/>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rPr>
        <w:t>.</w:t>
      </w:r>
      <w:bookmarkEnd w:id="1082"/>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preparing a copy of this Contract for publication under Clause </w:t>
      </w:r>
      <w:r w:rsidR="00417B19" w:rsidRPr="00E416C0">
        <w:rPr>
          <w:rFonts w:asciiTheme="minorHAnsi" w:hAnsiTheme="minorHAnsi"/>
          <w:szCs w:val="22"/>
        </w:rPr>
        <w:fldChar w:fldCharType="begin"/>
      </w:r>
      <w:r w:rsidR="00417B19" w:rsidRPr="00E416C0">
        <w:rPr>
          <w:rFonts w:asciiTheme="minorHAnsi" w:hAnsiTheme="minorHAnsi"/>
          <w:szCs w:val="22"/>
        </w:rPr>
        <w:instrText xml:space="preserve"> REF _Ref378942241 \r \h </w:instrText>
      </w:r>
      <w:r w:rsidR="00FB2ECA" w:rsidRPr="00E416C0">
        <w:rPr>
          <w:rFonts w:asciiTheme="minorHAnsi" w:hAnsiTheme="minorHAnsi"/>
          <w:szCs w:val="22"/>
        </w:rPr>
        <w:instrText xml:space="preserve"> \* MERGEFORMAT </w:instrText>
      </w:r>
      <w:r w:rsidR="00417B19" w:rsidRPr="00E416C0">
        <w:rPr>
          <w:rFonts w:asciiTheme="minorHAnsi" w:hAnsiTheme="minorHAnsi"/>
          <w:szCs w:val="22"/>
        </w:rPr>
      </w:r>
      <w:r w:rsidR="00417B19" w:rsidRPr="00E416C0">
        <w:rPr>
          <w:rFonts w:asciiTheme="minorHAnsi" w:hAnsiTheme="minorHAnsi"/>
          <w:szCs w:val="22"/>
        </w:rPr>
        <w:fldChar w:fldCharType="separate"/>
      </w:r>
      <w:r w:rsidR="00A8689F">
        <w:rPr>
          <w:rFonts w:asciiTheme="minorHAnsi" w:hAnsiTheme="minorHAnsi"/>
          <w:szCs w:val="22"/>
        </w:rPr>
        <w:t>3.4</w:t>
      </w:r>
      <w:r w:rsidR="00417B19" w:rsidRPr="00E416C0">
        <w:rPr>
          <w:rFonts w:asciiTheme="minorHAnsi" w:hAnsiTheme="minorHAnsi"/>
          <w:szCs w:val="22"/>
        </w:rPr>
        <w:fldChar w:fldCharType="end"/>
      </w:r>
      <w:r w:rsidRPr="00E416C0">
        <w:rPr>
          <w:rFonts w:asciiTheme="minorHAnsi" w:hAnsiTheme="minorHAnsi"/>
          <w:szCs w:val="22"/>
        </w:rPr>
        <w:t xml:space="preserve"> of this</w:t>
      </w:r>
      <w:r w:rsidR="00A95BBB" w:rsidRPr="00E416C0">
        <w:rPr>
          <w:rFonts w:asciiTheme="minorHAnsi" w:hAnsiTheme="minorHAnsi"/>
          <w:szCs w:val="22"/>
        </w:rPr>
        <w:t xml:space="preserve">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may consult with the Supplier to inform decision making regarding any redactions but the final decision in relation to the redaction of information will be at the Authority’s absolute discretion.</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assist and cooperate with the Authority to enable the Authority to publish this Contract.</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information is held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Contract,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_Ref369696070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A8689F">
        <w:rPr>
          <w:rFonts w:asciiTheme="minorHAnsi" w:hAnsiTheme="minorHAnsi"/>
          <w:szCs w:val="22"/>
          <w:lang w:val="en-US"/>
        </w:rPr>
        <w:t>3</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502347" w:rsidRPr="00E416C0" w:rsidRDefault="00502347" w:rsidP="00502347">
      <w:pPr>
        <w:pStyle w:val="MRNumberedHeading1"/>
        <w:tabs>
          <w:tab w:val="clear" w:pos="798"/>
          <w:tab w:val="num" w:pos="720"/>
        </w:tabs>
        <w:spacing w:line="240" w:lineRule="auto"/>
        <w:ind w:left="720"/>
        <w:rPr>
          <w:rFonts w:asciiTheme="minorHAnsi" w:hAnsiTheme="minorHAnsi" w:cs="Arial"/>
          <w:b/>
          <w:color w:val="auto"/>
          <w:w w:val="0"/>
          <w:u w:val="single"/>
        </w:rPr>
      </w:pPr>
      <w:r w:rsidRPr="00E416C0">
        <w:rPr>
          <w:rFonts w:asciiTheme="minorHAnsi" w:hAnsiTheme="minorHAnsi" w:cs="Arial"/>
          <w:b/>
          <w:color w:val="auto"/>
          <w:w w:val="0"/>
          <w:u w:val="single"/>
        </w:rPr>
        <w:t>Information Security</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 xml:space="preserve">Without limitation to any other information governance requirements set out in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A8689F">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the Supplier shall: </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fully</w:t>
      </w:r>
      <w:proofErr w:type="gramEnd"/>
      <w:r w:rsidRPr="00E416C0">
        <w:rPr>
          <w:rFonts w:asciiTheme="minorHAnsi" w:hAnsiTheme="minorHAnsi"/>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502347" w:rsidRPr="00E416C0" w:rsidRDefault="00502347" w:rsidP="000C632B">
      <w:pPr>
        <w:pStyle w:val="MRSchedule1"/>
        <w:numPr>
          <w:ilvl w:val="0"/>
          <w:numId w:val="39"/>
        </w:numPr>
        <w:ind w:left="0"/>
        <w:rPr>
          <w:rFonts w:asciiTheme="minorHAnsi" w:hAnsiTheme="minorHAnsi"/>
          <w:szCs w:val="22"/>
          <w:lang w:val="en-US"/>
        </w:rPr>
      </w:pPr>
      <w:r w:rsidRPr="00E416C0">
        <w:rPr>
          <w:rFonts w:asciiTheme="minorHAnsi" w:hAnsiTheme="minorHAnsi"/>
          <w:szCs w:val="22"/>
        </w:rPr>
        <w:br w:type="page"/>
      </w:r>
      <w:r w:rsidR="00CC0E1B" w:rsidRPr="00E416C0">
        <w:rPr>
          <w:rFonts w:asciiTheme="minorHAnsi" w:hAnsiTheme="minorHAnsi"/>
          <w:szCs w:val="22"/>
        </w:rPr>
        <w:lastRenderedPageBreak/>
        <w:t xml:space="preserve"> </w:t>
      </w:r>
      <w:bookmarkStart w:id="1083" w:name="_Ref377720404"/>
      <w:r w:rsidR="00CC0E1B" w:rsidRPr="00E416C0">
        <w:rPr>
          <w:rFonts w:asciiTheme="minorHAnsi" w:hAnsiTheme="minorHAnsi"/>
          <w:szCs w:val="22"/>
          <w:lang w:val="en-US"/>
        </w:rPr>
        <w:t>of these Call-off Terms and Conditions</w:t>
      </w:r>
      <w:bookmarkEnd w:id="1083"/>
    </w:p>
    <w:p w:rsidR="00502347" w:rsidRPr="00E416C0" w:rsidRDefault="00502347" w:rsidP="00502347">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Definitions and Interpretations</w:t>
      </w:r>
    </w:p>
    <w:p w:rsidR="00502347" w:rsidRPr="00E416C0" w:rsidRDefault="00502347" w:rsidP="00502347">
      <w:pPr>
        <w:spacing w:line="240" w:lineRule="auto"/>
        <w:rPr>
          <w:rFonts w:asciiTheme="minorHAnsi" w:hAnsiTheme="minorHAnsi"/>
          <w:sz w:val="22"/>
          <w:szCs w:val="22"/>
        </w:rPr>
      </w:pPr>
    </w:p>
    <w:p w:rsidR="00502347" w:rsidRPr="00E416C0" w:rsidRDefault="00502347" w:rsidP="000C632B">
      <w:pPr>
        <w:pStyle w:val="MRNumberedHeading1"/>
        <w:numPr>
          <w:ilvl w:val="0"/>
          <w:numId w:val="43"/>
        </w:numPr>
        <w:tabs>
          <w:tab w:val="clear" w:pos="798"/>
        </w:tabs>
        <w:rPr>
          <w:rFonts w:asciiTheme="minorHAnsi" w:hAnsiTheme="minorHAnsi" w:cs="Arial"/>
          <w:b/>
          <w:color w:val="auto"/>
          <w:u w:val="single"/>
        </w:rPr>
      </w:pPr>
      <w:r w:rsidRPr="00E416C0">
        <w:rPr>
          <w:rFonts w:asciiTheme="minorHAnsi" w:hAnsiTheme="minorHAnsi" w:cs="Arial"/>
          <w:b/>
          <w:color w:val="auto"/>
          <w:u w:val="single"/>
        </w:rPr>
        <w:t>Definitions</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In this Contract the following words shall have the following meanings unless the context requires otherwise:</w:t>
      </w:r>
      <w:r w:rsidRPr="00E416C0">
        <w:rPr>
          <w:rFonts w:asciiTheme="minorHAnsi" w:hAnsiTheme="minorHAnsi"/>
          <w:szCs w:val="22"/>
          <w:lang w:val="en-US"/>
        </w:rPr>
        <w:t xml:space="preserve"> </w:t>
      </w:r>
    </w:p>
    <w:p w:rsidR="00371551" w:rsidRPr="00E416C0" w:rsidRDefault="00371551" w:rsidP="0037155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authority named on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“Authority’s Obligations”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Authority’s further obligations, if any, referred to in the Specification and Tender Response Document and/or the Order Form;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Event”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event or issue that could impact on the operations of the Supplier and its ability to supply the Goods including an influenza pandemic and any Force Majeure Event;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Plan”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Supplier’s business continuity plan which includes its plans for continuity of the supply of the Goods during a Business Continuity Event;</w:t>
            </w:r>
          </w:p>
        </w:tc>
      </w:tr>
      <w:tr w:rsidR="00907C79" w:rsidRPr="00E416C0" w:rsidTr="00907C79">
        <w:tc>
          <w:tcPr>
            <w:tcW w:w="2673" w:type="dxa"/>
          </w:tcPr>
          <w:p w:rsidR="00907C79" w:rsidRPr="00E416C0" w:rsidRDefault="00907C79" w:rsidP="009F5D8F">
            <w:pPr>
              <w:spacing w:before="120" w:after="120" w:line="240" w:lineRule="auto"/>
              <w:rPr>
                <w:rStyle w:val="DeltaViewInsertion"/>
                <w:rFonts w:asciiTheme="minorHAnsi" w:hAnsiTheme="minorHAnsi" w:cs="Arial"/>
                <w:b/>
                <w:color w:val="auto"/>
                <w:w w:val="0"/>
                <w:sz w:val="22"/>
                <w:szCs w:val="22"/>
              </w:rPr>
            </w:pPr>
            <w:r w:rsidRPr="00E416C0">
              <w:rPr>
                <w:rFonts w:asciiTheme="minorHAnsi" w:hAnsiTheme="minorHAnsi" w:cs="Arial"/>
                <w:b/>
                <w:sz w:val="22"/>
                <w:szCs w:val="22"/>
              </w:rPr>
              <w:t>“Business Day”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day other than Saturday, Sunday, Christmas Day, Good Friday or a statutory bank holiday in England and Wales;</w:t>
            </w:r>
          </w:p>
        </w:tc>
      </w:tr>
      <w:tr w:rsidR="00834236" w:rsidRPr="00E416C0" w:rsidTr="00907C79">
        <w:tc>
          <w:tcPr>
            <w:tcW w:w="2673" w:type="dxa"/>
          </w:tcPr>
          <w:p w:rsidR="00834236" w:rsidRPr="00E416C0" w:rsidRDefault="00834236"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“Call-off Terms and Cond</w:t>
            </w:r>
            <w:r w:rsidR="00375041" w:rsidRPr="00E416C0">
              <w:rPr>
                <w:rFonts w:asciiTheme="minorHAnsi" w:hAnsiTheme="minorHAnsi" w:cs="Arial"/>
                <w:b/>
                <w:sz w:val="22"/>
                <w:szCs w:val="22"/>
              </w:rPr>
              <w:t>i</w:t>
            </w:r>
            <w:r w:rsidRPr="00E416C0">
              <w:rPr>
                <w:rFonts w:asciiTheme="minorHAnsi" w:hAnsiTheme="minorHAnsi" w:cs="Arial"/>
                <w:b/>
                <w:sz w:val="22"/>
                <w:szCs w:val="22"/>
              </w:rPr>
              <w:t>tions”</w:t>
            </w:r>
          </w:p>
        </w:tc>
        <w:tc>
          <w:tcPr>
            <w:tcW w:w="6498" w:type="dxa"/>
          </w:tcPr>
          <w:p w:rsidR="00834236" w:rsidRPr="00E416C0" w:rsidRDefault="00834236"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these </w:t>
            </w:r>
            <w:r w:rsidR="00CC0E1B" w:rsidRPr="00E416C0">
              <w:rPr>
                <w:rFonts w:asciiTheme="minorHAnsi" w:hAnsiTheme="minorHAnsi" w:cs="Arial"/>
                <w:sz w:val="22"/>
                <w:szCs w:val="22"/>
              </w:rPr>
              <w:t>C</w:t>
            </w:r>
            <w:r w:rsidRPr="00E416C0">
              <w:rPr>
                <w:rFonts w:asciiTheme="minorHAnsi" w:hAnsiTheme="minorHAnsi" w:cs="Arial"/>
                <w:sz w:val="22"/>
                <w:szCs w:val="22"/>
              </w:rPr>
              <w:t>all-off</w:t>
            </w:r>
            <w:r w:rsidR="00CC0E1B" w:rsidRPr="00E416C0">
              <w:rPr>
                <w:rFonts w:asciiTheme="minorHAnsi" w:hAnsiTheme="minorHAnsi" w:cs="Arial"/>
                <w:sz w:val="22"/>
                <w:szCs w:val="22"/>
              </w:rPr>
              <w:t xml:space="preserve"> Terms and C</w:t>
            </w:r>
            <w:r w:rsidRPr="00E416C0">
              <w:rPr>
                <w:rFonts w:asciiTheme="minorHAnsi" w:hAnsiTheme="minorHAnsi" w:cs="Arial"/>
                <w:sz w:val="22"/>
                <w:szCs w:val="22"/>
              </w:rPr>
              <w:t>onditions</w:t>
            </w:r>
            <w:r w:rsidR="00CC0E1B" w:rsidRPr="00E416C0">
              <w:rPr>
                <w:rFonts w:asciiTheme="minorHAnsi" w:hAnsiTheme="minorHAnsi" w:cs="Arial"/>
                <w:sz w:val="22"/>
                <w:szCs w:val="22"/>
              </w:rPr>
              <w:t xml:space="preserve"> for the S</w:t>
            </w:r>
            <w:r w:rsidRPr="00E416C0">
              <w:rPr>
                <w:rFonts w:asciiTheme="minorHAnsi" w:hAnsiTheme="minorHAnsi" w:cs="Arial"/>
                <w:sz w:val="22"/>
                <w:szCs w:val="22"/>
              </w:rPr>
              <w:t>upply of Goods;</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“Codes of Practice”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sh</w:t>
            </w:r>
            <w:r w:rsidR="00FE7171" w:rsidRPr="00E416C0">
              <w:rPr>
                <w:rFonts w:asciiTheme="minorHAnsi" w:hAnsiTheme="minorHAnsi" w:cs="Arial"/>
                <w:sz w:val="22"/>
                <w:szCs w:val="22"/>
              </w:rPr>
              <w:t>all have the meaning given to the term</w:t>
            </w:r>
            <w:r w:rsidRPr="00E416C0">
              <w:rPr>
                <w:rFonts w:asciiTheme="minorHAnsi" w:hAnsiTheme="minorHAnsi" w:cs="Arial"/>
                <w:sz w:val="22"/>
                <w:szCs w:val="22"/>
              </w:rPr>
              <w:t xml:space="preserve">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“Commencement Date”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date of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“Confidential Information”</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information, data and material of any nature, which either Party may receive or obtain in connection with the conclusion and/or operation of the Contract including any procurement process which is:</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Personal Data or Sensitive Personal Data including without limitation which relates to any patient or other service user or his or her treatment or clinical or care history;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designated as confidential by either party or that ought reasonably to be considered as confidential (however it is conveyed or on whatever media it is stored); and/or</w:t>
            </w:r>
          </w:p>
          <w:p w:rsidR="00907C79"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(c)  Policies and such other documents which the Supplier may obtain </w:t>
            </w:r>
            <w:r w:rsidRPr="00E416C0">
              <w:rPr>
                <w:rFonts w:asciiTheme="minorHAnsi" w:hAnsiTheme="minorHAnsi" w:cs="Arial"/>
                <w:sz w:val="22"/>
                <w:szCs w:val="22"/>
              </w:rPr>
              <w:lastRenderedPageBreak/>
              <w:t>or have access to through the Authority’s intranet</w:t>
            </w:r>
            <w:r w:rsidR="00907C79" w:rsidRPr="00E416C0">
              <w:rPr>
                <w:rFonts w:asciiTheme="minorHAnsi" w:hAnsiTheme="minorHAnsi" w:cs="Arial"/>
                <w:sz w:val="22"/>
                <w:szCs w:val="22"/>
              </w:rPr>
              <w: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“Contract”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Order Form, the provisions on the front page and all Schedules of these Call-off Terms and Conditions, the Specification and Tender Response Document and the applicable provisions of the Framework Agreement;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“Contracting Authority”</w:t>
            </w:r>
          </w:p>
        </w:tc>
        <w:tc>
          <w:tcPr>
            <w:tcW w:w="6498" w:type="dxa"/>
          </w:tcPr>
          <w:p w:rsidR="00907C79" w:rsidRPr="00E416C0" w:rsidRDefault="00907C79" w:rsidP="00CA4994">
            <w:pPr>
              <w:spacing w:before="120" w:after="120" w:line="240" w:lineRule="auto"/>
              <w:rPr>
                <w:rFonts w:asciiTheme="minorHAnsi" w:hAnsiTheme="minorHAnsi" w:cs="Arial"/>
                <w:sz w:val="22"/>
                <w:szCs w:val="22"/>
                <w:lang w:val="en-US"/>
              </w:rPr>
            </w:pPr>
            <w:r w:rsidRPr="00E416C0">
              <w:rPr>
                <w:rFonts w:asciiTheme="minorHAnsi" w:hAnsiTheme="minorHAnsi" w:cs="Arial"/>
                <w:sz w:val="22"/>
                <w:szCs w:val="22"/>
                <w:lang w:val="en-US"/>
              </w:rPr>
              <w:t xml:space="preserve">means any contracting authority as defined in Regulation 3 of the </w:t>
            </w:r>
            <w:r w:rsidRPr="00E416C0">
              <w:rPr>
                <w:rFonts w:asciiTheme="minorHAnsi" w:hAnsiTheme="minorHAnsi" w:cs="Arial"/>
                <w:sz w:val="22"/>
                <w:szCs w:val="22"/>
              </w:rPr>
              <w:t>Pub</w:t>
            </w:r>
            <w:r w:rsidR="00CA4994" w:rsidRPr="00E416C0">
              <w:rPr>
                <w:rFonts w:asciiTheme="minorHAnsi" w:hAnsiTheme="minorHAnsi" w:cs="Arial"/>
                <w:sz w:val="22"/>
                <w:szCs w:val="22"/>
              </w:rPr>
              <w:t>lic Contracts Regulations 2015</w:t>
            </w:r>
            <w:r w:rsidRPr="00E416C0">
              <w:rPr>
                <w:rFonts w:asciiTheme="minorHAnsi" w:hAnsiTheme="minorHAnsi" w:cs="Arial"/>
                <w:sz w:val="22"/>
                <w:szCs w:val="22"/>
              </w:rPr>
              <w:t xml:space="preserve"> (SI 20</w:t>
            </w:r>
            <w:r w:rsidR="00CA4994" w:rsidRPr="00E416C0">
              <w:rPr>
                <w:rFonts w:asciiTheme="minorHAnsi" w:hAnsiTheme="minorHAnsi" w:cs="Arial"/>
                <w:sz w:val="22"/>
                <w:szCs w:val="22"/>
              </w:rPr>
              <w:t>15</w:t>
            </w:r>
            <w:r w:rsidRPr="00E416C0">
              <w:rPr>
                <w:rFonts w:asciiTheme="minorHAnsi" w:hAnsiTheme="minorHAnsi" w:cs="Arial"/>
                <w:sz w:val="22"/>
                <w:szCs w:val="22"/>
              </w:rPr>
              <w:t>/</w:t>
            </w:r>
            <w:r w:rsidR="00CA4994" w:rsidRPr="00E416C0">
              <w:rPr>
                <w:rFonts w:asciiTheme="minorHAnsi" w:hAnsiTheme="minorHAnsi" w:cs="Arial"/>
                <w:sz w:val="22"/>
                <w:szCs w:val="22"/>
              </w:rPr>
              <w:t>102</w:t>
            </w:r>
            <w:r w:rsidRPr="00E416C0">
              <w:rPr>
                <w:rFonts w:asciiTheme="minorHAnsi" w:hAnsiTheme="minorHAnsi" w:cs="Arial"/>
                <w:sz w:val="22"/>
                <w:szCs w:val="22"/>
              </w:rPr>
              <w:t>) (as amended)</w:t>
            </w:r>
            <w:r w:rsidRPr="00E416C0">
              <w:rPr>
                <w:rFonts w:asciiTheme="minorHAnsi" w:hAnsiTheme="minorHAnsi" w:cs="Arial"/>
                <w:sz w:val="22"/>
                <w:szCs w:val="22"/>
                <w:lang w:val="en-US"/>
              </w:rPr>
              <w:t>, other than the Authority;</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Manager”</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for the Authority and for the Supplier the individuals specified in the </w:t>
            </w:r>
            <w:r w:rsidRPr="00E416C0">
              <w:rPr>
                <w:rFonts w:asciiTheme="minorHAnsi" w:hAnsiTheme="minorHAnsi" w:cs="Arial"/>
                <w:sz w:val="22"/>
                <w:szCs w:val="22"/>
                <w:lang w:val="en-US"/>
              </w:rPr>
              <w:t>Order Form or as otherwise agreed between the Parties in writing</w:t>
            </w:r>
            <w:r w:rsidRPr="00E416C0">
              <w:rPr>
                <w:rFonts w:asciiTheme="minorHAnsi" w:hAnsiTheme="minorHAnsi" w:cs="Arial"/>
                <w:sz w:val="22"/>
                <w:szCs w:val="22"/>
              </w:rPr>
              <w:t xml:space="preserve"> or such other person notified by a Party to the other Party from time to time in accordance with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_Ref378942742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A8689F">
              <w:rPr>
                <w:rFonts w:asciiTheme="minorHAnsi" w:hAnsiTheme="minorHAnsi" w:cs="Arial"/>
                <w:sz w:val="22"/>
                <w:szCs w:val="22"/>
              </w:rPr>
              <w:t>8.1</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Price”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 xml:space="preserve">“Data Protection Legislation” </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Data Protection Act 1998 and any other Law relating to the protection of personal data and the privacy of individuals, including where applicable guidance and codes of practice issued by the Information Commissioner;</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“Data Subject”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shall have the same meaning as set out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“Defective 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_Ref322424122 \w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4.6</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“Dispute Resolution Procedure”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process for resolving disputes as set out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_Ref378939659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A8689F">
              <w:rPr>
                <w:rFonts w:asciiTheme="minorHAnsi" w:hAnsiTheme="minorHAnsi" w:cs="Arial"/>
                <w:sz w:val="22"/>
                <w:szCs w:val="22"/>
              </w:rPr>
              <w:t>22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“DOTAS”</w:t>
            </w: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Disclosure of Tax Avoidance Schemes rules which require a promoter of t</w:t>
            </w:r>
            <w:r w:rsidR="003B050F" w:rsidRPr="00E416C0">
              <w:rPr>
                <w:rFonts w:asciiTheme="minorHAnsi" w:hAnsiTheme="minorHAnsi" w:cs="Arial"/>
                <w:sz w:val="22"/>
                <w:szCs w:val="22"/>
              </w:rPr>
              <w:t>ax schemes to tell HM Revenue and</w:t>
            </w:r>
            <w:r w:rsidRPr="00E416C0">
              <w:rPr>
                <w:rFonts w:asciiTheme="minorHAnsi" w:hAnsiTheme="minorHAnsi" w:cs="Arial"/>
                <w:sz w:val="22"/>
                <w:szCs w:val="22"/>
              </w:rPr>
              <w:t xml:space="preserve"> Customs of any specified </w:t>
            </w:r>
            <w:proofErr w:type="spellStart"/>
            <w:r w:rsidRPr="00E416C0">
              <w:rPr>
                <w:rFonts w:asciiTheme="minorHAnsi" w:hAnsiTheme="minorHAnsi" w:cs="Arial"/>
                <w:sz w:val="22"/>
                <w:szCs w:val="22"/>
              </w:rPr>
              <w:t>notifiable</w:t>
            </w:r>
            <w:proofErr w:type="spellEnd"/>
            <w:r w:rsidRPr="00E416C0">
              <w:rPr>
                <w:rFonts w:asciiTheme="minorHAnsi" w:hAnsiTheme="minorHAnsi" w:cs="Arial"/>
                <w:sz w:val="22"/>
                <w:szCs w:val="22"/>
              </w:rPr>
              <w:t xml:space="preserv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“Electronic Trading System(s)”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such electronic data interchange system and/or world wide web application and/or other application with such message standards and protocols as the Authority may specify from time to time;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“Environmental Regulations”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shall have the meaning given to the term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w:t>
            </w:r>
            <w:proofErr w:type="spellStart"/>
            <w:r w:rsidR="009D5D6D" w:rsidRPr="00E416C0">
              <w:rPr>
                <w:rFonts w:asciiTheme="minorHAnsi" w:hAnsiTheme="minorHAnsi" w:cs="Arial"/>
                <w:b/>
                <w:sz w:val="22"/>
                <w:szCs w:val="22"/>
              </w:rPr>
              <w:t>e</w:t>
            </w:r>
            <w:r w:rsidR="00E5042F" w:rsidRPr="00E416C0">
              <w:rPr>
                <w:rFonts w:asciiTheme="minorHAnsi" w:hAnsiTheme="minorHAnsi" w:cs="Arial"/>
                <w:b/>
                <w:sz w:val="22"/>
                <w:szCs w:val="22"/>
              </w:rPr>
              <w:t>Procurement</w:t>
            </w:r>
            <w:proofErr w:type="spellEnd"/>
            <w:r w:rsidRPr="00E416C0">
              <w:rPr>
                <w:rFonts w:asciiTheme="minorHAnsi" w:hAnsiTheme="minorHAnsi" w:cs="Arial"/>
                <w:b/>
                <w:sz w:val="22"/>
                <w:szCs w:val="22"/>
              </w:rPr>
              <w:t xml:space="preserve"> Guidance” </w:t>
            </w:r>
          </w:p>
          <w:p w:rsidR="00106B42" w:rsidRPr="00E416C0" w:rsidRDefault="00106B42" w:rsidP="009F5D8F">
            <w:pPr>
              <w:spacing w:before="120" w:after="120" w:line="240" w:lineRule="auto"/>
              <w:rPr>
                <w:rFonts w:asciiTheme="minorHAnsi" w:hAnsiTheme="minorHAnsi" w:cs="Arial"/>
                <w:b/>
                <w:sz w:val="22"/>
                <w:szCs w:val="22"/>
              </w:rPr>
            </w:pP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NHS </w:t>
            </w:r>
            <w:proofErr w:type="spellStart"/>
            <w:r w:rsidR="009D5D6D" w:rsidRPr="00E416C0">
              <w:rPr>
                <w:rFonts w:asciiTheme="minorHAnsi" w:hAnsiTheme="minorHAnsi" w:cs="Arial"/>
                <w:sz w:val="22"/>
                <w:szCs w:val="22"/>
              </w:rPr>
              <w:t>e</w:t>
            </w:r>
            <w:r w:rsidR="00E5042F" w:rsidRPr="00E416C0">
              <w:rPr>
                <w:rFonts w:asciiTheme="minorHAnsi" w:hAnsiTheme="minorHAnsi" w:cs="Arial"/>
                <w:sz w:val="22"/>
                <w:szCs w:val="22"/>
              </w:rPr>
              <w:t>Procurement</w:t>
            </w:r>
            <w:proofErr w:type="spellEnd"/>
            <w:r w:rsidRPr="00E416C0">
              <w:rPr>
                <w:rFonts w:asciiTheme="minorHAnsi" w:hAnsiTheme="minorHAnsi" w:cs="Arial"/>
                <w:sz w:val="22"/>
                <w:szCs w:val="22"/>
              </w:rPr>
              <w:t xml:space="preserve"> Strategy available via:</w:t>
            </w:r>
          </w:p>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lang w:val="en-US" w:eastAsia="ja-JP"/>
              </w:rPr>
              <w:t xml:space="preserve"> </w:t>
            </w:r>
            <w:hyperlink r:id="rId24" w:history="1">
              <w:r w:rsidRPr="00E416C0">
                <w:rPr>
                  <w:rFonts w:asciiTheme="minorHAnsi" w:eastAsia="MS Mincho" w:hAnsiTheme="minorHAnsi" w:cs="Arial"/>
                  <w:sz w:val="22"/>
                  <w:szCs w:val="22"/>
                  <w:u w:val="single"/>
                  <w:lang w:val="en-US" w:eastAsia="ja-JP"/>
                </w:rPr>
                <w:t>http://www.gov.uk/government/collections/nhs-procurement</w:t>
              </w:r>
            </w:hyperlink>
            <w:r w:rsidRPr="00E416C0">
              <w:rPr>
                <w:rFonts w:asciiTheme="minorHAnsi" w:eastAsia="MS Mincho" w:hAnsiTheme="minorHAnsi" w:cs="Arial"/>
                <w:sz w:val="22"/>
                <w:szCs w:val="22"/>
                <w:lang w:val="en-US" w:eastAsia="ja-JP"/>
              </w:rPr>
              <w:t xml:space="preserve"> </w:t>
            </w:r>
          </w:p>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together with any further Guidance issued by the Department of Health in connection with it;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“Equality Legislation”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E416C0">
              <w:rPr>
                <w:rFonts w:asciiTheme="minorHAnsi" w:hAnsiTheme="minorHAnsi" w:cs="Arial"/>
                <w:w w:val="0"/>
                <w:sz w:val="22"/>
                <w:szCs w:val="22"/>
              </w:rPr>
              <w:t>Part-time Workers (Prevention of Less Favourable Treatment) Regulations 2000 and the Fixed-term Employees (Prevention of Less Favourable Treatment) Regulations 2002 (SI 2002/2034) and the Human Rights Act 1998</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“FOIA”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shall have the meaning given to the term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A8689F">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“Force Majeure Event”</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event beyond the reasonable control of the Party in question to include, without limitation: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war including civil war (whether declared or undeclared), riot, civil commotion or armed conflict materially affecting either Party’s ability to perform its obligations under this Contract;</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acts of terrorism;</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(c)  flood, storm or other natural disasters;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fire;</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unavailability of public utilities and/or access to transport networks to the extent no diligent supplier could reasonably have planned for such unavailability as part of its business continuity planning;</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w:t>
            </w:r>
            <w:r w:rsidRPr="00E416C0">
              <w:rPr>
                <w:rFonts w:asciiTheme="minorHAnsi" w:hAnsiTheme="minorHAnsi" w:cs="Arial"/>
                <w:sz w:val="22"/>
                <w:szCs w:val="22"/>
              </w:rPr>
              <w:lastRenderedPageBreak/>
              <w:t xml:space="preserve">or impoundment;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(g)  compliance with any local law or governmental order, rule, regulation or direction that could not have been reasonably foreseen;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(h)  industrial action which affects the ability of the Supplier to </w:t>
            </w:r>
            <w:r w:rsidR="003A526D" w:rsidRPr="00E416C0">
              <w:rPr>
                <w:rFonts w:asciiTheme="minorHAnsi" w:hAnsiTheme="minorHAnsi" w:cs="Arial"/>
                <w:sz w:val="22"/>
                <w:szCs w:val="22"/>
              </w:rPr>
              <w:t>supply the Goods</w:t>
            </w:r>
            <w:r w:rsidRPr="00E416C0">
              <w:rPr>
                <w:rFonts w:asciiTheme="minorHAnsi" w:hAnsiTheme="minorHAnsi" w:cs="Arial"/>
                <w:sz w:val="22"/>
                <w:szCs w:val="22"/>
              </w:rPr>
              <w:t xml:space="preserve">, but which is not confined to the workforce of the Supplier or the workforce of any </w:t>
            </w:r>
            <w:r w:rsidR="00405A2A" w:rsidRPr="00E416C0">
              <w:rPr>
                <w:rFonts w:asciiTheme="minorHAnsi" w:hAnsiTheme="minorHAnsi" w:cs="Arial"/>
                <w:sz w:val="22"/>
                <w:szCs w:val="22"/>
              </w:rPr>
              <w:t>Sub-contract</w:t>
            </w:r>
            <w:r w:rsidRPr="00E416C0">
              <w:rPr>
                <w:rFonts w:asciiTheme="minorHAnsi" w:hAnsiTheme="minorHAnsi" w:cs="Arial"/>
                <w:sz w:val="22"/>
                <w:szCs w:val="22"/>
              </w:rPr>
              <w:t>or of the Supplier; and</w:t>
            </w:r>
          </w:p>
          <w:p w:rsidR="00907C79"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w:t>
            </w:r>
            <w:proofErr w:type="spellStart"/>
            <w:r w:rsidRPr="00E416C0">
              <w:rPr>
                <w:rFonts w:asciiTheme="minorHAnsi" w:hAnsiTheme="minorHAnsi" w:cs="Arial"/>
                <w:sz w:val="22"/>
                <w:szCs w:val="22"/>
              </w:rPr>
              <w:t>i</w:t>
            </w:r>
            <w:proofErr w:type="spellEnd"/>
            <w:r w:rsidRPr="00E416C0">
              <w:rPr>
                <w:rFonts w:asciiTheme="minorHAnsi" w:hAnsiTheme="minorHAnsi" w:cs="Arial"/>
                <w:sz w:val="22"/>
                <w:szCs w:val="22"/>
              </w:rPr>
              <w:t>)   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907C79"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“Framework Agreement”</w:t>
            </w:r>
          </w:p>
        </w:tc>
        <w:tc>
          <w:tcPr>
            <w:tcW w:w="6498" w:type="dxa"/>
          </w:tcPr>
          <w:p w:rsidR="00907C79" w:rsidRPr="00E416C0" w:rsidRDefault="00907C79" w:rsidP="009F5D8F">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Framework Agreement referred to in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“Fraud”</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offence under any law in respect of fraud in relation to this Contract or defrauding or attempting to defraud or conspiring to defraud the government, parliament or any Contracting Authority;</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“General Anti-Abuse Rule”</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the legislation in Part 5 of the Finance Act 2013; and </w:t>
            </w:r>
          </w:p>
          <w:p w:rsidR="00106B42"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future legislation introduced into parliament to counteract tax advantages arising from abusive arrangements to avoid national insurance contributions</w:t>
            </w:r>
            <w:r w:rsidR="00106B42"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 Industry Practice”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goods, materials or items that the Supplier is required to supply to the Authority under this Contract;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“Guidance”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w:t>
            </w:r>
            <w:r w:rsidRPr="00E416C0">
              <w:rPr>
                <w:rFonts w:asciiTheme="minorHAnsi" w:hAnsiTheme="minorHAnsi" w:cs="Arial"/>
                <w:sz w:val="22"/>
                <w:szCs w:val="22"/>
              </w:rPr>
              <w:lastRenderedPageBreak/>
              <w:t>Commission and/or any other regulator or competent body;</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“Halifax Abuse Principle”</w:t>
            </w: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principle explained in the CJEU Case C-255/02 Halifax and others;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“Intellectual Property Rights”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patents, copyright, design rights, registered designs, </w:t>
            </w:r>
            <w:proofErr w:type="spellStart"/>
            <w:r w:rsidRPr="00E416C0">
              <w:rPr>
                <w:rFonts w:asciiTheme="minorHAnsi" w:hAnsiTheme="minorHAnsi" w:cs="Arial"/>
                <w:sz w:val="22"/>
                <w:szCs w:val="22"/>
              </w:rPr>
              <w:t>trade marks</w:t>
            </w:r>
            <w:proofErr w:type="spellEnd"/>
            <w:r w:rsidRPr="00E416C0">
              <w:rPr>
                <w:rFonts w:asciiTheme="minorHAnsi" w:hAnsiTheme="minorHAnsi" w:cs="Arial"/>
                <w:sz w:val="22"/>
                <w:szCs w:val="22"/>
              </w:rPr>
              <w:t xml:space="preserve">, know-how, database rights, confidential formulae and any other intellectual property rights and the rights to apply for patents and </w:t>
            </w:r>
            <w:proofErr w:type="spellStart"/>
            <w:r w:rsidRPr="00E416C0">
              <w:rPr>
                <w:rFonts w:asciiTheme="minorHAnsi" w:hAnsiTheme="minorHAnsi" w:cs="Arial"/>
                <w:sz w:val="22"/>
                <w:szCs w:val="22"/>
              </w:rPr>
              <w:t>trade marks</w:t>
            </w:r>
            <w:proofErr w:type="spellEnd"/>
            <w:r w:rsidRPr="00E416C0">
              <w:rPr>
                <w:rFonts w:asciiTheme="minorHAnsi" w:hAnsiTheme="minorHAnsi" w:cs="Arial"/>
                <w:sz w:val="22"/>
                <w:szCs w:val="22"/>
              </w:rPr>
              <w:t xml:space="preserve"> and registered designs;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“Key Provisions”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key provisions set out in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_Ref377720021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A8689F">
              <w:rPr>
                <w:rFonts w:asciiTheme="minorHAnsi" w:hAnsiTheme="minorHAnsi" w:cs="Arial"/>
                <w:sz w:val="22"/>
                <w:szCs w:val="22"/>
              </w:rPr>
              <w:t>Schedule 1</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and/or as part of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“KPI”</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key performance indicators as set out in the Specification and Tender Response Document and/or the Order Form, if any;</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“Law”</w:t>
            </w:r>
          </w:p>
        </w:tc>
        <w:tc>
          <w:tcPr>
            <w:tcW w:w="6498" w:type="dxa"/>
          </w:tcPr>
          <w:p w:rsidR="001D070C" w:rsidRPr="00E416C0" w:rsidRDefault="009913E2" w:rsidP="001D070C">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1D070C" w:rsidRPr="00E416C0">
              <w:rPr>
                <w:rFonts w:asciiTheme="minorHAnsi" w:hAnsiTheme="minorHAnsi" w:cs="Arial"/>
                <w:sz w:val="22"/>
                <w:szCs w:val="22"/>
              </w:rPr>
              <w:t>eans</w:t>
            </w:r>
            <w:r w:rsidR="00CA4994" w:rsidRPr="00E416C0">
              <w:rPr>
                <w:rFonts w:asciiTheme="minorHAnsi" w:hAnsiTheme="minorHAnsi" w:cs="Arial"/>
                <w:sz w:val="22"/>
                <w:szCs w:val="22"/>
              </w:rPr>
              <w:t xml:space="preserve"> any applicable legal requirements including, without limitation</w:t>
            </w:r>
            <w:r w:rsidR="001D070C" w:rsidRPr="00E416C0">
              <w:rPr>
                <w:rFonts w:asciiTheme="minorHAnsi" w:hAnsiTheme="minorHAnsi" w:cs="Arial"/>
                <w:sz w:val="22"/>
                <w:szCs w:val="22"/>
              </w:rPr>
              <w:t>:</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any applicable statute or proclamation or any delegated or subordinate legislation or regulation</w:t>
            </w:r>
            <w:r w:rsidR="00CA4994"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applicable European Union directive, regulation, decision or law;</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any enforceable community right within the meaning of section 2(1) European Communities Act 1972;</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any applicable judgment of a relevant court of law which is a binding precedent in England and Wales;</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requirements set by any regulatory body</w:t>
            </w:r>
            <w:r w:rsidR="00FB2ECA"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 xml:space="preserve">; </w:t>
            </w:r>
          </w:p>
          <w:p w:rsidR="001D070C" w:rsidRPr="00E416C0" w:rsidRDefault="00FB2ECA"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(f)  any relevant</w:t>
            </w:r>
            <w:r w:rsidR="001D070C" w:rsidRPr="00E416C0">
              <w:rPr>
                <w:rFonts w:asciiTheme="minorHAnsi" w:hAnsiTheme="minorHAnsi" w:cs="Arial"/>
                <w:sz w:val="22"/>
                <w:szCs w:val="22"/>
              </w:rPr>
              <w:t xml:space="preserve"> code of practice</w:t>
            </w:r>
            <w:r w:rsidRPr="00E416C0">
              <w:rPr>
                <w:rFonts w:asciiTheme="minorHAnsi" w:hAnsiTheme="minorHAnsi" w:cs="Arial"/>
                <w:sz w:val="22"/>
                <w:szCs w:val="22"/>
              </w:rPr>
              <w:t xml:space="preserve"> as applicable in England and Wales; and</w:t>
            </w:r>
          </w:p>
          <w:p w:rsidR="00FB2ECA" w:rsidRPr="00E416C0" w:rsidRDefault="00006E4A"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(g) any relevant collective</w:t>
            </w:r>
            <w:r w:rsidR="00FB2ECA" w:rsidRPr="00E416C0">
              <w:rPr>
                <w:rFonts w:asciiTheme="minorHAnsi" w:hAnsiTheme="minorHAnsi" w:cs="Arial"/>
                <w:sz w:val="22"/>
                <w:szCs w:val="22"/>
              </w:rPr>
              <w:t xml:space="preserve"> agreement and/or international law provisions (to include, without limitation, as refer</w:t>
            </w:r>
            <w:r w:rsidR="009913E2" w:rsidRPr="00E416C0">
              <w:rPr>
                <w:rFonts w:asciiTheme="minorHAnsi" w:hAnsiTheme="minorHAnsi" w:cs="Arial"/>
                <w:sz w:val="22"/>
                <w:szCs w:val="22"/>
              </w:rPr>
              <w:t xml:space="preserve">red to in (a) to (f) above); </w:t>
            </w:r>
          </w:p>
          <w:p w:rsidR="00907C79" w:rsidRPr="00E416C0" w:rsidRDefault="00907C79" w:rsidP="001D070C">
            <w:pPr>
              <w:spacing w:before="120" w:after="120" w:line="240" w:lineRule="auto"/>
              <w:rPr>
                <w:rFonts w:asciiTheme="minorHAnsi" w:hAnsiTheme="minorHAnsi" w:cs="Arial"/>
                <w:sz w:val="22"/>
                <w:szCs w:val="22"/>
              </w:rPr>
            </w:pP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“NHS”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rPr>
              <w:t xml:space="preserve">means </w:t>
            </w:r>
            <w:r w:rsidRPr="00E416C0">
              <w:rPr>
                <w:rFonts w:asciiTheme="minorHAnsi" w:hAnsiTheme="minorHAnsi" w:cs="Arial"/>
                <w:sz w:val="22"/>
                <w:szCs w:val="22"/>
              </w:rPr>
              <w:t>the National Health Service;</w:t>
            </w:r>
          </w:p>
        </w:tc>
      </w:tr>
      <w:tr w:rsidR="00303895" w:rsidRPr="00E416C0" w:rsidTr="00907C79">
        <w:tc>
          <w:tcPr>
            <w:tcW w:w="2673" w:type="dxa"/>
          </w:tcPr>
          <w:p w:rsidR="00303895" w:rsidRPr="00E416C0" w:rsidRDefault="00303895"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“Occasion of Tax Non-Compliance”</w:t>
            </w:r>
          </w:p>
        </w:tc>
        <w:tc>
          <w:tcPr>
            <w:tcW w:w="6498" w:type="dxa"/>
          </w:tcPr>
          <w:p w:rsidR="001D070C" w:rsidRPr="00E416C0" w:rsidRDefault="001D070C" w:rsidP="001D070C">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 xml:space="preserve">means: </w:t>
            </w:r>
          </w:p>
          <w:p w:rsidR="001D070C" w:rsidRPr="00E416C0" w:rsidRDefault="001D070C" w:rsidP="001D070C">
            <w:pPr>
              <w:spacing w:before="120" w:after="120" w:line="240" w:lineRule="auto"/>
              <w:ind w:left="397" w:hanging="397"/>
              <w:rPr>
                <w:rFonts w:asciiTheme="minorHAnsi" w:eastAsia="MS Mincho" w:hAnsiTheme="minorHAnsi" w:cs="Arial"/>
                <w:sz w:val="22"/>
                <w:szCs w:val="22"/>
              </w:rPr>
            </w:pPr>
            <w:r w:rsidRPr="00E416C0">
              <w:rPr>
                <w:rFonts w:asciiTheme="minorHAnsi" w:eastAsia="MS Mincho" w:hAnsiTheme="minorHAnsi" w:cs="Arial"/>
                <w:sz w:val="22"/>
                <w:szCs w:val="22"/>
              </w:rPr>
              <w:t xml:space="preserve">(a)  any tax return of the Supplier submitted to a Relevant Tax Authority on or after 1 October 2012 is found on or after 1 April 2013 to be incorrect as a result of: </w:t>
            </w:r>
          </w:p>
          <w:p w:rsidR="001D070C" w:rsidRPr="00E416C0" w:rsidRDefault="001D070C" w:rsidP="001D070C">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w:t>
            </w:r>
            <w:proofErr w:type="spellStart"/>
            <w:r w:rsidRPr="00E416C0">
              <w:rPr>
                <w:rFonts w:asciiTheme="minorHAnsi" w:eastAsia="MS Mincho" w:hAnsiTheme="minorHAnsi" w:cs="Arial"/>
                <w:sz w:val="22"/>
                <w:szCs w:val="22"/>
              </w:rPr>
              <w:t>i</w:t>
            </w:r>
            <w:proofErr w:type="spellEnd"/>
            <w:r w:rsidRPr="00E416C0">
              <w:rPr>
                <w:rFonts w:asciiTheme="minorHAnsi" w:eastAsia="MS Mincho" w:hAnsiTheme="minorHAnsi" w:cs="Arial"/>
                <w:sz w:val="22"/>
                <w:szCs w:val="22"/>
              </w:rPr>
              <w:t xml:space="preserve">)  a Relevant Tax Authority successfully challenging the Supplier under the General Anti-Abuse Rule or the Halifax Abuse </w:t>
            </w:r>
            <w:r w:rsidRPr="00E416C0">
              <w:rPr>
                <w:rFonts w:asciiTheme="minorHAnsi" w:eastAsia="MS Mincho" w:hAnsiTheme="minorHAnsi" w:cs="Arial"/>
                <w:sz w:val="22"/>
                <w:szCs w:val="22"/>
              </w:rPr>
              <w:lastRenderedPageBreak/>
              <w:t xml:space="preserve">Principle or under any tax rules or legislation that have an effect equivalent or similar to the General Anti-Abuse Rule or the Halifax Abuse Principle; </w:t>
            </w:r>
          </w:p>
          <w:p w:rsidR="001D070C" w:rsidRPr="00E416C0" w:rsidRDefault="001D070C" w:rsidP="001D070C">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303895"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eastAsia="MS Mincho" w:hAnsiTheme="minorHAnsi"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001C154D" w:rsidRPr="00E416C0">
              <w:rPr>
                <w:rFonts w:asciiTheme="minorHAnsi" w:hAnsiTheme="minorHAnsi" w:cs="Arial"/>
                <w:sz w:val="22"/>
                <w:szCs w:val="22"/>
              </w:rPr>
              <w:t>;</w:t>
            </w:r>
            <w:r w:rsidR="00303895"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“Order Form”</w:t>
            </w:r>
          </w:p>
        </w:tc>
        <w:tc>
          <w:tcPr>
            <w:tcW w:w="6498" w:type="dxa"/>
          </w:tcPr>
          <w:p w:rsidR="00907C79" w:rsidRPr="00E416C0" w:rsidRDefault="00907C79" w:rsidP="009F5D8F">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order form for the Goods issued by the Authority in accordance with the Framework Agreement;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 or the Supplier as appropriate and Parties means both the Authority and the Supplier;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“Personal Data”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personal data as defined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“Policies”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policies, rules and procedures of the Authority as notified to the Supplier from time to time;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“Process”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has</w:t>
            </w:r>
            <w:proofErr w:type="gramEnd"/>
            <w:r w:rsidRPr="00E416C0">
              <w:rPr>
                <w:rFonts w:asciiTheme="minorHAnsi" w:hAnsiTheme="minorHAnsi" w:cs="Arial"/>
                <w:sz w:val="22"/>
                <w:szCs w:val="22"/>
              </w:rPr>
              <w:t xml:space="preserve"> the meaning given to it under the Data Protection Legislation and, for the purposes of this Contract, it shall include both ma</w:t>
            </w:r>
            <w:r w:rsidR="00637790" w:rsidRPr="00E416C0">
              <w:rPr>
                <w:rFonts w:asciiTheme="minorHAnsi" w:hAnsiTheme="minorHAnsi" w:cs="Arial"/>
                <w:sz w:val="22"/>
                <w:szCs w:val="22"/>
              </w:rPr>
              <w:t xml:space="preserve">nual and automatic processing. </w:t>
            </w:r>
            <w:r w:rsidRPr="00E416C0">
              <w:rPr>
                <w:rFonts w:asciiTheme="minorHAnsi" w:hAnsiTheme="minorHAnsi" w:cs="Arial"/>
                <w:sz w:val="22"/>
                <w:szCs w:val="22"/>
              </w:rPr>
              <w:t xml:space="preserve">Processing and Processed shall be construed accordingly;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“Product Information”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concerning the Goods as may be reasonably requested by the Authority and supplied by the Supplier to the Authority in accordance with Clause </w:t>
            </w:r>
            <w:r w:rsidR="0053363D" w:rsidRPr="00E416C0">
              <w:rPr>
                <w:rFonts w:asciiTheme="minorHAnsi" w:hAnsiTheme="minorHAnsi" w:cs="Arial"/>
                <w:sz w:val="22"/>
                <w:szCs w:val="22"/>
                <w:highlight w:val="green"/>
              </w:rPr>
              <w:fldChar w:fldCharType="begin"/>
            </w:r>
            <w:r w:rsidR="0053363D" w:rsidRPr="00E416C0">
              <w:rPr>
                <w:rFonts w:asciiTheme="minorHAnsi" w:hAnsiTheme="minorHAnsi" w:cs="Arial"/>
                <w:sz w:val="22"/>
                <w:szCs w:val="22"/>
              </w:rPr>
              <w:instrText xml:space="preserve"> REF _Ref378863017 \r \h </w:instrText>
            </w:r>
            <w:r w:rsidR="009F5D8F" w:rsidRPr="00E416C0">
              <w:rPr>
                <w:rFonts w:asciiTheme="minorHAnsi" w:hAnsiTheme="minorHAnsi" w:cs="Arial"/>
                <w:sz w:val="22"/>
                <w:szCs w:val="22"/>
                <w:highlight w:val="green"/>
              </w:rPr>
              <w:instrText xml:space="preserve"> \* MERGEFORMAT </w:instrText>
            </w:r>
            <w:r w:rsidR="0053363D" w:rsidRPr="00E416C0">
              <w:rPr>
                <w:rFonts w:asciiTheme="minorHAnsi" w:hAnsiTheme="minorHAnsi" w:cs="Arial"/>
                <w:sz w:val="22"/>
                <w:szCs w:val="22"/>
                <w:highlight w:val="green"/>
              </w:rPr>
            </w:r>
            <w:r w:rsidR="0053363D" w:rsidRPr="00E416C0">
              <w:rPr>
                <w:rFonts w:asciiTheme="minorHAnsi" w:hAnsiTheme="minorHAnsi" w:cs="Arial"/>
                <w:sz w:val="22"/>
                <w:szCs w:val="22"/>
                <w:highlight w:val="green"/>
              </w:rPr>
              <w:fldChar w:fldCharType="separate"/>
            </w:r>
            <w:r w:rsidR="00A8689F">
              <w:rPr>
                <w:rFonts w:asciiTheme="minorHAnsi" w:hAnsiTheme="minorHAnsi" w:cs="Arial"/>
                <w:sz w:val="22"/>
                <w:szCs w:val="22"/>
              </w:rPr>
              <w:t>20</w:t>
            </w:r>
            <w:r w:rsidR="0053363D" w:rsidRPr="00E416C0">
              <w:rPr>
                <w:rFonts w:asciiTheme="minorHAnsi" w:hAnsiTheme="minorHAnsi" w:cs="Arial"/>
                <w:sz w:val="22"/>
                <w:szCs w:val="22"/>
                <w:highlight w:val="green"/>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for inclusion in the Authority's product catalogue from time to time;</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“Rejected 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_Ref322513368 \w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4.2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6325F9" w:rsidRPr="00E416C0" w:rsidTr="00907C79">
        <w:tc>
          <w:tcPr>
            <w:tcW w:w="2673" w:type="dxa"/>
          </w:tcPr>
          <w:p w:rsidR="006325F9" w:rsidRPr="00E416C0" w:rsidRDefault="006325F9" w:rsidP="009F5D8F">
            <w:pPr>
              <w:spacing w:before="120" w:after="120" w:line="240" w:lineRule="auto"/>
              <w:rPr>
                <w:rFonts w:asciiTheme="minorHAnsi" w:hAnsiTheme="minorHAnsi" w:cs="Arial"/>
                <w:b/>
                <w:w w:val="0"/>
                <w:sz w:val="22"/>
                <w:szCs w:val="22"/>
              </w:rPr>
            </w:pPr>
            <w:r w:rsidRPr="00E416C0">
              <w:rPr>
                <w:rFonts w:asciiTheme="minorHAnsi" w:hAnsiTheme="minorHAnsi" w:cs="Arial"/>
                <w:b/>
                <w:w w:val="0"/>
                <w:sz w:val="22"/>
                <w:szCs w:val="22"/>
              </w:rPr>
              <w:t>“Relevant Tax Authority”</w:t>
            </w:r>
          </w:p>
        </w:tc>
        <w:tc>
          <w:tcPr>
            <w:tcW w:w="6498" w:type="dxa"/>
          </w:tcPr>
          <w:p w:rsidR="006325F9" w:rsidRPr="00E416C0" w:rsidRDefault="006325F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HM Revenue and Customs, or, if applicable, a tax authority in the jurisdiction in which the Supplier is established;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w w:val="0"/>
                <w:sz w:val="22"/>
                <w:szCs w:val="22"/>
              </w:rPr>
              <w:t>“Remedial Proposal”</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00644614" w:rsidRPr="00E416C0">
              <w:rPr>
                <w:rFonts w:asciiTheme="minorHAnsi" w:hAnsiTheme="minorHAnsi" w:cs="Arial"/>
                <w:sz w:val="22"/>
                <w:szCs w:val="22"/>
              </w:rPr>
              <w:fldChar w:fldCharType="begin"/>
            </w:r>
            <w:r w:rsidR="00644614" w:rsidRPr="00E416C0">
              <w:rPr>
                <w:rFonts w:asciiTheme="minorHAnsi" w:hAnsiTheme="minorHAnsi" w:cs="Arial"/>
                <w:sz w:val="22"/>
                <w:szCs w:val="22"/>
              </w:rPr>
              <w:instrText xml:space="preserve"> REF _Ref378943808 \r \h </w:instrText>
            </w:r>
            <w:r w:rsidR="009F5D8F" w:rsidRPr="00E416C0">
              <w:rPr>
                <w:rFonts w:asciiTheme="minorHAnsi" w:hAnsiTheme="minorHAnsi" w:cs="Arial"/>
                <w:sz w:val="22"/>
                <w:szCs w:val="22"/>
              </w:rPr>
              <w:instrText xml:space="preserve"> \* MERGEFORMAT </w:instrText>
            </w:r>
            <w:r w:rsidR="00644614" w:rsidRPr="00E416C0">
              <w:rPr>
                <w:rFonts w:asciiTheme="minorHAnsi" w:hAnsiTheme="minorHAnsi" w:cs="Arial"/>
                <w:sz w:val="22"/>
                <w:szCs w:val="22"/>
              </w:rPr>
            </w:r>
            <w:r w:rsidR="00644614" w:rsidRPr="00E416C0">
              <w:rPr>
                <w:rFonts w:asciiTheme="minorHAnsi" w:hAnsiTheme="minorHAnsi" w:cs="Arial"/>
                <w:sz w:val="22"/>
                <w:szCs w:val="22"/>
              </w:rPr>
              <w:fldChar w:fldCharType="separate"/>
            </w:r>
            <w:r w:rsidR="00A8689F">
              <w:rPr>
                <w:rFonts w:asciiTheme="minorHAnsi" w:hAnsiTheme="minorHAnsi" w:cs="Arial"/>
                <w:sz w:val="22"/>
                <w:szCs w:val="22"/>
              </w:rPr>
              <w:t>15.3</w:t>
            </w:r>
            <w:r w:rsidR="00644614"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“Requirement to Recall”</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_Ref350935929 \r \h </w:instrText>
            </w:r>
            <w:r w:rsidR="009F5D8F"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A8689F">
              <w:rPr>
                <w:rFonts w:asciiTheme="minorHAnsi" w:hAnsiTheme="minorHAnsi" w:cs="Arial"/>
                <w:sz w:val="22"/>
                <w:szCs w:val="22"/>
              </w:rPr>
              <w:t>4.9</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“Sensitive Personal Data”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sensitive personal data as defined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“Specification and Tender Response Document”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Specification and Tender Response Document set out in the Framework Agreement as supplemented by any further information set out and/or referred to in the Order Form and as amended and/or updated in accordance with this Contract;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“Staff”</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persons employed or engaged by the Supplier to perform its obligations under this Contract including any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and person employed or engaged by such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w:t>
            </w:r>
          </w:p>
        </w:tc>
      </w:tr>
      <w:tr w:rsidR="006E2D69" w:rsidRPr="00E416C0" w:rsidTr="00FB2ECA">
        <w:trPr>
          <w:trHeight w:val="1465"/>
        </w:trPr>
        <w:tc>
          <w:tcPr>
            <w:tcW w:w="2673" w:type="dxa"/>
          </w:tcPr>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Bold"/>
                <w:b/>
                <w:bCs/>
                <w:sz w:val="22"/>
                <w:szCs w:val="22"/>
              </w:rPr>
              <w:t xml:space="preserve">“Sub-contract” </w:t>
            </w:r>
          </w:p>
        </w:tc>
        <w:tc>
          <w:tcPr>
            <w:tcW w:w="6498" w:type="dxa"/>
          </w:tcPr>
          <w:p w:rsidR="00FB2ECA" w:rsidRPr="00E416C0" w:rsidRDefault="00FB2ECA" w:rsidP="00E43450">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contract between two or more suppliers, at any stage</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of remoteness from the Supplier in a sub-contracting chain,</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made wholly or substantially for the purpose of performing (or</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contributing to the performance of the whole or any part of this</w:t>
            </w:r>
          </w:p>
          <w:p w:rsidR="00FB2ECA" w:rsidRPr="00E416C0" w:rsidRDefault="00FB2ECA" w:rsidP="00E43450">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Contract;</w:t>
            </w:r>
          </w:p>
          <w:p w:rsidR="00FB2ECA" w:rsidRPr="00E416C0" w:rsidRDefault="00FB2ECA" w:rsidP="00E43450">
            <w:pPr>
              <w:autoSpaceDE w:val="0"/>
              <w:autoSpaceDN w:val="0"/>
              <w:adjustRightInd w:val="0"/>
              <w:spacing w:line="240" w:lineRule="auto"/>
              <w:rPr>
                <w:rFonts w:asciiTheme="minorHAnsi" w:hAnsiTheme="minorHAnsi" w:cs="Arial"/>
                <w:sz w:val="22"/>
                <w:szCs w:val="22"/>
              </w:rPr>
            </w:pPr>
          </w:p>
        </w:tc>
      </w:tr>
      <w:tr w:rsidR="00FB2ECA" w:rsidRPr="00E416C0" w:rsidTr="00907C79">
        <w:tc>
          <w:tcPr>
            <w:tcW w:w="2673" w:type="dxa"/>
          </w:tcPr>
          <w:p w:rsidR="00FB2ECA" w:rsidRPr="00E416C0" w:rsidRDefault="00FB2ECA"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“Sub-contractor”</w:t>
            </w:r>
          </w:p>
        </w:tc>
        <w:tc>
          <w:tcPr>
            <w:tcW w:w="6498" w:type="dxa"/>
          </w:tcPr>
          <w:p w:rsidR="00FB2ECA" w:rsidRPr="00E416C0" w:rsidRDefault="00FB2ECA"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 party to a Sub-contract other than the Supplier;</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“Supplier”</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supplier named on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“Term”</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term as referred to in the Key Provisions;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“Third Party Body”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00644614" w:rsidRPr="00E416C0">
              <w:rPr>
                <w:rFonts w:asciiTheme="minorHAnsi" w:hAnsiTheme="minorHAnsi" w:cs="Arial"/>
                <w:sz w:val="22"/>
                <w:szCs w:val="22"/>
              </w:rPr>
              <w:fldChar w:fldCharType="begin"/>
            </w:r>
            <w:r w:rsidR="00644614" w:rsidRPr="00E416C0">
              <w:rPr>
                <w:rFonts w:asciiTheme="minorHAnsi" w:hAnsiTheme="minorHAnsi" w:cs="Arial"/>
                <w:sz w:val="22"/>
                <w:szCs w:val="22"/>
              </w:rPr>
              <w:instrText xml:space="preserve"> REF _Ref378943865 \r \h </w:instrText>
            </w:r>
            <w:r w:rsidR="009F5D8F" w:rsidRPr="00E416C0">
              <w:rPr>
                <w:rFonts w:asciiTheme="minorHAnsi" w:hAnsiTheme="minorHAnsi" w:cs="Arial"/>
                <w:sz w:val="22"/>
                <w:szCs w:val="22"/>
              </w:rPr>
              <w:instrText xml:space="preserve"> \* MERGEFORMAT </w:instrText>
            </w:r>
            <w:r w:rsidR="00644614" w:rsidRPr="00E416C0">
              <w:rPr>
                <w:rFonts w:asciiTheme="minorHAnsi" w:hAnsiTheme="minorHAnsi" w:cs="Arial"/>
                <w:sz w:val="22"/>
                <w:szCs w:val="22"/>
              </w:rPr>
            </w:r>
            <w:r w:rsidR="00644614" w:rsidRPr="00E416C0">
              <w:rPr>
                <w:rFonts w:asciiTheme="minorHAnsi" w:hAnsiTheme="minorHAnsi" w:cs="Arial"/>
                <w:sz w:val="22"/>
                <w:szCs w:val="22"/>
              </w:rPr>
              <w:fldChar w:fldCharType="separate"/>
            </w:r>
            <w:r w:rsidR="00A8689F">
              <w:rPr>
                <w:rFonts w:asciiTheme="minorHAnsi" w:hAnsiTheme="minorHAnsi" w:cs="Arial"/>
                <w:sz w:val="22"/>
                <w:szCs w:val="22"/>
              </w:rPr>
              <w:t>8.5</w:t>
            </w:r>
            <w:r w:rsidR="00644614"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A8689F">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and</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“VAT”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means</w:t>
            </w:r>
            <w:proofErr w:type="gramEnd"/>
            <w:r w:rsidRPr="00E416C0">
              <w:rPr>
                <w:rFonts w:asciiTheme="minorHAnsi" w:hAnsiTheme="minorHAnsi" w:cs="Arial"/>
                <w:sz w:val="22"/>
                <w:szCs w:val="22"/>
              </w:rPr>
              <w:t xml:space="preserve"> value added tax chargeable under the Value Added Tax Act 1994 or any similar, replacement or extra tax.</w:t>
            </w:r>
          </w:p>
        </w:tc>
      </w:tr>
    </w:tbl>
    <w:p w:rsidR="00502347" w:rsidRPr="00E416C0" w:rsidRDefault="00502347" w:rsidP="000C632B">
      <w:pPr>
        <w:pStyle w:val="MRNumberedHeading2"/>
        <w:numPr>
          <w:ilvl w:val="1"/>
          <w:numId w:val="44"/>
        </w:numPr>
        <w:rPr>
          <w:rFonts w:asciiTheme="minorHAnsi" w:hAnsiTheme="minorHAnsi"/>
          <w:sz w:val="22"/>
          <w:szCs w:val="22"/>
        </w:rPr>
      </w:pPr>
      <w:r w:rsidRPr="00E416C0">
        <w:rPr>
          <w:rFonts w:asciiTheme="minorHAnsi" w:hAnsiTheme="minorHAnsi"/>
          <w:sz w:val="22"/>
          <w:szCs w:val="22"/>
        </w:rPr>
        <w:t>References to any statute or order shall include any statutory extension, modification or re</w:t>
      </w:r>
      <w:r w:rsidRPr="00E416C0">
        <w:rPr>
          <w:rFonts w:asciiTheme="minorHAnsi" w:hAnsiTheme="minorHAnsi"/>
          <w:sz w:val="22"/>
          <w:szCs w:val="22"/>
        </w:rPr>
        <w:noBreakHyphen/>
        <w:t>enactment, and any order, regulation, bye</w:t>
      </w:r>
      <w:r w:rsidRPr="00E416C0">
        <w:rPr>
          <w:rFonts w:asciiTheme="minorHAnsi" w:hAnsiTheme="minorHAnsi"/>
          <w:sz w:val="22"/>
          <w:szCs w:val="22"/>
        </w:rPr>
        <w:noBreakHyphen/>
        <w:t>law or other subordinate legislation.</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References to any legal entity shall include </w:t>
      </w:r>
      <w:proofErr w:type="spellStart"/>
      <w:r w:rsidRPr="00E416C0">
        <w:rPr>
          <w:rFonts w:asciiTheme="minorHAnsi" w:hAnsiTheme="minorHAnsi"/>
          <w:szCs w:val="22"/>
        </w:rPr>
        <w:t>any body</w:t>
      </w:r>
      <w:proofErr w:type="spellEnd"/>
      <w:r w:rsidRPr="00E416C0">
        <w:rPr>
          <w:rFonts w:asciiTheme="minorHAnsi" w:hAnsiTheme="minorHAnsi"/>
          <w:szCs w:val="22"/>
        </w:rPr>
        <w:t xml:space="preserve"> that takes over responsibility for the functions of such entity.</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References in this Contract to a “Schedule”, “Appendix”, </w:t>
      </w:r>
      <w:proofErr w:type="gramStart"/>
      <w:r w:rsidRPr="00E416C0">
        <w:rPr>
          <w:rFonts w:asciiTheme="minorHAnsi" w:hAnsiTheme="minorHAnsi"/>
          <w:szCs w:val="22"/>
        </w:rPr>
        <w:t>“</w:t>
      </w:r>
      <w:proofErr w:type="gramEnd"/>
      <w:r w:rsidRPr="00E416C0">
        <w:rPr>
          <w:rFonts w:asciiTheme="minorHAnsi" w:hAnsiTheme="minorHAnsi"/>
          <w:szCs w:val="22"/>
        </w:rPr>
        <w:t>Paragraph” or to a “Clause” are to schedules, appendices, paragraphs and clauses of this Contract.</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References in this Contract to a day or to the calculation of time frames are references to a calendar day unless expressly specified as a Business Day.</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set out in the Contract as a chargeable item and subject to Clause </w:t>
      </w:r>
      <w:r w:rsidR="00644614" w:rsidRPr="00E416C0">
        <w:rPr>
          <w:rFonts w:asciiTheme="minorHAnsi" w:hAnsiTheme="minorHAnsi"/>
          <w:szCs w:val="22"/>
        </w:rPr>
        <w:fldChar w:fldCharType="begin"/>
      </w:r>
      <w:r w:rsidR="00644614" w:rsidRPr="00E416C0">
        <w:rPr>
          <w:rFonts w:asciiTheme="minorHAnsi" w:hAnsiTheme="minorHAnsi"/>
          <w:szCs w:val="22"/>
        </w:rPr>
        <w:instrText xml:space="preserve"> REF _Ref378943901 \r \h </w:instrText>
      </w:r>
      <w:r w:rsidR="00FB2ECA" w:rsidRPr="00E416C0">
        <w:rPr>
          <w:rFonts w:asciiTheme="minorHAnsi" w:hAnsiTheme="minorHAnsi"/>
          <w:szCs w:val="22"/>
        </w:rPr>
        <w:instrText xml:space="preserve"> \* MERGEFORMAT </w:instrText>
      </w:r>
      <w:r w:rsidR="00644614" w:rsidRPr="00E416C0">
        <w:rPr>
          <w:rFonts w:asciiTheme="minorHAnsi" w:hAnsiTheme="minorHAnsi"/>
          <w:szCs w:val="22"/>
        </w:rPr>
      </w:r>
      <w:r w:rsidR="00644614" w:rsidRPr="00E416C0">
        <w:rPr>
          <w:rFonts w:asciiTheme="minorHAnsi" w:hAnsiTheme="minorHAnsi"/>
          <w:szCs w:val="22"/>
        </w:rPr>
        <w:fldChar w:fldCharType="separate"/>
      </w:r>
      <w:r w:rsidR="00A8689F">
        <w:rPr>
          <w:rFonts w:asciiTheme="minorHAnsi" w:hAnsiTheme="minorHAnsi"/>
          <w:szCs w:val="22"/>
        </w:rPr>
        <w:t>30.6</w:t>
      </w:r>
      <w:r w:rsidR="00644614" w:rsidRPr="00E416C0">
        <w:rPr>
          <w:rFonts w:asciiTheme="minorHAnsi" w:hAnsiTheme="minorHAnsi"/>
          <w:szCs w:val="22"/>
        </w:rPr>
        <w:fldChar w:fldCharType="end"/>
      </w:r>
      <w:r w:rsidRPr="00E416C0">
        <w:rPr>
          <w:rFonts w:asciiTheme="minorHAnsi" w:hAnsiTheme="minorHAnsi"/>
          <w:szCs w:val="22"/>
        </w:rPr>
        <w:t xml:space="preserve"> of </w:t>
      </w:r>
      <w:r w:rsidR="00B643A3" w:rsidRPr="00E416C0">
        <w:rPr>
          <w:rFonts w:asciiTheme="minorHAnsi" w:hAnsiTheme="minorHAnsi" w:cs="Arial"/>
          <w:szCs w:val="22"/>
        </w:rPr>
        <w:fldChar w:fldCharType="begin"/>
      </w:r>
      <w:r w:rsidR="00B643A3" w:rsidRPr="00E416C0">
        <w:rPr>
          <w:rFonts w:asciiTheme="minorHAnsi" w:hAnsiTheme="minorHAnsi" w:cs="Arial"/>
          <w:szCs w:val="22"/>
        </w:rPr>
        <w:instrText xml:space="preserve"> REF _Ref377720243 \r \h </w:instrText>
      </w:r>
      <w:r w:rsidR="00FB2ECA" w:rsidRPr="00E416C0">
        <w:rPr>
          <w:rFonts w:asciiTheme="minorHAnsi" w:hAnsiTheme="minorHAnsi" w:cs="Arial"/>
          <w:szCs w:val="22"/>
        </w:rPr>
        <w:instrText xml:space="preserve"> \* MERGEFORMAT </w:instrText>
      </w:r>
      <w:r w:rsidR="00B643A3" w:rsidRPr="00E416C0">
        <w:rPr>
          <w:rFonts w:asciiTheme="minorHAnsi" w:hAnsiTheme="minorHAnsi" w:cs="Arial"/>
          <w:szCs w:val="22"/>
        </w:rPr>
      </w:r>
      <w:r w:rsidR="00B643A3" w:rsidRPr="00E416C0">
        <w:rPr>
          <w:rFonts w:asciiTheme="minorHAnsi" w:hAnsiTheme="minorHAnsi" w:cs="Arial"/>
          <w:szCs w:val="22"/>
        </w:rPr>
        <w:fldChar w:fldCharType="separate"/>
      </w:r>
      <w:r w:rsidR="00A8689F">
        <w:rPr>
          <w:rFonts w:asciiTheme="minorHAnsi" w:hAnsiTheme="minorHAnsi" w:cs="Arial"/>
          <w:szCs w:val="22"/>
        </w:rPr>
        <w:t>Schedule 2</w:t>
      </w:r>
      <w:r w:rsidR="00B643A3" w:rsidRPr="00E416C0">
        <w:rPr>
          <w:rFonts w:asciiTheme="minorHAnsi" w:hAnsiTheme="minorHAnsi" w:cs="Arial"/>
          <w:szCs w:val="22"/>
        </w:rPr>
        <w:fldChar w:fldCharType="end"/>
      </w:r>
      <w:r w:rsidR="00B643A3" w:rsidRPr="00E416C0">
        <w:rPr>
          <w:rFonts w:asciiTheme="minorHAnsi" w:hAnsiTheme="minorHAnsi" w:cs="Arial"/>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the Supplier shall bear the cost of complying with its obligations under this Contract.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lastRenderedPageBreak/>
        <w:t xml:space="preserve">The headings are for convenience only and shall not affect the interpretation of this Contract.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Words denoting the singular shall include the plural and vice versa.</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502347" w:rsidRPr="00E416C0" w:rsidRDefault="00502347" w:rsidP="00502347">
      <w:pPr>
        <w:pStyle w:val="MRheading2"/>
        <w:numPr>
          <w:ilvl w:val="1"/>
          <w:numId w:val="2"/>
        </w:numPr>
        <w:spacing w:line="240" w:lineRule="auto"/>
        <w:rPr>
          <w:rFonts w:asciiTheme="minorHAnsi" w:hAnsiTheme="minorHAnsi"/>
          <w:szCs w:val="22"/>
        </w:rPr>
      </w:pPr>
      <w:bookmarkStart w:id="1084" w:name="_Ref378860348"/>
      <w:r w:rsidRPr="00E416C0">
        <w:rPr>
          <w:rFonts w:asciiTheme="minorHAnsi" w:hAnsiTheme="minorHAnsi"/>
          <w:szCs w:val="22"/>
        </w:rPr>
        <w:t>Where there is a conflict between the Supplier’s responses to the requirements set out in the Specification and Tender Response Document and any other part of this Contract, such other part of this Contract shall prevail.</w:t>
      </w:r>
      <w:bookmarkEnd w:id="1084"/>
      <w:r w:rsidRPr="00E416C0">
        <w:rPr>
          <w:rFonts w:asciiTheme="minorHAnsi" w:hAnsiTheme="minorHAnsi"/>
          <w:szCs w:val="22"/>
        </w:rPr>
        <w:t xml:space="preserve"> </w:t>
      </w:r>
    </w:p>
    <w:p w:rsidR="00CC021D" w:rsidRDefault="00502347" w:rsidP="0064461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document is required under this Contract, the Parties may agree in writing that this shall be in electronic format only. </w:t>
      </w:r>
    </w:p>
    <w:p w:rsidR="003137DF" w:rsidRDefault="003137DF">
      <w:pPr>
        <w:spacing w:line="240" w:lineRule="auto"/>
        <w:rPr>
          <w:rFonts w:asciiTheme="minorHAnsi" w:hAnsiTheme="minorHAnsi"/>
          <w:sz w:val="22"/>
          <w:szCs w:val="22"/>
        </w:rPr>
      </w:pPr>
      <w:r>
        <w:rPr>
          <w:rFonts w:asciiTheme="minorHAnsi" w:hAnsiTheme="minorHAnsi"/>
          <w:szCs w:val="22"/>
        </w:rPr>
        <w:br w:type="page"/>
      </w:r>
    </w:p>
    <w:p w:rsidR="003137DF" w:rsidRPr="00C107DB" w:rsidRDefault="003137DF" w:rsidP="003137DF">
      <w:pPr>
        <w:pStyle w:val="MRheading2"/>
        <w:tabs>
          <w:tab w:val="clear" w:pos="720"/>
        </w:tabs>
        <w:spacing w:line="240" w:lineRule="auto"/>
        <w:ind w:left="0" w:firstLine="0"/>
        <w:jc w:val="center"/>
        <w:rPr>
          <w:rFonts w:ascii="Calibri" w:hAnsi="Calibri" w:cs="Arial"/>
          <w:b/>
          <w:szCs w:val="22"/>
          <w:u w:val="single"/>
        </w:rPr>
      </w:pPr>
      <w:r w:rsidRPr="00C107DB">
        <w:rPr>
          <w:rFonts w:ascii="Calibri" w:hAnsi="Calibri" w:cs="Arial"/>
          <w:b/>
          <w:szCs w:val="22"/>
          <w:u w:val="single"/>
        </w:rPr>
        <w:lastRenderedPageBreak/>
        <w:t>Appendix B</w:t>
      </w:r>
    </w:p>
    <w:p w:rsidR="00DF1A95" w:rsidRDefault="003137DF" w:rsidP="00DF1A95">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Order Form</w:t>
      </w:r>
    </w:p>
    <w:p w:rsidR="00DF1A95" w:rsidRPr="00AC7CA3" w:rsidRDefault="00DF1A95" w:rsidP="00DF1A95">
      <w:pPr>
        <w:rPr>
          <w:rFonts w:ascii="Calibri" w:hAnsi="Calibri"/>
          <w:b/>
          <w:i/>
          <w:sz w:val="24"/>
          <w:szCs w:val="24"/>
          <w:u w:val="single"/>
        </w:rPr>
      </w:pPr>
      <w:r w:rsidRPr="00AC7CA3">
        <w:rPr>
          <w:rFonts w:ascii="Calibri" w:hAnsi="Calibri"/>
          <w:b/>
          <w:i/>
          <w:sz w:val="24"/>
          <w:szCs w:val="24"/>
          <w:u w:val="single"/>
        </w:rPr>
        <w:t>CUSTOMER INFORMATION</w:t>
      </w:r>
    </w:p>
    <w:tbl>
      <w:tblPr>
        <w:tblStyle w:val="TableGrid"/>
        <w:tblW w:w="0" w:type="auto"/>
        <w:tblInd w:w="567" w:type="dxa"/>
        <w:tblLook w:val="04A0" w:firstRow="1" w:lastRow="0" w:firstColumn="1" w:lastColumn="0" w:noHBand="0" w:noVBand="1"/>
      </w:tblPr>
      <w:tblGrid>
        <w:gridCol w:w="3214"/>
        <w:gridCol w:w="5464"/>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Organisation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Contact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Address for Correspondence: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SUCCESSFUL SUPPLIER INFORMATION</w:t>
      </w:r>
    </w:p>
    <w:tbl>
      <w:tblPr>
        <w:tblStyle w:val="TableGrid"/>
        <w:tblW w:w="0" w:type="auto"/>
        <w:tblInd w:w="567" w:type="dxa"/>
        <w:tblLook w:val="04A0" w:firstRow="1" w:lastRow="0" w:firstColumn="1" w:lastColumn="0" w:noHBand="0" w:noVBand="1"/>
      </w:tblPr>
      <w:tblGrid>
        <w:gridCol w:w="3197"/>
        <w:gridCol w:w="5481"/>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Company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Contact Person</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ORDER INFORMATION</w:t>
      </w:r>
    </w:p>
    <w:tbl>
      <w:tblPr>
        <w:tblStyle w:val="TableGrid"/>
        <w:tblW w:w="0" w:type="auto"/>
        <w:tblLook w:val="04A0" w:firstRow="1" w:lastRow="0" w:firstColumn="1" w:lastColumn="0" w:noHBand="0" w:noVBand="1"/>
      </w:tblPr>
      <w:tblGrid>
        <w:gridCol w:w="515"/>
        <w:gridCol w:w="4922"/>
        <w:gridCol w:w="3808"/>
      </w:tblGrid>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Pr>
                <w:rFonts w:ascii="Calibri" w:hAnsi="Calibri" w:cs="Calibri"/>
                <w:b/>
                <w:bCs/>
                <w:sz w:val="22"/>
                <w:szCs w:val="22"/>
              </w:rPr>
              <w:t xml:space="preserve">Lot/ Description &amp; </w:t>
            </w:r>
            <w:r w:rsidRPr="0077251F">
              <w:rPr>
                <w:rFonts w:ascii="Calibri" w:hAnsi="Calibri" w:cs="Calibri"/>
                <w:b/>
                <w:bCs/>
                <w:sz w:val="22"/>
                <w:szCs w:val="22"/>
              </w:rPr>
              <w:t xml:space="preserve"> ID Number:</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Order Date: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 xml:space="preserve">Order </w:t>
            </w:r>
            <w:r w:rsidRPr="000E1D88">
              <w:rPr>
                <w:rFonts w:ascii="Calibri" w:hAnsi="Calibri" w:cs="Calibri"/>
                <w:b/>
                <w:bCs/>
                <w:sz w:val="22"/>
                <w:szCs w:val="22"/>
              </w:rPr>
              <w:t>Terms (0 – 36 Months):</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Height w:val="70"/>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Price &amp; Unit measure: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Previous Service Spend/Budget:</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Forecast Spend following Award (Contract Value):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Payment Term:</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Commencement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First Invoice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Payment Profile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Specification and Tender Response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Key Performance Indicators (KPI’s)</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Mini-Competition Documents</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E570EC">
            <w:pPr>
              <w:rPr>
                <w:rFonts w:ascii="Calibri" w:hAnsi="Calibri"/>
                <w:sz w:val="48"/>
              </w:rPr>
            </w:pPr>
            <w:r w:rsidRPr="00AC7CA3">
              <w:rPr>
                <w:rFonts w:ascii="Calibri" w:hAnsi="Calibri"/>
                <w:sz w:val="48"/>
              </w:rPr>
              <w:lastRenderedPageBreak/>
              <w:t>Guidance Notes for Completion</w:t>
            </w:r>
          </w:p>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Customer Information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 your organisations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email address.</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contact number and mobile phone number if applicable.</w:t>
            </w:r>
          </w:p>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 xml:space="preserve">Please enter your corporate </w:t>
            </w:r>
            <w:r>
              <w:rPr>
                <w:rFonts w:ascii="Calibri" w:hAnsi="Calibri"/>
                <w:szCs w:val="20"/>
              </w:rPr>
              <w:t>postal address.</w:t>
            </w:r>
          </w:p>
          <w:p w:rsidR="00DF1A95" w:rsidRPr="00B2234C" w:rsidRDefault="00DF1A95" w:rsidP="00E570EC">
            <w:pPr>
              <w:ind w:left="360"/>
              <w:rPr>
                <w:rFonts w:ascii="Calibri" w:hAnsi="Calibri"/>
                <w:szCs w:val="20"/>
              </w:rPr>
            </w:pPr>
          </w:p>
          <w:p w:rsidR="00DF1A95" w:rsidRPr="00B2234C" w:rsidRDefault="00DF1A95" w:rsidP="00E570EC">
            <w:pPr>
              <w:rPr>
                <w:rFonts w:ascii="Calibri" w:hAnsi="Calibri"/>
                <w:szCs w:val="20"/>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Successful Supplier Information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successful Suppliers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name of your contact point / contract manager within the supplier’s organisation.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email address for your supplier contact point.</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a telephone number for your contact point.</w:t>
            </w:r>
          </w:p>
          <w:p w:rsidR="00DF1A95" w:rsidRPr="00B2234C" w:rsidRDefault="00DF1A95" w:rsidP="00E570EC">
            <w:pPr>
              <w:ind w:left="360"/>
              <w:rPr>
                <w:rFonts w:ascii="Calibri" w:hAnsi="Calibri"/>
                <w:szCs w:val="20"/>
              </w:rPr>
            </w:pPr>
          </w:p>
          <w:p w:rsidR="00DF1A95" w:rsidRPr="0027702F" w:rsidRDefault="00DF1A95" w:rsidP="00E570EC">
            <w:pPr>
              <w:rPr>
                <w:rFonts w:ascii="Calibri" w:hAnsi="Calibri"/>
                <w:szCs w:val="20"/>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Order</w:t>
            </w:r>
            <w:r w:rsidRPr="00AC7CA3">
              <w:rPr>
                <w:rFonts w:ascii="Calibri" w:hAnsi="Calibri"/>
                <w:b/>
                <w:szCs w:val="20"/>
                <w:u w:val="single"/>
              </w:rPr>
              <w:t xml:space="preserve"> Information</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Lot/Service Description &amp; Service ID Number</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date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term</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Price &amp; Unit measure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Previous Service Spend (if known)</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Forecast spend following award (contract value)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payment term</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commencement date of the contract</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sidRPr="00804C72">
              <w:rPr>
                <w:rFonts w:ascii="Calibri" w:hAnsi="Calibri"/>
                <w:szCs w:val="20"/>
              </w:rPr>
              <w:t>Please enter the first invoice date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27702F"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Payment Profile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Specification and Tender response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 xml:space="preserve">Please attach the </w:t>
            </w:r>
            <w:r w:rsidRPr="00804C72">
              <w:rPr>
                <w:rFonts w:ascii="Calibri" w:hAnsi="Calibri"/>
                <w:szCs w:val="20"/>
              </w:rPr>
              <w:t>Key Performance Indicators (KPI’s)</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Mini-Competition Documents (if applicable)</w:t>
            </w:r>
          </w:p>
        </w:tc>
      </w:tr>
    </w:tbl>
    <w:p w:rsidR="00DF1A95" w:rsidRDefault="00DF1A95" w:rsidP="00DF1A95">
      <w:pPr>
        <w:rPr>
          <w:rFonts w:ascii="Calibri" w:hAnsi="Calibri"/>
        </w:rPr>
      </w:pPr>
    </w:p>
    <w:p w:rsidR="00DF1A95" w:rsidRPr="00784097" w:rsidRDefault="00DF1A95" w:rsidP="00DF1A95">
      <w:pPr>
        <w:rPr>
          <w:rFonts w:ascii="Calibri" w:hAnsi="Calibri"/>
          <w:color w:val="000000" w:themeColor="text1"/>
        </w:rPr>
      </w:pPr>
      <w:r w:rsidRPr="00784097">
        <w:rPr>
          <w:rFonts w:ascii="Calibri" w:hAnsi="Calibri" w:cs="Calibri"/>
          <w:b/>
          <w:bCs/>
          <w:color w:val="000000" w:themeColor="text1"/>
        </w:rPr>
        <w:t>Submission: Once complete, please email a copy to</w:t>
      </w:r>
      <w:r>
        <w:rPr>
          <w:rFonts w:ascii="Calibri" w:hAnsi="Calibri" w:cs="Calibri"/>
          <w:b/>
          <w:bCs/>
          <w:color w:val="000000" w:themeColor="text1"/>
        </w:rPr>
        <w:t xml:space="preserve"> the successful bidder. </w:t>
      </w:r>
    </w:p>
    <w:p w:rsidR="00DF1A95" w:rsidRPr="00AC7CA3" w:rsidRDefault="00DF1A95" w:rsidP="00DF1A95">
      <w:pPr>
        <w:rPr>
          <w:rFonts w:ascii="Calibri" w:hAnsi="Calibri"/>
        </w:rPr>
      </w:pPr>
    </w:p>
    <w:p w:rsidR="003137DF" w:rsidRPr="00C107DB" w:rsidRDefault="003137DF" w:rsidP="00605C52">
      <w:pPr>
        <w:tabs>
          <w:tab w:val="left" w:pos="2916"/>
        </w:tabs>
        <w:spacing w:before="120" w:line="240" w:lineRule="auto"/>
        <w:jc w:val="center"/>
        <w:rPr>
          <w:rFonts w:ascii="Calibri" w:hAnsi="Calibri" w:cs="Arial"/>
          <w:b/>
          <w:szCs w:val="22"/>
          <w:u w:val="single"/>
        </w:rPr>
      </w:pPr>
      <w:r>
        <w:rPr>
          <w:rFonts w:ascii="Calibri" w:hAnsi="Calibri" w:cs="Arial"/>
          <w:b/>
          <w:szCs w:val="22"/>
          <w:u w:val="single"/>
        </w:rPr>
        <w:br w:type="page"/>
      </w:r>
      <w:r w:rsidRPr="00DF1A95">
        <w:rPr>
          <w:rFonts w:ascii="Calibri" w:hAnsi="Calibri" w:cs="Arial"/>
          <w:b/>
          <w:sz w:val="22"/>
          <w:szCs w:val="22"/>
          <w:u w:val="single"/>
        </w:rPr>
        <w:lastRenderedPageBreak/>
        <w:t>Appendix C</w:t>
      </w:r>
    </w:p>
    <w:p w:rsidR="00DF1A95" w:rsidRDefault="00DF1A95" w:rsidP="00605C52">
      <w:pPr>
        <w:tabs>
          <w:tab w:val="left" w:pos="2916"/>
        </w:tabs>
        <w:spacing w:before="120" w:line="240" w:lineRule="auto"/>
        <w:jc w:val="center"/>
        <w:rPr>
          <w:rFonts w:ascii="Calibri" w:hAnsi="Calibri" w:cs="Arial"/>
          <w:b/>
          <w:sz w:val="22"/>
          <w:szCs w:val="22"/>
        </w:rPr>
      </w:pPr>
    </w:p>
    <w:p w:rsidR="00DF1A95" w:rsidRDefault="003137DF" w:rsidP="00605C52">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Customer Access Agreement</w:t>
      </w:r>
    </w:p>
    <w:p w:rsidR="00DF1A95" w:rsidRPr="00AE25C7" w:rsidRDefault="00DF1A95" w:rsidP="00DF1A95">
      <w:pPr>
        <w:tabs>
          <w:tab w:val="left" w:pos="450"/>
        </w:tabs>
        <w:jc w:val="center"/>
        <w:rPr>
          <w:rFonts w:ascii="Calibri" w:hAnsi="Calibri" w:cs="Arial"/>
          <w:b/>
          <w:sz w:val="22"/>
          <w:szCs w:val="22"/>
          <w:lang w:val="en-US"/>
        </w:rPr>
      </w:pPr>
    </w:p>
    <w:p w:rsidR="00DF1A95" w:rsidRPr="00DF1A95" w:rsidRDefault="00DF1A95" w:rsidP="00DF1A95">
      <w:pPr>
        <w:tabs>
          <w:tab w:val="left" w:pos="576"/>
          <w:tab w:val="left" w:pos="1296"/>
          <w:tab w:val="left" w:pos="2016"/>
          <w:tab w:val="left" w:pos="2736"/>
          <w:tab w:val="left" w:pos="3456"/>
          <w:tab w:val="left" w:pos="7488"/>
          <w:tab w:val="left" w:pos="9648"/>
        </w:tabs>
        <w:spacing w:line="240" w:lineRule="exact"/>
        <w:jc w:val="center"/>
        <w:rPr>
          <w:rFonts w:ascii="Calibri" w:hAnsi="Calibri" w:cs="Arial"/>
          <w:sz w:val="22"/>
          <w:szCs w:val="22"/>
          <w:lang w:val="en-US"/>
        </w:rPr>
      </w:pPr>
      <w:r w:rsidRPr="00DF1A95">
        <w:rPr>
          <w:rFonts w:ascii="Calibri" w:hAnsi="Calibri" w:cs="Arial"/>
          <w:sz w:val="22"/>
          <w:szCs w:val="22"/>
          <w:lang w:val="en-US"/>
        </w:rPr>
        <w:t>This contract is made on the .......................day of......………........................................2016</w:t>
      </w:r>
    </w:p>
    <w:p w:rsidR="00DF1A95" w:rsidRPr="00DF1A95" w:rsidRDefault="00DF1A95" w:rsidP="00DF1A95">
      <w:pPr>
        <w:rPr>
          <w:rFonts w:ascii="Calibri" w:hAnsi="Calibri" w:cs="Arial"/>
          <w:sz w:val="22"/>
          <w:szCs w:val="22"/>
          <w:lang w:val="en-US"/>
        </w:rPr>
      </w:pPr>
      <w:r w:rsidRPr="00DF1A95">
        <w:rPr>
          <w:rFonts w:ascii="Calibri" w:hAnsi="Calibri" w:cs="Arial"/>
          <w:sz w:val="22"/>
          <w:szCs w:val="22"/>
          <w:lang w:val="en-US"/>
        </w:rPr>
        <w:t xml:space="preserve">BETWEEN </w:t>
      </w:r>
    </w:p>
    <w:p w:rsidR="00DF1A95" w:rsidRPr="00DF1A95" w:rsidRDefault="00DF1A95" w:rsidP="00FB55FD">
      <w:pPr>
        <w:numPr>
          <w:ilvl w:val="0"/>
          <w:numId w:val="52"/>
        </w:numPr>
        <w:spacing w:after="240" w:line="240" w:lineRule="auto"/>
        <w:rPr>
          <w:rFonts w:ascii="Calibri" w:hAnsi="Calibri" w:cs="Arial"/>
          <w:sz w:val="22"/>
          <w:szCs w:val="22"/>
          <w:lang w:val="en-US"/>
        </w:rPr>
      </w:pPr>
      <w:r w:rsidRPr="00DF1A95">
        <w:rPr>
          <w:rFonts w:ascii="Calibri" w:hAnsi="Calibri" w:cs="Arial"/>
          <w:sz w:val="22"/>
          <w:szCs w:val="22"/>
          <w:lang w:val="en-US"/>
        </w:rPr>
        <w:t xml:space="preserve">[insert the customer’s name] of [insert customer’s address] (the </w:t>
      </w:r>
      <w:r w:rsidRPr="00DF1A95">
        <w:rPr>
          <w:rFonts w:ascii="Calibri" w:hAnsi="Calibri" w:cs="Arial"/>
          <w:b/>
          <w:sz w:val="22"/>
          <w:szCs w:val="22"/>
          <w:lang w:val="en-US"/>
        </w:rPr>
        <w:t>“Customer”</w:t>
      </w:r>
      <w:r w:rsidRPr="00DF1A95">
        <w:rPr>
          <w:rFonts w:ascii="Calibri" w:hAnsi="Calibri" w:cs="Arial"/>
          <w:sz w:val="22"/>
          <w:szCs w:val="22"/>
          <w:lang w:val="en-US"/>
        </w:rPr>
        <w:t xml:space="preserve">); and </w:t>
      </w:r>
    </w:p>
    <w:p w:rsidR="00DF1A95" w:rsidRPr="00DF1A95" w:rsidRDefault="00DF1A95" w:rsidP="00FB55FD">
      <w:pPr>
        <w:numPr>
          <w:ilvl w:val="0"/>
          <w:numId w:val="52"/>
        </w:numPr>
        <w:spacing w:after="240" w:line="240" w:lineRule="auto"/>
        <w:rPr>
          <w:rFonts w:ascii="Calibri" w:hAnsi="Calibri" w:cs="Arial"/>
          <w:sz w:val="22"/>
          <w:szCs w:val="22"/>
          <w:lang w:val="en-US"/>
        </w:rPr>
      </w:pPr>
      <w:r w:rsidRPr="00DF1A95">
        <w:rPr>
          <w:rFonts w:ascii="Calibri" w:hAnsi="Calibri" w:cs="Arial"/>
          <w:sz w:val="22"/>
          <w:szCs w:val="22"/>
          <w:lang w:val="en-US"/>
        </w:rPr>
        <w:t xml:space="preserve"> [insert the supplier’s name] whose registered office is [insert the supplier’s registered office address] whose company number is ([insert the supplier’s company number if a private limited company]) </w:t>
      </w:r>
      <w:r w:rsidRPr="00DF1A95">
        <w:rPr>
          <w:rFonts w:ascii="Calibri" w:hAnsi="Calibri" w:cs="Arial"/>
          <w:sz w:val="22"/>
          <w:szCs w:val="22"/>
        </w:rPr>
        <w:t xml:space="preserve">(the </w:t>
      </w:r>
      <w:r w:rsidRPr="00DF1A95">
        <w:rPr>
          <w:rFonts w:ascii="Calibri" w:hAnsi="Calibri" w:cs="Arial"/>
          <w:b/>
          <w:sz w:val="22"/>
          <w:szCs w:val="22"/>
        </w:rPr>
        <w:t>“Supplier”</w:t>
      </w:r>
      <w:r w:rsidRPr="00DF1A95">
        <w:rPr>
          <w:rFonts w:ascii="Calibri" w:hAnsi="Calibri" w:cs="Arial"/>
          <w:sz w:val="22"/>
          <w:szCs w:val="22"/>
        </w:rPr>
        <w:t>)</w:t>
      </w:r>
    </w:p>
    <w:p w:rsidR="00DF1A95" w:rsidRPr="00DF1A95" w:rsidRDefault="00DF1A95" w:rsidP="00DF1A95">
      <w:pPr>
        <w:pStyle w:val="NormalWeb5"/>
        <w:spacing w:after="240"/>
        <w:rPr>
          <w:rFonts w:ascii="Calibri" w:hAnsi="Calibri"/>
          <w:sz w:val="22"/>
          <w:szCs w:val="22"/>
        </w:rPr>
      </w:pPr>
      <w:r w:rsidRPr="00DF1A95">
        <w:rPr>
          <w:rFonts w:ascii="Calibri" w:hAnsi="Calibri"/>
          <w:sz w:val="22"/>
          <w:szCs w:val="22"/>
        </w:rPr>
        <w:t>WHEREAS the Customer wishes to have provided the following goods and/or services namely Functional Electrical Stimulation (FES) Solutions pursuant to the BCHC Framework Agreement (reference BCHC-16-0010)</w:t>
      </w:r>
    </w:p>
    <w:p w:rsidR="00DF1A95" w:rsidRPr="00DF1A95" w:rsidRDefault="00DF1A95" w:rsidP="00DF1A95">
      <w:pPr>
        <w:tabs>
          <w:tab w:val="left" w:pos="576"/>
          <w:tab w:val="left" w:pos="1296"/>
          <w:tab w:val="left" w:pos="2016"/>
          <w:tab w:val="left" w:pos="2736"/>
          <w:tab w:val="left" w:pos="3456"/>
          <w:tab w:val="left" w:pos="7488"/>
          <w:tab w:val="left" w:pos="9648"/>
        </w:tabs>
        <w:spacing w:line="240" w:lineRule="exact"/>
        <w:rPr>
          <w:rFonts w:ascii="Calibri" w:hAnsi="Calibri" w:cs="Arial"/>
          <w:sz w:val="22"/>
          <w:szCs w:val="22"/>
          <w:lang w:val="en-US"/>
        </w:rPr>
      </w:pPr>
      <w:r w:rsidRPr="00DF1A95">
        <w:rPr>
          <w:rFonts w:ascii="Calibri" w:hAnsi="Calibri" w:cs="Arial"/>
          <w:sz w:val="22"/>
          <w:szCs w:val="22"/>
          <w:lang w:val="en-US"/>
        </w:rPr>
        <w:t>NOW IT IS AGREED THAT</w:t>
      </w:r>
    </w:p>
    <w:p w:rsidR="00DF1A95" w:rsidRPr="00DF1A95" w:rsidRDefault="00DF1A95" w:rsidP="00FB55FD">
      <w:pPr>
        <w:numPr>
          <w:ilvl w:val="0"/>
          <w:numId w:val="54"/>
        </w:numPr>
        <w:tabs>
          <w:tab w:val="left" w:pos="709"/>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Supplier will provide the goods and/or services in accordance with the terms of the call-off contract reference number BCHC-16-0010 and Contract Documents.</w:t>
      </w:r>
    </w:p>
    <w:p w:rsidR="00DF1A95" w:rsidRPr="00DF1A95" w:rsidRDefault="00DF1A95" w:rsidP="00FB55FD">
      <w:pPr>
        <w:numPr>
          <w:ilvl w:val="0"/>
          <w:numId w:val="54"/>
        </w:numPr>
        <w:tabs>
          <w:tab w:val="left" w:pos="709"/>
          <w:tab w:val="left" w:pos="1560"/>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Customer</w:t>
      </w:r>
      <w:r w:rsidRPr="00DF1A95">
        <w:rPr>
          <w:rFonts w:ascii="Calibri" w:hAnsi="Calibri" w:cs="Arial"/>
          <w:i/>
          <w:sz w:val="22"/>
          <w:szCs w:val="22"/>
          <w:lang w:val="en-US"/>
        </w:rPr>
        <w:t xml:space="preserve"> </w:t>
      </w:r>
      <w:r w:rsidRPr="00DF1A95">
        <w:rPr>
          <w:rFonts w:ascii="Calibri" w:hAnsi="Calibri" w:cs="Arial"/>
          <w:sz w:val="22"/>
          <w:szCs w:val="22"/>
          <w:lang w:val="en-US"/>
        </w:rPr>
        <w:t>will pay the Supplier</w:t>
      </w:r>
      <w:r w:rsidRPr="00DF1A95">
        <w:rPr>
          <w:rFonts w:ascii="Calibri" w:hAnsi="Calibri" w:cs="Arial"/>
          <w:i/>
          <w:sz w:val="22"/>
          <w:szCs w:val="22"/>
          <w:lang w:val="en-US"/>
        </w:rPr>
        <w:t xml:space="preserve"> </w:t>
      </w:r>
      <w:r w:rsidRPr="00DF1A95">
        <w:rPr>
          <w:rFonts w:ascii="Calibri" w:hAnsi="Calibri" w:cs="Arial"/>
          <w:sz w:val="22"/>
          <w:szCs w:val="22"/>
          <w:lang w:val="en-US"/>
        </w:rPr>
        <w:t>the amount due in accordance with the terms of the call off agreement and the Contract Documents.</w:t>
      </w:r>
    </w:p>
    <w:p w:rsidR="00DF1A95" w:rsidRPr="00DF1A95" w:rsidRDefault="00DF1A95" w:rsidP="00FB55FD">
      <w:pPr>
        <w:numPr>
          <w:ilvl w:val="0"/>
          <w:numId w:val="54"/>
        </w:numPr>
        <w:tabs>
          <w:tab w:val="left" w:pos="709"/>
          <w:tab w:val="left" w:pos="1560"/>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following documents comprise the Contract Documents and shall be deemed to form and be read and construed as part of this agreement:</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after="240" w:line="240" w:lineRule="exact"/>
        <w:jc w:val="both"/>
        <w:rPr>
          <w:rFonts w:ascii="Calibri" w:hAnsi="Calibri" w:cs="Arial"/>
          <w:sz w:val="22"/>
          <w:szCs w:val="22"/>
          <w:lang w:val="en-US"/>
        </w:rPr>
      </w:pPr>
      <w:r w:rsidRPr="00DF1A95">
        <w:rPr>
          <w:rFonts w:ascii="Calibri" w:hAnsi="Calibri" w:cs="Arial"/>
          <w:sz w:val="22"/>
          <w:szCs w:val="22"/>
          <w:lang w:val="en-US"/>
        </w:rPr>
        <w:t>This Form of Contract</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after="240" w:line="240" w:lineRule="exact"/>
        <w:jc w:val="both"/>
        <w:rPr>
          <w:rFonts w:ascii="Calibri" w:hAnsi="Calibri" w:cs="Arial"/>
          <w:sz w:val="22"/>
          <w:szCs w:val="22"/>
          <w:lang w:val="en-US"/>
        </w:rPr>
      </w:pPr>
      <w:r w:rsidRPr="00DF1A95">
        <w:rPr>
          <w:rFonts w:ascii="Calibri" w:hAnsi="Calibri" w:cs="Arial"/>
          <w:sz w:val="22"/>
          <w:szCs w:val="22"/>
          <w:lang w:val="en-US"/>
        </w:rPr>
        <w:t xml:space="preserve">The Master Contract Schedule  </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before="120" w:after="240" w:line="360" w:lineRule="auto"/>
        <w:jc w:val="both"/>
        <w:rPr>
          <w:rFonts w:ascii="Calibri" w:hAnsi="Calibri" w:cs="Arial"/>
          <w:b/>
          <w:sz w:val="22"/>
          <w:szCs w:val="22"/>
        </w:rPr>
      </w:pPr>
      <w:r w:rsidRPr="00DF1A95">
        <w:rPr>
          <w:rFonts w:ascii="Calibri" w:hAnsi="Calibri" w:cs="Arial"/>
          <w:sz w:val="22"/>
          <w:szCs w:val="22"/>
          <w:lang w:val="en-US"/>
        </w:rPr>
        <w:t xml:space="preserve">The documents as listed below [to be listed by the Customer] </w:t>
      </w:r>
    </w:p>
    <w:tbl>
      <w:tblPr>
        <w:tblW w:w="10308" w:type="dxa"/>
        <w:tblLayout w:type="fixed"/>
        <w:tblLook w:val="0000" w:firstRow="0" w:lastRow="0" w:firstColumn="0" w:lastColumn="0" w:noHBand="0" w:noVBand="0"/>
      </w:tblPr>
      <w:tblGrid>
        <w:gridCol w:w="4190"/>
        <w:gridCol w:w="2228"/>
        <w:gridCol w:w="545"/>
        <w:gridCol w:w="3345"/>
      </w:tblGrid>
      <w:tr w:rsidR="00DF1A95" w:rsidRPr="00DF1A95" w:rsidTr="00DF1A95">
        <w:trPr>
          <w:trHeight w:val="1917"/>
        </w:trPr>
        <w:tc>
          <w:tcPr>
            <w:tcW w:w="6418"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b/>
                <w:szCs w:val="22"/>
              </w:rPr>
              <w:br w:type="page"/>
            </w:r>
            <w:r w:rsidRPr="00DF1A95">
              <w:rPr>
                <w:rFonts w:ascii="Calibri" w:hAnsi="Calibri" w:cs="Arial"/>
                <w:b/>
                <w:sz w:val="22"/>
                <w:szCs w:val="22"/>
              </w:rPr>
              <w:t>IN WITNESS OF</w:t>
            </w:r>
            <w:r w:rsidRPr="00DF1A95">
              <w:rPr>
                <w:rFonts w:ascii="Calibri" w:hAnsi="Calibri" w:cs="Arial"/>
                <w:sz w:val="22"/>
                <w:szCs w:val="22"/>
              </w:rPr>
              <w:t xml:space="preserve"> the hands of the Parties or their duly authorised representatives: </w:t>
            </w:r>
            <w:r w:rsidRPr="00DF1A95">
              <w:rPr>
                <w:rFonts w:ascii="Calibri" w:hAnsi="Calibri" w:cs="Arial"/>
                <w:b/>
                <w:sz w:val="22"/>
                <w:szCs w:val="22"/>
              </w:rPr>
              <w:t>Signed for and on behalf of</w:t>
            </w:r>
          </w:p>
          <w:p w:rsidR="00DF1A95" w:rsidRPr="00DF1A95" w:rsidRDefault="00DF1A95" w:rsidP="00E570EC">
            <w:pPr>
              <w:spacing w:before="120"/>
              <w:rPr>
                <w:rFonts w:ascii="Calibri" w:hAnsi="Calibri" w:cs="Arial"/>
                <w:b/>
                <w:sz w:val="22"/>
                <w:szCs w:val="22"/>
              </w:rPr>
            </w:pPr>
            <w:r w:rsidRPr="00DF1A95">
              <w:rPr>
                <w:rFonts w:ascii="Calibri" w:hAnsi="Calibri" w:cs="Arial"/>
                <w:b/>
                <w:caps/>
                <w:sz w:val="22"/>
                <w:szCs w:val="22"/>
              </w:rPr>
              <w:t>[INSERT CUSTOMER’S NAME]</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by [                               ], an authorised officer</w:t>
            </w:r>
          </w:p>
        </w:tc>
        <w:tc>
          <w:tcPr>
            <w:tcW w:w="545" w:type="dxa"/>
          </w:tcPr>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p>
        </w:tc>
        <w:tc>
          <w:tcPr>
            <w:tcW w:w="3345" w:type="dxa"/>
          </w:tcPr>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r w:rsidRPr="00DF1A95">
              <w:rPr>
                <w:rFonts w:ascii="Calibri" w:hAnsi="Calibri" w:cs="Arial"/>
                <w:szCs w:val="22"/>
              </w:rPr>
              <w:t>Authorised Officer</w:t>
            </w:r>
          </w:p>
          <w:p w:rsidR="00DF1A95" w:rsidRPr="00DF1A95" w:rsidRDefault="00DF1A95" w:rsidP="00E570EC">
            <w:pPr>
              <w:spacing w:before="120"/>
              <w:rPr>
                <w:rFonts w:ascii="Calibri" w:hAnsi="Calibri" w:cs="Arial"/>
                <w:szCs w:val="22"/>
              </w:rPr>
            </w:pPr>
            <w:r w:rsidRPr="00DF1A95">
              <w:rPr>
                <w:rFonts w:ascii="Calibri" w:hAnsi="Calibri" w:cs="Arial"/>
                <w:szCs w:val="22"/>
              </w:rPr>
              <w:t>Print name:</w:t>
            </w:r>
          </w:p>
        </w:tc>
      </w:tr>
      <w:tr w:rsidR="00DF1A95" w:rsidRPr="00DF1A95" w:rsidTr="00DF1A95">
        <w:trPr>
          <w:trHeight w:val="1889"/>
        </w:trPr>
        <w:tc>
          <w:tcPr>
            <w:tcW w:w="6418"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b/>
                <w:sz w:val="22"/>
                <w:szCs w:val="22"/>
              </w:rPr>
              <w:lastRenderedPageBreak/>
              <w:t>Signed by</w:t>
            </w:r>
          </w:p>
          <w:p w:rsidR="00DF1A95" w:rsidRPr="00DF1A95" w:rsidRDefault="00DF1A95" w:rsidP="00E570EC">
            <w:pPr>
              <w:spacing w:before="120"/>
              <w:rPr>
                <w:rFonts w:ascii="Calibri" w:hAnsi="Calibri" w:cs="Arial"/>
                <w:b/>
                <w:sz w:val="22"/>
                <w:szCs w:val="22"/>
              </w:rPr>
            </w:pPr>
            <w:r w:rsidRPr="00DF1A95">
              <w:rPr>
                <w:rFonts w:ascii="Calibri" w:hAnsi="Calibri" w:cs="Arial"/>
                <w:b/>
                <w:sz w:val="22"/>
                <w:szCs w:val="22"/>
              </w:rPr>
              <w:t xml:space="preserve">[INSERT NAME OF SUPPLIER]  </w:t>
            </w:r>
          </w:p>
          <w:p w:rsidR="00DF1A95" w:rsidRPr="00DF1A95" w:rsidRDefault="00DF1A95" w:rsidP="00E570EC">
            <w:pPr>
              <w:spacing w:before="120"/>
              <w:rPr>
                <w:rFonts w:ascii="Calibri" w:hAnsi="Calibri" w:cs="Arial"/>
                <w:sz w:val="22"/>
                <w:szCs w:val="22"/>
              </w:rPr>
            </w:pPr>
          </w:p>
        </w:tc>
        <w:tc>
          <w:tcPr>
            <w:tcW w:w="545" w:type="dxa"/>
          </w:tcPr>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tc>
        <w:tc>
          <w:tcPr>
            <w:tcW w:w="3345" w:type="dxa"/>
          </w:tcPr>
          <w:p w:rsidR="00DF1A95" w:rsidRPr="00DF1A95" w:rsidRDefault="00DF1A95" w:rsidP="00E570EC">
            <w:pPr>
              <w:spacing w:before="120"/>
              <w:rPr>
                <w:rFonts w:ascii="Calibri" w:hAnsi="Calibri" w:cs="Arial"/>
                <w:szCs w:val="22"/>
              </w:rPr>
            </w:pPr>
          </w:p>
        </w:tc>
      </w:tr>
      <w:tr w:rsidR="00DF1A95" w:rsidRPr="00674CA0" w:rsidTr="00DF1A95">
        <w:trPr>
          <w:cantSplit/>
          <w:trHeight w:val="1588"/>
        </w:trPr>
        <w:tc>
          <w:tcPr>
            <w:tcW w:w="4190" w:type="dxa"/>
          </w:tcPr>
          <w:p w:rsidR="00DF1A95" w:rsidRPr="00DF1A95" w:rsidRDefault="00DF1A95" w:rsidP="00E570EC">
            <w:pPr>
              <w:spacing w:before="120"/>
              <w:rPr>
                <w:rFonts w:ascii="Calibri" w:hAnsi="Calibri" w:cs="Arial"/>
                <w:b/>
                <w:color w:val="0070C0"/>
                <w:sz w:val="22"/>
                <w:szCs w:val="22"/>
              </w:rPr>
            </w:pPr>
          </w:p>
          <w:p w:rsidR="00DF1A95" w:rsidRPr="00DF1A95" w:rsidRDefault="00DF1A95" w:rsidP="00E570EC">
            <w:pPr>
              <w:spacing w:before="120"/>
              <w:rPr>
                <w:rFonts w:ascii="Calibri" w:hAnsi="Calibri" w:cs="Arial"/>
                <w:b/>
                <w:color w:val="0070C0"/>
                <w:sz w:val="22"/>
                <w:szCs w:val="22"/>
              </w:rPr>
            </w:pPr>
          </w:p>
          <w:p w:rsidR="00DF1A95" w:rsidRPr="00DF1A95" w:rsidRDefault="00DF1A95" w:rsidP="00E570EC">
            <w:pPr>
              <w:spacing w:before="120"/>
              <w:rPr>
                <w:rFonts w:ascii="Calibri" w:hAnsi="Calibri" w:cs="Arial"/>
                <w:b/>
                <w:color w:val="0070C0"/>
                <w:sz w:val="22"/>
                <w:szCs w:val="22"/>
              </w:rPr>
            </w:pPr>
          </w:p>
        </w:tc>
        <w:tc>
          <w:tcPr>
            <w:tcW w:w="2228" w:type="dxa"/>
          </w:tcPr>
          <w:p w:rsidR="00DF1A95" w:rsidRPr="00DF1A95" w:rsidRDefault="00DF1A95" w:rsidP="00E570EC">
            <w:pPr>
              <w:spacing w:before="120"/>
              <w:rPr>
                <w:rFonts w:ascii="Calibri" w:hAnsi="Calibri" w:cs="Arial"/>
                <w:b/>
                <w:sz w:val="22"/>
                <w:szCs w:val="22"/>
              </w:rPr>
            </w:pPr>
          </w:p>
          <w:p w:rsidR="00DF1A95" w:rsidRPr="00DF1A95" w:rsidRDefault="00DF1A95" w:rsidP="00E570EC">
            <w:pPr>
              <w:spacing w:before="120"/>
              <w:rPr>
                <w:rFonts w:ascii="Calibri" w:hAnsi="Calibri" w:cs="Arial"/>
                <w:b/>
                <w:sz w:val="22"/>
                <w:szCs w:val="22"/>
              </w:rPr>
            </w:pPr>
          </w:p>
          <w:p w:rsidR="00DF1A95" w:rsidRPr="00DF1A95" w:rsidRDefault="00DF1A95" w:rsidP="00E570EC">
            <w:pPr>
              <w:spacing w:before="120"/>
              <w:rPr>
                <w:rFonts w:ascii="Calibri" w:hAnsi="Calibri" w:cs="Arial"/>
                <w:b/>
                <w:sz w:val="22"/>
                <w:szCs w:val="22"/>
              </w:rPr>
            </w:pPr>
          </w:p>
        </w:tc>
        <w:tc>
          <w:tcPr>
            <w:tcW w:w="3890"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 xml:space="preserve">Supplier </w:t>
            </w:r>
          </w:p>
          <w:p w:rsidR="00DF1A95" w:rsidRPr="00AE25C7" w:rsidRDefault="00DF1A95" w:rsidP="00E570EC">
            <w:pPr>
              <w:spacing w:before="120"/>
              <w:rPr>
                <w:rFonts w:ascii="Calibri" w:hAnsi="Calibri" w:cs="Arial"/>
                <w:sz w:val="22"/>
                <w:szCs w:val="22"/>
              </w:rPr>
            </w:pPr>
            <w:r w:rsidRPr="00DF1A95">
              <w:rPr>
                <w:rFonts w:ascii="Calibri" w:hAnsi="Calibri" w:cs="Arial"/>
                <w:sz w:val="22"/>
                <w:szCs w:val="22"/>
              </w:rPr>
              <w:t>Print name:</w:t>
            </w:r>
          </w:p>
        </w:tc>
      </w:tr>
    </w:tbl>
    <w:p w:rsidR="00DF1A95" w:rsidRPr="006A7482" w:rsidRDefault="00DF1A95" w:rsidP="00DF1A95">
      <w:pPr>
        <w:jc w:val="center"/>
        <w:rPr>
          <w:rFonts w:ascii="Calibri" w:hAnsi="Calibri" w:cs="Arial"/>
          <w:szCs w:val="22"/>
        </w:rPr>
      </w:pPr>
    </w:p>
    <w:p w:rsidR="003137DF" w:rsidRPr="00C107DB" w:rsidRDefault="003137DF" w:rsidP="00605C52">
      <w:pPr>
        <w:tabs>
          <w:tab w:val="left" w:pos="2916"/>
        </w:tabs>
        <w:spacing w:before="120" w:line="240" w:lineRule="auto"/>
        <w:jc w:val="center"/>
        <w:rPr>
          <w:rFonts w:ascii="Calibri" w:hAnsi="Calibri" w:cs="Arial"/>
          <w:b/>
          <w:szCs w:val="22"/>
          <w:u w:val="single"/>
        </w:rPr>
      </w:pPr>
      <w:r>
        <w:rPr>
          <w:rFonts w:ascii="Calibri" w:hAnsi="Calibri" w:cs="Arial"/>
          <w:b/>
          <w:szCs w:val="22"/>
          <w:u w:val="single"/>
        </w:rPr>
        <w:br w:type="page"/>
      </w:r>
      <w:r w:rsidRPr="00DF1A95">
        <w:rPr>
          <w:rFonts w:ascii="Calibri" w:hAnsi="Calibri" w:cs="Arial"/>
          <w:b/>
          <w:sz w:val="22"/>
          <w:szCs w:val="22"/>
          <w:u w:val="single"/>
        </w:rPr>
        <w:lastRenderedPageBreak/>
        <w:t>Appendix D</w:t>
      </w:r>
    </w:p>
    <w:p w:rsidR="00D55BD2" w:rsidRDefault="003137DF" w:rsidP="00D55BD2">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Notification Form</w:t>
      </w:r>
    </w:p>
    <w:p w:rsidR="00DF1A95" w:rsidRDefault="00DF1A95" w:rsidP="00DF1A95">
      <w:pPr>
        <w:spacing w:line="240" w:lineRule="auto"/>
        <w:rPr>
          <w:rFonts w:ascii="Calibri" w:hAnsi="Calibri"/>
          <w:b/>
          <w:i/>
          <w:sz w:val="24"/>
          <w:szCs w:val="24"/>
          <w:u w:val="single"/>
        </w:rPr>
      </w:pPr>
    </w:p>
    <w:p w:rsidR="00DF1A95" w:rsidRPr="00AC7CA3" w:rsidRDefault="00DF1A95" w:rsidP="00DF1A95">
      <w:pPr>
        <w:rPr>
          <w:rFonts w:ascii="Calibri" w:hAnsi="Calibri"/>
          <w:b/>
          <w:i/>
          <w:sz w:val="24"/>
          <w:szCs w:val="24"/>
          <w:u w:val="single"/>
        </w:rPr>
      </w:pPr>
      <w:r w:rsidRPr="00AC7CA3">
        <w:rPr>
          <w:rFonts w:ascii="Calibri" w:hAnsi="Calibri"/>
          <w:b/>
          <w:i/>
          <w:sz w:val="24"/>
          <w:szCs w:val="24"/>
          <w:u w:val="single"/>
        </w:rPr>
        <w:t>CUSTOMER INFORMATION</w:t>
      </w:r>
    </w:p>
    <w:tbl>
      <w:tblPr>
        <w:tblStyle w:val="TableGrid"/>
        <w:tblW w:w="0" w:type="auto"/>
        <w:tblInd w:w="567" w:type="dxa"/>
        <w:tblLook w:val="04A0" w:firstRow="1" w:lastRow="0" w:firstColumn="1" w:lastColumn="0" w:noHBand="0" w:noVBand="1"/>
      </w:tblPr>
      <w:tblGrid>
        <w:gridCol w:w="3214"/>
        <w:gridCol w:w="5464"/>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Organisation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Contact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Address for Correspondence: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SUCCESSFUL SUPPLIER INFORMATION</w:t>
      </w:r>
    </w:p>
    <w:tbl>
      <w:tblPr>
        <w:tblStyle w:val="TableGrid"/>
        <w:tblW w:w="0" w:type="auto"/>
        <w:tblInd w:w="567" w:type="dxa"/>
        <w:tblLook w:val="04A0" w:firstRow="1" w:lastRow="0" w:firstColumn="1" w:lastColumn="0" w:noHBand="0" w:noVBand="1"/>
      </w:tblPr>
      <w:tblGrid>
        <w:gridCol w:w="3197"/>
        <w:gridCol w:w="5481"/>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Company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Contact Person</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ORDER INFORMATION</w:t>
      </w:r>
    </w:p>
    <w:tbl>
      <w:tblPr>
        <w:tblStyle w:val="TableGrid"/>
        <w:tblW w:w="0" w:type="auto"/>
        <w:tblInd w:w="567" w:type="dxa"/>
        <w:tblLook w:val="04A0" w:firstRow="1" w:lastRow="0" w:firstColumn="1" w:lastColumn="0" w:noHBand="0" w:noVBand="1"/>
      </w:tblPr>
      <w:tblGrid>
        <w:gridCol w:w="4895"/>
        <w:gridCol w:w="3783"/>
      </w:tblGrid>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Lot/Service Description &amp; Service ID Number:</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Order Date: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D2E1C">
              <w:rPr>
                <w:rFonts w:ascii="Calibri" w:hAnsi="Calibri" w:cs="Calibri"/>
                <w:b/>
                <w:bCs/>
                <w:sz w:val="22"/>
                <w:szCs w:val="22"/>
              </w:rPr>
              <w:t>Order Terms (0 – 36 Months):</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trHeight w:val="70"/>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Price &amp; Unit measure: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Previous Service Spend/Budget:</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Forecast Spend following Award (Contract Value):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Payment Term:</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Commencement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First Invoice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bl>
    <w:p w:rsidR="00DF1A95" w:rsidRDefault="00DF1A95" w:rsidP="00DF1A95">
      <w:pPr>
        <w:rPr>
          <w:rFonts w:ascii="Calibri" w:hAnsi="Calibri" w:cstheme="minorHAnsi"/>
          <w:b/>
          <w:i/>
          <w:sz w:val="24"/>
          <w:szCs w:val="24"/>
          <w:u w:val="single"/>
        </w:rPr>
      </w:pPr>
    </w:p>
    <w:p w:rsidR="00DF1A95" w:rsidRDefault="00DF1A95" w:rsidP="00DF1A95">
      <w:pPr>
        <w:rPr>
          <w:rFonts w:ascii="Calibri" w:hAnsi="Calibri" w:cstheme="minorHAnsi"/>
          <w:b/>
          <w:i/>
          <w:sz w:val="24"/>
          <w:szCs w:val="24"/>
          <w:u w:val="single"/>
        </w:rPr>
      </w:pPr>
      <w:r>
        <w:rPr>
          <w:rFonts w:ascii="Calibri" w:hAnsi="Calibri" w:cstheme="minorHAnsi"/>
          <w:b/>
          <w:i/>
          <w:sz w:val="24"/>
          <w:szCs w:val="24"/>
          <w:u w:val="single"/>
        </w:rPr>
        <w:br w:type="page"/>
      </w:r>
    </w:p>
    <w:p w:rsidR="00DF1A95" w:rsidRPr="00AC7CA3" w:rsidRDefault="00DF1A95" w:rsidP="00DF1A95">
      <w:pPr>
        <w:ind w:left="567" w:hanging="567"/>
        <w:rPr>
          <w:rFonts w:ascii="Calibri" w:hAnsi="Calibri" w:cstheme="minorHAnsi"/>
          <w:b/>
          <w:i/>
          <w:sz w:val="24"/>
          <w:szCs w:val="24"/>
          <w:u w:val="single"/>
        </w:rPr>
      </w:pPr>
    </w:p>
    <w:p w:rsidR="00DF1A95" w:rsidRDefault="00DF1A95" w:rsidP="00DF1A95">
      <w:pPr>
        <w:rPr>
          <w:rFonts w:ascii="Calibri" w:hAnsi="Calibri"/>
          <w:b/>
          <w:i/>
          <w:sz w:val="24"/>
          <w:szCs w:val="24"/>
          <w:u w:val="single"/>
        </w:rPr>
      </w:pPr>
      <w:r>
        <w:rPr>
          <w:rFonts w:ascii="Calibri" w:hAnsi="Calibri"/>
          <w:b/>
          <w:i/>
          <w:sz w:val="24"/>
          <w:szCs w:val="24"/>
          <w:u w:val="single"/>
        </w:rPr>
        <w:t xml:space="preserve">ADDITIONAL INFORMATION </w:t>
      </w:r>
    </w:p>
    <w:p w:rsidR="00DF1A95" w:rsidRPr="005464B5" w:rsidRDefault="00DF1A95" w:rsidP="00FB55FD">
      <w:pPr>
        <w:pStyle w:val="ListParagraph"/>
        <w:numPr>
          <w:ilvl w:val="0"/>
          <w:numId w:val="51"/>
        </w:numPr>
        <w:spacing w:line="360" w:lineRule="auto"/>
        <w:rPr>
          <w:rFonts w:ascii="Calibri" w:hAnsi="Calibri"/>
          <w:b/>
          <w:sz w:val="22"/>
          <w:szCs w:val="22"/>
          <w:lang w:val="en-US"/>
        </w:rPr>
      </w:pPr>
      <w:r w:rsidRPr="005464B5">
        <w:rPr>
          <w:rFonts w:ascii="Calibri" w:hAnsi="Calibri"/>
          <w:b/>
          <w:sz w:val="22"/>
          <w:szCs w:val="22"/>
          <w:lang w:val="en-US"/>
        </w:rPr>
        <w:t>Please provide below all prices for the short listed services together with supplier name and indicate which supplier/price resulted in contract award</w:t>
      </w:r>
      <w:r>
        <w:rPr>
          <w:rFonts w:ascii="Calibri" w:hAnsi="Calibri"/>
          <w:b/>
          <w:sz w:val="22"/>
          <w:szCs w:val="22"/>
          <w:lang w:val="en-US"/>
        </w:rPr>
        <w:t>:</w:t>
      </w:r>
    </w:p>
    <w:tbl>
      <w:tblPr>
        <w:tblStyle w:val="TableGrid"/>
        <w:tblW w:w="5000" w:type="pct"/>
        <w:tblLook w:val="04A0" w:firstRow="1" w:lastRow="0" w:firstColumn="1" w:lastColumn="0" w:noHBand="0" w:noVBand="1"/>
      </w:tblPr>
      <w:tblGrid>
        <w:gridCol w:w="3049"/>
        <w:gridCol w:w="3049"/>
        <w:gridCol w:w="3147"/>
      </w:tblGrid>
      <w:tr w:rsidR="00E570EC" w:rsidRPr="00E570EC" w:rsidTr="00E570EC">
        <w:trPr>
          <w:trHeight w:val="243"/>
        </w:trPr>
        <w:tc>
          <w:tcPr>
            <w:tcW w:w="1649"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Supplier Name</w:t>
            </w:r>
          </w:p>
        </w:tc>
        <w:tc>
          <w:tcPr>
            <w:tcW w:w="1649"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Service ID</w:t>
            </w:r>
          </w:p>
        </w:tc>
        <w:tc>
          <w:tcPr>
            <w:tcW w:w="1702"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Service Cost</w:t>
            </w:r>
          </w:p>
        </w:tc>
      </w:tr>
      <w:tr w:rsidR="00E570EC" w:rsidRPr="00E570EC" w:rsidTr="00E570EC">
        <w:trPr>
          <w:trHeight w:val="258"/>
        </w:trPr>
        <w:tc>
          <w:tcPr>
            <w:tcW w:w="1649" w:type="pct"/>
          </w:tcPr>
          <w:p w:rsidR="00DF1A95" w:rsidRPr="00E570EC" w:rsidRDefault="00DF1A95" w:rsidP="00E570EC">
            <w:pPr>
              <w:rPr>
                <w:rFonts w:ascii="Calibri" w:hAnsi="Calibri" w:cs="Calibri"/>
                <w:i/>
                <w:color w:val="A6A6A6" w:themeColor="background1" w:themeShade="A6"/>
              </w:rPr>
            </w:pPr>
            <w:proofErr w:type="spellStart"/>
            <w:r w:rsidRPr="00E570EC">
              <w:rPr>
                <w:rFonts w:ascii="Calibri" w:hAnsi="Calibri" w:cs="Calibri"/>
                <w:i/>
                <w:color w:val="A6A6A6" w:themeColor="background1" w:themeShade="A6"/>
              </w:rPr>
              <w:t>E.g</w:t>
            </w:r>
            <w:proofErr w:type="spellEnd"/>
            <w:r w:rsidRPr="00E570EC">
              <w:rPr>
                <w:rFonts w:ascii="Calibri" w:hAnsi="Calibri" w:cs="Calibri"/>
                <w:i/>
                <w:color w:val="A6A6A6" w:themeColor="background1" w:themeShade="A6"/>
              </w:rPr>
              <w:t xml:space="preserve">             Supplier X1</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4.G4.12345.678</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£50,000.00</w:t>
            </w:r>
          </w:p>
        </w:tc>
      </w:tr>
      <w:tr w:rsidR="00E570EC" w:rsidRPr="00E570EC" w:rsidTr="00E570EC">
        <w:trPr>
          <w:trHeight w:val="243"/>
        </w:trPr>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Supplier X2</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5.G3.22222.111</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£150,000.00</w:t>
            </w:r>
          </w:p>
        </w:tc>
      </w:tr>
      <w:tr w:rsidR="00E570EC" w:rsidRPr="00E570EC" w:rsidTr="00E570EC">
        <w:trPr>
          <w:trHeight w:val="204"/>
        </w:trPr>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Supplier X3</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4.G4.33333.444</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£215,000.00</w:t>
            </w:r>
          </w:p>
        </w:tc>
      </w:tr>
    </w:tbl>
    <w:p w:rsidR="00DF1A95" w:rsidRDefault="00DF1A95" w:rsidP="00DF1A95">
      <w:pPr>
        <w:rPr>
          <w:rFonts w:ascii="Calibri" w:hAnsi="Calibri" w:cs="Calibri"/>
          <w:b/>
          <w:bCs/>
        </w:rPr>
      </w:pPr>
    </w:p>
    <w:p w:rsidR="00DF1A95" w:rsidRDefault="00DF1A95" w:rsidP="00DF1A95">
      <w:pPr>
        <w:rPr>
          <w:rFonts w:ascii="Calibri" w:hAnsi="Calibri" w:cs="Calibri"/>
          <w:b/>
          <w:bCs/>
          <w:color w:val="000000" w:themeColor="text1"/>
        </w:rPr>
      </w:pPr>
      <w:r w:rsidRPr="00784097">
        <w:rPr>
          <w:rFonts w:ascii="Calibri" w:hAnsi="Calibri" w:cs="Calibri"/>
          <w:b/>
          <w:bCs/>
          <w:color w:val="000000" w:themeColor="text1"/>
        </w:rPr>
        <w:t xml:space="preserve">Submission: </w:t>
      </w:r>
    </w:p>
    <w:p w:rsidR="00DF1A95" w:rsidRPr="00DF1A95" w:rsidRDefault="00DF1A95" w:rsidP="00DF1A95">
      <w:pPr>
        <w:rPr>
          <w:rFonts w:ascii="Calibri" w:hAnsi="Calibri" w:cs="Calibri"/>
          <w:bCs/>
          <w:color w:val="000000" w:themeColor="text1"/>
        </w:rPr>
      </w:pPr>
      <w:r w:rsidRPr="00D644A7">
        <w:rPr>
          <w:rFonts w:ascii="Calibri" w:hAnsi="Calibri" w:cs="Calibri"/>
          <w:bCs/>
          <w:color w:val="000000" w:themeColor="text1"/>
        </w:rPr>
        <w:t>Once c</w:t>
      </w:r>
      <w:r>
        <w:rPr>
          <w:rFonts w:ascii="Calibri" w:hAnsi="Calibri" w:cs="Calibri"/>
          <w:bCs/>
          <w:color w:val="000000" w:themeColor="text1"/>
        </w:rPr>
        <w:t xml:space="preserve">omplete, please email a copy to </w:t>
      </w:r>
      <w:hyperlink r:id="rId25" w:history="1">
        <w:r w:rsidRPr="00784097">
          <w:rPr>
            <w:rStyle w:val="Hyperlink"/>
            <w:rFonts w:ascii="Calibri" w:hAnsi="Calibri"/>
          </w:rPr>
          <w:t>tenders@BHAMcommunity.nhs.uk</w:t>
        </w:r>
      </w:hyperlink>
      <w:r>
        <w:rPr>
          <w:rStyle w:val="Hyperlink"/>
          <w:rFonts w:ascii="Calibri" w:hAnsi="Calibri"/>
        </w:rPr>
        <w:t xml:space="preserve"> </w:t>
      </w:r>
      <w:r w:rsidRPr="00DF1A95">
        <w:rPr>
          <w:rFonts w:ascii="Calibri" w:hAnsi="Calibri" w:cs="Calibri"/>
          <w:bCs/>
          <w:color w:val="000000" w:themeColor="text1"/>
        </w:rPr>
        <w:t>quoting BCHC-16-0010 in the subject line.</w:t>
      </w:r>
    </w:p>
    <w:p w:rsidR="00DF1A95" w:rsidRPr="00DF1A95" w:rsidRDefault="00DF1A95" w:rsidP="00DF1A95">
      <w:pPr>
        <w:rPr>
          <w:rFonts w:ascii="Calibri" w:hAnsi="Calibri" w:cs="Calibri"/>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DF1A95" w:rsidRPr="00AC7CA3" w:rsidTr="00DF1A95">
        <w:tc>
          <w:tcPr>
            <w:tcW w:w="9245" w:type="dxa"/>
          </w:tcPr>
          <w:p w:rsidR="00DF1A95" w:rsidRDefault="00DF1A95" w:rsidP="00E570EC">
            <w:pPr>
              <w:rPr>
                <w:rFonts w:ascii="Calibri" w:hAnsi="Calibri"/>
                <w:sz w:val="48"/>
              </w:rPr>
            </w:pPr>
            <w:r w:rsidRPr="00AC7CA3">
              <w:rPr>
                <w:rFonts w:ascii="Calibri" w:hAnsi="Calibri"/>
                <w:sz w:val="48"/>
              </w:rPr>
              <w:t>Guidance Notes for Completion</w:t>
            </w:r>
          </w:p>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Customer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 your organisations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email address.</w:t>
            </w:r>
          </w:p>
        </w:tc>
      </w:tr>
      <w:tr w:rsidR="00DF1A95" w:rsidRPr="00AC7CA3" w:rsidTr="00DF1A95">
        <w:tc>
          <w:tcPr>
            <w:tcW w:w="9245" w:type="dxa"/>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contact number and mobile phone number if applicable.</w:t>
            </w:r>
          </w:p>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 xml:space="preserve">Please enter your corporate </w:t>
            </w:r>
            <w:r>
              <w:rPr>
                <w:rFonts w:ascii="Calibri" w:hAnsi="Calibri"/>
                <w:szCs w:val="20"/>
              </w:rPr>
              <w:t>postal address.</w:t>
            </w:r>
          </w:p>
          <w:p w:rsidR="00DF1A95" w:rsidRPr="00B2234C" w:rsidRDefault="00DF1A95" w:rsidP="00E570EC">
            <w:pPr>
              <w:ind w:left="360"/>
              <w:rPr>
                <w:rFonts w:ascii="Calibri" w:hAnsi="Calibri"/>
                <w:szCs w:val="20"/>
              </w:rPr>
            </w:pPr>
          </w:p>
          <w:p w:rsidR="00DF1A95" w:rsidRPr="00B2234C" w:rsidRDefault="00DF1A95" w:rsidP="00E570EC">
            <w:pPr>
              <w:rPr>
                <w:rFonts w:ascii="Calibri" w:hAnsi="Calibri"/>
                <w:szCs w:val="20"/>
              </w:rPr>
            </w:pPr>
          </w:p>
        </w:tc>
      </w:tr>
      <w:tr w:rsidR="00DF1A95" w:rsidRPr="00AC7CA3" w:rsidTr="00DF1A95">
        <w:tc>
          <w:tcPr>
            <w:tcW w:w="9245" w:type="dxa"/>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Successful Supplier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successful Suppliers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name of your contact point / contract manager within the supplier’s organisation.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email address for your supplier contact point.</w:t>
            </w:r>
          </w:p>
        </w:tc>
      </w:tr>
      <w:tr w:rsidR="00DF1A95" w:rsidRPr="00AC7CA3" w:rsidTr="00DF1A95">
        <w:tc>
          <w:tcPr>
            <w:tcW w:w="9245" w:type="dxa"/>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a telephone number for your contact point.</w:t>
            </w:r>
          </w:p>
          <w:p w:rsidR="00DF1A95" w:rsidRPr="00B2234C" w:rsidRDefault="00DF1A95" w:rsidP="00E570EC">
            <w:pPr>
              <w:ind w:left="360"/>
              <w:rPr>
                <w:rFonts w:ascii="Calibri" w:hAnsi="Calibri"/>
                <w:szCs w:val="20"/>
              </w:rPr>
            </w:pPr>
          </w:p>
          <w:p w:rsidR="00DF1A95" w:rsidRPr="0027702F" w:rsidRDefault="00DF1A95" w:rsidP="00E570EC">
            <w:pPr>
              <w:rPr>
                <w:rFonts w:ascii="Calibri" w:hAnsi="Calibri"/>
                <w:szCs w:val="20"/>
              </w:rPr>
            </w:pPr>
          </w:p>
        </w:tc>
      </w:tr>
      <w:tr w:rsidR="00DF1A95" w:rsidRPr="00AC7CA3" w:rsidTr="00DF1A95">
        <w:tc>
          <w:tcPr>
            <w:tcW w:w="9245" w:type="dxa"/>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Order</w:t>
            </w:r>
            <w:r w:rsidRPr="00AC7CA3">
              <w:rPr>
                <w:rFonts w:ascii="Calibri" w:hAnsi="Calibri"/>
                <w:b/>
                <w:szCs w:val="20"/>
                <w:u w:val="single"/>
              </w:rPr>
              <w:t xml:space="preserve">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Lot/Service Description &amp; Service ID Number</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date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term</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Price &amp; Unit measure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Previous Service Spend (if known)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Forecast spend following award (contract value)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payment term</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commencement date of the contract</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first invoice date</w:t>
            </w:r>
          </w:p>
        </w:tc>
      </w:tr>
      <w:tr w:rsidR="00DF1A95" w:rsidRPr="00AC7CA3" w:rsidTr="00DF1A95">
        <w:tc>
          <w:tcPr>
            <w:tcW w:w="9245" w:type="dxa"/>
          </w:tcPr>
          <w:p w:rsidR="00DF1A95" w:rsidRPr="0027702F" w:rsidRDefault="00DF1A95" w:rsidP="00FB55FD">
            <w:pPr>
              <w:pStyle w:val="ListParagraph"/>
              <w:numPr>
                <w:ilvl w:val="0"/>
                <w:numId w:val="50"/>
              </w:numPr>
              <w:spacing w:line="240" w:lineRule="auto"/>
              <w:rPr>
                <w:rFonts w:ascii="Calibri" w:hAnsi="Calibri"/>
                <w:szCs w:val="20"/>
              </w:rPr>
            </w:pPr>
            <w:r w:rsidRPr="005B3DE7">
              <w:rPr>
                <w:rFonts w:ascii="Calibri" w:hAnsi="Calibri"/>
                <w:szCs w:val="20"/>
              </w:rPr>
              <w:t>Additional Information - Please provide all the prices for the short listed services together with supplier name and indicate which supplier/price resulted in contract award.</w:t>
            </w:r>
          </w:p>
        </w:tc>
      </w:tr>
    </w:tbl>
    <w:p w:rsidR="00DF1A95" w:rsidRPr="00AC7CA3" w:rsidRDefault="00DF1A95" w:rsidP="00DF1A95">
      <w:pPr>
        <w:rPr>
          <w:rFonts w:ascii="Calibri" w:hAnsi="Calibri"/>
        </w:rPr>
      </w:pPr>
    </w:p>
    <w:p w:rsidR="00DF1A95" w:rsidRDefault="00DF1A95" w:rsidP="00D55BD2">
      <w:pPr>
        <w:tabs>
          <w:tab w:val="left" w:pos="2916"/>
        </w:tabs>
        <w:spacing w:before="120" w:line="240" w:lineRule="auto"/>
        <w:jc w:val="center"/>
        <w:rPr>
          <w:rFonts w:ascii="Calibri" w:hAnsi="Calibri"/>
          <w:sz w:val="22"/>
          <w:szCs w:val="20"/>
        </w:rPr>
      </w:pPr>
    </w:p>
    <w:sectPr w:rsidR="00DF1A95" w:rsidSect="0063012E">
      <w:headerReference w:type="even" r:id="rId26"/>
      <w:headerReference w:type="default" r:id="rId27"/>
      <w:footerReference w:type="default" r:id="rId28"/>
      <w:headerReference w:type="first" r:id="rId29"/>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33" w:rsidRDefault="00E46A33" w:rsidP="009F6D5B">
      <w:pPr>
        <w:pStyle w:val="Outline4"/>
      </w:pPr>
      <w:r>
        <w:separator/>
      </w:r>
    </w:p>
  </w:endnote>
  <w:endnote w:type="continuationSeparator" w:id="0">
    <w:p w:rsidR="00E46A33" w:rsidRDefault="00E46A33"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3B767D" w:rsidRDefault="00E46A33" w:rsidP="003B767D">
    <w:pPr>
      <w:pStyle w:val="Footer"/>
      <w:jc w:val="right"/>
      <w:rPr>
        <w:rFonts w:cs="Arial"/>
        <w:sz w:val="22"/>
        <w:szCs w:val="22"/>
      </w:rPr>
    </w:pPr>
    <w:r w:rsidRPr="00626D1B">
      <w:rPr>
        <w:rFonts w:cs="Arial"/>
        <w:i/>
        <w:iCs/>
        <w:color w:val="663366"/>
        <w:sz w:val="24"/>
        <w:szCs w:val="24"/>
        <w:lang w:val="en-US" w:eastAsia="en-US"/>
      </w:rPr>
      <w:t>Developed in partnership with</w:t>
    </w:r>
    <w:r w:rsidRPr="00626D1B">
      <w:rPr>
        <w:rFonts w:cs="Arial"/>
        <w:iCs/>
        <w:color w:val="663366"/>
        <w:sz w:val="24"/>
        <w:szCs w:val="24"/>
        <w:lang w:val="en-US" w:eastAsia="en-US"/>
      </w:rPr>
      <w:t xml:space="preserve"> </w:t>
    </w:r>
    <w:r w:rsidRPr="00B814BE">
      <w:t xml:space="preserve"> </w:t>
    </w:r>
    <w:r>
      <w:rPr>
        <w:noProof/>
      </w:rPr>
      <w:drawing>
        <wp:inline distT="0" distB="0" distL="0" distR="0" wp14:anchorId="00BD835E" wp14:editId="0165637A">
          <wp:extent cx="1390650" cy="146050"/>
          <wp:effectExtent l="0" t="0" r="0" b="6350"/>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605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6C221C" w:rsidRDefault="00E46A33" w:rsidP="001A210F">
    <w:pPr>
      <w:pStyle w:val="Footer"/>
      <w:rPr>
        <w:rStyle w:val="PageNumber"/>
        <w:rFonts w:asciiTheme="minorHAnsi" w:hAnsiTheme="minorHAnsi"/>
        <w:szCs w:val="20"/>
      </w:rPr>
    </w:pPr>
    <w:r w:rsidRPr="006C221C">
      <w:rPr>
        <w:rFonts w:asciiTheme="minorHAnsi" w:hAnsiTheme="minorHAnsi" w:cs="Arial"/>
        <w:color w:val="FF0066"/>
        <w:szCs w:val="20"/>
      </w:rPr>
      <w:t>NHS Framework Agreement for the Supply of Goods (December 2016)</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C27609">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E41157" w:rsidRDefault="00E46A33" w:rsidP="00E41157">
    <w:pPr>
      <w:pStyle w:val="Footer"/>
      <w:rPr>
        <w:rStyle w:val="PageNumber"/>
        <w:szCs w:val="20"/>
      </w:rPr>
    </w:pPr>
    <w:r w:rsidRPr="00626D1B">
      <w:rPr>
        <w:rFonts w:cs="Arial"/>
        <w:color w:val="FF0066"/>
        <w:szCs w:val="20"/>
      </w:rPr>
      <w:t>NHS Framework Agreement</w:t>
    </w:r>
    <w:r>
      <w:rPr>
        <w:rFonts w:cs="Arial"/>
        <w:color w:val="FF0066"/>
        <w:szCs w:val="20"/>
      </w:rPr>
      <w:t xml:space="preserve"> for the Supply of Goods (December</w:t>
    </w:r>
    <w:r w:rsidRPr="00626D1B">
      <w:rPr>
        <w:rFonts w:cs="Arial"/>
        <w:color w:val="FF0066"/>
        <w:szCs w:val="20"/>
      </w:rPr>
      <w:t xml:space="preserve"> 201</w:t>
    </w:r>
    <w:r>
      <w:rPr>
        <w:rFonts w:cs="Arial"/>
        <w:color w:val="FF0066"/>
        <w:szCs w:val="20"/>
      </w:rPr>
      <w:t>6</w:t>
    </w:r>
    <w:r w:rsidRPr="00626D1B">
      <w:rPr>
        <w:rFonts w:cs="Arial"/>
        <w:color w:val="FF0066"/>
        <w:szCs w:val="20"/>
      </w:rPr>
      <w:t>)</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C27609">
      <w:rPr>
        <w:rStyle w:val="PageNumber"/>
        <w:noProof/>
      </w:rPr>
      <w:t>44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E41157" w:rsidRDefault="00E46A33" w:rsidP="00E41157">
    <w:pPr>
      <w:pStyle w:val="Footer"/>
      <w:rPr>
        <w:rStyle w:val="PageNumber"/>
        <w:szCs w:val="20"/>
      </w:rPr>
    </w:pPr>
    <w:r w:rsidRPr="00626D1B">
      <w:rPr>
        <w:rFonts w:cs="Arial"/>
        <w:color w:val="FF0066"/>
        <w:szCs w:val="20"/>
      </w:rPr>
      <w:t xml:space="preserve">NHS Framework Agreement for </w:t>
    </w:r>
    <w:r>
      <w:rPr>
        <w:rFonts w:cs="Arial"/>
        <w:color w:val="FF0066"/>
        <w:szCs w:val="20"/>
      </w:rPr>
      <w:t>the Supply of Goods (December</w:t>
    </w:r>
    <w:r w:rsidRPr="00626D1B">
      <w:rPr>
        <w:rFonts w:cs="Arial"/>
        <w:color w:val="FF0066"/>
        <w:szCs w:val="20"/>
      </w:rPr>
      <w:t xml:space="preserve"> 201</w:t>
    </w:r>
    <w:r>
      <w:rPr>
        <w:rFonts w:cs="Arial"/>
        <w:color w:val="FF0066"/>
        <w:szCs w:val="20"/>
      </w:rPr>
      <w:t>6</w:t>
    </w:r>
    <w:r w:rsidRPr="00626D1B">
      <w:rPr>
        <w:rFonts w:cs="Arial"/>
        <w:color w:val="FF0066"/>
        <w:szCs w:val="20"/>
      </w:rPr>
      <w:t>)</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C27609">
      <w:rPr>
        <w:rStyle w:val="PageNumber"/>
        <w:noProof/>
      </w:rPr>
      <w:t>48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5C365C">
    <w:pPr>
      <w:pStyle w:val="Footer"/>
      <w:rPr>
        <w:rStyle w:val="PageNumber"/>
      </w:rPr>
    </w:pPr>
    <w:r w:rsidRPr="00626D1B">
      <w:rPr>
        <w:rFonts w:cs="Arial"/>
        <w:color w:val="FF0066"/>
        <w:szCs w:val="20"/>
      </w:rPr>
      <w:t>NHS Framework Agreement for the Supply of Goods (</w:t>
    </w:r>
    <w:r>
      <w:rPr>
        <w:rFonts w:cs="Arial"/>
        <w:color w:val="FF0066"/>
        <w:szCs w:val="20"/>
      </w:rPr>
      <w:t xml:space="preserve">December </w:t>
    </w:r>
    <w:r w:rsidRPr="00626D1B">
      <w:rPr>
        <w:rFonts w:cs="Arial"/>
        <w:color w:val="FF0066"/>
        <w:szCs w:val="20"/>
      </w:rPr>
      <w:t>201</w:t>
    </w:r>
    <w:r>
      <w:rPr>
        <w:rFonts w:cs="Arial"/>
        <w:color w:val="FF0066"/>
        <w:szCs w:val="20"/>
      </w:rPr>
      <w:t>6</w:t>
    </w:r>
    <w:r w:rsidRPr="00626D1B">
      <w:rPr>
        <w:rFonts w:cs="Arial"/>
        <w:color w:val="FF0066"/>
        <w:szCs w:val="20"/>
      </w:rPr>
      <w:t>) – Appendix A – Call-off Terms and Conditions for the Supply of Goods</w:t>
    </w:r>
  </w:p>
  <w:p w:rsidR="00E46A33" w:rsidRPr="003B767D" w:rsidRDefault="00E46A33" w:rsidP="003B767D">
    <w:pPr>
      <w:pStyle w:val="Footer"/>
      <w:jc w:val="right"/>
      <w:rPr>
        <w:rFonts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8C6AE4">
    <w:pPr>
      <w:pStyle w:val="Footer"/>
      <w:rPr>
        <w:rStyle w:val="PageNumber"/>
      </w:rPr>
    </w:pPr>
    <w:r w:rsidRPr="00626D1B">
      <w:rPr>
        <w:rFonts w:cs="Arial"/>
        <w:color w:val="FF0066"/>
        <w:szCs w:val="20"/>
      </w:rPr>
      <w:t xml:space="preserve">NHS Framework Agreement for </w:t>
    </w:r>
    <w:r>
      <w:rPr>
        <w:rFonts w:cs="Arial"/>
        <w:color w:val="FF0066"/>
        <w:szCs w:val="20"/>
      </w:rPr>
      <w:t>the Supply of Goods (December 2016</w:t>
    </w:r>
    <w:r w:rsidRPr="00626D1B">
      <w:rPr>
        <w:rFonts w:cs="Arial"/>
        <w:color w:val="FF0066"/>
        <w:szCs w:val="20"/>
      </w:rPr>
      <w:t>) – Appendix A – Call-off Terms and Conditions for the Supply of Goods</w:t>
    </w:r>
  </w:p>
  <w:p w:rsidR="00E46A33" w:rsidRDefault="00E46A33" w:rsidP="00E41157">
    <w:pPr>
      <w:pStyle w:val="Footer"/>
      <w:jc w:val="center"/>
    </w:pPr>
    <w:r>
      <w:rPr>
        <w:rStyle w:val="PageNumber"/>
      </w:rPr>
      <w:fldChar w:fldCharType="begin"/>
    </w:r>
    <w:r>
      <w:rPr>
        <w:rStyle w:val="PageNumber"/>
      </w:rPr>
      <w:instrText xml:space="preserve"> PAGE </w:instrText>
    </w:r>
    <w:r>
      <w:rPr>
        <w:rStyle w:val="PageNumber"/>
      </w:rPr>
      <w:fldChar w:fldCharType="separate"/>
    </w:r>
    <w:r w:rsidR="00C27609">
      <w:rPr>
        <w:rStyle w:val="PageNumber"/>
        <w:noProof/>
      </w:rPr>
      <w:t>107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33" w:rsidRDefault="00E46A33" w:rsidP="009F6D5B">
      <w:pPr>
        <w:pStyle w:val="Outline4"/>
      </w:pPr>
      <w:r>
        <w:separator/>
      </w:r>
    </w:p>
  </w:footnote>
  <w:footnote w:type="continuationSeparator" w:id="0">
    <w:p w:rsidR="00E46A33" w:rsidRDefault="00E46A33" w:rsidP="009F6D5B">
      <w:pPr>
        <w:pStyle w:val="Outline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rPr>
        <w:noProof/>
      </w:rPr>
      <w:drawing>
        <wp:anchor distT="0" distB="0" distL="114300" distR="114300" simplePos="0" relativeHeight="251665408" behindDoc="0" locked="0" layoutInCell="1" allowOverlap="1" wp14:anchorId="5EFED29D" wp14:editId="70E2B8CF">
          <wp:simplePos x="0" y="0"/>
          <wp:positionH relativeFrom="column">
            <wp:posOffset>-556260</wp:posOffset>
          </wp:positionH>
          <wp:positionV relativeFrom="paragraph">
            <wp:posOffset>-48260</wp:posOffset>
          </wp:positionV>
          <wp:extent cx="2906395" cy="69024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D8CCFE" wp14:editId="4C3D0669">
          <wp:extent cx="3333750" cy="533400"/>
          <wp:effectExtent l="0" t="0" r="0" b="0"/>
          <wp:docPr id="14" name="Picture 1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tab/>
    </w:r>
    <w:r>
      <w:rPr>
        <w:noProof/>
      </w:rPr>
      <w:drawing>
        <wp:anchor distT="0" distB="0" distL="114300" distR="114300" simplePos="0" relativeHeight="251661312" behindDoc="0" locked="0" layoutInCell="1" allowOverlap="1" wp14:anchorId="13C18CC2" wp14:editId="0341BD4E">
          <wp:simplePos x="0" y="0"/>
          <wp:positionH relativeFrom="column">
            <wp:posOffset>-556260</wp:posOffset>
          </wp:positionH>
          <wp:positionV relativeFrom="paragraph">
            <wp:posOffset>-48260</wp:posOffset>
          </wp:positionV>
          <wp:extent cx="2906395" cy="69024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08101D" wp14:editId="2C5ED38C">
          <wp:extent cx="3333750" cy="533400"/>
          <wp:effectExtent l="0" t="0" r="0" b="0"/>
          <wp:docPr id="10" name="Picture 10"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6C221C">
    <w:pPr>
      <w:pStyle w:val="Header"/>
      <w:ind w:left="4320"/>
    </w:pPr>
    <w:r>
      <w:tab/>
    </w:r>
    <w:r>
      <w:rPr>
        <w:noProof/>
      </w:rPr>
      <w:drawing>
        <wp:anchor distT="0" distB="0" distL="114300" distR="114300" simplePos="0" relativeHeight="251659264" behindDoc="0" locked="0" layoutInCell="1" allowOverlap="1" wp14:anchorId="2B94AFB8" wp14:editId="0225F798">
          <wp:simplePos x="0" y="0"/>
          <wp:positionH relativeFrom="column">
            <wp:posOffset>-556260</wp:posOffset>
          </wp:positionH>
          <wp:positionV relativeFrom="paragraph">
            <wp:posOffset>-48260</wp:posOffset>
          </wp:positionV>
          <wp:extent cx="2906395" cy="69024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83C38" wp14:editId="3C4AD416">
          <wp:extent cx="3333750" cy="53340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rsidR="00E46A33" w:rsidRDefault="00E46A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rPr>
        <w:noProof/>
      </w:rPr>
      <w:drawing>
        <wp:anchor distT="0" distB="0" distL="114300" distR="114300" simplePos="0" relativeHeight="251663360" behindDoc="0" locked="0" layoutInCell="1" allowOverlap="1" wp14:anchorId="6D3F1686" wp14:editId="285015CE">
          <wp:simplePos x="0" y="0"/>
          <wp:positionH relativeFrom="column">
            <wp:posOffset>-556260</wp:posOffset>
          </wp:positionH>
          <wp:positionV relativeFrom="paragraph">
            <wp:posOffset>-48260</wp:posOffset>
          </wp:positionV>
          <wp:extent cx="2906395" cy="69024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6154BB" wp14:editId="67FC5C0E">
          <wp:extent cx="3333750" cy="533400"/>
          <wp:effectExtent l="0" t="0" r="0" b="0"/>
          <wp:docPr id="12" name="Picture 1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rsidR="00E46A33" w:rsidRDefault="00E46A33" w:rsidP="001754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B6C62"/>
    <w:multiLevelType w:val="multilevel"/>
    <w:tmpl w:val="E9A6108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nsid w:val="11924CEF"/>
    <w:multiLevelType w:val="hybridMultilevel"/>
    <w:tmpl w:val="CD0CCAE2"/>
    <w:lvl w:ilvl="0" w:tplc="36BAD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57F5B69"/>
    <w:multiLevelType w:val="hybridMultilevel"/>
    <w:tmpl w:val="565E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nsid w:val="1EA604E3"/>
    <w:multiLevelType w:val="multilevel"/>
    <w:tmpl w:val="F954D052"/>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Theme="minorHAnsi" w:hAnsiTheme="minorHAnsi" w:cs="Times New Roman" w:hint="default"/>
        <w:b w:val="0"/>
        <w:sz w:val="22"/>
        <w:szCs w:val="22"/>
        <w:u w:val="none"/>
      </w:rPr>
    </w:lvl>
    <w:lvl w:ilvl="2">
      <w:start w:val="1"/>
      <w:numFmt w:val="decimal"/>
      <w:pStyle w:val="MRNumberedHeading3"/>
      <w:lvlText w:val="%1.%2.%3"/>
      <w:lvlJc w:val="left"/>
      <w:pPr>
        <w:tabs>
          <w:tab w:val="num" w:pos="1704"/>
        </w:tabs>
        <w:ind w:left="1704" w:hanging="1080"/>
      </w:pPr>
      <w:rPr>
        <w:rFonts w:asciiTheme="minorHAnsi" w:hAnsiTheme="minorHAnsi"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9">
    <w:nsid w:val="21EA5160"/>
    <w:multiLevelType w:val="multilevel"/>
    <w:tmpl w:val="58A6502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nsid w:val="25D108B8"/>
    <w:multiLevelType w:val="hybridMultilevel"/>
    <w:tmpl w:val="350C9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6">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7">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4EEA2BE5"/>
    <w:multiLevelType w:val="multilevel"/>
    <w:tmpl w:val="58FE5F8C"/>
    <w:lvl w:ilvl="0">
      <w:start w:val="1"/>
      <w:numFmt w:val="decimal"/>
      <w:pStyle w:val="MRSchedule1"/>
      <w:isLgl/>
      <w:suff w:val="nothing"/>
      <w:lvlText w:val="Schedule %1"/>
      <w:lvlJc w:val="left"/>
      <w:pPr>
        <w:ind w:left="8931"/>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19">
    <w:nsid w:val="50340EF1"/>
    <w:multiLevelType w:val="hybridMultilevel"/>
    <w:tmpl w:val="FCBC5236"/>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2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1">
    <w:nsid w:val="623C64FF"/>
    <w:multiLevelType w:val="hybridMultilevel"/>
    <w:tmpl w:val="7BB2EC5C"/>
    <w:lvl w:ilvl="0" w:tplc="6B38C45E">
      <w:numFmt w:val="bullet"/>
      <w:lvlText w:val=""/>
      <w:lvlJc w:val="left"/>
      <w:pPr>
        <w:ind w:left="1410" w:hanging="6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3">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4">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5">
    <w:nsid w:val="704B483B"/>
    <w:multiLevelType w:val="multilevel"/>
    <w:tmpl w:val="60C27540"/>
    <w:lvl w:ilvl="0">
      <w:start w:val="1"/>
      <w:numFmt w:val="upperLetter"/>
      <w:lvlText w:val="Appendix %1."/>
      <w:lvlJc w:val="left"/>
      <w:pPr>
        <w:tabs>
          <w:tab w:val="num" w:pos="360"/>
        </w:tabs>
        <w:ind w:left="0" w:firstLine="0"/>
      </w:pPr>
      <w:rPr>
        <w:rFonts w:hint="default"/>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7">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8">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1"/>
  </w:num>
  <w:num w:numId="2">
    <w:abstractNumId w:val="8"/>
  </w:num>
  <w:num w:numId="3">
    <w:abstractNumId w:val="12"/>
  </w:num>
  <w:num w:numId="4">
    <w:abstractNumId w:val="26"/>
  </w:num>
  <w:num w:numId="5">
    <w:abstractNumId w:val="27"/>
  </w:num>
  <w:num w:numId="6">
    <w:abstractNumId w:val="5"/>
  </w:num>
  <w:num w:numId="7">
    <w:abstractNumId w:val="22"/>
  </w:num>
  <w:num w:numId="8">
    <w:abstractNumId w:val="23"/>
  </w:num>
  <w:num w:numId="9">
    <w:abstractNumId w:val="24"/>
  </w:num>
  <w:num w:numId="10">
    <w:abstractNumId w:val="18"/>
  </w:num>
  <w:num w:numId="11">
    <w:abstractNumId w:val="9"/>
  </w:num>
  <w:num w:numId="12">
    <w:abstractNumId w:val="16"/>
  </w:num>
  <w:num w:numId="13">
    <w:abstractNumId w:val="7"/>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4"/>
  </w:num>
  <w:num w:numId="31">
    <w:abstractNumId w:val="20"/>
  </w:num>
  <w:num w:numId="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0"/>
  </w:num>
  <w:num w:numId="36">
    <w:abstractNumId w:val="13"/>
  </w:num>
  <w:num w:numId="37">
    <w:abstractNumId w:val="25"/>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
  </w:num>
  <w:num w:numId="50">
    <w:abstractNumId w:val="6"/>
  </w:num>
  <w:num w:numId="51">
    <w:abstractNumId w:val="11"/>
  </w:num>
  <w:num w:numId="52">
    <w:abstractNumId w:val="4"/>
  </w:num>
  <w:num w:numId="53">
    <w:abstractNumId w:val="21"/>
  </w:num>
  <w:num w:numId="54">
    <w:abstractNumId w:val="19"/>
  </w:num>
  <w:num w:numId="55">
    <w:abstractNumId w:val="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249897346"/>
    <w:docVar w:name="CLIENTID" w:val="223652"/>
    <w:docVar w:name="COMPANYID" w:val="2122615664"/>
    <w:docVar w:name="DOCID" w:val=" "/>
    <w:docVar w:name="EDITION" w:val="FM"/>
    <w:docVar w:name="FILEID" w:val="3607214"/>
    <w:docVar w:name="SERIALNO" w:val="11502"/>
  </w:docVars>
  <w:rsids>
    <w:rsidRoot w:val="00BE2873"/>
    <w:rsid w:val="00000F60"/>
    <w:rsid w:val="00001C35"/>
    <w:rsid w:val="000024B0"/>
    <w:rsid w:val="00002967"/>
    <w:rsid w:val="00002C53"/>
    <w:rsid w:val="000034C4"/>
    <w:rsid w:val="00003A13"/>
    <w:rsid w:val="0000531C"/>
    <w:rsid w:val="00006E4A"/>
    <w:rsid w:val="00010BBA"/>
    <w:rsid w:val="00011C53"/>
    <w:rsid w:val="00011DF7"/>
    <w:rsid w:val="00012753"/>
    <w:rsid w:val="00014181"/>
    <w:rsid w:val="00015598"/>
    <w:rsid w:val="000158DB"/>
    <w:rsid w:val="00016D09"/>
    <w:rsid w:val="00016D27"/>
    <w:rsid w:val="00017471"/>
    <w:rsid w:val="00020273"/>
    <w:rsid w:val="00020DE2"/>
    <w:rsid w:val="00020F2A"/>
    <w:rsid w:val="0002169A"/>
    <w:rsid w:val="0002216D"/>
    <w:rsid w:val="0002287C"/>
    <w:rsid w:val="00023504"/>
    <w:rsid w:val="000253F7"/>
    <w:rsid w:val="00027AD6"/>
    <w:rsid w:val="00027F5B"/>
    <w:rsid w:val="000323A7"/>
    <w:rsid w:val="00034586"/>
    <w:rsid w:val="0003488B"/>
    <w:rsid w:val="00035D2A"/>
    <w:rsid w:val="000372E9"/>
    <w:rsid w:val="00037CA2"/>
    <w:rsid w:val="00040BF7"/>
    <w:rsid w:val="000416E8"/>
    <w:rsid w:val="000424B2"/>
    <w:rsid w:val="00044470"/>
    <w:rsid w:val="000445BC"/>
    <w:rsid w:val="00045799"/>
    <w:rsid w:val="00045EEC"/>
    <w:rsid w:val="00046967"/>
    <w:rsid w:val="00050115"/>
    <w:rsid w:val="000511A2"/>
    <w:rsid w:val="000518AF"/>
    <w:rsid w:val="00051C14"/>
    <w:rsid w:val="00051D6B"/>
    <w:rsid w:val="00052350"/>
    <w:rsid w:val="00052B92"/>
    <w:rsid w:val="00053E97"/>
    <w:rsid w:val="00053EB6"/>
    <w:rsid w:val="000550CC"/>
    <w:rsid w:val="0005544B"/>
    <w:rsid w:val="000557F1"/>
    <w:rsid w:val="000566AD"/>
    <w:rsid w:val="00056DD5"/>
    <w:rsid w:val="00057B3C"/>
    <w:rsid w:val="00057EB3"/>
    <w:rsid w:val="00060BD1"/>
    <w:rsid w:val="00061D71"/>
    <w:rsid w:val="00062471"/>
    <w:rsid w:val="00062B1A"/>
    <w:rsid w:val="00063EAA"/>
    <w:rsid w:val="000651EC"/>
    <w:rsid w:val="00065E2F"/>
    <w:rsid w:val="000665A2"/>
    <w:rsid w:val="00067361"/>
    <w:rsid w:val="00071557"/>
    <w:rsid w:val="000716B1"/>
    <w:rsid w:val="00071CC5"/>
    <w:rsid w:val="000722E2"/>
    <w:rsid w:val="00076785"/>
    <w:rsid w:val="0007687D"/>
    <w:rsid w:val="00076894"/>
    <w:rsid w:val="0007715E"/>
    <w:rsid w:val="00077786"/>
    <w:rsid w:val="000779A3"/>
    <w:rsid w:val="00077EE7"/>
    <w:rsid w:val="0008277E"/>
    <w:rsid w:val="0008387C"/>
    <w:rsid w:val="0008451E"/>
    <w:rsid w:val="00084837"/>
    <w:rsid w:val="00084A0B"/>
    <w:rsid w:val="00084BF4"/>
    <w:rsid w:val="00085C7A"/>
    <w:rsid w:val="000869D1"/>
    <w:rsid w:val="000873C4"/>
    <w:rsid w:val="0009099C"/>
    <w:rsid w:val="00092C6A"/>
    <w:rsid w:val="00093740"/>
    <w:rsid w:val="000944D3"/>
    <w:rsid w:val="00097B08"/>
    <w:rsid w:val="000A0758"/>
    <w:rsid w:val="000A0C60"/>
    <w:rsid w:val="000A1C93"/>
    <w:rsid w:val="000A2C7A"/>
    <w:rsid w:val="000A2FAB"/>
    <w:rsid w:val="000A420A"/>
    <w:rsid w:val="000A706A"/>
    <w:rsid w:val="000A76DE"/>
    <w:rsid w:val="000B095D"/>
    <w:rsid w:val="000B0F89"/>
    <w:rsid w:val="000B124F"/>
    <w:rsid w:val="000B2616"/>
    <w:rsid w:val="000B2C79"/>
    <w:rsid w:val="000B2CA7"/>
    <w:rsid w:val="000B32F9"/>
    <w:rsid w:val="000B3928"/>
    <w:rsid w:val="000B438D"/>
    <w:rsid w:val="000B4872"/>
    <w:rsid w:val="000B53DD"/>
    <w:rsid w:val="000B656F"/>
    <w:rsid w:val="000B6A6B"/>
    <w:rsid w:val="000B7296"/>
    <w:rsid w:val="000B75CA"/>
    <w:rsid w:val="000C1D8C"/>
    <w:rsid w:val="000C2387"/>
    <w:rsid w:val="000C3502"/>
    <w:rsid w:val="000C632B"/>
    <w:rsid w:val="000C71AB"/>
    <w:rsid w:val="000C7886"/>
    <w:rsid w:val="000D1C62"/>
    <w:rsid w:val="000D1E5E"/>
    <w:rsid w:val="000D32B7"/>
    <w:rsid w:val="000D373E"/>
    <w:rsid w:val="000D3D69"/>
    <w:rsid w:val="000D4169"/>
    <w:rsid w:val="000D4477"/>
    <w:rsid w:val="000D612A"/>
    <w:rsid w:val="000D6CA6"/>
    <w:rsid w:val="000D6FBA"/>
    <w:rsid w:val="000D7159"/>
    <w:rsid w:val="000D7821"/>
    <w:rsid w:val="000E01EB"/>
    <w:rsid w:val="000E072F"/>
    <w:rsid w:val="000E10A7"/>
    <w:rsid w:val="000E2E26"/>
    <w:rsid w:val="000E45BD"/>
    <w:rsid w:val="000E4E03"/>
    <w:rsid w:val="000E540B"/>
    <w:rsid w:val="000E7086"/>
    <w:rsid w:val="000F0977"/>
    <w:rsid w:val="000F0BE3"/>
    <w:rsid w:val="000F0C2C"/>
    <w:rsid w:val="000F2ED3"/>
    <w:rsid w:val="000F43D4"/>
    <w:rsid w:val="000F464B"/>
    <w:rsid w:val="000F679A"/>
    <w:rsid w:val="000F768B"/>
    <w:rsid w:val="000F7B75"/>
    <w:rsid w:val="000F7FCD"/>
    <w:rsid w:val="00100811"/>
    <w:rsid w:val="001008FA"/>
    <w:rsid w:val="00101891"/>
    <w:rsid w:val="00102126"/>
    <w:rsid w:val="001024F2"/>
    <w:rsid w:val="00102ABB"/>
    <w:rsid w:val="00102C3A"/>
    <w:rsid w:val="001038BF"/>
    <w:rsid w:val="00103CC2"/>
    <w:rsid w:val="001048E8"/>
    <w:rsid w:val="00106B42"/>
    <w:rsid w:val="0011059B"/>
    <w:rsid w:val="00110D73"/>
    <w:rsid w:val="00111569"/>
    <w:rsid w:val="001119BA"/>
    <w:rsid w:val="001122EF"/>
    <w:rsid w:val="001139DE"/>
    <w:rsid w:val="0011419B"/>
    <w:rsid w:val="0011498E"/>
    <w:rsid w:val="001149C7"/>
    <w:rsid w:val="0011674B"/>
    <w:rsid w:val="00117911"/>
    <w:rsid w:val="0011794F"/>
    <w:rsid w:val="00120EE6"/>
    <w:rsid w:val="0012586F"/>
    <w:rsid w:val="001279A3"/>
    <w:rsid w:val="0013011C"/>
    <w:rsid w:val="00130B70"/>
    <w:rsid w:val="00130BF1"/>
    <w:rsid w:val="00131C04"/>
    <w:rsid w:val="00133359"/>
    <w:rsid w:val="001349B6"/>
    <w:rsid w:val="00134C80"/>
    <w:rsid w:val="00137F66"/>
    <w:rsid w:val="001408AE"/>
    <w:rsid w:val="00141014"/>
    <w:rsid w:val="0014280B"/>
    <w:rsid w:val="001435ED"/>
    <w:rsid w:val="00143905"/>
    <w:rsid w:val="001447C6"/>
    <w:rsid w:val="00144C26"/>
    <w:rsid w:val="00145C81"/>
    <w:rsid w:val="001463C5"/>
    <w:rsid w:val="001513C5"/>
    <w:rsid w:val="00151963"/>
    <w:rsid w:val="00151C71"/>
    <w:rsid w:val="00152232"/>
    <w:rsid w:val="0015314D"/>
    <w:rsid w:val="00153CB6"/>
    <w:rsid w:val="00154245"/>
    <w:rsid w:val="00156109"/>
    <w:rsid w:val="00156EE5"/>
    <w:rsid w:val="001574E2"/>
    <w:rsid w:val="00160903"/>
    <w:rsid w:val="001615F3"/>
    <w:rsid w:val="00161639"/>
    <w:rsid w:val="001632D1"/>
    <w:rsid w:val="00163314"/>
    <w:rsid w:val="00163FCF"/>
    <w:rsid w:val="00165B24"/>
    <w:rsid w:val="001669C1"/>
    <w:rsid w:val="00167329"/>
    <w:rsid w:val="00170669"/>
    <w:rsid w:val="001706A4"/>
    <w:rsid w:val="00175423"/>
    <w:rsid w:val="00175D61"/>
    <w:rsid w:val="00176B41"/>
    <w:rsid w:val="0017761F"/>
    <w:rsid w:val="00180CDC"/>
    <w:rsid w:val="00182955"/>
    <w:rsid w:val="00185A68"/>
    <w:rsid w:val="0018644F"/>
    <w:rsid w:val="00190CD4"/>
    <w:rsid w:val="0019116C"/>
    <w:rsid w:val="001917FD"/>
    <w:rsid w:val="00191AF4"/>
    <w:rsid w:val="00191C4A"/>
    <w:rsid w:val="001920D0"/>
    <w:rsid w:val="001920EA"/>
    <w:rsid w:val="001920FD"/>
    <w:rsid w:val="001925AE"/>
    <w:rsid w:val="00192684"/>
    <w:rsid w:val="001936EA"/>
    <w:rsid w:val="00193CB3"/>
    <w:rsid w:val="00194277"/>
    <w:rsid w:val="00194D09"/>
    <w:rsid w:val="00195B35"/>
    <w:rsid w:val="00196D0E"/>
    <w:rsid w:val="001A0190"/>
    <w:rsid w:val="001A0E5B"/>
    <w:rsid w:val="001A210F"/>
    <w:rsid w:val="001A50EF"/>
    <w:rsid w:val="001A586E"/>
    <w:rsid w:val="001A5A90"/>
    <w:rsid w:val="001A7C4A"/>
    <w:rsid w:val="001B0981"/>
    <w:rsid w:val="001B2B35"/>
    <w:rsid w:val="001B2E46"/>
    <w:rsid w:val="001B3E9A"/>
    <w:rsid w:val="001B3F45"/>
    <w:rsid w:val="001B4FD0"/>
    <w:rsid w:val="001B5528"/>
    <w:rsid w:val="001B69D3"/>
    <w:rsid w:val="001B69ED"/>
    <w:rsid w:val="001B74E1"/>
    <w:rsid w:val="001C02CF"/>
    <w:rsid w:val="001C154D"/>
    <w:rsid w:val="001C1749"/>
    <w:rsid w:val="001C1E9D"/>
    <w:rsid w:val="001C2A4C"/>
    <w:rsid w:val="001C4360"/>
    <w:rsid w:val="001C4B19"/>
    <w:rsid w:val="001C6275"/>
    <w:rsid w:val="001C6287"/>
    <w:rsid w:val="001C6F07"/>
    <w:rsid w:val="001D0261"/>
    <w:rsid w:val="001D03F5"/>
    <w:rsid w:val="001D070C"/>
    <w:rsid w:val="001D08AD"/>
    <w:rsid w:val="001D122D"/>
    <w:rsid w:val="001D1295"/>
    <w:rsid w:val="001D249D"/>
    <w:rsid w:val="001D5363"/>
    <w:rsid w:val="001D53FF"/>
    <w:rsid w:val="001D7112"/>
    <w:rsid w:val="001D779A"/>
    <w:rsid w:val="001D78C1"/>
    <w:rsid w:val="001E0596"/>
    <w:rsid w:val="001E0A69"/>
    <w:rsid w:val="001E0E89"/>
    <w:rsid w:val="001E2C27"/>
    <w:rsid w:val="001E2F95"/>
    <w:rsid w:val="001E3788"/>
    <w:rsid w:val="001E4084"/>
    <w:rsid w:val="001E6CD1"/>
    <w:rsid w:val="001E76A4"/>
    <w:rsid w:val="001E78CB"/>
    <w:rsid w:val="001F00FA"/>
    <w:rsid w:val="001F0689"/>
    <w:rsid w:val="001F193A"/>
    <w:rsid w:val="001F249F"/>
    <w:rsid w:val="001F2726"/>
    <w:rsid w:val="001F2CDB"/>
    <w:rsid w:val="001F2E4A"/>
    <w:rsid w:val="001F2EC7"/>
    <w:rsid w:val="001F34AC"/>
    <w:rsid w:val="001F377E"/>
    <w:rsid w:val="001F3825"/>
    <w:rsid w:val="001F742D"/>
    <w:rsid w:val="001F7D66"/>
    <w:rsid w:val="0020127C"/>
    <w:rsid w:val="00201605"/>
    <w:rsid w:val="00201F85"/>
    <w:rsid w:val="0020319D"/>
    <w:rsid w:val="00204288"/>
    <w:rsid w:val="00205139"/>
    <w:rsid w:val="00206983"/>
    <w:rsid w:val="002071E8"/>
    <w:rsid w:val="00207C14"/>
    <w:rsid w:val="0021035F"/>
    <w:rsid w:val="00210797"/>
    <w:rsid w:val="00211423"/>
    <w:rsid w:val="00211DD0"/>
    <w:rsid w:val="00212079"/>
    <w:rsid w:val="0021265D"/>
    <w:rsid w:val="0021276F"/>
    <w:rsid w:val="00213742"/>
    <w:rsid w:val="0021687E"/>
    <w:rsid w:val="00217761"/>
    <w:rsid w:val="00220FC3"/>
    <w:rsid w:val="002210C7"/>
    <w:rsid w:val="00221FA7"/>
    <w:rsid w:val="00222867"/>
    <w:rsid w:val="002237E2"/>
    <w:rsid w:val="00224540"/>
    <w:rsid w:val="002247EC"/>
    <w:rsid w:val="002252E0"/>
    <w:rsid w:val="002269D0"/>
    <w:rsid w:val="002303FA"/>
    <w:rsid w:val="002304DD"/>
    <w:rsid w:val="00230C06"/>
    <w:rsid w:val="00230E41"/>
    <w:rsid w:val="0023134E"/>
    <w:rsid w:val="002313EB"/>
    <w:rsid w:val="00232F87"/>
    <w:rsid w:val="00234B5E"/>
    <w:rsid w:val="00234BF3"/>
    <w:rsid w:val="00235399"/>
    <w:rsid w:val="00235AB5"/>
    <w:rsid w:val="00235FEE"/>
    <w:rsid w:val="00240100"/>
    <w:rsid w:val="002410AB"/>
    <w:rsid w:val="00241729"/>
    <w:rsid w:val="00241A04"/>
    <w:rsid w:val="002423D5"/>
    <w:rsid w:val="00244883"/>
    <w:rsid w:val="00244C65"/>
    <w:rsid w:val="00245196"/>
    <w:rsid w:val="00245625"/>
    <w:rsid w:val="00246D0F"/>
    <w:rsid w:val="00247492"/>
    <w:rsid w:val="002501F5"/>
    <w:rsid w:val="00250A1F"/>
    <w:rsid w:val="002511A8"/>
    <w:rsid w:val="00252149"/>
    <w:rsid w:val="0025242C"/>
    <w:rsid w:val="002554B0"/>
    <w:rsid w:val="00256B7C"/>
    <w:rsid w:val="00257492"/>
    <w:rsid w:val="00257DFC"/>
    <w:rsid w:val="0026098E"/>
    <w:rsid w:val="00261542"/>
    <w:rsid w:val="002618D4"/>
    <w:rsid w:val="00261A05"/>
    <w:rsid w:val="00262073"/>
    <w:rsid w:val="002633AB"/>
    <w:rsid w:val="0026342C"/>
    <w:rsid w:val="00264297"/>
    <w:rsid w:val="0026505C"/>
    <w:rsid w:val="0026539A"/>
    <w:rsid w:val="002655C3"/>
    <w:rsid w:val="002661A7"/>
    <w:rsid w:val="00267B49"/>
    <w:rsid w:val="002720CE"/>
    <w:rsid w:val="0027338B"/>
    <w:rsid w:val="0027384D"/>
    <w:rsid w:val="00273AA2"/>
    <w:rsid w:val="00275FA5"/>
    <w:rsid w:val="00277F23"/>
    <w:rsid w:val="00282006"/>
    <w:rsid w:val="00282E1B"/>
    <w:rsid w:val="002842E6"/>
    <w:rsid w:val="00284729"/>
    <w:rsid w:val="00284902"/>
    <w:rsid w:val="00284D2A"/>
    <w:rsid w:val="00284F8D"/>
    <w:rsid w:val="00285714"/>
    <w:rsid w:val="0028623F"/>
    <w:rsid w:val="00286DEC"/>
    <w:rsid w:val="002878E4"/>
    <w:rsid w:val="0029241D"/>
    <w:rsid w:val="0029441D"/>
    <w:rsid w:val="002950C5"/>
    <w:rsid w:val="00295F11"/>
    <w:rsid w:val="00296C3E"/>
    <w:rsid w:val="002A0A5E"/>
    <w:rsid w:val="002A0CE9"/>
    <w:rsid w:val="002A0EA9"/>
    <w:rsid w:val="002A2843"/>
    <w:rsid w:val="002A2CD8"/>
    <w:rsid w:val="002A3901"/>
    <w:rsid w:val="002A5E58"/>
    <w:rsid w:val="002A72C6"/>
    <w:rsid w:val="002A75F1"/>
    <w:rsid w:val="002B07DE"/>
    <w:rsid w:val="002B1555"/>
    <w:rsid w:val="002B17E4"/>
    <w:rsid w:val="002B5CC1"/>
    <w:rsid w:val="002C0165"/>
    <w:rsid w:val="002C09C6"/>
    <w:rsid w:val="002C1180"/>
    <w:rsid w:val="002C1B6E"/>
    <w:rsid w:val="002C23ED"/>
    <w:rsid w:val="002C2D0F"/>
    <w:rsid w:val="002C5B47"/>
    <w:rsid w:val="002C75A3"/>
    <w:rsid w:val="002D0407"/>
    <w:rsid w:val="002D0BF5"/>
    <w:rsid w:val="002D1039"/>
    <w:rsid w:val="002D135C"/>
    <w:rsid w:val="002D1B63"/>
    <w:rsid w:val="002D2B0D"/>
    <w:rsid w:val="002D2F1D"/>
    <w:rsid w:val="002D4F4F"/>
    <w:rsid w:val="002D5BCA"/>
    <w:rsid w:val="002D6EC8"/>
    <w:rsid w:val="002E0807"/>
    <w:rsid w:val="002E2AAA"/>
    <w:rsid w:val="002E33CE"/>
    <w:rsid w:val="002E42A0"/>
    <w:rsid w:val="002E4529"/>
    <w:rsid w:val="002E4625"/>
    <w:rsid w:val="002E4A6A"/>
    <w:rsid w:val="002E6E62"/>
    <w:rsid w:val="002E6F6C"/>
    <w:rsid w:val="002E7988"/>
    <w:rsid w:val="002E7B7D"/>
    <w:rsid w:val="002F2117"/>
    <w:rsid w:val="002F2D1B"/>
    <w:rsid w:val="002F40C4"/>
    <w:rsid w:val="002F45DE"/>
    <w:rsid w:val="002F61C1"/>
    <w:rsid w:val="002F65C3"/>
    <w:rsid w:val="002F7DD1"/>
    <w:rsid w:val="00302526"/>
    <w:rsid w:val="00303638"/>
    <w:rsid w:val="00303895"/>
    <w:rsid w:val="00304AB2"/>
    <w:rsid w:val="003052A6"/>
    <w:rsid w:val="003057B7"/>
    <w:rsid w:val="0030628E"/>
    <w:rsid w:val="00306A7C"/>
    <w:rsid w:val="0030768E"/>
    <w:rsid w:val="00307A11"/>
    <w:rsid w:val="00307F78"/>
    <w:rsid w:val="003122D9"/>
    <w:rsid w:val="00312875"/>
    <w:rsid w:val="00312D47"/>
    <w:rsid w:val="003137DF"/>
    <w:rsid w:val="003141DF"/>
    <w:rsid w:val="00314898"/>
    <w:rsid w:val="003201B8"/>
    <w:rsid w:val="00320412"/>
    <w:rsid w:val="003208FD"/>
    <w:rsid w:val="00322EF7"/>
    <w:rsid w:val="003236FF"/>
    <w:rsid w:val="00323F33"/>
    <w:rsid w:val="003246D1"/>
    <w:rsid w:val="00326619"/>
    <w:rsid w:val="00326DF5"/>
    <w:rsid w:val="00326F03"/>
    <w:rsid w:val="00331205"/>
    <w:rsid w:val="00331445"/>
    <w:rsid w:val="003318DF"/>
    <w:rsid w:val="00332AAE"/>
    <w:rsid w:val="00332C64"/>
    <w:rsid w:val="003333EA"/>
    <w:rsid w:val="00333D02"/>
    <w:rsid w:val="00335027"/>
    <w:rsid w:val="003367D1"/>
    <w:rsid w:val="00336D12"/>
    <w:rsid w:val="00340143"/>
    <w:rsid w:val="003405D5"/>
    <w:rsid w:val="00340CEF"/>
    <w:rsid w:val="00342D70"/>
    <w:rsid w:val="00345BD3"/>
    <w:rsid w:val="00346319"/>
    <w:rsid w:val="003477CE"/>
    <w:rsid w:val="003500CF"/>
    <w:rsid w:val="00350BE0"/>
    <w:rsid w:val="003516C0"/>
    <w:rsid w:val="00351D9D"/>
    <w:rsid w:val="003534FE"/>
    <w:rsid w:val="00353DC2"/>
    <w:rsid w:val="00355D57"/>
    <w:rsid w:val="00357504"/>
    <w:rsid w:val="0036011A"/>
    <w:rsid w:val="003627E8"/>
    <w:rsid w:val="0036286D"/>
    <w:rsid w:val="0036355E"/>
    <w:rsid w:val="00363CA7"/>
    <w:rsid w:val="00364372"/>
    <w:rsid w:val="00365D77"/>
    <w:rsid w:val="00370174"/>
    <w:rsid w:val="00371551"/>
    <w:rsid w:val="0037388A"/>
    <w:rsid w:val="003739DE"/>
    <w:rsid w:val="00375041"/>
    <w:rsid w:val="00375904"/>
    <w:rsid w:val="003807D1"/>
    <w:rsid w:val="00380AFD"/>
    <w:rsid w:val="00382B16"/>
    <w:rsid w:val="003835E0"/>
    <w:rsid w:val="0038405A"/>
    <w:rsid w:val="003843BA"/>
    <w:rsid w:val="003843C1"/>
    <w:rsid w:val="00384745"/>
    <w:rsid w:val="00384B96"/>
    <w:rsid w:val="00385237"/>
    <w:rsid w:val="0038726C"/>
    <w:rsid w:val="00387C4C"/>
    <w:rsid w:val="00387D69"/>
    <w:rsid w:val="003911DB"/>
    <w:rsid w:val="003913BA"/>
    <w:rsid w:val="00391506"/>
    <w:rsid w:val="00392A87"/>
    <w:rsid w:val="003936D9"/>
    <w:rsid w:val="00394180"/>
    <w:rsid w:val="00394AB5"/>
    <w:rsid w:val="00396101"/>
    <w:rsid w:val="003A0A28"/>
    <w:rsid w:val="003A1C33"/>
    <w:rsid w:val="003A3466"/>
    <w:rsid w:val="003A4782"/>
    <w:rsid w:val="003A4CBA"/>
    <w:rsid w:val="003A506B"/>
    <w:rsid w:val="003A5263"/>
    <w:rsid w:val="003A526D"/>
    <w:rsid w:val="003A58F2"/>
    <w:rsid w:val="003A6929"/>
    <w:rsid w:val="003A6EAD"/>
    <w:rsid w:val="003A7D92"/>
    <w:rsid w:val="003A7F78"/>
    <w:rsid w:val="003B022B"/>
    <w:rsid w:val="003B050F"/>
    <w:rsid w:val="003B0EEB"/>
    <w:rsid w:val="003B16A8"/>
    <w:rsid w:val="003B1C7F"/>
    <w:rsid w:val="003B1F9F"/>
    <w:rsid w:val="003B3CF6"/>
    <w:rsid w:val="003B3EFD"/>
    <w:rsid w:val="003B4763"/>
    <w:rsid w:val="003B5FC4"/>
    <w:rsid w:val="003B696E"/>
    <w:rsid w:val="003B6CB2"/>
    <w:rsid w:val="003B767D"/>
    <w:rsid w:val="003C04CB"/>
    <w:rsid w:val="003C116C"/>
    <w:rsid w:val="003C1857"/>
    <w:rsid w:val="003C2D6F"/>
    <w:rsid w:val="003C4EF5"/>
    <w:rsid w:val="003C7E91"/>
    <w:rsid w:val="003D1920"/>
    <w:rsid w:val="003D2D58"/>
    <w:rsid w:val="003D3A89"/>
    <w:rsid w:val="003D498B"/>
    <w:rsid w:val="003D55B2"/>
    <w:rsid w:val="003D6FA4"/>
    <w:rsid w:val="003E0295"/>
    <w:rsid w:val="003E1F7D"/>
    <w:rsid w:val="003E2405"/>
    <w:rsid w:val="003E486F"/>
    <w:rsid w:val="003E523D"/>
    <w:rsid w:val="003E5E48"/>
    <w:rsid w:val="003E6431"/>
    <w:rsid w:val="003E77D0"/>
    <w:rsid w:val="003F056F"/>
    <w:rsid w:val="003F0608"/>
    <w:rsid w:val="003F1263"/>
    <w:rsid w:val="003F176E"/>
    <w:rsid w:val="003F1DB5"/>
    <w:rsid w:val="003F2D17"/>
    <w:rsid w:val="003F434D"/>
    <w:rsid w:val="003F454A"/>
    <w:rsid w:val="003F5A79"/>
    <w:rsid w:val="003F7C50"/>
    <w:rsid w:val="00400F2C"/>
    <w:rsid w:val="00400F38"/>
    <w:rsid w:val="00402611"/>
    <w:rsid w:val="00405A2A"/>
    <w:rsid w:val="004071AE"/>
    <w:rsid w:val="004119FE"/>
    <w:rsid w:val="00411A46"/>
    <w:rsid w:val="0041341A"/>
    <w:rsid w:val="0041384F"/>
    <w:rsid w:val="004144DB"/>
    <w:rsid w:val="00415417"/>
    <w:rsid w:val="00417B19"/>
    <w:rsid w:val="004202E9"/>
    <w:rsid w:val="004204B8"/>
    <w:rsid w:val="004215CC"/>
    <w:rsid w:val="00421FDA"/>
    <w:rsid w:val="004225F0"/>
    <w:rsid w:val="00423091"/>
    <w:rsid w:val="004249CF"/>
    <w:rsid w:val="00425A58"/>
    <w:rsid w:val="00426089"/>
    <w:rsid w:val="00426B89"/>
    <w:rsid w:val="00430838"/>
    <w:rsid w:val="004356C4"/>
    <w:rsid w:val="00435B92"/>
    <w:rsid w:val="004408E2"/>
    <w:rsid w:val="00440F1C"/>
    <w:rsid w:val="004416C6"/>
    <w:rsid w:val="00443BB9"/>
    <w:rsid w:val="004445CF"/>
    <w:rsid w:val="0044631A"/>
    <w:rsid w:val="00446663"/>
    <w:rsid w:val="00446B42"/>
    <w:rsid w:val="00446DFB"/>
    <w:rsid w:val="00447104"/>
    <w:rsid w:val="00447902"/>
    <w:rsid w:val="00450DC7"/>
    <w:rsid w:val="004512A9"/>
    <w:rsid w:val="00453303"/>
    <w:rsid w:val="0045394D"/>
    <w:rsid w:val="00454927"/>
    <w:rsid w:val="00455842"/>
    <w:rsid w:val="004575C4"/>
    <w:rsid w:val="0045794D"/>
    <w:rsid w:val="00461AAD"/>
    <w:rsid w:val="00462723"/>
    <w:rsid w:val="00463D30"/>
    <w:rsid w:val="0046455C"/>
    <w:rsid w:val="0046651A"/>
    <w:rsid w:val="00467A59"/>
    <w:rsid w:val="00467EEB"/>
    <w:rsid w:val="00470906"/>
    <w:rsid w:val="00470910"/>
    <w:rsid w:val="00471080"/>
    <w:rsid w:val="0047193C"/>
    <w:rsid w:val="00471B75"/>
    <w:rsid w:val="00472490"/>
    <w:rsid w:val="00472AEB"/>
    <w:rsid w:val="00472E31"/>
    <w:rsid w:val="00473BD8"/>
    <w:rsid w:val="00473ECA"/>
    <w:rsid w:val="0047429E"/>
    <w:rsid w:val="00475479"/>
    <w:rsid w:val="0047602A"/>
    <w:rsid w:val="00476CBB"/>
    <w:rsid w:val="00476E4D"/>
    <w:rsid w:val="00477584"/>
    <w:rsid w:val="00477B93"/>
    <w:rsid w:val="00480EA4"/>
    <w:rsid w:val="00483557"/>
    <w:rsid w:val="00483AD7"/>
    <w:rsid w:val="00485550"/>
    <w:rsid w:val="00486CEC"/>
    <w:rsid w:val="00491DF9"/>
    <w:rsid w:val="0049247B"/>
    <w:rsid w:val="00492E73"/>
    <w:rsid w:val="00492EAE"/>
    <w:rsid w:val="00496160"/>
    <w:rsid w:val="00496E13"/>
    <w:rsid w:val="00497FC5"/>
    <w:rsid w:val="004A023A"/>
    <w:rsid w:val="004A0902"/>
    <w:rsid w:val="004A189A"/>
    <w:rsid w:val="004A2743"/>
    <w:rsid w:val="004A484F"/>
    <w:rsid w:val="004A49EE"/>
    <w:rsid w:val="004A5120"/>
    <w:rsid w:val="004A575C"/>
    <w:rsid w:val="004A5D91"/>
    <w:rsid w:val="004B0983"/>
    <w:rsid w:val="004B29E2"/>
    <w:rsid w:val="004B2F8E"/>
    <w:rsid w:val="004B361F"/>
    <w:rsid w:val="004B481E"/>
    <w:rsid w:val="004B4D07"/>
    <w:rsid w:val="004B500D"/>
    <w:rsid w:val="004B54F6"/>
    <w:rsid w:val="004B59F3"/>
    <w:rsid w:val="004B6BF3"/>
    <w:rsid w:val="004B7212"/>
    <w:rsid w:val="004B7221"/>
    <w:rsid w:val="004B7AD5"/>
    <w:rsid w:val="004C0515"/>
    <w:rsid w:val="004C1236"/>
    <w:rsid w:val="004C151A"/>
    <w:rsid w:val="004C26FB"/>
    <w:rsid w:val="004C3263"/>
    <w:rsid w:val="004C347F"/>
    <w:rsid w:val="004C47B3"/>
    <w:rsid w:val="004C595A"/>
    <w:rsid w:val="004C5976"/>
    <w:rsid w:val="004D1213"/>
    <w:rsid w:val="004D1734"/>
    <w:rsid w:val="004D2A25"/>
    <w:rsid w:val="004D4C78"/>
    <w:rsid w:val="004D585B"/>
    <w:rsid w:val="004D62F3"/>
    <w:rsid w:val="004D6D9E"/>
    <w:rsid w:val="004D70F9"/>
    <w:rsid w:val="004E13D8"/>
    <w:rsid w:val="004E1532"/>
    <w:rsid w:val="004E1FDE"/>
    <w:rsid w:val="004E25D0"/>
    <w:rsid w:val="004E28E0"/>
    <w:rsid w:val="004E29F9"/>
    <w:rsid w:val="004E3031"/>
    <w:rsid w:val="004E397A"/>
    <w:rsid w:val="004E4683"/>
    <w:rsid w:val="004E524A"/>
    <w:rsid w:val="004E6110"/>
    <w:rsid w:val="004E6574"/>
    <w:rsid w:val="004E6667"/>
    <w:rsid w:val="004E679F"/>
    <w:rsid w:val="004E68D0"/>
    <w:rsid w:val="004E7BF2"/>
    <w:rsid w:val="004F0508"/>
    <w:rsid w:val="004F1CF7"/>
    <w:rsid w:val="004F2057"/>
    <w:rsid w:val="004F3BAC"/>
    <w:rsid w:val="004F44BD"/>
    <w:rsid w:val="004F5A57"/>
    <w:rsid w:val="004F5DDB"/>
    <w:rsid w:val="004F6224"/>
    <w:rsid w:val="004F6771"/>
    <w:rsid w:val="00500A0F"/>
    <w:rsid w:val="00502347"/>
    <w:rsid w:val="00502442"/>
    <w:rsid w:val="00503D75"/>
    <w:rsid w:val="0050690E"/>
    <w:rsid w:val="00507E61"/>
    <w:rsid w:val="00512B44"/>
    <w:rsid w:val="005133E7"/>
    <w:rsid w:val="005148CE"/>
    <w:rsid w:val="005149CE"/>
    <w:rsid w:val="00514C04"/>
    <w:rsid w:val="005156B1"/>
    <w:rsid w:val="005160F3"/>
    <w:rsid w:val="00517838"/>
    <w:rsid w:val="00517BCF"/>
    <w:rsid w:val="00520561"/>
    <w:rsid w:val="0052071F"/>
    <w:rsid w:val="00521631"/>
    <w:rsid w:val="005216D9"/>
    <w:rsid w:val="0052242F"/>
    <w:rsid w:val="00522DC2"/>
    <w:rsid w:val="00524589"/>
    <w:rsid w:val="0053031C"/>
    <w:rsid w:val="005305F4"/>
    <w:rsid w:val="0053363D"/>
    <w:rsid w:val="00533DF2"/>
    <w:rsid w:val="00533E6F"/>
    <w:rsid w:val="00534656"/>
    <w:rsid w:val="00537723"/>
    <w:rsid w:val="0054041B"/>
    <w:rsid w:val="00540C61"/>
    <w:rsid w:val="00540EA9"/>
    <w:rsid w:val="00544C24"/>
    <w:rsid w:val="00545CF6"/>
    <w:rsid w:val="00546A4F"/>
    <w:rsid w:val="00547553"/>
    <w:rsid w:val="005501D1"/>
    <w:rsid w:val="00550765"/>
    <w:rsid w:val="00550D49"/>
    <w:rsid w:val="0055122B"/>
    <w:rsid w:val="00552888"/>
    <w:rsid w:val="00553AAA"/>
    <w:rsid w:val="00553E27"/>
    <w:rsid w:val="0055694D"/>
    <w:rsid w:val="00556B35"/>
    <w:rsid w:val="00557BBD"/>
    <w:rsid w:val="005605D2"/>
    <w:rsid w:val="00560970"/>
    <w:rsid w:val="00560A64"/>
    <w:rsid w:val="005611D0"/>
    <w:rsid w:val="00561A13"/>
    <w:rsid w:val="00562388"/>
    <w:rsid w:val="00562B11"/>
    <w:rsid w:val="00563AD0"/>
    <w:rsid w:val="00563B51"/>
    <w:rsid w:val="00570B1F"/>
    <w:rsid w:val="0057289A"/>
    <w:rsid w:val="0057440A"/>
    <w:rsid w:val="0057473A"/>
    <w:rsid w:val="00574B0E"/>
    <w:rsid w:val="00575B95"/>
    <w:rsid w:val="00576F2D"/>
    <w:rsid w:val="0057792C"/>
    <w:rsid w:val="00577953"/>
    <w:rsid w:val="00581F3D"/>
    <w:rsid w:val="0058278E"/>
    <w:rsid w:val="00583BAD"/>
    <w:rsid w:val="00584A0A"/>
    <w:rsid w:val="00584AA1"/>
    <w:rsid w:val="005855C8"/>
    <w:rsid w:val="005866E5"/>
    <w:rsid w:val="00590EBD"/>
    <w:rsid w:val="0059186B"/>
    <w:rsid w:val="0059208C"/>
    <w:rsid w:val="005947E2"/>
    <w:rsid w:val="00596437"/>
    <w:rsid w:val="00597733"/>
    <w:rsid w:val="005A0BC5"/>
    <w:rsid w:val="005A170A"/>
    <w:rsid w:val="005A19B5"/>
    <w:rsid w:val="005A2C07"/>
    <w:rsid w:val="005A3316"/>
    <w:rsid w:val="005A3A79"/>
    <w:rsid w:val="005B0469"/>
    <w:rsid w:val="005B06E0"/>
    <w:rsid w:val="005B1C16"/>
    <w:rsid w:val="005B3065"/>
    <w:rsid w:val="005B33B9"/>
    <w:rsid w:val="005B34AD"/>
    <w:rsid w:val="005B3661"/>
    <w:rsid w:val="005B3ACC"/>
    <w:rsid w:val="005B61F7"/>
    <w:rsid w:val="005B66AE"/>
    <w:rsid w:val="005B72C7"/>
    <w:rsid w:val="005B731E"/>
    <w:rsid w:val="005C0AEF"/>
    <w:rsid w:val="005C2479"/>
    <w:rsid w:val="005C365C"/>
    <w:rsid w:val="005C37BB"/>
    <w:rsid w:val="005C43EA"/>
    <w:rsid w:val="005C504B"/>
    <w:rsid w:val="005C6158"/>
    <w:rsid w:val="005D28A8"/>
    <w:rsid w:val="005D31BA"/>
    <w:rsid w:val="005D37BA"/>
    <w:rsid w:val="005D3A67"/>
    <w:rsid w:val="005D58DC"/>
    <w:rsid w:val="005D5B8F"/>
    <w:rsid w:val="005D5D08"/>
    <w:rsid w:val="005E1A78"/>
    <w:rsid w:val="005E2910"/>
    <w:rsid w:val="005E378E"/>
    <w:rsid w:val="005E3BF9"/>
    <w:rsid w:val="005E3E5B"/>
    <w:rsid w:val="005E4978"/>
    <w:rsid w:val="005E5881"/>
    <w:rsid w:val="005E600D"/>
    <w:rsid w:val="005E710E"/>
    <w:rsid w:val="005E7BD4"/>
    <w:rsid w:val="005F0D34"/>
    <w:rsid w:val="005F0E03"/>
    <w:rsid w:val="005F27B9"/>
    <w:rsid w:val="005F4B09"/>
    <w:rsid w:val="005F6ABD"/>
    <w:rsid w:val="005F7397"/>
    <w:rsid w:val="00600623"/>
    <w:rsid w:val="00600C2C"/>
    <w:rsid w:val="0060208B"/>
    <w:rsid w:val="006025EC"/>
    <w:rsid w:val="006046DF"/>
    <w:rsid w:val="00605C52"/>
    <w:rsid w:val="006135B3"/>
    <w:rsid w:val="00613639"/>
    <w:rsid w:val="00614DA2"/>
    <w:rsid w:val="0061607E"/>
    <w:rsid w:val="006174C1"/>
    <w:rsid w:val="00617630"/>
    <w:rsid w:val="006206E2"/>
    <w:rsid w:val="006211DF"/>
    <w:rsid w:val="0062151C"/>
    <w:rsid w:val="0062197A"/>
    <w:rsid w:val="006224EE"/>
    <w:rsid w:val="00622DB8"/>
    <w:rsid w:val="00622DBA"/>
    <w:rsid w:val="006233FE"/>
    <w:rsid w:val="00623794"/>
    <w:rsid w:val="00623A05"/>
    <w:rsid w:val="0062452B"/>
    <w:rsid w:val="0062532B"/>
    <w:rsid w:val="00625E95"/>
    <w:rsid w:val="00626D1B"/>
    <w:rsid w:val="00626F70"/>
    <w:rsid w:val="0063012E"/>
    <w:rsid w:val="00630199"/>
    <w:rsid w:val="00631064"/>
    <w:rsid w:val="006325F9"/>
    <w:rsid w:val="00633537"/>
    <w:rsid w:val="0063442D"/>
    <w:rsid w:val="00634432"/>
    <w:rsid w:val="00635403"/>
    <w:rsid w:val="0063625C"/>
    <w:rsid w:val="00637790"/>
    <w:rsid w:val="00640F7B"/>
    <w:rsid w:val="0064105D"/>
    <w:rsid w:val="00641B80"/>
    <w:rsid w:val="00644614"/>
    <w:rsid w:val="0064645E"/>
    <w:rsid w:val="00646477"/>
    <w:rsid w:val="0064695A"/>
    <w:rsid w:val="00646A0F"/>
    <w:rsid w:val="00646C59"/>
    <w:rsid w:val="006471F7"/>
    <w:rsid w:val="006502C5"/>
    <w:rsid w:val="00653680"/>
    <w:rsid w:val="00654423"/>
    <w:rsid w:val="00655163"/>
    <w:rsid w:val="0065646B"/>
    <w:rsid w:val="00660C20"/>
    <w:rsid w:val="00661F8F"/>
    <w:rsid w:val="0066298A"/>
    <w:rsid w:val="00662F50"/>
    <w:rsid w:val="00663270"/>
    <w:rsid w:val="00664889"/>
    <w:rsid w:val="00664DAC"/>
    <w:rsid w:val="00665621"/>
    <w:rsid w:val="00667F4F"/>
    <w:rsid w:val="006706CC"/>
    <w:rsid w:val="006717C4"/>
    <w:rsid w:val="00672525"/>
    <w:rsid w:val="00672CD2"/>
    <w:rsid w:val="0067327B"/>
    <w:rsid w:val="00673765"/>
    <w:rsid w:val="00673C2D"/>
    <w:rsid w:val="00674B6A"/>
    <w:rsid w:val="0067639D"/>
    <w:rsid w:val="00677359"/>
    <w:rsid w:val="0068079A"/>
    <w:rsid w:val="0068096A"/>
    <w:rsid w:val="006847A6"/>
    <w:rsid w:val="0068551D"/>
    <w:rsid w:val="0068724F"/>
    <w:rsid w:val="00687DF6"/>
    <w:rsid w:val="006919D4"/>
    <w:rsid w:val="00691C7E"/>
    <w:rsid w:val="00691ECD"/>
    <w:rsid w:val="00694D8A"/>
    <w:rsid w:val="00695B73"/>
    <w:rsid w:val="006966AD"/>
    <w:rsid w:val="00696717"/>
    <w:rsid w:val="00696B1E"/>
    <w:rsid w:val="006A024A"/>
    <w:rsid w:val="006A15D8"/>
    <w:rsid w:val="006A1A09"/>
    <w:rsid w:val="006A2F2B"/>
    <w:rsid w:val="006A3689"/>
    <w:rsid w:val="006A4E86"/>
    <w:rsid w:val="006A5AA1"/>
    <w:rsid w:val="006A5EE9"/>
    <w:rsid w:val="006A6639"/>
    <w:rsid w:val="006A6CED"/>
    <w:rsid w:val="006A6D51"/>
    <w:rsid w:val="006A716B"/>
    <w:rsid w:val="006A770D"/>
    <w:rsid w:val="006B0624"/>
    <w:rsid w:val="006B3996"/>
    <w:rsid w:val="006B3E5D"/>
    <w:rsid w:val="006B617B"/>
    <w:rsid w:val="006B673E"/>
    <w:rsid w:val="006B6A59"/>
    <w:rsid w:val="006C0F24"/>
    <w:rsid w:val="006C1C67"/>
    <w:rsid w:val="006C221C"/>
    <w:rsid w:val="006C2A6F"/>
    <w:rsid w:val="006C3698"/>
    <w:rsid w:val="006C37E5"/>
    <w:rsid w:val="006C3B1A"/>
    <w:rsid w:val="006C6610"/>
    <w:rsid w:val="006D0AF2"/>
    <w:rsid w:val="006D13FB"/>
    <w:rsid w:val="006D15B4"/>
    <w:rsid w:val="006D1D19"/>
    <w:rsid w:val="006D3EC1"/>
    <w:rsid w:val="006D4836"/>
    <w:rsid w:val="006D70ED"/>
    <w:rsid w:val="006E016C"/>
    <w:rsid w:val="006E099C"/>
    <w:rsid w:val="006E15AD"/>
    <w:rsid w:val="006E2D69"/>
    <w:rsid w:val="006E3951"/>
    <w:rsid w:val="006E41DD"/>
    <w:rsid w:val="006E4ECB"/>
    <w:rsid w:val="006E4F44"/>
    <w:rsid w:val="006E517E"/>
    <w:rsid w:val="006E7B25"/>
    <w:rsid w:val="006F00E0"/>
    <w:rsid w:val="006F08E9"/>
    <w:rsid w:val="006F3807"/>
    <w:rsid w:val="006F3FBF"/>
    <w:rsid w:val="006F5168"/>
    <w:rsid w:val="006F73BE"/>
    <w:rsid w:val="00701111"/>
    <w:rsid w:val="00701CDB"/>
    <w:rsid w:val="00702403"/>
    <w:rsid w:val="00705BDF"/>
    <w:rsid w:val="00706787"/>
    <w:rsid w:val="00707101"/>
    <w:rsid w:val="00710999"/>
    <w:rsid w:val="00710C85"/>
    <w:rsid w:val="00715011"/>
    <w:rsid w:val="007153FC"/>
    <w:rsid w:val="00717CE7"/>
    <w:rsid w:val="00720A28"/>
    <w:rsid w:val="007226C1"/>
    <w:rsid w:val="00722A17"/>
    <w:rsid w:val="007238A8"/>
    <w:rsid w:val="007238E7"/>
    <w:rsid w:val="0072409A"/>
    <w:rsid w:val="0072436A"/>
    <w:rsid w:val="00725B3A"/>
    <w:rsid w:val="007267EE"/>
    <w:rsid w:val="00726946"/>
    <w:rsid w:val="00727714"/>
    <w:rsid w:val="007279D7"/>
    <w:rsid w:val="00727B4C"/>
    <w:rsid w:val="0073077F"/>
    <w:rsid w:val="007308C0"/>
    <w:rsid w:val="0073097A"/>
    <w:rsid w:val="00731E1D"/>
    <w:rsid w:val="007329BA"/>
    <w:rsid w:val="00732B46"/>
    <w:rsid w:val="00732B4A"/>
    <w:rsid w:val="00733096"/>
    <w:rsid w:val="00733F88"/>
    <w:rsid w:val="007346E7"/>
    <w:rsid w:val="00734B28"/>
    <w:rsid w:val="00735781"/>
    <w:rsid w:val="00735C85"/>
    <w:rsid w:val="00745267"/>
    <w:rsid w:val="00745ED7"/>
    <w:rsid w:val="00746C2D"/>
    <w:rsid w:val="00747CC0"/>
    <w:rsid w:val="00750AAF"/>
    <w:rsid w:val="00750BA2"/>
    <w:rsid w:val="00753367"/>
    <w:rsid w:val="00753B8B"/>
    <w:rsid w:val="00753C04"/>
    <w:rsid w:val="00754050"/>
    <w:rsid w:val="007569C4"/>
    <w:rsid w:val="00760959"/>
    <w:rsid w:val="00760FBA"/>
    <w:rsid w:val="007610D2"/>
    <w:rsid w:val="0076189A"/>
    <w:rsid w:val="0076461C"/>
    <w:rsid w:val="00765ED0"/>
    <w:rsid w:val="00767853"/>
    <w:rsid w:val="00767D37"/>
    <w:rsid w:val="0077004A"/>
    <w:rsid w:val="00770496"/>
    <w:rsid w:val="00770A13"/>
    <w:rsid w:val="00771128"/>
    <w:rsid w:val="00773AB3"/>
    <w:rsid w:val="0077401A"/>
    <w:rsid w:val="00775783"/>
    <w:rsid w:val="007759CB"/>
    <w:rsid w:val="00775A30"/>
    <w:rsid w:val="00775B83"/>
    <w:rsid w:val="00777059"/>
    <w:rsid w:val="00777221"/>
    <w:rsid w:val="0078007A"/>
    <w:rsid w:val="0078036E"/>
    <w:rsid w:val="00780D1F"/>
    <w:rsid w:val="00780E06"/>
    <w:rsid w:val="0078138B"/>
    <w:rsid w:val="007822D4"/>
    <w:rsid w:val="00784D79"/>
    <w:rsid w:val="00785804"/>
    <w:rsid w:val="00785820"/>
    <w:rsid w:val="007915B3"/>
    <w:rsid w:val="0079177E"/>
    <w:rsid w:val="00793A00"/>
    <w:rsid w:val="00794D02"/>
    <w:rsid w:val="00795E26"/>
    <w:rsid w:val="00796D36"/>
    <w:rsid w:val="00797C71"/>
    <w:rsid w:val="00797F37"/>
    <w:rsid w:val="00797F8B"/>
    <w:rsid w:val="007A0042"/>
    <w:rsid w:val="007A14EB"/>
    <w:rsid w:val="007A24E9"/>
    <w:rsid w:val="007A7A43"/>
    <w:rsid w:val="007B0273"/>
    <w:rsid w:val="007B0BFA"/>
    <w:rsid w:val="007B44B0"/>
    <w:rsid w:val="007B4643"/>
    <w:rsid w:val="007B57A8"/>
    <w:rsid w:val="007B5ACE"/>
    <w:rsid w:val="007C0BB0"/>
    <w:rsid w:val="007C1744"/>
    <w:rsid w:val="007C1E09"/>
    <w:rsid w:val="007C2FB3"/>
    <w:rsid w:val="007C3732"/>
    <w:rsid w:val="007C3E4A"/>
    <w:rsid w:val="007C495E"/>
    <w:rsid w:val="007C4AF3"/>
    <w:rsid w:val="007C5815"/>
    <w:rsid w:val="007C5D02"/>
    <w:rsid w:val="007C6EDD"/>
    <w:rsid w:val="007C745A"/>
    <w:rsid w:val="007C75D3"/>
    <w:rsid w:val="007D22FE"/>
    <w:rsid w:val="007D27C1"/>
    <w:rsid w:val="007D32D7"/>
    <w:rsid w:val="007D3444"/>
    <w:rsid w:val="007D35CB"/>
    <w:rsid w:val="007D4005"/>
    <w:rsid w:val="007D4B50"/>
    <w:rsid w:val="007D4E40"/>
    <w:rsid w:val="007D59EF"/>
    <w:rsid w:val="007E004B"/>
    <w:rsid w:val="007E0261"/>
    <w:rsid w:val="007E0B0E"/>
    <w:rsid w:val="007E3E7E"/>
    <w:rsid w:val="007E4905"/>
    <w:rsid w:val="007E5084"/>
    <w:rsid w:val="007E50F7"/>
    <w:rsid w:val="007E54A3"/>
    <w:rsid w:val="007E6E14"/>
    <w:rsid w:val="007E76DB"/>
    <w:rsid w:val="007F0515"/>
    <w:rsid w:val="007F0CD2"/>
    <w:rsid w:val="007F2705"/>
    <w:rsid w:val="007F2DBC"/>
    <w:rsid w:val="007F32E4"/>
    <w:rsid w:val="007F3BBE"/>
    <w:rsid w:val="007F420B"/>
    <w:rsid w:val="007F4A4E"/>
    <w:rsid w:val="007F62A8"/>
    <w:rsid w:val="007F675A"/>
    <w:rsid w:val="007F6E8F"/>
    <w:rsid w:val="007F7D3A"/>
    <w:rsid w:val="00800F8F"/>
    <w:rsid w:val="008018EE"/>
    <w:rsid w:val="00801C5E"/>
    <w:rsid w:val="00801F18"/>
    <w:rsid w:val="00804F50"/>
    <w:rsid w:val="00805626"/>
    <w:rsid w:val="00810C24"/>
    <w:rsid w:val="00810D4B"/>
    <w:rsid w:val="00814F39"/>
    <w:rsid w:val="008156B7"/>
    <w:rsid w:val="00815B8B"/>
    <w:rsid w:val="00817068"/>
    <w:rsid w:val="00817F53"/>
    <w:rsid w:val="00821473"/>
    <w:rsid w:val="00825113"/>
    <w:rsid w:val="00827D18"/>
    <w:rsid w:val="00827F0B"/>
    <w:rsid w:val="00830228"/>
    <w:rsid w:val="008311D2"/>
    <w:rsid w:val="00832657"/>
    <w:rsid w:val="0083267E"/>
    <w:rsid w:val="00833594"/>
    <w:rsid w:val="00833F35"/>
    <w:rsid w:val="00834236"/>
    <w:rsid w:val="00834557"/>
    <w:rsid w:val="00835695"/>
    <w:rsid w:val="00836588"/>
    <w:rsid w:val="00840223"/>
    <w:rsid w:val="008416F4"/>
    <w:rsid w:val="008430BC"/>
    <w:rsid w:val="00843AB8"/>
    <w:rsid w:val="00844577"/>
    <w:rsid w:val="00845006"/>
    <w:rsid w:val="0084631D"/>
    <w:rsid w:val="00846453"/>
    <w:rsid w:val="00846CB3"/>
    <w:rsid w:val="00846D78"/>
    <w:rsid w:val="008470E7"/>
    <w:rsid w:val="00851D1D"/>
    <w:rsid w:val="0085247F"/>
    <w:rsid w:val="00852FDC"/>
    <w:rsid w:val="008553A4"/>
    <w:rsid w:val="008553E4"/>
    <w:rsid w:val="008558C2"/>
    <w:rsid w:val="00860BFC"/>
    <w:rsid w:val="008630BF"/>
    <w:rsid w:val="008643B3"/>
    <w:rsid w:val="00867176"/>
    <w:rsid w:val="0086766B"/>
    <w:rsid w:val="00870313"/>
    <w:rsid w:val="00870C66"/>
    <w:rsid w:val="00873511"/>
    <w:rsid w:val="00874B32"/>
    <w:rsid w:val="008769A9"/>
    <w:rsid w:val="008773B6"/>
    <w:rsid w:val="008777D6"/>
    <w:rsid w:val="00880089"/>
    <w:rsid w:val="00881031"/>
    <w:rsid w:val="008823FC"/>
    <w:rsid w:val="00882549"/>
    <w:rsid w:val="008847BE"/>
    <w:rsid w:val="008849F4"/>
    <w:rsid w:val="008873B8"/>
    <w:rsid w:val="00890CB1"/>
    <w:rsid w:val="00892A5A"/>
    <w:rsid w:val="0089333A"/>
    <w:rsid w:val="0089463A"/>
    <w:rsid w:val="00894D41"/>
    <w:rsid w:val="008950B7"/>
    <w:rsid w:val="008969F5"/>
    <w:rsid w:val="00897115"/>
    <w:rsid w:val="00897291"/>
    <w:rsid w:val="0089763A"/>
    <w:rsid w:val="00897FA9"/>
    <w:rsid w:val="008A0404"/>
    <w:rsid w:val="008A07C7"/>
    <w:rsid w:val="008A1E1B"/>
    <w:rsid w:val="008A1E87"/>
    <w:rsid w:val="008A2EC4"/>
    <w:rsid w:val="008A30B1"/>
    <w:rsid w:val="008A4577"/>
    <w:rsid w:val="008A5F77"/>
    <w:rsid w:val="008A7110"/>
    <w:rsid w:val="008A74FD"/>
    <w:rsid w:val="008B04CB"/>
    <w:rsid w:val="008B08D4"/>
    <w:rsid w:val="008B0A43"/>
    <w:rsid w:val="008B1CAA"/>
    <w:rsid w:val="008B2071"/>
    <w:rsid w:val="008B2235"/>
    <w:rsid w:val="008B2C18"/>
    <w:rsid w:val="008B5083"/>
    <w:rsid w:val="008B5C86"/>
    <w:rsid w:val="008B70A8"/>
    <w:rsid w:val="008B76B0"/>
    <w:rsid w:val="008B77B0"/>
    <w:rsid w:val="008B7ACF"/>
    <w:rsid w:val="008C52AB"/>
    <w:rsid w:val="008C54F4"/>
    <w:rsid w:val="008C6A9E"/>
    <w:rsid w:val="008C6AE4"/>
    <w:rsid w:val="008C72D8"/>
    <w:rsid w:val="008C7A0A"/>
    <w:rsid w:val="008D1544"/>
    <w:rsid w:val="008D5B39"/>
    <w:rsid w:val="008D619F"/>
    <w:rsid w:val="008D644C"/>
    <w:rsid w:val="008D70AA"/>
    <w:rsid w:val="008E1BA1"/>
    <w:rsid w:val="008E2B56"/>
    <w:rsid w:val="008E4148"/>
    <w:rsid w:val="008E5915"/>
    <w:rsid w:val="008F07A8"/>
    <w:rsid w:val="008F098F"/>
    <w:rsid w:val="008F2771"/>
    <w:rsid w:val="008F2939"/>
    <w:rsid w:val="008F3AF5"/>
    <w:rsid w:val="008F4336"/>
    <w:rsid w:val="008F5777"/>
    <w:rsid w:val="008F59B5"/>
    <w:rsid w:val="00901B3B"/>
    <w:rsid w:val="00901ED7"/>
    <w:rsid w:val="00902BC5"/>
    <w:rsid w:val="00902DFD"/>
    <w:rsid w:val="00903890"/>
    <w:rsid w:val="00903FCE"/>
    <w:rsid w:val="009042AC"/>
    <w:rsid w:val="0090437A"/>
    <w:rsid w:val="00905211"/>
    <w:rsid w:val="00905361"/>
    <w:rsid w:val="00906429"/>
    <w:rsid w:val="00907C79"/>
    <w:rsid w:val="00910525"/>
    <w:rsid w:val="00910C84"/>
    <w:rsid w:val="00910EEA"/>
    <w:rsid w:val="00911731"/>
    <w:rsid w:val="0091263C"/>
    <w:rsid w:val="00914442"/>
    <w:rsid w:val="00914491"/>
    <w:rsid w:val="0091521B"/>
    <w:rsid w:val="00915421"/>
    <w:rsid w:val="00916C36"/>
    <w:rsid w:val="00920594"/>
    <w:rsid w:val="009205B5"/>
    <w:rsid w:val="009209BF"/>
    <w:rsid w:val="00920C8B"/>
    <w:rsid w:val="00921779"/>
    <w:rsid w:val="009218EC"/>
    <w:rsid w:val="00921ACD"/>
    <w:rsid w:val="0092238D"/>
    <w:rsid w:val="009234D0"/>
    <w:rsid w:val="009239C6"/>
    <w:rsid w:val="00923AEA"/>
    <w:rsid w:val="00925743"/>
    <w:rsid w:val="00925D52"/>
    <w:rsid w:val="00926090"/>
    <w:rsid w:val="00932CDB"/>
    <w:rsid w:val="00933D19"/>
    <w:rsid w:val="009342C1"/>
    <w:rsid w:val="009347E6"/>
    <w:rsid w:val="00935295"/>
    <w:rsid w:val="00935D3A"/>
    <w:rsid w:val="00936177"/>
    <w:rsid w:val="00936E86"/>
    <w:rsid w:val="009373CE"/>
    <w:rsid w:val="0093778A"/>
    <w:rsid w:val="00953501"/>
    <w:rsid w:val="0095447D"/>
    <w:rsid w:val="00954A10"/>
    <w:rsid w:val="009569A5"/>
    <w:rsid w:val="009604BB"/>
    <w:rsid w:val="00961EC2"/>
    <w:rsid w:val="009646DE"/>
    <w:rsid w:val="00964880"/>
    <w:rsid w:val="00964E6F"/>
    <w:rsid w:val="009702F3"/>
    <w:rsid w:val="00970C16"/>
    <w:rsid w:val="00970ED7"/>
    <w:rsid w:val="00972FBA"/>
    <w:rsid w:val="009741A6"/>
    <w:rsid w:val="00974682"/>
    <w:rsid w:val="009755BD"/>
    <w:rsid w:val="00975753"/>
    <w:rsid w:val="009804FE"/>
    <w:rsid w:val="00982207"/>
    <w:rsid w:val="00984186"/>
    <w:rsid w:val="00984391"/>
    <w:rsid w:val="00986D04"/>
    <w:rsid w:val="00987295"/>
    <w:rsid w:val="009913E2"/>
    <w:rsid w:val="00991F38"/>
    <w:rsid w:val="0099306B"/>
    <w:rsid w:val="00993B1C"/>
    <w:rsid w:val="0099626A"/>
    <w:rsid w:val="009A0A1A"/>
    <w:rsid w:val="009A204E"/>
    <w:rsid w:val="009A22A6"/>
    <w:rsid w:val="009A246D"/>
    <w:rsid w:val="009A2C85"/>
    <w:rsid w:val="009A32D0"/>
    <w:rsid w:val="009A363D"/>
    <w:rsid w:val="009A63FF"/>
    <w:rsid w:val="009A648D"/>
    <w:rsid w:val="009B12CB"/>
    <w:rsid w:val="009B1928"/>
    <w:rsid w:val="009B2591"/>
    <w:rsid w:val="009B2E11"/>
    <w:rsid w:val="009B36F9"/>
    <w:rsid w:val="009B5846"/>
    <w:rsid w:val="009B65EA"/>
    <w:rsid w:val="009C0358"/>
    <w:rsid w:val="009C0CB0"/>
    <w:rsid w:val="009C1555"/>
    <w:rsid w:val="009C15CA"/>
    <w:rsid w:val="009C50A7"/>
    <w:rsid w:val="009C5AC8"/>
    <w:rsid w:val="009D070F"/>
    <w:rsid w:val="009D0A6C"/>
    <w:rsid w:val="009D1967"/>
    <w:rsid w:val="009D2448"/>
    <w:rsid w:val="009D3DA2"/>
    <w:rsid w:val="009D3F53"/>
    <w:rsid w:val="009D54D4"/>
    <w:rsid w:val="009D5D6D"/>
    <w:rsid w:val="009D65C8"/>
    <w:rsid w:val="009D6934"/>
    <w:rsid w:val="009E0567"/>
    <w:rsid w:val="009E561A"/>
    <w:rsid w:val="009E69E8"/>
    <w:rsid w:val="009E7F2A"/>
    <w:rsid w:val="009F091A"/>
    <w:rsid w:val="009F0AE7"/>
    <w:rsid w:val="009F1705"/>
    <w:rsid w:val="009F1740"/>
    <w:rsid w:val="009F2134"/>
    <w:rsid w:val="009F3459"/>
    <w:rsid w:val="009F46A3"/>
    <w:rsid w:val="009F4E4F"/>
    <w:rsid w:val="009F59FE"/>
    <w:rsid w:val="009F5D8F"/>
    <w:rsid w:val="009F6D5B"/>
    <w:rsid w:val="009F72C0"/>
    <w:rsid w:val="00A00DCF"/>
    <w:rsid w:val="00A01293"/>
    <w:rsid w:val="00A041E9"/>
    <w:rsid w:val="00A0437D"/>
    <w:rsid w:val="00A04794"/>
    <w:rsid w:val="00A04A56"/>
    <w:rsid w:val="00A06C68"/>
    <w:rsid w:val="00A10A0B"/>
    <w:rsid w:val="00A10C28"/>
    <w:rsid w:val="00A10E40"/>
    <w:rsid w:val="00A16E69"/>
    <w:rsid w:val="00A171B4"/>
    <w:rsid w:val="00A17FDD"/>
    <w:rsid w:val="00A20006"/>
    <w:rsid w:val="00A20480"/>
    <w:rsid w:val="00A20945"/>
    <w:rsid w:val="00A2386D"/>
    <w:rsid w:val="00A24284"/>
    <w:rsid w:val="00A242F8"/>
    <w:rsid w:val="00A25084"/>
    <w:rsid w:val="00A269AD"/>
    <w:rsid w:val="00A27AF2"/>
    <w:rsid w:val="00A27D1E"/>
    <w:rsid w:val="00A3014E"/>
    <w:rsid w:val="00A30749"/>
    <w:rsid w:val="00A314B3"/>
    <w:rsid w:val="00A31E6D"/>
    <w:rsid w:val="00A33F31"/>
    <w:rsid w:val="00A3434E"/>
    <w:rsid w:val="00A34D8E"/>
    <w:rsid w:val="00A356E2"/>
    <w:rsid w:val="00A36BE7"/>
    <w:rsid w:val="00A36CDE"/>
    <w:rsid w:val="00A3733D"/>
    <w:rsid w:val="00A40368"/>
    <w:rsid w:val="00A41395"/>
    <w:rsid w:val="00A413CC"/>
    <w:rsid w:val="00A41413"/>
    <w:rsid w:val="00A4144E"/>
    <w:rsid w:val="00A420E3"/>
    <w:rsid w:val="00A4214A"/>
    <w:rsid w:val="00A4250E"/>
    <w:rsid w:val="00A42985"/>
    <w:rsid w:val="00A447C6"/>
    <w:rsid w:val="00A46150"/>
    <w:rsid w:val="00A50BDF"/>
    <w:rsid w:val="00A521B1"/>
    <w:rsid w:val="00A523D3"/>
    <w:rsid w:val="00A535A4"/>
    <w:rsid w:val="00A541D0"/>
    <w:rsid w:val="00A54352"/>
    <w:rsid w:val="00A5519E"/>
    <w:rsid w:val="00A5641D"/>
    <w:rsid w:val="00A579F6"/>
    <w:rsid w:val="00A57D15"/>
    <w:rsid w:val="00A621A2"/>
    <w:rsid w:val="00A65C5B"/>
    <w:rsid w:val="00A66214"/>
    <w:rsid w:val="00A66E61"/>
    <w:rsid w:val="00A712B8"/>
    <w:rsid w:val="00A72E39"/>
    <w:rsid w:val="00A7521F"/>
    <w:rsid w:val="00A763D9"/>
    <w:rsid w:val="00A81C89"/>
    <w:rsid w:val="00A82BA4"/>
    <w:rsid w:val="00A82C11"/>
    <w:rsid w:val="00A85881"/>
    <w:rsid w:val="00A8689F"/>
    <w:rsid w:val="00A90EE6"/>
    <w:rsid w:val="00A91862"/>
    <w:rsid w:val="00A92519"/>
    <w:rsid w:val="00A93B7F"/>
    <w:rsid w:val="00A959B9"/>
    <w:rsid w:val="00A95BBB"/>
    <w:rsid w:val="00AA2F9F"/>
    <w:rsid w:val="00AA4451"/>
    <w:rsid w:val="00AA4DDC"/>
    <w:rsid w:val="00AA4F18"/>
    <w:rsid w:val="00AA50F5"/>
    <w:rsid w:val="00AA603B"/>
    <w:rsid w:val="00AA7B26"/>
    <w:rsid w:val="00AA7E59"/>
    <w:rsid w:val="00AB037D"/>
    <w:rsid w:val="00AB360C"/>
    <w:rsid w:val="00AB5D8A"/>
    <w:rsid w:val="00AB62F9"/>
    <w:rsid w:val="00AC1FCE"/>
    <w:rsid w:val="00AC282E"/>
    <w:rsid w:val="00AC34E2"/>
    <w:rsid w:val="00AC523E"/>
    <w:rsid w:val="00AC5735"/>
    <w:rsid w:val="00AC64A0"/>
    <w:rsid w:val="00AC65F1"/>
    <w:rsid w:val="00AC6FE8"/>
    <w:rsid w:val="00AC78EF"/>
    <w:rsid w:val="00AD00DD"/>
    <w:rsid w:val="00AD06F4"/>
    <w:rsid w:val="00AD1EC4"/>
    <w:rsid w:val="00AD3FB0"/>
    <w:rsid w:val="00AD466F"/>
    <w:rsid w:val="00AD49AE"/>
    <w:rsid w:val="00AD5EEE"/>
    <w:rsid w:val="00AD638B"/>
    <w:rsid w:val="00AE285C"/>
    <w:rsid w:val="00AE4948"/>
    <w:rsid w:val="00AE6DC5"/>
    <w:rsid w:val="00AF01D1"/>
    <w:rsid w:val="00AF0750"/>
    <w:rsid w:val="00AF1EA7"/>
    <w:rsid w:val="00AF29CC"/>
    <w:rsid w:val="00AF434D"/>
    <w:rsid w:val="00AF524F"/>
    <w:rsid w:val="00AF62F9"/>
    <w:rsid w:val="00AF6B48"/>
    <w:rsid w:val="00AF7207"/>
    <w:rsid w:val="00B00FCC"/>
    <w:rsid w:val="00B01690"/>
    <w:rsid w:val="00B01C6C"/>
    <w:rsid w:val="00B01CBB"/>
    <w:rsid w:val="00B02AF2"/>
    <w:rsid w:val="00B03098"/>
    <w:rsid w:val="00B057F0"/>
    <w:rsid w:val="00B07208"/>
    <w:rsid w:val="00B07C87"/>
    <w:rsid w:val="00B104B1"/>
    <w:rsid w:val="00B1084D"/>
    <w:rsid w:val="00B11E60"/>
    <w:rsid w:val="00B1275B"/>
    <w:rsid w:val="00B12FBC"/>
    <w:rsid w:val="00B13412"/>
    <w:rsid w:val="00B136DC"/>
    <w:rsid w:val="00B13EAC"/>
    <w:rsid w:val="00B14C3E"/>
    <w:rsid w:val="00B16915"/>
    <w:rsid w:val="00B1750C"/>
    <w:rsid w:val="00B17ABD"/>
    <w:rsid w:val="00B2076E"/>
    <w:rsid w:val="00B20B24"/>
    <w:rsid w:val="00B20D66"/>
    <w:rsid w:val="00B218DA"/>
    <w:rsid w:val="00B21E63"/>
    <w:rsid w:val="00B22524"/>
    <w:rsid w:val="00B233A4"/>
    <w:rsid w:val="00B24DFA"/>
    <w:rsid w:val="00B26211"/>
    <w:rsid w:val="00B27352"/>
    <w:rsid w:val="00B30B98"/>
    <w:rsid w:val="00B319E7"/>
    <w:rsid w:val="00B33647"/>
    <w:rsid w:val="00B33E0F"/>
    <w:rsid w:val="00B349F7"/>
    <w:rsid w:val="00B34C7F"/>
    <w:rsid w:val="00B354C9"/>
    <w:rsid w:val="00B367A8"/>
    <w:rsid w:val="00B40D2A"/>
    <w:rsid w:val="00B425C8"/>
    <w:rsid w:val="00B43007"/>
    <w:rsid w:val="00B4328F"/>
    <w:rsid w:val="00B43352"/>
    <w:rsid w:val="00B461DA"/>
    <w:rsid w:val="00B47217"/>
    <w:rsid w:val="00B475D9"/>
    <w:rsid w:val="00B47890"/>
    <w:rsid w:val="00B478D7"/>
    <w:rsid w:val="00B5011D"/>
    <w:rsid w:val="00B53EB6"/>
    <w:rsid w:val="00B54B8E"/>
    <w:rsid w:val="00B56B65"/>
    <w:rsid w:val="00B570B6"/>
    <w:rsid w:val="00B57A6B"/>
    <w:rsid w:val="00B6198A"/>
    <w:rsid w:val="00B62451"/>
    <w:rsid w:val="00B62655"/>
    <w:rsid w:val="00B643A3"/>
    <w:rsid w:val="00B644A9"/>
    <w:rsid w:val="00B668BC"/>
    <w:rsid w:val="00B704D0"/>
    <w:rsid w:val="00B707BC"/>
    <w:rsid w:val="00B716A0"/>
    <w:rsid w:val="00B71AF8"/>
    <w:rsid w:val="00B72B61"/>
    <w:rsid w:val="00B73FC3"/>
    <w:rsid w:val="00B74858"/>
    <w:rsid w:val="00B75EF1"/>
    <w:rsid w:val="00B77FF4"/>
    <w:rsid w:val="00B814BE"/>
    <w:rsid w:val="00B81704"/>
    <w:rsid w:val="00B81866"/>
    <w:rsid w:val="00B81BA9"/>
    <w:rsid w:val="00B83228"/>
    <w:rsid w:val="00B8546D"/>
    <w:rsid w:val="00B85CE5"/>
    <w:rsid w:val="00B864D0"/>
    <w:rsid w:val="00B871E6"/>
    <w:rsid w:val="00B90268"/>
    <w:rsid w:val="00B90BCD"/>
    <w:rsid w:val="00B922DA"/>
    <w:rsid w:val="00B92B83"/>
    <w:rsid w:val="00B92C0C"/>
    <w:rsid w:val="00B93236"/>
    <w:rsid w:val="00B963C3"/>
    <w:rsid w:val="00B965DE"/>
    <w:rsid w:val="00BA14C4"/>
    <w:rsid w:val="00BA36ED"/>
    <w:rsid w:val="00BA3B1A"/>
    <w:rsid w:val="00BA44B5"/>
    <w:rsid w:val="00BA47AE"/>
    <w:rsid w:val="00BA4AA3"/>
    <w:rsid w:val="00BA5421"/>
    <w:rsid w:val="00BA579C"/>
    <w:rsid w:val="00BA6246"/>
    <w:rsid w:val="00BA6532"/>
    <w:rsid w:val="00BA6A42"/>
    <w:rsid w:val="00BA6AA6"/>
    <w:rsid w:val="00BB1974"/>
    <w:rsid w:val="00BB23B4"/>
    <w:rsid w:val="00BB2E3B"/>
    <w:rsid w:val="00BB5889"/>
    <w:rsid w:val="00BB687C"/>
    <w:rsid w:val="00BB6938"/>
    <w:rsid w:val="00BB6A1A"/>
    <w:rsid w:val="00BB7950"/>
    <w:rsid w:val="00BC1129"/>
    <w:rsid w:val="00BC3414"/>
    <w:rsid w:val="00BC3C27"/>
    <w:rsid w:val="00BC4A69"/>
    <w:rsid w:val="00BC5ABC"/>
    <w:rsid w:val="00BC69FC"/>
    <w:rsid w:val="00BC786E"/>
    <w:rsid w:val="00BD0876"/>
    <w:rsid w:val="00BD1037"/>
    <w:rsid w:val="00BD10CA"/>
    <w:rsid w:val="00BD1775"/>
    <w:rsid w:val="00BD3044"/>
    <w:rsid w:val="00BD45A8"/>
    <w:rsid w:val="00BD51CB"/>
    <w:rsid w:val="00BD5F54"/>
    <w:rsid w:val="00BD62DC"/>
    <w:rsid w:val="00BD6310"/>
    <w:rsid w:val="00BD6A48"/>
    <w:rsid w:val="00BD797F"/>
    <w:rsid w:val="00BD7AEC"/>
    <w:rsid w:val="00BE2873"/>
    <w:rsid w:val="00BE28D6"/>
    <w:rsid w:val="00BE2B4F"/>
    <w:rsid w:val="00BE34AA"/>
    <w:rsid w:val="00BE37FB"/>
    <w:rsid w:val="00BE394B"/>
    <w:rsid w:val="00BE445B"/>
    <w:rsid w:val="00BE5922"/>
    <w:rsid w:val="00BE5F1D"/>
    <w:rsid w:val="00BE64A9"/>
    <w:rsid w:val="00BE7321"/>
    <w:rsid w:val="00BE75F0"/>
    <w:rsid w:val="00BE776F"/>
    <w:rsid w:val="00BF0B15"/>
    <w:rsid w:val="00BF2E3B"/>
    <w:rsid w:val="00BF310C"/>
    <w:rsid w:val="00BF4EC9"/>
    <w:rsid w:val="00BF6C87"/>
    <w:rsid w:val="00BF7298"/>
    <w:rsid w:val="00BF7686"/>
    <w:rsid w:val="00BF777D"/>
    <w:rsid w:val="00BF7BDC"/>
    <w:rsid w:val="00C016A6"/>
    <w:rsid w:val="00C03511"/>
    <w:rsid w:val="00C0444F"/>
    <w:rsid w:val="00C0528D"/>
    <w:rsid w:val="00C05ACE"/>
    <w:rsid w:val="00C11022"/>
    <w:rsid w:val="00C13D37"/>
    <w:rsid w:val="00C14FAB"/>
    <w:rsid w:val="00C16E3C"/>
    <w:rsid w:val="00C17E49"/>
    <w:rsid w:val="00C24EE9"/>
    <w:rsid w:val="00C25A8D"/>
    <w:rsid w:val="00C2639A"/>
    <w:rsid w:val="00C26693"/>
    <w:rsid w:val="00C27609"/>
    <w:rsid w:val="00C316E3"/>
    <w:rsid w:val="00C3196C"/>
    <w:rsid w:val="00C32CF7"/>
    <w:rsid w:val="00C359A7"/>
    <w:rsid w:val="00C36F57"/>
    <w:rsid w:val="00C37E0D"/>
    <w:rsid w:val="00C40DA8"/>
    <w:rsid w:val="00C44B71"/>
    <w:rsid w:val="00C44D8D"/>
    <w:rsid w:val="00C45182"/>
    <w:rsid w:val="00C455B1"/>
    <w:rsid w:val="00C45D05"/>
    <w:rsid w:val="00C45DB0"/>
    <w:rsid w:val="00C51344"/>
    <w:rsid w:val="00C53874"/>
    <w:rsid w:val="00C6049A"/>
    <w:rsid w:val="00C61B47"/>
    <w:rsid w:val="00C62E5F"/>
    <w:rsid w:val="00C631AA"/>
    <w:rsid w:val="00C63B66"/>
    <w:rsid w:val="00C63D09"/>
    <w:rsid w:val="00C644DA"/>
    <w:rsid w:val="00C65625"/>
    <w:rsid w:val="00C65A47"/>
    <w:rsid w:val="00C664FD"/>
    <w:rsid w:val="00C70454"/>
    <w:rsid w:val="00C704CE"/>
    <w:rsid w:val="00C709AF"/>
    <w:rsid w:val="00C70D9B"/>
    <w:rsid w:val="00C7223F"/>
    <w:rsid w:val="00C72395"/>
    <w:rsid w:val="00C7405E"/>
    <w:rsid w:val="00C75FC4"/>
    <w:rsid w:val="00C76B40"/>
    <w:rsid w:val="00C779FD"/>
    <w:rsid w:val="00C77F67"/>
    <w:rsid w:val="00C8255F"/>
    <w:rsid w:val="00C83393"/>
    <w:rsid w:val="00C85293"/>
    <w:rsid w:val="00C8566C"/>
    <w:rsid w:val="00C85EC3"/>
    <w:rsid w:val="00C8634F"/>
    <w:rsid w:val="00C875FD"/>
    <w:rsid w:val="00C8774F"/>
    <w:rsid w:val="00C8784C"/>
    <w:rsid w:val="00C87F1D"/>
    <w:rsid w:val="00C90BFE"/>
    <w:rsid w:val="00C91E78"/>
    <w:rsid w:val="00C925B0"/>
    <w:rsid w:val="00C93D44"/>
    <w:rsid w:val="00C940DD"/>
    <w:rsid w:val="00C94C09"/>
    <w:rsid w:val="00C9643A"/>
    <w:rsid w:val="00CA0817"/>
    <w:rsid w:val="00CA0D96"/>
    <w:rsid w:val="00CA0DAC"/>
    <w:rsid w:val="00CA26BA"/>
    <w:rsid w:val="00CA2ABC"/>
    <w:rsid w:val="00CA31B4"/>
    <w:rsid w:val="00CA3ACD"/>
    <w:rsid w:val="00CA4569"/>
    <w:rsid w:val="00CA4994"/>
    <w:rsid w:val="00CA65B0"/>
    <w:rsid w:val="00CA6A7A"/>
    <w:rsid w:val="00CB0226"/>
    <w:rsid w:val="00CB0719"/>
    <w:rsid w:val="00CB0C1C"/>
    <w:rsid w:val="00CB2772"/>
    <w:rsid w:val="00CB31E5"/>
    <w:rsid w:val="00CB4581"/>
    <w:rsid w:val="00CB4980"/>
    <w:rsid w:val="00CB56C8"/>
    <w:rsid w:val="00CB66A8"/>
    <w:rsid w:val="00CB6A30"/>
    <w:rsid w:val="00CC0036"/>
    <w:rsid w:val="00CC0121"/>
    <w:rsid w:val="00CC021D"/>
    <w:rsid w:val="00CC0E1B"/>
    <w:rsid w:val="00CC13F1"/>
    <w:rsid w:val="00CC4BD1"/>
    <w:rsid w:val="00CC58C8"/>
    <w:rsid w:val="00CC5F43"/>
    <w:rsid w:val="00CC7076"/>
    <w:rsid w:val="00CD09D6"/>
    <w:rsid w:val="00CD0BAA"/>
    <w:rsid w:val="00CD2056"/>
    <w:rsid w:val="00CD34D9"/>
    <w:rsid w:val="00CD54AD"/>
    <w:rsid w:val="00CD7D46"/>
    <w:rsid w:val="00CE0802"/>
    <w:rsid w:val="00CE09BE"/>
    <w:rsid w:val="00CE0B22"/>
    <w:rsid w:val="00CE0C65"/>
    <w:rsid w:val="00CE2DF7"/>
    <w:rsid w:val="00CE358A"/>
    <w:rsid w:val="00CE58F4"/>
    <w:rsid w:val="00CE6464"/>
    <w:rsid w:val="00CE6685"/>
    <w:rsid w:val="00CE735B"/>
    <w:rsid w:val="00CF0658"/>
    <w:rsid w:val="00CF0847"/>
    <w:rsid w:val="00CF0C43"/>
    <w:rsid w:val="00CF1852"/>
    <w:rsid w:val="00CF21A0"/>
    <w:rsid w:val="00CF4346"/>
    <w:rsid w:val="00CF6483"/>
    <w:rsid w:val="00CF7ED4"/>
    <w:rsid w:val="00D0010A"/>
    <w:rsid w:val="00D017F2"/>
    <w:rsid w:val="00D0181D"/>
    <w:rsid w:val="00D0218A"/>
    <w:rsid w:val="00D0236D"/>
    <w:rsid w:val="00D03821"/>
    <w:rsid w:val="00D03AB7"/>
    <w:rsid w:val="00D03B86"/>
    <w:rsid w:val="00D072B6"/>
    <w:rsid w:val="00D07AE4"/>
    <w:rsid w:val="00D1026C"/>
    <w:rsid w:val="00D11632"/>
    <w:rsid w:val="00D11819"/>
    <w:rsid w:val="00D11AAF"/>
    <w:rsid w:val="00D12F9E"/>
    <w:rsid w:val="00D1305B"/>
    <w:rsid w:val="00D146B8"/>
    <w:rsid w:val="00D1546D"/>
    <w:rsid w:val="00D15FB9"/>
    <w:rsid w:val="00D1764F"/>
    <w:rsid w:val="00D22800"/>
    <w:rsid w:val="00D22C39"/>
    <w:rsid w:val="00D22F80"/>
    <w:rsid w:val="00D245E1"/>
    <w:rsid w:val="00D27983"/>
    <w:rsid w:val="00D27B21"/>
    <w:rsid w:val="00D30E32"/>
    <w:rsid w:val="00D311E3"/>
    <w:rsid w:val="00D33A86"/>
    <w:rsid w:val="00D33EC5"/>
    <w:rsid w:val="00D374D1"/>
    <w:rsid w:val="00D37600"/>
    <w:rsid w:val="00D37A4D"/>
    <w:rsid w:val="00D406AF"/>
    <w:rsid w:val="00D413D8"/>
    <w:rsid w:val="00D41924"/>
    <w:rsid w:val="00D426BE"/>
    <w:rsid w:val="00D4273E"/>
    <w:rsid w:val="00D44173"/>
    <w:rsid w:val="00D466D6"/>
    <w:rsid w:val="00D46A29"/>
    <w:rsid w:val="00D520F1"/>
    <w:rsid w:val="00D521FB"/>
    <w:rsid w:val="00D526EA"/>
    <w:rsid w:val="00D533EA"/>
    <w:rsid w:val="00D53BAF"/>
    <w:rsid w:val="00D54485"/>
    <w:rsid w:val="00D55179"/>
    <w:rsid w:val="00D55607"/>
    <w:rsid w:val="00D55BD2"/>
    <w:rsid w:val="00D57690"/>
    <w:rsid w:val="00D601BE"/>
    <w:rsid w:val="00D60715"/>
    <w:rsid w:val="00D6268B"/>
    <w:rsid w:val="00D62DE0"/>
    <w:rsid w:val="00D63902"/>
    <w:rsid w:val="00D67FD1"/>
    <w:rsid w:val="00D70B31"/>
    <w:rsid w:val="00D71A73"/>
    <w:rsid w:val="00D72103"/>
    <w:rsid w:val="00D72FDD"/>
    <w:rsid w:val="00D755AF"/>
    <w:rsid w:val="00D75BFD"/>
    <w:rsid w:val="00D77FA8"/>
    <w:rsid w:val="00D8021E"/>
    <w:rsid w:val="00D8025A"/>
    <w:rsid w:val="00D81E21"/>
    <w:rsid w:val="00D82D7C"/>
    <w:rsid w:val="00D83C6B"/>
    <w:rsid w:val="00D83FCD"/>
    <w:rsid w:val="00D86A8B"/>
    <w:rsid w:val="00D90BC8"/>
    <w:rsid w:val="00D9181B"/>
    <w:rsid w:val="00D928F2"/>
    <w:rsid w:val="00D94F5D"/>
    <w:rsid w:val="00D95DDB"/>
    <w:rsid w:val="00D95E41"/>
    <w:rsid w:val="00D9622A"/>
    <w:rsid w:val="00D96EB8"/>
    <w:rsid w:val="00DA0B2E"/>
    <w:rsid w:val="00DA12F6"/>
    <w:rsid w:val="00DA1A1A"/>
    <w:rsid w:val="00DA1C62"/>
    <w:rsid w:val="00DA3E18"/>
    <w:rsid w:val="00DA4331"/>
    <w:rsid w:val="00DA4A1F"/>
    <w:rsid w:val="00DA539B"/>
    <w:rsid w:val="00DA62E4"/>
    <w:rsid w:val="00DA6825"/>
    <w:rsid w:val="00DB01E2"/>
    <w:rsid w:val="00DB05AB"/>
    <w:rsid w:val="00DB0B9D"/>
    <w:rsid w:val="00DB0CF2"/>
    <w:rsid w:val="00DB273B"/>
    <w:rsid w:val="00DB293B"/>
    <w:rsid w:val="00DB2A4D"/>
    <w:rsid w:val="00DB39DB"/>
    <w:rsid w:val="00DB5ECC"/>
    <w:rsid w:val="00DB5FB6"/>
    <w:rsid w:val="00DC002A"/>
    <w:rsid w:val="00DC0A88"/>
    <w:rsid w:val="00DC253C"/>
    <w:rsid w:val="00DC26F3"/>
    <w:rsid w:val="00DC395B"/>
    <w:rsid w:val="00DC46E1"/>
    <w:rsid w:val="00DC71F2"/>
    <w:rsid w:val="00DC7604"/>
    <w:rsid w:val="00DC78B9"/>
    <w:rsid w:val="00DD04D4"/>
    <w:rsid w:val="00DD0DF6"/>
    <w:rsid w:val="00DD39B4"/>
    <w:rsid w:val="00DD3B81"/>
    <w:rsid w:val="00DD4D70"/>
    <w:rsid w:val="00DD4FCE"/>
    <w:rsid w:val="00DD58D9"/>
    <w:rsid w:val="00DE048E"/>
    <w:rsid w:val="00DE087D"/>
    <w:rsid w:val="00DE08DB"/>
    <w:rsid w:val="00DE1FF0"/>
    <w:rsid w:val="00DE22CE"/>
    <w:rsid w:val="00DE2FE9"/>
    <w:rsid w:val="00DE34AA"/>
    <w:rsid w:val="00DE3A5F"/>
    <w:rsid w:val="00DE6890"/>
    <w:rsid w:val="00DF081B"/>
    <w:rsid w:val="00DF0E97"/>
    <w:rsid w:val="00DF10FB"/>
    <w:rsid w:val="00DF1A95"/>
    <w:rsid w:val="00DF288F"/>
    <w:rsid w:val="00DF2B6F"/>
    <w:rsid w:val="00DF411E"/>
    <w:rsid w:val="00DF5B89"/>
    <w:rsid w:val="00DF688B"/>
    <w:rsid w:val="00DF74BC"/>
    <w:rsid w:val="00E0133E"/>
    <w:rsid w:val="00E02AE0"/>
    <w:rsid w:val="00E03760"/>
    <w:rsid w:val="00E03D47"/>
    <w:rsid w:val="00E042D2"/>
    <w:rsid w:val="00E05B8B"/>
    <w:rsid w:val="00E06060"/>
    <w:rsid w:val="00E07144"/>
    <w:rsid w:val="00E07BCC"/>
    <w:rsid w:val="00E10502"/>
    <w:rsid w:val="00E118DC"/>
    <w:rsid w:val="00E12C86"/>
    <w:rsid w:val="00E1386D"/>
    <w:rsid w:val="00E200BD"/>
    <w:rsid w:val="00E2060B"/>
    <w:rsid w:val="00E23112"/>
    <w:rsid w:val="00E25602"/>
    <w:rsid w:val="00E25E50"/>
    <w:rsid w:val="00E3313E"/>
    <w:rsid w:val="00E360DE"/>
    <w:rsid w:val="00E36C3E"/>
    <w:rsid w:val="00E37481"/>
    <w:rsid w:val="00E3755C"/>
    <w:rsid w:val="00E408BA"/>
    <w:rsid w:val="00E41030"/>
    <w:rsid w:val="00E41157"/>
    <w:rsid w:val="00E416C0"/>
    <w:rsid w:val="00E4179B"/>
    <w:rsid w:val="00E42C58"/>
    <w:rsid w:val="00E432BA"/>
    <w:rsid w:val="00E43450"/>
    <w:rsid w:val="00E43BE2"/>
    <w:rsid w:val="00E4447C"/>
    <w:rsid w:val="00E44980"/>
    <w:rsid w:val="00E44E80"/>
    <w:rsid w:val="00E456B8"/>
    <w:rsid w:val="00E46A33"/>
    <w:rsid w:val="00E4720B"/>
    <w:rsid w:val="00E50356"/>
    <w:rsid w:val="00E5042F"/>
    <w:rsid w:val="00E5044F"/>
    <w:rsid w:val="00E50DAB"/>
    <w:rsid w:val="00E5276B"/>
    <w:rsid w:val="00E527C7"/>
    <w:rsid w:val="00E53A4C"/>
    <w:rsid w:val="00E53F50"/>
    <w:rsid w:val="00E54FAF"/>
    <w:rsid w:val="00E550F8"/>
    <w:rsid w:val="00E55279"/>
    <w:rsid w:val="00E55931"/>
    <w:rsid w:val="00E55C5C"/>
    <w:rsid w:val="00E56229"/>
    <w:rsid w:val="00E570EC"/>
    <w:rsid w:val="00E5723C"/>
    <w:rsid w:val="00E573F9"/>
    <w:rsid w:val="00E57482"/>
    <w:rsid w:val="00E604CA"/>
    <w:rsid w:val="00E60FF3"/>
    <w:rsid w:val="00E618BF"/>
    <w:rsid w:val="00E618EF"/>
    <w:rsid w:val="00E637CE"/>
    <w:rsid w:val="00E64ABE"/>
    <w:rsid w:val="00E65000"/>
    <w:rsid w:val="00E66C7E"/>
    <w:rsid w:val="00E70422"/>
    <w:rsid w:val="00E70B55"/>
    <w:rsid w:val="00E70E48"/>
    <w:rsid w:val="00E72652"/>
    <w:rsid w:val="00E74CF8"/>
    <w:rsid w:val="00E750F8"/>
    <w:rsid w:val="00E76A6A"/>
    <w:rsid w:val="00E80B96"/>
    <w:rsid w:val="00E816E1"/>
    <w:rsid w:val="00E84339"/>
    <w:rsid w:val="00E8654A"/>
    <w:rsid w:val="00E87937"/>
    <w:rsid w:val="00E903A6"/>
    <w:rsid w:val="00E9044D"/>
    <w:rsid w:val="00E904A3"/>
    <w:rsid w:val="00E9283A"/>
    <w:rsid w:val="00E92FE6"/>
    <w:rsid w:val="00E935CB"/>
    <w:rsid w:val="00E93705"/>
    <w:rsid w:val="00E94A86"/>
    <w:rsid w:val="00E94CAE"/>
    <w:rsid w:val="00E94E94"/>
    <w:rsid w:val="00E95928"/>
    <w:rsid w:val="00E95CCF"/>
    <w:rsid w:val="00EA048A"/>
    <w:rsid w:val="00EA18C6"/>
    <w:rsid w:val="00EA3852"/>
    <w:rsid w:val="00EA71C2"/>
    <w:rsid w:val="00EA7696"/>
    <w:rsid w:val="00EB09B0"/>
    <w:rsid w:val="00EB42F5"/>
    <w:rsid w:val="00EB6342"/>
    <w:rsid w:val="00EB6936"/>
    <w:rsid w:val="00EB6B67"/>
    <w:rsid w:val="00EC00E5"/>
    <w:rsid w:val="00EC06A7"/>
    <w:rsid w:val="00EC06FC"/>
    <w:rsid w:val="00EC0D75"/>
    <w:rsid w:val="00EC153C"/>
    <w:rsid w:val="00EC17EC"/>
    <w:rsid w:val="00EC1A90"/>
    <w:rsid w:val="00EC326E"/>
    <w:rsid w:val="00EC4C65"/>
    <w:rsid w:val="00EC5A1D"/>
    <w:rsid w:val="00EC5AEB"/>
    <w:rsid w:val="00EC642E"/>
    <w:rsid w:val="00ED1A83"/>
    <w:rsid w:val="00ED36C7"/>
    <w:rsid w:val="00ED4DBE"/>
    <w:rsid w:val="00ED4DF5"/>
    <w:rsid w:val="00ED5975"/>
    <w:rsid w:val="00ED798E"/>
    <w:rsid w:val="00EE19BD"/>
    <w:rsid w:val="00EE1B92"/>
    <w:rsid w:val="00EE2F7C"/>
    <w:rsid w:val="00EE3055"/>
    <w:rsid w:val="00EE3FE1"/>
    <w:rsid w:val="00EE54CA"/>
    <w:rsid w:val="00EE5581"/>
    <w:rsid w:val="00EE6F59"/>
    <w:rsid w:val="00EF0650"/>
    <w:rsid w:val="00EF1253"/>
    <w:rsid w:val="00EF3710"/>
    <w:rsid w:val="00F0072E"/>
    <w:rsid w:val="00F008FD"/>
    <w:rsid w:val="00F01A50"/>
    <w:rsid w:val="00F01E26"/>
    <w:rsid w:val="00F03EBB"/>
    <w:rsid w:val="00F045DA"/>
    <w:rsid w:val="00F07C92"/>
    <w:rsid w:val="00F10E60"/>
    <w:rsid w:val="00F111FD"/>
    <w:rsid w:val="00F1126B"/>
    <w:rsid w:val="00F11A30"/>
    <w:rsid w:val="00F13306"/>
    <w:rsid w:val="00F149F2"/>
    <w:rsid w:val="00F14E5A"/>
    <w:rsid w:val="00F15708"/>
    <w:rsid w:val="00F15E39"/>
    <w:rsid w:val="00F201C5"/>
    <w:rsid w:val="00F216F3"/>
    <w:rsid w:val="00F21B5D"/>
    <w:rsid w:val="00F224F9"/>
    <w:rsid w:val="00F22693"/>
    <w:rsid w:val="00F22B21"/>
    <w:rsid w:val="00F24EC9"/>
    <w:rsid w:val="00F2522B"/>
    <w:rsid w:val="00F25BEA"/>
    <w:rsid w:val="00F26775"/>
    <w:rsid w:val="00F30F02"/>
    <w:rsid w:val="00F316C1"/>
    <w:rsid w:val="00F32D23"/>
    <w:rsid w:val="00F33E47"/>
    <w:rsid w:val="00F3423A"/>
    <w:rsid w:val="00F35384"/>
    <w:rsid w:val="00F35DC6"/>
    <w:rsid w:val="00F369B2"/>
    <w:rsid w:val="00F40525"/>
    <w:rsid w:val="00F40F87"/>
    <w:rsid w:val="00F43045"/>
    <w:rsid w:val="00F435C3"/>
    <w:rsid w:val="00F43E72"/>
    <w:rsid w:val="00F457AE"/>
    <w:rsid w:val="00F45B48"/>
    <w:rsid w:val="00F4674D"/>
    <w:rsid w:val="00F477C5"/>
    <w:rsid w:val="00F50619"/>
    <w:rsid w:val="00F50ED4"/>
    <w:rsid w:val="00F51B72"/>
    <w:rsid w:val="00F5529B"/>
    <w:rsid w:val="00F56231"/>
    <w:rsid w:val="00F571D0"/>
    <w:rsid w:val="00F60CDD"/>
    <w:rsid w:val="00F614FF"/>
    <w:rsid w:val="00F628E6"/>
    <w:rsid w:val="00F63A48"/>
    <w:rsid w:val="00F65F92"/>
    <w:rsid w:val="00F66B25"/>
    <w:rsid w:val="00F709DA"/>
    <w:rsid w:val="00F72155"/>
    <w:rsid w:val="00F72433"/>
    <w:rsid w:val="00F7275E"/>
    <w:rsid w:val="00F72BF7"/>
    <w:rsid w:val="00F73E27"/>
    <w:rsid w:val="00F7500C"/>
    <w:rsid w:val="00F758A9"/>
    <w:rsid w:val="00F75A9E"/>
    <w:rsid w:val="00F75EF5"/>
    <w:rsid w:val="00F765CB"/>
    <w:rsid w:val="00F76BE7"/>
    <w:rsid w:val="00F76EB2"/>
    <w:rsid w:val="00F76EB3"/>
    <w:rsid w:val="00F7749C"/>
    <w:rsid w:val="00F80319"/>
    <w:rsid w:val="00F83A95"/>
    <w:rsid w:val="00F861A5"/>
    <w:rsid w:val="00F873A3"/>
    <w:rsid w:val="00F9011E"/>
    <w:rsid w:val="00F90572"/>
    <w:rsid w:val="00F91D8D"/>
    <w:rsid w:val="00F92AA5"/>
    <w:rsid w:val="00F94174"/>
    <w:rsid w:val="00F95A2D"/>
    <w:rsid w:val="00F96A4B"/>
    <w:rsid w:val="00F972CA"/>
    <w:rsid w:val="00F979D9"/>
    <w:rsid w:val="00F97EC2"/>
    <w:rsid w:val="00FA0424"/>
    <w:rsid w:val="00FA18C5"/>
    <w:rsid w:val="00FA1F3C"/>
    <w:rsid w:val="00FA2A71"/>
    <w:rsid w:val="00FA2B48"/>
    <w:rsid w:val="00FA3791"/>
    <w:rsid w:val="00FA3E48"/>
    <w:rsid w:val="00FA6966"/>
    <w:rsid w:val="00FA6B72"/>
    <w:rsid w:val="00FA75BF"/>
    <w:rsid w:val="00FA7875"/>
    <w:rsid w:val="00FA78BB"/>
    <w:rsid w:val="00FA7B1B"/>
    <w:rsid w:val="00FA7D99"/>
    <w:rsid w:val="00FB14C6"/>
    <w:rsid w:val="00FB1517"/>
    <w:rsid w:val="00FB17E1"/>
    <w:rsid w:val="00FB2ECA"/>
    <w:rsid w:val="00FB4098"/>
    <w:rsid w:val="00FB55FD"/>
    <w:rsid w:val="00FB58E1"/>
    <w:rsid w:val="00FB774F"/>
    <w:rsid w:val="00FB7BB0"/>
    <w:rsid w:val="00FC1306"/>
    <w:rsid w:val="00FC299D"/>
    <w:rsid w:val="00FC2FA2"/>
    <w:rsid w:val="00FC3D25"/>
    <w:rsid w:val="00FC43BE"/>
    <w:rsid w:val="00FC4862"/>
    <w:rsid w:val="00FC4E9E"/>
    <w:rsid w:val="00FC59A3"/>
    <w:rsid w:val="00FC667B"/>
    <w:rsid w:val="00FC692B"/>
    <w:rsid w:val="00FC6AE6"/>
    <w:rsid w:val="00FC7FC7"/>
    <w:rsid w:val="00FD05E0"/>
    <w:rsid w:val="00FD0735"/>
    <w:rsid w:val="00FD15B7"/>
    <w:rsid w:val="00FD5EEB"/>
    <w:rsid w:val="00FD610C"/>
    <w:rsid w:val="00FD695C"/>
    <w:rsid w:val="00FD6B49"/>
    <w:rsid w:val="00FD77D8"/>
    <w:rsid w:val="00FD7E28"/>
    <w:rsid w:val="00FE0186"/>
    <w:rsid w:val="00FE070E"/>
    <w:rsid w:val="00FE0AD6"/>
    <w:rsid w:val="00FE0DD4"/>
    <w:rsid w:val="00FE406F"/>
    <w:rsid w:val="00FE5109"/>
    <w:rsid w:val="00FE6B41"/>
    <w:rsid w:val="00FE7171"/>
    <w:rsid w:val="00FE7959"/>
    <w:rsid w:val="00FF278E"/>
    <w:rsid w:val="00FF4A09"/>
    <w:rsid w:val="00FF5500"/>
    <w:rsid w:val="00FF5B0A"/>
    <w:rsid w:val="00FF5C82"/>
    <w:rsid w:val="00FF64B6"/>
    <w:rsid w:val="00FF73B4"/>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4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4"/>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4"/>
      </w:numPr>
      <w:spacing w:before="240"/>
      <w:outlineLvl w:val="1"/>
    </w:pPr>
    <w:rPr>
      <w:szCs w:val="24"/>
    </w:rPr>
  </w:style>
  <w:style w:type="paragraph" w:customStyle="1" w:styleId="MRNumberedHeading3">
    <w:name w:val="M&amp;R Numbered Heading 3"/>
    <w:basedOn w:val="Normal"/>
    <w:rsid w:val="00BE2873"/>
    <w:pPr>
      <w:numPr>
        <w:ilvl w:val="2"/>
        <w:numId w:val="34"/>
      </w:numPr>
      <w:spacing w:before="240"/>
      <w:outlineLvl w:val="2"/>
    </w:pPr>
    <w:rPr>
      <w:szCs w:val="24"/>
    </w:rPr>
  </w:style>
  <w:style w:type="paragraph" w:customStyle="1" w:styleId="MRNumberedHeading4">
    <w:name w:val="M&amp;R Numbered Heading 4"/>
    <w:basedOn w:val="Normal"/>
    <w:rsid w:val="00BE2873"/>
    <w:pPr>
      <w:numPr>
        <w:ilvl w:val="3"/>
        <w:numId w:val="34"/>
      </w:numPr>
      <w:spacing w:before="240"/>
      <w:outlineLvl w:val="3"/>
    </w:pPr>
    <w:rPr>
      <w:szCs w:val="22"/>
    </w:rPr>
  </w:style>
  <w:style w:type="paragraph" w:customStyle="1" w:styleId="MRNumberedHeading5">
    <w:name w:val="M&amp;R Numbered Heading 5"/>
    <w:basedOn w:val="Normal"/>
    <w:rsid w:val="00BE2873"/>
    <w:pPr>
      <w:numPr>
        <w:ilvl w:val="4"/>
        <w:numId w:val="34"/>
      </w:numPr>
      <w:spacing w:before="240"/>
      <w:outlineLvl w:val="4"/>
    </w:pPr>
    <w:rPr>
      <w:szCs w:val="22"/>
    </w:rPr>
  </w:style>
  <w:style w:type="paragraph" w:customStyle="1" w:styleId="MRNumberedHeading6">
    <w:name w:val="M&amp;R Numbered Heading 6"/>
    <w:basedOn w:val="Normal"/>
    <w:rsid w:val="00BE2873"/>
    <w:pPr>
      <w:numPr>
        <w:ilvl w:val="5"/>
        <w:numId w:val="34"/>
      </w:numPr>
      <w:spacing w:before="240"/>
      <w:outlineLvl w:val="5"/>
    </w:pPr>
    <w:rPr>
      <w:szCs w:val="24"/>
    </w:rPr>
  </w:style>
  <w:style w:type="paragraph" w:customStyle="1" w:styleId="MRNumberedHeading7">
    <w:name w:val="M&amp;R Numbered Heading 7"/>
    <w:basedOn w:val="Normal"/>
    <w:rsid w:val="00BE2873"/>
    <w:pPr>
      <w:numPr>
        <w:ilvl w:val="6"/>
        <w:numId w:val="34"/>
      </w:numPr>
      <w:spacing w:before="240"/>
      <w:outlineLvl w:val="6"/>
    </w:pPr>
    <w:rPr>
      <w:szCs w:val="24"/>
    </w:rPr>
  </w:style>
  <w:style w:type="paragraph" w:customStyle="1" w:styleId="MRNumberedHeading8">
    <w:name w:val="M&amp;R Numbered Heading 8"/>
    <w:basedOn w:val="Normal"/>
    <w:rsid w:val="00BE2873"/>
    <w:pPr>
      <w:numPr>
        <w:ilvl w:val="7"/>
        <w:numId w:val="34"/>
      </w:numPr>
      <w:spacing w:before="240"/>
      <w:outlineLvl w:val="7"/>
    </w:pPr>
    <w:rPr>
      <w:szCs w:val="24"/>
    </w:rPr>
  </w:style>
  <w:style w:type="paragraph" w:customStyle="1" w:styleId="MRNumberedHeading9">
    <w:name w:val="M&amp;R Numbered Heading 9"/>
    <w:basedOn w:val="Normal"/>
    <w:rsid w:val="00BE2873"/>
    <w:pPr>
      <w:numPr>
        <w:ilvl w:val="8"/>
        <w:numId w:val="34"/>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5"/>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5"/>
      </w:numPr>
      <w:outlineLvl w:val="1"/>
    </w:pPr>
  </w:style>
  <w:style w:type="paragraph" w:customStyle="1" w:styleId="Level3">
    <w:name w:val="Level 3"/>
    <w:basedOn w:val="Normal"/>
    <w:rsid w:val="00BD62DC"/>
    <w:pPr>
      <w:numPr>
        <w:ilvl w:val="2"/>
        <w:numId w:val="35"/>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5"/>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5"/>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5"/>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6"/>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NormalWeb5">
    <w:name w:val="Normal (Web)5"/>
    <w:basedOn w:val="Normal"/>
    <w:rsid w:val="00DF1A95"/>
    <w:pPr>
      <w:spacing w:line="270" w:lineRule="atLeast"/>
    </w:pPr>
    <w:rPr>
      <w:rFonts w:cs="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4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4"/>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4"/>
      </w:numPr>
      <w:spacing w:before="240"/>
      <w:outlineLvl w:val="1"/>
    </w:pPr>
    <w:rPr>
      <w:szCs w:val="24"/>
    </w:rPr>
  </w:style>
  <w:style w:type="paragraph" w:customStyle="1" w:styleId="MRNumberedHeading3">
    <w:name w:val="M&amp;R Numbered Heading 3"/>
    <w:basedOn w:val="Normal"/>
    <w:rsid w:val="00BE2873"/>
    <w:pPr>
      <w:numPr>
        <w:ilvl w:val="2"/>
        <w:numId w:val="34"/>
      </w:numPr>
      <w:spacing w:before="240"/>
      <w:outlineLvl w:val="2"/>
    </w:pPr>
    <w:rPr>
      <w:szCs w:val="24"/>
    </w:rPr>
  </w:style>
  <w:style w:type="paragraph" w:customStyle="1" w:styleId="MRNumberedHeading4">
    <w:name w:val="M&amp;R Numbered Heading 4"/>
    <w:basedOn w:val="Normal"/>
    <w:rsid w:val="00BE2873"/>
    <w:pPr>
      <w:numPr>
        <w:ilvl w:val="3"/>
        <w:numId w:val="34"/>
      </w:numPr>
      <w:spacing w:before="240"/>
      <w:outlineLvl w:val="3"/>
    </w:pPr>
    <w:rPr>
      <w:szCs w:val="22"/>
    </w:rPr>
  </w:style>
  <w:style w:type="paragraph" w:customStyle="1" w:styleId="MRNumberedHeading5">
    <w:name w:val="M&amp;R Numbered Heading 5"/>
    <w:basedOn w:val="Normal"/>
    <w:rsid w:val="00BE2873"/>
    <w:pPr>
      <w:numPr>
        <w:ilvl w:val="4"/>
        <w:numId w:val="34"/>
      </w:numPr>
      <w:spacing w:before="240"/>
      <w:outlineLvl w:val="4"/>
    </w:pPr>
    <w:rPr>
      <w:szCs w:val="22"/>
    </w:rPr>
  </w:style>
  <w:style w:type="paragraph" w:customStyle="1" w:styleId="MRNumberedHeading6">
    <w:name w:val="M&amp;R Numbered Heading 6"/>
    <w:basedOn w:val="Normal"/>
    <w:rsid w:val="00BE2873"/>
    <w:pPr>
      <w:numPr>
        <w:ilvl w:val="5"/>
        <w:numId w:val="34"/>
      </w:numPr>
      <w:spacing w:before="240"/>
      <w:outlineLvl w:val="5"/>
    </w:pPr>
    <w:rPr>
      <w:szCs w:val="24"/>
    </w:rPr>
  </w:style>
  <w:style w:type="paragraph" w:customStyle="1" w:styleId="MRNumberedHeading7">
    <w:name w:val="M&amp;R Numbered Heading 7"/>
    <w:basedOn w:val="Normal"/>
    <w:rsid w:val="00BE2873"/>
    <w:pPr>
      <w:numPr>
        <w:ilvl w:val="6"/>
        <w:numId w:val="34"/>
      </w:numPr>
      <w:spacing w:before="240"/>
      <w:outlineLvl w:val="6"/>
    </w:pPr>
    <w:rPr>
      <w:szCs w:val="24"/>
    </w:rPr>
  </w:style>
  <w:style w:type="paragraph" w:customStyle="1" w:styleId="MRNumberedHeading8">
    <w:name w:val="M&amp;R Numbered Heading 8"/>
    <w:basedOn w:val="Normal"/>
    <w:rsid w:val="00BE2873"/>
    <w:pPr>
      <w:numPr>
        <w:ilvl w:val="7"/>
        <w:numId w:val="34"/>
      </w:numPr>
      <w:spacing w:before="240"/>
      <w:outlineLvl w:val="7"/>
    </w:pPr>
    <w:rPr>
      <w:szCs w:val="24"/>
    </w:rPr>
  </w:style>
  <w:style w:type="paragraph" w:customStyle="1" w:styleId="MRNumberedHeading9">
    <w:name w:val="M&amp;R Numbered Heading 9"/>
    <w:basedOn w:val="Normal"/>
    <w:rsid w:val="00BE2873"/>
    <w:pPr>
      <w:numPr>
        <w:ilvl w:val="8"/>
        <w:numId w:val="34"/>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5"/>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5"/>
      </w:numPr>
      <w:outlineLvl w:val="1"/>
    </w:pPr>
  </w:style>
  <w:style w:type="paragraph" w:customStyle="1" w:styleId="Level3">
    <w:name w:val="Level 3"/>
    <w:basedOn w:val="Normal"/>
    <w:rsid w:val="00BD62DC"/>
    <w:pPr>
      <w:numPr>
        <w:ilvl w:val="2"/>
        <w:numId w:val="35"/>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5"/>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5"/>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5"/>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6"/>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NormalWeb5">
    <w:name w:val="Normal (Web)5"/>
    <w:basedOn w:val="Normal"/>
    <w:rsid w:val="00DF1A95"/>
    <w:pPr>
      <w:spacing w:line="270" w:lineRule="atLeast"/>
    </w:pPr>
    <w:rPr>
      <w:rFonts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457">
      <w:bodyDiv w:val="1"/>
      <w:marLeft w:val="0"/>
      <w:marRight w:val="0"/>
      <w:marTop w:val="0"/>
      <w:marBottom w:val="0"/>
      <w:divBdr>
        <w:top w:val="none" w:sz="0" w:space="0" w:color="auto"/>
        <w:left w:val="none" w:sz="0" w:space="0" w:color="auto"/>
        <w:bottom w:val="none" w:sz="0" w:space="0" w:color="auto"/>
        <w:right w:val="none" w:sz="0" w:space="0" w:color="auto"/>
      </w:divBdr>
    </w:div>
    <w:div w:id="81024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mailto:tenders@BHAMcommunity.nhs.u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ov.uk/government/collections/nhs-procurement"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v.uk/government/collections/nhs-procurement" TargetMode="Externa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2AB3-9274-42C5-AD6A-18ED7472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107</Pages>
  <Words>39776</Words>
  <Characters>228257</Characters>
  <Application>Microsoft Office Word</Application>
  <DocSecurity>0</DocSecurity>
  <Lines>1902</Lines>
  <Paragraphs>534</Paragraphs>
  <ScaleCrop>false</ScaleCrop>
  <HeadingPairs>
    <vt:vector size="2" baseType="variant">
      <vt:variant>
        <vt:lpstr>Title</vt:lpstr>
      </vt:variant>
      <vt:variant>
        <vt:i4>1</vt:i4>
      </vt:variant>
    </vt:vector>
  </HeadingPairs>
  <TitlesOfParts>
    <vt:vector size="1" baseType="lpstr">
      <vt:lpstr>TERMS AND CONDITIONS OF THIS AGREEMENT</vt:lpstr>
    </vt:vector>
  </TitlesOfParts>
  <Company>Mills &amp; Reeve</Company>
  <LinksUpToDate>false</LinksUpToDate>
  <CharactersWithSpaces>267499</CharactersWithSpaces>
  <SharedDoc>false</SharedDoc>
  <HyperlinkBase/>
  <HLinks>
    <vt:vector size="12" baseType="variant">
      <vt:variant>
        <vt:i4>1310808</vt:i4>
      </vt:variant>
      <vt:variant>
        <vt:i4>1425</vt:i4>
      </vt:variant>
      <vt:variant>
        <vt:i4>0</vt:i4>
      </vt:variant>
      <vt:variant>
        <vt:i4>5</vt:i4>
      </vt:variant>
      <vt:variant>
        <vt:lpwstr>http://www.gov.uk/government/collections/nhs-procurement</vt:lpwstr>
      </vt:variant>
      <vt:variant>
        <vt:lpwstr/>
      </vt:variant>
      <vt:variant>
        <vt:i4>1310808</vt:i4>
      </vt:variant>
      <vt:variant>
        <vt:i4>609</vt:i4>
      </vt:variant>
      <vt:variant>
        <vt:i4>0</vt:i4>
      </vt:variant>
      <vt:variant>
        <vt:i4>5</vt:i4>
      </vt:variant>
      <vt:variant>
        <vt:lpwstr>http://www.gov.uk/government/collections/nhs-procurement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THIS AGREEMENT</dc:title>
  <dc:creator>ccjj</dc:creator>
  <cp:lastModifiedBy>Leach Emma</cp:lastModifiedBy>
  <cp:revision>36</cp:revision>
  <cp:lastPrinted>2017-02-13T09:24:00Z</cp:lastPrinted>
  <dcterms:created xsi:type="dcterms:W3CDTF">2017-01-10T16:00:00Z</dcterms:created>
  <dcterms:modified xsi:type="dcterms:W3CDTF">2017-02-13T11:02:00Z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223652</vt:i4>
  </property>
  <property fmtid="{D5CDD505-2E9C-101B-9397-08002B2CF9AE}" pid="7" name="FILEID">
    <vt:i4>3607214</vt:i4>
  </property>
  <property fmtid="{D5CDD505-2E9C-101B-9397-08002B2CF9AE}" pid="8" name="ASSOCID">
    <vt:i4>249897346</vt:i4>
  </property>
</Properties>
</file>