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7C61" w14:textId="18D067AA" w:rsidR="002442AF" w:rsidRDefault="002442AF"/>
    <w:p w14:paraId="0E2590BE" w14:textId="522E9467" w:rsidR="002442AF" w:rsidRDefault="002442AF"/>
    <w:p w14:paraId="088D71F6" w14:textId="77777777" w:rsidR="002442AF" w:rsidRDefault="002442AF" w:rsidP="002442AF">
      <w:pPr>
        <w:pStyle w:val="Body"/>
      </w:pPr>
      <w:bookmarkStart w:id="0" w:name="_9kP1qJ9mv3DH"/>
      <w:bookmarkEnd w:id="0"/>
      <w:r>
        <w:rPr>
          <w:b/>
          <w:noProof/>
        </w:rPr>
        <w:drawing>
          <wp:anchor distT="0" distB="0" distL="114300" distR="114300" simplePos="0" relativeHeight="251664384" behindDoc="1" locked="0" layoutInCell="1" allowOverlap="1" wp14:anchorId="490AA977" wp14:editId="39140F20">
            <wp:simplePos x="0" y="0"/>
            <wp:positionH relativeFrom="column">
              <wp:posOffset>3284220</wp:posOffset>
            </wp:positionH>
            <wp:positionV relativeFrom="paragraph">
              <wp:posOffset>-321945</wp:posOffset>
            </wp:positionV>
            <wp:extent cx="3156585" cy="1105535"/>
            <wp:effectExtent l="0" t="0" r="5715" b="0"/>
            <wp:wrapNone/>
            <wp:docPr id="531" name="Picture 53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Picture 531" descr="Logo&#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658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99A53" w14:textId="77777777" w:rsidR="002442AF" w:rsidRDefault="002442AF" w:rsidP="002442AF">
      <w:pPr>
        <w:pStyle w:val="Body"/>
      </w:pPr>
    </w:p>
    <w:p w14:paraId="49821F38" w14:textId="77777777" w:rsidR="002442AF" w:rsidRDefault="002442AF" w:rsidP="002442AF">
      <w:pPr>
        <w:pStyle w:val="Body"/>
      </w:pPr>
    </w:p>
    <w:p w14:paraId="1FF4829C" w14:textId="77777777" w:rsidR="002442AF" w:rsidRDefault="002442AF" w:rsidP="002442AF">
      <w:pPr>
        <w:pStyle w:val="Body"/>
      </w:pPr>
    </w:p>
    <w:p w14:paraId="0243574B" w14:textId="77777777" w:rsidR="002442AF" w:rsidRDefault="002442AF" w:rsidP="002442AF">
      <w:pPr>
        <w:pStyle w:val="Body"/>
      </w:pPr>
    </w:p>
    <w:p w14:paraId="6C7889B2" w14:textId="77777777" w:rsidR="002442AF" w:rsidRPr="00020BFD" w:rsidRDefault="002442AF" w:rsidP="002442AF">
      <w:pPr>
        <w:pStyle w:val="Body"/>
        <w:jc w:val="center"/>
        <w:rPr>
          <w:b/>
        </w:rPr>
      </w:pPr>
      <w:r w:rsidRPr="00020BFD">
        <w:rPr>
          <w:b/>
        </w:rPr>
        <w:t>LINCOLNSHIRE COUNTY COUNCIL</w:t>
      </w:r>
    </w:p>
    <w:p w14:paraId="67476D5F" w14:textId="77777777" w:rsidR="002442AF" w:rsidRDefault="002442AF" w:rsidP="002442AF">
      <w:pPr>
        <w:pStyle w:val="Body"/>
        <w:jc w:val="center"/>
        <w:rPr>
          <w:b/>
        </w:rPr>
      </w:pPr>
      <w:r>
        <w:rPr>
          <w:b/>
        </w:rPr>
        <w:t>INVITATION TO TENDER</w:t>
      </w:r>
    </w:p>
    <w:p w14:paraId="3A3BC215" w14:textId="77777777" w:rsidR="002442AF" w:rsidRPr="00020BFD" w:rsidRDefault="002442AF" w:rsidP="002442AF">
      <w:pPr>
        <w:pStyle w:val="Body"/>
        <w:jc w:val="center"/>
        <w:rPr>
          <w:b/>
        </w:rPr>
      </w:pPr>
      <w:r>
        <w:rPr>
          <w:b/>
        </w:rPr>
        <w:t xml:space="preserve">DOCUMENT 4: CONTRACT </w:t>
      </w:r>
    </w:p>
    <w:p w14:paraId="2191810A" w14:textId="77777777" w:rsidR="002442AF" w:rsidRPr="00020BFD" w:rsidRDefault="002442AF" w:rsidP="002442AF">
      <w:pPr>
        <w:pStyle w:val="Body"/>
        <w:jc w:val="center"/>
        <w:rPr>
          <w:b/>
        </w:rPr>
      </w:pPr>
      <w:r w:rsidRPr="00020BFD">
        <w:rPr>
          <w:b/>
        </w:rPr>
        <w:t>FOR</w:t>
      </w:r>
    </w:p>
    <w:p w14:paraId="615B27DB" w14:textId="77777777" w:rsidR="00705F80" w:rsidRPr="00705F80" w:rsidRDefault="00705F80" w:rsidP="00705F80">
      <w:pPr>
        <w:adjustRightInd w:val="0"/>
        <w:spacing w:after="240"/>
        <w:jc w:val="center"/>
        <w:rPr>
          <w:rFonts w:ascii="Arial" w:eastAsia="Arial" w:hAnsi="Arial" w:cs="Arial"/>
          <w:b/>
          <w:highlight w:val="yellow"/>
          <w:lang w:eastAsia="en-GB"/>
        </w:rPr>
      </w:pPr>
      <w:r w:rsidRPr="00705F80">
        <w:rPr>
          <w:rFonts w:ascii="Arial" w:eastAsiaTheme="minorEastAsia" w:hAnsi="Arial" w:cs="Arial"/>
          <w:lang w:eastAsia="en-GB"/>
        </w:rPr>
        <w:t>The repair and maintenance of CCTV systems, smoke/ fire detection systems, automatic gate systems with an access control system and electric fences</w:t>
      </w:r>
    </w:p>
    <w:p w14:paraId="120A4B0D" w14:textId="77777777" w:rsidR="002442AF" w:rsidRPr="00020BFD" w:rsidRDefault="002442AF" w:rsidP="002442AF">
      <w:pPr>
        <w:pStyle w:val="Body"/>
        <w:jc w:val="center"/>
        <w:rPr>
          <w:b/>
          <w:highlight w:val="yellow"/>
        </w:rPr>
      </w:pPr>
    </w:p>
    <w:p w14:paraId="2FEDFF6D" w14:textId="77777777" w:rsidR="002442AF" w:rsidRPr="00020BFD" w:rsidRDefault="002442AF" w:rsidP="002442AF">
      <w:pPr>
        <w:pStyle w:val="Body"/>
        <w:jc w:val="center"/>
        <w:rPr>
          <w:b/>
          <w:highlight w:val="yellow"/>
        </w:rPr>
      </w:pPr>
    </w:p>
    <w:p w14:paraId="586CB9EF" w14:textId="77777777" w:rsidR="002442AF" w:rsidRPr="00020BFD" w:rsidRDefault="002442AF" w:rsidP="002442AF">
      <w:pPr>
        <w:pStyle w:val="Body"/>
        <w:jc w:val="center"/>
        <w:rPr>
          <w:b/>
          <w:highlight w:val="yellow"/>
        </w:rPr>
      </w:pPr>
    </w:p>
    <w:p w14:paraId="5E25EEA6" w14:textId="77777777" w:rsidR="002442AF" w:rsidRPr="00020BFD" w:rsidRDefault="002442AF" w:rsidP="002442AF">
      <w:pPr>
        <w:pStyle w:val="Body"/>
        <w:jc w:val="center"/>
        <w:rPr>
          <w:b/>
          <w:highlight w:val="yellow"/>
        </w:rPr>
      </w:pPr>
    </w:p>
    <w:p w14:paraId="70413490" w14:textId="77777777" w:rsidR="002442AF" w:rsidRPr="00020BFD" w:rsidRDefault="002442AF" w:rsidP="002442AF">
      <w:pPr>
        <w:pStyle w:val="Body"/>
        <w:jc w:val="center"/>
        <w:rPr>
          <w:b/>
          <w:highlight w:val="yellow"/>
        </w:rPr>
      </w:pPr>
    </w:p>
    <w:p w14:paraId="108A657C" w14:textId="77777777" w:rsidR="002442AF" w:rsidRPr="00020BFD" w:rsidRDefault="002442AF" w:rsidP="002442AF">
      <w:pPr>
        <w:pStyle w:val="Body"/>
        <w:jc w:val="center"/>
        <w:rPr>
          <w:b/>
          <w:highlight w:val="yellow"/>
        </w:rPr>
      </w:pPr>
    </w:p>
    <w:p w14:paraId="2864128D" w14:textId="77777777" w:rsidR="002442AF" w:rsidRPr="00020BFD" w:rsidRDefault="002442AF" w:rsidP="002442AF">
      <w:pPr>
        <w:pStyle w:val="Body"/>
        <w:jc w:val="center"/>
        <w:rPr>
          <w:b/>
          <w:highlight w:val="yellow"/>
        </w:rPr>
      </w:pPr>
    </w:p>
    <w:p w14:paraId="22287029" w14:textId="77777777" w:rsidR="002442AF" w:rsidRPr="00020BFD" w:rsidRDefault="002442AF" w:rsidP="002442AF">
      <w:pPr>
        <w:pStyle w:val="Body"/>
        <w:jc w:val="center"/>
        <w:rPr>
          <w:b/>
          <w:highlight w:val="yellow"/>
        </w:rPr>
      </w:pPr>
    </w:p>
    <w:p w14:paraId="04638C92" w14:textId="77777777" w:rsidR="002442AF" w:rsidRPr="00020BFD" w:rsidRDefault="002442AF" w:rsidP="002442AF">
      <w:pPr>
        <w:pStyle w:val="Body"/>
        <w:jc w:val="center"/>
        <w:rPr>
          <w:b/>
          <w:highlight w:val="yellow"/>
        </w:rPr>
      </w:pPr>
    </w:p>
    <w:p w14:paraId="7A146EF0" w14:textId="77777777" w:rsidR="002442AF" w:rsidRPr="00020BFD" w:rsidRDefault="002442AF" w:rsidP="002442AF">
      <w:pPr>
        <w:pStyle w:val="Body"/>
        <w:jc w:val="center"/>
        <w:rPr>
          <w:b/>
          <w:highlight w:val="yellow"/>
        </w:rPr>
      </w:pPr>
    </w:p>
    <w:p w14:paraId="7CF0EC56" w14:textId="77777777" w:rsidR="002442AF" w:rsidRPr="00020BFD" w:rsidRDefault="002442AF" w:rsidP="002442AF">
      <w:pPr>
        <w:pStyle w:val="Body"/>
        <w:jc w:val="center"/>
        <w:rPr>
          <w:b/>
          <w:highlight w:val="yellow"/>
        </w:rPr>
      </w:pPr>
    </w:p>
    <w:p w14:paraId="41A7A8E3" w14:textId="77777777" w:rsidR="002442AF" w:rsidRPr="00020BFD" w:rsidRDefault="002442AF" w:rsidP="002442AF">
      <w:pPr>
        <w:pStyle w:val="Body"/>
        <w:jc w:val="center"/>
        <w:rPr>
          <w:b/>
          <w:highlight w:val="yellow"/>
        </w:rPr>
      </w:pPr>
    </w:p>
    <w:p w14:paraId="5806D9DD" w14:textId="4E38533B" w:rsidR="002442AF" w:rsidRPr="00020BFD" w:rsidRDefault="002442AF" w:rsidP="002442AF">
      <w:pPr>
        <w:pStyle w:val="Body"/>
        <w:jc w:val="center"/>
        <w:rPr>
          <w:b/>
          <w:highlight w:val="yellow"/>
        </w:rPr>
      </w:pPr>
      <w:r w:rsidRPr="00020BFD">
        <w:rPr>
          <w:b/>
        </w:rPr>
        <w:t xml:space="preserve">PROJECT REFERENCE: </w:t>
      </w:r>
      <w:r w:rsidR="005D60CF" w:rsidRPr="005D60CF">
        <w:rPr>
          <w:b/>
        </w:rPr>
        <w:t>WS/PL2202</w:t>
      </w:r>
    </w:p>
    <w:p w14:paraId="19E0E57B" w14:textId="1F612BF5" w:rsidR="002442AF" w:rsidRPr="00020BFD" w:rsidRDefault="002442AF" w:rsidP="002442AF">
      <w:pPr>
        <w:pStyle w:val="Body"/>
        <w:jc w:val="center"/>
        <w:rPr>
          <w:b/>
          <w:highlight w:val="yellow"/>
        </w:rPr>
      </w:pPr>
      <w:r w:rsidRPr="00020BFD">
        <w:rPr>
          <w:b/>
        </w:rPr>
        <w:t xml:space="preserve">CONTRACT NOTICE REFERENCE: </w:t>
      </w:r>
      <w:r w:rsidR="00095C2F">
        <w:rPr>
          <w:b/>
        </w:rPr>
        <w:t>2022/S 000-025362</w:t>
      </w:r>
    </w:p>
    <w:p w14:paraId="63D04C44" w14:textId="49575732" w:rsidR="002442AF" w:rsidRPr="00020BFD" w:rsidRDefault="002442AF" w:rsidP="002442AF">
      <w:pPr>
        <w:pStyle w:val="Body"/>
        <w:jc w:val="center"/>
        <w:rPr>
          <w:b/>
        </w:rPr>
      </w:pPr>
      <w:r w:rsidRPr="00020BFD">
        <w:rPr>
          <w:b/>
        </w:rPr>
        <w:t xml:space="preserve">DATE: </w:t>
      </w:r>
      <w:r w:rsidR="005D60CF">
        <w:rPr>
          <w:b/>
        </w:rPr>
        <w:t>9</w:t>
      </w:r>
      <w:r w:rsidR="005D60CF" w:rsidRPr="005D60CF">
        <w:rPr>
          <w:b/>
          <w:vertAlign w:val="superscript"/>
        </w:rPr>
        <w:t>th</w:t>
      </w:r>
      <w:r w:rsidR="005D60CF">
        <w:rPr>
          <w:b/>
        </w:rPr>
        <w:t xml:space="preserve"> September 2022</w:t>
      </w:r>
    </w:p>
    <w:p w14:paraId="600002EA" w14:textId="7B7CC07E" w:rsidR="002442AF" w:rsidRDefault="002442AF"/>
    <w:p w14:paraId="7BF19AC8" w14:textId="7ECBD1FB" w:rsidR="002442AF" w:rsidRDefault="002442AF"/>
    <w:p w14:paraId="6C43769A" w14:textId="7329EBDA" w:rsidR="002442AF" w:rsidRDefault="002442AF"/>
    <w:p w14:paraId="2A49F86B" w14:textId="72CBDBD6" w:rsidR="002442AF" w:rsidRDefault="002442AF"/>
    <w:p w14:paraId="11BD9F13" w14:textId="328C58F8" w:rsidR="002442AF" w:rsidRDefault="002442AF"/>
    <w:p w14:paraId="4D3DFD5B" w14:textId="5E2D6F0A" w:rsidR="002442AF" w:rsidRDefault="002442AF"/>
    <w:tbl>
      <w:tblPr>
        <w:tblW w:w="0" w:type="auto"/>
        <w:tblLook w:val="0000" w:firstRow="0" w:lastRow="0" w:firstColumn="0" w:lastColumn="0" w:noHBand="0" w:noVBand="0"/>
      </w:tblPr>
      <w:tblGrid>
        <w:gridCol w:w="1752"/>
        <w:gridCol w:w="5176"/>
        <w:gridCol w:w="1594"/>
      </w:tblGrid>
      <w:tr w:rsidR="00170719" w:rsidRPr="002E6975" w14:paraId="356C87D7" w14:textId="77777777" w:rsidTr="009E707C">
        <w:trPr>
          <w:trHeight w:val="360"/>
        </w:trPr>
        <w:tc>
          <w:tcPr>
            <w:tcW w:w="1752" w:type="dxa"/>
          </w:tcPr>
          <w:p w14:paraId="169868AF" w14:textId="77777777" w:rsidR="00170719" w:rsidRPr="002E6975" w:rsidRDefault="00170719" w:rsidP="00DE6FC4">
            <w:pPr>
              <w:widowControl w:val="0"/>
              <w:jc w:val="both"/>
              <w:rPr>
                <w:rFonts w:ascii="Arial" w:hAnsi="Arial" w:cs="Arial"/>
                <w:sz w:val="21"/>
                <w:szCs w:val="21"/>
              </w:rPr>
            </w:pPr>
          </w:p>
        </w:tc>
        <w:tc>
          <w:tcPr>
            <w:tcW w:w="5176" w:type="dxa"/>
            <w:vAlign w:val="bottom"/>
          </w:tcPr>
          <w:p w14:paraId="6FF4AD54" w14:textId="77777777" w:rsidR="00170719" w:rsidRPr="00ED286F" w:rsidRDefault="00170719" w:rsidP="00DE6FC4">
            <w:pPr>
              <w:widowControl w:val="0"/>
              <w:jc w:val="both"/>
              <w:rPr>
                <w:rFonts w:ascii="Arial" w:hAnsi="Arial" w:cs="Arial"/>
                <w:b/>
                <w:sz w:val="21"/>
                <w:szCs w:val="21"/>
              </w:rPr>
            </w:pPr>
            <w:r w:rsidRPr="00ED286F">
              <w:rPr>
                <w:rFonts w:ascii="Arial" w:hAnsi="Arial" w:cs="Arial"/>
                <w:b/>
                <w:sz w:val="21"/>
                <w:szCs w:val="21"/>
              </w:rPr>
              <w:t xml:space="preserve">DATED                                                     </w:t>
            </w:r>
          </w:p>
        </w:tc>
        <w:tc>
          <w:tcPr>
            <w:tcW w:w="1594" w:type="dxa"/>
          </w:tcPr>
          <w:p w14:paraId="18AA72B8" w14:textId="77777777" w:rsidR="00170719" w:rsidRPr="00ED286F" w:rsidRDefault="00170719" w:rsidP="00DE6FC4">
            <w:pPr>
              <w:widowControl w:val="0"/>
              <w:jc w:val="both"/>
              <w:rPr>
                <w:rFonts w:ascii="Arial" w:hAnsi="Arial" w:cs="Arial"/>
                <w:b/>
                <w:sz w:val="21"/>
                <w:szCs w:val="21"/>
              </w:rPr>
            </w:pPr>
          </w:p>
          <w:p w14:paraId="5DFFB26A" w14:textId="4C382530" w:rsidR="00170719" w:rsidRPr="00ED286F" w:rsidRDefault="00170719" w:rsidP="00DE6FC4">
            <w:pPr>
              <w:widowControl w:val="0"/>
              <w:jc w:val="both"/>
              <w:rPr>
                <w:rFonts w:ascii="Arial" w:hAnsi="Arial" w:cs="Arial"/>
                <w:sz w:val="21"/>
                <w:szCs w:val="21"/>
              </w:rPr>
            </w:pPr>
            <w:r w:rsidRPr="00ED286F">
              <w:rPr>
                <w:rFonts w:ascii="Arial" w:hAnsi="Arial" w:cs="Arial"/>
                <w:b/>
                <w:sz w:val="21"/>
                <w:szCs w:val="21"/>
              </w:rPr>
              <w:fldChar w:fldCharType="begin"/>
            </w:r>
            <w:r w:rsidRPr="00ED286F">
              <w:rPr>
                <w:rFonts w:ascii="Arial" w:hAnsi="Arial" w:cs="Arial"/>
                <w:b/>
                <w:sz w:val="21"/>
                <w:szCs w:val="21"/>
              </w:rPr>
              <w:instrText xml:space="preserve"> DATE \@ "yyyy" \* MERGEFORMAT </w:instrText>
            </w:r>
            <w:r w:rsidRPr="00ED286F">
              <w:rPr>
                <w:rFonts w:ascii="Arial" w:hAnsi="Arial" w:cs="Arial"/>
                <w:b/>
                <w:sz w:val="21"/>
                <w:szCs w:val="21"/>
              </w:rPr>
              <w:fldChar w:fldCharType="separate"/>
            </w:r>
            <w:r w:rsidR="00095C2F">
              <w:rPr>
                <w:rFonts w:ascii="Arial" w:hAnsi="Arial" w:cs="Arial"/>
                <w:b/>
                <w:noProof/>
                <w:sz w:val="21"/>
                <w:szCs w:val="21"/>
              </w:rPr>
              <w:t>2022</w:t>
            </w:r>
            <w:r w:rsidRPr="00ED286F">
              <w:rPr>
                <w:rFonts w:ascii="Arial" w:hAnsi="Arial" w:cs="Arial"/>
                <w:b/>
                <w:sz w:val="21"/>
                <w:szCs w:val="21"/>
              </w:rPr>
              <w:fldChar w:fldCharType="end"/>
            </w:r>
          </w:p>
        </w:tc>
      </w:tr>
      <w:tr w:rsidR="00170719" w:rsidRPr="002E6975" w14:paraId="0DC0618E" w14:textId="77777777" w:rsidTr="009E707C">
        <w:trPr>
          <w:trHeight w:val="1134"/>
        </w:trPr>
        <w:tc>
          <w:tcPr>
            <w:tcW w:w="1752" w:type="dxa"/>
          </w:tcPr>
          <w:p w14:paraId="1FA41C33" w14:textId="77777777" w:rsidR="00170719" w:rsidRPr="002E6975" w:rsidRDefault="00170719" w:rsidP="00DE6FC4">
            <w:pPr>
              <w:widowControl w:val="0"/>
              <w:jc w:val="both"/>
              <w:rPr>
                <w:rFonts w:ascii="Arial" w:hAnsi="Arial" w:cs="Arial"/>
                <w:sz w:val="21"/>
                <w:szCs w:val="21"/>
              </w:rPr>
            </w:pPr>
          </w:p>
        </w:tc>
        <w:tc>
          <w:tcPr>
            <w:tcW w:w="5176" w:type="dxa"/>
          </w:tcPr>
          <w:p w14:paraId="75DA82E0" w14:textId="77777777" w:rsidR="00170719" w:rsidRPr="002E6975" w:rsidRDefault="00170719" w:rsidP="00DE6FC4">
            <w:pPr>
              <w:widowControl w:val="0"/>
              <w:ind w:left="-108" w:firstLine="108"/>
              <w:jc w:val="both"/>
              <w:rPr>
                <w:rFonts w:ascii="Arial" w:hAnsi="Arial" w:cs="Arial"/>
                <w:sz w:val="21"/>
                <w:szCs w:val="21"/>
              </w:rPr>
            </w:pPr>
          </w:p>
          <w:p w14:paraId="5ADBCDF9" w14:textId="77777777" w:rsidR="00170719" w:rsidRPr="002E6975" w:rsidRDefault="00170719" w:rsidP="00DE6FC4">
            <w:pPr>
              <w:widowControl w:val="0"/>
              <w:ind w:left="-108" w:firstLine="108"/>
              <w:jc w:val="both"/>
              <w:rPr>
                <w:rFonts w:ascii="Arial" w:hAnsi="Arial" w:cs="Arial"/>
                <w:sz w:val="21"/>
                <w:szCs w:val="21"/>
              </w:rPr>
            </w:pPr>
          </w:p>
          <w:p w14:paraId="3D79BA60" w14:textId="77777777" w:rsidR="00170719" w:rsidRPr="002E6975" w:rsidRDefault="00170719" w:rsidP="00DE6FC4">
            <w:pPr>
              <w:widowControl w:val="0"/>
              <w:ind w:left="-108" w:firstLine="108"/>
              <w:jc w:val="both"/>
              <w:rPr>
                <w:rFonts w:ascii="Arial" w:hAnsi="Arial" w:cs="Arial"/>
                <w:sz w:val="21"/>
                <w:szCs w:val="21"/>
              </w:rPr>
            </w:pPr>
          </w:p>
          <w:p w14:paraId="01EFC474" w14:textId="77777777" w:rsidR="00170719" w:rsidRPr="002E6975" w:rsidRDefault="00170719" w:rsidP="00DE6FC4">
            <w:pPr>
              <w:widowControl w:val="0"/>
              <w:ind w:left="-108" w:firstLine="108"/>
              <w:jc w:val="both"/>
              <w:rPr>
                <w:rFonts w:ascii="Arial" w:hAnsi="Arial" w:cs="Arial"/>
                <w:sz w:val="21"/>
                <w:szCs w:val="21"/>
              </w:rPr>
            </w:pPr>
          </w:p>
          <w:p w14:paraId="665045DE" w14:textId="77777777" w:rsidR="00170719" w:rsidRPr="002E6975" w:rsidRDefault="00170719" w:rsidP="00DE6FC4">
            <w:pPr>
              <w:widowControl w:val="0"/>
              <w:ind w:left="-108" w:firstLine="108"/>
              <w:jc w:val="both"/>
              <w:rPr>
                <w:rFonts w:ascii="Arial" w:hAnsi="Arial" w:cs="Arial"/>
                <w:sz w:val="21"/>
                <w:szCs w:val="21"/>
              </w:rPr>
            </w:pPr>
          </w:p>
          <w:p w14:paraId="30954A8A" w14:textId="77777777" w:rsidR="00170719" w:rsidRPr="002E6975" w:rsidRDefault="00170719" w:rsidP="00DE6FC4">
            <w:pPr>
              <w:widowControl w:val="0"/>
              <w:ind w:left="-108" w:firstLine="108"/>
              <w:jc w:val="both"/>
              <w:rPr>
                <w:rFonts w:ascii="Arial" w:hAnsi="Arial" w:cs="Arial"/>
                <w:sz w:val="21"/>
                <w:szCs w:val="21"/>
              </w:rPr>
            </w:pPr>
          </w:p>
          <w:p w14:paraId="6A596865" w14:textId="77777777" w:rsidR="00170719" w:rsidRPr="002E6975" w:rsidRDefault="00170719" w:rsidP="00DE6FC4">
            <w:pPr>
              <w:widowControl w:val="0"/>
              <w:ind w:left="-108" w:firstLine="108"/>
              <w:jc w:val="both"/>
              <w:rPr>
                <w:rFonts w:ascii="Arial" w:hAnsi="Arial" w:cs="Arial"/>
                <w:sz w:val="21"/>
                <w:szCs w:val="21"/>
              </w:rPr>
            </w:pPr>
          </w:p>
          <w:p w14:paraId="0306E9D9" w14:textId="77777777" w:rsidR="00170719" w:rsidRPr="002E6975" w:rsidRDefault="00170719" w:rsidP="00DE6FC4">
            <w:pPr>
              <w:widowControl w:val="0"/>
              <w:ind w:left="-108" w:firstLine="108"/>
              <w:jc w:val="both"/>
              <w:rPr>
                <w:rFonts w:ascii="Arial" w:hAnsi="Arial" w:cs="Arial"/>
                <w:sz w:val="21"/>
                <w:szCs w:val="21"/>
              </w:rPr>
            </w:pPr>
          </w:p>
          <w:p w14:paraId="3B45E6AD" w14:textId="77777777" w:rsidR="00170719" w:rsidRPr="002E6975" w:rsidRDefault="00170719" w:rsidP="00DE6FC4">
            <w:pPr>
              <w:widowControl w:val="0"/>
              <w:jc w:val="both"/>
              <w:rPr>
                <w:rFonts w:ascii="Arial" w:hAnsi="Arial" w:cs="Arial"/>
                <w:sz w:val="21"/>
                <w:szCs w:val="21"/>
              </w:rPr>
            </w:pPr>
          </w:p>
          <w:p w14:paraId="03AF4136" w14:textId="77777777" w:rsidR="00170719" w:rsidRPr="002E6975" w:rsidRDefault="00170719" w:rsidP="00DE6FC4">
            <w:pPr>
              <w:widowControl w:val="0"/>
              <w:ind w:left="-108" w:firstLine="108"/>
              <w:jc w:val="both"/>
              <w:rPr>
                <w:rFonts w:ascii="Arial" w:hAnsi="Arial" w:cs="Arial"/>
                <w:sz w:val="21"/>
                <w:szCs w:val="21"/>
              </w:rPr>
            </w:pPr>
          </w:p>
          <w:p w14:paraId="75656E3C" w14:textId="77777777" w:rsidR="00170719" w:rsidRPr="002E6975" w:rsidRDefault="00170719" w:rsidP="00DE6FC4">
            <w:pPr>
              <w:widowControl w:val="0"/>
              <w:jc w:val="both"/>
              <w:rPr>
                <w:rFonts w:ascii="Arial" w:hAnsi="Arial" w:cs="Arial"/>
                <w:sz w:val="21"/>
                <w:szCs w:val="21"/>
              </w:rPr>
            </w:pPr>
          </w:p>
          <w:p w14:paraId="4F42E7C9" w14:textId="77777777" w:rsidR="00170719" w:rsidRPr="002E6975" w:rsidRDefault="00170719" w:rsidP="00DE6FC4">
            <w:pPr>
              <w:widowControl w:val="0"/>
              <w:ind w:left="-108" w:firstLine="108"/>
              <w:jc w:val="both"/>
              <w:rPr>
                <w:rFonts w:ascii="Arial" w:hAnsi="Arial" w:cs="Arial"/>
                <w:sz w:val="21"/>
                <w:szCs w:val="21"/>
              </w:rPr>
            </w:pPr>
          </w:p>
          <w:p w14:paraId="54C2EAC0" w14:textId="77777777" w:rsidR="00170719" w:rsidRPr="002E6975" w:rsidRDefault="00170719" w:rsidP="00DE6FC4">
            <w:pPr>
              <w:widowControl w:val="0"/>
              <w:ind w:left="-108" w:firstLine="108"/>
              <w:jc w:val="both"/>
              <w:rPr>
                <w:rFonts w:ascii="Arial" w:hAnsi="Arial" w:cs="Arial"/>
                <w:sz w:val="21"/>
                <w:szCs w:val="21"/>
              </w:rPr>
            </w:pPr>
          </w:p>
          <w:p w14:paraId="54B4B4B2" w14:textId="77777777" w:rsidR="00170719" w:rsidRPr="002E6975" w:rsidRDefault="00170719" w:rsidP="00DE6FC4">
            <w:pPr>
              <w:widowControl w:val="0"/>
              <w:ind w:left="-108" w:firstLine="108"/>
              <w:jc w:val="both"/>
              <w:rPr>
                <w:rFonts w:ascii="Arial" w:hAnsi="Arial" w:cs="Arial"/>
                <w:sz w:val="21"/>
                <w:szCs w:val="21"/>
              </w:rPr>
            </w:pPr>
          </w:p>
        </w:tc>
        <w:tc>
          <w:tcPr>
            <w:tcW w:w="1594" w:type="dxa"/>
          </w:tcPr>
          <w:p w14:paraId="3384EE8D" w14:textId="77777777" w:rsidR="00170719" w:rsidRPr="002E6975" w:rsidRDefault="00170719" w:rsidP="00DE6FC4">
            <w:pPr>
              <w:widowControl w:val="0"/>
              <w:jc w:val="both"/>
              <w:rPr>
                <w:rFonts w:ascii="Arial" w:hAnsi="Arial" w:cs="Arial"/>
                <w:sz w:val="21"/>
                <w:szCs w:val="21"/>
              </w:rPr>
            </w:pPr>
          </w:p>
        </w:tc>
      </w:tr>
      <w:tr w:rsidR="00170719" w:rsidRPr="002E6975" w14:paraId="15DFE762" w14:textId="77777777" w:rsidTr="009E707C">
        <w:tc>
          <w:tcPr>
            <w:tcW w:w="1752" w:type="dxa"/>
            <w:tcMar>
              <w:left w:w="567" w:type="dxa"/>
            </w:tcMar>
            <w:vAlign w:val="center"/>
          </w:tcPr>
          <w:p w14:paraId="286B3F42" w14:textId="77777777" w:rsidR="00170719" w:rsidRPr="002E6975" w:rsidRDefault="00170719" w:rsidP="00DE6FC4">
            <w:pPr>
              <w:widowControl w:val="0"/>
              <w:spacing w:before="120" w:after="120"/>
              <w:ind w:left="-360"/>
              <w:jc w:val="both"/>
              <w:rPr>
                <w:rFonts w:ascii="Arial" w:hAnsi="Arial" w:cs="Arial"/>
                <w:sz w:val="21"/>
                <w:szCs w:val="21"/>
              </w:rPr>
            </w:pPr>
          </w:p>
        </w:tc>
        <w:tc>
          <w:tcPr>
            <w:tcW w:w="5176" w:type="dxa"/>
            <w:vAlign w:val="center"/>
          </w:tcPr>
          <w:p w14:paraId="35668312" w14:textId="77777777" w:rsidR="00170719" w:rsidRPr="002E6975" w:rsidRDefault="00170719" w:rsidP="00DE6FC4">
            <w:pPr>
              <w:pStyle w:val="CoversheetTitle"/>
              <w:widowControl w:val="0"/>
              <w:jc w:val="both"/>
              <w:rPr>
                <w:sz w:val="21"/>
                <w:szCs w:val="21"/>
              </w:rPr>
            </w:pPr>
            <w:r w:rsidRPr="002E6975">
              <w:rPr>
                <w:sz w:val="21"/>
                <w:szCs w:val="21"/>
              </w:rPr>
              <w:t>Lincolnshire County Council</w:t>
            </w:r>
          </w:p>
        </w:tc>
        <w:tc>
          <w:tcPr>
            <w:tcW w:w="1594" w:type="dxa"/>
            <w:vAlign w:val="center"/>
          </w:tcPr>
          <w:p w14:paraId="38BF16F1" w14:textId="77777777" w:rsidR="00170719" w:rsidRPr="002E6975" w:rsidRDefault="00170719" w:rsidP="00DE6FC4">
            <w:pPr>
              <w:widowControl w:val="0"/>
              <w:spacing w:before="120" w:after="120"/>
              <w:jc w:val="both"/>
              <w:rPr>
                <w:rFonts w:ascii="Arial" w:hAnsi="Arial" w:cs="Arial"/>
                <w:b/>
                <w:sz w:val="21"/>
                <w:szCs w:val="21"/>
              </w:rPr>
            </w:pPr>
            <w:r w:rsidRPr="002E6975">
              <w:rPr>
                <w:rFonts w:ascii="Arial" w:hAnsi="Arial" w:cs="Arial"/>
                <w:b/>
                <w:sz w:val="21"/>
                <w:szCs w:val="21"/>
              </w:rPr>
              <w:t>(1)</w:t>
            </w:r>
          </w:p>
        </w:tc>
      </w:tr>
      <w:tr w:rsidR="00170719" w:rsidRPr="002E6975" w14:paraId="7EE98F55" w14:textId="77777777" w:rsidTr="009E707C">
        <w:tc>
          <w:tcPr>
            <w:tcW w:w="1752" w:type="dxa"/>
            <w:tcMar>
              <w:left w:w="567" w:type="dxa"/>
            </w:tcMar>
            <w:vAlign w:val="center"/>
          </w:tcPr>
          <w:p w14:paraId="49BC472F" w14:textId="77777777" w:rsidR="00170719" w:rsidRPr="002E6975" w:rsidRDefault="00170719" w:rsidP="00DE6FC4">
            <w:pPr>
              <w:widowControl w:val="0"/>
              <w:spacing w:before="120" w:after="120"/>
              <w:ind w:left="-360"/>
              <w:jc w:val="both"/>
              <w:rPr>
                <w:rFonts w:ascii="Arial" w:hAnsi="Arial" w:cs="Arial"/>
                <w:sz w:val="21"/>
                <w:szCs w:val="21"/>
              </w:rPr>
            </w:pPr>
          </w:p>
        </w:tc>
        <w:tc>
          <w:tcPr>
            <w:tcW w:w="5176" w:type="dxa"/>
            <w:vAlign w:val="center"/>
          </w:tcPr>
          <w:p w14:paraId="5703B2D6" w14:textId="77777777" w:rsidR="00170719" w:rsidRPr="002E6975" w:rsidRDefault="00170719" w:rsidP="00DE6FC4">
            <w:pPr>
              <w:widowControl w:val="0"/>
              <w:spacing w:before="120" w:after="120"/>
              <w:jc w:val="both"/>
              <w:rPr>
                <w:rFonts w:ascii="Arial" w:hAnsi="Arial" w:cs="Arial"/>
                <w:b/>
                <w:sz w:val="21"/>
                <w:szCs w:val="21"/>
              </w:rPr>
            </w:pPr>
            <w:r w:rsidRPr="002E6975">
              <w:rPr>
                <w:rFonts w:ascii="Arial" w:hAnsi="Arial" w:cs="Arial"/>
                <w:sz w:val="21"/>
                <w:szCs w:val="21"/>
              </w:rPr>
              <w:t>and</w:t>
            </w:r>
          </w:p>
        </w:tc>
        <w:tc>
          <w:tcPr>
            <w:tcW w:w="1594" w:type="dxa"/>
            <w:vAlign w:val="center"/>
          </w:tcPr>
          <w:p w14:paraId="43F090A3" w14:textId="77777777" w:rsidR="00170719" w:rsidRPr="002E6975" w:rsidRDefault="00170719" w:rsidP="00DE6FC4">
            <w:pPr>
              <w:widowControl w:val="0"/>
              <w:spacing w:before="120" w:after="120"/>
              <w:jc w:val="both"/>
              <w:rPr>
                <w:rFonts w:ascii="Arial" w:hAnsi="Arial" w:cs="Arial"/>
                <w:sz w:val="21"/>
                <w:szCs w:val="21"/>
              </w:rPr>
            </w:pPr>
          </w:p>
        </w:tc>
      </w:tr>
      <w:tr w:rsidR="00170719" w:rsidRPr="002E6975" w14:paraId="351F0603" w14:textId="77777777" w:rsidTr="009E707C">
        <w:tc>
          <w:tcPr>
            <w:tcW w:w="1752" w:type="dxa"/>
            <w:tcMar>
              <w:left w:w="567" w:type="dxa"/>
            </w:tcMar>
            <w:vAlign w:val="center"/>
          </w:tcPr>
          <w:p w14:paraId="612CB314" w14:textId="77777777" w:rsidR="00170719" w:rsidRPr="002E6975" w:rsidRDefault="00170719" w:rsidP="00DE6FC4">
            <w:pPr>
              <w:widowControl w:val="0"/>
              <w:spacing w:before="120" w:after="120"/>
              <w:ind w:left="-360"/>
              <w:jc w:val="both"/>
              <w:rPr>
                <w:rFonts w:ascii="Arial" w:hAnsi="Arial" w:cs="Arial"/>
                <w:sz w:val="21"/>
                <w:szCs w:val="21"/>
              </w:rPr>
            </w:pPr>
          </w:p>
        </w:tc>
        <w:tc>
          <w:tcPr>
            <w:tcW w:w="5176" w:type="dxa"/>
            <w:vAlign w:val="center"/>
          </w:tcPr>
          <w:p w14:paraId="0ADEE235" w14:textId="77777777" w:rsidR="00170719" w:rsidRPr="002E6975" w:rsidRDefault="00170719" w:rsidP="003A3DA5">
            <w:pPr>
              <w:pStyle w:val="CoversheetTitle"/>
              <w:widowControl w:val="0"/>
              <w:jc w:val="both"/>
              <w:rPr>
                <w:sz w:val="21"/>
                <w:szCs w:val="21"/>
              </w:rPr>
            </w:pPr>
            <w:r w:rsidRPr="002E6975">
              <w:rPr>
                <w:sz w:val="21"/>
                <w:szCs w:val="21"/>
              </w:rPr>
              <w:t xml:space="preserve">[THE </w:t>
            </w:r>
            <w:r w:rsidR="00DD49F3" w:rsidRPr="002E6975">
              <w:rPr>
                <w:sz w:val="21"/>
                <w:szCs w:val="21"/>
              </w:rPr>
              <w:t>SUPPLIER</w:t>
            </w:r>
            <w:r w:rsidRPr="002E6975">
              <w:rPr>
                <w:sz w:val="21"/>
                <w:szCs w:val="21"/>
              </w:rPr>
              <w:t>]</w:t>
            </w:r>
          </w:p>
        </w:tc>
        <w:tc>
          <w:tcPr>
            <w:tcW w:w="1594" w:type="dxa"/>
            <w:vAlign w:val="center"/>
          </w:tcPr>
          <w:p w14:paraId="2398B9DD" w14:textId="77777777" w:rsidR="00170719" w:rsidRPr="002E6975" w:rsidRDefault="00170719" w:rsidP="00DE6FC4">
            <w:pPr>
              <w:widowControl w:val="0"/>
              <w:spacing w:before="120" w:after="120"/>
              <w:jc w:val="both"/>
              <w:rPr>
                <w:rFonts w:ascii="Arial" w:hAnsi="Arial" w:cs="Arial"/>
                <w:b/>
                <w:sz w:val="21"/>
                <w:szCs w:val="21"/>
              </w:rPr>
            </w:pPr>
            <w:r w:rsidRPr="002E6975">
              <w:rPr>
                <w:rFonts w:ascii="Arial" w:hAnsi="Arial" w:cs="Arial"/>
                <w:b/>
                <w:sz w:val="21"/>
                <w:szCs w:val="21"/>
              </w:rPr>
              <w:t>(2)</w:t>
            </w:r>
          </w:p>
        </w:tc>
      </w:tr>
    </w:tbl>
    <w:p w14:paraId="023679CF" w14:textId="77777777" w:rsidR="00170719" w:rsidRPr="002E6975" w:rsidRDefault="00170719" w:rsidP="00DE6FC4">
      <w:pPr>
        <w:widowControl w:val="0"/>
        <w:spacing w:before="800"/>
        <w:jc w:val="both"/>
        <w:rPr>
          <w:rFonts w:ascii="Arial" w:hAnsi="Arial" w:cs="Arial"/>
          <w:sz w:val="21"/>
          <w:szCs w:val="21"/>
        </w:rPr>
      </w:pPr>
    </w:p>
    <w:tbl>
      <w:tblPr>
        <w:tblW w:w="0" w:type="auto"/>
        <w:tblLook w:val="0000" w:firstRow="0" w:lastRow="0" w:firstColumn="0" w:lastColumn="0" w:noHBand="0" w:noVBand="0"/>
      </w:tblPr>
      <w:tblGrid>
        <w:gridCol w:w="1794"/>
        <w:gridCol w:w="5300"/>
        <w:gridCol w:w="1651"/>
      </w:tblGrid>
      <w:tr w:rsidR="00170719" w:rsidRPr="002E6975" w14:paraId="56900611" w14:textId="77777777" w:rsidTr="009E707C">
        <w:trPr>
          <w:trHeight w:val="1134"/>
        </w:trPr>
        <w:tc>
          <w:tcPr>
            <w:tcW w:w="1908" w:type="dxa"/>
          </w:tcPr>
          <w:p w14:paraId="7EEBB012" w14:textId="77777777" w:rsidR="00170719" w:rsidRPr="002E6975" w:rsidRDefault="00170719" w:rsidP="00DE6FC4">
            <w:pPr>
              <w:widowControl w:val="0"/>
              <w:jc w:val="both"/>
              <w:rPr>
                <w:rFonts w:ascii="Arial" w:hAnsi="Arial" w:cs="Arial"/>
                <w:sz w:val="21"/>
                <w:szCs w:val="21"/>
              </w:rPr>
            </w:pPr>
          </w:p>
        </w:tc>
        <w:tc>
          <w:tcPr>
            <w:tcW w:w="5580" w:type="dxa"/>
            <w:tcBorders>
              <w:top w:val="single" w:sz="4" w:space="0" w:color="auto"/>
              <w:bottom w:val="single" w:sz="4" w:space="0" w:color="auto"/>
            </w:tcBorders>
            <w:vAlign w:val="center"/>
          </w:tcPr>
          <w:p w14:paraId="46A4B9EB" w14:textId="77777777" w:rsidR="00601930" w:rsidRPr="00206EDB" w:rsidRDefault="00170719" w:rsidP="00601930">
            <w:pPr>
              <w:pStyle w:val="Body"/>
              <w:jc w:val="center"/>
              <w:rPr>
                <w:b/>
                <w:highlight w:val="yellow"/>
              </w:rPr>
            </w:pPr>
            <w:r w:rsidRPr="002E6975">
              <w:rPr>
                <w:b/>
                <w:bCs/>
                <w:sz w:val="21"/>
                <w:szCs w:val="21"/>
              </w:rPr>
              <w:t xml:space="preserve">CONTRACT </w:t>
            </w:r>
            <w:r w:rsidRPr="002E6975">
              <w:rPr>
                <w:b/>
                <w:bCs/>
                <w:sz w:val="21"/>
                <w:szCs w:val="21"/>
              </w:rPr>
              <w:br/>
            </w:r>
            <w:r w:rsidRPr="00611479">
              <w:rPr>
                <w:sz w:val="21"/>
                <w:szCs w:val="21"/>
              </w:rPr>
              <w:t xml:space="preserve">relating to the supply of services in respect of </w:t>
            </w:r>
            <w:r w:rsidR="00601930" w:rsidRPr="00611479">
              <w:rPr>
                <w:rFonts w:eastAsiaTheme="minorEastAsia"/>
                <w:sz w:val="21"/>
                <w:szCs w:val="21"/>
              </w:rPr>
              <w:t>repair and maintenance of CCTV systems, smoke/ fire detection systems, automatic gate systems with an access control system and electric fences</w:t>
            </w:r>
          </w:p>
          <w:p w14:paraId="39F8F649" w14:textId="77777777" w:rsidR="00170719" w:rsidRPr="002E6975" w:rsidRDefault="00170719" w:rsidP="00DE6FC4">
            <w:pPr>
              <w:widowControl w:val="0"/>
              <w:jc w:val="both"/>
              <w:rPr>
                <w:rFonts w:ascii="Arial" w:hAnsi="Arial" w:cs="Arial"/>
                <w:sz w:val="21"/>
                <w:szCs w:val="21"/>
              </w:rPr>
            </w:pPr>
          </w:p>
        </w:tc>
        <w:tc>
          <w:tcPr>
            <w:tcW w:w="1754" w:type="dxa"/>
          </w:tcPr>
          <w:p w14:paraId="1F0D26A3" w14:textId="77777777" w:rsidR="00170719" w:rsidRPr="002E6975" w:rsidRDefault="00170719" w:rsidP="00DE6FC4">
            <w:pPr>
              <w:widowControl w:val="0"/>
              <w:jc w:val="both"/>
              <w:rPr>
                <w:rFonts w:ascii="Arial" w:hAnsi="Arial" w:cs="Arial"/>
                <w:sz w:val="21"/>
                <w:szCs w:val="21"/>
              </w:rPr>
            </w:pPr>
          </w:p>
        </w:tc>
      </w:tr>
    </w:tbl>
    <w:p w14:paraId="6E45A59F" w14:textId="77777777" w:rsidR="00170719" w:rsidRPr="002E6975" w:rsidRDefault="00170719" w:rsidP="00DE6FC4">
      <w:pPr>
        <w:pStyle w:val="CoversheetTitle2"/>
        <w:widowControl w:val="0"/>
        <w:jc w:val="both"/>
        <w:rPr>
          <w:sz w:val="21"/>
          <w:szCs w:val="21"/>
        </w:rPr>
      </w:pPr>
    </w:p>
    <w:p w14:paraId="00EFB0BD" w14:textId="77777777" w:rsidR="00170719" w:rsidRPr="002E6975" w:rsidRDefault="00170719" w:rsidP="00DE6FC4">
      <w:pPr>
        <w:pStyle w:val="CoversheetTitle"/>
        <w:widowControl w:val="0"/>
        <w:jc w:val="both"/>
        <w:rPr>
          <w:sz w:val="21"/>
          <w:szCs w:val="21"/>
        </w:rPr>
      </w:pPr>
    </w:p>
    <w:p w14:paraId="0F88BF34" w14:textId="77777777" w:rsidR="00170719" w:rsidRPr="002E6975" w:rsidRDefault="00170719" w:rsidP="00DE6FC4">
      <w:pPr>
        <w:pStyle w:val="CoversheetTitle"/>
        <w:widowControl w:val="0"/>
        <w:jc w:val="both"/>
        <w:rPr>
          <w:sz w:val="21"/>
          <w:szCs w:val="21"/>
        </w:rPr>
      </w:pPr>
    </w:p>
    <w:p w14:paraId="0C1BEB12" w14:textId="77777777" w:rsidR="00170719" w:rsidRPr="002E6975" w:rsidRDefault="00170719" w:rsidP="00DE6FC4">
      <w:pPr>
        <w:pStyle w:val="CoversheetTitle"/>
        <w:widowControl w:val="0"/>
        <w:jc w:val="center"/>
        <w:rPr>
          <w:sz w:val="21"/>
          <w:szCs w:val="21"/>
        </w:rPr>
      </w:pPr>
    </w:p>
    <w:p w14:paraId="2615B616" w14:textId="0FF9E14F" w:rsidR="00170719" w:rsidRPr="002E6975" w:rsidRDefault="00587589" w:rsidP="00DE6FC4">
      <w:pPr>
        <w:pStyle w:val="CoversheetTitle"/>
        <w:widowControl w:val="0"/>
        <w:jc w:val="center"/>
        <w:rPr>
          <w:sz w:val="21"/>
          <w:szCs w:val="21"/>
        </w:rPr>
      </w:pPr>
      <w:r>
        <w:rPr>
          <w:noProof/>
          <w:sz w:val="21"/>
          <w:szCs w:val="21"/>
          <w:lang w:eastAsia="en-GB"/>
        </w:rPr>
        <w:drawing>
          <wp:inline distT="0" distB="0" distL="0" distR="0" wp14:anchorId="781344E2" wp14:editId="4430675B">
            <wp:extent cx="35623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342900"/>
                    </a:xfrm>
                    <a:prstGeom prst="rect">
                      <a:avLst/>
                    </a:prstGeom>
                    <a:noFill/>
                    <a:ln>
                      <a:noFill/>
                    </a:ln>
                  </pic:spPr>
                </pic:pic>
              </a:graphicData>
            </a:graphic>
          </wp:inline>
        </w:drawing>
      </w:r>
    </w:p>
    <w:p w14:paraId="29F73DE5" w14:textId="51597456" w:rsidR="00170719" w:rsidRPr="002E6975" w:rsidRDefault="00587589" w:rsidP="00DE6FC4">
      <w:pPr>
        <w:pStyle w:val="CoversheetTitle"/>
        <w:widowControl w:val="0"/>
        <w:jc w:val="center"/>
        <w:rPr>
          <w:sz w:val="21"/>
          <w:szCs w:val="21"/>
        </w:rPr>
      </w:pPr>
      <w:r>
        <w:rPr>
          <w:noProof/>
          <w:sz w:val="21"/>
          <w:szCs w:val="21"/>
          <w:lang w:eastAsia="en-GB"/>
        </w:rPr>
        <w:drawing>
          <wp:anchor distT="0" distB="0" distL="114300" distR="114300" simplePos="0" relativeHeight="251659264" behindDoc="0" locked="0" layoutInCell="1" allowOverlap="1" wp14:anchorId="16468891" wp14:editId="701E3162">
            <wp:simplePos x="0" y="0"/>
            <wp:positionH relativeFrom="column">
              <wp:posOffset>2514600</wp:posOffset>
            </wp:positionH>
            <wp:positionV relativeFrom="paragraph">
              <wp:posOffset>12700</wp:posOffset>
            </wp:positionV>
            <wp:extent cx="2615565" cy="380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5565" cy="380365"/>
                    </a:xfrm>
                    <a:prstGeom prst="rect">
                      <a:avLst/>
                    </a:prstGeom>
                    <a:noFill/>
                  </pic:spPr>
                </pic:pic>
              </a:graphicData>
            </a:graphic>
            <wp14:sizeRelH relativeFrom="page">
              <wp14:pctWidth>0</wp14:pctWidth>
            </wp14:sizeRelH>
            <wp14:sizeRelV relativeFrom="page">
              <wp14:pctHeight>0</wp14:pctHeight>
            </wp14:sizeRelV>
          </wp:anchor>
        </w:drawing>
      </w:r>
    </w:p>
    <w:p w14:paraId="0D0E4652" w14:textId="77777777" w:rsidR="00170719" w:rsidRPr="002E6975" w:rsidRDefault="00170719" w:rsidP="00DE6FC4">
      <w:pPr>
        <w:pStyle w:val="CoversheetTitle"/>
        <w:widowControl w:val="0"/>
        <w:jc w:val="center"/>
        <w:rPr>
          <w:sz w:val="21"/>
          <w:szCs w:val="21"/>
        </w:rPr>
      </w:pPr>
    </w:p>
    <w:p w14:paraId="77AC803E" w14:textId="77777777" w:rsidR="00170719" w:rsidRPr="002E6975" w:rsidRDefault="00170719" w:rsidP="00DE6FC4">
      <w:pPr>
        <w:pStyle w:val="CoversheetTitle"/>
        <w:widowControl w:val="0"/>
        <w:jc w:val="center"/>
        <w:rPr>
          <w:sz w:val="21"/>
          <w:szCs w:val="21"/>
        </w:rPr>
      </w:pPr>
      <w:r w:rsidRPr="002E6975">
        <w:rPr>
          <w:sz w:val="21"/>
          <w:szCs w:val="21"/>
        </w:rPr>
        <w:t>Legal Services Lincolnshire</w:t>
      </w:r>
    </w:p>
    <w:p w14:paraId="2FC0BD2A" w14:textId="77777777" w:rsidR="00170719" w:rsidRPr="002E6975" w:rsidRDefault="00170719" w:rsidP="00DE6FC4">
      <w:pPr>
        <w:pStyle w:val="CoversheetTitle"/>
        <w:widowControl w:val="0"/>
        <w:jc w:val="center"/>
        <w:rPr>
          <w:sz w:val="21"/>
          <w:szCs w:val="21"/>
        </w:rPr>
      </w:pPr>
      <w:r w:rsidRPr="002E6975">
        <w:rPr>
          <w:sz w:val="21"/>
          <w:szCs w:val="21"/>
        </w:rPr>
        <w:t>County Offices</w:t>
      </w:r>
    </w:p>
    <w:p w14:paraId="1025CACE" w14:textId="77777777" w:rsidR="00170719" w:rsidRPr="002E6975" w:rsidRDefault="00170719" w:rsidP="00DE6FC4">
      <w:pPr>
        <w:pStyle w:val="CoversheetTitle"/>
        <w:widowControl w:val="0"/>
        <w:jc w:val="center"/>
        <w:rPr>
          <w:sz w:val="21"/>
          <w:szCs w:val="21"/>
        </w:rPr>
      </w:pPr>
      <w:r w:rsidRPr="002E6975">
        <w:rPr>
          <w:sz w:val="21"/>
          <w:szCs w:val="21"/>
        </w:rPr>
        <w:t>Newland</w:t>
      </w:r>
    </w:p>
    <w:p w14:paraId="14E1EC72" w14:textId="77777777" w:rsidR="00170719" w:rsidRPr="002E6975" w:rsidRDefault="00170719" w:rsidP="00DE6FC4">
      <w:pPr>
        <w:pStyle w:val="CoversheetTitle"/>
        <w:widowControl w:val="0"/>
        <w:jc w:val="center"/>
        <w:rPr>
          <w:sz w:val="21"/>
          <w:szCs w:val="21"/>
        </w:rPr>
      </w:pPr>
      <w:r w:rsidRPr="002E6975">
        <w:rPr>
          <w:sz w:val="21"/>
          <w:szCs w:val="21"/>
        </w:rPr>
        <w:t>LN1 1YL</w:t>
      </w:r>
    </w:p>
    <w:p w14:paraId="3A38A050" w14:textId="77777777" w:rsidR="00371E94" w:rsidRDefault="006462CB" w:rsidP="00DE6FC4">
      <w:pPr>
        <w:widowControl w:val="0"/>
        <w:spacing w:line="360" w:lineRule="auto"/>
        <w:jc w:val="both"/>
        <w:rPr>
          <w:rFonts w:ascii="Arial" w:hAnsi="Arial" w:cs="Arial"/>
          <w:b/>
          <w:sz w:val="21"/>
          <w:szCs w:val="21"/>
        </w:rPr>
      </w:pPr>
      <w:r>
        <w:rPr>
          <w:rFonts w:ascii="Arial" w:hAnsi="Arial" w:cs="Arial"/>
          <w:b/>
          <w:sz w:val="21"/>
          <w:szCs w:val="21"/>
        </w:rPr>
        <w:br w:type="page"/>
      </w:r>
      <w:r w:rsidR="00296CB4" w:rsidRPr="002E6975">
        <w:rPr>
          <w:rFonts w:ascii="Arial" w:hAnsi="Arial" w:cs="Arial"/>
          <w:b/>
          <w:sz w:val="21"/>
          <w:szCs w:val="21"/>
        </w:rPr>
        <w:lastRenderedPageBreak/>
        <w:t>Contents</w:t>
      </w:r>
    </w:p>
    <w:p w14:paraId="296B012B" w14:textId="77777777" w:rsidR="00B727F7" w:rsidRDefault="00B727F7" w:rsidP="00B727F7">
      <w:pPr>
        <w:widowControl w:val="0"/>
        <w:spacing w:line="360" w:lineRule="auto"/>
        <w:jc w:val="both"/>
        <w:rPr>
          <w:rFonts w:ascii="Arial" w:hAnsi="Arial" w:cs="Arial"/>
          <w:b/>
          <w:sz w:val="21"/>
          <w:szCs w:val="21"/>
        </w:rPr>
      </w:pPr>
    </w:p>
    <w:p w14:paraId="09189BE0" w14:textId="77777777" w:rsidR="00296CB4" w:rsidRPr="00B727F7" w:rsidRDefault="00296CB4" w:rsidP="00B727F7">
      <w:pPr>
        <w:widowControl w:val="0"/>
        <w:spacing w:line="360" w:lineRule="auto"/>
        <w:jc w:val="both"/>
        <w:rPr>
          <w:rFonts w:ascii="Arial" w:hAnsi="Arial" w:cs="Arial"/>
          <w:sz w:val="21"/>
          <w:szCs w:val="21"/>
        </w:rPr>
      </w:pPr>
      <w:r w:rsidRPr="002E6975">
        <w:rPr>
          <w:rFonts w:ascii="Arial" w:hAnsi="Arial" w:cs="Arial"/>
          <w:b/>
          <w:sz w:val="21"/>
          <w:szCs w:val="21"/>
          <w:u w:val="single"/>
        </w:rPr>
        <w:t>General Provisions</w:t>
      </w:r>
    </w:p>
    <w:p w14:paraId="10209E45" w14:textId="77777777" w:rsidR="003734F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A1</w:t>
      </w:r>
      <w:r w:rsidRPr="002E6975">
        <w:rPr>
          <w:rFonts w:ascii="Arial" w:hAnsi="Arial" w:cs="Arial"/>
          <w:sz w:val="21"/>
          <w:szCs w:val="21"/>
        </w:rPr>
        <w:tab/>
        <w:t>Definitions and Interpretation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4E6471E4"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A2</w:t>
      </w:r>
      <w:r w:rsidRPr="002E6975">
        <w:rPr>
          <w:rFonts w:ascii="Arial" w:hAnsi="Arial" w:cs="Arial"/>
          <w:sz w:val="21"/>
          <w:szCs w:val="21"/>
        </w:rPr>
        <w:tab/>
        <w:t>Contract Period</w:t>
      </w:r>
      <w:r w:rsidR="008C311A">
        <w:rPr>
          <w:rFonts w:ascii="Arial" w:hAnsi="Arial" w:cs="Arial"/>
          <w:sz w:val="21"/>
          <w:szCs w:val="21"/>
        </w:rPr>
        <w:t xml:space="preserve"> and Extension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7E7213D6" w14:textId="77777777" w:rsidR="006C1347" w:rsidRPr="002E6975" w:rsidRDefault="00296CB4" w:rsidP="00DE6FC4">
      <w:pPr>
        <w:widowControl w:val="0"/>
        <w:tabs>
          <w:tab w:val="left" w:pos="-567"/>
        </w:tabs>
        <w:spacing w:line="360" w:lineRule="auto"/>
        <w:ind w:left="851" w:hanging="851"/>
        <w:jc w:val="both"/>
        <w:rPr>
          <w:rFonts w:ascii="Arial" w:hAnsi="Arial" w:cs="Arial"/>
          <w:sz w:val="21"/>
          <w:szCs w:val="21"/>
        </w:rPr>
      </w:pPr>
      <w:r w:rsidRPr="002E6975">
        <w:rPr>
          <w:rFonts w:ascii="Arial" w:hAnsi="Arial" w:cs="Arial"/>
          <w:sz w:val="21"/>
          <w:szCs w:val="21"/>
        </w:rPr>
        <w:t>A3</w:t>
      </w:r>
      <w:r w:rsidRPr="002E6975">
        <w:rPr>
          <w:rFonts w:ascii="Arial" w:hAnsi="Arial" w:cs="Arial"/>
          <w:sz w:val="21"/>
          <w:szCs w:val="21"/>
        </w:rPr>
        <w:tab/>
      </w:r>
      <w:r w:rsidR="00DD49F3" w:rsidRPr="002E6975">
        <w:rPr>
          <w:rFonts w:ascii="Arial" w:hAnsi="Arial" w:cs="Arial"/>
          <w:sz w:val="21"/>
          <w:szCs w:val="21"/>
        </w:rPr>
        <w:t>Supplier</w:t>
      </w:r>
      <w:r w:rsidRPr="002E6975">
        <w:rPr>
          <w:rFonts w:ascii="Arial" w:hAnsi="Arial" w:cs="Arial"/>
          <w:sz w:val="21"/>
          <w:szCs w:val="21"/>
        </w:rPr>
        <w:t xml:space="preserve">’s Status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796FFB0A" w14:textId="77777777" w:rsidR="00296CB4" w:rsidRPr="002E6975" w:rsidRDefault="00296CB4" w:rsidP="00DE6FC4">
      <w:pPr>
        <w:widowControl w:val="0"/>
        <w:tabs>
          <w:tab w:val="left" w:pos="-567"/>
        </w:tabs>
        <w:spacing w:line="360" w:lineRule="auto"/>
        <w:ind w:left="851" w:hanging="851"/>
        <w:jc w:val="both"/>
        <w:rPr>
          <w:rFonts w:ascii="Arial" w:hAnsi="Arial" w:cs="Arial"/>
          <w:sz w:val="21"/>
          <w:szCs w:val="21"/>
        </w:rPr>
      </w:pPr>
      <w:r w:rsidRPr="002E6975">
        <w:rPr>
          <w:rFonts w:ascii="Arial" w:hAnsi="Arial" w:cs="Arial"/>
          <w:sz w:val="21"/>
          <w:szCs w:val="21"/>
        </w:rPr>
        <w:t>A4</w:t>
      </w:r>
      <w:r w:rsidRPr="002E6975">
        <w:rPr>
          <w:rFonts w:ascii="Arial" w:hAnsi="Arial" w:cs="Arial"/>
          <w:sz w:val="21"/>
          <w:szCs w:val="21"/>
        </w:rPr>
        <w:tab/>
        <w:t>C</w:t>
      </w:r>
      <w:r w:rsidR="006D274B">
        <w:rPr>
          <w:rFonts w:ascii="Arial" w:hAnsi="Arial" w:cs="Arial"/>
          <w:sz w:val="21"/>
          <w:szCs w:val="21"/>
        </w:rPr>
        <w:t>ustomer</w:t>
      </w:r>
      <w:r w:rsidRPr="002E6975">
        <w:rPr>
          <w:rFonts w:ascii="Arial" w:hAnsi="Arial" w:cs="Arial"/>
          <w:sz w:val="21"/>
          <w:szCs w:val="21"/>
        </w:rPr>
        <w:t>’s Obligations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57FEAA0A"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A5</w:t>
      </w:r>
      <w:r w:rsidRPr="002E6975">
        <w:rPr>
          <w:rFonts w:ascii="Arial" w:hAnsi="Arial" w:cs="Arial"/>
          <w:sz w:val="21"/>
          <w:szCs w:val="21"/>
        </w:rPr>
        <w:tab/>
        <w:t>Notices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5FCE21C4"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A6</w:t>
      </w:r>
      <w:r w:rsidRPr="002E6975">
        <w:rPr>
          <w:rFonts w:ascii="Arial" w:hAnsi="Arial" w:cs="Arial"/>
          <w:sz w:val="21"/>
          <w:szCs w:val="21"/>
        </w:rPr>
        <w:tab/>
        <w:t>Mistakes in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01F237C5" w14:textId="77777777" w:rsidR="00F2134E"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A7</w:t>
      </w:r>
      <w:r w:rsidRPr="002E6975">
        <w:rPr>
          <w:rFonts w:ascii="Arial" w:hAnsi="Arial" w:cs="Arial"/>
          <w:sz w:val="21"/>
          <w:szCs w:val="21"/>
        </w:rPr>
        <w:tab/>
        <w:t>Conflicts of Interest</w:t>
      </w:r>
      <w:r w:rsidRPr="002E6975">
        <w:rPr>
          <w:rFonts w:ascii="Arial" w:hAnsi="Arial" w:cs="Arial"/>
          <w:sz w:val="21"/>
          <w:szCs w:val="21"/>
        </w:rPr>
        <w:tab/>
      </w:r>
    </w:p>
    <w:p w14:paraId="445232B2" w14:textId="77777777" w:rsidR="00F80124" w:rsidRPr="002E6975" w:rsidRDefault="00F80124"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A8</w:t>
      </w:r>
      <w:r>
        <w:rPr>
          <w:rFonts w:ascii="Arial" w:hAnsi="Arial" w:cs="Arial"/>
          <w:sz w:val="21"/>
          <w:szCs w:val="21"/>
        </w:rPr>
        <w:tab/>
        <w:t>Volumes</w:t>
      </w:r>
    </w:p>
    <w:p w14:paraId="206F9E00"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750D2D7B" w14:textId="77777777" w:rsidR="00296CB4" w:rsidRPr="002E6975" w:rsidRDefault="00296CB4" w:rsidP="00DE6FC4">
      <w:pPr>
        <w:pStyle w:val="Heading7"/>
        <w:keepNext w:val="0"/>
        <w:widowControl w:val="0"/>
        <w:tabs>
          <w:tab w:val="clear" w:pos="0"/>
          <w:tab w:val="clear" w:pos="709"/>
          <w:tab w:val="left" w:pos="851"/>
        </w:tabs>
        <w:suppressAutoHyphens w:val="0"/>
        <w:spacing w:line="360" w:lineRule="auto"/>
        <w:jc w:val="both"/>
        <w:rPr>
          <w:rFonts w:ascii="Arial" w:hAnsi="Arial" w:cs="Arial"/>
          <w:sz w:val="21"/>
          <w:szCs w:val="21"/>
          <w:u w:val="none"/>
        </w:rPr>
      </w:pPr>
      <w:r w:rsidRPr="002E6975">
        <w:rPr>
          <w:rFonts w:ascii="Arial" w:hAnsi="Arial" w:cs="Arial"/>
          <w:sz w:val="21"/>
          <w:szCs w:val="21"/>
        </w:rPr>
        <w:t>Supply of  Services</w:t>
      </w:r>
    </w:p>
    <w:p w14:paraId="1596AC77" w14:textId="77777777" w:rsidR="006D45F2" w:rsidRDefault="006D45F2" w:rsidP="006D45F2">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B1</w:t>
      </w:r>
      <w:r w:rsidRPr="002E6975">
        <w:rPr>
          <w:rFonts w:ascii="Arial" w:hAnsi="Arial" w:cs="Arial"/>
          <w:sz w:val="21"/>
          <w:szCs w:val="21"/>
        </w:rPr>
        <w:tab/>
      </w:r>
      <w:r>
        <w:rPr>
          <w:rFonts w:ascii="Arial" w:hAnsi="Arial" w:cs="Arial"/>
          <w:sz w:val="21"/>
          <w:szCs w:val="21"/>
        </w:rPr>
        <w:t>Implementation Period</w:t>
      </w:r>
    </w:p>
    <w:p w14:paraId="5063108B" w14:textId="77777777" w:rsidR="006D45F2" w:rsidRPr="002E6975" w:rsidRDefault="006D45F2" w:rsidP="006D45F2">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B2</w:t>
      </w:r>
      <w:r w:rsidRPr="002E6975">
        <w:rPr>
          <w:rFonts w:ascii="Arial" w:hAnsi="Arial" w:cs="Arial"/>
          <w:sz w:val="21"/>
          <w:szCs w:val="21"/>
        </w:rPr>
        <w:tab/>
      </w:r>
      <w:r>
        <w:rPr>
          <w:rFonts w:ascii="Arial" w:hAnsi="Arial" w:cs="Arial"/>
          <w:sz w:val="21"/>
          <w:szCs w:val="21"/>
        </w:rPr>
        <w:t>The Services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037E90FF" w14:textId="2C2CF3EA" w:rsidR="006D45F2" w:rsidRPr="002E6975" w:rsidRDefault="006D45F2" w:rsidP="006D45F2">
      <w:pPr>
        <w:pStyle w:val="Heading8"/>
        <w:keepNext w:val="0"/>
        <w:widowControl w:val="0"/>
        <w:tabs>
          <w:tab w:val="clear" w:pos="0"/>
          <w:tab w:val="clear" w:pos="567"/>
          <w:tab w:val="left" w:pos="851"/>
          <w:tab w:val="left" w:pos="900"/>
        </w:tabs>
        <w:suppressAutoHyphens w:val="0"/>
        <w:spacing w:line="360" w:lineRule="auto"/>
        <w:rPr>
          <w:sz w:val="21"/>
          <w:szCs w:val="21"/>
        </w:rPr>
      </w:pPr>
      <w:r w:rsidRPr="002E6975">
        <w:rPr>
          <w:sz w:val="21"/>
          <w:szCs w:val="21"/>
        </w:rPr>
        <w:t>B3</w:t>
      </w:r>
      <w:r w:rsidRPr="002E6975">
        <w:rPr>
          <w:sz w:val="21"/>
          <w:szCs w:val="21"/>
        </w:rPr>
        <w:tab/>
      </w:r>
      <w:r>
        <w:rPr>
          <w:sz w:val="21"/>
          <w:szCs w:val="21"/>
        </w:rPr>
        <w:t>Additional Customer Sites &amp; Variation to Customer</w:t>
      </w:r>
      <w:r w:rsidR="00915896">
        <w:rPr>
          <w:sz w:val="21"/>
          <w:szCs w:val="21"/>
        </w:rPr>
        <w:t>'s Equipment</w:t>
      </w:r>
      <w:r>
        <w:rPr>
          <w:sz w:val="21"/>
          <w:szCs w:val="21"/>
        </w:rPr>
        <w:t xml:space="preserve"> Systems</w:t>
      </w:r>
      <w:r w:rsidRPr="002E6975">
        <w:rPr>
          <w:sz w:val="21"/>
          <w:szCs w:val="21"/>
        </w:rPr>
        <w:tab/>
      </w:r>
      <w:r w:rsidRPr="002E6975">
        <w:rPr>
          <w:sz w:val="21"/>
          <w:szCs w:val="21"/>
        </w:rPr>
        <w:tab/>
      </w:r>
      <w:r w:rsidRPr="002E6975">
        <w:rPr>
          <w:sz w:val="21"/>
          <w:szCs w:val="21"/>
        </w:rPr>
        <w:tab/>
      </w:r>
      <w:r w:rsidRPr="002E6975">
        <w:rPr>
          <w:sz w:val="21"/>
          <w:szCs w:val="21"/>
        </w:rPr>
        <w:tab/>
      </w:r>
    </w:p>
    <w:p w14:paraId="298D3AB7" w14:textId="77777777" w:rsidR="00BF4089" w:rsidRDefault="006D45F2" w:rsidP="006D45F2">
      <w:pPr>
        <w:widowControl w:val="0"/>
        <w:tabs>
          <w:tab w:val="left" w:pos="851"/>
          <w:tab w:val="left" w:pos="6390"/>
        </w:tabs>
        <w:spacing w:line="360" w:lineRule="auto"/>
        <w:jc w:val="both"/>
        <w:rPr>
          <w:rFonts w:ascii="Arial" w:hAnsi="Arial" w:cs="Arial"/>
          <w:sz w:val="21"/>
          <w:szCs w:val="21"/>
        </w:rPr>
      </w:pPr>
      <w:r w:rsidRPr="002E6975">
        <w:rPr>
          <w:rFonts w:ascii="Arial" w:hAnsi="Arial" w:cs="Arial"/>
          <w:sz w:val="21"/>
          <w:szCs w:val="21"/>
        </w:rPr>
        <w:t>B4</w:t>
      </w:r>
      <w:r w:rsidRPr="002E6975">
        <w:rPr>
          <w:rFonts w:ascii="Arial" w:hAnsi="Arial" w:cs="Arial"/>
          <w:sz w:val="21"/>
          <w:szCs w:val="21"/>
        </w:rPr>
        <w:tab/>
      </w:r>
      <w:r>
        <w:rPr>
          <w:rFonts w:ascii="Arial" w:hAnsi="Arial" w:cs="Arial"/>
          <w:sz w:val="21"/>
          <w:szCs w:val="21"/>
        </w:rPr>
        <w:t>Replacement Parts</w:t>
      </w:r>
    </w:p>
    <w:p w14:paraId="2A123B2D" w14:textId="5CF9F014" w:rsidR="006D45F2" w:rsidRDefault="00BF4089" w:rsidP="006D45F2">
      <w:pPr>
        <w:widowControl w:val="0"/>
        <w:tabs>
          <w:tab w:val="left" w:pos="851"/>
          <w:tab w:val="left" w:pos="6390"/>
        </w:tabs>
        <w:spacing w:line="360" w:lineRule="auto"/>
        <w:jc w:val="both"/>
        <w:rPr>
          <w:rFonts w:ascii="Arial" w:hAnsi="Arial" w:cs="Arial"/>
          <w:sz w:val="21"/>
          <w:szCs w:val="21"/>
        </w:rPr>
      </w:pPr>
      <w:r>
        <w:rPr>
          <w:rFonts w:ascii="Arial" w:hAnsi="Arial" w:cs="Arial"/>
          <w:sz w:val="21"/>
          <w:szCs w:val="21"/>
        </w:rPr>
        <w:t>B4A</w:t>
      </w:r>
      <w:r>
        <w:rPr>
          <w:rFonts w:ascii="Arial" w:hAnsi="Arial" w:cs="Arial"/>
          <w:sz w:val="21"/>
          <w:szCs w:val="21"/>
        </w:rPr>
        <w:tab/>
        <w:t xml:space="preserve">Software, Security Programmes and </w:t>
      </w:r>
      <w:r w:rsidR="00BC2BA4">
        <w:rPr>
          <w:rFonts w:ascii="Arial" w:hAnsi="Arial" w:cs="Arial"/>
          <w:sz w:val="21"/>
          <w:szCs w:val="21"/>
        </w:rPr>
        <w:t xml:space="preserve">Customer's Equipment </w:t>
      </w:r>
      <w:r>
        <w:rPr>
          <w:rFonts w:ascii="Arial" w:hAnsi="Arial" w:cs="Arial"/>
          <w:sz w:val="21"/>
          <w:szCs w:val="21"/>
        </w:rPr>
        <w:t>System</w:t>
      </w:r>
      <w:r w:rsidR="00914B24">
        <w:rPr>
          <w:rFonts w:ascii="Arial" w:hAnsi="Arial" w:cs="Arial"/>
          <w:sz w:val="21"/>
          <w:szCs w:val="21"/>
        </w:rPr>
        <w:t>s</w:t>
      </w:r>
      <w:r w:rsidR="006D45F2">
        <w:rPr>
          <w:rFonts w:ascii="Arial" w:hAnsi="Arial" w:cs="Arial"/>
          <w:sz w:val="21"/>
          <w:szCs w:val="21"/>
        </w:rPr>
        <w:tab/>
      </w:r>
    </w:p>
    <w:p w14:paraId="1874E5C5" w14:textId="77777777" w:rsidR="006D45F2" w:rsidRDefault="006D45F2" w:rsidP="006D45F2">
      <w:pPr>
        <w:widowControl w:val="0"/>
        <w:tabs>
          <w:tab w:val="left" w:pos="851"/>
        </w:tabs>
        <w:spacing w:line="360" w:lineRule="auto"/>
        <w:jc w:val="both"/>
        <w:rPr>
          <w:rFonts w:ascii="Arial" w:hAnsi="Arial" w:cs="Arial"/>
          <w:sz w:val="21"/>
          <w:szCs w:val="21"/>
        </w:rPr>
      </w:pPr>
      <w:r>
        <w:rPr>
          <w:rFonts w:ascii="Arial" w:hAnsi="Arial" w:cs="Arial"/>
          <w:sz w:val="21"/>
          <w:szCs w:val="21"/>
        </w:rPr>
        <w:t>B5</w:t>
      </w:r>
      <w:r>
        <w:rPr>
          <w:rFonts w:ascii="Arial" w:hAnsi="Arial" w:cs="Arial"/>
          <w:sz w:val="21"/>
          <w:szCs w:val="21"/>
        </w:rPr>
        <w:tab/>
        <w:t>Provision and Removal of Supplier's Equipment</w:t>
      </w:r>
    </w:p>
    <w:p w14:paraId="579F87CA" w14:textId="77777777" w:rsidR="006D45F2" w:rsidRDefault="006D45F2" w:rsidP="006D45F2">
      <w:pPr>
        <w:widowControl w:val="0"/>
        <w:tabs>
          <w:tab w:val="left" w:pos="851"/>
        </w:tabs>
        <w:spacing w:line="360" w:lineRule="auto"/>
        <w:jc w:val="both"/>
        <w:rPr>
          <w:rFonts w:ascii="Arial" w:hAnsi="Arial" w:cs="Arial"/>
          <w:sz w:val="21"/>
          <w:szCs w:val="21"/>
        </w:rPr>
      </w:pPr>
      <w:r>
        <w:rPr>
          <w:rFonts w:ascii="Arial" w:hAnsi="Arial" w:cs="Arial"/>
          <w:sz w:val="21"/>
          <w:szCs w:val="21"/>
        </w:rPr>
        <w:t>B6</w:t>
      </w:r>
      <w:r>
        <w:rPr>
          <w:rFonts w:ascii="Arial" w:hAnsi="Arial" w:cs="Arial"/>
          <w:sz w:val="21"/>
          <w:szCs w:val="21"/>
        </w:rPr>
        <w:tab/>
        <w:t>Manner of Carrying out the Services</w:t>
      </w:r>
    </w:p>
    <w:p w14:paraId="1E292654" w14:textId="77777777" w:rsidR="006D45F2" w:rsidRPr="002E6975" w:rsidRDefault="006D45F2" w:rsidP="006D45F2">
      <w:pPr>
        <w:widowControl w:val="0"/>
        <w:tabs>
          <w:tab w:val="left" w:pos="851"/>
        </w:tabs>
        <w:spacing w:line="360" w:lineRule="auto"/>
        <w:jc w:val="both"/>
        <w:rPr>
          <w:rFonts w:ascii="Arial" w:hAnsi="Arial" w:cs="Arial"/>
          <w:sz w:val="21"/>
          <w:szCs w:val="21"/>
        </w:rPr>
      </w:pPr>
      <w:r>
        <w:rPr>
          <w:rFonts w:ascii="Arial" w:hAnsi="Arial" w:cs="Arial"/>
          <w:sz w:val="21"/>
          <w:szCs w:val="21"/>
        </w:rPr>
        <w:t>B7</w:t>
      </w:r>
      <w:r>
        <w:rPr>
          <w:rFonts w:ascii="Arial" w:hAnsi="Arial" w:cs="Arial"/>
          <w:sz w:val="21"/>
          <w:szCs w:val="21"/>
        </w:rPr>
        <w:tab/>
      </w:r>
      <w:r w:rsidRPr="002E6975">
        <w:rPr>
          <w:rFonts w:ascii="Arial" w:hAnsi="Arial" w:cs="Arial"/>
          <w:sz w:val="21"/>
          <w:szCs w:val="21"/>
        </w:rPr>
        <w:t>Key Personnel</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2BB0251B" w14:textId="77777777" w:rsidR="006D45F2" w:rsidRPr="002E6975" w:rsidRDefault="006D45F2" w:rsidP="006D45F2">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w:t>
      </w:r>
      <w:r>
        <w:rPr>
          <w:rFonts w:ascii="Arial" w:hAnsi="Arial" w:cs="Arial"/>
          <w:sz w:val="21"/>
          <w:szCs w:val="21"/>
        </w:rPr>
        <w:t>8</w:t>
      </w:r>
      <w:r w:rsidRPr="002E6975">
        <w:rPr>
          <w:rFonts w:ascii="Arial" w:hAnsi="Arial" w:cs="Arial"/>
          <w:sz w:val="21"/>
          <w:szCs w:val="21"/>
        </w:rPr>
        <w:tab/>
        <w:t>Supplier’s Staff</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1F8C4651" w14:textId="77777777" w:rsidR="006D45F2" w:rsidRPr="002E6975" w:rsidRDefault="006D45F2" w:rsidP="006D45F2">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w:t>
      </w:r>
      <w:r>
        <w:rPr>
          <w:rFonts w:ascii="Arial" w:hAnsi="Arial" w:cs="Arial"/>
          <w:sz w:val="21"/>
          <w:szCs w:val="21"/>
        </w:rPr>
        <w:t>9</w:t>
      </w:r>
      <w:r w:rsidRPr="002E6975">
        <w:rPr>
          <w:rFonts w:ascii="Arial" w:hAnsi="Arial" w:cs="Arial"/>
          <w:sz w:val="21"/>
          <w:szCs w:val="21"/>
        </w:rPr>
        <w:tab/>
      </w:r>
      <w:r>
        <w:rPr>
          <w:rFonts w:ascii="Arial" w:hAnsi="Arial" w:cs="Arial"/>
          <w:sz w:val="21"/>
          <w:szCs w:val="21"/>
        </w:rPr>
        <w:t>Customer Sites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63724C2B" w14:textId="77777777" w:rsidR="006D45F2" w:rsidRPr="002E6975" w:rsidRDefault="006D45F2" w:rsidP="006D45F2">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w:t>
      </w:r>
      <w:r>
        <w:rPr>
          <w:rFonts w:ascii="Arial" w:hAnsi="Arial" w:cs="Arial"/>
          <w:sz w:val="21"/>
          <w:szCs w:val="21"/>
        </w:rPr>
        <w:t>10A</w:t>
      </w:r>
      <w:r w:rsidRPr="002E6975">
        <w:rPr>
          <w:rFonts w:ascii="Arial" w:hAnsi="Arial" w:cs="Arial"/>
          <w:sz w:val="21"/>
          <w:szCs w:val="21"/>
        </w:rPr>
        <w:tab/>
        <w:t>Offers of Employment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32E0F70C" w14:textId="77777777" w:rsidR="006D45F2" w:rsidRPr="002E6975" w:rsidRDefault="006D45F2" w:rsidP="006D45F2">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B10</w:t>
      </w:r>
      <w:r w:rsidRPr="002E6975">
        <w:rPr>
          <w:rFonts w:ascii="Arial" w:hAnsi="Arial" w:cs="Arial"/>
          <w:sz w:val="21"/>
          <w:szCs w:val="21"/>
        </w:rPr>
        <w:tab/>
        <w:t>TUPE</w:t>
      </w:r>
      <w:r w:rsidRPr="002E6975">
        <w:rPr>
          <w:rFonts w:ascii="Arial" w:hAnsi="Arial" w:cs="Arial"/>
          <w:sz w:val="21"/>
          <w:szCs w:val="21"/>
        </w:rPr>
        <w:tab/>
      </w:r>
      <w:r>
        <w:rPr>
          <w:rFonts w:ascii="Arial" w:hAnsi="Arial" w:cs="Arial"/>
          <w:sz w:val="21"/>
          <w:szCs w:val="21"/>
        </w:rPr>
        <w:t>and Pensions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7B7250A3" w14:textId="77777777" w:rsidR="006D45F2" w:rsidRPr="002E6975" w:rsidRDefault="006D45F2" w:rsidP="006D45F2">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B11</w:t>
      </w:r>
      <w:r w:rsidRPr="002E6975">
        <w:rPr>
          <w:rFonts w:ascii="Arial" w:hAnsi="Arial" w:cs="Arial"/>
          <w:sz w:val="21"/>
          <w:szCs w:val="21"/>
        </w:rPr>
        <w:tab/>
        <w:t>Best Value</w:t>
      </w:r>
      <w:r w:rsidRPr="002E6975">
        <w:rPr>
          <w:rFonts w:ascii="Arial" w:hAnsi="Arial" w:cs="Arial"/>
          <w:sz w:val="21"/>
          <w:szCs w:val="21"/>
        </w:rPr>
        <w:tab/>
      </w:r>
    </w:p>
    <w:p w14:paraId="6B8C6FC7" w14:textId="77777777" w:rsidR="006D45F2" w:rsidRPr="002E6975" w:rsidRDefault="006D45F2" w:rsidP="006D45F2">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Pr>
          <w:rFonts w:ascii="Arial" w:hAnsi="Arial" w:cs="Arial"/>
          <w:sz w:val="21"/>
          <w:szCs w:val="21"/>
        </w:rPr>
        <w:t>2</w:t>
      </w:r>
      <w:r w:rsidRPr="002E6975">
        <w:rPr>
          <w:rFonts w:ascii="Arial" w:hAnsi="Arial" w:cs="Arial"/>
          <w:sz w:val="21"/>
          <w:szCs w:val="21"/>
        </w:rPr>
        <w:tab/>
        <w:t>Service Improvement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05A91B29" w14:textId="77777777" w:rsidR="006D45F2" w:rsidRDefault="006D45F2" w:rsidP="006D45F2">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Pr>
          <w:rFonts w:ascii="Arial" w:hAnsi="Arial" w:cs="Arial"/>
          <w:sz w:val="21"/>
          <w:szCs w:val="21"/>
        </w:rPr>
        <w:t>3</w:t>
      </w:r>
      <w:r w:rsidRPr="002E6975">
        <w:rPr>
          <w:rFonts w:ascii="Arial" w:hAnsi="Arial" w:cs="Arial"/>
          <w:sz w:val="21"/>
          <w:szCs w:val="21"/>
        </w:rPr>
        <w:tab/>
        <w:t>Complaints</w:t>
      </w:r>
    </w:p>
    <w:p w14:paraId="43839CBB" w14:textId="77777777" w:rsidR="006D45F2" w:rsidRDefault="006D45F2" w:rsidP="006D45F2">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Pr>
          <w:rFonts w:ascii="Arial" w:hAnsi="Arial" w:cs="Arial"/>
          <w:sz w:val="21"/>
          <w:szCs w:val="21"/>
        </w:rPr>
        <w:t>4</w:t>
      </w:r>
      <w:r w:rsidRPr="002E6975">
        <w:rPr>
          <w:rFonts w:ascii="Arial" w:hAnsi="Arial" w:cs="Arial"/>
          <w:sz w:val="21"/>
          <w:szCs w:val="21"/>
        </w:rPr>
        <w:tab/>
        <w:t>Business Continuity</w:t>
      </w:r>
    </w:p>
    <w:p w14:paraId="2B208B8D" w14:textId="77777777" w:rsidR="006D45F2" w:rsidRPr="002E6975" w:rsidRDefault="006D45F2" w:rsidP="006D45F2">
      <w:pPr>
        <w:widowControl w:val="0"/>
        <w:tabs>
          <w:tab w:val="left" w:pos="851"/>
        </w:tabs>
        <w:spacing w:line="360" w:lineRule="auto"/>
        <w:jc w:val="both"/>
        <w:rPr>
          <w:rFonts w:ascii="Arial" w:hAnsi="Arial" w:cs="Arial"/>
          <w:sz w:val="21"/>
          <w:szCs w:val="21"/>
        </w:rPr>
      </w:pPr>
      <w:r>
        <w:rPr>
          <w:rFonts w:ascii="Arial" w:hAnsi="Arial" w:cs="Arial"/>
          <w:sz w:val="21"/>
          <w:szCs w:val="21"/>
        </w:rPr>
        <w:t>B15</w:t>
      </w:r>
      <w:r>
        <w:rPr>
          <w:rFonts w:ascii="Arial" w:hAnsi="Arial" w:cs="Arial"/>
          <w:sz w:val="21"/>
          <w:szCs w:val="21"/>
        </w:rPr>
        <w:tab/>
        <w:t>Co-Operation</w:t>
      </w:r>
    </w:p>
    <w:p w14:paraId="1A965CFE" w14:textId="77777777" w:rsidR="009366E1" w:rsidRPr="002E6975" w:rsidRDefault="009366E1" w:rsidP="00DE6FC4">
      <w:pPr>
        <w:widowControl w:val="0"/>
        <w:tabs>
          <w:tab w:val="left" w:pos="851"/>
        </w:tabs>
        <w:spacing w:line="360" w:lineRule="auto"/>
        <w:jc w:val="both"/>
        <w:rPr>
          <w:rFonts w:ascii="Arial" w:hAnsi="Arial" w:cs="Arial"/>
          <w:sz w:val="21"/>
          <w:szCs w:val="21"/>
        </w:rPr>
      </w:pPr>
    </w:p>
    <w:p w14:paraId="157A3BAA" w14:textId="77777777"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 xml:space="preserve">Payment and </w:t>
      </w:r>
      <w:r w:rsidR="00A977C6" w:rsidRPr="002E6975">
        <w:rPr>
          <w:rFonts w:ascii="Arial" w:hAnsi="Arial" w:cs="Arial"/>
          <w:b/>
          <w:sz w:val="21"/>
          <w:szCs w:val="21"/>
          <w:u w:val="single"/>
        </w:rPr>
        <w:t>Service Charges</w:t>
      </w:r>
    </w:p>
    <w:p w14:paraId="0D4FB5DD"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C1</w:t>
      </w:r>
      <w:r w:rsidRPr="002E6975">
        <w:rPr>
          <w:rFonts w:ascii="Arial" w:hAnsi="Arial" w:cs="Arial"/>
          <w:sz w:val="21"/>
          <w:szCs w:val="21"/>
        </w:rPr>
        <w:tab/>
      </w:r>
      <w:r w:rsidR="00A977C6" w:rsidRPr="002E6975">
        <w:rPr>
          <w:rFonts w:ascii="Arial" w:hAnsi="Arial" w:cs="Arial"/>
          <w:sz w:val="21"/>
          <w:szCs w:val="21"/>
        </w:rPr>
        <w:t>Service Charges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46008F3D"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C2</w:t>
      </w:r>
      <w:r w:rsidRPr="002E6975">
        <w:rPr>
          <w:rFonts w:ascii="Arial" w:hAnsi="Arial" w:cs="Arial"/>
          <w:sz w:val="21"/>
          <w:szCs w:val="21"/>
        </w:rPr>
        <w:tab/>
        <w:t>Payment and VAT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1E83FA98"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C3</w:t>
      </w:r>
      <w:r w:rsidRPr="002E6975">
        <w:rPr>
          <w:rFonts w:ascii="Arial" w:hAnsi="Arial" w:cs="Arial"/>
          <w:sz w:val="21"/>
          <w:szCs w:val="21"/>
        </w:rPr>
        <w:tab/>
        <w:t>Recovery of Sums Due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48314E1E" w14:textId="77777777" w:rsidR="00EE0E12"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C4</w:t>
      </w:r>
      <w:r w:rsidRPr="002E6975">
        <w:rPr>
          <w:rFonts w:ascii="Arial" w:hAnsi="Arial" w:cs="Arial"/>
          <w:sz w:val="21"/>
          <w:szCs w:val="21"/>
        </w:rPr>
        <w:tab/>
      </w:r>
      <w:r w:rsidR="006D45F2">
        <w:rPr>
          <w:rFonts w:ascii="Arial" w:hAnsi="Arial" w:cs="Arial"/>
          <w:sz w:val="21"/>
          <w:szCs w:val="21"/>
        </w:rPr>
        <w:t>Indexation of Service Charges</w:t>
      </w:r>
      <w:r w:rsidRPr="002E6975">
        <w:rPr>
          <w:rFonts w:ascii="Arial" w:hAnsi="Arial" w:cs="Arial"/>
          <w:sz w:val="21"/>
          <w:szCs w:val="21"/>
        </w:rPr>
        <w:tab/>
      </w:r>
    </w:p>
    <w:p w14:paraId="268EB7E1" w14:textId="77777777" w:rsidR="00AD6C37" w:rsidRDefault="00EE0E12"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C5</w:t>
      </w:r>
      <w:r w:rsidRPr="002E6975">
        <w:rPr>
          <w:rFonts w:ascii="Arial" w:hAnsi="Arial" w:cs="Arial"/>
          <w:sz w:val="21"/>
          <w:szCs w:val="21"/>
        </w:rPr>
        <w:tab/>
      </w:r>
      <w:r w:rsidR="00B70A0A">
        <w:rPr>
          <w:rFonts w:ascii="Arial" w:hAnsi="Arial" w:cs="Arial"/>
          <w:sz w:val="21"/>
          <w:szCs w:val="21"/>
        </w:rPr>
        <w:t>Performance Management</w:t>
      </w:r>
      <w:r w:rsidR="00296CB4" w:rsidRPr="002E6975">
        <w:rPr>
          <w:rFonts w:ascii="Arial" w:hAnsi="Arial" w:cs="Arial"/>
          <w:sz w:val="21"/>
          <w:szCs w:val="21"/>
        </w:rPr>
        <w:tab/>
      </w:r>
    </w:p>
    <w:p w14:paraId="4C310A8E" w14:textId="77777777" w:rsidR="00296CB4" w:rsidRPr="002E6975" w:rsidRDefault="00AD6C37" w:rsidP="00DE6FC4">
      <w:pPr>
        <w:widowControl w:val="0"/>
        <w:tabs>
          <w:tab w:val="left" w:pos="851"/>
        </w:tabs>
        <w:spacing w:line="360" w:lineRule="auto"/>
        <w:jc w:val="both"/>
        <w:rPr>
          <w:rFonts w:ascii="Arial" w:hAnsi="Arial" w:cs="Arial"/>
          <w:sz w:val="21"/>
          <w:szCs w:val="21"/>
        </w:rPr>
      </w:pPr>
      <w:r>
        <w:rPr>
          <w:rFonts w:ascii="Arial" w:hAnsi="Arial" w:cs="Arial"/>
          <w:sz w:val="21"/>
          <w:szCs w:val="21"/>
        </w:rPr>
        <w:lastRenderedPageBreak/>
        <w:t>C6</w:t>
      </w:r>
      <w:r>
        <w:rPr>
          <w:rFonts w:ascii="Arial" w:hAnsi="Arial" w:cs="Arial"/>
          <w:sz w:val="21"/>
          <w:szCs w:val="21"/>
        </w:rPr>
        <w:tab/>
        <w:t>Contract Management</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14:paraId="106EBEEF" w14:textId="77777777" w:rsidR="00296CB4" w:rsidRPr="002E6975" w:rsidRDefault="00296CB4" w:rsidP="00DE6FC4">
      <w:pPr>
        <w:widowControl w:val="0"/>
        <w:tabs>
          <w:tab w:val="left" w:pos="851"/>
        </w:tabs>
        <w:spacing w:line="360" w:lineRule="auto"/>
        <w:jc w:val="both"/>
        <w:rPr>
          <w:rFonts w:ascii="Arial" w:hAnsi="Arial" w:cs="Arial"/>
          <w:sz w:val="21"/>
          <w:szCs w:val="21"/>
        </w:rPr>
      </w:pPr>
    </w:p>
    <w:p w14:paraId="039F8608" w14:textId="77777777"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Statutory Obligations and Regulations</w:t>
      </w:r>
    </w:p>
    <w:p w14:paraId="19E5A505" w14:textId="77777777" w:rsidR="00296CB4" w:rsidRPr="002E6975" w:rsidRDefault="00F07FB3"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D1</w:t>
      </w:r>
      <w:r w:rsidRPr="002E6975">
        <w:rPr>
          <w:rFonts w:ascii="Arial" w:hAnsi="Arial" w:cs="Arial"/>
          <w:sz w:val="21"/>
          <w:szCs w:val="21"/>
        </w:rPr>
        <w:tab/>
      </w:r>
      <w:r w:rsidR="00995A36" w:rsidRPr="002E6975">
        <w:rPr>
          <w:rFonts w:ascii="Arial" w:hAnsi="Arial" w:cs="Arial"/>
          <w:sz w:val="21"/>
          <w:szCs w:val="21"/>
        </w:rPr>
        <w:t>Prohibited Acts and Prevention of Bribery</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14:paraId="19F86891"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2</w:t>
      </w:r>
      <w:r w:rsidRPr="002E6975">
        <w:rPr>
          <w:rFonts w:ascii="Arial" w:hAnsi="Arial" w:cs="Arial"/>
          <w:sz w:val="21"/>
          <w:szCs w:val="21"/>
        </w:rPr>
        <w:tab/>
      </w:r>
      <w:r w:rsidR="00072D62" w:rsidRPr="002E6975">
        <w:rPr>
          <w:rFonts w:ascii="Arial" w:hAnsi="Arial" w:cs="Arial"/>
          <w:sz w:val="21"/>
          <w:szCs w:val="21"/>
        </w:rPr>
        <w:t>Anti-Discrimination</w:t>
      </w:r>
      <w:r w:rsidRPr="002E6975">
        <w:rPr>
          <w:rFonts w:ascii="Arial" w:hAnsi="Arial" w:cs="Arial"/>
          <w:sz w:val="21"/>
          <w:szCs w:val="21"/>
        </w:rPr>
        <w:t xml:space="preserve">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69D03B8B"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3</w:t>
      </w:r>
      <w:r w:rsidRPr="002E6975">
        <w:rPr>
          <w:rFonts w:ascii="Arial" w:hAnsi="Arial" w:cs="Arial"/>
          <w:sz w:val="21"/>
          <w:szCs w:val="21"/>
        </w:rPr>
        <w:tab/>
        <w:t>The Contracts (Rights of Third Parties) Act 1999</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74893E87"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4</w:t>
      </w:r>
      <w:r w:rsidRPr="002E6975">
        <w:rPr>
          <w:rFonts w:ascii="Arial" w:hAnsi="Arial" w:cs="Arial"/>
          <w:sz w:val="21"/>
          <w:szCs w:val="21"/>
        </w:rPr>
        <w:tab/>
        <w:t>Environmental Requirements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5030A49F"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5</w:t>
      </w:r>
      <w:r w:rsidRPr="002E6975">
        <w:rPr>
          <w:rFonts w:ascii="Arial" w:hAnsi="Arial" w:cs="Arial"/>
          <w:sz w:val="21"/>
          <w:szCs w:val="21"/>
        </w:rPr>
        <w:tab/>
        <w:t>Health and Safety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75285108" w14:textId="77777777" w:rsidR="0031122B" w:rsidRDefault="006C1347"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6</w:t>
      </w:r>
      <w:r w:rsidRPr="002E6975">
        <w:rPr>
          <w:rFonts w:ascii="Arial" w:hAnsi="Arial" w:cs="Arial"/>
          <w:sz w:val="21"/>
          <w:szCs w:val="21"/>
        </w:rPr>
        <w:tab/>
        <w:t>Safeguarding</w:t>
      </w:r>
      <w:r w:rsidRPr="002E6975">
        <w:rPr>
          <w:rFonts w:ascii="Arial" w:hAnsi="Arial" w:cs="Arial"/>
          <w:sz w:val="21"/>
          <w:szCs w:val="21"/>
        </w:rPr>
        <w:tab/>
      </w:r>
    </w:p>
    <w:p w14:paraId="26B9A7FA" w14:textId="77777777" w:rsidR="00B727F7" w:rsidRDefault="00B727F7" w:rsidP="00DE6FC4">
      <w:pPr>
        <w:widowControl w:val="0"/>
        <w:tabs>
          <w:tab w:val="left" w:pos="851"/>
        </w:tabs>
        <w:spacing w:line="360" w:lineRule="auto"/>
        <w:jc w:val="both"/>
        <w:rPr>
          <w:rFonts w:ascii="Arial" w:hAnsi="Arial" w:cs="Arial"/>
          <w:b/>
          <w:sz w:val="21"/>
          <w:szCs w:val="21"/>
          <w:u w:val="single"/>
        </w:rPr>
      </w:pPr>
    </w:p>
    <w:p w14:paraId="3B6DF644"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b/>
          <w:sz w:val="21"/>
          <w:szCs w:val="21"/>
          <w:u w:val="single"/>
        </w:rPr>
        <w:t>Protection of Information</w:t>
      </w:r>
    </w:p>
    <w:p w14:paraId="048D5D62"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E1</w:t>
      </w:r>
      <w:r w:rsidRPr="002E6975">
        <w:rPr>
          <w:rFonts w:ascii="Arial" w:hAnsi="Arial" w:cs="Arial"/>
          <w:sz w:val="21"/>
          <w:szCs w:val="21"/>
        </w:rPr>
        <w:tab/>
        <w:t>Data Protection Act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3E442170" w14:textId="77777777" w:rsidR="00296CB4" w:rsidRPr="002E6975" w:rsidRDefault="00296CB4" w:rsidP="00DE6FC4">
      <w:pPr>
        <w:widowControl w:val="0"/>
        <w:tabs>
          <w:tab w:val="left" w:pos="851"/>
        </w:tabs>
        <w:spacing w:line="360" w:lineRule="auto"/>
        <w:ind w:left="720" w:hanging="720"/>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ab/>
      </w:r>
      <w:r w:rsidRPr="002E6975">
        <w:rPr>
          <w:rFonts w:ascii="Arial" w:hAnsi="Arial" w:cs="Arial"/>
          <w:sz w:val="21"/>
          <w:szCs w:val="21"/>
        </w:rPr>
        <w:tab/>
        <w:t>Confidential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56C39F4D" w14:textId="77777777" w:rsidR="00296CB4" w:rsidRPr="002E6975" w:rsidRDefault="00296CB4" w:rsidP="00DE6FC4">
      <w:pPr>
        <w:widowControl w:val="0"/>
        <w:tabs>
          <w:tab w:val="left" w:pos="851"/>
        </w:tabs>
        <w:spacing w:line="360" w:lineRule="auto"/>
        <w:ind w:left="720" w:hanging="720"/>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ab/>
        <w:t xml:space="preserve"> </w:t>
      </w:r>
      <w:r w:rsidRPr="002E6975">
        <w:rPr>
          <w:rFonts w:ascii="Arial" w:hAnsi="Arial" w:cs="Arial"/>
          <w:sz w:val="21"/>
          <w:szCs w:val="21"/>
        </w:rPr>
        <w:tab/>
      </w:r>
      <w:r w:rsidR="00862DD3">
        <w:rPr>
          <w:rFonts w:ascii="Arial" w:hAnsi="Arial" w:cs="Arial"/>
          <w:sz w:val="21"/>
          <w:szCs w:val="21"/>
        </w:rPr>
        <w:t xml:space="preserve">Transparency and </w:t>
      </w:r>
      <w:r w:rsidRPr="002E6975">
        <w:rPr>
          <w:rFonts w:ascii="Arial" w:hAnsi="Arial" w:cs="Arial"/>
          <w:sz w:val="21"/>
          <w:szCs w:val="21"/>
        </w:rPr>
        <w:t>Freedom of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29C3301B"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ab/>
        <w:t>Publicity, Media and Official Enquiries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40193B33"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ab/>
        <w:t>Security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2300E0A1"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ab/>
        <w:t>Intellectual Property Rights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73B656CE" w14:textId="77777777" w:rsidR="000A6D40"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7</w:t>
      </w:r>
      <w:r w:rsidRPr="002E6975">
        <w:rPr>
          <w:rFonts w:ascii="Arial" w:hAnsi="Arial" w:cs="Arial"/>
          <w:sz w:val="21"/>
          <w:szCs w:val="21"/>
        </w:rPr>
        <w:tab/>
        <w:t>Audit</w:t>
      </w:r>
      <w:r w:rsidRPr="002E6975">
        <w:rPr>
          <w:rFonts w:ascii="Arial" w:hAnsi="Arial" w:cs="Arial"/>
          <w:sz w:val="21"/>
          <w:szCs w:val="21"/>
        </w:rPr>
        <w:tab/>
      </w:r>
    </w:p>
    <w:p w14:paraId="352D0044" w14:textId="77777777" w:rsidR="001B5273" w:rsidRDefault="001B5273"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w:t>
      </w:r>
      <w:r w:rsidR="009F20BF">
        <w:rPr>
          <w:rFonts w:ascii="Arial" w:hAnsi="Arial" w:cs="Arial"/>
          <w:sz w:val="21"/>
          <w:szCs w:val="21"/>
        </w:rPr>
        <w:t>8</w:t>
      </w:r>
      <w:r>
        <w:rPr>
          <w:rFonts w:ascii="Arial" w:hAnsi="Arial" w:cs="Arial"/>
          <w:sz w:val="21"/>
          <w:szCs w:val="21"/>
        </w:rPr>
        <w:tab/>
        <w:t>Exceptional Audits</w:t>
      </w:r>
    </w:p>
    <w:p w14:paraId="1A700C0B" w14:textId="77777777" w:rsidR="001B5273" w:rsidRDefault="001B5273"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w:t>
      </w:r>
      <w:r w:rsidR="009F20BF">
        <w:rPr>
          <w:rFonts w:ascii="Arial" w:hAnsi="Arial" w:cs="Arial"/>
          <w:sz w:val="21"/>
          <w:szCs w:val="21"/>
        </w:rPr>
        <w:t>9</w:t>
      </w:r>
      <w:r>
        <w:rPr>
          <w:rFonts w:ascii="Arial" w:hAnsi="Arial" w:cs="Arial"/>
          <w:sz w:val="21"/>
          <w:szCs w:val="21"/>
        </w:rPr>
        <w:tab/>
        <w:t xml:space="preserve">Audit Costs </w:t>
      </w:r>
    </w:p>
    <w:p w14:paraId="578AC595" w14:textId="77777777" w:rsidR="00AB5C5E" w:rsidRDefault="008A081E"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E1</w:t>
      </w:r>
      <w:r w:rsidR="009F20BF">
        <w:rPr>
          <w:rFonts w:ascii="Arial" w:hAnsi="Arial" w:cs="Arial"/>
          <w:sz w:val="21"/>
          <w:szCs w:val="21"/>
        </w:rPr>
        <w:t>0</w:t>
      </w:r>
      <w:r w:rsidR="009D3F44">
        <w:rPr>
          <w:rFonts w:ascii="Arial" w:hAnsi="Arial" w:cs="Arial"/>
          <w:sz w:val="21"/>
          <w:szCs w:val="21"/>
        </w:rPr>
        <w:tab/>
        <w:t>Malicious Software</w:t>
      </w:r>
      <w:r w:rsidR="00296CB4" w:rsidRPr="002E6975">
        <w:rPr>
          <w:rFonts w:ascii="Arial" w:hAnsi="Arial" w:cs="Arial"/>
          <w:sz w:val="21"/>
          <w:szCs w:val="21"/>
        </w:rPr>
        <w:tab/>
      </w:r>
    </w:p>
    <w:p w14:paraId="01CAB8D4" w14:textId="77777777" w:rsidR="00296CB4" w:rsidRPr="002E6975" w:rsidRDefault="00AB5C5E"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E11</w:t>
      </w:r>
      <w:r>
        <w:rPr>
          <w:rFonts w:ascii="Arial" w:hAnsi="Arial" w:cs="Arial"/>
          <w:sz w:val="21"/>
          <w:szCs w:val="21"/>
        </w:rPr>
        <w:tab/>
        <w:t>Records and Open Book Accounting</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14:paraId="59214C5E" w14:textId="77777777"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Control of the Contract</w:t>
      </w:r>
    </w:p>
    <w:p w14:paraId="6D7BAA8F"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F1</w:t>
      </w:r>
      <w:r w:rsidRPr="002E6975">
        <w:rPr>
          <w:rFonts w:ascii="Arial" w:hAnsi="Arial" w:cs="Arial"/>
          <w:sz w:val="21"/>
          <w:szCs w:val="21"/>
        </w:rPr>
        <w:tab/>
        <w:t>Transfer and Sub-Contracting</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3C4B1CD2"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F2</w:t>
      </w:r>
      <w:r w:rsidRPr="002E6975">
        <w:rPr>
          <w:rFonts w:ascii="Arial" w:hAnsi="Arial" w:cs="Arial"/>
          <w:sz w:val="21"/>
          <w:szCs w:val="21"/>
        </w:rPr>
        <w:tab/>
        <w:t>Waiver</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289D7B48" w14:textId="77777777"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F3</w:t>
      </w:r>
      <w:r w:rsidRPr="002E6975">
        <w:rPr>
          <w:rFonts w:ascii="Arial" w:hAnsi="Arial" w:cs="Arial"/>
          <w:sz w:val="21"/>
          <w:szCs w:val="21"/>
        </w:rPr>
        <w:tab/>
      </w:r>
      <w:r w:rsidR="00BA3A70" w:rsidRPr="002E6975">
        <w:rPr>
          <w:rFonts w:ascii="Arial" w:hAnsi="Arial" w:cs="Arial"/>
          <w:sz w:val="21"/>
          <w:szCs w:val="21"/>
        </w:rPr>
        <w:t>Change Control Procedure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3C8F4E93"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F4</w:t>
      </w:r>
      <w:r w:rsidRPr="002E6975">
        <w:rPr>
          <w:rFonts w:ascii="Arial" w:hAnsi="Arial" w:cs="Arial"/>
          <w:sz w:val="21"/>
          <w:szCs w:val="21"/>
        </w:rPr>
        <w:tab/>
        <w:t>Severability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60C639F0" w14:textId="77777777"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F5</w:t>
      </w:r>
      <w:r w:rsidRPr="002E6975">
        <w:rPr>
          <w:rFonts w:ascii="Arial" w:hAnsi="Arial" w:cs="Arial"/>
          <w:sz w:val="21"/>
          <w:szCs w:val="21"/>
        </w:rPr>
        <w:tab/>
        <w:t>Remedies in the Event of Inadequate Performance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2FA9928A" w14:textId="77777777" w:rsidR="00AD5E37" w:rsidRDefault="005067B8"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F6</w:t>
      </w:r>
      <w:r>
        <w:rPr>
          <w:rFonts w:ascii="Arial" w:hAnsi="Arial" w:cs="Arial"/>
          <w:sz w:val="21"/>
          <w:szCs w:val="21"/>
        </w:rPr>
        <w:tab/>
        <w:t>Remedies Cumulative</w:t>
      </w:r>
    </w:p>
    <w:p w14:paraId="1767969F" w14:textId="77777777" w:rsidR="00296CB4" w:rsidRPr="002E6975" w:rsidRDefault="00AD5E37"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F7</w:t>
      </w:r>
      <w:r>
        <w:rPr>
          <w:rFonts w:ascii="Arial" w:hAnsi="Arial" w:cs="Arial"/>
          <w:sz w:val="21"/>
          <w:szCs w:val="21"/>
        </w:rPr>
        <w:tab/>
        <w:t>Financial Assurance</w:t>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296CB4" w:rsidRPr="002E6975">
        <w:rPr>
          <w:rFonts w:ascii="Arial" w:hAnsi="Arial" w:cs="Arial"/>
          <w:sz w:val="21"/>
          <w:szCs w:val="21"/>
        </w:rPr>
        <w:tab/>
      </w:r>
    </w:p>
    <w:p w14:paraId="7C0A071B" w14:textId="77777777" w:rsidR="00296CB4" w:rsidRPr="002E6975" w:rsidRDefault="00A94F7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w:t>
      </w:r>
      <w:r w:rsidR="00AD5E37">
        <w:rPr>
          <w:rFonts w:ascii="Arial" w:hAnsi="Arial" w:cs="Arial"/>
          <w:sz w:val="21"/>
          <w:szCs w:val="21"/>
        </w:rPr>
        <w:t>8</w:t>
      </w:r>
      <w:r w:rsidR="00296CB4" w:rsidRPr="002E6975">
        <w:rPr>
          <w:rFonts w:ascii="Arial" w:hAnsi="Arial" w:cs="Arial"/>
          <w:sz w:val="21"/>
          <w:szCs w:val="21"/>
        </w:rPr>
        <w:tab/>
        <w:t>Entire Agreement</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14:paraId="27BFA39A" w14:textId="77777777" w:rsidR="00296CB4" w:rsidRPr="002E6975" w:rsidRDefault="00A94F7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w:t>
      </w:r>
      <w:r w:rsidR="00AD5E37">
        <w:rPr>
          <w:rFonts w:ascii="Arial" w:hAnsi="Arial" w:cs="Arial"/>
          <w:sz w:val="21"/>
          <w:szCs w:val="21"/>
        </w:rPr>
        <w:t>9</w:t>
      </w:r>
      <w:r w:rsidR="00296CB4" w:rsidRPr="002E6975">
        <w:rPr>
          <w:rFonts w:ascii="Arial" w:hAnsi="Arial" w:cs="Arial"/>
          <w:sz w:val="21"/>
          <w:szCs w:val="21"/>
        </w:rPr>
        <w:tab/>
        <w:t xml:space="preserve">Counterparts </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14:paraId="7DF40A1B" w14:textId="77777777" w:rsidR="00862DD3" w:rsidRDefault="00862DD3" w:rsidP="00DE6FC4">
      <w:pPr>
        <w:widowControl w:val="0"/>
        <w:tabs>
          <w:tab w:val="left" w:pos="851"/>
        </w:tabs>
        <w:spacing w:line="360" w:lineRule="auto"/>
        <w:jc w:val="both"/>
        <w:rPr>
          <w:rFonts w:ascii="Arial" w:hAnsi="Arial" w:cs="Arial"/>
          <w:b/>
          <w:sz w:val="21"/>
          <w:szCs w:val="21"/>
          <w:u w:val="single"/>
        </w:rPr>
      </w:pPr>
    </w:p>
    <w:p w14:paraId="1634B2BC" w14:textId="77777777"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Liabilities</w:t>
      </w:r>
    </w:p>
    <w:p w14:paraId="7EB992C3"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G1</w:t>
      </w:r>
      <w:r w:rsidRPr="002E6975">
        <w:rPr>
          <w:rFonts w:ascii="Arial" w:hAnsi="Arial" w:cs="Arial"/>
          <w:sz w:val="21"/>
          <w:szCs w:val="21"/>
        </w:rPr>
        <w:tab/>
        <w:t>Liability, Indemnity and Insurance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30403315"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G</w:t>
      </w:r>
      <w:r w:rsidR="00534317" w:rsidRPr="002E6975">
        <w:rPr>
          <w:rFonts w:ascii="Arial" w:hAnsi="Arial" w:cs="Arial"/>
          <w:sz w:val="21"/>
          <w:szCs w:val="21"/>
        </w:rPr>
        <w:t>2</w:t>
      </w:r>
      <w:r w:rsidRPr="002E6975">
        <w:rPr>
          <w:rFonts w:ascii="Arial" w:hAnsi="Arial" w:cs="Arial"/>
          <w:sz w:val="21"/>
          <w:szCs w:val="21"/>
        </w:rPr>
        <w:tab/>
        <w:t>Warranties and Representations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29F48A5E" w14:textId="77777777" w:rsidR="00296CB4" w:rsidRDefault="00296CB4" w:rsidP="00DE6FC4">
      <w:pPr>
        <w:widowControl w:val="0"/>
        <w:tabs>
          <w:tab w:val="left" w:pos="851"/>
        </w:tabs>
        <w:spacing w:line="360" w:lineRule="auto"/>
        <w:jc w:val="both"/>
        <w:rPr>
          <w:rFonts w:ascii="Arial" w:hAnsi="Arial" w:cs="Arial"/>
          <w:b/>
          <w:sz w:val="21"/>
          <w:szCs w:val="21"/>
        </w:rPr>
      </w:pPr>
    </w:p>
    <w:p w14:paraId="256CF48B" w14:textId="77777777" w:rsidR="00B727F7" w:rsidRDefault="00B727F7" w:rsidP="00DE6FC4">
      <w:pPr>
        <w:widowControl w:val="0"/>
        <w:tabs>
          <w:tab w:val="left" w:pos="851"/>
        </w:tabs>
        <w:spacing w:line="360" w:lineRule="auto"/>
        <w:jc w:val="both"/>
        <w:rPr>
          <w:rFonts w:ascii="Arial" w:hAnsi="Arial" w:cs="Arial"/>
          <w:b/>
          <w:sz w:val="21"/>
          <w:szCs w:val="21"/>
        </w:rPr>
      </w:pPr>
    </w:p>
    <w:p w14:paraId="5FEE3B68" w14:textId="77777777" w:rsidR="00B727F7" w:rsidRPr="002E6975" w:rsidRDefault="00B727F7" w:rsidP="00DE6FC4">
      <w:pPr>
        <w:widowControl w:val="0"/>
        <w:tabs>
          <w:tab w:val="left" w:pos="851"/>
        </w:tabs>
        <w:spacing w:line="360" w:lineRule="auto"/>
        <w:jc w:val="both"/>
        <w:rPr>
          <w:rFonts w:ascii="Arial" w:hAnsi="Arial" w:cs="Arial"/>
          <w:b/>
          <w:sz w:val="21"/>
          <w:szCs w:val="21"/>
        </w:rPr>
      </w:pPr>
    </w:p>
    <w:p w14:paraId="5169E67D" w14:textId="77777777" w:rsidR="00296CB4" w:rsidRPr="00AB1D5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 xml:space="preserve">Default, Disruption and </w:t>
      </w:r>
      <w:r w:rsidRPr="00AB1D55">
        <w:rPr>
          <w:rFonts w:ascii="Arial" w:hAnsi="Arial" w:cs="Arial"/>
          <w:b/>
          <w:sz w:val="21"/>
          <w:szCs w:val="21"/>
          <w:u w:val="single"/>
        </w:rPr>
        <w:t>Termination</w:t>
      </w:r>
      <w:r w:rsidR="00BE4ADC">
        <w:rPr>
          <w:rFonts w:ascii="Arial" w:hAnsi="Arial" w:cs="Arial"/>
          <w:b/>
          <w:sz w:val="21"/>
          <w:szCs w:val="21"/>
          <w:u w:val="single"/>
        </w:rPr>
        <w:t xml:space="preserve"> and Suspension</w:t>
      </w:r>
    </w:p>
    <w:p w14:paraId="66BC1DDA"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H1</w:t>
      </w:r>
      <w:r w:rsidRPr="002E6975">
        <w:rPr>
          <w:rFonts w:ascii="Arial" w:hAnsi="Arial" w:cs="Arial"/>
          <w:sz w:val="21"/>
          <w:szCs w:val="21"/>
        </w:rPr>
        <w:tab/>
        <w:t>Termination on Insolvency and Change of Control</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59D2293B"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H2</w:t>
      </w:r>
      <w:r w:rsidRPr="002E6975">
        <w:rPr>
          <w:rFonts w:ascii="Arial" w:hAnsi="Arial" w:cs="Arial"/>
          <w:sz w:val="21"/>
          <w:szCs w:val="21"/>
        </w:rPr>
        <w:tab/>
        <w:t xml:space="preserve">Termination on Default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6E84B1FE"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H3</w:t>
      </w:r>
      <w:r w:rsidRPr="002E6975">
        <w:rPr>
          <w:rFonts w:ascii="Arial" w:hAnsi="Arial" w:cs="Arial"/>
          <w:sz w:val="21"/>
          <w:szCs w:val="21"/>
        </w:rPr>
        <w:tab/>
        <w:t xml:space="preserve">Break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73AD5D40"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H4</w:t>
      </w:r>
      <w:r w:rsidRPr="002E6975">
        <w:rPr>
          <w:rFonts w:ascii="Arial" w:hAnsi="Arial" w:cs="Arial"/>
          <w:sz w:val="21"/>
          <w:szCs w:val="21"/>
        </w:rPr>
        <w:tab/>
        <w:t xml:space="preserve">Consequences of Expiry or Termination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5CDF4361" w14:textId="77777777" w:rsidR="00CB6760"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H5</w:t>
      </w:r>
      <w:r w:rsidRPr="002E6975">
        <w:rPr>
          <w:rFonts w:ascii="Arial" w:hAnsi="Arial" w:cs="Arial"/>
          <w:sz w:val="21"/>
          <w:szCs w:val="21"/>
        </w:rPr>
        <w:tab/>
      </w:r>
      <w:r w:rsidR="00CB6760" w:rsidRPr="002E6975">
        <w:rPr>
          <w:rFonts w:ascii="Arial" w:hAnsi="Arial" w:cs="Arial"/>
          <w:sz w:val="21"/>
          <w:szCs w:val="21"/>
        </w:rPr>
        <w:t>Recovery upon Termination</w:t>
      </w:r>
    </w:p>
    <w:p w14:paraId="7C28C610" w14:textId="77777777" w:rsidR="00296CB4" w:rsidRPr="002E6975" w:rsidRDefault="00CB6760"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H6</w:t>
      </w:r>
      <w:r>
        <w:rPr>
          <w:rFonts w:ascii="Arial" w:hAnsi="Arial" w:cs="Arial"/>
          <w:sz w:val="21"/>
          <w:szCs w:val="21"/>
        </w:rPr>
        <w:tab/>
      </w:r>
      <w:r w:rsidR="00296CB4" w:rsidRPr="002E6975">
        <w:rPr>
          <w:rFonts w:ascii="Arial" w:hAnsi="Arial" w:cs="Arial"/>
          <w:sz w:val="21"/>
          <w:szCs w:val="21"/>
        </w:rPr>
        <w:t xml:space="preserve">Disruption </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14:paraId="43434E3F" w14:textId="77777777" w:rsidR="002753A8" w:rsidRDefault="002942D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H7</w:t>
      </w:r>
      <w:r w:rsidRPr="002E6975">
        <w:rPr>
          <w:rFonts w:ascii="Arial" w:hAnsi="Arial" w:cs="Arial"/>
          <w:sz w:val="21"/>
          <w:szCs w:val="21"/>
        </w:rPr>
        <w:tab/>
        <w:t>Remediation Plan Process</w:t>
      </w:r>
      <w:r w:rsidR="00296CB4" w:rsidRPr="002E6975">
        <w:rPr>
          <w:rFonts w:ascii="Arial" w:hAnsi="Arial" w:cs="Arial"/>
          <w:sz w:val="21"/>
          <w:szCs w:val="21"/>
        </w:rPr>
        <w:tab/>
      </w:r>
      <w:r w:rsidR="00296CB4" w:rsidRPr="002E6975">
        <w:rPr>
          <w:rFonts w:ascii="Arial" w:hAnsi="Arial" w:cs="Arial"/>
          <w:sz w:val="21"/>
          <w:szCs w:val="21"/>
        </w:rPr>
        <w:tab/>
      </w:r>
    </w:p>
    <w:p w14:paraId="081D993D" w14:textId="77777777" w:rsidR="002753A8" w:rsidRDefault="002753A8" w:rsidP="002753A8">
      <w:pPr>
        <w:widowControl w:val="0"/>
        <w:tabs>
          <w:tab w:val="left" w:pos="851"/>
        </w:tabs>
        <w:spacing w:line="360" w:lineRule="auto"/>
        <w:jc w:val="both"/>
        <w:rPr>
          <w:rFonts w:ascii="Arial" w:hAnsi="Arial" w:cs="Arial"/>
          <w:sz w:val="21"/>
          <w:szCs w:val="21"/>
        </w:rPr>
      </w:pPr>
      <w:r>
        <w:rPr>
          <w:rFonts w:ascii="Arial" w:hAnsi="Arial" w:cs="Arial"/>
          <w:sz w:val="21"/>
          <w:szCs w:val="21"/>
        </w:rPr>
        <w:t>H7A</w:t>
      </w:r>
      <w:r>
        <w:rPr>
          <w:rFonts w:ascii="Arial" w:hAnsi="Arial" w:cs="Arial"/>
          <w:sz w:val="21"/>
          <w:szCs w:val="21"/>
        </w:rPr>
        <w:tab/>
        <w:t>Remediation Plan in the Event of a Critical Service Failure</w:t>
      </w:r>
      <w:r>
        <w:rPr>
          <w:rFonts w:ascii="Arial" w:hAnsi="Arial" w:cs="Arial"/>
          <w:sz w:val="21"/>
          <w:szCs w:val="21"/>
        </w:rPr>
        <w:tab/>
      </w:r>
      <w:r>
        <w:rPr>
          <w:rFonts w:ascii="Arial" w:hAnsi="Arial" w:cs="Arial"/>
          <w:sz w:val="21"/>
          <w:szCs w:val="21"/>
        </w:rPr>
        <w:tab/>
      </w:r>
      <w:r>
        <w:rPr>
          <w:rFonts w:ascii="Arial" w:hAnsi="Arial" w:cs="Arial"/>
          <w:sz w:val="21"/>
          <w:szCs w:val="21"/>
        </w:rPr>
        <w:tab/>
      </w:r>
    </w:p>
    <w:p w14:paraId="728C5E2C" w14:textId="77777777" w:rsidR="00BE4ADC" w:rsidRDefault="00AB1D55"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H8</w:t>
      </w:r>
      <w:r>
        <w:rPr>
          <w:rFonts w:ascii="Arial" w:hAnsi="Arial" w:cs="Arial"/>
          <w:sz w:val="21"/>
          <w:szCs w:val="21"/>
        </w:rPr>
        <w:tab/>
        <w:t>Suspension and Consequences of Suspension</w:t>
      </w:r>
    </w:p>
    <w:p w14:paraId="0E05B3DA" w14:textId="77777777" w:rsidR="00AB5C5E" w:rsidRDefault="00BE4ADC"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H9</w:t>
      </w:r>
      <w:r>
        <w:rPr>
          <w:rFonts w:ascii="Arial" w:hAnsi="Arial" w:cs="Arial"/>
          <w:sz w:val="21"/>
          <w:szCs w:val="21"/>
        </w:rPr>
        <w:tab/>
        <w:t>Force Majeure</w:t>
      </w:r>
    </w:p>
    <w:p w14:paraId="0BD15B09"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799E1B84" w14:textId="77777777"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Disputes and Law</w:t>
      </w:r>
    </w:p>
    <w:p w14:paraId="4192A072"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I1</w:t>
      </w:r>
      <w:r w:rsidRPr="002E6975">
        <w:rPr>
          <w:rFonts w:ascii="Arial" w:hAnsi="Arial" w:cs="Arial"/>
          <w:sz w:val="21"/>
          <w:szCs w:val="21"/>
        </w:rPr>
        <w:tab/>
        <w:t>Governing Law and Jurisdiction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31221B3E" w14:textId="77777777"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I2</w:t>
      </w:r>
      <w:r w:rsidRPr="002E6975">
        <w:rPr>
          <w:rFonts w:ascii="Arial" w:hAnsi="Arial" w:cs="Arial"/>
          <w:sz w:val="21"/>
          <w:szCs w:val="21"/>
        </w:rPr>
        <w:tab/>
        <w:t>Dispute Resolution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047BED99" w14:textId="77777777" w:rsidR="00296CB4" w:rsidRPr="002E6975" w:rsidRDefault="00296CB4" w:rsidP="00DE6FC4">
      <w:pPr>
        <w:widowControl w:val="0"/>
        <w:spacing w:line="360" w:lineRule="auto"/>
        <w:jc w:val="both"/>
        <w:rPr>
          <w:rFonts w:ascii="Arial" w:hAnsi="Arial" w:cs="Arial"/>
          <w:sz w:val="21"/>
          <w:szCs w:val="21"/>
        </w:rPr>
      </w:pPr>
    </w:p>
    <w:p w14:paraId="2156B26B" w14:textId="77777777" w:rsidR="00296CB4" w:rsidRPr="002E6975" w:rsidRDefault="00296CB4" w:rsidP="00DE6FC4">
      <w:pPr>
        <w:widowControl w:val="0"/>
        <w:spacing w:line="360" w:lineRule="auto"/>
        <w:jc w:val="both"/>
        <w:rPr>
          <w:rFonts w:ascii="Arial" w:hAnsi="Arial" w:cs="Arial"/>
          <w:b/>
          <w:sz w:val="21"/>
          <w:szCs w:val="21"/>
        </w:rPr>
      </w:pPr>
      <w:r w:rsidRPr="002E6975">
        <w:rPr>
          <w:rFonts w:ascii="Arial" w:hAnsi="Arial" w:cs="Arial"/>
          <w:b/>
          <w:sz w:val="21"/>
          <w:szCs w:val="21"/>
        </w:rPr>
        <w:t>SCHEDULES</w:t>
      </w:r>
    </w:p>
    <w:p w14:paraId="16077051" w14:textId="77777777" w:rsidR="00A91C86" w:rsidRPr="002E6975" w:rsidRDefault="00185E8A" w:rsidP="007E5DB7">
      <w:pPr>
        <w:widowControl w:val="0"/>
        <w:spacing w:line="360" w:lineRule="auto"/>
        <w:jc w:val="both"/>
        <w:rPr>
          <w:rFonts w:ascii="Arial" w:hAnsi="Arial" w:cs="Arial"/>
          <w:sz w:val="21"/>
          <w:szCs w:val="21"/>
        </w:rPr>
      </w:pPr>
      <w:r w:rsidRPr="002E6975">
        <w:rPr>
          <w:rFonts w:ascii="Arial" w:hAnsi="Arial" w:cs="Arial"/>
          <w:sz w:val="21"/>
          <w:szCs w:val="21"/>
        </w:rPr>
        <w:t>Schedule 1:</w:t>
      </w:r>
      <w:r w:rsidRPr="002E6975">
        <w:rPr>
          <w:rFonts w:ascii="Arial" w:hAnsi="Arial" w:cs="Arial"/>
          <w:sz w:val="21"/>
          <w:szCs w:val="21"/>
        </w:rPr>
        <w:tab/>
      </w:r>
      <w:r w:rsidR="007E5DB7">
        <w:rPr>
          <w:rFonts w:ascii="Arial" w:hAnsi="Arial" w:cs="Arial"/>
          <w:sz w:val="21"/>
          <w:szCs w:val="21"/>
        </w:rPr>
        <w:t>Specification</w:t>
      </w:r>
    </w:p>
    <w:p w14:paraId="366C84CE" w14:textId="77777777" w:rsidR="00296CB4" w:rsidRPr="002E6975" w:rsidRDefault="007E5DB7" w:rsidP="007E5DB7">
      <w:pPr>
        <w:widowControl w:val="0"/>
        <w:spacing w:line="360" w:lineRule="auto"/>
        <w:jc w:val="both"/>
        <w:rPr>
          <w:rFonts w:ascii="Arial" w:hAnsi="Arial" w:cs="Arial"/>
          <w:sz w:val="21"/>
          <w:szCs w:val="21"/>
        </w:rPr>
      </w:pPr>
      <w:r>
        <w:rPr>
          <w:rFonts w:ascii="Arial" w:hAnsi="Arial" w:cs="Arial"/>
          <w:sz w:val="21"/>
          <w:szCs w:val="21"/>
        </w:rPr>
        <w:t>Schedule 2:</w:t>
      </w:r>
      <w:r>
        <w:rPr>
          <w:rFonts w:ascii="Arial" w:hAnsi="Arial" w:cs="Arial"/>
          <w:sz w:val="21"/>
          <w:szCs w:val="21"/>
        </w:rPr>
        <w:tab/>
      </w:r>
      <w:r w:rsidR="00A91C86" w:rsidRPr="002E6975">
        <w:rPr>
          <w:rFonts w:ascii="Arial" w:hAnsi="Arial" w:cs="Arial"/>
          <w:sz w:val="21"/>
          <w:szCs w:val="21"/>
        </w:rPr>
        <w:t xml:space="preserve">Supplier’s Service Delivery </w:t>
      </w:r>
      <w:r>
        <w:rPr>
          <w:rFonts w:ascii="Arial" w:hAnsi="Arial" w:cs="Arial"/>
          <w:sz w:val="21"/>
          <w:szCs w:val="21"/>
        </w:rPr>
        <w:t>Plan</w:t>
      </w:r>
      <w:r w:rsidR="00296CB4" w:rsidRPr="002E6975">
        <w:rPr>
          <w:rFonts w:ascii="Arial" w:hAnsi="Arial" w:cs="Arial"/>
          <w:sz w:val="21"/>
          <w:szCs w:val="21"/>
        </w:rPr>
        <w:tab/>
      </w:r>
      <w:r w:rsidR="00296CB4" w:rsidRPr="002E6975">
        <w:rPr>
          <w:rFonts w:ascii="Arial" w:hAnsi="Arial" w:cs="Arial"/>
          <w:sz w:val="21"/>
          <w:szCs w:val="21"/>
        </w:rPr>
        <w:tab/>
      </w:r>
    </w:p>
    <w:p w14:paraId="7C2FA135" w14:textId="77777777" w:rsidR="006662A8" w:rsidRDefault="00185E8A" w:rsidP="00DE6FC4">
      <w:pPr>
        <w:widowControl w:val="0"/>
        <w:spacing w:line="360" w:lineRule="auto"/>
        <w:jc w:val="both"/>
        <w:rPr>
          <w:rFonts w:ascii="Arial" w:hAnsi="Arial" w:cs="Arial"/>
          <w:sz w:val="21"/>
          <w:szCs w:val="21"/>
        </w:rPr>
      </w:pPr>
      <w:r w:rsidRPr="002E6975">
        <w:rPr>
          <w:rFonts w:ascii="Arial" w:hAnsi="Arial" w:cs="Arial"/>
          <w:sz w:val="21"/>
          <w:szCs w:val="21"/>
        </w:rPr>
        <w:t xml:space="preserve">Schedule </w:t>
      </w:r>
      <w:r w:rsidR="007E5DB7">
        <w:rPr>
          <w:rFonts w:ascii="Arial" w:hAnsi="Arial" w:cs="Arial"/>
          <w:sz w:val="21"/>
          <w:szCs w:val="21"/>
        </w:rPr>
        <w:t>3</w:t>
      </w:r>
      <w:r w:rsidRPr="002E6975">
        <w:rPr>
          <w:rFonts w:ascii="Arial" w:hAnsi="Arial" w:cs="Arial"/>
          <w:sz w:val="21"/>
          <w:szCs w:val="21"/>
        </w:rPr>
        <w:t>:</w:t>
      </w:r>
      <w:r w:rsidRPr="002E6975">
        <w:rPr>
          <w:rFonts w:ascii="Arial" w:hAnsi="Arial" w:cs="Arial"/>
          <w:sz w:val="21"/>
          <w:szCs w:val="21"/>
        </w:rPr>
        <w:tab/>
      </w:r>
      <w:r w:rsidR="00331421">
        <w:rPr>
          <w:rFonts w:ascii="Arial" w:hAnsi="Arial" w:cs="Arial"/>
          <w:sz w:val="21"/>
          <w:szCs w:val="21"/>
        </w:rPr>
        <w:t>Payment Mechanism</w:t>
      </w:r>
    </w:p>
    <w:p w14:paraId="4A486E4E" w14:textId="77777777" w:rsidR="00296CB4" w:rsidRPr="002E6975" w:rsidRDefault="0081308A" w:rsidP="00DE6FC4">
      <w:pPr>
        <w:widowControl w:val="0"/>
        <w:spacing w:line="360" w:lineRule="auto"/>
        <w:jc w:val="both"/>
        <w:rPr>
          <w:rFonts w:ascii="Arial" w:hAnsi="Arial" w:cs="Arial"/>
          <w:sz w:val="21"/>
          <w:szCs w:val="21"/>
        </w:rPr>
      </w:pPr>
      <w:r w:rsidRPr="002E6975">
        <w:rPr>
          <w:rFonts w:ascii="Arial" w:hAnsi="Arial" w:cs="Arial"/>
          <w:sz w:val="21"/>
          <w:szCs w:val="21"/>
        </w:rPr>
        <w:t>Schedule</w:t>
      </w:r>
      <w:r w:rsidR="007E5DB7">
        <w:rPr>
          <w:rFonts w:ascii="Arial" w:hAnsi="Arial" w:cs="Arial"/>
          <w:sz w:val="21"/>
          <w:szCs w:val="21"/>
        </w:rPr>
        <w:t xml:space="preserve"> </w:t>
      </w:r>
      <w:r w:rsidR="008C311A">
        <w:rPr>
          <w:rFonts w:ascii="Arial" w:hAnsi="Arial" w:cs="Arial"/>
          <w:sz w:val="21"/>
          <w:szCs w:val="21"/>
        </w:rPr>
        <w:t>4</w:t>
      </w:r>
      <w:r w:rsidRPr="002E6975">
        <w:rPr>
          <w:rFonts w:ascii="Arial" w:hAnsi="Arial" w:cs="Arial"/>
          <w:sz w:val="21"/>
          <w:szCs w:val="21"/>
        </w:rPr>
        <w:t>:</w:t>
      </w:r>
      <w:r w:rsidRPr="002E6975">
        <w:rPr>
          <w:rFonts w:ascii="Arial" w:hAnsi="Arial" w:cs="Arial"/>
          <w:sz w:val="21"/>
          <w:szCs w:val="21"/>
        </w:rPr>
        <w:tab/>
      </w:r>
      <w:r w:rsidR="00331421">
        <w:rPr>
          <w:rFonts w:ascii="Arial" w:hAnsi="Arial" w:cs="Arial"/>
          <w:sz w:val="21"/>
          <w:szCs w:val="21"/>
        </w:rPr>
        <w:t>Performance Monitoring</w:t>
      </w:r>
    </w:p>
    <w:p w14:paraId="57BC9082" w14:textId="77777777" w:rsidR="00F3562B" w:rsidRPr="002E6975" w:rsidRDefault="00F3562B" w:rsidP="00DE6FC4">
      <w:pPr>
        <w:widowControl w:val="0"/>
        <w:spacing w:line="360" w:lineRule="auto"/>
        <w:jc w:val="both"/>
        <w:rPr>
          <w:rFonts w:ascii="Arial" w:hAnsi="Arial" w:cs="Arial"/>
          <w:sz w:val="21"/>
          <w:szCs w:val="21"/>
        </w:rPr>
      </w:pPr>
      <w:r w:rsidRPr="002E6975">
        <w:rPr>
          <w:rFonts w:ascii="Arial" w:hAnsi="Arial" w:cs="Arial"/>
          <w:sz w:val="21"/>
          <w:szCs w:val="21"/>
        </w:rPr>
        <w:t xml:space="preserve">Schedule </w:t>
      </w:r>
      <w:r w:rsidR="008C311A">
        <w:rPr>
          <w:rFonts w:ascii="Arial" w:hAnsi="Arial" w:cs="Arial"/>
          <w:sz w:val="21"/>
          <w:szCs w:val="21"/>
        </w:rPr>
        <w:t>5</w:t>
      </w:r>
      <w:r w:rsidRPr="002E6975">
        <w:rPr>
          <w:rFonts w:ascii="Arial" w:hAnsi="Arial" w:cs="Arial"/>
          <w:sz w:val="21"/>
          <w:szCs w:val="21"/>
        </w:rPr>
        <w:t>:</w:t>
      </w:r>
      <w:r w:rsidRPr="002E6975">
        <w:rPr>
          <w:rFonts w:ascii="Arial" w:hAnsi="Arial" w:cs="Arial"/>
          <w:sz w:val="21"/>
          <w:szCs w:val="21"/>
        </w:rPr>
        <w:tab/>
        <w:t>Key Personnel</w:t>
      </w:r>
    </w:p>
    <w:p w14:paraId="7800B3D3" w14:textId="77777777" w:rsidR="00C621CE" w:rsidRDefault="006662A8" w:rsidP="00DE6FC4">
      <w:pPr>
        <w:widowControl w:val="0"/>
        <w:spacing w:line="360" w:lineRule="auto"/>
        <w:rPr>
          <w:rFonts w:ascii="Arial" w:hAnsi="Arial" w:cs="Arial"/>
          <w:sz w:val="21"/>
          <w:szCs w:val="21"/>
        </w:rPr>
      </w:pPr>
      <w:r>
        <w:rPr>
          <w:rFonts w:ascii="Arial" w:hAnsi="Arial" w:cs="Arial"/>
          <w:sz w:val="21"/>
          <w:szCs w:val="21"/>
        </w:rPr>
        <w:t xml:space="preserve">Schedule </w:t>
      </w:r>
      <w:r w:rsidR="008C311A">
        <w:rPr>
          <w:rFonts w:ascii="Arial" w:hAnsi="Arial" w:cs="Arial"/>
          <w:sz w:val="21"/>
          <w:szCs w:val="21"/>
        </w:rPr>
        <w:t>6</w:t>
      </w:r>
      <w:r w:rsidR="001976A2" w:rsidRPr="002E6975">
        <w:rPr>
          <w:rFonts w:ascii="Arial" w:hAnsi="Arial" w:cs="Arial"/>
          <w:sz w:val="21"/>
          <w:szCs w:val="21"/>
        </w:rPr>
        <w:t xml:space="preserve">: </w:t>
      </w:r>
      <w:r w:rsidR="001976A2" w:rsidRPr="002E6975">
        <w:rPr>
          <w:rFonts w:ascii="Arial" w:hAnsi="Arial" w:cs="Arial"/>
          <w:sz w:val="21"/>
          <w:szCs w:val="21"/>
        </w:rPr>
        <w:tab/>
        <w:t>Disaster Recovery and Business Continuity Plan</w:t>
      </w:r>
    </w:p>
    <w:p w14:paraId="4DFF955F" w14:textId="77777777" w:rsidR="008C311A" w:rsidRDefault="006662A8" w:rsidP="00E65DD9">
      <w:pPr>
        <w:widowControl w:val="0"/>
        <w:spacing w:line="360" w:lineRule="auto"/>
        <w:ind w:left="1440" w:hanging="1440"/>
        <w:rPr>
          <w:rFonts w:ascii="Arial" w:hAnsi="Arial" w:cs="Arial"/>
          <w:sz w:val="21"/>
          <w:szCs w:val="21"/>
        </w:rPr>
      </w:pPr>
      <w:r>
        <w:rPr>
          <w:rFonts w:ascii="Arial" w:hAnsi="Arial" w:cs="Arial"/>
          <w:sz w:val="21"/>
          <w:szCs w:val="21"/>
        </w:rPr>
        <w:t xml:space="preserve">Schedule </w:t>
      </w:r>
      <w:r w:rsidR="008C311A">
        <w:rPr>
          <w:rFonts w:ascii="Arial" w:hAnsi="Arial" w:cs="Arial"/>
          <w:sz w:val="21"/>
          <w:szCs w:val="21"/>
        </w:rPr>
        <w:t>7</w:t>
      </w:r>
      <w:r w:rsidR="00C621CE">
        <w:rPr>
          <w:rFonts w:ascii="Arial" w:hAnsi="Arial" w:cs="Arial"/>
          <w:sz w:val="21"/>
          <w:szCs w:val="21"/>
        </w:rPr>
        <w:t>:</w:t>
      </w:r>
      <w:r w:rsidR="00C621CE">
        <w:rPr>
          <w:rFonts w:ascii="Arial" w:hAnsi="Arial" w:cs="Arial"/>
          <w:sz w:val="21"/>
          <w:szCs w:val="21"/>
        </w:rPr>
        <w:tab/>
      </w:r>
      <w:r w:rsidR="00E43C7C">
        <w:rPr>
          <w:rFonts w:ascii="Arial" w:hAnsi="Arial" w:cs="Arial"/>
          <w:sz w:val="21"/>
          <w:szCs w:val="21"/>
        </w:rPr>
        <w:t xml:space="preserve">Processing, Personal Data and  Data Subjects </w:t>
      </w:r>
    </w:p>
    <w:p w14:paraId="611230C1" w14:textId="18F7D520" w:rsidR="00965844" w:rsidRPr="002E6975" w:rsidRDefault="008C311A" w:rsidP="00DE6FC4">
      <w:pPr>
        <w:widowControl w:val="0"/>
        <w:spacing w:line="360" w:lineRule="auto"/>
        <w:rPr>
          <w:rFonts w:ascii="Arial" w:hAnsi="Arial" w:cs="Arial"/>
          <w:b/>
          <w:sz w:val="21"/>
          <w:szCs w:val="21"/>
        </w:rPr>
      </w:pPr>
      <w:r>
        <w:rPr>
          <w:rFonts w:ascii="Arial" w:hAnsi="Arial" w:cs="Arial"/>
          <w:sz w:val="21"/>
          <w:szCs w:val="21"/>
        </w:rPr>
        <w:t>Schedule 8:</w:t>
      </w:r>
      <w:r>
        <w:rPr>
          <w:rFonts w:ascii="Arial" w:hAnsi="Arial" w:cs="Arial"/>
          <w:sz w:val="21"/>
          <w:szCs w:val="21"/>
        </w:rPr>
        <w:tab/>
        <w:t>Exit Strategy</w:t>
      </w:r>
      <w:r w:rsidR="00296CB4" w:rsidRPr="002E6975">
        <w:rPr>
          <w:rFonts w:ascii="Arial" w:hAnsi="Arial" w:cs="Arial"/>
          <w:sz w:val="21"/>
          <w:szCs w:val="21"/>
        </w:rPr>
        <w:br w:type="page"/>
      </w:r>
      <w:r w:rsidR="00965844" w:rsidRPr="002E6975">
        <w:rPr>
          <w:rFonts w:ascii="Arial" w:hAnsi="Arial" w:cs="Arial"/>
          <w:b/>
          <w:sz w:val="21"/>
          <w:szCs w:val="21"/>
        </w:rPr>
        <w:t xml:space="preserve">THIS AGREEMENT </w:t>
      </w:r>
      <w:r w:rsidR="00965844" w:rsidRPr="002E6975">
        <w:rPr>
          <w:rFonts w:ascii="Arial" w:hAnsi="Arial" w:cs="Arial"/>
          <w:sz w:val="21"/>
          <w:szCs w:val="21"/>
        </w:rPr>
        <w:t xml:space="preserve">is made the     </w:t>
      </w:r>
      <w:r w:rsidR="009D6B51">
        <w:rPr>
          <w:rFonts w:ascii="Arial" w:hAnsi="Arial" w:cs="Arial"/>
          <w:sz w:val="21"/>
          <w:szCs w:val="21"/>
        </w:rPr>
        <w:t xml:space="preserve"> day of </w:t>
      </w:r>
      <w:r w:rsidR="00965844" w:rsidRPr="002E6975">
        <w:rPr>
          <w:rFonts w:ascii="Arial" w:hAnsi="Arial" w:cs="Arial"/>
          <w:sz w:val="21"/>
          <w:szCs w:val="21"/>
        </w:rPr>
        <w:t xml:space="preserve">                                             </w:t>
      </w:r>
      <w:r w:rsidR="00965844" w:rsidRPr="002E6975">
        <w:rPr>
          <w:rFonts w:ascii="Arial" w:hAnsi="Arial" w:cs="Arial"/>
          <w:b/>
          <w:sz w:val="21"/>
          <w:szCs w:val="21"/>
        </w:rPr>
        <w:t xml:space="preserve"> </w:t>
      </w:r>
      <w:r w:rsidR="00965844" w:rsidRPr="002E6975">
        <w:rPr>
          <w:rFonts w:ascii="Arial" w:hAnsi="Arial" w:cs="Arial"/>
          <w:b/>
          <w:sz w:val="21"/>
          <w:szCs w:val="21"/>
        </w:rPr>
        <w:fldChar w:fldCharType="begin"/>
      </w:r>
      <w:r w:rsidR="00965844" w:rsidRPr="002E6975">
        <w:rPr>
          <w:rFonts w:ascii="Arial" w:hAnsi="Arial" w:cs="Arial"/>
          <w:b/>
          <w:sz w:val="21"/>
          <w:szCs w:val="21"/>
        </w:rPr>
        <w:instrText xml:space="preserve"> DATE \@ "yyyy" \* MERGEFORMAT </w:instrText>
      </w:r>
      <w:r w:rsidR="00965844" w:rsidRPr="002E6975">
        <w:rPr>
          <w:rFonts w:ascii="Arial" w:hAnsi="Arial" w:cs="Arial"/>
          <w:b/>
          <w:sz w:val="21"/>
          <w:szCs w:val="21"/>
        </w:rPr>
        <w:fldChar w:fldCharType="separate"/>
      </w:r>
      <w:r w:rsidR="00095C2F">
        <w:rPr>
          <w:rFonts w:ascii="Arial" w:hAnsi="Arial" w:cs="Arial"/>
          <w:b/>
          <w:noProof/>
          <w:sz w:val="21"/>
          <w:szCs w:val="21"/>
        </w:rPr>
        <w:t>2022</w:t>
      </w:r>
      <w:r w:rsidR="00965844" w:rsidRPr="002E6975">
        <w:rPr>
          <w:rFonts w:ascii="Arial" w:hAnsi="Arial" w:cs="Arial"/>
          <w:b/>
          <w:sz w:val="21"/>
          <w:szCs w:val="21"/>
        </w:rPr>
        <w:fldChar w:fldCharType="end"/>
      </w:r>
      <w:r w:rsidR="00965844" w:rsidRPr="002E6975">
        <w:rPr>
          <w:rFonts w:ascii="Arial" w:hAnsi="Arial" w:cs="Arial"/>
          <w:b/>
          <w:sz w:val="21"/>
          <w:szCs w:val="21"/>
        </w:rPr>
        <w:br/>
      </w:r>
    </w:p>
    <w:p w14:paraId="11E554C0" w14:textId="77777777" w:rsidR="00965844" w:rsidRPr="002E6975" w:rsidRDefault="00965844" w:rsidP="00DE6FC4">
      <w:pPr>
        <w:widowControl w:val="0"/>
        <w:spacing w:line="360" w:lineRule="auto"/>
        <w:jc w:val="both"/>
        <w:rPr>
          <w:rFonts w:ascii="Arial" w:hAnsi="Arial" w:cs="Arial"/>
          <w:b/>
          <w:sz w:val="21"/>
          <w:szCs w:val="21"/>
        </w:rPr>
      </w:pPr>
      <w:r w:rsidRPr="002E6975">
        <w:rPr>
          <w:rFonts w:ascii="Arial" w:hAnsi="Arial" w:cs="Arial"/>
          <w:b/>
          <w:sz w:val="21"/>
          <w:szCs w:val="21"/>
        </w:rPr>
        <w:t>BETWEEN</w:t>
      </w:r>
    </w:p>
    <w:p w14:paraId="25F10E29" w14:textId="77777777" w:rsidR="00965844" w:rsidRPr="002E6975" w:rsidRDefault="00965844" w:rsidP="00DE6FC4">
      <w:pPr>
        <w:widowControl w:val="0"/>
        <w:ind w:left="720" w:hanging="720"/>
        <w:jc w:val="both"/>
        <w:rPr>
          <w:rFonts w:ascii="Arial" w:hAnsi="Arial" w:cs="Arial"/>
          <w:sz w:val="21"/>
          <w:szCs w:val="21"/>
        </w:rPr>
      </w:pPr>
      <w:r w:rsidRPr="002E6975">
        <w:rPr>
          <w:rFonts w:ascii="Arial" w:hAnsi="Arial" w:cs="Arial"/>
          <w:sz w:val="21"/>
          <w:szCs w:val="21"/>
        </w:rPr>
        <w:t>(1)</w:t>
      </w:r>
      <w:r w:rsidR="009D6B51">
        <w:rPr>
          <w:rFonts w:ascii="Arial" w:hAnsi="Arial" w:cs="Arial"/>
          <w:b/>
          <w:sz w:val="21"/>
          <w:szCs w:val="21"/>
        </w:rPr>
        <w:tab/>
        <w:t>LINCOLNSHIRE COUNTY COUNCIL</w:t>
      </w:r>
      <w:r w:rsidRPr="002E6975">
        <w:rPr>
          <w:rFonts w:ascii="Arial" w:hAnsi="Arial" w:cs="Arial"/>
          <w:b/>
          <w:sz w:val="21"/>
          <w:szCs w:val="21"/>
        </w:rPr>
        <w:t xml:space="preserve"> </w:t>
      </w:r>
      <w:r w:rsidR="009D6B51">
        <w:rPr>
          <w:rFonts w:ascii="Arial" w:hAnsi="Arial" w:cs="Arial"/>
          <w:sz w:val="21"/>
          <w:szCs w:val="21"/>
        </w:rPr>
        <w:t xml:space="preserve">of </w:t>
      </w:r>
      <w:r w:rsidRPr="002E6975">
        <w:rPr>
          <w:rFonts w:ascii="Arial" w:hAnsi="Arial" w:cs="Arial"/>
          <w:sz w:val="21"/>
          <w:szCs w:val="21"/>
        </w:rPr>
        <w:t>County Offices, Newland, Lincoln, LN1 1YL (the “C</w:t>
      </w:r>
      <w:r w:rsidR="00BB4E17">
        <w:rPr>
          <w:rFonts w:ascii="Arial" w:hAnsi="Arial" w:cs="Arial"/>
          <w:sz w:val="21"/>
          <w:szCs w:val="21"/>
        </w:rPr>
        <w:t>ustomer</w:t>
      </w:r>
      <w:r w:rsidRPr="002E6975">
        <w:rPr>
          <w:rFonts w:ascii="Arial" w:hAnsi="Arial" w:cs="Arial"/>
          <w:sz w:val="21"/>
          <w:szCs w:val="21"/>
        </w:rPr>
        <w:t>”)</w:t>
      </w:r>
    </w:p>
    <w:p w14:paraId="2BB90E84" w14:textId="77777777" w:rsidR="00965844" w:rsidRPr="002E6975" w:rsidRDefault="00965844" w:rsidP="00DE6FC4">
      <w:pPr>
        <w:widowControl w:val="0"/>
        <w:ind w:left="720" w:hanging="720"/>
        <w:jc w:val="both"/>
        <w:rPr>
          <w:rFonts w:ascii="Arial" w:hAnsi="Arial" w:cs="Arial"/>
          <w:sz w:val="21"/>
          <w:szCs w:val="21"/>
        </w:rPr>
      </w:pPr>
    </w:p>
    <w:p w14:paraId="756EACB3" w14:textId="77777777" w:rsidR="00965844" w:rsidRPr="002E6975" w:rsidRDefault="00965844" w:rsidP="00DE6FC4">
      <w:pPr>
        <w:widowControl w:val="0"/>
        <w:ind w:firstLine="720"/>
        <w:jc w:val="both"/>
        <w:rPr>
          <w:rFonts w:ascii="Arial" w:hAnsi="Arial" w:cs="Arial"/>
          <w:sz w:val="21"/>
          <w:szCs w:val="21"/>
        </w:rPr>
      </w:pPr>
      <w:r w:rsidRPr="002E6975">
        <w:rPr>
          <w:rFonts w:ascii="Arial" w:hAnsi="Arial" w:cs="Arial"/>
          <w:sz w:val="21"/>
          <w:szCs w:val="21"/>
        </w:rPr>
        <w:t>and</w:t>
      </w:r>
    </w:p>
    <w:p w14:paraId="31E44B8F" w14:textId="77777777" w:rsidR="00965844" w:rsidRPr="002E6975" w:rsidRDefault="00965844" w:rsidP="00DE6FC4">
      <w:pPr>
        <w:widowControl w:val="0"/>
        <w:ind w:firstLine="720"/>
        <w:jc w:val="both"/>
        <w:rPr>
          <w:rFonts w:ascii="Arial" w:hAnsi="Arial" w:cs="Arial"/>
          <w:sz w:val="21"/>
          <w:szCs w:val="21"/>
        </w:rPr>
      </w:pPr>
    </w:p>
    <w:p w14:paraId="1E338298" w14:textId="77777777" w:rsidR="00965844" w:rsidRPr="002E6975" w:rsidRDefault="00965844" w:rsidP="00DE6FC4">
      <w:pPr>
        <w:widowControl w:val="0"/>
        <w:ind w:left="720" w:hanging="720"/>
        <w:jc w:val="both"/>
        <w:rPr>
          <w:rFonts w:ascii="Arial" w:hAnsi="Arial" w:cs="Arial"/>
          <w:sz w:val="21"/>
          <w:szCs w:val="21"/>
        </w:rPr>
      </w:pPr>
      <w:r w:rsidRPr="002E6975">
        <w:rPr>
          <w:rFonts w:ascii="Arial" w:hAnsi="Arial" w:cs="Arial"/>
          <w:sz w:val="21"/>
          <w:szCs w:val="21"/>
        </w:rPr>
        <w:t>(2)</w:t>
      </w:r>
      <w:r w:rsidRPr="002E6975">
        <w:rPr>
          <w:rFonts w:ascii="Arial" w:hAnsi="Arial" w:cs="Arial"/>
          <w:sz w:val="21"/>
          <w:szCs w:val="21"/>
        </w:rPr>
        <w:tab/>
      </w:r>
      <w:r w:rsidRPr="002E6975">
        <w:rPr>
          <w:rFonts w:ascii="Arial" w:hAnsi="Arial" w:cs="Arial"/>
          <w:b/>
          <w:sz w:val="21"/>
          <w:szCs w:val="21"/>
        </w:rPr>
        <w:t xml:space="preserve">[INSERT NAME OF </w:t>
      </w:r>
      <w:r w:rsidR="00DD49F3" w:rsidRPr="002E6975">
        <w:rPr>
          <w:rFonts w:ascii="Arial" w:hAnsi="Arial" w:cs="Arial"/>
          <w:b/>
          <w:sz w:val="21"/>
          <w:szCs w:val="21"/>
        </w:rPr>
        <w:t>SUPPLIER</w:t>
      </w:r>
      <w:r w:rsidRPr="002E6975">
        <w:rPr>
          <w:rFonts w:ascii="Arial" w:hAnsi="Arial" w:cs="Arial"/>
          <w:b/>
          <w:sz w:val="21"/>
          <w:szCs w:val="21"/>
        </w:rPr>
        <w:t>]</w:t>
      </w:r>
      <w:r w:rsidRPr="002E6975">
        <w:rPr>
          <w:rFonts w:ascii="Arial" w:hAnsi="Arial" w:cs="Arial"/>
          <w:sz w:val="21"/>
          <w:szCs w:val="21"/>
        </w:rPr>
        <w:t xml:space="preserve"> [</w:t>
      </w:r>
      <w:r w:rsidRPr="002E6975">
        <w:rPr>
          <w:rFonts w:ascii="Arial" w:hAnsi="Arial" w:cs="Arial"/>
          <w:b/>
          <w:sz w:val="21"/>
          <w:szCs w:val="21"/>
        </w:rPr>
        <w:t>Registered Company Number:</w:t>
      </w:r>
      <w:r w:rsidRPr="002E6975">
        <w:rPr>
          <w:rFonts w:ascii="Arial" w:hAnsi="Arial" w:cs="Arial"/>
          <w:sz w:val="21"/>
          <w:szCs w:val="21"/>
        </w:rPr>
        <w:t xml:space="preserve"> ] [whose registered office is situated at  [                      ] (the “</w:t>
      </w:r>
      <w:r w:rsidR="00DD49F3" w:rsidRPr="002E6975">
        <w:rPr>
          <w:rFonts w:ascii="Arial" w:hAnsi="Arial" w:cs="Arial"/>
          <w:sz w:val="21"/>
          <w:szCs w:val="21"/>
        </w:rPr>
        <w:t>Supplier</w:t>
      </w:r>
      <w:r w:rsidRPr="002E6975">
        <w:rPr>
          <w:rFonts w:ascii="Arial" w:hAnsi="Arial" w:cs="Arial"/>
          <w:sz w:val="21"/>
          <w:szCs w:val="21"/>
        </w:rPr>
        <w:t>”)</w:t>
      </w:r>
    </w:p>
    <w:p w14:paraId="3925CC4C" w14:textId="77777777" w:rsidR="00965844" w:rsidRPr="002E6975" w:rsidRDefault="00965844" w:rsidP="00DE6FC4">
      <w:pPr>
        <w:widowControl w:val="0"/>
        <w:jc w:val="both"/>
        <w:rPr>
          <w:rFonts w:ascii="Arial" w:hAnsi="Arial" w:cs="Arial"/>
          <w:b/>
          <w:sz w:val="21"/>
          <w:szCs w:val="21"/>
        </w:rPr>
      </w:pPr>
    </w:p>
    <w:p w14:paraId="7A1B5998" w14:textId="77777777" w:rsidR="00965844" w:rsidRPr="002E6975" w:rsidRDefault="00965844" w:rsidP="00DE6FC4">
      <w:pPr>
        <w:widowControl w:val="0"/>
        <w:jc w:val="both"/>
        <w:rPr>
          <w:rFonts w:ascii="Arial" w:hAnsi="Arial" w:cs="Arial"/>
          <w:b/>
          <w:sz w:val="21"/>
          <w:szCs w:val="21"/>
        </w:rPr>
      </w:pPr>
      <w:r w:rsidRPr="002E6975">
        <w:rPr>
          <w:rFonts w:ascii="Arial" w:hAnsi="Arial" w:cs="Arial"/>
          <w:b/>
          <w:sz w:val="21"/>
          <w:szCs w:val="21"/>
        </w:rPr>
        <w:t>WHEREAS</w:t>
      </w:r>
    </w:p>
    <w:p w14:paraId="06492232" w14:textId="77777777" w:rsidR="00965844" w:rsidRPr="002E6975" w:rsidRDefault="00965844" w:rsidP="00DE6FC4">
      <w:pPr>
        <w:widowControl w:val="0"/>
        <w:jc w:val="both"/>
        <w:rPr>
          <w:rFonts w:ascii="Arial" w:hAnsi="Arial" w:cs="Arial"/>
          <w:b/>
          <w:sz w:val="21"/>
          <w:szCs w:val="21"/>
        </w:rPr>
      </w:pPr>
    </w:p>
    <w:p w14:paraId="3EB182F3" w14:textId="4CA46168" w:rsidR="004F5B1A" w:rsidRPr="001C0EA3" w:rsidRDefault="004F5B1A" w:rsidP="001C0EA3">
      <w:pPr>
        <w:pStyle w:val="Body"/>
        <w:rPr>
          <w:sz w:val="21"/>
          <w:szCs w:val="21"/>
        </w:rPr>
      </w:pPr>
      <w:r w:rsidRPr="001C0EA3">
        <w:rPr>
          <w:sz w:val="21"/>
          <w:szCs w:val="21"/>
        </w:rPr>
        <w:t xml:space="preserve">The </w:t>
      </w:r>
      <w:r w:rsidR="003A439D" w:rsidRPr="001C0EA3">
        <w:rPr>
          <w:sz w:val="21"/>
          <w:szCs w:val="21"/>
        </w:rPr>
        <w:t>Customer</w:t>
      </w:r>
      <w:r w:rsidRPr="001C0EA3">
        <w:rPr>
          <w:sz w:val="21"/>
          <w:szCs w:val="21"/>
        </w:rPr>
        <w:t xml:space="preserve"> requires the provision of </w:t>
      </w:r>
      <w:r w:rsidR="00D936B8" w:rsidRPr="001C0EA3">
        <w:rPr>
          <w:rFonts w:eastAsiaTheme="minorEastAsia"/>
          <w:sz w:val="21"/>
          <w:szCs w:val="21"/>
        </w:rPr>
        <w:t xml:space="preserve">repair and maintenance of CCTV systems, smoke/ fire detection systems, automatic gate systems with an access control system and electric fences at various waste sites and highways depots in Lincolnshire </w:t>
      </w:r>
      <w:r w:rsidR="00D31A9E" w:rsidRPr="001C0EA3">
        <w:rPr>
          <w:sz w:val="21"/>
          <w:szCs w:val="21"/>
        </w:rPr>
        <w:t>and</w:t>
      </w:r>
      <w:r w:rsidRPr="001C0EA3">
        <w:rPr>
          <w:sz w:val="21"/>
          <w:szCs w:val="21"/>
        </w:rPr>
        <w:t xml:space="preserve"> the </w:t>
      </w:r>
      <w:r w:rsidR="00DD49F3" w:rsidRPr="001C0EA3">
        <w:rPr>
          <w:sz w:val="21"/>
          <w:szCs w:val="21"/>
        </w:rPr>
        <w:t>Supplier</w:t>
      </w:r>
      <w:r w:rsidRPr="001C0EA3">
        <w:rPr>
          <w:sz w:val="21"/>
          <w:szCs w:val="21"/>
        </w:rPr>
        <w:t xml:space="preserve"> has agreed to provide the same on the terms and conditions set out below</w:t>
      </w:r>
      <w:r w:rsidR="001C0EA3" w:rsidRPr="001C0EA3">
        <w:rPr>
          <w:sz w:val="21"/>
          <w:szCs w:val="21"/>
        </w:rPr>
        <w:t>.</w:t>
      </w:r>
    </w:p>
    <w:p w14:paraId="3AF97341" w14:textId="77777777" w:rsidR="004F5B1A" w:rsidRPr="002E6975" w:rsidRDefault="004F5B1A" w:rsidP="00DE6FC4">
      <w:pPr>
        <w:widowControl w:val="0"/>
        <w:jc w:val="both"/>
        <w:rPr>
          <w:rFonts w:ascii="Arial" w:hAnsi="Arial" w:cs="Arial"/>
          <w:sz w:val="21"/>
          <w:szCs w:val="21"/>
        </w:rPr>
      </w:pPr>
    </w:p>
    <w:p w14:paraId="0EC74953" w14:textId="77777777" w:rsidR="004F5B1A" w:rsidRPr="002E6975" w:rsidRDefault="004F5B1A" w:rsidP="00DE6FC4">
      <w:pPr>
        <w:widowControl w:val="0"/>
        <w:jc w:val="both"/>
        <w:rPr>
          <w:rFonts w:ascii="Arial" w:hAnsi="Arial" w:cs="Arial"/>
          <w:sz w:val="21"/>
          <w:szCs w:val="21"/>
        </w:rPr>
      </w:pPr>
      <w:r w:rsidRPr="002E6975">
        <w:rPr>
          <w:rFonts w:ascii="Arial" w:hAnsi="Arial" w:cs="Arial"/>
          <w:b/>
          <w:sz w:val="21"/>
          <w:szCs w:val="21"/>
        </w:rPr>
        <w:t>IT IS HEREBY AGREED</w:t>
      </w:r>
      <w:r w:rsidRPr="002E6975">
        <w:rPr>
          <w:rFonts w:ascii="Arial" w:hAnsi="Arial" w:cs="Arial"/>
          <w:sz w:val="21"/>
          <w:szCs w:val="21"/>
        </w:rPr>
        <w:t xml:space="preserve"> as follows</w:t>
      </w:r>
      <w:r w:rsidR="008F7025">
        <w:rPr>
          <w:rFonts w:ascii="Arial" w:hAnsi="Arial" w:cs="Arial"/>
          <w:sz w:val="21"/>
          <w:szCs w:val="21"/>
        </w:rPr>
        <w:t>:</w:t>
      </w:r>
    </w:p>
    <w:p w14:paraId="0E54BE49" w14:textId="77777777" w:rsidR="004F5B1A" w:rsidRPr="002E6975" w:rsidRDefault="004F5B1A" w:rsidP="00DE6FC4">
      <w:pPr>
        <w:widowControl w:val="0"/>
        <w:spacing w:line="360" w:lineRule="auto"/>
        <w:ind w:left="720"/>
        <w:jc w:val="both"/>
        <w:rPr>
          <w:rFonts w:ascii="Arial" w:hAnsi="Arial" w:cs="Arial"/>
          <w:sz w:val="21"/>
          <w:szCs w:val="21"/>
        </w:rPr>
      </w:pPr>
    </w:p>
    <w:p w14:paraId="6414B4C8" w14:textId="77777777"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GENERAL PROVISIONS</w:t>
      </w:r>
    </w:p>
    <w:p w14:paraId="09685AB0" w14:textId="77777777" w:rsidR="00093462" w:rsidRPr="002E6975" w:rsidRDefault="00093462" w:rsidP="00DE6FC4">
      <w:pPr>
        <w:widowControl w:val="0"/>
        <w:tabs>
          <w:tab w:val="left" w:pos="-720"/>
        </w:tabs>
        <w:suppressAutoHyphens/>
        <w:ind w:left="1440" w:hanging="1440"/>
        <w:jc w:val="both"/>
        <w:rPr>
          <w:rFonts w:ascii="Arial" w:hAnsi="Arial" w:cs="Arial"/>
          <w:b/>
          <w:sz w:val="21"/>
          <w:szCs w:val="21"/>
        </w:rPr>
      </w:pPr>
    </w:p>
    <w:p w14:paraId="036BD959" w14:textId="77777777" w:rsidR="00296CB4" w:rsidRPr="002E6975" w:rsidRDefault="00296CB4" w:rsidP="0081263A">
      <w:pPr>
        <w:widowControl w:val="0"/>
        <w:tabs>
          <w:tab w:val="left" w:pos="-720"/>
        </w:tabs>
        <w:suppressAutoHyphens/>
        <w:ind w:left="851" w:hanging="851"/>
        <w:jc w:val="both"/>
        <w:rPr>
          <w:rFonts w:ascii="Arial" w:hAnsi="Arial" w:cs="Arial"/>
          <w:b/>
          <w:sz w:val="21"/>
          <w:szCs w:val="21"/>
        </w:rPr>
      </w:pPr>
      <w:r w:rsidRPr="002E6975">
        <w:rPr>
          <w:rFonts w:ascii="Arial" w:hAnsi="Arial" w:cs="Arial"/>
          <w:b/>
          <w:sz w:val="21"/>
          <w:szCs w:val="21"/>
        </w:rPr>
        <w:t>A1</w:t>
      </w:r>
      <w:r w:rsidRPr="002E6975">
        <w:rPr>
          <w:rFonts w:ascii="Arial" w:hAnsi="Arial" w:cs="Arial"/>
          <w:b/>
          <w:sz w:val="21"/>
          <w:szCs w:val="21"/>
        </w:rPr>
        <w:tab/>
      </w:r>
      <w:r w:rsidR="00AB1D55" w:rsidRPr="002E6975">
        <w:rPr>
          <w:rFonts w:ascii="Arial" w:hAnsi="Arial" w:cs="Arial"/>
          <w:b/>
          <w:sz w:val="21"/>
          <w:szCs w:val="21"/>
        </w:rPr>
        <w:t>DEFINITIONS AND INTERPRETATION</w:t>
      </w:r>
    </w:p>
    <w:p w14:paraId="5B7DE2C7" w14:textId="77777777" w:rsidR="00296CB4" w:rsidRPr="002E6975" w:rsidRDefault="00296CB4" w:rsidP="0081263A">
      <w:pPr>
        <w:widowControl w:val="0"/>
        <w:tabs>
          <w:tab w:val="left" w:pos="-720"/>
        </w:tabs>
        <w:suppressAutoHyphens/>
        <w:ind w:left="851" w:hanging="851"/>
        <w:jc w:val="both"/>
        <w:rPr>
          <w:rFonts w:ascii="Arial" w:hAnsi="Arial" w:cs="Arial"/>
          <w:sz w:val="21"/>
          <w:szCs w:val="21"/>
        </w:rPr>
      </w:pPr>
      <w:r w:rsidRPr="002E6975">
        <w:rPr>
          <w:rFonts w:ascii="Arial" w:hAnsi="Arial" w:cs="Arial"/>
          <w:sz w:val="21"/>
          <w:szCs w:val="21"/>
        </w:rPr>
        <w:t>A1.1</w:t>
      </w:r>
      <w:r w:rsidRPr="002E6975">
        <w:rPr>
          <w:rFonts w:ascii="Arial" w:hAnsi="Arial" w:cs="Arial"/>
          <w:sz w:val="21"/>
          <w:szCs w:val="21"/>
        </w:rPr>
        <w:tab/>
        <w:t>In this Contract unless the context otherwise requires the following provisions shall have the meanings given to them below:</w:t>
      </w:r>
      <w:r w:rsidR="00A1440E">
        <w:rPr>
          <w:rFonts w:ascii="Arial" w:hAnsi="Arial" w:cs="Arial"/>
          <w:sz w:val="21"/>
          <w:szCs w:val="21"/>
        </w:rPr>
        <w:t>-</w:t>
      </w:r>
    </w:p>
    <w:p w14:paraId="0771D605" w14:textId="77777777" w:rsidR="00296CB4" w:rsidRPr="002E6975" w:rsidRDefault="00296CB4" w:rsidP="00DE6FC4">
      <w:pPr>
        <w:widowControl w:val="0"/>
        <w:tabs>
          <w:tab w:val="left" w:pos="-720"/>
        </w:tabs>
        <w:suppressAutoHyphens/>
        <w:jc w:val="both"/>
        <w:rPr>
          <w:rFonts w:ascii="Arial" w:hAnsi="Arial" w:cs="Arial"/>
          <w:sz w:val="21"/>
          <w:szCs w:val="21"/>
        </w:rPr>
      </w:pPr>
    </w:p>
    <w:p w14:paraId="352C3C9B" w14:textId="77777777" w:rsidR="009B5488" w:rsidRPr="009B5488" w:rsidRDefault="009B5488" w:rsidP="009B5488">
      <w:pPr>
        <w:widowControl w:val="0"/>
        <w:tabs>
          <w:tab w:val="left" w:pos="-720"/>
        </w:tabs>
        <w:suppressAutoHyphens/>
        <w:ind w:left="851"/>
        <w:jc w:val="both"/>
        <w:rPr>
          <w:rFonts w:ascii="Arial" w:hAnsi="Arial" w:cs="Arial"/>
          <w:sz w:val="21"/>
          <w:szCs w:val="21"/>
        </w:rPr>
      </w:pPr>
      <w:r>
        <w:rPr>
          <w:rFonts w:ascii="Arial" w:hAnsi="Arial" w:cs="Arial"/>
          <w:b/>
          <w:sz w:val="21"/>
          <w:szCs w:val="21"/>
        </w:rPr>
        <w:t xml:space="preserve">Affected Party </w:t>
      </w:r>
      <w:r>
        <w:rPr>
          <w:rFonts w:ascii="Arial" w:hAnsi="Arial" w:cs="Arial"/>
          <w:sz w:val="21"/>
          <w:szCs w:val="21"/>
        </w:rPr>
        <w:t xml:space="preserve">means </w:t>
      </w:r>
      <w:r w:rsidRPr="009B5488">
        <w:rPr>
          <w:rFonts w:ascii="Arial" w:hAnsi="Arial" w:cs="Arial"/>
          <w:sz w:val="21"/>
          <w:szCs w:val="21"/>
        </w:rPr>
        <w:t>the Party seeking to claim relief in respect of a</w:t>
      </w:r>
      <w:r>
        <w:rPr>
          <w:rFonts w:ascii="Arial" w:hAnsi="Arial" w:cs="Arial"/>
          <w:sz w:val="21"/>
          <w:szCs w:val="21"/>
        </w:rPr>
        <w:t xml:space="preserve"> </w:t>
      </w:r>
      <w:r w:rsidRPr="009B5488">
        <w:rPr>
          <w:rFonts w:ascii="Arial" w:hAnsi="Arial" w:cs="Arial"/>
          <w:sz w:val="21"/>
          <w:szCs w:val="21"/>
        </w:rPr>
        <w:t>Force Majeure Event</w:t>
      </w:r>
      <w:r w:rsidR="001F2CB6">
        <w:rPr>
          <w:rFonts w:ascii="Arial" w:hAnsi="Arial" w:cs="Arial"/>
          <w:sz w:val="21"/>
          <w:szCs w:val="21"/>
        </w:rPr>
        <w:t>.</w:t>
      </w:r>
    </w:p>
    <w:p w14:paraId="7D1DE863" w14:textId="77777777" w:rsidR="009B5488" w:rsidRDefault="009B5488" w:rsidP="0081263A">
      <w:pPr>
        <w:widowControl w:val="0"/>
        <w:tabs>
          <w:tab w:val="left" w:pos="-720"/>
        </w:tabs>
        <w:suppressAutoHyphens/>
        <w:ind w:left="851"/>
        <w:jc w:val="both"/>
        <w:rPr>
          <w:rFonts w:ascii="Arial" w:hAnsi="Arial" w:cs="Arial"/>
          <w:b/>
          <w:sz w:val="21"/>
          <w:szCs w:val="21"/>
        </w:rPr>
      </w:pPr>
    </w:p>
    <w:p w14:paraId="7F69153F" w14:textId="77777777" w:rsidR="00296CB4" w:rsidRDefault="00296CB4" w:rsidP="0081263A">
      <w:pPr>
        <w:widowControl w:val="0"/>
        <w:tabs>
          <w:tab w:val="left" w:pos="-720"/>
        </w:tabs>
        <w:suppressAutoHyphens/>
        <w:ind w:left="851"/>
        <w:jc w:val="both"/>
        <w:rPr>
          <w:rFonts w:ascii="Arial" w:hAnsi="Arial" w:cs="Arial"/>
          <w:sz w:val="21"/>
          <w:szCs w:val="21"/>
        </w:rPr>
      </w:pPr>
      <w:r w:rsidRPr="002E6975">
        <w:rPr>
          <w:rFonts w:ascii="Arial" w:hAnsi="Arial" w:cs="Arial"/>
          <w:b/>
          <w:sz w:val="21"/>
          <w:szCs w:val="21"/>
        </w:rPr>
        <w:t>Approval</w:t>
      </w:r>
      <w:r w:rsidRPr="002E6975">
        <w:rPr>
          <w:rFonts w:ascii="Arial" w:hAnsi="Arial" w:cs="Arial"/>
          <w:sz w:val="21"/>
          <w:szCs w:val="21"/>
        </w:rPr>
        <w:t xml:space="preserve"> means the </w:t>
      </w:r>
      <w:r w:rsidR="00410792" w:rsidRPr="002E6975">
        <w:rPr>
          <w:rFonts w:ascii="Arial" w:hAnsi="Arial" w:cs="Arial"/>
          <w:sz w:val="21"/>
          <w:szCs w:val="21"/>
        </w:rPr>
        <w:t>prior</w:t>
      </w:r>
      <w:r w:rsidR="00CF6270" w:rsidRPr="002E6975">
        <w:rPr>
          <w:rFonts w:ascii="Arial" w:hAnsi="Arial" w:cs="Arial"/>
          <w:sz w:val="21"/>
          <w:szCs w:val="21"/>
        </w:rPr>
        <w:t xml:space="preserve"> </w:t>
      </w:r>
      <w:r w:rsidRPr="002E6975">
        <w:rPr>
          <w:rFonts w:ascii="Arial" w:hAnsi="Arial" w:cs="Arial"/>
          <w:sz w:val="21"/>
          <w:szCs w:val="21"/>
        </w:rPr>
        <w:t>written consent of the C</w:t>
      </w:r>
      <w:r w:rsidR="00BB4E17">
        <w:rPr>
          <w:rFonts w:ascii="Arial" w:hAnsi="Arial" w:cs="Arial"/>
          <w:sz w:val="21"/>
          <w:szCs w:val="21"/>
        </w:rPr>
        <w:t>ustomer</w:t>
      </w:r>
      <w:r w:rsidRPr="002E6975">
        <w:rPr>
          <w:rFonts w:ascii="Arial" w:hAnsi="Arial" w:cs="Arial"/>
          <w:sz w:val="21"/>
          <w:szCs w:val="21"/>
        </w:rPr>
        <w:t>.</w:t>
      </w:r>
    </w:p>
    <w:p w14:paraId="7D6118AE" w14:textId="77777777" w:rsidR="0043735F" w:rsidRDefault="0043735F" w:rsidP="0081263A">
      <w:pPr>
        <w:widowControl w:val="0"/>
        <w:tabs>
          <w:tab w:val="left" w:pos="-720"/>
        </w:tabs>
        <w:suppressAutoHyphens/>
        <w:ind w:left="851"/>
        <w:jc w:val="both"/>
        <w:rPr>
          <w:rFonts w:ascii="Arial" w:hAnsi="Arial" w:cs="Arial"/>
          <w:sz w:val="21"/>
          <w:szCs w:val="21"/>
        </w:rPr>
      </w:pPr>
    </w:p>
    <w:p w14:paraId="10FCC2BA" w14:textId="77777777" w:rsidR="00352352" w:rsidRPr="002E6975" w:rsidRDefault="00352352" w:rsidP="0081263A">
      <w:pPr>
        <w:widowControl w:val="0"/>
        <w:tabs>
          <w:tab w:val="left" w:pos="-720"/>
        </w:tabs>
        <w:suppressAutoHyphens/>
        <w:ind w:left="851"/>
        <w:jc w:val="both"/>
        <w:rPr>
          <w:rFonts w:ascii="Arial" w:hAnsi="Arial" w:cs="Arial"/>
          <w:sz w:val="21"/>
          <w:szCs w:val="21"/>
        </w:rPr>
      </w:pPr>
      <w:r w:rsidRPr="002E6975">
        <w:rPr>
          <w:rFonts w:ascii="Arial" w:hAnsi="Arial" w:cs="Arial"/>
          <w:b/>
          <w:sz w:val="21"/>
          <w:szCs w:val="21"/>
        </w:rPr>
        <w:t>Best Value</w:t>
      </w:r>
      <w:r w:rsidRPr="002E6975">
        <w:rPr>
          <w:rFonts w:ascii="Arial" w:hAnsi="Arial" w:cs="Arial"/>
          <w:sz w:val="21"/>
          <w:szCs w:val="21"/>
        </w:rPr>
        <w:t xml:space="preserve"> means arrangements to secure continuous improvement in the way </w:t>
      </w:r>
      <w:r w:rsidR="00410792" w:rsidRPr="002E6975">
        <w:rPr>
          <w:rFonts w:ascii="Arial" w:hAnsi="Arial" w:cs="Arial"/>
          <w:sz w:val="21"/>
          <w:szCs w:val="21"/>
        </w:rPr>
        <w:t>the C</w:t>
      </w:r>
      <w:r w:rsidR="00BB4E17">
        <w:rPr>
          <w:rFonts w:ascii="Arial" w:hAnsi="Arial" w:cs="Arial"/>
          <w:sz w:val="21"/>
          <w:szCs w:val="21"/>
        </w:rPr>
        <w:t>ustomer</w:t>
      </w:r>
      <w:r w:rsidR="00410792" w:rsidRPr="002E6975">
        <w:rPr>
          <w:rFonts w:ascii="Arial" w:hAnsi="Arial" w:cs="Arial"/>
          <w:sz w:val="21"/>
          <w:szCs w:val="21"/>
        </w:rPr>
        <w:t>’s</w:t>
      </w:r>
      <w:r w:rsidRPr="002E6975">
        <w:rPr>
          <w:rFonts w:ascii="Arial" w:hAnsi="Arial" w:cs="Arial"/>
          <w:sz w:val="21"/>
          <w:szCs w:val="21"/>
        </w:rPr>
        <w:t xml:space="preserve"> functions are exercised having regard to a combination of economy, efficiency and effectiveness.</w:t>
      </w:r>
    </w:p>
    <w:p w14:paraId="4BC70242" w14:textId="77777777" w:rsidR="00CF6270" w:rsidRPr="002E6975" w:rsidRDefault="00CF6270" w:rsidP="0081263A">
      <w:pPr>
        <w:widowControl w:val="0"/>
        <w:tabs>
          <w:tab w:val="left" w:pos="-720"/>
        </w:tabs>
        <w:suppressAutoHyphens/>
        <w:ind w:left="851"/>
        <w:jc w:val="both"/>
        <w:rPr>
          <w:rFonts w:ascii="Arial" w:hAnsi="Arial" w:cs="Arial"/>
          <w:sz w:val="21"/>
          <w:szCs w:val="21"/>
        </w:rPr>
      </w:pPr>
    </w:p>
    <w:p w14:paraId="2CAE69A8" w14:textId="77777777" w:rsidR="00F07FB3" w:rsidRDefault="00F07FB3"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Style w:val="Defterm"/>
          <w:rFonts w:ascii="Arial" w:hAnsi="Arial" w:cs="Arial"/>
          <w:sz w:val="21"/>
          <w:szCs w:val="21"/>
        </w:rPr>
        <w:t>Bribery Act</w:t>
      </w:r>
      <w:r w:rsidR="00015161">
        <w:rPr>
          <w:rFonts w:ascii="Arial" w:hAnsi="Arial" w:cs="Arial"/>
          <w:sz w:val="21"/>
          <w:szCs w:val="21"/>
        </w:rPr>
        <w:t xml:space="preserve"> </w:t>
      </w:r>
      <w:r w:rsidRPr="002E6975">
        <w:rPr>
          <w:rFonts w:ascii="Arial" w:hAnsi="Arial" w:cs="Arial"/>
          <w:sz w:val="21"/>
          <w:szCs w:val="21"/>
        </w:rPr>
        <w:t>means the Bribery Act 2010 and any subordinate legislation made under that Act from time to time together with any guidance or codes of practice issued by the relevant government department concerning the legislation.</w:t>
      </w:r>
    </w:p>
    <w:p w14:paraId="3A18170A" w14:textId="77777777" w:rsidR="007B5559" w:rsidRDefault="007B5559" w:rsidP="0081263A">
      <w:pPr>
        <w:pStyle w:val="Definitions"/>
        <w:widowControl w:val="0"/>
        <w:tabs>
          <w:tab w:val="clear" w:pos="709"/>
          <w:tab w:val="left" w:pos="-142"/>
        </w:tabs>
        <w:spacing w:after="0" w:line="240" w:lineRule="auto"/>
        <w:ind w:left="851"/>
        <w:rPr>
          <w:rFonts w:ascii="Arial" w:hAnsi="Arial" w:cs="Arial"/>
          <w:b/>
          <w:sz w:val="21"/>
          <w:szCs w:val="21"/>
        </w:rPr>
      </w:pPr>
    </w:p>
    <w:p w14:paraId="4938BFA3" w14:textId="77777777" w:rsidR="00E55BE2" w:rsidRPr="002E6975" w:rsidRDefault="00E55BE2"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Fonts w:ascii="Arial" w:hAnsi="Arial" w:cs="Arial"/>
          <w:b/>
          <w:sz w:val="21"/>
          <w:szCs w:val="21"/>
        </w:rPr>
        <w:t>Change</w:t>
      </w:r>
      <w:r w:rsidRPr="002E6975">
        <w:rPr>
          <w:rFonts w:ascii="Arial" w:hAnsi="Arial" w:cs="Arial"/>
          <w:sz w:val="21"/>
          <w:szCs w:val="21"/>
        </w:rPr>
        <w:t xml:space="preserve"> means any variation to this Contract including to any of the Services and Service Levels.</w:t>
      </w:r>
    </w:p>
    <w:p w14:paraId="211CA45D" w14:textId="77777777" w:rsidR="00EE1B87" w:rsidRPr="002E6975" w:rsidRDefault="00EE1B87" w:rsidP="0081263A">
      <w:pPr>
        <w:pStyle w:val="Definitions"/>
        <w:widowControl w:val="0"/>
        <w:tabs>
          <w:tab w:val="clear" w:pos="709"/>
          <w:tab w:val="left" w:pos="-142"/>
        </w:tabs>
        <w:spacing w:after="0" w:line="240" w:lineRule="auto"/>
        <w:ind w:left="851"/>
        <w:rPr>
          <w:rFonts w:ascii="Arial" w:hAnsi="Arial" w:cs="Arial"/>
          <w:sz w:val="21"/>
          <w:szCs w:val="21"/>
        </w:rPr>
      </w:pPr>
    </w:p>
    <w:p w14:paraId="62DA3696" w14:textId="77777777" w:rsidR="00EE1B87" w:rsidRDefault="00EE1B87"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Fonts w:ascii="Arial" w:hAnsi="Arial" w:cs="Arial"/>
          <w:b/>
          <w:sz w:val="21"/>
          <w:szCs w:val="21"/>
        </w:rPr>
        <w:t>Change Control Procedure</w:t>
      </w:r>
      <w:r w:rsidRPr="002E6975">
        <w:rPr>
          <w:rFonts w:ascii="Arial" w:hAnsi="Arial" w:cs="Arial"/>
          <w:sz w:val="21"/>
          <w:szCs w:val="21"/>
        </w:rPr>
        <w:t xml:space="preserve"> means the procedure for changing this Contract as set out in </w:t>
      </w:r>
      <w:r w:rsidR="004D01CD" w:rsidRPr="002E6975">
        <w:rPr>
          <w:rFonts w:ascii="Arial" w:hAnsi="Arial" w:cs="Arial"/>
          <w:sz w:val="21"/>
          <w:szCs w:val="21"/>
        </w:rPr>
        <w:t xml:space="preserve">Clause </w:t>
      </w:r>
      <w:r w:rsidRPr="002E6975">
        <w:rPr>
          <w:rFonts w:ascii="Arial" w:hAnsi="Arial" w:cs="Arial"/>
          <w:sz w:val="21"/>
          <w:szCs w:val="21"/>
        </w:rPr>
        <w:t>F3.</w:t>
      </w:r>
    </w:p>
    <w:p w14:paraId="686CF82C" w14:textId="77777777" w:rsidR="005E4462" w:rsidRDefault="005E4462" w:rsidP="0081263A">
      <w:pPr>
        <w:pStyle w:val="Definitions"/>
        <w:widowControl w:val="0"/>
        <w:tabs>
          <w:tab w:val="clear" w:pos="709"/>
          <w:tab w:val="left" w:pos="-142"/>
        </w:tabs>
        <w:spacing w:after="0" w:line="240" w:lineRule="auto"/>
        <w:ind w:left="851"/>
        <w:rPr>
          <w:rFonts w:ascii="Arial" w:hAnsi="Arial" w:cs="Arial"/>
          <w:sz w:val="21"/>
          <w:szCs w:val="21"/>
        </w:rPr>
      </w:pPr>
    </w:p>
    <w:p w14:paraId="3779AE77" w14:textId="77777777" w:rsidR="005E4462" w:rsidRDefault="005E4462" w:rsidP="0081263A">
      <w:pPr>
        <w:pStyle w:val="Definitions"/>
        <w:widowControl w:val="0"/>
        <w:tabs>
          <w:tab w:val="clear" w:pos="709"/>
          <w:tab w:val="left" w:pos="-142"/>
        </w:tabs>
        <w:spacing w:after="0" w:line="240" w:lineRule="auto"/>
        <w:ind w:left="851"/>
        <w:rPr>
          <w:rFonts w:ascii="Arial" w:hAnsi="Arial" w:cs="Arial"/>
          <w:sz w:val="21"/>
          <w:szCs w:val="21"/>
        </w:rPr>
      </w:pPr>
      <w:r w:rsidRPr="005E4462">
        <w:rPr>
          <w:rFonts w:ascii="Arial" w:hAnsi="Arial" w:cs="Arial"/>
          <w:b/>
          <w:sz w:val="21"/>
          <w:szCs w:val="21"/>
        </w:rPr>
        <w:t>Change of Control</w:t>
      </w:r>
      <w:r>
        <w:rPr>
          <w:rFonts w:ascii="Arial" w:hAnsi="Arial" w:cs="Arial"/>
          <w:sz w:val="21"/>
          <w:szCs w:val="21"/>
        </w:rPr>
        <w:t xml:space="preserve"> means:</w:t>
      </w:r>
    </w:p>
    <w:p w14:paraId="5226D615" w14:textId="77777777" w:rsidR="005E4462" w:rsidRPr="005E4462" w:rsidRDefault="005E4462" w:rsidP="004A56DB">
      <w:pPr>
        <w:pStyle w:val="Definitions"/>
        <w:widowControl w:val="0"/>
        <w:numPr>
          <w:ilvl w:val="0"/>
          <w:numId w:val="52"/>
        </w:numPr>
        <w:tabs>
          <w:tab w:val="clear" w:pos="2268"/>
          <w:tab w:val="left" w:pos="-142"/>
          <w:tab w:val="num" w:pos="1418"/>
        </w:tabs>
        <w:spacing w:line="240" w:lineRule="auto"/>
        <w:ind w:left="1418" w:hanging="568"/>
        <w:rPr>
          <w:rFonts w:ascii="Arial" w:hAnsi="Arial" w:cs="Arial"/>
          <w:sz w:val="21"/>
          <w:szCs w:val="21"/>
        </w:rPr>
      </w:pPr>
      <w:r w:rsidRPr="005E4462">
        <w:rPr>
          <w:rFonts w:ascii="Arial" w:hAnsi="Arial" w:cs="Arial"/>
          <w:sz w:val="21"/>
          <w:szCs w:val="21"/>
        </w:rPr>
        <w:t xml:space="preserve">any sale, transfer or disposal of any legal, beneficial or equitable interest in a majority or all of the shares in the </w:t>
      </w:r>
      <w:r w:rsidR="00085229">
        <w:rPr>
          <w:rFonts w:ascii="Arial" w:hAnsi="Arial" w:cs="Arial"/>
          <w:sz w:val="21"/>
          <w:szCs w:val="21"/>
        </w:rPr>
        <w:t>Supplier</w:t>
      </w:r>
      <w:r w:rsidRPr="005E4462">
        <w:rPr>
          <w:rFonts w:ascii="Arial" w:hAnsi="Arial" w:cs="Arial"/>
          <w:sz w:val="21"/>
          <w:szCs w:val="21"/>
        </w:rPr>
        <w:t xml:space="preserve"> (including the control over the exercise of voting rights conferred on those shares, control over the right to appoint or remove directors or the rights to dividends); and/or</w:t>
      </w:r>
    </w:p>
    <w:p w14:paraId="36EFCF14" w14:textId="77777777" w:rsidR="005E4462" w:rsidRPr="005E4462" w:rsidRDefault="005E4462" w:rsidP="005E4462">
      <w:pPr>
        <w:pStyle w:val="Definitions"/>
        <w:widowControl w:val="0"/>
        <w:tabs>
          <w:tab w:val="left" w:pos="-142"/>
          <w:tab w:val="num" w:pos="1418"/>
        </w:tabs>
        <w:spacing w:line="240" w:lineRule="auto"/>
        <w:ind w:left="1418" w:hanging="568"/>
        <w:rPr>
          <w:rFonts w:ascii="Arial" w:hAnsi="Arial" w:cs="Arial"/>
          <w:sz w:val="21"/>
          <w:szCs w:val="21"/>
        </w:rPr>
      </w:pPr>
      <w:r w:rsidRPr="005E4462">
        <w:rPr>
          <w:rFonts w:ascii="Arial" w:hAnsi="Arial" w:cs="Arial"/>
          <w:sz w:val="21"/>
          <w:szCs w:val="21"/>
        </w:rPr>
        <w:t>(b)</w:t>
      </w:r>
      <w:r w:rsidRPr="005E4462">
        <w:rPr>
          <w:rFonts w:ascii="Arial" w:hAnsi="Arial" w:cs="Arial"/>
          <w:sz w:val="21"/>
          <w:szCs w:val="21"/>
        </w:rPr>
        <w:tab/>
        <w:t xml:space="preserve">any other arrangements that have or may have or which result in the same effect as paragraph </w:t>
      </w:r>
      <w:r>
        <w:rPr>
          <w:rFonts w:ascii="Arial" w:hAnsi="Arial" w:cs="Arial"/>
          <w:sz w:val="21"/>
          <w:szCs w:val="21"/>
        </w:rPr>
        <w:t>(</w:t>
      </w:r>
      <w:r w:rsidRPr="005E4462">
        <w:rPr>
          <w:rFonts w:ascii="Arial" w:hAnsi="Arial" w:cs="Arial"/>
          <w:sz w:val="21"/>
          <w:szCs w:val="21"/>
        </w:rPr>
        <w:t>a</w:t>
      </w:r>
      <w:r>
        <w:rPr>
          <w:rFonts w:ascii="Arial" w:hAnsi="Arial" w:cs="Arial"/>
          <w:sz w:val="21"/>
          <w:szCs w:val="21"/>
        </w:rPr>
        <w:t>).</w:t>
      </w:r>
    </w:p>
    <w:p w14:paraId="28E7F7E0" w14:textId="77777777" w:rsidR="005E4462" w:rsidRDefault="005E4462" w:rsidP="0081263A">
      <w:pPr>
        <w:pStyle w:val="Definitions"/>
        <w:widowControl w:val="0"/>
        <w:tabs>
          <w:tab w:val="clear" w:pos="709"/>
          <w:tab w:val="left" w:pos="-142"/>
        </w:tabs>
        <w:spacing w:after="0" w:line="240" w:lineRule="auto"/>
        <w:ind w:left="851"/>
        <w:rPr>
          <w:rFonts w:ascii="Arial" w:hAnsi="Arial" w:cs="Arial"/>
          <w:sz w:val="21"/>
          <w:szCs w:val="21"/>
        </w:rPr>
      </w:pPr>
    </w:p>
    <w:p w14:paraId="661D1C65" w14:textId="4BF23E42" w:rsidR="00351096" w:rsidRPr="002E6975" w:rsidRDefault="00351096" w:rsidP="0081263A">
      <w:pPr>
        <w:pStyle w:val="Definitions"/>
        <w:widowControl w:val="0"/>
        <w:tabs>
          <w:tab w:val="clear" w:pos="709"/>
          <w:tab w:val="left" w:pos="-142"/>
        </w:tabs>
        <w:spacing w:after="0" w:line="240" w:lineRule="auto"/>
        <w:ind w:left="851"/>
        <w:rPr>
          <w:rFonts w:ascii="Arial" w:hAnsi="Arial" w:cs="Arial"/>
          <w:sz w:val="21"/>
          <w:szCs w:val="21"/>
        </w:rPr>
      </w:pPr>
      <w:r w:rsidRPr="00A346C8">
        <w:rPr>
          <w:rFonts w:ascii="Arial" w:hAnsi="Arial" w:cs="Arial"/>
          <w:b/>
          <w:sz w:val="21"/>
          <w:szCs w:val="21"/>
        </w:rPr>
        <w:t>Commencement Date</w:t>
      </w:r>
      <w:r>
        <w:rPr>
          <w:rFonts w:ascii="Arial" w:hAnsi="Arial" w:cs="Arial"/>
          <w:sz w:val="21"/>
          <w:szCs w:val="21"/>
        </w:rPr>
        <w:t xml:space="preserve"> means the </w:t>
      </w:r>
      <w:r w:rsidR="001C0EA3">
        <w:rPr>
          <w:rFonts w:ascii="Arial" w:hAnsi="Arial" w:cs="Arial"/>
          <w:sz w:val="21"/>
          <w:szCs w:val="21"/>
        </w:rPr>
        <w:t>22 February 2023</w:t>
      </w:r>
    </w:p>
    <w:p w14:paraId="05D74E99" w14:textId="77777777" w:rsidR="00E55BE2" w:rsidRPr="002E6975" w:rsidRDefault="00E55BE2" w:rsidP="0081263A">
      <w:pPr>
        <w:pStyle w:val="Definitions"/>
        <w:widowControl w:val="0"/>
        <w:tabs>
          <w:tab w:val="clear" w:pos="709"/>
          <w:tab w:val="left" w:pos="-142"/>
        </w:tabs>
        <w:spacing w:after="0" w:line="240" w:lineRule="auto"/>
        <w:ind w:left="851"/>
        <w:rPr>
          <w:rFonts w:ascii="Arial" w:hAnsi="Arial" w:cs="Arial"/>
          <w:sz w:val="21"/>
          <w:szCs w:val="21"/>
        </w:rPr>
      </w:pPr>
    </w:p>
    <w:p w14:paraId="2FEEF962" w14:textId="77777777" w:rsidR="00622769" w:rsidRDefault="00296CB4" w:rsidP="00622769">
      <w:pPr>
        <w:widowControl w:val="0"/>
        <w:tabs>
          <w:tab w:val="left" w:pos="-851"/>
          <w:tab w:val="left" w:pos="0"/>
        </w:tabs>
        <w:suppressAutoHyphens/>
        <w:ind w:left="851"/>
        <w:jc w:val="both"/>
        <w:rPr>
          <w:rFonts w:ascii="Arial" w:hAnsi="Arial" w:cs="Arial"/>
          <w:sz w:val="21"/>
          <w:szCs w:val="21"/>
        </w:rPr>
      </w:pPr>
      <w:r w:rsidRPr="002E6975">
        <w:rPr>
          <w:rFonts w:ascii="Arial" w:hAnsi="Arial" w:cs="Arial"/>
          <w:b/>
          <w:sz w:val="21"/>
          <w:szCs w:val="21"/>
        </w:rPr>
        <w:t>Commercially Sensitive Information</w:t>
      </w:r>
      <w:r w:rsidRPr="002E6975">
        <w:rPr>
          <w:rFonts w:ascii="Arial" w:hAnsi="Arial" w:cs="Arial"/>
          <w:sz w:val="21"/>
          <w:szCs w:val="21"/>
        </w:rPr>
        <w:t xml:space="preserve"> means</w:t>
      </w:r>
      <w:r w:rsidR="00E027CC">
        <w:rPr>
          <w:rFonts w:ascii="Arial" w:hAnsi="Arial" w:cs="Arial"/>
          <w:sz w:val="21"/>
          <w:szCs w:val="21"/>
        </w:rPr>
        <w:t xml:space="preserve"> any</w:t>
      </w:r>
      <w:r w:rsidRPr="002E6975">
        <w:rPr>
          <w:rFonts w:ascii="Arial" w:hAnsi="Arial" w:cs="Arial"/>
          <w:sz w:val="21"/>
          <w:szCs w:val="21"/>
        </w:rPr>
        <w:t xml:space="preserve"> </w:t>
      </w:r>
      <w:r w:rsidR="00622769">
        <w:rPr>
          <w:rFonts w:ascii="Arial" w:hAnsi="Arial" w:cs="Arial"/>
          <w:sz w:val="21"/>
          <w:szCs w:val="21"/>
        </w:rPr>
        <w:t xml:space="preserve">Party's </w:t>
      </w:r>
      <w:r w:rsidR="0027531C">
        <w:rPr>
          <w:rFonts w:ascii="Arial" w:hAnsi="Arial" w:cs="Arial"/>
          <w:sz w:val="21"/>
          <w:szCs w:val="21"/>
        </w:rPr>
        <w:t>I</w:t>
      </w:r>
      <w:r w:rsidRPr="002E6975">
        <w:rPr>
          <w:rFonts w:ascii="Arial" w:hAnsi="Arial" w:cs="Arial"/>
          <w:sz w:val="21"/>
          <w:szCs w:val="21"/>
        </w:rPr>
        <w:t xml:space="preserve">nformation </w:t>
      </w:r>
      <w:r w:rsidR="00622769">
        <w:rPr>
          <w:rFonts w:ascii="Arial" w:hAnsi="Arial" w:cs="Arial"/>
          <w:sz w:val="21"/>
          <w:szCs w:val="21"/>
        </w:rPr>
        <w:t>that:</w:t>
      </w:r>
      <w:r w:rsidR="00307451">
        <w:rPr>
          <w:rFonts w:ascii="Arial" w:hAnsi="Arial" w:cs="Arial"/>
          <w:sz w:val="21"/>
          <w:szCs w:val="21"/>
        </w:rPr>
        <w:t>-</w:t>
      </w:r>
    </w:p>
    <w:p w14:paraId="7DE1E81C" w14:textId="77777777" w:rsidR="00622769" w:rsidRDefault="00622769" w:rsidP="00622769">
      <w:pPr>
        <w:widowControl w:val="0"/>
        <w:tabs>
          <w:tab w:val="left" w:pos="-851"/>
          <w:tab w:val="left" w:pos="0"/>
        </w:tabs>
        <w:suppressAutoHyphens/>
        <w:ind w:left="851"/>
        <w:jc w:val="both"/>
        <w:rPr>
          <w:rFonts w:ascii="Arial" w:hAnsi="Arial" w:cs="Arial"/>
          <w:sz w:val="21"/>
          <w:szCs w:val="21"/>
        </w:rPr>
      </w:pPr>
    </w:p>
    <w:p w14:paraId="5E926D43" w14:textId="77777777" w:rsidR="00296CB4" w:rsidRPr="002E6975" w:rsidRDefault="00622769" w:rsidP="00622769">
      <w:pPr>
        <w:widowControl w:val="0"/>
        <w:tabs>
          <w:tab w:val="left" w:pos="-851"/>
          <w:tab w:val="left" w:pos="0"/>
        </w:tabs>
        <w:suppressAutoHyphens/>
        <w:ind w:left="851"/>
        <w:jc w:val="both"/>
        <w:rPr>
          <w:rFonts w:ascii="Arial" w:hAnsi="Arial" w:cs="Arial"/>
          <w:sz w:val="21"/>
          <w:szCs w:val="21"/>
        </w:rPr>
      </w:pPr>
      <w:r>
        <w:rPr>
          <w:rFonts w:ascii="Arial" w:hAnsi="Arial" w:cs="Arial"/>
          <w:sz w:val="21"/>
          <w:szCs w:val="21"/>
        </w:rPr>
        <w:t xml:space="preserve">(a)   </w:t>
      </w:r>
      <w:r w:rsidR="00E027CC">
        <w:rPr>
          <w:rFonts w:ascii="Arial" w:hAnsi="Arial" w:cs="Arial"/>
          <w:sz w:val="21"/>
          <w:szCs w:val="21"/>
        </w:rPr>
        <w:t xml:space="preserve">if disclosed, could prejudice the other Party's commercial interests </w:t>
      </w:r>
      <w:r w:rsidR="00296CB4" w:rsidRPr="002E6975">
        <w:rPr>
          <w:rFonts w:ascii="Arial" w:hAnsi="Arial" w:cs="Arial"/>
          <w:sz w:val="21"/>
          <w:szCs w:val="21"/>
        </w:rPr>
        <w:t>and/or</w:t>
      </w:r>
    </w:p>
    <w:p w14:paraId="32767D2E" w14:textId="77777777" w:rsidR="00296CB4" w:rsidRPr="002E6975" w:rsidRDefault="00296CB4" w:rsidP="00DE6FC4">
      <w:pPr>
        <w:widowControl w:val="0"/>
        <w:tabs>
          <w:tab w:val="left" w:pos="0"/>
          <w:tab w:val="left" w:pos="2268"/>
        </w:tabs>
        <w:suppressAutoHyphens/>
        <w:ind w:left="720" w:hanging="850"/>
        <w:jc w:val="both"/>
        <w:rPr>
          <w:rFonts w:ascii="Arial" w:hAnsi="Arial" w:cs="Arial"/>
          <w:sz w:val="21"/>
          <w:szCs w:val="21"/>
        </w:rPr>
      </w:pPr>
    </w:p>
    <w:p w14:paraId="06AD1F63" w14:textId="77777777" w:rsidR="00296CB4" w:rsidRDefault="00296CB4" w:rsidP="0081263A">
      <w:pPr>
        <w:widowControl w:val="0"/>
        <w:tabs>
          <w:tab w:val="left" w:pos="-1276"/>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t>constitutes a trade secret.</w:t>
      </w:r>
    </w:p>
    <w:p w14:paraId="3A99CBFE" w14:textId="77777777" w:rsidR="007B5559" w:rsidRDefault="007B5559" w:rsidP="00DE6FC4">
      <w:pPr>
        <w:widowControl w:val="0"/>
        <w:tabs>
          <w:tab w:val="left" w:pos="0"/>
          <w:tab w:val="left" w:pos="1080"/>
        </w:tabs>
        <w:suppressAutoHyphens/>
        <w:ind w:left="720"/>
        <w:jc w:val="both"/>
        <w:rPr>
          <w:rFonts w:ascii="Arial" w:hAnsi="Arial" w:cs="Arial"/>
          <w:sz w:val="21"/>
          <w:szCs w:val="21"/>
        </w:rPr>
      </w:pPr>
    </w:p>
    <w:p w14:paraId="39339D80" w14:textId="77777777" w:rsidR="00296CB4" w:rsidRDefault="00296CB4" w:rsidP="0081263A">
      <w:pPr>
        <w:widowControl w:val="0"/>
        <w:ind w:left="851"/>
        <w:jc w:val="both"/>
        <w:rPr>
          <w:rFonts w:ascii="Arial" w:hAnsi="Arial" w:cs="Arial"/>
          <w:sz w:val="21"/>
          <w:szCs w:val="21"/>
        </w:rPr>
      </w:pPr>
      <w:r w:rsidRPr="002E6975">
        <w:rPr>
          <w:rFonts w:ascii="Arial" w:hAnsi="Arial" w:cs="Arial"/>
          <w:b/>
          <w:sz w:val="21"/>
          <w:szCs w:val="21"/>
        </w:rPr>
        <w:t>Confidential Information</w:t>
      </w:r>
      <w:r w:rsidR="00BB4E17">
        <w:rPr>
          <w:rFonts w:ascii="Arial" w:hAnsi="Arial" w:cs="Arial"/>
          <w:sz w:val="21"/>
          <w:szCs w:val="21"/>
        </w:rPr>
        <w:t xml:space="preserve"> </w:t>
      </w:r>
      <w:r w:rsidRPr="002E6975">
        <w:rPr>
          <w:rFonts w:ascii="Arial" w:hAnsi="Arial" w:cs="Arial"/>
          <w:sz w:val="21"/>
          <w:szCs w:val="21"/>
        </w:rPr>
        <w:t>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w:t>
      </w:r>
      <w:r w:rsidR="00ED77F9">
        <w:rPr>
          <w:rFonts w:ascii="Arial" w:hAnsi="Arial" w:cs="Arial"/>
          <w:sz w:val="21"/>
          <w:szCs w:val="21"/>
        </w:rPr>
        <w:t>ow-how of either Party and all Personal D</w:t>
      </w:r>
      <w:r w:rsidRPr="002E6975">
        <w:rPr>
          <w:rFonts w:ascii="Arial" w:hAnsi="Arial" w:cs="Arial"/>
          <w:sz w:val="21"/>
          <w:szCs w:val="21"/>
        </w:rPr>
        <w:t xml:space="preserve">ata.  </w:t>
      </w:r>
    </w:p>
    <w:p w14:paraId="0C2E0342" w14:textId="77777777" w:rsidR="00E43608" w:rsidRDefault="00E43608" w:rsidP="0081263A">
      <w:pPr>
        <w:widowControl w:val="0"/>
        <w:ind w:left="851"/>
        <w:jc w:val="both"/>
        <w:rPr>
          <w:rFonts w:ascii="Arial" w:hAnsi="Arial" w:cs="Arial"/>
          <w:sz w:val="21"/>
          <w:szCs w:val="21"/>
        </w:rPr>
      </w:pPr>
    </w:p>
    <w:p w14:paraId="5C3FA097" w14:textId="77777777" w:rsidR="00E43608" w:rsidRPr="00E43608" w:rsidRDefault="00E43608" w:rsidP="00E43608">
      <w:pPr>
        <w:widowControl w:val="0"/>
        <w:ind w:left="851"/>
        <w:rPr>
          <w:rFonts w:ascii="Arial" w:hAnsi="Arial" w:cs="Arial"/>
          <w:b/>
          <w:sz w:val="21"/>
          <w:szCs w:val="21"/>
          <w:lang w:eastAsia="ja-JP"/>
        </w:rPr>
      </w:pPr>
      <w:r w:rsidRPr="00E43608">
        <w:rPr>
          <w:rFonts w:ascii="Arial" w:hAnsi="Arial" w:cs="Arial"/>
          <w:b/>
          <w:sz w:val="21"/>
          <w:szCs w:val="21"/>
          <w:lang w:eastAsia="ja-JP"/>
        </w:rPr>
        <w:t xml:space="preserve">Consents </w:t>
      </w:r>
      <w:r w:rsidRPr="00F02542">
        <w:rPr>
          <w:rFonts w:ascii="Arial" w:hAnsi="Arial" w:cs="Arial"/>
          <w:sz w:val="21"/>
          <w:szCs w:val="21"/>
          <w:lang w:eastAsia="ja-JP"/>
        </w:rPr>
        <w:t>means:</w:t>
      </w:r>
      <w:r w:rsidR="00307451" w:rsidRPr="00F02542">
        <w:rPr>
          <w:rFonts w:ascii="Arial" w:hAnsi="Arial" w:cs="Arial"/>
          <w:sz w:val="21"/>
          <w:szCs w:val="21"/>
          <w:lang w:eastAsia="ja-JP"/>
        </w:rPr>
        <w:t>-</w:t>
      </w:r>
      <w:r w:rsidRPr="00E43608">
        <w:rPr>
          <w:rFonts w:ascii="Arial" w:hAnsi="Arial" w:cs="Arial"/>
          <w:b/>
          <w:sz w:val="21"/>
          <w:szCs w:val="21"/>
          <w:lang w:eastAsia="ja-JP"/>
        </w:rPr>
        <w:t xml:space="preserve">  </w:t>
      </w:r>
    </w:p>
    <w:p w14:paraId="1000A1BE" w14:textId="77777777" w:rsidR="00E43608" w:rsidRPr="00E43608" w:rsidRDefault="00E43608" w:rsidP="00E43608">
      <w:pPr>
        <w:widowControl w:val="0"/>
        <w:ind w:left="851"/>
        <w:rPr>
          <w:rFonts w:ascii="Arial" w:hAnsi="Arial" w:cs="Arial"/>
          <w:b/>
          <w:sz w:val="21"/>
          <w:szCs w:val="21"/>
          <w:lang w:eastAsia="ja-JP"/>
        </w:rPr>
      </w:pPr>
    </w:p>
    <w:p w14:paraId="0349A42F" w14:textId="761FE180" w:rsidR="00E43608" w:rsidRPr="00E43608" w:rsidRDefault="00E43608" w:rsidP="00E43608">
      <w:pPr>
        <w:widowControl w:val="0"/>
        <w:tabs>
          <w:tab w:val="left" w:pos="-284"/>
        </w:tabs>
        <w:ind w:left="1276" w:hanging="425"/>
        <w:rPr>
          <w:rFonts w:ascii="Arial" w:hAnsi="Arial" w:cs="Arial"/>
          <w:sz w:val="21"/>
          <w:szCs w:val="21"/>
        </w:rPr>
      </w:pPr>
      <w:r w:rsidRPr="00E43608">
        <w:rPr>
          <w:rFonts w:ascii="Arial" w:hAnsi="Arial" w:cs="Arial"/>
          <w:sz w:val="21"/>
          <w:szCs w:val="21"/>
        </w:rPr>
        <w:t>(i)</w:t>
      </w:r>
      <w:r w:rsidRPr="009C0072">
        <w:rPr>
          <w:rFonts w:ascii="Arial" w:hAnsi="Arial" w:cs="Arial"/>
          <w:sz w:val="21"/>
          <w:szCs w:val="21"/>
        </w:rPr>
        <w:tab/>
        <w:t>any permission, consent, approval, certificate, permit, licence</w:t>
      </w:r>
      <w:r w:rsidR="009C0072" w:rsidRPr="009C0072">
        <w:rPr>
          <w:rFonts w:ascii="Arial" w:hAnsi="Arial" w:cs="Arial"/>
          <w:sz w:val="21"/>
          <w:szCs w:val="21"/>
        </w:rPr>
        <w:t xml:space="preserve"> (including but not limited to any licences required</w:t>
      </w:r>
      <w:r w:rsidR="00AF4999">
        <w:rPr>
          <w:rFonts w:ascii="Arial" w:hAnsi="Arial" w:cs="Arial"/>
          <w:sz w:val="21"/>
          <w:szCs w:val="21"/>
        </w:rPr>
        <w:t xml:space="preserve"> from the relevant manufacturer of Customer's Equipment or other parties,</w:t>
      </w:r>
      <w:r w:rsidR="009C0072" w:rsidRPr="009C0072">
        <w:rPr>
          <w:rFonts w:ascii="Arial" w:hAnsi="Arial" w:cs="Arial"/>
          <w:sz w:val="21"/>
          <w:szCs w:val="21"/>
        </w:rPr>
        <w:t xml:space="preserve"> </w:t>
      </w:r>
      <w:r w:rsidR="00915896">
        <w:rPr>
          <w:rFonts w:ascii="Arial" w:hAnsi="Arial" w:cs="Arial"/>
          <w:sz w:val="21"/>
          <w:szCs w:val="21"/>
        </w:rPr>
        <w:t>in relation to</w:t>
      </w:r>
      <w:r w:rsidR="009C0072" w:rsidRPr="009C0072">
        <w:rPr>
          <w:rFonts w:ascii="Arial" w:hAnsi="Arial" w:cs="Arial"/>
          <w:sz w:val="21"/>
          <w:szCs w:val="21"/>
        </w:rPr>
        <w:t xml:space="preserve"> the </w:t>
      </w:r>
      <w:r w:rsidR="00915896">
        <w:rPr>
          <w:rFonts w:ascii="Arial" w:hAnsi="Arial" w:cs="Arial"/>
          <w:sz w:val="21"/>
          <w:szCs w:val="21"/>
        </w:rPr>
        <w:t>Customer's Equipment,</w:t>
      </w:r>
      <w:r w:rsidR="009C0072" w:rsidRPr="009C0072">
        <w:rPr>
          <w:rFonts w:ascii="Arial" w:hAnsi="Arial" w:cs="Arial"/>
          <w:sz w:val="21"/>
          <w:szCs w:val="21"/>
        </w:rPr>
        <w:t xml:space="preserve"> Customer's</w:t>
      </w:r>
      <w:r w:rsidR="00915896">
        <w:rPr>
          <w:rFonts w:ascii="Arial" w:hAnsi="Arial" w:cs="Arial"/>
          <w:sz w:val="21"/>
          <w:szCs w:val="21"/>
        </w:rPr>
        <w:t xml:space="preserve"> Equipment</w:t>
      </w:r>
      <w:r w:rsidR="009C0072" w:rsidRPr="009C0072">
        <w:rPr>
          <w:rFonts w:ascii="Arial" w:hAnsi="Arial" w:cs="Arial"/>
          <w:sz w:val="21"/>
          <w:szCs w:val="21"/>
        </w:rPr>
        <w:t xml:space="preserve"> Systems and access </w:t>
      </w:r>
      <w:r w:rsidR="006A7112">
        <w:rPr>
          <w:rFonts w:ascii="Arial" w:hAnsi="Arial" w:cs="Arial"/>
          <w:sz w:val="21"/>
          <w:szCs w:val="21"/>
        </w:rPr>
        <w:t xml:space="preserve">to </w:t>
      </w:r>
      <w:r w:rsidR="009C0072" w:rsidRPr="009C0072">
        <w:rPr>
          <w:rFonts w:ascii="Arial" w:hAnsi="Arial" w:cs="Arial"/>
          <w:sz w:val="21"/>
          <w:szCs w:val="21"/>
        </w:rPr>
        <w:t xml:space="preserve">the Customer's </w:t>
      </w:r>
      <w:r w:rsidR="00915896">
        <w:rPr>
          <w:rFonts w:ascii="Arial" w:hAnsi="Arial" w:cs="Arial"/>
          <w:sz w:val="21"/>
          <w:szCs w:val="21"/>
        </w:rPr>
        <w:t>S</w:t>
      </w:r>
      <w:r w:rsidR="009C0072" w:rsidRPr="009C0072">
        <w:rPr>
          <w:rFonts w:ascii="Arial" w:hAnsi="Arial" w:cs="Arial"/>
          <w:sz w:val="21"/>
          <w:szCs w:val="21"/>
        </w:rPr>
        <w:t>oftware as required within the Specification</w:t>
      </w:r>
      <w:r w:rsidR="009C0072">
        <w:rPr>
          <w:sz w:val="21"/>
          <w:szCs w:val="21"/>
        </w:rPr>
        <w:t>)</w:t>
      </w:r>
      <w:r w:rsidRPr="00E43608">
        <w:rPr>
          <w:rFonts w:ascii="Arial" w:hAnsi="Arial" w:cs="Arial"/>
          <w:sz w:val="21"/>
          <w:szCs w:val="21"/>
        </w:rPr>
        <w:t>, statutory agreement, authorisation, exception or declaration required by Law for or in connection with the performance of Services; and/or</w:t>
      </w:r>
    </w:p>
    <w:p w14:paraId="3B2C4E5B" w14:textId="77777777" w:rsidR="00E43608" w:rsidRPr="00E43608" w:rsidRDefault="00E43608" w:rsidP="00E43608">
      <w:pPr>
        <w:widowControl w:val="0"/>
        <w:tabs>
          <w:tab w:val="left" w:pos="-284"/>
        </w:tabs>
        <w:ind w:left="1276" w:hanging="425"/>
        <w:rPr>
          <w:rFonts w:ascii="Arial" w:hAnsi="Arial" w:cs="Arial"/>
          <w:sz w:val="21"/>
          <w:szCs w:val="21"/>
        </w:rPr>
      </w:pPr>
    </w:p>
    <w:p w14:paraId="2DC6C424" w14:textId="77777777" w:rsidR="00E43608" w:rsidRDefault="00E43608" w:rsidP="00E43608">
      <w:pPr>
        <w:widowControl w:val="0"/>
        <w:tabs>
          <w:tab w:val="left" w:pos="-284"/>
        </w:tabs>
        <w:ind w:left="1276" w:hanging="425"/>
        <w:rPr>
          <w:rFonts w:ascii="Arial" w:hAnsi="Arial" w:cs="Arial"/>
          <w:sz w:val="21"/>
          <w:szCs w:val="21"/>
        </w:rPr>
      </w:pPr>
      <w:r w:rsidRPr="00E43608">
        <w:rPr>
          <w:rFonts w:ascii="Arial" w:hAnsi="Arial" w:cs="Arial"/>
          <w:sz w:val="21"/>
          <w:szCs w:val="21"/>
        </w:rPr>
        <w:t>(ii)</w:t>
      </w:r>
      <w:r w:rsidRPr="00E43608">
        <w:rPr>
          <w:rFonts w:ascii="Arial" w:hAnsi="Arial" w:cs="Arial"/>
          <w:sz w:val="21"/>
          <w:szCs w:val="21"/>
        </w:rPr>
        <w:tab/>
        <w:t xml:space="preserve">any necessary consent or agreement from any third party needed either for the performance of the </w:t>
      </w:r>
      <w:r>
        <w:rPr>
          <w:rFonts w:ascii="Arial" w:hAnsi="Arial" w:cs="Arial"/>
          <w:sz w:val="21"/>
          <w:szCs w:val="21"/>
        </w:rPr>
        <w:t>Supplier</w:t>
      </w:r>
      <w:r w:rsidRPr="00E43608">
        <w:rPr>
          <w:rFonts w:ascii="Arial" w:hAnsi="Arial" w:cs="Arial"/>
          <w:sz w:val="21"/>
          <w:szCs w:val="21"/>
        </w:rPr>
        <w:t xml:space="preserve">’s obligations under this Contract or for the provision by the </w:t>
      </w:r>
      <w:r>
        <w:rPr>
          <w:rFonts w:ascii="Arial" w:hAnsi="Arial" w:cs="Arial"/>
          <w:sz w:val="21"/>
          <w:szCs w:val="21"/>
        </w:rPr>
        <w:t>Supplier</w:t>
      </w:r>
      <w:r w:rsidRPr="00E43608">
        <w:rPr>
          <w:rFonts w:ascii="Arial" w:hAnsi="Arial" w:cs="Arial"/>
          <w:sz w:val="21"/>
          <w:szCs w:val="21"/>
        </w:rPr>
        <w:t xml:space="preserve"> of the Services in accordance with this Contract</w:t>
      </w:r>
      <w:r>
        <w:rPr>
          <w:rFonts w:ascii="Arial" w:hAnsi="Arial" w:cs="Arial"/>
          <w:sz w:val="21"/>
          <w:szCs w:val="21"/>
        </w:rPr>
        <w:t>.</w:t>
      </w:r>
    </w:p>
    <w:p w14:paraId="3D5F63B5" w14:textId="77777777" w:rsidR="009C0072" w:rsidRDefault="009C0072" w:rsidP="0081263A">
      <w:pPr>
        <w:widowControl w:val="0"/>
        <w:tabs>
          <w:tab w:val="left" w:pos="0"/>
        </w:tabs>
        <w:suppressAutoHyphens/>
        <w:ind w:left="851" w:hanging="720"/>
        <w:jc w:val="both"/>
        <w:rPr>
          <w:rFonts w:ascii="Arial" w:hAnsi="Arial" w:cs="Arial"/>
          <w:sz w:val="21"/>
          <w:szCs w:val="21"/>
        </w:rPr>
      </w:pPr>
    </w:p>
    <w:p w14:paraId="0F80ED4D" w14:textId="77777777" w:rsidR="00296CB4" w:rsidRPr="002E6975" w:rsidRDefault="00296CB4" w:rsidP="0081263A">
      <w:pPr>
        <w:widowControl w:val="0"/>
        <w:tabs>
          <w:tab w:val="left" w:pos="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w:t>
      </w:r>
      <w:r w:rsidRPr="002E6975">
        <w:rPr>
          <w:rFonts w:ascii="Arial" w:hAnsi="Arial" w:cs="Arial"/>
          <w:sz w:val="21"/>
          <w:szCs w:val="21"/>
        </w:rPr>
        <w:t xml:space="preserve"> means this written agreement between the C</w:t>
      </w:r>
      <w:r w:rsidR="00BB4E17">
        <w:rPr>
          <w:rFonts w:ascii="Arial" w:hAnsi="Arial" w:cs="Arial"/>
          <w:sz w:val="21"/>
          <w:szCs w:val="21"/>
        </w:rPr>
        <w:t>ustomer</w:t>
      </w:r>
      <w:r w:rsidRPr="002E6975">
        <w:rPr>
          <w:rFonts w:ascii="Arial" w:hAnsi="Arial" w:cs="Arial"/>
          <w:sz w:val="21"/>
          <w:szCs w:val="21"/>
        </w:rPr>
        <w:t xml:space="preserve"> and the </w:t>
      </w:r>
      <w:r w:rsidR="00DD49F3" w:rsidRPr="002E6975">
        <w:rPr>
          <w:rFonts w:ascii="Arial" w:hAnsi="Arial" w:cs="Arial"/>
          <w:sz w:val="21"/>
          <w:szCs w:val="21"/>
        </w:rPr>
        <w:t>Supplier</w:t>
      </w:r>
      <w:r w:rsidRPr="002E6975">
        <w:rPr>
          <w:rFonts w:ascii="Arial" w:hAnsi="Arial" w:cs="Arial"/>
          <w:sz w:val="21"/>
          <w:szCs w:val="21"/>
        </w:rPr>
        <w:t xml:space="preserve"> consisting of these clauses and </w:t>
      </w:r>
      <w:r w:rsidR="00E44671">
        <w:rPr>
          <w:rFonts w:ascii="Arial" w:hAnsi="Arial" w:cs="Arial"/>
          <w:sz w:val="21"/>
          <w:szCs w:val="21"/>
        </w:rPr>
        <w:t xml:space="preserve">the attached </w:t>
      </w:r>
      <w:r w:rsidRPr="002E6975">
        <w:rPr>
          <w:rFonts w:ascii="Arial" w:hAnsi="Arial" w:cs="Arial"/>
          <w:sz w:val="21"/>
          <w:szCs w:val="21"/>
        </w:rPr>
        <w:t>Schedules.</w:t>
      </w:r>
    </w:p>
    <w:p w14:paraId="601C4E94" w14:textId="77777777" w:rsidR="00296CB4" w:rsidRPr="002E6975" w:rsidRDefault="00296CB4" w:rsidP="0081263A">
      <w:pPr>
        <w:widowControl w:val="0"/>
        <w:tabs>
          <w:tab w:val="left" w:pos="0"/>
        </w:tabs>
        <w:suppressAutoHyphens/>
        <w:ind w:left="851" w:hanging="720"/>
        <w:jc w:val="both"/>
        <w:rPr>
          <w:rFonts w:ascii="Arial" w:hAnsi="Arial" w:cs="Arial"/>
          <w:sz w:val="21"/>
          <w:szCs w:val="21"/>
        </w:rPr>
      </w:pPr>
    </w:p>
    <w:p w14:paraId="38FF7907" w14:textId="77777777" w:rsidR="00296CB4" w:rsidRPr="002E6975" w:rsidRDefault="00296CB4" w:rsidP="0081263A">
      <w:pPr>
        <w:widowControl w:val="0"/>
        <w:tabs>
          <w:tab w:val="left" w:pos="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Contracting Authority</w:t>
      </w:r>
      <w:r w:rsidRPr="002E6975">
        <w:rPr>
          <w:rFonts w:ascii="Arial" w:hAnsi="Arial" w:cs="Arial"/>
          <w:sz w:val="21"/>
          <w:szCs w:val="21"/>
        </w:rPr>
        <w:t xml:space="preserve"> means any contracting auth</w:t>
      </w:r>
      <w:r w:rsidR="004D6CAA">
        <w:rPr>
          <w:rFonts w:ascii="Arial" w:hAnsi="Arial" w:cs="Arial"/>
          <w:sz w:val="21"/>
          <w:szCs w:val="21"/>
        </w:rPr>
        <w:t>ority as defined in Regulation 2</w:t>
      </w:r>
      <w:r w:rsidRPr="002E6975">
        <w:rPr>
          <w:rFonts w:ascii="Arial" w:hAnsi="Arial" w:cs="Arial"/>
          <w:sz w:val="21"/>
          <w:szCs w:val="21"/>
        </w:rPr>
        <w:t xml:space="preserve"> of the Public Contracts Regulations 2</w:t>
      </w:r>
      <w:r w:rsidR="004D6CAA">
        <w:rPr>
          <w:rFonts w:ascii="Arial" w:hAnsi="Arial" w:cs="Arial"/>
          <w:sz w:val="21"/>
          <w:szCs w:val="21"/>
        </w:rPr>
        <w:t>015.</w:t>
      </w:r>
      <w:r w:rsidRPr="002E6975">
        <w:rPr>
          <w:rFonts w:ascii="Arial" w:hAnsi="Arial" w:cs="Arial"/>
          <w:sz w:val="21"/>
          <w:szCs w:val="21"/>
        </w:rPr>
        <w:t xml:space="preserve"> </w:t>
      </w:r>
    </w:p>
    <w:p w14:paraId="3BD2E5A6" w14:textId="77777777" w:rsidR="00296CB4" w:rsidRPr="002E6975" w:rsidRDefault="00296CB4" w:rsidP="0081263A">
      <w:pPr>
        <w:widowControl w:val="0"/>
        <w:tabs>
          <w:tab w:val="left" w:pos="-720"/>
        </w:tabs>
        <w:suppressAutoHyphens/>
        <w:ind w:left="851" w:hanging="720"/>
        <w:jc w:val="both"/>
        <w:rPr>
          <w:rFonts w:ascii="Arial" w:hAnsi="Arial" w:cs="Arial"/>
          <w:sz w:val="21"/>
          <w:szCs w:val="21"/>
        </w:rPr>
      </w:pPr>
      <w:r w:rsidRPr="002E6975">
        <w:rPr>
          <w:rFonts w:ascii="Arial" w:hAnsi="Arial" w:cs="Arial"/>
          <w:sz w:val="21"/>
          <w:szCs w:val="21"/>
        </w:rPr>
        <w:tab/>
        <w:t xml:space="preserve">  </w:t>
      </w:r>
    </w:p>
    <w:p w14:paraId="24C0DE8F" w14:textId="77777777" w:rsidR="00296CB4" w:rsidRPr="002E6975" w:rsidRDefault="00296CB4" w:rsidP="0081263A">
      <w:pPr>
        <w:widowControl w:val="0"/>
        <w:tabs>
          <w:tab w:val="left" w:pos="-72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 Period</w:t>
      </w:r>
      <w:r w:rsidRPr="002E6975">
        <w:rPr>
          <w:rFonts w:ascii="Arial" w:hAnsi="Arial" w:cs="Arial"/>
          <w:sz w:val="21"/>
          <w:szCs w:val="21"/>
        </w:rPr>
        <w:t xml:space="preserve"> means the period from the</w:t>
      </w:r>
      <w:r w:rsidR="00485986" w:rsidRPr="002E6975">
        <w:rPr>
          <w:rFonts w:ascii="Arial" w:hAnsi="Arial" w:cs="Arial"/>
          <w:sz w:val="21"/>
          <w:szCs w:val="21"/>
        </w:rPr>
        <w:t xml:space="preserve"> </w:t>
      </w:r>
      <w:r w:rsidR="000D7E38" w:rsidRPr="002E6975">
        <w:rPr>
          <w:rFonts w:ascii="Arial" w:hAnsi="Arial" w:cs="Arial"/>
          <w:sz w:val="21"/>
          <w:szCs w:val="21"/>
        </w:rPr>
        <w:t>Commencement Date</w:t>
      </w:r>
      <w:r w:rsidR="00485986" w:rsidRPr="002E6975">
        <w:rPr>
          <w:rFonts w:ascii="Arial" w:hAnsi="Arial" w:cs="Arial"/>
          <w:sz w:val="21"/>
          <w:szCs w:val="21"/>
        </w:rPr>
        <w:t xml:space="preserve"> </w:t>
      </w:r>
      <w:r w:rsidRPr="002E6975">
        <w:rPr>
          <w:rFonts w:ascii="Arial" w:hAnsi="Arial" w:cs="Arial"/>
          <w:sz w:val="21"/>
          <w:szCs w:val="21"/>
        </w:rPr>
        <w:t>to:</w:t>
      </w:r>
      <w:r w:rsidR="00307451">
        <w:rPr>
          <w:rFonts w:ascii="Arial" w:hAnsi="Arial" w:cs="Arial"/>
          <w:sz w:val="21"/>
          <w:szCs w:val="21"/>
        </w:rPr>
        <w:t>-</w:t>
      </w:r>
      <w:r w:rsidRPr="002E6975">
        <w:rPr>
          <w:rFonts w:ascii="Arial" w:hAnsi="Arial" w:cs="Arial"/>
          <w:sz w:val="21"/>
          <w:szCs w:val="21"/>
        </w:rPr>
        <w:t xml:space="preserve"> </w:t>
      </w:r>
    </w:p>
    <w:p w14:paraId="1626D1D8" w14:textId="77777777" w:rsidR="00296CB4" w:rsidRPr="002E6975" w:rsidRDefault="00296CB4" w:rsidP="00DE6FC4">
      <w:pPr>
        <w:widowControl w:val="0"/>
        <w:tabs>
          <w:tab w:val="left" w:pos="0"/>
          <w:tab w:val="left" w:pos="709"/>
        </w:tabs>
        <w:suppressAutoHyphens/>
        <w:ind w:left="720" w:hanging="720"/>
        <w:jc w:val="both"/>
        <w:rPr>
          <w:rFonts w:ascii="Arial" w:hAnsi="Arial" w:cs="Arial"/>
          <w:sz w:val="21"/>
          <w:szCs w:val="21"/>
        </w:rPr>
      </w:pPr>
    </w:p>
    <w:p w14:paraId="6A4D004A" w14:textId="77777777" w:rsidR="00296CB4" w:rsidRPr="002E6975" w:rsidRDefault="00296CB4" w:rsidP="0068135E">
      <w:pPr>
        <w:widowControl w:val="0"/>
        <w:tabs>
          <w:tab w:val="left" w:pos="0"/>
          <w:tab w:val="left" w:pos="360"/>
        </w:tabs>
        <w:suppressAutoHyphens/>
        <w:ind w:left="1276" w:hanging="425"/>
        <w:jc w:val="both"/>
        <w:rPr>
          <w:rFonts w:ascii="Arial" w:hAnsi="Arial" w:cs="Arial"/>
          <w:sz w:val="21"/>
          <w:szCs w:val="21"/>
        </w:rPr>
      </w:pPr>
      <w:r w:rsidRPr="002E6975">
        <w:rPr>
          <w:rFonts w:ascii="Arial" w:hAnsi="Arial" w:cs="Arial"/>
          <w:sz w:val="21"/>
          <w:szCs w:val="21"/>
        </w:rPr>
        <w:t xml:space="preserve">(a) </w:t>
      </w:r>
      <w:r w:rsidR="00E43608">
        <w:rPr>
          <w:rFonts w:ascii="Arial" w:hAnsi="Arial" w:cs="Arial"/>
          <w:sz w:val="21"/>
          <w:szCs w:val="21"/>
        </w:rPr>
        <w:t xml:space="preserve">  </w:t>
      </w:r>
      <w:r w:rsidRPr="002E6975">
        <w:rPr>
          <w:rFonts w:ascii="Arial" w:hAnsi="Arial" w:cs="Arial"/>
          <w:sz w:val="21"/>
          <w:szCs w:val="21"/>
        </w:rPr>
        <w:t>the date of expiry</w:t>
      </w:r>
      <w:r w:rsidR="004E78EA" w:rsidRPr="002E6975">
        <w:rPr>
          <w:rFonts w:ascii="Arial" w:hAnsi="Arial" w:cs="Arial"/>
          <w:sz w:val="21"/>
          <w:szCs w:val="21"/>
        </w:rPr>
        <w:t xml:space="preserve">  </w:t>
      </w:r>
      <w:r w:rsidR="00637818">
        <w:rPr>
          <w:rFonts w:ascii="Arial" w:hAnsi="Arial" w:cs="Arial"/>
          <w:sz w:val="21"/>
          <w:szCs w:val="21"/>
        </w:rPr>
        <w:t xml:space="preserve">of the Initial </w:t>
      </w:r>
      <w:r w:rsidRPr="002E6975">
        <w:rPr>
          <w:rFonts w:ascii="Arial" w:hAnsi="Arial" w:cs="Arial"/>
          <w:sz w:val="21"/>
          <w:szCs w:val="21"/>
        </w:rPr>
        <w:t>Contract Period, or</w:t>
      </w:r>
    </w:p>
    <w:p w14:paraId="27111943" w14:textId="77777777"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p>
    <w:p w14:paraId="5602D4EA" w14:textId="77777777"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r w:rsidRPr="002E6975">
        <w:rPr>
          <w:rFonts w:ascii="Arial" w:hAnsi="Arial" w:cs="Arial"/>
          <w:sz w:val="21"/>
          <w:szCs w:val="21"/>
        </w:rPr>
        <w:t xml:space="preserve">(b) following an extension pursuant to </w:t>
      </w:r>
      <w:r w:rsidR="004D01CD" w:rsidRPr="002E6975">
        <w:rPr>
          <w:rFonts w:ascii="Arial" w:hAnsi="Arial" w:cs="Arial"/>
          <w:sz w:val="21"/>
          <w:szCs w:val="21"/>
        </w:rPr>
        <w:t xml:space="preserve">Clause </w:t>
      </w:r>
      <w:r w:rsidR="00962A3B">
        <w:rPr>
          <w:rFonts w:ascii="Arial" w:hAnsi="Arial" w:cs="Arial"/>
          <w:sz w:val="21"/>
          <w:szCs w:val="21"/>
        </w:rPr>
        <w:t>A2.2</w:t>
      </w:r>
      <w:r w:rsidRPr="002E6975">
        <w:rPr>
          <w:rFonts w:ascii="Arial" w:hAnsi="Arial" w:cs="Arial"/>
          <w:sz w:val="21"/>
          <w:szCs w:val="21"/>
        </w:rPr>
        <w:t>, the date of expiry of the extended period,</w:t>
      </w:r>
    </w:p>
    <w:p w14:paraId="45AEE9FA" w14:textId="77777777" w:rsidR="00296CB4" w:rsidRPr="002E6975" w:rsidRDefault="00296CB4" w:rsidP="0068135E">
      <w:pPr>
        <w:widowControl w:val="0"/>
        <w:tabs>
          <w:tab w:val="left" w:pos="0"/>
          <w:tab w:val="left" w:pos="709"/>
        </w:tabs>
        <w:suppressAutoHyphens/>
        <w:ind w:left="1276" w:hanging="425"/>
        <w:jc w:val="both"/>
        <w:rPr>
          <w:rFonts w:ascii="Arial" w:hAnsi="Arial" w:cs="Arial"/>
          <w:sz w:val="21"/>
          <w:szCs w:val="21"/>
        </w:rPr>
      </w:pPr>
    </w:p>
    <w:p w14:paraId="6252F4E9" w14:textId="77777777" w:rsidR="00296CB4" w:rsidRPr="002E6975" w:rsidRDefault="00296CB4" w:rsidP="0068135E">
      <w:pPr>
        <w:widowControl w:val="0"/>
        <w:tabs>
          <w:tab w:val="left" w:pos="0"/>
          <w:tab w:val="left" w:pos="709"/>
        </w:tabs>
        <w:suppressAutoHyphens/>
        <w:ind w:left="851"/>
        <w:jc w:val="both"/>
        <w:rPr>
          <w:rFonts w:ascii="Arial" w:hAnsi="Arial" w:cs="Arial"/>
          <w:sz w:val="21"/>
          <w:szCs w:val="21"/>
        </w:rPr>
      </w:pPr>
      <w:r w:rsidRPr="002E6975">
        <w:rPr>
          <w:rFonts w:ascii="Arial" w:hAnsi="Arial" w:cs="Arial"/>
          <w:sz w:val="21"/>
          <w:szCs w:val="21"/>
        </w:rPr>
        <w:t xml:space="preserve">or such earlier date of termination of the </w:t>
      </w:r>
      <w:r w:rsidR="00637818">
        <w:rPr>
          <w:rFonts w:ascii="Arial" w:hAnsi="Arial" w:cs="Arial"/>
          <w:sz w:val="21"/>
          <w:szCs w:val="21"/>
        </w:rPr>
        <w:t>Contract</w:t>
      </w:r>
      <w:r w:rsidR="00637818" w:rsidRPr="002E6975">
        <w:rPr>
          <w:rFonts w:ascii="Arial" w:hAnsi="Arial" w:cs="Arial"/>
          <w:sz w:val="21"/>
          <w:szCs w:val="21"/>
        </w:rPr>
        <w:t xml:space="preserve"> </w:t>
      </w:r>
      <w:r w:rsidRPr="002E6975">
        <w:rPr>
          <w:rFonts w:ascii="Arial" w:hAnsi="Arial" w:cs="Arial"/>
          <w:sz w:val="21"/>
          <w:szCs w:val="21"/>
        </w:rPr>
        <w:t xml:space="preserve">in accordance with the Law or the provisions of </w:t>
      </w:r>
      <w:r w:rsidR="004A2D68" w:rsidRPr="002E6975">
        <w:rPr>
          <w:rFonts w:ascii="Arial" w:hAnsi="Arial" w:cs="Arial"/>
          <w:sz w:val="21"/>
          <w:szCs w:val="21"/>
        </w:rPr>
        <w:t>this</w:t>
      </w:r>
      <w:r w:rsidRPr="002E6975">
        <w:rPr>
          <w:rFonts w:ascii="Arial" w:hAnsi="Arial" w:cs="Arial"/>
          <w:sz w:val="21"/>
          <w:szCs w:val="21"/>
        </w:rPr>
        <w:t xml:space="preserve"> Contract. </w:t>
      </w:r>
    </w:p>
    <w:p w14:paraId="238A675D" w14:textId="77777777" w:rsidR="009366E1" w:rsidRPr="002E6975" w:rsidRDefault="009366E1" w:rsidP="00DE6FC4">
      <w:pPr>
        <w:widowControl w:val="0"/>
        <w:tabs>
          <w:tab w:val="left" w:pos="0"/>
          <w:tab w:val="left" w:pos="709"/>
        </w:tabs>
        <w:suppressAutoHyphens/>
        <w:ind w:left="720"/>
        <w:jc w:val="both"/>
        <w:rPr>
          <w:rFonts w:ascii="Arial" w:hAnsi="Arial" w:cs="Arial"/>
          <w:sz w:val="21"/>
          <w:szCs w:val="21"/>
        </w:rPr>
      </w:pPr>
    </w:p>
    <w:p w14:paraId="0FAC10A9" w14:textId="77777777" w:rsidR="003A5936" w:rsidRPr="002E6975" w:rsidRDefault="00296CB4" w:rsidP="0068135E">
      <w:pPr>
        <w:widowControl w:val="0"/>
        <w:tabs>
          <w:tab w:val="left" w:pos="0"/>
        </w:tabs>
        <w:suppressAutoHyphens/>
        <w:ind w:left="851" w:hanging="11"/>
        <w:jc w:val="both"/>
        <w:rPr>
          <w:rFonts w:ascii="Arial" w:hAnsi="Arial" w:cs="Arial"/>
          <w:sz w:val="21"/>
          <w:szCs w:val="21"/>
        </w:rPr>
      </w:pPr>
      <w:r w:rsidRPr="002E6975">
        <w:rPr>
          <w:rFonts w:ascii="Arial" w:hAnsi="Arial" w:cs="Arial"/>
          <w:sz w:val="21"/>
          <w:szCs w:val="21"/>
        </w:rPr>
        <w:tab/>
      </w:r>
      <w:r w:rsidR="002D0AB1" w:rsidRPr="002E6975">
        <w:rPr>
          <w:rFonts w:ascii="Arial" w:hAnsi="Arial" w:cs="Arial"/>
          <w:b/>
          <w:sz w:val="21"/>
          <w:szCs w:val="21"/>
        </w:rPr>
        <w:t>Contract Year</w:t>
      </w:r>
      <w:r w:rsidR="00EC38C6">
        <w:rPr>
          <w:rFonts w:ascii="Arial" w:hAnsi="Arial" w:cs="Arial"/>
          <w:sz w:val="21"/>
          <w:szCs w:val="21"/>
        </w:rPr>
        <w:t xml:space="preserve"> means a period of twelve</w:t>
      </w:r>
      <w:r w:rsidR="007051FA">
        <w:rPr>
          <w:rFonts w:ascii="Arial" w:hAnsi="Arial" w:cs="Arial"/>
          <w:sz w:val="21"/>
          <w:szCs w:val="21"/>
        </w:rPr>
        <w:t xml:space="preserve"> (12)</w:t>
      </w:r>
      <w:r w:rsidR="00EC38C6">
        <w:rPr>
          <w:rFonts w:ascii="Arial" w:hAnsi="Arial" w:cs="Arial"/>
          <w:sz w:val="21"/>
          <w:szCs w:val="21"/>
        </w:rPr>
        <w:t xml:space="preserve"> M</w:t>
      </w:r>
      <w:r w:rsidR="002D0AB1" w:rsidRPr="002E6975">
        <w:rPr>
          <w:rFonts w:ascii="Arial" w:hAnsi="Arial" w:cs="Arial"/>
          <w:sz w:val="21"/>
          <w:szCs w:val="21"/>
        </w:rPr>
        <w:t>onths commencing on the Commencement Date and/or each anniversary of the Commencement Date.</w:t>
      </w:r>
    </w:p>
    <w:p w14:paraId="5707EDDF" w14:textId="77777777" w:rsidR="00E217CE" w:rsidRDefault="00E217CE" w:rsidP="0068135E">
      <w:pPr>
        <w:widowControl w:val="0"/>
        <w:tabs>
          <w:tab w:val="left" w:pos="0"/>
        </w:tabs>
        <w:suppressAutoHyphens/>
        <w:ind w:left="851" w:hanging="11"/>
        <w:jc w:val="both"/>
        <w:rPr>
          <w:rFonts w:ascii="Arial" w:hAnsi="Arial" w:cs="Arial"/>
          <w:sz w:val="21"/>
          <w:szCs w:val="21"/>
        </w:rPr>
      </w:pPr>
    </w:p>
    <w:p w14:paraId="663D72FA" w14:textId="77777777" w:rsidR="00E217CE" w:rsidRDefault="00E217CE" w:rsidP="0068135E">
      <w:pPr>
        <w:widowControl w:val="0"/>
        <w:tabs>
          <w:tab w:val="left" w:pos="0"/>
        </w:tabs>
        <w:suppressAutoHyphens/>
        <w:ind w:left="851" w:hanging="11"/>
        <w:jc w:val="both"/>
        <w:rPr>
          <w:rFonts w:ascii="Arial" w:hAnsi="Arial" w:cs="Arial"/>
          <w:sz w:val="21"/>
          <w:szCs w:val="21"/>
        </w:rPr>
      </w:pPr>
      <w:r w:rsidRPr="00E217CE">
        <w:rPr>
          <w:rFonts w:ascii="Arial" w:hAnsi="Arial" w:cs="Arial"/>
          <w:b/>
          <w:sz w:val="21"/>
          <w:szCs w:val="21"/>
        </w:rPr>
        <w:t>Controller</w:t>
      </w:r>
      <w:r>
        <w:rPr>
          <w:rFonts w:ascii="Arial" w:hAnsi="Arial" w:cs="Arial"/>
          <w:sz w:val="21"/>
          <w:szCs w:val="21"/>
        </w:rPr>
        <w:t xml:space="preserve"> takes the meaning given in the </w:t>
      </w:r>
      <w:r w:rsidR="00652255">
        <w:rPr>
          <w:rFonts w:ascii="Arial" w:hAnsi="Arial" w:cs="Arial"/>
          <w:sz w:val="21"/>
          <w:szCs w:val="21"/>
        </w:rPr>
        <w:t>Data Protection Legislation</w:t>
      </w:r>
      <w:r>
        <w:rPr>
          <w:rFonts w:ascii="Arial" w:hAnsi="Arial" w:cs="Arial"/>
          <w:sz w:val="21"/>
          <w:szCs w:val="21"/>
        </w:rPr>
        <w:t>.</w:t>
      </w:r>
    </w:p>
    <w:p w14:paraId="5E70E165" w14:textId="77777777" w:rsidR="00E217CE" w:rsidRDefault="00E217CE" w:rsidP="0068135E">
      <w:pPr>
        <w:widowControl w:val="0"/>
        <w:tabs>
          <w:tab w:val="left" w:pos="0"/>
        </w:tabs>
        <w:suppressAutoHyphens/>
        <w:ind w:left="851" w:hanging="11"/>
        <w:jc w:val="both"/>
        <w:rPr>
          <w:rFonts w:ascii="Arial" w:hAnsi="Arial" w:cs="Arial"/>
          <w:sz w:val="21"/>
          <w:szCs w:val="21"/>
        </w:rPr>
      </w:pPr>
    </w:p>
    <w:p w14:paraId="2B83D435" w14:textId="77777777" w:rsidR="003A7339" w:rsidRDefault="003A7339" w:rsidP="003A7339">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Critical Service Failure</w:t>
      </w:r>
      <w:r>
        <w:rPr>
          <w:rFonts w:ascii="Arial" w:hAnsi="Arial" w:cs="Arial"/>
          <w:sz w:val="21"/>
          <w:szCs w:val="21"/>
        </w:rPr>
        <w:t xml:space="preserve"> means a failure to achieve a Service Level which is identified in the table set out in Schedule 4 and identified as a critical service failure therein. </w:t>
      </w:r>
    </w:p>
    <w:p w14:paraId="7B70BA09" w14:textId="77777777" w:rsidR="003A7339" w:rsidRDefault="003A7339" w:rsidP="0068135E">
      <w:pPr>
        <w:widowControl w:val="0"/>
        <w:tabs>
          <w:tab w:val="left" w:pos="-720"/>
        </w:tabs>
        <w:suppressAutoHyphens/>
        <w:ind w:left="851" w:hanging="11"/>
        <w:jc w:val="both"/>
        <w:rPr>
          <w:rFonts w:ascii="Arial" w:hAnsi="Arial" w:cs="Arial"/>
          <w:sz w:val="21"/>
          <w:szCs w:val="21"/>
        </w:rPr>
      </w:pPr>
    </w:p>
    <w:p w14:paraId="2E9DE1BC"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Crown</w:t>
      </w:r>
      <w:r w:rsidR="00E44671">
        <w:rPr>
          <w:rFonts w:ascii="Arial" w:hAnsi="Arial" w:cs="Arial"/>
          <w:sz w:val="21"/>
          <w:szCs w:val="21"/>
        </w:rPr>
        <w:t xml:space="preserve"> </w:t>
      </w:r>
      <w:r w:rsidRPr="002E6975">
        <w:rPr>
          <w:rFonts w:ascii="Arial" w:hAnsi="Arial" w:cs="Arial"/>
          <w:sz w:val="21"/>
          <w:szCs w:val="21"/>
        </w:rPr>
        <w:t xml:space="preserve">means the government of the United Kingdom (including the Northern Ireland Executive Committee and Northern Ireland Departments, the Scottish Executive and the National Assembly for Wales), including, but not limited to, government ministers, government departments, government and particular bodies and government agencies.    </w:t>
      </w:r>
    </w:p>
    <w:p w14:paraId="79E9A383" w14:textId="77777777" w:rsidR="00296CB4" w:rsidRDefault="00296CB4" w:rsidP="0068135E">
      <w:pPr>
        <w:widowControl w:val="0"/>
        <w:tabs>
          <w:tab w:val="left" w:pos="-720"/>
        </w:tabs>
        <w:suppressAutoHyphens/>
        <w:ind w:left="851" w:hanging="11"/>
        <w:jc w:val="both"/>
        <w:rPr>
          <w:rFonts w:ascii="Arial" w:hAnsi="Arial" w:cs="Arial"/>
          <w:sz w:val="21"/>
          <w:szCs w:val="21"/>
        </w:rPr>
      </w:pPr>
    </w:p>
    <w:p w14:paraId="1332DDF7" w14:textId="4DCCA0C8" w:rsidR="00697200" w:rsidRPr="00697200" w:rsidRDefault="00697200"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Customer's Equipment</w:t>
      </w:r>
      <w:r>
        <w:rPr>
          <w:rFonts w:ascii="Arial" w:hAnsi="Arial" w:cs="Arial"/>
          <w:sz w:val="21"/>
          <w:szCs w:val="21"/>
        </w:rPr>
        <w:t xml:space="preserve"> means the equipment listed in the </w:t>
      </w:r>
      <w:r w:rsidR="00627C75">
        <w:rPr>
          <w:rFonts w:ascii="Arial" w:hAnsi="Arial" w:cs="Arial"/>
          <w:sz w:val="21"/>
          <w:szCs w:val="21"/>
        </w:rPr>
        <w:t>Appendix 3</w:t>
      </w:r>
      <w:r w:rsidR="00A25B22">
        <w:rPr>
          <w:rFonts w:ascii="Arial" w:hAnsi="Arial" w:cs="Arial"/>
          <w:sz w:val="21"/>
          <w:szCs w:val="21"/>
        </w:rPr>
        <w:t xml:space="preserve"> of the Specification</w:t>
      </w:r>
      <w:r>
        <w:rPr>
          <w:rFonts w:ascii="Arial" w:hAnsi="Arial" w:cs="Arial"/>
          <w:sz w:val="21"/>
          <w:szCs w:val="21"/>
        </w:rPr>
        <w:t xml:space="preserve"> which comprises the Customer's</w:t>
      </w:r>
      <w:r w:rsidR="00A25B22">
        <w:rPr>
          <w:rFonts w:ascii="Arial" w:hAnsi="Arial" w:cs="Arial"/>
          <w:sz w:val="21"/>
          <w:szCs w:val="21"/>
        </w:rPr>
        <w:t xml:space="preserve"> Equipment</w:t>
      </w:r>
      <w:r>
        <w:rPr>
          <w:rFonts w:ascii="Arial" w:hAnsi="Arial" w:cs="Arial"/>
          <w:sz w:val="21"/>
          <w:szCs w:val="21"/>
        </w:rPr>
        <w:t xml:space="preserve"> Systems</w:t>
      </w:r>
      <w:r w:rsidR="00A25B22">
        <w:rPr>
          <w:rFonts w:ascii="Arial" w:hAnsi="Arial" w:cs="Arial"/>
          <w:sz w:val="21"/>
          <w:szCs w:val="21"/>
        </w:rPr>
        <w:t>.</w:t>
      </w:r>
    </w:p>
    <w:p w14:paraId="217A0C7F" w14:textId="77777777" w:rsidR="00697200" w:rsidRDefault="00697200" w:rsidP="0068135E">
      <w:pPr>
        <w:widowControl w:val="0"/>
        <w:tabs>
          <w:tab w:val="left" w:pos="-720"/>
        </w:tabs>
        <w:suppressAutoHyphens/>
        <w:ind w:left="851" w:hanging="11"/>
        <w:jc w:val="both"/>
        <w:rPr>
          <w:rFonts w:ascii="Arial" w:hAnsi="Arial" w:cs="Arial"/>
          <w:b/>
          <w:sz w:val="21"/>
          <w:szCs w:val="21"/>
        </w:rPr>
      </w:pPr>
    </w:p>
    <w:p w14:paraId="623E2DB7" w14:textId="451F1DA9" w:rsidR="00EB256F" w:rsidRDefault="00EB256F" w:rsidP="00EB256F">
      <w:pPr>
        <w:spacing w:line="276" w:lineRule="auto"/>
        <w:ind w:left="840"/>
        <w:contextualSpacing/>
        <w:rPr>
          <w:rFonts w:ascii="Arial" w:eastAsia="Calibri" w:hAnsi="Arial" w:cs="Arial"/>
          <w:sz w:val="21"/>
          <w:szCs w:val="21"/>
          <w:lang w:eastAsia="en-GB"/>
        </w:rPr>
      </w:pPr>
      <w:r w:rsidRPr="00EB256F">
        <w:rPr>
          <w:rFonts w:ascii="Arial" w:hAnsi="Arial" w:cs="Arial"/>
          <w:b/>
          <w:sz w:val="21"/>
          <w:szCs w:val="21"/>
        </w:rPr>
        <w:t>Customer Sites</w:t>
      </w:r>
      <w:r w:rsidRPr="00EB256F">
        <w:rPr>
          <w:rFonts w:ascii="Arial" w:eastAsia="Calibri" w:hAnsi="Arial" w:cs="Arial"/>
          <w:sz w:val="21"/>
          <w:szCs w:val="21"/>
          <w:lang w:eastAsia="en-GB"/>
        </w:rPr>
        <w:t xml:space="preserve"> </w:t>
      </w:r>
      <w:r>
        <w:rPr>
          <w:rFonts w:ascii="Arial" w:eastAsia="Calibri" w:hAnsi="Arial" w:cs="Arial"/>
          <w:sz w:val="21"/>
          <w:szCs w:val="21"/>
          <w:lang w:eastAsia="en-GB"/>
        </w:rPr>
        <w:t>m</w:t>
      </w:r>
      <w:r w:rsidRPr="00EB256F">
        <w:rPr>
          <w:rFonts w:ascii="Arial" w:eastAsia="Calibri" w:hAnsi="Arial" w:cs="Arial"/>
          <w:sz w:val="21"/>
          <w:szCs w:val="21"/>
          <w:lang w:eastAsia="en-GB"/>
        </w:rPr>
        <w:t>eans the Customer</w:t>
      </w:r>
      <w:r>
        <w:rPr>
          <w:rFonts w:ascii="Arial" w:eastAsia="Calibri" w:hAnsi="Arial" w:cs="Arial"/>
          <w:sz w:val="21"/>
          <w:szCs w:val="21"/>
          <w:lang w:eastAsia="en-GB"/>
        </w:rPr>
        <w:t>'s</w:t>
      </w:r>
      <w:r w:rsidRPr="00EB256F">
        <w:rPr>
          <w:rFonts w:ascii="Arial" w:eastAsia="Calibri" w:hAnsi="Arial" w:cs="Arial"/>
          <w:sz w:val="21"/>
          <w:szCs w:val="21"/>
          <w:lang w:eastAsia="en-GB"/>
        </w:rPr>
        <w:t xml:space="preserve"> Household Waste </w:t>
      </w:r>
      <w:r w:rsidR="00EF7695">
        <w:rPr>
          <w:rFonts w:ascii="Arial" w:eastAsia="Calibri" w:hAnsi="Arial" w:cs="Arial"/>
          <w:sz w:val="21"/>
          <w:szCs w:val="21"/>
          <w:lang w:eastAsia="en-GB"/>
        </w:rPr>
        <w:t>R</w:t>
      </w:r>
      <w:r w:rsidRPr="00EB256F">
        <w:rPr>
          <w:rFonts w:ascii="Arial" w:eastAsia="Calibri" w:hAnsi="Arial" w:cs="Arial"/>
          <w:sz w:val="21"/>
          <w:szCs w:val="21"/>
          <w:lang w:eastAsia="en-GB"/>
        </w:rPr>
        <w:t>ecycling Centres</w:t>
      </w:r>
      <w:r w:rsidR="00627C75">
        <w:rPr>
          <w:rFonts w:ascii="Arial" w:eastAsia="Calibri" w:hAnsi="Arial" w:cs="Arial"/>
          <w:sz w:val="21"/>
          <w:szCs w:val="21"/>
          <w:lang w:eastAsia="en-GB"/>
        </w:rPr>
        <w:t>,</w:t>
      </w:r>
      <w:r w:rsidRPr="00EB256F">
        <w:rPr>
          <w:rFonts w:ascii="Arial" w:eastAsia="Calibri" w:hAnsi="Arial" w:cs="Arial"/>
          <w:sz w:val="21"/>
          <w:szCs w:val="21"/>
          <w:lang w:eastAsia="en-GB"/>
        </w:rPr>
        <w:t xml:space="preserve"> Waste Transfer Stations</w:t>
      </w:r>
      <w:r w:rsidR="00627C75">
        <w:rPr>
          <w:rFonts w:ascii="Arial" w:eastAsia="Calibri" w:hAnsi="Arial" w:cs="Arial"/>
          <w:sz w:val="21"/>
          <w:szCs w:val="21"/>
          <w:lang w:eastAsia="en-GB"/>
        </w:rPr>
        <w:t xml:space="preserve"> and Highways Depots</w:t>
      </w:r>
      <w:r w:rsidRPr="00EB256F">
        <w:rPr>
          <w:rFonts w:ascii="Arial" w:eastAsia="Calibri" w:hAnsi="Arial" w:cs="Arial"/>
          <w:sz w:val="21"/>
          <w:szCs w:val="21"/>
          <w:lang w:eastAsia="en-GB"/>
        </w:rPr>
        <w:t xml:space="preserve"> </w:t>
      </w:r>
      <w:r w:rsidR="00EF7695">
        <w:rPr>
          <w:rFonts w:ascii="Arial" w:eastAsia="Calibri" w:hAnsi="Arial" w:cs="Arial"/>
          <w:sz w:val="21"/>
          <w:szCs w:val="21"/>
          <w:lang w:eastAsia="en-GB"/>
        </w:rPr>
        <w:t xml:space="preserve">operated by the Customer or an Operator and which are located </w:t>
      </w:r>
      <w:r>
        <w:rPr>
          <w:rFonts w:ascii="Arial" w:eastAsia="Calibri" w:hAnsi="Arial" w:cs="Arial"/>
          <w:sz w:val="21"/>
          <w:szCs w:val="21"/>
          <w:lang w:eastAsia="en-GB"/>
        </w:rPr>
        <w:t>throughout Lincolnshire</w:t>
      </w:r>
      <w:r w:rsidR="00EF7695">
        <w:rPr>
          <w:rFonts w:ascii="Arial" w:eastAsia="Calibri" w:hAnsi="Arial" w:cs="Arial"/>
          <w:sz w:val="21"/>
          <w:szCs w:val="21"/>
          <w:lang w:eastAsia="en-GB"/>
        </w:rPr>
        <w:t>,</w:t>
      </w:r>
      <w:r>
        <w:rPr>
          <w:rFonts w:ascii="Arial" w:eastAsia="Calibri" w:hAnsi="Arial" w:cs="Arial"/>
          <w:sz w:val="21"/>
          <w:szCs w:val="21"/>
          <w:lang w:eastAsia="en-GB"/>
        </w:rPr>
        <w:t xml:space="preserve"> as identified </w:t>
      </w:r>
      <w:r w:rsidR="00EF7695">
        <w:rPr>
          <w:rFonts w:ascii="Arial" w:eastAsia="Calibri" w:hAnsi="Arial" w:cs="Arial"/>
          <w:sz w:val="21"/>
          <w:szCs w:val="21"/>
          <w:lang w:eastAsia="en-GB"/>
        </w:rPr>
        <w:t xml:space="preserve">and further detailed </w:t>
      </w:r>
      <w:r>
        <w:rPr>
          <w:rFonts w:ascii="Arial" w:eastAsia="Calibri" w:hAnsi="Arial" w:cs="Arial"/>
          <w:sz w:val="21"/>
          <w:szCs w:val="21"/>
          <w:lang w:eastAsia="en-GB"/>
        </w:rPr>
        <w:t xml:space="preserve">within </w:t>
      </w:r>
      <w:r w:rsidR="00627C75">
        <w:rPr>
          <w:rFonts w:ascii="Arial" w:eastAsia="Calibri" w:hAnsi="Arial" w:cs="Arial"/>
          <w:sz w:val="21"/>
          <w:szCs w:val="21"/>
          <w:lang w:eastAsia="en-GB"/>
        </w:rPr>
        <w:t>Appendix 1</w:t>
      </w:r>
      <w:r w:rsidR="00A25B22">
        <w:rPr>
          <w:rFonts w:ascii="Arial" w:eastAsia="Calibri" w:hAnsi="Arial" w:cs="Arial"/>
          <w:sz w:val="21"/>
          <w:szCs w:val="21"/>
          <w:lang w:eastAsia="en-GB"/>
        </w:rPr>
        <w:t xml:space="preserve"> of the Specification</w:t>
      </w:r>
      <w:r>
        <w:rPr>
          <w:rFonts w:ascii="Arial" w:eastAsia="Calibri" w:hAnsi="Arial" w:cs="Arial"/>
          <w:sz w:val="21"/>
          <w:szCs w:val="21"/>
          <w:lang w:eastAsia="en-GB"/>
        </w:rPr>
        <w:t xml:space="preserve"> or as added in accordance with this Contract, which house the Customer</w:t>
      </w:r>
      <w:r w:rsidR="00A25B22">
        <w:rPr>
          <w:rFonts w:ascii="Arial" w:eastAsia="Calibri" w:hAnsi="Arial" w:cs="Arial"/>
          <w:sz w:val="21"/>
          <w:szCs w:val="21"/>
          <w:lang w:eastAsia="en-GB"/>
        </w:rPr>
        <w:t>'s Equipment</w:t>
      </w:r>
      <w:r>
        <w:rPr>
          <w:rFonts w:ascii="Arial" w:eastAsia="Calibri" w:hAnsi="Arial" w:cs="Arial"/>
          <w:sz w:val="21"/>
          <w:szCs w:val="21"/>
          <w:lang w:eastAsia="en-GB"/>
        </w:rPr>
        <w:t xml:space="preserve"> Systems which shall receive the Services</w:t>
      </w:r>
      <w:r w:rsidR="00A25B22">
        <w:rPr>
          <w:rFonts w:ascii="Arial" w:eastAsia="Calibri" w:hAnsi="Arial" w:cs="Arial"/>
          <w:sz w:val="21"/>
          <w:szCs w:val="21"/>
          <w:lang w:eastAsia="en-GB"/>
        </w:rPr>
        <w:t>.</w:t>
      </w:r>
      <w:r>
        <w:rPr>
          <w:rFonts w:ascii="Arial" w:eastAsia="Calibri" w:hAnsi="Arial" w:cs="Arial"/>
          <w:sz w:val="21"/>
          <w:szCs w:val="21"/>
          <w:lang w:eastAsia="en-GB"/>
        </w:rPr>
        <w:t xml:space="preserve"> </w:t>
      </w:r>
    </w:p>
    <w:p w14:paraId="066CAD8F" w14:textId="77777777" w:rsidR="00697200" w:rsidRDefault="00697200" w:rsidP="00EB256F">
      <w:pPr>
        <w:spacing w:line="276" w:lineRule="auto"/>
        <w:ind w:left="840"/>
        <w:contextualSpacing/>
        <w:rPr>
          <w:rFonts w:ascii="Arial" w:hAnsi="Arial" w:cs="Arial"/>
          <w:b/>
          <w:sz w:val="21"/>
          <w:szCs w:val="21"/>
        </w:rPr>
      </w:pPr>
    </w:p>
    <w:p w14:paraId="124B05E4" w14:textId="132C37DF" w:rsidR="00697200" w:rsidRPr="00697200" w:rsidRDefault="00697200" w:rsidP="00EB256F">
      <w:pPr>
        <w:spacing w:line="276" w:lineRule="auto"/>
        <w:ind w:left="840"/>
        <w:contextualSpacing/>
        <w:rPr>
          <w:rFonts w:ascii="Arial" w:hAnsi="Arial" w:cs="Arial"/>
          <w:sz w:val="21"/>
          <w:szCs w:val="21"/>
        </w:rPr>
      </w:pPr>
      <w:r>
        <w:rPr>
          <w:rFonts w:ascii="Arial" w:hAnsi="Arial" w:cs="Arial"/>
          <w:b/>
          <w:sz w:val="21"/>
          <w:szCs w:val="21"/>
        </w:rPr>
        <w:t>Customer</w:t>
      </w:r>
      <w:r w:rsidR="00A25B22">
        <w:rPr>
          <w:rFonts w:ascii="Arial" w:hAnsi="Arial" w:cs="Arial"/>
          <w:b/>
          <w:sz w:val="21"/>
          <w:szCs w:val="21"/>
        </w:rPr>
        <w:t>'s</w:t>
      </w:r>
      <w:r>
        <w:rPr>
          <w:rFonts w:ascii="Arial" w:hAnsi="Arial" w:cs="Arial"/>
          <w:b/>
          <w:sz w:val="21"/>
          <w:szCs w:val="21"/>
        </w:rPr>
        <w:t xml:space="preserve"> </w:t>
      </w:r>
      <w:r w:rsidR="00A25B22">
        <w:rPr>
          <w:rFonts w:ascii="Arial" w:hAnsi="Arial" w:cs="Arial"/>
          <w:b/>
          <w:sz w:val="21"/>
          <w:szCs w:val="21"/>
        </w:rPr>
        <w:t xml:space="preserve">Equipment </w:t>
      </w:r>
      <w:r>
        <w:rPr>
          <w:rFonts w:ascii="Arial" w:hAnsi="Arial" w:cs="Arial"/>
          <w:b/>
          <w:sz w:val="21"/>
          <w:szCs w:val="21"/>
        </w:rPr>
        <w:t>Systems</w:t>
      </w:r>
      <w:r>
        <w:rPr>
          <w:rFonts w:ascii="Arial" w:hAnsi="Arial" w:cs="Arial"/>
          <w:sz w:val="21"/>
          <w:szCs w:val="21"/>
        </w:rPr>
        <w:t xml:space="preserve"> means the CCTV </w:t>
      </w:r>
      <w:r w:rsidR="009A32A3">
        <w:rPr>
          <w:rFonts w:ascii="Arial" w:hAnsi="Arial" w:cs="Arial"/>
          <w:sz w:val="21"/>
          <w:szCs w:val="21"/>
        </w:rPr>
        <w:t xml:space="preserve">(including where applicable ANPR) </w:t>
      </w:r>
      <w:r>
        <w:rPr>
          <w:rFonts w:ascii="Arial" w:hAnsi="Arial" w:cs="Arial"/>
          <w:sz w:val="21"/>
          <w:szCs w:val="21"/>
        </w:rPr>
        <w:t>and/or the fire detection and/or thermal imaging systems</w:t>
      </w:r>
      <w:r w:rsidR="009A32A3">
        <w:rPr>
          <w:rFonts w:ascii="Arial" w:hAnsi="Arial" w:cs="Arial"/>
          <w:sz w:val="21"/>
          <w:szCs w:val="21"/>
        </w:rPr>
        <w:t xml:space="preserve"> and/or automatic gate systems</w:t>
      </w:r>
      <w:r w:rsidR="00627C75">
        <w:rPr>
          <w:rFonts w:ascii="Arial" w:hAnsi="Arial" w:cs="Arial"/>
          <w:sz w:val="21"/>
          <w:szCs w:val="21"/>
        </w:rPr>
        <w:t xml:space="preserve"> and/or electric fence systems</w:t>
      </w:r>
      <w:r>
        <w:rPr>
          <w:rFonts w:ascii="Arial" w:hAnsi="Arial" w:cs="Arial"/>
          <w:sz w:val="21"/>
          <w:szCs w:val="21"/>
        </w:rPr>
        <w:t xml:space="preserve"> installed at the Customer Sites which are made up of the Customer's Equipment and which shall receive the Services in accordance with this Contract</w:t>
      </w:r>
      <w:r w:rsidR="008005C4">
        <w:rPr>
          <w:rFonts w:ascii="Arial" w:hAnsi="Arial" w:cs="Arial"/>
          <w:sz w:val="21"/>
          <w:szCs w:val="21"/>
        </w:rPr>
        <w:t>.</w:t>
      </w:r>
    </w:p>
    <w:p w14:paraId="632DC57B" w14:textId="77777777" w:rsidR="00EB256F" w:rsidRDefault="00EB256F" w:rsidP="0068135E">
      <w:pPr>
        <w:widowControl w:val="0"/>
        <w:tabs>
          <w:tab w:val="left" w:pos="-720"/>
        </w:tabs>
        <w:suppressAutoHyphens/>
        <w:ind w:left="851" w:hanging="11"/>
        <w:jc w:val="both"/>
        <w:rPr>
          <w:rFonts w:ascii="Arial" w:hAnsi="Arial" w:cs="Arial"/>
          <w:sz w:val="21"/>
          <w:szCs w:val="21"/>
        </w:rPr>
      </w:pPr>
    </w:p>
    <w:p w14:paraId="6DFDEEBA" w14:textId="77777777" w:rsidR="00F03222" w:rsidRPr="003A439D" w:rsidRDefault="00F03222" w:rsidP="0068135E">
      <w:pPr>
        <w:widowControl w:val="0"/>
        <w:tabs>
          <w:tab w:val="left" w:pos="-720"/>
        </w:tabs>
        <w:suppressAutoHyphens/>
        <w:ind w:left="851" w:hanging="11"/>
        <w:jc w:val="both"/>
        <w:rPr>
          <w:rFonts w:ascii="Arial" w:hAnsi="Arial" w:cs="Arial"/>
          <w:sz w:val="21"/>
          <w:szCs w:val="21"/>
        </w:rPr>
      </w:pPr>
      <w:r w:rsidRPr="003A439D">
        <w:rPr>
          <w:rFonts w:ascii="Arial" w:hAnsi="Arial" w:cs="Arial"/>
          <w:b/>
          <w:sz w:val="21"/>
          <w:szCs w:val="21"/>
        </w:rPr>
        <w:t>C</w:t>
      </w:r>
      <w:r>
        <w:rPr>
          <w:rFonts w:ascii="Arial" w:hAnsi="Arial" w:cs="Arial"/>
          <w:b/>
          <w:sz w:val="21"/>
          <w:szCs w:val="21"/>
        </w:rPr>
        <w:t>ustomer</w:t>
      </w:r>
      <w:r w:rsidRPr="003A439D">
        <w:rPr>
          <w:rFonts w:ascii="Arial" w:hAnsi="Arial" w:cs="Arial"/>
          <w:b/>
          <w:sz w:val="21"/>
          <w:szCs w:val="21"/>
        </w:rPr>
        <w:t>’s Change Control Notice</w:t>
      </w:r>
      <w:r w:rsidRPr="003A439D">
        <w:rPr>
          <w:rFonts w:ascii="Arial" w:hAnsi="Arial" w:cs="Arial"/>
          <w:sz w:val="21"/>
          <w:szCs w:val="21"/>
        </w:rPr>
        <w:t xml:space="preserve"> means a notice served by the C</w:t>
      </w:r>
      <w:r>
        <w:rPr>
          <w:rFonts w:ascii="Arial" w:hAnsi="Arial" w:cs="Arial"/>
          <w:sz w:val="21"/>
          <w:szCs w:val="21"/>
        </w:rPr>
        <w:t>ustomer</w:t>
      </w:r>
      <w:r w:rsidRPr="003A439D">
        <w:rPr>
          <w:rFonts w:ascii="Arial" w:hAnsi="Arial" w:cs="Arial"/>
          <w:sz w:val="21"/>
          <w:szCs w:val="21"/>
        </w:rPr>
        <w:t xml:space="preserve"> on the Supplier requesting a Change in accordance with Clause F3.</w:t>
      </w:r>
    </w:p>
    <w:p w14:paraId="41BC36C1" w14:textId="77777777" w:rsidR="00F03222" w:rsidRDefault="00F03222" w:rsidP="0068135E">
      <w:pPr>
        <w:widowControl w:val="0"/>
        <w:tabs>
          <w:tab w:val="left" w:pos="-720"/>
        </w:tabs>
        <w:suppressAutoHyphens/>
        <w:ind w:left="851" w:hanging="11"/>
        <w:jc w:val="both"/>
        <w:rPr>
          <w:rFonts w:ascii="Arial" w:hAnsi="Arial" w:cs="Arial"/>
          <w:sz w:val="21"/>
          <w:szCs w:val="21"/>
        </w:rPr>
      </w:pPr>
    </w:p>
    <w:p w14:paraId="6C8D5437" w14:textId="77777777" w:rsidR="003A439D" w:rsidRDefault="00F0322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3A439D" w:rsidRPr="003A439D">
        <w:rPr>
          <w:rFonts w:ascii="Arial" w:hAnsi="Arial" w:cs="Arial"/>
          <w:b/>
          <w:sz w:val="21"/>
          <w:szCs w:val="21"/>
        </w:rPr>
        <w:t>C</w:t>
      </w:r>
      <w:r w:rsidR="003A439D">
        <w:rPr>
          <w:rFonts w:ascii="Arial" w:hAnsi="Arial" w:cs="Arial"/>
          <w:b/>
          <w:sz w:val="21"/>
          <w:szCs w:val="21"/>
        </w:rPr>
        <w:t>ustomer</w:t>
      </w:r>
      <w:r w:rsidR="003A439D" w:rsidRPr="003A439D">
        <w:rPr>
          <w:rFonts w:ascii="Arial" w:hAnsi="Arial" w:cs="Arial"/>
          <w:b/>
          <w:sz w:val="21"/>
          <w:szCs w:val="21"/>
        </w:rPr>
        <w:t>’s Contract Manager</w:t>
      </w:r>
      <w:r w:rsidR="003A439D" w:rsidRPr="003A439D">
        <w:rPr>
          <w:rFonts w:ascii="Arial" w:hAnsi="Arial" w:cs="Arial"/>
          <w:sz w:val="21"/>
          <w:szCs w:val="21"/>
        </w:rPr>
        <w:t xml:space="preserve"> means the person identified</w:t>
      </w:r>
      <w:r w:rsidR="00D96B35">
        <w:rPr>
          <w:rFonts w:ascii="Arial" w:hAnsi="Arial" w:cs="Arial"/>
          <w:sz w:val="21"/>
          <w:szCs w:val="21"/>
        </w:rPr>
        <w:t xml:space="preserve"> as such in Part 1 of Schedule </w:t>
      </w:r>
      <w:r w:rsidR="005E0EE6">
        <w:rPr>
          <w:rFonts w:ascii="Arial" w:hAnsi="Arial" w:cs="Arial"/>
          <w:sz w:val="21"/>
          <w:szCs w:val="21"/>
        </w:rPr>
        <w:t>5</w:t>
      </w:r>
      <w:r w:rsidR="003A439D" w:rsidRPr="003A439D">
        <w:rPr>
          <w:rFonts w:ascii="Arial" w:hAnsi="Arial" w:cs="Arial"/>
          <w:sz w:val="21"/>
          <w:szCs w:val="21"/>
        </w:rPr>
        <w:t xml:space="preserve"> or any replacement person appointed by the Customer pursuant to Clause </w:t>
      </w:r>
      <w:r w:rsidR="001B1335">
        <w:rPr>
          <w:rFonts w:ascii="Arial" w:hAnsi="Arial" w:cs="Arial"/>
          <w:sz w:val="21"/>
          <w:szCs w:val="21"/>
        </w:rPr>
        <w:t>B4</w:t>
      </w:r>
      <w:r w:rsidR="003A439D" w:rsidRPr="003A439D">
        <w:rPr>
          <w:rFonts w:ascii="Arial" w:hAnsi="Arial" w:cs="Arial"/>
          <w:sz w:val="21"/>
          <w:szCs w:val="21"/>
        </w:rPr>
        <w:t>, being the person responsible for managing the delivery of the Services on behalf of the Customer.</w:t>
      </w:r>
    </w:p>
    <w:p w14:paraId="04E4B47A" w14:textId="77777777" w:rsidR="0091391F" w:rsidRDefault="0091391F" w:rsidP="0068135E">
      <w:pPr>
        <w:widowControl w:val="0"/>
        <w:tabs>
          <w:tab w:val="left" w:pos="-720"/>
        </w:tabs>
        <w:suppressAutoHyphens/>
        <w:ind w:left="851" w:hanging="11"/>
        <w:jc w:val="both"/>
        <w:rPr>
          <w:rFonts w:ascii="Arial" w:hAnsi="Arial" w:cs="Arial"/>
          <w:sz w:val="21"/>
          <w:szCs w:val="21"/>
        </w:rPr>
      </w:pPr>
    </w:p>
    <w:p w14:paraId="54EC4E69" w14:textId="77777777" w:rsidR="0091391F" w:rsidRPr="0091391F" w:rsidRDefault="0091391F"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Customer's Personal Data </w:t>
      </w:r>
      <w:r>
        <w:rPr>
          <w:rFonts w:ascii="Arial" w:hAnsi="Arial" w:cs="Arial"/>
          <w:sz w:val="21"/>
          <w:szCs w:val="21"/>
        </w:rPr>
        <w:t xml:space="preserve">means the Personal Data supplied by the Customer to the Supplier </w:t>
      </w:r>
      <w:r w:rsidR="00DC41F9">
        <w:rPr>
          <w:rFonts w:ascii="Arial" w:hAnsi="Arial" w:cs="Arial"/>
          <w:sz w:val="21"/>
          <w:szCs w:val="21"/>
        </w:rPr>
        <w:t xml:space="preserve">and/or Personal Data collected by the Supplier on behalf of the Customer </w:t>
      </w:r>
      <w:r>
        <w:rPr>
          <w:rFonts w:ascii="Arial" w:hAnsi="Arial" w:cs="Arial"/>
          <w:sz w:val="21"/>
          <w:szCs w:val="21"/>
        </w:rPr>
        <w:t>for the purposes of or in connection with the Contract.</w:t>
      </w:r>
    </w:p>
    <w:p w14:paraId="088904CA" w14:textId="77777777" w:rsidR="0091391F" w:rsidRDefault="0091391F" w:rsidP="0068135E">
      <w:pPr>
        <w:widowControl w:val="0"/>
        <w:tabs>
          <w:tab w:val="left" w:pos="-720"/>
        </w:tabs>
        <w:suppressAutoHyphens/>
        <w:ind w:left="851" w:hanging="11"/>
        <w:jc w:val="both"/>
        <w:rPr>
          <w:rFonts w:ascii="Arial" w:hAnsi="Arial" w:cs="Arial"/>
          <w:sz w:val="21"/>
          <w:szCs w:val="21"/>
        </w:rPr>
      </w:pPr>
    </w:p>
    <w:p w14:paraId="0B89696A" w14:textId="77777777" w:rsidR="0091391F" w:rsidRDefault="0091391F"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ab/>
      </w:r>
      <w:r w:rsidRPr="003A439D">
        <w:rPr>
          <w:rFonts w:ascii="Arial" w:hAnsi="Arial" w:cs="Arial"/>
          <w:b/>
          <w:sz w:val="21"/>
          <w:szCs w:val="21"/>
        </w:rPr>
        <w:t>C</w:t>
      </w:r>
      <w:r>
        <w:rPr>
          <w:rFonts w:ascii="Arial" w:hAnsi="Arial" w:cs="Arial"/>
          <w:b/>
          <w:sz w:val="21"/>
          <w:szCs w:val="21"/>
        </w:rPr>
        <w:t>ustomer</w:t>
      </w:r>
      <w:r w:rsidRPr="003A439D">
        <w:rPr>
          <w:rFonts w:ascii="Arial" w:hAnsi="Arial" w:cs="Arial"/>
          <w:b/>
          <w:sz w:val="21"/>
          <w:szCs w:val="21"/>
        </w:rPr>
        <w:t>’s Representative</w:t>
      </w:r>
      <w:r w:rsidRPr="003A439D">
        <w:rPr>
          <w:rFonts w:ascii="Arial" w:hAnsi="Arial" w:cs="Arial"/>
          <w:sz w:val="21"/>
          <w:szCs w:val="21"/>
        </w:rPr>
        <w:t xml:space="preserve"> means the person identified</w:t>
      </w:r>
      <w:r>
        <w:rPr>
          <w:rFonts w:ascii="Arial" w:hAnsi="Arial" w:cs="Arial"/>
          <w:sz w:val="21"/>
          <w:szCs w:val="21"/>
        </w:rPr>
        <w:t xml:space="preserve"> as such in Part 1 of Schedule </w:t>
      </w:r>
      <w:r w:rsidR="005E0EE6">
        <w:rPr>
          <w:rFonts w:ascii="Arial" w:hAnsi="Arial" w:cs="Arial"/>
          <w:sz w:val="21"/>
          <w:szCs w:val="21"/>
        </w:rPr>
        <w:t>5</w:t>
      </w:r>
      <w:r w:rsidRPr="003A439D">
        <w:rPr>
          <w:rFonts w:ascii="Arial" w:hAnsi="Arial" w:cs="Arial"/>
          <w:sz w:val="21"/>
          <w:szCs w:val="21"/>
        </w:rPr>
        <w:t xml:space="preserve"> or any replacement person appointed by the Customer pursuant to Clause B4, being the person responsible for managing the overall relationship with the Supplier.</w:t>
      </w:r>
    </w:p>
    <w:p w14:paraId="319DCB8B" w14:textId="77777777" w:rsidR="00795A54" w:rsidRDefault="00795A54" w:rsidP="0068135E">
      <w:pPr>
        <w:widowControl w:val="0"/>
        <w:tabs>
          <w:tab w:val="left" w:pos="-720"/>
        </w:tabs>
        <w:suppressAutoHyphens/>
        <w:ind w:left="851" w:hanging="11"/>
        <w:jc w:val="both"/>
        <w:rPr>
          <w:rFonts w:ascii="Arial" w:hAnsi="Arial" w:cs="Arial"/>
          <w:sz w:val="21"/>
          <w:szCs w:val="21"/>
        </w:rPr>
      </w:pPr>
    </w:p>
    <w:p w14:paraId="0D966AA4" w14:textId="77777777" w:rsidR="00795A54" w:rsidRDefault="00795A54"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Customer Software </w:t>
      </w:r>
      <w:r>
        <w:rPr>
          <w:rFonts w:ascii="Arial" w:hAnsi="Arial" w:cs="Arial"/>
          <w:sz w:val="21"/>
          <w:szCs w:val="21"/>
        </w:rPr>
        <w:t xml:space="preserve">means software which is owned by or licenced to the Customer including software which is or will be used by the </w:t>
      </w:r>
      <w:r w:rsidR="00BA382F">
        <w:rPr>
          <w:rFonts w:ascii="Arial" w:hAnsi="Arial" w:cs="Arial"/>
          <w:sz w:val="21"/>
          <w:szCs w:val="21"/>
        </w:rPr>
        <w:t>Supplier</w:t>
      </w:r>
      <w:r>
        <w:rPr>
          <w:rFonts w:ascii="Arial" w:hAnsi="Arial" w:cs="Arial"/>
          <w:sz w:val="21"/>
          <w:szCs w:val="21"/>
        </w:rPr>
        <w:t xml:space="preserve"> for the purposes of providing the Services</w:t>
      </w:r>
      <w:r w:rsidR="001F2CB6">
        <w:rPr>
          <w:rFonts w:ascii="Arial" w:hAnsi="Arial" w:cs="Arial"/>
          <w:sz w:val="21"/>
          <w:szCs w:val="21"/>
        </w:rPr>
        <w:t>, including the Customer's wifi and broadband systems at the Customer's Sites</w:t>
      </w:r>
      <w:r>
        <w:rPr>
          <w:rFonts w:ascii="Arial" w:hAnsi="Arial" w:cs="Arial"/>
          <w:sz w:val="21"/>
          <w:szCs w:val="21"/>
        </w:rPr>
        <w:t xml:space="preserve"> but excluding the Supplier Software. </w:t>
      </w:r>
    </w:p>
    <w:p w14:paraId="5E85D291" w14:textId="77777777" w:rsidR="00D30F62" w:rsidRDefault="00D30F62" w:rsidP="0068135E">
      <w:pPr>
        <w:widowControl w:val="0"/>
        <w:tabs>
          <w:tab w:val="left" w:pos="-720"/>
        </w:tabs>
        <w:suppressAutoHyphens/>
        <w:ind w:left="851" w:hanging="11"/>
        <w:jc w:val="both"/>
        <w:rPr>
          <w:rFonts w:ascii="Arial" w:hAnsi="Arial" w:cs="Arial"/>
          <w:sz w:val="21"/>
          <w:szCs w:val="21"/>
        </w:rPr>
      </w:pPr>
    </w:p>
    <w:p w14:paraId="4EEBFF55" w14:textId="77777777" w:rsidR="008526DB" w:rsidRDefault="008526DB"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Protection Impact Assessment </w:t>
      </w:r>
      <w:r>
        <w:rPr>
          <w:rFonts w:ascii="Arial" w:hAnsi="Arial" w:cs="Arial"/>
          <w:sz w:val="21"/>
          <w:szCs w:val="21"/>
        </w:rPr>
        <w:t>means an assessment by the Controller of the impact of the envisaged processing on the protection of Personal Data.</w:t>
      </w:r>
    </w:p>
    <w:p w14:paraId="4EAF46FB" w14:textId="77777777" w:rsidR="008526DB" w:rsidRDefault="008526DB" w:rsidP="0068135E">
      <w:pPr>
        <w:widowControl w:val="0"/>
        <w:tabs>
          <w:tab w:val="left" w:pos="-720"/>
        </w:tabs>
        <w:suppressAutoHyphens/>
        <w:ind w:left="851" w:hanging="11"/>
        <w:jc w:val="both"/>
        <w:rPr>
          <w:rFonts w:ascii="Arial" w:hAnsi="Arial" w:cs="Arial"/>
          <w:sz w:val="21"/>
          <w:szCs w:val="21"/>
        </w:rPr>
      </w:pPr>
    </w:p>
    <w:p w14:paraId="3542E2A0" w14:textId="77777777" w:rsidR="006E695C" w:rsidRDefault="006E695C" w:rsidP="006E695C">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D</w:t>
      </w:r>
      <w:r>
        <w:rPr>
          <w:rFonts w:ascii="Arial" w:hAnsi="Arial" w:cs="Arial"/>
          <w:b/>
          <w:sz w:val="21"/>
          <w:szCs w:val="21"/>
        </w:rPr>
        <w:t>ata Protection Legislation</w:t>
      </w:r>
      <w:r w:rsidRPr="002E6975">
        <w:rPr>
          <w:rFonts w:ascii="Arial" w:hAnsi="Arial" w:cs="Arial"/>
          <w:sz w:val="21"/>
          <w:szCs w:val="21"/>
        </w:rPr>
        <w:t xml:space="preserve"> means </w:t>
      </w:r>
      <w:r>
        <w:rPr>
          <w:rFonts w:ascii="Arial" w:hAnsi="Arial" w:cs="Arial"/>
          <w:sz w:val="21"/>
          <w:szCs w:val="21"/>
        </w:rPr>
        <w:t xml:space="preserve">(i) </w:t>
      </w:r>
      <w:r w:rsidRPr="002E6975">
        <w:rPr>
          <w:rFonts w:ascii="Arial" w:hAnsi="Arial" w:cs="Arial"/>
          <w:sz w:val="21"/>
          <w:szCs w:val="21"/>
        </w:rPr>
        <w:t xml:space="preserve">the </w:t>
      </w:r>
      <w:r w:rsidR="00652255">
        <w:rPr>
          <w:rFonts w:ascii="Arial" w:hAnsi="Arial" w:cs="Arial"/>
          <w:sz w:val="21"/>
          <w:szCs w:val="21"/>
        </w:rPr>
        <w:t xml:space="preserve">UK </w:t>
      </w:r>
      <w:r>
        <w:rPr>
          <w:rFonts w:ascii="Arial" w:hAnsi="Arial" w:cs="Arial"/>
          <w:sz w:val="21"/>
          <w:szCs w:val="21"/>
        </w:rPr>
        <w:t>GDPR, (ii) the DPA to the extent that it relates to processing of personal data and privacy; (iii) all applicable Law about the processing of personal data and privacy.</w:t>
      </w:r>
    </w:p>
    <w:p w14:paraId="61FCECFD" w14:textId="77777777" w:rsidR="006E695C" w:rsidRDefault="006E695C" w:rsidP="0068135E">
      <w:pPr>
        <w:widowControl w:val="0"/>
        <w:tabs>
          <w:tab w:val="left" w:pos="-720"/>
        </w:tabs>
        <w:suppressAutoHyphens/>
        <w:ind w:left="851" w:hanging="11"/>
        <w:jc w:val="both"/>
        <w:rPr>
          <w:rFonts w:ascii="Arial" w:hAnsi="Arial" w:cs="Arial"/>
          <w:b/>
          <w:sz w:val="21"/>
          <w:szCs w:val="21"/>
        </w:rPr>
      </w:pPr>
    </w:p>
    <w:p w14:paraId="3F1C9015" w14:textId="77777777" w:rsidR="006E695C" w:rsidRDefault="006E695C" w:rsidP="006E695C">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Loss Event </w:t>
      </w:r>
      <w:r>
        <w:rPr>
          <w:rFonts w:ascii="Arial" w:hAnsi="Arial" w:cs="Arial"/>
          <w:sz w:val="21"/>
          <w:szCs w:val="21"/>
        </w:rPr>
        <w:t>means any event that results, or may result, in unauthorised access to Personal Data held by the Supplier under this Contract, and/or actual or potential loss and/or destruction of Personal Data in breach of this Contract, including any Personal Data Breach.</w:t>
      </w:r>
    </w:p>
    <w:p w14:paraId="45D05E3B" w14:textId="77777777" w:rsidR="006E695C" w:rsidRDefault="006E695C" w:rsidP="006E695C">
      <w:pPr>
        <w:widowControl w:val="0"/>
        <w:tabs>
          <w:tab w:val="left" w:pos="-720"/>
        </w:tabs>
        <w:suppressAutoHyphens/>
        <w:ind w:left="851" w:hanging="11"/>
        <w:jc w:val="both"/>
        <w:rPr>
          <w:rFonts w:ascii="Arial" w:hAnsi="Arial" w:cs="Arial"/>
          <w:sz w:val="21"/>
          <w:szCs w:val="21"/>
        </w:rPr>
      </w:pPr>
    </w:p>
    <w:p w14:paraId="65BBC6C9" w14:textId="77777777" w:rsidR="008526DB" w:rsidRDefault="00E217CE"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Data Protection Officer</w:t>
      </w:r>
      <w:r w:rsidR="00A874E5">
        <w:rPr>
          <w:rFonts w:ascii="Arial" w:hAnsi="Arial" w:cs="Arial"/>
          <w:b/>
          <w:sz w:val="21"/>
          <w:szCs w:val="21"/>
        </w:rPr>
        <w:t xml:space="preserve"> </w:t>
      </w:r>
      <w:r w:rsidR="00A874E5">
        <w:rPr>
          <w:rFonts w:ascii="Arial" w:hAnsi="Arial" w:cs="Arial"/>
          <w:sz w:val="21"/>
          <w:szCs w:val="21"/>
        </w:rPr>
        <w:t>take</w:t>
      </w:r>
      <w:r w:rsidR="007A1634">
        <w:rPr>
          <w:rFonts w:ascii="Arial" w:hAnsi="Arial" w:cs="Arial"/>
          <w:sz w:val="21"/>
          <w:szCs w:val="21"/>
        </w:rPr>
        <w:t>s</w:t>
      </w:r>
      <w:r w:rsidR="00A874E5">
        <w:rPr>
          <w:rFonts w:ascii="Arial" w:hAnsi="Arial" w:cs="Arial"/>
          <w:sz w:val="21"/>
          <w:szCs w:val="21"/>
        </w:rPr>
        <w:t xml:space="preserve"> the meaning given in the </w:t>
      </w:r>
      <w:r w:rsidR="00652255">
        <w:rPr>
          <w:rFonts w:ascii="Arial" w:hAnsi="Arial" w:cs="Arial"/>
          <w:sz w:val="21"/>
          <w:szCs w:val="21"/>
        </w:rPr>
        <w:t>Data Protection Legislation</w:t>
      </w:r>
      <w:r w:rsidR="00A874E5">
        <w:rPr>
          <w:rFonts w:ascii="Arial" w:hAnsi="Arial" w:cs="Arial"/>
          <w:sz w:val="21"/>
          <w:szCs w:val="21"/>
        </w:rPr>
        <w:t>.</w:t>
      </w:r>
    </w:p>
    <w:p w14:paraId="6FC6068D" w14:textId="77777777" w:rsidR="00A874E5" w:rsidRDefault="00A874E5" w:rsidP="0068135E">
      <w:pPr>
        <w:widowControl w:val="0"/>
        <w:tabs>
          <w:tab w:val="left" w:pos="-720"/>
        </w:tabs>
        <w:suppressAutoHyphens/>
        <w:ind w:left="851" w:hanging="11"/>
        <w:jc w:val="both"/>
        <w:rPr>
          <w:rFonts w:ascii="Arial" w:hAnsi="Arial" w:cs="Arial"/>
          <w:sz w:val="21"/>
          <w:szCs w:val="21"/>
        </w:rPr>
      </w:pPr>
    </w:p>
    <w:p w14:paraId="1AF640E4" w14:textId="77777777" w:rsidR="00E217CE" w:rsidRPr="00E217CE" w:rsidRDefault="00E217CE"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Data Subject </w:t>
      </w:r>
      <w:r>
        <w:rPr>
          <w:rFonts w:ascii="Arial" w:hAnsi="Arial" w:cs="Arial"/>
          <w:sz w:val="21"/>
          <w:szCs w:val="21"/>
        </w:rPr>
        <w:t xml:space="preserve">takes the meaning given in the </w:t>
      </w:r>
      <w:r w:rsidR="00652255">
        <w:rPr>
          <w:rFonts w:ascii="Arial" w:hAnsi="Arial" w:cs="Arial"/>
          <w:sz w:val="21"/>
          <w:szCs w:val="21"/>
        </w:rPr>
        <w:t>Data Protection Legislation</w:t>
      </w:r>
      <w:r>
        <w:rPr>
          <w:rFonts w:ascii="Arial" w:hAnsi="Arial" w:cs="Arial"/>
          <w:sz w:val="21"/>
          <w:szCs w:val="21"/>
        </w:rPr>
        <w:t>.</w:t>
      </w:r>
    </w:p>
    <w:p w14:paraId="7424336E" w14:textId="77777777" w:rsidR="00E217CE" w:rsidRDefault="00E217CE" w:rsidP="0068135E">
      <w:pPr>
        <w:widowControl w:val="0"/>
        <w:tabs>
          <w:tab w:val="left" w:pos="-720"/>
        </w:tabs>
        <w:suppressAutoHyphens/>
        <w:ind w:left="851" w:hanging="11"/>
        <w:jc w:val="both"/>
        <w:rPr>
          <w:rFonts w:ascii="Arial" w:hAnsi="Arial" w:cs="Arial"/>
          <w:b/>
          <w:sz w:val="21"/>
          <w:szCs w:val="21"/>
        </w:rPr>
      </w:pPr>
    </w:p>
    <w:p w14:paraId="2BD6038A" w14:textId="77777777" w:rsidR="00034F2B" w:rsidRDefault="003C11DA"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Data Subject</w:t>
      </w:r>
      <w:r w:rsidR="00034F2B">
        <w:rPr>
          <w:rFonts w:ascii="Arial" w:hAnsi="Arial" w:cs="Arial"/>
          <w:b/>
          <w:sz w:val="21"/>
          <w:szCs w:val="21"/>
        </w:rPr>
        <w:t xml:space="preserve"> Request </w:t>
      </w:r>
      <w:r w:rsidR="00034F2B">
        <w:rPr>
          <w:rFonts w:ascii="Arial" w:hAnsi="Arial" w:cs="Arial"/>
          <w:sz w:val="21"/>
          <w:szCs w:val="21"/>
        </w:rPr>
        <w:t>means a reque</w:t>
      </w:r>
      <w:r w:rsidR="00DC41F9">
        <w:rPr>
          <w:rFonts w:ascii="Arial" w:hAnsi="Arial" w:cs="Arial"/>
          <w:sz w:val="21"/>
          <w:szCs w:val="21"/>
        </w:rPr>
        <w:t>st made by, or on behalf of, a D</w:t>
      </w:r>
      <w:r w:rsidR="00034F2B">
        <w:rPr>
          <w:rFonts w:ascii="Arial" w:hAnsi="Arial" w:cs="Arial"/>
          <w:sz w:val="21"/>
          <w:szCs w:val="21"/>
        </w:rPr>
        <w:t xml:space="preserve">ata Subject in accordance with rights granted pursuant to </w:t>
      </w:r>
      <w:r w:rsidR="00DC41F9">
        <w:rPr>
          <w:rFonts w:ascii="Arial" w:hAnsi="Arial" w:cs="Arial"/>
          <w:sz w:val="21"/>
          <w:szCs w:val="21"/>
        </w:rPr>
        <w:t>the Data Protection Legislation.</w:t>
      </w:r>
    </w:p>
    <w:p w14:paraId="4C529348" w14:textId="77777777" w:rsidR="00A8369F" w:rsidRDefault="00A8369F" w:rsidP="0068135E">
      <w:pPr>
        <w:widowControl w:val="0"/>
        <w:tabs>
          <w:tab w:val="left" w:pos="-720"/>
        </w:tabs>
        <w:suppressAutoHyphens/>
        <w:ind w:left="851" w:hanging="11"/>
        <w:jc w:val="both"/>
        <w:rPr>
          <w:rFonts w:ascii="Arial" w:hAnsi="Arial" w:cs="Arial"/>
          <w:sz w:val="21"/>
          <w:szCs w:val="21"/>
        </w:rPr>
      </w:pPr>
    </w:p>
    <w:p w14:paraId="16E91C4E" w14:textId="77777777" w:rsidR="00A8369F" w:rsidRPr="002E6975" w:rsidRDefault="00A8369F" w:rsidP="00A8369F">
      <w:pPr>
        <w:widowControl w:val="0"/>
        <w:tabs>
          <w:tab w:val="left" w:pos="-720"/>
        </w:tabs>
        <w:suppressAutoHyphens/>
        <w:ind w:left="851" w:hanging="11"/>
        <w:jc w:val="both"/>
        <w:rPr>
          <w:rFonts w:ascii="Arial" w:hAnsi="Arial" w:cs="Arial"/>
          <w:sz w:val="21"/>
          <w:szCs w:val="21"/>
        </w:rPr>
      </w:pPr>
      <w:r w:rsidRPr="002E6975">
        <w:rPr>
          <w:rFonts w:ascii="Arial" w:hAnsi="Arial" w:cs="Arial"/>
          <w:b/>
          <w:i/>
          <w:sz w:val="21"/>
          <w:szCs w:val="21"/>
        </w:rPr>
        <w:tab/>
      </w:r>
      <w:r w:rsidRPr="002E6975">
        <w:rPr>
          <w:rFonts w:ascii="Arial" w:hAnsi="Arial" w:cs="Arial"/>
          <w:b/>
          <w:sz w:val="21"/>
          <w:szCs w:val="21"/>
        </w:rPr>
        <w:t>Default</w:t>
      </w:r>
      <w:r w:rsidRPr="002E6975">
        <w:rPr>
          <w:rFonts w:ascii="Arial" w:hAnsi="Arial" w:cs="Arial"/>
          <w:sz w:val="21"/>
          <w:szCs w:val="21"/>
        </w:rPr>
        <w:t xml:space="preserve"> means any breach of the obligations of the relevant </w:t>
      </w:r>
      <w:r w:rsidR="003278D0" w:rsidRPr="002E6975">
        <w:rPr>
          <w:rFonts w:ascii="Arial" w:hAnsi="Arial" w:cs="Arial"/>
          <w:sz w:val="21"/>
          <w:szCs w:val="21"/>
        </w:rPr>
        <w:t>Party or</w:t>
      </w:r>
      <w:r w:rsidRPr="002E6975">
        <w:rPr>
          <w:rFonts w:ascii="Arial" w:hAnsi="Arial" w:cs="Arial"/>
          <w:sz w:val="21"/>
          <w:szCs w:val="21"/>
        </w:rPr>
        <w:t xml:space="preserve"> any other default, act, omission, negligence or negligent statement of the relevant Party or the Staff in connection with or in relation to the subject-matter of this Contract.</w:t>
      </w:r>
    </w:p>
    <w:p w14:paraId="07EFAC70" w14:textId="77777777" w:rsidR="00A8369F" w:rsidRPr="00D30F62" w:rsidRDefault="00A8369F" w:rsidP="00A8369F">
      <w:pPr>
        <w:widowControl w:val="0"/>
        <w:tabs>
          <w:tab w:val="left" w:pos="-720"/>
        </w:tabs>
        <w:suppressAutoHyphens/>
        <w:ind w:left="851" w:hanging="11"/>
        <w:jc w:val="both"/>
        <w:rPr>
          <w:rFonts w:ascii="Arial" w:hAnsi="Arial" w:cs="Arial"/>
          <w:sz w:val="21"/>
          <w:szCs w:val="21"/>
        </w:rPr>
      </w:pPr>
    </w:p>
    <w:p w14:paraId="10B6FED6" w14:textId="77777777" w:rsidR="00A8369F" w:rsidRPr="002E6975" w:rsidRDefault="00A8369F" w:rsidP="00A8369F">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Disaster</w:t>
      </w:r>
      <w:r w:rsidRPr="002E6975">
        <w:rPr>
          <w:rFonts w:ascii="Arial" w:hAnsi="Arial" w:cs="Arial"/>
          <w:sz w:val="21"/>
          <w:szCs w:val="21"/>
        </w:rPr>
        <w:t xml:space="preserve"> means an unplanned interruption of, or inaccessibility to, the Services provided by the Supplier.</w:t>
      </w:r>
    </w:p>
    <w:p w14:paraId="575B096B" w14:textId="77777777" w:rsidR="00A8369F" w:rsidRPr="002E6975" w:rsidRDefault="00A8369F" w:rsidP="00A8369F">
      <w:pPr>
        <w:widowControl w:val="0"/>
        <w:tabs>
          <w:tab w:val="left" w:pos="-720"/>
        </w:tabs>
        <w:suppressAutoHyphens/>
        <w:ind w:left="851" w:hanging="11"/>
        <w:jc w:val="both"/>
        <w:rPr>
          <w:rFonts w:ascii="Arial" w:hAnsi="Arial" w:cs="Arial"/>
          <w:sz w:val="21"/>
          <w:szCs w:val="21"/>
        </w:rPr>
      </w:pPr>
    </w:p>
    <w:p w14:paraId="5A85381E" w14:textId="77777777" w:rsidR="00A8369F" w:rsidRPr="002E6975" w:rsidRDefault="00A8369F" w:rsidP="00A8369F">
      <w:pPr>
        <w:widowControl w:val="0"/>
        <w:tabs>
          <w:tab w:val="left" w:pos="-720"/>
        </w:tabs>
        <w:suppressAutoHyphens/>
        <w:ind w:left="851" w:hanging="11"/>
        <w:jc w:val="both"/>
        <w:rPr>
          <w:rFonts w:ascii="Arial" w:hAnsi="Arial" w:cs="Arial"/>
          <w:sz w:val="21"/>
          <w:szCs w:val="21"/>
        </w:rPr>
      </w:pPr>
      <w:r w:rsidRPr="002E6975">
        <w:rPr>
          <w:rFonts w:ascii="Arial" w:hAnsi="Arial" w:cs="Arial"/>
          <w:b/>
          <w:bCs/>
          <w:sz w:val="21"/>
          <w:szCs w:val="21"/>
        </w:rPr>
        <w:t>Disaster Recovery and Business Continuity Plan</w:t>
      </w:r>
      <w:r>
        <w:rPr>
          <w:rFonts w:ascii="Arial" w:hAnsi="Arial" w:cs="Arial"/>
          <w:b/>
          <w:bCs/>
          <w:sz w:val="21"/>
          <w:szCs w:val="21"/>
        </w:rPr>
        <w:t xml:space="preserve"> </w:t>
      </w:r>
      <w:r>
        <w:rPr>
          <w:rFonts w:ascii="Arial" w:hAnsi="Arial" w:cs="Arial"/>
          <w:bCs/>
          <w:sz w:val="21"/>
          <w:szCs w:val="21"/>
        </w:rPr>
        <w:t>means</w:t>
      </w:r>
      <w:r w:rsidRPr="002E6975">
        <w:rPr>
          <w:rFonts w:ascii="Arial" w:hAnsi="Arial" w:cs="Arial"/>
          <w:sz w:val="21"/>
          <w:szCs w:val="21"/>
        </w:rPr>
        <w:t xml:space="preserve"> the business continuity and disaster recovery plan prepared pursuant to </w:t>
      </w:r>
      <w:r>
        <w:rPr>
          <w:rFonts w:ascii="Arial" w:hAnsi="Arial" w:cs="Arial"/>
          <w:sz w:val="21"/>
          <w:szCs w:val="21"/>
        </w:rPr>
        <w:t>Schedule 6</w:t>
      </w:r>
      <w:r w:rsidRPr="002E6975">
        <w:rPr>
          <w:rFonts w:ascii="Arial" w:hAnsi="Arial" w:cs="Arial"/>
          <w:sz w:val="21"/>
          <w:szCs w:val="21"/>
        </w:rPr>
        <w:t xml:space="preserve"> as amended from time to time.</w:t>
      </w:r>
    </w:p>
    <w:p w14:paraId="43C6C677" w14:textId="77777777" w:rsidR="00A8369F" w:rsidRPr="002E6975" w:rsidRDefault="00A8369F" w:rsidP="00A8369F">
      <w:pPr>
        <w:widowControl w:val="0"/>
        <w:tabs>
          <w:tab w:val="left" w:pos="-720"/>
        </w:tabs>
        <w:suppressAutoHyphens/>
        <w:ind w:left="851" w:hanging="11"/>
        <w:jc w:val="both"/>
        <w:rPr>
          <w:rFonts w:ascii="Arial" w:hAnsi="Arial" w:cs="Arial"/>
          <w:sz w:val="21"/>
          <w:szCs w:val="21"/>
        </w:rPr>
      </w:pPr>
      <w:bookmarkStart w:id="1" w:name="a886775"/>
      <w:bookmarkEnd w:id="1"/>
      <w:r w:rsidRPr="002E6975">
        <w:rPr>
          <w:rFonts w:ascii="Arial" w:hAnsi="Arial" w:cs="Arial"/>
          <w:sz w:val="21"/>
          <w:szCs w:val="21"/>
        </w:rPr>
        <w:tab/>
        <w:t xml:space="preserve"> </w:t>
      </w:r>
    </w:p>
    <w:p w14:paraId="3BB8AED4" w14:textId="77777777" w:rsidR="00034F2B" w:rsidRDefault="00034F2B"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DPA </w:t>
      </w:r>
      <w:r w:rsidR="00E544A2">
        <w:rPr>
          <w:rFonts w:ascii="Arial" w:hAnsi="Arial" w:cs="Arial"/>
          <w:sz w:val="21"/>
          <w:szCs w:val="21"/>
        </w:rPr>
        <w:t>means the D</w:t>
      </w:r>
      <w:r>
        <w:rPr>
          <w:rFonts w:ascii="Arial" w:hAnsi="Arial" w:cs="Arial"/>
          <w:sz w:val="21"/>
          <w:szCs w:val="21"/>
        </w:rPr>
        <w:t>ata Protection Act 2018.</w:t>
      </w:r>
    </w:p>
    <w:p w14:paraId="3717CE90" w14:textId="77777777" w:rsidR="00697200" w:rsidRDefault="00697200" w:rsidP="0068135E">
      <w:pPr>
        <w:widowControl w:val="0"/>
        <w:tabs>
          <w:tab w:val="left" w:pos="-720"/>
        </w:tabs>
        <w:suppressAutoHyphens/>
        <w:ind w:left="851" w:hanging="11"/>
        <w:jc w:val="both"/>
        <w:rPr>
          <w:rFonts w:ascii="Arial" w:hAnsi="Arial" w:cs="Arial"/>
          <w:sz w:val="21"/>
          <w:szCs w:val="21"/>
        </w:rPr>
      </w:pPr>
    </w:p>
    <w:p w14:paraId="275C3218"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Environmental Information Regulations</w:t>
      </w:r>
      <w:r w:rsidRPr="002E6975">
        <w:rPr>
          <w:rFonts w:ascii="Arial" w:hAnsi="Arial" w:cs="Arial"/>
          <w:sz w:val="21"/>
          <w:szCs w:val="21"/>
        </w:rPr>
        <w:t xml:space="preserve"> means the Environmental Information Regulations 2004 and any guidance and/or codes of practice issued by the Information Commissioner or relevant government department in relation to such regulations.</w:t>
      </w:r>
    </w:p>
    <w:p w14:paraId="16FA9D03"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p>
    <w:p w14:paraId="27662AD9" w14:textId="77777777" w:rsidR="00DD46A4" w:rsidRPr="002E6975" w:rsidRDefault="00DD46A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Equality Legislation</w:t>
      </w:r>
      <w:r w:rsidRPr="002E6975">
        <w:rPr>
          <w:rFonts w:ascii="Arial" w:hAnsi="Arial" w:cs="Arial"/>
          <w:sz w:val="21"/>
          <w:szCs w:val="21"/>
        </w:rPr>
        <w:t xml:space="preserve"> means the Equality Act 2010 and such other acts and legi</w:t>
      </w:r>
      <w:r w:rsidR="000315C1">
        <w:rPr>
          <w:rFonts w:ascii="Arial" w:hAnsi="Arial" w:cs="Arial"/>
          <w:sz w:val="21"/>
          <w:szCs w:val="21"/>
        </w:rPr>
        <w:t>slation to ensure, among others</w:t>
      </w:r>
      <w:r w:rsidRPr="002E6975">
        <w:rPr>
          <w:rFonts w:ascii="Arial" w:hAnsi="Arial" w:cs="Arial"/>
          <w:sz w:val="21"/>
          <w:szCs w:val="21"/>
        </w:rPr>
        <w:t xml:space="preserve"> equality </w:t>
      </w:r>
      <w:r w:rsidR="000315C1">
        <w:rPr>
          <w:rFonts w:ascii="Arial" w:hAnsi="Arial" w:cs="Arial"/>
          <w:sz w:val="21"/>
          <w:szCs w:val="21"/>
        </w:rPr>
        <w:t>of access to goods and services,</w:t>
      </w:r>
      <w:r w:rsidRPr="002E6975">
        <w:rPr>
          <w:rFonts w:ascii="Arial" w:hAnsi="Arial" w:cs="Arial"/>
          <w:sz w:val="21"/>
          <w:szCs w:val="21"/>
        </w:rPr>
        <w:t xml:space="preserve"> promotion of good relations between </w:t>
      </w:r>
      <w:r w:rsidR="000315C1">
        <w:rPr>
          <w:rFonts w:ascii="Arial" w:hAnsi="Arial" w:cs="Arial"/>
          <w:sz w:val="21"/>
          <w:szCs w:val="21"/>
        </w:rPr>
        <w:t>groups in society,</w:t>
      </w:r>
      <w:r w:rsidRPr="002E6975">
        <w:rPr>
          <w:rFonts w:ascii="Arial" w:hAnsi="Arial" w:cs="Arial"/>
          <w:sz w:val="21"/>
          <w:szCs w:val="21"/>
        </w:rPr>
        <w:t xml:space="preserve"> the provision of reasonable adjustmen</w:t>
      </w:r>
      <w:r w:rsidR="000315C1">
        <w:rPr>
          <w:rFonts w:ascii="Arial" w:hAnsi="Arial" w:cs="Arial"/>
          <w:sz w:val="21"/>
          <w:szCs w:val="21"/>
        </w:rPr>
        <w:t xml:space="preserve">ts for people with disabilities and </w:t>
      </w:r>
      <w:r w:rsidR="008724F0">
        <w:rPr>
          <w:rFonts w:ascii="Arial" w:hAnsi="Arial" w:cs="Arial"/>
          <w:sz w:val="21"/>
          <w:szCs w:val="21"/>
        </w:rPr>
        <w:t xml:space="preserve">non-discrimination and </w:t>
      </w:r>
      <w:r w:rsidR="000315C1">
        <w:rPr>
          <w:rFonts w:ascii="Arial" w:hAnsi="Arial" w:cs="Arial"/>
          <w:sz w:val="21"/>
          <w:szCs w:val="21"/>
        </w:rPr>
        <w:t>equality in employment</w:t>
      </w:r>
      <w:r w:rsidRPr="002E6975">
        <w:rPr>
          <w:rFonts w:ascii="Arial" w:hAnsi="Arial" w:cs="Arial"/>
          <w:sz w:val="21"/>
          <w:szCs w:val="21"/>
        </w:rPr>
        <w:t>.</w:t>
      </w:r>
    </w:p>
    <w:p w14:paraId="15868780" w14:textId="77777777" w:rsidR="00DD46A4" w:rsidRPr="002E6975" w:rsidRDefault="00DD46A4" w:rsidP="0068135E">
      <w:pPr>
        <w:widowControl w:val="0"/>
        <w:tabs>
          <w:tab w:val="left" w:pos="-720"/>
        </w:tabs>
        <w:suppressAutoHyphens/>
        <w:ind w:left="851" w:hanging="11"/>
        <w:jc w:val="both"/>
        <w:rPr>
          <w:rFonts w:ascii="Arial" w:hAnsi="Arial" w:cs="Arial"/>
          <w:sz w:val="21"/>
          <w:szCs w:val="21"/>
        </w:rPr>
      </w:pPr>
    </w:p>
    <w:p w14:paraId="6508E39C" w14:textId="77777777" w:rsidR="00543D6B" w:rsidRPr="00543D6B" w:rsidRDefault="00296CB4" w:rsidP="0068135E">
      <w:pPr>
        <w:widowControl w:val="0"/>
        <w:tabs>
          <w:tab w:val="left" w:pos="-720"/>
        </w:tabs>
        <w:suppressAutoHyphens/>
        <w:ind w:left="851" w:hanging="11"/>
        <w:jc w:val="both"/>
        <w:rPr>
          <w:rFonts w:ascii="Arial" w:hAnsi="Arial" w:cs="Arial"/>
          <w:b/>
          <w:sz w:val="21"/>
          <w:szCs w:val="21"/>
        </w:rPr>
      </w:pPr>
      <w:r w:rsidRPr="00543D6B">
        <w:rPr>
          <w:rFonts w:ascii="Arial" w:hAnsi="Arial" w:cs="Arial"/>
          <w:b/>
          <w:sz w:val="21"/>
          <w:szCs w:val="21"/>
        </w:rPr>
        <w:tab/>
      </w:r>
      <w:r w:rsidR="00543D6B" w:rsidRPr="00543D6B">
        <w:rPr>
          <w:rFonts w:ascii="Arial" w:hAnsi="Arial" w:cs="Arial"/>
          <w:b/>
          <w:sz w:val="21"/>
          <w:szCs w:val="21"/>
        </w:rPr>
        <w:t xml:space="preserve">Equipment Defect Notice </w:t>
      </w:r>
      <w:r w:rsidR="00543D6B">
        <w:rPr>
          <w:rFonts w:ascii="Arial" w:hAnsi="Arial" w:cs="Arial"/>
          <w:sz w:val="21"/>
          <w:szCs w:val="21"/>
        </w:rPr>
        <w:t>m</w:t>
      </w:r>
      <w:r w:rsidR="00543D6B" w:rsidRPr="00543D6B">
        <w:rPr>
          <w:rFonts w:ascii="Arial" w:hAnsi="Arial" w:cs="Arial"/>
          <w:sz w:val="21"/>
          <w:szCs w:val="21"/>
        </w:rPr>
        <w:t>eans the email from the Customer reporting a defect with the Customer's Equipment</w:t>
      </w:r>
      <w:r w:rsidR="00543D6B">
        <w:rPr>
          <w:rFonts w:ascii="Arial" w:hAnsi="Arial" w:cs="Arial"/>
          <w:sz w:val="21"/>
          <w:szCs w:val="21"/>
        </w:rPr>
        <w:t xml:space="preserve"> in accordance with the Specification</w:t>
      </w:r>
      <w:r w:rsidR="00543D6B" w:rsidRPr="00543D6B">
        <w:rPr>
          <w:rFonts w:ascii="Arial" w:hAnsi="Arial" w:cs="Arial"/>
          <w:sz w:val="21"/>
          <w:szCs w:val="21"/>
        </w:rPr>
        <w:t>.</w:t>
      </w:r>
    </w:p>
    <w:p w14:paraId="2110B4A9" w14:textId="77777777" w:rsidR="00543D6B" w:rsidRPr="00543D6B" w:rsidRDefault="00543D6B" w:rsidP="0068135E">
      <w:pPr>
        <w:widowControl w:val="0"/>
        <w:tabs>
          <w:tab w:val="left" w:pos="-720"/>
        </w:tabs>
        <w:suppressAutoHyphens/>
        <w:ind w:left="851" w:hanging="11"/>
        <w:jc w:val="both"/>
        <w:rPr>
          <w:rFonts w:ascii="Arial" w:hAnsi="Arial" w:cs="Arial"/>
          <w:b/>
          <w:sz w:val="21"/>
          <w:szCs w:val="21"/>
        </w:rPr>
      </w:pPr>
    </w:p>
    <w:p w14:paraId="18EF7AD5" w14:textId="77777777" w:rsidR="00543D6B" w:rsidRPr="00543D6B" w:rsidRDefault="00543D6B" w:rsidP="0068135E">
      <w:pPr>
        <w:widowControl w:val="0"/>
        <w:tabs>
          <w:tab w:val="left" w:pos="-720"/>
        </w:tabs>
        <w:suppressAutoHyphens/>
        <w:ind w:left="851" w:hanging="11"/>
        <w:jc w:val="both"/>
        <w:rPr>
          <w:rFonts w:ascii="Arial" w:hAnsi="Arial" w:cs="Arial"/>
          <w:sz w:val="21"/>
          <w:szCs w:val="21"/>
        </w:rPr>
      </w:pPr>
      <w:r w:rsidRPr="00543D6B">
        <w:rPr>
          <w:rFonts w:ascii="Arial" w:hAnsi="Arial" w:cs="Arial"/>
          <w:b/>
          <w:sz w:val="21"/>
          <w:szCs w:val="21"/>
        </w:rPr>
        <w:t>Equipment Defect Sheet</w:t>
      </w:r>
      <w:r w:rsidRPr="00543D6B">
        <w:rPr>
          <w:rFonts w:ascii="Arial" w:hAnsi="Arial" w:cs="Arial"/>
          <w:sz w:val="21"/>
          <w:szCs w:val="21"/>
        </w:rPr>
        <w:t xml:space="preserve"> means </w:t>
      </w:r>
      <w:r>
        <w:rPr>
          <w:rFonts w:ascii="Arial" w:hAnsi="Arial" w:cs="Arial"/>
          <w:sz w:val="21"/>
          <w:szCs w:val="21"/>
        </w:rPr>
        <w:t>t</w:t>
      </w:r>
      <w:r w:rsidRPr="00543D6B">
        <w:rPr>
          <w:rFonts w:ascii="Arial" w:hAnsi="Arial" w:cs="Arial"/>
          <w:sz w:val="21"/>
          <w:szCs w:val="21"/>
          <w:lang w:eastAsia="en-GB"/>
        </w:rPr>
        <w:t>he sheet to be completed by the Supplier detailing the fault with</w:t>
      </w:r>
      <w:r>
        <w:rPr>
          <w:rFonts w:ascii="Arial" w:hAnsi="Arial" w:cs="Arial"/>
          <w:sz w:val="21"/>
          <w:szCs w:val="21"/>
          <w:lang w:eastAsia="en-GB"/>
        </w:rPr>
        <w:t xml:space="preserve"> any of</w:t>
      </w:r>
      <w:r w:rsidRPr="00543D6B">
        <w:rPr>
          <w:rFonts w:ascii="Arial" w:hAnsi="Arial" w:cs="Arial"/>
          <w:sz w:val="21"/>
          <w:szCs w:val="21"/>
          <w:lang w:eastAsia="en-GB"/>
        </w:rPr>
        <w:t xml:space="preserve"> the Customer's Equipment and the action taken to remedy the fault</w:t>
      </w:r>
      <w:r>
        <w:rPr>
          <w:rFonts w:ascii="Arial" w:hAnsi="Arial" w:cs="Arial"/>
          <w:sz w:val="21"/>
          <w:szCs w:val="21"/>
          <w:lang w:eastAsia="en-GB"/>
        </w:rPr>
        <w:t>, in the form set out within the Specification</w:t>
      </w:r>
      <w:r w:rsidRPr="00543D6B">
        <w:rPr>
          <w:rFonts w:ascii="Arial" w:hAnsi="Arial" w:cs="Arial"/>
          <w:sz w:val="21"/>
          <w:szCs w:val="21"/>
          <w:lang w:eastAsia="en-GB"/>
        </w:rPr>
        <w:t>.</w:t>
      </w:r>
    </w:p>
    <w:p w14:paraId="36480323" w14:textId="77777777" w:rsidR="00543D6B" w:rsidRDefault="00543D6B" w:rsidP="0068135E">
      <w:pPr>
        <w:widowControl w:val="0"/>
        <w:tabs>
          <w:tab w:val="left" w:pos="-720"/>
        </w:tabs>
        <w:suppressAutoHyphens/>
        <w:ind w:left="851" w:hanging="11"/>
        <w:jc w:val="both"/>
        <w:rPr>
          <w:rFonts w:ascii="Arial" w:hAnsi="Arial" w:cs="Arial"/>
          <w:sz w:val="21"/>
          <w:szCs w:val="21"/>
        </w:rPr>
      </w:pPr>
    </w:p>
    <w:p w14:paraId="03AD33AE"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FOIA</w:t>
      </w:r>
      <w:r w:rsidRPr="002E6975">
        <w:rPr>
          <w:rFonts w:ascii="Arial" w:hAnsi="Arial" w:cs="Arial"/>
          <w:sz w:val="21"/>
          <w:szCs w:val="21"/>
        </w:rPr>
        <w:t xml:space="preserve">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14:paraId="26A44526"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p>
    <w:p w14:paraId="06FD795B" w14:textId="77777777" w:rsidR="009B5488" w:rsidRDefault="009B5488" w:rsidP="009B5488">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Force Majeure Event</w:t>
      </w:r>
      <w:r>
        <w:rPr>
          <w:rFonts w:ascii="Arial" w:hAnsi="Arial" w:cs="Arial"/>
          <w:sz w:val="21"/>
          <w:szCs w:val="21"/>
        </w:rPr>
        <w:t xml:space="preserve"> means </w:t>
      </w:r>
      <w:r w:rsidRPr="009B5488">
        <w:rPr>
          <w:rFonts w:ascii="Arial" w:hAnsi="Arial" w:cs="Arial"/>
          <w:sz w:val="21"/>
          <w:szCs w:val="21"/>
        </w:rPr>
        <w:t>any event outside the reasonable control of either</w:t>
      </w:r>
      <w:r>
        <w:rPr>
          <w:rFonts w:ascii="Arial" w:hAnsi="Arial" w:cs="Arial"/>
          <w:sz w:val="21"/>
          <w:szCs w:val="21"/>
        </w:rPr>
        <w:t xml:space="preserve"> </w:t>
      </w:r>
      <w:r w:rsidRPr="009B5488">
        <w:rPr>
          <w:rFonts w:ascii="Arial" w:hAnsi="Arial" w:cs="Arial"/>
          <w:sz w:val="21"/>
          <w:szCs w:val="21"/>
        </w:rPr>
        <w:t>Party affecting its performance of its obligations</w:t>
      </w:r>
      <w:r>
        <w:rPr>
          <w:rFonts w:ascii="Arial" w:hAnsi="Arial" w:cs="Arial"/>
          <w:sz w:val="21"/>
          <w:szCs w:val="21"/>
        </w:rPr>
        <w:t xml:space="preserve"> </w:t>
      </w:r>
      <w:r w:rsidRPr="009B5488">
        <w:rPr>
          <w:rFonts w:ascii="Arial" w:hAnsi="Arial" w:cs="Arial"/>
          <w:sz w:val="21"/>
          <w:szCs w:val="21"/>
        </w:rPr>
        <w:t xml:space="preserve">under this </w:t>
      </w:r>
      <w:r>
        <w:rPr>
          <w:rFonts w:ascii="Arial" w:hAnsi="Arial" w:cs="Arial"/>
          <w:sz w:val="21"/>
          <w:szCs w:val="21"/>
        </w:rPr>
        <w:t>Contract</w:t>
      </w:r>
      <w:r w:rsidRPr="009B5488">
        <w:rPr>
          <w:rFonts w:ascii="Arial" w:hAnsi="Arial" w:cs="Arial"/>
          <w:sz w:val="21"/>
          <w:szCs w:val="21"/>
        </w:rPr>
        <w:t xml:space="preserve"> arising from acts, events,</w:t>
      </w:r>
      <w:r>
        <w:rPr>
          <w:rFonts w:ascii="Arial" w:hAnsi="Arial" w:cs="Arial"/>
          <w:sz w:val="21"/>
          <w:szCs w:val="21"/>
        </w:rPr>
        <w:t xml:space="preserve"> </w:t>
      </w:r>
      <w:r w:rsidRPr="009B5488">
        <w:rPr>
          <w:rFonts w:ascii="Arial" w:hAnsi="Arial" w:cs="Arial"/>
          <w:sz w:val="21"/>
          <w:szCs w:val="21"/>
        </w:rPr>
        <w:t>omissions, happenings or non-happenings beyond</w:t>
      </w:r>
      <w:r>
        <w:rPr>
          <w:rFonts w:ascii="Arial" w:hAnsi="Arial" w:cs="Arial"/>
          <w:sz w:val="21"/>
          <w:szCs w:val="21"/>
        </w:rPr>
        <w:t xml:space="preserve"> </w:t>
      </w:r>
      <w:r w:rsidRPr="009B5488">
        <w:rPr>
          <w:rFonts w:ascii="Arial" w:hAnsi="Arial" w:cs="Arial"/>
          <w:sz w:val="21"/>
          <w:szCs w:val="21"/>
        </w:rPr>
        <w:t>its reasonable control and which are not</w:t>
      </w:r>
      <w:r>
        <w:rPr>
          <w:rFonts w:ascii="Arial" w:hAnsi="Arial" w:cs="Arial"/>
          <w:sz w:val="21"/>
          <w:szCs w:val="21"/>
        </w:rPr>
        <w:t xml:space="preserve"> </w:t>
      </w:r>
      <w:r w:rsidRPr="009B5488">
        <w:rPr>
          <w:rFonts w:ascii="Arial" w:hAnsi="Arial" w:cs="Arial"/>
          <w:sz w:val="21"/>
          <w:szCs w:val="21"/>
        </w:rPr>
        <w:t>attributable to any wilful act, neglect or failure to</w:t>
      </w:r>
      <w:r>
        <w:rPr>
          <w:rFonts w:ascii="Arial" w:hAnsi="Arial" w:cs="Arial"/>
          <w:sz w:val="21"/>
          <w:szCs w:val="21"/>
        </w:rPr>
        <w:t xml:space="preserve"> </w:t>
      </w:r>
      <w:r w:rsidRPr="009B5488">
        <w:rPr>
          <w:rFonts w:ascii="Arial" w:hAnsi="Arial" w:cs="Arial"/>
          <w:sz w:val="21"/>
          <w:szCs w:val="21"/>
        </w:rPr>
        <w:t>take reasonable preventative action by that Party,</w:t>
      </w:r>
      <w:r>
        <w:rPr>
          <w:rFonts w:ascii="Arial" w:hAnsi="Arial" w:cs="Arial"/>
          <w:sz w:val="21"/>
          <w:szCs w:val="21"/>
        </w:rPr>
        <w:t xml:space="preserve"> </w:t>
      </w:r>
      <w:r w:rsidRPr="009B5488">
        <w:rPr>
          <w:rFonts w:ascii="Arial" w:hAnsi="Arial" w:cs="Arial"/>
          <w:sz w:val="21"/>
          <w:szCs w:val="21"/>
        </w:rPr>
        <w:t>inclu</w:t>
      </w:r>
      <w:r>
        <w:rPr>
          <w:rFonts w:ascii="Arial" w:hAnsi="Arial" w:cs="Arial"/>
          <w:sz w:val="21"/>
          <w:szCs w:val="21"/>
        </w:rPr>
        <w:t xml:space="preserve">ding acts of God, riots, war or </w:t>
      </w:r>
      <w:r w:rsidRPr="009B5488">
        <w:rPr>
          <w:rFonts w:ascii="Arial" w:hAnsi="Arial" w:cs="Arial"/>
          <w:sz w:val="21"/>
          <w:szCs w:val="21"/>
        </w:rPr>
        <w:t>armed conflict,</w:t>
      </w:r>
      <w:r>
        <w:rPr>
          <w:rFonts w:ascii="Arial" w:hAnsi="Arial" w:cs="Arial"/>
          <w:sz w:val="21"/>
          <w:szCs w:val="21"/>
        </w:rPr>
        <w:t xml:space="preserve"> </w:t>
      </w:r>
      <w:r w:rsidRPr="009B5488">
        <w:rPr>
          <w:rFonts w:ascii="Arial" w:hAnsi="Arial" w:cs="Arial"/>
          <w:sz w:val="21"/>
          <w:szCs w:val="21"/>
        </w:rPr>
        <w:t>acts of terrorism, acts of government, local</w:t>
      </w:r>
      <w:r>
        <w:rPr>
          <w:rFonts w:ascii="Arial" w:hAnsi="Arial" w:cs="Arial"/>
          <w:sz w:val="21"/>
          <w:szCs w:val="21"/>
        </w:rPr>
        <w:t xml:space="preserve"> </w:t>
      </w:r>
      <w:r w:rsidRPr="009B5488">
        <w:rPr>
          <w:rFonts w:ascii="Arial" w:hAnsi="Arial" w:cs="Arial"/>
          <w:sz w:val="21"/>
          <w:szCs w:val="21"/>
        </w:rPr>
        <w:t>government or regulatory bodies, fire, flood,</w:t>
      </w:r>
      <w:r>
        <w:rPr>
          <w:rFonts w:ascii="Arial" w:hAnsi="Arial" w:cs="Arial"/>
          <w:sz w:val="21"/>
          <w:szCs w:val="21"/>
        </w:rPr>
        <w:t xml:space="preserve"> </w:t>
      </w:r>
      <w:r w:rsidRPr="009B5488">
        <w:rPr>
          <w:rFonts w:ascii="Arial" w:hAnsi="Arial" w:cs="Arial"/>
          <w:sz w:val="21"/>
          <w:szCs w:val="21"/>
        </w:rPr>
        <w:t>storm or earthquake, or disaster but excluding any</w:t>
      </w:r>
      <w:r>
        <w:rPr>
          <w:rFonts w:ascii="Arial" w:hAnsi="Arial" w:cs="Arial"/>
          <w:sz w:val="21"/>
          <w:szCs w:val="21"/>
        </w:rPr>
        <w:t xml:space="preserve"> </w:t>
      </w:r>
      <w:r w:rsidRPr="009B5488">
        <w:rPr>
          <w:rFonts w:ascii="Arial" w:hAnsi="Arial" w:cs="Arial"/>
          <w:sz w:val="21"/>
          <w:szCs w:val="21"/>
        </w:rPr>
        <w:t>industrial dispute relating to the Supplier or the</w:t>
      </w:r>
      <w:r>
        <w:rPr>
          <w:rFonts w:ascii="Arial" w:hAnsi="Arial" w:cs="Arial"/>
          <w:sz w:val="21"/>
          <w:szCs w:val="21"/>
        </w:rPr>
        <w:t xml:space="preserve"> Staff</w:t>
      </w:r>
      <w:r w:rsidRPr="009B5488">
        <w:rPr>
          <w:rFonts w:ascii="Arial" w:hAnsi="Arial" w:cs="Arial"/>
          <w:sz w:val="21"/>
          <w:szCs w:val="21"/>
        </w:rPr>
        <w:t xml:space="preserve"> or any other failure in the</w:t>
      </w:r>
      <w:r>
        <w:rPr>
          <w:rFonts w:ascii="Arial" w:hAnsi="Arial" w:cs="Arial"/>
          <w:sz w:val="21"/>
          <w:szCs w:val="21"/>
        </w:rPr>
        <w:t xml:space="preserve"> Supplier’s or a Sub-C</w:t>
      </w:r>
      <w:r w:rsidRPr="009B5488">
        <w:rPr>
          <w:rFonts w:ascii="Arial" w:hAnsi="Arial" w:cs="Arial"/>
          <w:sz w:val="21"/>
          <w:szCs w:val="21"/>
        </w:rPr>
        <w:t>ontractor’s supply</w:t>
      </w:r>
      <w:r w:rsidR="00543D6B">
        <w:rPr>
          <w:rFonts w:ascii="Arial" w:hAnsi="Arial" w:cs="Arial"/>
          <w:sz w:val="21"/>
          <w:szCs w:val="21"/>
        </w:rPr>
        <w:t xml:space="preserve"> chain.</w:t>
      </w:r>
    </w:p>
    <w:p w14:paraId="45255487" w14:textId="77777777" w:rsidR="009B5488" w:rsidRDefault="009B5488" w:rsidP="009B5488">
      <w:pPr>
        <w:widowControl w:val="0"/>
        <w:tabs>
          <w:tab w:val="left" w:pos="-720"/>
        </w:tabs>
        <w:suppressAutoHyphens/>
        <w:ind w:left="851" w:hanging="11"/>
        <w:jc w:val="both"/>
        <w:rPr>
          <w:rFonts w:ascii="Arial" w:hAnsi="Arial" w:cs="Arial"/>
          <w:sz w:val="21"/>
          <w:szCs w:val="21"/>
        </w:rPr>
      </w:pPr>
    </w:p>
    <w:p w14:paraId="442888EC" w14:textId="77777777" w:rsidR="009B5488" w:rsidRPr="009B5488" w:rsidRDefault="009B5488" w:rsidP="009B5488">
      <w:pPr>
        <w:widowControl w:val="0"/>
        <w:tabs>
          <w:tab w:val="left" w:pos="-720"/>
        </w:tabs>
        <w:suppressAutoHyphens/>
        <w:ind w:left="851" w:hanging="11"/>
        <w:jc w:val="both"/>
        <w:rPr>
          <w:rFonts w:ascii="Arial" w:hAnsi="Arial" w:cs="Arial"/>
          <w:sz w:val="21"/>
          <w:szCs w:val="21"/>
        </w:rPr>
      </w:pPr>
      <w:r w:rsidRPr="009B5488">
        <w:rPr>
          <w:rFonts w:ascii="Arial" w:hAnsi="Arial" w:cs="Arial"/>
          <w:b/>
          <w:sz w:val="21"/>
          <w:szCs w:val="21"/>
        </w:rPr>
        <w:t>Force Majeure Notice</w:t>
      </w:r>
      <w:r>
        <w:rPr>
          <w:rFonts w:ascii="Arial" w:hAnsi="Arial" w:cs="Arial"/>
          <w:sz w:val="21"/>
          <w:szCs w:val="21"/>
        </w:rPr>
        <w:t xml:space="preserve"> means </w:t>
      </w:r>
      <w:r w:rsidRPr="009B5488">
        <w:rPr>
          <w:rFonts w:ascii="Arial" w:hAnsi="Arial" w:cs="Arial"/>
          <w:sz w:val="21"/>
          <w:szCs w:val="21"/>
        </w:rPr>
        <w:t>a written notice served by the Affected Party on</w:t>
      </w:r>
      <w:r>
        <w:rPr>
          <w:rFonts w:ascii="Arial" w:hAnsi="Arial" w:cs="Arial"/>
          <w:sz w:val="21"/>
          <w:szCs w:val="21"/>
        </w:rPr>
        <w:t xml:space="preserve"> </w:t>
      </w:r>
      <w:r w:rsidRPr="009B5488">
        <w:rPr>
          <w:rFonts w:ascii="Arial" w:hAnsi="Arial" w:cs="Arial"/>
          <w:sz w:val="21"/>
          <w:szCs w:val="21"/>
        </w:rPr>
        <w:t>the other Party stating that the Affected Party</w:t>
      </w:r>
      <w:r>
        <w:rPr>
          <w:rFonts w:ascii="Arial" w:hAnsi="Arial" w:cs="Arial"/>
          <w:sz w:val="21"/>
          <w:szCs w:val="21"/>
        </w:rPr>
        <w:t xml:space="preserve"> </w:t>
      </w:r>
      <w:r w:rsidRPr="009B5488">
        <w:rPr>
          <w:rFonts w:ascii="Arial" w:hAnsi="Arial" w:cs="Arial"/>
          <w:sz w:val="21"/>
          <w:szCs w:val="21"/>
        </w:rPr>
        <w:t>believes that there is a Force Majeure Event</w:t>
      </w:r>
      <w:r w:rsidR="00543D6B">
        <w:rPr>
          <w:rFonts w:ascii="Arial" w:hAnsi="Arial" w:cs="Arial"/>
          <w:sz w:val="21"/>
          <w:szCs w:val="21"/>
        </w:rPr>
        <w:t>.</w:t>
      </w:r>
    </w:p>
    <w:p w14:paraId="6219A351" w14:textId="77777777" w:rsidR="009B5488" w:rsidRDefault="009B5488" w:rsidP="0068135E">
      <w:pPr>
        <w:widowControl w:val="0"/>
        <w:tabs>
          <w:tab w:val="left" w:pos="-720"/>
        </w:tabs>
        <w:suppressAutoHyphens/>
        <w:ind w:left="851" w:hanging="11"/>
        <w:jc w:val="both"/>
        <w:rPr>
          <w:rFonts w:ascii="Arial" w:hAnsi="Arial" w:cs="Arial"/>
          <w:b/>
          <w:sz w:val="21"/>
          <w:szCs w:val="21"/>
        </w:rPr>
      </w:pPr>
    </w:p>
    <w:p w14:paraId="0C9B559D" w14:textId="77777777" w:rsidR="009D3E22" w:rsidRDefault="009D3E22"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Formal Warning Notice</w:t>
      </w:r>
      <w:r>
        <w:rPr>
          <w:rFonts w:ascii="Arial" w:hAnsi="Arial" w:cs="Arial"/>
          <w:sz w:val="21"/>
          <w:szCs w:val="21"/>
        </w:rPr>
        <w:t xml:space="preserve"> means a notice served in accordance with Clause H2.2.</w:t>
      </w:r>
    </w:p>
    <w:p w14:paraId="3E300CD3" w14:textId="77777777" w:rsidR="009D3E22"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p>
    <w:p w14:paraId="5468DB9C"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Fraud</w:t>
      </w:r>
      <w:r w:rsidRPr="002E6975">
        <w:rPr>
          <w:rFonts w:ascii="Arial" w:hAnsi="Arial" w:cs="Arial"/>
          <w:sz w:val="21"/>
          <w:szCs w:val="21"/>
        </w:rPr>
        <w:t xml:space="preserve"> means any offence under Laws creating offences in respect of fraudulent acts or at common law in respect of fraudulent acts in relation to </w:t>
      </w:r>
      <w:r w:rsidR="004A2D68" w:rsidRPr="002E6975">
        <w:rPr>
          <w:rFonts w:ascii="Arial" w:hAnsi="Arial" w:cs="Arial"/>
          <w:sz w:val="21"/>
          <w:szCs w:val="21"/>
        </w:rPr>
        <w:t>this</w:t>
      </w:r>
      <w:r w:rsidRPr="002E6975">
        <w:rPr>
          <w:rFonts w:ascii="Arial" w:hAnsi="Arial" w:cs="Arial"/>
          <w:sz w:val="21"/>
          <w:szCs w:val="21"/>
        </w:rPr>
        <w:t xml:space="preserve"> Contract or defrauding or attempting to defraud or conspiring to defraud the </w:t>
      </w:r>
      <w:r w:rsidR="008E3703" w:rsidRPr="002E6975">
        <w:rPr>
          <w:rFonts w:ascii="Arial" w:hAnsi="Arial" w:cs="Arial"/>
          <w:sz w:val="21"/>
          <w:szCs w:val="21"/>
        </w:rPr>
        <w:t>C</w:t>
      </w:r>
      <w:r w:rsidR="00583749">
        <w:rPr>
          <w:rFonts w:ascii="Arial" w:hAnsi="Arial" w:cs="Arial"/>
          <w:sz w:val="21"/>
          <w:szCs w:val="21"/>
        </w:rPr>
        <w:t>ustomer</w:t>
      </w:r>
      <w:r w:rsidR="00CA6087" w:rsidRPr="002E6975">
        <w:rPr>
          <w:rFonts w:ascii="Arial" w:hAnsi="Arial" w:cs="Arial"/>
          <w:sz w:val="21"/>
          <w:szCs w:val="21"/>
        </w:rPr>
        <w:t>.</w:t>
      </w:r>
    </w:p>
    <w:p w14:paraId="55BDCB29" w14:textId="77777777" w:rsidR="00676527" w:rsidRPr="002E6975" w:rsidRDefault="00676527" w:rsidP="0068135E">
      <w:pPr>
        <w:widowControl w:val="0"/>
        <w:tabs>
          <w:tab w:val="left" w:pos="0"/>
          <w:tab w:val="left" w:pos="709"/>
        </w:tabs>
        <w:suppressAutoHyphens/>
        <w:ind w:left="851" w:hanging="11"/>
        <w:jc w:val="both"/>
        <w:rPr>
          <w:rFonts w:ascii="Arial" w:hAnsi="Arial" w:cs="Arial"/>
          <w:sz w:val="21"/>
          <w:szCs w:val="21"/>
        </w:rPr>
      </w:pPr>
    </w:p>
    <w:p w14:paraId="6D27B56A" w14:textId="77777777" w:rsidR="00485986"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Good Industry Practice</w:t>
      </w:r>
      <w:r w:rsidRPr="002E6975">
        <w:rPr>
          <w:rFonts w:ascii="Arial" w:hAnsi="Arial" w:cs="Arial"/>
          <w:sz w:val="21"/>
          <w:szCs w:val="21"/>
        </w:rPr>
        <w:t xml:space="preserve"> means standards, practices, methods and procedures </w:t>
      </w:r>
      <w:r w:rsidR="00841FA0" w:rsidRPr="002E6975">
        <w:rPr>
          <w:rFonts w:ascii="Arial" w:hAnsi="Arial" w:cs="Arial"/>
          <w:sz w:val="21"/>
          <w:szCs w:val="21"/>
        </w:rPr>
        <w:t xml:space="preserve">(as practised in the United Kingdom) and </w:t>
      </w:r>
      <w:r w:rsidRPr="002E6975">
        <w:rPr>
          <w:rFonts w:ascii="Arial" w:hAnsi="Arial" w:cs="Arial"/>
          <w:sz w:val="21"/>
          <w:szCs w:val="21"/>
        </w:rPr>
        <w:t xml:space="preserve">conforming to the Law and </w:t>
      </w:r>
      <w:r w:rsidR="00841FA0" w:rsidRPr="002E6975">
        <w:rPr>
          <w:rFonts w:ascii="Arial" w:hAnsi="Arial" w:cs="Arial"/>
          <w:sz w:val="21"/>
          <w:szCs w:val="21"/>
        </w:rPr>
        <w:t xml:space="preserve">exercising that </w:t>
      </w:r>
      <w:r w:rsidRPr="002E6975">
        <w:rPr>
          <w:rFonts w:ascii="Arial" w:hAnsi="Arial" w:cs="Arial"/>
          <w:sz w:val="21"/>
          <w:szCs w:val="21"/>
        </w:rPr>
        <w:t xml:space="preserve">degree of skill and care, diligence, prudence and foresight which would reasonably and ordinarily be expected from a skilled and experienced </w:t>
      </w:r>
      <w:r w:rsidR="00841FA0" w:rsidRPr="002E6975">
        <w:rPr>
          <w:rFonts w:ascii="Arial" w:hAnsi="Arial" w:cs="Arial"/>
          <w:sz w:val="21"/>
          <w:szCs w:val="21"/>
        </w:rPr>
        <w:t xml:space="preserve">service provider, manager, operator or other </w:t>
      </w:r>
      <w:r w:rsidRPr="002E6975">
        <w:rPr>
          <w:rFonts w:ascii="Arial" w:hAnsi="Arial" w:cs="Arial"/>
          <w:sz w:val="21"/>
          <w:szCs w:val="21"/>
        </w:rPr>
        <w:t xml:space="preserve">person </w:t>
      </w:r>
      <w:r w:rsidR="00E90E89" w:rsidRPr="002E6975">
        <w:rPr>
          <w:rFonts w:ascii="Arial" w:hAnsi="Arial" w:cs="Arial"/>
          <w:sz w:val="21"/>
          <w:szCs w:val="21"/>
        </w:rPr>
        <w:t>(as the case may be)</w:t>
      </w:r>
      <w:r w:rsidRPr="002E6975">
        <w:rPr>
          <w:rFonts w:ascii="Arial" w:hAnsi="Arial" w:cs="Arial"/>
          <w:sz w:val="21"/>
          <w:szCs w:val="21"/>
        </w:rPr>
        <w:t xml:space="preserve"> engaged in a similar type of undertaking under </w:t>
      </w:r>
      <w:r w:rsidR="00E90E89" w:rsidRPr="002E6975">
        <w:rPr>
          <w:rFonts w:ascii="Arial" w:hAnsi="Arial" w:cs="Arial"/>
          <w:sz w:val="21"/>
          <w:szCs w:val="21"/>
        </w:rPr>
        <w:t xml:space="preserve">this Contract under </w:t>
      </w:r>
      <w:r w:rsidRPr="002E6975">
        <w:rPr>
          <w:rFonts w:ascii="Arial" w:hAnsi="Arial" w:cs="Arial"/>
          <w:sz w:val="21"/>
          <w:szCs w:val="21"/>
        </w:rPr>
        <w:t xml:space="preserve">the same or similar circumstances. </w:t>
      </w:r>
    </w:p>
    <w:p w14:paraId="27679553" w14:textId="77777777" w:rsidR="00D30F62" w:rsidRDefault="00D30F62" w:rsidP="0068135E">
      <w:pPr>
        <w:widowControl w:val="0"/>
        <w:tabs>
          <w:tab w:val="left" w:pos="-720"/>
        </w:tabs>
        <w:suppressAutoHyphens/>
        <w:ind w:left="851" w:hanging="11"/>
        <w:jc w:val="both"/>
        <w:rPr>
          <w:rFonts w:ascii="Arial" w:hAnsi="Arial" w:cs="Arial"/>
          <w:sz w:val="21"/>
          <w:szCs w:val="21"/>
        </w:rPr>
      </w:pPr>
    </w:p>
    <w:p w14:paraId="4BD867B2" w14:textId="77777777" w:rsidR="009D3F44" w:rsidRDefault="009D3F44"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ICT </w:t>
      </w:r>
      <w:r>
        <w:rPr>
          <w:rFonts w:ascii="Arial" w:hAnsi="Arial" w:cs="Arial"/>
          <w:sz w:val="21"/>
          <w:szCs w:val="21"/>
        </w:rPr>
        <w:t>means information and communications technology.</w:t>
      </w:r>
    </w:p>
    <w:p w14:paraId="480EE9A3" w14:textId="77777777" w:rsidR="009D3F44" w:rsidRDefault="009D3F44" w:rsidP="0068135E">
      <w:pPr>
        <w:widowControl w:val="0"/>
        <w:tabs>
          <w:tab w:val="left" w:pos="-720"/>
        </w:tabs>
        <w:suppressAutoHyphens/>
        <w:ind w:left="851" w:hanging="11"/>
        <w:jc w:val="both"/>
        <w:rPr>
          <w:rFonts w:ascii="Arial" w:hAnsi="Arial" w:cs="Arial"/>
          <w:sz w:val="21"/>
          <w:szCs w:val="21"/>
        </w:rPr>
      </w:pPr>
    </w:p>
    <w:p w14:paraId="7F25E11C" w14:textId="61AC66B0" w:rsidR="009D3F44" w:rsidRPr="009D3F44" w:rsidRDefault="009D3F44"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ICT Environment </w:t>
      </w:r>
      <w:r>
        <w:rPr>
          <w:rFonts w:ascii="Arial" w:hAnsi="Arial" w:cs="Arial"/>
          <w:sz w:val="21"/>
          <w:szCs w:val="21"/>
        </w:rPr>
        <w:t xml:space="preserve">means the Customer's </w:t>
      </w:r>
      <w:r w:rsidR="00C90115">
        <w:rPr>
          <w:rFonts w:ascii="Arial" w:hAnsi="Arial" w:cs="Arial"/>
          <w:sz w:val="21"/>
          <w:szCs w:val="21"/>
        </w:rPr>
        <w:t xml:space="preserve">IT </w:t>
      </w:r>
      <w:r w:rsidR="00EA64D4">
        <w:rPr>
          <w:rFonts w:ascii="Arial" w:hAnsi="Arial" w:cs="Arial"/>
          <w:sz w:val="21"/>
          <w:szCs w:val="21"/>
        </w:rPr>
        <w:t>s</w:t>
      </w:r>
      <w:r>
        <w:rPr>
          <w:rFonts w:ascii="Arial" w:hAnsi="Arial" w:cs="Arial"/>
          <w:sz w:val="21"/>
          <w:szCs w:val="21"/>
        </w:rPr>
        <w:t>ystem</w:t>
      </w:r>
      <w:r w:rsidR="00C90115">
        <w:rPr>
          <w:rFonts w:ascii="Arial" w:hAnsi="Arial" w:cs="Arial"/>
          <w:sz w:val="21"/>
          <w:szCs w:val="21"/>
        </w:rPr>
        <w:t>, including but not limited to the broadband</w:t>
      </w:r>
      <w:r w:rsidR="00712913">
        <w:rPr>
          <w:rFonts w:ascii="Arial" w:hAnsi="Arial" w:cs="Arial"/>
          <w:sz w:val="21"/>
          <w:szCs w:val="21"/>
        </w:rPr>
        <w:t>/wifi</w:t>
      </w:r>
      <w:r w:rsidR="00C90115">
        <w:rPr>
          <w:rFonts w:ascii="Arial" w:hAnsi="Arial" w:cs="Arial"/>
          <w:sz w:val="21"/>
          <w:szCs w:val="21"/>
        </w:rPr>
        <w:t xml:space="preserve"> network at each Customer Site and the network used to access </w:t>
      </w:r>
      <w:r w:rsidR="00EA64D4">
        <w:rPr>
          <w:rFonts w:ascii="Arial" w:hAnsi="Arial" w:cs="Arial"/>
          <w:sz w:val="21"/>
          <w:szCs w:val="21"/>
        </w:rPr>
        <w:t>the Customer's Equipment Systems</w:t>
      </w:r>
      <w:r>
        <w:rPr>
          <w:rFonts w:ascii="Arial" w:hAnsi="Arial" w:cs="Arial"/>
          <w:sz w:val="21"/>
          <w:szCs w:val="21"/>
        </w:rPr>
        <w:t xml:space="preserve"> and the Supplier system.</w:t>
      </w:r>
    </w:p>
    <w:p w14:paraId="6B39F9A3" w14:textId="77777777" w:rsidR="00826495" w:rsidRDefault="00826495" w:rsidP="0068135E">
      <w:pPr>
        <w:widowControl w:val="0"/>
        <w:tabs>
          <w:tab w:val="left" w:pos="-720"/>
        </w:tabs>
        <w:suppressAutoHyphens/>
        <w:ind w:left="851" w:hanging="11"/>
        <w:jc w:val="both"/>
        <w:rPr>
          <w:rFonts w:ascii="Arial" w:hAnsi="Arial" w:cs="Arial"/>
          <w:sz w:val="21"/>
          <w:szCs w:val="21"/>
        </w:rPr>
      </w:pPr>
    </w:p>
    <w:p w14:paraId="2A2AD5D5" w14:textId="77777777" w:rsidR="00D3113A" w:rsidRPr="00D3113A" w:rsidRDefault="00D3113A" w:rsidP="0068135E">
      <w:pPr>
        <w:widowControl w:val="0"/>
        <w:tabs>
          <w:tab w:val="left" w:pos="-720"/>
        </w:tabs>
        <w:suppressAutoHyphens/>
        <w:ind w:left="851" w:hanging="11"/>
        <w:jc w:val="both"/>
        <w:rPr>
          <w:rFonts w:ascii="Arial" w:hAnsi="Arial" w:cs="Arial"/>
          <w:sz w:val="21"/>
          <w:szCs w:val="21"/>
        </w:rPr>
      </w:pPr>
      <w:r w:rsidRPr="00D3113A">
        <w:rPr>
          <w:rFonts w:ascii="Arial" w:hAnsi="Arial" w:cs="Arial"/>
          <w:b/>
          <w:sz w:val="21"/>
          <w:szCs w:val="21"/>
        </w:rPr>
        <w:t>Implementation Period</w:t>
      </w:r>
      <w:r>
        <w:rPr>
          <w:rFonts w:ascii="Arial" w:hAnsi="Arial" w:cs="Arial"/>
          <w:b/>
          <w:sz w:val="21"/>
          <w:szCs w:val="21"/>
        </w:rPr>
        <w:t xml:space="preserve"> </w:t>
      </w:r>
      <w:r>
        <w:rPr>
          <w:rFonts w:ascii="Arial" w:hAnsi="Arial" w:cs="Arial"/>
          <w:sz w:val="21"/>
          <w:szCs w:val="21"/>
        </w:rPr>
        <w:t xml:space="preserve">means the period between the Commencement Date and the Services Commencement Date during which the Supplier shall undertake </w:t>
      </w:r>
      <w:r w:rsidR="00201388">
        <w:rPr>
          <w:rFonts w:ascii="Arial" w:hAnsi="Arial" w:cs="Arial"/>
          <w:sz w:val="21"/>
          <w:szCs w:val="21"/>
        </w:rPr>
        <w:t>predatory</w:t>
      </w:r>
      <w:r>
        <w:rPr>
          <w:rFonts w:ascii="Arial" w:hAnsi="Arial" w:cs="Arial"/>
          <w:sz w:val="21"/>
          <w:szCs w:val="21"/>
        </w:rPr>
        <w:t xml:space="preserve"> work to provide the Services from the Services Commencement Date</w:t>
      </w:r>
      <w:r w:rsidR="00201388">
        <w:rPr>
          <w:rFonts w:ascii="Arial" w:hAnsi="Arial" w:cs="Arial"/>
          <w:sz w:val="21"/>
          <w:szCs w:val="21"/>
        </w:rPr>
        <w:t xml:space="preserve"> in accordance with this Contract.</w:t>
      </w:r>
    </w:p>
    <w:p w14:paraId="485A0A58" w14:textId="77777777" w:rsidR="00D3113A" w:rsidRDefault="00D3113A" w:rsidP="0068135E">
      <w:pPr>
        <w:widowControl w:val="0"/>
        <w:tabs>
          <w:tab w:val="left" w:pos="-720"/>
        </w:tabs>
        <w:suppressAutoHyphens/>
        <w:ind w:left="851" w:hanging="11"/>
        <w:jc w:val="both"/>
        <w:rPr>
          <w:rFonts w:ascii="Arial" w:hAnsi="Arial" w:cs="Arial"/>
          <w:b/>
          <w:sz w:val="21"/>
          <w:szCs w:val="21"/>
        </w:rPr>
      </w:pPr>
    </w:p>
    <w:p w14:paraId="414BB420" w14:textId="77777777" w:rsidR="00826495" w:rsidRPr="00826495" w:rsidRDefault="00826495"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Incumbent Supplier </w:t>
      </w:r>
      <w:r>
        <w:rPr>
          <w:rFonts w:ascii="Arial" w:hAnsi="Arial" w:cs="Arial"/>
          <w:sz w:val="21"/>
          <w:szCs w:val="21"/>
        </w:rPr>
        <w:t>means any supplier providing any service that constitutes or that shall constitute part of the Services immediately before the Transfer Date and Commencement Date of this Contract.</w:t>
      </w:r>
    </w:p>
    <w:p w14:paraId="104A0785" w14:textId="77777777" w:rsidR="000D7E38" w:rsidRPr="002E6975" w:rsidRDefault="000D7E38" w:rsidP="0068135E">
      <w:pPr>
        <w:widowControl w:val="0"/>
        <w:tabs>
          <w:tab w:val="left" w:pos="-720"/>
        </w:tabs>
        <w:suppressAutoHyphens/>
        <w:ind w:left="851" w:hanging="11"/>
        <w:jc w:val="both"/>
        <w:rPr>
          <w:rFonts w:ascii="Arial" w:hAnsi="Arial" w:cs="Arial"/>
          <w:sz w:val="21"/>
          <w:szCs w:val="21"/>
        </w:rPr>
      </w:pPr>
    </w:p>
    <w:p w14:paraId="030F2F45" w14:textId="77777777" w:rsidR="00296CB4" w:rsidRDefault="00072D62"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296CB4" w:rsidRPr="002E6975">
        <w:rPr>
          <w:rFonts w:ascii="Arial" w:hAnsi="Arial" w:cs="Arial"/>
          <w:b/>
          <w:sz w:val="21"/>
          <w:szCs w:val="21"/>
        </w:rPr>
        <w:t>Information</w:t>
      </w:r>
      <w:r w:rsidR="00296CB4" w:rsidRPr="002E6975">
        <w:rPr>
          <w:rFonts w:ascii="Arial" w:hAnsi="Arial" w:cs="Arial"/>
          <w:sz w:val="21"/>
          <w:szCs w:val="21"/>
        </w:rPr>
        <w:t xml:space="preserve"> has the meaning given under section 84 of the FOIA</w:t>
      </w:r>
      <w:r w:rsidR="007604E0">
        <w:rPr>
          <w:rFonts w:ascii="Arial" w:hAnsi="Arial" w:cs="Arial"/>
          <w:sz w:val="21"/>
          <w:szCs w:val="21"/>
        </w:rPr>
        <w:t xml:space="preserve"> and includes Personal data as defined under Data Protection Legislation.</w:t>
      </w:r>
      <w:r w:rsidR="00296CB4" w:rsidRPr="002E6975">
        <w:rPr>
          <w:rFonts w:ascii="Arial" w:hAnsi="Arial" w:cs="Arial"/>
          <w:sz w:val="21"/>
          <w:szCs w:val="21"/>
        </w:rPr>
        <w:t xml:space="preserve">  </w:t>
      </w:r>
    </w:p>
    <w:p w14:paraId="78951526" w14:textId="77777777" w:rsidR="008D18A8" w:rsidRDefault="008D18A8" w:rsidP="0068135E">
      <w:pPr>
        <w:widowControl w:val="0"/>
        <w:tabs>
          <w:tab w:val="left" w:pos="-720"/>
        </w:tabs>
        <w:suppressAutoHyphens/>
        <w:ind w:left="851" w:hanging="11"/>
        <w:jc w:val="both"/>
        <w:rPr>
          <w:rFonts w:ascii="Arial" w:hAnsi="Arial" w:cs="Arial"/>
          <w:sz w:val="21"/>
          <w:szCs w:val="21"/>
        </w:rPr>
      </w:pPr>
    </w:p>
    <w:p w14:paraId="0A593DA9" w14:textId="77777777" w:rsidR="008D18A8" w:rsidRPr="00FD48A7" w:rsidRDefault="008D18A8"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04016F">
        <w:rPr>
          <w:rFonts w:ascii="Arial" w:hAnsi="Arial" w:cs="Arial"/>
          <w:b/>
          <w:sz w:val="21"/>
          <w:szCs w:val="21"/>
        </w:rPr>
        <w:t>Information Commissioner</w:t>
      </w:r>
      <w:r w:rsidR="00FD48A7" w:rsidRPr="0004016F">
        <w:rPr>
          <w:rFonts w:ascii="Arial" w:hAnsi="Arial" w:cs="Arial"/>
          <w:b/>
          <w:sz w:val="21"/>
          <w:szCs w:val="21"/>
        </w:rPr>
        <w:t>'s Office</w:t>
      </w:r>
      <w:r w:rsidRPr="00FD48A7">
        <w:rPr>
          <w:rFonts w:ascii="Arial" w:hAnsi="Arial" w:cs="Arial"/>
          <w:sz w:val="21"/>
          <w:szCs w:val="21"/>
        </w:rPr>
        <w:t xml:space="preserve"> means</w:t>
      </w:r>
      <w:r w:rsidR="0004016F">
        <w:rPr>
          <w:rFonts w:ascii="Arial" w:hAnsi="Arial" w:cs="Arial"/>
          <w:sz w:val="21"/>
          <w:szCs w:val="21"/>
        </w:rPr>
        <w:t xml:space="preserve"> the office of the Information Commissioner whose role is to </w:t>
      </w:r>
      <w:r w:rsidR="00FD48A7" w:rsidRPr="0004016F">
        <w:rPr>
          <w:rFonts w:ascii="Arial" w:hAnsi="Arial" w:cs="Arial"/>
          <w:sz w:val="21"/>
          <w:szCs w:val="21"/>
          <w:lang w:val="en"/>
        </w:rPr>
        <w:t>uphold information rights in the public interest, and responsible for data protection in England, Scotland and Wales</w:t>
      </w:r>
      <w:r w:rsidR="00051F2D" w:rsidRPr="0004016F">
        <w:rPr>
          <w:rFonts w:ascii="Arial" w:hAnsi="Arial" w:cs="Arial"/>
          <w:sz w:val="21"/>
          <w:szCs w:val="21"/>
          <w:lang w:val="en"/>
        </w:rPr>
        <w:t xml:space="preserve"> in accordance with provisions set out in the DPA</w:t>
      </w:r>
      <w:r w:rsidR="00FD48A7" w:rsidRPr="0004016F">
        <w:rPr>
          <w:rFonts w:ascii="Arial" w:hAnsi="Arial" w:cs="Arial"/>
          <w:sz w:val="21"/>
          <w:szCs w:val="21"/>
          <w:lang w:val="en"/>
        </w:rPr>
        <w:t xml:space="preserve">. </w:t>
      </w:r>
    </w:p>
    <w:p w14:paraId="1C9F2156"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p>
    <w:p w14:paraId="1FCEA8C6" w14:textId="77777777" w:rsidR="00DE0009" w:rsidRPr="002E6975" w:rsidRDefault="00296CB4" w:rsidP="0068135E">
      <w:pPr>
        <w:widowControl w:val="0"/>
        <w:suppressAutoHyphens/>
        <w:ind w:left="851" w:hanging="11"/>
        <w:jc w:val="both"/>
        <w:rPr>
          <w:rFonts w:ascii="Arial" w:hAnsi="Arial" w:cs="Arial"/>
          <w:sz w:val="21"/>
          <w:szCs w:val="21"/>
        </w:rPr>
      </w:pPr>
      <w:r w:rsidRPr="002E6975">
        <w:rPr>
          <w:rFonts w:ascii="Arial" w:hAnsi="Arial" w:cs="Arial"/>
          <w:b/>
          <w:sz w:val="21"/>
          <w:szCs w:val="21"/>
        </w:rPr>
        <w:t>Initial Contract Period</w:t>
      </w:r>
      <w:r w:rsidRPr="002E6975">
        <w:rPr>
          <w:rFonts w:ascii="Arial" w:hAnsi="Arial" w:cs="Arial"/>
          <w:sz w:val="21"/>
          <w:szCs w:val="21"/>
        </w:rPr>
        <w:t xml:space="preserve"> </w:t>
      </w:r>
      <w:r w:rsidR="00DE0009" w:rsidRPr="002E6975">
        <w:rPr>
          <w:rFonts w:ascii="Arial" w:hAnsi="Arial" w:cs="Arial"/>
          <w:sz w:val="21"/>
          <w:szCs w:val="21"/>
        </w:rPr>
        <w:t xml:space="preserve">means the period from the </w:t>
      </w:r>
      <w:r w:rsidR="00876829">
        <w:rPr>
          <w:rFonts w:ascii="Arial" w:hAnsi="Arial" w:cs="Arial"/>
          <w:sz w:val="21"/>
          <w:szCs w:val="21"/>
        </w:rPr>
        <w:t>Commencement</w:t>
      </w:r>
      <w:r w:rsidR="00C72A16">
        <w:rPr>
          <w:rFonts w:ascii="Arial" w:hAnsi="Arial" w:cs="Arial"/>
          <w:sz w:val="21"/>
          <w:szCs w:val="21"/>
        </w:rPr>
        <w:t xml:space="preserve"> Date</w:t>
      </w:r>
      <w:r w:rsidR="00DE0009" w:rsidRPr="002E6975">
        <w:rPr>
          <w:rFonts w:ascii="Arial" w:hAnsi="Arial" w:cs="Arial"/>
          <w:sz w:val="21"/>
          <w:szCs w:val="21"/>
        </w:rPr>
        <w:t xml:space="preserve"> to the date of expiry set out in </w:t>
      </w:r>
      <w:r w:rsidR="004D01CD" w:rsidRPr="002E6975">
        <w:rPr>
          <w:rFonts w:ascii="Arial" w:hAnsi="Arial" w:cs="Arial"/>
          <w:sz w:val="21"/>
          <w:szCs w:val="21"/>
        </w:rPr>
        <w:t xml:space="preserve">Clause </w:t>
      </w:r>
      <w:r w:rsidR="00DE0009" w:rsidRPr="002E6975">
        <w:rPr>
          <w:rFonts w:ascii="Arial" w:hAnsi="Arial" w:cs="Arial"/>
          <w:sz w:val="21"/>
          <w:szCs w:val="21"/>
        </w:rPr>
        <w:t>A2 (Contract Period), or such earlier date of termination of the Contract in accordance with the Law or the provisions of the Contract.</w:t>
      </w:r>
    </w:p>
    <w:p w14:paraId="562D872D" w14:textId="77777777" w:rsidR="00296CB4" w:rsidRPr="002E6975" w:rsidRDefault="00296CB4" w:rsidP="0068135E">
      <w:pPr>
        <w:widowControl w:val="0"/>
        <w:tabs>
          <w:tab w:val="left" w:pos="-720"/>
        </w:tabs>
        <w:suppressAutoHyphens/>
        <w:ind w:left="851" w:hanging="11"/>
        <w:jc w:val="both"/>
        <w:rPr>
          <w:rFonts w:ascii="Arial" w:hAnsi="Arial" w:cs="Arial"/>
          <w:i/>
          <w:sz w:val="21"/>
          <w:szCs w:val="21"/>
        </w:rPr>
      </w:pPr>
    </w:p>
    <w:p w14:paraId="2BA79B9F" w14:textId="77777777" w:rsidR="00296CB4"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Intellectual Property Rights</w:t>
      </w:r>
      <w:r w:rsidRPr="002E6975">
        <w:rPr>
          <w:rFonts w:ascii="Arial" w:hAnsi="Arial" w:cs="Arial"/>
          <w:sz w:val="21"/>
          <w:szCs w:val="21"/>
        </w:rPr>
        <w:t xml:space="preserve"> m</w:t>
      </w:r>
      <w:r w:rsidR="00EA226E">
        <w:rPr>
          <w:rFonts w:ascii="Arial" w:hAnsi="Arial" w:cs="Arial"/>
          <w:sz w:val="21"/>
          <w:szCs w:val="21"/>
        </w:rPr>
        <w:t>eans patents, inventions, trade</w:t>
      </w:r>
      <w:r w:rsidRPr="002E6975">
        <w:rPr>
          <w:rFonts w:ascii="Arial" w:hAnsi="Arial" w:cs="Arial"/>
          <w:sz w:val="21"/>
          <w:szCs w:val="21"/>
        </w:rPr>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5809E72C" w14:textId="77777777" w:rsidR="00D266EE" w:rsidRDefault="00D266EE" w:rsidP="0068135E">
      <w:pPr>
        <w:widowControl w:val="0"/>
        <w:tabs>
          <w:tab w:val="left" w:pos="-720"/>
        </w:tabs>
        <w:suppressAutoHyphens/>
        <w:ind w:left="851" w:hanging="11"/>
        <w:jc w:val="both"/>
        <w:rPr>
          <w:rFonts w:ascii="Arial" w:hAnsi="Arial" w:cs="Arial"/>
          <w:sz w:val="21"/>
          <w:szCs w:val="21"/>
        </w:rPr>
      </w:pPr>
    </w:p>
    <w:p w14:paraId="0EF6569C"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Key Personnel</w:t>
      </w:r>
      <w:r w:rsidRPr="002E6975">
        <w:rPr>
          <w:rFonts w:ascii="Arial" w:hAnsi="Arial" w:cs="Arial"/>
          <w:sz w:val="21"/>
          <w:szCs w:val="21"/>
        </w:rPr>
        <w:t xml:space="preserve"> means those persons </w:t>
      </w:r>
      <w:r w:rsidR="00D96B35">
        <w:rPr>
          <w:rFonts w:ascii="Arial" w:hAnsi="Arial" w:cs="Arial"/>
          <w:sz w:val="21"/>
          <w:szCs w:val="21"/>
        </w:rPr>
        <w:t xml:space="preserve">identified in Schedule </w:t>
      </w:r>
      <w:r w:rsidR="005E0EE6">
        <w:rPr>
          <w:rFonts w:ascii="Arial" w:hAnsi="Arial" w:cs="Arial"/>
          <w:sz w:val="21"/>
          <w:szCs w:val="21"/>
        </w:rPr>
        <w:t>5</w:t>
      </w:r>
      <w:r w:rsidR="00F3562B" w:rsidRPr="002E6975">
        <w:rPr>
          <w:rFonts w:ascii="Arial" w:hAnsi="Arial" w:cs="Arial"/>
          <w:sz w:val="21"/>
          <w:szCs w:val="21"/>
        </w:rPr>
        <w:t xml:space="preserve"> for the roles attributed to such personnel</w:t>
      </w:r>
      <w:r w:rsidRPr="002E6975">
        <w:rPr>
          <w:rFonts w:ascii="Arial" w:hAnsi="Arial" w:cs="Arial"/>
          <w:sz w:val="21"/>
          <w:szCs w:val="21"/>
        </w:rPr>
        <w:t>.</w:t>
      </w:r>
    </w:p>
    <w:p w14:paraId="1B654710"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p>
    <w:p w14:paraId="1763E09F" w14:textId="77777777" w:rsidR="00296CB4"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Law</w:t>
      </w:r>
      <w:r w:rsidRPr="002E6975">
        <w:rPr>
          <w:rFonts w:ascii="Arial" w:hAnsi="Arial" w:cs="Arial"/>
          <w:sz w:val="21"/>
          <w:szCs w:val="21"/>
        </w:rPr>
        <w:t xml:space="preserve"> means any applicable </w:t>
      </w:r>
      <w:r w:rsidR="00DD79A7">
        <w:rPr>
          <w:rFonts w:ascii="Arial" w:hAnsi="Arial" w:cs="Arial"/>
          <w:sz w:val="21"/>
          <w:szCs w:val="21"/>
        </w:rPr>
        <w:t>law</w:t>
      </w:r>
      <w:r w:rsidRPr="002E6975">
        <w:rPr>
          <w:rFonts w:ascii="Arial" w:hAnsi="Arial" w:cs="Arial"/>
          <w:sz w:val="21"/>
          <w:szCs w:val="21"/>
        </w:rPr>
        <w:t xml:space="preserve">, subordinate legislation within the meaning of Section 21(1) of the Interpretation Act 1978, </w:t>
      </w:r>
      <w:r w:rsidR="00DD79A7">
        <w:rPr>
          <w:rFonts w:ascii="Arial" w:hAnsi="Arial" w:cs="Arial"/>
          <w:sz w:val="21"/>
          <w:szCs w:val="21"/>
        </w:rPr>
        <w:t xml:space="preserve">bye-law, enforceable right </w:t>
      </w:r>
      <w:r w:rsidRPr="002E6975">
        <w:rPr>
          <w:rFonts w:ascii="Arial" w:hAnsi="Arial" w:cs="Arial"/>
          <w:sz w:val="21"/>
          <w:szCs w:val="21"/>
        </w:rPr>
        <w:t xml:space="preserve">within the meaning of Section 2 of the European Communities Act 1972, </w:t>
      </w:r>
      <w:r w:rsidR="00EB3CC0">
        <w:rPr>
          <w:rFonts w:ascii="Arial" w:hAnsi="Arial" w:cs="Arial"/>
          <w:sz w:val="21"/>
          <w:szCs w:val="21"/>
        </w:rPr>
        <w:t xml:space="preserve">regulation, order, </w:t>
      </w:r>
      <w:r w:rsidRPr="002E6975">
        <w:rPr>
          <w:rFonts w:ascii="Arial" w:hAnsi="Arial" w:cs="Arial"/>
          <w:sz w:val="21"/>
          <w:szCs w:val="21"/>
        </w:rPr>
        <w:t xml:space="preserve">regulatory policy, </w:t>
      </w:r>
      <w:r w:rsidR="00EB3CC0">
        <w:rPr>
          <w:rFonts w:ascii="Arial" w:hAnsi="Arial" w:cs="Arial"/>
          <w:sz w:val="21"/>
          <w:szCs w:val="21"/>
        </w:rPr>
        <w:t xml:space="preserve">mandatory </w:t>
      </w:r>
      <w:r w:rsidRPr="002E6975">
        <w:rPr>
          <w:rFonts w:ascii="Arial" w:hAnsi="Arial" w:cs="Arial"/>
          <w:sz w:val="21"/>
          <w:szCs w:val="21"/>
        </w:rPr>
        <w:t>guidance or code</w:t>
      </w:r>
      <w:r w:rsidR="00E65DD9">
        <w:rPr>
          <w:rFonts w:ascii="Arial" w:hAnsi="Arial" w:cs="Arial"/>
          <w:sz w:val="21"/>
          <w:szCs w:val="21"/>
        </w:rPr>
        <w:t xml:space="preserve"> </w:t>
      </w:r>
      <w:r w:rsidR="00EB3CC0">
        <w:rPr>
          <w:rFonts w:ascii="Arial" w:hAnsi="Arial" w:cs="Arial"/>
          <w:sz w:val="21"/>
          <w:szCs w:val="21"/>
        </w:rPr>
        <w:t>of practice</w:t>
      </w:r>
      <w:r w:rsidRPr="002E6975">
        <w:rPr>
          <w:rFonts w:ascii="Arial" w:hAnsi="Arial" w:cs="Arial"/>
          <w:sz w:val="21"/>
          <w:szCs w:val="21"/>
        </w:rPr>
        <w:t xml:space="preserve">, judgment of a relevant court of law, or directives or requirements </w:t>
      </w:r>
      <w:r w:rsidR="00EB3CC0">
        <w:rPr>
          <w:rFonts w:ascii="Arial" w:hAnsi="Arial" w:cs="Arial"/>
          <w:sz w:val="21"/>
          <w:szCs w:val="21"/>
        </w:rPr>
        <w:t>with</w:t>
      </w:r>
      <w:r w:rsidR="00DD79A7">
        <w:rPr>
          <w:rFonts w:ascii="Arial" w:hAnsi="Arial" w:cs="Arial"/>
          <w:sz w:val="21"/>
          <w:szCs w:val="21"/>
        </w:rPr>
        <w:t xml:space="preserve"> which the Supplier </w:t>
      </w:r>
      <w:r w:rsidRPr="002E6975">
        <w:rPr>
          <w:rFonts w:ascii="Arial" w:hAnsi="Arial" w:cs="Arial"/>
          <w:sz w:val="21"/>
          <w:szCs w:val="21"/>
        </w:rPr>
        <w:t xml:space="preserve">is bound to comply.  </w:t>
      </w:r>
    </w:p>
    <w:p w14:paraId="6DACE2E4" w14:textId="77777777" w:rsidR="00876829" w:rsidRDefault="00876829" w:rsidP="0068135E">
      <w:pPr>
        <w:widowControl w:val="0"/>
        <w:tabs>
          <w:tab w:val="left" w:pos="-720"/>
        </w:tabs>
        <w:suppressAutoHyphens/>
        <w:ind w:left="851" w:hanging="11"/>
        <w:jc w:val="both"/>
        <w:rPr>
          <w:rFonts w:ascii="Arial" w:hAnsi="Arial" w:cs="Arial"/>
          <w:sz w:val="21"/>
          <w:szCs w:val="21"/>
        </w:rPr>
      </w:pPr>
    </w:p>
    <w:p w14:paraId="1C892856" w14:textId="77777777" w:rsidR="00E544A2" w:rsidRPr="00E544A2" w:rsidRDefault="00E544A2"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LED </w:t>
      </w:r>
      <w:r>
        <w:rPr>
          <w:rFonts w:ascii="Arial" w:hAnsi="Arial" w:cs="Arial"/>
          <w:sz w:val="21"/>
          <w:szCs w:val="21"/>
        </w:rPr>
        <w:t xml:space="preserve">means the Law Enforcement Directive </w:t>
      </w:r>
      <w:r>
        <w:rPr>
          <w:rFonts w:ascii="Arial" w:hAnsi="Arial" w:cs="Arial"/>
          <w:i/>
          <w:sz w:val="21"/>
          <w:szCs w:val="21"/>
        </w:rPr>
        <w:t>(Dir</w:t>
      </w:r>
      <w:r w:rsidR="00D266EE">
        <w:rPr>
          <w:rFonts w:ascii="Arial" w:hAnsi="Arial" w:cs="Arial"/>
          <w:i/>
          <w:sz w:val="21"/>
          <w:szCs w:val="21"/>
        </w:rPr>
        <w:t xml:space="preserve">ective (EU) </w:t>
      </w:r>
      <w:r>
        <w:rPr>
          <w:rFonts w:ascii="Arial" w:hAnsi="Arial" w:cs="Arial"/>
          <w:i/>
          <w:sz w:val="21"/>
          <w:szCs w:val="21"/>
        </w:rPr>
        <w:t>2016/680)</w:t>
      </w:r>
      <w:r>
        <w:rPr>
          <w:rFonts w:ascii="Arial" w:hAnsi="Arial" w:cs="Arial"/>
          <w:sz w:val="21"/>
          <w:szCs w:val="21"/>
        </w:rPr>
        <w:t>.</w:t>
      </w:r>
    </w:p>
    <w:p w14:paraId="54DD271C" w14:textId="77777777" w:rsidR="00D30F62" w:rsidRDefault="00D30F62" w:rsidP="0068135E">
      <w:pPr>
        <w:widowControl w:val="0"/>
        <w:tabs>
          <w:tab w:val="left" w:pos="-720"/>
        </w:tabs>
        <w:suppressAutoHyphens/>
        <w:ind w:left="851" w:hanging="11"/>
        <w:jc w:val="both"/>
        <w:rPr>
          <w:rFonts w:ascii="Arial" w:hAnsi="Arial" w:cs="Arial"/>
          <w:sz w:val="21"/>
          <w:szCs w:val="21"/>
        </w:rPr>
      </w:pPr>
    </w:p>
    <w:p w14:paraId="43323C08" w14:textId="77777777" w:rsidR="00ED79DF" w:rsidRDefault="00ED79DF" w:rsidP="0068135E">
      <w:pPr>
        <w:widowControl w:val="0"/>
        <w:tabs>
          <w:tab w:val="left" w:pos="-720"/>
        </w:tabs>
        <w:suppressAutoHyphens/>
        <w:ind w:left="851" w:hanging="11"/>
        <w:jc w:val="both"/>
        <w:rPr>
          <w:rFonts w:ascii="Arial" w:hAnsi="Arial" w:cs="Arial"/>
          <w:sz w:val="21"/>
          <w:szCs w:val="21"/>
        </w:rPr>
      </w:pPr>
      <w:r w:rsidRPr="00351096">
        <w:rPr>
          <w:rFonts w:ascii="Arial" w:hAnsi="Arial" w:cs="Arial"/>
          <w:b/>
          <w:sz w:val="21"/>
          <w:szCs w:val="21"/>
        </w:rPr>
        <w:t>Losses</w:t>
      </w:r>
      <w:r w:rsidR="00B22691">
        <w:rPr>
          <w:rFonts w:ascii="Arial" w:hAnsi="Arial" w:cs="Arial"/>
          <w:b/>
          <w:sz w:val="21"/>
          <w:szCs w:val="21"/>
        </w:rPr>
        <w:t xml:space="preserve"> </w:t>
      </w:r>
      <w:r w:rsidR="00B22691">
        <w:rPr>
          <w:rFonts w:ascii="Arial" w:hAnsi="Arial" w:cs="Arial"/>
          <w:sz w:val="21"/>
          <w:szCs w:val="21"/>
        </w:rPr>
        <w:t>means</w:t>
      </w:r>
      <w:r w:rsidR="00564273">
        <w:rPr>
          <w:rFonts w:ascii="Arial" w:hAnsi="Arial" w:cs="Arial"/>
          <w:sz w:val="21"/>
          <w:szCs w:val="21"/>
        </w:rPr>
        <w:t xml:space="preserve"> all</w:t>
      </w:r>
      <w:r w:rsidR="00564273" w:rsidRPr="00564273">
        <w:rPr>
          <w:rFonts w:ascii="Arial" w:hAnsi="Arial" w:cs="Arial"/>
          <w:sz w:val="21"/>
          <w:szCs w:val="21"/>
        </w:rPr>
        <w:t xml:space="preserve"> </w:t>
      </w:r>
      <w:r w:rsidR="00564273" w:rsidRPr="002E6975">
        <w:rPr>
          <w:rFonts w:ascii="Arial" w:hAnsi="Arial" w:cs="Arial"/>
          <w:sz w:val="21"/>
          <w:szCs w:val="21"/>
        </w:rPr>
        <w:t>demands, losses, charges, damages, costs and expenses and other liabilities</w:t>
      </w:r>
      <w:r w:rsidR="00B22691">
        <w:rPr>
          <w:rFonts w:ascii="Arial" w:hAnsi="Arial" w:cs="Arial"/>
          <w:sz w:val="21"/>
          <w:szCs w:val="21"/>
        </w:rPr>
        <w:t xml:space="preserve"> </w:t>
      </w:r>
      <w:r w:rsidR="00B22691" w:rsidRPr="002E6975">
        <w:rPr>
          <w:rFonts w:ascii="Arial" w:hAnsi="Arial" w:cs="Arial"/>
          <w:sz w:val="21"/>
          <w:szCs w:val="21"/>
        </w:rPr>
        <w:t>(including, but not limited to,</w:t>
      </w:r>
      <w:r w:rsidR="00564273">
        <w:rPr>
          <w:rFonts w:ascii="Arial" w:hAnsi="Arial" w:cs="Arial"/>
          <w:sz w:val="21"/>
          <w:szCs w:val="21"/>
        </w:rPr>
        <w:t xml:space="preserve"> any professional and/or</w:t>
      </w:r>
      <w:r w:rsidR="00B22691" w:rsidRPr="002E6975">
        <w:rPr>
          <w:rFonts w:ascii="Arial" w:hAnsi="Arial" w:cs="Arial"/>
          <w:sz w:val="21"/>
          <w:szCs w:val="21"/>
        </w:rPr>
        <w:t xml:space="preserve"> legal costs and disbursements)</w:t>
      </w:r>
      <w:r w:rsidR="00564273">
        <w:rPr>
          <w:rFonts w:ascii="Arial" w:hAnsi="Arial" w:cs="Arial"/>
          <w:sz w:val="21"/>
          <w:szCs w:val="21"/>
        </w:rPr>
        <w:t xml:space="preserve">. </w:t>
      </w:r>
    </w:p>
    <w:p w14:paraId="7935D718" w14:textId="77777777" w:rsidR="009D3F44" w:rsidRDefault="009D3F44" w:rsidP="0068135E">
      <w:pPr>
        <w:widowControl w:val="0"/>
        <w:tabs>
          <w:tab w:val="left" w:pos="-720"/>
        </w:tabs>
        <w:suppressAutoHyphens/>
        <w:ind w:left="851" w:hanging="11"/>
        <w:jc w:val="both"/>
        <w:rPr>
          <w:rFonts w:ascii="Arial" w:hAnsi="Arial" w:cs="Arial"/>
          <w:sz w:val="21"/>
          <w:szCs w:val="21"/>
        </w:rPr>
      </w:pPr>
    </w:p>
    <w:p w14:paraId="2189ABE8" w14:textId="77777777" w:rsidR="009D3F44" w:rsidRPr="009D3F44" w:rsidRDefault="009D3F44"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Malicious Software</w:t>
      </w:r>
      <w:r>
        <w:rPr>
          <w:rFonts w:ascii="Arial" w:hAnsi="Arial" w:cs="Arial"/>
          <w:sz w:val="21"/>
          <w:szCs w:val="21"/>
        </w:rPr>
        <w:t xml:space="preserve"> 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the knowledge of its existence.</w:t>
      </w:r>
    </w:p>
    <w:p w14:paraId="3994A43F" w14:textId="77777777" w:rsidR="00296CB4" w:rsidRPr="002E6975" w:rsidRDefault="00296CB4" w:rsidP="0068135E">
      <w:pPr>
        <w:widowControl w:val="0"/>
        <w:tabs>
          <w:tab w:val="left" w:pos="-720"/>
        </w:tabs>
        <w:suppressAutoHyphens/>
        <w:ind w:left="851" w:hanging="11"/>
        <w:jc w:val="both"/>
        <w:rPr>
          <w:rFonts w:ascii="Arial" w:hAnsi="Arial" w:cs="Arial"/>
          <w:sz w:val="21"/>
          <w:szCs w:val="21"/>
        </w:rPr>
      </w:pPr>
    </w:p>
    <w:p w14:paraId="166DCADF" w14:textId="77777777" w:rsidR="00485986"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Month</w:t>
      </w:r>
      <w:r w:rsidRPr="002E6975">
        <w:rPr>
          <w:rFonts w:ascii="Arial" w:hAnsi="Arial" w:cs="Arial"/>
          <w:sz w:val="21"/>
          <w:szCs w:val="21"/>
        </w:rPr>
        <w:t xml:space="preserve"> means calendar month.</w:t>
      </w:r>
    </w:p>
    <w:p w14:paraId="0D0C9984" w14:textId="77777777" w:rsidR="00D30F62" w:rsidRDefault="00D30F62" w:rsidP="0068135E">
      <w:pPr>
        <w:widowControl w:val="0"/>
        <w:tabs>
          <w:tab w:val="left" w:pos="-720"/>
        </w:tabs>
        <w:suppressAutoHyphens/>
        <w:ind w:left="851" w:hanging="11"/>
        <w:jc w:val="both"/>
        <w:rPr>
          <w:rFonts w:ascii="Arial" w:hAnsi="Arial" w:cs="Arial"/>
          <w:sz w:val="21"/>
          <w:szCs w:val="21"/>
        </w:rPr>
      </w:pPr>
    </w:p>
    <w:p w14:paraId="376A21E3" w14:textId="77777777" w:rsidR="00EF7695" w:rsidRPr="00EF7695" w:rsidRDefault="00E40510" w:rsidP="0068135E">
      <w:pPr>
        <w:widowControl w:val="0"/>
        <w:tabs>
          <w:tab w:val="left" w:pos="-720"/>
        </w:tabs>
        <w:suppressAutoHyphens/>
        <w:ind w:left="851" w:hanging="11"/>
        <w:jc w:val="both"/>
        <w:rPr>
          <w:rFonts w:ascii="Arial" w:hAnsi="Arial" w:cs="Arial"/>
          <w:sz w:val="21"/>
          <w:szCs w:val="21"/>
        </w:rPr>
      </w:pPr>
      <w:r w:rsidRPr="00EF7695">
        <w:rPr>
          <w:rFonts w:ascii="Arial" w:hAnsi="Arial" w:cs="Arial"/>
          <w:b/>
          <w:sz w:val="21"/>
          <w:szCs w:val="21"/>
        </w:rPr>
        <w:tab/>
      </w:r>
      <w:r w:rsidR="00EF7695" w:rsidRPr="00EF7695">
        <w:rPr>
          <w:rFonts w:ascii="Arial" w:hAnsi="Arial" w:cs="Arial"/>
          <w:b/>
          <w:sz w:val="21"/>
          <w:szCs w:val="21"/>
        </w:rPr>
        <w:t>Operator</w:t>
      </w:r>
      <w:r w:rsidR="00EF7695">
        <w:rPr>
          <w:rFonts w:ascii="Arial" w:hAnsi="Arial" w:cs="Arial"/>
          <w:sz w:val="21"/>
          <w:szCs w:val="21"/>
        </w:rPr>
        <w:t xml:space="preserve"> means a third party entity who, under contract with the Customer operates or owns any of the Customer Sites</w:t>
      </w:r>
    </w:p>
    <w:p w14:paraId="7DA2DF7F" w14:textId="77777777" w:rsidR="00EF7695" w:rsidRDefault="00EF7695" w:rsidP="0068135E">
      <w:pPr>
        <w:widowControl w:val="0"/>
        <w:tabs>
          <w:tab w:val="left" w:pos="-720"/>
        </w:tabs>
        <w:suppressAutoHyphens/>
        <w:ind w:left="851" w:hanging="11"/>
        <w:jc w:val="both"/>
        <w:rPr>
          <w:rFonts w:ascii="Arial" w:hAnsi="Arial" w:cs="Arial"/>
          <w:sz w:val="21"/>
          <w:szCs w:val="21"/>
        </w:rPr>
      </w:pPr>
    </w:p>
    <w:p w14:paraId="27B1BF4C" w14:textId="77777777" w:rsidR="00296CB4"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Party</w:t>
      </w:r>
      <w:r w:rsidRPr="002E6975">
        <w:rPr>
          <w:rFonts w:ascii="Arial" w:hAnsi="Arial" w:cs="Arial"/>
          <w:sz w:val="21"/>
          <w:szCs w:val="21"/>
        </w:rPr>
        <w:t xml:space="preserve"> means a party to </w:t>
      </w:r>
      <w:r w:rsidR="004A2D68" w:rsidRPr="002E6975">
        <w:rPr>
          <w:rFonts w:ascii="Arial" w:hAnsi="Arial" w:cs="Arial"/>
          <w:sz w:val="21"/>
          <w:szCs w:val="21"/>
        </w:rPr>
        <w:t>this</w:t>
      </w:r>
      <w:r w:rsidRPr="002E6975">
        <w:rPr>
          <w:rFonts w:ascii="Arial" w:hAnsi="Arial" w:cs="Arial"/>
          <w:sz w:val="21"/>
          <w:szCs w:val="21"/>
        </w:rPr>
        <w:t xml:space="preserve"> Contract</w:t>
      </w:r>
      <w:r w:rsidR="00DF7B25" w:rsidRPr="002E6975">
        <w:rPr>
          <w:rFonts w:ascii="Arial" w:hAnsi="Arial" w:cs="Arial"/>
          <w:sz w:val="21"/>
          <w:szCs w:val="21"/>
        </w:rPr>
        <w:t xml:space="preserve"> and the term Parties shall be construed accordingly.</w:t>
      </w:r>
      <w:r w:rsidRPr="002E6975">
        <w:rPr>
          <w:rFonts w:ascii="Arial" w:hAnsi="Arial" w:cs="Arial"/>
          <w:sz w:val="21"/>
          <w:szCs w:val="21"/>
        </w:rPr>
        <w:t xml:space="preserve"> </w:t>
      </w:r>
    </w:p>
    <w:p w14:paraId="69048BC4" w14:textId="77777777" w:rsidR="00D30F62" w:rsidRDefault="00D30F62" w:rsidP="0068135E">
      <w:pPr>
        <w:widowControl w:val="0"/>
        <w:tabs>
          <w:tab w:val="left" w:pos="-720"/>
        </w:tabs>
        <w:suppressAutoHyphens/>
        <w:ind w:left="851" w:hanging="11"/>
        <w:jc w:val="both"/>
        <w:rPr>
          <w:rFonts w:ascii="Arial" w:hAnsi="Arial" w:cs="Arial"/>
          <w:sz w:val="21"/>
          <w:szCs w:val="21"/>
        </w:rPr>
      </w:pPr>
    </w:p>
    <w:p w14:paraId="6E72D124" w14:textId="77777777" w:rsidR="00D22DDB" w:rsidRPr="00D22DDB" w:rsidRDefault="00D22DDB" w:rsidP="00D22DDB">
      <w:pPr>
        <w:widowControl w:val="0"/>
        <w:tabs>
          <w:tab w:val="left" w:pos="-720"/>
        </w:tabs>
        <w:suppressAutoHyphens/>
        <w:ind w:left="851" w:hanging="11"/>
        <w:jc w:val="both"/>
        <w:rPr>
          <w:rFonts w:ascii="Arial" w:hAnsi="Arial" w:cs="Arial"/>
          <w:b/>
          <w:sz w:val="21"/>
          <w:szCs w:val="21"/>
        </w:rPr>
      </w:pPr>
      <w:r w:rsidRPr="00D22DDB">
        <w:rPr>
          <w:rFonts w:ascii="Arial" w:hAnsi="Arial" w:cs="Arial"/>
          <w:b/>
          <w:sz w:val="21"/>
          <w:szCs w:val="21"/>
        </w:rPr>
        <w:t xml:space="preserve">Pensions Direction </w:t>
      </w:r>
      <w:r w:rsidRPr="00D22DDB">
        <w:rPr>
          <w:rFonts w:ascii="Arial" w:hAnsi="Arial" w:cs="Arial"/>
          <w:sz w:val="21"/>
          <w:szCs w:val="21"/>
        </w:rPr>
        <w:t>means the Best Value Authorities Staff Transfers (Pensions) Direction 2007</w:t>
      </w:r>
      <w:r>
        <w:rPr>
          <w:rFonts w:ascii="Arial" w:hAnsi="Arial" w:cs="Arial"/>
          <w:sz w:val="21"/>
          <w:szCs w:val="21"/>
        </w:rPr>
        <w:t>.</w:t>
      </w:r>
    </w:p>
    <w:p w14:paraId="45CE4458" w14:textId="77777777" w:rsidR="00D22DDB" w:rsidRDefault="00D22DDB" w:rsidP="0068135E">
      <w:pPr>
        <w:widowControl w:val="0"/>
        <w:tabs>
          <w:tab w:val="left" w:pos="-720"/>
        </w:tabs>
        <w:suppressAutoHyphens/>
        <w:ind w:left="851" w:hanging="11"/>
        <w:jc w:val="both"/>
        <w:rPr>
          <w:rFonts w:ascii="Arial" w:hAnsi="Arial" w:cs="Arial"/>
          <w:b/>
          <w:sz w:val="21"/>
          <w:szCs w:val="21"/>
        </w:rPr>
      </w:pPr>
    </w:p>
    <w:p w14:paraId="1520BDF6" w14:textId="77777777" w:rsidR="00142653" w:rsidRPr="00142653" w:rsidRDefault="00142653"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Performance Deduction </w:t>
      </w:r>
      <w:r>
        <w:rPr>
          <w:rFonts w:ascii="Arial" w:hAnsi="Arial" w:cs="Arial"/>
          <w:sz w:val="21"/>
          <w:szCs w:val="21"/>
        </w:rPr>
        <w:t xml:space="preserve">means </w:t>
      </w:r>
      <w:r w:rsidR="00F140D9">
        <w:rPr>
          <w:rFonts w:ascii="Arial" w:hAnsi="Arial" w:cs="Arial"/>
          <w:sz w:val="21"/>
          <w:szCs w:val="21"/>
        </w:rPr>
        <w:t xml:space="preserve">any </w:t>
      </w:r>
      <w:r>
        <w:rPr>
          <w:rFonts w:ascii="Arial" w:hAnsi="Arial" w:cs="Arial"/>
          <w:sz w:val="21"/>
          <w:szCs w:val="21"/>
        </w:rPr>
        <w:t>deduction to the Service Charges calculated in accordance with Schedule 3.</w:t>
      </w:r>
    </w:p>
    <w:p w14:paraId="24243F9D" w14:textId="77777777" w:rsidR="00142653" w:rsidRDefault="00142653" w:rsidP="0068135E">
      <w:pPr>
        <w:widowControl w:val="0"/>
        <w:tabs>
          <w:tab w:val="left" w:pos="-720"/>
        </w:tabs>
        <w:suppressAutoHyphens/>
        <w:ind w:left="851" w:hanging="11"/>
        <w:jc w:val="both"/>
        <w:rPr>
          <w:rFonts w:ascii="Arial" w:hAnsi="Arial" w:cs="Arial"/>
          <w:b/>
          <w:sz w:val="21"/>
          <w:szCs w:val="21"/>
        </w:rPr>
      </w:pPr>
    </w:p>
    <w:p w14:paraId="1DA93B2F" w14:textId="77777777" w:rsidR="00916AD3" w:rsidRPr="00916AD3" w:rsidRDefault="00916AD3"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Performance Management Framework</w:t>
      </w:r>
      <w:r>
        <w:rPr>
          <w:rFonts w:ascii="Arial" w:hAnsi="Arial" w:cs="Arial"/>
          <w:sz w:val="21"/>
          <w:szCs w:val="21"/>
        </w:rPr>
        <w:t xml:space="preserve"> means the performance monitoring system set out at Schedule </w:t>
      </w:r>
      <w:r w:rsidR="005E0EE6">
        <w:rPr>
          <w:rFonts w:ascii="Arial" w:hAnsi="Arial" w:cs="Arial"/>
          <w:sz w:val="21"/>
          <w:szCs w:val="21"/>
        </w:rPr>
        <w:t>4</w:t>
      </w:r>
      <w:r>
        <w:rPr>
          <w:rFonts w:ascii="Arial" w:hAnsi="Arial" w:cs="Arial"/>
          <w:sz w:val="21"/>
          <w:szCs w:val="21"/>
        </w:rPr>
        <w:t>.</w:t>
      </w:r>
    </w:p>
    <w:p w14:paraId="0050490E" w14:textId="77777777" w:rsidR="00916AD3" w:rsidRDefault="00133C08" w:rsidP="0068135E">
      <w:pPr>
        <w:widowControl w:val="0"/>
        <w:tabs>
          <w:tab w:val="left" w:pos="-720"/>
        </w:tabs>
        <w:suppressAutoHyphens/>
        <w:ind w:left="851" w:hanging="11"/>
        <w:jc w:val="both"/>
        <w:rPr>
          <w:rFonts w:ascii="Arial" w:hAnsi="Arial" w:cs="Arial"/>
          <w:b/>
          <w:sz w:val="21"/>
          <w:szCs w:val="21"/>
        </w:rPr>
      </w:pPr>
      <w:r>
        <w:rPr>
          <w:rFonts w:ascii="Arial" w:hAnsi="Arial" w:cs="Arial"/>
          <w:b/>
          <w:sz w:val="21"/>
          <w:szCs w:val="21"/>
        </w:rPr>
        <w:tab/>
      </w:r>
    </w:p>
    <w:p w14:paraId="230F3C6F" w14:textId="77777777" w:rsidR="00133C08" w:rsidRPr="00133C08" w:rsidRDefault="00133C08"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Persistent Breach </w:t>
      </w:r>
      <w:r>
        <w:rPr>
          <w:rFonts w:ascii="Arial" w:hAnsi="Arial" w:cs="Arial"/>
          <w:sz w:val="21"/>
          <w:szCs w:val="21"/>
        </w:rPr>
        <w:t>means a Default which has occurred on three or more separate occasions within a continuous period of three (3) Months.</w:t>
      </w:r>
    </w:p>
    <w:p w14:paraId="1A8E3775" w14:textId="77777777" w:rsidR="00296CB4" w:rsidRPr="002E6975" w:rsidRDefault="00296CB4" w:rsidP="0068135E">
      <w:pPr>
        <w:widowControl w:val="0"/>
        <w:ind w:left="851" w:hanging="11"/>
        <w:jc w:val="both"/>
        <w:rPr>
          <w:rFonts w:ascii="Arial" w:hAnsi="Arial" w:cs="Arial"/>
          <w:sz w:val="21"/>
          <w:szCs w:val="21"/>
        </w:rPr>
      </w:pPr>
    </w:p>
    <w:p w14:paraId="5CF25027" w14:textId="77777777" w:rsidR="00E217CE" w:rsidRPr="00E217CE" w:rsidRDefault="00E217CE"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Personal Data </w:t>
      </w:r>
      <w:r>
        <w:rPr>
          <w:rFonts w:ascii="Arial" w:hAnsi="Arial" w:cs="Arial"/>
          <w:sz w:val="21"/>
          <w:szCs w:val="21"/>
        </w:rPr>
        <w:t xml:space="preserve">takes the meaning given in the </w:t>
      </w:r>
      <w:r w:rsidR="00652255">
        <w:rPr>
          <w:rFonts w:ascii="Arial" w:hAnsi="Arial" w:cs="Arial"/>
          <w:sz w:val="21"/>
          <w:szCs w:val="21"/>
        </w:rPr>
        <w:t>Data Protection Legislation</w:t>
      </w:r>
      <w:r>
        <w:rPr>
          <w:rFonts w:ascii="Arial" w:hAnsi="Arial" w:cs="Arial"/>
          <w:sz w:val="21"/>
          <w:szCs w:val="21"/>
        </w:rPr>
        <w:t>.</w:t>
      </w:r>
    </w:p>
    <w:p w14:paraId="56F9E167" w14:textId="77777777" w:rsidR="00E217CE" w:rsidRDefault="00E217CE" w:rsidP="0068135E">
      <w:pPr>
        <w:widowControl w:val="0"/>
        <w:tabs>
          <w:tab w:val="left" w:pos="-720"/>
        </w:tabs>
        <w:suppressAutoHyphens/>
        <w:ind w:left="851" w:hanging="11"/>
        <w:jc w:val="both"/>
        <w:rPr>
          <w:rFonts w:ascii="Arial" w:hAnsi="Arial" w:cs="Arial"/>
          <w:sz w:val="21"/>
          <w:szCs w:val="21"/>
        </w:rPr>
      </w:pPr>
    </w:p>
    <w:p w14:paraId="4B490236" w14:textId="77777777" w:rsidR="00E217CE" w:rsidRPr="00E217CE" w:rsidRDefault="00E217CE" w:rsidP="0068135E">
      <w:pPr>
        <w:widowControl w:val="0"/>
        <w:tabs>
          <w:tab w:val="left" w:pos="-720"/>
        </w:tabs>
        <w:suppressAutoHyphens/>
        <w:ind w:left="851" w:hanging="11"/>
        <w:jc w:val="both"/>
        <w:rPr>
          <w:rFonts w:ascii="Arial" w:hAnsi="Arial" w:cs="Arial"/>
          <w:b/>
          <w:sz w:val="21"/>
          <w:szCs w:val="21"/>
        </w:rPr>
      </w:pPr>
      <w:r w:rsidRPr="00E217CE">
        <w:rPr>
          <w:rFonts w:ascii="Arial" w:hAnsi="Arial" w:cs="Arial"/>
          <w:b/>
          <w:sz w:val="21"/>
          <w:szCs w:val="21"/>
        </w:rPr>
        <w:t>Personal Data Breach</w:t>
      </w:r>
      <w:r>
        <w:rPr>
          <w:rFonts w:ascii="Arial" w:hAnsi="Arial" w:cs="Arial"/>
          <w:b/>
          <w:sz w:val="21"/>
          <w:szCs w:val="21"/>
        </w:rPr>
        <w:t xml:space="preserve"> </w:t>
      </w:r>
      <w:r>
        <w:rPr>
          <w:rFonts w:ascii="Arial" w:hAnsi="Arial" w:cs="Arial"/>
          <w:sz w:val="21"/>
          <w:szCs w:val="21"/>
        </w:rPr>
        <w:t xml:space="preserve">takes the meaning given in the </w:t>
      </w:r>
      <w:r w:rsidR="00652255">
        <w:rPr>
          <w:rFonts w:ascii="Arial" w:hAnsi="Arial" w:cs="Arial"/>
          <w:sz w:val="21"/>
          <w:szCs w:val="21"/>
        </w:rPr>
        <w:t>Data Protection Legislation</w:t>
      </w:r>
      <w:r>
        <w:rPr>
          <w:rFonts w:ascii="Arial" w:hAnsi="Arial" w:cs="Arial"/>
          <w:sz w:val="21"/>
          <w:szCs w:val="21"/>
        </w:rPr>
        <w:t>.</w:t>
      </w:r>
    </w:p>
    <w:p w14:paraId="4AE6AAA2" w14:textId="77777777" w:rsidR="00E217CE" w:rsidRDefault="00E217CE" w:rsidP="0068135E">
      <w:pPr>
        <w:widowControl w:val="0"/>
        <w:tabs>
          <w:tab w:val="left" w:pos="-720"/>
        </w:tabs>
        <w:suppressAutoHyphens/>
        <w:ind w:left="851" w:hanging="11"/>
        <w:jc w:val="both"/>
        <w:rPr>
          <w:rFonts w:ascii="Arial" w:hAnsi="Arial" w:cs="Arial"/>
          <w:sz w:val="21"/>
          <w:szCs w:val="21"/>
        </w:rPr>
      </w:pPr>
    </w:p>
    <w:p w14:paraId="0E2CDA9A" w14:textId="77777777" w:rsidR="00DF6EDF" w:rsidRDefault="00DF6EDF" w:rsidP="0068135E">
      <w:pPr>
        <w:pStyle w:val="Definitions"/>
        <w:widowControl w:val="0"/>
        <w:tabs>
          <w:tab w:val="clear" w:pos="709"/>
        </w:tabs>
        <w:spacing w:after="0" w:line="240" w:lineRule="auto"/>
        <w:ind w:left="851" w:hanging="11"/>
        <w:rPr>
          <w:rStyle w:val="Defterm"/>
          <w:rFonts w:ascii="Arial" w:hAnsi="Arial" w:cs="Arial"/>
          <w:b w:val="0"/>
          <w:sz w:val="21"/>
          <w:szCs w:val="21"/>
        </w:rPr>
      </w:pPr>
      <w:r>
        <w:rPr>
          <w:rStyle w:val="Defterm"/>
          <w:rFonts w:ascii="Arial" w:hAnsi="Arial" w:cs="Arial"/>
          <w:sz w:val="21"/>
          <w:szCs w:val="21"/>
        </w:rPr>
        <w:t xml:space="preserve">Processing </w:t>
      </w:r>
      <w:r>
        <w:rPr>
          <w:rStyle w:val="Defterm"/>
          <w:rFonts w:ascii="Arial" w:hAnsi="Arial" w:cs="Arial"/>
          <w:b w:val="0"/>
          <w:sz w:val="21"/>
          <w:szCs w:val="21"/>
        </w:rPr>
        <w:t xml:space="preserve">takes the meaning given in the </w:t>
      </w:r>
      <w:r w:rsidR="00652255">
        <w:rPr>
          <w:rFonts w:ascii="Arial" w:hAnsi="Arial" w:cs="Arial"/>
          <w:sz w:val="21"/>
          <w:szCs w:val="21"/>
        </w:rPr>
        <w:t>Data Protection Legislation</w:t>
      </w:r>
      <w:r>
        <w:rPr>
          <w:rStyle w:val="Defterm"/>
          <w:rFonts w:ascii="Arial" w:hAnsi="Arial" w:cs="Arial"/>
          <w:b w:val="0"/>
          <w:sz w:val="21"/>
          <w:szCs w:val="21"/>
        </w:rPr>
        <w:t>.</w:t>
      </w:r>
    </w:p>
    <w:p w14:paraId="69CAFFF0" w14:textId="77777777" w:rsidR="00DF6EDF" w:rsidRPr="00DF6EDF" w:rsidRDefault="00DF6EDF" w:rsidP="0068135E">
      <w:pPr>
        <w:pStyle w:val="Definitions"/>
        <w:widowControl w:val="0"/>
        <w:tabs>
          <w:tab w:val="clear" w:pos="709"/>
        </w:tabs>
        <w:spacing w:after="0" w:line="240" w:lineRule="auto"/>
        <w:ind w:left="851" w:hanging="11"/>
        <w:rPr>
          <w:rStyle w:val="Defterm"/>
          <w:rFonts w:ascii="Arial" w:hAnsi="Arial" w:cs="Arial"/>
          <w:b w:val="0"/>
          <w:sz w:val="21"/>
          <w:szCs w:val="21"/>
        </w:rPr>
      </w:pPr>
    </w:p>
    <w:p w14:paraId="2BC98AA8" w14:textId="77777777" w:rsidR="00E217CE" w:rsidRDefault="00E217CE" w:rsidP="0068135E">
      <w:pPr>
        <w:pStyle w:val="Definitions"/>
        <w:widowControl w:val="0"/>
        <w:tabs>
          <w:tab w:val="clear" w:pos="709"/>
        </w:tabs>
        <w:spacing w:after="0" w:line="240" w:lineRule="auto"/>
        <w:ind w:left="851" w:hanging="11"/>
        <w:rPr>
          <w:rStyle w:val="Defterm"/>
          <w:rFonts w:ascii="Arial" w:hAnsi="Arial" w:cs="Arial"/>
          <w:sz w:val="21"/>
          <w:szCs w:val="21"/>
        </w:rPr>
      </w:pPr>
      <w:r>
        <w:rPr>
          <w:rStyle w:val="Defterm"/>
          <w:rFonts w:ascii="Arial" w:hAnsi="Arial" w:cs="Arial"/>
          <w:sz w:val="21"/>
          <w:szCs w:val="21"/>
        </w:rPr>
        <w:t xml:space="preserve">Processor </w:t>
      </w:r>
      <w:r>
        <w:rPr>
          <w:rFonts w:ascii="Arial" w:hAnsi="Arial" w:cs="Arial"/>
          <w:sz w:val="21"/>
          <w:szCs w:val="21"/>
        </w:rPr>
        <w:t xml:space="preserve">takes the meaning given in the </w:t>
      </w:r>
      <w:r w:rsidR="00652255">
        <w:rPr>
          <w:rFonts w:ascii="Arial" w:hAnsi="Arial" w:cs="Arial"/>
          <w:sz w:val="21"/>
          <w:szCs w:val="21"/>
        </w:rPr>
        <w:t>Data Protection Legislation</w:t>
      </w:r>
      <w:r>
        <w:rPr>
          <w:rFonts w:ascii="Arial" w:hAnsi="Arial" w:cs="Arial"/>
          <w:sz w:val="21"/>
          <w:szCs w:val="21"/>
        </w:rPr>
        <w:t>.</w:t>
      </w:r>
    </w:p>
    <w:p w14:paraId="6DD91B28" w14:textId="77777777" w:rsidR="00E217CE" w:rsidRDefault="00E217CE" w:rsidP="0068135E">
      <w:pPr>
        <w:pStyle w:val="Definitions"/>
        <w:widowControl w:val="0"/>
        <w:tabs>
          <w:tab w:val="clear" w:pos="709"/>
        </w:tabs>
        <w:spacing w:after="0" w:line="240" w:lineRule="auto"/>
        <w:ind w:left="851" w:hanging="11"/>
        <w:rPr>
          <w:rStyle w:val="Defterm"/>
          <w:rFonts w:ascii="Arial" w:hAnsi="Arial" w:cs="Arial"/>
          <w:sz w:val="21"/>
          <w:szCs w:val="21"/>
        </w:rPr>
      </w:pPr>
    </w:p>
    <w:p w14:paraId="3CF3BC5A" w14:textId="77777777" w:rsidR="00F07FB3" w:rsidRPr="002E6975" w:rsidRDefault="00F07FB3" w:rsidP="0068135E">
      <w:pPr>
        <w:pStyle w:val="Definitions"/>
        <w:widowControl w:val="0"/>
        <w:tabs>
          <w:tab w:val="clear" w:pos="709"/>
        </w:tabs>
        <w:spacing w:after="0" w:line="240" w:lineRule="auto"/>
        <w:ind w:left="851" w:hanging="11"/>
        <w:rPr>
          <w:rFonts w:ascii="Arial" w:hAnsi="Arial" w:cs="Arial"/>
          <w:sz w:val="21"/>
          <w:szCs w:val="21"/>
        </w:rPr>
      </w:pPr>
      <w:r w:rsidRPr="002E6975">
        <w:rPr>
          <w:rStyle w:val="Defterm"/>
          <w:rFonts w:ascii="Arial" w:hAnsi="Arial" w:cs="Arial"/>
          <w:sz w:val="21"/>
          <w:szCs w:val="21"/>
        </w:rPr>
        <w:t>Prohibited Act</w:t>
      </w:r>
      <w:r w:rsidRPr="002E6975">
        <w:rPr>
          <w:rFonts w:ascii="Arial" w:hAnsi="Arial" w:cs="Arial"/>
          <w:sz w:val="21"/>
          <w:szCs w:val="21"/>
        </w:rPr>
        <w:t xml:space="preserve"> </w:t>
      </w:r>
      <w:r w:rsidR="00B0732B" w:rsidRPr="002E6975">
        <w:rPr>
          <w:rFonts w:ascii="Arial" w:hAnsi="Arial" w:cs="Arial"/>
          <w:sz w:val="21"/>
          <w:szCs w:val="21"/>
        </w:rPr>
        <w:t>each</w:t>
      </w:r>
      <w:r w:rsidRPr="002E6975">
        <w:rPr>
          <w:rFonts w:ascii="Arial" w:hAnsi="Arial" w:cs="Arial"/>
          <w:sz w:val="21"/>
          <w:szCs w:val="21"/>
        </w:rPr>
        <w:t xml:space="preserve"> of the following </w:t>
      </w:r>
      <w:r w:rsidR="00B0732B" w:rsidRPr="002E6975">
        <w:rPr>
          <w:rFonts w:ascii="Arial" w:hAnsi="Arial" w:cs="Arial"/>
          <w:sz w:val="21"/>
          <w:szCs w:val="21"/>
        </w:rPr>
        <w:t>constitutes a Prohibited Act</w:t>
      </w:r>
      <w:r w:rsidRPr="002E6975">
        <w:rPr>
          <w:rFonts w:ascii="Arial" w:hAnsi="Arial" w:cs="Arial"/>
          <w:sz w:val="21"/>
          <w:szCs w:val="21"/>
        </w:rPr>
        <w:t>:</w:t>
      </w:r>
      <w:r w:rsidR="00840AD0">
        <w:rPr>
          <w:rFonts w:ascii="Arial" w:hAnsi="Arial" w:cs="Arial"/>
          <w:sz w:val="21"/>
          <w:szCs w:val="21"/>
        </w:rPr>
        <w:t>-</w:t>
      </w:r>
    </w:p>
    <w:p w14:paraId="6D8D950B" w14:textId="77777777" w:rsidR="00E73ACA" w:rsidRPr="002E6975" w:rsidRDefault="00E73ACA" w:rsidP="00DE6FC4">
      <w:pPr>
        <w:pStyle w:val="Definitions"/>
        <w:widowControl w:val="0"/>
        <w:tabs>
          <w:tab w:val="clear" w:pos="709"/>
        </w:tabs>
        <w:spacing w:after="0" w:line="240" w:lineRule="auto"/>
        <w:rPr>
          <w:rFonts w:ascii="Arial" w:hAnsi="Arial" w:cs="Arial"/>
          <w:sz w:val="21"/>
          <w:szCs w:val="21"/>
        </w:rPr>
      </w:pPr>
    </w:p>
    <w:p w14:paraId="6B9BCAB8" w14:textId="77777777"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(a) </w:t>
      </w:r>
      <w:r w:rsidR="00E52F78">
        <w:rPr>
          <w:rFonts w:ascii="Arial" w:hAnsi="Arial" w:cs="Arial"/>
          <w:sz w:val="21"/>
          <w:szCs w:val="21"/>
        </w:rPr>
        <w:tab/>
      </w:r>
      <w:r w:rsidRPr="002E6975">
        <w:rPr>
          <w:rFonts w:ascii="Arial" w:hAnsi="Arial" w:cs="Arial"/>
          <w:sz w:val="21"/>
          <w:szCs w:val="21"/>
        </w:rPr>
        <w:t xml:space="preserve">to directly or indirectly offer, promise or give any person working for or engaged by the </w:t>
      </w:r>
      <w:r w:rsidR="0089420A" w:rsidRPr="002E6975">
        <w:rPr>
          <w:rFonts w:ascii="Arial" w:hAnsi="Arial" w:cs="Arial"/>
          <w:sz w:val="21"/>
          <w:szCs w:val="21"/>
        </w:rPr>
        <w:t>C</w:t>
      </w:r>
      <w:r w:rsidR="000B3AA8">
        <w:rPr>
          <w:rFonts w:ascii="Arial" w:hAnsi="Arial" w:cs="Arial"/>
          <w:sz w:val="21"/>
          <w:szCs w:val="21"/>
        </w:rPr>
        <w:t>ustomer</w:t>
      </w:r>
      <w:r w:rsidRPr="002E6975">
        <w:rPr>
          <w:rFonts w:ascii="Arial" w:hAnsi="Arial" w:cs="Arial"/>
          <w:sz w:val="21"/>
          <w:szCs w:val="21"/>
        </w:rPr>
        <w:t xml:space="preserve"> a financial or other advantage to:</w:t>
      </w:r>
      <w:r w:rsidR="00A1440E">
        <w:rPr>
          <w:rFonts w:ascii="Arial" w:hAnsi="Arial" w:cs="Arial"/>
          <w:sz w:val="21"/>
          <w:szCs w:val="21"/>
        </w:rPr>
        <w:t>-</w:t>
      </w:r>
    </w:p>
    <w:p w14:paraId="52BCDB45" w14:textId="77777777" w:rsidR="00E73ACA" w:rsidRPr="002E6975" w:rsidRDefault="00E73ACA" w:rsidP="00DE6FC4">
      <w:pPr>
        <w:pStyle w:val="Definitions"/>
        <w:widowControl w:val="0"/>
        <w:tabs>
          <w:tab w:val="clear" w:pos="709"/>
        </w:tabs>
        <w:spacing w:after="0" w:line="240" w:lineRule="auto"/>
        <w:ind w:left="1080" w:hanging="360"/>
        <w:rPr>
          <w:rFonts w:ascii="Arial" w:hAnsi="Arial" w:cs="Arial"/>
          <w:sz w:val="21"/>
          <w:szCs w:val="21"/>
        </w:rPr>
      </w:pPr>
    </w:p>
    <w:p w14:paraId="3234CB98" w14:textId="77777777"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 </w:t>
      </w:r>
      <w:r w:rsidRPr="002E6975">
        <w:rPr>
          <w:rFonts w:ascii="Arial" w:hAnsi="Arial" w:cs="Arial"/>
          <w:sz w:val="21"/>
          <w:szCs w:val="21"/>
        </w:rPr>
        <w:tab/>
        <w:t xml:space="preserve">induce that person to perform improperly a relevant function or </w:t>
      </w:r>
      <w:r w:rsidR="00E73ACA" w:rsidRPr="002E6975">
        <w:rPr>
          <w:rFonts w:ascii="Arial" w:hAnsi="Arial" w:cs="Arial"/>
          <w:sz w:val="21"/>
          <w:szCs w:val="21"/>
        </w:rPr>
        <w:t xml:space="preserve"> </w:t>
      </w:r>
      <w:r w:rsidRPr="002E6975">
        <w:rPr>
          <w:rFonts w:ascii="Arial" w:hAnsi="Arial" w:cs="Arial"/>
          <w:sz w:val="21"/>
          <w:szCs w:val="21"/>
        </w:rPr>
        <w:t>activity; or</w:t>
      </w:r>
    </w:p>
    <w:p w14:paraId="2E7364C8" w14:textId="77777777"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14:paraId="1BEE08FA" w14:textId="77777777"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(ii)</w:t>
      </w:r>
      <w:r w:rsidR="00CF6270" w:rsidRPr="002E6975">
        <w:rPr>
          <w:rFonts w:ascii="Arial" w:hAnsi="Arial" w:cs="Arial"/>
          <w:sz w:val="21"/>
          <w:szCs w:val="21"/>
        </w:rPr>
        <w:t xml:space="preserve"> </w:t>
      </w:r>
      <w:r w:rsidRPr="002E6975">
        <w:rPr>
          <w:rFonts w:ascii="Arial" w:hAnsi="Arial" w:cs="Arial"/>
          <w:sz w:val="21"/>
          <w:szCs w:val="21"/>
        </w:rPr>
        <w:t xml:space="preserve"> </w:t>
      </w:r>
      <w:r w:rsidR="0068135E">
        <w:rPr>
          <w:rFonts w:ascii="Arial" w:hAnsi="Arial" w:cs="Arial"/>
          <w:sz w:val="21"/>
          <w:szCs w:val="21"/>
        </w:rPr>
        <w:t xml:space="preserve"> </w:t>
      </w:r>
      <w:r w:rsidRPr="002E6975">
        <w:rPr>
          <w:rFonts w:ascii="Arial" w:hAnsi="Arial" w:cs="Arial"/>
          <w:sz w:val="21"/>
          <w:szCs w:val="21"/>
        </w:rPr>
        <w:t>reward that person for improper performance of a relevant function or activity</w:t>
      </w:r>
      <w:r w:rsidR="00246E0B">
        <w:rPr>
          <w:rFonts w:ascii="Arial" w:hAnsi="Arial" w:cs="Arial"/>
          <w:sz w:val="21"/>
          <w:szCs w:val="21"/>
        </w:rPr>
        <w:t>;</w:t>
      </w:r>
    </w:p>
    <w:p w14:paraId="15DB1AC4" w14:textId="77777777" w:rsidR="00E73ACA" w:rsidRPr="002E6975" w:rsidRDefault="00E73ACA" w:rsidP="00E52F78">
      <w:pPr>
        <w:pStyle w:val="Definitions"/>
        <w:widowControl w:val="0"/>
        <w:tabs>
          <w:tab w:val="clear" w:pos="709"/>
        </w:tabs>
        <w:spacing w:after="0" w:line="240" w:lineRule="auto"/>
        <w:ind w:left="1843" w:hanging="567"/>
        <w:rPr>
          <w:rFonts w:ascii="Arial" w:hAnsi="Arial" w:cs="Arial"/>
          <w:sz w:val="21"/>
          <w:szCs w:val="21"/>
        </w:rPr>
      </w:pPr>
    </w:p>
    <w:p w14:paraId="119E90AC" w14:textId="77777777"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(b) </w:t>
      </w:r>
      <w:r w:rsidR="00D405AD" w:rsidRPr="002E6975">
        <w:rPr>
          <w:rFonts w:ascii="Arial" w:hAnsi="Arial" w:cs="Arial"/>
          <w:sz w:val="21"/>
          <w:szCs w:val="21"/>
        </w:rPr>
        <w:tab/>
      </w:r>
      <w:r w:rsidRPr="002E6975">
        <w:rPr>
          <w:rFonts w:ascii="Arial" w:hAnsi="Arial" w:cs="Arial"/>
          <w:sz w:val="21"/>
          <w:szCs w:val="21"/>
        </w:rPr>
        <w:t xml:space="preserve">to directly or indirectly request, agree to receive or accept any financial or other advantage as an inducement or a reward for improper performance of a relevant function or activity in connection with this </w:t>
      </w:r>
      <w:r w:rsidR="0089420A" w:rsidRPr="002E6975">
        <w:rPr>
          <w:rFonts w:ascii="Arial" w:hAnsi="Arial" w:cs="Arial"/>
          <w:sz w:val="21"/>
          <w:szCs w:val="21"/>
        </w:rPr>
        <w:t>Contract</w:t>
      </w:r>
      <w:r w:rsidRPr="002E6975">
        <w:rPr>
          <w:rFonts w:ascii="Arial" w:hAnsi="Arial" w:cs="Arial"/>
          <w:sz w:val="21"/>
          <w:szCs w:val="21"/>
        </w:rPr>
        <w:t>;</w:t>
      </w:r>
    </w:p>
    <w:p w14:paraId="0B20C432" w14:textId="77777777" w:rsidR="00E73ACA" w:rsidRPr="002E6975" w:rsidRDefault="00E73ACA" w:rsidP="0068135E">
      <w:pPr>
        <w:pStyle w:val="Definitions"/>
        <w:widowControl w:val="0"/>
        <w:tabs>
          <w:tab w:val="clear" w:pos="709"/>
        </w:tabs>
        <w:spacing w:after="0" w:line="240" w:lineRule="auto"/>
        <w:ind w:left="1276" w:hanging="425"/>
        <w:rPr>
          <w:rFonts w:ascii="Arial" w:hAnsi="Arial" w:cs="Arial"/>
          <w:sz w:val="21"/>
          <w:szCs w:val="21"/>
        </w:rPr>
      </w:pPr>
    </w:p>
    <w:p w14:paraId="03135E00" w14:textId="77777777"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(c) </w:t>
      </w:r>
      <w:r w:rsidR="00D405AD" w:rsidRPr="002E6975">
        <w:rPr>
          <w:rFonts w:ascii="Arial" w:hAnsi="Arial" w:cs="Arial"/>
          <w:sz w:val="21"/>
          <w:szCs w:val="21"/>
        </w:rPr>
        <w:tab/>
      </w:r>
      <w:r w:rsidRPr="002E6975">
        <w:rPr>
          <w:rFonts w:ascii="Arial" w:hAnsi="Arial" w:cs="Arial"/>
          <w:sz w:val="21"/>
          <w:szCs w:val="21"/>
        </w:rPr>
        <w:t>committing any offence:</w:t>
      </w:r>
      <w:r w:rsidR="00A1440E">
        <w:rPr>
          <w:rFonts w:ascii="Arial" w:hAnsi="Arial" w:cs="Arial"/>
          <w:sz w:val="21"/>
          <w:szCs w:val="21"/>
        </w:rPr>
        <w:t>-</w:t>
      </w:r>
    </w:p>
    <w:p w14:paraId="1909E372" w14:textId="77777777" w:rsidR="00E73ACA" w:rsidRPr="002E6975" w:rsidRDefault="00E73ACA" w:rsidP="00DE6FC4">
      <w:pPr>
        <w:pStyle w:val="Definitions"/>
        <w:widowControl w:val="0"/>
        <w:tabs>
          <w:tab w:val="clear" w:pos="709"/>
        </w:tabs>
        <w:spacing w:after="0" w:line="240" w:lineRule="auto"/>
        <w:ind w:left="1080" w:hanging="360"/>
        <w:rPr>
          <w:rFonts w:ascii="Arial" w:hAnsi="Arial" w:cs="Arial"/>
          <w:sz w:val="21"/>
          <w:szCs w:val="21"/>
        </w:rPr>
      </w:pPr>
    </w:p>
    <w:p w14:paraId="2B673DCC" w14:textId="77777777"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w:t>
      </w:r>
      <w:r w:rsidR="00FC6AFF" w:rsidRPr="002E6975">
        <w:rPr>
          <w:rFonts w:ascii="Arial" w:hAnsi="Arial" w:cs="Arial"/>
          <w:sz w:val="21"/>
          <w:szCs w:val="21"/>
        </w:rPr>
        <w:tab/>
      </w:r>
      <w:r w:rsidRPr="002E6975">
        <w:rPr>
          <w:rFonts w:ascii="Arial" w:hAnsi="Arial" w:cs="Arial"/>
          <w:sz w:val="21"/>
          <w:szCs w:val="21"/>
        </w:rPr>
        <w:t>under the Bribery Act;</w:t>
      </w:r>
    </w:p>
    <w:p w14:paraId="32BA7A20" w14:textId="77777777"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14:paraId="36EBEE40" w14:textId="77777777"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(ii) </w:t>
      </w:r>
      <w:r w:rsidRPr="002E6975">
        <w:rPr>
          <w:rFonts w:ascii="Arial" w:hAnsi="Arial" w:cs="Arial"/>
          <w:sz w:val="21"/>
          <w:szCs w:val="21"/>
        </w:rPr>
        <w:tab/>
        <w:t>under legislation creating offences concerning fraudulent acts;</w:t>
      </w:r>
    </w:p>
    <w:p w14:paraId="141FD1D0" w14:textId="77777777"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14:paraId="23C0D3C2" w14:textId="77777777"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(iii)</w:t>
      </w:r>
      <w:r w:rsidRPr="002E6975">
        <w:rPr>
          <w:rFonts w:ascii="Arial" w:hAnsi="Arial" w:cs="Arial"/>
          <w:sz w:val="21"/>
          <w:szCs w:val="21"/>
        </w:rPr>
        <w:tab/>
        <w:t xml:space="preserve">at common law concerning fraudulent acts relating to this </w:t>
      </w:r>
      <w:r w:rsidR="0089420A" w:rsidRPr="002E6975">
        <w:rPr>
          <w:rFonts w:ascii="Arial" w:hAnsi="Arial" w:cs="Arial"/>
          <w:sz w:val="21"/>
          <w:szCs w:val="21"/>
        </w:rPr>
        <w:t>Contract</w:t>
      </w:r>
      <w:r w:rsidRPr="002E6975">
        <w:rPr>
          <w:rFonts w:ascii="Arial" w:hAnsi="Arial" w:cs="Arial"/>
          <w:sz w:val="21"/>
          <w:szCs w:val="21"/>
        </w:rPr>
        <w:t xml:space="preserve"> or any other contract with the </w:t>
      </w:r>
      <w:r w:rsidR="0089420A" w:rsidRPr="002E6975">
        <w:rPr>
          <w:rFonts w:ascii="Arial" w:hAnsi="Arial" w:cs="Arial"/>
          <w:sz w:val="21"/>
          <w:szCs w:val="21"/>
        </w:rPr>
        <w:t>C</w:t>
      </w:r>
      <w:r w:rsidR="000B3AA8">
        <w:rPr>
          <w:rFonts w:ascii="Arial" w:hAnsi="Arial" w:cs="Arial"/>
          <w:sz w:val="21"/>
          <w:szCs w:val="21"/>
        </w:rPr>
        <w:t>ustomer</w:t>
      </w:r>
      <w:r w:rsidRPr="002E6975">
        <w:rPr>
          <w:rFonts w:ascii="Arial" w:hAnsi="Arial" w:cs="Arial"/>
          <w:sz w:val="21"/>
          <w:szCs w:val="21"/>
        </w:rPr>
        <w:t>; or</w:t>
      </w:r>
    </w:p>
    <w:p w14:paraId="37887FFC" w14:textId="77777777"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14:paraId="0AA2BD78" w14:textId="77777777" w:rsidR="00F07FB3"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(iv) </w:t>
      </w:r>
      <w:r w:rsidR="00E52F78">
        <w:rPr>
          <w:rFonts w:ascii="Arial" w:hAnsi="Arial" w:cs="Arial"/>
          <w:sz w:val="21"/>
          <w:szCs w:val="21"/>
        </w:rPr>
        <w:tab/>
      </w:r>
      <w:r w:rsidRPr="002E6975">
        <w:rPr>
          <w:rFonts w:ascii="Arial" w:hAnsi="Arial" w:cs="Arial"/>
          <w:sz w:val="21"/>
          <w:szCs w:val="21"/>
        </w:rPr>
        <w:t xml:space="preserve">defrauding, attempting to defraud or conspiring to defraud the </w:t>
      </w:r>
      <w:r w:rsidR="0089420A" w:rsidRPr="002E6975">
        <w:rPr>
          <w:rFonts w:ascii="Arial" w:hAnsi="Arial" w:cs="Arial"/>
          <w:sz w:val="21"/>
          <w:szCs w:val="21"/>
        </w:rPr>
        <w:t>C</w:t>
      </w:r>
      <w:r w:rsidR="000B3AA8">
        <w:rPr>
          <w:rFonts w:ascii="Arial" w:hAnsi="Arial" w:cs="Arial"/>
          <w:sz w:val="21"/>
          <w:szCs w:val="21"/>
        </w:rPr>
        <w:t>ustomer</w:t>
      </w:r>
      <w:r w:rsidRPr="002E6975">
        <w:rPr>
          <w:rFonts w:ascii="Arial" w:hAnsi="Arial" w:cs="Arial"/>
          <w:sz w:val="21"/>
          <w:szCs w:val="21"/>
        </w:rPr>
        <w:t>.</w:t>
      </w:r>
    </w:p>
    <w:p w14:paraId="204B4CAF" w14:textId="77777777" w:rsidR="004A4DC0" w:rsidRPr="002E6975" w:rsidRDefault="004A4DC0" w:rsidP="00E52F78">
      <w:pPr>
        <w:pStyle w:val="Definitions"/>
        <w:widowControl w:val="0"/>
        <w:tabs>
          <w:tab w:val="clear" w:pos="709"/>
        </w:tabs>
        <w:spacing w:after="0" w:line="240" w:lineRule="auto"/>
        <w:ind w:left="1843" w:hanging="567"/>
        <w:rPr>
          <w:rFonts w:ascii="Arial" w:hAnsi="Arial" w:cs="Arial"/>
          <w:sz w:val="21"/>
          <w:szCs w:val="21"/>
        </w:rPr>
      </w:pPr>
    </w:p>
    <w:p w14:paraId="03C98FDF" w14:textId="77777777" w:rsidR="00E544A2" w:rsidRPr="00E544A2" w:rsidRDefault="00E544A2" w:rsidP="00E544A2">
      <w:pPr>
        <w:pStyle w:val="Definitions"/>
        <w:widowControl w:val="0"/>
        <w:tabs>
          <w:tab w:val="clear" w:pos="709"/>
        </w:tabs>
        <w:spacing w:after="0" w:line="240" w:lineRule="auto"/>
        <w:ind w:left="851"/>
        <w:rPr>
          <w:rFonts w:ascii="Arial" w:hAnsi="Arial" w:cs="Arial"/>
          <w:sz w:val="21"/>
          <w:szCs w:val="21"/>
        </w:rPr>
      </w:pPr>
      <w:r>
        <w:rPr>
          <w:rFonts w:ascii="Arial" w:hAnsi="Arial" w:cs="Arial"/>
          <w:b/>
          <w:sz w:val="21"/>
          <w:szCs w:val="21"/>
        </w:rPr>
        <w:t xml:space="preserve">Protective Measures </w:t>
      </w:r>
      <w:r>
        <w:rPr>
          <w:rFonts w:ascii="Arial" w:hAnsi="Arial" w:cs="Arial"/>
          <w:sz w:val="21"/>
          <w:szCs w:val="21"/>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sidR="00DD79A7">
        <w:rPr>
          <w:rFonts w:ascii="Arial" w:hAnsi="Arial" w:cs="Arial"/>
          <w:sz w:val="21"/>
          <w:szCs w:val="21"/>
        </w:rPr>
        <w:t xml:space="preserve"> including those outlined in Part B of Schedule 7</w:t>
      </w:r>
      <w:r>
        <w:rPr>
          <w:rFonts w:ascii="Arial" w:hAnsi="Arial" w:cs="Arial"/>
          <w:sz w:val="21"/>
          <w:szCs w:val="21"/>
        </w:rPr>
        <w:t xml:space="preserve">. </w:t>
      </w:r>
    </w:p>
    <w:p w14:paraId="66A11DA0" w14:textId="77777777" w:rsidR="00ED286F" w:rsidRDefault="00ED286F" w:rsidP="0068135E">
      <w:pPr>
        <w:widowControl w:val="0"/>
        <w:tabs>
          <w:tab w:val="left" w:pos="-993"/>
          <w:tab w:val="left" w:pos="0"/>
        </w:tabs>
        <w:suppressAutoHyphens/>
        <w:ind w:left="851" w:hanging="11"/>
        <w:jc w:val="both"/>
        <w:rPr>
          <w:rFonts w:ascii="Arial" w:hAnsi="Arial" w:cs="Arial"/>
          <w:sz w:val="21"/>
          <w:szCs w:val="21"/>
        </w:rPr>
      </w:pPr>
    </w:p>
    <w:p w14:paraId="4DFA6521" w14:textId="77777777" w:rsidR="00ED286F" w:rsidRPr="002E6975" w:rsidRDefault="00ED286F" w:rsidP="0068135E">
      <w:pPr>
        <w:widowControl w:val="0"/>
        <w:tabs>
          <w:tab w:val="left" w:pos="-993"/>
          <w:tab w:val="left" w:pos="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Public Contracts Regulations</w:t>
      </w:r>
      <w:r w:rsidR="00465205">
        <w:rPr>
          <w:rFonts w:ascii="Arial" w:hAnsi="Arial" w:cs="Arial"/>
          <w:b/>
          <w:sz w:val="21"/>
          <w:szCs w:val="21"/>
        </w:rPr>
        <w:t xml:space="preserve"> </w:t>
      </w:r>
      <w:r>
        <w:rPr>
          <w:rFonts w:ascii="Arial" w:hAnsi="Arial" w:cs="Arial"/>
          <w:sz w:val="21"/>
          <w:szCs w:val="21"/>
        </w:rPr>
        <w:t>means the regulations on public procurement which implements the European Union Directive 2014/24/EU into English law</w:t>
      </w:r>
      <w:r w:rsidR="00465205">
        <w:rPr>
          <w:rFonts w:ascii="Arial" w:hAnsi="Arial" w:cs="Arial"/>
          <w:sz w:val="21"/>
          <w:szCs w:val="21"/>
        </w:rPr>
        <w:t xml:space="preserve"> with effect from 26 February 2015</w:t>
      </w:r>
      <w:r>
        <w:rPr>
          <w:rFonts w:ascii="Arial" w:hAnsi="Arial" w:cs="Arial"/>
          <w:sz w:val="21"/>
          <w:szCs w:val="21"/>
        </w:rPr>
        <w:t>.</w:t>
      </w:r>
    </w:p>
    <w:p w14:paraId="1A06934F" w14:textId="77777777"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14:paraId="094DFBE5" w14:textId="77777777"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Quality Standards</w:t>
      </w:r>
      <w:r w:rsidRPr="002E6975">
        <w:rPr>
          <w:rFonts w:ascii="Arial" w:hAnsi="Arial" w:cs="Arial"/>
          <w:sz w:val="21"/>
          <w:szCs w:val="21"/>
        </w:rPr>
        <w:t xml:space="preserve"> means the quality standards published by BSI British Standards, the National Standards Body of the United Kingdom, the International Organisation for </w:t>
      </w:r>
      <w:r w:rsidR="005B5BD1" w:rsidRPr="002E6975">
        <w:rPr>
          <w:rFonts w:ascii="Arial" w:hAnsi="Arial" w:cs="Arial"/>
          <w:sz w:val="21"/>
          <w:szCs w:val="21"/>
        </w:rPr>
        <w:t>Standardis</w:t>
      </w:r>
      <w:r w:rsidR="00CF6270" w:rsidRPr="002E6975">
        <w:rPr>
          <w:rFonts w:ascii="Arial" w:hAnsi="Arial" w:cs="Arial"/>
          <w:sz w:val="21"/>
          <w:szCs w:val="21"/>
        </w:rPr>
        <w:t>ation</w:t>
      </w:r>
      <w:r w:rsidRPr="002E6975">
        <w:rPr>
          <w:rFonts w:ascii="Arial" w:hAnsi="Arial" w:cs="Arial"/>
          <w:sz w:val="21"/>
          <w:szCs w:val="21"/>
        </w:rPr>
        <w:t xml:space="preserve"> or other reputable or equivalent body, (and their successor bodies) that a skilled and experienced operator in the same type of industry or business sector as the </w:t>
      </w:r>
      <w:r w:rsidR="001A14B0" w:rsidRPr="002E6975">
        <w:rPr>
          <w:rFonts w:ascii="Arial" w:hAnsi="Arial" w:cs="Arial"/>
          <w:sz w:val="21"/>
          <w:szCs w:val="21"/>
        </w:rPr>
        <w:t>Supplier</w:t>
      </w:r>
      <w:r w:rsidRPr="002E6975">
        <w:rPr>
          <w:rFonts w:ascii="Arial" w:hAnsi="Arial" w:cs="Arial"/>
          <w:sz w:val="21"/>
          <w:szCs w:val="21"/>
        </w:rPr>
        <w:t xml:space="preserve"> would reasonably and ordinarily be expected to comply with, and as may be further detailed in the Specification.</w:t>
      </w:r>
    </w:p>
    <w:p w14:paraId="0FC52A87" w14:textId="77777777"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14:paraId="19FD4893" w14:textId="77777777" w:rsidR="00296CB4"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Receipt</w:t>
      </w:r>
      <w:r w:rsidRPr="002E6975">
        <w:rPr>
          <w:rFonts w:ascii="Arial" w:hAnsi="Arial" w:cs="Arial"/>
          <w:sz w:val="21"/>
          <w:szCs w:val="21"/>
        </w:rPr>
        <w:t xml:space="preserve"> means the physical or electronic arrival of the invoice at the address of the C</w:t>
      </w:r>
      <w:r w:rsidR="000B3AA8">
        <w:rPr>
          <w:rFonts w:ascii="Arial" w:hAnsi="Arial" w:cs="Arial"/>
          <w:sz w:val="21"/>
          <w:szCs w:val="21"/>
        </w:rPr>
        <w:t>ustomer</w:t>
      </w:r>
      <w:r w:rsidRPr="002E6975">
        <w:rPr>
          <w:rFonts w:ascii="Arial" w:hAnsi="Arial" w:cs="Arial"/>
          <w:sz w:val="21"/>
          <w:szCs w:val="21"/>
        </w:rPr>
        <w:t xml:space="preserve"> detailed </w:t>
      </w:r>
      <w:r w:rsidR="00765FAB">
        <w:rPr>
          <w:rFonts w:ascii="Arial" w:hAnsi="Arial" w:cs="Arial"/>
          <w:sz w:val="21"/>
          <w:szCs w:val="21"/>
        </w:rPr>
        <w:t>in Schedule</w:t>
      </w:r>
      <w:r w:rsidR="007F5FD1">
        <w:rPr>
          <w:rFonts w:ascii="Arial" w:hAnsi="Arial" w:cs="Arial"/>
          <w:sz w:val="21"/>
          <w:szCs w:val="21"/>
        </w:rPr>
        <w:t xml:space="preserve"> 3</w:t>
      </w:r>
      <w:r w:rsidRPr="002E6975">
        <w:rPr>
          <w:rFonts w:ascii="Arial" w:hAnsi="Arial" w:cs="Arial"/>
          <w:sz w:val="21"/>
          <w:szCs w:val="21"/>
        </w:rPr>
        <w:t>.</w:t>
      </w:r>
    </w:p>
    <w:p w14:paraId="24D5E67A" w14:textId="77777777" w:rsidR="00931340" w:rsidRDefault="00931340" w:rsidP="0068135E">
      <w:pPr>
        <w:widowControl w:val="0"/>
        <w:tabs>
          <w:tab w:val="left" w:pos="-993"/>
          <w:tab w:val="left" w:pos="-720"/>
        </w:tabs>
        <w:suppressAutoHyphens/>
        <w:ind w:left="851" w:hanging="11"/>
        <w:jc w:val="both"/>
        <w:rPr>
          <w:rFonts w:ascii="Arial" w:hAnsi="Arial" w:cs="Arial"/>
          <w:sz w:val="21"/>
          <w:szCs w:val="21"/>
        </w:rPr>
      </w:pPr>
    </w:p>
    <w:p w14:paraId="3CF79D34" w14:textId="77777777" w:rsidR="00296CB4" w:rsidRDefault="00296CB4" w:rsidP="0068135E">
      <w:pPr>
        <w:widowControl w:val="0"/>
        <w:tabs>
          <w:tab w:val="left" w:pos="-993"/>
          <w:tab w:val="left" w:pos="-720"/>
        </w:tabs>
        <w:suppressAutoHyphens/>
        <w:ind w:left="851" w:hanging="11"/>
        <w:jc w:val="both"/>
        <w:rPr>
          <w:rFonts w:ascii="Arial" w:hAnsi="Arial" w:cs="Arial"/>
          <w:sz w:val="21"/>
          <w:szCs w:val="21"/>
        </w:rPr>
      </w:pPr>
      <w:bookmarkStart w:id="2" w:name="a825653"/>
      <w:bookmarkEnd w:id="2"/>
      <w:r w:rsidRPr="002E6975">
        <w:rPr>
          <w:rFonts w:ascii="Arial" w:hAnsi="Arial" w:cs="Arial"/>
          <w:b/>
          <w:sz w:val="21"/>
          <w:szCs w:val="21"/>
        </w:rPr>
        <w:t>Regulatory Bodies</w:t>
      </w:r>
      <w:r w:rsidRPr="002E6975">
        <w:rPr>
          <w:rFonts w:ascii="Arial" w:hAnsi="Arial" w:cs="Arial"/>
          <w:sz w:val="21"/>
          <w:szCs w:val="21"/>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w:t>
      </w:r>
      <w:r w:rsidR="004A2D68" w:rsidRPr="002E6975">
        <w:rPr>
          <w:rFonts w:ascii="Arial" w:hAnsi="Arial" w:cs="Arial"/>
          <w:sz w:val="21"/>
          <w:szCs w:val="21"/>
        </w:rPr>
        <w:t>this</w:t>
      </w:r>
      <w:r w:rsidRPr="002E6975">
        <w:rPr>
          <w:rFonts w:ascii="Arial" w:hAnsi="Arial" w:cs="Arial"/>
          <w:sz w:val="21"/>
          <w:szCs w:val="21"/>
        </w:rPr>
        <w:t xml:space="preserve"> Contract or any other affairs of the C</w:t>
      </w:r>
      <w:r w:rsidR="000B3AA8">
        <w:rPr>
          <w:rFonts w:ascii="Arial" w:hAnsi="Arial" w:cs="Arial"/>
          <w:sz w:val="21"/>
          <w:szCs w:val="21"/>
        </w:rPr>
        <w:t xml:space="preserve">ustomer </w:t>
      </w:r>
      <w:r w:rsidRPr="002E6975">
        <w:rPr>
          <w:rFonts w:ascii="Arial" w:hAnsi="Arial" w:cs="Arial"/>
          <w:sz w:val="21"/>
          <w:szCs w:val="21"/>
        </w:rPr>
        <w:t>and “Regulatory Body” shall be construed accordingly.</w:t>
      </w:r>
    </w:p>
    <w:p w14:paraId="0256A74A" w14:textId="77777777" w:rsidR="00826495" w:rsidRDefault="00826495" w:rsidP="0068135E">
      <w:pPr>
        <w:widowControl w:val="0"/>
        <w:tabs>
          <w:tab w:val="left" w:pos="-993"/>
          <w:tab w:val="left" w:pos="-720"/>
        </w:tabs>
        <w:suppressAutoHyphens/>
        <w:ind w:left="851" w:hanging="11"/>
        <w:jc w:val="both"/>
        <w:rPr>
          <w:rFonts w:ascii="Arial" w:hAnsi="Arial" w:cs="Arial"/>
          <w:sz w:val="21"/>
          <w:szCs w:val="21"/>
        </w:rPr>
      </w:pPr>
    </w:p>
    <w:p w14:paraId="515C7BBA" w14:textId="77777777" w:rsidR="00826495" w:rsidRDefault="00826495"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Relevant Employees </w:t>
      </w:r>
      <w:r>
        <w:rPr>
          <w:rFonts w:ascii="Arial" w:hAnsi="Arial" w:cs="Arial"/>
          <w:sz w:val="21"/>
          <w:szCs w:val="21"/>
        </w:rPr>
        <w:t>means the employees of the Supplier (including Transferring Employees) who are wholly or mainly assigned to work in the provision of the Services and who are/shall be subject to a Relevant Transfer by virtue of the application of the TUPE Regulations.</w:t>
      </w:r>
    </w:p>
    <w:p w14:paraId="6403711A" w14:textId="77777777" w:rsidR="00826495" w:rsidRDefault="00826495" w:rsidP="0068135E">
      <w:pPr>
        <w:widowControl w:val="0"/>
        <w:tabs>
          <w:tab w:val="left" w:pos="-993"/>
          <w:tab w:val="left" w:pos="-720"/>
        </w:tabs>
        <w:suppressAutoHyphens/>
        <w:ind w:left="851" w:hanging="11"/>
        <w:jc w:val="both"/>
        <w:rPr>
          <w:rFonts w:ascii="Arial" w:hAnsi="Arial" w:cs="Arial"/>
          <w:sz w:val="21"/>
          <w:szCs w:val="21"/>
        </w:rPr>
      </w:pPr>
    </w:p>
    <w:p w14:paraId="7316DDD1" w14:textId="77777777" w:rsidR="00826495" w:rsidRPr="00826495" w:rsidRDefault="00826495"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Relevant Transfer </w:t>
      </w:r>
      <w:r>
        <w:rPr>
          <w:rFonts w:ascii="Arial" w:hAnsi="Arial" w:cs="Arial"/>
          <w:sz w:val="21"/>
          <w:szCs w:val="21"/>
        </w:rPr>
        <w:t>means a transfer of employment to which the TUPE Regulations apply.</w:t>
      </w:r>
    </w:p>
    <w:p w14:paraId="4F487FEE" w14:textId="77777777" w:rsidR="00C57EFF" w:rsidRPr="002E6975" w:rsidRDefault="00C57EFF" w:rsidP="0068135E">
      <w:pPr>
        <w:widowControl w:val="0"/>
        <w:tabs>
          <w:tab w:val="left" w:pos="-993"/>
          <w:tab w:val="left" w:pos="-720"/>
        </w:tabs>
        <w:suppressAutoHyphens/>
        <w:ind w:left="851" w:hanging="11"/>
        <w:jc w:val="both"/>
        <w:rPr>
          <w:rFonts w:ascii="Arial" w:hAnsi="Arial" w:cs="Arial"/>
          <w:sz w:val="21"/>
          <w:szCs w:val="21"/>
        </w:rPr>
      </w:pPr>
    </w:p>
    <w:p w14:paraId="2B60A19B" w14:textId="77777777" w:rsidR="002753A8" w:rsidRDefault="002753A8" w:rsidP="002753A8">
      <w:pPr>
        <w:widowControl w:val="0"/>
        <w:tabs>
          <w:tab w:val="left" w:pos="-993"/>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Remediation Notice</w:t>
      </w:r>
      <w:r>
        <w:rPr>
          <w:rFonts w:ascii="Arial" w:hAnsi="Arial" w:cs="Arial"/>
          <w:sz w:val="21"/>
          <w:szCs w:val="21"/>
        </w:rPr>
        <w:t xml:space="preserve"> means a written notice given by the Customer to the Supplier pursuant to Clause H7.1 or Clause H7A.1 to initiate the Remediation Plan Process or Remediation Plan Process in the event of a Critical Service Failure, as applicable.</w:t>
      </w:r>
    </w:p>
    <w:p w14:paraId="35249079" w14:textId="77777777" w:rsidR="00C57EFF" w:rsidRPr="002E6975" w:rsidRDefault="00C57EFF" w:rsidP="0068135E">
      <w:pPr>
        <w:widowControl w:val="0"/>
        <w:tabs>
          <w:tab w:val="left" w:pos="-993"/>
          <w:tab w:val="left" w:pos="-720"/>
        </w:tabs>
        <w:suppressAutoHyphens/>
        <w:ind w:left="851" w:hanging="11"/>
        <w:jc w:val="both"/>
        <w:rPr>
          <w:rFonts w:ascii="Arial" w:hAnsi="Arial" w:cs="Arial"/>
          <w:sz w:val="21"/>
          <w:szCs w:val="21"/>
        </w:rPr>
      </w:pPr>
    </w:p>
    <w:p w14:paraId="56C751A4" w14:textId="77777777" w:rsidR="002753A8" w:rsidRDefault="002753A8" w:rsidP="002753A8">
      <w:pPr>
        <w:widowControl w:val="0"/>
        <w:tabs>
          <w:tab w:val="left" w:pos="-993"/>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Remediation Plan</w:t>
      </w:r>
      <w:r>
        <w:rPr>
          <w:rFonts w:ascii="Arial" w:hAnsi="Arial" w:cs="Arial"/>
          <w:sz w:val="21"/>
          <w:szCs w:val="21"/>
        </w:rPr>
        <w:t xml:space="preserve"> means the plan agreed in accordance with Clause H7 or H7A as applicable, for the resolution of a Default of the Supplier.</w:t>
      </w:r>
    </w:p>
    <w:p w14:paraId="3793D8B2" w14:textId="77777777"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p>
    <w:p w14:paraId="3DECEF85" w14:textId="77777777" w:rsidR="002753A8" w:rsidRDefault="002753A8" w:rsidP="002753A8">
      <w:pPr>
        <w:widowControl w:val="0"/>
        <w:tabs>
          <w:tab w:val="left" w:pos="-993"/>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Remediation Plan Process</w:t>
      </w:r>
      <w:r>
        <w:rPr>
          <w:rFonts w:ascii="Arial" w:hAnsi="Arial" w:cs="Arial"/>
          <w:sz w:val="21"/>
          <w:szCs w:val="21"/>
        </w:rPr>
        <w:t xml:space="preserve"> means the process for resolving certain Defaults or Critical Service Failures, where possible, of the Supplier as set out in Clause H7 and H7A.</w:t>
      </w:r>
    </w:p>
    <w:p w14:paraId="45AD8666" w14:textId="77777777"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p>
    <w:p w14:paraId="2D09E307" w14:textId="77777777"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Replacement Contractor</w:t>
      </w:r>
      <w:r w:rsidRPr="002E6975">
        <w:rPr>
          <w:rFonts w:ascii="Arial" w:hAnsi="Arial" w:cs="Arial"/>
          <w:sz w:val="21"/>
          <w:szCs w:val="21"/>
        </w:rPr>
        <w:t xml:space="preserve"> means any third party service provider appointed by the C</w:t>
      </w:r>
      <w:r w:rsidR="00F15E53">
        <w:rPr>
          <w:rFonts w:ascii="Arial" w:hAnsi="Arial" w:cs="Arial"/>
          <w:sz w:val="21"/>
          <w:szCs w:val="21"/>
        </w:rPr>
        <w:t>ustomer</w:t>
      </w:r>
      <w:r w:rsidRPr="002E6975">
        <w:rPr>
          <w:rFonts w:ascii="Arial" w:hAnsi="Arial" w:cs="Arial"/>
          <w:sz w:val="21"/>
          <w:szCs w:val="21"/>
        </w:rPr>
        <w:t xml:space="preserve"> to supply any services which are substantially similar to any of the Services and which the C</w:t>
      </w:r>
      <w:r w:rsidR="00F15E53">
        <w:rPr>
          <w:rFonts w:ascii="Arial" w:hAnsi="Arial" w:cs="Arial"/>
          <w:sz w:val="21"/>
          <w:szCs w:val="21"/>
        </w:rPr>
        <w:t>ustomer</w:t>
      </w:r>
      <w:r w:rsidRPr="002E6975">
        <w:rPr>
          <w:rFonts w:ascii="Arial" w:hAnsi="Arial" w:cs="Arial"/>
          <w:sz w:val="21"/>
          <w:szCs w:val="21"/>
        </w:rPr>
        <w:t xml:space="preserve"> receives in substitution for any of the Services following the expiry, termination or partial termination of </w:t>
      </w:r>
      <w:r w:rsidR="004A2D68" w:rsidRPr="002E6975">
        <w:rPr>
          <w:rFonts w:ascii="Arial" w:hAnsi="Arial" w:cs="Arial"/>
          <w:sz w:val="21"/>
          <w:szCs w:val="21"/>
        </w:rPr>
        <w:t>this</w:t>
      </w:r>
      <w:r w:rsidRPr="002E6975">
        <w:rPr>
          <w:rFonts w:ascii="Arial" w:hAnsi="Arial" w:cs="Arial"/>
          <w:sz w:val="21"/>
          <w:szCs w:val="21"/>
        </w:rPr>
        <w:t xml:space="preserve"> Contract.</w:t>
      </w:r>
    </w:p>
    <w:p w14:paraId="6F575390" w14:textId="77777777"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14:paraId="042DBB38" w14:textId="2DEC4E72" w:rsidR="00201388" w:rsidRPr="00201388" w:rsidRDefault="00201388"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Replacement Parts </w:t>
      </w:r>
      <w:r w:rsidRPr="00C5352A">
        <w:rPr>
          <w:rFonts w:ascii="Arial" w:hAnsi="Arial" w:cs="Arial"/>
          <w:sz w:val="21"/>
          <w:szCs w:val="21"/>
        </w:rPr>
        <w:t xml:space="preserve">means any </w:t>
      </w:r>
      <w:r>
        <w:rPr>
          <w:rFonts w:ascii="Arial" w:hAnsi="Arial" w:cs="Arial"/>
          <w:sz w:val="21"/>
          <w:szCs w:val="21"/>
        </w:rPr>
        <w:t xml:space="preserve">service </w:t>
      </w:r>
      <w:r w:rsidRPr="00C5352A">
        <w:rPr>
          <w:rFonts w:ascii="Arial" w:hAnsi="Arial" w:cs="Arial"/>
          <w:sz w:val="21"/>
          <w:szCs w:val="21"/>
        </w:rPr>
        <w:t>parts</w:t>
      </w:r>
      <w:r>
        <w:rPr>
          <w:rFonts w:ascii="Arial" w:hAnsi="Arial" w:cs="Arial"/>
          <w:sz w:val="21"/>
          <w:szCs w:val="21"/>
        </w:rPr>
        <w:t>, repair parts and/or consumables</w:t>
      </w:r>
      <w:r w:rsidRPr="00C5352A">
        <w:rPr>
          <w:rFonts w:ascii="Arial" w:hAnsi="Arial" w:cs="Arial"/>
          <w:sz w:val="21"/>
          <w:szCs w:val="21"/>
        </w:rPr>
        <w:t xml:space="preserve"> supplied by the Supplier which are required to repair or maintain </w:t>
      </w:r>
      <w:r>
        <w:rPr>
          <w:rFonts w:ascii="Arial" w:hAnsi="Arial" w:cs="Arial"/>
          <w:sz w:val="21"/>
          <w:szCs w:val="21"/>
        </w:rPr>
        <w:t>any of the Customer's Equipment and</w:t>
      </w:r>
      <w:r w:rsidRPr="00C5352A">
        <w:rPr>
          <w:rFonts w:ascii="Arial" w:hAnsi="Arial" w:cs="Arial"/>
          <w:sz w:val="21"/>
          <w:szCs w:val="21"/>
        </w:rPr>
        <w:t xml:space="preserve"> which is to be provided in accordance with </w:t>
      </w:r>
      <w:r w:rsidR="00B02D66">
        <w:rPr>
          <w:rFonts w:ascii="Arial" w:hAnsi="Arial" w:cs="Arial"/>
          <w:sz w:val="21"/>
          <w:szCs w:val="21"/>
        </w:rPr>
        <w:t xml:space="preserve">the Specification and terms and conditions of </w:t>
      </w:r>
      <w:r w:rsidRPr="00C5352A">
        <w:rPr>
          <w:rFonts w:ascii="Arial" w:hAnsi="Arial" w:cs="Arial"/>
          <w:sz w:val="21"/>
          <w:szCs w:val="21"/>
        </w:rPr>
        <w:t>this Contract</w:t>
      </w:r>
      <w:r>
        <w:rPr>
          <w:rFonts w:ascii="Arial" w:hAnsi="Arial" w:cs="Arial"/>
          <w:sz w:val="21"/>
          <w:szCs w:val="21"/>
        </w:rPr>
        <w:t>.</w:t>
      </w:r>
    </w:p>
    <w:p w14:paraId="69740937" w14:textId="77777777" w:rsidR="00201388" w:rsidRDefault="00201388" w:rsidP="0068135E">
      <w:pPr>
        <w:widowControl w:val="0"/>
        <w:tabs>
          <w:tab w:val="left" w:pos="-993"/>
          <w:tab w:val="left" w:pos="-720"/>
        </w:tabs>
        <w:suppressAutoHyphens/>
        <w:ind w:left="851" w:hanging="11"/>
        <w:jc w:val="both"/>
        <w:rPr>
          <w:rFonts w:ascii="Arial" w:hAnsi="Arial" w:cs="Arial"/>
          <w:b/>
          <w:sz w:val="21"/>
          <w:szCs w:val="21"/>
        </w:rPr>
      </w:pPr>
    </w:p>
    <w:p w14:paraId="2777D0E7" w14:textId="6DD7F0E4" w:rsidR="002804C2" w:rsidRPr="008005C4" w:rsidRDefault="002804C2"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Replacement Equipment </w:t>
      </w:r>
      <w:r w:rsidR="008005C4">
        <w:rPr>
          <w:rFonts w:ascii="Arial" w:hAnsi="Arial" w:cs="Arial"/>
          <w:sz w:val="21"/>
          <w:szCs w:val="21"/>
        </w:rPr>
        <w:t>means any Customer Equipment replaced</w:t>
      </w:r>
      <w:r w:rsidR="00FA7077">
        <w:rPr>
          <w:rFonts w:ascii="Arial" w:hAnsi="Arial" w:cs="Arial"/>
          <w:sz w:val="21"/>
          <w:szCs w:val="21"/>
        </w:rPr>
        <w:t xml:space="preserve"> or loaned</w:t>
      </w:r>
      <w:r w:rsidR="008005C4">
        <w:rPr>
          <w:rFonts w:ascii="Arial" w:hAnsi="Arial" w:cs="Arial"/>
          <w:sz w:val="21"/>
          <w:szCs w:val="21"/>
        </w:rPr>
        <w:t xml:space="preserve"> by the Supplier in accordance with the Specification and the terms and conditions of this Contract.</w:t>
      </w:r>
    </w:p>
    <w:p w14:paraId="3A95FB05" w14:textId="77777777" w:rsidR="002804C2" w:rsidRDefault="002804C2" w:rsidP="0068135E">
      <w:pPr>
        <w:widowControl w:val="0"/>
        <w:tabs>
          <w:tab w:val="left" w:pos="-993"/>
          <w:tab w:val="left" w:pos="-720"/>
        </w:tabs>
        <w:suppressAutoHyphens/>
        <w:ind w:left="851" w:hanging="11"/>
        <w:jc w:val="both"/>
        <w:rPr>
          <w:rFonts w:ascii="Arial" w:hAnsi="Arial" w:cs="Arial"/>
          <w:b/>
          <w:sz w:val="21"/>
          <w:szCs w:val="21"/>
        </w:rPr>
      </w:pPr>
    </w:p>
    <w:p w14:paraId="239273D3" w14:textId="77777777"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Request for Information</w:t>
      </w:r>
      <w:r w:rsidRPr="002E6975">
        <w:rPr>
          <w:rFonts w:ascii="Arial" w:hAnsi="Arial" w:cs="Arial"/>
          <w:sz w:val="21"/>
          <w:szCs w:val="21"/>
        </w:rPr>
        <w:t xml:space="preserve"> shall have the meaning set out in FOIA or the Environmental Information Regulations as relevant (where the meaning set out for the term “request” shall apply).</w:t>
      </w:r>
    </w:p>
    <w:p w14:paraId="44722E42" w14:textId="77777777" w:rsidR="00D92FDA" w:rsidRPr="002E6975" w:rsidRDefault="00D92FDA" w:rsidP="0068135E">
      <w:pPr>
        <w:widowControl w:val="0"/>
        <w:tabs>
          <w:tab w:val="left" w:pos="-993"/>
          <w:tab w:val="left" w:pos="-720"/>
        </w:tabs>
        <w:suppressAutoHyphens/>
        <w:ind w:left="851" w:hanging="11"/>
        <w:jc w:val="both"/>
        <w:rPr>
          <w:rFonts w:ascii="Arial" w:hAnsi="Arial" w:cs="Arial"/>
          <w:sz w:val="21"/>
          <w:szCs w:val="21"/>
        </w:rPr>
      </w:pPr>
    </w:p>
    <w:p w14:paraId="6B657430" w14:textId="77777777" w:rsidR="00AB50EB" w:rsidRDefault="00AB50EB" w:rsidP="00AB50EB">
      <w:pPr>
        <w:spacing w:after="200" w:line="276" w:lineRule="auto"/>
        <w:ind w:left="851"/>
        <w:contextualSpacing/>
        <w:rPr>
          <w:rFonts w:ascii="Arial" w:eastAsia="Calibri" w:hAnsi="Arial" w:cs="Arial"/>
          <w:sz w:val="21"/>
          <w:szCs w:val="21"/>
        </w:rPr>
      </w:pPr>
      <w:r>
        <w:rPr>
          <w:rFonts w:ascii="Arial" w:hAnsi="Arial" w:cs="Arial"/>
          <w:b/>
          <w:sz w:val="21"/>
          <w:szCs w:val="21"/>
        </w:rPr>
        <w:t>RPIX</w:t>
      </w:r>
      <w:r>
        <w:rPr>
          <w:rFonts w:ascii="Arial" w:hAnsi="Arial" w:cs="Arial"/>
          <w:sz w:val="21"/>
          <w:szCs w:val="21"/>
        </w:rPr>
        <w:t xml:space="preserve"> means the RPIX index published </w:t>
      </w:r>
      <w:r>
        <w:rPr>
          <w:rFonts w:ascii="Arial" w:eastAsia="Calibri" w:hAnsi="Arial" w:cs="Arial"/>
          <w:sz w:val="21"/>
          <w:szCs w:val="21"/>
        </w:rPr>
        <w:t>by the Office of National Statistics (ONS)"RPI all items excluding mortgage interest payments (PRIX): Jan 1987=100</w:t>
      </w:r>
    </w:p>
    <w:p w14:paraId="2E2749F4" w14:textId="77777777" w:rsidR="00AB50EB" w:rsidRDefault="00095C2F" w:rsidP="00AB50EB">
      <w:pPr>
        <w:spacing w:after="200" w:line="276" w:lineRule="auto"/>
        <w:ind w:left="851"/>
        <w:contextualSpacing/>
        <w:rPr>
          <w:rFonts w:ascii="Arial" w:eastAsia="Calibri" w:hAnsi="Arial" w:cs="Arial"/>
          <w:sz w:val="21"/>
          <w:szCs w:val="21"/>
        </w:rPr>
      </w:pPr>
      <w:hyperlink r:id="rId13" w:history="1">
        <w:r w:rsidR="00AB50EB">
          <w:rPr>
            <w:rStyle w:val="Hyperlink"/>
            <w:rFonts w:ascii="Arial" w:eastAsia="Calibri" w:hAnsi="Arial" w:cs="Arial"/>
            <w:color w:val="0000FF"/>
            <w:sz w:val="21"/>
            <w:szCs w:val="21"/>
          </w:rPr>
          <w:t>https://www.ons.gov.uk/economy/inflationandpriceindices/timeseries/chmk/mm23</w:t>
        </w:r>
      </w:hyperlink>
      <w:r w:rsidR="00AB50EB">
        <w:rPr>
          <w:rFonts w:ascii="Arial" w:eastAsia="Calibri" w:hAnsi="Arial" w:cs="Arial"/>
          <w:sz w:val="21"/>
          <w:szCs w:val="21"/>
        </w:rPr>
        <w:t xml:space="preserve"> </w:t>
      </w:r>
    </w:p>
    <w:p w14:paraId="344CDA80" w14:textId="77777777" w:rsidR="00AB50EB" w:rsidRDefault="00AB50EB" w:rsidP="0068135E">
      <w:pPr>
        <w:widowControl w:val="0"/>
        <w:tabs>
          <w:tab w:val="left" w:pos="-993"/>
          <w:tab w:val="left" w:pos="-720"/>
        </w:tabs>
        <w:suppressAutoHyphens/>
        <w:ind w:left="851" w:hanging="11"/>
        <w:jc w:val="both"/>
        <w:rPr>
          <w:rFonts w:ascii="Arial" w:hAnsi="Arial" w:cs="Arial"/>
          <w:b/>
          <w:sz w:val="21"/>
          <w:szCs w:val="21"/>
        </w:rPr>
      </w:pPr>
    </w:p>
    <w:p w14:paraId="03673792" w14:textId="77777777"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Schedule</w:t>
      </w:r>
      <w:r w:rsidRPr="002E6975">
        <w:rPr>
          <w:rFonts w:ascii="Arial" w:hAnsi="Arial" w:cs="Arial"/>
          <w:sz w:val="21"/>
          <w:szCs w:val="21"/>
        </w:rPr>
        <w:t xml:space="preserve"> means a schedule attached to, and forming part of, </w:t>
      </w:r>
      <w:r w:rsidR="004A2D68" w:rsidRPr="002E6975">
        <w:rPr>
          <w:rFonts w:ascii="Arial" w:hAnsi="Arial" w:cs="Arial"/>
          <w:sz w:val="21"/>
          <w:szCs w:val="21"/>
        </w:rPr>
        <w:t>this</w:t>
      </w:r>
      <w:r w:rsidRPr="002E6975">
        <w:rPr>
          <w:rFonts w:ascii="Arial" w:hAnsi="Arial" w:cs="Arial"/>
          <w:sz w:val="21"/>
          <w:szCs w:val="21"/>
        </w:rPr>
        <w:t xml:space="preserve"> Contract.</w:t>
      </w:r>
    </w:p>
    <w:p w14:paraId="29CB9210" w14:textId="77777777"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14:paraId="01AF483B" w14:textId="61239ACF" w:rsidR="00543D6B" w:rsidRPr="00543D6B" w:rsidRDefault="00543D6B" w:rsidP="0068135E">
      <w:pPr>
        <w:widowControl w:val="0"/>
        <w:tabs>
          <w:tab w:val="left" w:pos="-993"/>
        </w:tabs>
        <w:ind w:left="851" w:hanging="11"/>
        <w:jc w:val="both"/>
        <w:rPr>
          <w:rFonts w:ascii="Arial" w:hAnsi="Arial" w:cs="Arial"/>
          <w:sz w:val="21"/>
          <w:szCs w:val="21"/>
        </w:rPr>
      </w:pPr>
      <w:r>
        <w:rPr>
          <w:rFonts w:ascii="Arial" w:hAnsi="Arial" w:cs="Arial"/>
          <w:b/>
          <w:sz w:val="21"/>
          <w:szCs w:val="21"/>
        </w:rPr>
        <w:t>Schedule of Maintenance</w:t>
      </w:r>
      <w:r>
        <w:rPr>
          <w:rFonts w:ascii="Arial" w:hAnsi="Arial" w:cs="Arial"/>
          <w:sz w:val="21"/>
          <w:szCs w:val="21"/>
        </w:rPr>
        <w:t xml:space="preserve"> means the schedule as agreed between the Parties in accordance with this Contract, setting out the dates of the Scheduled Maintenance Visits at the relevant Customer Sites</w:t>
      </w:r>
      <w:r w:rsidR="00A25B22">
        <w:rPr>
          <w:rFonts w:ascii="Arial" w:hAnsi="Arial" w:cs="Arial"/>
          <w:sz w:val="21"/>
          <w:szCs w:val="21"/>
        </w:rPr>
        <w:t>.</w:t>
      </w:r>
    </w:p>
    <w:p w14:paraId="3C72BFCC" w14:textId="77777777" w:rsidR="00543D6B" w:rsidRDefault="00543D6B" w:rsidP="00543D6B">
      <w:pPr>
        <w:widowControl w:val="0"/>
        <w:tabs>
          <w:tab w:val="left" w:pos="-993"/>
        </w:tabs>
        <w:ind w:left="851" w:hanging="11"/>
        <w:jc w:val="both"/>
        <w:rPr>
          <w:rFonts w:ascii="Arial" w:hAnsi="Arial" w:cs="Arial"/>
          <w:b/>
          <w:sz w:val="21"/>
          <w:szCs w:val="21"/>
        </w:rPr>
      </w:pPr>
    </w:p>
    <w:p w14:paraId="1934D014" w14:textId="4ADED1CE" w:rsidR="00543D6B" w:rsidRPr="00543D6B" w:rsidRDefault="00543D6B" w:rsidP="00543D6B">
      <w:pPr>
        <w:widowControl w:val="0"/>
        <w:tabs>
          <w:tab w:val="left" w:pos="-993"/>
        </w:tabs>
        <w:ind w:left="851" w:hanging="11"/>
        <w:jc w:val="both"/>
        <w:rPr>
          <w:rFonts w:ascii="Arial" w:hAnsi="Arial" w:cs="Arial"/>
          <w:b/>
          <w:sz w:val="21"/>
          <w:szCs w:val="21"/>
        </w:rPr>
      </w:pPr>
      <w:r>
        <w:rPr>
          <w:rFonts w:ascii="Arial" w:hAnsi="Arial" w:cs="Arial"/>
          <w:b/>
          <w:sz w:val="21"/>
          <w:szCs w:val="21"/>
        </w:rPr>
        <w:t>Scheduled Maintenance</w:t>
      </w:r>
      <w:r>
        <w:rPr>
          <w:rFonts w:ascii="Arial" w:hAnsi="Arial" w:cs="Arial"/>
          <w:sz w:val="21"/>
          <w:szCs w:val="21"/>
        </w:rPr>
        <w:t xml:space="preserve"> means the regular 6 Monthly maintenance</w:t>
      </w:r>
      <w:r w:rsidR="00521051">
        <w:rPr>
          <w:rFonts w:ascii="Arial" w:hAnsi="Arial" w:cs="Arial"/>
          <w:sz w:val="21"/>
          <w:szCs w:val="21"/>
        </w:rPr>
        <w:t>, or</w:t>
      </w:r>
      <w:r w:rsidR="00FA7077">
        <w:rPr>
          <w:rFonts w:ascii="Arial" w:hAnsi="Arial" w:cs="Arial"/>
          <w:sz w:val="21"/>
          <w:szCs w:val="21"/>
        </w:rPr>
        <w:t xml:space="preserve"> (where applicable)</w:t>
      </w:r>
      <w:r w:rsidR="00521051">
        <w:rPr>
          <w:rFonts w:ascii="Arial" w:hAnsi="Arial" w:cs="Arial"/>
          <w:sz w:val="21"/>
          <w:szCs w:val="21"/>
        </w:rPr>
        <w:t xml:space="preserve"> annual</w:t>
      </w:r>
      <w:r>
        <w:rPr>
          <w:rFonts w:ascii="Arial" w:hAnsi="Arial" w:cs="Arial"/>
          <w:sz w:val="21"/>
          <w:szCs w:val="21"/>
        </w:rPr>
        <w:t xml:space="preserve"> service element of the Services to be provided to the Customer's </w:t>
      </w:r>
      <w:r w:rsidR="00A25B22">
        <w:rPr>
          <w:rFonts w:ascii="Arial" w:hAnsi="Arial" w:cs="Arial"/>
          <w:sz w:val="21"/>
          <w:szCs w:val="21"/>
        </w:rPr>
        <w:t xml:space="preserve">Equipment </w:t>
      </w:r>
      <w:r>
        <w:rPr>
          <w:rFonts w:ascii="Arial" w:hAnsi="Arial" w:cs="Arial"/>
          <w:sz w:val="21"/>
          <w:szCs w:val="21"/>
        </w:rPr>
        <w:t>Systems in accordance with the Specification</w:t>
      </w:r>
      <w:r w:rsidR="00A25B22">
        <w:rPr>
          <w:rFonts w:ascii="Arial" w:hAnsi="Arial" w:cs="Arial"/>
          <w:sz w:val="21"/>
          <w:szCs w:val="21"/>
        </w:rPr>
        <w:t>.</w:t>
      </w:r>
    </w:p>
    <w:p w14:paraId="1A1F4704" w14:textId="77777777" w:rsidR="00543D6B" w:rsidRDefault="00543D6B" w:rsidP="0068135E">
      <w:pPr>
        <w:widowControl w:val="0"/>
        <w:tabs>
          <w:tab w:val="left" w:pos="-993"/>
        </w:tabs>
        <w:ind w:left="851" w:hanging="11"/>
        <w:jc w:val="both"/>
        <w:rPr>
          <w:rFonts w:ascii="Arial" w:hAnsi="Arial" w:cs="Arial"/>
          <w:sz w:val="21"/>
          <w:szCs w:val="21"/>
        </w:rPr>
      </w:pPr>
    </w:p>
    <w:p w14:paraId="3CF41D53" w14:textId="77777777" w:rsidR="00543D6B" w:rsidRPr="00543D6B" w:rsidRDefault="00543D6B" w:rsidP="0068135E">
      <w:pPr>
        <w:widowControl w:val="0"/>
        <w:tabs>
          <w:tab w:val="left" w:pos="-993"/>
        </w:tabs>
        <w:ind w:left="851" w:hanging="11"/>
        <w:jc w:val="both"/>
        <w:rPr>
          <w:rFonts w:ascii="Arial" w:hAnsi="Arial" w:cs="Arial"/>
          <w:sz w:val="21"/>
          <w:szCs w:val="21"/>
        </w:rPr>
      </w:pPr>
      <w:r>
        <w:rPr>
          <w:rFonts w:ascii="Arial" w:hAnsi="Arial" w:cs="Arial"/>
          <w:b/>
          <w:sz w:val="21"/>
          <w:szCs w:val="21"/>
        </w:rPr>
        <w:t>Scheduled Maintenance Visits</w:t>
      </w:r>
      <w:r>
        <w:rPr>
          <w:rFonts w:ascii="Arial" w:hAnsi="Arial" w:cs="Arial"/>
          <w:sz w:val="21"/>
          <w:szCs w:val="21"/>
        </w:rPr>
        <w:t xml:space="preserve"> means the visits by the Supplier to the relevant Customer Sites to undertake Scheduled Maintenance</w:t>
      </w:r>
    </w:p>
    <w:p w14:paraId="7C15CDD1" w14:textId="77777777" w:rsidR="00543D6B" w:rsidRDefault="00543D6B" w:rsidP="0068135E">
      <w:pPr>
        <w:widowControl w:val="0"/>
        <w:tabs>
          <w:tab w:val="left" w:pos="-993"/>
        </w:tabs>
        <w:ind w:left="851" w:hanging="11"/>
        <w:jc w:val="both"/>
        <w:rPr>
          <w:rFonts w:ascii="Arial" w:hAnsi="Arial" w:cs="Arial"/>
          <w:b/>
          <w:sz w:val="21"/>
          <w:szCs w:val="21"/>
        </w:rPr>
      </w:pPr>
    </w:p>
    <w:p w14:paraId="6B85D4DE" w14:textId="77777777"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Services</w:t>
      </w:r>
      <w:r w:rsidR="00F953EC">
        <w:rPr>
          <w:rFonts w:ascii="Arial" w:hAnsi="Arial" w:cs="Arial"/>
          <w:b/>
          <w:sz w:val="21"/>
          <w:szCs w:val="21"/>
        </w:rPr>
        <w:t xml:space="preserve"> </w:t>
      </w:r>
      <w:r w:rsidRPr="002E6975">
        <w:rPr>
          <w:rFonts w:ascii="Arial" w:hAnsi="Arial" w:cs="Arial"/>
          <w:sz w:val="21"/>
          <w:szCs w:val="21"/>
        </w:rPr>
        <w:t xml:space="preserve">means the services to be supplied </w:t>
      </w:r>
      <w:r w:rsidR="00DC6096">
        <w:rPr>
          <w:rFonts w:ascii="Arial" w:hAnsi="Arial" w:cs="Arial"/>
          <w:sz w:val="21"/>
          <w:szCs w:val="21"/>
        </w:rPr>
        <w:t xml:space="preserve">by the Supplier </w:t>
      </w:r>
      <w:r w:rsidRPr="002E6975">
        <w:rPr>
          <w:rFonts w:ascii="Arial" w:hAnsi="Arial" w:cs="Arial"/>
          <w:sz w:val="21"/>
          <w:szCs w:val="21"/>
        </w:rPr>
        <w:t>as specified</w:t>
      </w:r>
      <w:r w:rsidR="00983434" w:rsidRPr="002E6975">
        <w:rPr>
          <w:rFonts w:ascii="Arial" w:hAnsi="Arial" w:cs="Arial"/>
          <w:sz w:val="21"/>
          <w:szCs w:val="21"/>
        </w:rPr>
        <w:t xml:space="preserve"> and detailed in </w:t>
      </w:r>
      <w:r w:rsidR="007E5DB7">
        <w:rPr>
          <w:rFonts w:ascii="Arial" w:hAnsi="Arial" w:cs="Arial"/>
          <w:sz w:val="21"/>
          <w:szCs w:val="21"/>
        </w:rPr>
        <w:t>the Specification and the Service Delivery Plan.</w:t>
      </w:r>
    </w:p>
    <w:p w14:paraId="084431ED" w14:textId="77777777" w:rsidR="0081308A" w:rsidRPr="002E6975" w:rsidRDefault="0081308A" w:rsidP="0068135E">
      <w:pPr>
        <w:widowControl w:val="0"/>
        <w:tabs>
          <w:tab w:val="left" w:pos="-993"/>
        </w:tabs>
        <w:ind w:left="851" w:hanging="11"/>
        <w:jc w:val="both"/>
        <w:rPr>
          <w:rFonts w:ascii="Arial" w:hAnsi="Arial" w:cs="Arial"/>
          <w:sz w:val="21"/>
          <w:szCs w:val="21"/>
        </w:rPr>
      </w:pPr>
    </w:p>
    <w:p w14:paraId="3B3C0C84" w14:textId="1A33A8C8" w:rsidR="00D75BBC" w:rsidRPr="002E6975" w:rsidRDefault="00D75BBC" w:rsidP="00D75BBC">
      <w:pPr>
        <w:pStyle w:val="Definitions"/>
        <w:widowControl w:val="0"/>
        <w:tabs>
          <w:tab w:val="clear" w:pos="709"/>
          <w:tab w:val="left" w:pos="-142"/>
        </w:tabs>
        <w:spacing w:after="0" w:line="240" w:lineRule="auto"/>
        <w:ind w:left="851"/>
        <w:rPr>
          <w:rFonts w:ascii="Arial" w:hAnsi="Arial" w:cs="Arial"/>
          <w:sz w:val="21"/>
          <w:szCs w:val="21"/>
        </w:rPr>
      </w:pPr>
      <w:r>
        <w:rPr>
          <w:rFonts w:ascii="Arial" w:hAnsi="Arial" w:cs="Arial"/>
          <w:b/>
          <w:sz w:val="21"/>
          <w:szCs w:val="21"/>
        </w:rPr>
        <w:t xml:space="preserve">Services </w:t>
      </w:r>
      <w:r w:rsidRPr="00A346C8">
        <w:rPr>
          <w:rFonts w:ascii="Arial" w:hAnsi="Arial" w:cs="Arial"/>
          <w:b/>
          <w:sz w:val="21"/>
          <w:szCs w:val="21"/>
        </w:rPr>
        <w:t>Commencement Date</w:t>
      </w:r>
      <w:r>
        <w:rPr>
          <w:rFonts w:ascii="Arial" w:hAnsi="Arial" w:cs="Arial"/>
          <w:sz w:val="21"/>
          <w:szCs w:val="21"/>
        </w:rPr>
        <w:t xml:space="preserve"> means the date on which the Supplier shall commence the provision of the Services, which shall be no later than</w:t>
      </w:r>
      <w:r w:rsidR="004B48E9">
        <w:rPr>
          <w:rFonts w:ascii="Arial" w:hAnsi="Arial" w:cs="Arial"/>
          <w:sz w:val="21"/>
          <w:szCs w:val="21"/>
        </w:rPr>
        <w:t xml:space="preserve"> 1 April 2023.</w:t>
      </w:r>
    </w:p>
    <w:p w14:paraId="09B8FF5F" w14:textId="77777777" w:rsidR="00D75BBC" w:rsidRDefault="00D75BBC" w:rsidP="0068135E">
      <w:pPr>
        <w:widowControl w:val="0"/>
        <w:tabs>
          <w:tab w:val="left" w:pos="-993"/>
          <w:tab w:val="left" w:pos="0"/>
        </w:tabs>
        <w:suppressAutoHyphens/>
        <w:ind w:left="851" w:hanging="11"/>
        <w:jc w:val="both"/>
        <w:rPr>
          <w:rFonts w:ascii="Arial" w:hAnsi="Arial" w:cs="Arial"/>
          <w:sz w:val="21"/>
          <w:szCs w:val="21"/>
        </w:rPr>
      </w:pPr>
    </w:p>
    <w:p w14:paraId="192983B4" w14:textId="77777777" w:rsidR="00FD593F" w:rsidRPr="002E6975" w:rsidRDefault="00FD593F" w:rsidP="0068135E">
      <w:pPr>
        <w:widowControl w:val="0"/>
        <w:tabs>
          <w:tab w:val="left" w:pos="-993"/>
          <w:tab w:val="left" w:pos="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Service Charges</w:t>
      </w:r>
      <w:r w:rsidRPr="002E6975">
        <w:rPr>
          <w:rFonts w:ascii="Arial" w:hAnsi="Arial" w:cs="Arial"/>
          <w:sz w:val="21"/>
          <w:szCs w:val="21"/>
        </w:rPr>
        <w:t xml:space="preserve"> means the charges levied by the </w:t>
      </w:r>
      <w:r w:rsidR="001A14B0" w:rsidRPr="002E6975">
        <w:rPr>
          <w:rFonts w:ascii="Arial" w:hAnsi="Arial" w:cs="Arial"/>
          <w:sz w:val="21"/>
          <w:szCs w:val="21"/>
        </w:rPr>
        <w:t>Supplier</w:t>
      </w:r>
      <w:r w:rsidRPr="002E6975">
        <w:rPr>
          <w:rFonts w:ascii="Arial" w:hAnsi="Arial" w:cs="Arial"/>
          <w:sz w:val="21"/>
          <w:szCs w:val="21"/>
        </w:rPr>
        <w:t xml:space="preserve"> for the Services in accordance with the tariffs, scales, charges, invoicing methods and terms of payment as set out in this Contract including Schedule </w:t>
      </w:r>
      <w:r w:rsidR="007E5DB7">
        <w:rPr>
          <w:rFonts w:ascii="Arial" w:hAnsi="Arial" w:cs="Arial"/>
          <w:sz w:val="21"/>
          <w:szCs w:val="21"/>
        </w:rPr>
        <w:t>3</w:t>
      </w:r>
      <w:r w:rsidRPr="002E6975">
        <w:rPr>
          <w:rFonts w:ascii="Arial" w:hAnsi="Arial" w:cs="Arial"/>
          <w:sz w:val="21"/>
          <w:szCs w:val="21"/>
        </w:rPr>
        <w:t xml:space="preserve">.  </w:t>
      </w:r>
    </w:p>
    <w:p w14:paraId="68AE5FF6" w14:textId="77777777" w:rsidR="00C80397" w:rsidRPr="002E6975" w:rsidRDefault="00C80397" w:rsidP="0068135E">
      <w:pPr>
        <w:widowControl w:val="0"/>
        <w:tabs>
          <w:tab w:val="left" w:pos="-993"/>
        </w:tabs>
        <w:ind w:left="851" w:hanging="11"/>
        <w:jc w:val="both"/>
        <w:rPr>
          <w:rFonts w:ascii="Arial" w:hAnsi="Arial" w:cs="Arial"/>
          <w:sz w:val="21"/>
          <w:szCs w:val="21"/>
        </w:rPr>
      </w:pPr>
    </w:p>
    <w:p w14:paraId="04A45CD4" w14:textId="77777777" w:rsidR="008C311A" w:rsidRDefault="008C311A"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Service Delivery Plan </w:t>
      </w:r>
      <w:r>
        <w:rPr>
          <w:rFonts w:ascii="Arial" w:hAnsi="Arial" w:cs="Arial"/>
          <w:sz w:val="21"/>
          <w:szCs w:val="21"/>
        </w:rPr>
        <w:t>means the</w:t>
      </w:r>
      <w:r w:rsidR="00637818">
        <w:rPr>
          <w:rFonts w:ascii="Arial" w:hAnsi="Arial" w:cs="Arial"/>
          <w:sz w:val="21"/>
          <w:szCs w:val="21"/>
        </w:rPr>
        <w:t xml:space="preserve"> details for delivery of the Services provided by the Supplier as set out at </w:t>
      </w:r>
      <w:r>
        <w:rPr>
          <w:rFonts w:ascii="Arial" w:hAnsi="Arial" w:cs="Arial"/>
          <w:sz w:val="21"/>
          <w:szCs w:val="21"/>
        </w:rPr>
        <w:t>Schedule 2.</w:t>
      </w:r>
    </w:p>
    <w:p w14:paraId="3089D92E" w14:textId="77777777" w:rsidR="008C311A" w:rsidRPr="008C311A" w:rsidRDefault="008C311A" w:rsidP="0068135E">
      <w:pPr>
        <w:widowControl w:val="0"/>
        <w:tabs>
          <w:tab w:val="left" w:pos="-993"/>
        </w:tabs>
        <w:ind w:left="851" w:hanging="11"/>
        <w:jc w:val="both"/>
        <w:rPr>
          <w:rFonts w:ascii="Arial" w:hAnsi="Arial" w:cs="Arial"/>
          <w:sz w:val="21"/>
          <w:szCs w:val="21"/>
        </w:rPr>
      </w:pPr>
    </w:p>
    <w:p w14:paraId="335D7AF9" w14:textId="77777777" w:rsidR="00C80397" w:rsidRPr="002E6975" w:rsidRDefault="00C80397"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 Failure</w:t>
      </w:r>
      <w:r w:rsidRPr="002E6975">
        <w:rPr>
          <w:rFonts w:ascii="Arial" w:hAnsi="Arial" w:cs="Arial"/>
          <w:sz w:val="21"/>
          <w:szCs w:val="21"/>
        </w:rPr>
        <w:t xml:space="preserve"> means a failure by the </w:t>
      </w:r>
      <w:r w:rsidR="001A14B0" w:rsidRPr="002E6975">
        <w:rPr>
          <w:rFonts w:ascii="Arial" w:hAnsi="Arial" w:cs="Arial"/>
          <w:sz w:val="21"/>
          <w:szCs w:val="21"/>
        </w:rPr>
        <w:t>Supplier</w:t>
      </w:r>
      <w:r w:rsidRPr="002E6975">
        <w:rPr>
          <w:rFonts w:ascii="Arial" w:hAnsi="Arial" w:cs="Arial"/>
          <w:sz w:val="21"/>
          <w:szCs w:val="21"/>
        </w:rPr>
        <w:t xml:space="preserve"> to deliver any part of the Services in accordance with the Service </w:t>
      </w:r>
      <w:r w:rsidR="003342A2" w:rsidRPr="002E6975">
        <w:rPr>
          <w:rFonts w:ascii="Arial" w:hAnsi="Arial" w:cs="Arial"/>
          <w:sz w:val="21"/>
          <w:szCs w:val="21"/>
        </w:rPr>
        <w:t>Levels</w:t>
      </w:r>
      <w:r w:rsidRPr="002E6975">
        <w:rPr>
          <w:rFonts w:ascii="Arial" w:hAnsi="Arial" w:cs="Arial"/>
          <w:sz w:val="21"/>
          <w:szCs w:val="21"/>
        </w:rPr>
        <w:t>.</w:t>
      </w:r>
    </w:p>
    <w:p w14:paraId="24438451" w14:textId="77777777" w:rsidR="0014156C" w:rsidRPr="002E6975" w:rsidRDefault="0014156C" w:rsidP="0068135E">
      <w:pPr>
        <w:widowControl w:val="0"/>
        <w:tabs>
          <w:tab w:val="left" w:pos="-993"/>
        </w:tabs>
        <w:ind w:left="851" w:hanging="11"/>
        <w:jc w:val="both"/>
        <w:rPr>
          <w:rFonts w:ascii="Arial" w:hAnsi="Arial" w:cs="Arial"/>
          <w:sz w:val="21"/>
          <w:szCs w:val="21"/>
        </w:rPr>
      </w:pPr>
    </w:p>
    <w:p w14:paraId="4D37D371" w14:textId="77777777" w:rsidR="0014156C" w:rsidRDefault="0014156C"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 Levels</w:t>
      </w:r>
      <w:r w:rsidR="00F15E53">
        <w:rPr>
          <w:rFonts w:ascii="Arial" w:hAnsi="Arial" w:cs="Arial"/>
          <w:sz w:val="21"/>
          <w:szCs w:val="21"/>
        </w:rPr>
        <w:t xml:space="preserve"> </w:t>
      </w:r>
      <w:r w:rsidRPr="002E6975">
        <w:rPr>
          <w:rFonts w:ascii="Arial" w:hAnsi="Arial" w:cs="Arial"/>
          <w:sz w:val="21"/>
          <w:szCs w:val="21"/>
        </w:rPr>
        <w:t>means</w:t>
      </w:r>
      <w:r w:rsidR="00A67CD1" w:rsidRPr="002E6975">
        <w:rPr>
          <w:rFonts w:ascii="Arial" w:hAnsi="Arial" w:cs="Arial"/>
          <w:sz w:val="21"/>
          <w:szCs w:val="21"/>
        </w:rPr>
        <w:t xml:space="preserve"> the levels to which the Services are to be pe</w:t>
      </w:r>
      <w:r w:rsidR="00D96B35">
        <w:rPr>
          <w:rFonts w:ascii="Arial" w:hAnsi="Arial" w:cs="Arial"/>
          <w:sz w:val="21"/>
          <w:szCs w:val="21"/>
        </w:rPr>
        <w:t xml:space="preserve">rformed as set out in Schedule </w:t>
      </w:r>
      <w:r w:rsidR="005E0EE6">
        <w:rPr>
          <w:rFonts w:ascii="Arial" w:hAnsi="Arial" w:cs="Arial"/>
          <w:sz w:val="21"/>
          <w:szCs w:val="21"/>
        </w:rPr>
        <w:t>4</w:t>
      </w:r>
      <w:r w:rsidR="00A67CD1" w:rsidRPr="002E6975">
        <w:rPr>
          <w:rFonts w:ascii="Arial" w:hAnsi="Arial" w:cs="Arial"/>
          <w:sz w:val="21"/>
          <w:szCs w:val="21"/>
        </w:rPr>
        <w:t>.</w:t>
      </w:r>
    </w:p>
    <w:p w14:paraId="71B782D8" w14:textId="77777777" w:rsidR="00916AD3" w:rsidRPr="00916AD3" w:rsidRDefault="00916AD3" w:rsidP="0068135E">
      <w:pPr>
        <w:widowControl w:val="0"/>
        <w:tabs>
          <w:tab w:val="left" w:pos="-993"/>
        </w:tabs>
        <w:ind w:left="851" w:hanging="11"/>
        <w:jc w:val="both"/>
        <w:rPr>
          <w:rFonts w:ascii="Arial" w:hAnsi="Arial" w:cs="Arial"/>
          <w:b/>
          <w:sz w:val="21"/>
          <w:szCs w:val="21"/>
        </w:rPr>
      </w:pPr>
    </w:p>
    <w:p w14:paraId="28238EC8" w14:textId="5C28AD4A" w:rsidR="007206CE" w:rsidRDefault="007206CE" w:rsidP="007206CE">
      <w:pPr>
        <w:widowControl w:val="0"/>
        <w:tabs>
          <w:tab w:val="left" w:pos="-993"/>
        </w:tabs>
        <w:ind w:left="851" w:hanging="11"/>
        <w:jc w:val="both"/>
        <w:rPr>
          <w:rFonts w:ascii="Arial" w:hAnsi="Arial" w:cs="Arial"/>
          <w:sz w:val="21"/>
          <w:szCs w:val="21"/>
        </w:rPr>
      </w:pPr>
      <w:r>
        <w:rPr>
          <w:rFonts w:ascii="Arial" w:hAnsi="Arial" w:cs="Arial"/>
          <w:b/>
          <w:sz w:val="21"/>
          <w:szCs w:val="21"/>
        </w:rPr>
        <w:t>Service Report</w:t>
      </w:r>
      <w:r>
        <w:rPr>
          <w:rFonts w:ascii="Arial" w:hAnsi="Arial" w:cs="Arial"/>
          <w:sz w:val="21"/>
          <w:szCs w:val="21"/>
        </w:rPr>
        <w:t xml:space="preserve"> means the Monthly electronic report </w:t>
      </w:r>
      <w:r>
        <w:rPr>
          <w:rFonts w:ascii="Arial" w:eastAsia="Calibri" w:hAnsi="Arial" w:cs="Arial"/>
          <w:sz w:val="21"/>
          <w:szCs w:val="21"/>
          <w:lang w:eastAsia="en-GB"/>
        </w:rPr>
        <w:t xml:space="preserve">produced by the Supplier and provide to the Customer's </w:t>
      </w:r>
      <w:r w:rsidR="00497304">
        <w:rPr>
          <w:rFonts w:ascii="Arial" w:eastAsia="Calibri" w:hAnsi="Arial" w:cs="Arial"/>
          <w:sz w:val="21"/>
          <w:szCs w:val="21"/>
          <w:lang w:eastAsia="en-GB"/>
        </w:rPr>
        <w:t>Contract Manager</w:t>
      </w:r>
      <w:r>
        <w:rPr>
          <w:rFonts w:ascii="Arial" w:eastAsia="Calibri" w:hAnsi="Arial" w:cs="Arial"/>
          <w:sz w:val="21"/>
          <w:szCs w:val="21"/>
          <w:lang w:eastAsia="en-GB"/>
        </w:rPr>
        <w:t xml:space="preserve"> no </w:t>
      </w:r>
      <w:r w:rsidR="00D15E8D">
        <w:rPr>
          <w:rFonts w:ascii="Arial" w:eastAsia="Calibri" w:hAnsi="Arial" w:cs="Arial"/>
          <w:sz w:val="21"/>
          <w:szCs w:val="21"/>
          <w:lang w:eastAsia="en-GB"/>
        </w:rPr>
        <w:t>later</w:t>
      </w:r>
      <w:r>
        <w:rPr>
          <w:rFonts w:ascii="Arial" w:eastAsia="Calibri" w:hAnsi="Arial" w:cs="Arial"/>
          <w:sz w:val="21"/>
          <w:szCs w:val="21"/>
          <w:lang w:eastAsia="en-GB"/>
        </w:rPr>
        <w:t xml:space="preserve"> than 7 days after the end of each Month, in accordance with the Specification.</w:t>
      </w:r>
    </w:p>
    <w:p w14:paraId="7729614D" w14:textId="77777777" w:rsidR="007206CE" w:rsidRDefault="007206CE" w:rsidP="007206CE">
      <w:pPr>
        <w:widowControl w:val="0"/>
        <w:tabs>
          <w:tab w:val="left" w:pos="-993"/>
        </w:tabs>
        <w:ind w:left="851" w:hanging="11"/>
        <w:jc w:val="both"/>
        <w:rPr>
          <w:rFonts w:ascii="Arial" w:hAnsi="Arial" w:cs="Arial"/>
          <w:b/>
          <w:sz w:val="21"/>
          <w:szCs w:val="21"/>
        </w:rPr>
      </w:pPr>
      <w:r w:rsidRPr="002E6975">
        <w:rPr>
          <w:rFonts w:ascii="Arial" w:hAnsi="Arial" w:cs="Arial"/>
          <w:b/>
          <w:sz w:val="21"/>
          <w:szCs w:val="21"/>
        </w:rPr>
        <w:t xml:space="preserve"> </w:t>
      </w:r>
    </w:p>
    <w:p w14:paraId="0986AE3A" w14:textId="52DFA171" w:rsidR="00543D6B" w:rsidRPr="00543D6B" w:rsidRDefault="00543D6B" w:rsidP="007206CE">
      <w:pPr>
        <w:widowControl w:val="0"/>
        <w:tabs>
          <w:tab w:val="left" w:pos="-993"/>
        </w:tabs>
        <w:ind w:left="851" w:hanging="11"/>
        <w:jc w:val="both"/>
        <w:rPr>
          <w:rFonts w:ascii="Arial" w:hAnsi="Arial" w:cs="Arial"/>
          <w:sz w:val="21"/>
          <w:szCs w:val="21"/>
        </w:rPr>
      </w:pPr>
      <w:r>
        <w:rPr>
          <w:rFonts w:ascii="Arial" w:hAnsi="Arial" w:cs="Arial"/>
          <w:b/>
          <w:sz w:val="21"/>
          <w:szCs w:val="21"/>
        </w:rPr>
        <w:t>Site Staff</w:t>
      </w:r>
      <w:r>
        <w:rPr>
          <w:rFonts w:ascii="Arial" w:hAnsi="Arial" w:cs="Arial"/>
          <w:sz w:val="21"/>
          <w:szCs w:val="21"/>
        </w:rPr>
        <w:t xml:space="preserve"> means staff of the Customer or </w:t>
      </w:r>
      <w:r w:rsidR="00FA7077">
        <w:rPr>
          <w:rFonts w:ascii="Arial" w:hAnsi="Arial" w:cs="Arial"/>
          <w:sz w:val="21"/>
          <w:szCs w:val="21"/>
        </w:rPr>
        <w:t xml:space="preserve">(where applicable) </w:t>
      </w:r>
      <w:r>
        <w:rPr>
          <w:rFonts w:ascii="Arial" w:hAnsi="Arial" w:cs="Arial"/>
          <w:sz w:val="21"/>
          <w:szCs w:val="21"/>
        </w:rPr>
        <w:t xml:space="preserve">the Operator of a relevant Customer Site </w:t>
      </w:r>
    </w:p>
    <w:p w14:paraId="0ED6A63D" w14:textId="77777777" w:rsidR="00543D6B" w:rsidRDefault="00543D6B" w:rsidP="007206CE">
      <w:pPr>
        <w:widowControl w:val="0"/>
        <w:tabs>
          <w:tab w:val="left" w:pos="-993"/>
        </w:tabs>
        <w:ind w:left="851" w:hanging="11"/>
        <w:jc w:val="both"/>
        <w:rPr>
          <w:rFonts w:ascii="Arial" w:hAnsi="Arial" w:cs="Arial"/>
          <w:b/>
          <w:sz w:val="21"/>
          <w:szCs w:val="21"/>
        </w:rPr>
      </w:pPr>
    </w:p>
    <w:p w14:paraId="5BB42A5B" w14:textId="77777777" w:rsidR="00296CB4" w:rsidRPr="002E6975" w:rsidRDefault="00296CB4" w:rsidP="007206C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Specification</w:t>
      </w:r>
      <w:r w:rsidRPr="002E6975">
        <w:rPr>
          <w:rFonts w:ascii="Arial" w:hAnsi="Arial" w:cs="Arial"/>
          <w:sz w:val="21"/>
          <w:szCs w:val="21"/>
        </w:rPr>
        <w:t xml:space="preserve"> means the description of the</w:t>
      </w:r>
      <w:r w:rsidR="007E5DB7">
        <w:rPr>
          <w:rFonts w:ascii="Arial" w:hAnsi="Arial" w:cs="Arial"/>
          <w:sz w:val="21"/>
          <w:szCs w:val="21"/>
        </w:rPr>
        <w:t xml:space="preserve"> </w:t>
      </w:r>
      <w:r w:rsidRPr="002E6975">
        <w:rPr>
          <w:rFonts w:ascii="Arial" w:hAnsi="Arial" w:cs="Arial"/>
          <w:sz w:val="21"/>
          <w:szCs w:val="21"/>
        </w:rPr>
        <w:t xml:space="preserve">Services to be supplied under </w:t>
      </w:r>
      <w:r w:rsidR="004A2D68" w:rsidRPr="002E6975">
        <w:rPr>
          <w:rFonts w:ascii="Arial" w:hAnsi="Arial" w:cs="Arial"/>
          <w:sz w:val="21"/>
          <w:szCs w:val="21"/>
        </w:rPr>
        <w:t>this</w:t>
      </w:r>
      <w:r w:rsidRPr="002E6975">
        <w:rPr>
          <w:rFonts w:ascii="Arial" w:hAnsi="Arial" w:cs="Arial"/>
          <w:sz w:val="21"/>
          <w:szCs w:val="21"/>
        </w:rPr>
        <w:t xml:space="preserve"> Contract as set ou</w:t>
      </w:r>
      <w:r w:rsidR="00983434" w:rsidRPr="002E6975">
        <w:rPr>
          <w:rFonts w:ascii="Arial" w:hAnsi="Arial" w:cs="Arial"/>
          <w:sz w:val="21"/>
          <w:szCs w:val="21"/>
        </w:rPr>
        <w:t xml:space="preserve">t in </w:t>
      </w:r>
      <w:r w:rsidR="00A91C86" w:rsidRPr="002E6975">
        <w:rPr>
          <w:rFonts w:ascii="Arial" w:hAnsi="Arial" w:cs="Arial"/>
          <w:sz w:val="21"/>
          <w:szCs w:val="21"/>
        </w:rPr>
        <w:t>Schedule 1.</w:t>
      </w:r>
    </w:p>
    <w:p w14:paraId="29C9C7BE" w14:textId="77777777" w:rsidR="00296CB4" w:rsidRPr="002E6975" w:rsidRDefault="00296CB4" w:rsidP="0068135E">
      <w:pPr>
        <w:widowControl w:val="0"/>
        <w:tabs>
          <w:tab w:val="left" w:pos="-993"/>
        </w:tabs>
        <w:ind w:left="851" w:hanging="11"/>
        <w:jc w:val="both"/>
        <w:rPr>
          <w:rFonts w:ascii="Arial" w:hAnsi="Arial" w:cs="Arial"/>
          <w:sz w:val="21"/>
          <w:szCs w:val="21"/>
        </w:rPr>
      </w:pPr>
    </w:p>
    <w:p w14:paraId="3D007FF7" w14:textId="0BE8CC73"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Staff</w:t>
      </w:r>
      <w:r w:rsidRPr="002E6975">
        <w:rPr>
          <w:rFonts w:ascii="Arial" w:hAnsi="Arial" w:cs="Arial"/>
          <w:sz w:val="21"/>
          <w:szCs w:val="21"/>
        </w:rPr>
        <w:t xml:space="preserve"> means all </w:t>
      </w:r>
      <w:r w:rsidR="00EB3CC0">
        <w:rPr>
          <w:rFonts w:ascii="Arial" w:hAnsi="Arial" w:cs="Arial"/>
          <w:sz w:val="21"/>
          <w:szCs w:val="21"/>
        </w:rPr>
        <w:t>directors, officers, employees</w:t>
      </w:r>
      <w:r w:rsidR="00040798" w:rsidRPr="002E6975">
        <w:rPr>
          <w:rFonts w:ascii="Arial" w:hAnsi="Arial" w:cs="Arial"/>
          <w:sz w:val="21"/>
          <w:szCs w:val="21"/>
        </w:rPr>
        <w:t xml:space="preserve">, agents, </w:t>
      </w:r>
      <w:r w:rsidR="00EB3CC0">
        <w:rPr>
          <w:rFonts w:ascii="Arial" w:hAnsi="Arial" w:cs="Arial"/>
          <w:sz w:val="21"/>
          <w:szCs w:val="21"/>
        </w:rPr>
        <w:t>consultants</w:t>
      </w:r>
      <w:r w:rsidR="00040798" w:rsidRPr="002E6975">
        <w:rPr>
          <w:rFonts w:ascii="Arial" w:hAnsi="Arial" w:cs="Arial"/>
          <w:sz w:val="21"/>
          <w:szCs w:val="21"/>
        </w:rPr>
        <w:t xml:space="preserve"> and </w:t>
      </w:r>
      <w:r w:rsidR="00EB3CC0">
        <w:rPr>
          <w:rFonts w:ascii="Arial" w:hAnsi="Arial" w:cs="Arial"/>
          <w:sz w:val="21"/>
          <w:szCs w:val="21"/>
        </w:rPr>
        <w:t xml:space="preserve">contractors of the Supplier and/or of any </w:t>
      </w:r>
      <w:r w:rsidR="00040798" w:rsidRPr="002E6975">
        <w:rPr>
          <w:rFonts w:ascii="Arial" w:hAnsi="Arial" w:cs="Arial"/>
          <w:sz w:val="21"/>
          <w:szCs w:val="21"/>
        </w:rPr>
        <w:t>Sub-</w:t>
      </w:r>
      <w:r w:rsidR="00EB3CC0">
        <w:rPr>
          <w:rFonts w:ascii="Arial" w:hAnsi="Arial" w:cs="Arial"/>
          <w:sz w:val="21"/>
          <w:szCs w:val="21"/>
        </w:rPr>
        <w:t>Contractor engaged</w:t>
      </w:r>
      <w:r w:rsidRPr="002E6975">
        <w:rPr>
          <w:rFonts w:ascii="Arial" w:hAnsi="Arial" w:cs="Arial"/>
          <w:sz w:val="21"/>
          <w:szCs w:val="21"/>
        </w:rPr>
        <w:t xml:space="preserve"> in the performance of its obligations under </w:t>
      </w:r>
      <w:r w:rsidR="004A2D68" w:rsidRPr="002E6975">
        <w:rPr>
          <w:rFonts w:ascii="Arial" w:hAnsi="Arial" w:cs="Arial"/>
          <w:sz w:val="21"/>
          <w:szCs w:val="21"/>
        </w:rPr>
        <w:t>this</w:t>
      </w:r>
      <w:r w:rsidRPr="002E6975">
        <w:rPr>
          <w:rFonts w:ascii="Arial" w:hAnsi="Arial" w:cs="Arial"/>
          <w:sz w:val="21"/>
          <w:szCs w:val="21"/>
        </w:rPr>
        <w:t xml:space="preserve"> Contract.</w:t>
      </w:r>
    </w:p>
    <w:p w14:paraId="573A0C8F" w14:textId="77777777" w:rsidR="00296CB4" w:rsidRPr="002E6975" w:rsidRDefault="00296CB4" w:rsidP="0068135E">
      <w:pPr>
        <w:widowControl w:val="0"/>
        <w:tabs>
          <w:tab w:val="left" w:pos="-993"/>
        </w:tabs>
        <w:ind w:left="851" w:hanging="11"/>
        <w:jc w:val="both"/>
        <w:rPr>
          <w:rFonts w:ascii="Arial" w:hAnsi="Arial" w:cs="Arial"/>
          <w:sz w:val="21"/>
          <w:szCs w:val="21"/>
        </w:rPr>
      </w:pPr>
    </w:p>
    <w:p w14:paraId="69009E04" w14:textId="77777777" w:rsidR="00837C89" w:rsidRPr="00837C89"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Staff Vetting Procedure</w:t>
      </w:r>
      <w:r w:rsidRPr="002E6975">
        <w:rPr>
          <w:rFonts w:ascii="Arial" w:hAnsi="Arial" w:cs="Arial"/>
          <w:sz w:val="21"/>
          <w:szCs w:val="21"/>
        </w:rPr>
        <w:t xml:space="preserve"> means the C</w:t>
      </w:r>
      <w:r w:rsidR="00F15E53">
        <w:rPr>
          <w:rFonts w:ascii="Arial" w:hAnsi="Arial" w:cs="Arial"/>
          <w:sz w:val="21"/>
          <w:szCs w:val="21"/>
        </w:rPr>
        <w:t>ustomer</w:t>
      </w:r>
      <w:r w:rsidRPr="002E6975">
        <w:rPr>
          <w:rFonts w:ascii="Arial" w:hAnsi="Arial" w:cs="Arial"/>
          <w:sz w:val="21"/>
          <w:szCs w:val="21"/>
        </w:rPr>
        <w:t xml:space="preserve">’s procedures for the vetting of </w:t>
      </w:r>
      <w:r w:rsidR="006B4814">
        <w:rPr>
          <w:rFonts w:ascii="Arial" w:hAnsi="Arial" w:cs="Arial"/>
          <w:sz w:val="21"/>
          <w:szCs w:val="21"/>
        </w:rPr>
        <w:t>Staff</w:t>
      </w:r>
      <w:r w:rsidR="006B4814" w:rsidRPr="002E6975">
        <w:rPr>
          <w:rFonts w:ascii="Arial" w:hAnsi="Arial" w:cs="Arial"/>
          <w:sz w:val="21"/>
          <w:szCs w:val="21"/>
        </w:rPr>
        <w:t xml:space="preserve"> </w:t>
      </w:r>
      <w:r w:rsidRPr="002E6975">
        <w:rPr>
          <w:rFonts w:ascii="Arial" w:hAnsi="Arial" w:cs="Arial"/>
          <w:sz w:val="21"/>
          <w:szCs w:val="21"/>
        </w:rPr>
        <w:t xml:space="preserve">and as advised to the </w:t>
      </w:r>
      <w:r w:rsidR="001A14B0" w:rsidRPr="002E6975">
        <w:rPr>
          <w:rFonts w:ascii="Arial" w:hAnsi="Arial" w:cs="Arial"/>
          <w:sz w:val="21"/>
          <w:szCs w:val="21"/>
        </w:rPr>
        <w:t>Supplier</w:t>
      </w:r>
      <w:r w:rsidRPr="002E6975">
        <w:rPr>
          <w:rFonts w:ascii="Arial" w:hAnsi="Arial" w:cs="Arial"/>
          <w:sz w:val="21"/>
          <w:szCs w:val="21"/>
        </w:rPr>
        <w:t xml:space="preserve"> by the C</w:t>
      </w:r>
      <w:r w:rsidR="00F15E53">
        <w:rPr>
          <w:rFonts w:ascii="Arial" w:hAnsi="Arial" w:cs="Arial"/>
          <w:sz w:val="21"/>
          <w:szCs w:val="21"/>
        </w:rPr>
        <w:t>ustomer</w:t>
      </w:r>
      <w:r w:rsidR="00837C89" w:rsidRPr="00837C89">
        <w:rPr>
          <w:rFonts w:ascii="Arial" w:hAnsi="Arial"/>
        </w:rPr>
        <w:t xml:space="preserve"> </w:t>
      </w:r>
      <w:r w:rsidR="00837C89" w:rsidRPr="00837C89">
        <w:rPr>
          <w:rFonts w:ascii="Arial" w:hAnsi="Arial" w:cs="Arial"/>
          <w:sz w:val="21"/>
          <w:szCs w:val="21"/>
        </w:rPr>
        <w:t xml:space="preserve">available at </w:t>
      </w:r>
      <w:hyperlink r:id="rId14" w:history="1">
        <w:r w:rsidR="00837C89" w:rsidRPr="00837C89">
          <w:rPr>
            <w:rStyle w:val="Hyperlink"/>
            <w:rFonts w:ascii="Arial" w:hAnsi="Arial" w:cs="Arial"/>
            <w:sz w:val="21"/>
            <w:szCs w:val="21"/>
          </w:rPr>
          <w:t>http://www.lincolnshire.gov.uk/jobs/manuals/employment-manual/recruitment-selection-and-induction/recruitment-and-selection-policy-(incorporating-safer-recruitment)/87476.article</w:t>
        </w:r>
      </w:hyperlink>
    </w:p>
    <w:p w14:paraId="57BAF803" w14:textId="77777777" w:rsidR="00AA5243"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sz w:val="21"/>
          <w:szCs w:val="21"/>
        </w:rPr>
        <w:t xml:space="preserve">.  </w:t>
      </w:r>
    </w:p>
    <w:p w14:paraId="3AC96EE5" w14:textId="77777777" w:rsidR="00AA5243" w:rsidRPr="002E6975" w:rsidRDefault="00AA5243" w:rsidP="0068135E">
      <w:pPr>
        <w:pStyle w:val="Definitions"/>
        <w:widowControl w:val="0"/>
        <w:tabs>
          <w:tab w:val="clear" w:pos="709"/>
          <w:tab w:val="left" w:pos="-993"/>
          <w:tab w:val="left" w:pos="1418"/>
        </w:tabs>
        <w:spacing w:after="0" w:line="240" w:lineRule="auto"/>
        <w:ind w:left="851" w:hanging="11"/>
        <w:rPr>
          <w:rFonts w:ascii="Arial" w:hAnsi="Arial" w:cs="Arial"/>
          <w:sz w:val="21"/>
          <w:szCs w:val="21"/>
        </w:rPr>
      </w:pPr>
      <w:r w:rsidRPr="002E6975">
        <w:rPr>
          <w:rFonts w:ascii="Arial" w:hAnsi="Arial" w:cs="Arial"/>
          <w:sz w:val="21"/>
          <w:szCs w:val="21"/>
        </w:rPr>
        <w:tab/>
      </w:r>
      <w:r w:rsidRPr="002E6975">
        <w:rPr>
          <w:rStyle w:val="Defterm"/>
          <w:rFonts w:ascii="Arial" w:hAnsi="Arial" w:cs="Arial"/>
          <w:sz w:val="21"/>
          <w:szCs w:val="21"/>
        </w:rPr>
        <w:t>Sub-Contract</w:t>
      </w:r>
      <w:r w:rsidRPr="002E6975">
        <w:rPr>
          <w:rStyle w:val="Defterm"/>
          <w:rFonts w:ascii="Arial" w:hAnsi="Arial" w:cs="Arial"/>
          <w:b w:val="0"/>
          <w:sz w:val="21"/>
          <w:szCs w:val="21"/>
        </w:rPr>
        <w:t xml:space="preserve"> means</w:t>
      </w:r>
      <w:r w:rsidRPr="002E6975">
        <w:rPr>
          <w:rFonts w:ascii="Arial" w:hAnsi="Arial" w:cs="Arial"/>
          <w:sz w:val="21"/>
          <w:szCs w:val="21"/>
        </w:rPr>
        <w:t xml:space="preserve"> any contract or agreement, or proposed contract or agreement between the </w:t>
      </w:r>
      <w:r w:rsidR="001A14B0" w:rsidRPr="002E6975">
        <w:rPr>
          <w:rFonts w:ascii="Arial" w:hAnsi="Arial" w:cs="Arial"/>
          <w:sz w:val="21"/>
          <w:szCs w:val="21"/>
        </w:rPr>
        <w:t>Supplier</w:t>
      </w:r>
      <w:r w:rsidRPr="002E6975">
        <w:rPr>
          <w:rFonts w:ascii="Arial" w:hAnsi="Arial" w:cs="Arial"/>
          <w:sz w:val="21"/>
          <w:szCs w:val="21"/>
        </w:rPr>
        <w:t xml:space="preserve"> and any third party whereby that third party agrees to provide to the </w:t>
      </w:r>
      <w:r w:rsidR="001A14B0" w:rsidRPr="002E6975">
        <w:rPr>
          <w:rFonts w:ascii="Arial" w:hAnsi="Arial" w:cs="Arial"/>
          <w:sz w:val="21"/>
          <w:szCs w:val="21"/>
        </w:rPr>
        <w:t>Supplier</w:t>
      </w:r>
      <w:r w:rsidRPr="002E6975">
        <w:rPr>
          <w:rFonts w:ascii="Arial" w:hAnsi="Arial" w:cs="Arial"/>
          <w:sz w:val="21"/>
          <w:szCs w:val="21"/>
        </w:rPr>
        <w:t xml:space="preserve"> the Services or any part of the Services, or facilities or services necessary for the provision of the Services or any part of the Services, or necessary for the management, direction or control of the Services or any part of the Services.</w:t>
      </w:r>
    </w:p>
    <w:p w14:paraId="5CB01EEE" w14:textId="77777777" w:rsidR="00AA5243" w:rsidRPr="002E6975" w:rsidRDefault="00AA5243" w:rsidP="0068135E">
      <w:pPr>
        <w:pStyle w:val="Definitions"/>
        <w:widowControl w:val="0"/>
        <w:tabs>
          <w:tab w:val="clear" w:pos="709"/>
          <w:tab w:val="left" w:pos="-993"/>
          <w:tab w:val="left" w:pos="1418"/>
        </w:tabs>
        <w:spacing w:after="0" w:line="240" w:lineRule="auto"/>
        <w:ind w:left="851" w:hanging="11"/>
        <w:rPr>
          <w:rFonts w:ascii="Arial" w:hAnsi="Arial" w:cs="Arial"/>
          <w:sz w:val="21"/>
          <w:szCs w:val="21"/>
        </w:rPr>
      </w:pPr>
    </w:p>
    <w:p w14:paraId="6B9F8532" w14:textId="77777777" w:rsidR="00AA5243" w:rsidRDefault="00AA5243" w:rsidP="0068135E">
      <w:pPr>
        <w:pStyle w:val="Definitions"/>
        <w:widowControl w:val="0"/>
        <w:tabs>
          <w:tab w:val="clear" w:pos="709"/>
          <w:tab w:val="left" w:pos="-993"/>
        </w:tabs>
        <w:spacing w:after="0" w:line="240" w:lineRule="auto"/>
        <w:ind w:left="851" w:hanging="11"/>
        <w:rPr>
          <w:rFonts w:ascii="Arial" w:hAnsi="Arial" w:cs="Arial"/>
          <w:sz w:val="21"/>
          <w:szCs w:val="21"/>
        </w:rPr>
      </w:pPr>
      <w:r w:rsidRPr="002E6975">
        <w:rPr>
          <w:rStyle w:val="Defterm"/>
          <w:rFonts w:ascii="Arial" w:hAnsi="Arial" w:cs="Arial"/>
          <w:sz w:val="21"/>
          <w:szCs w:val="21"/>
        </w:rPr>
        <w:t>Sub-Contractor</w:t>
      </w:r>
      <w:r w:rsidRPr="002E6975">
        <w:rPr>
          <w:rStyle w:val="Defterm"/>
          <w:rFonts w:ascii="Arial" w:hAnsi="Arial" w:cs="Arial"/>
          <w:b w:val="0"/>
          <w:sz w:val="21"/>
          <w:szCs w:val="21"/>
        </w:rPr>
        <w:t xml:space="preserve"> means</w:t>
      </w:r>
      <w:r w:rsidRPr="002E6975">
        <w:rPr>
          <w:rFonts w:ascii="Arial" w:hAnsi="Arial" w:cs="Arial"/>
          <w:sz w:val="21"/>
          <w:szCs w:val="21"/>
        </w:rPr>
        <w:t xml:space="preserve"> the third parties that enter into a Sub-Contract with the </w:t>
      </w:r>
      <w:r w:rsidR="001A14B0" w:rsidRPr="002E6975">
        <w:rPr>
          <w:rFonts w:ascii="Arial" w:hAnsi="Arial" w:cs="Arial"/>
          <w:sz w:val="21"/>
          <w:szCs w:val="21"/>
        </w:rPr>
        <w:t>Supplier</w:t>
      </w:r>
      <w:r w:rsidRPr="002E6975">
        <w:rPr>
          <w:rFonts w:ascii="Arial" w:hAnsi="Arial" w:cs="Arial"/>
          <w:sz w:val="21"/>
          <w:szCs w:val="21"/>
        </w:rPr>
        <w:t>.</w:t>
      </w:r>
    </w:p>
    <w:p w14:paraId="61C5CF37" w14:textId="77777777" w:rsidR="00FB7D0D" w:rsidRDefault="00FB7D0D" w:rsidP="0068135E">
      <w:pPr>
        <w:pStyle w:val="Definitions"/>
        <w:widowControl w:val="0"/>
        <w:tabs>
          <w:tab w:val="clear" w:pos="709"/>
          <w:tab w:val="left" w:pos="-993"/>
        </w:tabs>
        <w:spacing w:after="0" w:line="240" w:lineRule="auto"/>
        <w:ind w:left="851" w:hanging="11"/>
        <w:rPr>
          <w:rFonts w:ascii="Arial" w:hAnsi="Arial" w:cs="Arial"/>
          <w:sz w:val="21"/>
          <w:szCs w:val="21"/>
        </w:rPr>
      </w:pPr>
    </w:p>
    <w:p w14:paraId="7CAB5B27" w14:textId="77777777" w:rsidR="00E544A2" w:rsidRDefault="00E544A2" w:rsidP="0068135E">
      <w:pPr>
        <w:pStyle w:val="Definitions"/>
        <w:widowControl w:val="0"/>
        <w:tabs>
          <w:tab w:val="clear" w:pos="709"/>
          <w:tab w:val="left" w:pos="-993"/>
        </w:tabs>
        <w:spacing w:after="0" w:line="240" w:lineRule="auto"/>
        <w:ind w:left="851" w:hanging="11"/>
        <w:rPr>
          <w:rFonts w:ascii="Arial" w:hAnsi="Arial" w:cs="Arial"/>
          <w:sz w:val="21"/>
          <w:szCs w:val="21"/>
        </w:rPr>
      </w:pPr>
      <w:r>
        <w:rPr>
          <w:rFonts w:ascii="Arial" w:hAnsi="Arial" w:cs="Arial"/>
          <w:b/>
          <w:sz w:val="21"/>
          <w:szCs w:val="21"/>
        </w:rPr>
        <w:t xml:space="preserve">Sub-processor </w:t>
      </w:r>
      <w:r>
        <w:rPr>
          <w:rFonts w:ascii="Arial" w:hAnsi="Arial" w:cs="Arial"/>
          <w:sz w:val="21"/>
          <w:szCs w:val="21"/>
        </w:rPr>
        <w:t>means any third party appointed to process Personal Data on behalf of the Supplier related to this Contract.</w:t>
      </w:r>
    </w:p>
    <w:p w14:paraId="54D4CFC4" w14:textId="77777777" w:rsidR="00A22DC2" w:rsidRPr="00E544A2" w:rsidRDefault="00A22DC2" w:rsidP="0068135E">
      <w:pPr>
        <w:pStyle w:val="Definitions"/>
        <w:widowControl w:val="0"/>
        <w:tabs>
          <w:tab w:val="clear" w:pos="709"/>
          <w:tab w:val="left" w:pos="-993"/>
        </w:tabs>
        <w:spacing w:after="0" w:line="240" w:lineRule="auto"/>
        <w:ind w:left="851" w:hanging="11"/>
        <w:rPr>
          <w:rFonts w:ascii="Arial" w:hAnsi="Arial" w:cs="Arial"/>
          <w:sz w:val="21"/>
          <w:szCs w:val="21"/>
        </w:rPr>
      </w:pPr>
    </w:p>
    <w:p w14:paraId="033381ED" w14:textId="77777777" w:rsidR="00DD49F3" w:rsidRPr="002E6975" w:rsidRDefault="00DD49F3" w:rsidP="0068135E">
      <w:pPr>
        <w:widowControl w:val="0"/>
        <w:tabs>
          <w:tab w:val="left" w:pos="-993"/>
          <w:tab w:val="left" w:pos="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Supplier</w:t>
      </w:r>
      <w:r w:rsidRPr="002E6975">
        <w:rPr>
          <w:rFonts w:ascii="Arial" w:hAnsi="Arial" w:cs="Arial"/>
          <w:sz w:val="21"/>
          <w:szCs w:val="21"/>
        </w:rPr>
        <w:t xml:space="preserve"> means the person, firm or company with whom the C</w:t>
      </w:r>
      <w:r w:rsidR="00F15E53">
        <w:rPr>
          <w:rFonts w:ascii="Arial" w:hAnsi="Arial" w:cs="Arial"/>
          <w:sz w:val="21"/>
          <w:szCs w:val="21"/>
        </w:rPr>
        <w:t>ustomer</w:t>
      </w:r>
      <w:r w:rsidRPr="002E6975">
        <w:rPr>
          <w:rFonts w:ascii="Arial" w:hAnsi="Arial" w:cs="Arial"/>
          <w:sz w:val="21"/>
          <w:szCs w:val="21"/>
        </w:rPr>
        <w:t xml:space="preserve"> enters into this Contract including the </w:t>
      </w:r>
      <w:r w:rsidR="001A14B0" w:rsidRPr="002E6975">
        <w:rPr>
          <w:rFonts w:ascii="Arial" w:hAnsi="Arial" w:cs="Arial"/>
          <w:sz w:val="21"/>
          <w:szCs w:val="21"/>
        </w:rPr>
        <w:t>Supplier</w:t>
      </w:r>
      <w:r w:rsidRPr="002E6975">
        <w:rPr>
          <w:rFonts w:ascii="Arial" w:hAnsi="Arial" w:cs="Arial"/>
          <w:sz w:val="21"/>
          <w:szCs w:val="21"/>
        </w:rPr>
        <w:t>'s</w:t>
      </w:r>
      <w:r w:rsidR="00450C14">
        <w:rPr>
          <w:rFonts w:ascii="Arial" w:hAnsi="Arial" w:cs="Arial"/>
          <w:sz w:val="21"/>
          <w:szCs w:val="21"/>
        </w:rPr>
        <w:t xml:space="preserve"> Staff,</w:t>
      </w:r>
      <w:r w:rsidR="00BB762C">
        <w:rPr>
          <w:rFonts w:ascii="Arial" w:hAnsi="Arial" w:cs="Arial"/>
          <w:sz w:val="21"/>
          <w:szCs w:val="21"/>
        </w:rPr>
        <w:t xml:space="preserve"> agents and contractors and </w:t>
      </w:r>
      <w:r w:rsidRPr="002E6975">
        <w:rPr>
          <w:rFonts w:ascii="Arial" w:hAnsi="Arial" w:cs="Arial"/>
          <w:sz w:val="21"/>
          <w:szCs w:val="21"/>
        </w:rPr>
        <w:t>each Sub-</w:t>
      </w:r>
      <w:r w:rsidR="00040798" w:rsidRPr="002E6975">
        <w:rPr>
          <w:rFonts w:ascii="Arial" w:hAnsi="Arial" w:cs="Arial"/>
          <w:sz w:val="21"/>
          <w:szCs w:val="21"/>
        </w:rPr>
        <w:t>Contractor</w:t>
      </w:r>
      <w:r w:rsidRPr="002E6975">
        <w:rPr>
          <w:rFonts w:ascii="Arial" w:hAnsi="Arial" w:cs="Arial"/>
          <w:sz w:val="21"/>
          <w:szCs w:val="21"/>
        </w:rPr>
        <w:t>.</w:t>
      </w:r>
    </w:p>
    <w:p w14:paraId="6A0C0DE7" w14:textId="77777777"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p>
    <w:p w14:paraId="6B7E4896" w14:textId="77777777"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Supplier Change Control Notice</w:t>
      </w:r>
      <w:r w:rsidR="00F15E53">
        <w:rPr>
          <w:rFonts w:ascii="Arial" w:hAnsi="Arial" w:cs="Arial"/>
          <w:sz w:val="21"/>
          <w:szCs w:val="21"/>
        </w:rPr>
        <w:t xml:space="preserve"> </w:t>
      </w:r>
      <w:r w:rsidRPr="002E6975">
        <w:rPr>
          <w:rFonts w:ascii="Arial" w:hAnsi="Arial" w:cs="Arial"/>
          <w:sz w:val="21"/>
          <w:szCs w:val="21"/>
        </w:rPr>
        <w:t xml:space="preserve">means a notice served by the </w:t>
      </w:r>
      <w:r w:rsidR="001A14B0" w:rsidRPr="002E6975">
        <w:rPr>
          <w:rFonts w:ascii="Arial" w:hAnsi="Arial" w:cs="Arial"/>
          <w:sz w:val="21"/>
          <w:szCs w:val="21"/>
        </w:rPr>
        <w:t>Supplier</w:t>
      </w:r>
      <w:r w:rsidRPr="002E6975">
        <w:rPr>
          <w:rFonts w:ascii="Arial" w:hAnsi="Arial" w:cs="Arial"/>
          <w:sz w:val="21"/>
          <w:szCs w:val="21"/>
        </w:rPr>
        <w:t xml:space="preserve"> on the </w:t>
      </w:r>
      <w:r w:rsidR="00F15E53">
        <w:rPr>
          <w:rFonts w:ascii="Arial" w:hAnsi="Arial" w:cs="Arial"/>
          <w:sz w:val="21"/>
          <w:szCs w:val="21"/>
        </w:rPr>
        <w:t>Customer</w:t>
      </w:r>
      <w:r w:rsidRPr="002E6975">
        <w:rPr>
          <w:rFonts w:ascii="Arial" w:hAnsi="Arial" w:cs="Arial"/>
          <w:sz w:val="21"/>
          <w:szCs w:val="21"/>
        </w:rPr>
        <w:t xml:space="preserve"> requesting a Change in accordance with Clause F3.</w:t>
      </w:r>
    </w:p>
    <w:p w14:paraId="66B38206" w14:textId="77777777" w:rsidR="00DD49F3" w:rsidRDefault="00DD49F3" w:rsidP="0068135E">
      <w:pPr>
        <w:widowControl w:val="0"/>
        <w:tabs>
          <w:tab w:val="left" w:pos="-993"/>
          <w:tab w:val="left" w:pos="-720"/>
        </w:tabs>
        <w:suppressAutoHyphens/>
        <w:ind w:left="851" w:hanging="11"/>
        <w:jc w:val="both"/>
        <w:rPr>
          <w:rFonts w:ascii="Arial" w:hAnsi="Arial" w:cs="Arial"/>
          <w:sz w:val="21"/>
          <w:szCs w:val="21"/>
        </w:rPr>
      </w:pPr>
    </w:p>
    <w:p w14:paraId="0F9010CD" w14:textId="77777777" w:rsidR="00787F83" w:rsidRDefault="00787F83"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sz w:val="21"/>
          <w:szCs w:val="21"/>
        </w:rPr>
        <w:tab/>
      </w:r>
      <w:r w:rsidRPr="002E6975">
        <w:rPr>
          <w:rFonts w:ascii="Arial" w:hAnsi="Arial" w:cs="Arial"/>
          <w:b/>
          <w:sz w:val="21"/>
          <w:szCs w:val="21"/>
        </w:rPr>
        <w:t xml:space="preserve">Supplier’s </w:t>
      </w:r>
      <w:r>
        <w:rPr>
          <w:rFonts w:ascii="Arial" w:hAnsi="Arial" w:cs="Arial"/>
          <w:b/>
          <w:sz w:val="21"/>
          <w:szCs w:val="21"/>
        </w:rPr>
        <w:t>Contract</w:t>
      </w:r>
      <w:r w:rsidRPr="002E6975">
        <w:rPr>
          <w:rFonts w:ascii="Arial" w:hAnsi="Arial" w:cs="Arial"/>
          <w:b/>
          <w:sz w:val="21"/>
          <w:szCs w:val="21"/>
        </w:rPr>
        <w:t xml:space="preserve"> Manager</w:t>
      </w:r>
      <w:r w:rsidRPr="002E6975">
        <w:rPr>
          <w:rFonts w:ascii="Arial" w:hAnsi="Arial" w:cs="Arial"/>
          <w:sz w:val="21"/>
          <w:szCs w:val="21"/>
        </w:rPr>
        <w:t xml:space="preserve"> means  the person identified</w:t>
      </w:r>
      <w:r>
        <w:rPr>
          <w:rFonts w:ascii="Arial" w:hAnsi="Arial" w:cs="Arial"/>
          <w:sz w:val="21"/>
          <w:szCs w:val="21"/>
        </w:rPr>
        <w:t xml:space="preserve"> as such in Part 2 of Schedule </w:t>
      </w:r>
      <w:r w:rsidR="005E0EE6">
        <w:rPr>
          <w:rFonts w:ascii="Arial" w:hAnsi="Arial" w:cs="Arial"/>
          <w:sz w:val="21"/>
          <w:szCs w:val="21"/>
        </w:rPr>
        <w:t>5</w:t>
      </w:r>
      <w:r w:rsidRPr="002E6975">
        <w:rPr>
          <w:rFonts w:ascii="Arial" w:hAnsi="Arial" w:cs="Arial"/>
          <w:sz w:val="21"/>
          <w:szCs w:val="21"/>
        </w:rPr>
        <w:t xml:space="preserve"> or any replacement person appointed by the Supplier pursuant to Clause B4, being the person responsible for managing the delivery of the Services on behalf of the Supplier.</w:t>
      </w:r>
    </w:p>
    <w:p w14:paraId="24E13C2D" w14:textId="77777777" w:rsidR="00787F83" w:rsidRPr="002E6975" w:rsidRDefault="00787F83" w:rsidP="0068135E">
      <w:pPr>
        <w:widowControl w:val="0"/>
        <w:tabs>
          <w:tab w:val="left" w:pos="-993"/>
          <w:tab w:val="left" w:pos="-720"/>
        </w:tabs>
        <w:suppressAutoHyphens/>
        <w:ind w:left="851" w:hanging="11"/>
        <w:jc w:val="both"/>
        <w:rPr>
          <w:rFonts w:ascii="Arial" w:hAnsi="Arial" w:cs="Arial"/>
          <w:sz w:val="21"/>
          <w:szCs w:val="21"/>
        </w:rPr>
      </w:pPr>
    </w:p>
    <w:p w14:paraId="6FCE4A8F" w14:textId="77777777" w:rsidR="00697200" w:rsidRPr="002E6975" w:rsidRDefault="00697200" w:rsidP="00697200">
      <w:pPr>
        <w:widowControl w:val="0"/>
        <w:tabs>
          <w:tab w:val="left" w:pos="-720"/>
        </w:tabs>
        <w:suppressAutoHyphens/>
        <w:ind w:left="851" w:hanging="11"/>
        <w:jc w:val="both"/>
        <w:rPr>
          <w:rFonts w:ascii="Arial" w:hAnsi="Arial" w:cs="Arial"/>
          <w:sz w:val="21"/>
          <w:szCs w:val="21"/>
        </w:rPr>
      </w:pPr>
      <w:r w:rsidRPr="00697200">
        <w:rPr>
          <w:rFonts w:ascii="Arial" w:hAnsi="Arial" w:cs="Arial"/>
          <w:b/>
          <w:sz w:val="21"/>
          <w:szCs w:val="21"/>
        </w:rPr>
        <w:tab/>
        <w:t>Supplier's</w:t>
      </w:r>
      <w:r>
        <w:rPr>
          <w:rFonts w:ascii="Arial" w:hAnsi="Arial" w:cs="Arial"/>
          <w:sz w:val="21"/>
          <w:szCs w:val="21"/>
        </w:rPr>
        <w:t xml:space="preserve"> </w:t>
      </w:r>
      <w:r w:rsidRPr="002E6975">
        <w:rPr>
          <w:rFonts w:ascii="Arial" w:hAnsi="Arial" w:cs="Arial"/>
          <w:b/>
          <w:sz w:val="21"/>
          <w:szCs w:val="21"/>
        </w:rPr>
        <w:t>Equipment</w:t>
      </w:r>
      <w:r w:rsidRPr="002E6975">
        <w:rPr>
          <w:rFonts w:ascii="Arial" w:hAnsi="Arial" w:cs="Arial"/>
          <w:sz w:val="21"/>
          <w:szCs w:val="21"/>
        </w:rPr>
        <w:t xml:space="preserve"> means the Supplier’s equipment, plant, materials and such other items supplied and used by the Supplier in the performance of its obligations under this Contract.</w:t>
      </w:r>
    </w:p>
    <w:p w14:paraId="580F4356" w14:textId="77777777" w:rsidR="00697200" w:rsidRDefault="00697200" w:rsidP="0068135E">
      <w:pPr>
        <w:widowControl w:val="0"/>
        <w:tabs>
          <w:tab w:val="left" w:pos="-993"/>
          <w:tab w:val="left" w:pos="-720"/>
        </w:tabs>
        <w:suppressAutoHyphens/>
        <w:ind w:left="851" w:hanging="11"/>
        <w:jc w:val="both"/>
        <w:rPr>
          <w:rFonts w:ascii="Arial" w:hAnsi="Arial" w:cs="Arial"/>
          <w:sz w:val="21"/>
          <w:szCs w:val="21"/>
        </w:rPr>
      </w:pPr>
    </w:p>
    <w:p w14:paraId="5C972FF4" w14:textId="77777777"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Supplier’s Representative</w:t>
      </w:r>
      <w:r w:rsidRPr="002E6975">
        <w:rPr>
          <w:rFonts w:ascii="Arial" w:hAnsi="Arial" w:cs="Arial"/>
          <w:sz w:val="21"/>
          <w:szCs w:val="21"/>
        </w:rPr>
        <w:t xml:space="preserve"> means the person i</w:t>
      </w:r>
      <w:r w:rsidR="00F15E53">
        <w:rPr>
          <w:rFonts w:ascii="Arial" w:hAnsi="Arial" w:cs="Arial"/>
          <w:sz w:val="21"/>
          <w:szCs w:val="21"/>
        </w:rPr>
        <w:t>dentified as such in part 2 of S</w:t>
      </w:r>
      <w:r w:rsidR="00D96B35">
        <w:rPr>
          <w:rFonts w:ascii="Arial" w:hAnsi="Arial" w:cs="Arial"/>
          <w:sz w:val="21"/>
          <w:szCs w:val="21"/>
        </w:rPr>
        <w:t xml:space="preserve">chedule </w:t>
      </w:r>
      <w:r w:rsidR="005E0EE6">
        <w:rPr>
          <w:rFonts w:ascii="Arial" w:hAnsi="Arial" w:cs="Arial"/>
          <w:sz w:val="21"/>
          <w:szCs w:val="21"/>
        </w:rPr>
        <w:t>5</w:t>
      </w:r>
      <w:r w:rsidRPr="002E6975">
        <w:rPr>
          <w:rFonts w:ascii="Arial" w:hAnsi="Arial" w:cs="Arial"/>
          <w:sz w:val="21"/>
          <w:szCs w:val="21"/>
        </w:rPr>
        <w:t xml:space="preserve"> or any replacement person appointed by the </w:t>
      </w:r>
      <w:r w:rsidR="001A14B0" w:rsidRPr="002E6975">
        <w:rPr>
          <w:rFonts w:ascii="Arial" w:hAnsi="Arial" w:cs="Arial"/>
          <w:sz w:val="21"/>
          <w:szCs w:val="21"/>
        </w:rPr>
        <w:t>Supplier</w:t>
      </w:r>
      <w:r w:rsidRPr="002E6975">
        <w:rPr>
          <w:rFonts w:ascii="Arial" w:hAnsi="Arial" w:cs="Arial"/>
          <w:sz w:val="21"/>
          <w:szCs w:val="21"/>
        </w:rPr>
        <w:t xml:space="preserve"> pursuant to Clause B4, as the person responsible for managing the </w:t>
      </w:r>
      <w:r w:rsidR="001A14B0" w:rsidRPr="002E6975">
        <w:rPr>
          <w:rFonts w:ascii="Arial" w:hAnsi="Arial" w:cs="Arial"/>
          <w:sz w:val="21"/>
          <w:szCs w:val="21"/>
        </w:rPr>
        <w:t>Supplier</w:t>
      </w:r>
      <w:r w:rsidRPr="002E6975">
        <w:rPr>
          <w:rFonts w:ascii="Arial" w:hAnsi="Arial" w:cs="Arial"/>
          <w:sz w:val="21"/>
          <w:szCs w:val="21"/>
        </w:rPr>
        <w:t>’s overall relationship with the C</w:t>
      </w:r>
      <w:r w:rsidR="00F15E53">
        <w:rPr>
          <w:rFonts w:ascii="Arial" w:hAnsi="Arial" w:cs="Arial"/>
          <w:sz w:val="21"/>
          <w:szCs w:val="21"/>
        </w:rPr>
        <w:t>ustomer</w:t>
      </w:r>
      <w:r w:rsidRPr="002E6975">
        <w:rPr>
          <w:rFonts w:ascii="Arial" w:hAnsi="Arial" w:cs="Arial"/>
          <w:sz w:val="21"/>
          <w:szCs w:val="21"/>
        </w:rPr>
        <w:t>.</w:t>
      </w:r>
    </w:p>
    <w:p w14:paraId="2F178B31" w14:textId="77777777"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p>
    <w:p w14:paraId="3543B1B1" w14:textId="77777777" w:rsidR="00DD49F3" w:rsidRPr="00787F83" w:rsidRDefault="00DD49F3"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787F83">
        <w:rPr>
          <w:rFonts w:ascii="Arial" w:hAnsi="Arial" w:cs="Arial"/>
          <w:b/>
          <w:sz w:val="21"/>
          <w:szCs w:val="21"/>
        </w:rPr>
        <w:t xml:space="preserve">Supplier Software </w:t>
      </w:r>
      <w:r w:rsidR="00787F83">
        <w:rPr>
          <w:rFonts w:ascii="Arial" w:hAnsi="Arial" w:cs="Arial"/>
          <w:sz w:val="21"/>
          <w:szCs w:val="21"/>
        </w:rPr>
        <w:t>means software owned or licenced to the Supplier including software which is or will be used by the Supplier for the purposes of providing the Services.</w:t>
      </w:r>
    </w:p>
    <w:p w14:paraId="01049372" w14:textId="77777777" w:rsidR="00DD49F3" w:rsidRPr="002E6975" w:rsidRDefault="00DD49F3" w:rsidP="0068135E">
      <w:pPr>
        <w:widowControl w:val="0"/>
        <w:tabs>
          <w:tab w:val="left" w:pos="-993"/>
        </w:tabs>
        <w:ind w:left="851" w:hanging="11"/>
        <w:jc w:val="both"/>
        <w:rPr>
          <w:rFonts w:ascii="Arial" w:hAnsi="Arial" w:cs="Arial"/>
          <w:sz w:val="21"/>
          <w:szCs w:val="21"/>
        </w:rPr>
      </w:pPr>
    </w:p>
    <w:p w14:paraId="27991C1C" w14:textId="77777777" w:rsidR="00296CB4"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Tender</w:t>
      </w:r>
      <w:r w:rsidRPr="002E6975">
        <w:rPr>
          <w:rFonts w:ascii="Arial" w:hAnsi="Arial" w:cs="Arial"/>
          <w:sz w:val="21"/>
          <w:szCs w:val="21"/>
        </w:rPr>
        <w:t xml:space="preserve"> means the document(s) submitted by the </w:t>
      </w:r>
      <w:r w:rsidR="001A14B0" w:rsidRPr="002E6975">
        <w:rPr>
          <w:rFonts w:ascii="Arial" w:hAnsi="Arial" w:cs="Arial"/>
          <w:sz w:val="21"/>
          <w:szCs w:val="21"/>
        </w:rPr>
        <w:t>Supplier</w:t>
      </w:r>
      <w:r w:rsidRPr="002E6975">
        <w:rPr>
          <w:rFonts w:ascii="Arial" w:hAnsi="Arial" w:cs="Arial"/>
          <w:sz w:val="21"/>
          <w:szCs w:val="21"/>
        </w:rPr>
        <w:t xml:space="preserve"> to the C</w:t>
      </w:r>
      <w:r w:rsidR="00F15E53">
        <w:rPr>
          <w:rFonts w:ascii="Arial" w:hAnsi="Arial" w:cs="Arial"/>
          <w:sz w:val="21"/>
          <w:szCs w:val="21"/>
        </w:rPr>
        <w:t>ustomer</w:t>
      </w:r>
      <w:r w:rsidRPr="002E6975">
        <w:rPr>
          <w:rFonts w:ascii="Arial" w:hAnsi="Arial" w:cs="Arial"/>
          <w:sz w:val="21"/>
          <w:szCs w:val="21"/>
        </w:rPr>
        <w:t xml:space="preserve"> in response to the C</w:t>
      </w:r>
      <w:r w:rsidR="00F15E53">
        <w:rPr>
          <w:rFonts w:ascii="Arial" w:hAnsi="Arial" w:cs="Arial"/>
          <w:sz w:val="21"/>
          <w:szCs w:val="21"/>
        </w:rPr>
        <w:t>ustomer</w:t>
      </w:r>
      <w:r w:rsidRPr="002E6975">
        <w:rPr>
          <w:rFonts w:ascii="Arial" w:hAnsi="Arial" w:cs="Arial"/>
          <w:sz w:val="21"/>
          <w:szCs w:val="21"/>
        </w:rPr>
        <w:t xml:space="preserve">’s invitation to suppliers for formal offers to supply it with the Services. </w:t>
      </w:r>
    </w:p>
    <w:p w14:paraId="37D831A5" w14:textId="77777777" w:rsidR="00826495" w:rsidRDefault="00826495" w:rsidP="0068135E">
      <w:pPr>
        <w:widowControl w:val="0"/>
        <w:tabs>
          <w:tab w:val="left" w:pos="-993"/>
        </w:tabs>
        <w:ind w:left="851" w:hanging="11"/>
        <w:jc w:val="both"/>
        <w:rPr>
          <w:rFonts w:ascii="Arial" w:hAnsi="Arial" w:cs="Arial"/>
          <w:sz w:val="21"/>
          <w:szCs w:val="21"/>
        </w:rPr>
      </w:pPr>
    </w:p>
    <w:p w14:paraId="7BF55341" w14:textId="77777777" w:rsidR="00826495" w:rsidRDefault="00826495"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Transfer Date </w:t>
      </w:r>
      <w:r>
        <w:rPr>
          <w:rFonts w:ascii="Arial" w:hAnsi="Arial" w:cs="Arial"/>
          <w:sz w:val="21"/>
          <w:szCs w:val="21"/>
        </w:rPr>
        <w:t>means the date the Transferring Employee is transferred to the employment of the Supplier from the Incumbent Supplier.</w:t>
      </w:r>
    </w:p>
    <w:p w14:paraId="0D87D1B6" w14:textId="77777777" w:rsidR="00826495" w:rsidRDefault="00826495" w:rsidP="0068135E">
      <w:pPr>
        <w:widowControl w:val="0"/>
        <w:tabs>
          <w:tab w:val="left" w:pos="-993"/>
        </w:tabs>
        <w:ind w:left="851" w:hanging="11"/>
        <w:jc w:val="both"/>
        <w:rPr>
          <w:rFonts w:ascii="Arial" w:hAnsi="Arial" w:cs="Arial"/>
          <w:sz w:val="21"/>
          <w:szCs w:val="21"/>
        </w:rPr>
      </w:pPr>
    </w:p>
    <w:p w14:paraId="2E84F894" w14:textId="77777777" w:rsidR="00826495" w:rsidRDefault="00826495"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Transferring </w:t>
      </w:r>
      <w:r w:rsidRPr="00826495">
        <w:rPr>
          <w:rFonts w:ascii="Arial" w:hAnsi="Arial" w:cs="Arial"/>
          <w:b/>
          <w:sz w:val="21"/>
          <w:szCs w:val="21"/>
        </w:rPr>
        <w:t>Employees</w:t>
      </w:r>
      <w:r>
        <w:rPr>
          <w:rFonts w:ascii="Arial" w:hAnsi="Arial" w:cs="Arial"/>
          <w:b/>
          <w:sz w:val="21"/>
          <w:szCs w:val="21"/>
        </w:rPr>
        <w:t xml:space="preserve"> </w:t>
      </w:r>
      <w:r w:rsidR="000A0FE2">
        <w:rPr>
          <w:rFonts w:ascii="Arial" w:hAnsi="Arial" w:cs="Arial"/>
          <w:sz w:val="21"/>
          <w:szCs w:val="21"/>
        </w:rPr>
        <w:t>mean</w:t>
      </w:r>
      <w:r>
        <w:rPr>
          <w:rFonts w:ascii="Arial" w:hAnsi="Arial" w:cs="Arial"/>
          <w:sz w:val="21"/>
          <w:szCs w:val="21"/>
        </w:rPr>
        <w:t xml:space="preserve">s employees of the Incumbent Supplier who are subject of a </w:t>
      </w:r>
      <w:r w:rsidR="000A0FE2">
        <w:rPr>
          <w:rFonts w:ascii="Arial" w:hAnsi="Arial" w:cs="Arial"/>
          <w:sz w:val="21"/>
          <w:szCs w:val="21"/>
        </w:rPr>
        <w:t>Relevant Transfer to the Supplier by virtue of the application of the TUPE Regulations, as amended.</w:t>
      </w:r>
    </w:p>
    <w:p w14:paraId="3E4107DA" w14:textId="77777777" w:rsidR="00D22DDB" w:rsidRDefault="00D22DDB" w:rsidP="0068135E">
      <w:pPr>
        <w:widowControl w:val="0"/>
        <w:tabs>
          <w:tab w:val="left" w:pos="-993"/>
        </w:tabs>
        <w:ind w:left="851" w:hanging="11"/>
        <w:jc w:val="both"/>
        <w:rPr>
          <w:rFonts w:ascii="Arial" w:hAnsi="Arial" w:cs="Arial"/>
          <w:sz w:val="21"/>
          <w:szCs w:val="21"/>
        </w:rPr>
      </w:pPr>
    </w:p>
    <w:p w14:paraId="5FD717FA" w14:textId="77777777" w:rsidR="00D22DDB" w:rsidRPr="00D22DDB" w:rsidRDefault="00D22DDB" w:rsidP="00D22DDB">
      <w:pPr>
        <w:widowControl w:val="0"/>
        <w:tabs>
          <w:tab w:val="left" w:pos="-993"/>
        </w:tabs>
        <w:ind w:left="851" w:hanging="11"/>
        <w:jc w:val="both"/>
        <w:rPr>
          <w:rFonts w:ascii="Arial" w:hAnsi="Arial" w:cs="Arial"/>
          <w:b/>
          <w:sz w:val="21"/>
          <w:szCs w:val="21"/>
        </w:rPr>
      </w:pPr>
      <w:r w:rsidRPr="00D22DDB">
        <w:rPr>
          <w:rFonts w:ascii="Arial" w:hAnsi="Arial" w:cs="Arial"/>
          <w:b/>
          <w:sz w:val="21"/>
          <w:szCs w:val="21"/>
        </w:rPr>
        <w:t xml:space="preserve">Transferring Original Employee </w:t>
      </w:r>
      <w:r w:rsidRPr="00D22DDB">
        <w:rPr>
          <w:rFonts w:ascii="Arial" w:hAnsi="Arial" w:cs="Arial"/>
          <w:sz w:val="21"/>
          <w:szCs w:val="21"/>
        </w:rPr>
        <w:t>means a former employee of the Customer whose contract of employment, by virtue of the application of the TUPE Regulations, becomes a contract of employment with the Supplier and who meets the definition of a Transferring Original Employee under the Pensions Direction.</w:t>
      </w:r>
    </w:p>
    <w:p w14:paraId="59BFAD3B" w14:textId="77777777" w:rsidR="000A0FE2" w:rsidRDefault="000A0FE2" w:rsidP="0068135E">
      <w:pPr>
        <w:widowControl w:val="0"/>
        <w:tabs>
          <w:tab w:val="left" w:pos="-993"/>
        </w:tabs>
        <w:ind w:left="851" w:hanging="11"/>
        <w:jc w:val="both"/>
        <w:rPr>
          <w:rFonts w:ascii="Arial" w:hAnsi="Arial" w:cs="Arial"/>
          <w:sz w:val="21"/>
          <w:szCs w:val="21"/>
        </w:rPr>
      </w:pPr>
    </w:p>
    <w:p w14:paraId="2965A15A" w14:textId="77777777" w:rsidR="000A0FE2" w:rsidRDefault="000A0FE2"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TUPE Regulations </w:t>
      </w:r>
      <w:r>
        <w:rPr>
          <w:rFonts w:ascii="Arial" w:hAnsi="Arial" w:cs="Arial"/>
          <w:sz w:val="21"/>
          <w:szCs w:val="21"/>
        </w:rPr>
        <w:t>means the Transfer of Undertakings (Protection of Employment) Regulations</w:t>
      </w:r>
      <w:r w:rsidR="00637818">
        <w:rPr>
          <w:rFonts w:ascii="Arial" w:hAnsi="Arial" w:cs="Arial"/>
          <w:sz w:val="21"/>
          <w:szCs w:val="21"/>
        </w:rPr>
        <w:t xml:space="preserve"> 2006</w:t>
      </w:r>
      <w:r w:rsidR="00BC4CB1">
        <w:rPr>
          <w:rFonts w:ascii="Arial" w:hAnsi="Arial" w:cs="Arial"/>
          <w:sz w:val="21"/>
          <w:szCs w:val="21"/>
        </w:rPr>
        <w:t>.</w:t>
      </w:r>
    </w:p>
    <w:p w14:paraId="3AEBC945" w14:textId="77777777" w:rsidR="00652255" w:rsidRDefault="00652255" w:rsidP="0068135E">
      <w:pPr>
        <w:widowControl w:val="0"/>
        <w:tabs>
          <w:tab w:val="left" w:pos="-993"/>
        </w:tabs>
        <w:ind w:left="851" w:hanging="11"/>
        <w:jc w:val="both"/>
        <w:rPr>
          <w:rFonts w:ascii="Arial" w:hAnsi="Arial" w:cs="Arial"/>
          <w:sz w:val="21"/>
          <w:szCs w:val="21"/>
        </w:rPr>
      </w:pPr>
    </w:p>
    <w:p w14:paraId="0295322A" w14:textId="77777777" w:rsidR="003F6A36" w:rsidRDefault="003F6A36" w:rsidP="003F6A36">
      <w:pPr>
        <w:widowControl w:val="0"/>
        <w:tabs>
          <w:tab w:val="left" w:pos="-720"/>
        </w:tabs>
        <w:suppressAutoHyphens/>
        <w:ind w:left="851" w:hanging="11"/>
        <w:jc w:val="both"/>
        <w:rPr>
          <w:rFonts w:ascii="Arial" w:hAnsi="Arial" w:cs="Arial"/>
          <w:sz w:val="21"/>
          <w:szCs w:val="21"/>
        </w:rPr>
      </w:pPr>
      <w:r w:rsidRPr="006E304B">
        <w:rPr>
          <w:rFonts w:ascii="Arial" w:hAnsi="Arial" w:cs="Arial"/>
          <w:b/>
          <w:sz w:val="21"/>
          <w:szCs w:val="21"/>
        </w:rPr>
        <w:t>UK</w:t>
      </w:r>
      <w:r>
        <w:rPr>
          <w:rFonts w:ascii="Arial" w:hAnsi="Arial" w:cs="Arial"/>
          <w:b/>
          <w:sz w:val="21"/>
          <w:szCs w:val="21"/>
        </w:rPr>
        <w:t xml:space="preserve"> </w:t>
      </w:r>
      <w:r w:rsidRPr="00034F2B">
        <w:rPr>
          <w:rFonts w:ascii="Arial" w:hAnsi="Arial" w:cs="Arial"/>
          <w:b/>
          <w:sz w:val="21"/>
          <w:szCs w:val="21"/>
        </w:rPr>
        <w:t xml:space="preserve">GDPR </w:t>
      </w:r>
      <w:r>
        <w:rPr>
          <w:rFonts w:ascii="Arial" w:hAnsi="Arial" w:cs="Arial"/>
          <w:sz w:val="21"/>
          <w:szCs w:val="21"/>
        </w:rPr>
        <w:t xml:space="preserve">means the </w:t>
      </w:r>
      <w:r w:rsidRPr="005D1A98">
        <w:rPr>
          <w:rFonts w:ascii="Arial" w:hAnsi="Arial" w:cs="Arial"/>
          <w:sz w:val="21"/>
          <w:szCs w:val="21"/>
        </w:rPr>
        <w:t>Regulation (EU) 2016/679 of the European Parliament and of the Council of 27 April 2016 on the protection of natural persons with regard to the processing of personal data and on the free movement of such data (General Data Protection Regulation) (United Kingdom General Data Protection Regulation), as it forms part of the law of England and Wales, Scotland and Northern Ireland by virtue of section 3 of the European Union (Withdrawal) Act 2018 (and see section 205(4)).</w:t>
      </w:r>
    </w:p>
    <w:p w14:paraId="30B21D6C" w14:textId="77777777" w:rsidR="00296CB4" w:rsidRPr="002E6975" w:rsidRDefault="00296CB4" w:rsidP="0068135E">
      <w:pPr>
        <w:widowControl w:val="0"/>
        <w:tabs>
          <w:tab w:val="left" w:pos="-993"/>
        </w:tabs>
        <w:ind w:left="851" w:hanging="11"/>
        <w:jc w:val="both"/>
        <w:rPr>
          <w:rFonts w:ascii="Arial" w:hAnsi="Arial" w:cs="Arial"/>
          <w:sz w:val="21"/>
          <w:szCs w:val="21"/>
        </w:rPr>
      </w:pPr>
    </w:p>
    <w:p w14:paraId="3C1F7980" w14:textId="77777777" w:rsidR="00543D6B" w:rsidRPr="00543D6B" w:rsidRDefault="00543D6B" w:rsidP="0068135E">
      <w:pPr>
        <w:widowControl w:val="0"/>
        <w:tabs>
          <w:tab w:val="left" w:pos="-993"/>
        </w:tabs>
        <w:ind w:left="851" w:hanging="11"/>
        <w:jc w:val="both"/>
        <w:rPr>
          <w:rFonts w:ascii="Arial" w:hAnsi="Arial" w:cs="Arial"/>
          <w:sz w:val="21"/>
          <w:szCs w:val="21"/>
        </w:rPr>
      </w:pPr>
      <w:r>
        <w:rPr>
          <w:rFonts w:ascii="Arial" w:hAnsi="Arial" w:cs="Arial"/>
          <w:b/>
          <w:sz w:val="21"/>
          <w:szCs w:val="21"/>
        </w:rPr>
        <w:t>Unscheduled Maintenance</w:t>
      </w:r>
      <w:r>
        <w:rPr>
          <w:rFonts w:ascii="Arial" w:hAnsi="Arial" w:cs="Arial"/>
          <w:sz w:val="21"/>
          <w:szCs w:val="21"/>
        </w:rPr>
        <w:t xml:space="preserve"> means the element of the Services referring to repair and maintenance carried out on the Customer's Equipment following an Equipment Defect Notice</w:t>
      </w:r>
      <w:r w:rsidR="0087287E">
        <w:rPr>
          <w:rFonts w:ascii="Arial" w:hAnsi="Arial" w:cs="Arial"/>
          <w:sz w:val="21"/>
          <w:szCs w:val="21"/>
        </w:rPr>
        <w:t>.</w:t>
      </w:r>
    </w:p>
    <w:p w14:paraId="1E84F600" w14:textId="77777777" w:rsidR="00543D6B" w:rsidRDefault="00543D6B" w:rsidP="0068135E">
      <w:pPr>
        <w:widowControl w:val="0"/>
        <w:tabs>
          <w:tab w:val="left" w:pos="-993"/>
        </w:tabs>
        <w:ind w:left="851" w:hanging="11"/>
        <w:jc w:val="both"/>
        <w:rPr>
          <w:rFonts w:ascii="Arial" w:hAnsi="Arial" w:cs="Arial"/>
          <w:b/>
          <w:sz w:val="21"/>
          <w:szCs w:val="21"/>
        </w:rPr>
      </w:pPr>
    </w:p>
    <w:p w14:paraId="6DDE10F3" w14:textId="77777777"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VAT</w:t>
      </w:r>
      <w:r w:rsidRPr="002E6975">
        <w:rPr>
          <w:rFonts w:ascii="Arial" w:hAnsi="Arial" w:cs="Arial"/>
          <w:sz w:val="21"/>
          <w:szCs w:val="21"/>
        </w:rPr>
        <w:t xml:space="preserve"> means value added tax in accordance with the provisions of the Value Added Tax Act 1994.</w:t>
      </w:r>
    </w:p>
    <w:p w14:paraId="7B3D27E5" w14:textId="77777777" w:rsidR="00296CB4" w:rsidRPr="002E6975" w:rsidRDefault="00296CB4" w:rsidP="0068135E">
      <w:pPr>
        <w:widowControl w:val="0"/>
        <w:tabs>
          <w:tab w:val="left" w:pos="-993"/>
        </w:tabs>
        <w:ind w:left="851" w:hanging="11"/>
        <w:jc w:val="both"/>
        <w:rPr>
          <w:rFonts w:ascii="Arial" w:hAnsi="Arial" w:cs="Arial"/>
          <w:sz w:val="21"/>
          <w:szCs w:val="21"/>
        </w:rPr>
      </w:pPr>
    </w:p>
    <w:p w14:paraId="74307280" w14:textId="77777777"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Working Day</w:t>
      </w:r>
      <w:r w:rsidRPr="002E6975">
        <w:rPr>
          <w:rFonts w:ascii="Arial" w:hAnsi="Arial" w:cs="Arial"/>
          <w:sz w:val="21"/>
          <w:szCs w:val="21"/>
        </w:rPr>
        <w:t xml:space="preserve"> means a day (other than a Saturday or Sunday) on which banks are open for general business in the City of London.  </w:t>
      </w:r>
    </w:p>
    <w:p w14:paraId="01A59183" w14:textId="77777777" w:rsidR="00296CB4" w:rsidRPr="002E6975" w:rsidRDefault="00296CB4" w:rsidP="0068135E">
      <w:pPr>
        <w:widowControl w:val="0"/>
        <w:tabs>
          <w:tab w:val="left" w:pos="-993"/>
        </w:tabs>
        <w:ind w:left="851" w:hanging="11"/>
        <w:jc w:val="both"/>
        <w:rPr>
          <w:rFonts w:ascii="Arial" w:hAnsi="Arial" w:cs="Arial"/>
          <w:sz w:val="21"/>
          <w:szCs w:val="21"/>
        </w:rPr>
      </w:pPr>
    </w:p>
    <w:p w14:paraId="47CC0F8D" w14:textId="77777777" w:rsidR="00296CB4" w:rsidRPr="002E6975" w:rsidRDefault="00296CB4" w:rsidP="0068135E">
      <w:pPr>
        <w:pStyle w:val="Heading8"/>
        <w:keepNext w:val="0"/>
        <w:widowControl w:val="0"/>
        <w:ind w:left="851" w:hanging="851"/>
        <w:rPr>
          <w:sz w:val="21"/>
          <w:szCs w:val="21"/>
        </w:rPr>
      </w:pPr>
      <w:r w:rsidRPr="002E6975">
        <w:rPr>
          <w:sz w:val="21"/>
          <w:szCs w:val="21"/>
        </w:rPr>
        <w:t>A1.2</w:t>
      </w:r>
      <w:r w:rsidRPr="002E6975">
        <w:rPr>
          <w:sz w:val="21"/>
          <w:szCs w:val="21"/>
        </w:rPr>
        <w:tab/>
      </w:r>
      <w:r w:rsidRPr="002E6975">
        <w:rPr>
          <w:sz w:val="21"/>
          <w:szCs w:val="21"/>
        </w:rPr>
        <w:tab/>
        <w:t>The interpretation and construction of this Contract shall be subject to the following provisions:</w:t>
      </w:r>
    </w:p>
    <w:p w14:paraId="7A7D8091" w14:textId="77777777" w:rsidR="00296CB4" w:rsidRPr="002E6975" w:rsidRDefault="00296CB4" w:rsidP="00DE6FC4">
      <w:pPr>
        <w:widowControl w:val="0"/>
        <w:tabs>
          <w:tab w:val="left" w:pos="0"/>
        </w:tabs>
        <w:suppressAutoHyphens/>
        <w:ind w:left="720" w:hanging="720"/>
        <w:jc w:val="both"/>
        <w:rPr>
          <w:rFonts w:ascii="Arial" w:hAnsi="Arial" w:cs="Arial"/>
          <w:sz w:val="21"/>
          <w:szCs w:val="21"/>
        </w:rPr>
      </w:pPr>
    </w:p>
    <w:p w14:paraId="3BBA3901" w14:textId="77777777"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r w:rsidRPr="002E6975">
        <w:rPr>
          <w:rFonts w:ascii="Arial" w:hAnsi="Arial" w:cs="Arial"/>
          <w:sz w:val="21"/>
          <w:szCs w:val="21"/>
        </w:rPr>
        <w:t xml:space="preserve">(a) </w:t>
      </w:r>
      <w:r w:rsidR="00B03C3E">
        <w:rPr>
          <w:rFonts w:ascii="Arial" w:hAnsi="Arial" w:cs="Arial"/>
          <w:sz w:val="21"/>
          <w:szCs w:val="21"/>
        </w:rPr>
        <w:tab/>
      </w:r>
      <w:r w:rsidRPr="002E6975">
        <w:rPr>
          <w:rFonts w:ascii="Arial" w:hAnsi="Arial" w:cs="Arial"/>
          <w:sz w:val="21"/>
          <w:szCs w:val="21"/>
        </w:rPr>
        <w:t>words importing the singular meaning include where the context so admits the plural meaning and vice versa;</w:t>
      </w:r>
    </w:p>
    <w:p w14:paraId="7229BECA" w14:textId="77777777" w:rsidR="00296CB4" w:rsidRPr="002E6975" w:rsidRDefault="00296CB4" w:rsidP="0068135E">
      <w:pPr>
        <w:widowControl w:val="0"/>
        <w:tabs>
          <w:tab w:val="left" w:pos="0"/>
        </w:tabs>
        <w:suppressAutoHyphens/>
        <w:ind w:left="1276" w:hanging="425"/>
        <w:jc w:val="both"/>
        <w:rPr>
          <w:rFonts w:ascii="Arial" w:hAnsi="Arial" w:cs="Arial"/>
          <w:sz w:val="21"/>
          <w:szCs w:val="21"/>
        </w:rPr>
      </w:pPr>
    </w:p>
    <w:p w14:paraId="46894D02" w14:textId="77777777" w:rsidR="00296CB4" w:rsidRPr="002E6975" w:rsidRDefault="00296CB4" w:rsidP="0068135E">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00DE4B8B" w:rsidRPr="002E6975">
        <w:rPr>
          <w:rFonts w:ascii="Arial" w:hAnsi="Arial" w:cs="Arial"/>
          <w:sz w:val="21"/>
          <w:szCs w:val="21"/>
        </w:rPr>
        <w:t xml:space="preserve"> </w:t>
      </w:r>
      <w:r w:rsidRPr="002E6975">
        <w:rPr>
          <w:rFonts w:ascii="Arial" w:hAnsi="Arial" w:cs="Arial"/>
          <w:sz w:val="21"/>
          <w:szCs w:val="21"/>
        </w:rPr>
        <w:t xml:space="preserve"> </w:t>
      </w:r>
      <w:r w:rsidR="00B03C3E">
        <w:rPr>
          <w:rFonts w:ascii="Arial" w:hAnsi="Arial" w:cs="Arial"/>
          <w:sz w:val="21"/>
          <w:szCs w:val="21"/>
        </w:rPr>
        <w:tab/>
      </w:r>
      <w:r w:rsidRPr="002E6975">
        <w:rPr>
          <w:rFonts w:ascii="Arial" w:hAnsi="Arial" w:cs="Arial"/>
          <w:sz w:val="21"/>
          <w:szCs w:val="21"/>
        </w:rPr>
        <w:t xml:space="preserve">words importing the masculine include the feminine and the neuter; </w:t>
      </w:r>
    </w:p>
    <w:p w14:paraId="1C5C28DC" w14:textId="77777777" w:rsidR="00296CB4" w:rsidRPr="002E6975" w:rsidRDefault="00296CB4" w:rsidP="0068135E">
      <w:pPr>
        <w:widowControl w:val="0"/>
        <w:tabs>
          <w:tab w:val="left" w:pos="0"/>
        </w:tabs>
        <w:suppressAutoHyphens/>
        <w:ind w:left="1276" w:hanging="425"/>
        <w:jc w:val="both"/>
        <w:rPr>
          <w:rFonts w:ascii="Arial" w:hAnsi="Arial" w:cs="Arial"/>
          <w:sz w:val="21"/>
          <w:szCs w:val="21"/>
        </w:rPr>
      </w:pPr>
    </w:p>
    <w:p w14:paraId="16983F50" w14:textId="77777777" w:rsidR="00F80124"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t>reference to C</w:t>
      </w:r>
      <w:r w:rsidR="00296CB4" w:rsidRPr="002E6975">
        <w:rPr>
          <w:rFonts w:ascii="Arial" w:hAnsi="Arial" w:cs="Arial"/>
          <w:sz w:val="21"/>
          <w:szCs w:val="21"/>
        </w:rPr>
        <w:t>lause</w:t>
      </w:r>
      <w:r>
        <w:rPr>
          <w:rFonts w:ascii="Arial" w:hAnsi="Arial" w:cs="Arial"/>
          <w:sz w:val="21"/>
          <w:szCs w:val="21"/>
        </w:rPr>
        <w:t>s and Schedules are to the clauses</w:t>
      </w:r>
      <w:r w:rsidR="00296CB4" w:rsidRPr="002E6975">
        <w:rPr>
          <w:rFonts w:ascii="Arial" w:hAnsi="Arial" w:cs="Arial"/>
          <w:sz w:val="21"/>
          <w:szCs w:val="21"/>
        </w:rPr>
        <w:t xml:space="preserve"> </w:t>
      </w:r>
      <w:r>
        <w:rPr>
          <w:rFonts w:ascii="Arial" w:hAnsi="Arial" w:cs="Arial"/>
          <w:sz w:val="21"/>
          <w:szCs w:val="21"/>
        </w:rPr>
        <w:t xml:space="preserve">and Schedules of this Contract; </w:t>
      </w:r>
      <w:r w:rsidR="00296CB4" w:rsidRPr="002E6975">
        <w:rPr>
          <w:rFonts w:ascii="Arial" w:hAnsi="Arial" w:cs="Arial"/>
          <w:sz w:val="21"/>
          <w:szCs w:val="21"/>
        </w:rPr>
        <w:t>reference</w:t>
      </w:r>
      <w:r>
        <w:rPr>
          <w:rFonts w:ascii="Arial" w:hAnsi="Arial" w:cs="Arial"/>
          <w:sz w:val="21"/>
          <w:szCs w:val="21"/>
        </w:rPr>
        <w:t>s to paragraphs are to paragraphs of the relevant Schedule</w:t>
      </w:r>
      <w:r w:rsidR="00296CB4" w:rsidRPr="002E6975">
        <w:rPr>
          <w:rFonts w:ascii="Arial" w:hAnsi="Arial" w:cs="Arial"/>
          <w:sz w:val="21"/>
          <w:szCs w:val="21"/>
        </w:rPr>
        <w:t>;</w:t>
      </w:r>
    </w:p>
    <w:p w14:paraId="69C1AD29" w14:textId="77777777" w:rsidR="00F80124" w:rsidRDefault="00F80124" w:rsidP="0068135E">
      <w:pPr>
        <w:widowControl w:val="0"/>
        <w:tabs>
          <w:tab w:val="left" w:pos="0"/>
          <w:tab w:val="left" w:pos="2268"/>
        </w:tabs>
        <w:suppressAutoHyphens/>
        <w:ind w:left="1276" w:hanging="425"/>
        <w:jc w:val="both"/>
        <w:rPr>
          <w:rFonts w:ascii="Arial" w:hAnsi="Arial" w:cs="Arial"/>
          <w:sz w:val="21"/>
          <w:szCs w:val="21"/>
        </w:rPr>
      </w:pPr>
    </w:p>
    <w:p w14:paraId="461CFA93" w14:textId="77777777"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(d)</w:t>
      </w:r>
      <w:r>
        <w:rPr>
          <w:rFonts w:ascii="Arial" w:hAnsi="Arial" w:cs="Arial"/>
          <w:sz w:val="21"/>
          <w:szCs w:val="21"/>
        </w:rPr>
        <w:tab/>
        <w:t>the Schedules form part of this Contract and shall have effect as if set out in full in the body of this Contract and any reference to the Contract includes the Schedules;</w:t>
      </w:r>
      <w:r w:rsidR="00296CB4" w:rsidRPr="002E6975">
        <w:rPr>
          <w:rFonts w:ascii="Arial" w:hAnsi="Arial" w:cs="Arial"/>
          <w:sz w:val="21"/>
          <w:szCs w:val="21"/>
        </w:rPr>
        <w:tab/>
      </w:r>
    </w:p>
    <w:p w14:paraId="60C5BCD5" w14:textId="77777777" w:rsidR="00296CB4" w:rsidRPr="002E6975" w:rsidRDefault="00296CB4" w:rsidP="0068135E">
      <w:pPr>
        <w:widowControl w:val="0"/>
        <w:ind w:left="1276" w:hanging="425"/>
        <w:jc w:val="both"/>
        <w:rPr>
          <w:rFonts w:ascii="Arial" w:hAnsi="Arial" w:cs="Arial"/>
          <w:sz w:val="21"/>
          <w:szCs w:val="21"/>
        </w:rPr>
      </w:pPr>
    </w:p>
    <w:p w14:paraId="1CEA12A5" w14:textId="77777777"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(e</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5ADA008F" w14:textId="77777777" w:rsidR="00296CB4" w:rsidRPr="002E6975" w:rsidRDefault="00296CB4" w:rsidP="0068135E">
      <w:pPr>
        <w:widowControl w:val="0"/>
        <w:tabs>
          <w:tab w:val="left" w:pos="0"/>
        </w:tabs>
        <w:suppressAutoHyphens/>
        <w:ind w:left="1276" w:hanging="425"/>
        <w:jc w:val="both"/>
        <w:rPr>
          <w:rFonts w:ascii="Arial" w:hAnsi="Arial" w:cs="Arial"/>
          <w:b/>
          <w:i/>
          <w:sz w:val="21"/>
          <w:szCs w:val="21"/>
        </w:rPr>
      </w:pPr>
      <w:r w:rsidRPr="002E6975">
        <w:rPr>
          <w:rFonts w:ascii="Arial" w:hAnsi="Arial" w:cs="Arial"/>
          <w:b/>
          <w:i/>
          <w:sz w:val="21"/>
          <w:szCs w:val="21"/>
        </w:rPr>
        <w:tab/>
      </w:r>
    </w:p>
    <w:p w14:paraId="785445C3" w14:textId="77777777"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(f</w:t>
      </w:r>
      <w:r w:rsidR="00296CB4" w:rsidRPr="002E6975">
        <w:rPr>
          <w:rFonts w:ascii="Arial" w:hAnsi="Arial" w:cs="Arial"/>
          <w:sz w:val="21"/>
          <w:szCs w:val="21"/>
        </w:rPr>
        <w:t>)</w:t>
      </w:r>
      <w:r w:rsidR="00DE4B8B"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reference to any person shall include natural persons and partnerships, firms and other incorporated bodies and all other legal persons of whatever kind and however constituted and their successors and permitted assigns or transferees;</w:t>
      </w:r>
    </w:p>
    <w:p w14:paraId="5405458C" w14:textId="77777777" w:rsidR="00296CB4" w:rsidRPr="002E6975" w:rsidRDefault="00296CB4" w:rsidP="0068135E">
      <w:pPr>
        <w:pStyle w:val="BodyTextIndent3"/>
        <w:widowControl w:val="0"/>
        <w:tabs>
          <w:tab w:val="left" w:pos="709"/>
        </w:tabs>
        <w:ind w:left="1276" w:hanging="425"/>
        <w:rPr>
          <w:b/>
          <w:sz w:val="21"/>
          <w:szCs w:val="21"/>
        </w:rPr>
      </w:pPr>
    </w:p>
    <w:p w14:paraId="6949E180" w14:textId="77777777"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(g</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the words “include”, “includes” and “including” are to be construed as if they were immediately followed by the words “without limitation”; and</w:t>
      </w:r>
    </w:p>
    <w:p w14:paraId="525CDCF1" w14:textId="77777777" w:rsidR="00296CB4" w:rsidRPr="002E6975" w:rsidRDefault="00296CB4" w:rsidP="0068135E">
      <w:pPr>
        <w:pStyle w:val="BodyTextIndent3"/>
        <w:widowControl w:val="0"/>
        <w:ind w:left="1276" w:hanging="425"/>
        <w:rPr>
          <w:sz w:val="21"/>
          <w:szCs w:val="21"/>
        </w:rPr>
      </w:pPr>
      <w:r w:rsidRPr="002E6975">
        <w:rPr>
          <w:sz w:val="21"/>
          <w:szCs w:val="21"/>
        </w:rPr>
        <w:tab/>
      </w:r>
    </w:p>
    <w:p w14:paraId="4F94E38A" w14:textId="77777777"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(h</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 xml:space="preserve">headings are included in </w:t>
      </w:r>
      <w:r w:rsidR="004A2D68" w:rsidRPr="002E6975">
        <w:rPr>
          <w:rFonts w:ascii="Arial" w:hAnsi="Arial" w:cs="Arial"/>
          <w:sz w:val="21"/>
          <w:szCs w:val="21"/>
        </w:rPr>
        <w:t>this</w:t>
      </w:r>
      <w:r w:rsidR="00296CB4" w:rsidRPr="002E6975">
        <w:rPr>
          <w:rFonts w:ascii="Arial" w:hAnsi="Arial" w:cs="Arial"/>
          <w:sz w:val="21"/>
          <w:szCs w:val="21"/>
        </w:rPr>
        <w:t xml:space="preserve"> Contract for ease of reference only and shall not affect the interpretation or construction of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14:paraId="1DEA04BE" w14:textId="77777777" w:rsidR="00EB6761" w:rsidRPr="002E6975" w:rsidRDefault="00EB6761" w:rsidP="0068135E">
      <w:pPr>
        <w:widowControl w:val="0"/>
        <w:tabs>
          <w:tab w:val="left" w:pos="0"/>
          <w:tab w:val="left" w:pos="2268"/>
        </w:tabs>
        <w:suppressAutoHyphens/>
        <w:ind w:left="1276" w:hanging="425"/>
        <w:jc w:val="both"/>
        <w:rPr>
          <w:rFonts w:ascii="Arial" w:hAnsi="Arial" w:cs="Arial"/>
          <w:sz w:val="21"/>
          <w:szCs w:val="21"/>
        </w:rPr>
      </w:pPr>
    </w:p>
    <w:p w14:paraId="35C4BE2C" w14:textId="77777777" w:rsidR="00EB6761"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(i</w:t>
      </w:r>
      <w:r w:rsidR="00EB6761" w:rsidRPr="002E6975">
        <w:rPr>
          <w:rFonts w:ascii="Arial" w:hAnsi="Arial" w:cs="Arial"/>
          <w:sz w:val="21"/>
          <w:szCs w:val="21"/>
        </w:rPr>
        <w:t>)</w:t>
      </w:r>
      <w:r w:rsidR="00EB6761" w:rsidRPr="002E6975">
        <w:rPr>
          <w:rFonts w:ascii="Arial" w:hAnsi="Arial" w:cs="Arial"/>
          <w:sz w:val="21"/>
          <w:szCs w:val="21"/>
        </w:rPr>
        <w:tab/>
        <w:t>Where there is any conflict or inconsistency between the provisions of this Contract such conflict or inconsistency shall be resolved according to the following order of priority:</w:t>
      </w:r>
      <w:r w:rsidR="004C3C20">
        <w:rPr>
          <w:rFonts w:ascii="Arial" w:hAnsi="Arial" w:cs="Arial"/>
          <w:sz w:val="21"/>
          <w:szCs w:val="21"/>
        </w:rPr>
        <w:t>-</w:t>
      </w:r>
    </w:p>
    <w:p w14:paraId="57C06CF5" w14:textId="77777777" w:rsidR="00140DBB" w:rsidRPr="002E6975" w:rsidRDefault="00140DBB" w:rsidP="00A1440E">
      <w:pPr>
        <w:widowControl w:val="0"/>
        <w:tabs>
          <w:tab w:val="left" w:pos="0"/>
          <w:tab w:val="left" w:pos="2268"/>
        </w:tabs>
        <w:suppressAutoHyphens/>
        <w:ind w:left="1276" w:hanging="567"/>
        <w:jc w:val="both"/>
        <w:rPr>
          <w:rFonts w:ascii="Arial" w:hAnsi="Arial" w:cs="Arial"/>
          <w:sz w:val="21"/>
          <w:szCs w:val="21"/>
        </w:rPr>
      </w:pPr>
    </w:p>
    <w:p w14:paraId="0C20DE14" w14:textId="77777777" w:rsidR="00EB6761" w:rsidRPr="00B03C3E" w:rsidRDefault="00EB6761" w:rsidP="00A1440E">
      <w:pPr>
        <w:widowControl w:val="0"/>
        <w:tabs>
          <w:tab w:val="left" w:pos="-426"/>
          <w:tab w:val="left" w:pos="0"/>
        </w:tabs>
        <w:suppressAutoHyphens/>
        <w:ind w:left="1843" w:hanging="567"/>
        <w:jc w:val="both"/>
        <w:rPr>
          <w:rFonts w:ascii="Arial" w:hAnsi="Arial" w:cs="Arial"/>
          <w:sz w:val="21"/>
          <w:szCs w:val="21"/>
        </w:rPr>
      </w:pPr>
      <w:r w:rsidRPr="002E6975">
        <w:rPr>
          <w:rFonts w:ascii="Arial" w:hAnsi="Arial" w:cs="Arial"/>
          <w:sz w:val="21"/>
          <w:szCs w:val="21"/>
        </w:rPr>
        <w:t>(i)</w:t>
      </w:r>
      <w:r w:rsidRPr="002E6975">
        <w:rPr>
          <w:rFonts w:ascii="Arial" w:hAnsi="Arial" w:cs="Arial"/>
          <w:sz w:val="21"/>
          <w:szCs w:val="21"/>
        </w:rPr>
        <w:tab/>
      </w:r>
      <w:r w:rsidRPr="00B03C3E">
        <w:rPr>
          <w:rFonts w:ascii="Arial" w:hAnsi="Arial" w:cs="Arial"/>
          <w:sz w:val="21"/>
          <w:szCs w:val="21"/>
        </w:rPr>
        <w:t>the clauses of this Contract;</w:t>
      </w:r>
      <w:r w:rsidR="00BA02E5" w:rsidRPr="00B03C3E">
        <w:rPr>
          <w:rFonts w:ascii="Arial" w:hAnsi="Arial" w:cs="Arial"/>
          <w:sz w:val="21"/>
          <w:szCs w:val="21"/>
        </w:rPr>
        <w:t xml:space="preserve"> </w:t>
      </w:r>
    </w:p>
    <w:p w14:paraId="63F46E65" w14:textId="77777777" w:rsidR="00EB6761" w:rsidRPr="00B03C3E" w:rsidRDefault="00EB6761" w:rsidP="00A1440E">
      <w:pPr>
        <w:widowControl w:val="0"/>
        <w:tabs>
          <w:tab w:val="left" w:pos="-426"/>
          <w:tab w:val="left" w:pos="0"/>
        </w:tabs>
        <w:suppressAutoHyphens/>
        <w:ind w:left="1843" w:hanging="567"/>
        <w:jc w:val="both"/>
        <w:rPr>
          <w:rFonts w:ascii="Arial" w:hAnsi="Arial" w:cs="Arial"/>
          <w:sz w:val="21"/>
          <w:szCs w:val="21"/>
        </w:rPr>
      </w:pPr>
      <w:r w:rsidRPr="00B03C3E">
        <w:rPr>
          <w:rFonts w:ascii="Arial" w:hAnsi="Arial" w:cs="Arial"/>
          <w:sz w:val="21"/>
          <w:szCs w:val="21"/>
        </w:rPr>
        <w:t>(ii)</w:t>
      </w:r>
      <w:r w:rsidRPr="00B03C3E">
        <w:rPr>
          <w:rFonts w:ascii="Arial" w:hAnsi="Arial" w:cs="Arial"/>
          <w:sz w:val="21"/>
          <w:szCs w:val="21"/>
        </w:rPr>
        <w:tab/>
        <w:t>Schedule 1;</w:t>
      </w:r>
    </w:p>
    <w:p w14:paraId="333BFD52" w14:textId="77777777" w:rsidR="00EB6761" w:rsidRPr="00B03C3E" w:rsidRDefault="00EB6761" w:rsidP="00A1440E">
      <w:pPr>
        <w:widowControl w:val="0"/>
        <w:tabs>
          <w:tab w:val="left" w:pos="-426"/>
          <w:tab w:val="left" w:pos="0"/>
        </w:tabs>
        <w:suppressAutoHyphens/>
        <w:ind w:left="1843" w:hanging="567"/>
        <w:jc w:val="both"/>
        <w:rPr>
          <w:rFonts w:ascii="Arial" w:hAnsi="Arial" w:cs="Arial"/>
          <w:sz w:val="21"/>
          <w:szCs w:val="21"/>
        </w:rPr>
      </w:pPr>
      <w:r w:rsidRPr="00B03C3E">
        <w:rPr>
          <w:rFonts w:ascii="Arial" w:hAnsi="Arial" w:cs="Arial"/>
          <w:sz w:val="21"/>
          <w:szCs w:val="21"/>
        </w:rPr>
        <w:t>(iii)</w:t>
      </w:r>
      <w:r w:rsidRPr="00B03C3E">
        <w:rPr>
          <w:rFonts w:ascii="Arial" w:hAnsi="Arial" w:cs="Arial"/>
          <w:sz w:val="21"/>
          <w:szCs w:val="21"/>
        </w:rPr>
        <w:tab/>
        <w:t>the remaining Schedules to this</w:t>
      </w:r>
      <w:r w:rsidR="00140DBB" w:rsidRPr="00B03C3E">
        <w:rPr>
          <w:rFonts w:ascii="Arial" w:hAnsi="Arial" w:cs="Arial"/>
          <w:sz w:val="21"/>
          <w:szCs w:val="21"/>
        </w:rPr>
        <w:t xml:space="preserve"> Contract other than S</w:t>
      </w:r>
      <w:r w:rsidRPr="00B03C3E">
        <w:rPr>
          <w:rFonts w:ascii="Arial" w:hAnsi="Arial" w:cs="Arial"/>
          <w:sz w:val="21"/>
          <w:szCs w:val="21"/>
        </w:rPr>
        <w:t xml:space="preserve">chedule </w:t>
      </w:r>
      <w:r w:rsidR="007E5DB7">
        <w:rPr>
          <w:rFonts w:ascii="Arial" w:hAnsi="Arial" w:cs="Arial"/>
          <w:sz w:val="21"/>
          <w:szCs w:val="21"/>
        </w:rPr>
        <w:t>2</w:t>
      </w:r>
      <w:r w:rsidRPr="00B03C3E">
        <w:rPr>
          <w:rFonts w:ascii="Arial" w:hAnsi="Arial" w:cs="Arial"/>
          <w:sz w:val="21"/>
          <w:szCs w:val="21"/>
        </w:rPr>
        <w:t>;</w:t>
      </w:r>
      <w:r w:rsidR="00564273">
        <w:rPr>
          <w:rFonts w:ascii="Arial" w:hAnsi="Arial" w:cs="Arial"/>
          <w:sz w:val="21"/>
          <w:szCs w:val="21"/>
        </w:rPr>
        <w:t xml:space="preserve"> and</w:t>
      </w:r>
    </w:p>
    <w:p w14:paraId="1F720A75" w14:textId="77777777" w:rsidR="00EB6761" w:rsidRPr="002E6975" w:rsidRDefault="00EB6761" w:rsidP="00A1440E">
      <w:pPr>
        <w:widowControl w:val="0"/>
        <w:tabs>
          <w:tab w:val="left" w:pos="-426"/>
          <w:tab w:val="left" w:pos="0"/>
        </w:tabs>
        <w:suppressAutoHyphens/>
        <w:ind w:left="1843" w:hanging="567"/>
        <w:jc w:val="both"/>
        <w:rPr>
          <w:rFonts w:ascii="Arial" w:hAnsi="Arial" w:cs="Arial"/>
          <w:sz w:val="21"/>
          <w:szCs w:val="21"/>
        </w:rPr>
      </w:pPr>
      <w:r w:rsidRPr="00B03C3E">
        <w:rPr>
          <w:rFonts w:ascii="Arial" w:hAnsi="Arial" w:cs="Arial"/>
          <w:sz w:val="21"/>
          <w:szCs w:val="21"/>
        </w:rPr>
        <w:t>(iv)</w:t>
      </w:r>
      <w:r w:rsidRPr="00B03C3E">
        <w:rPr>
          <w:rFonts w:ascii="Arial" w:hAnsi="Arial" w:cs="Arial"/>
          <w:sz w:val="21"/>
          <w:szCs w:val="21"/>
        </w:rPr>
        <w:tab/>
        <w:t xml:space="preserve">Schedule </w:t>
      </w:r>
      <w:r w:rsidR="007E5DB7">
        <w:rPr>
          <w:rFonts w:ascii="Arial" w:hAnsi="Arial" w:cs="Arial"/>
          <w:sz w:val="21"/>
          <w:szCs w:val="21"/>
        </w:rPr>
        <w:t>2</w:t>
      </w:r>
      <w:r w:rsidRPr="00B03C3E">
        <w:rPr>
          <w:rFonts w:ascii="Arial" w:hAnsi="Arial" w:cs="Arial"/>
          <w:sz w:val="21"/>
          <w:szCs w:val="21"/>
        </w:rPr>
        <w:t xml:space="preserve"> to this Contract.</w:t>
      </w:r>
    </w:p>
    <w:p w14:paraId="7507F1E8" w14:textId="77777777" w:rsidR="00F642EA" w:rsidRPr="002E6975" w:rsidRDefault="00F642EA" w:rsidP="00A1440E">
      <w:pPr>
        <w:widowControl w:val="0"/>
        <w:tabs>
          <w:tab w:val="left" w:pos="0"/>
          <w:tab w:val="left" w:pos="2268"/>
        </w:tabs>
        <w:suppressAutoHyphens/>
        <w:ind w:left="1276" w:hanging="567"/>
        <w:jc w:val="both"/>
        <w:rPr>
          <w:rFonts w:ascii="Arial" w:hAnsi="Arial" w:cs="Arial"/>
          <w:sz w:val="21"/>
          <w:szCs w:val="21"/>
        </w:rPr>
      </w:pPr>
    </w:p>
    <w:p w14:paraId="4CD85574" w14:textId="77777777" w:rsidR="00296CB4" w:rsidRPr="002E6975" w:rsidRDefault="0032622F" w:rsidP="0068135E">
      <w:pPr>
        <w:pStyle w:val="BodyTextIndent3"/>
        <w:widowControl w:val="0"/>
        <w:tabs>
          <w:tab w:val="left" w:pos="851"/>
        </w:tabs>
        <w:rPr>
          <w:sz w:val="21"/>
          <w:szCs w:val="21"/>
        </w:rPr>
      </w:pPr>
      <w:r w:rsidRPr="002E6975">
        <w:rPr>
          <w:b/>
          <w:sz w:val="21"/>
          <w:szCs w:val="21"/>
        </w:rPr>
        <w:t>A2</w:t>
      </w:r>
      <w:r w:rsidRPr="002E6975">
        <w:rPr>
          <w:b/>
          <w:sz w:val="21"/>
          <w:szCs w:val="21"/>
        </w:rPr>
        <w:tab/>
      </w:r>
      <w:r w:rsidR="00AB1D55" w:rsidRPr="002E6975">
        <w:rPr>
          <w:b/>
          <w:sz w:val="21"/>
          <w:szCs w:val="21"/>
        </w:rPr>
        <w:t>CONTRACT PERIOD</w:t>
      </w:r>
      <w:r w:rsidR="00AB1D55">
        <w:rPr>
          <w:b/>
          <w:sz w:val="21"/>
          <w:szCs w:val="21"/>
        </w:rPr>
        <w:t xml:space="preserve"> AND EXTENSION </w:t>
      </w:r>
    </w:p>
    <w:p w14:paraId="22532CDE" w14:textId="77777777" w:rsidR="00296CB4" w:rsidRDefault="00225530" w:rsidP="0068135E">
      <w:pPr>
        <w:pStyle w:val="BodyTextIndent3"/>
        <w:widowControl w:val="0"/>
        <w:tabs>
          <w:tab w:val="left" w:pos="-1276"/>
        </w:tabs>
        <w:ind w:left="851" w:hanging="1571"/>
        <w:rPr>
          <w:sz w:val="21"/>
          <w:szCs w:val="21"/>
        </w:rPr>
      </w:pPr>
      <w:r>
        <w:rPr>
          <w:sz w:val="21"/>
          <w:szCs w:val="21"/>
        </w:rPr>
        <w:tab/>
        <w:t>A2.1</w:t>
      </w:r>
      <w:r>
        <w:rPr>
          <w:sz w:val="21"/>
          <w:szCs w:val="21"/>
        </w:rPr>
        <w:tab/>
      </w:r>
      <w:r w:rsidR="00816459" w:rsidRPr="002E6975">
        <w:rPr>
          <w:sz w:val="21"/>
          <w:szCs w:val="21"/>
        </w:rPr>
        <w:t>This</w:t>
      </w:r>
      <w:r w:rsidR="00296CB4" w:rsidRPr="002E6975">
        <w:rPr>
          <w:sz w:val="21"/>
          <w:szCs w:val="21"/>
        </w:rPr>
        <w:t xml:space="preserve"> Contract shall take effect on the </w:t>
      </w:r>
      <w:r w:rsidR="00DC784E">
        <w:rPr>
          <w:sz w:val="21"/>
          <w:szCs w:val="21"/>
        </w:rPr>
        <w:t>Commencement</w:t>
      </w:r>
      <w:r w:rsidR="00DC784E" w:rsidRPr="002E6975">
        <w:rPr>
          <w:sz w:val="21"/>
          <w:szCs w:val="21"/>
        </w:rPr>
        <w:t xml:space="preserve"> </w:t>
      </w:r>
      <w:r w:rsidR="00296CB4" w:rsidRPr="002E6975">
        <w:rPr>
          <w:sz w:val="21"/>
          <w:szCs w:val="21"/>
        </w:rPr>
        <w:t xml:space="preserve">Date and shall expire automatically </w:t>
      </w:r>
      <w:r w:rsidR="00D75BBC">
        <w:rPr>
          <w:sz w:val="21"/>
          <w:szCs w:val="21"/>
        </w:rPr>
        <w:t>three (3) years following the Services Commencement Date</w:t>
      </w:r>
      <w:r w:rsidR="003B5A24" w:rsidRPr="002E6975">
        <w:rPr>
          <w:sz w:val="21"/>
          <w:szCs w:val="21"/>
        </w:rPr>
        <w:t>,</w:t>
      </w:r>
      <w:r w:rsidR="00296CB4" w:rsidRPr="002E6975">
        <w:rPr>
          <w:sz w:val="21"/>
          <w:szCs w:val="21"/>
        </w:rPr>
        <w:t xml:space="preserve"> unless it is otherwise terminated in accordance with the provisions of </w:t>
      </w:r>
      <w:r w:rsidR="004A2D68" w:rsidRPr="002E6975">
        <w:rPr>
          <w:sz w:val="21"/>
          <w:szCs w:val="21"/>
        </w:rPr>
        <w:t>this</w:t>
      </w:r>
      <w:r w:rsidR="00296CB4" w:rsidRPr="002E6975">
        <w:rPr>
          <w:sz w:val="21"/>
          <w:szCs w:val="21"/>
        </w:rPr>
        <w:t xml:space="preserve"> Contract, or otherwise lawfully terminated, or extended under </w:t>
      </w:r>
      <w:r w:rsidR="004D01CD" w:rsidRPr="002E6975">
        <w:rPr>
          <w:sz w:val="21"/>
          <w:szCs w:val="21"/>
        </w:rPr>
        <w:t>Clause</w:t>
      </w:r>
      <w:r w:rsidR="001D5938">
        <w:rPr>
          <w:sz w:val="21"/>
          <w:szCs w:val="21"/>
        </w:rPr>
        <w:t xml:space="preserve"> A2.2</w:t>
      </w:r>
      <w:r w:rsidR="00296CB4" w:rsidRPr="002E6975">
        <w:rPr>
          <w:sz w:val="21"/>
          <w:szCs w:val="21"/>
        </w:rPr>
        <w:t>.</w:t>
      </w:r>
    </w:p>
    <w:p w14:paraId="6BECFF70" w14:textId="77777777" w:rsidR="00FB5032" w:rsidRDefault="00FB5032" w:rsidP="00DE6FC4">
      <w:pPr>
        <w:pStyle w:val="BodyTextIndent3"/>
        <w:widowControl w:val="0"/>
        <w:tabs>
          <w:tab w:val="left" w:pos="709"/>
        </w:tabs>
        <w:ind w:left="720"/>
        <w:rPr>
          <w:sz w:val="21"/>
          <w:szCs w:val="21"/>
        </w:rPr>
      </w:pPr>
    </w:p>
    <w:p w14:paraId="7E104DC4" w14:textId="77777777" w:rsidR="00FB5032" w:rsidRPr="002E6975" w:rsidRDefault="00FB5032" w:rsidP="0068135E">
      <w:pPr>
        <w:pStyle w:val="BodyTextIndent3"/>
        <w:widowControl w:val="0"/>
        <w:tabs>
          <w:tab w:val="left" w:pos="-993"/>
        </w:tabs>
        <w:ind w:left="851" w:hanging="851"/>
        <w:rPr>
          <w:sz w:val="21"/>
          <w:szCs w:val="21"/>
        </w:rPr>
      </w:pPr>
      <w:r>
        <w:rPr>
          <w:sz w:val="21"/>
          <w:szCs w:val="21"/>
        </w:rPr>
        <w:t>A2.2</w:t>
      </w:r>
      <w:r>
        <w:rPr>
          <w:sz w:val="21"/>
          <w:szCs w:val="21"/>
        </w:rPr>
        <w:tab/>
      </w:r>
      <w:r w:rsidR="00243908">
        <w:rPr>
          <w:sz w:val="21"/>
          <w:szCs w:val="21"/>
        </w:rPr>
        <w:t>T</w:t>
      </w:r>
      <w:r w:rsidRPr="002E6975">
        <w:rPr>
          <w:sz w:val="21"/>
          <w:szCs w:val="21"/>
        </w:rPr>
        <w:t>he C</w:t>
      </w:r>
      <w:r>
        <w:rPr>
          <w:sz w:val="21"/>
          <w:szCs w:val="21"/>
        </w:rPr>
        <w:t>ustomer</w:t>
      </w:r>
      <w:r w:rsidRPr="002E6975">
        <w:rPr>
          <w:sz w:val="21"/>
          <w:szCs w:val="21"/>
        </w:rPr>
        <w:t xml:space="preserve"> may, by giving written notice to the Supplier not less than six (6) Month(s) prior to the last day of the Initial Contract Period, extend this Contract on the same terms for a further period</w:t>
      </w:r>
      <w:r>
        <w:rPr>
          <w:sz w:val="21"/>
          <w:szCs w:val="21"/>
        </w:rPr>
        <w:t xml:space="preserve"> or further periods</w:t>
      </w:r>
      <w:r w:rsidRPr="002E6975">
        <w:rPr>
          <w:sz w:val="21"/>
          <w:szCs w:val="21"/>
        </w:rPr>
        <w:t xml:space="preserve"> of </w:t>
      </w:r>
      <w:r w:rsidR="008F723F">
        <w:rPr>
          <w:sz w:val="21"/>
          <w:szCs w:val="21"/>
        </w:rPr>
        <w:t xml:space="preserve">twelve (12) Months, </w:t>
      </w:r>
      <w:r>
        <w:rPr>
          <w:sz w:val="21"/>
          <w:szCs w:val="21"/>
        </w:rPr>
        <w:t>up to a maximum</w:t>
      </w:r>
      <w:r w:rsidRPr="002E6975">
        <w:rPr>
          <w:sz w:val="21"/>
          <w:szCs w:val="21"/>
        </w:rPr>
        <w:t xml:space="preserve"> of </w:t>
      </w:r>
      <w:r w:rsidR="00343711">
        <w:rPr>
          <w:sz w:val="21"/>
          <w:szCs w:val="21"/>
        </w:rPr>
        <w:t>twenty four (</w:t>
      </w:r>
      <w:r w:rsidR="00D75BBC">
        <w:rPr>
          <w:sz w:val="21"/>
          <w:szCs w:val="21"/>
        </w:rPr>
        <w:t>24</w:t>
      </w:r>
      <w:r w:rsidR="00343711">
        <w:rPr>
          <w:sz w:val="21"/>
          <w:szCs w:val="21"/>
        </w:rPr>
        <w:t>)</w:t>
      </w:r>
      <w:r w:rsidRPr="002E6975">
        <w:rPr>
          <w:sz w:val="21"/>
          <w:szCs w:val="21"/>
        </w:rPr>
        <w:t xml:space="preserve"> Months</w:t>
      </w:r>
      <w:r>
        <w:rPr>
          <w:sz w:val="21"/>
          <w:szCs w:val="21"/>
        </w:rPr>
        <w:t xml:space="preserve"> in total</w:t>
      </w:r>
      <w:r w:rsidRPr="002E6975">
        <w:rPr>
          <w:sz w:val="21"/>
          <w:szCs w:val="21"/>
        </w:rPr>
        <w:t xml:space="preserve">.  The provisions of this Contract shall apply (subject to any </w:t>
      </w:r>
      <w:r w:rsidR="00637818">
        <w:rPr>
          <w:sz w:val="21"/>
          <w:szCs w:val="21"/>
        </w:rPr>
        <w:t>v</w:t>
      </w:r>
      <w:r w:rsidRPr="002E6975">
        <w:rPr>
          <w:sz w:val="21"/>
          <w:szCs w:val="21"/>
        </w:rPr>
        <w:t xml:space="preserve">ariation or adjustment to the Service Charges pursuant to Clause C4 (Price adjustment on extension of the Initial Contract Period)) throughout any such extended period.  </w:t>
      </w:r>
    </w:p>
    <w:p w14:paraId="52844F90" w14:textId="77777777" w:rsidR="00296CB4" w:rsidRPr="002E6975" w:rsidRDefault="00296CB4" w:rsidP="0068135E">
      <w:pPr>
        <w:pStyle w:val="BodyTextIndent3"/>
        <w:widowControl w:val="0"/>
        <w:tabs>
          <w:tab w:val="left" w:pos="-993"/>
        </w:tabs>
        <w:ind w:left="851" w:hanging="851"/>
        <w:rPr>
          <w:sz w:val="21"/>
          <w:szCs w:val="21"/>
        </w:rPr>
      </w:pPr>
    </w:p>
    <w:p w14:paraId="38ED2ECA" w14:textId="77777777" w:rsidR="00296CB4" w:rsidRPr="002E6975" w:rsidRDefault="00296CB4" w:rsidP="0068135E">
      <w:pPr>
        <w:widowControl w:val="0"/>
        <w:tabs>
          <w:tab w:val="left" w:pos="-993"/>
          <w:tab w:val="left" w:pos="900"/>
        </w:tabs>
        <w:suppressAutoHyphens/>
        <w:ind w:left="851" w:hanging="851"/>
        <w:jc w:val="both"/>
        <w:rPr>
          <w:rFonts w:ascii="Arial" w:hAnsi="Arial" w:cs="Arial"/>
          <w:b/>
          <w:sz w:val="21"/>
          <w:szCs w:val="21"/>
        </w:rPr>
      </w:pPr>
      <w:r w:rsidRPr="002E6975">
        <w:rPr>
          <w:rFonts w:ascii="Arial" w:hAnsi="Arial" w:cs="Arial"/>
          <w:b/>
          <w:sz w:val="21"/>
          <w:szCs w:val="21"/>
        </w:rPr>
        <w:t>A3</w:t>
      </w:r>
      <w:r w:rsidRPr="002E6975">
        <w:rPr>
          <w:rFonts w:ascii="Arial" w:hAnsi="Arial" w:cs="Arial"/>
          <w:b/>
          <w:sz w:val="21"/>
          <w:szCs w:val="21"/>
        </w:rPr>
        <w:tab/>
      </w:r>
      <w:r w:rsidR="00AB1D55" w:rsidRPr="002E6975">
        <w:rPr>
          <w:rFonts w:ascii="Arial" w:hAnsi="Arial" w:cs="Arial"/>
          <w:b/>
          <w:sz w:val="21"/>
          <w:szCs w:val="21"/>
        </w:rPr>
        <w:t xml:space="preserve">SUPPLIER’S STATUS </w:t>
      </w:r>
    </w:p>
    <w:p w14:paraId="7E28CF4D" w14:textId="77777777" w:rsidR="00296CB4" w:rsidRPr="002E6975" w:rsidRDefault="00225530" w:rsidP="0068135E">
      <w:pPr>
        <w:widowControl w:val="0"/>
        <w:tabs>
          <w:tab w:val="left" w:pos="-993"/>
          <w:tab w:val="left" w:pos="0"/>
          <w:tab w:val="left" w:pos="900"/>
        </w:tabs>
        <w:suppressAutoHyphens/>
        <w:ind w:left="851" w:hanging="851"/>
        <w:jc w:val="both"/>
        <w:rPr>
          <w:rFonts w:ascii="Arial" w:hAnsi="Arial" w:cs="Arial"/>
          <w:sz w:val="21"/>
          <w:szCs w:val="21"/>
        </w:rPr>
      </w:pPr>
      <w:r>
        <w:rPr>
          <w:rFonts w:ascii="Arial" w:hAnsi="Arial" w:cs="Arial"/>
          <w:sz w:val="21"/>
          <w:szCs w:val="21"/>
        </w:rPr>
        <w:t>A3.1</w:t>
      </w:r>
      <w:r>
        <w:rPr>
          <w:rFonts w:ascii="Arial" w:hAnsi="Arial" w:cs="Arial"/>
          <w:sz w:val="21"/>
          <w:szCs w:val="21"/>
        </w:rPr>
        <w:tab/>
      </w:r>
      <w:r w:rsidR="00296CB4" w:rsidRPr="002E6975">
        <w:rPr>
          <w:rFonts w:ascii="Arial" w:hAnsi="Arial" w:cs="Arial"/>
          <w:sz w:val="21"/>
          <w:szCs w:val="21"/>
        </w:rPr>
        <w:t xml:space="preserve">At all times during the Contract Period the </w:t>
      </w:r>
      <w:r w:rsidR="001A14B0" w:rsidRPr="002E6975">
        <w:rPr>
          <w:rFonts w:ascii="Arial" w:hAnsi="Arial" w:cs="Arial"/>
          <w:sz w:val="21"/>
          <w:szCs w:val="21"/>
        </w:rPr>
        <w:t>Supplier</w:t>
      </w:r>
      <w:r w:rsidR="00296CB4" w:rsidRPr="002E6975">
        <w:rPr>
          <w:rFonts w:ascii="Arial" w:hAnsi="Arial" w:cs="Arial"/>
          <w:sz w:val="21"/>
          <w:szCs w:val="21"/>
        </w:rPr>
        <w:t xml:space="preserve"> shall be an independent contractor and nothing in </w:t>
      </w:r>
      <w:r w:rsidR="004A2D68" w:rsidRPr="002E6975">
        <w:rPr>
          <w:rFonts w:ascii="Arial" w:hAnsi="Arial" w:cs="Arial"/>
          <w:sz w:val="21"/>
          <w:szCs w:val="21"/>
        </w:rPr>
        <w:t>this</w:t>
      </w:r>
      <w:r w:rsidR="00296CB4" w:rsidRPr="002E6975">
        <w:rPr>
          <w:rFonts w:ascii="Arial" w:hAnsi="Arial" w:cs="Arial"/>
          <w:sz w:val="21"/>
          <w:szCs w:val="21"/>
        </w:rPr>
        <w:t xml:space="preserv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14:paraId="7EA5A798" w14:textId="77777777" w:rsidR="00296CB4" w:rsidRPr="002E6975" w:rsidRDefault="00296CB4" w:rsidP="00DE6FC4">
      <w:pPr>
        <w:widowControl w:val="0"/>
        <w:tabs>
          <w:tab w:val="left" w:pos="0"/>
          <w:tab w:val="left" w:pos="900"/>
        </w:tabs>
        <w:suppressAutoHyphens/>
        <w:jc w:val="both"/>
        <w:rPr>
          <w:rFonts w:ascii="Arial" w:hAnsi="Arial" w:cs="Arial"/>
          <w:b/>
          <w:sz w:val="21"/>
          <w:szCs w:val="21"/>
        </w:rPr>
      </w:pPr>
    </w:p>
    <w:p w14:paraId="341B5E57" w14:textId="77777777" w:rsidR="00296CB4" w:rsidRPr="002E6975" w:rsidRDefault="00296CB4" w:rsidP="0068135E">
      <w:pPr>
        <w:pStyle w:val="Heading2"/>
        <w:keepNext w:val="0"/>
        <w:widowControl w:val="0"/>
        <w:ind w:left="851" w:hanging="851"/>
        <w:rPr>
          <w:sz w:val="21"/>
          <w:szCs w:val="21"/>
        </w:rPr>
      </w:pPr>
      <w:r w:rsidRPr="002E6975">
        <w:rPr>
          <w:sz w:val="21"/>
          <w:szCs w:val="21"/>
        </w:rPr>
        <w:t>A4</w:t>
      </w:r>
      <w:r w:rsidRPr="002E6975">
        <w:rPr>
          <w:sz w:val="21"/>
          <w:szCs w:val="21"/>
        </w:rPr>
        <w:tab/>
      </w:r>
      <w:r w:rsidR="00AB1D55" w:rsidRPr="002E6975">
        <w:rPr>
          <w:sz w:val="21"/>
          <w:szCs w:val="21"/>
        </w:rPr>
        <w:t>C</w:t>
      </w:r>
      <w:r w:rsidR="00AB1D55">
        <w:rPr>
          <w:sz w:val="21"/>
          <w:szCs w:val="21"/>
        </w:rPr>
        <w:t>USTOMER</w:t>
      </w:r>
      <w:r w:rsidR="00AB1D55" w:rsidRPr="002E6975">
        <w:rPr>
          <w:sz w:val="21"/>
          <w:szCs w:val="21"/>
        </w:rPr>
        <w:t>’S OBLIGATIONS</w:t>
      </w:r>
    </w:p>
    <w:p w14:paraId="18FF0DA5" w14:textId="77777777" w:rsidR="00296CB4" w:rsidRPr="002E6975" w:rsidRDefault="00225530" w:rsidP="00AB1D55">
      <w:pPr>
        <w:pStyle w:val="BodyTextIndent3"/>
        <w:widowControl w:val="0"/>
        <w:tabs>
          <w:tab w:val="left" w:pos="851"/>
        </w:tabs>
        <w:ind w:left="851" w:hanging="851"/>
        <w:rPr>
          <w:sz w:val="21"/>
          <w:szCs w:val="21"/>
        </w:rPr>
      </w:pPr>
      <w:r>
        <w:rPr>
          <w:sz w:val="21"/>
          <w:szCs w:val="21"/>
        </w:rPr>
        <w:t>A4.1</w:t>
      </w:r>
      <w:r w:rsidR="00296CB4" w:rsidRPr="002E6975">
        <w:rPr>
          <w:sz w:val="21"/>
          <w:szCs w:val="21"/>
        </w:rPr>
        <w:tab/>
        <w:t>Save as otherwise expressly provided, the obligations of the C</w:t>
      </w:r>
      <w:r w:rsidR="004A0D35">
        <w:rPr>
          <w:sz w:val="21"/>
          <w:szCs w:val="21"/>
        </w:rPr>
        <w:t>ustomer</w:t>
      </w:r>
      <w:r w:rsidR="00296CB4" w:rsidRPr="002E6975">
        <w:rPr>
          <w:sz w:val="21"/>
          <w:szCs w:val="21"/>
        </w:rPr>
        <w:t xml:space="preserve"> under </w:t>
      </w:r>
      <w:r w:rsidR="004A2D68" w:rsidRPr="002E6975">
        <w:rPr>
          <w:sz w:val="21"/>
          <w:szCs w:val="21"/>
        </w:rPr>
        <w:t>this</w:t>
      </w:r>
      <w:r w:rsidR="00296CB4" w:rsidRPr="002E6975">
        <w:rPr>
          <w:sz w:val="21"/>
          <w:szCs w:val="21"/>
        </w:rPr>
        <w:t xml:space="preserve"> Contract are obligations of the C</w:t>
      </w:r>
      <w:r w:rsidR="004A0D35">
        <w:rPr>
          <w:sz w:val="21"/>
          <w:szCs w:val="21"/>
        </w:rPr>
        <w:t>ustomer</w:t>
      </w:r>
      <w:r w:rsidR="00296CB4" w:rsidRPr="002E6975">
        <w:rPr>
          <w:sz w:val="21"/>
          <w:szCs w:val="21"/>
        </w:rPr>
        <w:t xml:space="preserve"> in its capacity as a contracting counterparty and nothing in </w:t>
      </w:r>
      <w:r w:rsidR="004A2D68" w:rsidRPr="002E6975">
        <w:rPr>
          <w:sz w:val="21"/>
          <w:szCs w:val="21"/>
        </w:rPr>
        <w:t>this</w:t>
      </w:r>
      <w:r w:rsidR="00296CB4" w:rsidRPr="002E6975">
        <w:rPr>
          <w:sz w:val="21"/>
          <w:szCs w:val="21"/>
        </w:rPr>
        <w:t xml:space="preserve"> Contract shall operate as an obligation upon, or in any other way fetter or constrain the C</w:t>
      </w:r>
      <w:r w:rsidR="004A0D35">
        <w:rPr>
          <w:sz w:val="21"/>
          <w:szCs w:val="21"/>
        </w:rPr>
        <w:t>ustomer</w:t>
      </w:r>
      <w:r w:rsidR="00296CB4" w:rsidRPr="002E6975">
        <w:rPr>
          <w:sz w:val="21"/>
          <w:szCs w:val="21"/>
        </w:rPr>
        <w:t xml:space="preserve"> in any other capacity, nor shall the exercise by the C</w:t>
      </w:r>
      <w:r w:rsidR="004A0D35">
        <w:rPr>
          <w:sz w:val="21"/>
          <w:szCs w:val="21"/>
        </w:rPr>
        <w:t>ustomer</w:t>
      </w:r>
      <w:r w:rsidR="00296CB4" w:rsidRPr="002E6975">
        <w:rPr>
          <w:sz w:val="21"/>
          <w:szCs w:val="21"/>
        </w:rPr>
        <w:t xml:space="preserve"> of its duties and powers in any other capacity lead to any liability under </w:t>
      </w:r>
      <w:r w:rsidR="004A2D68" w:rsidRPr="002E6975">
        <w:rPr>
          <w:sz w:val="21"/>
          <w:szCs w:val="21"/>
        </w:rPr>
        <w:t>this</w:t>
      </w:r>
      <w:r w:rsidR="00296CB4" w:rsidRPr="002E6975">
        <w:rPr>
          <w:sz w:val="21"/>
          <w:szCs w:val="21"/>
        </w:rPr>
        <w:t xml:space="preserve"> Contract (howsoever arising) on the part of the C</w:t>
      </w:r>
      <w:r w:rsidR="004A0D35">
        <w:rPr>
          <w:sz w:val="21"/>
          <w:szCs w:val="21"/>
        </w:rPr>
        <w:t>ustomer</w:t>
      </w:r>
      <w:r w:rsidR="00296CB4" w:rsidRPr="002E6975">
        <w:rPr>
          <w:sz w:val="21"/>
          <w:szCs w:val="21"/>
        </w:rPr>
        <w:t xml:space="preserve"> to the </w:t>
      </w:r>
      <w:r w:rsidR="001A14B0" w:rsidRPr="002E6975">
        <w:rPr>
          <w:sz w:val="21"/>
          <w:szCs w:val="21"/>
        </w:rPr>
        <w:t>Supplier</w:t>
      </w:r>
      <w:r w:rsidR="00296CB4" w:rsidRPr="002E6975">
        <w:rPr>
          <w:sz w:val="21"/>
          <w:szCs w:val="21"/>
        </w:rPr>
        <w:t>.</w:t>
      </w:r>
    </w:p>
    <w:p w14:paraId="0BBB24D9" w14:textId="77777777" w:rsidR="00EF7164" w:rsidRPr="002E6975" w:rsidRDefault="00EF7164" w:rsidP="0068135E">
      <w:pPr>
        <w:widowControl w:val="0"/>
        <w:tabs>
          <w:tab w:val="left" w:pos="0"/>
          <w:tab w:val="left" w:pos="709"/>
        </w:tabs>
        <w:suppressAutoHyphens/>
        <w:ind w:left="851" w:hanging="851"/>
        <w:jc w:val="both"/>
        <w:rPr>
          <w:rFonts w:ascii="Arial" w:hAnsi="Arial" w:cs="Arial"/>
          <w:b/>
          <w:sz w:val="21"/>
          <w:szCs w:val="21"/>
        </w:rPr>
      </w:pPr>
    </w:p>
    <w:p w14:paraId="25814B43" w14:textId="77777777" w:rsidR="00296CB4" w:rsidRPr="002E6975" w:rsidRDefault="00296CB4" w:rsidP="0068135E">
      <w:pPr>
        <w:widowControl w:val="0"/>
        <w:tabs>
          <w:tab w:val="left" w:pos="0"/>
          <w:tab w:val="left" w:pos="709"/>
        </w:tabs>
        <w:suppressAutoHyphens/>
        <w:ind w:left="851" w:hanging="851"/>
        <w:jc w:val="both"/>
        <w:rPr>
          <w:rFonts w:ascii="Arial" w:hAnsi="Arial" w:cs="Arial"/>
          <w:b/>
          <w:sz w:val="21"/>
          <w:szCs w:val="21"/>
        </w:rPr>
      </w:pPr>
      <w:r w:rsidRPr="002E6975">
        <w:rPr>
          <w:rFonts w:ascii="Arial" w:hAnsi="Arial" w:cs="Arial"/>
          <w:b/>
          <w:sz w:val="21"/>
          <w:szCs w:val="21"/>
        </w:rPr>
        <w:t>A5</w:t>
      </w:r>
      <w:r w:rsidRPr="002E6975">
        <w:rPr>
          <w:rFonts w:ascii="Arial" w:hAnsi="Arial" w:cs="Arial"/>
          <w:b/>
          <w:sz w:val="21"/>
          <w:szCs w:val="21"/>
        </w:rPr>
        <w:tab/>
      </w:r>
      <w:r w:rsidR="00AB1D55" w:rsidRPr="002E6975">
        <w:rPr>
          <w:rFonts w:ascii="Arial" w:hAnsi="Arial" w:cs="Arial"/>
          <w:b/>
          <w:sz w:val="21"/>
          <w:szCs w:val="21"/>
        </w:rPr>
        <w:tab/>
        <w:t>NOTICES</w:t>
      </w:r>
    </w:p>
    <w:p w14:paraId="6C31062E" w14:textId="77777777" w:rsidR="00296CB4" w:rsidRPr="002E6975" w:rsidRDefault="00296CB4" w:rsidP="0068135E">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A5.1</w:t>
      </w:r>
      <w:r w:rsidRPr="002E6975">
        <w:rPr>
          <w:rFonts w:ascii="Arial" w:hAnsi="Arial" w:cs="Arial"/>
          <w:b/>
          <w:sz w:val="21"/>
          <w:szCs w:val="21"/>
        </w:rPr>
        <w:tab/>
      </w:r>
      <w:r w:rsidRPr="002E6975">
        <w:rPr>
          <w:rFonts w:ascii="Arial" w:hAnsi="Arial" w:cs="Arial"/>
          <w:sz w:val="21"/>
          <w:szCs w:val="21"/>
        </w:rPr>
        <w:t xml:space="preserve">Except as otherwise expressly provided within </w:t>
      </w:r>
      <w:r w:rsidR="004A2D68" w:rsidRPr="002E6975">
        <w:rPr>
          <w:rFonts w:ascii="Arial" w:hAnsi="Arial" w:cs="Arial"/>
          <w:sz w:val="21"/>
          <w:szCs w:val="21"/>
        </w:rPr>
        <w:t>this</w:t>
      </w:r>
      <w:r w:rsidRPr="002E6975">
        <w:rPr>
          <w:rFonts w:ascii="Arial" w:hAnsi="Arial" w:cs="Arial"/>
          <w:sz w:val="21"/>
          <w:szCs w:val="21"/>
        </w:rPr>
        <w:t xml:space="preserve"> Contract, no notice or other communication from one Party to the other shall have any validity under </w:t>
      </w:r>
      <w:r w:rsidR="004A2D68" w:rsidRPr="002E6975">
        <w:rPr>
          <w:rFonts w:ascii="Arial" w:hAnsi="Arial" w:cs="Arial"/>
          <w:sz w:val="21"/>
          <w:szCs w:val="21"/>
        </w:rPr>
        <w:t>this</w:t>
      </w:r>
      <w:r w:rsidRPr="002E6975">
        <w:rPr>
          <w:rFonts w:ascii="Arial" w:hAnsi="Arial" w:cs="Arial"/>
          <w:sz w:val="21"/>
          <w:szCs w:val="21"/>
        </w:rPr>
        <w:t xml:space="preserve"> Contract unless made in writing by or on behalf of the Party concerned.</w:t>
      </w:r>
    </w:p>
    <w:p w14:paraId="2FC6FF6F" w14:textId="77777777" w:rsidR="00296CB4" w:rsidRPr="002E6975" w:rsidRDefault="00296CB4" w:rsidP="0068135E">
      <w:pPr>
        <w:widowControl w:val="0"/>
        <w:tabs>
          <w:tab w:val="left" w:pos="0"/>
          <w:tab w:val="left" w:pos="709"/>
        </w:tabs>
        <w:suppressAutoHyphens/>
        <w:ind w:left="851" w:hanging="851"/>
        <w:jc w:val="both"/>
        <w:rPr>
          <w:rFonts w:ascii="Arial" w:hAnsi="Arial" w:cs="Arial"/>
          <w:sz w:val="21"/>
          <w:szCs w:val="21"/>
        </w:rPr>
      </w:pPr>
    </w:p>
    <w:p w14:paraId="00420E62" w14:textId="77777777" w:rsidR="00296CB4" w:rsidRPr="002E6975" w:rsidRDefault="00296CB4" w:rsidP="0068135E">
      <w:pPr>
        <w:widowControl w:val="0"/>
        <w:tabs>
          <w:tab w:val="left" w:pos="0"/>
          <w:tab w:val="left" w:pos="851"/>
        </w:tabs>
        <w:ind w:left="851" w:hanging="851"/>
        <w:jc w:val="both"/>
        <w:rPr>
          <w:rFonts w:ascii="Arial" w:hAnsi="Arial" w:cs="Arial"/>
          <w:sz w:val="21"/>
          <w:szCs w:val="21"/>
        </w:rPr>
      </w:pPr>
      <w:r w:rsidRPr="002E6975">
        <w:rPr>
          <w:rFonts w:ascii="Arial" w:hAnsi="Arial" w:cs="Arial"/>
          <w:sz w:val="21"/>
          <w:szCs w:val="21"/>
        </w:rPr>
        <w:t>A5.2</w:t>
      </w:r>
      <w:r w:rsidRPr="002E6975">
        <w:rPr>
          <w:rFonts w:ascii="Arial" w:hAnsi="Arial" w:cs="Arial"/>
          <w:sz w:val="21"/>
          <w:szCs w:val="21"/>
        </w:rPr>
        <w:tab/>
      </w:r>
      <w:r w:rsidR="00F80124" w:rsidRPr="002E6975">
        <w:rPr>
          <w:rFonts w:ascii="Arial" w:hAnsi="Arial" w:cs="Arial"/>
          <w:sz w:val="21"/>
          <w:szCs w:val="21"/>
        </w:rPr>
        <w:t xml:space="preserve">Any notice or other communication which is to be given by either Party to the other shall be given by </w:t>
      </w:r>
      <w:r w:rsidR="00F80124">
        <w:rPr>
          <w:rFonts w:ascii="Arial" w:hAnsi="Arial" w:cs="Arial"/>
          <w:sz w:val="21"/>
          <w:szCs w:val="21"/>
        </w:rPr>
        <w:t xml:space="preserve">electronic mail (confirmed by letter), </w:t>
      </w:r>
      <w:r w:rsidR="00637818">
        <w:rPr>
          <w:rFonts w:ascii="Arial" w:hAnsi="Arial" w:cs="Arial"/>
          <w:sz w:val="21"/>
          <w:szCs w:val="21"/>
        </w:rPr>
        <w:t xml:space="preserve">or </w:t>
      </w:r>
      <w:r w:rsidR="00F80124">
        <w:rPr>
          <w:rFonts w:ascii="Arial" w:hAnsi="Arial" w:cs="Arial"/>
          <w:sz w:val="21"/>
          <w:szCs w:val="21"/>
        </w:rPr>
        <w:t xml:space="preserve">by </w:t>
      </w:r>
      <w:r w:rsidR="00F80124" w:rsidRPr="002E6975">
        <w:rPr>
          <w:rFonts w:ascii="Arial" w:hAnsi="Arial" w:cs="Arial"/>
          <w:sz w:val="21"/>
          <w:szCs w:val="21"/>
        </w:rPr>
        <w:t>letter (</w:t>
      </w:r>
      <w:r w:rsidR="00637818">
        <w:rPr>
          <w:rFonts w:ascii="Arial" w:hAnsi="Arial" w:cs="Arial"/>
          <w:sz w:val="21"/>
          <w:szCs w:val="21"/>
        </w:rPr>
        <w:t>delivered</w:t>
      </w:r>
      <w:r w:rsidR="00637818" w:rsidRPr="002E6975">
        <w:rPr>
          <w:rFonts w:ascii="Arial" w:hAnsi="Arial" w:cs="Arial"/>
          <w:sz w:val="21"/>
          <w:szCs w:val="21"/>
        </w:rPr>
        <w:t xml:space="preserve"> </w:t>
      </w:r>
      <w:r w:rsidR="00F80124" w:rsidRPr="002E6975">
        <w:rPr>
          <w:rFonts w:ascii="Arial" w:hAnsi="Arial" w:cs="Arial"/>
          <w:sz w:val="21"/>
          <w:szCs w:val="21"/>
        </w:rPr>
        <w:t>by hand, first class post, recorded delivery or special delivery)</w:t>
      </w:r>
      <w:r w:rsidR="00F80124">
        <w:rPr>
          <w:rFonts w:ascii="Arial" w:hAnsi="Arial" w:cs="Arial"/>
          <w:sz w:val="21"/>
          <w:szCs w:val="21"/>
        </w:rPr>
        <w:t>.</w:t>
      </w:r>
      <w:r w:rsidR="00F80124" w:rsidRPr="002E6975">
        <w:rPr>
          <w:rFonts w:ascii="Arial" w:hAnsi="Arial" w:cs="Arial"/>
          <w:sz w:val="21"/>
          <w:szCs w:val="21"/>
        </w:rPr>
        <w:t xml:space="preserve">  Provided the relevant communication is not returned as undelivered, the notice or communication shal</w:t>
      </w:r>
      <w:r w:rsidR="00F80124">
        <w:rPr>
          <w:rFonts w:ascii="Arial" w:hAnsi="Arial" w:cs="Arial"/>
          <w:sz w:val="21"/>
          <w:szCs w:val="21"/>
        </w:rPr>
        <w:t xml:space="preserve">l be deemed to have been given </w:t>
      </w:r>
      <w:r w:rsidR="00637818">
        <w:rPr>
          <w:rFonts w:ascii="Arial" w:hAnsi="Arial" w:cs="Arial"/>
          <w:sz w:val="21"/>
          <w:szCs w:val="21"/>
        </w:rPr>
        <w:t xml:space="preserve">on the same Working Day if delivered by hand, </w:t>
      </w:r>
      <w:r w:rsidR="00F80124">
        <w:rPr>
          <w:rFonts w:ascii="Arial" w:hAnsi="Arial" w:cs="Arial"/>
          <w:sz w:val="21"/>
          <w:szCs w:val="21"/>
        </w:rPr>
        <w:t>two (</w:t>
      </w:r>
      <w:r w:rsidR="00F80124" w:rsidRPr="002E6975">
        <w:rPr>
          <w:rFonts w:ascii="Arial" w:hAnsi="Arial" w:cs="Arial"/>
          <w:sz w:val="21"/>
          <w:szCs w:val="21"/>
        </w:rPr>
        <w:t>2</w:t>
      </w:r>
      <w:r w:rsidR="00F80124">
        <w:rPr>
          <w:rFonts w:ascii="Arial" w:hAnsi="Arial" w:cs="Arial"/>
          <w:sz w:val="21"/>
          <w:szCs w:val="21"/>
        </w:rPr>
        <w:t>)</w:t>
      </w:r>
      <w:r w:rsidR="00F80124" w:rsidRPr="002E6975">
        <w:rPr>
          <w:rFonts w:ascii="Arial" w:hAnsi="Arial" w:cs="Arial"/>
          <w:sz w:val="21"/>
          <w:szCs w:val="21"/>
        </w:rPr>
        <w:t xml:space="preserve"> Working Days after the day on which the letter was posted, or </w:t>
      </w:r>
      <w:r w:rsidR="00F80124">
        <w:rPr>
          <w:rFonts w:ascii="Arial" w:hAnsi="Arial" w:cs="Arial"/>
          <w:sz w:val="21"/>
          <w:szCs w:val="21"/>
        </w:rPr>
        <w:t>four (</w:t>
      </w:r>
      <w:r w:rsidR="00F80124" w:rsidRPr="002E6975">
        <w:rPr>
          <w:rFonts w:ascii="Arial" w:hAnsi="Arial" w:cs="Arial"/>
          <w:sz w:val="21"/>
          <w:szCs w:val="21"/>
        </w:rPr>
        <w:t>4</w:t>
      </w:r>
      <w:r w:rsidR="00F80124">
        <w:rPr>
          <w:rFonts w:ascii="Arial" w:hAnsi="Arial" w:cs="Arial"/>
          <w:sz w:val="21"/>
          <w:szCs w:val="21"/>
        </w:rPr>
        <w:t>)</w:t>
      </w:r>
      <w:r w:rsidR="00F80124" w:rsidRPr="002E6975">
        <w:rPr>
          <w:rFonts w:ascii="Arial" w:hAnsi="Arial" w:cs="Arial"/>
          <w:sz w:val="21"/>
          <w:szCs w:val="21"/>
        </w:rPr>
        <w:t xml:space="preserve"> hours, in the case of electronic mail </w:t>
      </w:r>
      <w:r w:rsidR="007E0971" w:rsidRPr="008B0AB0">
        <w:rPr>
          <w:rFonts w:ascii="Arial" w:hAnsi="Arial" w:cs="Arial"/>
          <w:sz w:val="21"/>
          <w:szCs w:val="21"/>
        </w:rPr>
        <w:t>provided</w:t>
      </w:r>
      <w:r w:rsidR="007E0971">
        <w:rPr>
          <w:rFonts w:ascii="Arial" w:hAnsi="Arial" w:cs="Arial"/>
          <w:sz w:val="21"/>
          <w:szCs w:val="21"/>
        </w:rPr>
        <w:t xml:space="preserve"> such notice is served no later than 1pm on any Working Day, otherwise such notice shall be deemed served the following Working Day, </w:t>
      </w:r>
      <w:r w:rsidR="00F80124" w:rsidRPr="002E6975">
        <w:rPr>
          <w:rFonts w:ascii="Arial" w:hAnsi="Arial" w:cs="Arial"/>
          <w:sz w:val="21"/>
          <w:szCs w:val="21"/>
        </w:rPr>
        <w:t>or sooner where the other Party acknowledges receipt of such letters</w:t>
      </w:r>
      <w:r w:rsidR="007E0971">
        <w:rPr>
          <w:rFonts w:ascii="Arial" w:hAnsi="Arial" w:cs="Arial"/>
          <w:sz w:val="21"/>
          <w:szCs w:val="21"/>
        </w:rPr>
        <w:t xml:space="preserve"> </w:t>
      </w:r>
      <w:r w:rsidR="00F80124" w:rsidRPr="002E6975">
        <w:rPr>
          <w:rFonts w:ascii="Arial" w:hAnsi="Arial" w:cs="Arial"/>
          <w:sz w:val="21"/>
          <w:szCs w:val="21"/>
        </w:rPr>
        <w:t>or item of electronic mail. Such letters</w:t>
      </w:r>
      <w:r w:rsidR="007E0971">
        <w:rPr>
          <w:rFonts w:ascii="Arial" w:hAnsi="Arial" w:cs="Arial"/>
          <w:sz w:val="21"/>
          <w:szCs w:val="21"/>
        </w:rPr>
        <w:t xml:space="preserve"> and electronic mail</w:t>
      </w:r>
      <w:r w:rsidR="00F80124" w:rsidRPr="002E6975">
        <w:rPr>
          <w:rFonts w:ascii="Arial" w:hAnsi="Arial" w:cs="Arial"/>
          <w:sz w:val="21"/>
          <w:szCs w:val="21"/>
        </w:rPr>
        <w:t xml:space="preserve"> shall be addressed to the other Party in the manner referred to in Clause A5.3. </w:t>
      </w:r>
    </w:p>
    <w:p w14:paraId="012E7CE7" w14:textId="77777777" w:rsidR="00296CB4" w:rsidRPr="002E6975" w:rsidRDefault="00296CB4" w:rsidP="0068135E">
      <w:pPr>
        <w:widowControl w:val="0"/>
        <w:tabs>
          <w:tab w:val="left" w:pos="0"/>
          <w:tab w:val="left" w:pos="851"/>
        </w:tabs>
        <w:suppressAutoHyphens/>
        <w:ind w:left="1440" w:hanging="1440"/>
        <w:jc w:val="both"/>
        <w:rPr>
          <w:rFonts w:ascii="Arial" w:hAnsi="Arial" w:cs="Arial"/>
          <w:sz w:val="21"/>
          <w:szCs w:val="21"/>
        </w:rPr>
      </w:pPr>
    </w:p>
    <w:p w14:paraId="6F7A5F57" w14:textId="77777777" w:rsidR="00296CB4" w:rsidRPr="002E6975" w:rsidRDefault="00296CB4" w:rsidP="0068135E">
      <w:pPr>
        <w:widowControl w:val="0"/>
        <w:tabs>
          <w:tab w:val="left" w:pos="0"/>
          <w:tab w:val="left" w:pos="851"/>
        </w:tabs>
        <w:suppressAutoHyphens/>
        <w:ind w:left="720" w:hanging="720"/>
        <w:jc w:val="both"/>
        <w:rPr>
          <w:rFonts w:ascii="Arial" w:hAnsi="Arial" w:cs="Arial"/>
          <w:sz w:val="21"/>
          <w:szCs w:val="21"/>
        </w:rPr>
      </w:pPr>
      <w:r w:rsidRPr="002E6975">
        <w:rPr>
          <w:rFonts w:ascii="Arial" w:hAnsi="Arial" w:cs="Arial"/>
          <w:sz w:val="21"/>
          <w:szCs w:val="21"/>
        </w:rPr>
        <w:t>A5.3</w:t>
      </w:r>
      <w:r w:rsidRPr="002E6975">
        <w:rPr>
          <w:rFonts w:ascii="Arial" w:hAnsi="Arial" w:cs="Arial"/>
          <w:sz w:val="21"/>
          <w:szCs w:val="21"/>
        </w:rPr>
        <w:tab/>
      </w:r>
      <w:r w:rsidRPr="002E6975">
        <w:rPr>
          <w:rFonts w:ascii="Arial" w:hAnsi="Arial" w:cs="Arial"/>
          <w:sz w:val="21"/>
          <w:szCs w:val="21"/>
        </w:rPr>
        <w:tab/>
        <w:t xml:space="preserve">For the purposes of </w:t>
      </w:r>
      <w:r w:rsidR="004D01CD" w:rsidRPr="002E6975">
        <w:rPr>
          <w:rFonts w:ascii="Arial" w:hAnsi="Arial" w:cs="Arial"/>
          <w:sz w:val="21"/>
          <w:szCs w:val="21"/>
        </w:rPr>
        <w:t xml:space="preserve">Clause </w:t>
      </w:r>
      <w:r w:rsidRPr="002E6975">
        <w:rPr>
          <w:rFonts w:ascii="Arial" w:hAnsi="Arial" w:cs="Arial"/>
          <w:sz w:val="21"/>
          <w:szCs w:val="21"/>
        </w:rPr>
        <w:t>A5.2, the address of each Party shall be:</w:t>
      </w:r>
      <w:r w:rsidR="004C3C20">
        <w:rPr>
          <w:rFonts w:ascii="Arial" w:hAnsi="Arial" w:cs="Arial"/>
          <w:sz w:val="21"/>
          <w:szCs w:val="21"/>
        </w:rPr>
        <w:t>-</w:t>
      </w:r>
    </w:p>
    <w:p w14:paraId="44A88860" w14:textId="77777777" w:rsidR="00296CB4" w:rsidRPr="002E6975" w:rsidRDefault="00296CB4" w:rsidP="0068135E">
      <w:pPr>
        <w:widowControl w:val="0"/>
        <w:tabs>
          <w:tab w:val="left" w:pos="0"/>
          <w:tab w:val="left" w:pos="851"/>
        </w:tabs>
        <w:suppressAutoHyphens/>
        <w:ind w:left="720" w:hanging="720"/>
        <w:jc w:val="both"/>
        <w:rPr>
          <w:rFonts w:ascii="Arial" w:hAnsi="Arial" w:cs="Arial"/>
          <w:sz w:val="21"/>
          <w:szCs w:val="21"/>
        </w:rPr>
      </w:pPr>
    </w:p>
    <w:p w14:paraId="10849C2D" w14:textId="77777777" w:rsidR="00296CB4" w:rsidRPr="002E6975" w:rsidRDefault="00296CB4" w:rsidP="0068135E">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For the C</w:t>
      </w:r>
      <w:r w:rsidR="00522615">
        <w:rPr>
          <w:rFonts w:ascii="Arial" w:hAnsi="Arial" w:cs="Arial"/>
          <w:sz w:val="21"/>
          <w:szCs w:val="21"/>
        </w:rPr>
        <w:t>ustomer</w:t>
      </w:r>
      <w:r w:rsidRPr="002E6975">
        <w:rPr>
          <w:rFonts w:ascii="Arial" w:hAnsi="Arial" w:cs="Arial"/>
          <w:sz w:val="21"/>
          <w:szCs w:val="21"/>
        </w:rPr>
        <w:t>:</w:t>
      </w:r>
      <w:r w:rsidR="00A24FD5">
        <w:rPr>
          <w:rFonts w:ascii="Arial" w:hAnsi="Arial" w:cs="Arial"/>
          <w:sz w:val="21"/>
          <w:szCs w:val="21"/>
        </w:rPr>
        <w:t>-</w:t>
      </w:r>
    </w:p>
    <w:p w14:paraId="4A6820E5" w14:textId="77777777" w:rsidR="00296CB4" w:rsidRPr="002E6975" w:rsidRDefault="008F723F" w:rsidP="00DE6FC4">
      <w:pPr>
        <w:widowControl w:val="0"/>
        <w:tabs>
          <w:tab w:val="left" w:pos="0"/>
          <w:tab w:val="left" w:pos="709"/>
        </w:tabs>
        <w:suppressAutoHyphens/>
        <w:ind w:left="720" w:firstLine="540"/>
        <w:jc w:val="both"/>
        <w:rPr>
          <w:rFonts w:ascii="Arial" w:hAnsi="Arial" w:cs="Arial"/>
          <w:sz w:val="21"/>
          <w:szCs w:val="21"/>
        </w:rPr>
      </w:pPr>
      <w:r>
        <w:rPr>
          <w:rFonts w:ascii="Arial" w:hAnsi="Arial" w:cs="Arial"/>
          <w:sz w:val="21"/>
          <w:szCs w:val="21"/>
        </w:rPr>
        <w:t>Mike Reed</w:t>
      </w:r>
    </w:p>
    <w:p w14:paraId="17C2D406" w14:textId="77777777" w:rsidR="00F953EC" w:rsidRDefault="00F953EC" w:rsidP="00F953EC">
      <w:pPr>
        <w:ind w:left="720" w:firstLine="556"/>
        <w:rPr>
          <w:rFonts w:ascii="Arial" w:hAnsi="Arial" w:cs="Arial"/>
          <w:sz w:val="21"/>
          <w:szCs w:val="21"/>
          <w:lang w:eastAsia="en-GB"/>
        </w:rPr>
      </w:pPr>
      <w:r>
        <w:rPr>
          <w:rFonts w:ascii="Arial" w:hAnsi="Arial" w:cs="Arial"/>
          <w:sz w:val="21"/>
          <w:szCs w:val="21"/>
          <w:lang w:eastAsia="en-GB"/>
        </w:rPr>
        <w:t>Environmental Services</w:t>
      </w:r>
    </w:p>
    <w:p w14:paraId="284CB410" w14:textId="77777777" w:rsidR="00F953EC" w:rsidRDefault="00F953EC" w:rsidP="00F953EC">
      <w:pPr>
        <w:ind w:left="720" w:firstLine="556"/>
        <w:rPr>
          <w:rFonts w:ascii="Arial" w:hAnsi="Arial" w:cs="Arial"/>
          <w:sz w:val="21"/>
          <w:szCs w:val="21"/>
          <w:lang w:eastAsia="en-GB"/>
        </w:rPr>
      </w:pPr>
      <w:r>
        <w:rPr>
          <w:rFonts w:ascii="Arial" w:hAnsi="Arial" w:cs="Arial"/>
          <w:sz w:val="21"/>
          <w:szCs w:val="21"/>
          <w:lang w:eastAsia="en-GB"/>
        </w:rPr>
        <w:t>Lincolnshire County Council</w:t>
      </w:r>
    </w:p>
    <w:p w14:paraId="21A48109" w14:textId="77777777" w:rsidR="00F953EC" w:rsidRDefault="00F953EC" w:rsidP="00F953EC">
      <w:pPr>
        <w:tabs>
          <w:tab w:val="left" w:pos="3045"/>
        </w:tabs>
        <w:ind w:left="720" w:firstLine="556"/>
        <w:rPr>
          <w:rFonts w:ascii="Arial" w:hAnsi="Arial" w:cs="Arial"/>
          <w:sz w:val="21"/>
          <w:szCs w:val="21"/>
          <w:lang w:eastAsia="en-GB"/>
        </w:rPr>
      </w:pPr>
      <w:r>
        <w:rPr>
          <w:rFonts w:ascii="Arial" w:hAnsi="Arial" w:cs="Arial"/>
          <w:sz w:val="21"/>
          <w:szCs w:val="21"/>
          <w:lang w:eastAsia="en-GB"/>
        </w:rPr>
        <w:t>Tel: 01522 552867</w:t>
      </w:r>
      <w:r>
        <w:rPr>
          <w:rFonts w:ascii="Arial" w:hAnsi="Arial" w:cs="Arial"/>
          <w:sz w:val="21"/>
          <w:szCs w:val="21"/>
          <w:lang w:eastAsia="en-GB"/>
        </w:rPr>
        <w:tab/>
        <w:t xml:space="preserve"> / 07795 441090</w:t>
      </w:r>
    </w:p>
    <w:p w14:paraId="3EF70B17" w14:textId="77777777"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Email:</w:t>
      </w:r>
      <w:hyperlink r:id="rId15" w:history="1">
        <w:r w:rsidR="008F723F" w:rsidRPr="00B81E66">
          <w:rPr>
            <w:rStyle w:val="Hyperlink"/>
            <w:rFonts w:ascii="Arial" w:hAnsi="Arial" w:cs="Arial"/>
            <w:sz w:val="21"/>
            <w:szCs w:val="21"/>
          </w:rPr>
          <w:t>Mike.Reed@lincolnshire.gov.uk</w:t>
        </w:r>
      </w:hyperlink>
    </w:p>
    <w:p w14:paraId="26713C83" w14:textId="77777777" w:rsidR="00296CB4" w:rsidRPr="002E6975" w:rsidRDefault="00296CB4" w:rsidP="00DE6FC4">
      <w:pPr>
        <w:widowControl w:val="0"/>
        <w:tabs>
          <w:tab w:val="left" w:pos="0"/>
        </w:tabs>
        <w:suppressAutoHyphens/>
        <w:jc w:val="both"/>
        <w:rPr>
          <w:rFonts w:ascii="Arial" w:hAnsi="Arial" w:cs="Arial"/>
          <w:sz w:val="21"/>
          <w:szCs w:val="21"/>
        </w:rPr>
      </w:pPr>
    </w:p>
    <w:p w14:paraId="612B282F" w14:textId="77777777" w:rsidR="00296CB4" w:rsidRPr="002E6975" w:rsidRDefault="0068135E" w:rsidP="00AB1D55">
      <w:pPr>
        <w:widowControl w:val="0"/>
        <w:tabs>
          <w:tab w:val="left" w:pos="2268"/>
        </w:tabs>
        <w:suppressAutoHyphens/>
        <w:ind w:left="1276" w:hanging="425"/>
        <w:jc w:val="both"/>
        <w:rPr>
          <w:rFonts w:ascii="Arial" w:hAnsi="Arial" w:cs="Arial"/>
          <w:sz w:val="21"/>
          <w:szCs w:val="21"/>
        </w:rPr>
      </w:pPr>
      <w:r>
        <w:rPr>
          <w:rFonts w:ascii="Arial" w:hAnsi="Arial" w:cs="Arial"/>
          <w:sz w:val="21"/>
          <w:szCs w:val="21"/>
        </w:rPr>
        <w:t xml:space="preserve">(b)   </w:t>
      </w:r>
      <w:r w:rsidR="00296CB4" w:rsidRPr="002E6975">
        <w:rPr>
          <w:rFonts w:ascii="Arial" w:hAnsi="Arial" w:cs="Arial"/>
          <w:sz w:val="21"/>
          <w:szCs w:val="21"/>
        </w:rPr>
        <w:t xml:space="preserve">For the </w:t>
      </w:r>
      <w:r w:rsidR="001A14B0" w:rsidRPr="002E6975">
        <w:rPr>
          <w:rFonts w:ascii="Arial" w:hAnsi="Arial" w:cs="Arial"/>
          <w:sz w:val="21"/>
          <w:szCs w:val="21"/>
        </w:rPr>
        <w:t>Supplier</w:t>
      </w:r>
      <w:r w:rsidR="00296CB4" w:rsidRPr="002E6975">
        <w:rPr>
          <w:rFonts w:ascii="Arial" w:hAnsi="Arial" w:cs="Arial"/>
          <w:sz w:val="21"/>
          <w:szCs w:val="21"/>
        </w:rPr>
        <w:t>:</w:t>
      </w:r>
      <w:r w:rsidR="00A24FD5">
        <w:rPr>
          <w:rFonts w:ascii="Arial" w:hAnsi="Arial" w:cs="Arial"/>
          <w:sz w:val="21"/>
          <w:szCs w:val="21"/>
        </w:rPr>
        <w:t>-</w:t>
      </w:r>
    </w:p>
    <w:p w14:paraId="4FB16E90" w14:textId="77777777" w:rsidR="00296CB4" w:rsidRPr="002E6975" w:rsidRDefault="00296CB4" w:rsidP="00DE6FC4">
      <w:pPr>
        <w:widowControl w:val="0"/>
        <w:tabs>
          <w:tab w:val="left" w:pos="1260"/>
        </w:tabs>
        <w:suppressAutoHyphens/>
        <w:ind w:left="1440" w:hanging="18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14:paraId="64EB5BD5" w14:textId="77777777"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[Address:</w:t>
      </w:r>
      <w:r w:rsidRPr="002E6975">
        <w:rPr>
          <w:rFonts w:ascii="Arial" w:hAnsi="Arial" w:cs="Arial"/>
          <w:sz w:val="21"/>
          <w:szCs w:val="21"/>
        </w:rPr>
        <w:tab/>
      </w:r>
      <w:r w:rsidRPr="002E6975">
        <w:rPr>
          <w:rFonts w:ascii="Arial" w:hAnsi="Arial" w:cs="Arial"/>
          <w:sz w:val="21"/>
          <w:szCs w:val="21"/>
        </w:rPr>
        <w:tab/>
        <w:t>]</w:t>
      </w:r>
    </w:p>
    <w:p w14:paraId="342EEC32" w14:textId="77777777"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14:paraId="072810A3" w14:textId="77777777"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For the attention of:</w:t>
      </w:r>
    </w:p>
    <w:p w14:paraId="2712E1DB" w14:textId="77777777" w:rsidR="00296CB4" w:rsidRPr="002E6975" w:rsidRDefault="00296CB4" w:rsidP="00DE6FC4">
      <w:pPr>
        <w:widowControl w:val="0"/>
        <w:tabs>
          <w:tab w:val="left" w:pos="0"/>
          <w:tab w:val="left" w:pos="709"/>
        </w:tabs>
        <w:suppressAutoHyphens/>
        <w:ind w:left="1260"/>
        <w:jc w:val="both"/>
        <w:rPr>
          <w:rFonts w:ascii="Arial" w:hAnsi="Arial" w:cs="Arial"/>
          <w:sz w:val="21"/>
          <w:szCs w:val="21"/>
        </w:rPr>
      </w:pPr>
      <w:r w:rsidRPr="002E6975">
        <w:rPr>
          <w:rFonts w:ascii="Arial" w:hAnsi="Arial" w:cs="Arial"/>
          <w:sz w:val="21"/>
          <w:szCs w:val="21"/>
        </w:rPr>
        <w:t xml:space="preserve">Tel: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14:paraId="1A6F6195" w14:textId="77777777" w:rsidR="00296CB4" w:rsidRPr="002E6975" w:rsidRDefault="00296CB4" w:rsidP="00DE6FC4">
      <w:pPr>
        <w:widowControl w:val="0"/>
        <w:tabs>
          <w:tab w:val="left" w:pos="0"/>
          <w:tab w:val="left" w:pos="709"/>
        </w:tabs>
        <w:suppressAutoHyphens/>
        <w:ind w:left="1260"/>
        <w:jc w:val="both"/>
        <w:rPr>
          <w:rFonts w:ascii="Arial" w:hAnsi="Arial" w:cs="Arial"/>
          <w:sz w:val="21"/>
          <w:szCs w:val="21"/>
        </w:rPr>
      </w:pPr>
      <w:r w:rsidRPr="002E6975">
        <w:rPr>
          <w:rFonts w:ascii="Arial" w:hAnsi="Arial" w:cs="Arial"/>
          <w:sz w:val="21"/>
          <w:szCs w:val="21"/>
        </w:rPr>
        <w:t>Email:</w:t>
      </w:r>
    </w:p>
    <w:p w14:paraId="3DFF4E7F" w14:textId="77777777" w:rsidR="00296CB4" w:rsidRPr="002E6975" w:rsidRDefault="00296CB4" w:rsidP="00DE6FC4">
      <w:pPr>
        <w:widowControl w:val="0"/>
        <w:tabs>
          <w:tab w:val="left" w:pos="0"/>
          <w:tab w:val="left" w:pos="709"/>
        </w:tabs>
        <w:suppressAutoHyphens/>
        <w:ind w:left="360"/>
        <w:jc w:val="both"/>
        <w:rPr>
          <w:rFonts w:ascii="Arial" w:hAnsi="Arial" w:cs="Arial"/>
          <w:sz w:val="21"/>
          <w:szCs w:val="21"/>
        </w:rPr>
      </w:pPr>
    </w:p>
    <w:p w14:paraId="06732EEA" w14:textId="77777777" w:rsidR="00296CB4" w:rsidRPr="002E6975" w:rsidRDefault="00296CB4" w:rsidP="0068135E">
      <w:pPr>
        <w:pStyle w:val="BodyTextIndent3"/>
        <w:widowControl w:val="0"/>
        <w:tabs>
          <w:tab w:val="left" w:pos="-567"/>
        </w:tabs>
        <w:ind w:left="851" w:hanging="851"/>
        <w:rPr>
          <w:sz w:val="21"/>
          <w:szCs w:val="21"/>
        </w:rPr>
      </w:pPr>
      <w:r w:rsidRPr="002E6975">
        <w:rPr>
          <w:sz w:val="21"/>
          <w:szCs w:val="21"/>
        </w:rPr>
        <w:t>A5.4</w:t>
      </w:r>
      <w:r w:rsidRPr="002E6975">
        <w:rPr>
          <w:sz w:val="21"/>
          <w:szCs w:val="21"/>
        </w:rPr>
        <w:tab/>
        <w:t>Either Party may change its address for service by serving a notice in accordance with this clause.</w:t>
      </w:r>
    </w:p>
    <w:p w14:paraId="0BDB7325" w14:textId="77777777" w:rsidR="00296CB4" w:rsidRPr="002E6975" w:rsidRDefault="00296CB4" w:rsidP="00DE6FC4">
      <w:pPr>
        <w:widowControl w:val="0"/>
        <w:tabs>
          <w:tab w:val="left" w:pos="0"/>
          <w:tab w:val="left" w:pos="709"/>
        </w:tabs>
        <w:suppressAutoHyphens/>
        <w:jc w:val="both"/>
        <w:rPr>
          <w:rFonts w:ascii="Arial" w:hAnsi="Arial" w:cs="Arial"/>
          <w:sz w:val="21"/>
          <w:szCs w:val="21"/>
        </w:rPr>
      </w:pPr>
    </w:p>
    <w:p w14:paraId="7CDD0564" w14:textId="77777777" w:rsidR="00296CB4" w:rsidRPr="002E6975" w:rsidRDefault="00296CB4" w:rsidP="0068135E">
      <w:pPr>
        <w:widowControl w:val="0"/>
        <w:tabs>
          <w:tab w:val="left" w:pos="-851"/>
          <w:tab w:val="left" w:pos="851"/>
        </w:tabs>
        <w:suppressAutoHyphens/>
        <w:ind w:left="851" w:hanging="851"/>
        <w:jc w:val="both"/>
        <w:rPr>
          <w:rFonts w:ascii="Arial" w:hAnsi="Arial" w:cs="Arial"/>
          <w:b/>
          <w:sz w:val="21"/>
          <w:szCs w:val="21"/>
        </w:rPr>
      </w:pPr>
      <w:r w:rsidRPr="002E6975">
        <w:rPr>
          <w:rFonts w:ascii="Arial" w:hAnsi="Arial" w:cs="Arial"/>
          <w:b/>
          <w:sz w:val="21"/>
          <w:szCs w:val="21"/>
        </w:rPr>
        <w:t>A6</w:t>
      </w:r>
      <w:r w:rsidRPr="002E6975">
        <w:rPr>
          <w:rFonts w:ascii="Arial" w:hAnsi="Arial" w:cs="Arial"/>
          <w:b/>
          <w:sz w:val="21"/>
          <w:szCs w:val="21"/>
        </w:rPr>
        <w:tab/>
      </w:r>
      <w:r w:rsidR="00AB1D55" w:rsidRPr="002E6975">
        <w:rPr>
          <w:rFonts w:ascii="Arial" w:hAnsi="Arial" w:cs="Arial"/>
          <w:b/>
          <w:sz w:val="21"/>
          <w:szCs w:val="21"/>
        </w:rPr>
        <w:t>MISTAKES IN INFORMATION</w:t>
      </w:r>
    </w:p>
    <w:p w14:paraId="4624BAF3" w14:textId="77777777" w:rsidR="00E74920" w:rsidRPr="002E6975" w:rsidRDefault="004B33B1" w:rsidP="0068135E">
      <w:pPr>
        <w:widowControl w:val="0"/>
        <w:tabs>
          <w:tab w:val="left" w:pos="-851"/>
          <w:tab w:val="left" w:pos="851"/>
        </w:tabs>
        <w:ind w:left="851" w:hanging="851"/>
        <w:jc w:val="both"/>
        <w:rPr>
          <w:rFonts w:ascii="Arial" w:hAnsi="Arial" w:cs="Arial"/>
          <w:sz w:val="21"/>
          <w:szCs w:val="21"/>
        </w:rPr>
      </w:pPr>
      <w:r>
        <w:rPr>
          <w:rFonts w:ascii="Arial" w:hAnsi="Arial" w:cs="Arial"/>
          <w:sz w:val="21"/>
          <w:szCs w:val="21"/>
        </w:rPr>
        <w:t>A6.1</w:t>
      </w:r>
      <w:r w:rsidR="00296CB4" w:rsidRPr="002E6975">
        <w:rPr>
          <w:rFonts w:ascii="Arial" w:hAnsi="Arial" w:cs="Arial"/>
          <w:sz w:val="21"/>
          <w:szCs w:val="21"/>
        </w:rPr>
        <w:tab/>
        <w:t xml:space="preserve">The </w:t>
      </w:r>
      <w:r w:rsidR="001A14B0" w:rsidRPr="002E6975">
        <w:rPr>
          <w:rFonts w:ascii="Arial" w:hAnsi="Arial" w:cs="Arial"/>
          <w:sz w:val="21"/>
          <w:szCs w:val="21"/>
        </w:rPr>
        <w:t>Supplier</w:t>
      </w:r>
      <w:r w:rsidR="00296CB4" w:rsidRPr="002E6975">
        <w:rPr>
          <w:rFonts w:ascii="Arial" w:hAnsi="Arial" w:cs="Arial"/>
          <w:sz w:val="21"/>
          <w:szCs w:val="21"/>
        </w:rPr>
        <w:t xml:space="preserve"> shall be responsible for the accuracy of all drawings, documentation and information supplied to the C</w:t>
      </w:r>
      <w:r w:rsidR="004A0D35">
        <w:rPr>
          <w:rFonts w:ascii="Arial" w:hAnsi="Arial" w:cs="Arial"/>
          <w:sz w:val="21"/>
          <w:szCs w:val="21"/>
        </w:rPr>
        <w:t>ustomer</w:t>
      </w:r>
      <w:r w:rsidR="00296CB4" w:rsidRPr="002E6975">
        <w:rPr>
          <w:rFonts w:ascii="Arial" w:hAnsi="Arial" w:cs="Arial"/>
          <w:sz w:val="21"/>
          <w:szCs w:val="21"/>
        </w:rPr>
        <w:t xml:space="preserve"> by the </w:t>
      </w:r>
      <w:r w:rsidR="001A14B0" w:rsidRPr="002E6975">
        <w:rPr>
          <w:rFonts w:ascii="Arial" w:hAnsi="Arial" w:cs="Arial"/>
          <w:sz w:val="21"/>
          <w:szCs w:val="21"/>
        </w:rPr>
        <w:t>Supplier</w:t>
      </w:r>
      <w:r w:rsidR="00296CB4" w:rsidRPr="002E6975">
        <w:rPr>
          <w:rFonts w:ascii="Arial" w:hAnsi="Arial" w:cs="Arial"/>
          <w:sz w:val="21"/>
          <w:szCs w:val="21"/>
        </w:rPr>
        <w:t xml:space="preserve"> in connection with the supply of the Services and shall pay the C</w:t>
      </w:r>
      <w:r w:rsidR="004A0D35">
        <w:rPr>
          <w:rFonts w:ascii="Arial" w:hAnsi="Arial" w:cs="Arial"/>
          <w:sz w:val="21"/>
          <w:szCs w:val="21"/>
        </w:rPr>
        <w:t>ustomer</w:t>
      </w:r>
      <w:r w:rsidR="00296CB4" w:rsidRPr="002E6975">
        <w:rPr>
          <w:rFonts w:ascii="Arial" w:hAnsi="Arial" w:cs="Arial"/>
          <w:sz w:val="21"/>
          <w:szCs w:val="21"/>
        </w:rPr>
        <w:t xml:space="preserve"> any extra costs occasioned by any discrepancies, errors or omissions therein</w:t>
      </w:r>
      <w:r w:rsidR="00E74920">
        <w:rPr>
          <w:rFonts w:ascii="Arial" w:hAnsi="Arial" w:cs="Arial"/>
          <w:sz w:val="21"/>
          <w:szCs w:val="21"/>
        </w:rPr>
        <w:t xml:space="preserve"> except where such discrepancies, errors or omissions originate from documentation supplied by the C</w:t>
      </w:r>
      <w:r w:rsidR="00CD7949">
        <w:rPr>
          <w:rFonts w:ascii="Arial" w:hAnsi="Arial" w:cs="Arial"/>
          <w:sz w:val="21"/>
          <w:szCs w:val="21"/>
        </w:rPr>
        <w:t>ustomer</w:t>
      </w:r>
      <w:r w:rsidR="00E74920">
        <w:rPr>
          <w:rFonts w:ascii="Arial" w:hAnsi="Arial" w:cs="Arial"/>
          <w:sz w:val="21"/>
          <w:szCs w:val="21"/>
        </w:rPr>
        <w:t>.</w:t>
      </w:r>
    </w:p>
    <w:p w14:paraId="0A24CC3B" w14:textId="77777777" w:rsidR="00296CB4" w:rsidRPr="002E6975" w:rsidRDefault="00296CB4" w:rsidP="00DE6FC4">
      <w:pPr>
        <w:widowControl w:val="0"/>
        <w:tabs>
          <w:tab w:val="left" w:pos="0"/>
          <w:tab w:val="left" w:pos="709"/>
        </w:tabs>
        <w:suppressAutoHyphens/>
        <w:ind w:left="720" w:hanging="1440"/>
        <w:jc w:val="both"/>
        <w:rPr>
          <w:rFonts w:ascii="Arial" w:hAnsi="Arial" w:cs="Arial"/>
          <w:sz w:val="21"/>
          <w:szCs w:val="21"/>
        </w:rPr>
      </w:pPr>
      <w:r w:rsidRPr="002E6975">
        <w:rPr>
          <w:rFonts w:ascii="Arial" w:hAnsi="Arial" w:cs="Arial"/>
          <w:sz w:val="21"/>
          <w:szCs w:val="21"/>
        </w:rPr>
        <w:t>.</w:t>
      </w:r>
    </w:p>
    <w:p w14:paraId="40BB9FA4" w14:textId="77777777" w:rsidR="00296CB4" w:rsidRPr="002E6975" w:rsidRDefault="00296CB4" w:rsidP="0068135E">
      <w:pPr>
        <w:pStyle w:val="Heading4"/>
        <w:keepNext w:val="0"/>
        <w:widowControl w:val="0"/>
        <w:tabs>
          <w:tab w:val="left" w:pos="-851"/>
        </w:tabs>
        <w:ind w:left="851" w:hanging="851"/>
        <w:rPr>
          <w:sz w:val="21"/>
          <w:szCs w:val="21"/>
        </w:rPr>
      </w:pPr>
      <w:r w:rsidRPr="002E6975">
        <w:rPr>
          <w:sz w:val="21"/>
          <w:szCs w:val="21"/>
        </w:rPr>
        <w:t>A7</w:t>
      </w:r>
      <w:r w:rsidRPr="002E6975">
        <w:rPr>
          <w:sz w:val="21"/>
          <w:szCs w:val="21"/>
        </w:rPr>
        <w:tab/>
      </w:r>
      <w:r w:rsidR="00AB1D55" w:rsidRPr="002E6975">
        <w:rPr>
          <w:sz w:val="21"/>
          <w:szCs w:val="21"/>
        </w:rPr>
        <w:t>CONFLICTS OF INTEREST</w:t>
      </w:r>
    </w:p>
    <w:p w14:paraId="78E836DC" w14:textId="77777777" w:rsidR="00296CB4" w:rsidRPr="002E6975" w:rsidRDefault="00296CB4" w:rsidP="0068135E">
      <w:pPr>
        <w:pStyle w:val="BodyTextIndent3"/>
        <w:widowControl w:val="0"/>
        <w:tabs>
          <w:tab w:val="left" w:pos="-851"/>
        </w:tabs>
        <w:ind w:left="851" w:hanging="851"/>
        <w:rPr>
          <w:sz w:val="21"/>
          <w:szCs w:val="21"/>
        </w:rPr>
      </w:pPr>
      <w:r w:rsidRPr="002E6975">
        <w:rPr>
          <w:sz w:val="21"/>
          <w:szCs w:val="21"/>
        </w:rPr>
        <w:t>A7.1</w:t>
      </w:r>
      <w:r w:rsidRPr="002E6975">
        <w:rPr>
          <w:sz w:val="21"/>
          <w:szCs w:val="21"/>
        </w:rPr>
        <w:tab/>
        <w:t xml:space="preserve">The </w:t>
      </w:r>
      <w:r w:rsidR="001A14B0" w:rsidRPr="002E6975">
        <w:rPr>
          <w:sz w:val="21"/>
          <w:szCs w:val="21"/>
        </w:rPr>
        <w:t>Supplier</w:t>
      </w:r>
      <w:r w:rsidRPr="002E6975">
        <w:rPr>
          <w:sz w:val="21"/>
          <w:szCs w:val="21"/>
        </w:rPr>
        <w:t xml:space="preserve"> shall take appropriate steps to ensure that neither the </w:t>
      </w:r>
      <w:r w:rsidR="001A14B0" w:rsidRPr="002E6975">
        <w:rPr>
          <w:sz w:val="21"/>
          <w:szCs w:val="21"/>
        </w:rPr>
        <w:t>Supplier</w:t>
      </w:r>
      <w:r w:rsidRPr="002E6975">
        <w:rPr>
          <w:sz w:val="21"/>
          <w:szCs w:val="21"/>
        </w:rPr>
        <w:t xml:space="preserve"> nor any</w:t>
      </w:r>
      <w:r w:rsidR="008A10A0" w:rsidRPr="002E6975">
        <w:rPr>
          <w:sz w:val="21"/>
          <w:szCs w:val="21"/>
        </w:rPr>
        <w:t xml:space="preserve"> of the </w:t>
      </w:r>
      <w:r w:rsidR="001A14B0" w:rsidRPr="002E6975">
        <w:rPr>
          <w:sz w:val="21"/>
          <w:szCs w:val="21"/>
        </w:rPr>
        <w:t>Supplier</w:t>
      </w:r>
      <w:r w:rsidR="008A10A0" w:rsidRPr="002E6975">
        <w:rPr>
          <w:sz w:val="21"/>
          <w:szCs w:val="21"/>
        </w:rPr>
        <w:t>’s</w:t>
      </w:r>
      <w:r w:rsidRPr="002E6975">
        <w:rPr>
          <w:sz w:val="21"/>
          <w:szCs w:val="21"/>
        </w:rPr>
        <w:t xml:space="preserve"> Staff </w:t>
      </w:r>
      <w:r w:rsidR="008A10A0" w:rsidRPr="002E6975">
        <w:rPr>
          <w:sz w:val="21"/>
          <w:szCs w:val="21"/>
        </w:rPr>
        <w:t>are</w:t>
      </w:r>
      <w:r w:rsidRPr="002E6975">
        <w:rPr>
          <w:sz w:val="21"/>
          <w:szCs w:val="21"/>
        </w:rPr>
        <w:t xml:space="preserve"> placed in a position where, in the reasonable opinion of the C</w:t>
      </w:r>
      <w:r w:rsidR="004A0D35">
        <w:rPr>
          <w:sz w:val="21"/>
          <w:szCs w:val="21"/>
        </w:rPr>
        <w:t>ustomer</w:t>
      </w:r>
      <w:r w:rsidRPr="002E6975">
        <w:rPr>
          <w:sz w:val="21"/>
          <w:szCs w:val="21"/>
        </w:rPr>
        <w:t xml:space="preserve">, there is or may be an actual conflict, or a potential conflict, between the </w:t>
      </w:r>
      <w:r w:rsidR="00F80124">
        <w:rPr>
          <w:sz w:val="21"/>
          <w:szCs w:val="21"/>
        </w:rPr>
        <w:t>financial</w:t>
      </w:r>
      <w:r w:rsidRPr="002E6975">
        <w:rPr>
          <w:sz w:val="21"/>
          <w:szCs w:val="21"/>
        </w:rPr>
        <w:t xml:space="preserve"> or personal interests of the </w:t>
      </w:r>
      <w:r w:rsidR="001A14B0" w:rsidRPr="002E6975">
        <w:rPr>
          <w:sz w:val="21"/>
          <w:szCs w:val="21"/>
        </w:rPr>
        <w:t>Supplier</w:t>
      </w:r>
      <w:r w:rsidRPr="002E6975">
        <w:rPr>
          <w:sz w:val="21"/>
          <w:szCs w:val="21"/>
        </w:rPr>
        <w:t xml:space="preserve"> and the duties owed to the C</w:t>
      </w:r>
      <w:r w:rsidR="004A0D35">
        <w:rPr>
          <w:sz w:val="21"/>
          <w:szCs w:val="21"/>
        </w:rPr>
        <w:t>ustomer</w:t>
      </w:r>
      <w:r w:rsidRPr="002E6975">
        <w:rPr>
          <w:sz w:val="21"/>
          <w:szCs w:val="21"/>
        </w:rPr>
        <w:t xml:space="preserve"> under the provisions of </w:t>
      </w:r>
      <w:r w:rsidR="004A2D68" w:rsidRPr="002E6975">
        <w:rPr>
          <w:sz w:val="21"/>
          <w:szCs w:val="21"/>
        </w:rPr>
        <w:t>this</w:t>
      </w:r>
      <w:r w:rsidRPr="002E6975">
        <w:rPr>
          <w:sz w:val="21"/>
          <w:szCs w:val="21"/>
        </w:rPr>
        <w:t xml:space="preserve"> Contract.  The </w:t>
      </w:r>
      <w:r w:rsidR="001A14B0" w:rsidRPr="002E6975">
        <w:rPr>
          <w:sz w:val="21"/>
          <w:szCs w:val="21"/>
        </w:rPr>
        <w:t>Supplier</w:t>
      </w:r>
      <w:r w:rsidRPr="002E6975">
        <w:rPr>
          <w:sz w:val="21"/>
          <w:szCs w:val="21"/>
        </w:rPr>
        <w:t xml:space="preserve"> </w:t>
      </w:r>
      <w:r w:rsidR="002B169B" w:rsidRPr="002E6975">
        <w:rPr>
          <w:sz w:val="21"/>
          <w:szCs w:val="21"/>
        </w:rPr>
        <w:t>sha</w:t>
      </w:r>
      <w:r w:rsidRPr="002E6975">
        <w:rPr>
          <w:sz w:val="21"/>
          <w:szCs w:val="21"/>
        </w:rPr>
        <w:t>ll disclose to the C</w:t>
      </w:r>
      <w:r w:rsidR="004A0D35">
        <w:rPr>
          <w:sz w:val="21"/>
          <w:szCs w:val="21"/>
        </w:rPr>
        <w:t>ustomer</w:t>
      </w:r>
      <w:r w:rsidRPr="002E6975">
        <w:rPr>
          <w:sz w:val="21"/>
          <w:szCs w:val="21"/>
        </w:rPr>
        <w:t xml:space="preserve"> full particulars of any such conflict of interest which may arise.</w:t>
      </w:r>
    </w:p>
    <w:p w14:paraId="7F8D7F6B" w14:textId="77777777" w:rsidR="00983434" w:rsidRPr="002E6975" w:rsidRDefault="00983434" w:rsidP="0068135E">
      <w:pPr>
        <w:pStyle w:val="BodyTextIndent3"/>
        <w:widowControl w:val="0"/>
        <w:tabs>
          <w:tab w:val="left" w:pos="-851"/>
        </w:tabs>
        <w:ind w:left="851" w:hanging="851"/>
        <w:rPr>
          <w:sz w:val="21"/>
          <w:szCs w:val="21"/>
        </w:rPr>
      </w:pPr>
    </w:p>
    <w:p w14:paraId="725E227B" w14:textId="77777777" w:rsidR="00296CB4" w:rsidRDefault="00296CB4" w:rsidP="0068135E">
      <w:pPr>
        <w:pStyle w:val="BodyTextIndent3"/>
        <w:widowControl w:val="0"/>
        <w:tabs>
          <w:tab w:val="left" w:pos="-709"/>
        </w:tabs>
        <w:ind w:left="851" w:hanging="851"/>
        <w:rPr>
          <w:sz w:val="21"/>
          <w:szCs w:val="21"/>
        </w:rPr>
      </w:pPr>
      <w:r w:rsidRPr="002E6975">
        <w:rPr>
          <w:sz w:val="21"/>
          <w:szCs w:val="21"/>
        </w:rPr>
        <w:t>A7.2</w:t>
      </w:r>
      <w:r w:rsidRPr="002E6975">
        <w:rPr>
          <w:sz w:val="21"/>
          <w:szCs w:val="21"/>
        </w:rPr>
        <w:tab/>
        <w:t>The C</w:t>
      </w:r>
      <w:r w:rsidR="004A0D35">
        <w:rPr>
          <w:sz w:val="21"/>
          <w:szCs w:val="21"/>
        </w:rPr>
        <w:t>ustomer</w:t>
      </w:r>
      <w:r w:rsidRPr="002E6975">
        <w:rPr>
          <w:sz w:val="21"/>
          <w:szCs w:val="21"/>
        </w:rPr>
        <w:t xml:space="preserve"> reserves the right to terminate </w:t>
      </w:r>
      <w:r w:rsidR="004A2D68" w:rsidRPr="002E6975">
        <w:rPr>
          <w:sz w:val="21"/>
          <w:szCs w:val="21"/>
        </w:rPr>
        <w:t>this</w:t>
      </w:r>
      <w:r w:rsidRPr="002E6975">
        <w:rPr>
          <w:sz w:val="21"/>
          <w:szCs w:val="21"/>
        </w:rPr>
        <w:t xml:space="preserve"> Contract immediately by notice in writing and/or to take such other steps it deems necessary where, in the reasonable opinion of the C</w:t>
      </w:r>
      <w:r w:rsidR="004A0D35">
        <w:rPr>
          <w:sz w:val="21"/>
          <w:szCs w:val="21"/>
        </w:rPr>
        <w:t>ustomer</w:t>
      </w:r>
      <w:r w:rsidRPr="002E6975">
        <w:rPr>
          <w:sz w:val="21"/>
          <w:szCs w:val="21"/>
        </w:rPr>
        <w:t xml:space="preserve">, there is or may be an actual conflict, or a potential conflict, between the </w:t>
      </w:r>
      <w:r w:rsidR="00F80124">
        <w:rPr>
          <w:sz w:val="21"/>
          <w:szCs w:val="21"/>
        </w:rPr>
        <w:t>financial</w:t>
      </w:r>
      <w:r w:rsidRPr="002E6975">
        <w:rPr>
          <w:sz w:val="21"/>
          <w:szCs w:val="21"/>
        </w:rPr>
        <w:t xml:space="preserve"> or personal interests of the </w:t>
      </w:r>
      <w:r w:rsidR="001A14B0" w:rsidRPr="002E6975">
        <w:rPr>
          <w:sz w:val="21"/>
          <w:szCs w:val="21"/>
        </w:rPr>
        <w:t>Supplier</w:t>
      </w:r>
      <w:r w:rsidRPr="002E6975">
        <w:rPr>
          <w:sz w:val="21"/>
          <w:szCs w:val="21"/>
        </w:rPr>
        <w:t xml:space="preserve"> and the duties owed to the C</w:t>
      </w:r>
      <w:r w:rsidR="004A0D35">
        <w:rPr>
          <w:sz w:val="21"/>
          <w:szCs w:val="21"/>
        </w:rPr>
        <w:t>ustomer</w:t>
      </w:r>
      <w:r w:rsidRPr="002E6975">
        <w:rPr>
          <w:sz w:val="21"/>
          <w:szCs w:val="21"/>
        </w:rPr>
        <w:t xml:space="preserve"> under the provisions of </w:t>
      </w:r>
      <w:r w:rsidR="004A2D68" w:rsidRPr="002E6975">
        <w:rPr>
          <w:sz w:val="21"/>
          <w:szCs w:val="21"/>
        </w:rPr>
        <w:t>this</w:t>
      </w:r>
      <w:r w:rsidRPr="002E6975">
        <w:rPr>
          <w:sz w:val="21"/>
          <w:szCs w:val="21"/>
        </w:rPr>
        <w:t xml:space="preserve"> Contract. The actions of the C</w:t>
      </w:r>
      <w:r w:rsidR="004A0D35">
        <w:rPr>
          <w:sz w:val="21"/>
          <w:szCs w:val="21"/>
        </w:rPr>
        <w:t>ustomer</w:t>
      </w:r>
      <w:r w:rsidRPr="002E6975">
        <w:rPr>
          <w:sz w:val="21"/>
          <w:szCs w:val="21"/>
        </w:rPr>
        <w:t xml:space="preserve"> pursuant to this clause shall not prejudice or affect any right of action or remedy which shall have accrued or shall thereafter accrue to the C</w:t>
      </w:r>
      <w:r w:rsidR="004A0D35">
        <w:rPr>
          <w:sz w:val="21"/>
          <w:szCs w:val="21"/>
        </w:rPr>
        <w:t>ustomer</w:t>
      </w:r>
      <w:r w:rsidRPr="002E6975">
        <w:rPr>
          <w:sz w:val="21"/>
          <w:szCs w:val="21"/>
        </w:rPr>
        <w:t>.</w:t>
      </w:r>
    </w:p>
    <w:p w14:paraId="205DB735" w14:textId="77777777" w:rsidR="00F80124" w:rsidRDefault="00F80124" w:rsidP="00DE6FC4">
      <w:pPr>
        <w:pStyle w:val="BodyTextIndent3"/>
        <w:widowControl w:val="0"/>
        <w:tabs>
          <w:tab w:val="left" w:pos="709"/>
        </w:tabs>
        <w:ind w:left="720" w:hanging="720"/>
        <w:rPr>
          <w:sz w:val="21"/>
          <w:szCs w:val="21"/>
        </w:rPr>
      </w:pPr>
    </w:p>
    <w:p w14:paraId="464A1CBC" w14:textId="77777777" w:rsidR="00F80124" w:rsidRDefault="00F80124" w:rsidP="0068135E">
      <w:pPr>
        <w:pStyle w:val="BodyTextIndent3"/>
        <w:widowControl w:val="0"/>
        <w:tabs>
          <w:tab w:val="left" w:pos="-709"/>
        </w:tabs>
        <w:suppressAutoHyphens w:val="0"/>
        <w:ind w:left="851" w:hanging="851"/>
        <w:rPr>
          <w:b/>
          <w:sz w:val="21"/>
          <w:szCs w:val="21"/>
        </w:rPr>
      </w:pPr>
      <w:r w:rsidRPr="009E1F3C">
        <w:rPr>
          <w:b/>
          <w:sz w:val="21"/>
          <w:szCs w:val="21"/>
        </w:rPr>
        <w:t>A8</w:t>
      </w:r>
      <w:r w:rsidRPr="009E1F3C">
        <w:rPr>
          <w:b/>
          <w:sz w:val="21"/>
          <w:szCs w:val="21"/>
        </w:rPr>
        <w:tab/>
      </w:r>
      <w:r w:rsidR="00AB1D55" w:rsidRPr="009E1F3C">
        <w:rPr>
          <w:b/>
          <w:sz w:val="21"/>
          <w:szCs w:val="21"/>
        </w:rPr>
        <w:t>VOLUMES</w:t>
      </w:r>
    </w:p>
    <w:p w14:paraId="243D1FC8" w14:textId="3235BA51" w:rsidR="00F80124" w:rsidRDefault="00F80124" w:rsidP="0068135E">
      <w:pPr>
        <w:pStyle w:val="BodyTextIndent3"/>
        <w:widowControl w:val="0"/>
        <w:tabs>
          <w:tab w:val="left" w:pos="-709"/>
        </w:tabs>
        <w:suppressAutoHyphens w:val="0"/>
        <w:ind w:left="851" w:hanging="851"/>
        <w:rPr>
          <w:sz w:val="21"/>
          <w:szCs w:val="21"/>
        </w:rPr>
      </w:pPr>
      <w:r w:rsidRPr="009E1F3C">
        <w:rPr>
          <w:sz w:val="21"/>
          <w:szCs w:val="21"/>
        </w:rPr>
        <w:t>A8.1</w:t>
      </w:r>
      <w:r>
        <w:rPr>
          <w:sz w:val="21"/>
          <w:szCs w:val="21"/>
        </w:rPr>
        <w:tab/>
        <w:t xml:space="preserve">The </w:t>
      </w:r>
      <w:r w:rsidR="00031D96">
        <w:rPr>
          <w:sz w:val="21"/>
          <w:szCs w:val="21"/>
        </w:rPr>
        <w:t>Supplier</w:t>
      </w:r>
      <w:r>
        <w:rPr>
          <w:sz w:val="21"/>
          <w:szCs w:val="21"/>
        </w:rPr>
        <w:t xml:space="preserve"> acknowledges and has submitted its Tender on the understanding that no guarantee is given by the C</w:t>
      </w:r>
      <w:r w:rsidR="00031D96">
        <w:rPr>
          <w:sz w:val="21"/>
          <w:szCs w:val="21"/>
        </w:rPr>
        <w:t>ustomer</w:t>
      </w:r>
      <w:r>
        <w:rPr>
          <w:sz w:val="21"/>
          <w:szCs w:val="21"/>
        </w:rPr>
        <w:t xml:space="preserve"> in respect of levels or values of Services</w:t>
      </w:r>
      <w:r w:rsidR="0007650F">
        <w:rPr>
          <w:sz w:val="21"/>
          <w:szCs w:val="21"/>
        </w:rPr>
        <w:t>, the</w:t>
      </w:r>
      <w:r w:rsidR="00F953EC">
        <w:rPr>
          <w:sz w:val="21"/>
          <w:szCs w:val="21"/>
        </w:rPr>
        <w:t xml:space="preserve"> the number of Customer Sites and//or type of Customer</w:t>
      </w:r>
      <w:r w:rsidR="00F656D9">
        <w:rPr>
          <w:sz w:val="21"/>
          <w:szCs w:val="21"/>
        </w:rPr>
        <w:t>'s Equipment</w:t>
      </w:r>
      <w:r w:rsidR="00F953EC">
        <w:rPr>
          <w:sz w:val="21"/>
          <w:szCs w:val="21"/>
        </w:rPr>
        <w:t xml:space="preserve"> Systems at such Customer Sites, </w:t>
      </w:r>
      <w:r>
        <w:rPr>
          <w:sz w:val="21"/>
          <w:szCs w:val="21"/>
        </w:rPr>
        <w:t>referred to in the Schedules which are indicative only and shall not be binding on the C</w:t>
      </w:r>
      <w:r w:rsidR="00031D96">
        <w:rPr>
          <w:sz w:val="21"/>
          <w:szCs w:val="21"/>
        </w:rPr>
        <w:t>ustomer</w:t>
      </w:r>
      <w:r>
        <w:rPr>
          <w:sz w:val="21"/>
          <w:szCs w:val="21"/>
        </w:rPr>
        <w:t>.</w:t>
      </w:r>
    </w:p>
    <w:p w14:paraId="57F8FA12" w14:textId="77777777" w:rsidR="00A1440E" w:rsidRPr="009E1F3C" w:rsidRDefault="00A1440E" w:rsidP="00DE6FC4">
      <w:pPr>
        <w:pStyle w:val="BodyTextIndent3"/>
        <w:widowControl w:val="0"/>
        <w:tabs>
          <w:tab w:val="left" w:pos="709"/>
        </w:tabs>
        <w:suppressAutoHyphens w:val="0"/>
        <w:ind w:left="720" w:hanging="720"/>
        <w:rPr>
          <w:sz w:val="21"/>
          <w:szCs w:val="21"/>
        </w:rPr>
      </w:pPr>
    </w:p>
    <w:p w14:paraId="059E6A25" w14:textId="77777777"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SUPPLY OF SERVICES</w:t>
      </w:r>
    </w:p>
    <w:p w14:paraId="295ACC9C" w14:textId="77777777" w:rsidR="00296CB4" w:rsidRPr="002E6975" w:rsidRDefault="00296CB4" w:rsidP="00DE6FC4">
      <w:pPr>
        <w:pStyle w:val="BodyTextIndent3"/>
        <w:widowControl w:val="0"/>
        <w:tabs>
          <w:tab w:val="left" w:pos="709"/>
        </w:tabs>
        <w:rPr>
          <w:sz w:val="21"/>
          <w:szCs w:val="21"/>
        </w:rPr>
      </w:pPr>
    </w:p>
    <w:p w14:paraId="1B6834DF" w14:textId="77777777" w:rsidR="00712913" w:rsidRDefault="00F12D02"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iCs w:val="0"/>
          <w:sz w:val="21"/>
          <w:szCs w:val="21"/>
          <w:lang w:val="en-GB"/>
        </w:rPr>
      </w:pPr>
      <w:r>
        <w:rPr>
          <w:rFonts w:ascii="Arial" w:hAnsi="Arial" w:cs="Arial"/>
          <w:i w:val="0"/>
          <w:iCs w:val="0"/>
          <w:sz w:val="21"/>
          <w:szCs w:val="21"/>
          <w:lang w:val="en-GB"/>
        </w:rPr>
        <w:t>B1</w:t>
      </w:r>
      <w:r>
        <w:rPr>
          <w:rFonts w:ascii="Arial" w:hAnsi="Arial" w:cs="Arial"/>
          <w:i w:val="0"/>
          <w:iCs w:val="0"/>
          <w:sz w:val="21"/>
          <w:szCs w:val="21"/>
          <w:lang w:val="en-GB"/>
        </w:rPr>
        <w:tab/>
      </w:r>
      <w:r w:rsidR="00712913">
        <w:rPr>
          <w:rFonts w:ascii="Arial" w:hAnsi="Arial" w:cs="Arial"/>
          <w:i w:val="0"/>
          <w:iCs w:val="0"/>
          <w:sz w:val="21"/>
          <w:szCs w:val="21"/>
          <w:lang w:val="en-GB"/>
        </w:rPr>
        <w:t>IMPLEMENTATION PERIOD</w:t>
      </w:r>
    </w:p>
    <w:p w14:paraId="07C10B55" w14:textId="77777777" w:rsidR="00F12D02" w:rsidRDefault="00F12D02" w:rsidP="00F12D02">
      <w:pPr>
        <w:pStyle w:val="BodyText2"/>
        <w:widowControl w:val="0"/>
        <w:tabs>
          <w:tab w:val="clear" w:pos="720"/>
          <w:tab w:val="clear" w:pos="1440"/>
          <w:tab w:val="left" w:pos="-993"/>
        </w:tabs>
        <w:spacing w:line="240" w:lineRule="auto"/>
        <w:ind w:left="851" w:hanging="851"/>
        <w:rPr>
          <w:rFonts w:ascii="Arial" w:eastAsiaTheme="minorHAnsi" w:hAnsi="Arial" w:cs="Arial"/>
          <w:b w:val="0"/>
          <w:i w:val="0"/>
          <w:sz w:val="21"/>
          <w:szCs w:val="21"/>
        </w:rPr>
      </w:pPr>
      <w:r>
        <w:rPr>
          <w:rFonts w:ascii="Arial" w:hAnsi="Arial" w:cs="Arial"/>
          <w:b w:val="0"/>
          <w:i w:val="0"/>
          <w:iCs w:val="0"/>
          <w:sz w:val="21"/>
          <w:szCs w:val="21"/>
          <w:lang w:val="en-GB"/>
        </w:rPr>
        <w:t>B1.1</w:t>
      </w:r>
      <w:r>
        <w:rPr>
          <w:rFonts w:ascii="Arial" w:hAnsi="Arial" w:cs="Arial"/>
          <w:b w:val="0"/>
          <w:i w:val="0"/>
          <w:iCs w:val="0"/>
          <w:sz w:val="21"/>
          <w:szCs w:val="21"/>
          <w:lang w:val="en-GB"/>
        </w:rPr>
        <w:tab/>
        <w:t>During the Implementation Period</w:t>
      </w:r>
      <w:r w:rsidRPr="0068335A">
        <w:rPr>
          <w:rFonts w:ascii="Arial" w:hAnsi="Arial" w:cs="Arial"/>
          <w:b w:val="0"/>
          <w:i w:val="0"/>
          <w:iCs w:val="0"/>
          <w:sz w:val="21"/>
          <w:szCs w:val="21"/>
          <w:lang w:val="en-GB"/>
        </w:rPr>
        <w:t xml:space="preserve">, </w:t>
      </w:r>
      <w:r w:rsidR="009C0072" w:rsidRPr="0068335A">
        <w:rPr>
          <w:rFonts w:ascii="Arial" w:hAnsi="Arial" w:cs="Arial"/>
          <w:b w:val="0"/>
          <w:i w:val="0"/>
          <w:iCs w:val="0"/>
          <w:sz w:val="21"/>
          <w:szCs w:val="21"/>
          <w:lang w:val="en-GB"/>
        </w:rPr>
        <w:t>the</w:t>
      </w:r>
      <w:r w:rsidRPr="0068335A">
        <w:rPr>
          <w:rFonts w:ascii="Arial" w:eastAsiaTheme="minorHAnsi" w:hAnsi="Arial" w:cs="Arial"/>
          <w:b w:val="0"/>
          <w:i w:val="0"/>
          <w:sz w:val="21"/>
          <w:szCs w:val="21"/>
        </w:rPr>
        <w:t xml:space="preserve"> Supplier shall do all things necessary to ensure that the Services commence on the Services Commencement Date</w:t>
      </w:r>
      <w:r w:rsidR="0068335A">
        <w:rPr>
          <w:rFonts w:ascii="Arial" w:eastAsiaTheme="minorHAnsi" w:hAnsi="Arial" w:cs="Arial"/>
          <w:b w:val="0"/>
          <w:i w:val="0"/>
          <w:sz w:val="21"/>
          <w:szCs w:val="21"/>
        </w:rPr>
        <w:t xml:space="preserve"> and are provided in accordance with this Contract</w:t>
      </w:r>
      <w:r w:rsidR="009C0072">
        <w:rPr>
          <w:rFonts w:ascii="Arial" w:eastAsiaTheme="minorHAnsi" w:hAnsi="Arial" w:cs="Arial"/>
          <w:b w:val="0"/>
          <w:i w:val="0"/>
          <w:sz w:val="21"/>
          <w:szCs w:val="21"/>
        </w:rPr>
        <w:t>, including but not limited to ensuring that all Consents required for the provision of the Services are in place by the Services Commencement Date</w:t>
      </w:r>
      <w:r w:rsidRPr="0068335A">
        <w:rPr>
          <w:rFonts w:ascii="Arial" w:eastAsiaTheme="minorHAnsi" w:hAnsi="Arial" w:cs="Arial"/>
          <w:b w:val="0"/>
          <w:i w:val="0"/>
          <w:sz w:val="21"/>
          <w:szCs w:val="21"/>
        </w:rPr>
        <w:t>.</w:t>
      </w:r>
    </w:p>
    <w:p w14:paraId="13DC77D3" w14:textId="77777777" w:rsidR="0068335A" w:rsidRDefault="0068335A" w:rsidP="00F12D02">
      <w:pPr>
        <w:pStyle w:val="BodyText2"/>
        <w:widowControl w:val="0"/>
        <w:tabs>
          <w:tab w:val="clear" w:pos="720"/>
          <w:tab w:val="clear" w:pos="1440"/>
          <w:tab w:val="left" w:pos="-993"/>
        </w:tabs>
        <w:spacing w:line="240" w:lineRule="auto"/>
        <w:ind w:left="851" w:hanging="851"/>
        <w:rPr>
          <w:rFonts w:ascii="Arial" w:eastAsiaTheme="minorHAnsi" w:hAnsi="Arial" w:cs="Arial"/>
          <w:b w:val="0"/>
          <w:i w:val="0"/>
        </w:rPr>
      </w:pPr>
    </w:p>
    <w:p w14:paraId="0BED991F" w14:textId="66AB67DC" w:rsidR="0068335A" w:rsidRDefault="0068335A" w:rsidP="00F12D02">
      <w:pPr>
        <w:pStyle w:val="BodyText2"/>
        <w:widowControl w:val="0"/>
        <w:tabs>
          <w:tab w:val="clear" w:pos="720"/>
          <w:tab w:val="clear" w:pos="1440"/>
          <w:tab w:val="left" w:pos="-993"/>
        </w:tabs>
        <w:spacing w:line="240" w:lineRule="auto"/>
        <w:ind w:left="851" w:hanging="851"/>
        <w:rPr>
          <w:rFonts w:ascii="Arial" w:eastAsiaTheme="minorHAnsi" w:hAnsi="Arial" w:cs="Arial"/>
          <w:b w:val="0"/>
          <w:i w:val="0"/>
          <w:sz w:val="21"/>
          <w:szCs w:val="21"/>
        </w:rPr>
      </w:pPr>
      <w:r w:rsidRPr="00D93D8D">
        <w:rPr>
          <w:rFonts w:ascii="Arial" w:eastAsiaTheme="minorHAnsi" w:hAnsi="Arial" w:cs="Arial"/>
          <w:b w:val="0"/>
          <w:i w:val="0"/>
          <w:sz w:val="21"/>
          <w:szCs w:val="21"/>
        </w:rPr>
        <w:t>B1.2</w:t>
      </w:r>
      <w:r w:rsidRPr="00D93D8D">
        <w:rPr>
          <w:rFonts w:ascii="Arial" w:eastAsiaTheme="minorHAnsi" w:hAnsi="Arial" w:cs="Arial"/>
          <w:b w:val="0"/>
          <w:i w:val="0"/>
          <w:sz w:val="21"/>
          <w:szCs w:val="21"/>
        </w:rPr>
        <w:tab/>
        <w:t>The Supplier</w:t>
      </w:r>
      <w:r w:rsidR="00470DA8">
        <w:rPr>
          <w:rFonts w:ascii="Arial" w:eastAsiaTheme="minorHAnsi" w:hAnsi="Arial" w:cs="Arial"/>
          <w:b w:val="0"/>
          <w:i w:val="0"/>
          <w:sz w:val="21"/>
          <w:szCs w:val="21"/>
        </w:rPr>
        <w:t xml:space="preserve">, where necessary, </w:t>
      </w:r>
      <w:r w:rsidRPr="00D93D8D">
        <w:rPr>
          <w:rFonts w:ascii="Arial" w:eastAsiaTheme="minorHAnsi" w:hAnsi="Arial" w:cs="Arial"/>
          <w:b w:val="0"/>
          <w:i w:val="0"/>
          <w:sz w:val="21"/>
          <w:szCs w:val="21"/>
        </w:rPr>
        <w:t>shall liaise with the Customer and the Customer's IT supplier and, acting reasonably and at no extra cost</w:t>
      </w:r>
      <w:r w:rsidR="00D93D8D" w:rsidRPr="00D93D8D">
        <w:rPr>
          <w:rFonts w:ascii="Arial" w:eastAsiaTheme="minorHAnsi" w:hAnsi="Arial" w:cs="Arial"/>
          <w:b w:val="0"/>
          <w:i w:val="0"/>
          <w:sz w:val="21"/>
          <w:szCs w:val="21"/>
        </w:rPr>
        <w:t xml:space="preserve"> to the Customer</w:t>
      </w:r>
      <w:r w:rsidRPr="00D93D8D">
        <w:rPr>
          <w:rFonts w:ascii="Arial" w:eastAsiaTheme="minorHAnsi" w:hAnsi="Arial" w:cs="Arial"/>
          <w:b w:val="0"/>
          <w:i w:val="0"/>
          <w:sz w:val="21"/>
          <w:szCs w:val="21"/>
        </w:rPr>
        <w:t xml:space="preserve">, amend the way the Services are provided so as to ensure compliance with requirements from </w:t>
      </w:r>
      <w:r w:rsidR="00470DA8" w:rsidRPr="00D93D8D">
        <w:rPr>
          <w:rFonts w:ascii="Arial" w:eastAsiaTheme="minorHAnsi" w:hAnsi="Arial" w:cs="Arial"/>
          <w:b w:val="0"/>
          <w:i w:val="0"/>
          <w:sz w:val="21"/>
          <w:szCs w:val="21"/>
        </w:rPr>
        <w:t>the Customer and the Customer's IT supplier</w:t>
      </w:r>
    </w:p>
    <w:p w14:paraId="3517E7F8" w14:textId="77777777" w:rsidR="0007650F" w:rsidRDefault="0007650F" w:rsidP="0007650F">
      <w:pPr>
        <w:spacing w:after="200" w:line="276" w:lineRule="auto"/>
        <w:contextualSpacing/>
        <w:rPr>
          <w:rFonts w:ascii="Arial" w:eastAsiaTheme="minorHAnsi" w:hAnsi="Arial" w:cs="Arial"/>
          <w:bCs/>
          <w:iCs/>
          <w:sz w:val="21"/>
          <w:szCs w:val="21"/>
          <w:lang w:val="en-US"/>
        </w:rPr>
      </w:pPr>
    </w:p>
    <w:p w14:paraId="712AE74A" w14:textId="77777777" w:rsidR="0007650F" w:rsidRPr="0007650F" w:rsidRDefault="0007650F" w:rsidP="005077DF">
      <w:pPr>
        <w:spacing w:after="200" w:line="276" w:lineRule="auto"/>
        <w:ind w:left="851" w:hanging="851"/>
        <w:contextualSpacing/>
        <w:rPr>
          <w:rFonts w:ascii="Arial" w:eastAsiaTheme="minorHAnsi" w:hAnsi="Arial" w:cs="Arial"/>
          <w:sz w:val="21"/>
          <w:szCs w:val="21"/>
        </w:rPr>
      </w:pPr>
      <w:r>
        <w:rPr>
          <w:rFonts w:ascii="Arial" w:eastAsiaTheme="minorHAnsi" w:hAnsi="Arial" w:cs="Arial"/>
          <w:sz w:val="21"/>
          <w:szCs w:val="21"/>
        </w:rPr>
        <w:t>B1.3</w:t>
      </w:r>
      <w:r>
        <w:rPr>
          <w:rFonts w:ascii="Arial" w:eastAsiaTheme="minorHAnsi" w:hAnsi="Arial" w:cs="Arial"/>
          <w:sz w:val="21"/>
          <w:szCs w:val="21"/>
        </w:rPr>
        <w:tab/>
      </w:r>
      <w:r w:rsidRPr="0007650F">
        <w:rPr>
          <w:rFonts w:ascii="Arial" w:eastAsiaTheme="minorHAnsi" w:hAnsi="Arial" w:cs="Arial"/>
          <w:sz w:val="21"/>
          <w:szCs w:val="21"/>
        </w:rPr>
        <w:t>The Supplier shall provide the Customer with the Schedule of maintenance for the first Contract Year no later than thirty (30) days following the Commencement Date and then 14 days before anniversary of the Service</w:t>
      </w:r>
      <w:r w:rsidR="00A777FC">
        <w:rPr>
          <w:rFonts w:ascii="Arial" w:eastAsiaTheme="minorHAnsi" w:hAnsi="Arial" w:cs="Arial"/>
          <w:sz w:val="21"/>
          <w:szCs w:val="21"/>
        </w:rPr>
        <w:t>s</w:t>
      </w:r>
      <w:r w:rsidRPr="0007650F">
        <w:rPr>
          <w:rFonts w:ascii="Arial" w:eastAsiaTheme="minorHAnsi" w:hAnsi="Arial" w:cs="Arial"/>
          <w:sz w:val="21"/>
          <w:szCs w:val="21"/>
        </w:rPr>
        <w:t xml:space="preserve"> Commencement Date for each subsequent Contract Year. The Customer shall review each Schedule of Maintenance and, acting reasonably the Parties shall agree to the same. Following such agreement the Services shall be provided in accordance with such Schedule of Maintenance.</w:t>
      </w:r>
    </w:p>
    <w:p w14:paraId="15F7E5B1" w14:textId="77777777" w:rsidR="00296CB4" w:rsidRPr="002E6975" w:rsidRDefault="00296CB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sz w:val="21"/>
          <w:szCs w:val="21"/>
        </w:rPr>
      </w:pPr>
      <w:r w:rsidRPr="002E6975">
        <w:rPr>
          <w:rFonts w:ascii="Arial" w:hAnsi="Arial" w:cs="Arial"/>
          <w:i w:val="0"/>
          <w:iCs w:val="0"/>
          <w:sz w:val="21"/>
          <w:szCs w:val="21"/>
          <w:lang w:val="en-GB"/>
        </w:rPr>
        <w:t>B</w:t>
      </w:r>
      <w:r w:rsidR="00D93D8D">
        <w:rPr>
          <w:rFonts w:ascii="Arial" w:hAnsi="Arial" w:cs="Arial"/>
          <w:i w:val="0"/>
          <w:iCs w:val="0"/>
          <w:sz w:val="21"/>
          <w:szCs w:val="21"/>
          <w:lang w:val="en-GB"/>
        </w:rPr>
        <w:t>2</w:t>
      </w:r>
      <w:r w:rsidRPr="002E6975">
        <w:rPr>
          <w:rFonts w:ascii="Arial" w:hAnsi="Arial" w:cs="Arial"/>
          <w:i w:val="0"/>
          <w:iCs w:val="0"/>
          <w:sz w:val="21"/>
          <w:szCs w:val="21"/>
          <w:lang w:val="en-GB"/>
        </w:rPr>
        <w:tab/>
      </w:r>
      <w:r w:rsidR="00AB1D55" w:rsidRPr="002E6975">
        <w:rPr>
          <w:rFonts w:ascii="Arial" w:hAnsi="Arial" w:cs="Arial"/>
          <w:i w:val="0"/>
          <w:sz w:val="21"/>
          <w:szCs w:val="21"/>
        </w:rPr>
        <w:t>THE SERVICES</w:t>
      </w:r>
    </w:p>
    <w:p w14:paraId="623368AD" w14:textId="77777777" w:rsidR="008D7CA7" w:rsidRDefault="00296CB4" w:rsidP="0068135E">
      <w:pPr>
        <w:pStyle w:val="BodyText"/>
        <w:keepNext w:val="0"/>
        <w:keepLines w:val="0"/>
        <w:widowControl w:val="0"/>
        <w:tabs>
          <w:tab w:val="left" w:pos="-993"/>
          <w:tab w:val="left" w:pos="-709"/>
        </w:tabs>
        <w:ind w:left="851" w:hanging="851"/>
        <w:rPr>
          <w:sz w:val="21"/>
          <w:szCs w:val="21"/>
        </w:rPr>
      </w:pPr>
      <w:r w:rsidRPr="002E6975">
        <w:rPr>
          <w:sz w:val="21"/>
          <w:szCs w:val="21"/>
        </w:rPr>
        <w:t>B</w:t>
      </w:r>
      <w:r w:rsidR="00D93D8D">
        <w:rPr>
          <w:sz w:val="21"/>
          <w:szCs w:val="21"/>
        </w:rPr>
        <w:t>2</w:t>
      </w:r>
      <w:r w:rsidRPr="002E6975">
        <w:rPr>
          <w:sz w:val="21"/>
          <w:szCs w:val="21"/>
        </w:rPr>
        <w:t>.1</w:t>
      </w:r>
      <w:r w:rsidRPr="002E6975">
        <w:rPr>
          <w:sz w:val="21"/>
          <w:szCs w:val="21"/>
        </w:rPr>
        <w:tab/>
        <w:t xml:space="preserve">The </w:t>
      </w:r>
      <w:r w:rsidR="001A14B0" w:rsidRPr="002E6975">
        <w:rPr>
          <w:sz w:val="21"/>
          <w:szCs w:val="21"/>
        </w:rPr>
        <w:t>Supplier</w:t>
      </w:r>
      <w:r w:rsidRPr="002E6975">
        <w:rPr>
          <w:sz w:val="21"/>
          <w:szCs w:val="21"/>
        </w:rPr>
        <w:t xml:space="preserve"> shall supply the Services during the Contract Period in accordance with</w:t>
      </w:r>
      <w:r w:rsidR="008D7CA7">
        <w:rPr>
          <w:sz w:val="21"/>
          <w:szCs w:val="21"/>
        </w:rPr>
        <w:t>:</w:t>
      </w:r>
    </w:p>
    <w:p w14:paraId="6943A995" w14:textId="77777777" w:rsidR="008D7CA7" w:rsidRDefault="008D7CA7" w:rsidP="0068135E">
      <w:pPr>
        <w:pStyle w:val="BodyText"/>
        <w:keepNext w:val="0"/>
        <w:keepLines w:val="0"/>
        <w:widowControl w:val="0"/>
        <w:tabs>
          <w:tab w:val="left" w:pos="-993"/>
          <w:tab w:val="left" w:pos="-709"/>
        </w:tabs>
        <w:ind w:left="851" w:hanging="851"/>
        <w:rPr>
          <w:sz w:val="21"/>
          <w:szCs w:val="21"/>
        </w:rPr>
      </w:pPr>
    </w:p>
    <w:p w14:paraId="63CDB92E" w14:textId="77777777" w:rsidR="008D7CA7" w:rsidRPr="008D7CA7" w:rsidRDefault="00296CB4" w:rsidP="004A56DB">
      <w:pPr>
        <w:pStyle w:val="BodyText"/>
        <w:keepNext w:val="0"/>
        <w:keepLines w:val="0"/>
        <w:widowControl w:val="0"/>
        <w:numPr>
          <w:ilvl w:val="0"/>
          <w:numId w:val="56"/>
        </w:numPr>
        <w:tabs>
          <w:tab w:val="left" w:pos="-993"/>
          <w:tab w:val="left" w:pos="-709"/>
        </w:tabs>
        <w:rPr>
          <w:sz w:val="21"/>
          <w:szCs w:val="21"/>
        </w:rPr>
      </w:pPr>
      <w:r w:rsidRPr="008D7CA7">
        <w:rPr>
          <w:sz w:val="21"/>
          <w:szCs w:val="21"/>
        </w:rPr>
        <w:t>the Specification</w:t>
      </w:r>
      <w:r w:rsidR="008D7CA7" w:rsidRPr="008D7CA7">
        <w:rPr>
          <w:sz w:val="21"/>
          <w:szCs w:val="21"/>
        </w:rPr>
        <w:t>;</w:t>
      </w:r>
    </w:p>
    <w:p w14:paraId="664603CF" w14:textId="77777777" w:rsidR="008D7CA7" w:rsidRPr="008D7CA7" w:rsidRDefault="00296CB4" w:rsidP="004A56DB">
      <w:pPr>
        <w:pStyle w:val="BodyText"/>
        <w:keepNext w:val="0"/>
        <w:keepLines w:val="0"/>
        <w:widowControl w:val="0"/>
        <w:numPr>
          <w:ilvl w:val="0"/>
          <w:numId w:val="56"/>
        </w:numPr>
        <w:tabs>
          <w:tab w:val="left" w:pos="-993"/>
          <w:tab w:val="left" w:pos="-709"/>
        </w:tabs>
        <w:rPr>
          <w:sz w:val="21"/>
          <w:szCs w:val="21"/>
        </w:rPr>
      </w:pPr>
      <w:r w:rsidRPr="008D7CA7">
        <w:rPr>
          <w:sz w:val="21"/>
          <w:szCs w:val="21"/>
        </w:rPr>
        <w:t xml:space="preserve">the provisions of </w:t>
      </w:r>
      <w:r w:rsidR="004A2D68" w:rsidRPr="008D7CA7">
        <w:rPr>
          <w:sz w:val="21"/>
          <w:szCs w:val="21"/>
        </w:rPr>
        <w:t>this</w:t>
      </w:r>
      <w:r w:rsidRPr="008D7CA7">
        <w:rPr>
          <w:sz w:val="21"/>
          <w:szCs w:val="21"/>
        </w:rPr>
        <w:t xml:space="preserve"> Contract</w:t>
      </w:r>
      <w:r w:rsidR="008D7CA7" w:rsidRPr="008D7CA7">
        <w:rPr>
          <w:sz w:val="21"/>
          <w:szCs w:val="21"/>
        </w:rPr>
        <w:t>;</w:t>
      </w:r>
    </w:p>
    <w:p w14:paraId="270CFDD5" w14:textId="77777777" w:rsidR="008D7CA7" w:rsidRPr="008D7CA7" w:rsidRDefault="00637818" w:rsidP="004A56DB">
      <w:pPr>
        <w:pStyle w:val="BodyText"/>
        <w:keepNext w:val="0"/>
        <w:keepLines w:val="0"/>
        <w:widowControl w:val="0"/>
        <w:numPr>
          <w:ilvl w:val="0"/>
          <w:numId w:val="56"/>
        </w:numPr>
        <w:tabs>
          <w:tab w:val="left" w:pos="-993"/>
          <w:tab w:val="left" w:pos="-709"/>
        </w:tabs>
        <w:rPr>
          <w:sz w:val="21"/>
          <w:szCs w:val="21"/>
        </w:rPr>
      </w:pPr>
      <w:r w:rsidRPr="008D7CA7">
        <w:rPr>
          <w:sz w:val="21"/>
          <w:szCs w:val="21"/>
        </w:rPr>
        <w:t>the</w:t>
      </w:r>
      <w:r w:rsidR="0084199E" w:rsidRPr="008D7CA7">
        <w:rPr>
          <w:sz w:val="21"/>
          <w:szCs w:val="21"/>
        </w:rPr>
        <w:t xml:space="preserve"> Service Delivery Plan</w:t>
      </w:r>
      <w:r w:rsidR="00296CB4" w:rsidRPr="008D7CA7">
        <w:rPr>
          <w:sz w:val="21"/>
          <w:szCs w:val="21"/>
        </w:rPr>
        <w:t xml:space="preserve"> </w:t>
      </w:r>
    </w:p>
    <w:p w14:paraId="3872A1DB" w14:textId="77777777" w:rsidR="008D7CA7" w:rsidRDefault="008D7CA7" w:rsidP="004A56DB">
      <w:pPr>
        <w:pStyle w:val="BodyText"/>
        <w:keepNext w:val="0"/>
        <w:keepLines w:val="0"/>
        <w:widowControl w:val="0"/>
        <w:numPr>
          <w:ilvl w:val="0"/>
          <w:numId w:val="56"/>
        </w:numPr>
        <w:tabs>
          <w:tab w:val="left" w:pos="-993"/>
          <w:tab w:val="left" w:pos="-709"/>
        </w:tabs>
        <w:rPr>
          <w:sz w:val="21"/>
          <w:szCs w:val="21"/>
        </w:rPr>
      </w:pPr>
      <w:r w:rsidRPr="008D7CA7">
        <w:rPr>
          <w:sz w:val="21"/>
          <w:szCs w:val="21"/>
        </w:rPr>
        <w:t>relevant Schedules of Maintenance;</w:t>
      </w:r>
    </w:p>
    <w:p w14:paraId="20B8215B" w14:textId="77777777" w:rsidR="005A4626" w:rsidRPr="008D7CA7" w:rsidRDefault="005A4626" w:rsidP="004A56DB">
      <w:pPr>
        <w:pStyle w:val="BodyText"/>
        <w:keepNext w:val="0"/>
        <w:keepLines w:val="0"/>
        <w:widowControl w:val="0"/>
        <w:numPr>
          <w:ilvl w:val="0"/>
          <w:numId w:val="56"/>
        </w:numPr>
        <w:tabs>
          <w:tab w:val="left" w:pos="-993"/>
          <w:tab w:val="left" w:pos="-709"/>
        </w:tabs>
        <w:rPr>
          <w:sz w:val="21"/>
          <w:szCs w:val="21"/>
        </w:rPr>
      </w:pPr>
      <w:r>
        <w:rPr>
          <w:sz w:val="21"/>
          <w:szCs w:val="21"/>
        </w:rPr>
        <w:t>relevant Equipment Defect Notice;</w:t>
      </w:r>
    </w:p>
    <w:p w14:paraId="37624288" w14:textId="77777777" w:rsidR="008D7CA7" w:rsidRPr="008D7CA7" w:rsidRDefault="008D7CA7" w:rsidP="004A56DB">
      <w:pPr>
        <w:pStyle w:val="BodyText"/>
        <w:keepNext w:val="0"/>
        <w:keepLines w:val="0"/>
        <w:widowControl w:val="0"/>
        <w:numPr>
          <w:ilvl w:val="0"/>
          <w:numId w:val="56"/>
        </w:numPr>
        <w:tabs>
          <w:tab w:val="left" w:pos="-993"/>
          <w:tab w:val="left" w:pos="-709"/>
        </w:tabs>
        <w:rPr>
          <w:sz w:val="21"/>
          <w:szCs w:val="21"/>
        </w:rPr>
      </w:pPr>
      <w:r w:rsidRPr="008D7CA7">
        <w:rPr>
          <w:rFonts w:eastAsiaTheme="minorHAnsi"/>
          <w:sz w:val="21"/>
          <w:szCs w:val="21"/>
        </w:rPr>
        <w:t>Good Industry Practice</w:t>
      </w:r>
    </w:p>
    <w:p w14:paraId="4F9F3F49" w14:textId="77777777" w:rsidR="008D7CA7" w:rsidRPr="008D7CA7" w:rsidRDefault="008D7CA7" w:rsidP="004A56DB">
      <w:pPr>
        <w:pStyle w:val="BodyText"/>
        <w:keepNext w:val="0"/>
        <w:keepLines w:val="0"/>
        <w:widowControl w:val="0"/>
        <w:numPr>
          <w:ilvl w:val="0"/>
          <w:numId w:val="56"/>
        </w:numPr>
        <w:tabs>
          <w:tab w:val="left" w:pos="-993"/>
          <w:tab w:val="left" w:pos="-709"/>
        </w:tabs>
        <w:rPr>
          <w:sz w:val="21"/>
          <w:szCs w:val="21"/>
        </w:rPr>
      </w:pPr>
      <w:r w:rsidRPr="008D7CA7">
        <w:rPr>
          <w:rFonts w:eastAsiaTheme="minorHAnsi"/>
          <w:sz w:val="21"/>
          <w:szCs w:val="21"/>
        </w:rPr>
        <w:t>the Law</w:t>
      </w:r>
    </w:p>
    <w:p w14:paraId="2B4BB23B" w14:textId="77777777" w:rsidR="008D7CA7" w:rsidRDefault="008D7CA7" w:rsidP="008D7CA7">
      <w:pPr>
        <w:pStyle w:val="BodyText"/>
        <w:keepNext w:val="0"/>
        <w:keepLines w:val="0"/>
        <w:widowControl w:val="0"/>
        <w:tabs>
          <w:tab w:val="left" w:pos="-993"/>
          <w:tab w:val="left" w:pos="-709"/>
        </w:tabs>
        <w:ind w:left="1215"/>
        <w:rPr>
          <w:sz w:val="21"/>
          <w:szCs w:val="21"/>
        </w:rPr>
      </w:pPr>
    </w:p>
    <w:p w14:paraId="12014BB1" w14:textId="77777777" w:rsidR="00296CB4" w:rsidRPr="002E6975" w:rsidRDefault="00296CB4" w:rsidP="008D7CA7">
      <w:pPr>
        <w:pStyle w:val="BodyText"/>
        <w:keepNext w:val="0"/>
        <w:keepLines w:val="0"/>
        <w:widowControl w:val="0"/>
        <w:tabs>
          <w:tab w:val="left" w:pos="-993"/>
          <w:tab w:val="left" w:pos="-709"/>
        </w:tabs>
        <w:ind w:left="1215"/>
        <w:rPr>
          <w:sz w:val="21"/>
          <w:szCs w:val="21"/>
        </w:rPr>
      </w:pPr>
      <w:r w:rsidRPr="002E6975">
        <w:rPr>
          <w:sz w:val="21"/>
          <w:szCs w:val="21"/>
        </w:rPr>
        <w:t xml:space="preserve">in consideration of the payment of the </w:t>
      </w:r>
      <w:r w:rsidR="00A977C6" w:rsidRPr="002E6975">
        <w:rPr>
          <w:sz w:val="21"/>
          <w:szCs w:val="21"/>
        </w:rPr>
        <w:t>Service Charges</w:t>
      </w:r>
      <w:r w:rsidRPr="002E6975">
        <w:rPr>
          <w:sz w:val="21"/>
          <w:szCs w:val="21"/>
        </w:rPr>
        <w:t xml:space="preserve">. </w:t>
      </w:r>
    </w:p>
    <w:p w14:paraId="56C17900" w14:textId="77777777" w:rsidR="00296CB4" w:rsidRPr="002E6975" w:rsidRDefault="00296CB4" w:rsidP="0068135E">
      <w:pPr>
        <w:widowControl w:val="0"/>
        <w:tabs>
          <w:tab w:val="left" w:pos="-993"/>
          <w:tab w:val="left" w:pos="-709"/>
        </w:tabs>
        <w:ind w:left="851" w:hanging="851"/>
        <w:jc w:val="both"/>
        <w:rPr>
          <w:rFonts w:ascii="Arial" w:hAnsi="Arial" w:cs="Arial"/>
          <w:sz w:val="21"/>
          <w:szCs w:val="21"/>
        </w:rPr>
      </w:pPr>
    </w:p>
    <w:p w14:paraId="574BDB93" w14:textId="77777777" w:rsidR="00296CB4" w:rsidRPr="002E6975" w:rsidRDefault="00296CB4" w:rsidP="0068135E">
      <w:pPr>
        <w:widowControl w:val="0"/>
        <w:tabs>
          <w:tab w:val="left" w:pos="-993"/>
          <w:tab w:val="left" w:pos="-709"/>
        </w:tabs>
        <w:ind w:left="851" w:hanging="851"/>
        <w:jc w:val="both"/>
        <w:rPr>
          <w:rFonts w:ascii="Arial" w:hAnsi="Arial" w:cs="Arial"/>
          <w:sz w:val="21"/>
          <w:szCs w:val="21"/>
        </w:rPr>
      </w:pPr>
      <w:r w:rsidRPr="002E6975">
        <w:rPr>
          <w:rFonts w:ascii="Arial" w:hAnsi="Arial" w:cs="Arial"/>
          <w:sz w:val="21"/>
          <w:szCs w:val="21"/>
        </w:rPr>
        <w:t>B</w:t>
      </w:r>
      <w:r w:rsidR="00D93D8D">
        <w:rPr>
          <w:rFonts w:ascii="Arial" w:hAnsi="Arial" w:cs="Arial"/>
          <w:sz w:val="21"/>
          <w:szCs w:val="21"/>
        </w:rPr>
        <w:t>2</w:t>
      </w:r>
      <w:r w:rsidRPr="002E6975">
        <w:rPr>
          <w:rFonts w:ascii="Arial" w:hAnsi="Arial" w:cs="Arial"/>
          <w:sz w:val="21"/>
          <w:szCs w:val="21"/>
        </w:rPr>
        <w:t>.2</w:t>
      </w:r>
      <w:r w:rsidRPr="002E6975">
        <w:rPr>
          <w:rFonts w:ascii="Arial" w:hAnsi="Arial" w:cs="Arial"/>
          <w:sz w:val="21"/>
          <w:szCs w:val="21"/>
        </w:rPr>
        <w:tab/>
        <w:t>If the C</w:t>
      </w:r>
      <w:r w:rsidR="004A0D35">
        <w:rPr>
          <w:rFonts w:ascii="Arial" w:hAnsi="Arial" w:cs="Arial"/>
          <w:sz w:val="21"/>
          <w:szCs w:val="21"/>
        </w:rPr>
        <w:t>ustomer</w:t>
      </w:r>
      <w:r w:rsidRPr="002E6975">
        <w:rPr>
          <w:rFonts w:ascii="Arial" w:hAnsi="Arial" w:cs="Arial"/>
          <w:sz w:val="21"/>
          <w:szCs w:val="21"/>
        </w:rPr>
        <w:t xml:space="preserve"> informs the </w:t>
      </w:r>
      <w:r w:rsidR="001A14B0" w:rsidRPr="002E6975">
        <w:rPr>
          <w:rFonts w:ascii="Arial" w:hAnsi="Arial" w:cs="Arial"/>
          <w:sz w:val="21"/>
          <w:szCs w:val="21"/>
        </w:rPr>
        <w:t>Supplier</w:t>
      </w:r>
      <w:r w:rsidRPr="002E6975">
        <w:rPr>
          <w:rFonts w:ascii="Arial" w:hAnsi="Arial" w:cs="Arial"/>
          <w:sz w:val="21"/>
          <w:szCs w:val="21"/>
        </w:rPr>
        <w:t xml:space="preserve"> in writing that the C</w:t>
      </w:r>
      <w:r w:rsidR="004A0D35">
        <w:rPr>
          <w:rFonts w:ascii="Arial" w:hAnsi="Arial" w:cs="Arial"/>
          <w:sz w:val="21"/>
          <w:szCs w:val="21"/>
        </w:rPr>
        <w:t>ustomer</w:t>
      </w:r>
      <w:r w:rsidRPr="002E6975">
        <w:rPr>
          <w:rFonts w:ascii="Arial" w:hAnsi="Arial" w:cs="Arial"/>
          <w:sz w:val="21"/>
          <w:szCs w:val="21"/>
        </w:rPr>
        <w:t xml:space="preserve"> reasonably believes that any part of the Services does not meet the requirements of </w:t>
      </w:r>
      <w:r w:rsidR="004A2D68" w:rsidRPr="002E6975">
        <w:rPr>
          <w:rFonts w:ascii="Arial" w:hAnsi="Arial" w:cs="Arial"/>
          <w:sz w:val="21"/>
          <w:szCs w:val="21"/>
        </w:rPr>
        <w:t>this</w:t>
      </w:r>
      <w:r w:rsidRPr="002E6975">
        <w:rPr>
          <w:rFonts w:ascii="Arial" w:hAnsi="Arial" w:cs="Arial"/>
          <w:sz w:val="21"/>
          <w:szCs w:val="21"/>
        </w:rPr>
        <w:t xml:space="preserve"> Contract or differ</w:t>
      </w:r>
      <w:r w:rsidR="002B5316">
        <w:rPr>
          <w:rFonts w:ascii="Arial" w:hAnsi="Arial" w:cs="Arial"/>
          <w:sz w:val="21"/>
          <w:szCs w:val="21"/>
        </w:rPr>
        <w:t xml:space="preserve">s </w:t>
      </w:r>
      <w:r w:rsidRPr="002E6975">
        <w:rPr>
          <w:rFonts w:ascii="Arial" w:hAnsi="Arial" w:cs="Arial"/>
          <w:sz w:val="21"/>
          <w:szCs w:val="21"/>
        </w:rPr>
        <w:t>in any way from those requirements, and this is other than as a result of a Default by the C</w:t>
      </w:r>
      <w:r w:rsidR="004A0D35">
        <w:rPr>
          <w:rFonts w:ascii="Arial" w:hAnsi="Arial" w:cs="Arial"/>
          <w:sz w:val="21"/>
          <w:szCs w:val="21"/>
        </w:rPr>
        <w:t>ustomer</w:t>
      </w:r>
      <w:r w:rsidRPr="002E6975">
        <w:rPr>
          <w:rFonts w:ascii="Arial" w:hAnsi="Arial" w:cs="Arial"/>
          <w:sz w:val="21"/>
          <w:szCs w:val="21"/>
        </w:rPr>
        <w:t xml:space="preserve">, the </w:t>
      </w:r>
      <w:r w:rsidR="001A14B0" w:rsidRPr="002E6975">
        <w:rPr>
          <w:rFonts w:ascii="Arial" w:hAnsi="Arial" w:cs="Arial"/>
          <w:sz w:val="21"/>
          <w:szCs w:val="21"/>
        </w:rPr>
        <w:t>Supplier</w:t>
      </w:r>
      <w:r w:rsidRPr="002E6975">
        <w:rPr>
          <w:rFonts w:ascii="Arial" w:hAnsi="Arial" w:cs="Arial"/>
          <w:sz w:val="21"/>
          <w:szCs w:val="21"/>
        </w:rPr>
        <w:t xml:space="preserve"> shall at its own expense re-schedule and carry out the Services in accordance with the requirements of </w:t>
      </w:r>
      <w:r w:rsidR="004A2D68" w:rsidRPr="002E6975">
        <w:rPr>
          <w:rFonts w:ascii="Arial" w:hAnsi="Arial" w:cs="Arial"/>
          <w:sz w:val="21"/>
          <w:szCs w:val="21"/>
        </w:rPr>
        <w:t>this</w:t>
      </w:r>
      <w:r w:rsidRPr="002E6975">
        <w:rPr>
          <w:rFonts w:ascii="Arial" w:hAnsi="Arial" w:cs="Arial"/>
          <w:sz w:val="21"/>
          <w:szCs w:val="21"/>
        </w:rPr>
        <w:t xml:space="preserve"> Contract within such reasonable time as may be specified by the C</w:t>
      </w:r>
      <w:r w:rsidR="004A0D35">
        <w:rPr>
          <w:rFonts w:ascii="Arial" w:hAnsi="Arial" w:cs="Arial"/>
          <w:sz w:val="21"/>
          <w:szCs w:val="21"/>
        </w:rPr>
        <w:t>ustomer</w:t>
      </w:r>
      <w:r w:rsidRPr="002E6975">
        <w:rPr>
          <w:rFonts w:ascii="Arial" w:hAnsi="Arial" w:cs="Arial"/>
          <w:sz w:val="21"/>
          <w:szCs w:val="21"/>
        </w:rPr>
        <w:t>.</w:t>
      </w:r>
    </w:p>
    <w:p w14:paraId="143389CB" w14:textId="77777777" w:rsidR="00296CB4" w:rsidRPr="002E6975" w:rsidRDefault="00296CB4" w:rsidP="0068135E">
      <w:pPr>
        <w:widowControl w:val="0"/>
        <w:tabs>
          <w:tab w:val="left" w:pos="-993"/>
          <w:tab w:val="left" w:pos="-709"/>
        </w:tabs>
        <w:ind w:left="851" w:hanging="851"/>
        <w:jc w:val="both"/>
        <w:rPr>
          <w:rFonts w:ascii="Arial" w:hAnsi="Arial" w:cs="Arial"/>
          <w:sz w:val="21"/>
          <w:szCs w:val="21"/>
        </w:rPr>
      </w:pPr>
    </w:p>
    <w:p w14:paraId="183A0019" w14:textId="77777777" w:rsidR="00296CB4" w:rsidRDefault="00296CB4" w:rsidP="0068135E">
      <w:pPr>
        <w:widowControl w:val="0"/>
        <w:tabs>
          <w:tab w:val="left" w:pos="-993"/>
          <w:tab w:val="left" w:pos="-709"/>
        </w:tabs>
        <w:ind w:left="851" w:hanging="851"/>
        <w:jc w:val="both"/>
        <w:rPr>
          <w:rFonts w:ascii="Arial" w:hAnsi="Arial" w:cs="Arial"/>
          <w:sz w:val="21"/>
          <w:szCs w:val="21"/>
        </w:rPr>
      </w:pPr>
      <w:r w:rsidRPr="002E6975">
        <w:rPr>
          <w:rFonts w:ascii="Arial" w:hAnsi="Arial" w:cs="Arial"/>
          <w:iCs/>
          <w:sz w:val="21"/>
          <w:szCs w:val="21"/>
        </w:rPr>
        <w:t>B</w:t>
      </w:r>
      <w:r w:rsidR="00D93D8D">
        <w:rPr>
          <w:rFonts w:ascii="Arial" w:hAnsi="Arial" w:cs="Arial"/>
          <w:iCs/>
          <w:sz w:val="21"/>
          <w:szCs w:val="21"/>
        </w:rPr>
        <w:t>2</w:t>
      </w:r>
      <w:r w:rsidRPr="002E6975">
        <w:rPr>
          <w:rFonts w:ascii="Arial" w:hAnsi="Arial" w:cs="Arial"/>
          <w:sz w:val="21"/>
          <w:szCs w:val="21"/>
        </w:rPr>
        <w:t>.3</w:t>
      </w:r>
      <w:r w:rsidRPr="002E6975">
        <w:rPr>
          <w:rFonts w:ascii="Arial" w:hAnsi="Arial" w:cs="Arial"/>
          <w:sz w:val="21"/>
          <w:szCs w:val="21"/>
        </w:rPr>
        <w:tab/>
      </w:r>
      <w:r w:rsidR="004C3C20">
        <w:rPr>
          <w:rFonts w:ascii="Arial" w:hAnsi="Arial" w:cs="Arial"/>
          <w:sz w:val="21"/>
          <w:szCs w:val="21"/>
        </w:rPr>
        <w:t>T</w:t>
      </w:r>
      <w:r w:rsidRPr="002E6975">
        <w:rPr>
          <w:rFonts w:ascii="Arial" w:hAnsi="Arial" w:cs="Arial"/>
          <w:sz w:val="21"/>
          <w:szCs w:val="21"/>
        </w:rPr>
        <w:t xml:space="preserve">imely supply of the Services shall be of the essence of </w:t>
      </w:r>
      <w:r w:rsidR="004A2D68" w:rsidRPr="002E6975">
        <w:rPr>
          <w:rFonts w:ascii="Arial" w:hAnsi="Arial" w:cs="Arial"/>
          <w:iCs/>
          <w:sz w:val="21"/>
          <w:szCs w:val="21"/>
        </w:rPr>
        <w:t>this</w:t>
      </w:r>
      <w:r w:rsidRPr="002E6975">
        <w:rPr>
          <w:rFonts w:ascii="Arial" w:hAnsi="Arial" w:cs="Arial"/>
          <w:sz w:val="21"/>
          <w:szCs w:val="21"/>
        </w:rPr>
        <w:t xml:space="preserve"> Contract, including in relation to commencing the supply of the Services within the time agreed or on a specified date</w:t>
      </w:r>
      <w:r w:rsidR="0070613F">
        <w:rPr>
          <w:rFonts w:ascii="Arial" w:hAnsi="Arial" w:cs="Arial"/>
          <w:sz w:val="21"/>
          <w:szCs w:val="21"/>
        </w:rPr>
        <w:t>, including but not limited to any timeframes set out within the Specification</w:t>
      </w:r>
      <w:r w:rsidR="00D25CA2">
        <w:rPr>
          <w:rFonts w:ascii="Arial" w:hAnsi="Arial" w:cs="Arial"/>
          <w:sz w:val="21"/>
          <w:szCs w:val="21"/>
        </w:rPr>
        <w:t xml:space="preserve"> and any</w:t>
      </w:r>
      <w:r w:rsidR="0070613F">
        <w:rPr>
          <w:rFonts w:ascii="Arial" w:hAnsi="Arial" w:cs="Arial"/>
          <w:sz w:val="21"/>
          <w:szCs w:val="21"/>
        </w:rPr>
        <w:t xml:space="preserve"> agreed dates and times within a Schedule of Maintenance or Equipment Defect Notice</w:t>
      </w:r>
      <w:r w:rsidRPr="002E6975">
        <w:rPr>
          <w:rFonts w:ascii="Arial" w:hAnsi="Arial" w:cs="Arial"/>
          <w:sz w:val="21"/>
          <w:szCs w:val="21"/>
        </w:rPr>
        <w:t>.</w:t>
      </w:r>
    </w:p>
    <w:p w14:paraId="04228046" w14:textId="77777777" w:rsidR="00E52626" w:rsidRDefault="00E52626" w:rsidP="00DE6FC4">
      <w:pPr>
        <w:widowControl w:val="0"/>
        <w:ind w:left="720" w:hanging="720"/>
        <w:jc w:val="both"/>
        <w:rPr>
          <w:rFonts w:ascii="Arial" w:hAnsi="Arial" w:cs="Arial"/>
          <w:sz w:val="21"/>
          <w:szCs w:val="21"/>
        </w:rPr>
      </w:pPr>
    </w:p>
    <w:p w14:paraId="3A9FB1F5" w14:textId="77777777" w:rsidR="001B3B9C" w:rsidRDefault="001B3B9C" w:rsidP="00DE6FC4">
      <w:pPr>
        <w:widowControl w:val="0"/>
        <w:ind w:left="720" w:hanging="720"/>
        <w:jc w:val="both"/>
        <w:rPr>
          <w:rFonts w:ascii="Arial" w:hAnsi="Arial" w:cs="Arial"/>
          <w:sz w:val="21"/>
          <w:szCs w:val="21"/>
        </w:rPr>
      </w:pPr>
    </w:p>
    <w:p w14:paraId="1B7AC425" w14:textId="77777777" w:rsidR="00914B24" w:rsidRPr="00914B24" w:rsidRDefault="00914B24" w:rsidP="00914B24">
      <w:pPr>
        <w:widowControl w:val="0"/>
        <w:tabs>
          <w:tab w:val="left" w:pos="851"/>
        </w:tabs>
        <w:ind w:left="851" w:hanging="851"/>
        <w:jc w:val="both"/>
        <w:rPr>
          <w:rFonts w:ascii="Arial" w:hAnsi="Arial" w:cs="Arial"/>
          <w:sz w:val="21"/>
          <w:szCs w:val="21"/>
        </w:rPr>
      </w:pPr>
      <w:r w:rsidRPr="00914B24">
        <w:rPr>
          <w:rFonts w:ascii="Arial" w:hAnsi="Arial" w:cs="Arial"/>
          <w:sz w:val="21"/>
          <w:szCs w:val="21"/>
        </w:rPr>
        <w:t>B.2.4</w:t>
      </w:r>
      <w:r w:rsidRPr="00914B24">
        <w:rPr>
          <w:rFonts w:ascii="Arial" w:hAnsi="Arial" w:cs="Arial"/>
          <w:sz w:val="21"/>
          <w:szCs w:val="21"/>
        </w:rPr>
        <w:tab/>
        <w:t xml:space="preserve">The </w:t>
      </w:r>
      <w:r>
        <w:rPr>
          <w:rFonts w:ascii="Arial" w:hAnsi="Arial" w:cs="Arial"/>
          <w:sz w:val="21"/>
          <w:szCs w:val="21"/>
        </w:rPr>
        <w:t>Supplier</w:t>
      </w:r>
      <w:r w:rsidRPr="00914B24">
        <w:rPr>
          <w:rFonts w:ascii="Arial" w:hAnsi="Arial" w:cs="Arial"/>
          <w:sz w:val="21"/>
          <w:szCs w:val="21"/>
        </w:rPr>
        <w:t xml:space="preserve"> shall in performing its obligations in accordance with this Contract cooperate with the Council in compliance with the requirements of Public Services (Social Value) Act 2012.</w:t>
      </w:r>
    </w:p>
    <w:p w14:paraId="4FC38580" w14:textId="77777777" w:rsidR="00914B24" w:rsidRDefault="00914B24" w:rsidP="00D93D8D">
      <w:pPr>
        <w:widowControl w:val="0"/>
        <w:tabs>
          <w:tab w:val="left" w:pos="851"/>
        </w:tabs>
        <w:jc w:val="both"/>
        <w:rPr>
          <w:rFonts w:ascii="Arial" w:hAnsi="Arial" w:cs="Arial"/>
          <w:b/>
          <w:sz w:val="21"/>
          <w:szCs w:val="21"/>
        </w:rPr>
      </w:pPr>
    </w:p>
    <w:p w14:paraId="1AE552F9" w14:textId="00FF257C" w:rsidR="00712913" w:rsidRDefault="00D93D8D" w:rsidP="00D93D8D">
      <w:pPr>
        <w:widowControl w:val="0"/>
        <w:tabs>
          <w:tab w:val="left" w:pos="851"/>
        </w:tabs>
        <w:jc w:val="both"/>
        <w:rPr>
          <w:rFonts w:ascii="Arial" w:hAnsi="Arial" w:cs="Arial"/>
          <w:b/>
          <w:bCs/>
          <w:sz w:val="21"/>
          <w:szCs w:val="21"/>
        </w:rPr>
      </w:pPr>
      <w:r w:rsidRPr="00D93D8D">
        <w:rPr>
          <w:rFonts w:ascii="Arial" w:hAnsi="Arial" w:cs="Arial"/>
          <w:b/>
          <w:sz w:val="21"/>
          <w:szCs w:val="21"/>
        </w:rPr>
        <w:t>B3</w:t>
      </w:r>
      <w:r w:rsidRPr="00D93D8D">
        <w:rPr>
          <w:rFonts w:ascii="Arial" w:hAnsi="Arial" w:cs="Arial"/>
          <w:b/>
          <w:sz w:val="21"/>
          <w:szCs w:val="21"/>
        </w:rPr>
        <w:tab/>
      </w:r>
      <w:r w:rsidR="00712913">
        <w:rPr>
          <w:rFonts w:ascii="Arial" w:hAnsi="Arial" w:cs="Arial"/>
          <w:b/>
          <w:bCs/>
          <w:sz w:val="21"/>
          <w:szCs w:val="21"/>
        </w:rPr>
        <w:t>ADDITIONAL CUSTOMER SITES</w:t>
      </w:r>
      <w:r w:rsidR="00C655EC">
        <w:rPr>
          <w:rFonts w:ascii="Arial" w:hAnsi="Arial" w:cs="Arial"/>
          <w:b/>
          <w:bCs/>
          <w:sz w:val="21"/>
          <w:szCs w:val="21"/>
        </w:rPr>
        <w:t xml:space="preserve"> &amp; VARIATION TO CUSTOMER</w:t>
      </w:r>
      <w:r w:rsidR="0063780D">
        <w:rPr>
          <w:rFonts w:ascii="Arial" w:hAnsi="Arial" w:cs="Arial"/>
          <w:b/>
          <w:bCs/>
          <w:sz w:val="21"/>
          <w:szCs w:val="21"/>
        </w:rPr>
        <w:t>'S EQUIPMENT</w:t>
      </w:r>
      <w:r w:rsidR="00C655EC">
        <w:rPr>
          <w:rFonts w:ascii="Arial" w:hAnsi="Arial" w:cs="Arial"/>
          <w:b/>
          <w:bCs/>
          <w:sz w:val="21"/>
          <w:szCs w:val="21"/>
        </w:rPr>
        <w:t xml:space="preserve"> </w:t>
      </w:r>
      <w:r w:rsidR="0063780D">
        <w:rPr>
          <w:rFonts w:ascii="Arial" w:hAnsi="Arial" w:cs="Arial"/>
          <w:b/>
          <w:bCs/>
          <w:sz w:val="21"/>
          <w:szCs w:val="21"/>
        </w:rPr>
        <w:tab/>
      </w:r>
      <w:r w:rsidR="00C655EC">
        <w:rPr>
          <w:rFonts w:ascii="Arial" w:hAnsi="Arial" w:cs="Arial"/>
          <w:b/>
          <w:bCs/>
          <w:sz w:val="21"/>
          <w:szCs w:val="21"/>
        </w:rPr>
        <w:t>SYSTEMS</w:t>
      </w:r>
    </w:p>
    <w:p w14:paraId="6AACDB45" w14:textId="0A1FE0BD" w:rsidR="00C655EC" w:rsidRDefault="00C655EC" w:rsidP="00C655EC">
      <w:pPr>
        <w:widowControl w:val="0"/>
        <w:tabs>
          <w:tab w:val="left" w:pos="851"/>
        </w:tabs>
        <w:ind w:left="851" w:hanging="851"/>
        <w:jc w:val="both"/>
        <w:rPr>
          <w:rFonts w:ascii="Arial" w:hAnsi="Arial" w:cs="Arial"/>
          <w:bCs/>
          <w:sz w:val="21"/>
          <w:szCs w:val="21"/>
        </w:rPr>
      </w:pPr>
      <w:r>
        <w:rPr>
          <w:rFonts w:ascii="Arial" w:hAnsi="Arial" w:cs="Arial"/>
          <w:bCs/>
          <w:sz w:val="21"/>
          <w:szCs w:val="21"/>
        </w:rPr>
        <w:t>B3.1</w:t>
      </w:r>
      <w:r>
        <w:rPr>
          <w:rFonts w:ascii="Arial" w:hAnsi="Arial" w:cs="Arial"/>
          <w:bCs/>
          <w:sz w:val="21"/>
          <w:szCs w:val="21"/>
        </w:rPr>
        <w:tab/>
        <w:t>The number of Customer Sites</w:t>
      </w:r>
      <w:r w:rsidR="00A8202D">
        <w:rPr>
          <w:rFonts w:ascii="Arial" w:hAnsi="Arial" w:cs="Arial"/>
          <w:bCs/>
          <w:sz w:val="21"/>
          <w:szCs w:val="21"/>
        </w:rPr>
        <w:t>, level of Services</w:t>
      </w:r>
      <w:r>
        <w:rPr>
          <w:rFonts w:ascii="Arial" w:hAnsi="Arial" w:cs="Arial"/>
          <w:bCs/>
          <w:sz w:val="21"/>
          <w:szCs w:val="21"/>
        </w:rPr>
        <w:t xml:space="preserve"> </w:t>
      </w:r>
      <w:r w:rsidR="00A8202D">
        <w:rPr>
          <w:rFonts w:ascii="Arial" w:hAnsi="Arial" w:cs="Arial"/>
          <w:bCs/>
          <w:sz w:val="21"/>
          <w:szCs w:val="21"/>
        </w:rPr>
        <w:t>and/or types of Customer</w:t>
      </w:r>
      <w:r w:rsidR="0063780D">
        <w:rPr>
          <w:rFonts w:ascii="Arial" w:hAnsi="Arial" w:cs="Arial"/>
          <w:bCs/>
          <w:sz w:val="21"/>
          <w:szCs w:val="21"/>
        </w:rPr>
        <w:t>'s Equipment</w:t>
      </w:r>
      <w:r w:rsidR="00A8202D">
        <w:rPr>
          <w:rFonts w:ascii="Arial" w:hAnsi="Arial" w:cs="Arial"/>
          <w:bCs/>
          <w:sz w:val="21"/>
          <w:szCs w:val="21"/>
        </w:rPr>
        <w:t xml:space="preserve"> Systems </w:t>
      </w:r>
      <w:r>
        <w:rPr>
          <w:rFonts w:ascii="Arial" w:hAnsi="Arial" w:cs="Arial"/>
          <w:bCs/>
          <w:sz w:val="21"/>
          <w:szCs w:val="21"/>
        </w:rPr>
        <w:t xml:space="preserve">provided within the Specification are indicative only and notwithstanding anything else in this Contract, the Customer reserves the right to </w:t>
      </w:r>
      <w:r w:rsidR="00103578">
        <w:rPr>
          <w:rFonts w:ascii="Arial" w:hAnsi="Arial" w:cs="Arial"/>
          <w:bCs/>
          <w:sz w:val="21"/>
          <w:szCs w:val="21"/>
        </w:rPr>
        <w:t xml:space="preserve">unilaterally </w:t>
      </w:r>
      <w:r>
        <w:rPr>
          <w:rFonts w:ascii="Arial" w:hAnsi="Arial" w:cs="Arial"/>
          <w:bCs/>
          <w:sz w:val="21"/>
          <w:szCs w:val="21"/>
        </w:rPr>
        <w:t xml:space="preserve">increase or decrease the number </w:t>
      </w:r>
      <w:r w:rsidR="00A8202D">
        <w:rPr>
          <w:rFonts w:ascii="Arial" w:hAnsi="Arial" w:cs="Arial"/>
          <w:bCs/>
          <w:sz w:val="21"/>
          <w:szCs w:val="21"/>
        </w:rPr>
        <w:t>of</w:t>
      </w:r>
      <w:r>
        <w:rPr>
          <w:rFonts w:ascii="Arial" w:hAnsi="Arial" w:cs="Arial"/>
          <w:bCs/>
          <w:sz w:val="21"/>
          <w:szCs w:val="21"/>
        </w:rPr>
        <w:t xml:space="preserve"> Customer Sites to which Services are to be provided to during the Contract Period</w:t>
      </w:r>
      <w:r w:rsidR="00A8202D">
        <w:rPr>
          <w:rFonts w:ascii="Arial" w:hAnsi="Arial" w:cs="Arial"/>
          <w:bCs/>
          <w:sz w:val="21"/>
          <w:szCs w:val="21"/>
        </w:rPr>
        <w:t xml:space="preserve"> or the type of Customer</w:t>
      </w:r>
      <w:r w:rsidR="0063780D">
        <w:rPr>
          <w:rFonts w:ascii="Arial" w:hAnsi="Arial" w:cs="Arial"/>
          <w:bCs/>
          <w:sz w:val="21"/>
          <w:szCs w:val="21"/>
        </w:rPr>
        <w:t>'s Equipment</w:t>
      </w:r>
      <w:r w:rsidR="00A8202D">
        <w:rPr>
          <w:rFonts w:ascii="Arial" w:hAnsi="Arial" w:cs="Arial"/>
          <w:bCs/>
          <w:sz w:val="21"/>
          <w:szCs w:val="21"/>
        </w:rPr>
        <w:t xml:space="preserve"> System</w:t>
      </w:r>
      <w:r w:rsidR="00915896">
        <w:rPr>
          <w:rFonts w:ascii="Arial" w:hAnsi="Arial" w:cs="Arial"/>
          <w:bCs/>
          <w:sz w:val="21"/>
          <w:szCs w:val="21"/>
        </w:rPr>
        <w:t>s</w:t>
      </w:r>
      <w:r w:rsidR="00A8202D">
        <w:rPr>
          <w:rFonts w:ascii="Arial" w:hAnsi="Arial" w:cs="Arial"/>
          <w:bCs/>
          <w:sz w:val="21"/>
          <w:szCs w:val="21"/>
        </w:rPr>
        <w:t xml:space="preserve"> at a Customer Site,</w:t>
      </w:r>
      <w:r>
        <w:rPr>
          <w:rFonts w:ascii="Arial" w:hAnsi="Arial" w:cs="Arial"/>
          <w:bCs/>
          <w:sz w:val="21"/>
          <w:szCs w:val="21"/>
        </w:rPr>
        <w:t xml:space="preserve"> at its ultimate discretion.</w:t>
      </w:r>
    </w:p>
    <w:p w14:paraId="0464C47B" w14:textId="77777777" w:rsidR="00A8202D" w:rsidRDefault="00A8202D" w:rsidP="00C655EC">
      <w:pPr>
        <w:widowControl w:val="0"/>
        <w:tabs>
          <w:tab w:val="left" w:pos="851"/>
        </w:tabs>
        <w:ind w:left="851" w:hanging="851"/>
        <w:jc w:val="both"/>
        <w:rPr>
          <w:rFonts w:ascii="Arial" w:hAnsi="Arial" w:cs="Arial"/>
          <w:bCs/>
          <w:sz w:val="21"/>
          <w:szCs w:val="21"/>
        </w:rPr>
      </w:pPr>
    </w:p>
    <w:p w14:paraId="28D25111" w14:textId="03FD6C36" w:rsidR="00A8202D" w:rsidRDefault="00A8202D" w:rsidP="00C655EC">
      <w:pPr>
        <w:widowControl w:val="0"/>
        <w:tabs>
          <w:tab w:val="left" w:pos="851"/>
        </w:tabs>
        <w:ind w:left="851" w:hanging="851"/>
        <w:jc w:val="both"/>
        <w:rPr>
          <w:rFonts w:ascii="Arial" w:hAnsi="Arial" w:cs="Arial"/>
          <w:bCs/>
          <w:sz w:val="21"/>
          <w:szCs w:val="21"/>
        </w:rPr>
      </w:pPr>
      <w:r>
        <w:rPr>
          <w:rFonts w:ascii="Arial" w:hAnsi="Arial" w:cs="Arial"/>
          <w:bCs/>
          <w:sz w:val="21"/>
          <w:szCs w:val="21"/>
        </w:rPr>
        <w:t>B3.2</w:t>
      </w:r>
      <w:r>
        <w:rPr>
          <w:rFonts w:ascii="Arial" w:hAnsi="Arial" w:cs="Arial"/>
          <w:bCs/>
          <w:sz w:val="21"/>
          <w:szCs w:val="21"/>
        </w:rPr>
        <w:tab/>
        <w:t>In the event that the Customer wishes to amend the amount of Customer Sites or the type of Customer</w:t>
      </w:r>
      <w:r w:rsidR="00915896">
        <w:rPr>
          <w:rFonts w:ascii="Arial" w:hAnsi="Arial" w:cs="Arial"/>
          <w:bCs/>
          <w:sz w:val="21"/>
          <w:szCs w:val="21"/>
        </w:rPr>
        <w:t>'s Equipment</w:t>
      </w:r>
      <w:r>
        <w:rPr>
          <w:rFonts w:ascii="Arial" w:hAnsi="Arial" w:cs="Arial"/>
          <w:bCs/>
          <w:sz w:val="21"/>
          <w:szCs w:val="21"/>
        </w:rPr>
        <w:t xml:space="preserve"> System</w:t>
      </w:r>
      <w:r w:rsidR="00915896">
        <w:rPr>
          <w:rFonts w:ascii="Arial" w:hAnsi="Arial" w:cs="Arial"/>
          <w:bCs/>
          <w:sz w:val="21"/>
          <w:szCs w:val="21"/>
        </w:rPr>
        <w:t>s</w:t>
      </w:r>
      <w:r>
        <w:rPr>
          <w:rFonts w:ascii="Arial" w:hAnsi="Arial" w:cs="Arial"/>
          <w:bCs/>
          <w:sz w:val="21"/>
          <w:szCs w:val="21"/>
        </w:rPr>
        <w:t xml:space="preserve"> at any of the Customer Sites, it shall</w:t>
      </w:r>
      <w:r w:rsidR="00103578">
        <w:rPr>
          <w:rFonts w:ascii="Arial" w:hAnsi="Arial" w:cs="Arial"/>
          <w:bCs/>
          <w:sz w:val="21"/>
          <w:szCs w:val="21"/>
        </w:rPr>
        <w:t>, using the timescales set out within the Specification,</w:t>
      </w:r>
      <w:r>
        <w:rPr>
          <w:rFonts w:ascii="Arial" w:hAnsi="Arial" w:cs="Arial"/>
          <w:bCs/>
          <w:sz w:val="21"/>
          <w:szCs w:val="21"/>
        </w:rPr>
        <w:t xml:space="preserve"> notify the Supplier of the date it requires the change of provision of Services from and the Parties shall act in accordance with the process and timeframes set out within the Specification. </w:t>
      </w:r>
    </w:p>
    <w:p w14:paraId="277CBD5D" w14:textId="77777777" w:rsidR="00A8202D" w:rsidRDefault="00A8202D" w:rsidP="00C655EC">
      <w:pPr>
        <w:widowControl w:val="0"/>
        <w:tabs>
          <w:tab w:val="left" w:pos="851"/>
        </w:tabs>
        <w:ind w:left="851" w:hanging="851"/>
        <w:jc w:val="both"/>
        <w:rPr>
          <w:rFonts w:ascii="Arial" w:hAnsi="Arial" w:cs="Arial"/>
          <w:bCs/>
          <w:sz w:val="21"/>
          <w:szCs w:val="21"/>
        </w:rPr>
      </w:pPr>
    </w:p>
    <w:p w14:paraId="7779577F" w14:textId="43EFBDE5" w:rsidR="00A8202D" w:rsidRPr="00C655EC" w:rsidRDefault="00A8202D" w:rsidP="00C655EC">
      <w:pPr>
        <w:widowControl w:val="0"/>
        <w:tabs>
          <w:tab w:val="left" w:pos="851"/>
        </w:tabs>
        <w:ind w:left="851" w:hanging="851"/>
        <w:jc w:val="both"/>
        <w:rPr>
          <w:rFonts w:ascii="Arial" w:hAnsi="Arial" w:cs="Arial"/>
          <w:bCs/>
          <w:sz w:val="21"/>
          <w:szCs w:val="21"/>
        </w:rPr>
      </w:pPr>
      <w:r>
        <w:rPr>
          <w:rFonts w:ascii="Arial" w:hAnsi="Arial" w:cs="Arial"/>
          <w:bCs/>
          <w:sz w:val="21"/>
          <w:szCs w:val="21"/>
        </w:rPr>
        <w:t>B3.3</w:t>
      </w:r>
      <w:r>
        <w:rPr>
          <w:rFonts w:ascii="Arial" w:hAnsi="Arial" w:cs="Arial"/>
          <w:bCs/>
          <w:sz w:val="21"/>
          <w:szCs w:val="21"/>
        </w:rPr>
        <w:tab/>
      </w:r>
      <w:r w:rsidR="00103578">
        <w:rPr>
          <w:rFonts w:ascii="Arial" w:hAnsi="Arial" w:cs="Arial"/>
          <w:bCs/>
          <w:sz w:val="21"/>
          <w:szCs w:val="21"/>
        </w:rPr>
        <w:t>The Supplier shall ensure and do all things necessary to ensures that the change to the Services provided for within the notice provided in Clause B3.2 shall take effect on the date so required in such notice. The Service Charges</w:t>
      </w:r>
      <w:r w:rsidR="0007650F">
        <w:rPr>
          <w:rFonts w:ascii="Arial" w:hAnsi="Arial" w:cs="Arial"/>
          <w:bCs/>
          <w:sz w:val="21"/>
          <w:szCs w:val="21"/>
        </w:rPr>
        <w:t xml:space="preserve"> and any existing Schedule of Maintenance</w:t>
      </w:r>
      <w:r w:rsidR="00103578">
        <w:rPr>
          <w:rFonts w:ascii="Arial" w:hAnsi="Arial" w:cs="Arial"/>
          <w:bCs/>
          <w:sz w:val="21"/>
          <w:szCs w:val="21"/>
        </w:rPr>
        <w:t xml:space="preserve"> shall be </w:t>
      </w:r>
      <w:r w:rsidR="00301143">
        <w:rPr>
          <w:rFonts w:ascii="Arial" w:hAnsi="Arial" w:cs="Arial"/>
          <w:bCs/>
          <w:sz w:val="21"/>
          <w:szCs w:val="21"/>
        </w:rPr>
        <w:t>charged in accordance with Schedule 3 (Payment Schedule)</w:t>
      </w:r>
      <w:r w:rsidR="00103578">
        <w:rPr>
          <w:rFonts w:ascii="Arial" w:hAnsi="Arial" w:cs="Arial"/>
          <w:bCs/>
          <w:sz w:val="21"/>
          <w:szCs w:val="21"/>
        </w:rPr>
        <w:t>.</w:t>
      </w:r>
    </w:p>
    <w:p w14:paraId="051EA49E" w14:textId="77777777" w:rsidR="00712913" w:rsidRDefault="00712913" w:rsidP="002F5AA8">
      <w:pPr>
        <w:widowControl w:val="0"/>
        <w:tabs>
          <w:tab w:val="left" w:pos="0"/>
        </w:tabs>
        <w:suppressAutoHyphens/>
        <w:ind w:left="851" w:hanging="851"/>
        <w:jc w:val="both"/>
        <w:rPr>
          <w:rFonts w:ascii="Arial" w:hAnsi="Arial" w:cs="Arial"/>
          <w:b/>
          <w:bCs/>
          <w:sz w:val="21"/>
          <w:szCs w:val="21"/>
        </w:rPr>
      </w:pPr>
    </w:p>
    <w:p w14:paraId="039DF015" w14:textId="56D5E603" w:rsidR="00D25CA2" w:rsidRPr="00C5352A" w:rsidRDefault="00D25CA2" w:rsidP="00D25CA2">
      <w:pPr>
        <w:widowControl w:val="0"/>
        <w:tabs>
          <w:tab w:val="left" w:pos="-1985"/>
          <w:tab w:val="left" w:pos="0"/>
        </w:tabs>
        <w:suppressAutoHyphens/>
        <w:ind w:left="851" w:hanging="851"/>
        <w:jc w:val="both"/>
        <w:rPr>
          <w:rFonts w:ascii="Arial" w:hAnsi="Arial" w:cs="Arial"/>
          <w:b/>
          <w:sz w:val="21"/>
          <w:szCs w:val="21"/>
        </w:rPr>
      </w:pPr>
      <w:r>
        <w:rPr>
          <w:rFonts w:ascii="Arial" w:hAnsi="Arial" w:cs="Arial"/>
          <w:b/>
          <w:sz w:val="21"/>
          <w:szCs w:val="21"/>
        </w:rPr>
        <w:t>B</w:t>
      </w:r>
      <w:r w:rsidR="00103578">
        <w:rPr>
          <w:rFonts w:ascii="Arial" w:hAnsi="Arial" w:cs="Arial"/>
          <w:b/>
          <w:sz w:val="21"/>
          <w:szCs w:val="21"/>
        </w:rPr>
        <w:t>4</w:t>
      </w:r>
      <w:r>
        <w:rPr>
          <w:rFonts w:ascii="Arial" w:hAnsi="Arial" w:cs="Arial"/>
          <w:b/>
          <w:sz w:val="21"/>
          <w:szCs w:val="21"/>
        </w:rPr>
        <w:tab/>
      </w:r>
      <w:r w:rsidRPr="00C5352A">
        <w:rPr>
          <w:rFonts w:ascii="Arial" w:hAnsi="Arial" w:cs="Arial"/>
          <w:b/>
          <w:sz w:val="21"/>
          <w:szCs w:val="21"/>
        </w:rPr>
        <w:t>REPLACEMENT PARTS</w:t>
      </w:r>
      <w:r w:rsidR="002B5621">
        <w:rPr>
          <w:rFonts w:ascii="Arial" w:hAnsi="Arial" w:cs="Arial"/>
          <w:b/>
          <w:sz w:val="21"/>
          <w:szCs w:val="21"/>
        </w:rPr>
        <w:t xml:space="preserve"> AND REPLACEMENT EQUIPMENT</w:t>
      </w:r>
    </w:p>
    <w:p w14:paraId="5D100F52" w14:textId="7B32D2F2" w:rsidR="00D25CA2" w:rsidRPr="00C5352A" w:rsidRDefault="00D25CA2" w:rsidP="00D25CA2">
      <w:pPr>
        <w:widowControl w:val="0"/>
        <w:tabs>
          <w:tab w:val="left" w:pos="-1985"/>
          <w:tab w:val="left" w:pos="0"/>
        </w:tabs>
        <w:suppressAutoHyphens/>
        <w:ind w:left="851" w:hanging="851"/>
        <w:jc w:val="both"/>
        <w:rPr>
          <w:rFonts w:ascii="Arial" w:hAnsi="Arial" w:cs="Arial"/>
          <w:sz w:val="21"/>
          <w:szCs w:val="21"/>
        </w:rPr>
      </w:pPr>
      <w:r w:rsidRPr="00C5352A">
        <w:rPr>
          <w:rFonts w:ascii="Arial" w:hAnsi="Arial" w:cs="Arial"/>
          <w:sz w:val="21"/>
          <w:szCs w:val="21"/>
        </w:rPr>
        <w:t>B</w:t>
      </w:r>
      <w:r w:rsidR="00103578">
        <w:rPr>
          <w:rFonts w:ascii="Arial" w:hAnsi="Arial" w:cs="Arial"/>
          <w:sz w:val="21"/>
          <w:szCs w:val="21"/>
        </w:rPr>
        <w:t>4</w:t>
      </w:r>
      <w:r w:rsidRPr="00C5352A">
        <w:rPr>
          <w:rFonts w:ascii="Arial" w:hAnsi="Arial" w:cs="Arial"/>
          <w:sz w:val="21"/>
          <w:szCs w:val="21"/>
        </w:rPr>
        <w:t>.1</w:t>
      </w:r>
      <w:r w:rsidRPr="00C5352A">
        <w:rPr>
          <w:rFonts w:ascii="Arial" w:hAnsi="Arial" w:cs="Arial"/>
          <w:sz w:val="21"/>
          <w:szCs w:val="21"/>
        </w:rPr>
        <w:tab/>
        <w:t xml:space="preserve">If, during the provision of the Services, it is identified that a Replacement Part </w:t>
      </w:r>
      <w:r w:rsidR="002B5621">
        <w:rPr>
          <w:rFonts w:ascii="Arial" w:hAnsi="Arial" w:cs="Arial"/>
          <w:sz w:val="21"/>
          <w:szCs w:val="21"/>
        </w:rPr>
        <w:t>and/</w:t>
      </w:r>
      <w:r w:rsidR="00140003">
        <w:rPr>
          <w:rFonts w:ascii="Arial" w:hAnsi="Arial" w:cs="Arial"/>
          <w:sz w:val="21"/>
          <w:szCs w:val="21"/>
        </w:rPr>
        <w:t xml:space="preserve">or an item of </w:t>
      </w:r>
      <w:r w:rsidR="002B5621">
        <w:rPr>
          <w:rFonts w:ascii="Arial" w:hAnsi="Arial" w:cs="Arial"/>
          <w:sz w:val="21"/>
          <w:szCs w:val="21"/>
        </w:rPr>
        <w:t>R</w:t>
      </w:r>
      <w:r w:rsidR="00140003">
        <w:rPr>
          <w:rFonts w:ascii="Arial" w:hAnsi="Arial" w:cs="Arial"/>
          <w:sz w:val="21"/>
          <w:szCs w:val="21"/>
        </w:rPr>
        <w:t xml:space="preserve">eplacement </w:t>
      </w:r>
      <w:r w:rsidR="002B5621">
        <w:rPr>
          <w:rFonts w:ascii="Arial" w:hAnsi="Arial" w:cs="Arial"/>
          <w:sz w:val="21"/>
          <w:szCs w:val="21"/>
        </w:rPr>
        <w:t>E</w:t>
      </w:r>
      <w:r w:rsidR="00140003">
        <w:rPr>
          <w:rFonts w:ascii="Arial" w:hAnsi="Arial" w:cs="Arial"/>
          <w:sz w:val="21"/>
          <w:szCs w:val="21"/>
        </w:rPr>
        <w:t xml:space="preserve">quipment </w:t>
      </w:r>
      <w:r w:rsidRPr="00C5352A">
        <w:rPr>
          <w:rFonts w:ascii="Arial" w:hAnsi="Arial" w:cs="Arial"/>
          <w:sz w:val="21"/>
          <w:szCs w:val="21"/>
        </w:rPr>
        <w:t xml:space="preserve">is required, the Supplier shall ensure that such Replacement Part </w:t>
      </w:r>
      <w:r w:rsidR="002B5621">
        <w:rPr>
          <w:rFonts w:ascii="Arial" w:hAnsi="Arial" w:cs="Arial"/>
          <w:sz w:val="21"/>
          <w:szCs w:val="21"/>
        </w:rPr>
        <w:t>and/</w:t>
      </w:r>
      <w:r w:rsidR="00140003">
        <w:rPr>
          <w:rFonts w:ascii="Arial" w:hAnsi="Arial" w:cs="Arial"/>
          <w:sz w:val="21"/>
          <w:szCs w:val="21"/>
        </w:rPr>
        <w:t xml:space="preserve">or </w:t>
      </w:r>
      <w:r w:rsidR="002B5621">
        <w:rPr>
          <w:rFonts w:ascii="Arial" w:hAnsi="Arial" w:cs="Arial"/>
          <w:sz w:val="21"/>
          <w:szCs w:val="21"/>
        </w:rPr>
        <w:t>R</w:t>
      </w:r>
      <w:r w:rsidR="00140003">
        <w:rPr>
          <w:rFonts w:ascii="Arial" w:hAnsi="Arial" w:cs="Arial"/>
          <w:sz w:val="21"/>
          <w:szCs w:val="21"/>
        </w:rPr>
        <w:t xml:space="preserve">eplacement </w:t>
      </w:r>
      <w:r w:rsidR="002B5621">
        <w:rPr>
          <w:rFonts w:ascii="Arial" w:hAnsi="Arial" w:cs="Arial"/>
          <w:sz w:val="21"/>
          <w:szCs w:val="21"/>
        </w:rPr>
        <w:t>E</w:t>
      </w:r>
      <w:r w:rsidR="00140003">
        <w:rPr>
          <w:rFonts w:ascii="Arial" w:hAnsi="Arial" w:cs="Arial"/>
          <w:sz w:val="21"/>
          <w:szCs w:val="21"/>
        </w:rPr>
        <w:t xml:space="preserve">quipment </w:t>
      </w:r>
      <w:r w:rsidRPr="00C5352A">
        <w:rPr>
          <w:rFonts w:ascii="Arial" w:hAnsi="Arial" w:cs="Arial"/>
          <w:sz w:val="21"/>
          <w:szCs w:val="21"/>
        </w:rPr>
        <w:t>is:</w:t>
      </w:r>
    </w:p>
    <w:p w14:paraId="4C28B7BF" w14:textId="77777777" w:rsidR="00D25CA2" w:rsidRPr="00C5352A" w:rsidRDefault="00D25CA2" w:rsidP="00D25CA2">
      <w:pPr>
        <w:widowControl w:val="0"/>
        <w:tabs>
          <w:tab w:val="left" w:pos="-1985"/>
          <w:tab w:val="left" w:pos="0"/>
        </w:tabs>
        <w:suppressAutoHyphens/>
        <w:ind w:left="851" w:hanging="851"/>
        <w:jc w:val="both"/>
        <w:rPr>
          <w:rFonts w:ascii="Arial" w:hAnsi="Arial" w:cs="Arial"/>
          <w:sz w:val="21"/>
          <w:szCs w:val="21"/>
        </w:rPr>
      </w:pPr>
    </w:p>
    <w:p w14:paraId="511DF6FF" w14:textId="77777777" w:rsidR="00103578" w:rsidRDefault="00D25CA2" w:rsidP="004A56DB">
      <w:pPr>
        <w:widowControl w:val="0"/>
        <w:numPr>
          <w:ilvl w:val="0"/>
          <w:numId w:val="57"/>
        </w:numPr>
        <w:tabs>
          <w:tab w:val="left" w:pos="-1985"/>
          <w:tab w:val="left" w:pos="0"/>
        </w:tabs>
        <w:suppressAutoHyphens/>
        <w:jc w:val="both"/>
        <w:rPr>
          <w:rFonts w:ascii="Arial" w:hAnsi="Arial" w:cs="Arial"/>
          <w:sz w:val="21"/>
          <w:szCs w:val="21"/>
        </w:rPr>
      </w:pPr>
      <w:r>
        <w:rPr>
          <w:rFonts w:ascii="Arial" w:hAnsi="Arial" w:cs="Arial"/>
          <w:sz w:val="21"/>
          <w:szCs w:val="21"/>
        </w:rPr>
        <w:t>in accordance with the Specification, where applicable;</w:t>
      </w:r>
    </w:p>
    <w:p w14:paraId="059981F6" w14:textId="77777777" w:rsidR="00103578" w:rsidRDefault="00D25CA2" w:rsidP="004A56DB">
      <w:pPr>
        <w:widowControl w:val="0"/>
        <w:numPr>
          <w:ilvl w:val="0"/>
          <w:numId w:val="57"/>
        </w:numPr>
        <w:tabs>
          <w:tab w:val="left" w:pos="-1985"/>
          <w:tab w:val="left" w:pos="0"/>
        </w:tabs>
        <w:suppressAutoHyphens/>
        <w:jc w:val="both"/>
        <w:rPr>
          <w:rFonts w:ascii="Arial" w:hAnsi="Arial" w:cs="Arial"/>
          <w:sz w:val="21"/>
          <w:szCs w:val="21"/>
        </w:rPr>
      </w:pPr>
      <w:r w:rsidRPr="00103578">
        <w:rPr>
          <w:rFonts w:ascii="Arial" w:hAnsi="Arial" w:cs="Arial"/>
          <w:sz w:val="21"/>
          <w:szCs w:val="21"/>
        </w:rPr>
        <w:t>fit for their intended purposes;</w:t>
      </w:r>
    </w:p>
    <w:p w14:paraId="6D1B6E5D" w14:textId="77777777" w:rsidR="00103578" w:rsidRDefault="00D25CA2" w:rsidP="004A56DB">
      <w:pPr>
        <w:widowControl w:val="0"/>
        <w:numPr>
          <w:ilvl w:val="0"/>
          <w:numId w:val="57"/>
        </w:numPr>
        <w:tabs>
          <w:tab w:val="left" w:pos="-1985"/>
          <w:tab w:val="left" w:pos="0"/>
        </w:tabs>
        <w:suppressAutoHyphens/>
        <w:jc w:val="both"/>
        <w:rPr>
          <w:rFonts w:ascii="Arial" w:hAnsi="Arial" w:cs="Arial"/>
          <w:sz w:val="21"/>
          <w:szCs w:val="21"/>
        </w:rPr>
      </w:pPr>
      <w:r w:rsidRPr="00103578">
        <w:rPr>
          <w:rFonts w:ascii="Arial" w:hAnsi="Arial" w:cs="Arial"/>
          <w:sz w:val="21"/>
          <w:szCs w:val="21"/>
        </w:rPr>
        <w:t xml:space="preserve">brand new and not a used part; </w:t>
      </w:r>
    </w:p>
    <w:p w14:paraId="5065E83C" w14:textId="65235590" w:rsidR="00103578" w:rsidRDefault="00D25CA2" w:rsidP="004A56DB">
      <w:pPr>
        <w:widowControl w:val="0"/>
        <w:numPr>
          <w:ilvl w:val="0"/>
          <w:numId w:val="57"/>
        </w:numPr>
        <w:tabs>
          <w:tab w:val="left" w:pos="-1985"/>
          <w:tab w:val="left" w:pos="0"/>
        </w:tabs>
        <w:suppressAutoHyphens/>
        <w:jc w:val="both"/>
        <w:rPr>
          <w:rFonts w:ascii="Arial" w:hAnsi="Arial" w:cs="Arial"/>
          <w:sz w:val="21"/>
          <w:szCs w:val="21"/>
        </w:rPr>
      </w:pPr>
      <w:r w:rsidRPr="00103578">
        <w:rPr>
          <w:rFonts w:ascii="Arial" w:hAnsi="Arial" w:cs="Arial"/>
          <w:sz w:val="21"/>
          <w:szCs w:val="21"/>
        </w:rPr>
        <w:t xml:space="preserve">in accordance with all </w:t>
      </w:r>
      <w:r w:rsidR="0092765E">
        <w:rPr>
          <w:rFonts w:ascii="Arial" w:hAnsi="Arial" w:cs="Arial"/>
          <w:sz w:val="21"/>
          <w:szCs w:val="21"/>
        </w:rPr>
        <w:t>Quality Standards</w:t>
      </w:r>
      <w:r w:rsidRPr="00103578">
        <w:rPr>
          <w:rFonts w:ascii="Arial" w:hAnsi="Arial" w:cs="Arial"/>
          <w:sz w:val="21"/>
          <w:szCs w:val="21"/>
        </w:rPr>
        <w:t xml:space="preserve"> relating to such Replacement Parts</w:t>
      </w:r>
      <w:r w:rsidR="002B5621">
        <w:rPr>
          <w:rFonts w:ascii="Arial" w:hAnsi="Arial" w:cs="Arial"/>
          <w:sz w:val="21"/>
          <w:szCs w:val="21"/>
        </w:rPr>
        <w:t xml:space="preserve"> and/</w:t>
      </w:r>
      <w:r w:rsidR="006E5CBD">
        <w:rPr>
          <w:rFonts w:ascii="Arial" w:hAnsi="Arial" w:cs="Arial"/>
          <w:sz w:val="21"/>
          <w:szCs w:val="21"/>
        </w:rPr>
        <w:t xml:space="preserve">or </w:t>
      </w:r>
      <w:r w:rsidR="002B5621">
        <w:rPr>
          <w:rFonts w:ascii="Arial" w:hAnsi="Arial" w:cs="Arial"/>
          <w:sz w:val="21"/>
          <w:szCs w:val="21"/>
        </w:rPr>
        <w:t>R</w:t>
      </w:r>
      <w:r w:rsidR="006E5CBD">
        <w:rPr>
          <w:rFonts w:ascii="Arial" w:hAnsi="Arial" w:cs="Arial"/>
          <w:sz w:val="21"/>
          <w:szCs w:val="21"/>
        </w:rPr>
        <w:t xml:space="preserve">eplacement </w:t>
      </w:r>
      <w:r w:rsidR="002B5621">
        <w:rPr>
          <w:rFonts w:ascii="Arial" w:hAnsi="Arial" w:cs="Arial"/>
          <w:sz w:val="21"/>
          <w:szCs w:val="21"/>
        </w:rPr>
        <w:t>E</w:t>
      </w:r>
      <w:r w:rsidR="006E5CBD">
        <w:rPr>
          <w:rFonts w:ascii="Arial" w:hAnsi="Arial" w:cs="Arial"/>
          <w:sz w:val="21"/>
          <w:szCs w:val="21"/>
        </w:rPr>
        <w:t xml:space="preserve">quipment </w:t>
      </w:r>
      <w:r w:rsidR="0092765E">
        <w:rPr>
          <w:rFonts w:ascii="Arial" w:hAnsi="Arial" w:cs="Arial"/>
          <w:sz w:val="21"/>
          <w:szCs w:val="21"/>
        </w:rPr>
        <w:t>and any applicable relevant guidelines relating to the same;</w:t>
      </w:r>
    </w:p>
    <w:p w14:paraId="708B28C6" w14:textId="2B4888EF" w:rsidR="00103578" w:rsidRDefault="00D25CA2" w:rsidP="004A56DB">
      <w:pPr>
        <w:widowControl w:val="0"/>
        <w:numPr>
          <w:ilvl w:val="0"/>
          <w:numId w:val="57"/>
        </w:numPr>
        <w:tabs>
          <w:tab w:val="left" w:pos="-1985"/>
          <w:tab w:val="left" w:pos="0"/>
        </w:tabs>
        <w:suppressAutoHyphens/>
        <w:jc w:val="both"/>
        <w:rPr>
          <w:rFonts w:ascii="Arial" w:hAnsi="Arial" w:cs="Arial"/>
          <w:sz w:val="21"/>
          <w:szCs w:val="21"/>
        </w:rPr>
      </w:pPr>
      <w:r w:rsidRPr="00103578">
        <w:rPr>
          <w:rFonts w:ascii="Arial" w:hAnsi="Arial" w:cs="Arial"/>
          <w:sz w:val="21"/>
          <w:szCs w:val="21"/>
        </w:rPr>
        <w:t xml:space="preserve">in accordance with the relevant Manufacturer's </w:t>
      </w:r>
      <w:r w:rsidR="0092765E">
        <w:rPr>
          <w:rFonts w:ascii="Arial" w:hAnsi="Arial" w:cs="Arial"/>
          <w:sz w:val="21"/>
          <w:szCs w:val="21"/>
        </w:rPr>
        <w:t>i</w:t>
      </w:r>
      <w:r w:rsidRPr="00103578">
        <w:rPr>
          <w:rFonts w:ascii="Arial" w:hAnsi="Arial" w:cs="Arial"/>
          <w:sz w:val="21"/>
          <w:szCs w:val="21"/>
        </w:rPr>
        <w:t>nstructions</w:t>
      </w:r>
      <w:r w:rsidR="0092765E">
        <w:rPr>
          <w:rFonts w:ascii="Arial" w:hAnsi="Arial" w:cs="Arial"/>
          <w:sz w:val="21"/>
          <w:szCs w:val="21"/>
        </w:rPr>
        <w:t xml:space="preserve"> and requirements for such Replacement Parts</w:t>
      </w:r>
      <w:r w:rsidR="00BA1956">
        <w:rPr>
          <w:rFonts w:ascii="Arial" w:hAnsi="Arial" w:cs="Arial"/>
          <w:sz w:val="21"/>
          <w:szCs w:val="21"/>
        </w:rPr>
        <w:t>,</w:t>
      </w:r>
      <w:r w:rsidR="006E5CBD">
        <w:rPr>
          <w:rFonts w:ascii="Arial" w:hAnsi="Arial" w:cs="Arial"/>
          <w:sz w:val="21"/>
          <w:szCs w:val="21"/>
        </w:rPr>
        <w:t xml:space="preserve"> </w:t>
      </w:r>
      <w:r w:rsidR="00BA1956">
        <w:rPr>
          <w:rFonts w:ascii="Arial" w:hAnsi="Arial" w:cs="Arial"/>
          <w:sz w:val="21"/>
          <w:szCs w:val="21"/>
        </w:rPr>
        <w:t>R</w:t>
      </w:r>
      <w:r w:rsidR="006E5CBD">
        <w:rPr>
          <w:rFonts w:ascii="Arial" w:hAnsi="Arial" w:cs="Arial"/>
          <w:sz w:val="21"/>
          <w:szCs w:val="21"/>
        </w:rPr>
        <w:t xml:space="preserve">eplacement </w:t>
      </w:r>
      <w:r w:rsidR="00BA1956">
        <w:rPr>
          <w:rFonts w:ascii="Arial" w:hAnsi="Arial" w:cs="Arial"/>
          <w:sz w:val="21"/>
          <w:szCs w:val="21"/>
        </w:rPr>
        <w:t>E</w:t>
      </w:r>
      <w:r w:rsidR="006E5CBD">
        <w:rPr>
          <w:rFonts w:ascii="Arial" w:hAnsi="Arial" w:cs="Arial"/>
          <w:sz w:val="21"/>
          <w:szCs w:val="21"/>
        </w:rPr>
        <w:t xml:space="preserve">quipment </w:t>
      </w:r>
      <w:r w:rsidR="0092765E">
        <w:rPr>
          <w:rFonts w:ascii="Arial" w:hAnsi="Arial" w:cs="Arial"/>
          <w:sz w:val="21"/>
          <w:szCs w:val="21"/>
        </w:rPr>
        <w:t xml:space="preserve">and </w:t>
      </w:r>
      <w:r w:rsidR="00BA1956">
        <w:rPr>
          <w:rFonts w:ascii="Arial" w:hAnsi="Arial" w:cs="Arial"/>
          <w:sz w:val="21"/>
          <w:szCs w:val="21"/>
        </w:rPr>
        <w:t>C</w:t>
      </w:r>
      <w:r w:rsidR="006E5CBD">
        <w:rPr>
          <w:rFonts w:ascii="Arial" w:hAnsi="Arial" w:cs="Arial"/>
          <w:sz w:val="21"/>
          <w:szCs w:val="21"/>
        </w:rPr>
        <w:t>ustomer</w:t>
      </w:r>
      <w:r w:rsidR="00BA1956">
        <w:rPr>
          <w:rFonts w:ascii="Arial" w:hAnsi="Arial" w:cs="Arial"/>
          <w:sz w:val="21"/>
          <w:szCs w:val="21"/>
        </w:rPr>
        <w:t>'s Equipment</w:t>
      </w:r>
      <w:r w:rsidR="006E5CBD">
        <w:rPr>
          <w:rFonts w:ascii="Arial" w:hAnsi="Arial" w:cs="Arial"/>
          <w:sz w:val="21"/>
          <w:szCs w:val="21"/>
        </w:rPr>
        <w:t xml:space="preserve"> </w:t>
      </w:r>
      <w:r w:rsidR="00BA1956">
        <w:rPr>
          <w:rFonts w:ascii="Arial" w:hAnsi="Arial" w:cs="Arial"/>
          <w:sz w:val="21"/>
          <w:szCs w:val="21"/>
        </w:rPr>
        <w:t>S</w:t>
      </w:r>
      <w:r w:rsidR="006E5CBD">
        <w:rPr>
          <w:rFonts w:ascii="Arial" w:hAnsi="Arial" w:cs="Arial"/>
          <w:sz w:val="21"/>
          <w:szCs w:val="21"/>
        </w:rPr>
        <w:t>ystems</w:t>
      </w:r>
      <w:r w:rsidR="0092765E">
        <w:rPr>
          <w:rFonts w:ascii="Arial" w:hAnsi="Arial" w:cs="Arial"/>
          <w:sz w:val="21"/>
          <w:szCs w:val="21"/>
        </w:rPr>
        <w:t>;</w:t>
      </w:r>
    </w:p>
    <w:p w14:paraId="25A8321C" w14:textId="295F28A2" w:rsidR="00103578" w:rsidRDefault="00D25CA2" w:rsidP="004A56DB">
      <w:pPr>
        <w:widowControl w:val="0"/>
        <w:numPr>
          <w:ilvl w:val="0"/>
          <w:numId w:val="57"/>
        </w:numPr>
        <w:tabs>
          <w:tab w:val="left" w:pos="-1985"/>
          <w:tab w:val="left" w:pos="0"/>
        </w:tabs>
        <w:suppressAutoHyphens/>
        <w:jc w:val="both"/>
        <w:rPr>
          <w:rFonts w:ascii="Arial" w:hAnsi="Arial" w:cs="Arial"/>
          <w:sz w:val="21"/>
          <w:szCs w:val="21"/>
        </w:rPr>
      </w:pPr>
      <w:r w:rsidRPr="00103578">
        <w:rPr>
          <w:rFonts w:ascii="Arial" w:hAnsi="Arial" w:cs="Arial"/>
          <w:sz w:val="21"/>
          <w:szCs w:val="21"/>
        </w:rPr>
        <w:t>In accordance with any specification and any manufacturer's guidance for the relevant Customer's</w:t>
      </w:r>
      <w:r w:rsidR="00BA1956">
        <w:rPr>
          <w:rFonts w:ascii="Arial" w:hAnsi="Arial" w:cs="Arial"/>
          <w:sz w:val="21"/>
          <w:szCs w:val="21"/>
        </w:rPr>
        <w:t xml:space="preserve"> Equipment</w:t>
      </w:r>
      <w:r w:rsidRPr="00103578">
        <w:rPr>
          <w:rFonts w:ascii="Arial" w:hAnsi="Arial" w:cs="Arial"/>
          <w:sz w:val="21"/>
          <w:szCs w:val="21"/>
        </w:rPr>
        <w:t xml:space="preserve"> System</w:t>
      </w:r>
      <w:r w:rsidR="00BA1956">
        <w:rPr>
          <w:rFonts w:ascii="Arial" w:hAnsi="Arial" w:cs="Arial"/>
          <w:sz w:val="21"/>
          <w:szCs w:val="21"/>
        </w:rPr>
        <w:t>'s</w:t>
      </w:r>
      <w:r w:rsidRPr="00103578">
        <w:rPr>
          <w:rFonts w:ascii="Arial" w:hAnsi="Arial" w:cs="Arial"/>
          <w:sz w:val="21"/>
          <w:szCs w:val="21"/>
        </w:rPr>
        <w:t xml:space="preserve"> on which they will be applied.</w:t>
      </w:r>
    </w:p>
    <w:p w14:paraId="40973184" w14:textId="42A6A1F2" w:rsidR="00103578" w:rsidRDefault="00D25CA2" w:rsidP="004A56DB">
      <w:pPr>
        <w:widowControl w:val="0"/>
        <w:numPr>
          <w:ilvl w:val="0"/>
          <w:numId w:val="57"/>
        </w:numPr>
        <w:tabs>
          <w:tab w:val="left" w:pos="-1985"/>
          <w:tab w:val="left" w:pos="0"/>
        </w:tabs>
        <w:suppressAutoHyphens/>
        <w:jc w:val="both"/>
        <w:rPr>
          <w:rFonts w:ascii="Arial" w:hAnsi="Arial" w:cs="Arial"/>
          <w:sz w:val="21"/>
          <w:szCs w:val="21"/>
        </w:rPr>
      </w:pPr>
      <w:r w:rsidRPr="00103578">
        <w:rPr>
          <w:rFonts w:ascii="Arial" w:hAnsi="Arial" w:cs="Arial"/>
          <w:sz w:val="21"/>
          <w:szCs w:val="21"/>
        </w:rPr>
        <w:t>of the standard, type and quality of the part it is replacing or to a standard agreed with the Customer</w:t>
      </w:r>
      <w:r w:rsidR="00103578">
        <w:rPr>
          <w:rFonts w:ascii="Arial" w:hAnsi="Arial" w:cs="Arial"/>
          <w:sz w:val="21"/>
          <w:szCs w:val="21"/>
        </w:rPr>
        <w:t>; and</w:t>
      </w:r>
    </w:p>
    <w:p w14:paraId="03536A86" w14:textId="7B1069EF" w:rsidR="00D25CA2" w:rsidRPr="00103578" w:rsidRDefault="00103578" w:rsidP="004A56DB">
      <w:pPr>
        <w:widowControl w:val="0"/>
        <w:numPr>
          <w:ilvl w:val="0"/>
          <w:numId w:val="57"/>
        </w:numPr>
        <w:tabs>
          <w:tab w:val="left" w:pos="-1985"/>
          <w:tab w:val="left" w:pos="0"/>
        </w:tabs>
        <w:suppressAutoHyphens/>
        <w:jc w:val="both"/>
        <w:rPr>
          <w:rFonts w:ascii="Arial" w:hAnsi="Arial" w:cs="Arial"/>
          <w:sz w:val="21"/>
          <w:szCs w:val="21"/>
        </w:rPr>
      </w:pPr>
      <w:r w:rsidRPr="00103578">
        <w:rPr>
          <w:rFonts w:ascii="Arial" w:hAnsi="Arial" w:cs="Arial"/>
          <w:sz w:val="21"/>
          <w:szCs w:val="21"/>
        </w:rPr>
        <w:t>c</w:t>
      </w:r>
      <w:r w:rsidR="00D25CA2" w:rsidRPr="00103578">
        <w:rPr>
          <w:rFonts w:ascii="Arial" w:hAnsi="Arial" w:cs="Arial"/>
          <w:sz w:val="21"/>
          <w:szCs w:val="21"/>
        </w:rPr>
        <w:t>ompatible with the Customer</w:t>
      </w:r>
      <w:r w:rsidR="00BA1956">
        <w:rPr>
          <w:rFonts w:ascii="Arial" w:hAnsi="Arial" w:cs="Arial"/>
          <w:sz w:val="21"/>
          <w:szCs w:val="21"/>
        </w:rPr>
        <w:t>'s Equipment</w:t>
      </w:r>
      <w:r w:rsidR="00D25CA2" w:rsidRPr="00103578">
        <w:rPr>
          <w:rFonts w:ascii="Arial" w:hAnsi="Arial" w:cs="Arial"/>
          <w:sz w:val="21"/>
          <w:szCs w:val="21"/>
        </w:rPr>
        <w:t xml:space="preserve"> System</w:t>
      </w:r>
      <w:r w:rsidR="00BA1956">
        <w:rPr>
          <w:rFonts w:ascii="Arial" w:hAnsi="Arial" w:cs="Arial"/>
          <w:sz w:val="21"/>
          <w:szCs w:val="21"/>
        </w:rPr>
        <w:t>s</w:t>
      </w:r>
      <w:r w:rsidR="00D25CA2" w:rsidRPr="00103578">
        <w:rPr>
          <w:rFonts w:ascii="Arial" w:hAnsi="Arial" w:cs="Arial"/>
          <w:sz w:val="21"/>
          <w:szCs w:val="21"/>
        </w:rPr>
        <w:t xml:space="preserve"> in question and the Customer's IT system in its entirety so as to not cause any issues with the monitoring of the Customer</w:t>
      </w:r>
      <w:r w:rsidR="00BA1956">
        <w:rPr>
          <w:rFonts w:ascii="Arial" w:hAnsi="Arial" w:cs="Arial"/>
          <w:sz w:val="21"/>
          <w:szCs w:val="21"/>
        </w:rPr>
        <w:t>'s Equipment</w:t>
      </w:r>
      <w:r w:rsidR="00D25CA2" w:rsidRPr="00103578">
        <w:rPr>
          <w:rFonts w:ascii="Arial" w:hAnsi="Arial" w:cs="Arial"/>
          <w:sz w:val="21"/>
          <w:szCs w:val="21"/>
        </w:rPr>
        <w:t xml:space="preserve"> System</w:t>
      </w:r>
      <w:r w:rsidR="00BA1956">
        <w:rPr>
          <w:rFonts w:ascii="Arial" w:hAnsi="Arial" w:cs="Arial"/>
          <w:sz w:val="21"/>
          <w:szCs w:val="21"/>
        </w:rPr>
        <w:t>s</w:t>
      </w:r>
      <w:r w:rsidR="00D25CA2" w:rsidRPr="00103578">
        <w:rPr>
          <w:rFonts w:ascii="Arial" w:hAnsi="Arial" w:cs="Arial"/>
          <w:sz w:val="21"/>
          <w:szCs w:val="21"/>
        </w:rPr>
        <w:t xml:space="preserve"> in question</w:t>
      </w:r>
    </w:p>
    <w:p w14:paraId="322A5ACA" w14:textId="77777777" w:rsidR="00D25CA2" w:rsidRDefault="00D25CA2" w:rsidP="00D25CA2">
      <w:pPr>
        <w:widowControl w:val="0"/>
        <w:tabs>
          <w:tab w:val="left" w:pos="-1985"/>
          <w:tab w:val="left" w:pos="0"/>
        </w:tabs>
        <w:suppressAutoHyphens/>
        <w:ind w:left="851" w:hanging="851"/>
        <w:jc w:val="both"/>
        <w:rPr>
          <w:rFonts w:ascii="Arial" w:hAnsi="Arial" w:cs="Arial"/>
          <w:sz w:val="21"/>
          <w:szCs w:val="21"/>
        </w:rPr>
      </w:pPr>
    </w:p>
    <w:p w14:paraId="1DE9D57F" w14:textId="2FE4CB0F" w:rsidR="00D25CA2" w:rsidRDefault="00D25CA2" w:rsidP="00D25CA2">
      <w:pPr>
        <w:widowControl w:val="0"/>
        <w:tabs>
          <w:tab w:val="left" w:pos="-1985"/>
          <w:tab w:val="left" w:pos="0"/>
          <w:tab w:val="left" w:pos="851"/>
        </w:tabs>
        <w:suppressAutoHyphens/>
        <w:ind w:left="851" w:hanging="851"/>
        <w:jc w:val="both"/>
        <w:rPr>
          <w:rFonts w:ascii="Arial" w:hAnsi="Arial" w:cs="Arial"/>
          <w:sz w:val="21"/>
          <w:szCs w:val="21"/>
        </w:rPr>
      </w:pPr>
      <w:r>
        <w:rPr>
          <w:rFonts w:ascii="Arial" w:hAnsi="Arial" w:cs="Arial"/>
          <w:sz w:val="21"/>
          <w:szCs w:val="21"/>
        </w:rPr>
        <w:t>B</w:t>
      </w:r>
      <w:r w:rsidR="00AA2263">
        <w:rPr>
          <w:rFonts w:ascii="Arial" w:hAnsi="Arial" w:cs="Arial"/>
          <w:sz w:val="21"/>
          <w:szCs w:val="21"/>
        </w:rPr>
        <w:t>4</w:t>
      </w:r>
      <w:r>
        <w:rPr>
          <w:rFonts w:ascii="Arial" w:hAnsi="Arial" w:cs="Arial"/>
          <w:sz w:val="21"/>
          <w:szCs w:val="21"/>
        </w:rPr>
        <w:t>.2</w:t>
      </w:r>
      <w:r>
        <w:rPr>
          <w:rFonts w:ascii="Arial" w:hAnsi="Arial" w:cs="Arial"/>
          <w:sz w:val="21"/>
          <w:szCs w:val="21"/>
        </w:rPr>
        <w:tab/>
        <w:t xml:space="preserve">The Supplier shall ensure that </w:t>
      </w:r>
      <w:r w:rsidR="00BB7214">
        <w:rPr>
          <w:rFonts w:ascii="Arial" w:hAnsi="Arial" w:cs="Arial"/>
          <w:sz w:val="21"/>
          <w:szCs w:val="21"/>
        </w:rPr>
        <w:t>invoices relating to Replacement Parts</w:t>
      </w:r>
      <w:r w:rsidR="00BA1956">
        <w:rPr>
          <w:rFonts w:ascii="Arial" w:hAnsi="Arial" w:cs="Arial"/>
          <w:sz w:val="21"/>
          <w:szCs w:val="21"/>
        </w:rPr>
        <w:t xml:space="preserve"> and/or Replacement Equipment</w:t>
      </w:r>
      <w:r w:rsidR="00BB7214">
        <w:rPr>
          <w:rFonts w:ascii="Arial" w:hAnsi="Arial" w:cs="Arial"/>
          <w:sz w:val="21"/>
          <w:szCs w:val="21"/>
        </w:rPr>
        <w:t xml:space="preserve"> which are not included within the table of basket of goods within the </w:t>
      </w:r>
      <w:r w:rsidR="0063780D">
        <w:rPr>
          <w:rFonts w:ascii="Arial" w:hAnsi="Arial" w:cs="Arial"/>
          <w:sz w:val="21"/>
          <w:szCs w:val="21"/>
        </w:rPr>
        <w:t>Schedule 3 (</w:t>
      </w:r>
      <w:r w:rsidR="00BA1956">
        <w:rPr>
          <w:rFonts w:ascii="Arial" w:hAnsi="Arial" w:cs="Arial"/>
          <w:sz w:val="21"/>
          <w:szCs w:val="21"/>
        </w:rPr>
        <w:t xml:space="preserve">Payment </w:t>
      </w:r>
      <w:r w:rsidR="00BB7214">
        <w:rPr>
          <w:rFonts w:ascii="Arial" w:hAnsi="Arial" w:cs="Arial"/>
          <w:sz w:val="21"/>
          <w:szCs w:val="21"/>
        </w:rPr>
        <w:t>Schedule</w:t>
      </w:r>
      <w:r w:rsidR="0063780D">
        <w:rPr>
          <w:rFonts w:ascii="Arial" w:hAnsi="Arial" w:cs="Arial"/>
          <w:sz w:val="21"/>
          <w:szCs w:val="21"/>
        </w:rPr>
        <w:t>)</w:t>
      </w:r>
      <w:r w:rsidR="00BB7214">
        <w:rPr>
          <w:rFonts w:ascii="Arial" w:hAnsi="Arial" w:cs="Arial"/>
          <w:sz w:val="21"/>
          <w:szCs w:val="21"/>
        </w:rPr>
        <w:t xml:space="preserve"> </w:t>
      </w:r>
      <w:r w:rsidR="001B3B9C">
        <w:rPr>
          <w:rFonts w:ascii="Arial" w:hAnsi="Arial" w:cs="Arial"/>
          <w:sz w:val="21"/>
          <w:szCs w:val="21"/>
        </w:rPr>
        <w:t>are</w:t>
      </w:r>
      <w:r w:rsidR="00BB7214">
        <w:rPr>
          <w:rFonts w:ascii="Arial" w:hAnsi="Arial" w:cs="Arial"/>
          <w:sz w:val="21"/>
          <w:szCs w:val="21"/>
        </w:rPr>
        <w:t xml:space="preserve"> retained and submitted i</w:t>
      </w:r>
      <w:r w:rsidR="00F06FD8">
        <w:rPr>
          <w:rFonts w:ascii="Arial" w:hAnsi="Arial" w:cs="Arial"/>
          <w:sz w:val="21"/>
          <w:szCs w:val="21"/>
        </w:rPr>
        <w:t>n accordance with this Contract</w:t>
      </w:r>
      <w:r w:rsidR="00BB7214">
        <w:rPr>
          <w:rFonts w:ascii="Arial" w:hAnsi="Arial" w:cs="Arial"/>
          <w:sz w:val="21"/>
          <w:szCs w:val="21"/>
        </w:rPr>
        <w:t>.</w:t>
      </w:r>
    </w:p>
    <w:p w14:paraId="2EB03903" w14:textId="77777777" w:rsidR="00BB7214" w:rsidRDefault="00BB7214" w:rsidP="00D25CA2">
      <w:pPr>
        <w:widowControl w:val="0"/>
        <w:tabs>
          <w:tab w:val="left" w:pos="-1985"/>
          <w:tab w:val="left" w:pos="0"/>
          <w:tab w:val="left" w:pos="851"/>
        </w:tabs>
        <w:suppressAutoHyphens/>
        <w:ind w:left="851" w:hanging="851"/>
        <w:jc w:val="both"/>
        <w:rPr>
          <w:rFonts w:ascii="Arial" w:hAnsi="Arial" w:cs="Arial"/>
          <w:sz w:val="21"/>
          <w:szCs w:val="21"/>
        </w:rPr>
      </w:pPr>
    </w:p>
    <w:p w14:paraId="3987F3B1" w14:textId="77777777" w:rsidR="00BB7214" w:rsidRPr="002E6975" w:rsidRDefault="00BB7214" w:rsidP="00BB7214">
      <w:pPr>
        <w:widowControl w:val="0"/>
        <w:tabs>
          <w:tab w:val="left" w:pos="0"/>
          <w:tab w:val="left" w:pos="851"/>
        </w:tabs>
        <w:suppressAutoHyphens/>
        <w:ind w:left="851" w:hanging="851"/>
        <w:jc w:val="both"/>
        <w:rPr>
          <w:rFonts w:ascii="Arial" w:hAnsi="Arial" w:cs="Arial"/>
          <w:sz w:val="21"/>
          <w:szCs w:val="21"/>
        </w:rPr>
      </w:pPr>
      <w:r>
        <w:rPr>
          <w:rFonts w:ascii="Arial" w:hAnsi="Arial" w:cs="Arial"/>
          <w:sz w:val="21"/>
          <w:szCs w:val="21"/>
        </w:rPr>
        <w:t>B</w:t>
      </w:r>
      <w:r w:rsidR="00AA2263">
        <w:rPr>
          <w:rFonts w:ascii="Arial" w:hAnsi="Arial" w:cs="Arial"/>
          <w:sz w:val="21"/>
          <w:szCs w:val="21"/>
        </w:rPr>
        <w:t>4</w:t>
      </w:r>
      <w:r>
        <w:rPr>
          <w:rFonts w:ascii="Arial" w:hAnsi="Arial" w:cs="Arial"/>
          <w:sz w:val="21"/>
          <w:szCs w:val="21"/>
        </w:rPr>
        <w:t>.3</w:t>
      </w:r>
      <w:r>
        <w:rPr>
          <w:rFonts w:ascii="Arial" w:hAnsi="Arial" w:cs="Arial"/>
          <w:sz w:val="21"/>
          <w:szCs w:val="21"/>
        </w:rPr>
        <w:tab/>
        <w:t xml:space="preserve">The Supplier accepts and acknowledges that any </w:t>
      </w:r>
      <w:r w:rsidR="005077DF">
        <w:rPr>
          <w:rFonts w:ascii="Arial" w:hAnsi="Arial" w:cs="Arial"/>
          <w:sz w:val="21"/>
          <w:szCs w:val="21"/>
        </w:rPr>
        <w:t>parts of the Customer's Equipment removed from any Customer Site for repair at another location remain</w:t>
      </w:r>
      <w:r>
        <w:rPr>
          <w:rFonts w:ascii="Arial" w:hAnsi="Arial" w:cs="Arial"/>
          <w:sz w:val="21"/>
          <w:szCs w:val="21"/>
        </w:rPr>
        <w:t xml:space="preserve"> the property of the Customer. </w:t>
      </w:r>
      <w:r w:rsidRPr="002E6975">
        <w:rPr>
          <w:rFonts w:ascii="Arial" w:hAnsi="Arial" w:cs="Arial"/>
          <w:sz w:val="21"/>
          <w:szCs w:val="21"/>
        </w:rPr>
        <w:t>The Supplier shall not in any circumstances have a li</w:t>
      </w:r>
      <w:r>
        <w:rPr>
          <w:rFonts w:ascii="Arial" w:hAnsi="Arial" w:cs="Arial"/>
          <w:sz w:val="21"/>
          <w:szCs w:val="21"/>
        </w:rPr>
        <w:t xml:space="preserve">en or any other interest on such items </w:t>
      </w:r>
      <w:r w:rsidRPr="002E6975">
        <w:rPr>
          <w:rFonts w:ascii="Arial" w:hAnsi="Arial" w:cs="Arial"/>
          <w:sz w:val="21"/>
          <w:szCs w:val="21"/>
        </w:rPr>
        <w:t xml:space="preserve">and the Supplier shall at all times possess the </w:t>
      </w:r>
      <w:r>
        <w:rPr>
          <w:rFonts w:ascii="Arial" w:hAnsi="Arial" w:cs="Arial"/>
          <w:sz w:val="21"/>
          <w:szCs w:val="21"/>
        </w:rPr>
        <w:t>same</w:t>
      </w:r>
      <w:r w:rsidRPr="002E6975">
        <w:rPr>
          <w:rFonts w:ascii="Arial" w:hAnsi="Arial" w:cs="Arial"/>
          <w:sz w:val="21"/>
          <w:szCs w:val="21"/>
        </w:rPr>
        <w:t xml:space="preserve"> as fiduciary agent and bailee of the C</w:t>
      </w:r>
      <w:r>
        <w:rPr>
          <w:rFonts w:ascii="Arial" w:hAnsi="Arial" w:cs="Arial"/>
          <w:sz w:val="21"/>
          <w:szCs w:val="21"/>
        </w:rPr>
        <w:t>ustomer</w:t>
      </w:r>
      <w:r w:rsidRPr="002E6975">
        <w:rPr>
          <w:rFonts w:ascii="Arial" w:hAnsi="Arial" w:cs="Arial"/>
          <w:sz w:val="21"/>
          <w:szCs w:val="21"/>
        </w:rPr>
        <w:t>. The Supplier shall take all reasonable steps to ensure that the title of the C</w:t>
      </w:r>
      <w:r>
        <w:rPr>
          <w:rFonts w:ascii="Arial" w:hAnsi="Arial" w:cs="Arial"/>
          <w:sz w:val="21"/>
          <w:szCs w:val="21"/>
        </w:rPr>
        <w:t xml:space="preserve">ustomer to such items </w:t>
      </w:r>
      <w:r w:rsidRPr="002E6975">
        <w:rPr>
          <w:rFonts w:ascii="Arial" w:hAnsi="Arial" w:cs="Arial"/>
          <w:sz w:val="21"/>
          <w:szCs w:val="21"/>
        </w:rPr>
        <w:t>and the exclusion of any such lien or other interest are brought to the notice of all Sub-Contractors and other appropriate persons and shall, at the C</w:t>
      </w:r>
      <w:r>
        <w:rPr>
          <w:rFonts w:ascii="Arial" w:hAnsi="Arial" w:cs="Arial"/>
          <w:sz w:val="21"/>
          <w:szCs w:val="21"/>
        </w:rPr>
        <w:t>ustomer</w:t>
      </w:r>
      <w:r w:rsidRPr="002E6975">
        <w:rPr>
          <w:rFonts w:ascii="Arial" w:hAnsi="Arial" w:cs="Arial"/>
          <w:sz w:val="21"/>
          <w:szCs w:val="21"/>
        </w:rPr>
        <w:t xml:space="preserve">’s request, store the </w:t>
      </w:r>
      <w:r>
        <w:rPr>
          <w:rFonts w:ascii="Arial" w:hAnsi="Arial" w:cs="Arial"/>
          <w:sz w:val="21"/>
          <w:szCs w:val="21"/>
        </w:rPr>
        <w:t>items</w:t>
      </w:r>
      <w:r w:rsidRPr="002E6975">
        <w:rPr>
          <w:rFonts w:ascii="Arial" w:hAnsi="Arial" w:cs="Arial"/>
          <w:sz w:val="21"/>
          <w:szCs w:val="21"/>
        </w:rPr>
        <w:t xml:space="preserve"> separately and ensure that it is clearly identifiable as belonging to the C</w:t>
      </w:r>
      <w:r>
        <w:rPr>
          <w:rFonts w:ascii="Arial" w:hAnsi="Arial" w:cs="Arial"/>
          <w:sz w:val="21"/>
          <w:szCs w:val="21"/>
        </w:rPr>
        <w:t>ustomer</w:t>
      </w:r>
      <w:r w:rsidRPr="002E6975">
        <w:rPr>
          <w:rFonts w:ascii="Arial" w:hAnsi="Arial" w:cs="Arial"/>
          <w:sz w:val="21"/>
          <w:szCs w:val="21"/>
        </w:rPr>
        <w:t>.</w:t>
      </w:r>
      <w:r w:rsidRPr="00BB7214">
        <w:rPr>
          <w:rFonts w:ascii="Arial" w:hAnsi="Arial" w:cs="Arial"/>
          <w:sz w:val="21"/>
          <w:szCs w:val="21"/>
        </w:rPr>
        <w:t xml:space="preserve"> </w:t>
      </w:r>
      <w:r>
        <w:rPr>
          <w:rFonts w:ascii="Arial" w:hAnsi="Arial" w:cs="Arial"/>
          <w:sz w:val="21"/>
          <w:szCs w:val="21"/>
        </w:rPr>
        <w:t>The Supplier shall ensure the security of such items</w:t>
      </w:r>
      <w:r w:rsidRPr="002E6975">
        <w:rPr>
          <w:rFonts w:ascii="Arial" w:hAnsi="Arial" w:cs="Arial"/>
          <w:sz w:val="21"/>
          <w:szCs w:val="21"/>
        </w:rPr>
        <w:t xml:space="preserve"> in accordance with the C</w:t>
      </w:r>
      <w:r>
        <w:rPr>
          <w:rFonts w:ascii="Arial" w:hAnsi="Arial" w:cs="Arial"/>
          <w:sz w:val="21"/>
          <w:szCs w:val="21"/>
        </w:rPr>
        <w:t>ustomer</w:t>
      </w:r>
      <w:r w:rsidRPr="002E6975">
        <w:rPr>
          <w:rFonts w:ascii="Arial" w:hAnsi="Arial" w:cs="Arial"/>
          <w:sz w:val="21"/>
          <w:szCs w:val="21"/>
        </w:rPr>
        <w:t xml:space="preserve">’s reasonable security requirements as </w:t>
      </w:r>
      <w:r>
        <w:rPr>
          <w:rFonts w:ascii="Arial" w:hAnsi="Arial" w:cs="Arial"/>
          <w:sz w:val="21"/>
          <w:szCs w:val="21"/>
        </w:rPr>
        <w:t>notified to the Supplier by the Customer</w:t>
      </w:r>
      <w:r w:rsidRPr="002E6975">
        <w:rPr>
          <w:rFonts w:ascii="Arial" w:hAnsi="Arial" w:cs="Arial"/>
          <w:sz w:val="21"/>
          <w:szCs w:val="21"/>
        </w:rPr>
        <w:t xml:space="preserve"> from time to time</w:t>
      </w:r>
      <w:r>
        <w:rPr>
          <w:rFonts w:ascii="Arial" w:hAnsi="Arial" w:cs="Arial"/>
          <w:sz w:val="21"/>
          <w:szCs w:val="21"/>
        </w:rPr>
        <w:t xml:space="preserve"> and shall be</w:t>
      </w:r>
      <w:r w:rsidRPr="002E6975">
        <w:rPr>
          <w:rFonts w:ascii="Arial" w:hAnsi="Arial" w:cs="Arial"/>
          <w:sz w:val="21"/>
          <w:szCs w:val="21"/>
        </w:rPr>
        <w:t xml:space="preserve"> liable for</w:t>
      </w:r>
      <w:r>
        <w:rPr>
          <w:rFonts w:ascii="Arial" w:hAnsi="Arial" w:cs="Arial"/>
          <w:sz w:val="21"/>
          <w:szCs w:val="21"/>
        </w:rPr>
        <w:t xml:space="preserve"> all loss of, or damage to, such items </w:t>
      </w:r>
      <w:r w:rsidRPr="002E6975">
        <w:rPr>
          <w:rFonts w:ascii="Arial" w:hAnsi="Arial" w:cs="Arial"/>
          <w:sz w:val="21"/>
          <w:szCs w:val="21"/>
        </w:rPr>
        <w:t>(excluding fair wear and tear), unless such loss or damage was caused by the C</w:t>
      </w:r>
      <w:r>
        <w:rPr>
          <w:rFonts w:ascii="Arial" w:hAnsi="Arial" w:cs="Arial"/>
          <w:sz w:val="21"/>
          <w:szCs w:val="21"/>
        </w:rPr>
        <w:t>ustomer</w:t>
      </w:r>
      <w:r w:rsidRPr="002E6975">
        <w:rPr>
          <w:rFonts w:ascii="Arial" w:hAnsi="Arial" w:cs="Arial"/>
          <w:sz w:val="21"/>
          <w:szCs w:val="21"/>
        </w:rPr>
        <w:t xml:space="preserve">’s Default.  </w:t>
      </w:r>
    </w:p>
    <w:p w14:paraId="2F9CB1B5" w14:textId="77777777" w:rsidR="00712913" w:rsidRDefault="00712913" w:rsidP="002F5AA8">
      <w:pPr>
        <w:widowControl w:val="0"/>
        <w:tabs>
          <w:tab w:val="left" w:pos="0"/>
        </w:tabs>
        <w:suppressAutoHyphens/>
        <w:ind w:left="851" w:hanging="851"/>
        <w:jc w:val="both"/>
        <w:rPr>
          <w:rFonts w:ascii="Arial" w:hAnsi="Arial" w:cs="Arial"/>
          <w:b/>
          <w:bCs/>
          <w:sz w:val="21"/>
          <w:szCs w:val="21"/>
        </w:rPr>
      </w:pPr>
    </w:p>
    <w:p w14:paraId="295A2F84" w14:textId="774ECAF3" w:rsidR="00BF4089" w:rsidRDefault="00BF4089" w:rsidP="002F5AA8">
      <w:pPr>
        <w:widowControl w:val="0"/>
        <w:tabs>
          <w:tab w:val="left" w:pos="0"/>
        </w:tabs>
        <w:suppressAutoHyphens/>
        <w:ind w:left="851" w:hanging="851"/>
        <w:jc w:val="both"/>
        <w:rPr>
          <w:rFonts w:ascii="Arial" w:hAnsi="Arial" w:cs="Arial"/>
          <w:b/>
          <w:bCs/>
          <w:sz w:val="21"/>
          <w:szCs w:val="21"/>
        </w:rPr>
      </w:pPr>
      <w:r>
        <w:rPr>
          <w:rFonts w:ascii="Arial" w:hAnsi="Arial" w:cs="Arial"/>
          <w:b/>
          <w:bCs/>
          <w:sz w:val="21"/>
          <w:szCs w:val="21"/>
        </w:rPr>
        <w:t>B4A</w:t>
      </w:r>
      <w:r>
        <w:rPr>
          <w:rFonts w:ascii="Arial" w:hAnsi="Arial" w:cs="Arial"/>
          <w:b/>
          <w:bCs/>
          <w:sz w:val="21"/>
          <w:szCs w:val="21"/>
        </w:rPr>
        <w:tab/>
      </w:r>
      <w:r w:rsidRPr="00BF4089">
        <w:rPr>
          <w:rFonts w:ascii="Arial" w:hAnsi="Arial" w:cs="Arial"/>
          <w:b/>
          <w:bCs/>
          <w:sz w:val="21"/>
          <w:szCs w:val="21"/>
        </w:rPr>
        <w:t xml:space="preserve">SOFTWARE, SECURITY PROGRAMMES AND </w:t>
      </w:r>
      <w:r w:rsidR="00141D77">
        <w:rPr>
          <w:rFonts w:ascii="Arial" w:hAnsi="Arial" w:cs="Arial"/>
          <w:b/>
          <w:bCs/>
          <w:sz w:val="21"/>
          <w:szCs w:val="21"/>
        </w:rPr>
        <w:t>CUSTOMER'S EQUIPMENT</w:t>
      </w:r>
      <w:r w:rsidR="00141D77" w:rsidRPr="00BF4089">
        <w:rPr>
          <w:rFonts w:ascii="Arial" w:hAnsi="Arial" w:cs="Arial"/>
          <w:b/>
          <w:bCs/>
          <w:sz w:val="21"/>
          <w:szCs w:val="21"/>
        </w:rPr>
        <w:t xml:space="preserve"> </w:t>
      </w:r>
      <w:r w:rsidRPr="00BF4089">
        <w:rPr>
          <w:rFonts w:ascii="Arial" w:hAnsi="Arial" w:cs="Arial"/>
          <w:b/>
          <w:bCs/>
          <w:sz w:val="21"/>
          <w:szCs w:val="21"/>
        </w:rPr>
        <w:t>SYSTEM</w:t>
      </w:r>
      <w:r w:rsidR="00914B24">
        <w:rPr>
          <w:rFonts w:ascii="Arial" w:hAnsi="Arial" w:cs="Arial"/>
          <w:b/>
          <w:bCs/>
          <w:sz w:val="21"/>
          <w:szCs w:val="21"/>
        </w:rPr>
        <w:t>S</w:t>
      </w:r>
    </w:p>
    <w:p w14:paraId="03DDAEBA" w14:textId="35A07713" w:rsidR="00BF4089" w:rsidRPr="00BF4089" w:rsidRDefault="00CC2E1D" w:rsidP="002F5AA8">
      <w:pPr>
        <w:widowControl w:val="0"/>
        <w:tabs>
          <w:tab w:val="left" w:pos="0"/>
        </w:tabs>
        <w:suppressAutoHyphens/>
        <w:ind w:left="851" w:hanging="851"/>
        <w:jc w:val="both"/>
        <w:rPr>
          <w:rFonts w:ascii="Arial" w:hAnsi="Arial" w:cs="Arial"/>
          <w:bCs/>
          <w:sz w:val="21"/>
          <w:szCs w:val="21"/>
        </w:rPr>
      </w:pPr>
      <w:r w:rsidRPr="004313FE">
        <w:rPr>
          <w:rFonts w:ascii="Arial" w:hAnsi="Arial" w:cs="Arial"/>
          <w:bCs/>
          <w:sz w:val="21"/>
          <w:szCs w:val="21"/>
        </w:rPr>
        <w:t>B4A.1</w:t>
      </w:r>
      <w:r w:rsidR="00BF4089">
        <w:rPr>
          <w:rFonts w:ascii="Arial" w:hAnsi="Arial" w:cs="Arial"/>
          <w:b/>
          <w:bCs/>
          <w:sz w:val="21"/>
          <w:szCs w:val="21"/>
        </w:rPr>
        <w:tab/>
      </w:r>
      <w:r w:rsidR="00BF4089" w:rsidRPr="00BF4089">
        <w:rPr>
          <w:rFonts w:ascii="Arial" w:hAnsi="Arial" w:cs="Arial"/>
          <w:bCs/>
          <w:sz w:val="21"/>
          <w:szCs w:val="21"/>
        </w:rPr>
        <w:t xml:space="preserve">The Supplier </w:t>
      </w:r>
      <w:r w:rsidR="00BF4089">
        <w:rPr>
          <w:rFonts w:ascii="Arial" w:hAnsi="Arial" w:cs="Arial"/>
          <w:bCs/>
          <w:sz w:val="21"/>
          <w:szCs w:val="21"/>
        </w:rPr>
        <w:t xml:space="preserve">shall </w:t>
      </w:r>
      <w:r w:rsidR="00F07CE4">
        <w:rPr>
          <w:rFonts w:ascii="Arial" w:hAnsi="Arial" w:cs="Arial"/>
          <w:bCs/>
          <w:sz w:val="21"/>
          <w:szCs w:val="21"/>
        </w:rPr>
        <w:t xml:space="preserve">install, </w:t>
      </w:r>
      <w:r w:rsidR="00BF4089">
        <w:rPr>
          <w:rFonts w:ascii="Arial" w:hAnsi="Arial" w:cs="Arial"/>
          <w:bCs/>
          <w:sz w:val="21"/>
          <w:szCs w:val="21"/>
        </w:rPr>
        <w:t xml:space="preserve">maintain and repair all the </w:t>
      </w:r>
      <w:r w:rsidR="00141D77">
        <w:rPr>
          <w:rFonts w:ascii="Arial" w:hAnsi="Arial" w:cs="Arial"/>
          <w:bCs/>
          <w:sz w:val="21"/>
          <w:szCs w:val="21"/>
        </w:rPr>
        <w:t>s</w:t>
      </w:r>
      <w:r w:rsidR="00BF4089">
        <w:rPr>
          <w:rFonts w:ascii="Arial" w:hAnsi="Arial" w:cs="Arial"/>
          <w:bCs/>
          <w:sz w:val="21"/>
          <w:szCs w:val="21"/>
        </w:rPr>
        <w:t xml:space="preserve">oftware and </w:t>
      </w:r>
      <w:r w:rsidR="00141D77">
        <w:rPr>
          <w:rFonts w:ascii="Arial" w:hAnsi="Arial" w:cs="Arial"/>
          <w:bCs/>
          <w:sz w:val="21"/>
          <w:szCs w:val="21"/>
        </w:rPr>
        <w:t>s</w:t>
      </w:r>
      <w:r w:rsidR="00BF4089">
        <w:rPr>
          <w:rFonts w:ascii="Arial" w:hAnsi="Arial" w:cs="Arial"/>
          <w:bCs/>
          <w:sz w:val="21"/>
          <w:szCs w:val="21"/>
        </w:rPr>
        <w:t xml:space="preserve">ecurity </w:t>
      </w:r>
      <w:r w:rsidR="00141D77">
        <w:rPr>
          <w:rFonts w:ascii="Arial" w:hAnsi="Arial" w:cs="Arial"/>
          <w:bCs/>
          <w:sz w:val="21"/>
          <w:szCs w:val="21"/>
        </w:rPr>
        <w:t>p</w:t>
      </w:r>
      <w:r w:rsidR="00BF4089">
        <w:rPr>
          <w:rFonts w:ascii="Arial" w:hAnsi="Arial" w:cs="Arial"/>
          <w:bCs/>
          <w:sz w:val="21"/>
          <w:szCs w:val="21"/>
        </w:rPr>
        <w:t>rogrammes installed o</w:t>
      </w:r>
      <w:r w:rsidR="00EA2A20">
        <w:rPr>
          <w:rFonts w:ascii="Arial" w:hAnsi="Arial" w:cs="Arial"/>
          <w:bCs/>
          <w:sz w:val="21"/>
          <w:szCs w:val="21"/>
        </w:rPr>
        <w:t xml:space="preserve">n the Customer's Equipment and </w:t>
      </w:r>
      <w:r w:rsidR="00141D77">
        <w:rPr>
          <w:rFonts w:ascii="Arial" w:hAnsi="Arial" w:cs="Arial"/>
          <w:bCs/>
          <w:sz w:val="21"/>
          <w:szCs w:val="21"/>
        </w:rPr>
        <w:t>Customer's Equipment</w:t>
      </w:r>
      <w:r w:rsidR="00141D77" w:rsidRPr="00B457A9">
        <w:rPr>
          <w:rFonts w:ascii="Arial" w:hAnsi="Arial" w:cs="Arial"/>
          <w:bCs/>
          <w:sz w:val="21"/>
          <w:szCs w:val="21"/>
        </w:rPr>
        <w:t xml:space="preserve"> Systems</w:t>
      </w:r>
      <w:r w:rsidR="00BF4089">
        <w:rPr>
          <w:rFonts w:ascii="Arial" w:hAnsi="Arial" w:cs="Arial"/>
          <w:bCs/>
          <w:sz w:val="21"/>
          <w:szCs w:val="21"/>
        </w:rPr>
        <w:t xml:space="preserve"> in accordance with the Specification</w:t>
      </w:r>
      <w:r w:rsidR="004313FE">
        <w:rPr>
          <w:rFonts w:ascii="Arial" w:hAnsi="Arial" w:cs="Arial"/>
          <w:bCs/>
          <w:sz w:val="21"/>
          <w:szCs w:val="21"/>
        </w:rPr>
        <w:t>,</w:t>
      </w:r>
      <w:r w:rsidR="00F07CE4">
        <w:rPr>
          <w:rFonts w:ascii="Arial" w:hAnsi="Arial" w:cs="Arial"/>
          <w:bCs/>
          <w:sz w:val="21"/>
          <w:szCs w:val="21"/>
        </w:rPr>
        <w:t xml:space="preserve"> the Law,</w:t>
      </w:r>
      <w:r w:rsidR="004313FE">
        <w:rPr>
          <w:rFonts w:ascii="Arial" w:hAnsi="Arial" w:cs="Arial"/>
          <w:bCs/>
          <w:sz w:val="21"/>
          <w:szCs w:val="21"/>
        </w:rPr>
        <w:t xml:space="preserve"> Service Delivery Plan</w:t>
      </w:r>
      <w:r>
        <w:rPr>
          <w:rFonts w:ascii="Arial" w:hAnsi="Arial" w:cs="Arial"/>
          <w:bCs/>
          <w:sz w:val="21"/>
          <w:szCs w:val="21"/>
        </w:rPr>
        <w:t xml:space="preserve"> and the terms</w:t>
      </w:r>
      <w:r w:rsidR="004313FE">
        <w:rPr>
          <w:rFonts w:ascii="Arial" w:hAnsi="Arial" w:cs="Arial"/>
          <w:bCs/>
          <w:sz w:val="21"/>
          <w:szCs w:val="21"/>
        </w:rPr>
        <w:t xml:space="preserve"> and conditions</w:t>
      </w:r>
      <w:r>
        <w:rPr>
          <w:rFonts w:ascii="Arial" w:hAnsi="Arial" w:cs="Arial"/>
          <w:bCs/>
          <w:sz w:val="21"/>
          <w:szCs w:val="21"/>
        </w:rPr>
        <w:t xml:space="preserve"> of this Contract</w:t>
      </w:r>
      <w:r w:rsidR="00BF4089">
        <w:rPr>
          <w:rFonts w:ascii="Arial" w:hAnsi="Arial" w:cs="Arial"/>
          <w:bCs/>
          <w:sz w:val="21"/>
          <w:szCs w:val="21"/>
        </w:rPr>
        <w:t>.</w:t>
      </w:r>
    </w:p>
    <w:p w14:paraId="6A84CBE4" w14:textId="77777777" w:rsidR="00BF4089" w:rsidRDefault="00BF4089" w:rsidP="002F5AA8">
      <w:pPr>
        <w:widowControl w:val="0"/>
        <w:tabs>
          <w:tab w:val="left" w:pos="0"/>
        </w:tabs>
        <w:suppressAutoHyphens/>
        <w:ind w:left="851" w:hanging="851"/>
        <w:jc w:val="both"/>
        <w:rPr>
          <w:rFonts w:ascii="Arial" w:hAnsi="Arial" w:cs="Arial"/>
          <w:b/>
          <w:bCs/>
          <w:sz w:val="21"/>
          <w:szCs w:val="21"/>
        </w:rPr>
      </w:pPr>
    </w:p>
    <w:p w14:paraId="038EDE1F" w14:textId="40216FD3" w:rsidR="004313FE" w:rsidRDefault="004313FE" w:rsidP="002F5AA8">
      <w:pPr>
        <w:widowControl w:val="0"/>
        <w:tabs>
          <w:tab w:val="left" w:pos="0"/>
        </w:tabs>
        <w:suppressAutoHyphens/>
        <w:ind w:left="851" w:hanging="851"/>
        <w:jc w:val="both"/>
        <w:rPr>
          <w:rFonts w:ascii="Arial" w:hAnsi="Arial" w:cs="Arial"/>
          <w:bCs/>
          <w:sz w:val="21"/>
          <w:szCs w:val="21"/>
        </w:rPr>
      </w:pPr>
      <w:r w:rsidRPr="004313FE">
        <w:rPr>
          <w:rFonts w:ascii="Arial" w:hAnsi="Arial" w:cs="Arial"/>
          <w:bCs/>
          <w:sz w:val="21"/>
          <w:szCs w:val="21"/>
        </w:rPr>
        <w:t>B4</w:t>
      </w:r>
      <w:r>
        <w:rPr>
          <w:rFonts w:ascii="Arial" w:hAnsi="Arial" w:cs="Arial"/>
          <w:bCs/>
          <w:sz w:val="21"/>
          <w:szCs w:val="21"/>
        </w:rPr>
        <w:t>A.2</w:t>
      </w:r>
      <w:r>
        <w:rPr>
          <w:rFonts w:ascii="Arial" w:hAnsi="Arial" w:cs="Arial"/>
          <w:bCs/>
          <w:sz w:val="21"/>
          <w:szCs w:val="21"/>
        </w:rPr>
        <w:tab/>
        <w:t>The Supplier shall obtain and hold all the necessary licences, consents</w:t>
      </w:r>
      <w:r w:rsidR="00B457A9">
        <w:rPr>
          <w:rFonts w:ascii="Arial" w:hAnsi="Arial" w:cs="Arial"/>
          <w:bCs/>
          <w:sz w:val="21"/>
          <w:szCs w:val="21"/>
        </w:rPr>
        <w:t xml:space="preserve"> and permissions</w:t>
      </w:r>
      <w:r>
        <w:rPr>
          <w:rFonts w:ascii="Arial" w:hAnsi="Arial" w:cs="Arial"/>
          <w:bCs/>
          <w:sz w:val="21"/>
          <w:szCs w:val="21"/>
        </w:rPr>
        <w:t xml:space="preserve"> for the provision of the</w:t>
      </w:r>
      <w:r w:rsidR="00B457A9">
        <w:rPr>
          <w:rFonts w:ascii="Arial" w:hAnsi="Arial" w:cs="Arial"/>
          <w:bCs/>
          <w:sz w:val="21"/>
          <w:szCs w:val="21"/>
        </w:rPr>
        <w:t xml:space="preserve"> </w:t>
      </w:r>
      <w:r w:rsidR="00141D77">
        <w:rPr>
          <w:rFonts w:ascii="Arial" w:hAnsi="Arial" w:cs="Arial"/>
          <w:bCs/>
          <w:sz w:val="21"/>
          <w:szCs w:val="21"/>
        </w:rPr>
        <w:t>s</w:t>
      </w:r>
      <w:r w:rsidR="00B457A9">
        <w:rPr>
          <w:rFonts w:ascii="Arial" w:hAnsi="Arial" w:cs="Arial"/>
          <w:bCs/>
          <w:sz w:val="21"/>
          <w:szCs w:val="21"/>
        </w:rPr>
        <w:t xml:space="preserve">oftware and </w:t>
      </w:r>
      <w:r w:rsidR="00141D77">
        <w:rPr>
          <w:rFonts w:ascii="Arial" w:hAnsi="Arial" w:cs="Arial"/>
          <w:bCs/>
          <w:sz w:val="21"/>
          <w:szCs w:val="21"/>
        </w:rPr>
        <w:t>s</w:t>
      </w:r>
      <w:r w:rsidR="00B457A9">
        <w:rPr>
          <w:rFonts w:ascii="Arial" w:hAnsi="Arial" w:cs="Arial"/>
          <w:bCs/>
          <w:sz w:val="21"/>
          <w:szCs w:val="21"/>
        </w:rPr>
        <w:t xml:space="preserve">ecurity </w:t>
      </w:r>
      <w:r w:rsidR="00141D77">
        <w:rPr>
          <w:rFonts w:ascii="Arial" w:hAnsi="Arial" w:cs="Arial"/>
          <w:bCs/>
          <w:sz w:val="21"/>
          <w:szCs w:val="21"/>
        </w:rPr>
        <w:t>p</w:t>
      </w:r>
      <w:r w:rsidR="00B457A9">
        <w:rPr>
          <w:rFonts w:ascii="Arial" w:hAnsi="Arial" w:cs="Arial"/>
          <w:bCs/>
          <w:sz w:val="21"/>
          <w:szCs w:val="21"/>
        </w:rPr>
        <w:t>rogrammes installed on the Customer's Equipment.</w:t>
      </w:r>
    </w:p>
    <w:p w14:paraId="1AEBFB25" w14:textId="77777777" w:rsidR="00B457A9" w:rsidRDefault="00B457A9" w:rsidP="002F5AA8">
      <w:pPr>
        <w:widowControl w:val="0"/>
        <w:tabs>
          <w:tab w:val="left" w:pos="0"/>
        </w:tabs>
        <w:suppressAutoHyphens/>
        <w:ind w:left="851" w:hanging="851"/>
        <w:jc w:val="both"/>
        <w:rPr>
          <w:rFonts w:ascii="Arial" w:hAnsi="Arial" w:cs="Arial"/>
          <w:bCs/>
          <w:sz w:val="21"/>
          <w:szCs w:val="21"/>
        </w:rPr>
      </w:pPr>
    </w:p>
    <w:p w14:paraId="6A0E708A" w14:textId="1D1FD856" w:rsidR="00B457A9" w:rsidRDefault="00B457A9" w:rsidP="002F5AA8">
      <w:pPr>
        <w:widowControl w:val="0"/>
        <w:tabs>
          <w:tab w:val="left" w:pos="0"/>
        </w:tabs>
        <w:suppressAutoHyphens/>
        <w:ind w:left="851" w:hanging="851"/>
        <w:jc w:val="both"/>
        <w:rPr>
          <w:rFonts w:ascii="Arial" w:hAnsi="Arial" w:cs="Arial"/>
          <w:bCs/>
          <w:sz w:val="21"/>
          <w:szCs w:val="21"/>
        </w:rPr>
      </w:pPr>
      <w:r>
        <w:rPr>
          <w:rFonts w:ascii="Arial" w:hAnsi="Arial" w:cs="Arial"/>
          <w:bCs/>
          <w:sz w:val="21"/>
          <w:szCs w:val="21"/>
        </w:rPr>
        <w:t>B4A.3</w:t>
      </w:r>
      <w:r>
        <w:rPr>
          <w:rFonts w:ascii="Arial" w:hAnsi="Arial" w:cs="Arial"/>
          <w:bCs/>
          <w:sz w:val="21"/>
          <w:szCs w:val="21"/>
        </w:rPr>
        <w:tab/>
        <w:t>The Supplier shall ensure t</w:t>
      </w:r>
      <w:r w:rsidRPr="00B457A9">
        <w:rPr>
          <w:rFonts w:ascii="Arial" w:hAnsi="Arial" w:cs="Arial"/>
          <w:bCs/>
          <w:sz w:val="21"/>
          <w:szCs w:val="21"/>
        </w:rPr>
        <w:t xml:space="preserve">hat the </w:t>
      </w:r>
      <w:r w:rsidR="00141D77">
        <w:rPr>
          <w:rFonts w:ascii="Arial" w:hAnsi="Arial" w:cs="Arial"/>
          <w:bCs/>
          <w:sz w:val="21"/>
          <w:szCs w:val="21"/>
        </w:rPr>
        <w:t>s</w:t>
      </w:r>
      <w:r w:rsidRPr="00B457A9">
        <w:rPr>
          <w:rFonts w:ascii="Arial" w:hAnsi="Arial" w:cs="Arial"/>
          <w:bCs/>
          <w:sz w:val="21"/>
          <w:szCs w:val="21"/>
        </w:rPr>
        <w:t xml:space="preserve">oftware, </w:t>
      </w:r>
      <w:r w:rsidR="00141D77">
        <w:rPr>
          <w:rFonts w:ascii="Arial" w:hAnsi="Arial" w:cs="Arial"/>
          <w:bCs/>
          <w:sz w:val="21"/>
          <w:szCs w:val="21"/>
        </w:rPr>
        <w:t>s</w:t>
      </w:r>
      <w:r w:rsidRPr="00B457A9">
        <w:rPr>
          <w:rFonts w:ascii="Arial" w:hAnsi="Arial" w:cs="Arial"/>
          <w:bCs/>
          <w:sz w:val="21"/>
          <w:szCs w:val="21"/>
        </w:rPr>
        <w:t xml:space="preserve">ecurity </w:t>
      </w:r>
      <w:r w:rsidR="00141D77">
        <w:rPr>
          <w:rFonts w:ascii="Arial" w:hAnsi="Arial" w:cs="Arial"/>
          <w:bCs/>
          <w:sz w:val="21"/>
          <w:szCs w:val="21"/>
        </w:rPr>
        <w:t>p</w:t>
      </w:r>
      <w:r w:rsidRPr="00B457A9">
        <w:rPr>
          <w:rFonts w:ascii="Arial" w:hAnsi="Arial" w:cs="Arial"/>
          <w:bCs/>
          <w:sz w:val="21"/>
          <w:szCs w:val="21"/>
        </w:rPr>
        <w:t>rogrammes and</w:t>
      </w:r>
      <w:r w:rsidR="00141D77">
        <w:rPr>
          <w:rFonts w:ascii="Arial" w:hAnsi="Arial" w:cs="Arial"/>
          <w:bCs/>
          <w:sz w:val="21"/>
          <w:szCs w:val="21"/>
        </w:rPr>
        <w:t xml:space="preserve"> the</w:t>
      </w:r>
      <w:r w:rsidRPr="00B457A9">
        <w:rPr>
          <w:rFonts w:ascii="Arial" w:hAnsi="Arial" w:cs="Arial"/>
          <w:bCs/>
          <w:sz w:val="21"/>
          <w:szCs w:val="21"/>
        </w:rPr>
        <w:t xml:space="preserve"> </w:t>
      </w:r>
      <w:r w:rsidR="00141D77">
        <w:rPr>
          <w:rFonts w:ascii="Arial" w:hAnsi="Arial" w:cs="Arial"/>
          <w:bCs/>
          <w:sz w:val="21"/>
          <w:szCs w:val="21"/>
        </w:rPr>
        <w:t>Customer's Equipment</w:t>
      </w:r>
      <w:r w:rsidR="00141D77" w:rsidRPr="00B457A9">
        <w:rPr>
          <w:rFonts w:ascii="Arial" w:hAnsi="Arial" w:cs="Arial"/>
          <w:bCs/>
          <w:sz w:val="21"/>
          <w:szCs w:val="21"/>
        </w:rPr>
        <w:t xml:space="preserve"> </w:t>
      </w:r>
      <w:r w:rsidRPr="00B457A9">
        <w:rPr>
          <w:rFonts w:ascii="Arial" w:hAnsi="Arial" w:cs="Arial"/>
          <w:bCs/>
          <w:sz w:val="21"/>
          <w:szCs w:val="21"/>
        </w:rPr>
        <w:t>Systems installed on the Customer</w:t>
      </w:r>
      <w:r w:rsidR="009A32A3">
        <w:rPr>
          <w:rFonts w:ascii="Arial" w:hAnsi="Arial" w:cs="Arial"/>
          <w:bCs/>
          <w:sz w:val="21"/>
          <w:szCs w:val="21"/>
        </w:rPr>
        <w:t>'s</w:t>
      </w:r>
      <w:r w:rsidRPr="00B457A9">
        <w:rPr>
          <w:rFonts w:ascii="Arial" w:hAnsi="Arial" w:cs="Arial"/>
          <w:bCs/>
          <w:sz w:val="21"/>
          <w:szCs w:val="21"/>
        </w:rPr>
        <w:t xml:space="preserve"> Equipment shall </w:t>
      </w:r>
      <w:r w:rsidR="0052241F">
        <w:rPr>
          <w:rFonts w:ascii="Arial" w:hAnsi="Arial" w:cs="Arial"/>
          <w:bCs/>
          <w:sz w:val="21"/>
          <w:szCs w:val="21"/>
        </w:rPr>
        <w:t xml:space="preserve">have a published security patching schedule, and the </w:t>
      </w:r>
      <w:r w:rsidR="00141D77">
        <w:rPr>
          <w:rFonts w:ascii="Arial" w:hAnsi="Arial" w:cs="Arial"/>
          <w:bCs/>
          <w:sz w:val="21"/>
          <w:szCs w:val="21"/>
        </w:rPr>
        <w:t>Supplier</w:t>
      </w:r>
      <w:r w:rsidR="0052241F">
        <w:rPr>
          <w:rFonts w:ascii="Arial" w:hAnsi="Arial" w:cs="Arial"/>
          <w:bCs/>
          <w:sz w:val="21"/>
          <w:szCs w:val="21"/>
        </w:rPr>
        <w:t xml:space="preserve"> shall ensure updates and patches are </w:t>
      </w:r>
      <w:r w:rsidR="00141D77">
        <w:rPr>
          <w:rFonts w:ascii="Arial" w:hAnsi="Arial" w:cs="Arial"/>
          <w:bCs/>
          <w:sz w:val="21"/>
          <w:szCs w:val="21"/>
        </w:rPr>
        <w:t>installed</w:t>
      </w:r>
      <w:r w:rsidR="0052241F">
        <w:rPr>
          <w:rFonts w:ascii="Arial" w:hAnsi="Arial" w:cs="Arial"/>
          <w:bCs/>
          <w:sz w:val="21"/>
          <w:szCs w:val="21"/>
        </w:rPr>
        <w:t xml:space="preserve"> so that the software remains a supported version by the </w:t>
      </w:r>
      <w:r w:rsidR="00141D77">
        <w:rPr>
          <w:rFonts w:ascii="Arial" w:hAnsi="Arial" w:cs="Arial"/>
          <w:bCs/>
          <w:sz w:val="21"/>
          <w:szCs w:val="21"/>
        </w:rPr>
        <w:t>Customer's Equipment</w:t>
      </w:r>
      <w:r w:rsidR="00F06FD8">
        <w:rPr>
          <w:rFonts w:ascii="Arial" w:hAnsi="Arial" w:cs="Arial"/>
          <w:bCs/>
          <w:sz w:val="21"/>
          <w:szCs w:val="21"/>
        </w:rPr>
        <w:t>'s</w:t>
      </w:r>
      <w:r w:rsidR="00141D77">
        <w:rPr>
          <w:rFonts w:ascii="Arial" w:hAnsi="Arial" w:cs="Arial"/>
          <w:bCs/>
          <w:sz w:val="21"/>
          <w:szCs w:val="21"/>
        </w:rPr>
        <w:t xml:space="preserve"> </w:t>
      </w:r>
      <w:r w:rsidR="0052241F">
        <w:rPr>
          <w:rFonts w:ascii="Arial" w:hAnsi="Arial" w:cs="Arial"/>
          <w:bCs/>
          <w:sz w:val="21"/>
          <w:szCs w:val="21"/>
        </w:rPr>
        <w:t xml:space="preserve">manufacturer. </w:t>
      </w:r>
    </w:p>
    <w:p w14:paraId="47003D84" w14:textId="77777777" w:rsidR="004313FE" w:rsidRDefault="004313FE" w:rsidP="002F5AA8">
      <w:pPr>
        <w:widowControl w:val="0"/>
        <w:tabs>
          <w:tab w:val="left" w:pos="0"/>
        </w:tabs>
        <w:suppressAutoHyphens/>
        <w:ind w:left="851" w:hanging="851"/>
        <w:jc w:val="both"/>
        <w:rPr>
          <w:rFonts w:ascii="Arial" w:hAnsi="Arial" w:cs="Arial"/>
          <w:bCs/>
          <w:sz w:val="21"/>
          <w:szCs w:val="21"/>
        </w:rPr>
      </w:pPr>
    </w:p>
    <w:p w14:paraId="6F44D38E" w14:textId="3EA09AD4" w:rsidR="00EA2A20" w:rsidRDefault="00EA2A20" w:rsidP="00EA2A20">
      <w:pPr>
        <w:widowControl w:val="0"/>
        <w:tabs>
          <w:tab w:val="left" w:pos="-993"/>
          <w:tab w:val="left" w:pos="-709"/>
        </w:tabs>
        <w:ind w:left="851" w:hanging="851"/>
        <w:jc w:val="both"/>
        <w:rPr>
          <w:rFonts w:ascii="Arial" w:hAnsi="Arial" w:cs="Arial"/>
          <w:sz w:val="21"/>
          <w:szCs w:val="21"/>
        </w:rPr>
      </w:pPr>
      <w:r>
        <w:rPr>
          <w:rFonts w:ascii="Arial" w:hAnsi="Arial" w:cs="Arial"/>
          <w:bCs/>
          <w:sz w:val="21"/>
          <w:szCs w:val="21"/>
        </w:rPr>
        <w:t>BA.4</w:t>
      </w:r>
      <w:r>
        <w:rPr>
          <w:rFonts w:ascii="Arial" w:hAnsi="Arial" w:cs="Arial"/>
          <w:bCs/>
          <w:sz w:val="21"/>
          <w:szCs w:val="21"/>
        </w:rPr>
        <w:tab/>
      </w:r>
      <w:r>
        <w:rPr>
          <w:rFonts w:ascii="Arial" w:hAnsi="Arial" w:cs="Arial"/>
          <w:sz w:val="21"/>
          <w:szCs w:val="21"/>
        </w:rPr>
        <w:t xml:space="preserve">The Supplier shall co-operate, liaise with and co-ordinate its activities concerning the </w:t>
      </w:r>
      <w:r w:rsidR="00141D77">
        <w:rPr>
          <w:rFonts w:ascii="Arial" w:hAnsi="Arial" w:cs="Arial"/>
          <w:bCs/>
          <w:sz w:val="21"/>
          <w:szCs w:val="21"/>
        </w:rPr>
        <w:t>s</w:t>
      </w:r>
      <w:r w:rsidRPr="00B457A9">
        <w:rPr>
          <w:rFonts w:ascii="Arial" w:hAnsi="Arial" w:cs="Arial"/>
          <w:bCs/>
          <w:sz w:val="21"/>
          <w:szCs w:val="21"/>
        </w:rPr>
        <w:t xml:space="preserve">oftware, </w:t>
      </w:r>
      <w:r w:rsidR="00141D77">
        <w:rPr>
          <w:rFonts w:ascii="Arial" w:hAnsi="Arial" w:cs="Arial"/>
          <w:bCs/>
          <w:sz w:val="21"/>
          <w:szCs w:val="21"/>
        </w:rPr>
        <w:t>s</w:t>
      </w:r>
      <w:r w:rsidRPr="00B457A9">
        <w:rPr>
          <w:rFonts w:ascii="Arial" w:hAnsi="Arial" w:cs="Arial"/>
          <w:bCs/>
          <w:sz w:val="21"/>
          <w:szCs w:val="21"/>
        </w:rPr>
        <w:t xml:space="preserve">ecurity </w:t>
      </w:r>
      <w:r w:rsidR="00141D77">
        <w:rPr>
          <w:rFonts w:ascii="Arial" w:hAnsi="Arial" w:cs="Arial"/>
          <w:bCs/>
          <w:sz w:val="21"/>
          <w:szCs w:val="21"/>
        </w:rPr>
        <w:t>p</w:t>
      </w:r>
      <w:r w:rsidRPr="00B457A9">
        <w:rPr>
          <w:rFonts w:ascii="Arial" w:hAnsi="Arial" w:cs="Arial"/>
          <w:bCs/>
          <w:sz w:val="21"/>
          <w:szCs w:val="21"/>
        </w:rPr>
        <w:t xml:space="preserve">rogrammes and </w:t>
      </w:r>
      <w:r w:rsidR="00141D77">
        <w:rPr>
          <w:rFonts w:ascii="Arial" w:hAnsi="Arial" w:cs="Arial"/>
          <w:bCs/>
          <w:sz w:val="21"/>
          <w:szCs w:val="21"/>
        </w:rPr>
        <w:t>Customer's Equipment</w:t>
      </w:r>
      <w:r w:rsidR="00141D77" w:rsidRPr="00B457A9">
        <w:rPr>
          <w:rFonts w:ascii="Arial" w:hAnsi="Arial" w:cs="Arial"/>
          <w:bCs/>
          <w:sz w:val="21"/>
          <w:szCs w:val="21"/>
        </w:rPr>
        <w:t xml:space="preserve"> </w:t>
      </w:r>
      <w:r w:rsidRPr="00B457A9">
        <w:rPr>
          <w:rFonts w:ascii="Arial" w:hAnsi="Arial" w:cs="Arial"/>
          <w:bCs/>
          <w:sz w:val="21"/>
          <w:szCs w:val="21"/>
        </w:rPr>
        <w:t>Systems installed on the Customer</w:t>
      </w:r>
      <w:r w:rsidR="009A32A3">
        <w:rPr>
          <w:rFonts w:ascii="Arial" w:hAnsi="Arial" w:cs="Arial"/>
          <w:bCs/>
          <w:sz w:val="21"/>
          <w:szCs w:val="21"/>
        </w:rPr>
        <w:t>'s</w:t>
      </w:r>
      <w:r w:rsidRPr="00B457A9">
        <w:rPr>
          <w:rFonts w:ascii="Arial" w:hAnsi="Arial" w:cs="Arial"/>
          <w:bCs/>
          <w:sz w:val="21"/>
          <w:szCs w:val="21"/>
        </w:rPr>
        <w:t xml:space="preserve"> Equipment</w:t>
      </w:r>
      <w:r>
        <w:rPr>
          <w:rFonts w:ascii="Arial" w:hAnsi="Arial" w:cs="Arial"/>
          <w:sz w:val="21"/>
          <w:szCs w:val="21"/>
        </w:rPr>
        <w:t xml:space="preserve"> with </w:t>
      </w:r>
      <w:r w:rsidR="00FE451D">
        <w:rPr>
          <w:rFonts w:ascii="Arial" w:hAnsi="Arial" w:cs="Arial"/>
          <w:sz w:val="21"/>
          <w:szCs w:val="21"/>
        </w:rPr>
        <w:t xml:space="preserve">the Customer's IT </w:t>
      </w:r>
      <w:r w:rsidR="00F06FD8">
        <w:rPr>
          <w:rFonts w:ascii="Arial" w:hAnsi="Arial" w:cs="Arial"/>
          <w:sz w:val="21"/>
          <w:szCs w:val="21"/>
        </w:rPr>
        <w:t>s</w:t>
      </w:r>
      <w:r w:rsidR="00FE451D">
        <w:rPr>
          <w:rFonts w:ascii="Arial" w:hAnsi="Arial" w:cs="Arial"/>
          <w:sz w:val="21"/>
          <w:szCs w:val="21"/>
        </w:rPr>
        <w:t xml:space="preserve">upplier's </w:t>
      </w:r>
      <w:r>
        <w:rPr>
          <w:rFonts w:ascii="Arial" w:hAnsi="Arial" w:cs="Arial"/>
          <w:sz w:val="21"/>
          <w:szCs w:val="21"/>
        </w:rPr>
        <w:t xml:space="preserve">and the Customer and shall </w:t>
      </w:r>
      <w:r w:rsidR="00F72FCC">
        <w:rPr>
          <w:rFonts w:ascii="Arial" w:hAnsi="Arial" w:cs="Arial"/>
          <w:bCs/>
          <w:sz w:val="21"/>
          <w:szCs w:val="21"/>
        </w:rPr>
        <w:t xml:space="preserve">maintain and repair all the </w:t>
      </w:r>
      <w:r w:rsidR="00F06FD8">
        <w:rPr>
          <w:rFonts w:ascii="Arial" w:hAnsi="Arial" w:cs="Arial"/>
          <w:bCs/>
          <w:sz w:val="21"/>
          <w:szCs w:val="21"/>
        </w:rPr>
        <w:t>s</w:t>
      </w:r>
      <w:r w:rsidR="00F72FCC">
        <w:rPr>
          <w:rFonts w:ascii="Arial" w:hAnsi="Arial" w:cs="Arial"/>
          <w:bCs/>
          <w:sz w:val="21"/>
          <w:szCs w:val="21"/>
        </w:rPr>
        <w:t xml:space="preserve">oftware and </w:t>
      </w:r>
      <w:r w:rsidR="00F06FD8">
        <w:rPr>
          <w:rFonts w:ascii="Arial" w:hAnsi="Arial" w:cs="Arial"/>
          <w:bCs/>
          <w:sz w:val="21"/>
          <w:szCs w:val="21"/>
        </w:rPr>
        <w:t>s</w:t>
      </w:r>
      <w:r w:rsidR="00F72FCC">
        <w:rPr>
          <w:rFonts w:ascii="Arial" w:hAnsi="Arial" w:cs="Arial"/>
          <w:bCs/>
          <w:sz w:val="21"/>
          <w:szCs w:val="21"/>
        </w:rPr>
        <w:t xml:space="preserve">ecurity Programmes installed on the Customer's Equipment and </w:t>
      </w:r>
      <w:r w:rsidR="00F06FD8">
        <w:rPr>
          <w:rFonts w:ascii="Arial" w:hAnsi="Arial" w:cs="Arial"/>
          <w:bCs/>
          <w:sz w:val="21"/>
          <w:szCs w:val="21"/>
        </w:rPr>
        <w:t xml:space="preserve">Customer's Equipment </w:t>
      </w:r>
      <w:r w:rsidR="00F72FCC">
        <w:rPr>
          <w:rFonts w:ascii="Arial" w:hAnsi="Arial" w:cs="Arial"/>
          <w:bCs/>
          <w:sz w:val="21"/>
          <w:szCs w:val="21"/>
        </w:rPr>
        <w:t>Systems</w:t>
      </w:r>
      <w:r>
        <w:rPr>
          <w:rFonts w:ascii="Arial" w:hAnsi="Arial" w:cs="Arial"/>
          <w:sz w:val="21"/>
          <w:szCs w:val="21"/>
        </w:rPr>
        <w:t xml:space="preserve"> in harmony with and at no detriment to such services provided </w:t>
      </w:r>
      <w:r w:rsidR="00F72FCC">
        <w:rPr>
          <w:rFonts w:ascii="Arial" w:hAnsi="Arial" w:cs="Arial"/>
          <w:sz w:val="21"/>
          <w:szCs w:val="21"/>
        </w:rPr>
        <w:t xml:space="preserve">to the Customer </w:t>
      </w:r>
      <w:r>
        <w:rPr>
          <w:rFonts w:ascii="Arial" w:hAnsi="Arial" w:cs="Arial"/>
          <w:sz w:val="21"/>
          <w:szCs w:val="21"/>
        </w:rPr>
        <w:t xml:space="preserve">by </w:t>
      </w:r>
      <w:r w:rsidR="00F72FCC">
        <w:rPr>
          <w:rFonts w:ascii="Arial" w:hAnsi="Arial" w:cs="Arial"/>
          <w:sz w:val="21"/>
          <w:szCs w:val="21"/>
        </w:rPr>
        <w:t xml:space="preserve">the Customer's IT </w:t>
      </w:r>
      <w:r w:rsidR="00F06FD8">
        <w:rPr>
          <w:rFonts w:ascii="Arial" w:hAnsi="Arial" w:cs="Arial"/>
          <w:sz w:val="21"/>
          <w:szCs w:val="21"/>
        </w:rPr>
        <w:t>s</w:t>
      </w:r>
      <w:r w:rsidR="00F72FCC">
        <w:rPr>
          <w:rFonts w:ascii="Arial" w:hAnsi="Arial" w:cs="Arial"/>
          <w:sz w:val="21"/>
          <w:szCs w:val="21"/>
        </w:rPr>
        <w:t>upplier's</w:t>
      </w:r>
      <w:r>
        <w:rPr>
          <w:rFonts w:ascii="Arial" w:hAnsi="Arial" w:cs="Arial"/>
          <w:sz w:val="21"/>
          <w:szCs w:val="21"/>
        </w:rPr>
        <w:t>.  If the Supplier defaults in complying or fails to comply with this condition then any costs, expenses, liabilities or damages incurred by the Customer as a consequence thereof, including the reasonable cost to the Customer or the time spent by its officers as a result of the default or failure, may be deducted from any sums due or to become due to the Supplier under this Contract or shall be recoverable from the Supplier by the Customer as a debt.</w:t>
      </w:r>
    </w:p>
    <w:p w14:paraId="3E74F04A" w14:textId="77777777" w:rsidR="00EA2A20" w:rsidRPr="004313FE" w:rsidRDefault="00EA2A20" w:rsidP="002F5AA8">
      <w:pPr>
        <w:widowControl w:val="0"/>
        <w:tabs>
          <w:tab w:val="left" w:pos="0"/>
        </w:tabs>
        <w:suppressAutoHyphens/>
        <w:ind w:left="851" w:hanging="851"/>
        <w:jc w:val="both"/>
        <w:rPr>
          <w:rFonts w:ascii="Arial" w:hAnsi="Arial" w:cs="Arial"/>
          <w:bCs/>
          <w:sz w:val="21"/>
          <w:szCs w:val="21"/>
        </w:rPr>
      </w:pPr>
    </w:p>
    <w:p w14:paraId="27330A8B" w14:textId="77777777" w:rsidR="00296CB4" w:rsidRPr="002E6975" w:rsidRDefault="00296CB4" w:rsidP="002F5AA8">
      <w:pPr>
        <w:widowControl w:val="0"/>
        <w:tabs>
          <w:tab w:val="left" w:pos="0"/>
        </w:tabs>
        <w:suppressAutoHyphens/>
        <w:ind w:left="851" w:hanging="851"/>
        <w:jc w:val="both"/>
        <w:rPr>
          <w:rFonts w:ascii="Arial" w:hAnsi="Arial" w:cs="Arial"/>
          <w:b/>
          <w:sz w:val="21"/>
          <w:szCs w:val="21"/>
        </w:rPr>
      </w:pPr>
      <w:r w:rsidRPr="002E6975">
        <w:rPr>
          <w:rFonts w:ascii="Arial" w:hAnsi="Arial" w:cs="Arial"/>
          <w:b/>
          <w:bCs/>
          <w:sz w:val="21"/>
          <w:szCs w:val="21"/>
        </w:rPr>
        <w:t>B</w:t>
      </w:r>
      <w:r w:rsidR="00AA2263">
        <w:rPr>
          <w:rFonts w:ascii="Arial" w:hAnsi="Arial" w:cs="Arial"/>
          <w:b/>
          <w:bCs/>
          <w:sz w:val="21"/>
          <w:szCs w:val="21"/>
        </w:rPr>
        <w:t>5</w:t>
      </w:r>
      <w:r w:rsidRPr="002E6975">
        <w:rPr>
          <w:rFonts w:ascii="Arial" w:hAnsi="Arial" w:cs="Arial"/>
          <w:b/>
          <w:bCs/>
          <w:sz w:val="21"/>
          <w:szCs w:val="21"/>
        </w:rPr>
        <w:tab/>
      </w:r>
      <w:r w:rsidR="00AB1D55" w:rsidRPr="002E6975">
        <w:rPr>
          <w:rFonts w:ascii="Arial" w:hAnsi="Arial" w:cs="Arial"/>
          <w:b/>
          <w:sz w:val="21"/>
          <w:szCs w:val="21"/>
        </w:rPr>
        <w:t>PROVISION AND REMOVAL OF</w:t>
      </w:r>
      <w:r w:rsidR="00697200">
        <w:rPr>
          <w:rFonts w:ascii="Arial" w:hAnsi="Arial" w:cs="Arial"/>
          <w:b/>
          <w:sz w:val="21"/>
          <w:szCs w:val="21"/>
        </w:rPr>
        <w:t xml:space="preserve"> SUPPLIERS</w:t>
      </w:r>
      <w:r w:rsidR="00AB1D55" w:rsidRPr="002E6975">
        <w:rPr>
          <w:rFonts w:ascii="Arial" w:hAnsi="Arial" w:cs="Arial"/>
          <w:b/>
          <w:sz w:val="21"/>
          <w:szCs w:val="21"/>
        </w:rPr>
        <w:t xml:space="preserve"> EQUIPMENT </w:t>
      </w:r>
    </w:p>
    <w:p w14:paraId="6C285128" w14:textId="77777777" w:rsidR="00296CB4" w:rsidRPr="002E6975" w:rsidRDefault="00296CB4" w:rsidP="002F5AA8">
      <w:pPr>
        <w:widowControl w:val="0"/>
        <w:tabs>
          <w:tab w:val="left" w:pos="-851"/>
          <w:tab w:val="left" w:pos="0"/>
        </w:tabs>
        <w:suppressAutoHyphens/>
        <w:ind w:left="851" w:hanging="851"/>
        <w:jc w:val="both"/>
        <w:rPr>
          <w:rFonts w:ascii="Arial" w:hAnsi="Arial" w:cs="Arial"/>
          <w:sz w:val="21"/>
          <w:szCs w:val="21"/>
        </w:rPr>
      </w:pPr>
      <w:r w:rsidRPr="002E6975">
        <w:rPr>
          <w:rFonts w:ascii="Arial" w:hAnsi="Arial" w:cs="Arial"/>
          <w:sz w:val="21"/>
          <w:szCs w:val="21"/>
        </w:rPr>
        <w:t>B</w:t>
      </w:r>
      <w:r w:rsidR="00AA2263">
        <w:rPr>
          <w:rFonts w:ascii="Arial" w:hAnsi="Arial" w:cs="Arial"/>
          <w:sz w:val="21"/>
          <w:szCs w:val="21"/>
        </w:rPr>
        <w:t>5</w:t>
      </w:r>
      <w:r w:rsidRPr="002E6975">
        <w:rPr>
          <w:rFonts w:ascii="Arial" w:hAnsi="Arial" w:cs="Arial"/>
          <w:sz w:val="21"/>
          <w:szCs w:val="21"/>
        </w:rPr>
        <w:t>.1</w:t>
      </w:r>
      <w:r w:rsidRPr="002E6975">
        <w:rPr>
          <w:rFonts w:ascii="Arial" w:hAnsi="Arial" w:cs="Arial"/>
          <w:sz w:val="21"/>
          <w:szCs w:val="21"/>
        </w:rPr>
        <w:tab/>
        <w:t xml:space="preserve">The </w:t>
      </w:r>
      <w:r w:rsidR="001A14B0" w:rsidRPr="002E6975">
        <w:rPr>
          <w:rFonts w:ascii="Arial" w:hAnsi="Arial" w:cs="Arial"/>
          <w:sz w:val="21"/>
          <w:szCs w:val="21"/>
        </w:rPr>
        <w:t>Supplier</w:t>
      </w:r>
      <w:r w:rsidRPr="002E6975">
        <w:rPr>
          <w:rFonts w:ascii="Arial" w:hAnsi="Arial" w:cs="Arial"/>
          <w:sz w:val="21"/>
          <w:szCs w:val="21"/>
        </w:rPr>
        <w:t xml:space="preserve"> shall provide </w:t>
      </w:r>
      <w:r w:rsidR="00AC2A8D">
        <w:rPr>
          <w:rFonts w:ascii="Arial" w:hAnsi="Arial" w:cs="Arial"/>
          <w:sz w:val="21"/>
          <w:szCs w:val="21"/>
        </w:rPr>
        <w:t xml:space="preserve">and maintain </w:t>
      </w:r>
      <w:r w:rsidRPr="002E6975">
        <w:rPr>
          <w:rFonts w:ascii="Arial" w:hAnsi="Arial" w:cs="Arial"/>
          <w:sz w:val="21"/>
          <w:szCs w:val="21"/>
        </w:rPr>
        <w:t xml:space="preserve">all the </w:t>
      </w:r>
      <w:r w:rsidR="00697200">
        <w:rPr>
          <w:rFonts w:ascii="Arial" w:hAnsi="Arial" w:cs="Arial"/>
          <w:sz w:val="21"/>
          <w:szCs w:val="21"/>
        </w:rPr>
        <w:t xml:space="preserve">Supplier's </w:t>
      </w:r>
      <w:r w:rsidRPr="002E6975">
        <w:rPr>
          <w:rFonts w:ascii="Arial" w:hAnsi="Arial" w:cs="Arial"/>
          <w:sz w:val="21"/>
          <w:szCs w:val="21"/>
        </w:rPr>
        <w:t>Equipment necessary for the supply of the Services.</w:t>
      </w:r>
    </w:p>
    <w:p w14:paraId="61BE637D" w14:textId="77777777" w:rsidR="00296CB4" w:rsidRPr="002E6975" w:rsidRDefault="00296CB4" w:rsidP="002F5AA8">
      <w:pPr>
        <w:widowControl w:val="0"/>
        <w:tabs>
          <w:tab w:val="left" w:pos="-851"/>
          <w:tab w:val="left" w:pos="0"/>
        </w:tabs>
        <w:suppressAutoHyphens/>
        <w:ind w:left="851" w:hanging="851"/>
        <w:jc w:val="both"/>
        <w:rPr>
          <w:rFonts w:ascii="Arial" w:hAnsi="Arial" w:cs="Arial"/>
          <w:sz w:val="21"/>
          <w:szCs w:val="21"/>
        </w:rPr>
      </w:pPr>
    </w:p>
    <w:p w14:paraId="5FFBAB45" w14:textId="024EB091" w:rsidR="00296CB4" w:rsidRPr="002E6975" w:rsidRDefault="00296CB4" w:rsidP="002F5AA8">
      <w:pPr>
        <w:widowControl w:val="0"/>
        <w:tabs>
          <w:tab w:val="left" w:pos="-851"/>
          <w:tab w:val="left" w:pos="0"/>
        </w:tabs>
        <w:suppressAutoHyphens/>
        <w:ind w:left="851" w:hanging="851"/>
        <w:jc w:val="both"/>
        <w:rPr>
          <w:rFonts w:ascii="Arial" w:hAnsi="Arial" w:cs="Arial"/>
          <w:sz w:val="21"/>
          <w:szCs w:val="21"/>
        </w:rPr>
      </w:pPr>
      <w:r w:rsidRPr="002E6975">
        <w:rPr>
          <w:rFonts w:ascii="Arial" w:hAnsi="Arial" w:cs="Arial"/>
          <w:sz w:val="21"/>
          <w:szCs w:val="21"/>
        </w:rPr>
        <w:t>B</w:t>
      </w:r>
      <w:r w:rsidR="00AA2263">
        <w:rPr>
          <w:rFonts w:ascii="Arial" w:hAnsi="Arial" w:cs="Arial"/>
          <w:sz w:val="21"/>
          <w:szCs w:val="21"/>
        </w:rPr>
        <w:t>5</w:t>
      </w:r>
      <w:r w:rsidRPr="002E6975">
        <w:rPr>
          <w:rFonts w:ascii="Arial" w:hAnsi="Arial" w:cs="Arial"/>
          <w:sz w:val="21"/>
          <w:szCs w:val="21"/>
        </w:rPr>
        <w:t xml:space="preserve">.2 </w:t>
      </w:r>
      <w:r w:rsidRPr="002E6975">
        <w:rPr>
          <w:rFonts w:ascii="Arial" w:hAnsi="Arial" w:cs="Arial"/>
          <w:sz w:val="21"/>
          <w:szCs w:val="21"/>
        </w:rPr>
        <w:tab/>
        <w:t xml:space="preserve">The </w:t>
      </w:r>
      <w:r w:rsidR="001A14B0" w:rsidRPr="002E6975">
        <w:rPr>
          <w:rFonts w:ascii="Arial" w:hAnsi="Arial" w:cs="Arial"/>
          <w:sz w:val="21"/>
          <w:szCs w:val="21"/>
        </w:rPr>
        <w:t>Supplier</w:t>
      </w:r>
      <w:r w:rsidRPr="002E6975">
        <w:rPr>
          <w:rFonts w:ascii="Arial" w:hAnsi="Arial" w:cs="Arial"/>
          <w:sz w:val="21"/>
          <w:szCs w:val="21"/>
        </w:rPr>
        <w:t xml:space="preserve"> shall not deliver any </w:t>
      </w:r>
      <w:r w:rsidR="00697200">
        <w:rPr>
          <w:rFonts w:ascii="Arial" w:hAnsi="Arial" w:cs="Arial"/>
          <w:sz w:val="21"/>
          <w:szCs w:val="21"/>
        </w:rPr>
        <w:t xml:space="preserve">Supplier's </w:t>
      </w:r>
      <w:r w:rsidRPr="006D2463">
        <w:rPr>
          <w:rFonts w:ascii="Arial" w:hAnsi="Arial" w:cs="Arial"/>
          <w:sz w:val="21"/>
          <w:szCs w:val="21"/>
        </w:rPr>
        <w:t xml:space="preserve">Equipment </w:t>
      </w:r>
      <w:r w:rsidR="00AC2A8D" w:rsidRPr="006D2463">
        <w:rPr>
          <w:rFonts w:ascii="Arial" w:hAnsi="Arial" w:cs="Arial"/>
          <w:sz w:val="21"/>
          <w:szCs w:val="21"/>
        </w:rPr>
        <w:t xml:space="preserve">to </w:t>
      </w:r>
      <w:r w:rsidR="00E84533">
        <w:rPr>
          <w:rFonts w:ascii="Arial" w:hAnsi="Arial" w:cs="Arial"/>
          <w:sz w:val="21"/>
          <w:szCs w:val="21"/>
        </w:rPr>
        <w:t>any Customer Site</w:t>
      </w:r>
      <w:r w:rsidR="008724F0" w:rsidRPr="006D2463">
        <w:rPr>
          <w:rFonts w:ascii="Arial" w:hAnsi="Arial" w:cs="Arial"/>
          <w:sz w:val="21"/>
          <w:szCs w:val="21"/>
        </w:rPr>
        <w:t xml:space="preserve"> </w:t>
      </w:r>
      <w:r w:rsidRPr="006D2463">
        <w:rPr>
          <w:rFonts w:ascii="Arial" w:hAnsi="Arial" w:cs="Arial"/>
          <w:sz w:val="21"/>
          <w:szCs w:val="21"/>
        </w:rPr>
        <w:t>without obtaining prior Approval.</w:t>
      </w:r>
      <w:r w:rsidR="00AC2A8D">
        <w:rPr>
          <w:rFonts w:ascii="Arial" w:hAnsi="Arial" w:cs="Arial"/>
          <w:sz w:val="21"/>
          <w:szCs w:val="21"/>
        </w:rPr>
        <w:t xml:space="preserve"> </w:t>
      </w:r>
    </w:p>
    <w:p w14:paraId="54E64F61" w14:textId="77777777" w:rsidR="00296CB4" w:rsidRPr="002E6975" w:rsidRDefault="00296CB4" w:rsidP="00DE6FC4">
      <w:pPr>
        <w:widowControl w:val="0"/>
        <w:tabs>
          <w:tab w:val="left" w:pos="0"/>
          <w:tab w:val="left" w:pos="900"/>
        </w:tabs>
        <w:suppressAutoHyphens/>
        <w:ind w:left="1440" w:hanging="1440"/>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p>
    <w:p w14:paraId="228029DC" w14:textId="77777777" w:rsidR="00296CB4" w:rsidRPr="002E6975" w:rsidRDefault="00296CB4" w:rsidP="002F5AA8">
      <w:pPr>
        <w:widowControl w:val="0"/>
        <w:tabs>
          <w:tab w:val="left" w:pos="0"/>
          <w:tab w:val="left" w:pos="1080"/>
        </w:tabs>
        <w:suppressAutoHyphens/>
        <w:ind w:left="851" w:hanging="851"/>
        <w:jc w:val="both"/>
        <w:rPr>
          <w:rFonts w:ascii="Arial" w:hAnsi="Arial" w:cs="Arial"/>
          <w:sz w:val="21"/>
          <w:szCs w:val="21"/>
        </w:rPr>
      </w:pPr>
      <w:r w:rsidRPr="002E6975">
        <w:rPr>
          <w:rFonts w:ascii="Arial" w:hAnsi="Arial" w:cs="Arial"/>
          <w:sz w:val="21"/>
          <w:szCs w:val="21"/>
        </w:rPr>
        <w:t>B</w:t>
      </w:r>
      <w:r w:rsidR="00AA2263">
        <w:rPr>
          <w:rFonts w:ascii="Arial" w:hAnsi="Arial" w:cs="Arial"/>
          <w:sz w:val="21"/>
          <w:szCs w:val="21"/>
        </w:rPr>
        <w:t>5</w:t>
      </w:r>
      <w:r w:rsidRPr="002E6975">
        <w:rPr>
          <w:rFonts w:ascii="Arial" w:hAnsi="Arial" w:cs="Arial"/>
          <w:sz w:val="21"/>
          <w:szCs w:val="21"/>
        </w:rPr>
        <w:t>.3</w:t>
      </w:r>
      <w:r w:rsidRPr="002E6975">
        <w:rPr>
          <w:rFonts w:ascii="Arial" w:hAnsi="Arial" w:cs="Arial"/>
          <w:sz w:val="21"/>
          <w:szCs w:val="21"/>
        </w:rPr>
        <w:tab/>
        <w:t xml:space="preserve">All </w:t>
      </w:r>
      <w:r w:rsidR="00697200">
        <w:rPr>
          <w:rFonts w:ascii="Arial" w:hAnsi="Arial" w:cs="Arial"/>
          <w:sz w:val="21"/>
          <w:szCs w:val="21"/>
        </w:rPr>
        <w:t xml:space="preserve">Supplier's </w:t>
      </w:r>
      <w:r w:rsidRPr="002E6975">
        <w:rPr>
          <w:rFonts w:ascii="Arial" w:hAnsi="Arial" w:cs="Arial"/>
          <w:sz w:val="21"/>
          <w:szCs w:val="21"/>
        </w:rPr>
        <w:t>Equipment brought onto</w:t>
      </w:r>
      <w:r w:rsidR="00E84533">
        <w:rPr>
          <w:rFonts w:ascii="Arial" w:hAnsi="Arial" w:cs="Arial"/>
          <w:sz w:val="21"/>
          <w:szCs w:val="21"/>
        </w:rPr>
        <w:t xml:space="preserve"> any Customer Site </w:t>
      </w:r>
      <w:r w:rsidRPr="002E6975">
        <w:rPr>
          <w:rFonts w:ascii="Arial" w:hAnsi="Arial" w:cs="Arial"/>
          <w:sz w:val="21"/>
          <w:szCs w:val="21"/>
        </w:rPr>
        <w:t xml:space="preserve">shall be at the </w:t>
      </w:r>
      <w:r w:rsidR="001A14B0" w:rsidRPr="002E6975">
        <w:rPr>
          <w:rFonts w:ascii="Arial" w:hAnsi="Arial" w:cs="Arial"/>
          <w:sz w:val="21"/>
          <w:szCs w:val="21"/>
        </w:rPr>
        <w:t>Supplier</w:t>
      </w:r>
      <w:r w:rsidRPr="002E6975">
        <w:rPr>
          <w:rFonts w:ascii="Arial" w:hAnsi="Arial" w:cs="Arial"/>
          <w:sz w:val="21"/>
          <w:szCs w:val="21"/>
        </w:rPr>
        <w:t>’s own risk and the C</w:t>
      </w:r>
      <w:r w:rsidR="006A4F29">
        <w:rPr>
          <w:rFonts w:ascii="Arial" w:hAnsi="Arial" w:cs="Arial"/>
          <w:sz w:val="21"/>
          <w:szCs w:val="21"/>
        </w:rPr>
        <w:t xml:space="preserve">ustomer </w:t>
      </w:r>
      <w:r w:rsidRPr="002E6975">
        <w:rPr>
          <w:rFonts w:ascii="Arial" w:hAnsi="Arial" w:cs="Arial"/>
          <w:sz w:val="21"/>
          <w:szCs w:val="21"/>
        </w:rPr>
        <w:t xml:space="preserve">shall have no liability for any loss of or damage to any </w:t>
      </w:r>
      <w:r w:rsidR="00697200">
        <w:rPr>
          <w:rFonts w:ascii="Arial" w:hAnsi="Arial" w:cs="Arial"/>
          <w:sz w:val="21"/>
          <w:szCs w:val="21"/>
        </w:rPr>
        <w:t xml:space="preserve">Supplier's </w:t>
      </w:r>
      <w:r w:rsidRPr="002E6975">
        <w:rPr>
          <w:rFonts w:ascii="Arial" w:hAnsi="Arial" w:cs="Arial"/>
          <w:sz w:val="21"/>
          <w:szCs w:val="21"/>
        </w:rPr>
        <w:t xml:space="preserve">Equipment unless the </w:t>
      </w:r>
      <w:r w:rsidR="001A14B0" w:rsidRPr="002E6975">
        <w:rPr>
          <w:rFonts w:ascii="Arial" w:hAnsi="Arial" w:cs="Arial"/>
          <w:sz w:val="21"/>
          <w:szCs w:val="21"/>
        </w:rPr>
        <w:t>Supplier</w:t>
      </w:r>
      <w:r w:rsidRPr="002E6975">
        <w:rPr>
          <w:rFonts w:ascii="Arial" w:hAnsi="Arial" w:cs="Arial"/>
          <w:sz w:val="21"/>
          <w:szCs w:val="21"/>
        </w:rPr>
        <w:t xml:space="preserve"> is able to demonstrate that such loss or damage was caused or contributed to by the C</w:t>
      </w:r>
      <w:r w:rsidR="006A4F29">
        <w:rPr>
          <w:rFonts w:ascii="Arial" w:hAnsi="Arial" w:cs="Arial"/>
          <w:sz w:val="21"/>
          <w:szCs w:val="21"/>
        </w:rPr>
        <w:t>ustomer</w:t>
      </w:r>
      <w:r w:rsidRPr="002E6975">
        <w:rPr>
          <w:rFonts w:ascii="Arial" w:hAnsi="Arial" w:cs="Arial"/>
          <w:sz w:val="21"/>
          <w:szCs w:val="21"/>
        </w:rPr>
        <w:t xml:space="preserve">’s Default. The </w:t>
      </w:r>
      <w:r w:rsidR="001A14B0" w:rsidRPr="002E6975">
        <w:rPr>
          <w:rFonts w:ascii="Arial" w:hAnsi="Arial" w:cs="Arial"/>
          <w:sz w:val="21"/>
          <w:szCs w:val="21"/>
        </w:rPr>
        <w:t>Supplier</w:t>
      </w:r>
      <w:r w:rsidRPr="002E6975">
        <w:rPr>
          <w:rFonts w:ascii="Arial" w:hAnsi="Arial" w:cs="Arial"/>
          <w:sz w:val="21"/>
          <w:szCs w:val="21"/>
        </w:rPr>
        <w:t xml:space="preserve"> shall provide for the haulage or carriage thereof to the </w:t>
      </w:r>
      <w:r w:rsidR="00E84533">
        <w:rPr>
          <w:rFonts w:ascii="Arial" w:hAnsi="Arial" w:cs="Arial"/>
          <w:sz w:val="21"/>
          <w:szCs w:val="21"/>
        </w:rPr>
        <w:t>Customer Site in question</w:t>
      </w:r>
      <w:r w:rsidR="008724F0" w:rsidRPr="002E6975">
        <w:rPr>
          <w:rFonts w:ascii="Arial" w:hAnsi="Arial" w:cs="Arial"/>
          <w:sz w:val="21"/>
          <w:szCs w:val="21"/>
        </w:rPr>
        <w:t xml:space="preserve"> </w:t>
      </w:r>
      <w:r w:rsidRPr="002E6975">
        <w:rPr>
          <w:rFonts w:ascii="Arial" w:hAnsi="Arial" w:cs="Arial"/>
          <w:sz w:val="21"/>
          <w:szCs w:val="21"/>
        </w:rPr>
        <w:t xml:space="preserve">and the removal of </w:t>
      </w:r>
      <w:r w:rsidR="00697200">
        <w:rPr>
          <w:rFonts w:ascii="Arial" w:hAnsi="Arial" w:cs="Arial"/>
          <w:sz w:val="21"/>
          <w:szCs w:val="21"/>
        </w:rPr>
        <w:t xml:space="preserve">such Supplier's </w:t>
      </w:r>
      <w:r w:rsidRPr="002E6975">
        <w:rPr>
          <w:rFonts w:ascii="Arial" w:hAnsi="Arial" w:cs="Arial"/>
          <w:sz w:val="21"/>
          <w:szCs w:val="21"/>
        </w:rPr>
        <w:t xml:space="preserve">Equipment when no longer required at its sole cost.  Unless otherwise agreed, </w:t>
      </w:r>
      <w:r w:rsidR="00697200">
        <w:rPr>
          <w:rFonts w:ascii="Arial" w:hAnsi="Arial" w:cs="Arial"/>
          <w:sz w:val="21"/>
          <w:szCs w:val="21"/>
        </w:rPr>
        <w:t xml:space="preserve">any Supplier's </w:t>
      </w:r>
      <w:r w:rsidR="00E84533">
        <w:rPr>
          <w:rFonts w:ascii="Arial" w:hAnsi="Arial" w:cs="Arial"/>
          <w:sz w:val="21"/>
          <w:szCs w:val="21"/>
        </w:rPr>
        <w:t>Equipment brought onto any Customer Site</w:t>
      </w:r>
      <w:r w:rsidR="008724F0" w:rsidRPr="002E6975">
        <w:rPr>
          <w:rFonts w:ascii="Arial" w:hAnsi="Arial" w:cs="Arial"/>
          <w:sz w:val="21"/>
          <w:szCs w:val="21"/>
        </w:rPr>
        <w:t xml:space="preserve"> </w:t>
      </w:r>
      <w:r w:rsidR="002B169B" w:rsidRPr="002E6975">
        <w:rPr>
          <w:rFonts w:ascii="Arial" w:hAnsi="Arial" w:cs="Arial"/>
          <w:sz w:val="21"/>
          <w:szCs w:val="21"/>
        </w:rPr>
        <w:t>sha</w:t>
      </w:r>
      <w:r w:rsidRPr="002E6975">
        <w:rPr>
          <w:rFonts w:ascii="Arial" w:hAnsi="Arial" w:cs="Arial"/>
          <w:sz w:val="21"/>
          <w:szCs w:val="21"/>
        </w:rPr>
        <w:t xml:space="preserve">ll remain </w:t>
      </w:r>
      <w:r w:rsidR="00450C14">
        <w:rPr>
          <w:rFonts w:ascii="Arial" w:hAnsi="Arial" w:cs="Arial"/>
          <w:sz w:val="21"/>
          <w:szCs w:val="21"/>
        </w:rPr>
        <w:t>under the ownership</w:t>
      </w:r>
      <w:r w:rsidR="00450C14" w:rsidRPr="002E6975">
        <w:rPr>
          <w:rFonts w:ascii="Arial" w:hAnsi="Arial" w:cs="Arial"/>
          <w:sz w:val="21"/>
          <w:szCs w:val="21"/>
        </w:rPr>
        <w:t xml:space="preserve"> </w:t>
      </w:r>
      <w:r w:rsidRPr="002E6975">
        <w:rPr>
          <w:rFonts w:ascii="Arial" w:hAnsi="Arial" w:cs="Arial"/>
          <w:sz w:val="21"/>
          <w:szCs w:val="21"/>
        </w:rPr>
        <w:t xml:space="preserve">of the </w:t>
      </w:r>
      <w:r w:rsidR="001A14B0" w:rsidRPr="002E6975">
        <w:rPr>
          <w:rFonts w:ascii="Arial" w:hAnsi="Arial" w:cs="Arial"/>
          <w:sz w:val="21"/>
          <w:szCs w:val="21"/>
        </w:rPr>
        <w:t>Supplier</w:t>
      </w:r>
      <w:r w:rsidRPr="002E6975">
        <w:rPr>
          <w:rFonts w:ascii="Arial" w:hAnsi="Arial" w:cs="Arial"/>
          <w:sz w:val="21"/>
          <w:szCs w:val="21"/>
        </w:rPr>
        <w:t xml:space="preserve">. </w:t>
      </w:r>
    </w:p>
    <w:p w14:paraId="29D2ACCC" w14:textId="77777777" w:rsidR="00296CB4" w:rsidRPr="002E6975" w:rsidRDefault="00296CB4" w:rsidP="002F5AA8">
      <w:pPr>
        <w:widowControl w:val="0"/>
        <w:tabs>
          <w:tab w:val="left" w:pos="0"/>
          <w:tab w:val="left" w:pos="1080"/>
        </w:tabs>
        <w:suppressAutoHyphens/>
        <w:ind w:left="851" w:hanging="851"/>
        <w:jc w:val="both"/>
        <w:rPr>
          <w:rFonts w:ascii="Arial" w:hAnsi="Arial" w:cs="Arial"/>
          <w:sz w:val="21"/>
          <w:szCs w:val="21"/>
        </w:rPr>
      </w:pPr>
    </w:p>
    <w:p w14:paraId="123BD9B7" w14:textId="77777777" w:rsidR="00296CB4" w:rsidRPr="002E6975" w:rsidRDefault="00296CB4" w:rsidP="002F5AA8">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B</w:t>
      </w:r>
      <w:r w:rsidR="00AA2263">
        <w:rPr>
          <w:rFonts w:ascii="Arial" w:hAnsi="Arial" w:cs="Arial"/>
          <w:sz w:val="21"/>
          <w:szCs w:val="21"/>
        </w:rPr>
        <w:t>5</w:t>
      </w:r>
      <w:r w:rsidRPr="002E6975">
        <w:rPr>
          <w:rFonts w:ascii="Arial" w:hAnsi="Arial" w:cs="Arial"/>
          <w:sz w:val="21"/>
          <w:szCs w:val="21"/>
        </w:rPr>
        <w:t>.4</w:t>
      </w:r>
      <w:r w:rsidRPr="002E6975">
        <w:rPr>
          <w:rFonts w:ascii="Arial" w:hAnsi="Arial" w:cs="Arial"/>
          <w:sz w:val="21"/>
          <w:szCs w:val="21"/>
        </w:rPr>
        <w:tab/>
      </w:r>
      <w:r w:rsidRPr="002E6975">
        <w:rPr>
          <w:rFonts w:ascii="Arial" w:hAnsi="Arial" w:cs="Arial"/>
          <w:sz w:val="21"/>
          <w:szCs w:val="21"/>
        </w:rPr>
        <w:tab/>
        <w:t xml:space="preserve">The </w:t>
      </w:r>
      <w:r w:rsidR="001A14B0" w:rsidRPr="002E6975">
        <w:rPr>
          <w:rFonts w:ascii="Arial" w:hAnsi="Arial" w:cs="Arial"/>
          <w:sz w:val="21"/>
          <w:szCs w:val="21"/>
        </w:rPr>
        <w:t>Supplier</w:t>
      </w:r>
      <w:r w:rsidRPr="002E6975">
        <w:rPr>
          <w:rFonts w:ascii="Arial" w:hAnsi="Arial" w:cs="Arial"/>
          <w:sz w:val="21"/>
          <w:szCs w:val="21"/>
        </w:rPr>
        <w:t xml:space="preserve"> shall maintain all items of</w:t>
      </w:r>
      <w:r w:rsidR="00697200">
        <w:rPr>
          <w:rFonts w:ascii="Arial" w:hAnsi="Arial" w:cs="Arial"/>
          <w:sz w:val="21"/>
          <w:szCs w:val="21"/>
        </w:rPr>
        <w:t xml:space="preserve"> Supplier's</w:t>
      </w:r>
      <w:r w:rsidRPr="002E6975">
        <w:rPr>
          <w:rFonts w:ascii="Arial" w:hAnsi="Arial" w:cs="Arial"/>
          <w:sz w:val="21"/>
          <w:szCs w:val="21"/>
        </w:rPr>
        <w:t xml:space="preserve"> Equipment in a safe, serviceable and clean condition. </w:t>
      </w:r>
    </w:p>
    <w:p w14:paraId="1D1BFF86" w14:textId="77777777" w:rsidR="00296CB4" w:rsidRPr="002E6975" w:rsidRDefault="00296CB4" w:rsidP="002F5AA8">
      <w:pPr>
        <w:widowControl w:val="0"/>
        <w:tabs>
          <w:tab w:val="left" w:pos="0"/>
          <w:tab w:val="left" w:pos="709"/>
        </w:tabs>
        <w:suppressAutoHyphens/>
        <w:ind w:left="851" w:hanging="851"/>
        <w:jc w:val="both"/>
        <w:rPr>
          <w:rFonts w:ascii="Arial" w:hAnsi="Arial" w:cs="Arial"/>
          <w:sz w:val="21"/>
          <w:szCs w:val="21"/>
        </w:rPr>
      </w:pPr>
    </w:p>
    <w:p w14:paraId="56267A71" w14:textId="77777777" w:rsidR="00296CB4" w:rsidRPr="002E6975" w:rsidRDefault="00296CB4" w:rsidP="002F5AA8">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B</w:t>
      </w:r>
      <w:r w:rsidR="00AA2263">
        <w:rPr>
          <w:rFonts w:ascii="Arial" w:hAnsi="Arial" w:cs="Arial"/>
          <w:sz w:val="21"/>
          <w:szCs w:val="21"/>
        </w:rPr>
        <w:t>5</w:t>
      </w:r>
      <w:r w:rsidRPr="002E6975">
        <w:rPr>
          <w:rFonts w:ascii="Arial" w:hAnsi="Arial" w:cs="Arial"/>
          <w:sz w:val="21"/>
          <w:szCs w:val="21"/>
        </w:rPr>
        <w:t>.5</w:t>
      </w:r>
      <w:r w:rsidRPr="002E6975">
        <w:rPr>
          <w:rFonts w:ascii="Arial" w:hAnsi="Arial" w:cs="Arial"/>
          <w:sz w:val="21"/>
          <w:szCs w:val="21"/>
        </w:rPr>
        <w:tab/>
      </w:r>
      <w:r w:rsidRPr="002E6975">
        <w:rPr>
          <w:rFonts w:ascii="Arial" w:hAnsi="Arial" w:cs="Arial"/>
          <w:sz w:val="21"/>
          <w:szCs w:val="21"/>
        </w:rPr>
        <w:tab/>
        <w:t xml:space="preserve">The </w:t>
      </w:r>
      <w:r w:rsidR="001A14B0" w:rsidRPr="002E6975">
        <w:rPr>
          <w:rFonts w:ascii="Arial" w:hAnsi="Arial" w:cs="Arial"/>
          <w:sz w:val="21"/>
          <w:szCs w:val="21"/>
        </w:rPr>
        <w:t>Supplier</w:t>
      </w:r>
      <w:r w:rsidRPr="002E6975">
        <w:rPr>
          <w:rFonts w:ascii="Arial" w:hAnsi="Arial" w:cs="Arial"/>
          <w:sz w:val="21"/>
          <w:szCs w:val="21"/>
        </w:rPr>
        <w:t xml:space="preserve"> shall, at the C</w:t>
      </w:r>
      <w:r w:rsidR="006A4F29">
        <w:rPr>
          <w:rFonts w:ascii="Arial" w:hAnsi="Arial" w:cs="Arial"/>
          <w:sz w:val="21"/>
          <w:szCs w:val="21"/>
        </w:rPr>
        <w:t>ustomer</w:t>
      </w:r>
      <w:r w:rsidRPr="002E6975">
        <w:rPr>
          <w:rFonts w:ascii="Arial" w:hAnsi="Arial" w:cs="Arial"/>
          <w:sz w:val="21"/>
          <w:szCs w:val="21"/>
        </w:rPr>
        <w:t>’s written request, at its own expense and as soon as reasonably practicable:</w:t>
      </w:r>
      <w:r w:rsidR="00A16124">
        <w:rPr>
          <w:rFonts w:ascii="Arial" w:hAnsi="Arial" w:cs="Arial"/>
          <w:sz w:val="21"/>
          <w:szCs w:val="21"/>
        </w:rPr>
        <w:t>-</w:t>
      </w:r>
      <w:r w:rsidRPr="002E6975">
        <w:rPr>
          <w:rFonts w:ascii="Arial" w:hAnsi="Arial" w:cs="Arial"/>
          <w:sz w:val="21"/>
          <w:szCs w:val="21"/>
        </w:rPr>
        <w:t xml:space="preserve">  </w:t>
      </w:r>
    </w:p>
    <w:p w14:paraId="1D3414D3" w14:textId="77777777" w:rsidR="00296CB4" w:rsidRPr="002E6975" w:rsidRDefault="00296CB4" w:rsidP="00DE6FC4">
      <w:pPr>
        <w:widowControl w:val="0"/>
        <w:tabs>
          <w:tab w:val="left" w:pos="0"/>
          <w:tab w:val="left" w:pos="1080"/>
        </w:tabs>
        <w:suppressAutoHyphens/>
        <w:jc w:val="both"/>
        <w:rPr>
          <w:rFonts w:ascii="Arial" w:hAnsi="Arial" w:cs="Arial"/>
          <w:sz w:val="21"/>
          <w:szCs w:val="21"/>
        </w:rPr>
      </w:pPr>
    </w:p>
    <w:p w14:paraId="720F98F9" w14:textId="77777777" w:rsidR="00296CB4" w:rsidRPr="002E6975" w:rsidRDefault="00E84533" w:rsidP="002F5AA8">
      <w:pPr>
        <w:widowControl w:val="0"/>
        <w:tabs>
          <w:tab w:val="left" w:pos="-426"/>
          <w:tab w:val="left" w:pos="0"/>
        </w:tabs>
        <w:suppressAutoHyphens/>
        <w:ind w:left="1260" w:hanging="409"/>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remove from a Customer Site </w:t>
      </w:r>
      <w:r w:rsidR="00296CB4" w:rsidRPr="002E6975">
        <w:rPr>
          <w:rFonts w:ascii="Arial" w:hAnsi="Arial" w:cs="Arial"/>
          <w:sz w:val="21"/>
          <w:szCs w:val="21"/>
        </w:rPr>
        <w:t xml:space="preserve">any </w:t>
      </w:r>
      <w:r w:rsidR="00697200">
        <w:rPr>
          <w:rFonts w:ascii="Arial" w:hAnsi="Arial" w:cs="Arial"/>
          <w:sz w:val="21"/>
          <w:szCs w:val="21"/>
        </w:rPr>
        <w:t xml:space="preserve">Supplier's </w:t>
      </w:r>
      <w:r w:rsidR="00296CB4" w:rsidRPr="002E6975">
        <w:rPr>
          <w:rFonts w:ascii="Arial" w:hAnsi="Arial" w:cs="Arial"/>
          <w:sz w:val="21"/>
          <w:szCs w:val="21"/>
        </w:rPr>
        <w:t>Equipment which in the reasonable opinion of the C</w:t>
      </w:r>
      <w:r w:rsidR="006A4F29">
        <w:rPr>
          <w:rFonts w:ascii="Arial" w:hAnsi="Arial" w:cs="Arial"/>
          <w:sz w:val="21"/>
          <w:szCs w:val="21"/>
        </w:rPr>
        <w:t>ustomer</w:t>
      </w:r>
      <w:r w:rsidR="00201388">
        <w:rPr>
          <w:rFonts w:ascii="Arial" w:hAnsi="Arial" w:cs="Arial"/>
          <w:sz w:val="21"/>
          <w:szCs w:val="21"/>
        </w:rPr>
        <w:t xml:space="preserve">, or the Occupier, where applicable, </w:t>
      </w:r>
      <w:r w:rsidR="00296CB4" w:rsidRPr="002E6975">
        <w:rPr>
          <w:rFonts w:ascii="Arial" w:hAnsi="Arial" w:cs="Arial"/>
          <w:sz w:val="21"/>
          <w:szCs w:val="21"/>
        </w:rPr>
        <w:t xml:space="preserve">is either hazardous, noxious or not in accordance with </w:t>
      </w:r>
      <w:r w:rsidR="004A2D68" w:rsidRPr="002E6975">
        <w:rPr>
          <w:rFonts w:ascii="Arial" w:hAnsi="Arial" w:cs="Arial"/>
          <w:sz w:val="21"/>
          <w:szCs w:val="21"/>
        </w:rPr>
        <w:t>this</w:t>
      </w:r>
      <w:r w:rsidR="00296CB4" w:rsidRPr="002E6975">
        <w:rPr>
          <w:rFonts w:ascii="Arial" w:hAnsi="Arial" w:cs="Arial"/>
          <w:sz w:val="21"/>
          <w:szCs w:val="21"/>
        </w:rPr>
        <w:t xml:space="preserve"> Contract; and</w:t>
      </w:r>
    </w:p>
    <w:p w14:paraId="5B6C7CBF" w14:textId="77777777" w:rsidR="00296CB4" w:rsidRPr="002E6975" w:rsidRDefault="00296CB4" w:rsidP="002F5AA8">
      <w:pPr>
        <w:widowControl w:val="0"/>
        <w:tabs>
          <w:tab w:val="left" w:pos="-426"/>
          <w:tab w:val="left" w:pos="0"/>
          <w:tab w:val="left" w:pos="1418"/>
        </w:tabs>
        <w:suppressAutoHyphens/>
        <w:ind w:left="2127" w:hanging="409"/>
        <w:jc w:val="both"/>
        <w:rPr>
          <w:rFonts w:ascii="Arial" w:hAnsi="Arial" w:cs="Arial"/>
          <w:sz w:val="21"/>
          <w:szCs w:val="21"/>
        </w:rPr>
      </w:pPr>
    </w:p>
    <w:p w14:paraId="6BFA81A0" w14:textId="77777777" w:rsidR="00296CB4" w:rsidRPr="002E6975" w:rsidRDefault="00296CB4" w:rsidP="002F5AA8">
      <w:pPr>
        <w:widowControl w:val="0"/>
        <w:tabs>
          <w:tab w:val="left" w:pos="-426"/>
          <w:tab w:val="left" w:pos="0"/>
          <w:tab w:val="left" w:pos="1418"/>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replace such item with a suitable substitute item of </w:t>
      </w:r>
      <w:r w:rsidR="00697200">
        <w:rPr>
          <w:rFonts w:ascii="Arial" w:hAnsi="Arial" w:cs="Arial"/>
          <w:sz w:val="21"/>
          <w:szCs w:val="21"/>
        </w:rPr>
        <w:t xml:space="preserve">Supplier's </w:t>
      </w:r>
      <w:r w:rsidRPr="002E6975">
        <w:rPr>
          <w:rFonts w:ascii="Arial" w:hAnsi="Arial" w:cs="Arial"/>
          <w:sz w:val="21"/>
          <w:szCs w:val="21"/>
        </w:rPr>
        <w:t>Equipment.</w:t>
      </w:r>
    </w:p>
    <w:p w14:paraId="044BD9F4" w14:textId="77777777" w:rsidR="00296CB4" w:rsidRPr="002E6975" w:rsidRDefault="00296CB4" w:rsidP="00DE6FC4">
      <w:pPr>
        <w:widowControl w:val="0"/>
        <w:tabs>
          <w:tab w:val="left" w:pos="0"/>
          <w:tab w:val="left" w:pos="1620"/>
        </w:tabs>
        <w:suppressAutoHyphens/>
        <w:ind w:left="900" w:hanging="191"/>
        <w:jc w:val="both"/>
        <w:rPr>
          <w:rFonts w:ascii="Arial" w:hAnsi="Arial" w:cs="Arial"/>
          <w:sz w:val="21"/>
          <w:szCs w:val="21"/>
        </w:rPr>
      </w:pPr>
    </w:p>
    <w:p w14:paraId="6CF51ECF" w14:textId="77777777" w:rsidR="00296CB4" w:rsidRDefault="00296CB4" w:rsidP="002F5AA8">
      <w:pPr>
        <w:widowControl w:val="0"/>
        <w:tabs>
          <w:tab w:val="left" w:pos="-1985"/>
          <w:tab w:val="left" w:pos="0"/>
        </w:tabs>
        <w:suppressAutoHyphens/>
        <w:ind w:left="851" w:hanging="851"/>
        <w:jc w:val="both"/>
        <w:rPr>
          <w:rFonts w:ascii="Arial" w:hAnsi="Arial" w:cs="Arial"/>
          <w:sz w:val="21"/>
          <w:szCs w:val="21"/>
        </w:rPr>
      </w:pPr>
      <w:r w:rsidRPr="002E6975">
        <w:rPr>
          <w:rFonts w:ascii="Arial" w:hAnsi="Arial" w:cs="Arial"/>
          <w:sz w:val="21"/>
          <w:szCs w:val="21"/>
        </w:rPr>
        <w:t>B</w:t>
      </w:r>
      <w:r w:rsidR="00AA2263">
        <w:rPr>
          <w:rFonts w:ascii="Arial" w:hAnsi="Arial" w:cs="Arial"/>
          <w:sz w:val="21"/>
          <w:szCs w:val="21"/>
        </w:rPr>
        <w:t>5</w:t>
      </w:r>
      <w:r w:rsidRPr="002E6975">
        <w:rPr>
          <w:rFonts w:ascii="Arial" w:hAnsi="Arial" w:cs="Arial"/>
          <w:sz w:val="21"/>
          <w:szCs w:val="21"/>
        </w:rPr>
        <w:t>.6</w:t>
      </w:r>
      <w:r w:rsidRPr="002E6975">
        <w:rPr>
          <w:rFonts w:ascii="Arial" w:hAnsi="Arial" w:cs="Arial"/>
          <w:sz w:val="21"/>
          <w:szCs w:val="21"/>
        </w:rPr>
        <w:tab/>
        <w:t xml:space="preserve">On completion of the Services the </w:t>
      </w:r>
      <w:r w:rsidR="001A14B0" w:rsidRPr="002E6975">
        <w:rPr>
          <w:rFonts w:ascii="Arial" w:hAnsi="Arial" w:cs="Arial"/>
          <w:sz w:val="21"/>
          <w:szCs w:val="21"/>
        </w:rPr>
        <w:t>Supplier</w:t>
      </w:r>
      <w:r w:rsidRPr="002E6975">
        <w:rPr>
          <w:rFonts w:ascii="Arial" w:hAnsi="Arial" w:cs="Arial"/>
          <w:sz w:val="21"/>
          <w:szCs w:val="21"/>
        </w:rPr>
        <w:t xml:space="preserve"> shall remove</w:t>
      </w:r>
      <w:r w:rsidR="00637818">
        <w:rPr>
          <w:rFonts w:ascii="Arial" w:hAnsi="Arial" w:cs="Arial"/>
          <w:sz w:val="21"/>
          <w:szCs w:val="21"/>
        </w:rPr>
        <w:t>, and where applicable return to the Customer,</w:t>
      </w:r>
      <w:r w:rsidRPr="002E6975">
        <w:rPr>
          <w:rFonts w:ascii="Arial" w:hAnsi="Arial" w:cs="Arial"/>
          <w:sz w:val="21"/>
          <w:szCs w:val="21"/>
        </w:rPr>
        <w:t xml:space="preserve"> the </w:t>
      </w:r>
      <w:r w:rsidR="00697200">
        <w:rPr>
          <w:rFonts w:ascii="Arial" w:hAnsi="Arial" w:cs="Arial"/>
          <w:sz w:val="21"/>
          <w:szCs w:val="21"/>
        </w:rPr>
        <w:t xml:space="preserve">Supplier's </w:t>
      </w:r>
      <w:r w:rsidRPr="002E6975">
        <w:rPr>
          <w:rFonts w:ascii="Arial" w:hAnsi="Arial" w:cs="Arial"/>
          <w:sz w:val="21"/>
          <w:szCs w:val="21"/>
        </w:rPr>
        <w:t>Equipment</w:t>
      </w:r>
      <w:r w:rsidR="00637818">
        <w:rPr>
          <w:rFonts w:ascii="Arial" w:hAnsi="Arial" w:cs="Arial"/>
          <w:sz w:val="21"/>
          <w:szCs w:val="21"/>
        </w:rPr>
        <w:t xml:space="preserve"> </w:t>
      </w:r>
      <w:r w:rsidRPr="002E6975">
        <w:rPr>
          <w:rFonts w:ascii="Arial" w:hAnsi="Arial" w:cs="Arial"/>
          <w:sz w:val="21"/>
          <w:szCs w:val="21"/>
        </w:rPr>
        <w:t>together with any</w:t>
      </w:r>
      <w:r w:rsidR="00637818">
        <w:rPr>
          <w:rFonts w:ascii="Arial" w:hAnsi="Arial" w:cs="Arial"/>
          <w:sz w:val="21"/>
          <w:szCs w:val="21"/>
        </w:rPr>
        <w:t xml:space="preserve"> </w:t>
      </w:r>
      <w:r w:rsidRPr="002E6975">
        <w:rPr>
          <w:rFonts w:ascii="Arial" w:hAnsi="Arial" w:cs="Arial"/>
          <w:sz w:val="21"/>
          <w:szCs w:val="21"/>
        </w:rPr>
        <w:t xml:space="preserve">other materials used by the </w:t>
      </w:r>
      <w:r w:rsidR="001A14B0" w:rsidRPr="002E6975">
        <w:rPr>
          <w:rFonts w:ascii="Arial" w:hAnsi="Arial" w:cs="Arial"/>
          <w:sz w:val="21"/>
          <w:szCs w:val="21"/>
        </w:rPr>
        <w:t>Supplier</w:t>
      </w:r>
      <w:r w:rsidRPr="002E6975">
        <w:rPr>
          <w:rFonts w:ascii="Arial" w:hAnsi="Arial" w:cs="Arial"/>
          <w:sz w:val="21"/>
          <w:szCs w:val="21"/>
        </w:rPr>
        <w:t xml:space="preserve"> to supply the Services and shall leave the </w:t>
      </w:r>
      <w:r w:rsidR="008E3D11">
        <w:rPr>
          <w:rFonts w:ascii="Arial" w:hAnsi="Arial" w:cs="Arial"/>
          <w:sz w:val="21"/>
          <w:szCs w:val="21"/>
        </w:rPr>
        <w:t xml:space="preserve">Customer </w:t>
      </w:r>
      <w:r w:rsidR="00E84533">
        <w:rPr>
          <w:rFonts w:ascii="Arial" w:hAnsi="Arial" w:cs="Arial"/>
          <w:sz w:val="21"/>
          <w:szCs w:val="21"/>
        </w:rPr>
        <w:t>Site</w:t>
      </w:r>
      <w:r w:rsidR="008E3D11">
        <w:rPr>
          <w:rFonts w:ascii="Arial" w:hAnsi="Arial" w:cs="Arial"/>
          <w:sz w:val="21"/>
          <w:szCs w:val="21"/>
        </w:rPr>
        <w:t xml:space="preserve"> (as applicable)</w:t>
      </w:r>
      <w:r w:rsidR="008724F0" w:rsidRPr="002E6975">
        <w:rPr>
          <w:rFonts w:ascii="Arial" w:hAnsi="Arial" w:cs="Arial"/>
          <w:sz w:val="21"/>
          <w:szCs w:val="21"/>
        </w:rPr>
        <w:t xml:space="preserve"> </w:t>
      </w:r>
      <w:r w:rsidRPr="002E6975">
        <w:rPr>
          <w:rFonts w:ascii="Arial" w:hAnsi="Arial" w:cs="Arial"/>
          <w:sz w:val="21"/>
          <w:szCs w:val="21"/>
        </w:rPr>
        <w:t xml:space="preserve">in a clean, safe and tidy condition.  The </w:t>
      </w:r>
      <w:r w:rsidR="001A14B0" w:rsidRPr="002E6975">
        <w:rPr>
          <w:rFonts w:ascii="Arial" w:hAnsi="Arial" w:cs="Arial"/>
          <w:sz w:val="21"/>
          <w:szCs w:val="21"/>
        </w:rPr>
        <w:t>Supplier</w:t>
      </w:r>
      <w:r w:rsidRPr="002E6975">
        <w:rPr>
          <w:rFonts w:ascii="Arial" w:hAnsi="Arial" w:cs="Arial"/>
          <w:sz w:val="21"/>
          <w:szCs w:val="21"/>
        </w:rPr>
        <w:t xml:space="preserve"> is solely responsible for making good any damage to the </w:t>
      </w:r>
      <w:r w:rsidR="008E3D11">
        <w:rPr>
          <w:rFonts w:ascii="Arial" w:hAnsi="Arial" w:cs="Arial"/>
          <w:sz w:val="21"/>
          <w:szCs w:val="21"/>
        </w:rPr>
        <w:t xml:space="preserve">Customer </w:t>
      </w:r>
      <w:r w:rsidR="00E84533">
        <w:rPr>
          <w:rFonts w:ascii="Arial" w:hAnsi="Arial" w:cs="Arial"/>
          <w:sz w:val="21"/>
          <w:szCs w:val="21"/>
        </w:rPr>
        <w:t>Site</w:t>
      </w:r>
      <w:r w:rsidR="008724F0" w:rsidRPr="002E6975">
        <w:rPr>
          <w:rFonts w:ascii="Arial" w:hAnsi="Arial" w:cs="Arial"/>
          <w:sz w:val="21"/>
          <w:szCs w:val="21"/>
        </w:rPr>
        <w:t xml:space="preserve"> </w:t>
      </w:r>
      <w:r w:rsidRPr="002E6975">
        <w:rPr>
          <w:rFonts w:ascii="Arial" w:hAnsi="Arial" w:cs="Arial"/>
          <w:sz w:val="21"/>
          <w:szCs w:val="21"/>
        </w:rPr>
        <w:t xml:space="preserve">or any objects contained thereon, other than fair wear and tear, which is caused by the </w:t>
      </w:r>
      <w:r w:rsidR="001A14B0" w:rsidRPr="002E6975">
        <w:rPr>
          <w:rFonts w:ascii="Arial" w:hAnsi="Arial" w:cs="Arial"/>
          <w:sz w:val="21"/>
          <w:szCs w:val="21"/>
        </w:rPr>
        <w:t>Supplier</w:t>
      </w:r>
      <w:r w:rsidRPr="002E6975">
        <w:rPr>
          <w:rFonts w:ascii="Arial" w:hAnsi="Arial" w:cs="Arial"/>
          <w:sz w:val="21"/>
          <w:szCs w:val="21"/>
        </w:rPr>
        <w:t xml:space="preserve"> or any Staff.  </w:t>
      </w:r>
    </w:p>
    <w:p w14:paraId="12ABDBBF" w14:textId="77777777" w:rsidR="005077DF" w:rsidRPr="005077DF" w:rsidRDefault="005077DF" w:rsidP="005077DF"/>
    <w:p w14:paraId="6619DB44" w14:textId="77777777" w:rsidR="00296CB4" w:rsidRPr="002E6975" w:rsidRDefault="00296CB4" w:rsidP="002F5AA8">
      <w:pPr>
        <w:pStyle w:val="Heading1"/>
        <w:keepNext w:val="0"/>
        <w:widowControl w:val="0"/>
        <w:ind w:left="851" w:hanging="851"/>
        <w:rPr>
          <w:sz w:val="21"/>
          <w:szCs w:val="21"/>
        </w:rPr>
      </w:pPr>
      <w:r w:rsidRPr="002E6975">
        <w:rPr>
          <w:sz w:val="21"/>
          <w:szCs w:val="21"/>
        </w:rPr>
        <w:t>B</w:t>
      </w:r>
      <w:r w:rsidR="00AA2263">
        <w:rPr>
          <w:sz w:val="21"/>
          <w:szCs w:val="21"/>
        </w:rPr>
        <w:t>6</w:t>
      </w:r>
      <w:r w:rsidRPr="002E6975">
        <w:rPr>
          <w:sz w:val="21"/>
          <w:szCs w:val="21"/>
        </w:rPr>
        <w:tab/>
      </w:r>
      <w:r w:rsidR="00AB1D55" w:rsidRPr="002E6975">
        <w:rPr>
          <w:sz w:val="21"/>
          <w:szCs w:val="21"/>
        </w:rPr>
        <w:t xml:space="preserve">MANNER OF CARRYING OUT THE SERVICES </w:t>
      </w:r>
    </w:p>
    <w:p w14:paraId="08FDB857" w14:textId="1DF80C19" w:rsidR="00A16124" w:rsidRDefault="00296CB4" w:rsidP="002F5AA8">
      <w:pPr>
        <w:widowControl w:val="0"/>
        <w:tabs>
          <w:tab w:val="left" w:pos="0"/>
        </w:tabs>
        <w:ind w:left="851" w:hanging="851"/>
        <w:jc w:val="both"/>
        <w:rPr>
          <w:rFonts w:ascii="Arial" w:hAnsi="Arial" w:cs="Arial"/>
          <w:sz w:val="21"/>
          <w:szCs w:val="21"/>
        </w:rPr>
      </w:pPr>
      <w:r w:rsidRPr="002E6975">
        <w:rPr>
          <w:rFonts w:ascii="Arial" w:hAnsi="Arial" w:cs="Arial"/>
          <w:sz w:val="21"/>
          <w:szCs w:val="21"/>
        </w:rPr>
        <w:t>B</w:t>
      </w:r>
      <w:r w:rsidR="00AA2263">
        <w:rPr>
          <w:rFonts w:ascii="Arial" w:hAnsi="Arial" w:cs="Arial"/>
          <w:sz w:val="21"/>
          <w:szCs w:val="21"/>
        </w:rPr>
        <w:t>6</w:t>
      </w:r>
      <w:r w:rsidRPr="002E6975">
        <w:rPr>
          <w:rFonts w:ascii="Arial" w:hAnsi="Arial" w:cs="Arial"/>
          <w:sz w:val="21"/>
          <w:szCs w:val="21"/>
        </w:rPr>
        <w:t>.1</w:t>
      </w:r>
      <w:r w:rsidRPr="002E6975">
        <w:rPr>
          <w:rFonts w:ascii="Arial" w:hAnsi="Arial" w:cs="Arial"/>
          <w:sz w:val="21"/>
          <w:szCs w:val="21"/>
        </w:rPr>
        <w:tab/>
      </w:r>
      <w:r w:rsidR="00A16124">
        <w:rPr>
          <w:rFonts w:ascii="Arial" w:hAnsi="Arial" w:cs="Arial"/>
          <w:sz w:val="21"/>
          <w:szCs w:val="21"/>
        </w:rPr>
        <w:t>T</w:t>
      </w:r>
      <w:r w:rsidR="00A16124" w:rsidRPr="002E6975">
        <w:rPr>
          <w:rFonts w:ascii="Arial" w:hAnsi="Arial" w:cs="Arial"/>
          <w:sz w:val="21"/>
          <w:szCs w:val="21"/>
        </w:rPr>
        <w:t xml:space="preserve">he </w:t>
      </w:r>
      <w:r w:rsidR="00031D96">
        <w:rPr>
          <w:rFonts w:ascii="Arial" w:hAnsi="Arial" w:cs="Arial"/>
          <w:sz w:val="21"/>
          <w:szCs w:val="21"/>
        </w:rPr>
        <w:t>Supplier</w:t>
      </w:r>
      <w:r w:rsidR="00A16124" w:rsidRPr="002E6975">
        <w:rPr>
          <w:rFonts w:ascii="Arial" w:hAnsi="Arial" w:cs="Arial"/>
          <w:sz w:val="21"/>
          <w:szCs w:val="21"/>
        </w:rPr>
        <w:t xml:space="preserve"> shall </w:t>
      </w:r>
      <w:r w:rsidR="00A16124">
        <w:rPr>
          <w:rFonts w:ascii="Arial" w:hAnsi="Arial" w:cs="Arial"/>
          <w:sz w:val="21"/>
          <w:szCs w:val="21"/>
        </w:rPr>
        <w:t>at all times comply with the</w:t>
      </w:r>
      <w:r w:rsidR="00DD3020">
        <w:rPr>
          <w:rFonts w:ascii="Arial" w:hAnsi="Arial" w:cs="Arial"/>
          <w:sz w:val="21"/>
          <w:szCs w:val="21"/>
        </w:rPr>
        <w:t xml:space="preserve"> Law, Good Industry Practice and</w:t>
      </w:r>
      <w:r w:rsidR="00A16124">
        <w:rPr>
          <w:rFonts w:ascii="Arial" w:hAnsi="Arial" w:cs="Arial"/>
          <w:sz w:val="21"/>
          <w:szCs w:val="21"/>
        </w:rPr>
        <w:t xml:space="preserve"> Quality Standards</w:t>
      </w:r>
      <w:r w:rsidR="00DD3020">
        <w:rPr>
          <w:rFonts w:ascii="Arial" w:hAnsi="Arial" w:cs="Arial"/>
          <w:sz w:val="21"/>
          <w:szCs w:val="21"/>
        </w:rPr>
        <w:t xml:space="preserve"> (where applicable)</w:t>
      </w:r>
      <w:r w:rsidR="00A60B5B">
        <w:rPr>
          <w:rFonts w:ascii="Arial" w:hAnsi="Arial" w:cs="Arial"/>
          <w:sz w:val="21"/>
          <w:szCs w:val="21"/>
        </w:rPr>
        <w:t>.</w:t>
      </w:r>
    </w:p>
    <w:p w14:paraId="0895A605" w14:textId="77777777" w:rsidR="00A16124" w:rsidRDefault="00A16124" w:rsidP="002F5AA8">
      <w:pPr>
        <w:widowControl w:val="0"/>
        <w:tabs>
          <w:tab w:val="left" w:pos="0"/>
        </w:tabs>
        <w:ind w:left="851" w:hanging="851"/>
        <w:jc w:val="both"/>
        <w:rPr>
          <w:rFonts w:ascii="Arial" w:hAnsi="Arial" w:cs="Arial"/>
          <w:sz w:val="21"/>
          <w:szCs w:val="21"/>
        </w:rPr>
      </w:pPr>
    </w:p>
    <w:p w14:paraId="700EBB12" w14:textId="77777777" w:rsidR="00A16124" w:rsidRPr="002E6975" w:rsidRDefault="00A16124" w:rsidP="002F5AA8">
      <w:pPr>
        <w:widowControl w:val="0"/>
        <w:ind w:left="851" w:hanging="851"/>
        <w:jc w:val="both"/>
        <w:rPr>
          <w:rFonts w:ascii="Arial" w:hAnsi="Arial" w:cs="Arial"/>
          <w:sz w:val="21"/>
          <w:szCs w:val="21"/>
        </w:rPr>
      </w:pPr>
      <w:r>
        <w:rPr>
          <w:rFonts w:ascii="Arial" w:hAnsi="Arial" w:cs="Arial"/>
          <w:sz w:val="21"/>
          <w:szCs w:val="21"/>
        </w:rPr>
        <w:t>B</w:t>
      </w:r>
      <w:r w:rsidR="00AA2263">
        <w:rPr>
          <w:rFonts w:ascii="Arial" w:hAnsi="Arial" w:cs="Arial"/>
          <w:sz w:val="21"/>
          <w:szCs w:val="21"/>
        </w:rPr>
        <w:t>6</w:t>
      </w:r>
      <w:r>
        <w:rPr>
          <w:rFonts w:ascii="Arial" w:hAnsi="Arial" w:cs="Arial"/>
          <w:sz w:val="21"/>
          <w:szCs w:val="21"/>
        </w:rPr>
        <w:t>.2</w:t>
      </w:r>
      <w:r>
        <w:rPr>
          <w:rFonts w:ascii="Arial" w:hAnsi="Arial" w:cs="Arial"/>
          <w:sz w:val="21"/>
          <w:szCs w:val="21"/>
        </w:rPr>
        <w:tab/>
        <w:t xml:space="preserve">The </w:t>
      </w:r>
      <w:r w:rsidR="00031D96">
        <w:rPr>
          <w:rFonts w:ascii="Arial" w:hAnsi="Arial" w:cs="Arial"/>
          <w:sz w:val="21"/>
          <w:szCs w:val="21"/>
        </w:rPr>
        <w:t>Supplier</w:t>
      </w:r>
      <w:r>
        <w:rPr>
          <w:rFonts w:ascii="Arial" w:hAnsi="Arial" w:cs="Arial"/>
          <w:sz w:val="21"/>
          <w:szCs w:val="21"/>
        </w:rPr>
        <w:t xml:space="preserve"> shall ensure that all Staff supplying the Services shall do so with all due skill, care and diligence and shall possess such qualifications, skills and experience as are necessary for the proper supply of the Services.</w:t>
      </w:r>
    </w:p>
    <w:p w14:paraId="002B96A8" w14:textId="77777777" w:rsidR="00A16124" w:rsidRDefault="00A16124" w:rsidP="002F5AA8">
      <w:pPr>
        <w:widowControl w:val="0"/>
        <w:tabs>
          <w:tab w:val="left" w:pos="0"/>
        </w:tabs>
        <w:ind w:left="851" w:hanging="851"/>
        <w:jc w:val="both"/>
        <w:rPr>
          <w:rFonts w:ascii="Arial" w:hAnsi="Arial" w:cs="Arial"/>
          <w:sz w:val="21"/>
          <w:szCs w:val="21"/>
        </w:rPr>
      </w:pPr>
    </w:p>
    <w:p w14:paraId="233F5AEA" w14:textId="77777777" w:rsidR="00A16124" w:rsidRDefault="00A16124" w:rsidP="002F5AA8">
      <w:pPr>
        <w:widowControl w:val="0"/>
        <w:tabs>
          <w:tab w:val="left" w:pos="0"/>
        </w:tabs>
        <w:ind w:left="851" w:hanging="851"/>
        <w:jc w:val="both"/>
        <w:rPr>
          <w:rFonts w:ascii="Arial" w:hAnsi="Arial" w:cs="Arial"/>
          <w:sz w:val="21"/>
          <w:szCs w:val="21"/>
        </w:rPr>
      </w:pPr>
      <w:r>
        <w:rPr>
          <w:rFonts w:ascii="Arial" w:hAnsi="Arial" w:cs="Arial"/>
          <w:sz w:val="21"/>
          <w:szCs w:val="21"/>
        </w:rPr>
        <w:t>B</w:t>
      </w:r>
      <w:r w:rsidR="00AA2263">
        <w:rPr>
          <w:rFonts w:ascii="Arial" w:hAnsi="Arial" w:cs="Arial"/>
          <w:sz w:val="21"/>
          <w:szCs w:val="21"/>
        </w:rPr>
        <w:t>6</w:t>
      </w:r>
      <w:r>
        <w:rPr>
          <w:rFonts w:ascii="Arial" w:hAnsi="Arial" w:cs="Arial"/>
          <w:sz w:val="21"/>
          <w:szCs w:val="21"/>
        </w:rPr>
        <w:t xml:space="preserve">.3 </w:t>
      </w:r>
      <w:r>
        <w:rPr>
          <w:rFonts w:ascii="Arial" w:hAnsi="Arial" w:cs="Arial"/>
          <w:sz w:val="21"/>
          <w:szCs w:val="21"/>
        </w:rPr>
        <w:tab/>
        <w:t>The C</w:t>
      </w:r>
      <w:r w:rsidR="00031D96">
        <w:rPr>
          <w:rFonts w:ascii="Arial" w:hAnsi="Arial" w:cs="Arial"/>
          <w:sz w:val="21"/>
          <w:szCs w:val="21"/>
        </w:rPr>
        <w:t>ustomer</w:t>
      </w:r>
      <w:r>
        <w:rPr>
          <w:rFonts w:ascii="Arial" w:hAnsi="Arial" w:cs="Arial"/>
          <w:sz w:val="21"/>
          <w:szCs w:val="21"/>
        </w:rPr>
        <w:t xml:space="preserve"> shall conduct a review of performance of this Contract at least annually during the Contract Period. During this review, a performance report shall be agreed.</w:t>
      </w:r>
    </w:p>
    <w:p w14:paraId="508F791B" w14:textId="77777777" w:rsidR="00A16124" w:rsidRDefault="00A16124" w:rsidP="00DE6FC4">
      <w:pPr>
        <w:widowControl w:val="0"/>
        <w:tabs>
          <w:tab w:val="left" w:pos="0"/>
          <w:tab w:val="left" w:pos="900"/>
        </w:tabs>
        <w:ind w:left="720" w:hanging="720"/>
        <w:jc w:val="both"/>
        <w:rPr>
          <w:rFonts w:ascii="Arial" w:hAnsi="Arial" w:cs="Arial"/>
          <w:sz w:val="21"/>
          <w:szCs w:val="21"/>
        </w:rPr>
      </w:pPr>
    </w:p>
    <w:p w14:paraId="2B25EE95" w14:textId="77777777" w:rsidR="00A16124" w:rsidRPr="00A16124" w:rsidRDefault="00296CB4" w:rsidP="002F5AA8">
      <w:pPr>
        <w:widowControl w:val="0"/>
        <w:tabs>
          <w:tab w:val="left" w:pos="-1276"/>
          <w:tab w:val="left" w:pos="0"/>
        </w:tabs>
        <w:ind w:left="851" w:hanging="851"/>
        <w:jc w:val="both"/>
        <w:rPr>
          <w:rFonts w:ascii="Arial" w:hAnsi="Arial" w:cs="Arial"/>
          <w:b/>
          <w:sz w:val="21"/>
          <w:szCs w:val="21"/>
        </w:rPr>
      </w:pPr>
      <w:r w:rsidRPr="00A16124">
        <w:rPr>
          <w:rFonts w:ascii="Arial" w:hAnsi="Arial" w:cs="Arial"/>
          <w:b/>
          <w:sz w:val="21"/>
          <w:szCs w:val="21"/>
        </w:rPr>
        <w:t>B</w:t>
      </w:r>
      <w:r w:rsidR="00AA2263">
        <w:rPr>
          <w:rFonts w:ascii="Arial" w:hAnsi="Arial" w:cs="Arial"/>
          <w:b/>
          <w:sz w:val="21"/>
          <w:szCs w:val="21"/>
        </w:rPr>
        <w:t>7</w:t>
      </w:r>
      <w:r w:rsidRPr="00A16124">
        <w:rPr>
          <w:rFonts w:ascii="Arial" w:hAnsi="Arial" w:cs="Arial"/>
          <w:b/>
          <w:sz w:val="21"/>
          <w:szCs w:val="21"/>
        </w:rPr>
        <w:tab/>
      </w:r>
      <w:r w:rsidR="00AB1D55" w:rsidRPr="00A16124">
        <w:rPr>
          <w:rFonts w:ascii="Arial" w:hAnsi="Arial" w:cs="Arial"/>
          <w:b/>
          <w:sz w:val="21"/>
          <w:szCs w:val="21"/>
        </w:rPr>
        <w:t>KEY PERSONNEL</w:t>
      </w:r>
    </w:p>
    <w:p w14:paraId="693E8193" w14:textId="77777777" w:rsidR="00A16124" w:rsidRDefault="00296CB4" w:rsidP="002F5AA8">
      <w:pPr>
        <w:widowControl w:val="0"/>
        <w:tabs>
          <w:tab w:val="left" w:pos="-993"/>
          <w:tab w:val="left" w:pos="0"/>
        </w:tabs>
        <w:ind w:left="851" w:hanging="851"/>
        <w:jc w:val="both"/>
        <w:rPr>
          <w:rFonts w:ascii="Arial" w:hAnsi="Arial" w:cs="Arial"/>
          <w:sz w:val="21"/>
          <w:szCs w:val="21"/>
        </w:rPr>
      </w:pPr>
      <w:r w:rsidRPr="002E6975">
        <w:rPr>
          <w:rFonts w:ascii="Arial" w:hAnsi="Arial" w:cs="Arial"/>
          <w:sz w:val="21"/>
          <w:szCs w:val="21"/>
        </w:rPr>
        <w:t>B</w:t>
      </w:r>
      <w:r w:rsidR="00AA2263">
        <w:rPr>
          <w:rFonts w:ascii="Arial" w:hAnsi="Arial" w:cs="Arial"/>
          <w:sz w:val="21"/>
          <w:szCs w:val="21"/>
        </w:rPr>
        <w:t>7</w:t>
      </w:r>
      <w:r w:rsidRPr="002E6975">
        <w:rPr>
          <w:rFonts w:ascii="Arial" w:hAnsi="Arial" w:cs="Arial"/>
          <w:sz w:val="21"/>
          <w:szCs w:val="21"/>
        </w:rPr>
        <w:t>.1</w:t>
      </w:r>
      <w:r w:rsidRPr="002E6975">
        <w:rPr>
          <w:rFonts w:ascii="Arial" w:hAnsi="Arial" w:cs="Arial"/>
          <w:sz w:val="21"/>
          <w:szCs w:val="21"/>
        </w:rPr>
        <w:tab/>
      </w:r>
      <w:r w:rsidR="00D20F8E" w:rsidRPr="002E6975">
        <w:rPr>
          <w:rFonts w:ascii="Arial" w:hAnsi="Arial" w:cs="Arial"/>
          <w:sz w:val="21"/>
          <w:szCs w:val="21"/>
        </w:rPr>
        <w:t xml:space="preserve">Each </w:t>
      </w:r>
      <w:r w:rsidR="0094666B" w:rsidRPr="002E6975">
        <w:rPr>
          <w:rFonts w:ascii="Arial" w:hAnsi="Arial" w:cs="Arial"/>
          <w:sz w:val="21"/>
          <w:szCs w:val="21"/>
        </w:rPr>
        <w:t xml:space="preserve">Party </w:t>
      </w:r>
      <w:r w:rsidR="00D20F8E" w:rsidRPr="002E6975">
        <w:rPr>
          <w:rFonts w:ascii="Arial" w:hAnsi="Arial" w:cs="Arial"/>
          <w:sz w:val="21"/>
          <w:szCs w:val="21"/>
        </w:rPr>
        <w:t>shall appoint the per</w:t>
      </w:r>
      <w:r w:rsidR="00D96B35">
        <w:rPr>
          <w:rFonts w:ascii="Arial" w:hAnsi="Arial" w:cs="Arial"/>
          <w:sz w:val="21"/>
          <w:szCs w:val="21"/>
        </w:rPr>
        <w:t xml:space="preserve">sons named as such in Schedule </w:t>
      </w:r>
      <w:r w:rsidR="005E0EE6">
        <w:rPr>
          <w:rFonts w:ascii="Arial" w:hAnsi="Arial" w:cs="Arial"/>
          <w:sz w:val="21"/>
          <w:szCs w:val="21"/>
        </w:rPr>
        <w:t>5</w:t>
      </w:r>
      <w:r w:rsidR="00D20F8E" w:rsidRPr="002E6975">
        <w:rPr>
          <w:rFonts w:ascii="Arial" w:hAnsi="Arial" w:cs="Arial"/>
          <w:sz w:val="21"/>
          <w:szCs w:val="21"/>
        </w:rPr>
        <w:t xml:space="preserve"> as the individuals who shall be responsible for the matters allocated to such Key </w:t>
      </w:r>
      <w:r w:rsidR="00D805FE">
        <w:rPr>
          <w:rFonts w:ascii="Arial" w:hAnsi="Arial" w:cs="Arial"/>
          <w:sz w:val="21"/>
          <w:szCs w:val="21"/>
        </w:rPr>
        <w:t>P</w:t>
      </w:r>
      <w:r w:rsidR="00D20F8E" w:rsidRPr="002E6975">
        <w:rPr>
          <w:rFonts w:ascii="Arial" w:hAnsi="Arial" w:cs="Arial"/>
          <w:sz w:val="21"/>
          <w:szCs w:val="21"/>
        </w:rPr>
        <w:t xml:space="preserve">ersonnel. The Key Personnel shall be those individuals who are identified by each </w:t>
      </w:r>
      <w:r w:rsidR="0094666B" w:rsidRPr="002E6975">
        <w:rPr>
          <w:rFonts w:ascii="Arial" w:hAnsi="Arial" w:cs="Arial"/>
          <w:sz w:val="21"/>
          <w:szCs w:val="21"/>
        </w:rPr>
        <w:t xml:space="preserve">Party </w:t>
      </w:r>
      <w:r w:rsidR="00D20F8E" w:rsidRPr="002E6975">
        <w:rPr>
          <w:rFonts w:ascii="Arial" w:hAnsi="Arial" w:cs="Arial"/>
          <w:sz w:val="21"/>
          <w:szCs w:val="21"/>
        </w:rPr>
        <w:t>as being key to the success of the delivery and operation of the Services and who shall be retained on the delivery and operation of the Services for such time as a person is required to perform the role which has been allocated to the applicable Key Personnel</w:t>
      </w:r>
      <w:r w:rsidR="002333C9" w:rsidRPr="002E6975">
        <w:rPr>
          <w:rFonts w:ascii="Arial" w:hAnsi="Arial" w:cs="Arial"/>
          <w:sz w:val="21"/>
          <w:szCs w:val="21"/>
        </w:rPr>
        <w:t xml:space="preserve">. The Key </w:t>
      </w:r>
      <w:r w:rsidR="002B16A3" w:rsidRPr="002E6975">
        <w:rPr>
          <w:rFonts w:ascii="Arial" w:hAnsi="Arial" w:cs="Arial"/>
          <w:sz w:val="21"/>
          <w:szCs w:val="21"/>
        </w:rPr>
        <w:t>P</w:t>
      </w:r>
      <w:r w:rsidR="002333C9" w:rsidRPr="002E6975">
        <w:rPr>
          <w:rFonts w:ascii="Arial" w:hAnsi="Arial" w:cs="Arial"/>
          <w:sz w:val="21"/>
          <w:szCs w:val="21"/>
        </w:rPr>
        <w:t xml:space="preserve">ersonnel shall have the authority to act on behalf of their respective </w:t>
      </w:r>
      <w:r w:rsidR="0094666B" w:rsidRPr="002E6975">
        <w:rPr>
          <w:rFonts w:ascii="Arial" w:hAnsi="Arial" w:cs="Arial"/>
          <w:sz w:val="21"/>
          <w:szCs w:val="21"/>
        </w:rPr>
        <w:t xml:space="preserve">Party </w:t>
      </w:r>
      <w:r w:rsidR="002333C9" w:rsidRPr="002E6975">
        <w:rPr>
          <w:rFonts w:ascii="Arial" w:hAnsi="Arial" w:cs="Arial"/>
          <w:sz w:val="21"/>
          <w:szCs w:val="21"/>
        </w:rPr>
        <w:t>on matters for which they are expressed to be responsible.</w:t>
      </w:r>
    </w:p>
    <w:p w14:paraId="1DFDCE21" w14:textId="77777777" w:rsidR="00A16124" w:rsidRDefault="00A16124" w:rsidP="00DE6FC4">
      <w:pPr>
        <w:widowControl w:val="0"/>
        <w:tabs>
          <w:tab w:val="left" w:pos="0"/>
          <w:tab w:val="left" w:pos="900"/>
        </w:tabs>
        <w:ind w:left="720" w:hanging="720"/>
        <w:jc w:val="both"/>
        <w:rPr>
          <w:rFonts w:ascii="Arial" w:hAnsi="Arial" w:cs="Arial"/>
          <w:sz w:val="21"/>
          <w:szCs w:val="21"/>
        </w:rPr>
      </w:pPr>
    </w:p>
    <w:p w14:paraId="2CD986C8" w14:textId="77777777" w:rsidR="00A16124" w:rsidRDefault="002333C9" w:rsidP="002F5AA8">
      <w:pPr>
        <w:widowControl w:val="0"/>
        <w:tabs>
          <w:tab w:val="left" w:pos="-993"/>
          <w:tab w:val="left" w:pos="0"/>
        </w:tabs>
        <w:ind w:left="851" w:hanging="851"/>
        <w:jc w:val="both"/>
        <w:rPr>
          <w:rFonts w:ascii="Arial" w:hAnsi="Arial" w:cs="Arial"/>
          <w:sz w:val="21"/>
          <w:szCs w:val="21"/>
        </w:rPr>
      </w:pPr>
      <w:r w:rsidRPr="002E6975">
        <w:rPr>
          <w:rFonts w:ascii="Arial" w:hAnsi="Arial" w:cs="Arial"/>
          <w:sz w:val="21"/>
          <w:szCs w:val="21"/>
        </w:rPr>
        <w:t>B</w:t>
      </w:r>
      <w:r w:rsidR="00AA2263">
        <w:rPr>
          <w:rFonts w:ascii="Arial" w:hAnsi="Arial" w:cs="Arial"/>
          <w:sz w:val="21"/>
          <w:szCs w:val="21"/>
        </w:rPr>
        <w:t>7</w:t>
      </w:r>
      <w:r w:rsidRPr="002E6975">
        <w:rPr>
          <w:rFonts w:ascii="Arial" w:hAnsi="Arial" w:cs="Arial"/>
          <w:sz w:val="21"/>
          <w:szCs w:val="21"/>
        </w:rPr>
        <w:t>.2</w:t>
      </w:r>
      <w:r w:rsidRPr="002E6975">
        <w:rPr>
          <w:rFonts w:ascii="Arial" w:hAnsi="Arial" w:cs="Arial"/>
          <w:sz w:val="21"/>
          <w:szCs w:val="21"/>
        </w:rPr>
        <w:tab/>
      </w:r>
      <w:r w:rsidR="00296CB4" w:rsidRPr="002E6975">
        <w:rPr>
          <w:rFonts w:ascii="Arial" w:hAnsi="Arial" w:cs="Arial"/>
          <w:sz w:val="21"/>
          <w:szCs w:val="21"/>
        </w:rPr>
        <w:t xml:space="preserve">The </w:t>
      </w:r>
      <w:r w:rsidR="00293B09" w:rsidRPr="002E6975">
        <w:rPr>
          <w:rFonts w:ascii="Arial" w:hAnsi="Arial" w:cs="Arial"/>
          <w:sz w:val="21"/>
          <w:szCs w:val="21"/>
        </w:rPr>
        <w:t>Supplier</w:t>
      </w:r>
      <w:r w:rsidR="00296CB4" w:rsidRPr="002E6975">
        <w:rPr>
          <w:rFonts w:ascii="Arial" w:hAnsi="Arial" w:cs="Arial"/>
          <w:sz w:val="21"/>
          <w:szCs w:val="21"/>
        </w:rPr>
        <w:t xml:space="preserve"> acknowledges that the</w:t>
      </w:r>
      <w:r w:rsidRPr="002E6975">
        <w:rPr>
          <w:rFonts w:ascii="Arial" w:hAnsi="Arial" w:cs="Arial"/>
          <w:sz w:val="21"/>
          <w:szCs w:val="21"/>
        </w:rPr>
        <w:t xml:space="preserve"> </w:t>
      </w:r>
      <w:r w:rsidR="00293B09" w:rsidRPr="002E6975">
        <w:rPr>
          <w:rFonts w:ascii="Arial" w:hAnsi="Arial" w:cs="Arial"/>
          <w:sz w:val="21"/>
          <w:szCs w:val="21"/>
        </w:rPr>
        <w:t>Supplier</w:t>
      </w:r>
      <w:r w:rsidRPr="002E6975">
        <w:rPr>
          <w:rFonts w:ascii="Arial" w:hAnsi="Arial" w:cs="Arial"/>
          <w:sz w:val="21"/>
          <w:szCs w:val="21"/>
        </w:rPr>
        <w:t>’s</w:t>
      </w:r>
      <w:r w:rsidR="00296CB4" w:rsidRPr="002E6975">
        <w:rPr>
          <w:rFonts w:ascii="Arial" w:hAnsi="Arial" w:cs="Arial"/>
          <w:sz w:val="21"/>
          <w:szCs w:val="21"/>
        </w:rPr>
        <w:t xml:space="preserve"> Key Personnel are essential to the proper provision of the Services to the C</w:t>
      </w:r>
      <w:r w:rsidR="006A4F29">
        <w:rPr>
          <w:rFonts w:ascii="Arial" w:hAnsi="Arial" w:cs="Arial"/>
          <w:sz w:val="21"/>
          <w:szCs w:val="21"/>
        </w:rPr>
        <w:t>ustomer</w:t>
      </w:r>
      <w:r w:rsidR="00296CB4" w:rsidRPr="002E6975">
        <w:rPr>
          <w:rFonts w:ascii="Arial" w:hAnsi="Arial" w:cs="Arial"/>
          <w:sz w:val="21"/>
          <w:szCs w:val="21"/>
        </w:rPr>
        <w:t xml:space="preserve">. </w:t>
      </w:r>
    </w:p>
    <w:p w14:paraId="30146260" w14:textId="77777777" w:rsidR="00A16124" w:rsidRDefault="00A16124" w:rsidP="00DE6FC4">
      <w:pPr>
        <w:widowControl w:val="0"/>
        <w:tabs>
          <w:tab w:val="left" w:pos="0"/>
          <w:tab w:val="left" w:pos="900"/>
        </w:tabs>
        <w:ind w:left="720" w:hanging="720"/>
        <w:jc w:val="both"/>
        <w:rPr>
          <w:rFonts w:ascii="Arial" w:hAnsi="Arial" w:cs="Arial"/>
          <w:sz w:val="21"/>
          <w:szCs w:val="21"/>
        </w:rPr>
      </w:pPr>
    </w:p>
    <w:p w14:paraId="190ECDCD" w14:textId="77777777"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w:t>
      </w:r>
      <w:r w:rsidR="00F713E3">
        <w:rPr>
          <w:rFonts w:ascii="Arial" w:hAnsi="Arial" w:cs="Arial"/>
          <w:sz w:val="21"/>
          <w:szCs w:val="21"/>
        </w:rPr>
        <w:t>7</w:t>
      </w:r>
      <w:r w:rsidRPr="002E6975">
        <w:rPr>
          <w:rFonts w:ascii="Arial" w:hAnsi="Arial" w:cs="Arial"/>
          <w:sz w:val="21"/>
          <w:szCs w:val="21"/>
        </w:rPr>
        <w:t>.3</w:t>
      </w:r>
      <w:r w:rsidR="00296CB4" w:rsidRPr="002E6975">
        <w:rPr>
          <w:rFonts w:ascii="Arial" w:hAnsi="Arial" w:cs="Arial"/>
          <w:sz w:val="21"/>
          <w:szCs w:val="21"/>
        </w:rPr>
        <w:tab/>
        <w:t xml:space="preserve">The </w:t>
      </w:r>
      <w:r w:rsidR="00293B09" w:rsidRPr="002E6975">
        <w:rPr>
          <w:rFonts w:ascii="Arial" w:hAnsi="Arial" w:cs="Arial"/>
          <w:sz w:val="21"/>
          <w:szCs w:val="21"/>
        </w:rPr>
        <w:t>Supplier</w:t>
      </w:r>
      <w:r w:rsidRPr="002E6975">
        <w:rPr>
          <w:rFonts w:ascii="Arial" w:hAnsi="Arial" w:cs="Arial"/>
          <w:sz w:val="21"/>
          <w:szCs w:val="21"/>
        </w:rPr>
        <w:t xml:space="preserve">’s </w:t>
      </w:r>
      <w:r w:rsidR="00296CB4" w:rsidRPr="002E6975">
        <w:rPr>
          <w:rFonts w:ascii="Arial" w:hAnsi="Arial" w:cs="Arial"/>
          <w:sz w:val="21"/>
          <w:szCs w:val="21"/>
        </w:rPr>
        <w:t>Key Personnel shall not be released from supplying the Services without the agreement of the C</w:t>
      </w:r>
      <w:r w:rsidR="00522615">
        <w:rPr>
          <w:rFonts w:ascii="Arial" w:hAnsi="Arial" w:cs="Arial"/>
          <w:sz w:val="21"/>
          <w:szCs w:val="21"/>
        </w:rPr>
        <w:t>ustomer</w:t>
      </w:r>
      <w:r w:rsidR="00296CB4" w:rsidRPr="002E6975">
        <w:rPr>
          <w:rFonts w:ascii="Arial" w:hAnsi="Arial" w:cs="Arial"/>
          <w:sz w:val="21"/>
          <w:szCs w:val="21"/>
        </w:rPr>
        <w:t xml:space="preserve">, except by reason of long-term sickness, maternity leave, paternity leave or termination of employment and other extenuating circumstances. </w:t>
      </w:r>
    </w:p>
    <w:p w14:paraId="67F9EB8A" w14:textId="77777777" w:rsidR="00A16124" w:rsidRDefault="00A16124" w:rsidP="002F5AA8">
      <w:pPr>
        <w:widowControl w:val="0"/>
        <w:tabs>
          <w:tab w:val="left" w:pos="-426"/>
          <w:tab w:val="left" w:pos="0"/>
        </w:tabs>
        <w:ind w:left="851" w:hanging="851"/>
        <w:jc w:val="both"/>
        <w:rPr>
          <w:rFonts w:ascii="Arial" w:hAnsi="Arial" w:cs="Arial"/>
          <w:sz w:val="21"/>
          <w:szCs w:val="21"/>
        </w:rPr>
      </w:pPr>
    </w:p>
    <w:p w14:paraId="79CE0491" w14:textId="77777777" w:rsidR="007658C5" w:rsidRPr="002E6975" w:rsidRDefault="002333C9" w:rsidP="002F5AA8">
      <w:pPr>
        <w:widowControl w:val="0"/>
        <w:tabs>
          <w:tab w:val="left" w:pos="-426"/>
        </w:tabs>
        <w:ind w:left="851" w:hanging="851"/>
        <w:jc w:val="both"/>
        <w:rPr>
          <w:rFonts w:ascii="Arial" w:hAnsi="Arial" w:cs="Arial"/>
          <w:sz w:val="21"/>
          <w:szCs w:val="21"/>
        </w:rPr>
      </w:pPr>
      <w:r w:rsidRPr="002E6975">
        <w:rPr>
          <w:rFonts w:ascii="Arial" w:hAnsi="Arial" w:cs="Arial"/>
          <w:sz w:val="21"/>
          <w:szCs w:val="21"/>
        </w:rPr>
        <w:t>B</w:t>
      </w:r>
      <w:r w:rsidR="00F713E3">
        <w:rPr>
          <w:rFonts w:ascii="Arial" w:hAnsi="Arial" w:cs="Arial"/>
          <w:sz w:val="21"/>
          <w:szCs w:val="21"/>
        </w:rPr>
        <w:t>7</w:t>
      </w:r>
      <w:r w:rsidRPr="002E6975">
        <w:rPr>
          <w:rFonts w:ascii="Arial" w:hAnsi="Arial" w:cs="Arial"/>
          <w:sz w:val="21"/>
          <w:szCs w:val="21"/>
        </w:rPr>
        <w:t>.4</w:t>
      </w:r>
      <w:r w:rsidR="00296CB4" w:rsidRPr="002E6975">
        <w:rPr>
          <w:rFonts w:ascii="Arial" w:hAnsi="Arial" w:cs="Arial"/>
          <w:sz w:val="21"/>
          <w:szCs w:val="21"/>
        </w:rPr>
        <w:tab/>
      </w:r>
      <w:r w:rsidRPr="002E6975">
        <w:rPr>
          <w:rFonts w:ascii="Arial" w:hAnsi="Arial" w:cs="Arial"/>
          <w:sz w:val="21"/>
          <w:szCs w:val="21"/>
        </w:rPr>
        <w:t xml:space="preserve">The </w:t>
      </w:r>
      <w:r w:rsidR="00293B09" w:rsidRPr="002E6975">
        <w:rPr>
          <w:rFonts w:ascii="Arial" w:hAnsi="Arial" w:cs="Arial"/>
          <w:sz w:val="21"/>
          <w:szCs w:val="21"/>
        </w:rPr>
        <w:t>Supplier</w:t>
      </w:r>
      <w:r w:rsidRPr="002E6975">
        <w:rPr>
          <w:rFonts w:ascii="Arial" w:hAnsi="Arial" w:cs="Arial"/>
          <w:sz w:val="21"/>
          <w:szCs w:val="21"/>
        </w:rPr>
        <w:t xml:space="preserve"> shall ensure that the role of each of its </w:t>
      </w:r>
      <w:r w:rsidR="00293B09" w:rsidRPr="002E6975">
        <w:rPr>
          <w:rFonts w:ascii="Arial" w:hAnsi="Arial" w:cs="Arial"/>
          <w:sz w:val="21"/>
          <w:szCs w:val="21"/>
        </w:rPr>
        <w:t xml:space="preserve">Key </w:t>
      </w:r>
      <w:r w:rsidRPr="002E6975">
        <w:rPr>
          <w:rFonts w:ascii="Arial" w:hAnsi="Arial" w:cs="Arial"/>
          <w:sz w:val="21"/>
          <w:szCs w:val="21"/>
        </w:rPr>
        <w:t>Personnel</w:t>
      </w:r>
      <w:r w:rsidR="00837C89">
        <w:rPr>
          <w:rFonts w:ascii="Arial" w:hAnsi="Arial" w:cs="Arial"/>
          <w:sz w:val="21"/>
          <w:szCs w:val="21"/>
        </w:rPr>
        <w:t xml:space="preserve"> is not vacant </w:t>
      </w:r>
      <w:r w:rsidR="00BA02E5" w:rsidRPr="002E6975">
        <w:rPr>
          <w:rFonts w:ascii="Arial" w:hAnsi="Arial" w:cs="Arial"/>
          <w:sz w:val="21"/>
          <w:szCs w:val="21"/>
        </w:rPr>
        <w:t>for more than ten</w:t>
      </w:r>
      <w:r w:rsidRPr="002E6975">
        <w:rPr>
          <w:rFonts w:ascii="Arial" w:hAnsi="Arial" w:cs="Arial"/>
          <w:sz w:val="21"/>
          <w:szCs w:val="21"/>
        </w:rPr>
        <w:t xml:space="preserve"> (10) Working </w:t>
      </w:r>
      <w:r w:rsidR="009D499D">
        <w:rPr>
          <w:rFonts w:ascii="Arial" w:hAnsi="Arial" w:cs="Arial"/>
          <w:sz w:val="21"/>
          <w:szCs w:val="21"/>
        </w:rPr>
        <w:t>D</w:t>
      </w:r>
      <w:r w:rsidR="009D499D" w:rsidRPr="002E6975">
        <w:rPr>
          <w:rFonts w:ascii="Arial" w:hAnsi="Arial" w:cs="Arial"/>
          <w:sz w:val="21"/>
          <w:szCs w:val="21"/>
        </w:rPr>
        <w:t>ays</w:t>
      </w:r>
      <w:r w:rsidRPr="002E6975">
        <w:rPr>
          <w:rFonts w:ascii="Arial" w:hAnsi="Arial" w:cs="Arial"/>
          <w:sz w:val="21"/>
          <w:szCs w:val="21"/>
        </w:rPr>
        <w:t xml:space="preserve">. </w:t>
      </w:r>
      <w:r w:rsidR="007658C5" w:rsidRPr="002E6975">
        <w:rPr>
          <w:rFonts w:ascii="Arial" w:hAnsi="Arial" w:cs="Arial"/>
          <w:sz w:val="21"/>
          <w:szCs w:val="21"/>
        </w:rPr>
        <w:t>Any replacement</w:t>
      </w:r>
      <w:r w:rsidR="007658C5">
        <w:rPr>
          <w:rFonts w:ascii="Arial" w:hAnsi="Arial" w:cs="Arial"/>
          <w:sz w:val="21"/>
          <w:szCs w:val="21"/>
        </w:rPr>
        <w:t xml:space="preserve"> shall be as, or more, qualified and experienced as the previous incumbent and fully competent to carry out the tasks assigned to the Supplier's Key Personnel whom they have replaced. </w:t>
      </w:r>
      <w:r w:rsidR="007658C5" w:rsidRPr="002E6975">
        <w:rPr>
          <w:rFonts w:ascii="Arial" w:hAnsi="Arial" w:cs="Arial"/>
          <w:sz w:val="21"/>
          <w:szCs w:val="21"/>
        </w:rPr>
        <w:t xml:space="preserve">A temporary replacement shall be identified with immediate effect from the </w:t>
      </w:r>
      <w:r w:rsidR="002C746F">
        <w:rPr>
          <w:rFonts w:ascii="Arial" w:hAnsi="Arial" w:cs="Arial"/>
          <w:sz w:val="21"/>
          <w:szCs w:val="21"/>
        </w:rPr>
        <w:t>Supplier</w:t>
      </w:r>
      <w:r w:rsidR="007658C5" w:rsidRPr="002E6975">
        <w:rPr>
          <w:rFonts w:ascii="Arial" w:hAnsi="Arial" w:cs="Arial"/>
          <w:sz w:val="21"/>
          <w:szCs w:val="21"/>
        </w:rPr>
        <w:t xml:space="preserve"> becoming aware of the role becoming vacant.</w:t>
      </w:r>
    </w:p>
    <w:p w14:paraId="6F921D0B" w14:textId="77777777" w:rsidR="00A16124" w:rsidRDefault="00A16124" w:rsidP="002F5AA8">
      <w:pPr>
        <w:widowControl w:val="0"/>
        <w:tabs>
          <w:tab w:val="left" w:pos="-426"/>
          <w:tab w:val="left" w:pos="0"/>
        </w:tabs>
        <w:ind w:left="851" w:hanging="851"/>
        <w:jc w:val="both"/>
        <w:rPr>
          <w:rFonts w:ascii="Arial" w:hAnsi="Arial" w:cs="Arial"/>
          <w:sz w:val="21"/>
          <w:szCs w:val="21"/>
        </w:rPr>
      </w:pPr>
    </w:p>
    <w:p w14:paraId="53711E44" w14:textId="77777777"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w:t>
      </w:r>
      <w:r w:rsidR="00F713E3">
        <w:rPr>
          <w:rFonts w:ascii="Arial" w:hAnsi="Arial" w:cs="Arial"/>
          <w:sz w:val="21"/>
          <w:szCs w:val="21"/>
        </w:rPr>
        <w:t>7</w:t>
      </w:r>
      <w:r w:rsidRPr="002E6975">
        <w:rPr>
          <w:rFonts w:ascii="Arial" w:hAnsi="Arial" w:cs="Arial"/>
          <w:sz w:val="21"/>
          <w:szCs w:val="21"/>
        </w:rPr>
        <w:t>.5</w:t>
      </w:r>
      <w:r w:rsidR="00296CB4" w:rsidRPr="002E6975">
        <w:rPr>
          <w:rFonts w:ascii="Arial" w:hAnsi="Arial" w:cs="Arial"/>
          <w:sz w:val="21"/>
          <w:szCs w:val="21"/>
        </w:rPr>
        <w:tab/>
        <w:t>The C</w:t>
      </w:r>
      <w:r w:rsidR="00837C89">
        <w:rPr>
          <w:rFonts w:ascii="Arial" w:hAnsi="Arial" w:cs="Arial"/>
          <w:sz w:val="21"/>
          <w:szCs w:val="21"/>
        </w:rPr>
        <w:t>ustomer</w:t>
      </w:r>
      <w:r w:rsidR="00296CB4" w:rsidRPr="002E6975">
        <w:rPr>
          <w:rFonts w:ascii="Arial" w:hAnsi="Arial" w:cs="Arial"/>
          <w:sz w:val="21"/>
          <w:szCs w:val="21"/>
        </w:rPr>
        <w:t xml:space="preserve"> shall not unreasonably withhold </w:t>
      </w:r>
      <w:r w:rsidRPr="002E6975">
        <w:rPr>
          <w:rFonts w:ascii="Arial" w:hAnsi="Arial" w:cs="Arial"/>
          <w:sz w:val="21"/>
          <w:szCs w:val="21"/>
        </w:rPr>
        <w:t xml:space="preserve">its agreement under </w:t>
      </w:r>
      <w:r w:rsidR="004D01CD" w:rsidRPr="002E6975">
        <w:rPr>
          <w:rFonts w:ascii="Arial" w:hAnsi="Arial" w:cs="Arial"/>
          <w:sz w:val="21"/>
          <w:szCs w:val="21"/>
        </w:rPr>
        <w:t xml:space="preserve">Clauses </w:t>
      </w:r>
      <w:r w:rsidRPr="002E6975">
        <w:rPr>
          <w:rFonts w:ascii="Arial" w:hAnsi="Arial" w:cs="Arial"/>
          <w:sz w:val="21"/>
          <w:szCs w:val="21"/>
        </w:rPr>
        <w:t>B4.3 or B4.4</w:t>
      </w:r>
      <w:r w:rsidR="00296CB4" w:rsidRPr="002E6975">
        <w:rPr>
          <w:rFonts w:ascii="Arial" w:hAnsi="Arial" w:cs="Arial"/>
          <w:sz w:val="21"/>
          <w:szCs w:val="21"/>
        </w:rPr>
        <w:t xml:space="preserve">. Such agreement shall be conditional on appropriate arrangements being made by the </w:t>
      </w:r>
      <w:r w:rsidR="00293B09" w:rsidRPr="002E6975">
        <w:rPr>
          <w:rFonts w:ascii="Arial" w:hAnsi="Arial" w:cs="Arial"/>
          <w:sz w:val="21"/>
          <w:szCs w:val="21"/>
        </w:rPr>
        <w:t>Supplier</w:t>
      </w:r>
      <w:r w:rsidR="00296CB4" w:rsidRPr="002E6975">
        <w:rPr>
          <w:rFonts w:ascii="Arial" w:hAnsi="Arial" w:cs="Arial"/>
          <w:sz w:val="21"/>
          <w:szCs w:val="21"/>
        </w:rPr>
        <w:t xml:space="preserve"> to minimise any adverse impact on </w:t>
      </w:r>
      <w:r w:rsidR="004A2D68" w:rsidRPr="002E6975">
        <w:rPr>
          <w:rFonts w:ascii="Arial" w:hAnsi="Arial" w:cs="Arial"/>
          <w:sz w:val="21"/>
          <w:szCs w:val="21"/>
        </w:rPr>
        <w:t>this</w:t>
      </w:r>
      <w:r w:rsidR="00296CB4" w:rsidRPr="002E6975">
        <w:rPr>
          <w:rFonts w:ascii="Arial" w:hAnsi="Arial" w:cs="Arial"/>
          <w:sz w:val="21"/>
          <w:szCs w:val="21"/>
        </w:rPr>
        <w:t xml:space="preserve"> Contract which could be caused by a change in</w:t>
      </w:r>
      <w:r w:rsidR="008B4116">
        <w:rPr>
          <w:rFonts w:ascii="Arial" w:hAnsi="Arial" w:cs="Arial"/>
          <w:sz w:val="21"/>
          <w:szCs w:val="21"/>
        </w:rPr>
        <w:t xml:space="preserve"> the </w:t>
      </w:r>
      <w:r w:rsidR="00293B09" w:rsidRPr="002E6975">
        <w:rPr>
          <w:rFonts w:ascii="Arial" w:hAnsi="Arial" w:cs="Arial"/>
          <w:sz w:val="21"/>
          <w:szCs w:val="21"/>
        </w:rPr>
        <w:t>Supplier</w:t>
      </w:r>
      <w:r w:rsidRPr="002E6975">
        <w:rPr>
          <w:rFonts w:ascii="Arial" w:hAnsi="Arial" w:cs="Arial"/>
          <w:sz w:val="21"/>
          <w:szCs w:val="21"/>
        </w:rPr>
        <w:t xml:space="preserve">’s </w:t>
      </w:r>
      <w:r w:rsidR="00296CB4" w:rsidRPr="002E6975">
        <w:rPr>
          <w:rFonts w:ascii="Arial" w:hAnsi="Arial" w:cs="Arial"/>
          <w:sz w:val="21"/>
          <w:szCs w:val="21"/>
        </w:rPr>
        <w:t>Key Personnel.</w:t>
      </w:r>
    </w:p>
    <w:p w14:paraId="35A2E681" w14:textId="77777777" w:rsidR="00A16124" w:rsidRDefault="00A16124" w:rsidP="002F5AA8">
      <w:pPr>
        <w:widowControl w:val="0"/>
        <w:tabs>
          <w:tab w:val="left" w:pos="-426"/>
          <w:tab w:val="left" w:pos="0"/>
        </w:tabs>
        <w:ind w:left="851" w:hanging="851"/>
        <w:jc w:val="both"/>
        <w:rPr>
          <w:rFonts w:ascii="Arial" w:hAnsi="Arial" w:cs="Arial"/>
          <w:sz w:val="21"/>
          <w:szCs w:val="21"/>
        </w:rPr>
      </w:pPr>
    </w:p>
    <w:p w14:paraId="4571A77F" w14:textId="77777777"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w:t>
      </w:r>
      <w:r w:rsidR="00F713E3">
        <w:rPr>
          <w:rFonts w:ascii="Arial" w:hAnsi="Arial" w:cs="Arial"/>
          <w:sz w:val="21"/>
          <w:szCs w:val="21"/>
        </w:rPr>
        <w:t>7</w:t>
      </w:r>
      <w:r w:rsidRPr="002E6975">
        <w:rPr>
          <w:rFonts w:ascii="Arial" w:hAnsi="Arial" w:cs="Arial"/>
          <w:sz w:val="21"/>
          <w:szCs w:val="21"/>
        </w:rPr>
        <w:t>.6</w:t>
      </w:r>
      <w:r w:rsidRPr="002E6975">
        <w:rPr>
          <w:rFonts w:ascii="Arial" w:hAnsi="Arial" w:cs="Arial"/>
          <w:sz w:val="21"/>
          <w:szCs w:val="21"/>
        </w:rPr>
        <w:tab/>
        <w:t>The C</w:t>
      </w:r>
      <w:r w:rsidR="00837C89">
        <w:rPr>
          <w:rFonts w:ascii="Arial" w:hAnsi="Arial" w:cs="Arial"/>
          <w:sz w:val="21"/>
          <w:szCs w:val="21"/>
        </w:rPr>
        <w:t>ustomer</w:t>
      </w:r>
      <w:r w:rsidRPr="002E6975">
        <w:rPr>
          <w:rFonts w:ascii="Arial" w:hAnsi="Arial" w:cs="Arial"/>
          <w:sz w:val="21"/>
          <w:szCs w:val="21"/>
        </w:rPr>
        <w:t xml:space="preserve"> may require the </w:t>
      </w:r>
      <w:r w:rsidR="00293B09" w:rsidRPr="002E6975">
        <w:rPr>
          <w:rFonts w:ascii="Arial" w:hAnsi="Arial" w:cs="Arial"/>
          <w:sz w:val="21"/>
          <w:szCs w:val="21"/>
        </w:rPr>
        <w:t>Supplier</w:t>
      </w:r>
      <w:r w:rsidRPr="002E6975">
        <w:rPr>
          <w:rFonts w:ascii="Arial" w:hAnsi="Arial" w:cs="Arial"/>
          <w:sz w:val="21"/>
          <w:szCs w:val="21"/>
        </w:rPr>
        <w:t xml:space="preserve"> to remove or procure the re</w:t>
      </w:r>
      <w:r w:rsidR="00757415" w:rsidRPr="002E6975">
        <w:rPr>
          <w:rFonts w:ascii="Arial" w:hAnsi="Arial" w:cs="Arial"/>
          <w:sz w:val="21"/>
          <w:szCs w:val="21"/>
        </w:rPr>
        <w:t xml:space="preserve">moval of any of the </w:t>
      </w:r>
      <w:r w:rsidR="00293B09" w:rsidRPr="002E6975">
        <w:rPr>
          <w:rFonts w:ascii="Arial" w:hAnsi="Arial" w:cs="Arial"/>
          <w:sz w:val="21"/>
          <w:szCs w:val="21"/>
        </w:rPr>
        <w:t>Supplier</w:t>
      </w:r>
      <w:r w:rsidR="00757415" w:rsidRPr="002E6975">
        <w:rPr>
          <w:rFonts w:ascii="Arial" w:hAnsi="Arial" w:cs="Arial"/>
          <w:sz w:val="21"/>
          <w:szCs w:val="21"/>
        </w:rPr>
        <w:t xml:space="preserve">’s Key Personnel whom the </w:t>
      </w:r>
      <w:r w:rsidR="00837C89">
        <w:rPr>
          <w:rFonts w:ascii="Arial" w:hAnsi="Arial" w:cs="Arial"/>
          <w:sz w:val="21"/>
          <w:szCs w:val="21"/>
        </w:rPr>
        <w:t>Customer</w:t>
      </w:r>
      <w:r w:rsidR="00757415" w:rsidRPr="002E6975">
        <w:rPr>
          <w:rFonts w:ascii="Arial" w:hAnsi="Arial" w:cs="Arial"/>
          <w:sz w:val="21"/>
          <w:szCs w:val="21"/>
        </w:rPr>
        <w:t xml:space="preserve"> considers, in its reasonable opinion, to be unsatisfactory for any reason which has a material impact on delivery or management of the delivery of Services.</w:t>
      </w:r>
    </w:p>
    <w:p w14:paraId="34339BAA" w14:textId="77777777" w:rsidR="002C746F" w:rsidRDefault="002C746F" w:rsidP="002F5AA8">
      <w:pPr>
        <w:widowControl w:val="0"/>
        <w:tabs>
          <w:tab w:val="left" w:pos="-426"/>
          <w:tab w:val="left" w:pos="0"/>
        </w:tabs>
        <w:ind w:left="851" w:hanging="851"/>
        <w:jc w:val="both"/>
        <w:rPr>
          <w:rFonts w:ascii="Arial" w:hAnsi="Arial" w:cs="Arial"/>
          <w:sz w:val="21"/>
          <w:szCs w:val="21"/>
        </w:rPr>
      </w:pPr>
    </w:p>
    <w:p w14:paraId="3AE78B25" w14:textId="77777777" w:rsidR="002C746F" w:rsidRDefault="002C746F" w:rsidP="002F5AA8">
      <w:pPr>
        <w:widowControl w:val="0"/>
        <w:tabs>
          <w:tab w:val="left" w:pos="-426"/>
        </w:tabs>
        <w:ind w:left="851" w:hanging="851"/>
        <w:jc w:val="both"/>
        <w:rPr>
          <w:rFonts w:ascii="Arial" w:hAnsi="Arial" w:cs="Arial"/>
          <w:sz w:val="21"/>
          <w:szCs w:val="21"/>
        </w:rPr>
      </w:pPr>
      <w:r>
        <w:rPr>
          <w:rFonts w:ascii="Arial" w:hAnsi="Arial" w:cs="Arial"/>
          <w:sz w:val="21"/>
          <w:szCs w:val="21"/>
        </w:rPr>
        <w:t>B</w:t>
      </w:r>
      <w:r w:rsidR="00F713E3">
        <w:rPr>
          <w:rFonts w:ascii="Arial" w:hAnsi="Arial" w:cs="Arial"/>
          <w:sz w:val="21"/>
          <w:szCs w:val="21"/>
        </w:rPr>
        <w:t>7</w:t>
      </w:r>
      <w:r>
        <w:rPr>
          <w:rFonts w:ascii="Arial" w:hAnsi="Arial" w:cs="Arial"/>
          <w:sz w:val="21"/>
          <w:szCs w:val="21"/>
        </w:rPr>
        <w:t>.7</w:t>
      </w:r>
      <w:r>
        <w:rPr>
          <w:rFonts w:ascii="Arial" w:hAnsi="Arial" w:cs="Arial"/>
          <w:sz w:val="21"/>
          <w:szCs w:val="21"/>
        </w:rPr>
        <w:tab/>
        <w:t>If the Supplier replaces the Key Personnel as a consequence of this Clause B4, the cost of effecting such replacement shall be borne by the Supplier.</w:t>
      </w:r>
    </w:p>
    <w:p w14:paraId="5FD1E1BB" w14:textId="77777777" w:rsidR="002C746F" w:rsidRDefault="002C746F" w:rsidP="00D81455">
      <w:pPr>
        <w:widowControl w:val="0"/>
        <w:tabs>
          <w:tab w:val="left" w:pos="-426"/>
          <w:tab w:val="left" w:pos="0"/>
        </w:tabs>
        <w:ind w:left="851" w:hanging="851"/>
        <w:jc w:val="both"/>
        <w:rPr>
          <w:rFonts w:ascii="Arial" w:hAnsi="Arial" w:cs="Arial"/>
          <w:sz w:val="21"/>
          <w:szCs w:val="21"/>
        </w:rPr>
      </w:pPr>
    </w:p>
    <w:p w14:paraId="11CDB43A" w14:textId="77777777" w:rsidR="00A16124" w:rsidRDefault="00FF586B" w:rsidP="002F5AA8">
      <w:pPr>
        <w:widowControl w:val="0"/>
        <w:tabs>
          <w:tab w:val="left" w:pos="-709"/>
          <w:tab w:val="left" w:pos="0"/>
        </w:tabs>
        <w:ind w:left="851" w:hanging="851"/>
        <w:jc w:val="both"/>
        <w:rPr>
          <w:rFonts w:ascii="Arial" w:hAnsi="Arial" w:cs="Arial"/>
          <w:b/>
          <w:sz w:val="21"/>
          <w:szCs w:val="21"/>
        </w:rPr>
      </w:pPr>
      <w:r w:rsidRPr="002E6975">
        <w:rPr>
          <w:rFonts w:ascii="Arial" w:hAnsi="Arial" w:cs="Arial"/>
          <w:b/>
          <w:bCs/>
          <w:sz w:val="21"/>
          <w:szCs w:val="21"/>
        </w:rPr>
        <w:t>B</w:t>
      </w:r>
      <w:r w:rsidR="00F713E3">
        <w:rPr>
          <w:rFonts w:ascii="Arial" w:hAnsi="Arial" w:cs="Arial"/>
          <w:b/>
          <w:bCs/>
          <w:sz w:val="21"/>
          <w:szCs w:val="21"/>
        </w:rPr>
        <w:t>8</w:t>
      </w:r>
      <w:r w:rsidRPr="002E6975">
        <w:rPr>
          <w:rFonts w:ascii="Arial" w:hAnsi="Arial" w:cs="Arial"/>
          <w:b/>
          <w:sz w:val="21"/>
          <w:szCs w:val="21"/>
        </w:rPr>
        <w:tab/>
      </w:r>
      <w:r w:rsidR="00AB1D55" w:rsidRPr="002E6975">
        <w:rPr>
          <w:rFonts w:ascii="Arial" w:hAnsi="Arial" w:cs="Arial"/>
          <w:b/>
          <w:sz w:val="21"/>
          <w:szCs w:val="21"/>
        </w:rPr>
        <w:t>SUPPLIER’S STAFF</w:t>
      </w:r>
    </w:p>
    <w:p w14:paraId="1B87E120" w14:textId="77777777" w:rsidR="0046476E" w:rsidRDefault="00FF586B" w:rsidP="002F5AA8">
      <w:pPr>
        <w:pStyle w:val="A2"/>
        <w:widowControl w:val="0"/>
        <w:numPr>
          <w:ilvl w:val="0"/>
          <w:numId w:val="0"/>
        </w:numPr>
        <w:spacing w:before="0" w:after="0"/>
        <w:ind w:left="851" w:hanging="851"/>
        <w:rPr>
          <w:rFonts w:cs="Arial"/>
          <w:sz w:val="21"/>
          <w:szCs w:val="21"/>
        </w:rPr>
      </w:pPr>
      <w:r w:rsidRPr="00A16124">
        <w:rPr>
          <w:rFonts w:cs="Arial"/>
          <w:sz w:val="21"/>
          <w:szCs w:val="21"/>
        </w:rPr>
        <w:t>B</w:t>
      </w:r>
      <w:r w:rsidR="00F713E3">
        <w:rPr>
          <w:rFonts w:cs="Arial"/>
          <w:sz w:val="21"/>
          <w:szCs w:val="21"/>
        </w:rPr>
        <w:t>8</w:t>
      </w:r>
      <w:r w:rsidRPr="00A16124">
        <w:rPr>
          <w:rFonts w:cs="Arial"/>
          <w:sz w:val="21"/>
          <w:szCs w:val="21"/>
        </w:rPr>
        <w:t>.1</w:t>
      </w:r>
      <w:r w:rsidRPr="00A16124">
        <w:rPr>
          <w:rFonts w:cs="Arial"/>
          <w:sz w:val="21"/>
          <w:szCs w:val="21"/>
        </w:rPr>
        <w:tab/>
      </w:r>
      <w:r w:rsidR="0046476E">
        <w:rPr>
          <w:rFonts w:cs="Arial"/>
          <w:sz w:val="21"/>
          <w:szCs w:val="21"/>
        </w:rPr>
        <w:t>At all times, t</w:t>
      </w:r>
      <w:r w:rsidR="0046476E" w:rsidRPr="002E6975">
        <w:rPr>
          <w:rFonts w:cs="Arial"/>
          <w:sz w:val="21"/>
          <w:szCs w:val="21"/>
        </w:rPr>
        <w:t xml:space="preserve">he </w:t>
      </w:r>
      <w:r w:rsidR="0046476E">
        <w:rPr>
          <w:rFonts w:cs="Arial"/>
          <w:sz w:val="21"/>
          <w:szCs w:val="21"/>
        </w:rPr>
        <w:t>Supplier</w:t>
      </w:r>
      <w:r w:rsidR="0046476E" w:rsidRPr="002E6975">
        <w:rPr>
          <w:rFonts w:cs="Arial"/>
          <w:sz w:val="21"/>
          <w:szCs w:val="21"/>
        </w:rPr>
        <w:t xml:space="preserve"> shall ensure that</w:t>
      </w:r>
      <w:r w:rsidR="0046476E">
        <w:rPr>
          <w:rFonts w:cs="Arial"/>
          <w:sz w:val="21"/>
          <w:szCs w:val="21"/>
        </w:rPr>
        <w:t>:-</w:t>
      </w:r>
    </w:p>
    <w:p w14:paraId="46D44A1D" w14:textId="77777777" w:rsidR="0046476E" w:rsidRDefault="0046476E" w:rsidP="00DE6FC4">
      <w:pPr>
        <w:pStyle w:val="A2"/>
        <w:widowControl w:val="0"/>
        <w:numPr>
          <w:ilvl w:val="0"/>
          <w:numId w:val="0"/>
        </w:numPr>
        <w:spacing w:before="0" w:after="0"/>
        <w:ind w:left="720" w:hanging="720"/>
        <w:rPr>
          <w:rFonts w:cs="Arial"/>
          <w:sz w:val="21"/>
          <w:szCs w:val="21"/>
        </w:rPr>
      </w:pPr>
    </w:p>
    <w:p w14:paraId="592C0AEF" w14:textId="77777777" w:rsidR="0046476E" w:rsidRDefault="0046476E" w:rsidP="004A56DB">
      <w:pPr>
        <w:pStyle w:val="A2"/>
        <w:widowControl w:val="0"/>
        <w:numPr>
          <w:ilvl w:val="0"/>
          <w:numId w:val="15"/>
        </w:numPr>
        <w:spacing w:before="0" w:after="0"/>
        <w:ind w:left="1276" w:hanging="425"/>
        <w:rPr>
          <w:rFonts w:cs="Arial"/>
          <w:sz w:val="21"/>
          <w:szCs w:val="21"/>
        </w:rPr>
      </w:pPr>
      <w:r>
        <w:rPr>
          <w:rFonts w:cs="Arial"/>
          <w:sz w:val="21"/>
          <w:szCs w:val="21"/>
        </w:rPr>
        <w:t>each of the Staff is suitably qualified, adequately trained</w:t>
      </w:r>
      <w:r w:rsidRPr="00E760AD">
        <w:rPr>
          <w:rFonts w:cs="Arial"/>
          <w:sz w:val="21"/>
          <w:szCs w:val="21"/>
        </w:rPr>
        <w:t xml:space="preserve"> </w:t>
      </w:r>
      <w:r>
        <w:rPr>
          <w:rFonts w:cs="Arial"/>
          <w:sz w:val="21"/>
          <w:szCs w:val="21"/>
        </w:rPr>
        <w:t>(</w:t>
      </w:r>
      <w:r w:rsidRPr="002E6975">
        <w:rPr>
          <w:rFonts w:cs="Arial"/>
          <w:sz w:val="21"/>
          <w:szCs w:val="21"/>
        </w:rPr>
        <w:t>including any specialist based training that is required for the proper delivery of the Services</w:t>
      </w:r>
      <w:r w:rsidR="005077DF">
        <w:rPr>
          <w:rFonts w:cs="Arial"/>
          <w:sz w:val="21"/>
          <w:szCs w:val="21"/>
        </w:rPr>
        <w:t xml:space="preserve"> which is provided for within the Specification or otherwise</w:t>
      </w:r>
      <w:r>
        <w:rPr>
          <w:rFonts w:cs="Arial"/>
          <w:sz w:val="21"/>
          <w:szCs w:val="21"/>
        </w:rPr>
        <w:t>) and capable of providing the Services in respect of which they are engaged;</w:t>
      </w:r>
    </w:p>
    <w:p w14:paraId="09AC48D8" w14:textId="77777777" w:rsidR="0046476E" w:rsidRDefault="0046476E" w:rsidP="002F5AA8">
      <w:pPr>
        <w:pStyle w:val="A2"/>
        <w:widowControl w:val="0"/>
        <w:numPr>
          <w:ilvl w:val="0"/>
          <w:numId w:val="0"/>
        </w:numPr>
        <w:spacing w:before="0" w:after="0"/>
        <w:ind w:left="1080" w:hanging="425"/>
        <w:rPr>
          <w:rFonts w:cs="Arial"/>
          <w:sz w:val="21"/>
          <w:szCs w:val="21"/>
        </w:rPr>
      </w:pPr>
    </w:p>
    <w:p w14:paraId="31734E07" w14:textId="6ECBB863" w:rsidR="0046476E" w:rsidRDefault="0046476E" w:rsidP="004A56DB">
      <w:pPr>
        <w:pStyle w:val="A2"/>
        <w:widowControl w:val="0"/>
        <w:numPr>
          <w:ilvl w:val="0"/>
          <w:numId w:val="15"/>
        </w:numPr>
        <w:spacing w:before="0" w:after="0"/>
        <w:ind w:left="1276" w:hanging="425"/>
        <w:rPr>
          <w:rFonts w:cs="Arial"/>
          <w:sz w:val="21"/>
          <w:szCs w:val="21"/>
        </w:rPr>
      </w:pPr>
      <w:r>
        <w:rPr>
          <w:rFonts w:cs="Arial"/>
          <w:sz w:val="21"/>
          <w:szCs w:val="21"/>
        </w:rPr>
        <w:t>there is an adequate number of Staff to provide the Services properly;</w:t>
      </w:r>
    </w:p>
    <w:p w14:paraId="2F8527EE" w14:textId="77777777" w:rsidR="00D620D4" w:rsidRDefault="00D620D4" w:rsidP="002F5AA8">
      <w:pPr>
        <w:pStyle w:val="ListParagraph"/>
        <w:ind w:hanging="425"/>
        <w:rPr>
          <w:rFonts w:cs="Arial"/>
          <w:sz w:val="21"/>
          <w:szCs w:val="21"/>
        </w:rPr>
      </w:pPr>
    </w:p>
    <w:p w14:paraId="22599095" w14:textId="5856A1BE" w:rsidR="00D620D4" w:rsidRDefault="00D620D4" w:rsidP="004A56DB">
      <w:pPr>
        <w:pStyle w:val="A2"/>
        <w:widowControl w:val="0"/>
        <w:numPr>
          <w:ilvl w:val="0"/>
          <w:numId w:val="15"/>
        </w:numPr>
        <w:spacing w:before="0" w:after="0"/>
        <w:ind w:left="1276" w:hanging="425"/>
        <w:rPr>
          <w:rFonts w:cs="Arial"/>
          <w:sz w:val="21"/>
          <w:szCs w:val="21"/>
        </w:rPr>
      </w:pPr>
      <w:r>
        <w:rPr>
          <w:rFonts w:cs="Arial"/>
          <w:sz w:val="21"/>
          <w:szCs w:val="21"/>
        </w:rPr>
        <w:t>where applicable, Staff are registered with the appropriate professional regulatory body;</w:t>
      </w:r>
    </w:p>
    <w:p w14:paraId="610C63AB" w14:textId="77777777" w:rsidR="0046476E" w:rsidRDefault="0046476E" w:rsidP="002F5AA8">
      <w:pPr>
        <w:pStyle w:val="ListParagraph"/>
        <w:widowControl w:val="0"/>
        <w:ind w:left="1276" w:hanging="425"/>
        <w:rPr>
          <w:rFonts w:cs="Arial"/>
          <w:sz w:val="21"/>
          <w:szCs w:val="21"/>
        </w:rPr>
      </w:pPr>
    </w:p>
    <w:p w14:paraId="33587229" w14:textId="0F31F570" w:rsidR="0046476E" w:rsidRDefault="0046476E" w:rsidP="004A56DB">
      <w:pPr>
        <w:pStyle w:val="A2"/>
        <w:widowControl w:val="0"/>
        <w:numPr>
          <w:ilvl w:val="0"/>
          <w:numId w:val="15"/>
        </w:numPr>
        <w:spacing w:before="0" w:after="0"/>
        <w:ind w:left="1276" w:hanging="425"/>
        <w:rPr>
          <w:rFonts w:cs="Arial"/>
          <w:sz w:val="21"/>
          <w:szCs w:val="21"/>
        </w:rPr>
      </w:pPr>
      <w:r>
        <w:rPr>
          <w:rFonts w:cs="Arial"/>
          <w:sz w:val="21"/>
          <w:szCs w:val="21"/>
        </w:rPr>
        <w:t>all of the Staff comply with all of the Customer's policies</w:t>
      </w:r>
      <w:r w:rsidR="001C2874">
        <w:rPr>
          <w:rFonts w:cs="Arial"/>
          <w:sz w:val="21"/>
          <w:szCs w:val="21"/>
        </w:rPr>
        <w:t xml:space="preserve"> as notified to it from time to time</w:t>
      </w:r>
      <w:r>
        <w:rPr>
          <w:rFonts w:cs="Arial"/>
          <w:sz w:val="21"/>
          <w:szCs w:val="21"/>
        </w:rPr>
        <w:t xml:space="preserve">; and </w:t>
      </w:r>
    </w:p>
    <w:p w14:paraId="63205CF8" w14:textId="77777777" w:rsidR="0046476E" w:rsidRDefault="0046476E" w:rsidP="002F5AA8">
      <w:pPr>
        <w:pStyle w:val="ListParagraph"/>
        <w:widowControl w:val="0"/>
        <w:ind w:left="1276" w:hanging="425"/>
        <w:rPr>
          <w:rFonts w:cs="Arial"/>
          <w:sz w:val="21"/>
          <w:szCs w:val="21"/>
        </w:rPr>
      </w:pPr>
    </w:p>
    <w:p w14:paraId="6B9B7A45" w14:textId="714E3A4A" w:rsidR="00D620D4" w:rsidRDefault="0046476E" w:rsidP="004A56DB">
      <w:pPr>
        <w:pStyle w:val="A2"/>
        <w:widowControl w:val="0"/>
        <w:numPr>
          <w:ilvl w:val="0"/>
          <w:numId w:val="15"/>
        </w:numPr>
        <w:spacing w:before="0" w:after="0"/>
        <w:ind w:left="1276" w:hanging="425"/>
        <w:rPr>
          <w:rFonts w:cs="Arial"/>
          <w:sz w:val="21"/>
          <w:szCs w:val="21"/>
        </w:rPr>
      </w:pPr>
      <w:r w:rsidRPr="00781885">
        <w:rPr>
          <w:rFonts w:cs="Arial"/>
          <w:sz w:val="21"/>
          <w:szCs w:val="21"/>
        </w:rPr>
        <w:t xml:space="preserve">all </w:t>
      </w:r>
      <w:r>
        <w:rPr>
          <w:rFonts w:cs="Arial"/>
          <w:sz w:val="21"/>
          <w:szCs w:val="21"/>
        </w:rPr>
        <w:t>of the Staff</w:t>
      </w:r>
      <w:r w:rsidRPr="00781885">
        <w:rPr>
          <w:rFonts w:cs="Arial"/>
          <w:sz w:val="21"/>
          <w:szCs w:val="21"/>
        </w:rPr>
        <w:t xml:space="preserve"> comply with the</w:t>
      </w:r>
      <w:r>
        <w:rPr>
          <w:rFonts w:cs="Arial"/>
          <w:sz w:val="21"/>
          <w:szCs w:val="21"/>
        </w:rPr>
        <w:t xml:space="preserve"> L</w:t>
      </w:r>
      <w:r w:rsidRPr="00781885">
        <w:rPr>
          <w:rFonts w:cs="Arial"/>
          <w:sz w:val="21"/>
          <w:szCs w:val="21"/>
        </w:rPr>
        <w:t>aw, fully understand the nature of their duties and carry out their responsibilities in accordance with a general duty of c</w:t>
      </w:r>
      <w:r w:rsidR="00D620D4">
        <w:rPr>
          <w:rFonts w:cs="Arial"/>
          <w:sz w:val="21"/>
          <w:szCs w:val="21"/>
        </w:rPr>
        <w:t>are and safe methods of working; and</w:t>
      </w:r>
    </w:p>
    <w:p w14:paraId="46AEA3A6" w14:textId="77777777" w:rsidR="00D620D4" w:rsidRDefault="00D620D4" w:rsidP="002F5AA8">
      <w:pPr>
        <w:pStyle w:val="ListParagraph"/>
        <w:ind w:hanging="425"/>
        <w:rPr>
          <w:rFonts w:cs="Arial"/>
          <w:sz w:val="21"/>
          <w:szCs w:val="21"/>
        </w:rPr>
      </w:pPr>
    </w:p>
    <w:p w14:paraId="34C8F770" w14:textId="7F8FAFBE" w:rsidR="0046476E" w:rsidRDefault="00D620D4" w:rsidP="004A56DB">
      <w:pPr>
        <w:pStyle w:val="A2"/>
        <w:widowControl w:val="0"/>
        <w:numPr>
          <w:ilvl w:val="0"/>
          <w:numId w:val="15"/>
        </w:numPr>
        <w:spacing w:before="0" w:after="0"/>
        <w:ind w:left="1276" w:hanging="425"/>
        <w:rPr>
          <w:rFonts w:cs="Arial"/>
          <w:sz w:val="21"/>
          <w:szCs w:val="21"/>
        </w:rPr>
      </w:pPr>
      <w:r>
        <w:rPr>
          <w:rFonts w:cs="Arial"/>
          <w:sz w:val="21"/>
          <w:szCs w:val="21"/>
        </w:rPr>
        <w:t>Staff are aware of and respect equality and human rights of colleagues</w:t>
      </w:r>
      <w:r w:rsidR="0046476E" w:rsidRPr="00781885">
        <w:rPr>
          <w:rFonts w:cs="Arial"/>
          <w:sz w:val="21"/>
          <w:szCs w:val="21"/>
        </w:rPr>
        <w:t xml:space="preserve"> </w:t>
      </w:r>
    </w:p>
    <w:p w14:paraId="1CC95F41" w14:textId="77777777" w:rsidR="0046476E" w:rsidRDefault="0046476E" w:rsidP="002F5AA8">
      <w:pPr>
        <w:pStyle w:val="ListParagraph"/>
        <w:widowControl w:val="0"/>
        <w:ind w:hanging="425"/>
        <w:rPr>
          <w:rFonts w:cs="Arial"/>
          <w:sz w:val="21"/>
          <w:szCs w:val="21"/>
        </w:rPr>
      </w:pPr>
    </w:p>
    <w:p w14:paraId="7457F2BD" w14:textId="6B8D9C5B" w:rsidR="0046476E" w:rsidRDefault="00FF586B" w:rsidP="002F5AA8">
      <w:pPr>
        <w:widowControl w:val="0"/>
        <w:tabs>
          <w:tab w:val="left" w:pos="-851"/>
          <w:tab w:val="left" w:pos="0"/>
        </w:tabs>
        <w:ind w:left="851" w:hanging="851"/>
        <w:jc w:val="both"/>
        <w:rPr>
          <w:rFonts w:ascii="Arial" w:hAnsi="Arial" w:cs="Arial"/>
          <w:sz w:val="21"/>
          <w:szCs w:val="21"/>
        </w:rPr>
      </w:pPr>
      <w:r w:rsidRPr="002E6975">
        <w:rPr>
          <w:rFonts w:ascii="Arial" w:hAnsi="Arial" w:cs="Arial"/>
          <w:sz w:val="21"/>
          <w:szCs w:val="21"/>
        </w:rPr>
        <w:t>B</w:t>
      </w:r>
      <w:r w:rsidR="00F713E3">
        <w:rPr>
          <w:rFonts w:ascii="Arial" w:hAnsi="Arial" w:cs="Arial"/>
          <w:sz w:val="21"/>
          <w:szCs w:val="21"/>
        </w:rPr>
        <w:t>8</w:t>
      </w:r>
      <w:r w:rsidRPr="002E6975">
        <w:rPr>
          <w:rFonts w:ascii="Arial" w:hAnsi="Arial" w:cs="Arial"/>
          <w:sz w:val="21"/>
          <w:szCs w:val="21"/>
        </w:rPr>
        <w:t>.2</w:t>
      </w:r>
      <w:r w:rsidRPr="002E6975">
        <w:rPr>
          <w:rFonts w:ascii="Arial" w:hAnsi="Arial" w:cs="Arial"/>
          <w:sz w:val="21"/>
          <w:szCs w:val="21"/>
        </w:rPr>
        <w:tab/>
        <w:t xml:space="preserve">The </w:t>
      </w:r>
      <w:r w:rsidR="00293B09" w:rsidRPr="002E6975">
        <w:rPr>
          <w:rFonts w:ascii="Arial" w:hAnsi="Arial" w:cs="Arial"/>
          <w:sz w:val="21"/>
          <w:szCs w:val="21"/>
        </w:rPr>
        <w:t>Supplier</w:t>
      </w:r>
      <w:r w:rsidRPr="002E6975">
        <w:rPr>
          <w:rFonts w:ascii="Arial" w:hAnsi="Arial" w:cs="Arial"/>
          <w:sz w:val="21"/>
          <w:szCs w:val="21"/>
        </w:rPr>
        <w:t xml:space="preserve"> shall notify </w:t>
      </w:r>
      <w:r w:rsidR="00F8776E" w:rsidRPr="002E6975">
        <w:rPr>
          <w:rFonts w:ascii="Arial" w:hAnsi="Arial" w:cs="Arial"/>
          <w:sz w:val="21"/>
          <w:szCs w:val="21"/>
        </w:rPr>
        <w:t>its entire</w:t>
      </w:r>
      <w:r w:rsidRPr="002E6975">
        <w:rPr>
          <w:rFonts w:ascii="Arial" w:hAnsi="Arial" w:cs="Arial"/>
          <w:sz w:val="21"/>
          <w:szCs w:val="21"/>
        </w:rPr>
        <w:t xml:space="preserve"> Staff about the </w:t>
      </w:r>
      <w:r w:rsidR="00293B09" w:rsidRPr="002E6975">
        <w:rPr>
          <w:rFonts w:ascii="Arial" w:hAnsi="Arial" w:cs="Arial"/>
          <w:sz w:val="21"/>
          <w:szCs w:val="21"/>
        </w:rPr>
        <w:t>Supplier</w:t>
      </w:r>
      <w:r w:rsidRPr="002E6975">
        <w:rPr>
          <w:rFonts w:ascii="Arial" w:hAnsi="Arial" w:cs="Arial"/>
          <w:sz w:val="21"/>
          <w:szCs w:val="21"/>
        </w:rPr>
        <w:t xml:space="preserve">’s obligations under the terms of this Contract and about any applicable </w:t>
      </w:r>
      <w:r w:rsidR="000D74BA">
        <w:rPr>
          <w:rFonts w:ascii="Arial" w:hAnsi="Arial" w:cs="Arial"/>
          <w:sz w:val="21"/>
          <w:szCs w:val="21"/>
        </w:rPr>
        <w:t>Law</w:t>
      </w:r>
      <w:r w:rsidRPr="002E6975">
        <w:rPr>
          <w:rFonts w:ascii="Arial" w:hAnsi="Arial" w:cs="Arial"/>
          <w:sz w:val="21"/>
          <w:szCs w:val="21"/>
        </w:rPr>
        <w:t>.</w:t>
      </w:r>
    </w:p>
    <w:p w14:paraId="6D082A5A" w14:textId="77777777" w:rsidR="0046476E" w:rsidRDefault="0046476E" w:rsidP="002F5AA8">
      <w:pPr>
        <w:widowControl w:val="0"/>
        <w:tabs>
          <w:tab w:val="left" w:pos="-851"/>
          <w:tab w:val="left" w:pos="0"/>
        </w:tabs>
        <w:ind w:left="851" w:hanging="851"/>
        <w:jc w:val="both"/>
        <w:rPr>
          <w:rFonts w:ascii="Arial" w:hAnsi="Arial" w:cs="Arial"/>
          <w:sz w:val="21"/>
          <w:szCs w:val="21"/>
        </w:rPr>
      </w:pPr>
    </w:p>
    <w:p w14:paraId="6D4DBBE6" w14:textId="47F30A4D" w:rsidR="0046476E" w:rsidRDefault="00FF586B" w:rsidP="002F5AA8">
      <w:pPr>
        <w:widowControl w:val="0"/>
        <w:tabs>
          <w:tab w:val="left" w:pos="-851"/>
          <w:tab w:val="left" w:pos="0"/>
        </w:tabs>
        <w:ind w:left="851" w:hanging="851"/>
        <w:jc w:val="both"/>
        <w:rPr>
          <w:rFonts w:ascii="Arial" w:hAnsi="Arial" w:cs="Arial"/>
          <w:sz w:val="21"/>
          <w:szCs w:val="21"/>
        </w:rPr>
      </w:pPr>
      <w:r w:rsidRPr="0046476E">
        <w:rPr>
          <w:rFonts w:ascii="Arial" w:hAnsi="Arial" w:cs="Arial"/>
          <w:sz w:val="21"/>
          <w:szCs w:val="21"/>
        </w:rPr>
        <w:t>B</w:t>
      </w:r>
      <w:r w:rsidR="00F713E3">
        <w:rPr>
          <w:rFonts w:ascii="Arial" w:hAnsi="Arial" w:cs="Arial"/>
          <w:sz w:val="21"/>
          <w:szCs w:val="21"/>
        </w:rPr>
        <w:t>8</w:t>
      </w:r>
      <w:r w:rsidRPr="0046476E">
        <w:rPr>
          <w:rFonts w:ascii="Arial" w:hAnsi="Arial" w:cs="Arial"/>
          <w:sz w:val="21"/>
          <w:szCs w:val="21"/>
        </w:rPr>
        <w:t>.3</w:t>
      </w:r>
      <w:r w:rsidRPr="0046476E">
        <w:rPr>
          <w:rFonts w:ascii="Arial" w:hAnsi="Arial" w:cs="Arial"/>
          <w:sz w:val="21"/>
          <w:szCs w:val="21"/>
        </w:rPr>
        <w:tab/>
        <w:t>Upon receipt of a complaint against a member of Staff, the C</w:t>
      </w:r>
      <w:r w:rsidR="00522615" w:rsidRPr="0046476E">
        <w:rPr>
          <w:rFonts w:ascii="Arial" w:hAnsi="Arial" w:cs="Arial"/>
          <w:sz w:val="21"/>
          <w:szCs w:val="21"/>
        </w:rPr>
        <w:t>ustomer</w:t>
      </w:r>
      <w:r w:rsidRPr="0046476E">
        <w:rPr>
          <w:rFonts w:ascii="Arial" w:hAnsi="Arial" w:cs="Arial"/>
          <w:sz w:val="21"/>
          <w:szCs w:val="21"/>
        </w:rPr>
        <w:t xml:space="preserve"> may, to the extent reasonably necessary to protect the standards and reputation of the C</w:t>
      </w:r>
      <w:r w:rsidR="00522615" w:rsidRPr="0046476E">
        <w:rPr>
          <w:rFonts w:ascii="Arial" w:hAnsi="Arial" w:cs="Arial"/>
          <w:sz w:val="21"/>
          <w:szCs w:val="21"/>
        </w:rPr>
        <w:t>ustomer</w:t>
      </w:r>
      <w:r w:rsidRPr="0046476E">
        <w:rPr>
          <w:rFonts w:ascii="Arial" w:hAnsi="Arial" w:cs="Arial"/>
          <w:sz w:val="21"/>
          <w:szCs w:val="21"/>
        </w:rPr>
        <w:t xml:space="preserve">, in consultation with the </w:t>
      </w:r>
      <w:r w:rsidR="00293B09" w:rsidRPr="0046476E">
        <w:rPr>
          <w:rFonts w:ascii="Arial" w:hAnsi="Arial" w:cs="Arial"/>
          <w:sz w:val="21"/>
          <w:szCs w:val="21"/>
        </w:rPr>
        <w:t>Supplier</w:t>
      </w:r>
      <w:r w:rsidRPr="0046476E">
        <w:rPr>
          <w:rFonts w:ascii="Arial" w:hAnsi="Arial" w:cs="Arial"/>
          <w:sz w:val="21"/>
          <w:szCs w:val="21"/>
        </w:rPr>
        <w:t xml:space="preserve">, request that the </w:t>
      </w:r>
      <w:r w:rsidR="00293B09" w:rsidRPr="0046476E">
        <w:rPr>
          <w:rFonts w:ascii="Arial" w:hAnsi="Arial" w:cs="Arial"/>
          <w:sz w:val="21"/>
          <w:szCs w:val="21"/>
        </w:rPr>
        <w:t>Supplier</w:t>
      </w:r>
      <w:r w:rsidRPr="0046476E">
        <w:rPr>
          <w:rFonts w:ascii="Arial" w:hAnsi="Arial" w:cs="Arial"/>
          <w:sz w:val="21"/>
          <w:szCs w:val="21"/>
        </w:rPr>
        <w:t xml:space="preserve"> investigates the complaint and provides the C</w:t>
      </w:r>
      <w:r w:rsidR="00522615" w:rsidRPr="0046476E">
        <w:rPr>
          <w:rFonts w:ascii="Arial" w:hAnsi="Arial" w:cs="Arial"/>
          <w:sz w:val="21"/>
          <w:szCs w:val="21"/>
        </w:rPr>
        <w:t>ustomer</w:t>
      </w:r>
      <w:r w:rsidRPr="0046476E">
        <w:rPr>
          <w:rFonts w:ascii="Arial" w:hAnsi="Arial" w:cs="Arial"/>
          <w:sz w:val="21"/>
          <w:szCs w:val="21"/>
        </w:rPr>
        <w:t xml:space="preserve"> with all requested information in relation to this investigation, in accordance with the </w:t>
      </w:r>
      <w:r w:rsidR="00293B09" w:rsidRPr="0046476E">
        <w:rPr>
          <w:rFonts w:ascii="Arial" w:hAnsi="Arial" w:cs="Arial"/>
          <w:sz w:val="21"/>
          <w:szCs w:val="21"/>
        </w:rPr>
        <w:t>Supplier</w:t>
      </w:r>
      <w:r w:rsidRPr="0046476E">
        <w:rPr>
          <w:rFonts w:ascii="Arial" w:hAnsi="Arial" w:cs="Arial"/>
          <w:sz w:val="21"/>
          <w:szCs w:val="21"/>
        </w:rPr>
        <w:t xml:space="preserve">’s own internal policy and procedures and Good Industry Practice.  </w:t>
      </w:r>
    </w:p>
    <w:p w14:paraId="5A2E5479" w14:textId="77777777" w:rsidR="0046476E" w:rsidRDefault="0046476E" w:rsidP="00DE6FC4">
      <w:pPr>
        <w:widowControl w:val="0"/>
        <w:tabs>
          <w:tab w:val="left" w:pos="0"/>
          <w:tab w:val="left" w:pos="900"/>
        </w:tabs>
        <w:ind w:left="720" w:hanging="720"/>
        <w:jc w:val="both"/>
        <w:rPr>
          <w:rFonts w:ascii="Arial" w:hAnsi="Arial" w:cs="Arial"/>
          <w:sz w:val="21"/>
          <w:szCs w:val="21"/>
        </w:rPr>
      </w:pPr>
    </w:p>
    <w:p w14:paraId="3E6B91C7" w14:textId="71F2051F" w:rsidR="0046476E" w:rsidRDefault="00FF586B" w:rsidP="002F5AA8">
      <w:pPr>
        <w:widowControl w:val="0"/>
        <w:tabs>
          <w:tab w:val="left" w:pos="-709"/>
          <w:tab w:val="left" w:pos="0"/>
        </w:tabs>
        <w:ind w:left="851" w:hanging="851"/>
        <w:jc w:val="both"/>
        <w:rPr>
          <w:rFonts w:ascii="Arial" w:hAnsi="Arial" w:cs="Arial"/>
          <w:sz w:val="21"/>
          <w:szCs w:val="21"/>
        </w:rPr>
      </w:pPr>
      <w:r w:rsidRPr="0046476E">
        <w:rPr>
          <w:rFonts w:ascii="Arial" w:hAnsi="Arial" w:cs="Arial"/>
          <w:sz w:val="21"/>
          <w:szCs w:val="21"/>
        </w:rPr>
        <w:t>B</w:t>
      </w:r>
      <w:r w:rsidR="00F713E3">
        <w:rPr>
          <w:rFonts w:ascii="Arial" w:hAnsi="Arial" w:cs="Arial"/>
          <w:sz w:val="21"/>
          <w:szCs w:val="21"/>
        </w:rPr>
        <w:t>8</w:t>
      </w:r>
      <w:r w:rsidRPr="0046476E">
        <w:rPr>
          <w:rFonts w:ascii="Arial" w:hAnsi="Arial" w:cs="Arial"/>
          <w:sz w:val="21"/>
          <w:szCs w:val="21"/>
        </w:rPr>
        <w:t>.4</w:t>
      </w:r>
      <w:r w:rsidRPr="0046476E">
        <w:rPr>
          <w:rFonts w:ascii="Arial" w:hAnsi="Arial" w:cs="Arial"/>
          <w:sz w:val="21"/>
          <w:szCs w:val="21"/>
        </w:rPr>
        <w:tab/>
        <w:t>In the event of industrial disputes or action by any</w:t>
      </w:r>
      <w:r w:rsidR="00C476F1" w:rsidRPr="0046476E">
        <w:rPr>
          <w:rFonts w:ascii="Arial" w:hAnsi="Arial" w:cs="Arial"/>
          <w:sz w:val="21"/>
          <w:szCs w:val="21"/>
        </w:rPr>
        <w:t xml:space="preserve"> of </w:t>
      </w:r>
      <w:r w:rsidR="00F975D9" w:rsidRPr="0046476E">
        <w:rPr>
          <w:rFonts w:ascii="Arial" w:hAnsi="Arial" w:cs="Arial"/>
          <w:sz w:val="21"/>
          <w:szCs w:val="21"/>
        </w:rPr>
        <w:t xml:space="preserve">the </w:t>
      </w:r>
      <w:r w:rsidRPr="0046476E">
        <w:rPr>
          <w:rFonts w:ascii="Arial" w:hAnsi="Arial" w:cs="Arial"/>
          <w:sz w:val="21"/>
          <w:szCs w:val="21"/>
        </w:rPr>
        <w:t xml:space="preserve">Staff, it remains the </w:t>
      </w:r>
      <w:r w:rsidR="00293B09" w:rsidRPr="0046476E">
        <w:rPr>
          <w:rFonts w:ascii="Arial" w:hAnsi="Arial" w:cs="Arial"/>
          <w:sz w:val="21"/>
          <w:szCs w:val="21"/>
        </w:rPr>
        <w:t>Supplier</w:t>
      </w:r>
      <w:r w:rsidRPr="0046476E">
        <w:rPr>
          <w:rFonts w:ascii="Arial" w:hAnsi="Arial" w:cs="Arial"/>
          <w:sz w:val="21"/>
          <w:szCs w:val="21"/>
        </w:rPr>
        <w:t xml:space="preserve">’s responsibility to meet the requirements of this Contract. The </w:t>
      </w:r>
      <w:r w:rsidR="00293B09" w:rsidRPr="0046476E">
        <w:rPr>
          <w:rFonts w:ascii="Arial" w:hAnsi="Arial" w:cs="Arial"/>
          <w:sz w:val="21"/>
          <w:szCs w:val="21"/>
        </w:rPr>
        <w:t>Supplier</w:t>
      </w:r>
      <w:r w:rsidRPr="0046476E">
        <w:rPr>
          <w:rFonts w:ascii="Arial" w:hAnsi="Arial" w:cs="Arial"/>
          <w:sz w:val="21"/>
          <w:szCs w:val="21"/>
        </w:rPr>
        <w:t xml:space="preserve"> shall inform the C</w:t>
      </w:r>
      <w:r w:rsidR="00522615" w:rsidRPr="0046476E">
        <w:rPr>
          <w:rFonts w:ascii="Arial" w:hAnsi="Arial" w:cs="Arial"/>
          <w:sz w:val="21"/>
          <w:szCs w:val="21"/>
        </w:rPr>
        <w:t>us</w:t>
      </w:r>
      <w:r w:rsidR="00646918" w:rsidRPr="0046476E">
        <w:rPr>
          <w:rFonts w:ascii="Arial" w:hAnsi="Arial" w:cs="Arial"/>
          <w:sz w:val="21"/>
          <w:szCs w:val="21"/>
        </w:rPr>
        <w:t>t</w:t>
      </w:r>
      <w:r w:rsidR="00522615" w:rsidRPr="0046476E">
        <w:rPr>
          <w:rFonts w:ascii="Arial" w:hAnsi="Arial" w:cs="Arial"/>
          <w:sz w:val="21"/>
          <w:szCs w:val="21"/>
        </w:rPr>
        <w:t>omer</w:t>
      </w:r>
      <w:r w:rsidRPr="0046476E">
        <w:rPr>
          <w:rFonts w:ascii="Arial" w:hAnsi="Arial" w:cs="Arial"/>
          <w:sz w:val="21"/>
          <w:szCs w:val="21"/>
        </w:rPr>
        <w:t xml:space="preserve"> immediately of impending or actual </w:t>
      </w:r>
      <w:r w:rsidR="00695FD5" w:rsidRPr="0046476E">
        <w:rPr>
          <w:rFonts w:ascii="Arial" w:hAnsi="Arial" w:cs="Arial"/>
          <w:sz w:val="21"/>
          <w:szCs w:val="21"/>
        </w:rPr>
        <w:t>i</w:t>
      </w:r>
      <w:r w:rsidRPr="0046476E">
        <w:rPr>
          <w:rFonts w:ascii="Arial" w:hAnsi="Arial" w:cs="Arial"/>
          <w:sz w:val="21"/>
          <w:szCs w:val="21"/>
        </w:rPr>
        <w:t xml:space="preserve">ndustrial </w:t>
      </w:r>
      <w:r w:rsidR="00695FD5" w:rsidRPr="0046476E">
        <w:rPr>
          <w:rFonts w:ascii="Arial" w:hAnsi="Arial" w:cs="Arial"/>
          <w:sz w:val="21"/>
          <w:szCs w:val="21"/>
        </w:rPr>
        <w:t>d</w:t>
      </w:r>
      <w:r w:rsidRPr="0046476E">
        <w:rPr>
          <w:rFonts w:ascii="Arial" w:hAnsi="Arial" w:cs="Arial"/>
          <w:sz w:val="21"/>
          <w:szCs w:val="21"/>
        </w:rPr>
        <w:t xml:space="preserve">isputes or action, which may affect the </w:t>
      </w:r>
      <w:r w:rsidR="00293B09" w:rsidRPr="0046476E">
        <w:rPr>
          <w:rFonts w:ascii="Arial" w:hAnsi="Arial" w:cs="Arial"/>
          <w:sz w:val="21"/>
          <w:szCs w:val="21"/>
        </w:rPr>
        <w:t>Supplier</w:t>
      </w:r>
      <w:r w:rsidRPr="0046476E">
        <w:rPr>
          <w:rFonts w:ascii="Arial" w:hAnsi="Arial" w:cs="Arial"/>
          <w:sz w:val="21"/>
          <w:szCs w:val="21"/>
        </w:rPr>
        <w:t xml:space="preserve">’s ability to deliver the Services and of the </w:t>
      </w:r>
      <w:r w:rsidR="00293B09" w:rsidRPr="0046476E">
        <w:rPr>
          <w:rFonts w:ascii="Arial" w:hAnsi="Arial" w:cs="Arial"/>
          <w:sz w:val="21"/>
          <w:szCs w:val="21"/>
        </w:rPr>
        <w:t>Supplier</w:t>
      </w:r>
      <w:r w:rsidRPr="0046476E">
        <w:rPr>
          <w:rFonts w:ascii="Arial" w:hAnsi="Arial" w:cs="Arial"/>
          <w:sz w:val="21"/>
          <w:szCs w:val="21"/>
        </w:rPr>
        <w:t>’s contingency plans for dealing with such disputes or action.</w:t>
      </w:r>
    </w:p>
    <w:p w14:paraId="3FC467BE" w14:textId="77777777" w:rsidR="00D620D4" w:rsidRDefault="00D620D4" w:rsidP="002F5AA8">
      <w:pPr>
        <w:widowControl w:val="0"/>
        <w:tabs>
          <w:tab w:val="left" w:pos="-709"/>
          <w:tab w:val="left" w:pos="0"/>
        </w:tabs>
        <w:ind w:left="851" w:hanging="851"/>
        <w:jc w:val="both"/>
        <w:rPr>
          <w:rFonts w:ascii="Arial" w:hAnsi="Arial" w:cs="Arial"/>
          <w:sz w:val="21"/>
          <w:szCs w:val="21"/>
        </w:rPr>
      </w:pPr>
    </w:p>
    <w:p w14:paraId="6CCCC5CD" w14:textId="6EBF64C5" w:rsidR="00D620D4" w:rsidRPr="00D620D4" w:rsidRDefault="00D620D4" w:rsidP="002F5AA8">
      <w:pPr>
        <w:widowControl w:val="0"/>
        <w:tabs>
          <w:tab w:val="left" w:pos="-709"/>
          <w:tab w:val="left" w:pos="0"/>
        </w:tabs>
        <w:ind w:left="851" w:hanging="851"/>
        <w:jc w:val="both"/>
        <w:rPr>
          <w:rFonts w:ascii="Arial" w:hAnsi="Arial" w:cs="Arial"/>
          <w:bCs/>
          <w:sz w:val="21"/>
          <w:szCs w:val="21"/>
        </w:rPr>
      </w:pPr>
      <w:r>
        <w:rPr>
          <w:rFonts w:ascii="Arial" w:hAnsi="Arial" w:cs="Arial"/>
          <w:sz w:val="21"/>
          <w:szCs w:val="21"/>
        </w:rPr>
        <w:t>B</w:t>
      </w:r>
      <w:r w:rsidR="00F713E3">
        <w:rPr>
          <w:rFonts w:ascii="Arial" w:hAnsi="Arial" w:cs="Arial"/>
          <w:sz w:val="21"/>
          <w:szCs w:val="21"/>
        </w:rPr>
        <w:t>8</w:t>
      </w:r>
      <w:r>
        <w:rPr>
          <w:rFonts w:ascii="Arial" w:hAnsi="Arial" w:cs="Arial"/>
          <w:sz w:val="21"/>
          <w:szCs w:val="21"/>
        </w:rPr>
        <w:t>.5</w:t>
      </w:r>
      <w:r>
        <w:rPr>
          <w:rFonts w:ascii="Arial" w:hAnsi="Arial" w:cs="Arial"/>
          <w:sz w:val="21"/>
          <w:szCs w:val="21"/>
        </w:rPr>
        <w:tab/>
      </w:r>
      <w:r w:rsidRPr="00D620D4">
        <w:rPr>
          <w:rFonts w:ascii="Arial" w:hAnsi="Arial" w:cs="Arial"/>
          <w:sz w:val="21"/>
          <w:szCs w:val="21"/>
        </w:rPr>
        <w:t xml:space="preserve">The </w:t>
      </w:r>
      <w:r>
        <w:rPr>
          <w:rFonts w:ascii="Arial" w:hAnsi="Arial" w:cs="Arial"/>
          <w:sz w:val="21"/>
          <w:szCs w:val="21"/>
        </w:rPr>
        <w:t>Supplier</w:t>
      </w:r>
      <w:r w:rsidRPr="00D620D4">
        <w:rPr>
          <w:rFonts w:ascii="Arial" w:hAnsi="Arial" w:cs="Arial"/>
          <w:sz w:val="21"/>
          <w:szCs w:val="21"/>
        </w:rPr>
        <w:t xml:space="preserve"> shall have in place systems for seeking and recording specialist professional advice and shall ensure that every member of Staff involved in the provision of the Services receives:-</w:t>
      </w:r>
    </w:p>
    <w:p w14:paraId="06CD4B41" w14:textId="77777777" w:rsidR="00D620D4" w:rsidRPr="00D620D4" w:rsidRDefault="00D620D4" w:rsidP="00D620D4">
      <w:pPr>
        <w:widowControl w:val="0"/>
        <w:tabs>
          <w:tab w:val="left" w:pos="0"/>
          <w:tab w:val="left" w:pos="900"/>
        </w:tabs>
        <w:ind w:left="720" w:hanging="720"/>
        <w:jc w:val="both"/>
        <w:rPr>
          <w:rFonts w:ascii="Arial" w:hAnsi="Arial" w:cs="Arial"/>
          <w:bCs/>
          <w:sz w:val="21"/>
          <w:szCs w:val="21"/>
        </w:rPr>
      </w:pPr>
    </w:p>
    <w:p w14:paraId="0CCCA0CF" w14:textId="77777777" w:rsidR="00D620D4" w:rsidRPr="00D620D4" w:rsidRDefault="00D620D4" w:rsidP="004A56DB">
      <w:pPr>
        <w:widowControl w:val="0"/>
        <w:numPr>
          <w:ilvl w:val="0"/>
          <w:numId w:val="34"/>
        </w:numPr>
        <w:tabs>
          <w:tab w:val="left" w:pos="-851"/>
          <w:tab w:val="left" w:pos="0"/>
        </w:tabs>
        <w:ind w:left="1276" w:hanging="425"/>
        <w:jc w:val="both"/>
        <w:rPr>
          <w:rFonts w:ascii="Arial" w:hAnsi="Arial" w:cs="Arial"/>
          <w:sz w:val="21"/>
          <w:szCs w:val="21"/>
        </w:rPr>
      </w:pPr>
      <w:r w:rsidRPr="00D620D4">
        <w:rPr>
          <w:rFonts w:ascii="Arial" w:hAnsi="Arial" w:cs="Arial"/>
          <w:sz w:val="21"/>
          <w:szCs w:val="21"/>
        </w:rPr>
        <w:t>proper and sufficient continuous professional and personal development, training and instruction; and</w:t>
      </w:r>
    </w:p>
    <w:p w14:paraId="2141CE69" w14:textId="77777777" w:rsidR="00D620D4" w:rsidRPr="00D620D4" w:rsidRDefault="00D620D4" w:rsidP="002F5AA8">
      <w:pPr>
        <w:widowControl w:val="0"/>
        <w:tabs>
          <w:tab w:val="left" w:pos="-851"/>
          <w:tab w:val="left" w:pos="0"/>
        </w:tabs>
        <w:ind w:left="1276" w:hanging="425"/>
        <w:jc w:val="both"/>
        <w:rPr>
          <w:rFonts w:ascii="Arial" w:hAnsi="Arial" w:cs="Arial"/>
          <w:sz w:val="21"/>
          <w:szCs w:val="21"/>
        </w:rPr>
      </w:pPr>
    </w:p>
    <w:p w14:paraId="7498683C" w14:textId="77777777" w:rsidR="00D620D4" w:rsidRPr="00D620D4" w:rsidRDefault="00D620D4" w:rsidP="004A56DB">
      <w:pPr>
        <w:widowControl w:val="0"/>
        <w:numPr>
          <w:ilvl w:val="0"/>
          <w:numId w:val="34"/>
        </w:numPr>
        <w:tabs>
          <w:tab w:val="left" w:pos="-851"/>
          <w:tab w:val="left" w:pos="0"/>
          <w:tab w:val="num" w:pos="720"/>
        </w:tabs>
        <w:ind w:left="1276" w:hanging="425"/>
        <w:jc w:val="both"/>
        <w:rPr>
          <w:rFonts w:ascii="Arial" w:hAnsi="Arial" w:cs="Arial"/>
          <w:sz w:val="21"/>
          <w:szCs w:val="21"/>
        </w:rPr>
      </w:pPr>
      <w:r w:rsidRPr="00D620D4">
        <w:rPr>
          <w:rFonts w:ascii="Arial" w:hAnsi="Arial" w:cs="Arial"/>
          <w:sz w:val="21"/>
          <w:szCs w:val="21"/>
        </w:rPr>
        <w:t>full and detailed appraisal (in terms of performance and on-going education and training),</w:t>
      </w:r>
    </w:p>
    <w:p w14:paraId="15E3BAB0" w14:textId="77777777" w:rsidR="00D620D4" w:rsidRPr="00D620D4" w:rsidRDefault="00D620D4" w:rsidP="00D620D4">
      <w:pPr>
        <w:widowControl w:val="0"/>
        <w:tabs>
          <w:tab w:val="left" w:pos="-851"/>
          <w:tab w:val="left" w:pos="0"/>
        </w:tabs>
        <w:ind w:left="1276" w:hanging="567"/>
        <w:jc w:val="both"/>
        <w:rPr>
          <w:rFonts w:ascii="Arial" w:hAnsi="Arial" w:cs="Arial"/>
          <w:sz w:val="21"/>
          <w:szCs w:val="21"/>
        </w:rPr>
      </w:pPr>
    </w:p>
    <w:p w14:paraId="5C7DB333" w14:textId="77777777" w:rsidR="00D620D4" w:rsidRPr="00D620D4" w:rsidRDefault="00D620D4" w:rsidP="002F5AA8">
      <w:pPr>
        <w:widowControl w:val="0"/>
        <w:tabs>
          <w:tab w:val="left" w:pos="-993"/>
          <w:tab w:val="left" w:pos="0"/>
        </w:tabs>
        <w:ind w:left="851" w:hanging="11"/>
        <w:jc w:val="both"/>
        <w:rPr>
          <w:rFonts w:ascii="Arial" w:hAnsi="Arial" w:cs="Arial"/>
          <w:bCs/>
          <w:sz w:val="21"/>
          <w:szCs w:val="21"/>
        </w:rPr>
      </w:pPr>
      <w:r w:rsidRPr="00D620D4">
        <w:rPr>
          <w:rFonts w:ascii="Arial" w:hAnsi="Arial" w:cs="Arial"/>
          <w:bCs/>
          <w:sz w:val="21"/>
          <w:szCs w:val="21"/>
        </w:rPr>
        <w:t xml:space="preserve">each in accordance with Good </w:t>
      </w:r>
      <w:r w:rsidR="00637818">
        <w:rPr>
          <w:rFonts w:ascii="Arial" w:hAnsi="Arial" w:cs="Arial"/>
          <w:bCs/>
          <w:sz w:val="21"/>
          <w:szCs w:val="21"/>
        </w:rPr>
        <w:t xml:space="preserve">Industry </w:t>
      </w:r>
      <w:r w:rsidRPr="00D620D4">
        <w:rPr>
          <w:rFonts w:ascii="Arial" w:hAnsi="Arial" w:cs="Arial"/>
          <w:bCs/>
          <w:sz w:val="21"/>
          <w:szCs w:val="21"/>
        </w:rPr>
        <w:t xml:space="preserve">Practice </w:t>
      </w:r>
      <w:r w:rsidRPr="00D620D4">
        <w:rPr>
          <w:rFonts w:ascii="Arial" w:hAnsi="Arial" w:cs="Arial"/>
          <w:sz w:val="21"/>
          <w:szCs w:val="21"/>
        </w:rPr>
        <w:t>and the standards of any applicable relevant professional body.</w:t>
      </w:r>
    </w:p>
    <w:p w14:paraId="5D508D62" w14:textId="77777777" w:rsidR="00D620D4" w:rsidRPr="00D620D4" w:rsidRDefault="00D620D4" w:rsidP="00D620D4">
      <w:pPr>
        <w:widowControl w:val="0"/>
        <w:tabs>
          <w:tab w:val="left" w:pos="0"/>
          <w:tab w:val="left" w:pos="900"/>
        </w:tabs>
        <w:ind w:left="720" w:hanging="720"/>
        <w:jc w:val="both"/>
        <w:rPr>
          <w:rFonts w:ascii="Arial" w:hAnsi="Arial" w:cs="Arial"/>
          <w:bCs/>
          <w:sz w:val="21"/>
          <w:szCs w:val="21"/>
        </w:rPr>
      </w:pPr>
    </w:p>
    <w:p w14:paraId="764CCAFB" w14:textId="25C7B413" w:rsidR="00D620D4" w:rsidRPr="00D620D4" w:rsidRDefault="00D620D4" w:rsidP="002F5AA8">
      <w:pPr>
        <w:widowControl w:val="0"/>
        <w:tabs>
          <w:tab w:val="left" w:pos="-567"/>
          <w:tab w:val="left" w:pos="0"/>
        </w:tabs>
        <w:ind w:left="851" w:hanging="851"/>
        <w:jc w:val="both"/>
        <w:rPr>
          <w:rFonts w:ascii="Arial" w:hAnsi="Arial" w:cs="Arial"/>
          <w:sz w:val="21"/>
          <w:szCs w:val="21"/>
        </w:rPr>
      </w:pPr>
      <w:r w:rsidRPr="00D620D4">
        <w:rPr>
          <w:rFonts w:ascii="Arial" w:hAnsi="Arial" w:cs="Arial"/>
          <w:sz w:val="21"/>
          <w:szCs w:val="21"/>
        </w:rPr>
        <w:t>B</w:t>
      </w:r>
      <w:r w:rsidR="00F713E3">
        <w:rPr>
          <w:rFonts w:ascii="Arial" w:hAnsi="Arial" w:cs="Arial"/>
          <w:sz w:val="21"/>
          <w:szCs w:val="21"/>
        </w:rPr>
        <w:t>8</w:t>
      </w:r>
      <w:r>
        <w:rPr>
          <w:rFonts w:ascii="Arial" w:hAnsi="Arial" w:cs="Arial"/>
          <w:sz w:val="21"/>
          <w:szCs w:val="21"/>
        </w:rPr>
        <w:t>.</w:t>
      </w:r>
      <w:r w:rsidR="005077DF">
        <w:rPr>
          <w:rFonts w:ascii="Arial" w:hAnsi="Arial" w:cs="Arial"/>
          <w:sz w:val="21"/>
          <w:szCs w:val="21"/>
        </w:rPr>
        <w:t>6</w:t>
      </w:r>
      <w:r w:rsidRPr="00D620D4">
        <w:rPr>
          <w:rFonts w:ascii="Arial" w:hAnsi="Arial" w:cs="Arial"/>
          <w:sz w:val="21"/>
          <w:szCs w:val="21"/>
        </w:rPr>
        <w:tab/>
        <w:t xml:space="preserve">The </w:t>
      </w:r>
      <w:r w:rsidR="00CD7949">
        <w:rPr>
          <w:rFonts w:ascii="Arial" w:hAnsi="Arial" w:cs="Arial"/>
          <w:sz w:val="21"/>
          <w:szCs w:val="21"/>
        </w:rPr>
        <w:t>Supplier</w:t>
      </w:r>
      <w:r w:rsidRPr="00D620D4">
        <w:rPr>
          <w:rFonts w:ascii="Arial" w:hAnsi="Arial" w:cs="Arial"/>
          <w:sz w:val="21"/>
          <w:szCs w:val="21"/>
        </w:rPr>
        <w:t xml:space="preserve"> shall carry out Staff surveys in relation to the Services at intervals and in the form as agreed in writing from time to time.</w:t>
      </w:r>
    </w:p>
    <w:p w14:paraId="7B13EBFA" w14:textId="77777777" w:rsidR="0046476E" w:rsidRPr="0046476E" w:rsidRDefault="0046476E" w:rsidP="002F5AA8">
      <w:pPr>
        <w:widowControl w:val="0"/>
        <w:tabs>
          <w:tab w:val="left" w:pos="-567"/>
          <w:tab w:val="left" w:pos="0"/>
        </w:tabs>
        <w:ind w:left="851" w:hanging="851"/>
        <w:jc w:val="both"/>
        <w:rPr>
          <w:rFonts w:ascii="Arial" w:hAnsi="Arial" w:cs="Arial"/>
          <w:sz w:val="21"/>
          <w:szCs w:val="21"/>
        </w:rPr>
      </w:pPr>
    </w:p>
    <w:p w14:paraId="4650CC22" w14:textId="77777777" w:rsidR="0046476E" w:rsidRPr="0046476E" w:rsidRDefault="00FF586B" w:rsidP="002F5AA8">
      <w:pPr>
        <w:widowControl w:val="0"/>
        <w:tabs>
          <w:tab w:val="left" w:pos="-426"/>
          <w:tab w:val="left" w:pos="0"/>
        </w:tabs>
        <w:ind w:left="851" w:hanging="851"/>
        <w:jc w:val="both"/>
        <w:rPr>
          <w:rFonts w:ascii="Arial" w:hAnsi="Arial" w:cs="Arial"/>
          <w:sz w:val="21"/>
          <w:szCs w:val="21"/>
        </w:rPr>
      </w:pPr>
      <w:r w:rsidRPr="0046476E">
        <w:rPr>
          <w:rFonts w:ascii="Arial" w:hAnsi="Arial" w:cs="Arial"/>
          <w:sz w:val="21"/>
          <w:szCs w:val="21"/>
        </w:rPr>
        <w:t>B</w:t>
      </w:r>
      <w:r w:rsidR="00F713E3">
        <w:rPr>
          <w:rFonts w:ascii="Arial" w:hAnsi="Arial" w:cs="Arial"/>
          <w:sz w:val="21"/>
          <w:szCs w:val="21"/>
        </w:rPr>
        <w:t>8</w:t>
      </w:r>
      <w:r w:rsidRPr="0046476E">
        <w:rPr>
          <w:rFonts w:ascii="Arial" w:hAnsi="Arial" w:cs="Arial"/>
          <w:sz w:val="21"/>
          <w:szCs w:val="21"/>
        </w:rPr>
        <w:t>.</w:t>
      </w:r>
      <w:r w:rsidR="005077DF">
        <w:rPr>
          <w:rFonts w:ascii="Arial" w:hAnsi="Arial" w:cs="Arial"/>
          <w:sz w:val="21"/>
          <w:szCs w:val="21"/>
        </w:rPr>
        <w:t>7</w:t>
      </w:r>
      <w:r w:rsidRPr="0046476E">
        <w:rPr>
          <w:rFonts w:ascii="Arial" w:hAnsi="Arial" w:cs="Arial"/>
          <w:sz w:val="21"/>
          <w:szCs w:val="21"/>
        </w:rPr>
        <w:tab/>
        <w:t>The C</w:t>
      </w:r>
      <w:r w:rsidR="00522615" w:rsidRPr="0046476E">
        <w:rPr>
          <w:rFonts w:ascii="Arial" w:hAnsi="Arial" w:cs="Arial"/>
          <w:sz w:val="21"/>
          <w:szCs w:val="21"/>
        </w:rPr>
        <w:t>ustomer</w:t>
      </w:r>
      <w:r w:rsidRPr="0046476E">
        <w:rPr>
          <w:rFonts w:ascii="Arial" w:hAnsi="Arial" w:cs="Arial"/>
          <w:sz w:val="21"/>
          <w:szCs w:val="21"/>
        </w:rPr>
        <w:t xml:space="preserve"> </w:t>
      </w:r>
      <w:r w:rsidR="00201388">
        <w:rPr>
          <w:rFonts w:ascii="Arial" w:hAnsi="Arial" w:cs="Arial"/>
          <w:sz w:val="21"/>
          <w:szCs w:val="21"/>
        </w:rPr>
        <w:t xml:space="preserve">or an Operator where applicable, </w:t>
      </w:r>
      <w:r w:rsidRPr="0046476E">
        <w:rPr>
          <w:rFonts w:ascii="Arial" w:hAnsi="Arial" w:cs="Arial"/>
          <w:sz w:val="21"/>
          <w:szCs w:val="21"/>
        </w:rPr>
        <w:t xml:space="preserve">may, by written notice to the </w:t>
      </w:r>
      <w:r w:rsidR="00293B09" w:rsidRPr="0046476E">
        <w:rPr>
          <w:rFonts w:ascii="Arial" w:hAnsi="Arial" w:cs="Arial"/>
          <w:sz w:val="21"/>
          <w:szCs w:val="21"/>
        </w:rPr>
        <w:t>Supplier</w:t>
      </w:r>
      <w:r w:rsidRPr="0046476E">
        <w:rPr>
          <w:rFonts w:ascii="Arial" w:hAnsi="Arial" w:cs="Arial"/>
          <w:sz w:val="21"/>
          <w:szCs w:val="21"/>
        </w:rPr>
        <w:t xml:space="preserve">, refuse to admit onto, or withdraw permission to remain on, </w:t>
      </w:r>
      <w:r w:rsidR="00F60865">
        <w:rPr>
          <w:rFonts w:ascii="Arial" w:hAnsi="Arial" w:cs="Arial"/>
          <w:sz w:val="21"/>
          <w:szCs w:val="21"/>
        </w:rPr>
        <w:t>any Customer</w:t>
      </w:r>
      <w:r w:rsidRPr="0046476E">
        <w:rPr>
          <w:rFonts w:ascii="Arial" w:hAnsi="Arial" w:cs="Arial"/>
          <w:sz w:val="21"/>
          <w:szCs w:val="21"/>
        </w:rPr>
        <w:t xml:space="preserve"> </w:t>
      </w:r>
      <w:r w:rsidR="00E84533">
        <w:rPr>
          <w:rFonts w:ascii="Arial" w:hAnsi="Arial" w:cs="Arial"/>
          <w:sz w:val="21"/>
          <w:szCs w:val="21"/>
        </w:rPr>
        <w:t>Site</w:t>
      </w:r>
      <w:r w:rsidRPr="0046476E">
        <w:rPr>
          <w:rFonts w:ascii="Arial" w:hAnsi="Arial" w:cs="Arial"/>
          <w:sz w:val="21"/>
          <w:szCs w:val="21"/>
        </w:rPr>
        <w:t>:</w:t>
      </w:r>
    </w:p>
    <w:p w14:paraId="24B40700" w14:textId="77777777" w:rsidR="0046476E" w:rsidRPr="0046476E" w:rsidRDefault="0046476E" w:rsidP="002F5AA8">
      <w:pPr>
        <w:widowControl w:val="0"/>
        <w:tabs>
          <w:tab w:val="left" w:pos="-426"/>
          <w:tab w:val="left" w:pos="0"/>
        </w:tabs>
        <w:ind w:left="851" w:hanging="851"/>
        <w:jc w:val="both"/>
        <w:rPr>
          <w:rFonts w:ascii="Arial" w:hAnsi="Arial" w:cs="Arial"/>
          <w:sz w:val="21"/>
          <w:szCs w:val="21"/>
        </w:rPr>
      </w:pPr>
    </w:p>
    <w:p w14:paraId="297D4BE4" w14:textId="27C3022D" w:rsidR="00FF586B" w:rsidRDefault="00FF586B" w:rsidP="004A56DB">
      <w:pPr>
        <w:widowControl w:val="0"/>
        <w:numPr>
          <w:ilvl w:val="0"/>
          <w:numId w:val="16"/>
        </w:numPr>
        <w:tabs>
          <w:tab w:val="left" w:pos="-993"/>
          <w:tab w:val="left" w:pos="0"/>
        </w:tabs>
        <w:ind w:hanging="589"/>
        <w:jc w:val="both"/>
        <w:rPr>
          <w:rFonts w:ascii="Arial" w:hAnsi="Arial" w:cs="Arial"/>
          <w:sz w:val="21"/>
          <w:szCs w:val="21"/>
        </w:rPr>
      </w:pPr>
      <w:r w:rsidRPr="0046476E">
        <w:rPr>
          <w:rFonts w:ascii="Arial" w:hAnsi="Arial" w:cs="Arial"/>
          <w:sz w:val="21"/>
          <w:szCs w:val="21"/>
        </w:rPr>
        <w:t>any member of Staff; or</w:t>
      </w:r>
    </w:p>
    <w:p w14:paraId="46D528D8" w14:textId="77777777" w:rsidR="0046476E" w:rsidRPr="0046476E" w:rsidRDefault="0046476E" w:rsidP="002F5AA8">
      <w:pPr>
        <w:widowControl w:val="0"/>
        <w:tabs>
          <w:tab w:val="left" w:pos="-993"/>
          <w:tab w:val="left" w:pos="0"/>
        </w:tabs>
        <w:ind w:left="1440" w:hanging="589"/>
        <w:jc w:val="both"/>
        <w:rPr>
          <w:rFonts w:ascii="Arial" w:hAnsi="Arial" w:cs="Arial"/>
          <w:sz w:val="21"/>
          <w:szCs w:val="21"/>
        </w:rPr>
      </w:pPr>
    </w:p>
    <w:p w14:paraId="7A8CB717" w14:textId="77777777" w:rsidR="0046476E" w:rsidRPr="0046476E" w:rsidRDefault="0046476E" w:rsidP="004A56DB">
      <w:pPr>
        <w:pStyle w:val="BodyTextIndent3"/>
        <w:widowControl w:val="0"/>
        <w:numPr>
          <w:ilvl w:val="0"/>
          <w:numId w:val="16"/>
        </w:numPr>
        <w:tabs>
          <w:tab w:val="left" w:pos="-993"/>
        </w:tabs>
        <w:ind w:hanging="589"/>
        <w:rPr>
          <w:sz w:val="21"/>
          <w:szCs w:val="21"/>
        </w:rPr>
      </w:pPr>
      <w:r w:rsidRPr="0046476E">
        <w:rPr>
          <w:sz w:val="21"/>
          <w:szCs w:val="21"/>
        </w:rPr>
        <w:t xml:space="preserve">any person employed or engaged by the Supplier,  </w:t>
      </w:r>
    </w:p>
    <w:p w14:paraId="0358D848" w14:textId="77777777" w:rsidR="0046476E" w:rsidRPr="0046476E" w:rsidRDefault="0046476E" w:rsidP="00DE6FC4">
      <w:pPr>
        <w:pStyle w:val="BodyTextIndent3"/>
        <w:widowControl w:val="0"/>
        <w:ind w:left="2160" w:hanging="2160"/>
        <w:rPr>
          <w:sz w:val="21"/>
          <w:szCs w:val="21"/>
        </w:rPr>
      </w:pPr>
    </w:p>
    <w:p w14:paraId="026DFD6E" w14:textId="77777777" w:rsidR="0046476E" w:rsidRPr="0046476E" w:rsidRDefault="0046476E" w:rsidP="002F5AA8">
      <w:pPr>
        <w:pStyle w:val="BodyTextIndent3"/>
        <w:widowControl w:val="0"/>
        <w:ind w:left="851" w:hanging="851"/>
        <w:rPr>
          <w:sz w:val="21"/>
          <w:szCs w:val="21"/>
        </w:rPr>
      </w:pPr>
      <w:r w:rsidRPr="0046476E">
        <w:rPr>
          <w:sz w:val="21"/>
          <w:szCs w:val="21"/>
        </w:rPr>
        <w:tab/>
        <w:t>whose admission or continued presence would, in the reasonable opinion of the Customer</w:t>
      </w:r>
      <w:r w:rsidR="00201388">
        <w:rPr>
          <w:sz w:val="21"/>
          <w:szCs w:val="21"/>
        </w:rPr>
        <w:t xml:space="preserve"> or the Operator where applicable</w:t>
      </w:r>
      <w:r w:rsidRPr="0046476E">
        <w:rPr>
          <w:sz w:val="21"/>
          <w:szCs w:val="21"/>
        </w:rPr>
        <w:t xml:space="preserve">, be undesirable. </w:t>
      </w:r>
    </w:p>
    <w:p w14:paraId="50A00C13" w14:textId="77777777" w:rsidR="0046476E" w:rsidRPr="0046476E" w:rsidRDefault="0046476E" w:rsidP="00DE6FC4">
      <w:pPr>
        <w:pStyle w:val="BodyTextIndent3"/>
        <w:widowControl w:val="0"/>
        <w:rPr>
          <w:sz w:val="21"/>
          <w:szCs w:val="21"/>
        </w:rPr>
      </w:pPr>
      <w:r w:rsidRPr="0046476E">
        <w:rPr>
          <w:sz w:val="21"/>
          <w:szCs w:val="21"/>
        </w:rPr>
        <w:tab/>
      </w:r>
    </w:p>
    <w:p w14:paraId="26FC07B4" w14:textId="77777777" w:rsidR="0046476E" w:rsidRPr="002E6975" w:rsidRDefault="0046476E" w:rsidP="002F5AA8">
      <w:pPr>
        <w:pStyle w:val="BodyTextIndent3"/>
        <w:widowControl w:val="0"/>
        <w:ind w:left="851" w:hanging="851"/>
        <w:rPr>
          <w:sz w:val="21"/>
          <w:szCs w:val="21"/>
        </w:rPr>
      </w:pPr>
      <w:r w:rsidRPr="002E6975">
        <w:rPr>
          <w:sz w:val="21"/>
          <w:szCs w:val="21"/>
        </w:rPr>
        <w:t>B</w:t>
      </w:r>
      <w:r w:rsidR="00F713E3">
        <w:rPr>
          <w:sz w:val="21"/>
          <w:szCs w:val="21"/>
        </w:rPr>
        <w:t>8</w:t>
      </w:r>
      <w:r w:rsidRPr="002E6975">
        <w:rPr>
          <w:sz w:val="21"/>
          <w:szCs w:val="21"/>
        </w:rPr>
        <w:t>.</w:t>
      </w:r>
      <w:r w:rsidR="005077DF">
        <w:rPr>
          <w:sz w:val="21"/>
          <w:szCs w:val="21"/>
        </w:rPr>
        <w:t>8</w:t>
      </w:r>
      <w:r w:rsidRPr="002E6975">
        <w:rPr>
          <w:sz w:val="21"/>
          <w:szCs w:val="21"/>
        </w:rPr>
        <w:tab/>
        <w:t>At the C</w:t>
      </w:r>
      <w:r>
        <w:rPr>
          <w:sz w:val="21"/>
          <w:szCs w:val="21"/>
        </w:rPr>
        <w:t>ustomer</w:t>
      </w:r>
      <w:r w:rsidRPr="002E6975">
        <w:rPr>
          <w:sz w:val="21"/>
          <w:szCs w:val="21"/>
        </w:rPr>
        <w:t xml:space="preserve">’s written request, the Supplier shall provide a list of the names and addresses of all persons who may require admission in connection with this Contract to </w:t>
      </w:r>
      <w:r w:rsidR="00F60865">
        <w:rPr>
          <w:sz w:val="21"/>
          <w:szCs w:val="21"/>
        </w:rPr>
        <w:t>any Customer</w:t>
      </w:r>
      <w:r w:rsidR="002864BE">
        <w:rPr>
          <w:sz w:val="21"/>
          <w:szCs w:val="21"/>
        </w:rPr>
        <w:t xml:space="preserve"> </w:t>
      </w:r>
      <w:r w:rsidR="00E84533">
        <w:rPr>
          <w:sz w:val="21"/>
          <w:szCs w:val="21"/>
        </w:rPr>
        <w:t>Site</w:t>
      </w:r>
      <w:r w:rsidRPr="002E6975">
        <w:rPr>
          <w:sz w:val="21"/>
          <w:szCs w:val="21"/>
        </w:rPr>
        <w:t>, specifying the capacities in which they are concerned with this Contract and giving such other particulars as the C</w:t>
      </w:r>
      <w:r>
        <w:rPr>
          <w:sz w:val="21"/>
          <w:szCs w:val="21"/>
        </w:rPr>
        <w:t>ustomer</w:t>
      </w:r>
      <w:r w:rsidRPr="002E6975">
        <w:rPr>
          <w:sz w:val="21"/>
          <w:szCs w:val="21"/>
        </w:rPr>
        <w:t xml:space="preserve"> may reasonably request.  </w:t>
      </w:r>
    </w:p>
    <w:p w14:paraId="2DC043DB" w14:textId="77777777" w:rsidR="0046476E" w:rsidRPr="002E6975" w:rsidRDefault="0046476E" w:rsidP="002F5AA8">
      <w:pPr>
        <w:pStyle w:val="BodyTextIndent3"/>
        <w:widowControl w:val="0"/>
        <w:ind w:left="851" w:hanging="851"/>
        <w:rPr>
          <w:sz w:val="21"/>
          <w:szCs w:val="21"/>
        </w:rPr>
      </w:pPr>
    </w:p>
    <w:p w14:paraId="43F7FCA1" w14:textId="0379453E" w:rsidR="005077DF" w:rsidRPr="005077DF" w:rsidRDefault="0046476E" w:rsidP="005077DF">
      <w:pPr>
        <w:widowControl w:val="0"/>
        <w:tabs>
          <w:tab w:val="left" w:pos="0"/>
        </w:tabs>
        <w:suppressAutoHyphens/>
        <w:ind w:left="851" w:hanging="851"/>
        <w:jc w:val="both"/>
        <w:rPr>
          <w:rFonts w:ascii="Arial" w:hAnsi="Arial" w:cs="Arial"/>
          <w:sz w:val="21"/>
          <w:szCs w:val="21"/>
        </w:rPr>
      </w:pPr>
      <w:r w:rsidRPr="005077DF">
        <w:rPr>
          <w:rFonts w:ascii="Arial" w:hAnsi="Arial" w:cs="Arial"/>
          <w:sz w:val="21"/>
          <w:szCs w:val="21"/>
        </w:rPr>
        <w:t>B</w:t>
      </w:r>
      <w:r w:rsidR="00F713E3" w:rsidRPr="005077DF">
        <w:rPr>
          <w:rFonts w:ascii="Arial" w:hAnsi="Arial" w:cs="Arial"/>
          <w:sz w:val="21"/>
          <w:szCs w:val="21"/>
        </w:rPr>
        <w:t>8</w:t>
      </w:r>
      <w:r w:rsidRPr="005077DF">
        <w:rPr>
          <w:rFonts w:ascii="Arial" w:hAnsi="Arial" w:cs="Arial"/>
          <w:sz w:val="21"/>
          <w:szCs w:val="21"/>
        </w:rPr>
        <w:t>.</w:t>
      </w:r>
      <w:r w:rsidR="005077DF" w:rsidRPr="005077DF">
        <w:rPr>
          <w:rFonts w:ascii="Arial" w:hAnsi="Arial" w:cs="Arial"/>
          <w:sz w:val="21"/>
          <w:szCs w:val="21"/>
        </w:rPr>
        <w:t>9</w:t>
      </w:r>
      <w:r w:rsidRPr="005077DF">
        <w:rPr>
          <w:rFonts w:ascii="Arial" w:hAnsi="Arial" w:cs="Arial"/>
          <w:sz w:val="21"/>
          <w:szCs w:val="21"/>
        </w:rPr>
        <w:tab/>
      </w:r>
      <w:r w:rsidR="005077DF" w:rsidRPr="005077DF">
        <w:rPr>
          <w:rFonts w:ascii="Arial" w:hAnsi="Arial" w:cs="Arial"/>
          <w:sz w:val="21"/>
          <w:szCs w:val="21"/>
        </w:rPr>
        <w:t>The Staff, providing any Services within the boundaries of any Customer Sites, shall:</w:t>
      </w:r>
    </w:p>
    <w:p w14:paraId="1BA37EB0" w14:textId="77777777" w:rsidR="005077DF" w:rsidRPr="005077DF" w:rsidRDefault="005077DF" w:rsidP="005077DF">
      <w:pPr>
        <w:widowControl w:val="0"/>
        <w:tabs>
          <w:tab w:val="left" w:pos="0"/>
        </w:tabs>
        <w:suppressAutoHyphens/>
        <w:ind w:left="851" w:hanging="851"/>
        <w:jc w:val="both"/>
        <w:rPr>
          <w:rFonts w:ascii="Arial" w:hAnsi="Arial" w:cs="Arial"/>
          <w:sz w:val="21"/>
          <w:szCs w:val="21"/>
        </w:rPr>
      </w:pPr>
    </w:p>
    <w:p w14:paraId="6A3FE360" w14:textId="77777777" w:rsidR="005077DF" w:rsidRDefault="005077DF" w:rsidP="004A56DB">
      <w:pPr>
        <w:widowControl w:val="0"/>
        <w:numPr>
          <w:ilvl w:val="0"/>
          <w:numId w:val="58"/>
        </w:numPr>
        <w:suppressAutoHyphens/>
        <w:jc w:val="both"/>
        <w:rPr>
          <w:rFonts w:ascii="Arial" w:hAnsi="Arial" w:cs="Arial"/>
          <w:sz w:val="21"/>
          <w:szCs w:val="21"/>
        </w:rPr>
      </w:pPr>
      <w:r w:rsidRPr="005077DF">
        <w:rPr>
          <w:rFonts w:ascii="Arial" w:hAnsi="Arial" w:cs="Arial"/>
          <w:sz w:val="21"/>
          <w:szCs w:val="21"/>
        </w:rPr>
        <w:t xml:space="preserve">comply with such rules, regulations and requirements (including those relating to security arrangements) as may be in force from time to time for the conduct of personnel when at or outside any Customer Sites. </w:t>
      </w:r>
    </w:p>
    <w:p w14:paraId="3002D7FB" w14:textId="77777777" w:rsidR="005077DF" w:rsidRDefault="005077DF" w:rsidP="005077DF">
      <w:pPr>
        <w:widowControl w:val="0"/>
        <w:suppressAutoHyphens/>
        <w:ind w:left="1211"/>
        <w:jc w:val="both"/>
        <w:rPr>
          <w:rFonts w:ascii="Arial" w:hAnsi="Arial" w:cs="Arial"/>
          <w:sz w:val="21"/>
          <w:szCs w:val="21"/>
        </w:rPr>
      </w:pPr>
    </w:p>
    <w:p w14:paraId="7824868E" w14:textId="77777777" w:rsidR="005077DF" w:rsidRDefault="005077DF" w:rsidP="004A56DB">
      <w:pPr>
        <w:widowControl w:val="0"/>
        <w:numPr>
          <w:ilvl w:val="0"/>
          <w:numId w:val="58"/>
        </w:numPr>
        <w:suppressAutoHyphens/>
        <w:jc w:val="both"/>
        <w:rPr>
          <w:rFonts w:ascii="Arial" w:hAnsi="Arial" w:cs="Arial"/>
          <w:sz w:val="21"/>
          <w:szCs w:val="21"/>
        </w:rPr>
      </w:pPr>
      <w:r w:rsidRPr="005077DF">
        <w:rPr>
          <w:rFonts w:ascii="Arial" w:hAnsi="Arial" w:cs="Arial"/>
          <w:sz w:val="21"/>
          <w:szCs w:val="21"/>
        </w:rPr>
        <w:t>undergo any site induction upon initial entry onto the Customer Sites, as and when required to do so by the Customer and/or the relevant Operator;</w:t>
      </w:r>
    </w:p>
    <w:p w14:paraId="2C4AF5A4" w14:textId="77777777" w:rsidR="005077DF" w:rsidRDefault="005077DF" w:rsidP="005077DF">
      <w:pPr>
        <w:pStyle w:val="ListParagraph"/>
        <w:rPr>
          <w:rFonts w:ascii="Arial" w:hAnsi="Arial" w:cs="Arial"/>
          <w:sz w:val="21"/>
          <w:szCs w:val="21"/>
        </w:rPr>
      </w:pPr>
    </w:p>
    <w:p w14:paraId="52BE5863" w14:textId="77777777" w:rsidR="005077DF" w:rsidRPr="005077DF" w:rsidRDefault="005077DF" w:rsidP="004A56DB">
      <w:pPr>
        <w:widowControl w:val="0"/>
        <w:numPr>
          <w:ilvl w:val="0"/>
          <w:numId w:val="58"/>
        </w:numPr>
        <w:suppressAutoHyphens/>
        <w:jc w:val="both"/>
        <w:rPr>
          <w:rFonts w:ascii="Arial" w:hAnsi="Arial" w:cs="Arial"/>
          <w:sz w:val="21"/>
          <w:szCs w:val="21"/>
        </w:rPr>
      </w:pPr>
      <w:r w:rsidRPr="005077DF">
        <w:rPr>
          <w:rFonts w:ascii="Arial" w:hAnsi="Arial" w:cs="Arial"/>
          <w:sz w:val="21"/>
          <w:szCs w:val="21"/>
        </w:rPr>
        <w:t>wear personal protective equipment as required by the Customer and/or a relevant Operator, to comply with Law and any rules, regulations and requirements as may be in force on the Customer Sites.</w:t>
      </w:r>
    </w:p>
    <w:p w14:paraId="6B51B690" w14:textId="77777777" w:rsidR="0046476E" w:rsidRPr="002E6975" w:rsidRDefault="0046476E" w:rsidP="002F5AA8">
      <w:pPr>
        <w:pStyle w:val="BodyTextIndent3"/>
        <w:widowControl w:val="0"/>
        <w:ind w:left="851" w:hanging="851"/>
        <w:rPr>
          <w:sz w:val="21"/>
          <w:szCs w:val="21"/>
        </w:rPr>
      </w:pPr>
    </w:p>
    <w:p w14:paraId="38D5A208" w14:textId="77777777" w:rsidR="00FF586B" w:rsidRPr="002E6975" w:rsidRDefault="00FF586B" w:rsidP="006E03C9">
      <w:pPr>
        <w:pStyle w:val="BodyTextIndent3"/>
        <w:widowControl w:val="0"/>
        <w:ind w:left="851" w:hanging="851"/>
        <w:rPr>
          <w:sz w:val="21"/>
          <w:szCs w:val="21"/>
        </w:rPr>
      </w:pPr>
      <w:r w:rsidRPr="002E6975">
        <w:rPr>
          <w:sz w:val="21"/>
          <w:szCs w:val="21"/>
        </w:rPr>
        <w:t>B</w:t>
      </w:r>
      <w:r w:rsidR="00F713E3">
        <w:rPr>
          <w:sz w:val="21"/>
          <w:szCs w:val="21"/>
        </w:rPr>
        <w:t>8</w:t>
      </w:r>
      <w:r w:rsidRPr="002E6975">
        <w:rPr>
          <w:sz w:val="21"/>
          <w:szCs w:val="21"/>
        </w:rPr>
        <w:t>.1</w:t>
      </w:r>
      <w:r w:rsidR="005077DF">
        <w:rPr>
          <w:sz w:val="21"/>
          <w:szCs w:val="21"/>
        </w:rPr>
        <w:t>0</w:t>
      </w:r>
      <w:r w:rsidRPr="002E6975">
        <w:rPr>
          <w:sz w:val="21"/>
          <w:szCs w:val="21"/>
        </w:rPr>
        <w:tab/>
        <w:t xml:space="preserve">If the </w:t>
      </w:r>
      <w:r w:rsidR="00293B09" w:rsidRPr="002E6975">
        <w:rPr>
          <w:sz w:val="21"/>
          <w:szCs w:val="21"/>
        </w:rPr>
        <w:t>Supplier</w:t>
      </w:r>
      <w:r w:rsidRPr="002E6975">
        <w:rPr>
          <w:sz w:val="21"/>
          <w:szCs w:val="21"/>
        </w:rPr>
        <w:t xml:space="preserve"> fails to comply </w:t>
      </w:r>
      <w:r w:rsidR="00217BDA" w:rsidRPr="002E6975">
        <w:rPr>
          <w:sz w:val="21"/>
          <w:szCs w:val="21"/>
        </w:rPr>
        <w:t xml:space="preserve">with </w:t>
      </w:r>
      <w:r w:rsidR="004D01CD" w:rsidRPr="002E6975">
        <w:rPr>
          <w:sz w:val="21"/>
          <w:szCs w:val="21"/>
        </w:rPr>
        <w:t xml:space="preserve">Clause </w:t>
      </w:r>
      <w:r w:rsidR="00BA4C4F">
        <w:rPr>
          <w:sz w:val="21"/>
          <w:szCs w:val="21"/>
        </w:rPr>
        <w:t>B</w:t>
      </w:r>
      <w:r w:rsidR="00470DA8">
        <w:rPr>
          <w:sz w:val="21"/>
          <w:szCs w:val="21"/>
        </w:rPr>
        <w:t xml:space="preserve">8 </w:t>
      </w:r>
      <w:r w:rsidRPr="002E6975">
        <w:rPr>
          <w:sz w:val="21"/>
          <w:szCs w:val="21"/>
        </w:rPr>
        <w:t>and in the reasonable opinion of the C</w:t>
      </w:r>
      <w:r w:rsidR="00522615">
        <w:rPr>
          <w:sz w:val="21"/>
          <w:szCs w:val="21"/>
        </w:rPr>
        <w:t>ustomer</w:t>
      </w:r>
      <w:r w:rsidRPr="002E6975">
        <w:rPr>
          <w:sz w:val="21"/>
          <w:szCs w:val="21"/>
        </w:rPr>
        <w:t>, such failure may be prejudicial to the interests of the C</w:t>
      </w:r>
      <w:r w:rsidR="00BA4C4F">
        <w:rPr>
          <w:sz w:val="21"/>
          <w:szCs w:val="21"/>
        </w:rPr>
        <w:t>ustomer</w:t>
      </w:r>
      <w:r w:rsidRPr="002E6975">
        <w:rPr>
          <w:sz w:val="21"/>
          <w:szCs w:val="21"/>
        </w:rPr>
        <w:t>, then the C</w:t>
      </w:r>
      <w:r w:rsidR="00BA4C4F">
        <w:rPr>
          <w:sz w:val="21"/>
          <w:szCs w:val="21"/>
        </w:rPr>
        <w:t>ustomer</w:t>
      </w:r>
      <w:r w:rsidRPr="002E6975">
        <w:rPr>
          <w:sz w:val="21"/>
          <w:szCs w:val="21"/>
        </w:rPr>
        <w:t xml:space="preserve"> may terminate </w:t>
      </w:r>
      <w:r w:rsidR="004A2D68" w:rsidRPr="002E6975">
        <w:rPr>
          <w:sz w:val="21"/>
          <w:szCs w:val="21"/>
        </w:rPr>
        <w:t>this</w:t>
      </w:r>
      <w:r w:rsidRPr="002E6975">
        <w:rPr>
          <w:sz w:val="21"/>
          <w:szCs w:val="21"/>
        </w:rPr>
        <w:t xml:space="preserve"> Contract, provided always that such termination shall not prejudice or affect any right of action or remedy which shall have accrued or </w:t>
      </w:r>
      <w:r w:rsidR="00BA4C4F">
        <w:rPr>
          <w:sz w:val="21"/>
          <w:szCs w:val="21"/>
        </w:rPr>
        <w:t>shall thereafter accrue to the Customer</w:t>
      </w:r>
      <w:r w:rsidRPr="002E6975">
        <w:rPr>
          <w:sz w:val="21"/>
          <w:szCs w:val="21"/>
        </w:rPr>
        <w:t xml:space="preserve">.  </w:t>
      </w:r>
    </w:p>
    <w:p w14:paraId="76B5E026" w14:textId="77777777" w:rsidR="00FF586B" w:rsidRPr="002E6975" w:rsidRDefault="00FF586B" w:rsidP="006E03C9">
      <w:pPr>
        <w:pStyle w:val="BodyText"/>
        <w:keepNext w:val="0"/>
        <w:keepLines w:val="0"/>
        <w:widowControl w:val="0"/>
        <w:ind w:left="851" w:hanging="851"/>
        <w:rPr>
          <w:sz w:val="21"/>
          <w:szCs w:val="21"/>
        </w:rPr>
      </w:pPr>
    </w:p>
    <w:p w14:paraId="3A650A71" w14:textId="77777777" w:rsidR="00FF586B" w:rsidRDefault="00FF586B" w:rsidP="006E03C9">
      <w:pPr>
        <w:pStyle w:val="BodyText"/>
        <w:keepNext w:val="0"/>
        <w:keepLines w:val="0"/>
        <w:widowControl w:val="0"/>
        <w:ind w:left="851" w:hanging="851"/>
        <w:rPr>
          <w:sz w:val="21"/>
          <w:szCs w:val="21"/>
        </w:rPr>
      </w:pPr>
      <w:r w:rsidRPr="002E6975">
        <w:rPr>
          <w:sz w:val="21"/>
          <w:szCs w:val="21"/>
        </w:rPr>
        <w:t>B</w:t>
      </w:r>
      <w:r w:rsidR="00F713E3">
        <w:rPr>
          <w:sz w:val="21"/>
          <w:szCs w:val="21"/>
        </w:rPr>
        <w:t>8</w:t>
      </w:r>
      <w:r w:rsidRPr="002E6975">
        <w:rPr>
          <w:sz w:val="21"/>
          <w:szCs w:val="21"/>
        </w:rPr>
        <w:t>.1</w:t>
      </w:r>
      <w:r w:rsidR="005077DF">
        <w:rPr>
          <w:sz w:val="21"/>
          <w:szCs w:val="21"/>
        </w:rPr>
        <w:t>1</w:t>
      </w:r>
      <w:r w:rsidRPr="002E6975">
        <w:rPr>
          <w:sz w:val="21"/>
          <w:szCs w:val="21"/>
        </w:rPr>
        <w:tab/>
        <w:t>The decision of the C</w:t>
      </w:r>
      <w:r w:rsidR="00BA4C4F">
        <w:rPr>
          <w:sz w:val="21"/>
          <w:szCs w:val="21"/>
        </w:rPr>
        <w:t>ustomer</w:t>
      </w:r>
      <w:r w:rsidR="00201388">
        <w:rPr>
          <w:sz w:val="21"/>
          <w:szCs w:val="21"/>
        </w:rPr>
        <w:t xml:space="preserve"> or an Operator, where applicable,</w:t>
      </w:r>
      <w:r w:rsidRPr="002E6975">
        <w:rPr>
          <w:sz w:val="21"/>
          <w:szCs w:val="21"/>
        </w:rPr>
        <w:t xml:space="preserve"> as to whether any person is to be refused access to </w:t>
      </w:r>
      <w:r w:rsidR="00F60865">
        <w:rPr>
          <w:sz w:val="21"/>
          <w:szCs w:val="21"/>
        </w:rPr>
        <w:t xml:space="preserve">any Customer </w:t>
      </w:r>
      <w:r w:rsidR="00E84533">
        <w:rPr>
          <w:sz w:val="21"/>
          <w:szCs w:val="21"/>
        </w:rPr>
        <w:t>Site</w:t>
      </w:r>
      <w:r w:rsidR="008724F0" w:rsidRPr="002E6975">
        <w:rPr>
          <w:sz w:val="21"/>
          <w:szCs w:val="21"/>
        </w:rPr>
        <w:t xml:space="preserve"> </w:t>
      </w:r>
      <w:r w:rsidRPr="002E6975">
        <w:rPr>
          <w:sz w:val="21"/>
          <w:szCs w:val="21"/>
        </w:rPr>
        <w:t xml:space="preserve">and as to whether the </w:t>
      </w:r>
      <w:r w:rsidR="00293B09" w:rsidRPr="002E6975">
        <w:rPr>
          <w:sz w:val="21"/>
          <w:szCs w:val="21"/>
        </w:rPr>
        <w:t>Supplier</w:t>
      </w:r>
      <w:r w:rsidRPr="002E6975">
        <w:rPr>
          <w:sz w:val="21"/>
          <w:szCs w:val="21"/>
        </w:rPr>
        <w:t xml:space="preserve"> has failed to comply with </w:t>
      </w:r>
      <w:r w:rsidR="004D01CD" w:rsidRPr="002E6975">
        <w:rPr>
          <w:sz w:val="21"/>
          <w:szCs w:val="21"/>
        </w:rPr>
        <w:t xml:space="preserve">Clause </w:t>
      </w:r>
      <w:r w:rsidR="00BA4C4F">
        <w:rPr>
          <w:sz w:val="21"/>
          <w:szCs w:val="21"/>
        </w:rPr>
        <w:t>B</w:t>
      </w:r>
      <w:r w:rsidR="00470DA8">
        <w:rPr>
          <w:sz w:val="21"/>
          <w:szCs w:val="21"/>
        </w:rPr>
        <w:t xml:space="preserve">8 </w:t>
      </w:r>
      <w:r w:rsidRPr="002E6975">
        <w:rPr>
          <w:sz w:val="21"/>
          <w:szCs w:val="21"/>
        </w:rPr>
        <w:t>shall be final and conclusive.</w:t>
      </w:r>
    </w:p>
    <w:p w14:paraId="514E559C" w14:textId="77777777" w:rsidR="00213C65" w:rsidRDefault="00213C65" w:rsidP="006E03C9">
      <w:pPr>
        <w:pStyle w:val="BodyText"/>
        <w:keepNext w:val="0"/>
        <w:keepLines w:val="0"/>
        <w:widowControl w:val="0"/>
        <w:ind w:left="851" w:hanging="851"/>
        <w:rPr>
          <w:sz w:val="21"/>
          <w:szCs w:val="21"/>
        </w:rPr>
      </w:pPr>
    </w:p>
    <w:p w14:paraId="4537233B" w14:textId="70A75E89" w:rsidR="00213C65" w:rsidRDefault="00D620D4" w:rsidP="006E03C9">
      <w:pPr>
        <w:pStyle w:val="BodyText"/>
        <w:keepNext w:val="0"/>
        <w:keepLines w:val="0"/>
        <w:widowControl w:val="0"/>
        <w:suppressAutoHyphens w:val="0"/>
        <w:ind w:left="851" w:hanging="851"/>
        <w:rPr>
          <w:sz w:val="21"/>
          <w:szCs w:val="21"/>
        </w:rPr>
      </w:pPr>
      <w:r>
        <w:rPr>
          <w:sz w:val="21"/>
          <w:szCs w:val="21"/>
        </w:rPr>
        <w:t>B</w:t>
      </w:r>
      <w:r w:rsidR="00F713E3">
        <w:rPr>
          <w:sz w:val="21"/>
          <w:szCs w:val="21"/>
        </w:rPr>
        <w:t>8</w:t>
      </w:r>
      <w:r>
        <w:rPr>
          <w:sz w:val="21"/>
          <w:szCs w:val="21"/>
        </w:rPr>
        <w:t>.1</w:t>
      </w:r>
      <w:r w:rsidR="005077DF">
        <w:rPr>
          <w:sz w:val="21"/>
          <w:szCs w:val="21"/>
        </w:rPr>
        <w:t>2</w:t>
      </w:r>
      <w:r w:rsidR="00213C65">
        <w:rPr>
          <w:sz w:val="21"/>
          <w:szCs w:val="21"/>
        </w:rPr>
        <w:tab/>
      </w:r>
      <w:r w:rsidR="00213C65" w:rsidRPr="00CA5B2F">
        <w:rPr>
          <w:sz w:val="21"/>
          <w:szCs w:val="21"/>
        </w:rPr>
        <w:t xml:space="preserve">The </w:t>
      </w:r>
      <w:r w:rsidR="00213C65">
        <w:rPr>
          <w:sz w:val="21"/>
          <w:szCs w:val="21"/>
        </w:rPr>
        <w:t>Supplier</w:t>
      </w:r>
      <w:r w:rsidR="00213C65" w:rsidRPr="00CA5B2F">
        <w:rPr>
          <w:sz w:val="21"/>
          <w:szCs w:val="21"/>
        </w:rPr>
        <w:t xml:space="preserve"> shall replace any of the </w:t>
      </w:r>
      <w:r w:rsidR="00213C65">
        <w:rPr>
          <w:sz w:val="21"/>
          <w:szCs w:val="21"/>
        </w:rPr>
        <w:t>Staff</w:t>
      </w:r>
      <w:r w:rsidR="00213C65" w:rsidRPr="00CA5B2F">
        <w:rPr>
          <w:sz w:val="21"/>
          <w:szCs w:val="21"/>
        </w:rPr>
        <w:t xml:space="preserve"> who the </w:t>
      </w:r>
      <w:r w:rsidR="00213C65">
        <w:rPr>
          <w:sz w:val="21"/>
          <w:szCs w:val="21"/>
        </w:rPr>
        <w:t>Customer</w:t>
      </w:r>
      <w:r w:rsidR="00213C65" w:rsidRPr="00CA5B2F">
        <w:rPr>
          <w:sz w:val="21"/>
          <w:szCs w:val="21"/>
        </w:rPr>
        <w:t xml:space="preserve"> reasonably de</w:t>
      </w:r>
      <w:r w:rsidR="00213C65">
        <w:rPr>
          <w:sz w:val="21"/>
          <w:szCs w:val="21"/>
        </w:rPr>
        <w:t>termines</w:t>
      </w:r>
      <w:r w:rsidR="00213C65" w:rsidRPr="00CA5B2F">
        <w:rPr>
          <w:sz w:val="21"/>
          <w:szCs w:val="21"/>
        </w:rPr>
        <w:t xml:space="preserve"> have failed to carry out their duties with reasonable skill and care. Foll</w:t>
      </w:r>
      <w:r w:rsidR="00213C65">
        <w:rPr>
          <w:sz w:val="21"/>
          <w:szCs w:val="21"/>
        </w:rPr>
        <w:t>owing the removal of any of the Staff</w:t>
      </w:r>
      <w:r w:rsidR="00213C65" w:rsidRPr="00CA5B2F">
        <w:rPr>
          <w:sz w:val="21"/>
          <w:szCs w:val="21"/>
        </w:rPr>
        <w:t xml:space="preserve"> for any reason, the </w:t>
      </w:r>
      <w:r w:rsidR="00213C65">
        <w:rPr>
          <w:sz w:val="21"/>
          <w:szCs w:val="21"/>
        </w:rPr>
        <w:t>Supplier</w:t>
      </w:r>
      <w:r w:rsidR="00213C65" w:rsidRPr="00CA5B2F">
        <w:rPr>
          <w:sz w:val="21"/>
          <w:szCs w:val="21"/>
        </w:rPr>
        <w:t xml:space="preserve"> shall ensure such person is replaced promptly with another person with the necessary training and skills to meet the requirements of the Services</w:t>
      </w:r>
      <w:r w:rsidR="00213C65">
        <w:rPr>
          <w:sz w:val="21"/>
          <w:szCs w:val="21"/>
        </w:rPr>
        <w:t xml:space="preserve"> at no additional cost to the Customer</w:t>
      </w:r>
      <w:r w:rsidR="00213C65" w:rsidRPr="00CA5B2F">
        <w:rPr>
          <w:sz w:val="21"/>
          <w:szCs w:val="21"/>
        </w:rPr>
        <w:t>.</w:t>
      </w:r>
    </w:p>
    <w:p w14:paraId="6F4F54F0" w14:textId="77777777" w:rsidR="00213C65" w:rsidRDefault="00213C65" w:rsidP="00DE6FC4">
      <w:pPr>
        <w:pStyle w:val="BodyText"/>
        <w:keepNext w:val="0"/>
        <w:keepLines w:val="0"/>
        <w:widowControl w:val="0"/>
        <w:suppressAutoHyphens w:val="0"/>
        <w:ind w:left="720" w:hanging="720"/>
        <w:rPr>
          <w:sz w:val="21"/>
          <w:szCs w:val="21"/>
        </w:rPr>
      </w:pPr>
    </w:p>
    <w:p w14:paraId="517A7878" w14:textId="5189FC9B" w:rsidR="00213C65" w:rsidRDefault="00D620D4" w:rsidP="006E03C9">
      <w:pPr>
        <w:pStyle w:val="BodyText"/>
        <w:keepNext w:val="0"/>
        <w:keepLines w:val="0"/>
        <w:widowControl w:val="0"/>
        <w:suppressAutoHyphens w:val="0"/>
        <w:ind w:left="851" w:hanging="851"/>
        <w:rPr>
          <w:sz w:val="21"/>
          <w:szCs w:val="21"/>
        </w:rPr>
      </w:pPr>
      <w:r>
        <w:rPr>
          <w:sz w:val="21"/>
          <w:szCs w:val="21"/>
        </w:rPr>
        <w:t>B</w:t>
      </w:r>
      <w:r w:rsidR="00F713E3">
        <w:rPr>
          <w:sz w:val="21"/>
          <w:szCs w:val="21"/>
        </w:rPr>
        <w:t>8</w:t>
      </w:r>
      <w:r>
        <w:rPr>
          <w:sz w:val="21"/>
          <w:szCs w:val="21"/>
        </w:rPr>
        <w:t>.</w:t>
      </w:r>
      <w:r w:rsidR="005077DF">
        <w:rPr>
          <w:sz w:val="21"/>
          <w:szCs w:val="21"/>
        </w:rPr>
        <w:t>13</w:t>
      </w:r>
      <w:r w:rsidR="00213C65">
        <w:rPr>
          <w:sz w:val="21"/>
          <w:szCs w:val="21"/>
        </w:rPr>
        <w:tab/>
      </w:r>
      <w:r w:rsidR="00213C65" w:rsidRPr="00CA5B2F">
        <w:rPr>
          <w:sz w:val="21"/>
          <w:szCs w:val="21"/>
        </w:rPr>
        <w:t xml:space="preserve">The </w:t>
      </w:r>
      <w:r w:rsidR="00213C65">
        <w:rPr>
          <w:sz w:val="21"/>
          <w:szCs w:val="21"/>
        </w:rPr>
        <w:t>Supplier</w:t>
      </w:r>
      <w:r w:rsidR="00213C65" w:rsidRPr="00CA5B2F">
        <w:rPr>
          <w:sz w:val="21"/>
          <w:szCs w:val="21"/>
        </w:rPr>
        <w:t xml:space="preserve"> shall maintain up-to-date personnel records on the </w:t>
      </w:r>
      <w:r w:rsidR="00213C65">
        <w:rPr>
          <w:sz w:val="21"/>
          <w:szCs w:val="21"/>
        </w:rPr>
        <w:t>Staff</w:t>
      </w:r>
      <w:r w:rsidR="00213C65" w:rsidRPr="00CA5B2F">
        <w:rPr>
          <w:sz w:val="21"/>
          <w:szCs w:val="21"/>
        </w:rPr>
        <w:t xml:space="preserve"> engaged in the provision of the Services and shall provide information to the </w:t>
      </w:r>
      <w:r w:rsidR="00213C65">
        <w:rPr>
          <w:sz w:val="21"/>
          <w:szCs w:val="21"/>
        </w:rPr>
        <w:t>Customer</w:t>
      </w:r>
      <w:r w:rsidR="00213C65" w:rsidRPr="00CA5B2F">
        <w:rPr>
          <w:sz w:val="21"/>
          <w:szCs w:val="21"/>
        </w:rPr>
        <w:t xml:space="preserve"> as the </w:t>
      </w:r>
      <w:r w:rsidR="00213C65">
        <w:rPr>
          <w:sz w:val="21"/>
          <w:szCs w:val="21"/>
        </w:rPr>
        <w:t>Customer</w:t>
      </w:r>
      <w:r w:rsidR="00213C65" w:rsidRPr="00CA5B2F">
        <w:rPr>
          <w:sz w:val="21"/>
          <w:szCs w:val="21"/>
        </w:rPr>
        <w:t xml:space="preserve"> reasonably requests on the S</w:t>
      </w:r>
      <w:r w:rsidR="00213C65">
        <w:rPr>
          <w:sz w:val="21"/>
          <w:szCs w:val="21"/>
        </w:rPr>
        <w:t>taff</w:t>
      </w:r>
      <w:r w:rsidR="00213C65" w:rsidRPr="00CA5B2F">
        <w:rPr>
          <w:sz w:val="21"/>
          <w:szCs w:val="21"/>
        </w:rPr>
        <w:t xml:space="preserve">. The </w:t>
      </w:r>
      <w:r w:rsidR="00213C65">
        <w:rPr>
          <w:sz w:val="21"/>
          <w:szCs w:val="21"/>
        </w:rPr>
        <w:t>Supplier</w:t>
      </w:r>
      <w:r w:rsidR="00213C65" w:rsidRPr="00CA5B2F">
        <w:rPr>
          <w:sz w:val="21"/>
          <w:szCs w:val="21"/>
        </w:rPr>
        <w:t xml:space="preserve"> shall ensure at all times that it has the right to provide these records in compliance with the </w:t>
      </w:r>
      <w:r w:rsidR="00213C65">
        <w:rPr>
          <w:sz w:val="21"/>
          <w:szCs w:val="21"/>
        </w:rPr>
        <w:t>D</w:t>
      </w:r>
      <w:r w:rsidR="007425A4">
        <w:rPr>
          <w:sz w:val="21"/>
          <w:szCs w:val="21"/>
        </w:rPr>
        <w:t>ata Protection Legislation</w:t>
      </w:r>
      <w:r w:rsidR="00213C65" w:rsidRPr="00CA5B2F">
        <w:rPr>
          <w:sz w:val="21"/>
          <w:szCs w:val="21"/>
        </w:rPr>
        <w:t xml:space="preserve">. </w:t>
      </w:r>
    </w:p>
    <w:p w14:paraId="626C620B" w14:textId="77777777" w:rsidR="00213C65" w:rsidRDefault="00213C65" w:rsidP="006E03C9">
      <w:pPr>
        <w:pStyle w:val="BodyText"/>
        <w:keepNext w:val="0"/>
        <w:keepLines w:val="0"/>
        <w:widowControl w:val="0"/>
        <w:suppressAutoHyphens w:val="0"/>
        <w:ind w:left="851" w:hanging="851"/>
        <w:rPr>
          <w:sz w:val="21"/>
          <w:szCs w:val="21"/>
        </w:rPr>
      </w:pPr>
      <w:r w:rsidRPr="00CA5B2F">
        <w:rPr>
          <w:sz w:val="21"/>
          <w:szCs w:val="21"/>
        </w:rPr>
        <w:t xml:space="preserve"> </w:t>
      </w:r>
    </w:p>
    <w:p w14:paraId="72FA20A7" w14:textId="3A0A959B" w:rsidR="00213C65" w:rsidRPr="00CA5B2F" w:rsidRDefault="00D620D4" w:rsidP="006E03C9">
      <w:pPr>
        <w:pStyle w:val="BodyText"/>
        <w:keepNext w:val="0"/>
        <w:keepLines w:val="0"/>
        <w:widowControl w:val="0"/>
        <w:ind w:left="851" w:hanging="851"/>
        <w:rPr>
          <w:sz w:val="21"/>
          <w:szCs w:val="21"/>
        </w:rPr>
      </w:pPr>
      <w:r>
        <w:rPr>
          <w:sz w:val="21"/>
          <w:szCs w:val="21"/>
        </w:rPr>
        <w:t>B</w:t>
      </w:r>
      <w:r w:rsidR="00F713E3">
        <w:rPr>
          <w:sz w:val="21"/>
          <w:szCs w:val="21"/>
        </w:rPr>
        <w:t>8</w:t>
      </w:r>
      <w:r>
        <w:rPr>
          <w:sz w:val="21"/>
          <w:szCs w:val="21"/>
        </w:rPr>
        <w:t>.</w:t>
      </w:r>
      <w:r w:rsidR="005077DF">
        <w:rPr>
          <w:sz w:val="21"/>
          <w:szCs w:val="21"/>
        </w:rPr>
        <w:t>14</w:t>
      </w:r>
      <w:r w:rsidR="00213C65">
        <w:rPr>
          <w:sz w:val="21"/>
          <w:szCs w:val="21"/>
        </w:rPr>
        <w:tab/>
      </w:r>
      <w:r w:rsidR="00213C65" w:rsidRPr="00CA5B2F">
        <w:rPr>
          <w:sz w:val="21"/>
          <w:szCs w:val="21"/>
        </w:rPr>
        <w:t xml:space="preserve">The </w:t>
      </w:r>
      <w:r w:rsidR="00213C65">
        <w:rPr>
          <w:sz w:val="21"/>
          <w:szCs w:val="21"/>
        </w:rPr>
        <w:t>Supplier</w:t>
      </w:r>
      <w:r w:rsidR="00213C65" w:rsidRPr="00CA5B2F">
        <w:rPr>
          <w:sz w:val="21"/>
          <w:szCs w:val="21"/>
        </w:rPr>
        <w:t xml:space="preserve"> shall use its best endeavours to ensure continuity of personnel and to ensure that the turnover rate of its </w:t>
      </w:r>
      <w:r w:rsidR="00213C65">
        <w:rPr>
          <w:sz w:val="21"/>
          <w:szCs w:val="21"/>
        </w:rPr>
        <w:t>S</w:t>
      </w:r>
      <w:r w:rsidR="00213C65" w:rsidRPr="00CA5B2F">
        <w:rPr>
          <w:sz w:val="21"/>
          <w:szCs w:val="21"/>
        </w:rPr>
        <w:t>taff engaged in the provision or management of the Services is at leas</w:t>
      </w:r>
      <w:r w:rsidR="004A79D9">
        <w:rPr>
          <w:sz w:val="21"/>
          <w:szCs w:val="21"/>
        </w:rPr>
        <w:t>t as good as</w:t>
      </w:r>
      <w:r w:rsidR="00213C65" w:rsidRPr="00CA5B2F">
        <w:rPr>
          <w:sz w:val="21"/>
          <w:szCs w:val="21"/>
        </w:rPr>
        <w:t xml:space="preserve"> the prevailing industry norm for similar servic</w:t>
      </w:r>
      <w:r w:rsidR="00213C65">
        <w:rPr>
          <w:sz w:val="21"/>
          <w:szCs w:val="21"/>
        </w:rPr>
        <w:t>es, locations and environments.</w:t>
      </w:r>
    </w:p>
    <w:p w14:paraId="00C38CA6" w14:textId="77777777" w:rsidR="00296CB4" w:rsidRPr="002E6975" w:rsidRDefault="00296CB4" w:rsidP="006E03C9">
      <w:pPr>
        <w:pStyle w:val="BodyText"/>
        <w:keepNext w:val="0"/>
        <w:keepLines w:val="0"/>
        <w:widowControl w:val="0"/>
        <w:ind w:left="851" w:hanging="851"/>
        <w:rPr>
          <w:sz w:val="21"/>
          <w:szCs w:val="21"/>
        </w:rPr>
      </w:pPr>
    </w:p>
    <w:p w14:paraId="68F77805" w14:textId="77777777" w:rsidR="00296CB4" w:rsidRPr="002E6975" w:rsidRDefault="00CA3187" w:rsidP="006E03C9">
      <w:pPr>
        <w:widowControl w:val="0"/>
        <w:tabs>
          <w:tab w:val="left" w:pos="0"/>
          <w:tab w:val="left" w:pos="709"/>
        </w:tabs>
        <w:suppressAutoHyphens/>
        <w:ind w:left="851" w:hanging="851"/>
        <w:jc w:val="both"/>
        <w:rPr>
          <w:rFonts w:ascii="Arial" w:hAnsi="Arial" w:cs="Arial"/>
          <w:b/>
          <w:bCs/>
          <w:sz w:val="21"/>
          <w:szCs w:val="21"/>
        </w:rPr>
      </w:pPr>
      <w:r w:rsidRPr="002E6975">
        <w:rPr>
          <w:rFonts w:ascii="Arial" w:hAnsi="Arial" w:cs="Arial"/>
          <w:b/>
          <w:bCs/>
          <w:sz w:val="21"/>
          <w:szCs w:val="21"/>
        </w:rPr>
        <w:t>B</w:t>
      </w:r>
      <w:r w:rsidR="00F713E3">
        <w:rPr>
          <w:rFonts w:ascii="Arial" w:hAnsi="Arial" w:cs="Arial"/>
          <w:b/>
          <w:bCs/>
          <w:sz w:val="21"/>
          <w:szCs w:val="21"/>
        </w:rPr>
        <w:t>9</w:t>
      </w:r>
      <w:r w:rsidRPr="002E6975">
        <w:rPr>
          <w:rFonts w:ascii="Arial" w:hAnsi="Arial" w:cs="Arial"/>
          <w:b/>
          <w:bCs/>
          <w:sz w:val="21"/>
          <w:szCs w:val="21"/>
        </w:rPr>
        <w:tab/>
      </w:r>
      <w:r w:rsidRPr="002E6975">
        <w:rPr>
          <w:rFonts w:ascii="Arial" w:hAnsi="Arial" w:cs="Arial"/>
          <w:b/>
          <w:bCs/>
          <w:sz w:val="21"/>
          <w:szCs w:val="21"/>
        </w:rPr>
        <w:tab/>
      </w:r>
      <w:r w:rsidR="00F60865">
        <w:rPr>
          <w:rFonts w:ascii="Arial" w:hAnsi="Arial" w:cs="Arial"/>
          <w:b/>
          <w:bCs/>
          <w:sz w:val="21"/>
          <w:szCs w:val="21"/>
        </w:rPr>
        <w:t xml:space="preserve">CUSTOMER </w:t>
      </w:r>
      <w:r w:rsidR="00E84533">
        <w:rPr>
          <w:rFonts w:ascii="Arial" w:hAnsi="Arial" w:cs="Arial"/>
          <w:b/>
          <w:bCs/>
          <w:sz w:val="21"/>
          <w:szCs w:val="21"/>
        </w:rPr>
        <w:t>SITES</w:t>
      </w:r>
      <w:r w:rsidR="00AC2A8D" w:rsidRPr="002E6975">
        <w:rPr>
          <w:rFonts w:ascii="Arial" w:hAnsi="Arial" w:cs="Arial"/>
          <w:b/>
          <w:bCs/>
          <w:sz w:val="21"/>
          <w:szCs w:val="21"/>
        </w:rPr>
        <w:t xml:space="preserve"> </w:t>
      </w:r>
    </w:p>
    <w:p w14:paraId="78C44F1A" w14:textId="77777777" w:rsidR="00296CB4" w:rsidRDefault="004B33B1" w:rsidP="006E03C9">
      <w:pPr>
        <w:pStyle w:val="BodyTextIndent3"/>
        <w:widowControl w:val="0"/>
        <w:tabs>
          <w:tab w:val="left" w:pos="709"/>
        </w:tabs>
        <w:ind w:left="851" w:hanging="851"/>
        <w:rPr>
          <w:sz w:val="21"/>
          <w:szCs w:val="21"/>
        </w:rPr>
      </w:pPr>
      <w:r>
        <w:rPr>
          <w:sz w:val="21"/>
          <w:szCs w:val="21"/>
        </w:rPr>
        <w:t>B</w:t>
      </w:r>
      <w:r w:rsidR="006D45F2">
        <w:rPr>
          <w:sz w:val="21"/>
          <w:szCs w:val="21"/>
        </w:rPr>
        <w:t>9</w:t>
      </w:r>
      <w:r>
        <w:rPr>
          <w:sz w:val="21"/>
          <w:szCs w:val="21"/>
        </w:rPr>
        <w:t>.1</w:t>
      </w:r>
      <w:r w:rsidR="00296CB4" w:rsidRPr="002E6975">
        <w:rPr>
          <w:sz w:val="21"/>
          <w:szCs w:val="21"/>
        </w:rPr>
        <w:tab/>
      </w:r>
      <w:r w:rsidR="00296CB4" w:rsidRPr="002E6975">
        <w:rPr>
          <w:sz w:val="21"/>
          <w:szCs w:val="21"/>
        </w:rPr>
        <w:tab/>
        <w:t>Save as the C</w:t>
      </w:r>
      <w:r w:rsidR="006D274B">
        <w:rPr>
          <w:sz w:val="21"/>
          <w:szCs w:val="21"/>
        </w:rPr>
        <w:t>ustomer</w:t>
      </w:r>
      <w:r w:rsidR="00296CB4" w:rsidRPr="002E6975">
        <w:rPr>
          <w:sz w:val="21"/>
          <w:szCs w:val="21"/>
        </w:rPr>
        <w:t xml:space="preserve"> may otherwise direct, the </w:t>
      </w:r>
      <w:r w:rsidR="00293B09" w:rsidRPr="002E6975">
        <w:rPr>
          <w:sz w:val="21"/>
          <w:szCs w:val="21"/>
        </w:rPr>
        <w:t>Supplier</w:t>
      </w:r>
      <w:r w:rsidR="00296CB4" w:rsidRPr="002E6975">
        <w:rPr>
          <w:sz w:val="21"/>
          <w:szCs w:val="21"/>
        </w:rPr>
        <w:t xml:space="preserve"> is deemed to have inspected </w:t>
      </w:r>
      <w:r w:rsidR="00E84533">
        <w:rPr>
          <w:sz w:val="21"/>
          <w:szCs w:val="21"/>
        </w:rPr>
        <w:t>each of the</w:t>
      </w:r>
      <w:r w:rsidR="00296CB4" w:rsidRPr="002E6975">
        <w:rPr>
          <w:sz w:val="21"/>
          <w:szCs w:val="21"/>
        </w:rPr>
        <w:t xml:space="preserve"> </w:t>
      </w:r>
      <w:r w:rsidR="00F60865">
        <w:rPr>
          <w:sz w:val="21"/>
          <w:szCs w:val="21"/>
        </w:rPr>
        <w:t xml:space="preserve">Customer </w:t>
      </w:r>
      <w:r w:rsidR="00E84533">
        <w:rPr>
          <w:sz w:val="21"/>
          <w:szCs w:val="21"/>
        </w:rPr>
        <w:t>Sites</w:t>
      </w:r>
      <w:r w:rsidR="008724F0" w:rsidRPr="002E6975">
        <w:rPr>
          <w:sz w:val="21"/>
          <w:szCs w:val="21"/>
        </w:rPr>
        <w:t xml:space="preserve"> </w:t>
      </w:r>
      <w:r w:rsidR="00296CB4" w:rsidRPr="002E6975">
        <w:rPr>
          <w:sz w:val="21"/>
          <w:szCs w:val="21"/>
        </w:rPr>
        <w:t xml:space="preserve">before submitting </w:t>
      </w:r>
      <w:r w:rsidR="00CA3187" w:rsidRPr="002E6975">
        <w:rPr>
          <w:sz w:val="21"/>
          <w:szCs w:val="21"/>
        </w:rPr>
        <w:t>its Tender</w:t>
      </w:r>
      <w:r w:rsidR="00296CB4" w:rsidRPr="002E6975">
        <w:rPr>
          <w:sz w:val="21"/>
          <w:szCs w:val="21"/>
        </w:rPr>
        <w:t xml:space="preserve"> and to have made appropriate enquiries so as to be satisfied in relation to all matters connected with the performance of its obligations </w:t>
      </w:r>
      <w:r w:rsidR="00A810FF" w:rsidRPr="002E6975">
        <w:rPr>
          <w:sz w:val="21"/>
          <w:szCs w:val="21"/>
        </w:rPr>
        <w:t>under the</w:t>
      </w:r>
      <w:r w:rsidR="00296CB4" w:rsidRPr="002E6975">
        <w:rPr>
          <w:sz w:val="21"/>
          <w:szCs w:val="21"/>
        </w:rPr>
        <w:t xml:space="preserve"> Contract</w:t>
      </w:r>
    </w:p>
    <w:p w14:paraId="1E1B8458" w14:textId="77777777" w:rsidR="006D45F2" w:rsidRDefault="006D45F2" w:rsidP="006E03C9">
      <w:pPr>
        <w:pStyle w:val="BodyTextIndent3"/>
        <w:widowControl w:val="0"/>
        <w:tabs>
          <w:tab w:val="left" w:pos="709"/>
        </w:tabs>
        <w:ind w:left="851" w:hanging="851"/>
        <w:rPr>
          <w:sz w:val="21"/>
          <w:szCs w:val="21"/>
        </w:rPr>
      </w:pPr>
    </w:p>
    <w:p w14:paraId="20B0ED07" w14:textId="77777777" w:rsidR="006D45F2" w:rsidRPr="001C279C" w:rsidRDefault="006D45F2" w:rsidP="006D45F2">
      <w:pPr>
        <w:widowControl w:val="0"/>
        <w:tabs>
          <w:tab w:val="left" w:pos="-720"/>
          <w:tab w:val="left" w:pos="0"/>
          <w:tab w:val="left" w:pos="851"/>
          <w:tab w:val="left" w:pos="1440"/>
        </w:tabs>
        <w:suppressAutoHyphens/>
        <w:ind w:left="851" w:hanging="851"/>
        <w:jc w:val="both"/>
        <w:rPr>
          <w:rFonts w:ascii="Arial" w:hAnsi="Arial" w:cs="Arial"/>
          <w:bCs/>
          <w:iCs/>
          <w:sz w:val="21"/>
          <w:szCs w:val="21"/>
          <w:lang w:val="en-US"/>
        </w:rPr>
      </w:pPr>
      <w:r>
        <w:rPr>
          <w:rFonts w:ascii="Arial" w:hAnsi="Arial" w:cs="Arial"/>
          <w:sz w:val="21"/>
          <w:szCs w:val="21"/>
        </w:rPr>
        <w:t>B9.2</w:t>
      </w:r>
      <w:r w:rsidRPr="001C279C">
        <w:rPr>
          <w:rFonts w:ascii="Arial" w:hAnsi="Arial" w:cs="Arial"/>
          <w:bCs/>
          <w:iCs/>
          <w:sz w:val="21"/>
          <w:szCs w:val="21"/>
          <w:lang w:val="en-US"/>
        </w:rPr>
        <w:tab/>
        <w:t xml:space="preserve">The Customer shall provide access to any of the Customer </w:t>
      </w:r>
      <w:r>
        <w:rPr>
          <w:rFonts w:ascii="Arial" w:hAnsi="Arial" w:cs="Arial"/>
          <w:bCs/>
          <w:iCs/>
          <w:sz w:val="21"/>
          <w:szCs w:val="21"/>
          <w:lang w:val="en-US"/>
        </w:rPr>
        <w:t>Sites</w:t>
      </w:r>
      <w:r w:rsidRPr="001C279C">
        <w:rPr>
          <w:rFonts w:ascii="Arial" w:hAnsi="Arial" w:cs="Arial"/>
          <w:bCs/>
          <w:iCs/>
          <w:sz w:val="21"/>
          <w:szCs w:val="21"/>
          <w:lang w:val="en-US"/>
        </w:rPr>
        <w:t xml:space="preserve"> to the Supplier for the provision of the Services. The Supplier shall only have access for the provision of the Services and shall vacate the same on completion for the relevant Services undertaken at the Customer </w:t>
      </w:r>
      <w:r>
        <w:rPr>
          <w:rFonts w:ascii="Arial" w:hAnsi="Arial" w:cs="Arial"/>
          <w:bCs/>
          <w:iCs/>
          <w:sz w:val="21"/>
          <w:szCs w:val="21"/>
          <w:lang w:val="en-US"/>
        </w:rPr>
        <w:t>Sites</w:t>
      </w:r>
      <w:r w:rsidRPr="001C279C">
        <w:rPr>
          <w:rFonts w:ascii="Arial" w:hAnsi="Arial" w:cs="Arial"/>
          <w:bCs/>
          <w:iCs/>
          <w:sz w:val="21"/>
          <w:szCs w:val="21"/>
          <w:lang w:val="en-US"/>
        </w:rPr>
        <w:t>.</w:t>
      </w:r>
    </w:p>
    <w:p w14:paraId="3E81DCD7" w14:textId="77777777" w:rsidR="006D45F2" w:rsidRPr="001C279C" w:rsidRDefault="006D45F2" w:rsidP="006D45F2">
      <w:pPr>
        <w:widowControl w:val="0"/>
        <w:tabs>
          <w:tab w:val="left" w:pos="851"/>
          <w:tab w:val="left" w:pos="900"/>
          <w:tab w:val="left" w:pos="1080"/>
          <w:tab w:val="left" w:pos="1620"/>
        </w:tabs>
        <w:suppressAutoHyphens/>
        <w:ind w:left="851" w:hanging="851"/>
        <w:jc w:val="both"/>
        <w:rPr>
          <w:rFonts w:ascii="Arial" w:hAnsi="Arial" w:cs="Arial"/>
          <w:sz w:val="21"/>
          <w:szCs w:val="21"/>
        </w:rPr>
      </w:pPr>
    </w:p>
    <w:p w14:paraId="1701FFE5" w14:textId="693A48E2" w:rsidR="006D45F2" w:rsidRPr="001C279C" w:rsidRDefault="006D45F2" w:rsidP="006D45F2">
      <w:pPr>
        <w:widowControl w:val="0"/>
        <w:tabs>
          <w:tab w:val="left" w:pos="-720"/>
          <w:tab w:val="left" w:pos="0"/>
          <w:tab w:val="left" w:pos="851"/>
          <w:tab w:val="left" w:pos="1440"/>
        </w:tabs>
        <w:suppressAutoHyphens/>
        <w:ind w:left="851" w:hanging="851"/>
        <w:jc w:val="both"/>
        <w:rPr>
          <w:rFonts w:ascii="Arial" w:hAnsi="Arial" w:cs="Arial"/>
          <w:bCs/>
          <w:iCs/>
          <w:sz w:val="21"/>
          <w:szCs w:val="21"/>
          <w:lang w:val="en-US"/>
        </w:rPr>
      </w:pPr>
      <w:r>
        <w:rPr>
          <w:rFonts w:ascii="Arial" w:hAnsi="Arial" w:cs="Arial"/>
          <w:sz w:val="21"/>
          <w:szCs w:val="21"/>
        </w:rPr>
        <w:t>B9.3</w:t>
      </w:r>
      <w:r w:rsidRPr="001C279C">
        <w:rPr>
          <w:rFonts w:ascii="Arial" w:hAnsi="Arial" w:cs="Arial"/>
          <w:bCs/>
          <w:iCs/>
          <w:sz w:val="21"/>
          <w:szCs w:val="21"/>
          <w:lang w:val="en-US"/>
        </w:rPr>
        <w:t xml:space="preserve"> </w:t>
      </w:r>
      <w:r w:rsidRPr="001C279C">
        <w:rPr>
          <w:rFonts w:ascii="Arial" w:hAnsi="Arial" w:cs="Arial"/>
          <w:bCs/>
          <w:iCs/>
          <w:sz w:val="21"/>
          <w:szCs w:val="21"/>
          <w:lang w:val="en-US"/>
        </w:rPr>
        <w:tab/>
        <w:t xml:space="preserve">The Supplier shall limit access to the Customer </w:t>
      </w:r>
      <w:r>
        <w:rPr>
          <w:rFonts w:ascii="Arial" w:hAnsi="Arial" w:cs="Arial"/>
          <w:bCs/>
          <w:iCs/>
          <w:sz w:val="21"/>
          <w:szCs w:val="21"/>
          <w:lang w:val="en-US"/>
        </w:rPr>
        <w:t>Sites</w:t>
      </w:r>
      <w:r w:rsidRPr="001C279C">
        <w:rPr>
          <w:rFonts w:ascii="Arial" w:hAnsi="Arial" w:cs="Arial"/>
          <w:bCs/>
          <w:iCs/>
          <w:sz w:val="21"/>
          <w:szCs w:val="21"/>
          <w:lang w:val="en-US"/>
        </w:rPr>
        <w:t xml:space="preserve"> to such Staff as is necessary to enable it to perform its obligations under </w:t>
      </w:r>
      <w:r w:rsidRPr="001C279C">
        <w:rPr>
          <w:rFonts w:ascii="Arial" w:hAnsi="Arial" w:cs="Arial"/>
          <w:sz w:val="21"/>
          <w:szCs w:val="21"/>
          <w:lang w:val="en-US"/>
        </w:rPr>
        <w:t>this</w:t>
      </w:r>
      <w:r w:rsidRPr="001C279C">
        <w:rPr>
          <w:rFonts w:ascii="Arial" w:hAnsi="Arial" w:cs="Arial"/>
          <w:bCs/>
          <w:iCs/>
          <w:sz w:val="21"/>
          <w:szCs w:val="21"/>
          <w:lang w:val="en-US"/>
        </w:rPr>
        <w:t xml:space="preserve"> Contract and the Supplier shall co-operate (and ensure that its Staff co-operate) with </w:t>
      </w:r>
      <w:r>
        <w:rPr>
          <w:rFonts w:ascii="Arial" w:hAnsi="Arial" w:cs="Arial"/>
          <w:bCs/>
          <w:iCs/>
          <w:sz w:val="21"/>
          <w:szCs w:val="21"/>
          <w:lang w:val="en-US"/>
        </w:rPr>
        <w:t xml:space="preserve">the Operator and any </w:t>
      </w:r>
      <w:r w:rsidRPr="001C279C">
        <w:rPr>
          <w:rFonts w:ascii="Arial" w:hAnsi="Arial" w:cs="Arial"/>
          <w:bCs/>
          <w:iCs/>
          <w:sz w:val="21"/>
          <w:szCs w:val="21"/>
          <w:lang w:val="en-US"/>
        </w:rPr>
        <w:t xml:space="preserve">such other persons working concurrently on the Customer </w:t>
      </w:r>
      <w:r>
        <w:rPr>
          <w:rFonts w:ascii="Arial" w:hAnsi="Arial" w:cs="Arial"/>
          <w:bCs/>
          <w:iCs/>
          <w:sz w:val="21"/>
          <w:szCs w:val="21"/>
          <w:lang w:val="en-US"/>
        </w:rPr>
        <w:t>Sites</w:t>
      </w:r>
      <w:r w:rsidRPr="001C279C">
        <w:rPr>
          <w:rFonts w:ascii="Arial" w:hAnsi="Arial" w:cs="Arial"/>
          <w:bCs/>
          <w:iCs/>
          <w:sz w:val="21"/>
          <w:szCs w:val="21"/>
          <w:lang w:val="en-US"/>
        </w:rPr>
        <w:t xml:space="preserve"> as the Customer may reasonably request. </w:t>
      </w:r>
    </w:p>
    <w:p w14:paraId="42C2BB39" w14:textId="77777777" w:rsidR="006D45F2" w:rsidRPr="001C279C" w:rsidRDefault="006D45F2" w:rsidP="006D45F2">
      <w:pPr>
        <w:widowControl w:val="0"/>
        <w:tabs>
          <w:tab w:val="left" w:pos="851"/>
          <w:tab w:val="left" w:pos="900"/>
          <w:tab w:val="left" w:pos="1080"/>
          <w:tab w:val="left" w:pos="1620"/>
        </w:tabs>
        <w:suppressAutoHyphens/>
        <w:ind w:left="851" w:hanging="851"/>
        <w:jc w:val="both"/>
        <w:rPr>
          <w:rFonts w:ascii="Arial" w:hAnsi="Arial" w:cs="Arial"/>
          <w:sz w:val="21"/>
          <w:szCs w:val="21"/>
          <w:highlight w:val="yellow"/>
        </w:rPr>
      </w:pPr>
    </w:p>
    <w:p w14:paraId="43955B0A" w14:textId="02556840" w:rsidR="006D45F2" w:rsidRPr="001C279C" w:rsidRDefault="006D45F2" w:rsidP="006D45F2">
      <w:pPr>
        <w:widowControl w:val="0"/>
        <w:tabs>
          <w:tab w:val="left" w:pos="-720"/>
          <w:tab w:val="left" w:pos="0"/>
          <w:tab w:val="left" w:pos="851"/>
          <w:tab w:val="left" w:pos="1440"/>
        </w:tabs>
        <w:suppressAutoHyphens/>
        <w:ind w:left="851" w:hanging="851"/>
        <w:jc w:val="both"/>
        <w:rPr>
          <w:rFonts w:ascii="Arial" w:hAnsi="Arial" w:cs="Arial"/>
          <w:bCs/>
          <w:iCs/>
          <w:sz w:val="21"/>
          <w:szCs w:val="21"/>
          <w:lang w:val="en-US"/>
        </w:rPr>
      </w:pPr>
      <w:r>
        <w:rPr>
          <w:rFonts w:ascii="Arial" w:hAnsi="Arial" w:cs="Arial"/>
          <w:sz w:val="21"/>
          <w:szCs w:val="21"/>
        </w:rPr>
        <w:t>B9.4</w:t>
      </w:r>
      <w:r w:rsidRPr="001C279C">
        <w:rPr>
          <w:rFonts w:ascii="Arial" w:hAnsi="Arial" w:cs="Arial"/>
          <w:bCs/>
          <w:iCs/>
          <w:sz w:val="21"/>
          <w:szCs w:val="21"/>
          <w:lang w:val="en-US"/>
        </w:rPr>
        <w:tab/>
        <w:t xml:space="preserve">The Supplier shall (and shall ensure that its Staff shall) observe and comply with such rules and regulations as may be in force at any time for the use of the Customer </w:t>
      </w:r>
      <w:r>
        <w:rPr>
          <w:rFonts w:ascii="Arial" w:hAnsi="Arial" w:cs="Arial"/>
          <w:bCs/>
          <w:iCs/>
          <w:sz w:val="21"/>
          <w:szCs w:val="21"/>
          <w:lang w:val="en-US"/>
        </w:rPr>
        <w:t>Sites</w:t>
      </w:r>
      <w:r w:rsidRPr="001C279C">
        <w:rPr>
          <w:rFonts w:ascii="Arial" w:hAnsi="Arial" w:cs="Arial"/>
          <w:bCs/>
          <w:iCs/>
          <w:sz w:val="21"/>
          <w:szCs w:val="21"/>
          <w:lang w:val="en-US"/>
        </w:rPr>
        <w:t xml:space="preserve"> as determined by the Customer</w:t>
      </w:r>
      <w:r>
        <w:rPr>
          <w:rFonts w:ascii="Arial" w:hAnsi="Arial" w:cs="Arial"/>
          <w:bCs/>
          <w:iCs/>
          <w:sz w:val="21"/>
          <w:szCs w:val="21"/>
          <w:lang w:val="en-US"/>
        </w:rPr>
        <w:t xml:space="preserve"> and/or the relevant Operator </w:t>
      </w:r>
      <w:r w:rsidRPr="001C279C">
        <w:rPr>
          <w:rFonts w:ascii="Arial" w:hAnsi="Arial" w:cs="Arial"/>
          <w:bCs/>
          <w:iCs/>
          <w:sz w:val="21"/>
          <w:szCs w:val="21"/>
          <w:lang w:val="en-US"/>
        </w:rPr>
        <w:t xml:space="preserve">and the Supplier shall pay for the cost of making good any damage caused by the Supplier other than fair wear and tear and indemnify the Customer </w:t>
      </w:r>
      <w:r>
        <w:rPr>
          <w:rFonts w:ascii="Arial" w:hAnsi="Arial" w:cs="Arial"/>
          <w:bCs/>
          <w:iCs/>
          <w:sz w:val="21"/>
          <w:szCs w:val="21"/>
          <w:lang w:val="en-US"/>
        </w:rPr>
        <w:t xml:space="preserve">and the Operator, where applicable, </w:t>
      </w:r>
      <w:r w:rsidRPr="001C279C">
        <w:rPr>
          <w:rFonts w:ascii="Arial" w:hAnsi="Arial" w:cs="Arial"/>
          <w:bCs/>
          <w:iCs/>
          <w:sz w:val="21"/>
          <w:szCs w:val="21"/>
          <w:lang w:val="en-US"/>
        </w:rPr>
        <w:t xml:space="preserve">against all Losses incurred by the Customer in respect of damage to the Customer </w:t>
      </w:r>
      <w:r>
        <w:rPr>
          <w:rFonts w:ascii="Arial" w:hAnsi="Arial" w:cs="Arial"/>
          <w:bCs/>
          <w:iCs/>
          <w:sz w:val="21"/>
          <w:szCs w:val="21"/>
          <w:lang w:val="en-US"/>
        </w:rPr>
        <w:t>Sites</w:t>
      </w:r>
      <w:r w:rsidRPr="001C279C">
        <w:rPr>
          <w:rFonts w:ascii="Arial" w:hAnsi="Arial" w:cs="Arial"/>
          <w:bCs/>
          <w:iCs/>
          <w:sz w:val="21"/>
          <w:szCs w:val="21"/>
          <w:lang w:val="en-US"/>
        </w:rPr>
        <w:t xml:space="preserve"> caused by the Supplier or its Staff.  For the avoidance of doubt, damage includes damage to the fabric of the buildings, plant, fixed equipment or fittings therein.</w:t>
      </w:r>
    </w:p>
    <w:p w14:paraId="53D26699" w14:textId="77777777" w:rsidR="006D45F2" w:rsidRPr="001C279C" w:rsidRDefault="006D45F2" w:rsidP="006D45F2">
      <w:pPr>
        <w:widowControl w:val="0"/>
        <w:tabs>
          <w:tab w:val="left" w:pos="851"/>
          <w:tab w:val="left" w:pos="900"/>
          <w:tab w:val="left" w:pos="1080"/>
          <w:tab w:val="left" w:pos="1620"/>
        </w:tabs>
        <w:suppressAutoHyphens/>
        <w:ind w:left="851" w:hanging="851"/>
        <w:jc w:val="both"/>
        <w:rPr>
          <w:rFonts w:ascii="Arial" w:hAnsi="Arial" w:cs="Arial"/>
          <w:sz w:val="21"/>
          <w:szCs w:val="21"/>
          <w:highlight w:val="yellow"/>
        </w:rPr>
      </w:pPr>
    </w:p>
    <w:p w14:paraId="49B6DEDD" w14:textId="77777777" w:rsidR="006D45F2" w:rsidRPr="001C279C" w:rsidRDefault="006D45F2" w:rsidP="006D45F2">
      <w:pPr>
        <w:widowControl w:val="0"/>
        <w:tabs>
          <w:tab w:val="left" w:pos="-720"/>
          <w:tab w:val="left" w:pos="0"/>
          <w:tab w:val="left" w:pos="851"/>
          <w:tab w:val="left" w:pos="1440"/>
        </w:tabs>
        <w:suppressAutoHyphens/>
        <w:ind w:left="851" w:hanging="851"/>
        <w:jc w:val="both"/>
        <w:rPr>
          <w:rFonts w:ascii="Arial" w:hAnsi="Arial" w:cs="Arial"/>
          <w:bCs/>
          <w:iCs/>
          <w:sz w:val="21"/>
          <w:szCs w:val="21"/>
          <w:lang w:val="en-US"/>
        </w:rPr>
      </w:pPr>
      <w:r>
        <w:rPr>
          <w:rFonts w:ascii="Arial" w:hAnsi="Arial" w:cs="Arial"/>
          <w:sz w:val="21"/>
          <w:szCs w:val="21"/>
        </w:rPr>
        <w:t>B9.5</w:t>
      </w:r>
      <w:r w:rsidRPr="001C279C">
        <w:rPr>
          <w:rFonts w:ascii="Arial" w:hAnsi="Arial" w:cs="Arial"/>
          <w:bCs/>
          <w:iCs/>
          <w:sz w:val="21"/>
          <w:szCs w:val="21"/>
          <w:lang w:val="en-US"/>
        </w:rPr>
        <w:tab/>
        <w:t xml:space="preserve">The Parties agree that there is no intention on the part of the Customer to create a tenancy of any nature whatsoever in favour of the Supplier and that no such tenancy has or shall come into being and, notwithstanding any rights granted pursuant to </w:t>
      </w:r>
      <w:r w:rsidRPr="001C279C">
        <w:rPr>
          <w:rFonts w:ascii="Arial" w:hAnsi="Arial" w:cs="Arial"/>
          <w:sz w:val="21"/>
          <w:szCs w:val="21"/>
          <w:lang w:val="en-US"/>
        </w:rPr>
        <w:t>this</w:t>
      </w:r>
      <w:r w:rsidRPr="001C279C">
        <w:rPr>
          <w:rFonts w:ascii="Arial" w:hAnsi="Arial" w:cs="Arial"/>
          <w:bCs/>
          <w:iCs/>
          <w:sz w:val="21"/>
          <w:szCs w:val="21"/>
          <w:lang w:val="en-US"/>
        </w:rPr>
        <w:t xml:space="preserve"> Contract, the Customer retains the right at any time to use any premises </w:t>
      </w:r>
      <w:r>
        <w:rPr>
          <w:rFonts w:ascii="Arial" w:hAnsi="Arial" w:cs="Arial"/>
          <w:bCs/>
          <w:iCs/>
          <w:sz w:val="21"/>
          <w:szCs w:val="21"/>
          <w:lang w:val="en-US"/>
        </w:rPr>
        <w:t xml:space="preserve">or sites </w:t>
      </w:r>
      <w:r w:rsidRPr="001C279C">
        <w:rPr>
          <w:rFonts w:ascii="Arial" w:hAnsi="Arial" w:cs="Arial"/>
          <w:bCs/>
          <w:iCs/>
          <w:sz w:val="21"/>
          <w:szCs w:val="21"/>
          <w:lang w:val="en-US"/>
        </w:rPr>
        <w:t>owned or occupied by it in any manner it sees fit.</w:t>
      </w:r>
    </w:p>
    <w:p w14:paraId="0790919D" w14:textId="77777777" w:rsidR="00E84533" w:rsidRPr="002E6975" w:rsidRDefault="00E84533" w:rsidP="00E84533">
      <w:pPr>
        <w:widowControl w:val="0"/>
        <w:tabs>
          <w:tab w:val="left" w:pos="0"/>
          <w:tab w:val="left" w:pos="851"/>
        </w:tabs>
        <w:suppressAutoHyphens/>
        <w:jc w:val="both"/>
        <w:rPr>
          <w:b/>
          <w:sz w:val="21"/>
          <w:szCs w:val="21"/>
        </w:rPr>
      </w:pPr>
    </w:p>
    <w:p w14:paraId="502EF8E5" w14:textId="77777777" w:rsidR="00296CB4" w:rsidRPr="002E6975" w:rsidRDefault="00296CB4" w:rsidP="006E03C9">
      <w:pPr>
        <w:pStyle w:val="Heading2"/>
        <w:keepNext w:val="0"/>
        <w:widowControl w:val="0"/>
        <w:tabs>
          <w:tab w:val="left" w:pos="851"/>
          <w:tab w:val="left" w:pos="1418"/>
        </w:tabs>
        <w:rPr>
          <w:b w:val="0"/>
          <w:sz w:val="21"/>
          <w:szCs w:val="21"/>
        </w:rPr>
      </w:pPr>
      <w:r w:rsidRPr="002E6975">
        <w:rPr>
          <w:sz w:val="21"/>
          <w:szCs w:val="21"/>
        </w:rPr>
        <w:t>B</w:t>
      </w:r>
      <w:r w:rsidR="00F713E3">
        <w:rPr>
          <w:sz w:val="21"/>
          <w:szCs w:val="21"/>
        </w:rPr>
        <w:t>10A</w:t>
      </w:r>
      <w:r w:rsidRPr="002E6975">
        <w:rPr>
          <w:sz w:val="21"/>
          <w:szCs w:val="21"/>
        </w:rPr>
        <w:tab/>
      </w:r>
      <w:r w:rsidR="00AB1D55" w:rsidRPr="002E6975">
        <w:rPr>
          <w:sz w:val="21"/>
          <w:szCs w:val="21"/>
        </w:rPr>
        <w:t>OFFERS OF EMPLOYMENT</w:t>
      </w:r>
    </w:p>
    <w:p w14:paraId="350F4042" w14:textId="77777777" w:rsidR="00296CB4" w:rsidRPr="002E6975" w:rsidRDefault="00520929" w:rsidP="006E03C9">
      <w:pPr>
        <w:pStyle w:val="BodyText2"/>
        <w:widowControl w:val="0"/>
        <w:tabs>
          <w:tab w:val="clear" w:pos="720"/>
          <w:tab w:val="left" w:pos="851"/>
        </w:tabs>
        <w:spacing w:line="240" w:lineRule="auto"/>
        <w:ind w:left="851" w:hanging="851"/>
        <w:rPr>
          <w:rFonts w:ascii="Arial" w:hAnsi="Arial" w:cs="Arial"/>
          <w:b w:val="0"/>
          <w:i w:val="0"/>
          <w:sz w:val="21"/>
          <w:szCs w:val="21"/>
        </w:rPr>
      </w:pPr>
      <w:r w:rsidRPr="00520929">
        <w:rPr>
          <w:rFonts w:ascii="Arial" w:hAnsi="Arial" w:cs="Arial"/>
          <w:b w:val="0"/>
          <w:i w:val="0"/>
          <w:sz w:val="21"/>
          <w:szCs w:val="21"/>
        </w:rPr>
        <w:t>B</w:t>
      </w:r>
      <w:r w:rsidR="00F713E3">
        <w:rPr>
          <w:rFonts w:ascii="Arial" w:hAnsi="Arial" w:cs="Arial"/>
          <w:b w:val="0"/>
          <w:i w:val="0"/>
          <w:sz w:val="21"/>
          <w:szCs w:val="21"/>
        </w:rPr>
        <w:t>10A</w:t>
      </w:r>
      <w:r w:rsidRPr="00520929">
        <w:rPr>
          <w:rFonts w:ascii="Arial" w:hAnsi="Arial" w:cs="Arial"/>
          <w:b w:val="0"/>
          <w:i w:val="0"/>
          <w:sz w:val="21"/>
          <w:szCs w:val="21"/>
        </w:rPr>
        <w:t>.1</w:t>
      </w:r>
      <w:r w:rsidRPr="00520929">
        <w:rPr>
          <w:rFonts w:ascii="Arial" w:hAnsi="Arial" w:cs="Arial"/>
          <w:b w:val="0"/>
          <w:i w:val="0"/>
          <w:sz w:val="21"/>
          <w:szCs w:val="21"/>
        </w:rPr>
        <w:tab/>
      </w:r>
      <w:r w:rsidR="00296CB4" w:rsidRPr="002E6975">
        <w:rPr>
          <w:rFonts w:ascii="Arial" w:hAnsi="Arial" w:cs="Arial"/>
          <w:b w:val="0"/>
          <w:i w:val="0"/>
          <w:sz w:val="21"/>
          <w:szCs w:val="21"/>
        </w:rPr>
        <w:t xml:space="preserve">For the duration of </w:t>
      </w:r>
      <w:r w:rsidR="004A2D68" w:rsidRPr="002E6975">
        <w:rPr>
          <w:rFonts w:ascii="Arial" w:hAnsi="Arial" w:cs="Arial"/>
          <w:b w:val="0"/>
          <w:bCs w:val="0"/>
          <w:i w:val="0"/>
          <w:iCs w:val="0"/>
          <w:sz w:val="21"/>
          <w:szCs w:val="21"/>
        </w:rPr>
        <w:t>this</w:t>
      </w:r>
      <w:r w:rsidR="00296CB4" w:rsidRPr="002E6975">
        <w:rPr>
          <w:rFonts w:ascii="Arial" w:hAnsi="Arial" w:cs="Arial"/>
          <w:b w:val="0"/>
          <w:i w:val="0"/>
          <w:sz w:val="21"/>
          <w:szCs w:val="21"/>
        </w:rPr>
        <w:t xml:space="preserve"> C</w:t>
      </w:r>
      <w:r w:rsidR="00EC38C6">
        <w:rPr>
          <w:rFonts w:ascii="Arial" w:hAnsi="Arial" w:cs="Arial"/>
          <w:b w:val="0"/>
          <w:i w:val="0"/>
          <w:sz w:val="21"/>
          <w:szCs w:val="21"/>
        </w:rPr>
        <w:t xml:space="preserve">ontract and for a period of </w:t>
      </w:r>
      <w:r w:rsidR="00D42EF6">
        <w:rPr>
          <w:rFonts w:ascii="Arial" w:hAnsi="Arial" w:cs="Arial"/>
          <w:b w:val="0"/>
          <w:i w:val="0"/>
          <w:sz w:val="21"/>
          <w:szCs w:val="21"/>
        </w:rPr>
        <w:t>twelve (</w:t>
      </w:r>
      <w:r w:rsidR="00EC38C6">
        <w:rPr>
          <w:rFonts w:ascii="Arial" w:hAnsi="Arial" w:cs="Arial"/>
          <w:b w:val="0"/>
          <w:i w:val="0"/>
          <w:sz w:val="21"/>
          <w:szCs w:val="21"/>
        </w:rPr>
        <w:t>12</w:t>
      </w:r>
      <w:r w:rsidR="00D42EF6">
        <w:rPr>
          <w:rFonts w:ascii="Arial" w:hAnsi="Arial" w:cs="Arial"/>
          <w:b w:val="0"/>
          <w:i w:val="0"/>
          <w:sz w:val="21"/>
          <w:szCs w:val="21"/>
        </w:rPr>
        <w:t>)</w:t>
      </w:r>
      <w:r w:rsidR="00EC38C6">
        <w:rPr>
          <w:rFonts w:ascii="Arial" w:hAnsi="Arial" w:cs="Arial"/>
          <w:b w:val="0"/>
          <w:i w:val="0"/>
          <w:sz w:val="21"/>
          <w:szCs w:val="21"/>
        </w:rPr>
        <w:t xml:space="preserve"> M</w:t>
      </w:r>
      <w:r w:rsidR="00296CB4" w:rsidRPr="002E6975">
        <w:rPr>
          <w:rFonts w:ascii="Arial" w:hAnsi="Arial" w:cs="Arial"/>
          <w:b w:val="0"/>
          <w:i w:val="0"/>
          <w:sz w:val="21"/>
          <w:szCs w:val="21"/>
        </w:rPr>
        <w:t>onths thereafter neither the C</w:t>
      </w:r>
      <w:r>
        <w:rPr>
          <w:rFonts w:ascii="Arial" w:hAnsi="Arial" w:cs="Arial"/>
          <w:b w:val="0"/>
          <w:i w:val="0"/>
          <w:sz w:val="21"/>
          <w:szCs w:val="21"/>
        </w:rPr>
        <w:t>ustomer</w:t>
      </w:r>
      <w:r w:rsidR="00296CB4" w:rsidRPr="002E6975">
        <w:rPr>
          <w:rFonts w:ascii="Arial" w:hAnsi="Arial" w:cs="Arial"/>
          <w:b w:val="0"/>
          <w:i w:val="0"/>
          <w:sz w:val="21"/>
          <w:szCs w:val="21"/>
        </w:rPr>
        <w:t xml:space="preserve"> nor the </w:t>
      </w:r>
      <w:r w:rsidR="0087129B" w:rsidRPr="002E6975">
        <w:rPr>
          <w:rFonts w:ascii="Arial" w:hAnsi="Arial" w:cs="Arial"/>
          <w:b w:val="0"/>
          <w:i w:val="0"/>
          <w:sz w:val="21"/>
          <w:szCs w:val="21"/>
        </w:rPr>
        <w:t>Supplier</w:t>
      </w:r>
      <w:r w:rsidR="00296CB4" w:rsidRPr="002E6975">
        <w:rPr>
          <w:rFonts w:ascii="Arial" w:hAnsi="Arial" w:cs="Arial"/>
          <w:b w:val="0"/>
          <w:i w:val="0"/>
          <w:sz w:val="21"/>
          <w:szCs w:val="21"/>
        </w:rPr>
        <w:t xml:space="preserve"> shall employ or offer employment to any of the other Party’s staff who have been associated with the procurement and/or the contract management of the Services without that other Party’s prior written consent.  </w:t>
      </w:r>
    </w:p>
    <w:p w14:paraId="2521005D" w14:textId="77777777" w:rsidR="00132F53" w:rsidRPr="002E6975" w:rsidRDefault="00132F53" w:rsidP="00DE6FC4">
      <w:pPr>
        <w:pStyle w:val="Heading2"/>
        <w:keepNext w:val="0"/>
        <w:widowControl w:val="0"/>
        <w:tabs>
          <w:tab w:val="left" w:pos="-426"/>
          <w:tab w:val="left" w:pos="1418"/>
        </w:tabs>
        <w:rPr>
          <w:sz w:val="21"/>
          <w:szCs w:val="21"/>
        </w:rPr>
      </w:pPr>
    </w:p>
    <w:p w14:paraId="7E17C832" w14:textId="77777777" w:rsidR="00D559A3" w:rsidRPr="002E6975" w:rsidRDefault="00D559A3" w:rsidP="006E03C9">
      <w:pPr>
        <w:pStyle w:val="Heading2"/>
        <w:keepNext w:val="0"/>
        <w:widowControl w:val="0"/>
        <w:tabs>
          <w:tab w:val="left" w:pos="-426"/>
          <w:tab w:val="left" w:pos="851"/>
        </w:tabs>
        <w:rPr>
          <w:sz w:val="21"/>
          <w:szCs w:val="21"/>
        </w:rPr>
      </w:pPr>
      <w:r w:rsidRPr="002E6975">
        <w:rPr>
          <w:sz w:val="21"/>
          <w:szCs w:val="21"/>
        </w:rPr>
        <w:t>B10</w:t>
      </w:r>
      <w:r w:rsidRPr="002E6975">
        <w:rPr>
          <w:sz w:val="21"/>
          <w:szCs w:val="21"/>
        </w:rPr>
        <w:tab/>
        <w:t>TUPE</w:t>
      </w:r>
      <w:r w:rsidR="0067093F">
        <w:rPr>
          <w:sz w:val="21"/>
          <w:szCs w:val="21"/>
        </w:rPr>
        <w:t xml:space="preserve"> AND PENSIONS</w:t>
      </w:r>
    </w:p>
    <w:p w14:paraId="71683340" w14:textId="77777777" w:rsidR="006972B6" w:rsidRDefault="00D559A3"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Pr="002E6975">
        <w:rPr>
          <w:rFonts w:ascii="Arial" w:hAnsi="Arial" w:cs="Arial"/>
          <w:b w:val="0"/>
          <w:i w:val="0"/>
          <w:sz w:val="21"/>
          <w:szCs w:val="21"/>
        </w:rPr>
        <w:t>.1</w:t>
      </w:r>
      <w:r w:rsidRPr="002E6975">
        <w:rPr>
          <w:rFonts w:ascii="Arial" w:hAnsi="Arial" w:cs="Arial"/>
          <w:b w:val="0"/>
          <w:i w:val="0"/>
          <w:sz w:val="21"/>
          <w:szCs w:val="21"/>
        </w:rPr>
        <w:tab/>
      </w:r>
      <w:r w:rsidR="006972B6">
        <w:rPr>
          <w:rFonts w:ascii="Arial" w:hAnsi="Arial" w:cs="Arial"/>
          <w:b w:val="0"/>
          <w:i w:val="0"/>
          <w:sz w:val="21"/>
          <w:szCs w:val="21"/>
        </w:rPr>
        <w:t>The Customer and the Supplier agree that where the identity of a contractor (including the Incumbent Supplier) of any service which constitutes or will constitute part of the Services is changed</w:t>
      </w:r>
      <w:r w:rsidR="00E74601">
        <w:rPr>
          <w:rFonts w:ascii="Arial" w:hAnsi="Arial" w:cs="Arial"/>
          <w:b w:val="0"/>
          <w:i w:val="0"/>
          <w:sz w:val="21"/>
          <w:szCs w:val="21"/>
        </w:rPr>
        <w:t xml:space="preserve"> as a result of entering into or</w:t>
      </w:r>
      <w:r w:rsidR="006972B6">
        <w:rPr>
          <w:rFonts w:ascii="Arial" w:hAnsi="Arial" w:cs="Arial"/>
          <w:b w:val="0"/>
          <w:i w:val="0"/>
          <w:sz w:val="21"/>
          <w:szCs w:val="21"/>
        </w:rPr>
        <w:t xml:space="preserve"> pursuant to this Contract (including upon termination of this Contract) then the change shall constitute a Relevant Transfer.</w:t>
      </w:r>
    </w:p>
    <w:p w14:paraId="45831FA7" w14:textId="77777777" w:rsidR="006972B6" w:rsidRDefault="006972B6"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p>
    <w:p w14:paraId="526217D1" w14:textId="77777777" w:rsidR="006972B6" w:rsidRDefault="006972B6"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r>
        <w:rPr>
          <w:rFonts w:ascii="Arial" w:hAnsi="Arial" w:cs="Arial"/>
          <w:b w:val="0"/>
          <w:i w:val="0"/>
          <w:sz w:val="21"/>
          <w:szCs w:val="21"/>
        </w:rPr>
        <w:t>B10.2</w:t>
      </w:r>
      <w:r>
        <w:rPr>
          <w:rFonts w:ascii="Arial" w:hAnsi="Arial" w:cs="Arial"/>
          <w:b w:val="0"/>
          <w:i w:val="0"/>
          <w:sz w:val="21"/>
          <w:szCs w:val="21"/>
        </w:rPr>
        <w:tab/>
        <w:t xml:space="preserve">The Supplier acknowledges and accepts that under the TUPE Regulations the contracts of employment of the Transferring Employees </w:t>
      </w:r>
      <w:r w:rsidR="00742BC4">
        <w:rPr>
          <w:rFonts w:ascii="Arial" w:hAnsi="Arial" w:cs="Arial"/>
          <w:b w:val="0"/>
          <w:i w:val="0"/>
          <w:sz w:val="21"/>
          <w:szCs w:val="21"/>
        </w:rPr>
        <w:t>sha</w:t>
      </w:r>
      <w:r>
        <w:rPr>
          <w:rFonts w:ascii="Arial" w:hAnsi="Arial" w:cs="Arial"/>
          <w:b w:val="0"/>
          <w:i w:val="0"/>
          <w:sz w:val="21"/>
          <w:szCs w:val="21"/>
        </w:rPr>
        <w:t>ll have effect (except in relation to occupational pension scheme benefits excluded under Regulation 10 of the TUPE Regulations) from the Transfer Date as if originally made between the Transferring Employees and the Supplier.</w:t>
      </w:r>
    </w:p>
    <w:p w14:paraId="18389813" w14:textId="77777777" w:rsidR="005C79B8" w:rsidRDefault="005C79B8"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p>
    <w:p w14:paraId="4E2EE100" w14:textId="77777777" w:rsidR="005C79B8" w:rsidRDefault="005C79B8"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r>
        <w:rPr>
          <w:rFonts w:ascii="Arial" w:hAnsi="Arial" w:cs="Arial"/>
          <w:b w:val="0"/>
          <w:i w:val="0"/>
          <w:sz w:val="21"/>
          <w:szCs w:val="21"/>
        </w:rPr>
        <w:t>B10.2A</w:t>
      </w:r>
      <w:r>
        <w:rPr>
          <w:rFonts w:ascii="Arial" w:hAnsi="Arial" w:cs="Arial"/>
          <w:b w:val="0"/>
          <w:i w:val="0"/>
          <w:sz w:val="21"/>
          <w:szCs w:val="21"/>
        </w:rPr>
        <w:tab/>
      </w:r>
      <w:r w:rsidRPr="005C79B8">
        <w:rPr>
          <w:rFonts w:ascii="Arial" w:hAnsi="Arial" w:cs="Arial"/>
          <w:b w:val="0"/>
          <w:i w:val="0"/>
          <w:sz w:val="21"/>
          <w:szCs w:val="21"/>
          <w:lang w:val="en-GB"/>
        </w:rPr>
        <w:t xml:space="preserve">The Supplier shall </w:t>
      </w:r>
      <w:r>
        <w:rPr>
          <w:rFonts w:ascii="Arial" w:hAnsi="Arial" w:cs="Arial"/>
          <w:b w:val="0"/>
          <w:i w:val="0"/>
          <w:sz w:val="21"/>
          <w:szCs w:val="21"/>
          <w:lang w:val="en-GB"/>
        </w:rPr>
        <w:t xml:space="preserve">prior to any formal consultation required in accordance with the TUPE Regulations </w:t>
      </w:r>
      <w:r w:rsidRPr="005C79B8">
        <w:rPr>
          <w:rFonts w:ascii="Arial" w:hAnsi="Arial" w:cs="Arial"/>
          <w:b w:val="0"/>
          <w:i w:val="0"/>
          <w:sz w:val="21"/>
          <w:szCs w:val="21"/>
          <w:lang w:val="en-GB"/>
        </w:rPr>
        <w:t xml:space="preserve">provide to all </w:t>
      </w:r>
      <w:r>
        <w:rPr>
          <w:rFonts w:ascii="Arial" w:hAnsi="Arial" w:cs="Arial"/>
          <w:b w:val="0"/>
          <w:i w:val="0"/>
          <w:sz w:val="21"/>
          <w:szCs w:val="21"/>
          <w:lang w:val="en-GB"/>
        </w:rPr>
        <w:t xml:space="preserve">Transferring Employees </w:t>
      </w:r>
      <w:r w:rsidRPr="005C79B8">
        <w:rPr>
          <w:rFonts w:ascii="Arial" w:hAnsi="Arial" w:cs="Arial"/>
          <w:b w:val="0"/>
          <w:i w:val="0"/>
          <w:sz w:val="21"/>
          <w:szCs w:val="21"/>
          <w:lang w:val="en-GB"/>
        </w:rPr>
        <w:t xml:space="preserve">basic guidance on their rights under </w:t>
      </w:r>
      <w:r>
        <w:rPr>
          <w:rFonts w:ascii="Arial" w:hAnsi="Arial" w:cs="Arial"/>
          <w:b w:val="0"/>
          <w:i w:val="0"/>
          <w:sz w:val="21"/>
          <w:szCs w:val="21"/>
          <w:lang w:val="en-GB"/>
        </w:rPr>
        <w:t xml:space="preserve">the </w:t>
      </w:r>
      <w:r w:rsidRPr="005C79B8">
        <w:rPr>
          <w:rFonts w:ascii="Arial" w:hAnsi="Arial" w:cs="Arial"/>
          <w:b w:val="0"/>
          <w:i w:val="0"/>
          <w:sz w:val="21"/>
          <w:szCs w:val="21"/>
          <w:lang w:val="en-GB"/>
        </w:rPr>
        <w:t>TUPE</w:t>
      </w:r>
      <w:r>
        <w:rPr>
          <w:rFonts w:ascii="Arial" w:hAnsi="Arial" w:cs="Arial"/>
          <w:b w:val="0"/>
          <w:i w:val="0"/>
          <w:sz w:val="21"/>
          <w:szCs w:val="21"/>
          <w:lang w:val="en-GB"/>
        </w:rPr>
        <w:t xml:space="preserve"> regulations and such </w:t>
      </w:r>
      <w:r w:rsidRPr="005C79B8">
        <w:rPr>
          <w:rFonts w:ascii="Arial" w:hAnsi="Arial" w:cs="Arial"/>
          <w:b w:val="0"/>
          <w:i w:val="0"/>
          <w:sz w:val="21"/>
          <w:szCs w:val="21"/>
          <w:lang w:val="en-GB"/>
        </w:rPr>
        <w:t>guidance shall conform to government department issued guidance e.g. BIS Guidance on TUPE 2006</w:t>
      </w:r>
      <w:r>
        <w:rPr>
          <w:rFonts w:ascii="Arial" w:hAnsi="Arial" w:cs="Arial"/>
          <w:b w:val="0"/>
          <w:i w:val="0"/>
          <w:sz w:val="21"/>
          <w:szCs w:val="21"/>
          <w:lang w:val="en-GB"/>
        </w:rPr>
        <w:t xml:space="preserve"> as amended.</w:t>
      </w:r>
    </w:p>
    <w:p w14:paraId="777A9D81" w14:textId="77777777" w:rsidR="00742BC4" w:rsidRDefault="00742BC4"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p>
    <w:p w14:paraId="35F95C45" w14:textId="77777777" w:rsidR="006972B6" w:rsidRDefault="00742BC4" w:rsidP="006E03C9">
      <w:pPr>
        <w:pStyle w:val="BodyText2"/>
        <w:widowControl w:val="0"/>
        <w:tabs>
          <w:tab w:val="clear" w:pos="720"/>
          <w:tab w:val="left" w:pos="-567"/>
          <w:tab w:val="left" w:pos="851"/>
        </w:tabs>
        <w:spacing w:line="240" w:lineRule="auto"/>
        <w:ind w:left="851" w:hanging="851"/>
        <w:rPr>
          <w:rFonts w:ascii="Arial" w:hAnsi="Arial" w:cs="Arial"/>
          <w:b w:val="0"/>
          <w:bCs w:val="0"/>
          <w:i w:val="0"/>
          <w:iCs w:val="0"/>
          <w:sz w:val="21"/>
          <w:szCs w:val="21"/>
        </w:rPr>
      </w:pPr>
      <w:r>
        <w:rPr>
          <w:rFonts w:ascii="Arial" w:hAnsi="Arial" w:cs="Arial"/>
          <w:b w:val="0"/>
          <w:bCs w:val="0"/>
          <w:i w:val="0"/>
          <w:iCs w:val="0"/>
          <w:sz w:val="21"/>
          <w:szCs w:val="21"/>
        </w:rPr>
        <w:t>B10.3</w:t>
      </w:r>
      <w:r>
        <w:rPr>
          <w:rFonts w:ascii="Arial" w:hAnsi="Arial" w:cs="Arial"/>
          <w:b w:val="0"/>
          <w:bCs w:val="0"/>
          <w:i w:val="0"/>
          <w:iCs w:val="0"/>
          <w:sz w:val="21"/>
          <w:szCs w:val="21"/>
        </w:rPr>
        <w:tab/>
        <w:t>In the event that the Supplier enters into any Sub-Contracts in connection with this Contract, it shall impose obligations on its Sub-Contractors in the same terms as those imposed on it pursuant to this Clause B10 and shall ensure that each Sub-Contractor complies with such terms. The Supplier shall indemnify the Customer and keep the Customer indemnified in full from and against all direct, indirect or consequential liability or Loss</w:t>
      </w:r>
      <w:r w:rsidR="00E74601">
        <w:rPr>
          <w:rFonts w:ascii="Arial" w:hAnsi="Arial" w:cs="Arial"/>
          <w:b w:val="0"/>
          <w:bCs w:val="0"/>
          <w:i w:val="0"/>
          <w:iCs w:val="0"/>
          <w:sz w:val="21"/>
          <w:szCs w:val="21"/>
        </w:rPr>
        <w:t>es</w:t>
      </w:r>
      <w:r>
        <w:rPr>
          <w:rFonts w:ascii="Arial" w:hAnsi="Arial" w:cs="Arial"/>
          <w:b w:val="0"/>
          <w:bCs w:val="0"/>
          <w:i w:val="0"/>
          <w:iCs w:val="0"/>
          <w:sz w:val="21"/>
          <w:szCs w:val="21"/>
        </w:rPr>
        <w:t xml:space="preserve"> awarded against or incurred or paid by the Customer as a result of or in connection with any failure on the part of a Sub-Contractor to comply with such terms.</w:t>
      </w:r>
    </w:p>
    <w:p w14:paraId="3A558707" w14:textId="77777777" w:rsidR="006972B6" w:rsidRDefault="006972B6" w:rsidP="00DE6FC4">
      <w:pPr>
        <w:pStyle w:val="BodyText2"/>
        <w:widowControl w:val="0"/>
        <w:tabs>
          <w:tab w:val="left" w:pos="-567"/>
        </w:tabs>
        <w:spacing w:line="240" w:lineRule="auto"/>
        <w:ind w:left="720" w:hanging="720"/>
        <w:rPr>
          <w:rFonts w:ascii="Arial" w:hAnsi="Arial" w:cs="Arial"/>
          <w:b w:val="0"/>
          <w:bCs w:val="0"/>
          <w:i w:val="0"/>
          <w:iCs w:val="0"/>
          <w:sz w:val="21"/>
          <w:szCs w:val="21"/>
        </w:rPr>
      </w:pPr>
    </w:p>
    <w:p w14:paraId="7E29E7B6" w14:textId="77777777" w:rsidR="00D559A3" w:rsidRDefault="00D559A3" w:rsidP="006E03C9">
      <w:pPr>
        <w:pStyle w:val="BodyText2"/>
        <w:widowControl w:val="0"/>
        <w:tabs>
          <w:tab w:val="clear" w:pos="720"/>
          <w:tab w:val="left" w:pos="-567"/>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742BC4">
        <w:rPr>
          <w:rFonts w:ascii="Arial" w:hAnsi="Arial" w:cs="Arial"/>
          <w:b w:val="0"/>
          <w:i w:val="0"/>
          <w:sz w:val="21"/>
          <w:szCs w:val="21"/>
        </w:rPr>
        <w:t>.4</w:t>
      </w:r>
      <w:r w:rsidRPr="002E6975">
        <w:rPr>
          <w:rFonts w:ascii="Arial" w:hAnsi="Arial" w:cs="Arial"/>
          <w:b w:val="0"/>
          <w:i w:val="0"/>
          <w:sz w:val="21"/>
          <w:szCs w:val="21"/>
        </w:rPr>
        <w:tab/>
        <w:t xml:space="preserve">The </w:t>
      </w:r>
      <w:r w:rsidR="0087129B" w:rsidRPr="002E6975">
        <w:rPr>
          <w:rFonts w:ascii="Arial" w:hAnsi="Arial" w:cs="Arial"/>
          <w:b w:val="0"/>
          <w:i w:val="0"/>
          <w:sz w:val="21"/>
          <w:szCs w:val="21"/>
        </w:rPr>
        <w:t>Supplier</w:t>
      </w:r>
      <w:r w:rsidRPr="002E6975">
        <w:rPr>
          <w:rFonts w:ascii="Arial" w:hAnsi="Arial" w:cs="Arial"/>
          <w:b w:val="0"/>
          <w:i w:val="0"/>
          <w:sz w:val="21"/>
          <w:szCs w:val="21"/>
        </w:rPr>
        <w:t xml:space="preserve"> shall be responsible for all emoluments and outgoings in respect of </w:t>
      </w:r>
      <w:r w:rsidR="00742BC4">
        <w:rPr>
          <w:rFonts w:ascii="Arial" w:hAnsi="Arial" w:cs="Arial"/>
          <w:b w:val="0"/>
          <w:i w:val="0"/>
          <w:sz w:val="21"/>
          <w:szCs w:val="21"/>
        </w:rPr>
        <w:t>all Relevant Employees</w:t>
      </w:r>
      <w:r w:rsidR="00A61893">
        <w:rPr>
          <w:rFonts w:ascii="Arial" w:hAnsi="Arial" w:cs="Arial"/>
          <w:b w:val="0"/>
          <w:i w:val="0"/>
          <w:sz w:val="21"/>
          <w:szCs w:val="21"/>
        </w:rPr>
        <w:t xml:space="preserve"> employed by the Supplier or any Sub-Contractor, </w:t>
      </w:r>
      <w:r w:rsidRPr="002E6975">
        <w:rPr>
          <w:rFonts w:ascii="Arial" w:hAnsi="Arial" w:cs="Arial"/>
          <w:b w:val="0"/>
          <w:i w:val="0"/>
          <w:sz w:val="21"/>
          <w:szCs w:val="21"/>
        </w:rPr>
        <w:t>including without limitation, all wages, bonuses, commission, premiums, subscriptions, PAYE and natio</w:t>
      </w:r>
      <w:r w:rsidR="00A61893">
        <w:rPr>
          <w:rFonts w:ascii="Arial" w:hAnsi="Arial" w:cs="Arial"/>
          <w:b w:val="0"/>
          <w:i w:val="0"/>
          <w:sz w:val="21"/>
          <w:szCs w:val="21"/>
        </w:rPr>
        <w:t xml:space="preserve">nal insurance contributions, </w:t>
      </w:r>
      <w:r w:rsidRPr="002E6975">
        <w:rPr>
          <w:rFonts w:ascii="Arial" w:hAnsi="Arial" w:cs="Arial"/>
          <w:b w:val="0"/>
          <w:i w:val="0"/>
          <w:sz w:val="21"/>
          <w:szCs w:val="21"/>
        </w:rPr>
        <w:t>pension contributions</w:t>
      </w:r>
      <w:r w:rsidR="00A61893">
        <w:rPr>
          <w:rFonts w:ascii="Arial" w:hAnsi="Arial" w:cs="Arial"/>
          <w:b w:val="0"/>
          <w:i w:val="0"/>
          <w:sz w:val="21"/>
          <w:szCs w:val="21"/>
        </w:rPr>
        <w:t xml:space="preserve"> and otherwise, </w:t>
      </w:r>
      <w:r w:rsidRPr="002E6975">
        <w:rPr>
          <w:rFonts w:ascii="Arial" w:hAnsi="Arial" w:cs="Arial"/>
          <w:b w:val="0"/>
          <w:i w:val="0"/>
          <w:sz w:val="21"/>
          <w:szCs w:val="21"/>
        </w:rPr>
        <w:t xml:space="preserve"> which are attributable in whole or in part to the period after the Commencement Date (including any bonuses, commission, premiums, subscriptions and any other prepayments which are payable before the Commencement </w:t>
      </w:r>
      <w:r w:rsidR="00AC472E">
        <w:rPr>
          <w:rFonts w:ascii="Arial" w:hAnsi="Arial" w:cs="Arial"/>
          <w:b w:val="0"/>
          <w:i w:val="0"/>
          <w:sz w:val="21"/>
          <w:szCs w:val="21"/>
        </w:rPr>
        <w:t>D</w:t>
      </w:r>
      <w:r w:rsidR="00AC472E" w:rsidRPr="002E6975">
        <w:rPr>
          <w:rFonts w:ascii="Arial" w:hAnsi="Arial" w:cs="Arial"/>
          <w:b w:val="0"/>
          <w:i w:val="0"/>
          <w:sz w:val="21"/>
          <w:szCs w:val="21"/>
        </w:rPr>
        <w:t xml:space="preserve">ate </w:t>
      </w:r>
      <w:r w:rsidRPr="002E6975">
        <w:rPr>
          <w:rFonts w:ascii="Arial" w:hAnsi="Arial" w:cs="Arial"/>
          <w:b w:val="0"/>
          <w:i w:val="0"/>
          <w:sz w:val="21"/>
          <w:szCs w:val="21"/>
        </w:rPr>
        <w:t>but which are attributable in whole or in part to the period after the Commencement Date</w:t>
      </w:r>
      <w:r w:rsidR="00E74601">
        <w:rPr>
          <w:rFonts w:ascii="Arial" w:hAnsi="Arial" w:cs="Arial"/>
          <w:b w:val="0"/>
          <w:i w:val="0"/>
          <w:sz w:val="21"/>
          <w:szCs w:val="21"/>
        </w:rPr>
        <w:t>)</w:t>
      </w:r>
      <w:r w:rsidRPr="002E6975">
        <w:rPr>
          <w:rFonts w:ascii="Arial" w:hAnsi="Arial" w:cs="Arial"/>
          <w:b w:val="0"/>
          <w:i w:val="0"/>
          <w:sz w:val="21"/>
          <w:szCs w:val="21"/>
        </w:rPr>
        <w:t>.</w:t>
      </w:r>
      <w:r w:rsidR="00A61893">
        <w:rPr>
          <w:rFonts w:ascii="Arial" w:hAnsi="Arial" w:cs="Arial"/>
          <w:b w:val="0"/>
          <w:i w:val="0"/>
          <w:sz w:val="21"/>
          <w:szCs w:val="21"/>
        </w:rPr>
        <w:t xml:space="preserve"> The Supplier shall indemnify and keep the Customer indemnified and harmless from and against all Losses and other liabilities which the Customer may incur in respect of the same.</w:t>
      </w:r>
    </w:p>
    <w:p w14:paraId="28AB3EF5" w14:textId="77777777" w:rsidR="00390746" w:rsidRDefault="00390746" w:rsidP="006E03C9">
      <w:pPr>
        <w:pStyle w:val="BodyText2"/>
        <w:widowControl w:val="0"/>
        <w:tabs>
          <w:tab w:val="clear" w:pos="720"/>
          <w:tab w:val="left" w:pos="851"/>
        </w:tabs>
        <w:spacing w:line="240" w:lineRule="auto"/>
        <w:ind w:left="851" w:hanging="851"/>
        <w:rPr>
          <w:rFonts w:ascii="Arial" w:hAnsi="Arial" w:cs="Arial"/>
          <w:b w:val="0"/>
          <w:bCs w:val="0"/>
          <w:i w:val="0"/>
          <w:iCs w:val="0"/>
          <w:sz w:val="21"/>
          <w:szCs w:val="21"/>
        </w:rPr>
      </w:pPr>
    </w:p>
    <w:p w14:paraId="4C9B1100" w14:textId="4AEB4A89" w:rsidR="00D559A3" w:rsidRPr="002E6975" w:rsidRDefault="00D559A3" w:rsidP="006E03C9">
      <w:pPr>
        <w:pStyle w:val="BodyText2"/>
        <w:widowControl w:val="0"/>
        <w:tabs>
          <w:tab w:val="clear" w:pos="720"/>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A61893">
        <w:rPr>
          <w:rFonts w:ascii="Arial" w:hAnsi="Arial" w:cs="Arial"/>
          <w:b w:val="0"/>
          <w:i w:val="0"/>
          <w:sz w:val="21"/>
          <w:szCs w:val="21"/>
        </w:rPr>
        <w:t>.</w:t>
      </w:r>
      <w:r w:rsidR="00390746">
        <w:rPr>
          <w:rFonts w:ascii="Arial" w:hAnsi="Arial" w:cs="Arial"/>
          <w:b w:val="0"/>
          <w:i w:val="0"/>
          <w:sz w:val="21"/>
          <w:szCs w:val="21"/>
        </w:rPr>
        <w:t>5</w:t>
      </w:r>
      <w:r w:rsidR="00EC38C6">
        <w:rPr>
          <w:rFonts w:ascii="Arial" w:hAnsi="Arial" w:cs="Arial"/>
          <w:b w:val="0"/>
          <w:i w:val="0"/>
          <w:sz w:val="21"/>
          <w:szCs w:val="21"/>
        </w:rPr>
        <w:tab/>
      </w:r>
      <w:r w:rsidR="00792458">
        <w:rPr>
          <w:rFonts w:ascii="Arial" w:hAnsi="Arial" w:cs="Arial"/>
          <w:b w:val="0"/>
          <w:i w:val="0"/>
          <w:sz w:val="21"/>
          <w:szCs w:val="21"/>
        </w:rPr>
        <w:t>T</w:t>
      </w:r>
      <w:r w:rsidR="00792458" w:rsidRPr="002E6975">
        <w:rPr>
          <w:rFonts w:ascii="Arial" w:hAnsi="Arial" w:cs="Arial"/>
          <w:b w:val="0"/>
          <w:i w:val="0"/>
          <w:sz w:val="21"/>
          <w:szCs w:val="21"/>
        </w:rPr>
        <w:t xml:space="preserve">he </w:t>
      </w:r>
      <w:r w:rsidR="0087129B" w:rsidRPr="002E6975">
        <w:rPr>
          <w:rFonts w:ascii="Arial" w:hAnsi="Arial" w:cs="Arial"/>
          <w:b w:val="0"/>
          <w:i w:val="0"/>
          <w:sz w:val="21"/>
          <w:szCs w:val="21"/>
        </w:rPr>
        <w:t>Supplier</w:t>
      </w:r>
      <w:r w:rsidRPr="002E6975">
        <w:rPr>
          <w:rFonts w:ascii="Arial" w:hAnsi="Arial" w:cs="Arial"/>
          <w:b w:val="0"/>
          <w:i w:val="0"/>
          <w:sz w:val="21"/>
          <w:szCs w:val="21"/>
        </w:rPr>
        <w:t xml:space="preserve"> shall fully and accurately disclose to the C</w:t>
      </w:r>
      <w:r w:rsidR="00520929">
        <w:rPr>
          <w:rFonts w:ascii="Arial" w:hAnsi="Arial" w:cs="Arial"/>
          <w:b w:val="0"/>
          <w:i w:val="0"/>
          <w:sz w:val="21"/>
          <w:szCs w:val="21"/>
        </w:rPr>
        <w:t>ustomer</w:t>
      </w:r>
      <w:r w:rsidRPr="002E6975">
        <w:rPr>
          <w:rFonts w:ascii="Arial" w:hAnsi="Arial" w:cs="Arial"/>
          <w:b w:val="0"/>
          <w:i w:val="0"/>
          <w:sz w:val="21"/>
          <w:szCs w:val="21"/>
        </w:rPr>
        <w:t xml:space="preserve"> </w:t>
      </w:r>
      <w:r w:rsidR="001074BF">
        <w:rPr>
          <w:rFonts w:ascii="Arial" w:hAnsi="Arial" w:cs="Arial"/>
          <w:b w:val="0"/>
          <w:i w:val="0"/>
          <w:sz w:val="21"/>
          <w:szCs w:val="21"/>
        </w:rPr>
        <w:t>(and shall ensure that any relevant Sub-Contractor accurately discloses</w:t>
      </w:r>
      <w:r w:rsidR="00E74601">
        <w:rPr>
          <w:rFonts w:ascii="Arial" w:hAnsi="Arial" w:cs="Arial"/>
          <w:b w:val="0"/>
          <w:i w:val="0"/>
          <w:sz w:val="21"/>
          <w:szCs w:val="21"/>
        </w:rPr>
        <w:t>)</w:t>
      </w:r>
      <w:r w:rsidR="001074BF">
        <w:rPr>
          <w:rFonts w:ascii="Arial" w:hAnsi="Arial" w:cs="Arial"/>
          <w:b w:val="0"/>
          <w:i w:val="0"/>
          <w:sz w:val="21"/>
          <w:szCs w:val="21"/>
        </w:rPr>
        <w:t xml:space="preserve"> any and all information in relation to all personnel engaged in the provision of the Services</w:t>
      </w:r>
      <w:r w:rsidR="00E74601">
        <w:rPr>
          <w:rFonts w:ascii="Arial" w:hAnsi="Arial" w:cs="Arial"/>
          <w:b w:val="0"/>
          <w:i w:val="0"/>
          <w:sz w:val="21"/>
          <w:szCs w:val="21"/>
        </w:rPr>
        <w:t xml:space="preserve"> and</w:t>
      </w:r>
      <w:r w:rsidR="001074BF">
        <w:rPr>
          <w:rFonts w:ascii="Arial" w:hAnsi="Arial" w:cs="Arial"/>
          <w:b w:val="0"/>
          <w:i w:val="0"/>
          <w:sz w:val="21"/>
          <w:szCs w:val="21"/>
        </w:rPr>
        <w:t xml:space="preserve"> </w:t>
      </w:r>
      <w:r w:rsidRPr="002E6975">
        <w:rPr>
          <w:rFonts w:ascii="Arial" w:hAnsi="Arial" w:cs="Arial"/>
          <w:b w:val="0"/>
          <w:i w:val="0"/>
          <w:sz w:val="21"/>
          <w:szCs w:val="21"/>
        </w:rPr>
        <w:t>all information that the C</w:t>
      </w:r>
      <w:r w:rsidR="00520929">
        <w:rPr>
          <w:rFonts w:ascii="Arial" w:hAnsi="Arial" w:cs="Arial"/>
          <w:b w:val="0"/>
          <w:i w:val="0"/>
          <w:sz w:val="21"/>
          <w:szCs w:val="21"/>
        </w:rPr>
        <w:t>ustomer</w:t>
      </w:r>
      <w:r w:rsidRPr="002E6975">
        <w:rPr>
          <w:rFonts w:ascii="Arial" w:hAnsi="Arial" w:cs="Arial"/>
          <w:b w:val="0"/>
          <w:i w:val="0"/>
          <w:sz w:val="21"/>
          <w:szCs w:val="21"/>
        </w:rPr>
        <w:t xml:space="preserve"> may reasonably request in relation to the Staff </w:t>
      </w:r>
      <w:r w:rsidR="001074BF">
        <w:rPr>
          <w:rFonts w:ascii="Arial" w:hAnsi="Arial" w:cs="Arial"/>
          <w:b w:val="0"/>
          <w:i w:val="0"/>
          <w:sz w:val="21"/>
          <w:szCs w:val="21"/>
        </w:rPr>
        <w:t xml:space="preserve">within ten (10) Working Days of the Customer's request </w:t>
      </w:r>
      <w:r w:rsidRPr="002E6975">
        <w:rPr>
          <w:rFonts w:ascii="Arial" w:hAnsi="Arial" w:cs="Arial"/>
          <w:b w:val="0"/>
          <w:i w:val="0"/>
          <w:sz w:val="21"/>
          <w:szCs w:val="21"/>
        </w:rPr>
        <w:t>including the following:</w:t>
      </w:r>
      <w:r w:rsidR="00A1440E">
        <w:rPr>
          <w:rFonts w:ascii="Arial" w:hAnsi="Arial" w:cs="Arial"/>
          <w:b w:val="0"/>
          <w:i w:val="0"/>
          <w:sz w:val="21"/>
          <w:szCs w:val="21"/>
        </w:rPr>
        <w:t>-</w:t>
      </w:r>
    </w:p>
    <w:p w14:paraId="73E7F83A" w14:textId="77777777" w:rsidR="00FB27E8" w:rsidRPr="002E6975" w:rsidRDefault="00FB27E8" w:rsidP="00DE6FC4">
      <w:pPr>
        <w:pStyle w:val="BodyText2"/>
        <w:widowControl w:val="0"/>
        <w:spacing w:line="240" w:lineRule="auto"/>
        <w:ind w:left="720" w:hanging="720"/>
        <w:rPr>
          <w:rFonts w:ascii="Arial" w:hAnsi="Arial" w:cs="Arial"/>
          <w:b w:val="0"/>
          <w:bCs w:val="0"/>
          <w:i w:val="0"/>
          <w:iCs w:val="0"/>
          <w:sz w:val="21"/>
          <w:szCs w:val="21"/>
        </w:rPr>
      </w:pPr>
    </w:p>
    <w:p w14:paraId="252AB0FF" w14:textId="77777777" w:rsidR="00D559A3" w:rsidRDefault="001074BF" w:rsidP="004A56DB">
      <w:pPr>
        <w:pStyle w:val="BodyText2"/>
        <w:widowControl w:val="0"/>
        <w:numPr>
          <w:ilvl w:val="0"/>
          <w:numId w:val="17"/>
        </w:numPr>
        <w:tabs>
          <w:tab w:val="clear" w:pos="720"/>
          <w:tab w:val="clear" w:pos="1440"/>
          <w:tab w:val="left" w:pos="-567"/>
          <w:tab w:val="left" w:pos="-426"/>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a list of employees employed by the Supplier, or any Sub-Contractor</w:t>
      </w:r>
      <w:r w:rsidR="00D559A3" w:rsidRPr="002E6975">
        <w:rPr>
          <w:rFonts w:ascii="Arial" w:hAnsi="Arial" w:cs="Arial"/>
          <w:b w:val="0"/>
          <w:i w:val="0"/>
          <w:sz w:val="21"/>
          <w:szCs w:val="21"/>
        </w:rPr>
        <w:t>; and</w:t>
      </w:r>
    </w:p>
    <w:p w14:paraId="71D4FE13" w14:textId="77777777" w:rsidR="001074BF" w:rsidRDefault="001074BF" w:rsidP="006E03C9">
      <w:pPr>
        <w:pStyle w:val="BodyText2"/>
        <w:widowControl w:val="0"/>
        <w:tabs>
          <w:tab w:val="clear" w:pos="720"/>
          <w:tab w:val="left" w:pos="-567"/>
          <w:tab w:val="left" w:pos="-284"/>
          <w:tab w:val="left" w:pos="851"/>
        </w:tabs>
        <w:spacing w:line="240" w:lineRule="auto"/>
        <w:ind w:left="1276" w:hanging="425"/>
        <w:rPr>
          <w:rFonts w:ascii="Arial" w:hAnsi="Arial" w:cs="Arial"/>
          <w:b w:val="0"/>
          <w:i w:val="0"/>
          <w:sz w:val="21"/>
          <w:szCs w:val="21"/>
        </w:rPr>
      </w:pPr>
    </w:p>
    <w:p w14:paraId="13241E22" w14:textId="77777777" w:rsidR="001074BF" w:rsidRDefault="001074BF" w:rsidP="004A56DB">
      <w:pPr>
        <w:pStyle w:val="BodyText2"/>
        <w:widowControl w:val="0"/>
        <w:numPr>
          <w:ilvl w:val="0"/>
          <w:numId w:val="17"/>
        </w:numPr>
        <w:tabs>
          <w:tab w:val="clear" w:pos="720"/>
          <w:tab w:val="clear" w:pos="1440"/>
          <w:tab w:val="left" w:pos="-567"/>
          <w:tab w:val="left" w:pos="-284"/>
          <w:tab w:val="left" w:pos="-142"/>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a list of agency workers, agents and independent contractors engaged by the Supplier; and</w:t>
      </w:r>
    </w:p>
    <w:p w14:paraId="6BA4C24F" w14:textId="77777777" w:rsidR="001074BF" w:rsidRDefault="001074BF" w:rsidP="006E03C9">
      <w:pPr>
        <w:pStyle w:val="ListParagraph"/>
        <w:widowControl w:val="0"/>
        <w:tabs>
          <w:tab w:val="left" w:pos="851"/>
        </w:tabs>
        <w:ind w:left="1276" w:hanging="425"/>
        <w:rPr>
          <w:rFonts w:ascii="Arial" w:hAnsi="Arial" w:cs="Arial"/>
          <w:b/>
          <w:i/>
          <w:sz w:val="21"/>
          <w:szCs w:val="21"/>
        </w:rPr>
      </w:pPr>
    </w:p>
    <w:p w14:paraId="2ABF473D" w14:textId="77777777" w:rsidR="001074BF" w:rsidRPr="002E6975" w:rsidRDefault="001074BF" w:rsidP="004A56DB">
      <w:pPr>
        <w:pStyle w:val="BodyText2"/>
        <w:widowControl w:val="0"/>
        <w:numPr>
          <w:ilvl w:val="0"/>
          <w:numId w:val="17"/>
        </w:numPr>
        <w:tabs>
          <w:tab w:val="clear" w:pos="720"/>
          <w:tab w:val="clear" w:pos="1440"/>
          <w:tab w:val="left" w:pos="-567"/>
          <w:tab w:val="left" w:pos="-426"/>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 xml:space="preserve">the total payroll bill (i.e. total taxable pay and </w:t>
      </w:r>
      <w:r w:rsidR="000B679B">
        <w:rPr>
          <w:rFonts w:ascii="Arial" w:hAnsi="Arial" w:cs="Arial"/>
          <w:b w:val="0"/>
          <w:i w:val="0"/>
          <w:sz w:val="21"/>
          <w:szCs w:val="21"/>
        </w:rPr>
        <w:t>allowances</w:t>
      </w:r>
      <w:r>
        <w:rPr>
          <w:rFonts w:ascii="Arial" w:hAnsi="Arial" w:cs="Arial"/>
          <w:b w:val="0"/>
          <w:i w:val="0"/>
          <w:sz w:val="21"/>
          <w:szCs w:val="21"/>
        </w:rPr>
        <w:t xml:space="preserve"> including employer's contributions to pension schemes) of those personnel; and</w:t>
      </w:r>
    </w:p>
    <w:p w14:paraId="071CB06D" w14:textId="77777777" w:rsidR="00E530AA" w:rsidRPr="002E6975" w:rsidRDefault="00E530AA" w:rsidP="006E03C9">
      <w:pPr>
        <w:pStyle w:val="BodyText2"/>
        <w:widowControl w:val="0"/>
        <w:tabs>
          <w:tab w:val="clear" w:pos="720"/>
          <w:tab w:val="left" w:pos="-567"/>
          <w:tab w:val="left" w:pos="-284"/>
          <w:tab w:val="left" w:pos="851"/>
        </w:tabs>
        <w:spacing w:line="240" w:lineRule="auto"/>
        <w:ind w:left="1276" w:hanging="425"/>
        <w:rPr>
          <w:rFonts w:ascii="Arial" w:hAnsi="Arial" w:cs="Arial"/>
          <w:b w:val="0"/>
          <w:bCs w:val="0"/>
          <w:i w:val="0"/>
          <w:iCs w:val="0"/>
          <w:sz w:val="21"/>
          <w:szCs w:val="21"/>
        </w:rPr>
      </w:pPr>
    </w:p>
    <w:p w14:paraId="72A90117" w14:textId="283D7287" w:rsidR="00D559A3" w:rsidRPr="002E6975" w:rsidRDefault="005B25CE" w:rsidP="006E03C9">
      <w:pPr>
        <w:pStyle w:val="BodyText2"/>
        <w:widowControl w:val="0"/>
        <w:tabs>
          <w:tab w:val="clear" w:pos="720"/>
          <w:tab w:val="left" w:pos="-426"/>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(d</w:t>
      </w:r>
      <w:r w:rsidR="00D559A3" w:rsidRPr="002E6975">
        <w:rPr>
          <w:rFonts w:ascii="Arial" w:hAnsi="Arial" w:cs="Arial"/>
          <w:b w:val="0"/>
          <w:i w:val="0"/>
          <w:sz w:val="21"/>
          <w:szCs w:val="21"/>
        </w:rPr>
        <w:t>)</w:t>
      </w:r>
      <w:r w:rsidR="00D559A3" w:rsidRPr="002E6975">
        <w:rPr>
          <w:rFonts w:ascii="Arial" w:hAnsi="Arial" w:cs="Arial"/>
          <w:b w:val="0"/>
          <w:i w:val="0"/>
          <w:sz w:val="21"/>
          <w:szCs w:val="21"/>
        </w:rPr>
        <w:tab/>
        <w:t xml:space="preserve">the age, gender, salary or other remuneration, </w:t>
      </w:r>
      <w:r w:rsidR="000B679B">
        <w:rPr>
          <w:rFonts w:ascii="Arial" w:hAnsi="Arial" w:cs="Arial"/>
          <w:b w:val="0"/>
          <w:i w:val="0"/>
          <w:sz w:val="21"/>
          <w:szCs w:val="21"/>
        </w:rPr>
        <w:t>date of cont</w:t>
      </w:r>
      <w:r w:rsidR="00007BDC">
        <w:rPr>
          <w:rFonts w:ascii="Arial" w:hAnsi="Arial" w:cs="Arial"/>
          <w:b w:val="0"/>
          <w:i w:val="0"/>
          <w:sz w:val="21"/>
          <w:szCs w:val="21"/>
        </w:rPr>
        <w:t>inuous employment commenced and</w:t>
      </w:r>
      <w:r w:rsidR="000B679B">
        <w:rPr>
          <w:rFonts w:ascii="Arial" w:hAnsi="Arial" w:cs="Arial"/>
          <w:b w:val="0"/>
          <w:i w:val="0"/>
          <w:sz w:val="21"/>
          <w:szCs w:val="21"/>
        </w:rPr>
        <w:t xml:space="preserve">, if different, the commencement date, accrued holiday entitlement, pension details, location, retirement, enhancement rates, and any other factors affecting their </w:t>
      </w:r>
      <w:r w:rsidR="00D559A3" w:rsidRPr="002E6975">
        <w:rPr>
          <w:rFonts w:ascii="Arial" w:hAnsi="Arial" w:cs="Arial"/>
          <w:b w:val="0"/>
          <w:i w:val="0"/>
          <w:sz w:val="21"/>
          <w:szCs w:val="21"/>
        </w:rPr>
        <w:t xml:space="preserve">redundancy and pension entitlements </w:t>
      </w:r>
      <w:r w:rsidR="000B679B">
        <w:rPr>
          <w:rFonts w:ascii="Arial" w:hAnsi="Arial" w:cs="Arial"/>
          <w:b w:val="0"/>
          <w:i w:val="0"/>
          <w:sz w:val="21"/>
          <w:szCs w:val="21"/>
        </w:rPr>
        <w:t xml:space="preserve">and any outstanding claims arising from employment </w:t>
      </w:r>
      <w:r w:rsidR="00D559A3" w:rsidRPr="002E6975">
        <w:rPr>
          <w:rFonts w:ascii="Arial" w:hAnsi="Arial" w:cs="Arial"/>
          <w:b w:val="0"/>
          <w:i w:val="0"/>
          <w:sz w:val="21"/>
          <w:szCs w:val="21"/>
        </w:rPr>
        <w:t>of th</w:t>
      </w:r>
      <w:r w:rsidR="009868DD" w:rsidRPr="002E6975">
        <w:rPr>
          <w:rFonts w:ascii="Arial" w:hAnsi="Arial" w:cs="Arial"/>
          <w:b w:val="0"/>
          <w:i w:val="0"/>
          <w:sz w:val="21"/>
          <w:szCs w:val="21"/>
        </w:rPr>
        <w:t xml:space="preserve">e Staff referred to in </w:t>
      </w:r>
      <w:r w:rsidR="004D01CD" w:rsidRPr="002E6975">
        <w:rPr>
          <w:rFonts w:ascii="Arial" w:hAnsi="Arial" w:cs="Arial"/>
          <w:b w:val="0"/>
          <w:i w:val="0"/>
          <w:sz w:val="21"/>
          <w:szCs w:val="21"/>
        </w:rPr>
        <w:t xml:space="preserve">Clause </w:t>
      </w:r>
      <w:r w:rsidR="003666CA">
        <w:rPr>
          <w:rFonts w:ascii="Arial" w:hAnsi="Arial" w:cs="Arial"/>
          <w:b w:val="0"/>
          <w:bCs w:val="0"/>
          <w:i w:val="0"/>
          <w:iCs w:val="0"/>
          <w:sz w:val="21"/>
          <w:szCs w:val="21"/>
        </w:rPr>
        <w:t>B10</w:t>
      </w:r>
      <w:r w:rsidR="00390746">
        <w:rPr>
          <w:rFonts w:ascii="Arial" w:hAnsi="Arial" w:cs="Arial"/>
          <w:b w:val="0"/>
          <w:i w:val="0"/>
          <w:sz w:val="21"/>
          <w:szCs w:val="21"/>
        </w:rPr>
        <w:t>.5</w:t>
      </w:r>
      <w:r w:rsidR="00D559A3" w:rsidRPr="002E6975">
        <w:rPr>
          <w:rFonts w:ascii="Arial" w:hAnsi="Arial" w:cs="Arial"/>
          <w:b w:val="0"/>
          <w:i w:val="0"/>
          <w:sz w:val="21"/>
          <w:szCs w:val="21"/>
        </w:rPr>
        <w:t>(a); and</w:t>
      </w:r>
    </w:p>
    <w:p w14:paraId="589BB1BC" w14:textId="77777777" w:rsidR="00E530AA" w:rsidRPr="002E6975" w:rsidRDefault="00E530AA" w:rsidP="006E03C9">
      <w:pPr>
        <w:pStyle w:val="BodyText2"/>
        <w:widowControl w:val="0"/>
        <w:tabs>
          <w:tab w:val="clear" w:pos="720"/>
          <w:tab w:val="left" w:pos="-426"/>
          <w:tab w:val="left" w:pos="851"/>
        </w:tabs>
        <w:spacing w:line="240" w:lineRule="auto"/>
        <w:ind w:left="1276" w:hanging="425"/>
        <w:rPr>
          <w:rFonts w:ascii="Arial" w:hAnsi="Arial" w:cs="Arial"/>
          <w:b w:val="0"/>
          <w:bCs w:val="0"/>
          <w:i w:val="0"/>
          <w:iCs w:val="0"/>
          <w:sz w:val="21"/>
          <w:szCs w:val="21"/>
        </w:rPr>
      </w:pPr>
    </w:p>
    <w:p w14:paraId="67FE662A" w14:textId="605D2F40" w:rsidR="00D559A3" w:rsidRPr="002E6975" w:rsidRDefault="005B25CE" w:rsidP="006E03C9">
      <w:pPr>
        <w:pStyle w:val="BodyText2"/>
        <w:widowControl w:val="0"/>
        <w:tabs>
          <w:tab w:val="clear" w:pos="720"/>
          <w:tab w:val="left" w:pos="-426"/>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(e</w:t>
      </w:r>
      <w:r w:rsidR="00D559A3" w:rsidRPr="002E6975">
        <w:rPr>
          <w:rFonts w:ascii="Arial" w:hAnsi="Arial" w:cs="Arial"/>
          <w:b w:val="0"/>
          <w:i w:val="0"/>
          <w:sz w:val="21"/>
          <w:szCs w:val="21"/>
        </w:rPr>
        <w:t>)</w:t>
      </w:r>
      <w:r w:rsidR="00D559A3" w:rsidRPr="002E6975">
        <w:rPr>
          <w:rFonts w:ascii="Arial" w:hAnsi="Arial" w:cs="Arial"/>
          <w:b w:val="0"/>
          <w:i w:val="0"/>
          <w:sz w:val="21"/>
          <w:szCs w:val="21"/>
        </w:rPr>
        <w:tab/>
        <w:t>the terms and conditions of the employment/engagement of th</w:t>
      </w:r>
      <w:r w:rsidR="009868DD" w:rsidRPr="002E6975">
        <w:rPr>
          <w:rFonts w:ascii="Arial" w:hAnsi="Arial" w:cs="Arial"/>
          <w:b w:val="0"/>
          <w:i w:val="0"/>
          <w:sz w:val="21"/>
          <w:szCs w:val="21"/>
        </w:rPr>
        <w:t xml:space="preserve">e Staff referred to in </w:t>
      </w:r>
      <w:r w:rsidR="004D01CD" w:rsidRPr="002E6975">
        <w:rPr>
          <w:rFonts w:ascii="Arial" w:hAnsi="Arial" w:cs="Arial"/>
          <w:b w:val="0"/>
          <w:i w:val="0"/>
          <w:sz w:val="21"/>
          <w:szCs w:val="21"/>
        </w:rPr>
        <w:t xml:space="preserve">Clause </w:t>
      </w:r>
      <w:r w:rsidR="009868DD" w:rsidRPr="002E6975">
        <w:rPr>
          <w:rFonts w:ascii="Arial" w:hAnsi="Arial" w:cs="Arial"/>
          <w:b w:val="0"/>
          <w:bCs w:val="0"/>
          <w:i w:val="0"/>
          <w:iCs w:val="0"/>
          <w:sz w:val="21"/>
          <w:szCs w:val="21"/>
        </w:rPr>
        <w:t>B10</w:t>
      </w:r>
      <w:r w:rsidR="00390746">
        <w:rPr>
          <w:rFonts w:ascii="Arial" w:hAnsi="Arial" w:cs="Arial"/>
          <w:b w:val="0"/>
          <w:i w:val="0"/>
          <w:sz w:val="21"/>
          <w:szCs w:val="21"/>
        </w:rPr>
        <w:t>.5</w:t>
      </w:r>
      <w:r w:rsidR="00D559A3" w:rsidRPr="002E6975">
        <w:rPr>
          <w:rFonts w:ascii="Arial" w:hAnsi="Arial" w:cs="Arial"/>
          <w:b w:val="0"/>
          <w:i w:val="0"/>
          <w:sz w:val="21"/>
          <w:szCs w:val="21"/>
        </w:rPr>
        <w:t>(a), their job titles and qualifications; and</w:t>
      </w:r>
    </w:p>
    <w:p w14:paraId="25A2568A" w14:textId="77777777" w:rsidR="00E530AA" w:rsidRPr="002E6975" w:rsidRDefault="00E530AA" w:rsidP="006E03C9">
      <w:pPr>
        <w:pStyle w:val="BodyText2"/>
        <w:widowControl w:val="0"/>
        <w:tabs>
          <w:tab w:val="clear" w:pos="720"/>
          <w:tab w:val="left" w:pos="-426"/>
          <w:tab w:val="left" w:pos="851"/>
        </w:tabs>
        <w:spacing w:line="240" w:lineRule="auto"/>
        <w:ind w:left="1276" w:hanging="425"/>
        <w:rPr>
          <w:rFonts w:ascii="Arial" w:hAnsi="Arial" w:cs="Arial"/>
          <w:b w:val="0"/>
          <w:bCs w:val="0"/>
          <w:i w:val="0"/>
          <w:iCs w:val="0"/>
          <w:sz w:val="21"/>
          <w:szCs w:val="21"/>
        </w:rPr>
      </w:pPr>
    </w:p>
    <w:p w14:paraId="5FDEBA95" w14:textId="77777777" w:rsidR="00D559A3" w:rsidRPr="002E6975" w:rsidRDefault="005B25CE" w:rsidP="006E03C9">
      <w:pPr>
        <w:pStyle w:val="BodyText2"/>
        <w:widowControl w:val="0"/>
        <w:tabs>
          <w:tab w:val="clear" w:pos="720"/>
          <w:tab w:val="left" w:pos="-567"/>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(f</w:t>
      </w:r>
      <w:r w:rsidR="00D559A3" w:rsidRPr="002E6975">
        <w:rPr>
          <w:rFonts w:ascii="Arial" w:hAnsi="Arial" w:cs="Arial"/>
          <w:b w:val="0"/>
          <w:i w:val="0"/>
          <w:sz w:val="21"/>
          <w:szCs w:val="21"/>
        </w:rPr>
        <w:t>)</w:t>
      </w:r>
      <w:r w:rsidR="00D559A3" w:rsidRPr="002E6975">
        <w:rPr>
          <w:rFonts w:ascii="Arial" w:hAnsi="Arial" w:cs="Arial"/>
          <w:b w:val="0"/>
          <w:i w:val="0"/>
          <w:sz w:val="21"/>
          <w:szCs w:val="21"/>
        </w:rPr>
        <w:tab/>
        <w:t>details of any current disciplinary or grievance proceedings ongoing or circumstances likely to give rise to such proceedings and details of any claims current or threatened; and</w:t>
      </w:r>
    </w:p>
    <w:p w14:paraId="7EA8C6C8" w14:textId="77777777" w:rsidR="00E530AA" w:rsidRPr="002E6975" w:rsidRDefault="00E530AA" w:rsidP="006E03C9">
      <w:pPr>
        <w:pStyle w:val="BodyText2"/>
        <w:widowControl w:val="0"/>
        <w:tabs>
          <w:tab w:val="clear" w:pos="720"/>
          <w:tab w:val="left" w:pos="-567"/>
          <w:tab w:val="left" w:pos="851"/>
        </w:tabs>
        <w:spacing w:line="240" w:lineRule="auto"/>
        <w:ind w:left="1276" w:hanging="425"/>
        <w:rPr>
          <w:rFonts w:ascii="Arial" w:hAnsi="Arial" w:cs="Arial"/>
          <w:b w:val="0"/>
          <w:bCs w:val="0"/>
          <w:i w:val="0"/>
          <w:iCs w:val="0"/>
          <w:sz w:val="21"/>
          <w:szCs w:val="21"/>
        </w:rPr>
      </w:pPr>
    </w:p>
    <w:p w14:paraId="2BDEF300" w14:textId="77777777" w:rsidR="00D559A3" w:rsidRPr="002E6975" w:rsidRDefault="005B25CE" w:rsidP="006E03C9">
      <w:pPr>
        <w:pStyle w:val="BodyText2"/>
        <w:widowControl w:val="0"/>
        <w:tabs>
          <w:tab w:val="clear" w:pos="720"/>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(g</w:t>
      </w:r>
      <w:r w:rsidR="00D559A3" w:rsidRPr="002E6975">
        <w:rPr>
          <w:rFonts w:ascii="Arial" w:hAnsi="Arial" w:cs="Arial"/>
          <w:b w:val="0"/>
          <w:i w:val="0"/>
          <w:sz w:val="21"/>
          <w:szCs w:val="21"/>
        </w:rPr>
        <w:t>)</w:t>
      </w:r>
      <w:r w:rsidR="00D559A3" w:rsidRPr="002E6975">
        <w:rPr>
          <w:rFonts w:ascii="Arial" w:hAnsi="Arial" w:cs="Arial"/>
          <w:b w:val="0"/>
          <w:i w:val="0"/>
          <w:sz w:val="21"/>
          <w:szCs w:val="21"/>
        </w:rPr>
        <w:tab/>
        <w:t>details of all collective agreements with a brief summary of the current state of negotiations with such bodies and with details of any current industrial disputes and claims for recognition by any trade union.</w:t>
      </w:r>
    </w:p>
    <w:p w14:paraId="231D02B8" w14:textId="77777777" w:rsidR="00D559A3" w:rsidRPr="002E6975" w:rsidRDefault="00D559A3" w:rsidP="00DE6FC4">
      <w:pPr>
        <w:pStyle w:val="BodyText2"/>
        <w:widowControl w:val="0"/>
        <w:spacing w:line="240" w:lineRule="auto"/>
        <w:ind w:left="2160" w:hanging="2160"/>
        <w:rPr>
          <w:rFonts w:ascii="Arial" w:hAnsi="Arial" w:cs="Arial"/>
          <w:b w:val="0"/>
          <w:i w:val="0"/>
          <w:sz w:val="21"/>
          <w:szCs w:val="21"/>
        </w:rPr>
      </w:pPr>
    </w:p>
    <w:p w14:paraId="2AFE1DC5" w14:textId="77777777" w:rsidR="00D559A3" w:rsidRPr="002E6975" w:rsidRDefault="009868DD" w:rsidP="006E03C9">
      <w:pPr>
        <w:pStyle w:val="BodyText2"/>
        <w:widowControl w:val="0"/>
        <w:tabs>
          <w:tab w:val="clear" w:pos="720"/>
          <w:tab w:val="clear" w:pos="1440"/>
          <w:tab w:val="left" w:pos="-1276"/>
          <w:tab w:val="left" w:pos="-284"/>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390746">
        <w:rPr>
          <w:rFonts w:ascii="Arial" w:hAnsi="Arial" w:cs="Arial"/>
          <w:b w:val="0"/>
          <w:i w:val="0"/>
          <w:sz w:val="21"/>
          <w:szCs w:val="21"/>
        </w:rPr>
        <w:t>.6</w:t>
      </w:r>
      <w:r w:rsidR="00D559A3" w:rsidRPr="002E6975">
        <w:rPr>
          <w:rFonts w:ascii="Arial" w:hAnsi="Arial" w:cs="Arial"/>
          <w:b w:val="0"/>
          <w:i w:val="0"/>
          <w:sz w:val="21"/>
          <w:szCs w:val="21"/>
        </w:rPr>
        <w:tab/>
      </w:r>
      <w:r w:rsidR="005B25CE">
        <w:rPr>
          <w:rFonts w:ascii="Arial" w:hAnsi="Arial" w:cs="Arial"/>
          <w:b w:val="0"/>
          <w:i w:val="0"/>
          <w:sz w:val="21"/>
          <w:szCs w:val="21"/>
        </w:rPr>
        <w:t>Where the Supplier provides information in ac</w:t>
      </w:r>
      <w:r w:rsidR="00EE2A9B">
        <w:rPr>
          <w:rFonts w:ascii="Arial" w:hAnsi="Arial" w:cs="Arial"/>
          <w:b w:val="0"/>
          <w:i w:val="0"/>
          <w:sz w:val="21"/>
          <w:szCs w:val="21"/>
        </w:rPr>
        <w:t>cordance with Clause B10.5</w:t>
      </w:r>
      <w:r w:rsidR="005B25CE">
        <w:rPr>
          <w:rFonts w:ascii="Arial" w:hAnsi="Arial" w:cs="Arial"/>
          <w:b w:val="0"/>
          <w:i w:val="0"/>
          <w:sz w:val="21"/>
          <w:szCs w:val="21"/>
        </w:rPr>
        <w:t xml:space="preserve"> and the Supplier or Sub-Contractor makes or becomes aware of any changes or discovers new information the Supplier shall notify the Cu</w:t>
      </w:r>
      <w:r w:rsidR="005A3427">
        <w:rPr>
          <w:rFonts w:ascii="Arial" w:hAnsi="Arial" w:cs="Arial"/>
          <w:b w:val="0"/>
          <w:i w:val="0"/>
          <w:sz w:val="21"/>
          <w:szCs w:val="21"/>
        </w:rPr>
        <w:t>stomer within five (5) Working D</w:t>
      </w:r>
      <w:r w:rsidR="005B25CE">
        <w:rPr>
          <w:rFonts w:ascii="Arial" w:hAnsi="Arial" w:cs="Arial"/>
          <w:b w:val="0"/>
          <w:i w:val="0"/>
          <w:sz w:val="21"/>
          <w:szCs w:val="21"/>
        </w:rPr>
        <w:t>ays of any such change or discovery.</w:t>
      </w:r>
    </w:p>
    <w:p w14:paraId="71C8C8A2" w14:textId="77777777" w:rsidR="009868DD" w:rsidRPr="002E6975" w:rsidRDefault="009868DD" w:rsidP="006E03C9">
      <w:pPr>
        <w:pStyle w:val="BodyText2"/>
        <w:widowControl w:val="0"/>
        <w:tabs>
          <w:tab w:val="clear" w:pos="720"/>
          <w:tab w:val="clear" w:pos="1440"/>
          <w:tab w:val="left" w:pos="-1276"/>
          <w:tab w:val="left" w:pos="-284"/>
          <w:tab w:val="left" w:pos="851"/>
        </w:tabs>
        <w:spacing w:line="240" w:lineRule="auto"/>
        <w:ind w:left="851" w:hanging="851"/>
        <w:rPr>
          <w:rFonts w:ascii="Arial" w:hAnsi="Arial" w:cs="Arial"/>
          <w:b w:val="0"/>
          <w:i w:val="0"/>
          <w:sz w:val="21"/>
          <w:szCs w:val="21"/>
        </w:rPr>
      </w:pPr>
    </w:p>
    <w:p w14:paraId="3EC5E64A" w14:textId="77777777" w:rsidR="00D559A3" w:rsidRPr="002E6975" w:rsidRDefault="009868DD" w:rsidP="006E03C9">
      <w:pPr>
        <w:pStyle w:val="BodyText2"/>
        <w:widowControl w:val="0"/>
        <w:tabs>
          <w:tab w:val="clear" w:pos="720"/>
          <w:tab w:val="clear" w:pos="1440"/>
          <w:tab w:val="left" w:pos="-1276"/>
          <w:tab w:val="left" w:pos="-426"/>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390746">
        <w:rPr>
          <w:rFonts w:ascii="Arial" w:hAnsi="Arial" w:cs="Arial"/>
          <w:b w:val="0"/>
          <w:i w:val="0"/>
          <w:sz w:val="21"/>
          <w:szCs w:val="21"/>
        </w:rPr>
        <w:t>.7</w:t>
      </w:r>
      <w:r w:rsidR="00D559A3" w:rsidRPr="002E6975">
        <w:rPr>
          <w:rFonts w:ascii="Arial" w:hAnsi="Arial" w:cs="Arial"/>
          <w:b w:val="0"/>
          <w:i w:val="0"/>
          <w:sz w:val="21"/>
          <w:szCs w:val="21"/>
        </w:rPr>
        <w:tab/>
        <w:t>At the time of providing the disclosed in</w:t>
      </w:r>
      <w:r w:rsidRPr="002E6975">
        <w:rPr>
          <w:rFonts w:ascii="Arial" w:hAnsi="Arial" w:cs="Arial"/>
          <w:b w:val="0"/>
          <w:i w:val="0"/>
          <w:sz w:val="21"/>
          <w:szCs w:val="21"/>
        </w:rPr>
        <w:t xml:space="preserve">formation pursuant to </w:t>
      </w:r>
      <w:r w:rsidR="004D01CD" w:rsidRPr="002E6975">
        <w:rPr>
          <w:rFonts w:ascii="Arial" w:hAnsi="Arial" w:cs="Arial"/>
          <w:b w:val="0"/>
          <w:i w:val="0"/>
          <w:sz w:val="21"/>
          <w:szCs w:val="21"/>
        </w:rPr>
        <w:t xml:space="preserve">Clauses </w:t>
      </w:r>
      <w:r w:rsidRPr="002E6975">
        <w:rPr>
          <w:rFonts w:ascii="Arial" w:hAnsi="Arial" w:cs="Arial"/>
          <w:b w:val="0"/>
          <w:bCs w:val="0"/>
          <w:i w:val="0"/>
          <w:iCs w:val="0"/>
          <w:sz w:val="21"/>
          <w:szCs w:val="21"/>
        </w:rPr>
        <w:t>B10</w:t>
      </w:r>
      <w:r w:rsidR="00390746">
        <w:rPr>
          <w:rFonts w:ascii="Arial" w:hAnsi="Arial" w:cs="Arial"/>
          <w:b w:val="0"/>
          <w:i w:val="0"/>
          <w:sz w:val="21"/>
          <w:szCs w:val="21"/>
        </w:rPr>
        <w:t>.5</w:t>
      </w:r>
      <w:r w:rsidRPr="002E6975">
        <w:rPr>
          <w:rFonts w:ascii="Arial" w:hAnsi="Arial" w:cs="Arial"/>
          <w:b w:val="0"/>
          <w:i w:val="0"/>
          <w:sz w:val="21"/>
          <w:szCs w:val="21"/>
        </w:rPr>
        <w:t xml:space="preserve"> and </w:t>
      </w:r>
      <w:r w:rsidRPr="002E6975">
        <w:rPr>
          <w:rFonts w:ascii="Arial" w:hAnsi="Arial" w:cs="Arial"/>
          <w:b w:val="0"/>
          <w:bCs w:val="0"/>
          <w:i w:val="0"/>
          <w:iCs w:val="0"/>
          <w:sz w:val="21"/>
          <w:szCs w:val="21"/>
        </w:rPr>
        <w:t>B10</w:t>
      </w:r>
      <w:r w:rsidR="00390746">
        <w:rPr>
          <w:rFonts w:ascii="Arial" w:hAnsi="Arial" w:cs="Arial"/>
          <w:b w:val="0"/>
          <w:i w:val="0"/>
          <w:sz w:val="21"/>
          <w:szCs w:val="21"/>
        </w:rPr>
        <w:t>.6</w:t>
      </w:r>
      <w:r w:rsidR="00D559A3" w:rsidRPr="002E6975">
        <w:rPr>
          <w:rFonts w:ascii="Arial" w:hAnsi="Arial" w:cs="Arial"/>
          <w:b w:val="0"/>
          <w:i w:val="0"/>
          <w:sz w:val="21"/>
          <w:szCs w:val="21"/>
        </w:rPr>
        <w:t xml:space="preserve">, 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shall warrant the completeness and accur</w:t>
      </w:r>
      <w:r w:rsidR="000B679B">
        <w:rPr>
          <w:rFonts w:ascii="Arial" w:hAnsi="Arial" w:cs="Arial"/>
          <w:b w:val="0"/>
          <w:i w:val="0"/>
          <w:sz w:val="21"/>
          <w:szCs w:val="21"/>
        </w:rPr>
        <w:t xml:space="preserve">acy of all such information. The Supplier </w:t>
      </w:r>
      <w:r w:rsidR="000B679B" w:rsidRPr="00E74601">
        <w:rPr>
          <w:rFonts w:ascii="Arial" w:hAnsi="Arial" w:cs="Arial"/>
          <w:b w:val="0"/>
          <w:i w:val="0"/>
          <w:sz w:val="21"/>
          <w:szCs w:val="21"/>
          <w:lang w:val="en-GB"/>
        </w:rPr>
        <w:t>authori</w:t>
      </w:r>
      <w:r w:rsidR="00E74601" w:rsidRPr="00E74601">
        <w:rPr>
          <w:rFonts w:ascii="Arial" w:hAnsi="Arial" w:cs="Arial"/>
          <w:b w:val="0"/>
          <w:i w:val="0"/>
          <w:sz w:val="21"/>
          <w:szCs w:val="21"/>
          <w:lang w:val="en-GB"/>
        </w:rPr>
        <w:t>s</w:t>
      </w:r>
      <w:r w:rsidR="000B679B" w:rsidRPr="00E74601">
        <w:rPr>
          <w:rFonts w:ascii="Arial" w:hAnsi="Arial" w:cs="Arial"/>
          <w:b w:val="0"/>
          <w:i w:val="0"/>
          <w:sz w:val="21"/>
          <w:szCs w:val="21"/>
          <w:lang w:val="en-GB"/>
        </w:rPr>
        <w:t>es</w:t>
      </w:r>
      <w:r w:rsidR="000B679B">
        <w:rPr>
          <w:rFonts w:ascii="Arial" w:hAnsi="Arial" w:cs="Arial"/>
          <w:b w:val="0"/>
          <w:i w:val="0"/>
          <w:sz w:val="21"/>
          <w:szCs w:val="21"/>
        </w:rPr>
        <w:t xml:space="preserve"> the Customer to use any and all information provided under Clause B10 to the Customer as it considers necessary for the purposes of its business or for informing any tenderer for any services which are substantially the same as the Services (or any part thereof).</w:t>
      </w:r>
    </w:p>
    <w:p w14:paraId="49206D0A" w14:textId="77777777" w:rsidR="00D559A3" w:rsidRPr="002E6975" w:rsidRDefault="00D559A3" w:rsidP="0048690F">
      <w:pPr>
        <w:pStyle w:val="BodyText2"/>
        <w:widowControl w:val="0"/>
        <w:tabs>
          <w:tab w:val="clear" w:pos="1440"/>
          <w:tab w:val="left" w:pos="-1276"/>
        </w:tabs>
        <w:spacing w:line="240" w:lineRule="auto"/>
        <w:ind w:left="1418" w:hanging="720"/>
        <w:rPr>
          <w:rFonts w:ascii="Arial" w:hAnsi="Arial" w:cs="Arial"/>
          <w:b w:val="0"/>
          <w:i w:val="0"/>
          <w:sz w:val="21"/>
          <w:szCs w:val="21"/>
        </w:rPr>
      </w:pPr>
    </w:p>
    <w:p w14:paraId="7C03EF65" w14:textId="77777777" w:rsidR="00D559A3" w:rsidRPr="002E6975" w:rsidRDefault="009868DD" w:rsidP="006E03C9">
      <w:pPr>
        <w:pStyle w:val="BodyText2"/>
        <w:widowControl w:val="0"/>
        <w:tabs>
          <w:tab w:val="clear" w:pos="720"/>
          <w:tab w:val="clear" w:pos="1440"/>
          <w:tab w:val="left" w:pos="-1276"/>
          <w:tab w:val="left" w:pos="-142"/>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390746">
        <w:rPr>
          <w:rFonts w:ascii="Arial" w:hAnsi="Arial" w:cs="Arial"/>
          <w:b w:val="0"/>
          <w:i w:val="0"/>
          <w:sz w:val="21"/>
          <w:szCs w:val="21"/>
        </w:rPr>
        <w:t>.8</w:t>
      </w:r>
      <w:r w:rsidR="00D559A3" w:rsidRPr="002E6975">
        <w:rPr>
          <w:rFonts w:ascii="Arial" w:hAnsi="Arial" w:cs="Arial"/>
          <w:b w:val="0"/>
          <w:i w:val="0"/>
          <w:sz w:val="21"/>
          <w:szCs w:val="21"/>
        </w:rPr>
        <w:tab/>
        <w:t>The C</w:t>
      </w:r>
      <w:r w:rsidR="00520929">
        <w:rPr>
          <w:rFonts w:ascii="Arial" w:hAnsi="Arial" w:cs="Arial"/>
          <w:b w:val="0"/>
          <w:i w:val="0"/>
          <w:sz w:val="21"/>
          <w:szCs w:val="21"/>
        </w:rPr>
        <w:t>ustomer</w:t>
      </w:r>
      <w:r w:rsidR="00D559A3" w:rsidRPr="002E6975">
        <w:rPr>
          <w:rFonts w:ascii="Arial" w:hAnsi="Arial" w:cs="Arial"/>
          <w:b w:val="0"/>
          <w:i w:val="0"/>
          <w:sz w:val="21"/>
          <w:szCs w:val="21"/>
        </w:rPr>
        <w:t xml:space="preserve"> may use the information it receives from 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pursuant to </w:t>
      </w:r>
      <w:r w:rsidR="004D01CD" w:rsidRPr="002E6975">
        <w:rPr>
          <w:rFonts w:ascii="Arial" w:hAnsi="Arial" w:cs="Arial"/>
          <w:b w:val="0"/>
          <w:i w:val="0"/>
          <w:sz w:val="21"/>
          <w:szCs w:val="21"/>
        </w:rPr>
        <w:t xml:space="preserve">Clauses </w:t>
      </w:r>
      <w:r w:rsidR="00D559A3" w:rsidRPr="002E6975">
        <w:rPr>
          <w:rFonts w:ascii="Arial" w:hAnsi="Arial" w:cs="Arial"/>
          <w:b w:val="0"/>
          <w:bCs w:val="0"/>
          <w:i w:val="0"/>
          <w:iCs w:val="0"/>
          <w:sz w:val="21"/>
          <w:szCs w:val="21"/>
        </w:rPr>
        <w:t>B</w:t>
      </w:r>
      <w:r w:rsidRPr="002E6975">
        <w:rPr>
          <w:rFonts w:ascii="Arial" w:hAnsi="Arial" w:cs="Arial"/>
          <w:b w:val="0"/>
          <w:bCs w:val="0"/>
          <w:i w:val="0"/>
          <w:iCs w:val="0"/>
          <w:sz w:val="21"/>
          <w:szCs w:val="21"/>
        </w:rPr>
        <w:t>10</w:t>
      </w:r>
      <w:r w:rsidR="00494CC1">
        <w:rPr>
          <w:rFonts w:ascii="Arial" w:hAnsi="Arial" w:cs="Arial"/>
          <w:b w:val="0"/>
          <w:i w:val="0"/>
          <w:sz w:val="21"/>
          <w:szCs w:val="21"/>
        </w:rPr>
        <w:t>.5</w:t>
      </w:r>
      <w:r w:rsidRPr="002E6975">
        <w:rPr>
          <w:rFonts w:ascii="Arial" w:hAnsi="Arial" w:cs="Arial"/>
          <w:b w:val="0"/>
          <w:i w:val="0"/>
          <w:sz w:val="21"/>
          <w:szCs w:val="21"/>
        </w:rPr>
        <w:t xml:space="preserve"> and </w:t>
      </w:r>
      <w:r w:rsidRPr="002E6975">
        <w:rPr>
          <w:rFonts w:ascii="Arial" w:hAnsi="Arial" w:cs="Arial"/>
          <w:b w:val="0"/>
          <w:bCs w:val="0"/>
          <w:i w:val="0"/>
          <w:iCs w:val="0"/>
          <w:sz w:val="21"/>
          <w:szCs w:val="21"/>
        </w:rPr>
        <w:t>B10</w:t>
      </w:r>
      <w:r w:rsidR="00494CC1">
        <w:rPr>
          <w:rFonts w:ascii="Arial" w:hAnsi="Arial" w:cs="Arial"/>
          <w:b w:val="0"/>
          <w:i w:val="0"/>
          <w:sz w:val="21"/>
          <w:szCs w:val="21"/>
        </w:rPr>
        <w:t>.6</w:t>
      </w:r>
      <w:r w:rsidR="00D559A3" w:rsidRPr="002E6975">
        <w:rPr>
          <w:rFonts w:ascii="Arial" w:hAnsi="Arial" w:cs="Arial"/>
          <w:b w:val="0"/>
          <w:i w:val="0"/>
          <w:sz w:val="21"/>
          <w:szCs w:val="21"/>
        </w:rPr>
        <w:t xml:space="preserve"> for the purposes of TUPE and/or any retendering process in order to ensure an effective handover of all work in progress at the end of the Contract Period. 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shall provide the Replacement Contractor with such assistance as it shall reasonably request.</w:t>
      </w:r>
    </w:p>
    <w:p w14:paraId="3E0402EF" w14:textId="77777777" w:rsidR="008C10C5" w:rsidRPr="002E6975" w:rsidRDefault="008C10C5" w:rsidP="006E03C9">
      <w:pPr>
        <w:pStyle w:val="BodyText2"/>
        <w:widowControl w:val="0"/>
        <w:tabs>
          <w:tab w:val="clear" w:pos="720"/>
          <w:tab w:val="clear" w:pos="1440"/>
          <w:tab w:val="left" w:pos="-1276"/>
          <w:tab w:val="left" w:pos="-142"/>
          <w:tab w:val="left" w:pos="851"/>
        </w:tabs>
        <w:spacing w:line="240" w:lineRule="auto"/>
        <w:ind w:left="851" w:hanging="851"/>
        <w:rPr>
          <w:rFonts w:ascii="Arial" w:hAnsi="Arial" w:cs="Arial"/>
          <w:b w:val="0"/>
          <w:i w:val="0"/>
          <w:sz w:val="21"/>
          <w:szCs w:val="21"/>
        </w:rPr>
      </w:pPr>
    </w:p>
    <w:p w14:paraId="3AF14D70" w14:textId="77777777" w:rsidR="009868DD" w:rsidRPr="002E6975" w:rsidRDefault="009868DD" w:rsidP="006E03C9">
      <w:pPr>
        <w:pStyle w:val="BodyText2"/>
        <w:widowControl w:val="0"/>
        <w:tabs>
          <w:tab w:val="clear" w:pos="720"/>
          <w:tab w:val="clear" w:pos="1440"/>
          <w:tab w:val="left" w:pos="-1276"/>
          <w:tab w:val="left" w:pos="-1134"/>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390746">
        <w:rPr>
          <w:rFonts w:ascii="Arial" w:hAnsi="Arial" w:cs="Arial"/>
          <w:b w:val="0"/>
          <w:i w:val="0"/>
          <w:sz w:val="21"/>
          <w:szCs w:val="21"/>
        </w:rPr>
        <w:t>.9</w:t>
      </w:r>
      <w:r w:rsidR="00D559A3" w:rsidRPr="002E6975">
        <w:rPr>
          <w:rFonts w:ascii="Arial" w:hAnsi="Arial" w:cs="Arial"/>
          <w:b w:val="0"/>
          <w:i w:val="0"/>
          <w:sz w:val="21"/>
          <w:szCs w:val="21"/>
        </w:rPr>
        <w:tab/>
        <w:t xml:space="preserve">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shall indemnify and keep indemnified and hold the C</w:t>
      </w:r>
      <w:r w:rsidR="00520929">
        <w:rPr>
          <w:rFonts w:ascii="Arial" w:hAnsi="Arial" w:cs="Arial"/>
          <w:b w:val="0"/>
          <w:i w:val="0"/>
          <w:sz w:val="21"/>
          <w:szCs w:val="21"/>
        </w:rPr>
        <w:t>ustomer</w:t>
      </w:r>
      <w:r w:rsidR="00D559A3" w:rsidRPr="002E6975">
        <w:rPr>
          <w:rFonts w:ascii="Arial" w:hAnsi="Arial" w:cs="Arial"/>
          <w:b w:val="0"/>
          <w:i w:val="0"/>
          <w:sz w:val="21"/>
          <w:szCs w:val="21"/>
        </w:rPr>
        <w:t xml:space="preserve"> and the Crown (both for themselves and any Replacement Contractor) harmless from and against all </w:t>
      </w:r>
      <w:r w:rsidR="00792458">
        <w:rPr>
          <w:rFonts w:ascii="Arial" w:hAnsi="Arial" w:cs="Arial"/>
          <w:b w:val="0"/>
          <w:i w:val="0"/>
          <w:sz w:val="21"/>
          <w:szCs w:val="21"/>
        </w:rPr>
        <w:t xml:space="preserve">Losses </w:t>
      </w:r>
      <w:r w:rsidR="00D559A3" w:rsidRPr="002E6975">
        <w:rPr>
          <w:rFonts w:ascii="Arial" w:hAnsi="Arial" w:cs="Arial"/>
          <w:b w:val="0"/>
          <w:i w:val="0"/>
          <w:sz w:val="21"/>
          <w:szCs w:val="21"/>
        </w:rPr>
        <w:t>which the C</w:t>
      </w:r>
      <w:r w:rsidR="00522615">
        <w:rPr>
          <w:rFonts w:ascii="Arial" w:hAnsi="Arial" w:cs="Arial"/>
          <w:b w:val="0"/>
          <w:i w:val="0"/>
          <w:sz w:val="21"/>
          <w:szCs w:val="21"/>
        </w:rPr>
        <w:t>ustomer</w:t>
      </w:r>
      <w:r w:rsidR="00D559A3" w:rsidRPr="002E6975">
        <w:rPr>
          <w:rFonts w:ascii="Arial" w:hAnsi="Arial" w:cs="Arial"/>
          <w:b w:val="0"/>
          <w:i w:val="0"/>
          <w:sz w:val="21"/>
          <w:szCs w:val="21"/>
        </w:rPr>
        <w:t xml:space="preserve"> or the Crown or any Replacement Contractor may suffer or incur as a result of or in connection with:</w:t>
      </w:r>
      <w:r w:rsidR="00A1440E">
        <w:rPr>
          <w:rFonts w:ascii="Arial" w:hAnsi="Arial" w:cs="Arial"/>
          <w:b w:val="0"/>
          <w:i w:val="0"/>
          <w:sz w:val="21"/>
          <w:szCs w:val="21"/>
        </w:rPr>
        <w:t>-</w:t>
      </w:r>
    </w:p>
    <w:p w14:paraId="56348785" w14:textId="77777777" w:rsidR="009868DD" w:rsidRPr="002E6975" w:rsidRDefault="009868DD" w:rsidP="00DE6FC4">
      <w:pPr>
        <w:pStyle w:val="BodyText2"/>
        <w:widowControl w:val="0"/>
        <w:spacing w:line="240" w:lineRule="auto"/>
        <w:ind w:left="1418" w:hanging="1418"/>
        <w:rPr>
          <w:rFonts w:ascii="Arial" w:hAnsi="Arial" w:cs="Arial"/>
          <w:b w:val="0"/>
          <w:i w:val="0"/>
          <w:sz w:val="21"/>
          <w:szCs w:val="21"/>
        </w:rPr>
      </w:pPr>
    </w:p>
    <w:p w14:paraId="383FDE3F" w14:textId="77777777" w:rsidR="00D559A3" w:rsidRPr="002E6975" w:rsidRDefault="00D559A3" w:rsidP="006E03C9">
      <w:pPr>
        <w:pStyle w:val="BodyText2"/>
        <w:widowControl w:val="0"/>
        <w:tabs>
          <w:tab w:val="clear" w:pos="720"/>
          <w:tab w:val="clear" w:pos="1440"/>
          <w:tab w:val="left" w:pos="-851"/>
        </w:tabs>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00F337EE" w:rsidRPr="002E6975">
        <w:rPr>
          <w:rFonts w:ascii="Arial" w:hAnsi="Arial" w:cs="Arial"/>
          <w:b w:val="0"/>
          <w:bCs w:val="0"/>
          <w:i w:val="0"/>
          <w:iCs w:val="0"/>
          <w:sz w:val="21"/>
          <w:szCs w:val="21"/>
        </w:rPr>
        <w:t xml:space="preserve">    </w:t>
      </w:r>
      <w:r w:rsidR="00A83816">
        <w:rPr>
          <w:rFonts w:ascii="Arial" w:hAnsi="Arial" w:cs="Arial"/>
          <w:b w:val="0"/>
          <w:bCs w:val="0"/>
          <w:i w:val="0"/>
          <w:iCs w:val="0"/>
          <w:sz w:val="21"/>
          <w:szCs w:val="21"/>
        </w:rPr>
        <w:t xml:space="preserve"> </w:t>
      </w:r>
      <w:r w:rsidRPr="002E6975">
        <w:rPr>
          <w:rFonts w:ascii="Arial" w:hAnsi="Arial" w:cs="Arial"/>
          <w:b w:val="0"/>
          <w:i w:val="0"/>
          <w:sz w:val="21"/>
          <w:szCs w:val="21"/>
        </w:rPr>
        <w:t>the provision of i</w:t>
      </w:r>
      <w:r w:rsidR="009868DD" w:rsidRPr="002E6975">
        <w:rPr>
          <w:rFonts w:ascii="Arial" w:hAnsi="Arial" w:cs="Arial"/>
          <w:b w:val="0"/>
          <w:i w:val="0"/>
          <w:sz w:val="21"/>
          <w:szCs w:val="21"/>
        </w:rPr>
        <w:t xml:space="preserve">nformation pursuant to </w:t>
      </w:r>
      <w:r w:rsidR="004D01CD" w:rsidRPr="002E6975">
        <w:rPr>
          <w:rFonts w:ascii="Arial" w:hAnsi="Arial" w:cs="Arial"/>
          <w:b w:val="0"/>
          <w:i w:val="0"/>
          <w:sz w:val="21"/>
          <w:szCs w:val="21"/>
        </w:rPr>
        <w:t xml:space="preserve">Clause </w:t>
      </w:r>
      <w:r w:rsidR="009868DD" w:rsidRPr="002E6975">
        <w:rPr>
          <w:rFonts w:ascii="Arial" w:hAnsi="Arial" w:cs="Arial"/>
          <w:b w:val="0"/>
          <w:bCs w:val="0"/>
          <w:i w:val="0"/>
          <w:iCs w:val="0"/>
          <w:sz w:val="21"/>
          <w:szCs w:val="21"/>
        </w:rPr>
        <w:t>B10</w:t>
      </w:r>
      <w:r w:rsidRPr="002E6975">
        <w:rPr>
          <w:rFonts w:ascii="Arial" w:hAnsi="Arial" w:cs="Arial"/>
          <w:b w:val="0"/>
          <w:i w:val="0"/>
          <w:sz w:val="21"/>
          <w:szCs w:val="21"/>
        </w:rPr>
        <w:t>; and</w:t>
      </w:r>
    </w:p>
    <w:p w14:paraId="053DE411" w14:textId="77777777" w:rsidR="006439BF" w:rsidRPr="002E6975" w:rsidRDefault="006439BF" w:rsidP="006E03C9">
      <w:pPr>
        <w:pStyle w:val="BodyText2"/>
        <w:widowControl w:val="0"/>
        <w:tabs>
          <w:tab w:val="clear" w:pos="720"/>
          <w:tab w:val="clear" w:pos="1440"/>
          <w:tab w:val="left" w:pos="-851"/>
        </w:tabs>
        <w:spacing w:line="240" w:lineRule="auto"/>
        <w:ind w:left="1276" w:hanging="425"/>
        <w:rPr>
          <w:rFonts w:ascii="Arial" w:hAnsi="Arial" w:cs="Arial"/>
          <w:b w:val="0"/>
          <w:bCs w:val="0"/>
          <w:i w:val="0"/>
          <w:iCs w:val="0"/>
          <w:sz w:val="21"/>
          <w:szCs w:val="21"/>
        </w:rPr>
      </w:pPr>
    </w:p>
    <w:p w14:paraId="32631719" w14:textId="77777777"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(b)</w:t>
      </w:r>
      <w:r w:rsidRPr="002E6975">
        <w:rPr>
          <w:rFonts w:ascii="Arial" w:hAnsi="Arial" w:cs="Arial"/>
          <w:b w:val="0"/>
          <w:i w:val="0"/>
          <w:sz w:val="21"/>
          <w:szCs w:val="21"/>
        </w:rPr>
        <w:tab/>
        <w:t xml:space="preserve">any claim or demand by any </w:t>
      </w:r>
      <w:r w:rsidR="00436399">
        <w:rPr>
          <w:rFonts w:ascii="Arial" w:hAnsi="Arial" w:cs="Arial"/>
          <w:b w:val="0"/>
          <w:i w:val="0"/>
          <w:sz w:val="21"/>
          <w:szCs w:val="21"/>
        </w:rPr>
        <w:t>Relevant</w:t>
      </w:r>
      <w:r w:rsidRPr="002E6975">
        <w:rPr>
          <w:rFonts w:ascii="Arial" w:hAnsi="Arial" w:cs="Arial"/>
          <w:b w:val="0"/>
          <w:i w:val="0"/>
          <w:sz w:val="21"/>
          <w:szCs w:val="21"/>
        </w:rPr>
        <w:t xml:space="preserve"> Employee</w:t>
      </w:r>
      <w:r w:rsidR="006D274B">
        <w:rPr>
          <w:rFonts w:ascii="Arial" w:hAnsi="Arial" w:cs="Arial"/>
          <w:b w:val="0"/>
          <w:i w:val="0"/>
          <w:sz w:val="21"/>
          <w:szCs w:val="21"/>
        </w:rPr>
        <w:t xml:space="preserve"> as defined under TUPE</w:t>
      </w:r>
      <w:r w:rsidRPr="002E6975">
        <w:rPr>
          <w:rFonts w:ascii="Arial" w:hAnsi="Arial" w:cs="Arial"/>
          <w:b w:val="0"/>
          <w:i w:val="0"/>
          <w:sz w:val="21"/>
          <w:szCs w:val="21"/>
        </w:rPr>
        <w:t xml:space="preserve"> (whether in contract, tort, under statute, pursuant to European Law or otherwise) in each and every case arising directly or indirectly from any act, fault or omission of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in respect of any </w:t>
      </w:r>
      <w:r w:rsidR="00436399">
        <w:rPr>
          <w:rFonts w:ascii="Arial" w:hAnsi="Arial" w:cs="Arial"/>
          <w:b w:val="0"/>
          <w:i w:val="0"/>
          <w:sz w:val="21"/>
          <w:szCs w:val="21"/>
        </w:rPr>
        <w:t>Relevant</w:t>
      </w:r>
      <w:r w:rsidRPr="002E6975">
        <w:rPr>
          <w:rFonts w:ascii="Arial" w:hAnsi="Arial" w:cs="Arial"/>
          <w:b w:val="0"/>
          <w:i w:val="0"/>
          <w:sz w:val="21"/>
          <w:szCs w:val="21"/>
        </w:rPr>
        <w:t xml:space="preserve"> Employee on or before the end of the Contract Period; and</w:t>
      </w:r>
    </w:p>
    <w:p w14:paraId="1E79F965" w14:textId="77777777"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14:paraId="48614CF7" w14:textId="77777777"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(c)</w:t>
      </w:r>
      <w:r w:rsidRPr="002E6975">
        <w:rPr>
          <w:rFonts w:ascii="Arial" w:hAnsi="Arial" w:cs="Arial"/>
          <w:b w:val="0"/>
          <w:i w:val="0"/>
          <w:sz w:val="21"/>
          <w:szCs w:val="21"/>
        </w:rPr>
        <w:tab/>
        <w:t xml:space="preserve">any failure by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to comply with its obligations under Regulation 13 or 14 of TUPE or any award of compensation under Regulation 15 of TUPE save where such failure arises from the failure of the C</w:t>
      </w:r>
      <w:r w:rsidR="006D274B">
        <w:rPr>
          <w:rFonts w:ascii="Arial" w:hAnsi="Arial" w:cs="Arial"/>
          <w:b w:val="0"/>
          <w:i w:val="0"/>
          <w:sz w:val="21"/>
          <w:szCs w:val="21"/>
        </w:rPr>
        <w:t>ustomer</w:t>
      </w:r>
      <w:r w:rsidRPr="002E6975">
        <w:rPr>
          <w:rFonts w:ascii="Arial" w:hAnsi="Arial" w:cs="Arial"/>
          <w:b w:val="0"/>
          <w:i w:val="0"/>
          <w:sz w:val="21"/>
          <w:szCs w:val="21"/>
        </w:rPr>
        <w:t xml:space="preserve"> or a Replacement Contractor to comply with its duties under Regulation 13 of the Regulations; and</w:t>
      </w:r>
    </w:p>
    <w:p w14:paraId="57D27F30" w14:textId="77777777"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14:paraId="41663E03" w14:textId="77777777"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(d)</w:t>
      </w:r>
      <w:r w:rsidRPr="002E6975">
        <w:rPr>
          <w:rFonts w:ascii="Arial" w:hAnsi="Arial" w:cs="Arial"/>
          <w:b w:val="0"/>
          <w:i w:val="0"/>
          <w:sz w:val="21"/>
          <w:szCs w:val="21"/>
        </w:rPr>
        <w:tab/>
        <w:t>any claim (including any individual employee entitlement under or consequent on such a claim) by any trade union or other body or person representing any Re</w:t>
      </w:r>
      <w:r w:rsidR="00436399">
        <w:rPr>
          <w:rFonts w:ascii="Arial" w:hAnsi="Arial" w:cs="Arial"/>
          <w:b w:val="0"/>
          <w:i w:val="0"/>
          <w:sz w:val="21"/>
          <w:szCs w:val="21"/>
        </w:rPr>
        <w:t>levant</w:t>
      </w:r>
      <w:r w:rsidRPr="002E6975">
        <w:rPr>
          <w:rFonts w:ascii="Arial" w:hAnsi="Arial" w:cs="Arial"/>
          <w:b w:val="0"/>
          <w:i w:val="0"/>
          <w:sz w:val="21"/>
          <w:szCs w:val="21"/>
        </w:rPr>
        <w:t xml:space="preserve"> Employees</w:t>
      </w:r>
      <w:r w:rsidR="006D274B">
        <w:rPr>
          <w:rFonts w:ascii="Arial" w:hAnsi="Arial" w:cs="Arial"/>
          <w:b w:val="0"/>
          <w:i w:val="0"/>
          <w:sz w:val="21"/>
          <w:szCs w:val="21"/>
        </w:rPr>
        <w:t xml:space="preserve"> as defined under TUPE</w:t>
      </w:r>
      <w:r w:rsidRPr="002E6975">
        <w:rPr>
          <w:rFonts w:ascii="Arial" w:hAnsi="Arial" w:cs="Arial"/>
          <w:b w:val="0"/>
          <w:i w:val="0"/>
          <w:sz w:val="21"/>
          <w:szCs w:val="21"/>
        </w:rPr>
        <w:t xml:space="preserve"> arising from or connected with any failure by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to comply with any legal obligation to such trade union, body or person; and</w:t>
      </w:r>
    </w:p>
    <w:p w14:paraId="0A65D04F" w14:textId="77777777"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14:paraId="7EF52AA8" w14:textId="77777777" w:rsidR="00D559A3"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(e)</w:t>
      </w:r>
      <w:r w:rsidRPr="002E6975">
        <w:rPr>
          <w:rFonts w:ascii="Arial" w:hAnsi="Arial" w:cs="Arial"/>
          <w:b w:val="0"/>
          <w:i w:val="0"/>
          <w:sz w:val="21"/>
          <w:szCs w:val="21"/>
        </w:rPr>
        <w:tab/>
        <w:t xml:space="preserve">any claim by any person who is transferred by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to the C</w:t>
      </w:r>
      <w:r w:rsidR="006D274B">
        <w:rPr>
          <w:rFonts w:ascii="Arial" w:hAnsi="Arial" w:cs="Arial"/>
          <w:b w:val="0"/>
          <w:i w:val="0"/>
          <w:sz w:val="21"/>
          <w:szCs w:val="21"/>
        </w:rPr>
        <w:t>ustomer</w:t>
      </w:r>
      <w:r w:rsidRPr="002E6975">
        <w:rPr>
          <w:rFonts w:ascii="Arial" w:hAnsi="Arial" w:cs="Arial"/>
          <w:b w:val="0"/>
          <w:i w:val="0"/>
          <w:sz w:val="21"/>
          <w:szCs w:val="21"/>
        </w:rPr>
        <w:t xml:space="preserve"> and/or a Replacement Contractor whose name is not included in the list of Re</w:t>
      </w:r>
      <w:r w:rsidR="00436399">
        <w:rPr>
          <w:rFonts w:ascii="Arial" w:hAnsi="Arial" w:cs="Arial"/>
          <w:b w:val="0"/>
          <w:i w:val="0"/>
          <w:sz w:val="21"/>
          <w:szCs w:val="21"/>
        </w:rPr>
        <w:t>levant</w:t>
      </w:r>
      <w:r w:rsidRPr="002E6975">
        <w:rPr>
          <w:rFonts w:ascii="Arial" w:hAnsi="Arial" w:cs="Arial"/>
          <w:b w:val="0"/>
          <w:i w:val="0"/>
          <w:sz w:val="21"/>
          <w:szCs w:val="21"/>
        </w:rPr>
        <w:t xml:space="preserve"> Employees</w:t>
      </w:r>
      <w:r w:rsidR="006D274B">
        <w:rPr>
          <w:rFonts w:ascii="Arial" w:hAnsi="Arial" w:cs="Arial"/>
          <w:b w:val="0"/>
          <w:i w:val="0"/>
          <w:sz w:val="21"/>
          <w:szCs w:val="21"/>
        </w:rPr>
        <w:t xml:space="preserve"> as defined under TUPE</w:t>
      </w:r>
      <w:r w:rsidRPr="002E6975">
        <w:rPr>
          <w:rFonts w:ascii="Arial" w:hAnsi="Arial" w:cs="Arial"/>
          <w:b w:val="0"/>
          <w:i w:val="0"/>
          <w:sz w:val="21"/>
          <w:szCs w:val="21"/>
        </w:rPr>
        <w:t>.</w:t>
      </w:r>
    </w:p>
    <w:p w14:paraId="1E726592" w14:textId="77777777" w:rsidR="008348D4" w:rsidRDefault="008348D4" w:rsidP="00DE6FC4">
      <w:pPr>
        <w:pStyle w:val="BodyText2"/>
        <w:widowControl w:val="0"/>
        <w:tabs>
          <w:tab w:val="left" w:pos="-426"/>
        </w:tabs>
        <w:spacing w:line="240" w:lineRule="auto"/>
        <w:rPr>
          <w:rFonts w:ascii="Arial" w:hAnsi="Arial" w:cs="Arial"/>
          <w:b w:val="0"/>
          <w:i w:val="0"/>
          <w:sz w:val="21"/>
          <w:szCs w:val="21"/>
        </w:rPr>
      </w:pPr>
    </w:p>
    <w:p w14:paraId="25AF534E" w14:textId="77777777" w:rsidR="00B556B5" w:rsidRDefault="00390746"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r>
        <w:rPr>
          <w:rFonts w:ascii="Arial" w:hAnsi="Arial" w:cs="Arial"/>
          <w:b w:val="0"/>
          <w:i w:val="0"/>
          <w:sz w:val="21"/>
          <w:szCs w:val="21"/>
        </w:rPr>
        <w:t>B10.10</w:t>
      </w:r>
      <w:r w:rsidR="008348D4">
        <w:rPr>
          <w:rFonts w:ascii="Arial" w:hAnsi="Arial" w:cs="Arial"/>
          <w:b w:val="0"/>
          <w:i w:val="0"/>
          <w:sz w:val="21"/>
          <w:szCs w:val="21"/>
        </w:rPr>
        <w:t xml:space="preserve"> </w:t>
      </w:r>
      <w:r w:rsidR="006E03C9">
        <w:rPr>
          <w:rFonts w:ascii="Arial" w:hAnsi="Arial" w:cs="Arial"/>
          <w:b w:val="0"/>
          <w:i w:val="0"/>
          <w:sz w:val="21"/>
          <w:szCs w:val="21"/>
        </w:rPr>
        <w:tab/>
      </w:r>
      <w:r w:rsidR="00B556B5">
        <w:rPr>
          <w:rFonts w:ascii="Arial" w:hAnsi="Arial" w:cs="Arial"/>
          <w:b w:val="0"/>
          <w:i w:val="0"/>
          <w:sz w:val="21"/>
          <w:szCs w:val="21"/>
        </w:rPr>
        <w:t>The Supplier shall comply with the Pension Act 2004 and the Transfer of Employment (Pension Protection) Regulations 2005.</w:t>
      </w:r>
    </w:p>
    <w:p w14:paraId="521B92D4" w14:textId="77777777"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p>
    <w:p w14:paraId="06DCB166" w14:textId="77777777" w:rsidR="00B556B5" w:rsidRDefault="00390746"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r>
        <w:rPr>
          <w:rFonts w:ascii="Arial" w:hAnsi="Arial" w:cs="Arial"/>
          <w:b w:val="0"/>
          <w:i w:val="0"/>
          <w:sz w:val="21"/>
          <w:szCs w:val="21"/>
        </w:rPr>
        <w:t>B10.11</w:t>
      </w:r>
      <w:r w:rsidR="00B556B5">
        <w:rPr>
          <w:rFonts w:ascii="Arial" w:hAnsi="Arial" w:cs="Arial"/>
          <w:b w:val="0"/>
          <w:i w:val="0"/>
          <w:sz w:val="21"/>
          <w:szCs w:val="21"/>
        </w:rPr>
        <w:tab/>
        <w:t>The Supplier shall ensure that, in accordance with The Best Value Authorities Staff Transfers (Pensions) Direction 2007, a Transferring Original Employee shall be granted:</w:t>
      </w:r>
    </w:p>
    <w:p w14:paraId="5B8E5C7C" w14:textId="77777777"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p>
    <w:p w14:paraId="7F7EF75B" w14:textId="77777777" w:rsidR="00B556B5" w:rsidRDefault="00B556B5" w:rsidP="004A56DB">
      <w:pPr>
        <w:pStyle w:val="BodyText2"/>
        <w:widowControl w:val="0"/>
        <w:numPr>
          <w:ilvl w:val="0"/>
          <w:numId w:val="39"/>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Pension rights that are broadly comparable to or better than those he/she has as an employee of the Incumbent Supplier; or</w:t>
      </w:r>
    </w:p>
    <w:p w14:paraId="44E456FE" w14:textId="77777777" w:rsidR="00B556B5" w:rsidRDefault="00B556B5" w:rsidP="00B556B5">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rPr>
          <w:rFonts w:ascii="Arial" w:hAnsi="Arial" w:cs="Arial"/>
          <w:b w:val="0"/>
          <w:i w:val="0"/>
          <w:sz w:val="21"/>
          <w:szCs w:val="21"/>
        </w:rPr>
      </w:pPr>
    </w:p>
    <w:p w14:paraId="06EA2EB6" w14:textId="77777777" w:rsidR="00B556B5" w:rsidRDefault="00B556B5" w:rsidP="004A56DB">
      <w:pPr>
        <w:pStyle w:val="BodyText2"/>
        <w:widowControl w:val="0"/>
        <w:numPr>
          <w:ilvl w:val="0"/>
          <w:numId w:val="39"/>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continued access to the Local Government Pension Scheme for those employees who at the Transfer Date are members of that pension scheme; and</w:t>
      </w:r>
    </w:p>
    <w:p w14:paraId="610EA6D3" w14:textId="77777777" w:rsidR="00B556B5" w:rsidRDefault="00B556B5" w:rsidP="00B556B5">
      <w:pPr>
        <w:pStyle w:val="ListParagraph"/>
        <w:rPr>
          <w:rFonts w:ascii="Arial" w:hAnsi="Arial" w:cs="Arial"/>
          <w:b/>
          <w:i/>
          <w:sz w:val="21"/>
          <w:szCs w:val="21"/>
        </w:rPr>
      </w:pPr>
    </w:p>
    <w:p w14:paraId="0A22DB06" w14:textId="77777777" w:rsidR="00B556B5" w:rsidRDefault="00B556B5" w:rsidP="004A56DB">
      <w:pPr>
        <w:pStyle w:val="BodyText2"/>
        <w:widowControl w:val="0"/>
        <w:numPr>
          <w:ilvl w:val="0"/>
          <w:numId w:val="39"/>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terms and conditions of employment which allow the Transferring Original Employee to enforce the protection afforded under The Best Value Authorities Staff Transfers (Pensions) Direction 2007.</w:t>
      </w:r>
    </w:p>
    <w:p w14:paraId="76393E02" w14:textId="77777777"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14:paraId="0D0CC1D9" w14:textId="77777777" w:rsidR="00AD5964" w:rsidRDefault="009868D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w:t>
      </w:r>
      <w:r w:rsidR="00AD5964">
        <w:rPr>
          <w:rFonts w:ascii="Arial" w:hAnsi="Arial" w:cs="Arial"/>
          <w:b w:val="0"/>
          <w:i w:val="0"/>
          <w:sz w:val="21"/>
          <w:szCs w:val="21"/>
        </w:rPr>
        <w:t>1</w:t>
      </w:r>
      <w:r w:rsidR="00390746">
        <w:rPr>
          <w:rFonts w:ascii="Arial" w:hAnsi="Arial" w:cs="Arial"/>
          <w:b w:val="0"/>
          <w:i w:val="0"/>
          <w:sz w:val="21"/>
          <w:szCs w:val="21"/>
        </w:rPr>
        <w:t>2</w:t>
      </w:r>
      <w:r w:rsidRPr="002E6975">
        <w:rPr>
          <w:rFonts w:ascii="Arial" w:hAnsi="Arial" w:cs="Arial"/>
          <w:b w:val="0"/>
          <w:i w:val="0"/>
          <w:sz w:val="21"/>
          <w:szCs w:val="21"/>
        </w:rPr>
        <w:tab/>
        <w:t xml:space="preserve">This </w:t>
      </w:r>
      <w:r w:rsidR="004D01CD" w:rsidRPr="002E6975">
        <w:rPr>
          <w:rFonts w:ascii="Arial" w:hAnsi="Arial" w:cs="Arial"/>
          <w:b w:val="0"/>
          <w:i w:val="0"/>
          <w:sz w:val="21"/>
          <w:szCs w:val="21"/>
        </w:rPr>
        <w:t xml:space="preserve">Clause </w:t>
      </w:r>
      <w:r w:rsidRPr="002E6975">
        <w:rPr>
          <w:rFonts w:ascii="Arial" w:hAnsi="Arial" w:cs="Arial"/>
          <w:b w:val="0"/>
          <w:bCs w:val="0"/>
          <w:i w:val="0"/>
          <w:iCs w:val="0"/>
          <w:sz w:val="21"/>
          <w:szCs w:val="21"/>
        </w:rPr>
        <w:t>B10</w:t>
      </w:r>
      <w:r w:rsidR="00D559A3" w:rsidRPr="002E6975">
        <w:rPr>
          <w:rFonts w:ascii="Arial" w:hAnsi="Arial" w:cs="Arial"/>
          <w:b w:val="0"/>
          <w:i w:val="0"/>
          <w:sz w:val="21"/>
          <w:szCs w:val="21"/>
        </w:rPr>
        <w:t xml:space="preserve"> applies during the Contract Period and indefinitely thereafter.</w:t>
      </w:r>
    </w:p>
    <w:p w14:paraId="3D7563B2" w14:textId="77777777"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14:paraId="5B7E708A" w14:textId="77777777" w:rsidR="00AD5964" w:rsidRDefault="009868D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AD5964">
        <w:rPr>
          <w:rFonts w:ascii="Arial" w:hAnsi="Arial" w:cs="Arial"/>
          <w:b w:val="0"/>
          <w:i w:val="0"/>
          <w:sz w:val="21"/>
          <w:szCs w:val="21"/>
        </w:rPr>
        <w:t>.1</w:t>
      </w:r>
      <w:r w:rsidR="00390746">
        <w:rPr>
          <w:rFonts w:ascii="Arial" w:hAnsi="Arial" w:cs="Arial"/>
          <w:b w:val="0"/>
          <w:i w:val="0"/>
          <w:sz w:val="21"/>
          <w:szCs w:val="21"/>
        </w:rPr>
        <w:t>3</w:t>
      </w:r>
      <w:r w:rsidR="00844C3D" w:rsidRPr="002E6975">
        <w:rPr>
          <w:rFonts w:ascii="Arial" w:hAnsi="Arial" w:cs="Arial"/>
          <w:b w:val="0"/>
          <w:i w:val="0"/>
          <w:sz w:val="21"/>
          <w:szCs w:val="21"/>
        </w:rPr>
        <w:tab/>
      </w:r>
      <w:r w:rsidR="00D559A3" w:rsidRPr="002E6975">
        <w:rPr>
          <w:rFonts w:ascii="Arial" w:hAnsi="Arial" w:cs="Arial"/>
          <w:b w:val="0"/>
          <w:i w:val="0"/>
          <w:sz w:val="21"/>
          <w:szCs w:val="21"/>
        </w:rPr>
        <w:t xml:space="preserve">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undertakes to the C</w:t>
      </w:r>
      <w:r w:rsidR="006D274B">
        <w:rPr>
          <w:rFonts w:ascii="Arial" w:hAnsi="Arial" w:cs="Arial"/>
          <w:b w:val="0"/>
          <w:i w:val="0"/>
          <w:sz w:val="21"/>
          <w:szCs w:val="21"/>
        </w:rPr>
        <w:t>ustomer</w:t>
      </w:r>
      <w:r w:rsidR="00EC38C6">
        <w:rPr>
          <w:rFonts w:ascii="Arial" w:hAnsi="Arial" w:cs="Arial"/>
          <w:b w:val="0"/>
          <w:i w:val="0"/>
          <w:sz w:val="21"/>
          <w:szCs w:val="21"/>
        </w:rPr>
        <w:t xml:space="preserve"> that, during the twelve </w:t>
      </w:r>
      <w:r w:rsidR="00792458">
        <w:rPr>
          <w:rFonts w:ascii="Arial" w:hAnsi="Arial" w:cs="Arial"/>
          <w:b w:val="0"/>
          <w:i w:val="0"/>
          <w:sz w:val="21"/>
          <w:szCs w:val="21"/>
        </w:rPr>
        <w:t xml:space="preserve">(12) </w:t>
      </w:r>
      <w:r w:rsidR="00EC38C6">
        <w:rPr>
          <w:rFonts w:ascii="Arial" w:hAnsi="Arial" w:cs="Arial"/>
          <w:b w:val="0"/>
          <w:i w:val="0"/>
          <w:sz w:val="21"/>
          <w:szCs w:val="21"/>
        </w:rPr>
        <w:t>M</w:t>
      </w:r>
      <w:r w:rsidR="00D559A3" w:rsidRPr="002E6975">
        <w:rPr>
          <w:rFonts w:ascii="Arial" w:hAnsi="Arial" w:cs="Arial"/>
          <w:b w:val="0"/>
          <w:i w:val="0"/>
          <w:sz w:val="21"/>
          <w:szCs w:val="21"/>
        </w:rPr>
        <w:t xml:space="preserve">onths prior to the end of the Contract Period 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shall n</w:t>
      </w:r>
      <w:r w:rsidR="00040798" w:rsidRPr="002E6975">
        <w:rPr>
          <w:rFonts w:ascii="Arial" w:hAnsi="Arial" w:cs="Arial"/>
          <w:b w:val="0"/>
          <w:i w:val="0"/>
          <w:sz w:val="21"/>
          <w:szCs w:val="21"/>
        </w:rPr>
        <w:t>ot (and shall procure that any Sub-C</w:t>
      </w:r>
      <w:r w:rsidR="00D559A3" w:rsidRPr="002E6975">
        <w:rPr>
          <w:rFonts w:ascii="Arial" w:hAnsi="Arial" w:cs="Arial"/>
          <w:b w:val="0"/>
          <w:i w:val="0"/>
          <w:sz w:val="21"/>
          <w:szCs w:val="21"/>
        </w:rPr>
        <w:t>ontractor shall not) without the prior consent of the C</w:t>
      </w:r>
      <w:r w:rsidR="006D274B">
        <w:rPr>
          <w:rFonts w:ascii="Arial" w:hAnsi="Arial" w:cs="Arial"/>
          <w:b w:val="0"/>
          <w:i w:val="0"/>
          <w:sz w:val="21"/>
          <w:szCs w:val="21"/>
        </w:rPr>
        <w:t>ustomer</w:t>
      </w:r>
      <w:r w:rsidR="00D559A3" w:rsidRPr="002E6975">
        <w:rPr>
          <w:rFonts w:ascii="Arial" w:hAnsi="Arial" w:cs="Arial"/>
          <w:b w:val="0"/>
          <w:i w:val="0"/>
          <w:sz w:val="21"/>
          <w:szCs w:val="21"/>
        </w:rPr>
        <w:t xml:space="preserve"> (such consent not to be  unreasonably withheld or delayed):</w:t>
      </w:r>
      <w:r w:rsidR="00A1440E">
        <w:rPr>
          <w:rFonts w:ascii="Arial" w:hAnsi="Arial" w:cs="Arial"/>
          <w:b w:val="0"/>
          <w:i w:val="0"/>
          <w:sz w:val="21"/>
          <w:szCs w:val="21"/>
        </w:rPr>
        <w:t>-</w:t>
      </w:r>
    </w:p>
    <w:p w14:paraId="1CB045E9" w14:textId="77777777"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709" w:hanging="709"/>
        <w:rPr>
          <w:rFonts w:ascii="Arial" w:hAnsi="Arial" w:cs="Arial"/>
          <w:b w:val="0"/>
          <w:i w:val="0"/>
          <w:sz w:val="21"/>
          <w:szCs w:val="21"/>
        </w:rPr>
      </w:pPr>
    </w:p>
    <w:p w14:paraId="3176C513" w14:textId="4DB78E12"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Pr="002E6975">
        <w:rPr>
          <w:rFonts w:ascii="Arial" w:hAnsi="Arial" w:cs="Arial"/>
          <w:b w:val="0"/>
          <w:i w:val="0"/>
          <w:sz w:val="21"/>
          <w:szCs w:val="21"/>
        </w:rPr>
        <w:tab/>
        <w:t>amend or vary (or purport or promise to amend or vary) the terms and conditions of the employment or engagement including for the avoidance of doubt pay of any</w:t>
      </w:r>
      <w:r w:rsidR="0030144D">
        <w:rPr>
          <w:rFonts w:ascii="Arial" w:hAnsi="Arial" w:cs="Arial"/>
          <w:b w:val="0"/>
          <w:i w:val="0"/>
          <w:sz w:val="21"/>
          <w:szCs w:val="21"/>
        </w:rPr>
        <w:t xml:space="preserve"> </w:t>
      </w:r>
      <w:r w:rsidR="00614D6F">
        <w:rPr>
          <w:rFonts w:ascii="Arial" w:hAnsi="Arial" w:cs="Arial"/>
          <w:b w:val="0"/>
          <w:i w:val="0"/>
          <w:sz w:val="21"/>
          <w:szCs w:val="21"/>
        </w:rPr>
        <w:t>Staff (other than</w:t>
      </w:r>
      <w:r w:rsidRPr="002E6975">
        <w:rPr>
          <w:rFonts w:ascii="Arial" w:hAnsi="Arial" w:cs="Arial"/>
          <w:b w:val="0"/>
          <w:i w:val="0"/>
          <w:sz w:val="21"/>
          <w:szCs w:val="21"/>
        </w:rPr>
        <w:t xml:space="preserve"> where such amendment or variation has previously been agreed between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and the Staff in the normal course of business, and where any such amendment or variation is not in any way related to the transfer of the Services);</w:t>
      </w:r>
    </w:p>
    <w:p w14:paraId="3473440B" w14:textId="77777777"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14:paraId="4506212E" w14:textId="7529924B"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(b)</w:t>
      </w:r>
      <w:r w:rsidRPr="002E6975">
        <w:rPr>
          <w:rFonts w:ascii="Arial" w:hAnsi="Arial" w:cs="Arial"/>
          <w:b w:val="0"/>
          <w:i w:val="0"/>
          <w:sz w:val="21"/>
          <w:szCs w:val="21"/>
        </w:rPr>
        <w:tab/>
        <w:t>terminate or give notice to terminate the employment or engagement of any</w:t>
      </w:r>
      <w:r w:rsidR="00C476F1" w:rsidRPr="002E6975">
        <w:rPr>
          <w:rFonts w:ascii="Arial" w:hAnsi="Arial" w:cs="Arial"/>
          <w:b w:val="0"/>
          <w:bCs w:val="0"/>
          <w:i w:val="0"/>
          <w:iCs w:val="0"/>
          <w:sz w:val="21"/>
          <w:szCs w:val="21"/>
        </w:rPr>
        <w:t xml:space="preserve"> of </w:t>
      </w:r>
      <w:r w:rsidR="00F975D9" w:rsidRPr="002E6975">
        <w:rPr>
          <w:rFonts w:ascii="Arial" w:hAnsi="Arial" w:cs="Arial"/>
          <w:b w:val="0"/>
          <w:bCs w:val="0"/>
          <w:i w:val="0"/>
          <w:iCs w:val="0"/>
          <w:sz w:val="21"/>
          <w:szCs w:val="21"/>
        </w:rPr>
        <w:t xml:space="preserve">the </w:t>
      </w:r>
      <w:r w:rsidRPr="002E6975">
        <w:rPr>
          <w:rFonts w:ascii="Arial" w:hAnsi="Arial" w:cs="Arial"/>
          <w:b w:val="0"/>
          <w:i w:val="0"/>
          <w:sz w:val="21"/>
          <w:szCs w:val="21"/>
        </w:rPr>
        <w:t>Staff (other than in circumstances in which the termination is for reasons of misconduct or lack of capacity);</w:t>
      </w:r>
    </w:p>
    <w:p w14:paraId="1733AA9E" w14:textId="77777777"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14:paraId="34253F20" w14:textId="278D625B"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(c)</w:t>
      </w:r>
      <w:r w:rsidRPr="002E6975">
        <w:rPr>
          <w:rFonts w:ascii="Arial" w:hAnsi="Arial" w:cs="Arial"/>
          <w:b w:val="0"/>
          <w:i w:val="0"/>
          <w:sz w:val="21"/>
          <w:szCs w:val="21"/>
        </w:rPr>
        <w:tab/>
        <w:t>transfer away, remove, reduce or vary the involvement of any of the Staff from or in</w:t>
      </w:r>
      <w:r w:rsidR="00BD0B2E">
        <w:rPr>
          <w:rFonts w:ascii="Arial" w:hAnsi="Arial" w:cs="Arial"/>
          <w:b w:val="0"/>
          <w:i w:val="0"/>
          <w:sz w:val="21"/>
          <w:szCs w:val="21"/>
        </w:rPr>
        <w:t xml:space="preserve"> the provision of the Services </w:t>
      </w:r>
      <w:r w:rsidRPr="002E6975">
        <w:rPr>
          <w:rFonts w:ascii="Arial" w:hAnsi="Arial" w:cs="Arial"/>
          <w:b w:val="0"/>
          <w:i w:val="0"/>
          <w:sz w:val="21"/>
          <w:szCs w:val="21"/>
        </w:rPr>
        <w:t xml:space="preserve">other than where such transfer or removal: (i) was planned as part of the individual’s career development; (ii) takes place in the normal course of business; and (iii) </w:t>
      </w:r>
      <w:r w:rsidR="002B169B" w:rsidRPr="002E6975">
        <w:rPr>
          <w:rFonts w:ascii="Arial" w:hAnsi="Arial" w:cs="Arial"/>
          <w:b w:val="0"/>
          <w:i w:val="0"/>
          <w:sz w:val="21"/>
          <w:szCs w:val="21"/>
        </w:rPr>
        <w:t>sha</w:t>
      </w:r>
      <w:r w:rsidRPr="002E6975">
        <w:rPr>
          <w:rFonts w:ascii="Arial" w:hAnsi="Arial" w:cs="Arial"/>
          <w:b w:val="0"/>
          <w:i w:val="0"/>
          <w:sz w:val="21"/>
          <w:szCs w:val="21"/>
        </w:rPr>
        <w:t xml:space="preserve">ll not  have any adverse impact upon the delivery of the Services by the </w:t>
      </w:r>
      <w:r w:rsidR="00844C3D" w:rsidRPr="002E6975">
        <w:rPr>
          <w:rFonts w:ascii="Arial" w:hAnsi="Arial" w:cs="Arial"/>
          <w:b w:val="0"/>
          <w:i w:val="0"/>
          <w:sz w:val="21"/>
          <w:szCs w:val="21"/>
        </w:rPr>
        <w:t>Supplier</w:t>
      </w:r>
      <w:r w:rsidRPr="002E6975">
        <w:rPr>
          <w:rFonts w:ascii="Arial" w:hAnsi="Arial" w:cs="Arial"/>
          <w:b w:val="0"/>
          <w:i w:val="0"/>
          <w:sz w:val="21"/>
          <w:szCs w:val="21"/>
        </w:rPr>
        <w:t>, PROVIDED THAT any such transfer, removal, reduction or variation is not in any</w:t>
      </w:r>
      <w:r w:rsidR="00A47B0E">
        <w:rPr>
          <w:rFonts w:ascii="Arial" w:hAnsi="Arial" w:cs="Arial"/>
          <w:b w:val="0"/>
          <w:i w:val="0"/>
          <w:sz w:val="21"/>
          <w:szCs w:val="21"/>
        </w:rPr>
        <w:t xml:space="preserve"> </w:t>
      </w:r>
      <w:r w:rsidRPr="002E6975">
        <w:rPr>
          <w:rFonts w:ascii="Arial" w:hAnsi="Arial" w:cs="Arial"/>
          <w:b w:val="0"/>
          <w:i w:val="0"/>
          <w:sz w:val="21"/>
          <w:szCs w:val="21"/>
        </w:rPr>
        <w:t>way related to the transfer of the Services;</w:t>
      </w:r>
      <w:r w:rsidR="004D02ED">
        <w:rPr>
          <w:rFonts w:ascii="Arial" w:hAnsi="Arial" w:cs="Arial"/>
          <w:b w:val="0"/>
          <w:i w:val="0"/>
          <w:sz w:val="21"/>
          <w:szCs w:val="21"/>
        </w:rPr>
        <w:t xml:space="preserve"> and</w:t>
      </w:r>
    </w:p>
    <w:p w14:paraId="13F36C4B" w14:textId="77777777"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567"/>
        <w:rPr>
          <w:rFonts w:ascii="Arial" w:hAnsi="Arial" w:cs="Arial"/>
          <w:b w:val="0"/>
          <w:i w:val="0"/>
          <w:sz w:val="21"/>
          <w:szCs w:val="21"/>
        </w:rPr>
      </w:pPr>
    </w:p>
    <w:p w14:paraId="7C8E3F87" w14:textId="77777777" w:rsidR="00AD5964" w:rsidRDefault="00D559A3" w:rsidP="004A56DB">
      <w:pPr>
        <w:pStyle w:val="BodyText2"/>
        <w:widowControl w:val="0"/>
        <w:numPr>
          <w:ilvl w:val="0"/>
          <w:numId w:val="17"/>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recruit or bring in any new or additional individuals to provide the Services who were not already involved in providing the Services prior to the relevant period.</w:t>
      </w:r>
    </w:p>
    <w:p w14:paraId="7828066A" w14:textId="77777777"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hanging="425"/>
        <w:rPr>
          <w:rFonts w:ascii="Arial" w:hAnsi="Arial" w:cs="Arial"/>
          <w:b w:val="0"/>
          <w:i w:val="0"/>
          <w:sz w:val="21"/>
          <w:szCs w:val="21"/>
        </w:rPr>
      </w:pPr>
    </w:p>
    <w:p w14:paraId="328B11C3" w14:textId="77777777"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B10.1</w:t>
      </w:r>
      <w:r w:rsidR="00390746">
        <w:rPr>
          <w:rFonts w:ascii="Arial" w:hAnsi="Arial" w:cs="Arial"/>
          <w:b w:val="0"/>
          <w:i w:val="0"/>
          <w:sz w:val="21"/>
          <w:szCs w:val="21"/>
        </w:rPr>
        <w:t>4</w:t>
      </w:r>
      <w:r>
        <w:rPr>
          <w:rFonts w:ascii="Arial" w:hAnsi="Arial" w:cs="Arial"/>
          <w:b w:val="0"/>
          <w:i w:val="0"/>
          <w:sz w:val="21"/>
          <w:szCs w:val="21"/>
        </w:rPr>
        <w:tab/>
        <w:t xml:space="preserve">The Supplier confirms that it shall comply fully with its obligations under the TUPE Regulations in respect of providing information to any subsequent supplier (including any Replacement </w:t>
      </w:r>
      <w:r w:rsidR="00B556B5">
        <w:rPr>
          <w:rFonts w:ascii="Arial" w:hAnsi="Arial" w:cs="Arial"/>
          <w:b w:val="0"/>
          <w:i w:val="0"/>
          <w:sz w:val="21"/>
          <w:szCs w:val="21"/>
        </w:rPr>
        <w:t>Contractor</w:t>
      </w:r>
      <w:r>
        <w:rPr>
          <w:rFonts w:ascii="Arial" w:hAnsi="Arial" w:cs="Arial"/>
          <w:b w:val="0"/>
          <w:i w:val="0"/>
          <w:sz w:val="21"/>
          <w:szCs w:val="21"/>
        </w:rPr>
        <w:t>). The Supplier warrants that any information provided in accordance with Regulation 11 of the TUPE Regulations shall be accurate and complete.</w:t>
      </w:r>
    </w:p>
    <w:p w14:paraId="1C35260E" w14:textId="77777777"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14:paraId="3E01B41D" w14:textId="77777777"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w:t>
      </w:r>
      <w:r w:rsidR="00390746">
        <w:rPr>
          <w:rFonts w:ascii="Arial" w:hAnsi="Arial" w:cs="Arial"/>
          <w:b w:val="0"/>
          <w:i w:val="0"/>
          <w:sz w:val="21"/>
          <w:szCs w:val="21"/>
        </w:rPr>
        <w:t>15</w:t>
      </w:r>
      <w:r>
        <w:rPr>
          <w:rFonts w:ascii="Arial" w:hAnsi="Arial" w:cs="Arial"/>
          <w:b w:val="0"/>
          <w:i w:val="0"/>
          <w:sz w:val="21"/>
          <w:szCs w:val="21"/>
        </w:rPr>
        <w:tab/>
        <w:t xml:space="preserve">The Supplier shall indemnify and keep the Customer and any Replacement </w:t>
      </w:r>
      <w:r w:rsidR="007202B6">
        <w:rPr>
          <w:rFonts w:ascii="Arial" w:hAnsi="Arial" w:cs="Arial"/>
          <w:b w:val="0"/>
          <w:i w:val="0"/>
          <w:sz w:val="21"/>
          <w:szCs w:val="21"/>
        </w:rPr>
        <w:t>Contractor</w:t>
      </w:r>
      <w:r>
        <w:rPr>
          <w:rFonts w:ascii="Arial" w:hAnsi="Arial" w:cs="Arial"/>
          <w:b w:val="0"/>
          <w:i w:val="0"/>
          <w:sz w:val="21"/>
          <w:szCs w:val="21"/>
        </w:rPr>
        <w:t xml:space="preserve"> indemnified in full from and against direct, indirect or consequential liability or Loss awarded against or incurred or paid by the Customer or any Replacement Contractor as a result of or in connection with:-</w:t>
      </w:r>
    </w:p>
    <w:p w14:paraId="62678BE2" w14:textId="77777777" w:rsidR="005B25CE" w:rsidRDefault="005B25CE" w:rsidP="005B25CE">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709" w:hanging="709"/>
        <w:rPr>
          <w:rFonts w:ascii="Arial" w:hAnsi="Arial" w:cs="Arial"/>
          <w:b w:val="0"/>
          <w:i w:val="0"/>
          <w:sz w:val="21"/>
          <w:szCs w:val="21"/>
        </w:rPr>
      </w:pPr>
    </w:p>
    <w:p w14:paraId="396E44A7" w14:textId="77777777" w:rsidR="005B25CE" w:rsidRDefault="006B6F4E" w:rsidP="004A56DB">
      <w:pPr>
        <w:pStyle w:val="BodyText2"/>
        <w:widowControl w:val="0"/>
        <w:numPr>
          <w:ilvl w:val="0"/>
          <w:numId w:val="18"/>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 xml:space="preserve">the employment or termination of employment of any Relevant Employee </w:t>
      </w:r>
      <w:r w:rsidR="00FF6E70">
        <w:rPr>
          <w:rFonts w:ascii="Arial" w:hAnsi="Arial" w:cs="Arial"/>
          <w:b w:val="0"/>
          <w:i w:val="0"/>
          <w:sz w:val="21"/>
          <w:szCs w:val="21"/>
        </w:rPr>
        <w:t>or employee of any Sub-Contractor during any period prior to and including the date of expiry or termination of this Contract; and</w:t>
      </w:r>
    </w:p>
    <w:p w14:paraId="564C958E" w14:textId="77777777" w:rsidR="00FF6E70" w:rsidRDefault="00FF6E70"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14:paraId="53124F16" w14:textId="77777777" w:rsidR="00FF6E70" w:rsidRDefault="00FF6E70" w:rsidP="004A56DB">
      <w:pPr>
        <w:pStyle w:val="BodyText2"/>
        <w:widowControl w:val="0"/>
        <w:numPr>
          <w:ilvl w:val="0"/>
          <w:numId w:val="18"/>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 xml:space="preserve">any claim brought against the Customer or any Replacement </w:t>
      </w:r>
      <w:r w:rsidR="007202B6">
        <w:rPr>
          <w:rFonts w:ascii="Arial" w:hAnsi="Arial" w:cs="Arial"/>
          <w:b w:val="0"/>
          <w:i w:val="0"/>
          <w:sz w:val="21"/>
          <w:szCs w:val="21"/>
        </w:rPr>
        <w:t>Contractor</w:t>
      </w:r>
      <w:r>
        <w:rPr>
          <w:rFonts w:ascii="Arial" w:hAnsi="Arial" w:cs="Arial"/>
          <w:b w:val="0"/>
          <w:i w:val="0"/>
          <w:sz w:val="21"/>
          <w:szCs w:val="21"/>
        </w:rPr>
        <w:t xml:space="preserve"> as a result of the Supplier's failure to comply with any of its obligations under the TUPE Regulations and this Contract.</w:t>
      </w:r>
    </w:p>
    <w:p w14:paraId="0070EB6B" w14:textId="77777777" w:rsidR="00FF6E70" w:rsidRDefault="00FF6E70" w:rsidP="006E03C9">
      <w:pPr>
        <w:pStyle w:val="ListParagraph"/>
        <w:ind w:hanging="425"/>
        <w:rPr>
          <w:rFonts w:ascii="Arial" w:hAnsi="Arial" w:cs="Arial"/>
          <w:b/>
          <w:i/>
          <w:sz w:val="21"/>
          <w:szCs w:val="21"/>
        </w:rPr>
      </w:pPr>
    </w:p>
    <w:p w14:paraId="070414FB" w14:textId="77777777" w:rsidR="00FF6E70" w:rsidRDefault="00FF6E70"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w:t>
      </w:r>
      <w:r w:rsidR="00390746">
        <w:rPr>
          <w:rFonts w:ascii="Arial" w:hAnsi="Arial" w:cs="Arial"/>
          <w:b w:val="0"/>
          <w:i w:val="0"/>
          <w:sz w:val="21"/>
          <w:szCs w:val="21"/>
        </w:rPr>
        <w:t>16</w:t>
      </w:r>
      <w:r>
        <w:rPr>
          <w:rFonts w:ascii="Arial" w:hAnsi="Arial" w:cs="Arial"/>
          <w:b w:val="0"/>
          <w:i w:val="0"/>
          <w:sz w:val="21"/>
          <w:szCs w:val="21"/>
        </w:rPr>
        <w:tab/>
        <w:t xml:space="preserve">Notwithstanding any provisions of this Contract, for the purposes of Clause B10 and in accordance with the Contracts (Rights of Third Parties) Act 1999, the Parties accept that any Replacement </w:t>
      </w:r>
      <w:r w:rsidR="007202B6">
        <w:rPr>
          <w:rFonts w:ascii="Arial" w:hAnsi="Arial" w:cs="Arial"/>
          <w:b w:val="0"/>
          <w:i w:val="0"/>
          <w:sz w:val="21"/>
          <w:szCs w:val="21"/>
        </w:rPr>
        <w:t>Contractor</w:t>
      </w:r>
      <w:r>
        <w:rPr>
          <w:rFonts w:ascii="Arial" w:hAnsi="Arial" w:cs="Arial"/>
          <w:b w:val="0"/>
          <w:i w:val="0"/>
          <w:sz w:val="21"/>
          <w:szCs w:val="21"/>
        </w:rPr>
        <w:t xml:space="preserve"> shall be entitled to enforce the benefits conferred to it under this Contract. If the Parties rescind this Contract or vary it in accordance with the relevant provisions of this Contract or terminate this Contract, the consent of any Replacement </w:t>
      </w:r>
      <w:r w:rsidR="007202B6">
        <w:rPr>
          <w:rFonts w:ascii="Arial" w:hAnsi="Arial" w:cs="Arial"/>
          <w:b w:val="0"/>
          <w:i w:val="0"/>
          <w:sz w:val="21"/>
          <w:szCs w:val="21"/>
        </w:rPr>
        <w:t>Contractor</w:t>
      </w:r>
      <w:r>
        <w:rPr>
          <w:rFonts w:ascii="Arial" w:hAnsi="Arial" w:cs="Arial"/>
          <w:b w:val="0"/>
          <w:i w:val="0"/>
          <w:sz w:val="21"/>
          <w:szCs w:val="21"/>
        </w:rPr>
        <w:t xml:space="preserve"> shall not be required for such rescission, variation or termination.</w:t>
      </w:r>
    </w:p>
    <w:p w14:paraId="42A5A1FF" w14:textId="77777777" w:rsidR="00EE2A9B" w:rsidRDefault="00EE2A9B"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14:paraId="67449D8C" w14:textId="77777777" w:rsidR="00EE2A9B" w:rsidRDefault="00FE22F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B10.17</w:t>
      </w:r>
      <w:r w:rsidR="00EE2A9B">
        <w:rPr>
          <w:rFonts w:ascii="Arial" w:hAnsi="Arial" w:cs="Arial"/>
          <w:b w:val="0"/>
          <w:i w:val="0"/>
          <w:sz w:val="21"/>
          <w:szCs w:val="21"/>
        </w:rPr>
        <w:tab/>
        <w:t xml:space="preserve">The Customer shall from the commencement of the last eighteen (18) Months of the Contract be entitled to apply retention of 5% against each </w:t>
      </w:r>
      <w:r w:rsidR="00096A9E">
        <w:rPr>
          <w:rFonts w:ascii="Arial" w:hAnsi="Arial" w:cs="Arial"/>
          <w:b w:val="0"/>
          <w:i w:val="0"/>
          <w:sz w:val="21"/>
          <w:szCs w:val="21"/>
        </w:rPr>
        <w:t>invoice</w:t>
      </w:r>
      <w:r w:rsidR="00EE2A9B">
        <w:rPr>
          <w:rFonts w:ascii="Arial" w:hAnsi="Arial" w:cs="Arial"/>
          <w:b w:val="0"/>
          <w:i w:val="0"/>
          <w:sz w:val="21"/>
          <w:szCs w:val="21"/>
        </w:rPr>
        <w:t xml:space="preserve"> which will become due for payment in accordance with the Contract. The retention monies shall be </w:t>
      </w:r>
      <w:r>
        <w:rPr>
          <w:rFonts w:ascii="Arial" w:hAnsi="Arial" w:cs="Arial"/>
          <w:b w:val="0"/>
          <w:i w:val="0"/>
          <w:sz w:val="21"/>
          <w:szCs w:val="21"/>
        </w:rPr>
        <w:t>held by the C</w:t>
      </w:r>
      <w:r w:rsidR="00BE4A29">
        <w:rPr>
          <w:rFonts w:ascii="Arial" w:hAnsi="Arial" w:cs="Arial"/>
          <w:b w:val="0"/>
          <w:i w:val="0"/>
          <w:sz w:val="21"/>
          <w:szCs w:val="21"/>
        </w:rPr>
        <w:t>ustomer</w:t>
      </w:r>
      <w:r>
        <w:rPr>
          <w:rFonts w:ascii="Arial" w:hAnsi="Arial" w:cs="Arial"/>
          <w:b w:val="0"/>
          <w:i w:val="0"/>
          <w:sz w:val="21"/>
          <w:szCs w:val="21"/>
        </w:rPr>
        <w:t xml:space="preserve"> until a Replacement Contractor has been awarded a contract for the Services under this Contract </w:t>
      </w:r>
      <w:r w:rsidR="00EE2A9B">
        <w:rPr>
          <w:rFonts w:ascii="Arial" w:hAnsi="Arial" w:cs="Arial"/>
          <w:b w:val="0"/>
          <w:i w:val="0"/>
          <w:sz w:val="21"/>
          <w:szCs w:val="21"/>
        </w:rPr>
        <w:t xml:space="preserve">and shall be released to the </w:t>
      </w:r>
      <w:r w:rsidR="003626B7">
        <w:rPr>
          <w:rFonts w:ascii="Arial" w:hAnsi="Arial" w:cs="Arial"/>
          <w:b w:val="0"/>
          <w:i w:val="0"/>
          <w:sz w:val="21"/>
          <w:szCs w:val="21"/>
        </w:rPr>
        <w:t>Supplier</w:t>
      </w:r>
      <w:r w:rsidR="00EE2A9B">
        <w:rPr>
          <w:rFonts w:ascii="Arial" w:hAnsi="Arial" w:cs="Arial"/>
          <w:b w:val="0"/>
          <w:i w:val="0"/>
          <w:sz w:val="21"/>
          <w:szCs w:val="21"/>
        </w:rPr>
        <w:t xml:space="preserve"> within</w:t>
      </w:r>
      <w:r>
        <w:rPr>
          <w:rFonts w:ascii="Arial" w:hAnsi="Arial" w:cs="Arial"/>
          <w:b w:val="0"/>
          <w:i w:val="0"/>
          <w:sz w:val="21"/>
          <w:szCs w:val="21"/>
        </w:rPr>
        <w:t xml:space="preserve"> ten (10) Working Days </w:t>
      </w:r>
      <w:r w:rsidR="00096A9E">
        <w:rPr>
          <w:rFonts w:ascii="Arial" w:hAnsi="Arial" w:cs="Arial"/>
          <w:b w:val="0"/>
          <w:i w:val="0"/>
          <w:sz w:val="21"/>
          <w:szCs w:val="21"/>
        </w:rPr>
        <w:t xml:space="preserve">of the commencement date of the contract with the Replacement Contractor </w:t>
      </w:r>
      <w:r w:rsidR="007206AA">
        <w:rPr>
          <w:rFonts w:ascii="Arial" w:hAnsi="Arial" w:cs="Arial"/>
          <w:b w:val="0"/>
          <w:i w:val="0"/>
          <w:sz w:val="21"/>
          <w:szCs w:val="21"/>
        </w:rPr>
        <w:t xml:space="preserve">PROVIDED ALWAYS </w:t>
      </w:r>
      <w:r>
        <w:rPr>
          <w:rFonts w:ascii="Arial" w:hAnsi="Arial" w:cs="Arial"/>
          <w:b w:val="0"/>
          <w:i w:val="0"/>
          <w:sz w:val="21"/>
          <w:szCs w:val="21"/>
        </w:rPr>
        <w:t xml:space="preserve">that the </w:t>
      </w:r>
      <w:r w:rsidR="003626B7">
        <w:rPr>
          <w:rFonts w:ascii="Arial" w:hAnsi="Arial" w:cs="Arial"/>
          <w:b w:val="0"/>
          <w:i w:val="0"/>
          <w:sz w:val="21"/>
          <w:szCs w:val="21"/>
        </w:rPr>
        <w:t>Supplier</w:t>
      </w:r>
      <w:r>
        <w:rPr>
          <w:rFonts w:ascii="Arial" w:hAnsi="Arial" w:cs="Arial"/>
          <w:b w:val="0"/>
          <w:i w:val="0"/>
          <w:sz w:val="21"/>
          <w:szCs w:val="21"/>
        </w:rPr>
        <w:t xml:space="preserve"> has fully complied with its obligations under Clauses </w:t>
      </w:r>
      <w:r w:rsidR="00592D80">
        <w:rPr>
          <w:rFonts w:ascii="Arial" w:hAnsi="Arial" w:cs="Arial"/>
          <w:b w:val="0"/>
          <w:i w:val="0"/>
          <w:sz w:val="21"/>
          <w:szCs w:val="21"/>
        </w:rPr>
        <w:t xml:space="preserve">B10.2A, </w:t>
      </w:r>
      <w:r>
        <w:rPr>
          <w:rFonts w:ascii="Arial" w:hAnsi="Arial" w:cs="Arial"/>
          <w:b w:val="0"/>
          <w:i w:val="0"/>
          <w:sz w:val="21"/>
          <w:szCs w:val="21"/>
        </w:rPr>
        <w:t xml:space="preserve">B10.5. B10.6, B10.7 and B10.13. Any failure of the </w:t>
      </w:r>
      <w:r w:rsidR="003626B7">
        <w:rPr>
          <w:rFonts w:ascii="Arial" w:hAnsi="Arial" w:cs="Arial"/>
          <w:b w:val="0"/>
          <w:i w:val="0"/>
          <w:sz w:val="21"/>
          <w:szCs w:val="21"/>
        </w:rPr>
        <w:t>Supplier</w:t>
      </w:r>
      <w:r>
        <w:rPr>
          <w:rFonts w:ascii="Arial" w:hAnsi="Arial" w:cs="Arial"/>
          <w:b w:val="0"/>
          <w:i w:val="0"/>
          <w:sz w:val="21"/>
          <w:szCs w:val="21"/>
        </w:rPr>
        <w:t xml:space="preserve"> to comply with </w:t>
      </w:r>
      <w:r w:rsidR="001648E3">
        <w:rPr>
          <w:rFonts w:ascii="Arial" w:hAnsi="Arial" w:cs="Arial"/>
          <w:b w:val="0"/>
          <w:i w:val="0"/>
          <w:sz w:val="21"/>
          <w:szCs w:val="21"/>
        </w:rPr>
        <w:t>the aforesaid provisions shall constitute an automatic forfeiture of the retention monies</w:t>
      </w:r>
      <w:r w:rsidR="00470DA8">
        <w:rPr>
          <w:rFonts w:ascii="Arial" w:hAnsi="Arial" w:cs="Arial"/>
          <w:b w:val="0"/>
          <w:i w:val="0"/>
          <w:sz w:val="21"/>
          <w:szCs w:val="21"/>
        </w:rPr>
        <w:t>.</w:t>
      </w:r>
    </w:p>
    <w:p w14:paraId="4E5CE737" w14:textId="77777777"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14:paraId="5D1EFD46" w14:textId="77777777" w:rsidR="00AD5964" w:rsidRDefault="002F11A7"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r w:rsidRPr="002E6975">
        <w:rPr>
          <w:rFonts w:ascii="Arial" w:hAnsi="Arial" w:cs="Arial"/>
          <w:bCs w:val="0"/>
          <w:i w:val="0"/>
          <w:iCs w:val="0"/>
          <w:sz w:val="21"/>
          <w:szCs w:val="21"/>
        </w:rPr>
        <w:t>B11</w:t>
      </w:r>
      <w:r w:rsidRPr="002E6975">
        <w:rPr>
          <w:rFonts w:ascii="Arial" w:hAnsi="Arial" w:cs="Arial"/>
          <w:sz w:val="21"/>
          <w:szCs w:val="21"/>
        </w:rPr>
        <w:tab/>
      </w:r>
      <w:r w:rsidRPr="002E6975">
        <w:rPr>
          <w:rFonts w:ascii="Arial" w:hAnsi="Arial" w:cs="Arial"/>
          <w:i w:val="0"/>
          <w:sz w:val="21"/>
          <w:szCs w:val="21"/>
        </w:rPr>
        <w:t>BEST VALUE</w:t>
      </w:r>
    </w:p>
    <w:p w14:paraId="08E74D89" w14:textId="77777777" w:rsidR="00AD5964" w:rsidRDefault="002F11A7"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AD5964">
        <w:rPr>
          <w:rFonts w:ascii="Arial" w:hAnsi="Arial" w:cs="Arial"/>
          <w:b w:val="0"/>
          <w:i w:val="0"/>
          <w:caps/>
          <w:sz w:val="21"/>
          <w:szCs w:val="21"/>
        </w:rPr>
        <w:t>B11.1</w:t>
      </w:r>
      <w:r w:rsidRPr="00AD5964">
        <w:rPr>
          <w:rFonts w:ascii="Arial" w:hAnsi="Arial" w:cs="Arial"/>
          <w:b w:val="0"/>
          <w:i w:val="0"/>
          <w:caps/>
          <w:sz w:val="21"/>
          <w:szCs w:val="21"/>
        </w:rPr>
        <w:tab/>
      </w:r>
      <w:r w:rsidRPr="00AD5964">
        <w:rPr>
          <w:rFonts w:ascii="Arial" w:hAnsi="Arial" w:cs="Arial"/>
          <w:b w:val="0"/>
          <w:i w:val="0"/>
          <w:sz w:val="21"/>
          <w:szCs w:val="21"/>
        </w:rPr>
        <w:t xml:space="preserve">The </w:t>
      </w:r>
      <w:r w:rsidR="00844C3D" w:rsidRPr="00AD5964">
        <w:rPr>
          <w:rFonts w:ascii="Arial" w:hAnsi="Arial" w:cs="Arial"/>
          <w:b w:val="0"/>
          <w:i w:val="0"/>
          <w:sz w:val="21"/>
          <w:szCs w:val="21"/>
        </w:rPr>
        <w:t>Supplier</w:t>
      </w:r>
      <w:r w:rsidRPr="00AD5964">
        <w:rPr>
          <w:rFonts w:ascii="Arial" w:hAnsi="Arial" w:cs="Arial"/>
          <w:b w:val="0"/>
          <w:i w:val="0"/>
          <w:sz w:val="21"/>
          <w:szCs w:val="21"/>
        </w:rPr>
        <w:t xml:space="preserve"> shall provide to the C</w:t>
      </w:r>
      <w:r w:rsidR="00522615" w:rsidRPr="00AD5964">
        <w:rPr>
          <w:rFonts w:ascii="Arial" w:hAnsi="Arial" w:cs="Arial"/>
          <w:b w:val="0"/>
          <w:i w:val="0"/>
          <w:sz w:val="21"/>
          <w:szCs w:val="21"/>
        </w:rPr>
        <w:t>ustomer</w:t>
      </w:r>
      <w:r w:rsidRPr="00AD5964">
        <w:rPr>
          <w:rFonts w:ascii="Arial" w:hAnsi="Arial" w:cs="Arial"/>
          <w:b w:val="0"/>
          <w:i w:val="0"/>
          <w:sz w:val="21"/>
          <w:szCs w:val="21"/>
        </w:rPr>
        <w:t xml:space="preserve"> all such assistance, information and documentation as the C</w:t>
      </w:r>
      <w:r w:rsidR="00522615" w:rsidRPr="00AD5964">
        <w:rPr>
          <w:rFonts w:ascii="Arial" w:hAnsi="Arial" w:cs="Arial"/>
          <w:b w:val="0"/>
          <w:i w:val="0"/>
          <w:sz w:val="21"/>
          <w:szCs w:val="21"/>
        </w:rPr>
        <w:t>ustomer</w:t>
      </w:r>
      <w:r w:rsidRPr="00AD5964">
        <w:rPr>
          <w:rFonts w:ascii="Arial" w:hAnsi="Arial" w:cs="Arial"/>
          <w:b w:val="0"/>
          <w:i w:val="0"/>
          <w:sz w:val="21"/>
          <w:szCs w:val="21"/>
        </w:rPr>
        <w:t xml:space="preserve"> shall reasonably require for the purpose of compliance with its obligations of Best Value under </w:t>
      </w:r>
      <w:r w:rsidR="00C949CA">
        <w:rPr>
          <w:rFonts w:ascii="Arial" w:hAnsi="Arial" w:cs="Arial"/>
          <w:b w:val="0"/>
          <w:i w:val="0"/>
          <w:sz w:val="21"/>
          <w:szCs w:val="21"/>
        </w:rPr>
        <w:t xml:space="preserve">Part 1 of </w:t>
      </w:r>
      <w:r w:rsidRPr="00AD5964">
        <w:rPr>
          <w:rFonts w:ascii="Arial" w:hAnsi="Arial" w:cs="Arial"/>
          <w:b w:val="0"/>
          <w:i w:val="0"/>
          <w:sz w:val="21"/>
          <w:szCs w:val="21"/>
        </w:rPr>
        <w:t>the Local Government Act 1999</w:t>
      </w:r>
      <w:r w:rsidR="00E74601">
        <w:rPr>
          <w:rFonts w:ascii="Arial" w:hAnsi="Arial" w:cs="Arial"/>
          <w:b w:val="0"/>
          <w:i w:val="0"/>
          <w:sz w:val="21"/>
          <w:szCs w:val="21"/>
        </w:rPr>
        <w:t>.</w:t>
      </w:r>
    </w:p>
    <w:p w14:paraId="2C9631D9" w14:textId="77777777" w:rsidR="00AD5964" w:rsidRDefault="00AD5964"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14:paraId="19032AB3" w14:textId="77777777" w:rsidR="00470DA8" w:rsidRDefault="00470DA8"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14:paraId="2989D8D7" w14:textId="77777777" w:rsidR="00AD5964" w:rsidRDefault="00EB6BC9"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r w:rsidRPr="00AD5964">
        <w:rPr>
          <w:rFonts w:ascii="Arial" w:hAnsi="Arial" w:cs="Arial"/>
          <w:i w:val="0"/>
          <w:sz w:val="21"/>
          <w:szCs w:val="21"/>
        </w:rPr>
        <w:t>B</w:t>
      </w:r>
      <w:r w:rsidR="00576B5A" w:rsidRPr="00AD5964">
        <w:rPr>
          <w:rFonts w:ascii="Arial" w:hAnsi="Arial" w:cs="Arial"/>
          <w:i w:val="0"/>
          <w:sz w:val="21"/>
          <w:szCs w:val="21"/>
        </w:rPr>
        <w:t>12</w:t>
      </w:r>
      <w:r w:rsidRPr="00AD5964">
        <w:rPr>
          <w:rFonts w:ascii="Arial" w:hAnsi="Arial" w:cs="Arial"/>
          <w:i w:val="0"/>
          <w:sz w:val="21"/>
          <w:szCs w:val="21"/>
        </w:rPr>
        <w:tab/>
        <w:t>SERVICE IMPROVEMENT</w:t>
      </w:r>
    </w:p>
    <w:p w14:paraId="28507258" w14:textId="77777777" w:rsidR="00EB6BC9" w:rsidRPr="00AD5964" w:rsidRDefault="00EB6BC9"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AD5964">
        <w:rPr>
          <w:rFonts w:ascii="Arial" w:hAnsi="Arial" w:cs="Arial"/>
          <w:b w:val="0"/>
          <w:i w:val="0"/>
          <w:sz w:val="21"/>
          <w:szCs w:val="21"/>
        </w:rPr>
        <w:t>B1</w:t>
      </w:r>
      <w:r w:rsidR="00576B5A" w:rsidRPr="00AD5964">
        <w:rPr>
          <w:rFonts w:ascii="Arial" w:hAnsi="Arial" w:cs="Arial"/>
          <w:b w:val="0"/>
          <w:i w:val="0"/>
          <w:sz w:val="21"/>
          <w:szCs w:val="21"/>
        </w:rPr>
        <w:t>2</w:t>
      </w:r>
      <w:r w:rsidRPr="00AD5964">
        <w:rPr>
          <w:rFonts w:ascii="Arial" w:hAnsi="Arial" w:cs="Arial"/>
          <w:b w:val="0"/>
          <w:i w:val="0"/>
          <w:sz w:val="21"/>
          <w:szCs w:val="21"/>
        </w:rPr>
        <w:t>.1</w:t>
      </w:r>
      <w:r w:rsidRPr="00AD5964">
        <w:rPr>
          <w:rFonts w:ascii="Arial" w:hAnsi="Arial" w:cs="Arial"/>
          <w:b w:val="0"/>
          <w:i w:val="0"/>
          <w:sz w:val="21"/>
          <w:szCs w:val="21"/>
        </w:rPr>
        <w:tab/>
        <w:t xml:space="preserve">The </w:t>
      </w:r>
      <w:r w:rsidR="000A1FAE" w:rsidRPr="00AD5964">
        <w:rPr>
          <w:rFonts w:ascii="Arial" w:hAnsi="Arial" w:cs="Arial"/>
          <w:b w:val="0"/>
          <w:i w:val="0"/>
          <w:sz w:val="21"/>
          <w:szCs w:val="21"/>
        </w:rPr>
        <w:t>Supplier</w:t>
      </w:r>
      <w:r w:rsidRPr="00AD5964">
        <w:rPr>
          <w:rFonts w:ascii="Arial" w:hAnsi="Arial" w:cs="Arial"/>
          <w:b w:val="0"/>
          <w:i w:val="0"/>
          <w:sz w:val="21"/>
          <w:szCs w:val="21"/>
        </w:rPr>
        <w:t xml:space="preserve"> shall</w:t>
      </w:r>
      <w:r w:rsidR="00F256C9" w:rsidRPr="00AD5964">
        <w:rPr>
          <w:rFonts w:ascii="Arial" w:hAnsi="Arial" w:cs="Arial"/>
          <w:b w:val="0"/>
          <w:i w:val="0"/>
          <w:sz w:val="21"/>
          <w:szCs w:val="21"/>
        </w:rPr>
        <w:t xml:space="preserve"> through</w:t>
      </w:r>
      <w:r w:rsidRPr="00AD5964">
        <w:rPr>
          <w:rFonts w:ascii="Arial" w:hAnsi="Arial" w:cs="Arial"/>
          <w:b w:val="0"/>
          <w:i w:val="0"/>
          <w:sz w:val="21"/>
          <w:szCs w:val="21"/>
        </w:rPr>
        <w:t xml:space="preserve">out the duration of this Contract </w:t>
      </w:r>
      <w:r w:rsidR="00C7129E" w:rsidRPr="00AD5964">
        <w:rPr>
          <w:rFonts w:ascii="Arial" w:hAnsi="Arial" w:cs="Arial"/>
          <w:b w:val="0"/>
          <w:i w:val="0"/>
          <w:sz w:val="21"/>
          <w:szCs w:val="21"/>
        </w:rPr>
        <w:t>identify and discuss any improvements and enhancements which would improve the Services and delivery of the Services</w:t>
      </w:r>
      <w:r w:rsidR="00A47B0E">
        <w:rPr>
          <w:rFonts w:ascii="Arial" w:hAnsi="Arial" w:cs="Arial"/>
          <w:b w:val="0"/>
          <w:i w:val="0"/>
          <w:sz w:val="21"/>
          <w:szCs w:val="21"/>
        </w:rPr>
        <w:t xml:space="preserve"> with the Customer</w:t>
      </w:r>
      <w:r w:rsidR="00C7129E" w:rsidRPr="00AD5964">
        <w:rPr>
          <w:rFonts w:ascii="Arial" w:hAnsi="Arial" w:cs="Arial"/>
          <w:b w:val="0"/>
          <w:i w:val="0"/>
          <w:sz w:val="21"/>
          <w:szCs w:val="21"/>
        </w:rPr>
        <w:t xml:space="preserve">. Without prejudice to the a foregoing, the </w:t>
      </w:r>
      <w:r w:rsidR="000A1FAE" w:rsidRPr="00AD5964">
        <w:rPr>
          <w:rFonts w:ascii="Arial" w:hAnsi="Arial" w:cs="Arial"/>
          <w:b w:val="0"/>
          <w:i w:val="0"/>
          <w:sz w:val="21"/>
          <w:szCs w:val="21"/>
        </w:rPr>
        <w:t>Supplier</w:t>
      </w:r>
      <w:r w:rsidR="00C7129E" w:rsidRPr="00AD5964">
        <w:rPr>
          <w:rFonts w:ascii="Arial" w:hAnsi="Arial" w:cs="Arial"/>
          <w:b w:val="0"/>
          <w:i w:val="0"/>
          <w:sz w:val="21"/>
          <w:szCs w:val="21"/>
        </w:rPr>
        <w:t xml:space="preserve"> shall</w:t>
      </w:r>
      <w:r w:rsidRPr="00AD5964">
        <w:rPr>
          <w:rFonts w:ascii="Arial" w:hAnsi="Arial" w:cs="Arial"/>
          <w:b w:val="0"/>
          <w:i w:val="0"/>
          <w:sz w:val="21"/>
          <w:szCs w:val="21"/>
        </w:rPr>
        <w:t>, at its own cost</w:t>
      </w:r>
      <w:r w:rsidR="00C7129E" w:rsidRPr="00AD5964">
        <w:rPr>
          <w:rFonts w:ascii="Arial" w:hAnsi="Arial" w:cs="Arial"/>
          <w:b w:val="0"/>
          <w:i w:val="0"/>
          <w:sz w:val="21"/>
          <w:szCs w:val="21"/>
        </w:rPr>
        <w:t xml:space="preserve"> submit a report to the C</w:t>
      </w:r>
      <w:r w:rsidR="00522615" w:rsidRPr="00AD5964">
        <w:rPr>
          <w:rFonts w:ascii="Arial" w:hAnsi="Arial" w:cs="Arial"/>
          <w:b w:val="0"/>
          <w:i w:val="0"/>
          <w:sz w:val="21"/>
          <w:szCs w:val="21"/>
        </w:rPr>
        <w:t>ustomer</w:t>
      </w:r>
      <w:r w:rsidR="00C7129E" w:rsidRPr="00AD5964">
        <w:rPr>
          <w:rFonts w:ascii="Arial" w:hAnsi="Arial" w:cs="Arial"/>
          <w:b w:val="0"/>
          <w:i w:val="0"/>
          <w:sz w:val="21"/>
          <w:szCs w:val="21"/>
        </w:rPr>
        <w:t xml:space="preserve"> within thirty (30) Working </w:t>
      </w:r>
      <w:r w:rsidR="007051FA" w:rsidRPr="00AD5964">
        <w:rPr>
          <w:rFonts w:ascii="Arial" w:hAnsi="Arial" w:cs="Arial"/>
          <w:b w:val="0"/>
          <w:i w:val="0"/>
          <w:sz w:val="21"/>
          <w:szCs w:val="21"/>
        </w:rPr>
        <w:t xml:space="preserve">Days </w:t>
      </w:r>
      <w:r w:rsidR="00C7129E" w:rsidRPr="00AD5964">
        <w:rPr>
          <w:rFonts w:ascii="Arial" w:hAnsi="Arial" w:cs="Arial"/>
          <w:b w:val="0"/>
          <w:i w:val="0"/>
          <w:sz w:val="21"/>
          <w:szCs w:val="21"/>
        </w:rPr>
        <w:t>of the end of each Contract Year, which shall identify the emergence of new and evolving relevant technologies, processes and any other  change which could improve the Services and the delivery thereof. Such report shall be provided in sufficient detail to enable the C</w:t>
      </w:r>
      <w:r w:rsidR="00522615" w:rsidRPr="00AD5964">
        <w:rPr>
          <w:rFonts w:ascii="Arial" w:hAnsi="Arial" w:cs="Arial"/>
          <w:b w:val="0"/>
          <w:i w:val="0"/>
          <w:sz w:val="21"/>
          <w:szCs w:val="21"/>
        </w:rPr>
        <w:t>ustomer</w:t>
      </w:r>
      <w:r w:rsidR="00C7129E" w:rsidRPr="00AD5964">
        <w:rPr>
          <w:rFonts w:ascii="Arial" w:hAnsi="Arial" w:cs="Arial"/>
          <w:b w:val="0"/>
          <w:i w:val="0"/>
          <w:sz w:val="21"/>
          <w:szCs w:val="21"/>
        </w:rPr>
        <w:t xml:space="preserve"> to evaluate properly the benefits of the change.</w:t>
      </w:r>
    </w:p>
    <w:p w14:paraId="313F6353" w14:textId="77777777" w:rsidR="00C7129E" w:rsidRPr="002E6975" w:rsidRDefault="00C7129E" w:rsidP="00F26C9F">
      <w:pPr>
        <w:pStyle w:val="A3"/>
        <w:widowControl w:val="0"/>
        <w:numPr>
          <w:ilvl w:val="0"/>
          <w:numId w:val="0"/>
        </w:numPr>
        <w:tabs>
          <w:tab w:val="left" w:pos="-1276"/>
        </w:tabs>
        <w:spacing w:before="0" w:after="0"/>
        <w:ind w:left="851" w:hanging="851"/>
        <w:rPr>
          <w:rFonts w:cs="Arial"/>
          <w:sz w:val="21"/>
          <w:szCs w:val="21"/>
        </w:rPr>
      </w:pPr>
    </w:p>
    <w:p w14:paraId="67D23A52" w14:textId="77777777" w:rsidR="00C7129E" w:rsidRDefault="00C7129E" w:rsidP="00F26C9F">
      <w:pPr>
        <w:pStyle w:val="A3"/>
        <w:widowControl w:val="0"/>
        <w:numPr>
          <w:ilvl w:val="0"/>
          <w:numId w:val="0"/>
        </w:numPr>
        <w:tabs>
          <w:tab w:val="left" w:pos="-1276"/>
        </w:tabs>
        <w:spacing w:before="0" w:after="0"/>
        <w:ind w:left="851" w:hanging="851"/>
        <w:rPr>
          <w:rFonts w:cs="Arial"/>
          <w:sz w:val="21"/>
          <w:szCs w:val="21"/>
        </w:rPr>
      </w:pPr>
      <w:r w:rsidRPr="002E6975">
        <w:rPr>
          <w:rFonts w:cs="Arial"/>
          <w:sz w:val="21"/>
          <w:szCs w:val="21"/>
        </w:rPr>
        <w:t>B1</w:t>
      </w:r>
      <w:r w:rsidR="000D1A5D">
        <w:rPr>
          <w:rFonts w:cs="Arial"/>
          <w:sz w:val="21"/>
          <w:szCs w:val="21"/>
        </w:rPr>
        <w:t>2</w:t>
      </w:r>
      <w:r w:rsidRPr="002E6975">
        <w:rPr>
          <w:rFonts w:cs="Arial"/>
          <w:sz w:val="21"/>
          <w:szCs w:val="21"/>
        </w:rPr>
        <w:t>.2</w:t>
      </w:r>
      <w:r w:rsidRPr="002E6975">
        <w:rPr>
          <w:rFonts w:cs="Arial"/>
          <w:sz w:val="21"/>
          <w:szCs w:val="21"/>
        </w:rPr>
        <w:tab/>
        <w:t xml:space="preserve">If the </w:t>
      </w:r>
      <w:r w:rsidR="00AB093B">
        <w:rPr>
          <w:rFonts w:cs="Arial"/>
          <w:sz w:val="21"/>
          <w:szCs w:val="21"/>
        </w:rPr>
        <w:t>Customer</w:t>
      </w:r>
      <w:r w:rsidRPr="002E6975">
        <w:rPr>
          <w:rFonts w:cs="Arial"/>
          <w:sz w:val="21"/>
          <w:szCs w:val="21"/>
        </w:rPr>
        <w:t xml:space="preserve"> wishes to incorporate any improvement identified by the </w:t>
      </w:r>
      <w:r w:rsidR="000A1FAE" w:rsidRPr="002E6975">
        <w:rPr>
          <w:rFonts w:cs="Arial"/>
          <w:sz w:val="21"/>
          <w:szCs w:val="21"/>
        </w:rPr>
        <w:t>Supplier</w:t>
      </w:r>
      <w:r w:rsidRPr="002E6975">
        <w:rPr>
          <w:rFonts w:cs="Arial"/>
          <w:sz w:val="21"/>
          <w:szCs w:val="21"/>
        </w:rPr>
        <w:t xml:space="preserve"> pursuant to Clause B1</w:t>
      </w:r>
      <w:r w:rsidR="000D1A5D">
        <w:rPr>
          <w:rFonts w:cs="Arial"/>
          <w:sz w:val="21"/>
          <w:szCs w:val="21"/>
        </w:rPr>
        <w:t>2</w:t>
      </w:r>
      <w:r w:rsidRPr="002E6975">
        <w:rPr>
          <w:rFonts w:cs="Arial"/>
          <w:sz w:val="21"/>
          <w:szCs w:val="21"/>
        </w:rPr>
        <w:t>.1, the C</w:t>
      </w:r>
      <w:r w:rsidR="00522615">
        <w:rPr>
          <w:rFonts w:cs="Arial"/>
          <w:sz w:val="21"/>
          <w:szCs w:val="21"/>
        </w:rPr>
        <w:t>ustomer</w:t>
      </w:r>
      <w:r w:rsidRPr="002E6975">
        <w:rPr>
          <w:rFonts w:cs="Arial"/>
          <w:sz w:val="21"/>
          <w:szCs w:val="21"/>
        </w:rPr>
        <w:t xml:space="preserve"> shall send the </w:t>
      </w:r>
      <w:r w:rsidR="000A1FAE" w:rsidRPr="002E6975">
        <w:rPr>
          <w:rFonts w:cs="Arial"/>
          <w:sz w:val="21"/>
          <w:szCs w:val="21"/>
        </w:rPr>
        <w:t>Supplier</w:t>
      </w:r>
      <w:r w:rsidRPr="002E6975">
        <w:rPr>
          <w:rFonts w:cs="Arial"/>
          <w:sz w:val="21"/>
          <w:szCs w:val="21"/>
        </w:rPr>
        <w:t xml:space="preserve"> a C</w:t>
      </w:r>
      <w:r w:rsidR="00522615">
        <w:rPr>
          <w:rFonts w:cs="Arial"/>
          <w:sz w:val="21"/>
          <w:szCs w:val="21"/>
        </w:rPr>
        <w:t>ustomer</w:t>
      </w:r>
      <w:r w:rsidRPr="002E6975">
        <w:rPr>
          <w:rFonts w:cs="Arial"/>
          <w:sz w:val="21"/>
          <w:szCs w:val="21"/>
        </w:rPr>
        <w:t xml:space="preserve"> Change Control Notice and the Parties shall discuss the implementation of the </w:t>
      </w:r>
      <w:r w:rsidR="00F256C9" w:rsidRPr="002E6975">
        <w:rPr>
          <w:rFonts w:cs="Arial"/>
          <w:sz w:val="21"/>
          <w:szCs w:val="21"/>
        </w:rPr>
        <w:t>associated C</w:t>
      </w:r>
      <w:r w:rsidRPr="002E6975">
        <w:rPr>
          <w:rFonts w:cs="Arial"/>
          <w:sz w:val="21"/>
          <w:szCs w:val="21"/>
        </w:rPr>
        <w:t>hange</w:t>
      </w:r>
      <w:r w:rsidR="00F256C9" w:rsidRPr="002E6975">
        <w:rPr>
          <w:rFonts w:cs="Arial"/>
          <w:sz w:val="21"/>
          <w:szCs w:val="21"/>
        </w:rPr>
        <w:t xml:space="preserve"> in accordance with the Change Control Procedure provided always that if the </w:t>
      </w:r>
      <w:r w:rsidR="000A1FAE" w:rsidRPr="002E6975">
        <w:rPr>
          <w:rFonts w:cs="Arial"/>
          <w:sz w:val="21"/>
          <w:szCs w:val="21"/>
        </w:rPr>
        <w:t>Supplier</w:t>
      </w:r>
      <w:r w:rsidR="00F256C9" w:rsidRPr="002E6975">
        <w:rPr>
          <w:rFonts w:cs="Arial"/>
          <w:sz w:val="21"/>
          <w:szCs w:val="21"/>
        </w:rPr>
        <w:t>’s costs in providing the Services to the C</w:t>
      </w:r>
      <w:r w:rsidR="00522615">
        <w:rPr>
          <w:rFonts w:cs="Arial"/>
          <w:sz w:val="21"/>
          <w:szCs w:val="21"/>
        </w:rPr>
        <w:t>ustomer</w:t>
      </w:r>
      <w:r w:rsidR="00F256C9" w:rsidRPr="002E6975">
        <w:rPr>
          <w:rFonts w:cs="Arial"/>
          <w:sz w:val="21"/>
          <w:szCs w:val="21"/>
        </w:rPr>
        <w:t xml:space="preserve"> are reduced as a result of any business change implemented by the </w:t>
      </w:r>
      <w:r w:rsidR="000A1FAE" w:rsidRPr="002E6975">
        <w:rPr>
          <w:rFonts w:cs="Arial"/>
          <w:sz w:val="21"/>
          <w:szCs w:val="21"/>
        </w:rPr>
        <w:t>Supplier</w:t>
      </w:r>
      <w:r w:rsidR="00F256C9" w:rsidRPr="002E6975">
        <w:rPr>
          <w:rFonts w:cs="Arial"/>
          <w:sz w:val="21"/>
          <w:szCs w:val="21"/>
        </w:rPr>
        <w:t xml:space="preserve">, </w:t>
      </w:r>
      <w:r w:rsidR="001B3197" w:rsidRPr="002E6975">
        <w:rPr>
          <w:rFonts w:cs="Arial"/>
          <w:sz w:val="21"/>
          <w:szCs w:val="21"/>
        </w:rPr>
        <w:t xml:space="preserve">a </w:t>
      </w:r>
      <w:r w:rsidR="00DF7B25" w:rsidRPr="002E6975">
        <w:rPr>
          <w:rFonts w:cs="Arial"/>
          <w:sz w:val="21"/>
          <w:szCs w:val="21"/>
        </w:rPr>
        <w:t>saving</w:t>
      </w:r>
      <w:r w:rsidR="001B3197" w:rsidRPr="002E6975">
        <w:rPr>
          <w:rFonts w:cs="Arial"/>
          <w:sz w:val="21"/>
          <w:szCs w:val="21"/>
        </w:rPr>
        <w:t xml:space="preserve"> as agreed between</w:t>
      </w:r>
      <w:r w:rsidR="00DF7B25" w:rsidRPr="002E6975">
        <w:rPr>
          <w:rFonts w:cs="Arial"/>
          <w:sz w:val="21"/>
          <w:szCs w:val="21"/>
        </w:rPr>
        <w:t xml:space="preserve"> the P</w:t>
      </w:r>
      <w:r w:rsidR="001B3197" w:rsidRPr="002E6975">
        <w:rPr>
          <w:rFonts w:cs="Arial"/>
          <w:sz w:val="21"/>
          <w:szCs w:val="21"/>
        </w:rPr>
        <w:t xml:space="preserve">arties </w:t>
      </w:r>
      <w:r w:rsidR="00F256C9" w:rsidRPr="002E6975">
        <w:rPr>
          <w:rFonts w:cs="Arial"/>
          <w:sz w:val="21"/>
          <w:szCs w:val="21"/>
        </w:rPr>
        <w:t xml:space="preserve"> shall be passed on to the C</w:t>
      </w:r>
      <w:r w:rsidR="00522615">
        <w:rPr>
          <w:rFonts w:cs="Arial"/>
          <w:sz w:val="21"/>
          <w:szCs w:val="21"/>
        </w:rPr>
        <w:t>ustomer</w:t>
      </w:r>
      <w:r w:rsidR="00F256C9" w:rsidRPr="002E6975">
        <w:rPr>
          <w:rFonts w:cs="Arial"/>
          <w:sz w:val="21"/>
          <w:szCs w:val="21"/>
        </w:rPr>
        <w:t xml:space="preserve"> by way of a consequential and immediate reduction in the </w:t>
      </w:r>
      <w:r w:rsidR="000D1A5D">
        <w:rPr>
          <w:rFonts w:cs="Arial"/>
          <w:sz w:val="21"/>
          <w:szCs w:val="21"/>
        </w:rPr>
        <w:t xml:space="preserve">Service </w:t>
      </w:r>
      <w:r w:rsidR="00F256C9" w:rsidRPr="002E6975">
        <w:rPr>
          <w:rFonts w:cs="Arial"/>
          <w:sz w:val="21"/>
          <w:szCs w:val="21"/>
        </w:rPr>
        <w:t>Charges.</w:t>
      </w:r>
    </w:p>
    <w:p w14:paraId="07144D76" w14:textId="77777777" w:rsidR="00EF0729" w:rsidRPr="002E6975" w:rsidRDefault="00EF0729" w:rsidP="00DE6FC4">
      <w:pPr>
        <w:pStyle w:val="A3"/>
        <w:widowControl w:val="0"/>
        <w:numPr>
          <w:ilvl w:val="0"/>
          <w:numId w:val="0"/>
        </w:numPr>
        <w:tabs>
          <w:tab w:val="left" w:pos="-1276"/>
        </w:tabs>
        <w:spacing w:before="0" w:after="0"/>
        <w:ind w:left="720" w:hanging="720"/>
        <w:rPr>
          <w:rFonts w:cs="Arial"/>
          <w:sz w:val="21"/>
          <w:szCs w:val="21"/>
        </w:rPr>
      </w:pPr>
    </w:p>
    <w:p w14:paraId="30EC4A09" w14:textId="77777777" w:rsidR="001B3B9C" w:rsidRDefault="009366E1" w:rsidP="001B3B9C">
      <w:pPr>
        <w:pStyle w:val="A3"/>
        <w:widowControl w:val="0"/>
        <w:numPr>
          <w:ilvl w:val="0"/>
          <w:numId w:val="0"/>
        </w:numPr>
        <w:tabs>
          <w:tab w:val="left" w:pos="-1276"/>
        </w:tabs>
        <w:spacing w:before="0" w:after="0"/>
        <w:ind w:left="851" w:hanging="851"/>
        <w:rPr>
          <w:rFonts w:cs="Arial"/>
          <w:b/>
          <w:sz w:val="21"/>
          <w:szCs w:val="21"/>
        </w:rPr>
      </w:pPr>
      <w:r w:rsidRPr="002E6975">
        <w:rPr>
          <w:rFonts w:cs="Arial"/>
          <w:b/>
          <w:sz w:val="21"/>
          <w:szCs w:val="21"/>
        </w:rPr>
        <w:t>B1</w:t>
      </w:r>
      <w:r w:rsidR="009C5D66">
        <w:rPr>
          <w:rFonts w:cs="Arial"/>
          <w:b/>
          <w:sz w:val="21"/>
          <w:szCs w:val="21"/>
        </w:rPr>
        <w:t>3</w:t>
      </w:r>
      <w:r w:rsidRPr="002E6975">
        <w:rPr>
          <w:rFonts w:cs="Arial"/>
          <w:b/>
          <w:sz w:val="21"/>
          <w:szCs w:val="21"/>
        </w:rPr>
        <w:tab/>
      </w:r>
      <w:r w:rsidR="00C459C8" w:rsidRPr="002E6975">
        <w:rPr>
          <w:rFonts w:cs="Arial"/>
          <w:b/>
          <w:sz w:val="21"/>
          <w:szCs w:val="21"/>
        </w:rPr>
        <w:t>COMPLAINTS</w:t>
      </w:r>
    </w:p>
    <w:p w14:paraId="73E10E83" w14:textId="77777777" w:rsidR="00C459C8" w:rsidRPr="002E6975" w:rsidRDefault="00454799" w:rsidP="001B3B9C">
      <w:pPr>
        <w:pStyle w:val="A3"/>
        <w:widowControl w:val="0"/>
        <w:numPr>
          <w:ilvl w:val="0"/>
          <w:numId w:val="0"/>
        </w:numPr>
        <w:tabs>
          <w:tab w:val="left" w:pos="-1276"/>
        </w:tabs>
        <w:spacing w:before="0" w:after="0"/>
        <w:ind w:left="851" w:hanging="851"/>
        <w:rPr>
          <w:rFonts w:cs="Arial"/>
          <w:sz w:val="21"/>
          <w:szCs w:val="21"/>
        </w:rPr>
      </w:pPr>
      <w:r w:rsidRPr="002E6975">
        <w:rPr>
          <w:rFonts w:cs="Arial"/>
          <w:sz w:val="21"/>
          <w:szCs w:val="21"/>
        </w:rPr>
        <w:t>B</w:t>
      </w:r>
      <w:r w:rsidR="00C459C8" w:rsidRPr="002E6975">
        <w:rPr>
          <w:rFonts w:cs="Arial"/>
          <w:sz w:val="21"/>
          <w:szCs w:val="21"/>
        </w:rPr>
        <w:t>1</w:t>
      </w:r>
      <w:r w:rsidR="009C5D66">
        <w:rPr>
          <w:rFonts w:cs="Arial"/>
          <w:sz w:val="21"/>
          <w:szCs w:val="21"/>
        </w:rPr>
        <w:t>3</w:t>
      </w:r>
      <w:r w:rsidR="00046DB9" w:rsidRPr="002E6975">
        <w:rPr>
          <w:rFonts w:cs="Arial"/>
          <w:sz w:val="21"/>
          <w:szCs w:val="21"/>
        </w:rPr>
        <w:t>.1</w:t>
      </w:r>
      <w:r w:rsidR="00C459C8" w:rsidRPr="002E6975">
        <w:rPr>
          <w:rFonts w:cs="Arial"/>
          <w:sz w:val="21"/>
          <w:szCs w:val="21"/>
        </w:rPr>
        <w:tab/>
        <w:t>The Supplier shall maintain an up to date, comprehensive and detailed written record of all complaints it receives regarding the Services</w:t>
      </w:r>
      <w:r w:rsidR="009E7958">
        <w:rPr>
          <w:rFonts w:cs="Arial"/>
          <w:sz w:val="21"/>
          <w:szCs w:val="21"/>
        </w:rPr>
        <w:t xml:space="preserve">. </w:t>
      </w:r>
      <w:r w:rsidR="00C459C8" w:rsidRPr="002E6975">
        <w:rPr>
          <w:rFonts w:cs="Arial"/>
          <w:sz w:val="21"/>
          <w:szCs w:val="21"/>
        </w:rPr>
        <w:t xml:space="preserve"> Such records shall contain all relevant details of the complaint including the following details:</w:t>
      </w:r>
      <w:r w:rsidR="00A1440E">
        <w:rPr>
          <w:rFonts w:cs="Arial"/>
          <w:sz w:val="21"/>
          <w:szCs w:val="21"/>
        </w:rPr>
        <w:t>-</w:t>
      </w:r>
    </w:p>
    <w:p w14:paraId="1BF6B03A" w14:textId="6BBE1353" w:rsidR="00C459C8" w:rsidRPr="002E6975" w:rsidRDefault="00C459C8" w:rsidP="004A56DB">
      <w:pPr>
        <w:pStyle w:val="A3"/>
        <w:widowControl w:val="0"/>
        <w:numPr>
          <w:ilvl w:val="0"/>
          <w:numId w:val="9"/>
        </w:numPr>
        <w:tabs>
          <w:tab w:val="left" w:pos="-1276"/>
        </w:tabs>
        <w:ind w:left="1276" w:hanging="425"/>
        <w:rPr>
          <w:rFonts w:cs="Arial"/>
          <w:sz w:val="21"/>
          <w:szCs w:val="21"/>
        </w:rPr>
      </w:pPr>
      <w:r w:rsidRPr="002E6975">
        <w:rPr>
          <w:rFonts w:cs="Arial"/>
          <w:sz w:val="21"/>
          <w:szCs w:val="21"/>
        </w:rPr>
        <w:t xml:space="preserve">the member of </w:t>
      </w:r>
      <w:r w:rsidR="00F159D4">
        <w:rPr>
          <w:rFonts w:cs="Arial"/>
          <w:sz w:val="21"/>
          <w:szCs w:val="21"/>
        </w:rPr>
        <w:t>S</w:t>
      </w:r>
      <w:r w:rsidR="00F159D4" w:rsidRPr="002E6975">
        <w:rPr>
          <w:rFonts w:cs="Arial"/>
          <w:sz w:val="21"/>
          <w:szCs w:val="21"/>
        </w:rPr>
        <w:t xml:space="preserve">taff </w:t>
      </w:r>
      <w:r w:rsidRPr="002E6975">
        <w:rPr>
          <w:rFonts w:cs="Arial"/>
          <w:sz w:val="21"/>
          <w:szCs w:val="21"/>
        </w:rPr>
        <w:t>or other person to whom the complaint was made and the name and job title of that person;</w:t>
      </w:r>
    </w:p>
    <w:p w14:paraId="61D365A1" w14:textId="77777777" w:rsidR="00C459C8" w:rsidRPr="002E6975" w:rsidRDefault="00C459C8" w:rsidP="004A56DB">
      <w:pPr>
        <w:pStyle w:val="A3"/>
        <w:widowControl w:val="0"/>
        <w:numPr>
          <w:ilvl w:val="0"/>
          <w:numId w:val="9"/>
        </w:numPr>
        <w:tabs>
          <w:tab w:val="left" w:pos="-1276"/>
        </w:tabs>
        <w:ind w:left="1276" w:hanging="425"/>
        <w:rPr>
          <w:rFonts w:cs="Arial"/>
          <w:sz w:val="21"/>
          <w:szCs w:val="21"/>
        </w:rPr>
      </w:pPr>
      <w:r w:rsidRPr="002E6975">
        <w:rPr>
          <w:rFonts w:cs="Arial"/>
          <w:sz w:val="21"/>
          <w:szCs w:val="21"/>
        </w:rPr>
        <w:t>the name and address (if known) of the person making the complaint and in what capacity the complaint was made;</w:t>
      </w:r>
    </w:p>
    <w:p w14:paraId="05EEB30C" w14:textId="77777777" w:rsidR="00C459C8" w:rsidRPr="002E6975"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t>(c)</w:t>
      </w:r>
      <w:r w:rsidR="00BC77DC">
        <w:rPr>
          <w:rFonts w:cs="Arial"/>
          <w:sz w:val="21"/>
          <w:szCs w:val="21"/>
        </w:rPr>
        <w:tab/>
      </w:r>
      <w:r w:rsidR="00C459C8" w:rsidRPr="002E6975">
        <w:rPr>
          <w:rFonts w:cs="Arial"/>
          <w:sz w:val="21"/>
          <w:szCs w:val="21"/>
        </w:rPr>
        <w:t>the nature and extent of the default of which complaint was made;</w:t>
      </w:r>
    </w:p>
    <w:p w14:paraId="315799DE" w14:textId="77777777" w:rsidR="00C459C8" w:rsidRPr="002E6975"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t>(d)</w:t>
      </w:r>
      <w:r w:rsidR="00C459C8" w:rsidRPr="002E6975">
        <w:rPr>
          <w:rFonts w:cs="Arial"/>
          <w:sz w:val="21"/>
          <w:szCs w:val="21"/>
        </w:rPr>
        <w:tab/>
        <w:t>the date and time of complaint; and</w:t>
      </w:r>
    </w:p>
    <w:p w14:paraId="08B6B092" w14:textId="77777777" w:rsidR="00C459C8" w:rsidRPr="002E6975"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t>(e)</w:t>
      </w:r>
      <w:r>
        <w:rPr>
          <w:rFonts w:cs="Arial"/>
          <w:sz w:val="21"/>
          <w:szCs w:val="21"/>
        </w:rPr>
        <w:tab/>
      </w:r>
      <w:r w:rsidR="00C459C8" w:rsidRPr="002E6975">
        <w:rPr>
          <w:rFonts w:cs="Arial"/>
          <w:sz w:val="21"/>
          <w:szCs w:val="21"/>
        </w:rPr>
        <w:t>any action taken to remedy the complaint, and if no action is to be taken, the reasons why no action is to be taken.</w:t>
      </w:r>
    </w:p>
    <w:p w14:paraId="63A07920" w14:textId="77777777" w:rsidR="00317AB1" w:rsidRPr="003A0E0A" w:rsidRDefault="00454799" w:rsidP="00317AB1">
      <w:pPr>
        <w:pStyle w:val="A3"/>
        <w:widowControl w:val="0"/>
        <w:numPr>
          <w:ilvl w:val="0"/>
          <w:numId w:val="0"/>
        </w:numPr>
        <w:tabs>
          <w:tab w:val="left" w:pos="-1276"/>
        </w:tabs>
        <w:spacing w:before="0" w:after="0"/>
        <w:ind w:left="851" w:hanging="851"/>
        <w:rPr>
          <w:rFonts w:cs="Arial"/>
          <w:b/>
          <w:sz w:val="21"/>
          <w:szCs w:val="21"/>
        </w:rPr>
      </w:pPr>
      <w:r w:rsidRPr="002E6975">
        <w:rPr>
          <w:rFonts w:cs="Arial"/>
          <w:sz w:val="21"/>
          <w:szCs w:val="21"/>
        </w:rPr>
        <w:t>B</w:t>
      </w:r>
      <w:r w:rsidR="00046DB9" w:rsidRPr="002E6975">
        <w:rPr>
          <w:rFonts w:cs="Arial"/>
          <w:sz w:val="21"/>
          <w:szCs w:val="21"/>
        </w:rPr>
        <w:t>1</w:t>
      </w:r>
      <w:r w:rsidR="00F159D4">
        <w:rPr>
          <w:rFonts w:cs="Arial"/>
          <w:sz w:val="21"/>
          <w:szCs w:val="21"/>
        </w:rPr>
        <w:t>3</w:t>
      </w:r>
      <w:r w:rsidR="00046DB9" w:rsidRPr="002E6975">
        <w:rPr>
          <w:rFonts w:cs="Arial"/>
          <w:sz w:val="21"/>
          <w:szCs w:val="21"/>
        </w:rPr>
        <w:t>.2</w:t>
      </w:r>
      <w:r w:rsidR="00C459C8" w:rsidRPr="002E6975">
        <w:rPr>
          <w:rFonts w:cs="Arial"/>
          <w:sz w:val="21"/>
          <w:szCs w:val="21"/>
        </w:rPr>
        <w:tab/>
      </w:r>
      <w:r w:rsidR="00317AB1" w:rsidRPr="002E6975">
        <w:rPr>
          <w:sz w:val="21"/>
          <w:szCs w:val="21"/>
        </w:rPr>
        <w:t xml:space="preserve">Where a complaint is received </w:t>
      </w:r>
      <w:r w:rsidR="00317AB1">
        <w:rPr>
          <w:sz w:val="21"/>
          <w:szCs w:val="21"/>
        </w:rPr>
        <w:t>regarding:-</w:t>
      </w:r>
    </w:p>
    <w:p w14:paraId="1E53A149" w14:textId="77777777" w:rsidR="00317AB1" w:rsidRDefault="00317AB1" w:rsidP="00317AB1">
      <w:pPr>
        <w:pStyle w:val="BodyTextIndent3"/>
        <w:widowControl w:val="0"/>
        <w:tabs>
          <w:tab w:val="clear" w:pos="0"/>
        </w:tabs>
        <w:suppressAutoHyphens w:val="0"/>
        <w:ind w:left="720" w:hanging="720"/>
        <w:rPr>
          <w:sz w:val="21"/>
          <w:szCs w:val="21"/>
        </w:rPr>
      </w:pPr>
    </w:p>
    <w:p w14:paraId="095F2D23" w14:textId="77777777" w:rsidR="00317AB1" w:rsidRDefault="00317AB1" w:rsidP="004A56DB">
      <w:pPr>
        <w:pStyle w:val="BodyTextIndent3"/>
        <w:widowControl w:val="0"/>
        <w:numPr>
          <w:ilvl w:val="0"/>
          <w:numId w:val="42"/>
        </w:numPr>
        <w:tabs>
          <w:tab w:val="clear" w:pos="0"/>
        </w:tabs>
        <w:suppressAutoHyphens w:val="0"/>
        <w:ind w:left="1276" w:hanging="425"/>
        <w:rPr>
          <w:sz w:val="21"/>
          <w:szCs w:val="21"/>
        </w:rPr>
      </w:pPr>
      <w:r w:rsidRPr="002E6975">
        <w:rPr>
          <w:sz w:val="21"/>
          <w:szCs w:val="21"/>
        </w:rPr>
        <w:t>the standard of Services</w:t>
      </w:r>
      <w:r>
        <w:rPr>
          <w:sz w:val="21"/>
          <w:szCs w:val="21"/>
        </w:rPr>
        <w:t>;</w:t>
      </w:r>
    </w:p>
    <w:p w14:paraId="2353535C" w14:textId="77777777" w:rsidR="00317AB1" w:rsidRDefault="00317AB1" w:rsidP="00317AB1">
      <w:pPr>
        <w:pStyle w:val="BodyTextIndent3"/>
        <w:widowControl w:val="0"/>
        <w:tabs>
          <w:tab w:val="clear" w:pos="0"/>
        </w:tabs>
        <w:suppressAutoHyphens w:val="0"/>
        <w:ind w:left="1276" w:hanging="425"/>
        <w:rPr>
          <w:sz w:val="21"/>
          <w:szCs w:val="21"/>
        </w:rPr>
      </w:pPr>
    </w:p>
    <w:p w14:paraId="4EB1BA60" w14:textId="77777777" w:rsidR="00317AB1" w:rsidRDefault="00317AB1" w:rsidP="004A56DB">
      <w:pPr>
        <w:pStyle w:val="BodyTextIndent3"/>
        <w:widowControl w:val="0"/>
        <w:numPr>
          <w:ilvl w:val="0"/>
          <w:numId w:val="42"/>
        </w:numPr>
        <w:tabs>
          <w:tab w:val="clear" w:pos="0"/>
        </w:tabs>
        <w:suppressAutoHyphens w:val="0"/>
        <w:ind w:left="1276" w:hanging="425"/>
        <w:rPr>
          <w:sz w:val="21"/>
          <w:szCs w:val="21"/>
        </w:rPr>
      </w:pPr>
      <w:r w:rsidRPr="002E6975">
        <w:rPr>
          <w:sz w:val="21"/>
          <w:szCs w:val="21"/>
        </w:rPr>
        <w:t>the manner in which an</w:t>
      </w:r>
      <w:r>
        <w:rPr>
          <w:sz w:val="21"/>
          <w:szCs w:val="21"/>
        </w:rPr>
        <w:t>y Services have been supplied;</w:t>
      </w:r>
    </w:p>
    <w:p w14:paraId="1347D96F" w14:textId="77777777" w:rsidR="00317AB1" w:rsidRDefault="00317AB1" w:rsidP="00317AB1">
      <w:pPr>
        <w:pStyle w:val="ListParagraph"/>
        <w:ind w:hanging="425"/>
        <w:rPr>
          <w:sz w:val="21"/>
          <w:szCs w:val="21"/>
        </w:rPr>
      </w:pPr>
    </w:p>
    <w:p w14:paraId="466D21A9" w14:textId="77777777" w:rsidR="00317AB1" w:rsidRDefault="00317AB1" w:rsidP="004A56DB">
      <w:pPr>
        <w:pStyle w:val="BodyTextIndent3"/>
        <w:widowControl w:val="0"/>
        <w:numPr>
          <w:ilvl w:val="0"/>
          <w:numId w:val="42"/>
        </w:numPr>
        <w:tabs>
          <w:tab w:val="clear" w:pos="0"/>
        </w:tabs>
        <w:suppressAutoHyphens w:val="0"/>
        <w:ind w:left="1276" w:hanging="425"/>
        <w:rPr>
          <w:sz w:val="21"/>
          <w:szCs w:val="21"/>
        </w:rPr>
      </w:pPr>
      <w:r>
        <w:rPr>
          <w:sz w:val="21"/>
          <w:szCs w:val="21"/>
        </w:rPr>
        <w:t xml:space="preserve">the manner in which </w:t>
      </w:r>
      <w:r w:rsidRPr="002E6975">
        <w:rPr>
          <w:sz w:val="21"/>
          <w:szCs w:val="21"/>
        </w:rPr>
        <w:t>w</w:t>
      </w:r>
      <w:r>
        <w:rPr>
          <w:sz w:val="21"/>
          <w:szCs w:val="21"/>
        </w:rPr>
        <w:t>ork has been performed;</w:t>
      </w:r>
    </w:p>
    <w:p w14:paraId="63B11BEC" w14:textId="77777777" w:rsidR="00317AB1" w:rsidRDefault="00317AB1" w:rsidP="00317AB1">
      <w:pPr>
        <w:pStyle w:val="ListParagraph"/>
        <w:ind w:hanging="425"/>
        <w:rPr>
          <w:sz w:val="21"/>
          <w:szCs w:val="21"/>
        </w:rPr>
      </w:pPr>
    </w:p>
    <w:p w14:paraId="1C890A2C" w14:textId="77777777" w:rsidR="00317AB1" w:rsidRDefault="00317AB1" w:rsidP="004A56DB">
      <w:pPr>
        <w:pStyle w:val="BodyTextIndent3"/>
        <w:widowControl w:val="0"/>
        <w:numPr>
          <w:ilvl w:val="0"/>
          <w:numId w:val="42"/>
        </w:numPr>
        <w:tabs>
          <w:tab w:val="clear" w:pos="0"/>
        </w:tabs>
        <w:suppressAutoHyphens w:val="0"/>
        <w:ind w:left="1276" w:hanging="425"/>
        <w:rPr>
          <w:sz w:val="21"/>
          <w:szCs w:val="21"/>
        </w:rPr>
      </w:pPr>
      <w:r w:rsidRPr="002E6975">
        <w:rPr>
          <w:sz w:val="21"/>
          <w:szCs w:val="21"/>
        </w:rPr>
        <w:t>the materials or procedures used</w:t>
      </w:r>
      <w:r>
        <w:rPr>
          <w:sz w:val="21"/>
          <w:szCs w:val="21"/>
        </w:rPr>
        <w:t xml:space="preserve"> by the Supplier; </w:t>
      </w:r>
      <w:r w:rsidRPr="002E6975">
        <w:rPr>
          <w:sz w:val="21"/>
          <w:szCs w:val="21"/>
        </w:rPr>
        <w:t xml:space="preserve">or </w:t>
      </w:r>
    </w:p>
    <w:p w14:paraId="505800DE" w14:textId="77777777" w:rsidR="00317AB1" w:rsidRDefault="00317AB1" w:rsidP="00317AB1">
      <w:pPr>
        <w:pStyle w:val="ListParagraph"/>
        <w:ind w:hanging="425"/>
        <w:rPr>
          <w:sz w:val="21"/>
          <w:szCs w:val="21"/>
        </w:rPr>
      </w:pPr>
    </w:p>
    <w:p w14:paraId="5B26180B" w14:textId="77777777" w:rsidR="00317AB1" w:rsidRDefault="00317AB1" w:rsidP="004A56DB">
      <w:pPr>
        <w:pStyle w:val="BodyTextIndent3"/>
        <w:widowControl w:val="0"/>
        <w:numPr>
          <w:ilvl w:val="0"/>
          <w:numId w:val="42"/>
        </w:numPr>
        <w:tabs>
          <w:tab w:val="clear" w:pos="0"/>
        </w:tabs>
        <w:suppressAutoHyphens w:val="0"/>
        <w:ind w:left="1276" w:hanging="425"/>
        <w:rPr>
          <w:sz w:val="21"/>
          <w:szCs w:val="21"/>
        </w:rPr>
      </w:pPr>
      <w:r w:rsidRPr="002E6975">
        <w:rPr>
          <w:sz w:val="21"/>
          <w:szCs w:val="21"/>
        </w:rPr>
        <w:t xml:space="preserve">any other matter connected with the performance of the </w:t>
      </w:r>
      <w:r>
        <w:rPr>
          <w:sz w:val="21"/>
          <w:szCs w:val="21"/>
        </w:rPr>
        <w:t>Supplier</w:t>
      </w:r>
      <w:r w:rsidRPr="002E6975">
        <w:rPr>
          <w:sz w:val="21"/>
          <w:szCs w:val="21"/>
        </w:rPr>
        <w:t xml:space="preserve">’s obligations under this Contract, </w:t>
      </w:r>
    </w:p>
    <w:p w14:paraId="5F753E34" w14:textId="77777777" w:rsidR="00317AB1" w:rsidRDefault="00317AB1" w:rsidP="00317AB1">
      <w:pPr>
        <w:pStyle w:val="ListParagraph"/>
        <w:ind w:hanging="425"/>
        <w:rPr>
          <w:sz w:val="21"/>
          <w:szCs w:val="21"/>
        </w:rPr>
      </w:pPr>
    </w:p>
    <w:p w14:paraId="2FE0336C" w14:textId="77777777" w:rsidR="00317AB1" w:rsidRDefault="00317AB1" w:rsidP="00317AB1">
      <w:pPr>
        <w:pStyle w:val="BodyTextIndent3"/>
        <w:widowControl w:val="0"/>
        <w:tabs>
          <w:tab w:val="clear" w:pos="0"/>
        </w:tabs>
        <w:suppressAutoHyphens w:val="0"/>
        <w:ind w:left="851" w:firstLine="0"/>
        <w:rPr>
          <w:sz w:val="21"/>
          <w:szCs w:val="21"/>
        </w:rPr>
      </w:pPr>
      <w:r w:rsidRPr="002E6975">
        <w:rPr>
          <w:sz w:val="21"/>
          <w:szCs w:val="21"/>
        </w:rPr>
        <w:t>then the C</w:t>
      </w:r>
      <w:r>
        <w:rPr>
          <w:sz w:val="21"/>
          <w:szCs w:val="21"/>
        </w:rPr>
        <w:t>ustomer</w:t>
      </w:r>
      <w:r w:rsidRPr="002E6975">
        <w:rPr>
          <w:sz w:val="21"/>
          <w:szCs w:val="21"/>
        </w:rPr>
        <w:t xml:space="preserve"> shall notify the </w:t>
      </w:r>
      <w:r>
        <w:rPr>
          <w:sz w:val="21"/>
          <w:szCs w:val="21"/>
        </w:rPr>
        <w:t>Supplier</w:t>
      </w:r>
      <w:r w:rsidRPr="002E6975">
        <w:rPr>
          <w:sz w:val="21"/>
          <w:szCs w:val="21"/>
        </w:rPr>
        <w:t>, and where considered appropriate by the C</w:t>
      </w:r>
      <w:r>
        <w:rPr>
          <w:sz w:val="21"/>
          <w:szCs w:val="21"/>
        </w:rPr>
        <w:t>ustomer,</w:t>
      </w:r>
      <w:r w:rsidRPr="002E6975">
        <w:rPr>
          <w:sz w:val="21"/>
          <w:szCs w:val="21"/>
        </w:rPr>
        <w:t xml:space="preserve"> investigate the complaint. </w:t>
      </w:r>
    </w:p>
    <w:p w14:paraId="47218A9B" w14:textId="77777777" w:rsidR="00317AB1" w:rsidRDefault="00317AB1" w:rsidP="00317AB1">
      <w:pPr>
        <w:pStyle w:val="BodyTextIndent3"/>
        <w:widowControl w:val="0"/>
        <w:tabs>
          <w:tab w:val="clear" w:pos="0"/>
        </w:tabs>
        <w:suppressAutoHyphens w:val="0"/>
        <w:ind w:left="709" w:firstLine="0"/>
        <w:rPr>
          <w:sz w:val="21"/>
          <w:szCs w:val="21"/>
        </w:rPr>
      </w:pPr>
    </w:p>
    <w:p w14:paraId="6CCF2403" w14:textId="77777777" w:rsidR="00FF219A" w:rsidRPr="002E6975" w:rsidRDefault="00FF219A" w:rsidP="00FF219A">
      <w:pPr>
        <w:pStyle w:val="BodyTextIndent3"/>
        <w:widowControl w:val="0"/>
        <w:tabs>
          <w:tab w:val="clear" w:pos="0"/>
        </w:tabs>
        <w:suppressAutoHyphens w:val="0"/>
        <w:ind w:left="851" w:hanging="851"/>
        <w:rPr>
          <w:sz w:val="21"/>
          <w:szCs w:val="21"/>
        </w:rPr>
      </w:pPr>
      <w:r>
        <w:rPr>
          <w:sz w:val="21"/>
          <w:szCs w:val="21"/>
        </w:rPr>
        <w:t>B13.</w:t>
      </w:r>
      <w:r w:rsidR="009E7958">
        <w:rPr>
          <w:sz w:val="21"/>
          <w:szCs w:val="21"/>
        </w:rPr>
        <w:t>3</w:t>
      </w:r>
      <w:r>
        <w:rPr>
          <w:sz w:val="21"/>
          <w:szCs w:val="21"/>
        </w:rPr>
        <w:tab/>
        <w:t>Without prejudice to its other rights and remedies under the Contract, t</w:t>
      </w:r>
      <w:r w:rsidRPr="002E6975">
        <w:rPr>
          <w:sz w:val="21"/>
          <w:szCs w:val="21"/>
        </w:rPr>
        <w:t>he C</w:t>
      </w:r>
      <w:r>
        <w:rPr>
          <w:sz w:val="21"/>
          <w:szCs w:val="21"/>
        </w:rPr>
        <w:t xml:space="preserve">ustomer </w:t>
      </w:r>
      <w:r w:rsidRPr="002E6975">
        <w:rPr>
          <w:sz w:val="21"/>
          <w:szCs w:val="21"/>
        </w:rPr>
        <w:t xml:space="preserve">may, in its sole discretion, uphold the complaint and take further action in accordance with Clause </w:t>
      </w:r>
      <w:r>
        <w:rPr>
          <w:sz w:val="21"/>
          <w:szCs w:val="21"/>
        </w:rPr>
        <w:t>F5.</w:t>
      </w:r>
      <w:r w:rsidR="00317AB1">
        <w:rPr>
          <w:sz w:val="21"/>
          <w:szCs w:val="21"/>
        </w:rPr>
        <w:t>1</w:t>
      </w:r>
      <w:r>
        <w:rPr>
          <w:sz w:val="21"/>
          <w:szCs w:val="21"/>
        </w:rPr>
        <w:t xml:space="preserve">,  Clause </w:t>
      </w:r>
      <w:r w:rsidRPr="002E6975">
        <w:rPr>
          <w:sz w:val="21"/>
          <w:szCs w:val="21"/>
        </w:rPr>
        <w:t xml:space="preserve">H2 (Termination on Default) </w:t>
      </w:r>
      <w:r>
        <w:rPr>
          <w:sz w:val="21"/>
          <w:szCs w:val="21"/>
        </w:rPr>
        <w:t xml:space="preserve">or H7 (Remediation Plan Process) </w:t>
      </w:r>
      <w:r w:rsidRPr="002E6975">
        <w:rPr>
          <w:sz w:val="21"/>
          <w:szCs w:val="21"/>
        </w:rPr>
        <w:t>of this Contract.</w:t>
      </w:r>
    </w:p>
    <w:p w14:paraId="61A580C6" w14:textId="77777777" w:rsidR="00FF219A" w:rsidRDefault="00FF219A" w:rsidP="00F26C9F">
      <w:pPr>
        <w:pStyle w:val="A3"/>
        <w:widowControl w:val="0"/>
        <w:numPr>
          <w:ilvl w:val="0"/>
          <w:numId w:val="0"/>
        </w:numPr>
        <w:tabs>
          <w:tab w:val="left" w:pos="-1276"/>
        </w:tabs>
        <w:spacing w:before="0" w:after="0"/>
        <w:ind w:left="851" w:hanging="851"/>
        <w:rPr>
          <w:rFonts w:cs="Arial"/>
          <w:b/>
          <w:sz w:val="21"/>
          <w:szCs w:val="21"/>
        </w:rPr>
      </w:pPr>
    </w:p>
    <w:p w14:paraId="254A052C" w14:textId="77777777" w:rsidR="00454799" w:rsidRPr="002E6975" w:rsidRDefault="00454799" w:rsidP="0031122B">
      <w:pPr>
        <w:widowControl w:val="0"/>
        <w:spacing w:after="75"/>
        <w:ind w:left="851" w:hanging="851"/>
        <w:jc w:val="both"/>
        <w:outlineLvl w:val="4"/>
        <w:rPr>
          <w:rFonts w:ascii="Arial" w:hAnsi="Arial" w:cs="Arial"/>
          <w:b/>
          <w:bCs/>
          <w:color w:val="000000"/>
          <w:sz w:val="21"/>
          <w:szCs w:val="21"/>
        </w:rPr>
      </w:pPr>
      <w:r w:rsidRPr="002E6975">
        <w:rPr>
          <w:rFonts w:ascii="Arial" w:hAnsi="Arial" w:cs="Arial"/>
          <w:b/>
          <w:bCs/>
          <w:color w:val="000000"/>
          <w:sz w:val="21"/>
          <w:szCs w:val="21"/>
        </w:rPr>
        <w:t>B1</w:t>
      </w:r>
      <w:r w:rsidR="00F713E3">
        <w:rPr>
          <w:rFonts w:ascii="Arial" w:hAnsi="Arial" w:cs="Arial"/>
          <w:b/>
          <w:bCs/>
          <w:color w:val="000000"/>
          <w:sz w:val="21"/>
          <w:szCs w:val="21"/>
        </w:rPr>
        <w:t>4</w:t>
      </w:r>
      <w:r w:rsidRPr="002E6975">
        <w:rPr>
          <w:rFonts w:ascii="Arial" w:hAnsi="Arial" w:cs="Arial"/>
          <w:b/>
          <w:bCs/>
          <w:color w:val="000000"/>
          <w:sz w:val="21"/>
          <w:szCs w:val="21"/>
        </w:rPr>
        <w:tab/>
        <w:t>BUSINESS CONTINUITY</w:t>
      </w:r>
    </w:p>
    <w:p w14:paraId="23B52946" w14:textId="77777777" w:rsidR="00C85A8B" w:rsidRPr="002E6975" w:rsidRDefault="00454799" w:rsidP="0031122B">
      <w:pPr>
        <w:pStyle w:val="NormalWeb"/>
        <w:widowControl w:val="0"/>
        <w:ind w:left="851" w:hanging="851"/>
        <w:jc w:val="both"/>
        <w:rPr>
          <w:rFonts w:ascii="Arial" w:hAnsi="Arial" w:cs="Arial"/>
          <w:color w:val="000000"/>
          <w:sz w:val="21"/>
          <w:szCs w:val="21"/>
        </w:rPr>
      </w:pPr>
      <w:bookmarkStart w:id="3" w:name="a134127"/>
      <w:bookmarkEnd w:id="3"/>
      <w:r w:rsidRPr="002E6975">
        <w:rPr>
          <w:rFonts w:ascii="Arial" w:hAnsi="Arial" w:cs="Arial"/>
          <w:color w:val="000000"/>
          <w:sz w:val="21"/>
          <w:szCs w:val="21"/>
        </w:rPr>
        <w:t>B1</w:t>
      </w:r>
      <w:r w:rsidR="00F713E3">
        <w:rPr>
          <w:rFonts w:ascii="Arial" w:hAnsi="Arial" w:cs="Arial"/>
          <w:color w:val="000000"/>
          <w:sz w:val="21"/>
          <w:szCs w:val="21"/>
        </w:rPr>
        <w:t>4</w:t>
      </w:r>
      <w:r w:rsidRPr="002E6975">
        <w:rPr>
          <w:rFonts w:ascii="Arial" w:hAnsi="Arial" w:cs="Arial"/>
          <w:color w:val="000000"/>
          <w:sz w:val="21"/>
          <w:szCs w:val="21"/>
        </w:rPr>
        <w:t xml:space="preserve">.1 </w:t>
      </w:r>
      <w:r w:rsidR="002D45A6">
        <w:rPr>
          <w:rFonts w:ascii="Arial" w:hAnsi="Arial" w:cs="Arial"/>
          <w:color w:val="000000"/>
          <w:sz w:val="21"/>
          <w:szCs w:val="21"/>
        </w:rPr>
        <w:t xml:space="preserve"> </w:t>
      </w:r>
      <w:r w:rsidR="0031122B">
        <w:rPr>
          <w:rFonts w:ascii="Arial" w:hAnsi="Arial" w:cs="Arial"/>
          <w:color w:val="000000"/>
          <w:sz w:val="21"/>
          <w:szCs w:val="21"/>
        </w:rPr>
        <w:tab/>
      </w:r>
      <w:r w:rsidR="00C85A8B" w:rsidRPr="002E6975">
        <w:rPr>
          <w:rFonts w:ascii="Arial" w:hAnsi="Arial" w:cs="Arial"/>
          <w:color w:val="000000"/>
          <w:sz w:val="21"/>
          <w:szCs w:val="21"/>
        </w:rPr>
        <w:t xml:space="preserve">The </w:t>
      </w:r>
      <w:r w:rsidR="00C85A8B">
        <w:rPr>
          <w:rFonts w:ascii="Arial" w:hAnsi="Arial" w:cs="Arial"/>
          <w:color w:val="000000"/>
          <w:sz w:val="21"/>
          <w:szCs w:val="21"/>
        </w:rPr>
        <w:t>Supplier</w:t>
      </w:r>
      <w:r w:rsidR="00C85A8B" w:rsidRPr="002E6975">
        <w:rPr>
          <w:rFonts w:ascii="Arial" w:hAnsi="Arial" w:cs="Arial"/>
          <w:color w:val="000000"/>
          <w:sz w:val="21"/>
          <w:szCs w:val="21"/>
        </w:rPr>
        <w:t xml:space="preserve"> shall ensure that it is able to implement the provisions of the Disaster Recovery and Business Continuity Plan at any time in accordance with its terms</w:t>
      </w:r>
      <w:r w:rsidR="00C85A8B">
        <w:rPr>
          <w:rFonts w:ascii="Arial" w:hAnsi="Arial" w:cs="Arial"/>
          <w:color w:val="000000"/>
          <w:sz w:val="21"/>
          <w:szCs w:val="21"/>
        </w:rPr>
        <w:t xml:space="preserve"> to ensure that the Services shall be maintained in the event of disruption (including  disruption to information technology systems</w:t>
      </w:r>
      <w:r w:rsidR="00085229">
        <w:rPr>
          <w:rFonts w:ascii="Arial" w:hAnsi="Arial" w:cs="Arial"/>
          <w:color w:val="000000"/>
          <w:sz w:val="21"/>
          <w:szCs w:val="21"/>
        </w:rPr>
        <w:t xml:space="preserve"> and the supply chain</w:t>
      </w:r>
      <w:r w:rsidR="00C85A8B">
        <w:rPr>
          <w:rFonts w:ascii="Arial" w:hAnsi="Arial" w:cs="Arial"/>
          <w:color w:val="000000"/>
          <w:sz w:val="21"/>
          <w:szCs w:val="21"/>
        </w:rPr>
        <w:t>) to the Supplier's operations and those of its Sub-Contractors however caused</w:t>
      </w:r>
      <w:r w:rsidR="00C85A8B" w:rsidRPr="002E6975">
        <w:rPr>
          <w:rFonts w:ascii="Arial" w:hAnsi="Arial" w:cs="Arial"/>
          <w:color w:val="000000"/>
          <w:sz w:val="21"/>
          <w:szCs w:val="21"/>
        </w:rPr>
        <w:t>.</w:t>
      </w:r>
      <w:r w:rsidR="00C85A8B">
        <w:rPr>
          <w:rFonts w:ascii="Arial" w:hAnsi="Arial" w:cs="Arial"/>
          <w:color w:val="000000"/>
          <w:sz w:val="21"/>
          <w:szCs w:val="21"/>
        </w:rPr>
        <w:t xml:space="preserve"> Such contingency plans shall be available for the Customer to inspect and to practically test at any reasonable time and shall be subject to regular updating and review throughout the Contract Peri</w:t>
      </w:r>
      <w:r w:rsidR="00CC42C1">
        <w:rPr>
          <w:rFonts w:ascii="Arial" w:hAnsi="Arial" w:cs="Arial"/>
          <w:color w:val="000000"/>
          <w:sz w:val="21"/>
          <w:szCs w:val="21"/>
        </w:rPr>
        <w:t xml:space="preserve">od in accordance with Schedule </w:t>
      </w:r>
      <w:r w:rsidR="005E0EE6">
        <w:rPr>
          <w:rFonts w:ascii="Arial" w:hAnsi="Arial" w:cs="Arial"/>
          <w:color w:val="000000"/>
          <w:sz w:val="21"/>
          <w:szCs w:val="21"/>
        </w:rPr>
        <w:t>6</w:t>
      </w:r>
      <w:r w:rsidR="00C85A8B">
        <w:rPr>
          <w:rFonts w:ascii="Arial" w:hAnsi="Arial" w:cs="Arial"/>
          <w:color w:val="000000"/>
          <w:sz w:val="21"/>
          <w:szCs w:val="21"/>
        </w:rPr>
        <w:t>.</w:t>
      </w:r>
    </w:p>
    <w:p w14:paraId="77FD366C" w14:textId="77777777" w:rsidR="00454799" w:rsidRPr="002E6975" w:rsidRDefault="00454799" w:rsidP="0031122B">
      <w:pPr>
        <w:pStyle w:val="NormalWeb"/>
        <w:widowControl w:val="0"/>
        <w:ind w:left="851" w:hanging="851"/>
        <w:jc w:val="both"/>
        <w:rPr>
          <w:rFonts w:ascii="Arial" w:eastAsiaTheme="minorEastAsia" w:hAnsi="Arial" w:cs="Arial"/>
          <w:color w:val="000000"/>
          <w:sz w:val="21"/>
          <w:szCs w:val="21"/>
        </w:rPr>
      </w:pPr>
    </w:p>
    <w:p w14:paraId="481DBED3" w14:textId="77777777" w:rsidR="00454799" w:rsidRPr="002E6975" w:rsidRDefault="00454799" w:rsidP="0031122B">
      <w:pPr>
        <w:pStyle w:val="NormalWeb"/>
        <w:widowControl w:val="0"/>
        <w:ind w:left="851" w:hanging="851"/>
        <w:jc w:val="both"/>
        <w:rPr>
          <w:rFonts w:ascii="Arial" w:hAnsi="Arial" w:cs="Arial"/>
          <w:color w:val="000000"/>
          <w:sz w:val="21"/>
          <w:szCs w:val="21"/>
        </w:rPr>
      </w:pPr>
      <w:bookmarkStart w:id="4" w:name="a931181"/>
      <w:bookmarkEnd w:id="4"/>
      <w:r w:rsidRPr="002E6975">
        <w:rPr>
          <w:rFonts w:ascii="Arial" w:hAnsi="Arial" w:cs="Arial"/>
          <w:color w:val="000000"/>
          <w:sz w:val="21"/>
          <w:szCs w:val="21"/>
        </w:rPr>
        <w:t>B1</w:t>
      </w:r>
      <w:r w:rsidR="00F713E3">
        <w:rPr>
          <w:rFonts w:ascii="Arial" w:hAnsi="Arial" w:cs="Arial"/>
          <w:color w:val="000000"/>
          <w:sz w:val="21"/>
          <w:szCs w:val="21"/>
        </w:rPr>
        <w:t>4</w:t>
      </w:r>
      <w:r w:rsidRPr="002E6975">
        <w:rPr>
          <w:rFonts w:ascii="Arial" w:hAnsi="Arial" w:cs="Arial"/>
          <w:color w:val="000000"/>
          <w:sz w:val="21"/>
          <w:szCs w:val="21"/>
        </w:rPr>
        <w:t xml:space="preserve">.2 </w:t>
      </w:r>
      <w:r w:rsidR="0031122B">
        <w:rPr>
          <w:rFonts w:ascii="Arial" w:hAnsi="Arial" w:cs="Arial"/>
          <w:color w:val="000000"/>
          <w:sz w:val="21"/>
          <w:szCs w:val="21"/>
        </w:rPr>
        <w:tab/>
      </w:r>
      <w:r w:rsidRPr="002E6975">
        <w:rPr>
          <w:rFonts w:ascii="Arial" w:hAnsi="Arial" w:cs="Arial"/>
          <w:color w:val="000000"/>
          <w:sz w:val="21"/>
          <w:szCs w:val="21"/>
        </w:rPr>
        <w:t xml:space="preserve">The Supplier shall test the Disaster Recovery and Business Continuity Plan on a regular basis (and, in any event, </w:t>
      </w:r>
      <w:r w:rsidR="00EC38C6">
        <w:rPr>
          <w:rFonts w:ascii="Arial" w:hAnsi="Arial" w:cs="Arial"/>
          <w:color w:val="000000"/>
          <w:sz w:val="21"/>
          <w:szCs w:val="21"/>
        </w:rPr>
        <w:t>not less than once in every</w:t>
      </w:r>
      <w:r w:rsidR="004A0C9C">
        <w:rPr>
          <w:rFonts w:ascii="Arial" w:hAnsi="Arial" w:cs="Arial"/>
          <w:color w:val="000000"/>
          <w:sz w:val="21"/>
          <w:szCs w:val="21"/>
        </w:rPr>
        <w:t xml:space="preserve"> twelve</w:t>
      </w:r>
      <w:r w:rsidR="00EC38C6">
        <w:rPr>
          <w:rFonts w:ascii="Arial" w:hAnsi="Arial" w:cs="Arial"/>
          <w:color w:val="000000"/>
          <w:sz w:val="21"/>
          <w:szCs w:val="21"/>
        </w:rPr>
        <w:t xml:space="preserve"> </w:t>
      </w:r>
      <w:r w:rsidR="004A0C9C">
        <w:rPr>
          <w:rFonts w:ascii="Arial" w:hAnsi="Arial" w:cs="Arial"/>
          <w:color w:val="000000"/>
          <w:sz w:val="21"/>
          <w:szCs w:val="21"/>
        </w:rPr>
        <w:t>(</w:t>
      </w:r>
      <w:r w:rsidR="00EC38C6">
        <w:rPr>
          <w:rFonts w:ascii="Arial" w:hAnsi="Arial" w:cs="Arial"/>
          <w:color w:val="000000"/>
          <w:sz w:val="21"/>
          <w:szCs w:val="21"/>
        </w:rPr>
        <w:t>12</w:t>
      </w:r>
      <w:r w:rsidR="004A0C9C">
        <w:rPr>
          <w:rFonts w:ascii="Arial" w:hAnsi="Arial" w:cs="Arial"/>
          <w:color w:val="000000"/>
          <w:sz w:val="21"/>
          <w:szCs w:val="21"/>
        </w:rPr>
        <w:t xml:space="preserve">) </w:t>
      </w:r>
      <w:r w:rsidR="00EC38C6">
        <w:rPr>
          <w:rFonts w:ascii="Arial" w:hAnsi="Arial" w:cs="Arial"/>
          <w:color w:val="000000"/>
          <w:sz w:val="21"/>
          <w:szCs w:val="21"/>
        </w:rPr>
        <w:t>M</w:t>
      </w:r>
      <w:r w:rsidRPr="002E6975">
        <w:rPr>
          <w:rFonts w:ascii="Arial" w:hAnsi="Arial" w:cs="Arial"/>
          <w:color w:val="000000"/>
          <w:sz w:val="21"/>
          <w:szCs w:val="21"/>
        </w:rPr>
        <w:t>onth period). The C</w:t>
      </w:r>
      <w:r w:rsidR="00C04944">
        <w:rPr>
          <w:rFonts w:ascii="Arial" w:hAnsi="Arial" w:cs="Arial"/>
          <w:color w:val="000000"/>
          <w:sz w:val="21"/>
          <w:szCs w:val="21"/>
        </w:rPr>
        <w:t>ustomer</w:t>
      </w:r>
      <w:r w:rsidRPr="002E6975">
        <w:rPr>
          <w:rFonts w:ascii="Arial" w:hAnsi="Arial" w:cs="Arial"/>
          <w:color w:val="000000"/>
          <w:sz w:val="21"/>
          <w:szCs w:val="21"/>
        </w:rPr>
        <w:t xml:space="preserve"> shall be entitled to participate in such tests as it may reasonably require. </w:t>
      </w:r>
    </w:p>
    <w:p w14:paraId="382E8C94" w14:textId="77777777" w:rsidR="00454799" w:rsidRPr="002E6975" w:rsidRDefault="00454799" w:rsidP="0031122B">
      <w:pPr>
        <w:pStyle w:val="NormalWeb"/>
        <w:widowControl w:val="0"/>
        <w:ind w:left="851" w:hanging="851"/>
        <w:jc w:val="both"/>
        <w:rPr>
          <w:rFonts w:ascii="Arial" w:hAnsi="Arial" w:cs="Arial"/>
          <w:color w:val="000000"/>
          <w:sz w:val="21"/>
          <w:szCs w:val="21"/>
        </w:rPr>
      </w:pPr>
    </w:p>
    <w:p w14:paraId="6CD3E121" w14:textId="77777777" w:rsidR="00454799" w:rsidRPr="002E6975" w:rsidRDefault="00653EF7" w:rsidP="0031122B">
      <w:pPr>
        <w:pStyle w:val="NormalWeb"/>
        <w:widowControl w:val="0"/>
        <w:ind w:left="851" w:hanging="851"/>
        <w:jc w:val="both"/>
        <w:rPr>
          <w:rFonts w:ascii="Arial" w:hAnsi="Arial" w:cs="Arial"/>
          <w:color w:val="000000"/>
          <w:sz w:val="21"/>
          <w:szCs w:val="21"/>
        </w:rPr>
      </w:pPr>
      <w:bookmarkStart w:id="5" w:name="a540017"/>
      <w:bookmarkEnd w:id="5"/>
      <w:r w:rsidRPr="002E6975">
        <w:rPr>
          <w:rFonts w:ascii="Arial" w:hAnsi="Arial" w:cs="Arial"/>
          <w:color w:val="000000"/>
          <w:sz w:val="21"/>
          <w:szCs w:val="21"/>
        </w:rPr>
        <w:t>B1</w:t>
      </w:r>
      <w:r w:rsidR="00F713E3">
        <w:rPr>
          <w:rFonts w:ascii="Arial" w:hAnsi="Arial" w:cs="Arial"/>
          <w:color w:val="000000"/>
          <w:sz w:val="21"/>
          <w:szCs w:val="21"/>
        </w:rPr>
        <w:t>4</w:t>
      </w:r>
      <w:r w:rsidR="00454799" w:rsidRPr="002E6975">
        <w:rPr>
          <w:rFonts w:ascii="Arial" w:hAnsi="Arial" w:cs="Arial"/>
          <w:color w:val="000000"/>
          <w:sz w:val="21"/>
          <w:szCs w:val="21"/>
        </w:rPr>
        <w:t xml:space="preserve">.3 </w:t>
      </w:r>
      <w:r w:rsidR="0031122B">
        <w:rPr>
          <w:rFonts w:ascii="Arial" w:hAnsi="Arial" w:cs="Arial"/>
          <w:color w:val="000000"/>
          <w:sz w:val="21"/>
          <w:szCs w:val="21"/>
        </w:rPr>
        <w:tab/>
      </w:r>
      <w:r w:rsidR="00454799" w:rsidRPr="002E6975">
        <w:rPr>
          <w:rFonts w:ascii="Arial" w:hAnsi="Arial" w:cs="Arial"/>
          <w:color w:val="000000"/>
          <w:sz w:val="21"/>
          <w:szCs w:val="21"/>
        </w:rPr>
        <w:t>Following each test, the Supplier shall send to the C</w:t>
      </w:r>
      <w:r w:rsidR="00C04944">
        <w:rPr>
          <w:rFonts w:ascii="Arial" w:hAnsi="Arial" w:cs="Arial"/>
          <w:color w:val="000000"/>
          <w:sz w:val="21"/>
          <w:szCs w:val="21"/>
        </w:rPr>
        <w:t>ustomer</w:t>
      </w:r>
      <w:r w:rsidR="00454799" w:rsidRPr="002E6975">
        <w:rPr>
          <w:rFonts w:ascii="Arial" w:hAnsi="Arial" w:cs="Arial"/>
          <w:color w:val="000000"/>
          <w:sz w:val="21"/>
          <w:szCs w:val="21"/>
        </w:rPr>
        <w:t xml:space="preserve"> a written report summarising the results of the test </w:t>
      </w:r>
      <w:r w:rsidR="00085229">
        <w:rPr>
          <w:rFonts w:ascii="Arial" w:hAnsi="Arial" w:cs="Arial"/>
          <w:color w:val="000000"/>
          <w:sz w:val="21"/>
          <w:szCs w:val="21"/>
        </w:rPr>
        <w:t xml:space="preserve">within ten (10) Working Days  of the completion of the test </w:t>
      </w:r>
      <w:r w:rsidR="00454799" w:rsidRPr="002E6975">
        <w:rPr>
          <w:rFonts w:ascii="Arial" w:hAnsi="Arial" w:cs="Arial"/>
          <w:color w:val="000000"/>
          <w:sz w:val="21"/>
          <w:szCs w:val="21"/>
        </w:rPr>
        <w:t>and shall promptly implement any actions or remedial measures which the C</w:t>
      </w:r>
      <w:r w:rsidR="00C04944">
        <w:rPr>
          <w:rFonts w:ascii="Arial" w:hAnsi="Arial" w:cs="Arial"/>
          <w:color w:val="000000"/>
          <w:sz w:val="21"/>
          <w:szCs w:val="21"/>
        </w:rPr>
        <w:t>ustomer</w:t>
      </w:r>
      <w:r w:rsidR="00454799" w:rsidRPr="002E6975">
        <w:rPr>
          <w:rFonts w:ascii="Arial" w:hAnsi="Arial" w:cs="Arial"/>
          <w:color w:val="000000"/>
          <w:sz w:val="21"/>
          <w:szCs w:val="21"/>
        </w:rPr>
        <w:t xml:space="preserve"> considers to be necessary as a result of those tests.</w:t>
      </w:r>
    </w:p>
    <w:p w14:paraId="1770A740" w14:textId="77777777" w:rsidR="00653EF7" w:rsidRPr="002E6975" w:rsidRDefault="00653EF7" w:rsidP="0031122B">
      <w:pPr>
        <w:pStyle w:val="NormalWeb"/>
        <w:widowControl w:val="0"/>
        <w:ind w:left="851" w:hanging="851"/>
        <w:jc w:val="both"/>
        <w:rPr>
          <w:rFonts w:ascii="Arial" w:hAnsi="Arial" w:cs="Arial"/>
          <w:color w:val="000000"/>
          <w:sz w:val="21"/>
          <w:szCs w:val="21"/>
        </w:rPr>
      </w:pPr>
    </w:p>
    <w:p w14:paraId="57CD0A41" w14:textId="77777777" w:rsidR="00085229" w:rsidRDefault="00653EF7" w:rsidP="0031122B">
      <w:pPr>
        <w:pStyle w:val="NormalWeb"/>
        <w:widowControl w:val="0"/>
        <w:ind w:left="851" w:hanging="851"/>
        <w:jc w:val="both"/>
        <w:rPr>
          <w:rFonts w:ascii="Arial" w:hAnsi="Arial" w:cs="Arial"/>
          <w:color w:val="000000"/>
          <w:sz w:val="21"/>
          <w:szCs w:val="21"/>
        </w:rPr>
      </w:pPr>
      <w:bookmarkStart w:id="6" w:name="a713509"/>
      <w:bookmarkEnd w:id="6"/>
      <w:r w:rsidRPr="002E6975">
        <w:rPr>
          <w:rFonts w:ascii="Arial" w:hAnsi="Arial" w:cs="Arial"/>
          <w:color w:val="000000"/>
          <w:sz w:val="21"/>
          <w:szCs w:val="21"/>
        </w:rPr>
        <w:t>B1</w:t>
      </w:r>
      <w:r w:rsidR="00F713E3">
        <w:rPr>
          <w:rFonts w:ascii="Arial" w:hAnsi="Arial" w:cs="Arial"/>
          <w:color w:val="000000"/>
          <w:sz w:val="21"/>
          <w:szCs w:val="21"/>
        </w:rPr>
        <w:t>4</w:t>
      </w:r>
      <w:r w:rsidR="00454799" w:rsidRPr="002E6975">
        <w:rPr>
          <w:rFonts w:ascii="Arial" w:hAnsi="Arial" w:cs="Arial"/>
          <w:color w:val="000000"/>
          <w:sz w:val="21"/>
          <w:szCs w:val="21"/>
        </w:rPr>
        <w:t xml:space="preserve">.4 </w:t>
      </w:r>
      <w:r w:rsidR="0031122B">
        <w:rPr>
          <w:rFonts w:ascii="Arial" w:hAnsi="Arial" w:cs="Arial"/>
          <w:color w:val="000000"/>
          <w:sz w:val="21"/>
          <w:szCs w:val="21"/>
        </w:rPr>
        <w:tab/>
      </w:r>
      <w:r w:rsidR="00085229">
        <w:rPr>
          <w:rFonts w:ascii="Arial" w:hAnsi="Arial" w:cs="Arial"/>
          <w:color w:val="000000"/>
          <w:sz w:val="21"/>
          <w:szCs w:val="21"/>
        </w:rPr>
        <w:t>In the event of any significant changes to the Disaster Recovery and Business Continuity Plan, the Supplier shall provide such updated plan to the Customer within ten (10) Working Days of the implementation of the change.</w:t>
      </w:r>
    </w:p>
    <w:p w14:paraId="700F4ECE" w14:textId="77777777" w:rsidR="00085229" w:rsidRDefault="00085229" w:rsidP="0031122B">
      <w:pPr>
        <w:pStyle w:val="NormalWeb"/>
        <w:widowControl w:val="0"/>
        <w:ind w:left="851" w:hanging="851"/>
        <w:jc w:val="both"/>
        <w:rPr>
          <w:rFonts w:ascii="Arial" w:hAnsi="Arial" w:cs="Arial"/>
          <w:color w:val="000000"/>
          <w:sz w:val="21"/>
          <w:szCs w:val="21"/>
        </w:rPr>
      </w:pPr>
    </w:p>
    <w:p w14:paraId="164F23F5" w14:textId="77777777" w:rsidR="00454799" w:rsidRDefault="00085229" w:rsidP="0031122B">
      <w:pPr>
        <w:pStyle w:val="NormalWeb"/>
        <w:widowControl w:val="0"/>
        <w:ind w:left="851" w:hanging="851"/>
        <w:jc w:val="both"/>
        <w:rPr>
          <w:rFonts w:ascii="Arial" w:hAnsi="Arial" w:cs="Arial"/>
          <w:color w:val="000000"/>
          <w:sz w:val="21"/>
          <w:szCs w:val="21"/>
        </w:rPr>
      </w:pPr>
      <w:r>
        <w:rPr>
          <w:rFonts w:ascii="Arial" w:hAnsi="Arial" w:cs="Arial"/>
          <w:color w:val="000000"/>
          <w:sz w:val="21"/>
          <w:szCs w:val="21"/>
        </w:rPr>
        <w:t>B1</w:t>
      </w:r>
      <w:r w:rsidR="00F713E3">
        <w:rPr>
          <w:rFonts w:ascii="Arial" w:hAnsi="Arial" w:cs="Arial"/>
          <w:color w:val="000000"/>
          <w:sz w:val="21"/>
          <w:szCs w:val="21"/>
        </w:rPr>
        <w:t>4</w:t>
      </w:r>
      <w:r>
        <w:rPr>
          <w:rFonts w:ascii="Arial" w:hAnsi="Arial" w:cs="Arial"/>
          <w:color w:val="000000"/>
          <w:sz w:val="21"/>
          <w:szCs w:val="21"/>
        </w:rPr>
        <w:t>.5</w:t>
      </w:r>
      <w:r>
        <w:rPr>
          <w:rFonts w:ascii="Arial" w:hAnsi="Arial" w:cs="Arial"/>
          <w:color w:val="000000"/>
          <w:sz w:val="21"/>
          <w:szCs w:val="21"/>
        </w:rPr>
        <w:tab/>
      </w:r>
      <w:r w:rsidR="00454799" w:rsidRPr="002E6975">
        <w:rPr>
          <w:rFonts w:ascii="Arial" w:hAnsi="Arial" w:cs="Arial"/>
          <w:color w:val="000000"/>
          <w:sz w:val="21"/>
          <w:szCs w:val="21"/>
        </w:rPr>
        <w:t xml:space="preserve">The Supplier shall implement the Disaster Recovery and Business Continuity Plan in the event that the Services are not available for more </w:t>
      </w:r>
      <w:r w:rsidR="00454799" w:rsidRPr="003D10B9">
        <w:rPr>
          <w:rFonts w:ascii="Arial" w:hAnsi="Arial" w:cs="Arial"/>
          <w:color w:val="000000"/>
          <w:sz w:val="21"/>
          <w:szCs w:val="21"/>
        </w:rPr>
        <w:t xml:space="preserve">than </w:t>
      </w:r>
      <w:r w:rsidR="00613771">
        <w:rPr>
          <w:rFonts w:ascii="Arial" w:hAnsi="Arial" w:cs="Arial"/>
          <w:color w:val="000000"/>
          <w:sz w:val="21"/>
          <w:szCs w:val="21"/>
        </w:rPr>
        <w:t>forty eight (</w:t>
      </w:r>
      <w:r w:rsidR="003D10B9" w:rsidRPr="003D10B9">
        <w:rPr>
          <w:rFonts w:ascii="Arial" w:hAnsi="Arial" w:cs="Arial"/>
          <w:color w:val="000000"/>
          <w:sz w:val="21"/>
          <w:szCs w:val="21"/>
        </w:rPr>
        <w:t>48</w:t>
      </w:r>
      <w:r w:rsidR="00613771">
        <w:rPr>
          <w:rFonts w:ascii="Arial" w:hAnsi="Arial" w:cs="Arial"/>
          <w:color w:val="000000"/>
          <w:sz w:val="21"/>
          <w:szCs w:val="21"/>
        </w:rPr>
        <w:t>)</w:t>
      </w:r>
      <w:r w:rsidR="00454799" w:rsidRPr="003D10B9">
        <w:rPr>
          <w:rFonts w:ascii="Arial" w:hAnsi="Arial" w:cs="Arial"/>
          <w:color w:val="000000"/>
          <w:sz w:val="21"/>
          <w:szCs w:val="21"/>
        </w:rPr>
        <w:t xml:space="preserve"> hours.</w:t>
      </w:r>
    </w:p>
    <w:p w14:paraId="75232FDD" w14:textId="77777777" w:rsidR="00AE01F4" w:rsidRDefault="00AE01F4" w:rsidP="0031122B">
      <w:pPr>
        <w:pStyle w:val="NormalWeb"/>
        <w:widowControl w:val="0"/>
        <w:ind w:left="851" w:hanging="851"/>
        <w:jc w:val="both"/>
        <w:rPr>
          <w:rFonts w:ascii="Arial" w:hAnsi="Arial" w:cs="Arial"/>
          <w:color w:val="000000"/>
          <w:sz w:val="21"/>
          <w:szCs w:val="21"/>
        </w:rPr>
      </w:pPr>
    </w:p>
    <w:p w14:paraId="61F02486" w14:textId="77777777" w:rsidR="00AE01F4" w:rsidRDefault="00AE01F4" w:rsidP="0031122B">
      <w:pPr>
        <w:pStyle w:val="NormalWeb"/>
        <w:widowControl w:val="0"/>
        <w:ind w:left="851" w:hanging="851"/>
        <w:jc w:val="both"/>
        <w:rPr>
          <w:rFonts w:ascii="Arial" w:hAnsi="Arial" w:cs="Arial"/>
          <w:b/>
          <w:color w:val="000000"/>
          <w:sz w:val="21"/>
          <w:szCs w:val="21"/>
        </w:rPr>
      </w:pPr>
      <w:r>
        <w:rPr>
          <w:rFonts w:ascii="Arial" w:hAnsi="Arial" w:cs="Arial"/>
          <w:b/>
          <w:color w:val="000000"/>
          <w:sz w:val="21"/>
          <w:szCs w:val="21"/>
        </w:rPr>
        <w:t>B1</w:t>
      </w:r>
      <w:r w:rsidR="00F713E3">
        <w:rPr>
          <w:rFonts w:ascii="Arial" w:hAnsi="Arial" w:cs="Arial"/>
          <w:b/>
          <w:color w:val="000000"/>
          <w:sz w:val="21"/>
          <w:szCs w:val="21"/>
        </w:rPr>
        <w:t>5</w:t>
      </w:r>
      <w:r>
        <w:rPr>
          <w:rFonts w:ascii="Arial" w:hAnsi="Arial" w:cs="Arial"/>
          <w:b/>
          <w:color w:val="000000"/>
          <w:sz w:val="21"/>
          <w:szCs w:val="21"/>
        </w:rPr>
        <w:tab/>
        <w:t>CO-OPERATION</w:t>
      </w:r>
    </w:p>
    <w:p w14:paraId="54B6109B" w14:textId="77777777" w:rsidR="00410232" w:rsidRPr="00410232" w:rsidRDefault="00410232" w:rsidP="00410232">
      <w:pPr>
        <w:widowControl w:val="0"/>
        <w:ind w:left="851" w:hanging="851"/>
        <w:rPr>
          <w:rFonts w:ascii="Arial" w:hAnsi="Arial" w:cs="Arial"/>
          <w:sz w:val="21"/>
          <w:szCs w:val="21"/>
        </w:rPr>
      </w:pPr>
      <w:r>
        <w:rPr>
          <w:rFonts w:ascii="Arial" w:hAnsi="Arial" w:cs="Arial"/>
          <w:sz w:val="21"/>
          <w:szCs w:val="21"/>
        </w:rPr>
        <w:t>B1</w:t>
      </w:r>
      <w:r w:rsidR="00F713E3">
        <w:rPr>
          <w:rFonts w:ascii="Arial" w:hAnsi="Arial" w:cs="Arial"/>
          <w:sz w:val="21"/>
          <w:szCs w:val="21"/>
        </w:rPr>
        <w:t>5</w:t>
      </w:r>
      <w:r>
        <w:rPr>
          <w:rFonts w:ascii="Arial" w:hAnsi="Arial" w:cs="Arial"/>
          <w:sz w:val="21"/>
          <w:szCs w:val="21"/>
        </w:rPr>
        <w:t>.1</w:t>
      </w:r>
      <w:r>
        <w:rPr>
          <w:rFonts w:ascii="Arial" w:hAnsi="Arial" w:cs="Arial"/>
          <w:sz w:val="21"/>
          <w:szCs w:val="21"/>
        </w:rPr>
        <w:tab/>
      </w:r>
      <w:r w:rsidRPr="00410232">
        <w:rPr>
          <w:rFonts w:ascii="Arial" w:hAnsi="Arial" w:cs="Arial"/>
          <w:sz w:val="21"/>
          <w:szCs w:val="21"/>
        </w:rPr>
        <w:t>The Parties shall at all times act in good faith towards each other.</w:t>
      </w:r>
    </w:p>
    <w:p w14:paraId="67A7E1AC" w14:textId="77777777" w:rsidR="00410232" w:rsidRPr="00410232" w:rsidRDefault="00410232" w:rsidP="00410232">
      <w:pPr>
        <w:widowControl w:val="0"/>
        <w:ind w:left="1134" w:hanging="1134"/>
        <w:rPr>
          <w:rFonts w:ascii="Arial" w:hAnsi="Arial" w:cs="Arial"/>
          <w:sz w:val="21"/>
          <w:szCs w:val="21"/>
        </w:rPr>
      </w:pPr>
    </w:p>
    <w:p w14:paraId="2E897BBF" w14:textId="77777777" w:rsidR="00410232" w:rsidRPr="00410232" w:rsidRDefault="00410232" w:rsidP="0005245D">
      <w:pPr>
        <w:widowControl w:val="0"/>
        <w:ind w:left="851" w:hanging="851"/>
        <w:rPr>
          <w:rFonts w:ascii="Arial" w:hAnsi="Arial" w:cs="Arial"/>
          <w:sz w:val="21"/>
          <w:szCs w:val="21"/>
        </w:rPr>
      </w:pPr>
      <w:r w:rsidRPr="00410232">
        <w:rPr>
          <w:rFonts w:ascii="Arial" w:hAnsi="Arial" w:cs="Arial"/>
          <w:sz w:val="21"/>
          <w:szCs w:val="21"/>
        </w:rPr>
        <w:t>B</w:t>
      </w:r>
      <w:r>
        <w:rPr>
          <w:rFonts w:ascii="Arial" w:hAnsi="Arial" w:cs="Arial"/>
          <w:sz w:val="21"/>
          <w:szCs w:val="21"/>
        </w:rPr>
        <w:t>1</w:t>
      </w:r>
      <w:r w:rsidR="00F713E3">
        <w:rPr>
          <w:rFonts w:ascii="Arial" w:hAnsi="Arial" w:cs="Arial"/>
          <w:sz w:val="21"/>
          <w:szCs w:val="21"/>
        </w:rPr>
        <w:t>5</w:t>
      </w:r>
      <w:r w:rsidRPr="00410232">
        <w:rPr>
          <w:rFonts w:ascii="Arial" w:hAnsi="Arial" w:cs="Arial"/>
          <w:sz w:val="21"/>
          <w:szCs w:val="21"/>
        </w:rPr>
        <w:t>.2.</w:t>
      </w:r>
      <w:r w:rsidRPr="00410232">
        <w:rPr>
          <w:rFonts w:ascii="Arial" w:hAnsi="Arial" w:cs="Arial"/>
          <w:sz w:val="21"/>
          <w:szCs w:val="21"/>
        </w:rPr>
        <w:tab/>
        <w:t xml:space="preserve">The </w:t>
      </w:r>
      <w:r w:rsidR="0005245D">
        <w:rPr>
          <w:rFonts w:ascii="Arial" w:hAnsi="Arial" w:cs="Arial"/>
          <w:sz w:val="21"/>
          <w:szCs w:val="21"/>
        </w:rPr>
        <w:t>Supplier</w:t>
      </w:r>
      <w:r w:rsidRPr="00410232">
        <w:rPr>
          <w:rFonts w:ascii="Arial" w:hAnsi="Arial" w:cs="Arial"/>
          <w:sz w:val="21"/>
          <w:szCs w:val="21"/>
        </w:rPr>
        <w:t xml:space="preserve"> shall co-operate fully and liaise appropriately with:-</w:t>
      </w:r>
    </w:p>
    <w:p w14:paraId="6B5D1651" w14:textId="77777777" w:rsidR="00410232" w:rsidRPr="00410232" w:rsidRDefault="00410232" w:rsidP="00410232">
      <w:pPr>
        <w:widowControl w:val="0"/>
        <w:rPr>
          <w:rFonts w:ascii="Arial" w:hAnsi="Arial" w:cs="Arial"/>
          <w:sz w:val="21"/>
          <w:szCs w:val="21"/>
        </w:rPr>
      </w:pPr>
    </w:p>
    <w:p w14:paraId="6D2E09A6" w14:textId="77777777" w:rsidR="00410232" w:rsidRPr="00410232" w:rsidRDefault="00410232" w:rsidP="004A56DB">
      <w:pPr>
        <w:widowControl w:val="0"/>
        <w:numPr>
          <w:ilvl w:val="0"/>
          <w:numId w:val="35"/>
        </w:numPr>
        <w:ind w:left="1276" w:hanging="425"/>
        <w:jc w:val="both"/>
        <w:rPr>
          <w:rFonts w:ascii="Arial" w:hAnsi="Arial" w:cs="Arial"/>
          <w:sz w:val="21"/>
          <w:szCs w:val="21"/>
        </w:rPr>
      </w:pPr>
      <w:r w:rsidRPr="00410232">
        <w:rPr>
          <w:rFonts w:ascii="Arial" w:hAnsi="Arial" w:cs="Arial"/>
          <w:sz w:val="21"/>
          <w:szCs w:val="21"/>
        </w:rPr>
        <w:t xml:space="preserve">the </w:t>
      </w:r>
      <w:r w:rsidR="0005245D">
        <w:rPr>
          <w:rFonts w:ascii="Arial" w:hAnsi="Arial" w:cs="Arial"/>
          <w:sz w:val="21"/>
          <w:szCs w:val="21"/>
        </w:rPr>
        <w:t>Customer</w:t>
      </w:r>
      <w:r w:rsidRPr="00410232">
        <w:rPr>
          <w:rFonts w:ascii="Arial" w:hAnsi="Arial" w:cs="Arial"/>
          <w:sz w:val="21"/>
          <w:szCs w:val="21"/>
        </w:rPr>
        <w:t>;</w:t>
      </w:r>
    </w:p>
    <w:p w14:paraId="1A35189F" w14:textId="77777777" w:rsidR="00410232" w:rsidRPr="00410232" w:rsidRDefault="00410232" w:rsidP="0005245D">
      <w:pPr>
        <w:widowControl w:val="0"/>
        <w:ind w:left="1276" w:hanging="425"/>
        <w:rPr>
          <w:rFonts w:ascii="Arial" w:hAnsi="Arial" w:cs="Arial"/>
          <w:sz w:val="21"/>
          <w:szCs w:val="21"/>
        </w:rPr>
      </w:pPr>
    </w:p>
    <w:p w14:paraId="01FE5439" w14:textId="77777777" w:rsidR="00123936" w:rsidRDefault="00F713E3" w:rsidP="004A56DB">
      <w:pPr>
        <w:widowControl w:val="0"/>
        <w:numPr>
          <w:ilvl w:val="0"/>
          <w:numId w:val="35"/>
        </w:numPr>
        <w:ind w:left="1276" w:hanging="425"/>
        <w:jc w:val="both"/>
        <w:rPr>
          <w:rFonts w:ascii="Arial" w:hAnsi="Arial" w:cs="Arial"/>
          <w:sz w:val="21"/>
          <w:szCs w:val="21"/>
        </w:rPr>
      </w:pPr>
      <w:r>
        <w:rPr>
          <w:rFonts w:ascii="Arial" w:hAnsi="Arial" w:cs="Arial"/>
          <w:sz w:val="21"/>
          <w:szCs w:val="21"/>
        </w:rPr>
        <w:t xml:space="preserve">the Customer's IT support provider; </w:t>
      </w:r>
    </w:p>
    <w:p w14:paraId="14F1B4A0" w14:textId="77777777" w:rsidR="00123936" w:rsidRDefault="00123936" w:rsidP="00123936">
      <w:pPr>
        <w:pStyle w:val="ListParagraph"/>
        <w:rPr>
          <w:rFonts w:ascii="Arial" w:hAnsi="Arial" w:cs="Arial"/>
          <w:sz w:val="21"/>
          <w:szCs w:val="21"/>
        </w:rPr>
      </w:pPr>
    </w:p>
    <w:p w14:paraId="17AB0E29" w14:textId="77777777" w:rsidR="00410232" w:rsidRPr="00410232" w:rsidRDefault="00123936" w:rsidP="004A56DB">
      <w:pPr>
        <w:widowControl w:val="0"/>
        <w:numPr>
          <w:ilvl w:val="0"/>
          <w:numId w:val="35"/>
        </w:numPr>
        <w:ind w:left="1276" w:hanging="425"/>
        <w:jc w:val="both"/>
        <w:rPr>
          <w:rFonts w:ascii="Arial" w:hAnsi="Arial" w:cs="Arial"/>
          <w:sz w:val="21"/>
          <w:szCs w:val="21"/>
        </w:rPr>
      </w:pPr>
      <w:r>
        <w:rPr>
          <w:rFonts w:ascii="Arial" w:hAnsi="Arial" w:cs="Arial"/>
          <w:sz w:val="21"/>
          <w:szCs w:val="21"/>
        </w:rPr>
        <w:t xml:space="preserve">any Manufacturer of the Customer's Equipment; </w:t>
      </w:r>
      <w:r w:rsidR="00F713E3">
        <w:rPr>
          <w:rFonts w:ascii="Arial" w:hAnsi="Arial" w:cs="Arial"/>
          <w:sz w:val="21"/>
          <w:szCs w:val="21"/>
        </w:rPr>
        <w:t>and</w:t>
      </w:r>
    </w:p>
    <w:p w14:paraId="184AEF92" w14:textId="77777777" w:rsidR="00410232" w:rsidRPr="00410232" w:rsidRDefault="00410232" w:rsidP="0005245D">
      <w:pPr>
        <w:widowControl w:val="0"/>
        <w:ind w:left="1276" w:hanging="425"/>
        <w:rPr>
          <w:rFonts w:ascii="Arial" w:hAnsi="Arial" w:cs="Arial"/>
          <w:sz w:val="21"/>
          <w:szCs w:val="21"/>
        </w:rPr>
      </w:pPr>
    </w:p>
    <w:p w14:paraId="0DD5821E" w14:textId="77777777" w:rsidR="00410232" w:rsidRPr="00410232" w:rsidRDefault="00F713E3" w:rsidP="004A56DB">
      <w:pPr>
        <w:widowControl w:val="0"/>
        <w:numPr>
          <w:ilvl w:val="0"/>
          <w:numId w:val="35"/>
        </w:numPr>
        <w:ind w:left="1276" w:hanging="425"/>
        <w:jc w:val="both"/>
        <w:rPr>
          <w:rFonts w:ascii="Arial" w:hAnsi="Arial" w:cs="Arial"/>
          <w:sz w:val="21"/>
          <w:szCs w:val="21"/>
        </w:rPr>
      </w:pPr>
      <w:r>
        <w:rPr>
          <w:rFonts w:ascii="Arial" w:hAnsi="Arial" w:cs="Arial"/>
          <w:sz w:val="21"/>
          <w:szCs w:val="21"/>
        </w:rPr>
        <w:t>any Operator who owns or operates any of the Customer Sites</w:t>
      </w:r>
    </w:p>
    <w:p w14:paraId="52ED76B7" w14:textId="77777777" w:rsidR="00410232" w:rsidRPr="00410232" w:rsidRDefault="00410232" w:rsidP="0005245D">
      <w:pPr>
        <w:widowControl w:val="0"/>
        <w:ind w:left="1276" w:hanging="425"/>
        <w:rPr>
          <w:rFonts w:ascii="Arial" w:hAnsi="Arial" w:cs="Arial"/>
          <w:sz w:val="21"/>
          <w:szCs w:val="21"/>
        </w:rPr>
      </w:pPr>
    </w:p>
    <w:p w14:paraId="7AF01EB2" w14:textId="77777777" w:rsidR="00296CB4" w:rsidRPr="002E6975" w:rsidRDefault="00454799" w:rsidP="00AE01F4">
      <w:pPr>
        <w:pStyle w:val="NormalWeb"/>
        <w:widowControl w:val="0"/>
        <w:spacing w:line="300" w:lineRule="atLeast"/>
        <w:ind w:left="851" w:hanging="851"/>
        <w:jc w:val="both"/>
        <w:rPr>
          <w:rFonts w:ascii="Arial" w:hAnsi="Arial" w:cs="Arial"/>
          <w:sz w:val="21"/>
          <w:szCs w:val="21"/>
        </w:rPr>
      </w:pPr>
      <w:r w:rsidRPr="002E6975">
        <w:rPr>
          <w:rFonts w:ascii="Arial" w:hAnsi="Arial" w:cs="Arial"/>
          <w:b/>
          <w:sz w:val="21"/>
          <w:szCs w:val="21"/>
        </w:rPr>
        <w:t>C</w:t>
      </w:r>
      <w:r w:rsidRPr="002E6975">
        <w:rPr>
          <w:rFonts w:ascii="Arial" w:hAnsi="Arial" w:cs="Arial"/>
          <w:b/>
          <w:sz w:val="21"/>
          <w:szCs w:val="21"/>
        </w:rPr>
        <w:tab/>
      </w:r>
      <w:r w:rsidR="00296CB4" w:rsidRPr="002E6975">
        <w:rPr>
          <w:rFonts w:ascii="Arial" w:hAnsi="Arial" w:cs="Arial"/>
          <w:b/>
          <w:sz w:val="21"/>
          <w:szCs w:val="21"/>
        </w:rPr>
        <w:t xml:space="preserve">PAYMENT AND </w:t>
      </w:r>
      <w:r w:rsidR="00A76D7D" w:rsidRPr="002E6975">
        <w:rPr>
          <w:rFonts w:ascii="Arial" w:hAnsi="Arial" w:cs="Arial"/>
          <w:b/>
          <w:sz w:val="21"/>
          <w:szCs w:val="21"/>
        </w:rPr>
        <w:t>SERVICE CHARGES</w:t>
      </w:r>
    </w:p>
    <w:p w14:paraId="68D69928" w14:textId="77777777" w:rsidR="00864BF9" w:rsidRDefault="00864BF9" w:rsidP="00DE6FC4">
      <w:pPr>
        <w:widowControl w:val="0"/>
        <w:tabs>
          <w:tab w:val="left" w:pos="0"/>
          <w:tab w:val="left" w:pos="1418"/>
        </w:tabs>
        <w:suppressAutoHyphens/>
        <w:ind w:left="720" w:hanging="720"/>
        <w:jc w:val="both"/>
        <w:rPr>
          <w:rFonts w:ascii="Arial" w:hAnsi="Arial" w:cs="Arial"/>
          <w:b/>
          <w:sz w:val="21"/>
          <w:szCs w:val="21"/>
        </w:rPr>
      </w:pPr>
    </w:p>
    <w:p w14:paraId="0BBE9589" w14:textId="77777777" w:rsidR="001976A2" w:rsidRPr="002E6975" w:rsidRDefault="001976A2" w:rsidP="00AE01F4">
      <w:pPr>
        <w:widowControl w:val="0"/>
        <w:tabs>
          <w:tab w:val="left" w:pos="0"/>
          <w:tab w:val="left" w:pos="1418"/>
        </w:tabs>
        <w:suppressAutoHyphens/>
        <w:ind w:left="851" w:hanging="851"/>
        <w:jc w:val="both"/>
        <w:rPr>
          <w:rFonts w:ascii="Arial" w:hAnsi="Arial" w:cs="Arial"/>
          <w:b/>
          <w:sz w:val="21"/>
          <w:szCs w:val="21"/>
        </w:rPr>
      </w:pPr>
      <w:r w:rsidRPr="002E6975">
        <w:rPr>
          <w:rFonts w:ascii="Arial" w:hAnsi="Arial" w:cs="Arial"/>
          <w:b/>
          <w:sz w:val="21"/>
          <w:szCs w:val="21"/>
        </w:rPr>
        <w:t>C1</w:t>
      </w:r>
      <w:r w:rsidRPr="002E6975">
        <w:rPr>
          <w:rFonts w:ascii="Arial" w:hAnsi="Arial" w:cs="Arial"/>
          <w:b/>
          <w:sz w:val="21"/>
          <w:szCs w:val="21"/>
        </w:rPr>
        <w:tab/>
      </w:r>
      <w:r w:rsidR="00AB1D55" w:rsidRPr="002E6975">
        <w:rPr>
          <w:rFonts w:ascii="Arial" w:hAnsi="Arial" w:cs="Arial"/>
          <w:b/>
          <w:sz w:val="21"/>
          <w:szCs w:val="21"/>
        </w:rPr>
        <w:t>SERVICE CHARGES</w:t>
      </w:r>
    </w:p>
    <w:p w14:paraId="297B61DE" w14:textId="77777777"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C1.1</w:t>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sz w:val="21"/>
          <w:szCs w:val="21"/>
        </w:rPr>
        <w:t xml:space="preserve">In consideration of the Supplier’s </w:t>
      </w:r>
      <w:r w:rsidR="000E2D5E">
        <w:rPr>
          <w:rFonts w:ascii="Arial" w:hAnsi="Arial" w:cs="Arial"/>
          <w:sz w:val="21"/>
          <w:szCs w:val="21"/>
        </w:rPr>
        <w:t xml:space="preserve">proper </w:t>
      </w:r>
      <w:r w:rsidRPr="002E6975">
        <w:rPr>
          <w:rFonts w:ascii="Arial" w:hAnsi="Arial" w:cs="Arial"/>
          <w:sz w:val="21"/>
          <w:szCs w:val="21"/>
        </w:rPr>
        <w:t>performance of its obligations under this Contract, the C</w:t>
      </w:r>
      <w:r w:rsidR="000E2D5E">
        <w:rPr>
          <w:rFonts w:ascii="Arial" w:hAnsi="Arial" w:cs="Arial"/>
          <w:sz w:val="21"/>
          <w:szCs w:val="21"/>
        </w:rPr>
        <w:t>ustomer</w:t>
      </w:r>
      <w:r w:rsidRPr="002E6975">
        <w:rPr>
          <w:rFonts w:ascii="Arial" w:hAnsi="Arial" w:cs="Arial"/>
          <w:sz w:val="21"/>
          <w:szCs w:val="21"/>
        </w:rPr>
        <w:t xml:space="preserve"> shall pay the Service Charges in accordance with Clause C2 (Payment and VAT)</w:t>
      </w:r>
      <w:r w:rsidR="00A704A1">
        <w:rPr>
          <w:rFonts w:ascii="Arial" w:hAnsi="Arial" w:cs="Arial"/>
          <w:sz w:val="21"/>
          <w:szCs w:val="21"/>
        </w:rPr>
        <w:t xml:space="preserve"> and Schedule </w:t>
      </w:r>
      <w:r w:rsidR="0084199E">
        <w:rPr>
          <w:rFonts w:ascii="Arial" w:hAnsi="Arial" w:cs="Arial"/>
          <w:sz w:val="21"/>
          <w:szCs w:val="21"/>
        </w:rPr>
        <w:t>3</w:t>
      </w:r>
      <w:r w:rsidR="00A704A1">
        <w:rPr>
          <w:rFonts w:ascii="Arial" w:hAnsi="Arial" w:cs="Arial"/>
          <w:sz w:val="21"/>
          <w:szCs w:val="21"/>
        </w:rPr>
        <w:t xml:space="preserve"> (Payment Mechanism)</w:t>
      </w:r>
      <w:r w:rsidRPr="002E6975">
        <w:rPr>
          <w:rFonts w:ascii="Arial" w:hAnsi="Arial" w:cs="Arial"/>
          <w:sz w:val="21"/>
          <w:szCs w:val="21"/>
        </w:rPr>
        <w:t>.</w:t>
      </w:r>
    </w:p>
    <w:p w14:paraId="7D6644DB" w14:textId="77777777"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p>
    <w:p w14:paraId="576C8323" w14:textId="77777777"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C1.2</w:t>
      </w:r>
      <w:r w:rsidRPr="002E6975">
        <w:rPr>
          <w:rFonts w:ascii="Arial" w:hAnsi="Arial" w:cs="Arial"/>
          <w:sz w:val="21"/>
          <w:szCs w:val="21"/>
        </w:rPr>
        <w:tab/>
      </w:r>
      <w:r w:rsidRPr="002E6975">
        <w:rPr>
          <w:rFonts w:ascii="Arial" w:hAnsi="Arial" w:cs="Arial"/>
          <w:sz w:val="21"/>
          <w:szCs w:val="21"/>
        </w:rPr>
        <w:tab/>
        <w:t>The C</w:t>
      </w:r>
      <w:r w:rsidR="000E2D5E">
        <w:rPr>
          <w:rFonts w:ascii="Arial" w:hAnsi="Arial" w:cs="Arial"/>
          <w:sz w:val="21"/>
          <w:szCs w:val="21"/>
        </w:rPr>
        <w:t>ustomer</w:t>
      </w:r>
      <w:r w:rsidRPr="002E6975">
        <w:rPr>
          <w:rFonts w:ascii="Arial" w:hAnsi="Arial" w:cs="Arial"/>
          <w:sz w:val="21"/>
          <w:szCs w:val="21"/>
        </w:rPr>
        <w:t xml:space="preserve"> shall,</w:t>
      </w:r>
      <w:r w:rsidR="000E2D5E">
        <w:rPr>
          <w:rFonts w:ascii="Arial" w:hAnsi="Arial" w:cs="Arial"/>
          <w:sz w:val="21"/>
          <w:szCs w:val="21"/>
        </w:rPr>
        <w:t xml:space="preserve"> subject to Clause C1.1,</w:t>
      </w:r>
      <w:r w:rsidRPr="002E6975">
        <w:rPr>
          <w:rFonts w:ascii="Arial" w:hAnsi="Arial" w:cs="Arial"/>
          <w:sz w:val="21"/>
          <w:szCs w:val="21"/>
        </w:rPr>
        <w:t xml:space="preserve"> in addition to the Service Charges and following Receipt of a valid VAT invoice, pay the Supplier a sum equal to the VAT chargeable on the value of the Services supplied in accordance with this Contract.</w:t>
      </w:r>
    </w:p>
    <w:p w14:paraId="78EFC009" w14:textId="77777777" w:rsidR="001976A2" w:rsidRDefault="001976A2" w:rsidP="00AE01F4">
      <w:pPr>
        <w:widowControl w:val="0"/>
        <w:tabs>
          <w:tab w:val="left" w:pos="0"/>
          <w:tab w:val="left" w:pos="709"/>
        </w:tabs>
        <w:suppressAutoHyphens/>
        <w:ind w:left="851" w:hanging="851"/>
        <w:jc w:val="both"/>
        <w:rPr>
          <w:rFonts w:ascii="Arial" w:hAnsi="Arial" w:cs="Arial"/>
          <w:sz w:val="21"/>
          <w:szCs w:val="21"/>
        </w:rPr>
      </w:pPr>
    </w:p>
    <w:p w14:paraId="20A70FCF" w14:textId="77777777" w:rsidR="001B3B9C" w:rsidRDefault="001B3B9C" w:rsidP="00AE01F4">
      <w:pPr>
        <w:widowControl w:val="0"/>
        <w:tabs>
          <w:tab w:val="left" w:pos="0"/>
          <w:tab w:val="left" w:pos="709"/>
        </w:tabs>
        <w:suppressAutoHyphens/>
        <w:ind w:left="851" w:hanging="851"/>
        <w:jc w:val="both"/>
        <w:rPr>
          <w:rFonts w:ascii="Arial" w:hAnsi="Arial" w:cs="Arial"/>
          <w:sz w:val="21"/>
          <w:szCs w:val="21"/>
        </w:rPr>
      </w:pPr>
    </w:p>
    <w:p w14:paraId="44163976" w14:textId="77777777" w:rsidR="001B3B9C" w:rsidRPr="002E6975" w:rsidRDefault="001B3B9C" w:rsidP="00AE01F4">
      <w:pPr>
        <w:widowControl w:val="0"/>
        <w:tabs>
          <w:tab w:val="left" w:pos="0"/>
          <w:tab w:val="left" w:pos="709"/>
        </w:tabs>
        <w:suppressAutoHyphens/>
        <w:ind w:left="851" w:hanging="851"/>
        <w:jc w:val="both"/>
        <w:rPr>
          <w:rFonts w:ascii="Arial" w:hAnsi="Arial" w:cs="Arial"/>
          <w:sz w:val="21"/>
          <w:szCs w:val="21"/>
        </w:rPr>
      </w:pPr>
    </w:p>
    <w:p w14:paraId="23A745BA" w14:textId="77777777" w:rsidR="001976A2" w:rsidRPr="002E6975" w:rsidRDefault="001976A2" w:rsidP="00AE01F4">
      <w:pPr>
        <w:pStyle w:val="NormalWeb"/>
        <w:widowControl w:val="0"/>
        <w:spacing w:line="300" w:lineRule="atLeast"/>
        <w:ind w:left="851" w:hanging="851"/>
        <w:jc w:val="both"/>
        <w:rPr>
          <w:rFonts w:ascii="Arial" w:hAnsi="Arial" w:cs="Arial"/>
          <w:b/>
          <w:sz w:val="21"/>
          <w:szCs w:val="21"/>
        </w:rPr>
      </w:pPr>
      <w:r w:rsidRPr="002E6975">
        <w:rPr>
          <w:rFonts w:ascii="Arial" w:hAnsi="Arial" w:cs="Arial"/>
          <w:b/>
          <w:sz w:val="21"/>
          <w:szCs w:val="21"/>
        </w:rPr>
        <w:t>C2</w:t>
      </w:r>
      <w:r w:rsidRPr="002E6975">
        <w:rPr>
          <w:rFonts w:ascii="Arial" w:hAnsi="Arial" w:cs="Arial"/>
          <w:b/>
          <w:sz w:val="21"/>
          <w:szCs w:val="21"/>
        </w:rPr>
        <w:tab/>
      </w:r>
      <w:r w:rsidR="00AB1D55" w:rsidRPr="002E6975">
        <w:rPr>
          <w:rFonts w:ascii="Arial" w:hAnsi="Arial" w:cs="Arial"/>
          <w:b/>
          <w:sz w:val="21"/>
          <w:szCs w:val="21"/>
        </w:rPr>
        <w:t>PAYMENT AND VAT</w:t>
      </w:r>
    </w:p>
    <w:p w14:paraId="632AAC96" w14:textId="6EF5A12E" w:rsidR="00690AE1" w:rsidRPr="00CC0EC4" w:rsidRDefault="00690AE1" w:rsidP="00690AE1">
      <w:pPr>
        <w:ind w:left="851" w:hanging="851"/>
        <w:jc w:val="both"/>
        <w:rPr>
          <w:rFonts w:ascii="Arial" w:hAnsi="Arial" w:cs="Arial"/>
          <w:sz w:val="21"/>
          <w:szCs w:val="21"/>
        </w:rPr>
      </w:pPr>
      <w:r>
        <w:rPr>
          <w:rFonts w:ascii="Arial" w:hAnsi="Arial" w:cs="Arial"/>
          <w:sz w:val="21"/>
          <w:szCs w:val="21"/>
        </w:rPr>
        <w:t>C2.1</w:t>
      </w:r>
      <w:r>
        <w:rPr>
          <w:rFonts w:ascii="Arial" w:hAnsi="Arial" w:cs="Arial"/>
          <w:sz w:val="21"/>
          <w:szCs w:val="21"/>
        </w:rPr>
        <w:tab/>
      </w:r>
      <w:r w:rsidRPr="00CC0EC4">
        <w:rPr>
          <w:rFonts w:ascii="Arial" w:hAnsi="Arial" w:cs="Arial"/>
          <w:sz w:val="21"/>
          <w:szCs w:val="21"/>
        </w:rPr>
        <w:t xml:space="preserve">The Supplier shall submit a Service Report to the Customer's </w:t>
      </w:r>
      <w:r w:rsidR="00497304">
        <w:rPr>
          <w:rFonts w:ascii="Arial" w:hAnsi="Arial" w:cs="Arial"/>
          <w:sz w:val="21"/>
          <w:szCs w:val="21"/>
        </w:rPr>
        <w:t>Contract Manager</w:t>
      </w:r>
      <w:r w:rsidRPr="00CC0EC4">
        <w:rPr>
          <w:rFonts w:ascii="Arial" w:hAnsi="Arial" w:cs="Arial"/>
          <w:sz w:val="21"/>
          <w:szCs w:val="21"/>
        </w:rPr>
        <w:t xml:space="preserve"> in respect of the Services rendered on a Monthly basis in arrears, no later than seven (7) </w:t>
      </w:r>
      <w:r>
        <w:rPr>
          <w:rFonts w:ascii="Arial" w:hAnsi="Arial" w:cs="Arial"/>
          <w:sz w:val="21"/>
          <w:szCs w:val="21"/>
        </w:rPr>
        <w:t>d</w:t>
      </w:r>
      <w:r w:rsidRPr="00CC0EC4">
        <w:rPr>
          <w:rFonts w:ascii="Arial" w:hAnsi="Arial" w:cs="Arial"/>
          <w:sz w:val="21"/>
          <w:szCs w:val="21"/>
        </w:rPr>
        <w:t>ays after the last day of each relevant Month.</w:t>
      </w:r>
    </w:p>
    <w:p w14:paraId="772BE349" w14:textId="77777777" w:rsidR="00690AE1" w:rsidRPr="00CC0EC4" w:rsidRDefault="00690AE1" w:rsidP="00690AE1">
      <w:pPr>
        <w:ind w:left="851" w:hanging="851"/>
        <w:jc w:val="both"/>
        <w:rPr>
          <w:rFonts w:ascii="Arial" w:hAnsi="Arial" w:cs="Arial"/>
          <w:sz w:val="21"/>
          <w:szCs w:val="21"/>
        </w:rPr>
      </w:pPr>
    </w:p>
    <w:p w14:paraId="69BB5DD4" w14:textId="77777777" w:rsidR="00690AE1" w:rsidRPr="00CC0EC4" w:rsidRDefault="00690AE1" w:rsidP="00690AE1">
      <w:pPr>
        <w:ind w:left="851" w:hanging="851"/>
        <w:jc w:val="both"/>
        <w:rPr>
          <w:rFonts w:ascii="Arial" w:hAnsi="Arial" w:cs="Arial"/>
          <w:sz w:val="21"/>
          <w:szCs w:val="21"/>
        </w:rPr>
      </w:pPr>
      <w:r w:rsidRPr="00CC0EC4">
        <w:rPr>
          <w:rFonts w:ascii="Arial" w:hAnsi="Arial" w:cs="Arial"/>
          <w:sz w:val="21"/>
          <w:szCs w:val="21"/>
        </w:rPr>
        <w:t>C2.2</w:t>
      </w:r>
      <w:r w:rsidRPr="00CC0EC4">
        <w:rPr>
          <w:rFonts w:ascii="Arial" w:hAnsi="Arial" w:cs="Arial"/>
          <w:sz w:val="21"/>
          <w:szCs w:val="21"/>
        </w:rPr>
        <w:tab/>
        <w:t xml:space="preserve">The Customer may request any further information it may require in order to satisfy itself that the amount claimed under the Service Report is properly due and payable in respect of Services properly delivered in accordance with the requirements of the Contract. </w:t>
      </w:r>
      <w:r>
        <w:rPr>
          <w:rFonts w:ascii="Arial" w:hAnsi="Arial" w:cs="Arial"/>
          <w:sz w:val="21"/>
          <w:szCs w:val="21"/>
        </w:rPr>
        <w:t>In the event that the Parties cannot agree the levels under the Service Report, such dispute shall be referred to the procedures set out in Clause I2.</w:t>
      </w:r>
    </w:p>
    <w:p w14:paraId="540B8706" w14:textId="77777777" w:rsidR="00690AE1" w:rsidRPr="00CC0EC4" w:rsidRDefault="00690AE1" w:rsidP="00690AE1">
      <w:pPr>
        <w:ind w:left="851" w:hanging="851"/>
        <w:jc w:val="both"/>
        <w:rPr>
          <w:rFonts w:ascii="Arial" w:hAnsi="Arial" w:cs="Arial"/>
          <w:sz w:val="21"/>
          <w:szCs w:val="21"/>
        </w:rPr>
      </w:pPr>
    </w:p>
    <w:p w14:paraId="5947D86E" w14:textId="6181F3A4" w:rsidR="00690AE1" w:rsidRPr="00CC0EC4" w:rsidRDefault="00690AE1" w:rsidP="00690AE1">
      <w:pPr>
        <w:ind w:left="851" w:hanging="851"/>
        <w:jc w:val="both"/>
        <w:rPr>
          <w:rFonts w:ascii="Arial" w:hAnsi="Arial" w:cs="Arial"/>
          <w:sz w:val="21"/>
          <w:szCs w:val="21"/>
        </w:rPr>
      </w:pPr>
      <w:r w:rsidRPr="00CC0EC4">
        <w:rPr>
          <w:rFonts w:ascii="Arial" w:hAnsi="Arial" w:cs="Arial"/>
          <w:sz w:val="21"/>
          <w:szCs w:val="21"/>
        </w:rPr>
        <w:t>C2.3</w:t>
      </w:r>
      <w:r w:rsidRPr="00CC0EC4">
        <w:rPr>
          <w:rFonts w:ascii="Arial" w:hAnsi="Arial" w:cs="Arial"/>
          <w:sz w:val="21"/>
          <w:szCs w:val="21"/>
        </w:rPr>
        <w:tab/>
        <w:t xml:space="preserve">Once satisfied with the Service Report, the Customer's </w:t>
      </w:r>
      <w:r w:rsidR="00497304">
        <w:rPr>
          <w:rFonts w:ascii="Arial" w:hAnsi="Arial" w:cs="Arial"/>
          <w:sz w:val="21"/>
          <w:szCs w:val="21"/>
        </w:rPr>
        <w:t>Contract Manager</w:t>
      </w:r>
      <w:r w:rsidRPr="00CC0EC4">
        <w:rPr>
          <w:rFonts w:ascii="Arial" w:hAnsi="Arial" w:cs="Arial"/>
          <w:sz w:val="21"/>
          <w:szCs w:val="21"/>
        </w:rPr>
        <w:t xml:space="preserve"> shall instruct the Supplier to submit an invoice in accordance with Schedule 3.</w:t>
      </w:r>
    </w:p>
    <w:p w14:paraId="3446D957" w14:textId="77777777" w:rsidR="00690AE1" w:rsidRPr="00CC0EC4" w:rsidRDefault="00690AE1" w:rsidP="00690AE1">
      <w:pPr>
        <w:widowControl w:val="0"/>
        <w:ind w:left="851"/>
        <w:jc w:val="both"/>
        <w:rPr>
          <w:rFonts w:ascii="Arial" w:hAnsi="Arial" w:cs="Arial"/>
          <w:sz w:val="21"/>
          <w:szCs w:val="21"/>
          <w:lang w:eastAsia="en-GB"/>
        </w:rPr>
      </w:pPr>
    </w:p>
    <w:p w14:paraId="1D0CAF3B" w14:textId="77777777" w:rsidR="00690AE1" w:rsidRPr="00CC0EC4" w:rsidRDefault="00690AE1" w:rsidP="00690AE1">
      <w:pPr>
        <w:widowControl w:val="0"/>
        <w:ind w:left="851" w:hanging="851"/>
        <w:jc w:val="both"/>
        <w:rPr>
          <w:rFonts w:ascii="Arial" w:hAnsi="Arial" w:cs="Arial"/>
          <w:sz w:val="21"/>
          <w:szCs w:val="21"/>
          <w:lang w:eastAsia="en-GB"/>
        </w:rPr>
      </w:pPr>
      <w:r w:rsidRPr="00CC0EC4">
        <w:rPr>
          <w:rFonts w:ascii="Arial" w:hAnsi="Arial" w:cs="Arial"/>
          <w:sz w:val="21"/>
          <w:szCs w:val="21"/>
          <w:lang w:eastAsia="en-GB"/>
        </w:rPr>
        <w:t>C2.4</w:t>
      </w:r>
      <w:r w:rsidRPr="00CC0EC4">
        <w:rPr>
          <w:rFonts w:ascii="Arial" w:hAnsi="Arial" w:cs="Arial"/>
          <w:sz w:val="21"/>
          <w:szCs w:val="21"/>
          <w:lang w:eastAsia="en-GB"/>
        </w:rPr>
        <w:tab/>
        <w:t>Where there is an undue delay in</w:t>
      </w:r>
      <w:r w:rsidR="00EE731D">
        <w:rPr>
          <w:rFonts w:ascii="Arial" w:hAnsi="Arial" w:cs="Arial"/>
          <w:sz w:val="21"/>
          <w:szCs w:val="21"/>
          <w:lang w:eastAsia="en-GB"/>
        </w:rPr>
        <w:t xml:space="preserve"> the Customer considering and verifying a Service Report following the Supplier providing all and any further information </w:t>
      </w:r>
      <w:r w:rsidR="00E530F8">
        <w:rPr>
          <w:rFonts w:ascii="Arial" w:hAnsi="Arial" w:cs="Arial"/>
          <w:sz w:val="21"/>
          <w:szCs w:val="21"/>
          <w:lang w:eastAsia="en-GB"/>
        </w:rPr>
        <w:t>requested by the Customer in accordance with</w:t>
      </w:r>
      <w:r w:rsidR="00EE731D">
        <w:rPr>
          <w:rFonts w:ascii="Arial" w:hAnsi="Arial" w:cs="Arial"/>
          <w:sz w:val="21"/>
          <w:szCs w:val="21"/>
          <w:lang w:eastAsia="en-GB"/>
        </w:rPr>
        <w:t xml:space="preserve"> Clause C2.2, </w:t>
      </w:r>
      <w:r w:rsidRPr="00CC0EC4">
        <w:rPr>
          <w:rFonts w:ascii="Arial" w:hAnsi="Arial" w:cs="Arial"/>
          <w:sz w:val="21"/>
          <w:szCs w:val="21"/>
          <w:lang w:eastAsia="en-GB"/>
        </w:rPr>
        <w:t>the</w:t>
      </w:r>
      <w:r w:rsidR="00EE731D">
        <w:rPr>
          <w:rFonts w:ascii="Arial" w:hAnsi="Arial" w:cs="Arial"/>
          <w:sz w:val="21"/>
          <w:szCs w:val="21"/>
          <w:lang w:eastAsia="en-GB"/>
        </w:rPr>
        <w:t xml:space="preserve"> amount of Service Charges </w:t>
      </w:r>
      <w:r w:rsidR="00E530F8">
        <w:rPr>
          <w:rFonts w:ascii="Arial" w:hAnsi="Arial" w:cs="Arial"/>
          <w:sz w:val="21"/>
          <w:szCs w:val="21"/>
          <w:lang w:eastAsia="en-GB"/>
        </w:rPr>
        <w:t xml:space="preserve">and Performance Deductions </w:t>
      </w:r>
      <w:r w:rsidR="00EE731D">
        <w:rPr>
          <w:rFonts w:ascii="Arial" w:hAnsi="Arial" w:cs="Arial"/>
          <w:sz w:val="21"/>
          <w:szCs w:val="21"/>
          <w:lang w:eastAsia="en-GB"/>
        </w:rPr>
        <w:t xml:space="preserve">included within such Service Report </w:t>
      </w:r>
      <w:r w:rsidRPr="00CC0EC4">
        <w:rPr>
          <w:rFonts w:ascii="Arial" w:hAnsi="Arial" w:cs="Arial"/>
          <w:sz w:val="21"/>
          <w:szCs w:val="21"/>
          <w:lang w:eastAsia="en-GB"/>
        </w:rPr>
        <w:t>shall be regarded as valid and undisputed for the purposes of Schedule 3 after a reasonable time has passed</w:t>
      </w:r>
      <w:r w:rsidR="00EE731D">
        <w:rPr>
          <w:rFonts w:ascii="Arial" w:hAnsi="Arial" w:cs="Arial"/>
          <w:sz w:val="21"/>
          <w:szCs w:val="21"/>
          <w:lang w:eastAsia="en-GB"/>
        </w:rPr>
        <w:t xml:space="preserve"> and the Supplier shall submit an invoice to the levels set out therein</w:t>
      </w:r>
      <w:r w:rsidRPr="00CC0EC4">
        <w:rPr>
          <w:rFonts w:ascii="Arial" w:hAnsi="Arial" w:cs="Arial"/>
          <w:sz w:val="21"/>
          <w:szCs w:val="21"/>
          <w:lang w:eastAsia="en-GB"/>
        </w:rPr>
        <w:t>.</w:t>
      </w:r>
      <w:r w:rsidR="00EE731D">
        <w:rPr>
          <w:rFonts w:ascii="Arial" w:hAnsi="Arial" w:cs="Arial"/>
          <w:sz w:val="21"/>
          <w:szCs w:val="21"/>
          <w:lang w:eastAsia="en-GB"/>
        </w:rPr>
        <w:t xml:space="preserve"> </w:t>
      </w:r>
    </w:p>
    <w:p w14:paraId="0AAB2EFF" w14:textId="77777777" w:rsidR="00690AE1" w:rsidRPr="00CC0EC4" w:rsidRDefault="00690AE1" w:rsidP="00690AE1">
      <w:pPr>
        <w:widowControl w:val="0"/>
        <w:ind w:left="851" w:hanging="851"/>
        <w:jc w:val="both"/>
        <w:rPr>
          <w:rFonts w:ascii="Arial" w:hAnsi="Arial" w:cs="Arial"/>
          <w:sz w:val="21"/>
          <w:szCs w:val="21"/>
          <w:lang w:eastAsia="en-GB"/>
        </w:rPr>
      </w:pPr>
    </w:p>
    <w:p w14:paraId="6436A7D4" w14:textId="77777777" w:rsidR="00690AE1" w:rsidRPr="00CC0EC4" w:rsidRDefault="00690AE1" w:rsidP="00690AE1">
      <w:pPr>
        <w:widowControl w:val="0"/>
        <w:ind w:left="851" w:hanging="851"/>
        <w:jc w:val="both"/>
        <w:rPr>
          <w:rFonts w:ascii="Arial" w:hAnsi="Arial" w:cs="Arial"/>
          <w:sz w:val="21"/>
          <w:szCs w:val="21"/>
          <w:lang w:eastAsia="en-GB"/>
        </w:rPr>
      </w:pPr>
      <w:r w:rsidRPr="00CC0EC4">
        <w:rPr>
          <w:rFonts w:ascii="Arial" w:hAnsi="Arial" w:cs="Arial"/>
          <w:sz w:val="21"/>
          <w:szCs w:val="21"/>
          <w:lang w:eastAsia="en-GB"/>
        </w:rPr>
        <w:t>C2.5</w:t>
      </w:r>
      <w:r w:rsidRPr="00CC0EC4">
        <w:rPr>
          <w:rFonts w:ascii="Arial" w:hAnsi="Arial" w:cs="Arial"/>
          <w:sz w:val="21"/>
          <w:szCs w:val="21"/>
          <w:lang w:eastAsia="en-GB"/>
        </w:rPr>
        <w:tab/>
        <w:t>Where the Supplier enters into a Sub-Contract with a supplier or contractor for the purpose of performing its obligations under this Contract, it shall ensure that a provision is included in such a Sub-Contract which requires:-</w:t>
      </w:r>
    </w:p>
    <w:p w14:paraId="1FD15CE4" w14:textId="77777777" w:rsidR="00690AE1" w:rsidRPr="00CC0EC4" w:rsidRDefault="00690AE1" w:rsidP="00690AE1">
      <w:pPr>
        <w:widowControl w:val="0"/>
        <w:ind w:left="851" w:hanging="851"/>
        <w:jc w:val="both"/>
        <w:rPr>
          <w:rFonts w:ascii="Arial" w:hAnsi="Arial" w:cs="Arial"/>
          <w:sz w:val="21"/>
          <w:szCs w:val="21"/>
          <w:lang w:eastAsia="en-GB"/>
        </w:rPr>
      </w:pPr>
    </w:p>
    <w:p w14:paraId="3DE54762" w14:textId="77777777" w:rsidR="00690AE1" w:rsidRPr="00CC0EC4" w:rsidRDefault="00690AE1" w:rsidP="004A56DB">
      <w:pPr>
        <w:widowControl w:val="0"/>
        <w:numPr>
          <w:ilvl w:val="0"/>
          <w:numId w:val="13"/>
        </w:numPr>
        <w:ind w:left="1418" w:hanging="567"/>
        <w:jc w:val="both"/>
        <w:rPr>
          <w:rFonts w:ascii="Arial" w:hAnsi="Arial" w:cs="Arial"/>
          <w:sz w:val="21"/>
          <w:szCs w:val="21"/>
          <w:lang w:eastAsia="en-GB"/>
        </w:rPr>
      </w:pPr>
      <w:r w:rsidRPr="00CC0EC4">
        <w:rPr>
          <w:rFonts w:ascii="Arial" w:hAnsi="Arial" w:cs="Arial"/>
          <w:sz w:val="21"/>
          <w:szCs w:val="21"/>
          <w:lang w:eastAsia="en-GB"/>
        </w:rPr>
        <w:t xml:space="preserve">payment to be made of all sums due by the Supplier to the Sub-Contractor within a specified period not exceeding thirty (30) days from the Receipt of a valid invoice; and </w:t>
      </w:r>
    </w:p>
    <w:p w14:paraId="1FF0490E" w14:textId="77777777" w:rsidR="00690AE1" w:rsidRPr="00CC0EC4" w:rsidRDefault="00690AE1" w:rsidP="00690AE1">
      <w:pPr>
        <w:widowControl w:val="0"/>
        <w:ind w:left="1418" w:hanging="567"/>
        <w:jc w:val="both"/>
        <w:rPr>
          <w:rFonts w:ascii="Arial" w:hAnsi="Arial" w:cs="Arial"/>
          <w:sz w:val="21"/>
          <w:szCs w:val="21"/>
          <w:lang w:eastAsia="en-GB"/>
        </w:rPr>
      </w:pPr>
    </w:p>
    <w:p w14:paraId="602F5861" w14:textId="77777777" w:rsidR="00690AE1" w:rsidRPr="00CC0EC4" w:rsidRDefault="00690AE1" w:rsidP="004A56DB">
      <w:pPr>
        <w:widowControl w:val="0"/>
        <w:numPr>
          <w:ilvl w:val="0"/>
          <w:numId w:val="13"/>
        </w:numPr>
        <w:ind w:left="1418" w:hanging="567"/>
        <w:jc w:val="both"/>
        <w:rPr>
          <w:rFonts w:ascii="Arial" w:hAnsi="Arial" w:cs="Arial"/>
          <w:sz w:val="21"/>
          <w:szCs w:val="21"/>
          <w:lang w:eastAsia="en-GB"/>
        </w:rPr>
      </w:pPr>
      <w:r w:rsidRPr="00CC0EC4">
        <w:rPr>
          <w:rFonts w:ascii="Arial" w:hAnsi="Arial" w:cs="Arial"/>
          <w:sz w:val="21"/>
          <w:szCs w:val="21"/>
          <w:lang w:eastAsia="en-GB"/>
        </w:rPr>
        <w:t>the counterparty to that Sub-Contract to include in any sub-contract which it awards provisions having the same effect as the provisions of clause C2.4(a).</w:t>
      </w:r>
    </w:p>
    <w:p w14:paraId="135E6738" w14:textId="77777777" w:rsidR="00690AE1" w:rsidRPr="00CC0EC4" w:rsidRDefault="00690AE1" w:rsidP="00690AE1">
      <w:pPr>
        <w:widowControl w:val="0"/>
        <w:ind w:left="851" w:hanging="851"/>
        <w:jc w:val="both"/>
        <w:rPr>
          <w:rFonts w:ascii="Arial" w:hAnsi="Arial" w:cs="Arial"/>
          <w:sz w:val="21"/>
          <w:szCs w:val="21"/>
          <w:lang w:eastAsia="en-GB"/>
        </w:rPr>
      </w:pPr>
    </w:p>
    <w:p w14:paraId="27AA8AFD" w14:textId="77777777" w:rsidR="00690AE1" w:rsidRPr="00CC0EC4" w:rsidRDefault="00690AE1" w:rsidP="00690AE1">
      <w:pPr>
        <w:widowControl w:val="0"/>
        <w:ind w:left="851" w:hanging="851"/>
        <w:jc w:val="both"/>
        <w:rPr>
          <w:rFonts w:ascii="Arial" w:hAnsi="Arial" w:cs="Arial"/>
          <w:sz w:val="21"/>
          <w:szCs w:val="21"/>
          <w:lang w:eastAsia="en-GB"/>
        </w:rPr>
      </w:pPr>
      <w:r w:rsidRPr="00CC0EC4">
        <w:rPr>
          <w:rFonts w:ascii="Arial" w:hAnsi="Arial" w:cs="Arial"/>
          <w:sz w:val="21"/>
          <w:szCs w:val="21"/>
          <w:lang w:eastAsia="en-GB"/>
        </w:rPr>
        <w:t>C2.6</w:t>
      </w:r>
      <w:r w:rsidRPr="00CC0EC4">
        <w:rPr>
          <w:rFonts w:ascii="Arial" w:hAnsi="Arial" w:cs="Arial"/>
          <w:sz w:val="21"/>
          <w:szCs w:val="21"/>
          <w:lang w:eastAsia="en-GB"/>
        </w:rPr>
        <w:tab/>
        <w:t>All payments to be made by the Customer under this Contract are stated to be exclusive of VAT which shall be additionally paid by the Customer where relevant at the prevailing rate and from time to time in the manner prescribed by Law.</w:t>
      </w:r>
    </w:p>
    <w:p w14:paraId="54A2D5DD" w14:textId="77777777" w:rsidR="00690AE1" w:rsidRPr="00CC0EC4" w:rsidRDefault="00690AE1" w:rsidP="00690AE1">
      <w:pPr>
        <w:widowControl w:val="0"/>
        <w:ind w:left="851"/>
        <w:jc w:val="both"/>
        <w:rPr>
          <w:rFonts w:ascii="Arial" w:hAnsi="Arial" w:cs="Arial"/>
          <w:i/>
          <w:sz w:val="21"/>
          <w:szCs w:val="21"/>
          <w:lang w:eastAsia="en-GB"/>
        </w:rPr>
      </w:pPr>
    </w:p>
    <w:p w14:paraId="05F363D8" w14:textId="77777777" w:rsidR="00690AE1" w:rsidRPr="00CC0EC4" w:rsidRDefault="00690AE1" w:rsidP="00690AE1">
      <w:pPr>
        <w:widowControl w:val="0"/>
        <w:tabs>
          <w:tab w:val="left" w:pos="-720"/>
          <w:tab w:val="left" w:pos="0"/>
        </w:tabs>
        <w:ind w:left="851" w:hanging="851"/>
        <w:jc w:val="both"/>
        <w:outlineLvl w:val="4"/>
        <w:rPr>
          <w:rFonts w:ascii="Arial" w:hAnsi="Arial" w:cs="Arial"/>
          <w:sz w:val="21"/>
          <w:szCs w:val="21"/>
        </w:rPr>
      </w:pPr>
      <w:r w:rsidRPr="00CC0EC4">
        <w:rPr>
          <w:rFonts w:ascii="Arial" w:hAnsi="Arial" w:cs="Arial"/>
          <w:sz w:val="21"/>
          <w:szCs w:val="21"/>
        </w:rPr>
        <w:t>C2.7</w:t>
      </w:r>
      <w:r w:rsidRPr="00CC0EC4">
        <w:rPr>
          <w:rFonts w:ascii="Arial" w:hAnsi="Arial" w:cs="Arial"/>
          <w:sz w:val="21"/>
          <w:szCs w:val="21"/>
        </w:rPr>
        <w:tab/>
        <w:t>The Supplier shall indemnify the Customer on a continuing basis against any liability, including any interest, penalties or costs incurred which is levied, demanded or assessed on the Customer at any time in respect of the Supplier’s failure to account for or to pay any VAT relating to payments made to the Supplier under this Contract. Any amounts due under this Clause C2.6 shall be paid by the Supplier to the Customer not less than five (5) Working Days before the date upon which the tax or other liability is payable by the Customer.</w:t>
      </w:r>
    </w:p>
    <w:p w14:paraId="6549FFCD" w14:textId="77777777" w:rsidR="00690AE1" w:rsidRPr="00CC0EC4" w:rsidRDefault="00690AE1" w:rsidP="00690AE1">
      <w:pPr>
        <w:widowControl w:val="0"/>
        <w:tabs>
          <w:tab w:val="left" w:pos="0"/>
        </w:tabs>
        <w:ind w:left="1440" w:hanging="1440"/>
        <w:jc w:val="both"/>
        <w:rPr>
          <w:rFonts w:ascii="Arial" w:hAnsi="Arial" w:cs="Arial"/>
          <w:sz w:val="21"/>
          <w:szCs w:val="21"/>
        </w:rPr>
      </w:pPr>
    </w:p>
    <w:p w14:paraId="62E74D5D" w14:textId="77777777" w:rsidR="00690AE1" w:rsidRPr="00CC0EC4" w:rsidRDefault="00690AE1" w:rsidP="00690AE1">
      <w:pPr>
        <w:widowControl w:val="0"/>
        <w:tabs>
          <w:tab w:val="left" w:pos="0"/>
        </w:tabs>
        <w:ind w:left="851" w:hanging="851"/>
        <w:jc w:val="both"/>
        <w:rPr>
          <w:rFonts w:ascii="Arial" w:hAnsi="Arial" w:cs="Arial"/>
          <w:sz w:val="21"/>
          <w:szCs w:val="21"/>
        </w:rPr>
      </w:pPr>
      <w:r w:rsidRPr="00CC0EC4">
        <w:rPr>
          <w:rFonts w:ascii="Arial" w:hAnsi="Arial" w:cs="Arial"/>
          <w:sz w:val="21"/>
          <w:szCs w:val="21"/>
        </w:rPr>
        <w:t>C2.8</w:t>
      </w:r>
      <w:r w:rsidRPr="00CC0EC4">
        <w:rPr>
          <w:rFonts w:ascii="Arial" w:hAnsi="Arial" w:cs="Arial"/>
          <w:sz w:val="21"/>
          <w:szCs w:val="21"/>
        </w:rPr>
        <w:tab/>
        <w:t xml:space="preserve">The Supplier shall not suspend the supply of the Services unless the Supplier is entitled to terminate this Contract under Clause H2.6 (Termination on Default) for failure to pay undisputed sums of money. </w:t>
      </w:r>
    </w:p>
    <w:p w14:paraId="5E8FC638" w14:textId="77777777" w:rsidR="00690AE1" w:rsidRPr="00CC0EC4" w:rsidRDefault="00690AE1" w:rsidP="00690AE1">
      <w:pPr>
        <w:widowControl w:val="0"/>
        <w:tabs>
          <w:tab w:val="left" w:pos="0"/>
        </w:tabs>
        <w:ind w:left="851" w:hanging="851"/>
        <w:jc w:val="both"/>
        <w:rPr>
          <w:rFonts w:ascii="Arial" w:hAnsi="Arial" w:cs="Arial"/>
          <w:sz w:val="21"/>
          <w:szCs w:val="21"/>
        </w:rPr>
      </w:pPr>
    </w:p>
    <w:p w14:paraId="4CB43F97" w14:textId="77777777" w:rsidR="00690AE1" w:rsidRPr="00CC0EC4" w:rsidRDefault="00690AE1" w:rsidP="00690AE1">
      <w:pPr>
        <w:widowControl w:val="0"/>
        <w:ind w:left="851" w:hanging="851"/>
        <w:jc w:val="both"/>
        <w:rPr>
          <w:rFonts w:ascii="Arial" w:hAnsi="Arial" w:cs="Arial"/>
          <w:sz w:val="21"/>
          <w:szCs w:val="21"/>
        </w:rPr>
      </w:pPr>
      <w:r w:rsidRPr="00CC0EC4">
        <w:rPr>
          <w:rFonts w:ascii="Arial" w:hAnsi="Arial" w:cs="Arial"/>
          <w:sz w:val="21"/>
          <w:szCs w:val="21"/>
        </w:rPr>
        <w:t>C2.9</w:t>
      </w:r>
      <w:r w:rsidRPr="00CC0EC4">
        <w:rPr>
          <w:rFonts w:ascii="Arial" w:hAnsi="Arial" w:cs="Arial"/>
          <w:sz w:val="21"/>
          <w:szCs w:val="21"/>
        </w:rPr>
        <w:tab/>
        <w:t xml:space="preserve">Interest shall be payable on the late payment of any undisputed sums of money due to either Party under this Contract such interest to be calculated at the rate of 4% over the Bank of England base rate for the time being, from the final date for payment to and including the date on which such amount is paid or discharged. </w:t>
      </w:r>
    </w:p>
    <w:p w14:paraId="39F85740" w14:textId="77777777" w:rsidR="00690AE1" w:rsidRPr="00CC0EC4" w:rsidRDefault="00690AE1" w:rsidP="00690AE1">
      <w:pPr>
        <w:widowControl w:val="0"/>
        <w:ind w:left="851" w:hanging="851"/>
        <w:jc w:val="both"/>
        <w:rPr>
          <w:rFonts w:ascii="Arial" w:hAnsi="Arial" w:cs="Arial"/>
          <w:sz w:val="21"/>
          <w:szCs w:val="21"/>
        </w:rPr>
      </w:pPr>
    </w:p>
    <w:p w14:paraId="07381276" w14:textId="77777777" w:rsidR="00690AE1" w:rsidRPr="00CC0EC4" w:rsidRDefault="00690AE1" w:rsidP="00690AE1">
      <w:pPr>
        <w:widowControl w:val="0"/>
        <w:ind w:left="851" w:hanging="851"/>
        <w:jc w:val="both"/>
        <w:rPr>
          <w:rFonts w:ascii="Arial" w:hAnsi="Arial" w:cs="Arial"/>
          <w:sz w:val="21"/>
          <w:szCs w:val="21"/>
        </w:rPr>
      </w:pPr>
      <w:r w:rsidRPr="00CC0EC4">
        <w:rPr>
          <w:rFonts w:ascii="Arial" w:hAnsi="Arial" w:cs="Arial"/>
          <w:sz w:val="21"/>
          <w:szCs w:val="21"/>
        </w:rPr>
        <w:t>C2.10</w:t>
      </w:r>
      <w:r w:rsidRPr="00CC0EC4">
        <w:rPr>
          <w:rFonts w:ascii="Arial" w:hAnsi="Arial" w:cs="Arial"/>
          <w:sz w:val="21"/>
          <w:szCs w:val="21"/>
        </w:rPr>
        <w:tab/>
        <w:t>Where payment by the Customer of all or any part of any invoice submitted or other claim for payment by the Supplier is disputed, this dispute shall be resolved as follows:-</w:t>
      </w:r>
    </w:p>
    <w:p w14:paraId="0D28F50A" w14:textId="77777777" w:rsidR="00690AE1" w:rsidRPr="00CC0EC4" w:rsidRDefault="00690AE1" w:rsidP="00690AE1">
      <w:pPr>
        <w:widowControl w:val="0"/>
        <w:ind w:left="720" w:hanging="720"/>
        <w:jc w:val="both"/>
        <w:rPr>
          <w:rFonts w:ascii="Arial" w:hAnsi="Arial" w:cs="Arial"/>
          <w:sz w:val="21"/>
          <w:szCs w:val="21"/>
        </w:rPr>
      </w:pPr>
    </w:p>
    <w:p w14:paraId="774D2EA3" w14:textId="77777777" w:rsidR="00690AE1" w:rsidRPr="00CC0EC4" w:rsidRDefault="00690AE1" w:rsidP="004A56DB">
      <w:pPr>
        <w:widowControl w:val="0"/>
        <w:numPr>
          <w:ilvl w:val="0"/>
          <w:numId w:val="19"/>
        </w:numPr>
        <w:ind w:left="1276" w:hanging="425"/>
        <w:jc w:val="both"/>
        <w:rPr>
          <w:rFonts w:ascii="Arial" w:hAnsi="Arial" w:cs="Arial"/>
          <w:sz w:val="21"/>
          <w:szCs w:val="21"/>
        </w:rPr>
      </w:pPr>
      <w:r w:rsidRPr="00CC0EC4">
        <w:rPr>
          <w:rFonts w:ascii="Arial" w:hAnsi="Arial" w:cs="Arial"/>
          <w:sz w:val="21"/>
          <w:szCs w:val="21"/>
        </w:rPr>
        <w:t>Notwithstanding Clause C3, payment by the Customer of all or any part of any Service Charges rendered or other claim for payment by the Supplier shall not signify approval. The Customer reserves the right to verify the Service Charges after the date of payment and subsequently to recover any sums which have been overpaid.</w:t>
      </w:r>
    </w:p>
    <w:p w14:paraId="67031148" w14:textId="77777777" w:rsidR="00690AE1" w:rsidRPr="00CC0EC4" w:rsidRDefault="00690AE1" w:rsidP="00690AE1">
      <w:pPr>
        <w:widowControl w:val="0"/>
        <w:ind w:left="1276" w:hanging="425"/>
        <w:jc w:val="both"/>
        <w:rPr>
          <w:rFonts w:ascii="Arial" w:hAnsi="Arial" w:cs="Arial"/>
          <w:sz w:val="21"/>
          <w:szCs w:val="21"/>
        </w:rPr>
      </w:pPr>
    </w:p>
    <w:p w14:paraId="7BBAF0E9" w14:textId="77777777" w:rsidR="00690AE1" w:rsidRPr="00CC0EC4" w:rsidRDefault="00690AE1" w:rsidP="004A56DB">
      <w:pPr>
        <w:widowControl w:val="0"/>
        <w:numPr>
          <w:ilvl w:val="0"/>
          <w:numId w:val="19"/>
        </w:numPr>
        <w:ind w:left="1276" w:hanging="425"/>
        <w:jc w:val="both"/>
        <w:rPr>
          <w:rFonts w:ascii="Arial" w:hAnsi="Arial" w:cs="Arial"/>
          <w:sz w:val="21"/>
          <w:szCs w:val="21"/>
        </w:rPr>
      </w:pPr>
      <w:r w:rsidRPr="00CC0EC4">
        <w:rPr>
          <w:rFonts w:ascii="Arial" w:hAnsi="Arial" w:cs="Arial"/>
          <w:sz w:val="21"/>
          <w:szCs w:val="21"/>
        </w:rPr>
        <w:t>If any part of a claim rendered by the Supplier is disputed or subject to question by the Customer either before or after payment then the Customer may call for the Supplier to provide such further documentary or oral evidence or meet with the Customer, as it may reasonably require to verify its liability to pay the amount which is disputed or subject to question and the Supplier shall promptly provide such evidence in a form satisfactory to the Customer.</w:t>
      </w:r>
    </w:p>
    <w:p w14:paraId="4DB92137" w14:textId="77777777" w:rsidR="00690AE1" w:rsidRPr="00CC0EC4" w:rsidRDefault="00690AE1" w:rsidP="00690AE1">
      <w:pPr>
        <w:ind w:left="1276"/>
        <w:contextualSpacing/>
        <w:rPr>
          <w:rFonts w:ascii="Arial" w:hAnsi="Arial" w:cs="Arial"/>
          <w:sz w:val="21"/>
          <w:szCs w:val="21"/>
        </w:rPr>
      </w:pPr>
    </w:p>
    <w:p w14:paraId="523C1D83" w14:textId="77777777" w:rsidR="00690AE1" w:rsidRPr="00CC0EC4" w:rsidRDefault="00690AE1" w:rsidP="004A56DB">
      <w:pPr>
        <w:widowControl w:val="0"/>
        <w:numPr>
          <w:ilvl w:val="0"/>
          <w:numId w:val="19"/>
        </w:numPr>
        <w:ind w:left="1276" w:hanging="425"/>
        <w:jc w:val="both"/>
        <w:rPr>
          <w:rFonts w:ascii="Arial" w:hAnsi="Arial" w:cs="Arial"/>
          <w:sz w:val="21"/>
          <w:szCs w:val="21"/>
        </w:rPr>
      </w:pPr>
      <w:r w:rsidRPr="00CC0EC4">
        <w:rPr>
          <w:rFonts w:ascii="Arial" w:hAnsi="Arial" w:cs="Arial"/>
          <w:sz w:val="21"/>
          <w:szCs w:val="21"/>
        </w:rPr>
        <w:t>If any part of a claim rendered by the Supplier is disputed or subject to question by the Customer, the Customer shall not withhold payment of the remainder.</w:t>
      </w:r>
    </w:p>
    <w:p w14:paraId="6744FEF5" w14:textId="77777777" w:rsidR="00690AE1" w:rsidRPr="00CC0EC4" w:rsidRDefault="00690AE1" w:rsidP="00690AE1">
      <w:pPr>
        <w:ind w:left="1276"/>
        <w:contextualSpacing/>
        <w:rPr>
          <w:rFonts w:ascii="Arial" w:hAnsi="Arial" w:cs="Arial"/>
          <w:sz w:val="21"/>
          <w:szCs w:val="21"/>
        </w:rPr>
      </w:pPr>
    </w:p>
    <w:p w14:paraId="5CF5EB12" w14:textId="77777777" w:rsidR="00690AE1" w:rsidRPr="00CC0EC4" w:rsidRDefault="00690AE1" w:rsidP="004A56DB">
      <w:pPr>
        <w:widowControl w:val="0"/>
        <w:numPr>
          <w:ilvl w:val="0"/>
          <w:numId w:val="19"/>
        </w:numPr>
        <w:ind w:left="1276" w:hanging="425"/>
        <w:jc w:val="both"/>
        <w:rPr>
          <w:rFonts w:ascii="Arial" w:hAnsi="Arial" w:cs="Arial"/>
          <w:sz w:val="21"/>
          <w:szCs w:val="21"/>
        </w:rPr>
      </w:pPr>
      <w:r w:rsidRPr="00CC0EC4">
        <w:rPr>
          <w:rFonts w:ascii="Arial" w:hAnsi="Arial" w:cs="Arial"/>
          <w:sz w:val="21"/>
          <w:szCs w:val="21"/>
        </w:rPr>
        <w:t>If any Service Charge rendered for payment by the Supplier is paid but any part of it is disputed or subject to question by the Customer and such part is subsequently agreed or determined not to have been properly payable then the Supplier shall forthwith repay such part to the Customer.</w:t>
      </w:r>
    </w:p>
    <w:p w14:paraId="61480B39" w14:textId="77777777" w:rsidR="00690AE1" w:rsidRPr="00CC0EC4" w:rsidRDefault="00690AE1" w:rsidP="00690AE1">
      <w:pPr>
        <w:ind w:left="1276"/>
        <w:contextualSpacing/>
        <w:rPr>
          <w:rFonts w:ascii="Arial" w:hAnsi="Arial" w:cs="Arial"/>
          <w:sz w:val="21"/>
          <w:szCs w:val="21"/>
        </w:rPr>
      </w:pPr>
    </w:p>
    <w:p w14:paraId="23E362F3" w14:textId="77777777" w:rsidR="00690AE1" w:rsidRPr="00CC0EC4" w:rsidRDefault="00690AE1" w:rsidP="00690AE1">
      <w:pPr>
        <w:widowControl w:val="0"/>
        <w:ind w:left="851" w:hanging="851"/>
        <w:jc w:val="both"/>
        <w:rPr>
          <w:rFonts w:ascii="Arial" w:hAnsi="Arial" w:cs="Arial"/>
          <w:sz w:val="21"/>
          <w:szCs w:val="21"/>
        </w:rPr>
      </w:pPr>
      <w:r w:rsidRPr="00CC0EC4">
        <w:rPr>
          <w:rFonts w:ascii="Arial" w:hAnsi="Arial" w:cs="Arial"/>
          <w:sz w:val="21"/>
          <w:szCs w:val="21"/>
        </w:rPr>
        <w:t>C2.11</w:t>
      </w:r>
      <w:r w:rsidRPr="00CC0EC4">
        <w:rPr>
          <w:rFonts w:ascii="Arial" w:hAnsi="Arial" w:cs="Arial"/>
          <w:sz w:val="21"/>
          <w:szCs w:val="21"/>
        </w:rPr>
        <w:tab/>
        <w:t>The Supplier shall maintain complete and accurate records of, and supporting documentation for, all amounts which may be chargeable to the Customer pursuant to this Contract and shall declare and make available for inspection to the Customer all Service Charges components including profit, central office overheads and all and any relevant books of account, correspondence, agreements, orders, invoices, receipts and other relevant documents. Such records shall be retained for inspection by the Customer twelve (12) years from the end of the Contract Year to which the records relate.</w:t>
      </w:r>
    </w:p>
    <w:p w14:paraId="6557C490" w14:textId="77777777" w:rsidR="00690AE1" w:rsidRPr="00CC0EC4" w:rsidRDefault="00690AE1" w:rsidP="00690AE1">
      <w:pPr>
        <w:widowControl w:val="0"/>
        <w:ind w:left="851" w:hanging="851"/>
        <w:jc w:val="both"/>
        <w:rPr>
          <w:rFonts w:ascii="Arial" w:hAnsi="Arial" w:cs="Arial"/>
          <w:sz w:val="21"/>
          <w:szCs w:val="21"/>
        </w:rPr>
      </w:pPr>
    </w:p>
    <w:p w14:paraId="731CC2AB" w14:textId="77777777" w:rsidR="00690AE1" w:rsidRPr="00CC0EC4" w:rsidRDefault="00690AE1" w:rsidP="00690AE1">
      <w:pPr>
        <w:widowControl w:val="0"/>
        <w:ind w:left="851" w:hanging="851"/>
        <w:jc w:val="both"/>
        <w:rPr>
          <w:rFonts w:ascii="Arial" w:hAnsi="Arial" w:cs="Arial"/>
          <w:sz w:val="21"/>
          <w:szCs w:val="21"/>
        </w:rPr>
      </w:pPr>
      <w:r w:rsidRPr="00CC0EC4">
        <w:rPr>
          <w:rFonts w:ascii="Arial" w:hAnsi="Arial" w:cs="Arial"/>
          <w:sz w:val="21"/>
          <w:szCs w:val="21"/>
        </w:rPr>
        <w:t>C2.12</w:t>
      </w:r>
      <w:r w:rsidRPr="00CC0EC4">
        <w:rPr>
          <w:rFonts w:ascii="Arial" w:hAnsi="Arial" w:cs="Arial"/>
          <w:sz w:val="21"/>
          <w:szCs w:val="21"/>
        </w:rPr>
        <w:tab/>
        <w:t>Without prejudice to Clause C2.6, for the avoidance of doubt, it shall be the sole responsibility of the Supplier to:-</w:t>
      </w:r>
    </w:p>
    <w:p w14:paraId="31650BB7" w14:textId="77777777" w:rsidR="00690AE1" w:rsidRPr="00CC0EC4" w:rsidRDefault="00690AE1" w:rsidP="00690AE1">
      <w:pPr>
        <w:widowControl w:val="0"/>
        <w:ind w:left="709" w:hanging="709"/>
        <w:jc w:val="both"/>
        <w:rPr>
          <w:rFonts w:ascii="Arial" w:hAnsi="Arial" w:cs="Arial"/>
          <w:sz w:val="21"/>
          <w:szCs w:val="21"/>
        </w:rPr>
      </w:pPr>
    </w:p>
    <w:p w14:paraId="0C7F2D0C" w14:textId="77777777" w:rsidR="00690AE1" w:rsidRPr="00CC0EC4" w:rsidRDefault="00690AE1" w:rsidP="004A56DB">
      <w:pPr>
        <w:widowControl w:val="0"/>
        <w:numPr>
          <w:ilvl w:val="0"/>
          <w:numId w:val="20"/>
        </w:numPr>
        <w:ind w:left="1276" w:hanging="425"/>
        <w:jc w:val="both"/>
        <w:rPr>
          <w:rFonts w:ascii="Arial" w:hAnsi="Arial" w:cs="Arial"/>
          <w:sz w:val="21"/>
          <w:szCs w:val="21"/>
        </w:rPr>
      </w:pPr>
      <w:r w:rsidRPr="00CC0EC4">
        <w:rPr>
          <w:rFonts w:ascii="Arial" w:hAnsi="Arial" w:cs="Arial"/>
          <w:sz w:val="21"/>
          <w:szCs w:val="21"/>
        </w:rPr>
        <w:t>assess the VAT rate and tax liability arising out of or in connection with the Contract; and</w:t>
      </w:r>
    </w:p>
    <w:p w14:paraId="05EFD65E" w14:textId="77777777" w:rsidR="00690AE1" w:rsidRPr="00CC0EC4" w:rsidRDefault="00690AE1" w:rsidP="00690AE1">
      <w:pPr>
        <w:widowControl w:val="0"/>
        <w:ind w:left="1065" w:hanging="425"/>
        <w:jc w:val="both"/>
        <w:rPr>
          <w:rFonts w:ascii="Arial" w:hAnsi="Arial" w:cs="Arial"/>
          <w:sz w:val="21"/>
          <w:szCs w:val="21"/>
        </w:rPr>
      </w:pPr>
    </w:p>
    <w:p w14:paraId="5CFF7FAE" w14:textId="77777777" w:rsidR="00690AE1" w:rsidRPr="00CC0EC4" w:rsidRDefault="00690AE1" w:rsidP="004A56DB">
      <w:pPr>
        <w:widowControl w:val="0"/>
        <w:numPr>
          <w:ilvl w:val="0"/>
          <w:numId w:val="20"/>
        </w:numPr>
        <w:ind w:left="1276" w:hanging="425"/>
        <w:jc w:val="both"/>
        <w:rPr>
          <w:rFonts w:ascii="Arial" w:hAnsi="Arial" w:cs="Arial"/>
          <w:sz w:val="21"/>
          <w:szCs w:val="21"/>
        </w:rPr>
      </w:pPr>
      <w:r w:rsidRPr="00CC0EC4">
        <w:rPr>
          <w:rFonts w:ascii="Arial" w:hAnsi="Arial" w:cs="Arial"/>
          <w:sz w:val="21"/>
          <w:szCs w:val="21"/>
        </w:rPr>
        <w:t>account for or pay any VAT (and any other tax liability) relating to payments made to the Supplier under the Contract to HM Revenue and Customs ("HMRC").</w:t>
      </w:r>
    </w:p>
    <w:p w14:paraId="50D22481" w14:textId="77777777" w:rsidR="00690AE1" w:rsidRPr="00CC0EC4" w:rsidRDefault="00690AE1" w:rsidP="00690AE1">
      <w:pPr>
        <w:ind w:left="720"/>
        <w:contextualSpacing/>
        <w:rPr>
          <w:rFonts w:ascii="Arial" w:hAnsi="Arial" w:cs="Arial"/>
          <w:sz w:val="21"/>
          <w:szCs w:val="21"/>
        </w:rPr>
      </w:pPr>
    </w:p>
    <w:p w14:paraId="28CF5117" w14:textId="77777777" w:rsidR="00690AE1" w:rsidRPr="00CC0EC4" w:rsidRDefault="00690AE1" w:rsidP="00690AE1">
      <w:pPr>
        <w:widowControl w:val="0"/>
        <w:ind w:left="851" w:hanging="851"/>
        <w:jc w:val="both"/>
        <w:rPr>
          <w:rFonts w:ascii="Arial" w:hAnsi="Arial" w:cs="Arial"/>
          <w:sz w:val="21"/>
          <w:szCs w:val="21"/>
        </w:rPr>
      </w:pPr>
      <w:r w:rsidRPr="00CC0EC4">
        <w:rPr>
          <w:rFonts w:ascii="Arial" w:hAnsi="Arial" w:cs="Arial"/>
          <w:sz w:val="21"/>
          <w:szCs w:val="21"/>
        </w:rPr>
        <w:t>C2.13</w:t>
      </w:r>
      <w:r w:rsidRPr="00CC0EC4">
        <w:rPr>
          <w:rFonts w:ascii="Arial" w:hAnsi="Arial" w:cs="Arial"/>
          <w:sz w:val="21"/>
          <w:szCs w:val="21"/>
        </w:rPr>
        <w:tab/>
        <w:t>The Customer shall not be liable to the Supplier in any way whatsoever for any error or failure by the Supplier (or the Customer) in relation to VAT, including without limit:-</w:t>
      </w:r>
    </w:p>
    <w:p w14:paraId="3466AC3C" w14:textId="77777777" w:rsidR="00690AE1" w:rsidRPr="00CC0EC4" w:rsidRDefault="00690AE1" w:rsidP="00690AE1">
      <w:pPr>
        <w:widowControl w:val="0"/>
        <w:ind w:left="851" w:hanging="851"/>
        <w:jc w:val="both"/>
        <w:rPr>
          <w:rFonts w:ascii="Arial" w:hAnsi="Arial" w:cs="Arial"/>
          <w:sz w:val="21"/>
          <w:szCs w:val="21"/>
        </w:rPr>
      </w:pPr>
    </w:p>
    <w:p w14:paraId="61EA3B35" w14:textId="77777777" w:rsidR="00690AE1" w:rsidRPr="00CC0EC4" w:rsidRDefault="00690AE1" w:rsidP="004A56DB">
      <w:pPr>
        <w:widowControl w:val="0"/>
        <w:numPr>
          <w:ilvl w:val="0"/>
          <w:numId w:val="21"/>
        </w:numPr>
        <w:ind w:left="1276" w:hanging="425"/>
        <w:jc w:val="both"/>
        <w:rPr>
          <w:rFonts w:ascii="Arial" w:hAnsi="Arial" w:cs="Arial"/>
          <w:sz w:val="21"/>
          <w:szCs w:val="21"/>
        </w:rPr>
      </w:pPr>
      <w:r w:rsidRPr="00CC0EC4">
        <w:rPr>
          <w:rFonts w:ascii="Arial" w:hAnsi="Arial" w:cs="Arial"/>
          <w:sz w:val="21"/>
          <w:szCs w:val="21"/>
        </w:rPr>
        <w:t>where the Supplier is subject to a VAT ruling(s) by HMRC (or such other relevant authority) in connection with the Contract;</w:t>
      </w:r>
    </w:p>
    <w:p w14:paraId="71EE500B" w14:textId="77777777" w:rsidR="00690AE1" w:rsidRPr="00CC0EC4" w:rsidRDefault="00690AE1" w:rsidP="00690AE1">
      <w:pPr>
        <w:widowControl w:val="0"/>
        <w:ind w:left="1276" w:hanging="425"/>
        <w:jc w:val="both"/>
        <w:rPr>
          <w:rFonts w:ascii="Arial" w:hAnsi="Arial" w:cs="Arial"/>
          <w:sz w:val="21"/>
          <w:szCs w:val="21"/>
        </w:rPr>
      </w:pPr>
    </w:p>
    <w:p w14:paraId="5E81B67F" w14:textId="77777777" w:rsidR="00690AE1" w:rsidRPr="00CC0EC4" w:rsidRDefault="00690AE1" w:rsidP="004A56DB">
      <w:pPr>
        <w:widowControl w:val="0"/>
        <w:numPr>
          <w:ilvl w:val="0"/>
          <w:numId w:val="21"/>
        </w:numPr>
        <w:ind w:left="1276" w:hanging="425"/>
        <w:jc w:val="both"/>
        <w:rPr>
          <w:rFonts w:ascii="Arial" w:hAnsi="Arial" w:cs="Arial"/>
          <w:sz w:val="21"/>
          <w:szCs w:val="21"/>
        </w:rPr>
      </w:pPr>
      <w:r w:rsidRPr="00CC0EC4">
        <w:rPr>
          <w:rFonts w:ascii="Arial" w:hAnsi="Arial" w:cs="Arial"/>
          <w:sz w:val="21"/>
          <w:szCs w:val="21"/>
        </w:rPr>
        <w:t>where the Supplier has assumed that it can recover input VAT and (for whatever reason) this assumption is subsequently held by HMRC (or such relevant authority) to be incorrect or invalid; and/or</w:t>
      </w:r>
    </w:p>
    <w:p w14:paraId="314313C2" w14:textId="77777777" w:rsidR="00690AE1" w:rsidRPr="00CC0EC4" w:rsidRDefault="00690AE1" w:rsidP="00690AE1">
      <w:pPr>
        <w:ind w:left="720"/>
        <w:contextualSpacing/>
        <w:rPr>
          <w:rFonts w:ascii="Arial" w:hAnsi="Arial" w:cs="Arial"/>
          <w:sz w:val="21"/>
          <w:szCs w:val="21"/>
        </w:rPr>
      </w:pPr>
    </w:p>
    <w:p w14:paraId="7559C959" w14:textId="77777777" w:rsidR="00690AE1" w:rsidRPr="00CC0EC4" w:rsidRDefault="00690AE1" w:rsidP="004A56DB">
      <w:pPr>
        <w:widowControl w:val="0"/>
        <w:numPr>
          <w:ilvl w:val="0"/>
          <w:numId w:val="21"/>
        </w:numPr>
        <w:ind w:left="1276" w:hanging="425"/>
        <w:jc w:val="both"/>
        <w:rPr>
          <w:rFonts w:ascii="Arial" w:hAnsi="Arial" w:cs="Arial"/>
          <w:sz w:val="21"/>
          <w:szCs w:val="21"/>
        </w:rPr>
      </w:pPr>
      <w:r w:rsidRPr="00CC0EC4">
        <w:rPr>
          <w:rFonts w:ascii="Arial" w:hAnsi="Arial" w:cs="Arial"/>
          <w:sz w:val="21"/>
          <w:szCs w:val="21"/>
        </w:rPr>
        <w:t>where the Supplier's treatment of VAT in respect of any claim for payment made under the Contract is subsequently held by HMRC (or such other relevant authority) for whatever reason to be incorrect or invalid;</w:t>
      </w:r>
    </w:p>
    <w:p w14:paraId="108E4D4D" w14:textId="77777777" w:rsidR="00690AE1" w:rsidRPr="00CC0EC4" w:rsidRDefault="00690AE1" w:rsidP="00690AE1">
      <w:pPr>
        <w:ind w:left="720"/>
        <w:contextualSpacing/>
        <w:rPr>
          <w:rFonts w:ascii="Arial" w:hAnsi="Arial" w:cs="Arial"/>
          <w:sz w:val="21"/>
          <w:szCs w:val="21"/>
        </w:rPr>
      </w:pPr>
    </w:p>
    <w:p w14:paraId="3E384117" w14:textId="77777777" w:rsidR="00690AE1" w:rsidRPr="00CC0EC4" w:rsidRDefault="00690AE1" w:rsidP="004A56DB">
      <w:pPr>
        <w:widowControl w:val="0"/>
        <w:numPr>
          <w:ilvl w:val="0"/>
          <w:numId w:val="21"/>
        </w:numPr>
        <w:ind w:left="1276" w:hanging="425"/>
        <w:jc w:val="both"/>
        <w:rPr>
          <w:rFonts w:ascii="Arial" w:hAnsi="Arial" w:cs="Arial"/>
          <w:sz w:val="21"/>
          <w:szCs w:val="21"/>
        </w:rPr>
      </w:pPr>
      <w:r w:rsidRPr="00CC0EC4">
        <w:rPr>
          <w:rFonts w:ascii="Arial" w:hAnsi="Arial" w:cs="Arial"/>
          <w:sz w:val="21"/>
          <w:szCs w:val="21"/>
        </w:rPr>
        <w:t>where the Supplier has specified a rate of VAT, or a VAT classification, to the Customer (including but not limited to Out of Scope, Exempt, 0%, Standard Rate and Reduced Rate) but the Supplier subsequently regards such a rate , or such a classification, as being a mistake on its part. Further, in this scenario C2.12 (d), the Supplier shall be obliged to repay any overpayment by the Customer on demand.</w:t>
      </w:r>
    </w:p>
    <w:p w14:paraId="0F25D917" w14:textId="77777777" w:rsidR="00690AE1" w:rsidRPr="00CC0EC4" w:rsidRDefault="00690AE1" w:rsidP="00690AE1">
      <w:pPr>
        <w:ind w:left="720"/>
        <w:contextualSpacing/>
        <w:rPr>
          <w:rFonts w:ascii="Arial" w:hAnsi="Arial" w:cs="Arial"/>
          <w:sz w:val="21"/>
          <w:szCs w:val="21"/>
        </w:rPr>
      </w:pPr>
    </w:p>
    <w:p w14:paraId="3A05F0A4" w14:textId="77777777" w:rsidR="00690AE1" w:rsidRPr="00CC0EC4" w:rsidRDefault="00690AE1" w:rsidP="00690AE1">
      <w:pPr>
        <w:widowControl w:val="0"/>
        <w:ind w:left="851" w:hanging="851"/>
        <w:jc w:val="both"/>
        <w:rPr>
          <w:rFonts w:ascii="Arial" w:hAnsi="Arial" w:cs="Arial"/>
          <w:sz w:val="21"/>
          <w:szCs w:val="21"/>
        </w:rPr>
      </w:pPr>
      <w:r w:rsidRPr="00CC0EC4">
        <w:rPr>
          <w:rFonts w:ascii="Arial" w:hAnsi="Arial" w:cs="Arial"/>
          <w:sz w:val="21"/>
          <w:szCs w:val="21"/>
        </w:rPr>
        <w:t>C2.14</w:t>
      </w:r>
      <w:r w:rsidRPr="00CC0EC4">
        <w:rPr>
          <w:rFonts w:ascii="Arial" w:hAnsi="Arial" w:cs="Arial"/>
          <w:sz w:val="21"/>
          <w:szCs w:val="21"/>
        </w:rPr>
        <w:tab/>
        <w:t>Where the Supplier does not submit a VAT invoice together with any claim for payment of the Services Charges, the Customer shall not be liable to pay any VAT for that claim of the Service Charges either when it falls due or at any later date.</w:t>
      </w:r>
    </w:p>
    <w:p w14:paraId="10EDA0A4" w14:textId="77777777" w:rsidR="00C85A8B" w:rsidRDefault="00C85A8B" w:rsidP="00AE01F4">
      <w:pPr>
        <w:widowControl w:val="0"/>
        <w:tabs>
          <w:tab w:val="left" w:pos="0"/>
        </w:tabs>
        <w:ind w:left="851" w:hanging="851"/>
        <w:jc w:val="both"/>
        <w:rPr>
          <w:rFonts w:ascii="Arial" w:hAnsi="Arial" w:cs="Arial"/>
          <w:sz w:val="21"/>
          <w:szCs w:val="21"/>
        </w:rPr>
      </w:pPr>
    </w:p>
    <w:p w14:paraId="07387DFC" w14:textId="77777777" w:rsidR="00296CB4" w:rsidRPr="002E6975" w:rsidRDefault="00296CB4" w:rsidP="00AE01F4">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C3</w:t>
      </w:r>
      <w:r w:rsidRPr="002E6975">
        <w:rPr>
          <w:rFonts w:ascii="Arial" w:hAnsi="Arial" w:cs="Arial"/>
          <w:b/>
          <w:sz w:val="21"/>
          <w:szCs w:val="21"/>
        </w:rPr>
        <w:tab/>
      </w:r>
      <w:r w:rsidR="00581207" w:rsidRPr="002E6975">
        <w:rPr>
          <w:rFonts w:ascii="Arial" w:hAnsi="Arial" w:cs="Arial"/>
          <w:b/>
          <w:sz w:val="21"/>
          <w:szCs w:val="21"/>
        </w:rPr>
        <w:t>RECOVERY OF SUMS DUE</w:t>
      </w:r>
    </w:p>
    <w:p w14:paraId="1D45EE30" w14:textId="77777777"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C3.1</w:t>
      </w:r>
      <w:r w:rsidRPr="002E6975">
        <w:rPr>
          <w:rFonts w:ascii="Arial" w:hAnsi="Arial" w:cs="Arial"/>
          <w:sz w:val="21"/>
          <w:szCs w:val="21"/>
        </w:rPr>
        <w:tab/>
        <w:t xml:space="preserve">Wherever under </w:t>
      </w:r>
      <w:r w:rsidR="004A2D68" w:rsidRPr="002E6975">
        <w:rPr>
          <w:rFonts w:ascii="Arial" w:hAnsi="Arial" w:cs="Arial"/>
          <w:sz w:val="21"/>
          <w:szCs w:val="21"/>
        </w:rPr>
        <w:t>this</w:t>
      </w:r>
      <w:r w:rsidRPr="002E6975">
        <w:rPr>
          <w:rFonts w:ascii="Arial" w:hAnsi="Arial" w:cs="Arial"/>
          <w:sz w:val="21"/>
          <w:szCs w:val="21"/>
        </w:rPr>
        <w:t xml:space="preserve"> Contract any sum of money is recoverable from or payable by the </w:t>
      </w:r>
      <w:r w:rsidR="000A1FAE" w:rsidRPr="002E6975">
        <w:rPr>
          <w:rFonts w:ascii="Arial" w:hAnsi="Arial" w:cs="Arial"/>
          <w:sz w:val="21"/>
          <w:szCs w:val="21"/>
        </w:rPr>
        <w:t>Supplier</w:t>
      </w:r>
      <w:r w:rsidRPr="002E6975">
        <w:rPr>
          <w:rFonts w:ascii="Arial" w:hAnsi="Arial" w:cs="Arial"/>
          <w:sz w:val="21"/>
          <w:szCs w:val="21"/>
        </w:rPr>
        <w:t xml:space="preserve"> (including any sum which the </w:t>
      </w:r>
      <w:r w:rsidR="000A1FAE" w:rsidRPr="002E6975">
        <w:rPr>
          <w:rFonts w:ascii="Arial" w:hAnsi="Arial" w:cs="Arial"/>
          <w:sz w:val="21"/>
          <w:szCs w:val="21"/>
        </w:rPr>
        <w:t>Supplier</w:t>
      </w:r>
      <w:r w:rsidRPr="002E6975">
        <w:rPr>
          <w:rFonts w:ascii="Arial" w:hAnsi="Arial" w:cs="Arial"/>
          <w:sz w:val="21"/>
          <w:szCs w:val="21"/>
        </w:rPr>
        <w:t xml:space="preserve"> is liable to pay to the C</w:t>
      </w:r>
      <w:r w:rsidR="007E4DB4">
        <w:rPr>
          <w:rFonts w:ascii="Arial" w:hAnsi="Arial" w:cs="Arial"/>
          <w:sz w:val="21"/>
          <w:szCs w:val="21"/>
        </w:rPr>
        <w:t xml:space="preserve">ustomer </w:t>
      </w:r>
      <w:r w:rsidRPr="002E6975">
        <w:rPr>
          <w:rFonts w:ascii="Arial" w:hAnsi="Arial" w:cs="Arial"/>
          <w:sz w:val="21"/>
          <w:szCs w:val="21"/>
        </w:rPr>
        <w:t xml:space="preserve">in respect of any breach of </w:t>
      </w:r>
      <w:r w:rsidR="004A2D68" w:rsidRPr="002E6975">
        <w:rPr>
          <w:rFonts w:ascii="Arial" w:hAnsi="Arial" w:cs="Arial"/>
          <w:sz w:val="21"/>
          <w:szCs w:val="21"/>
        </w:rPr>
        <w:t>this</w:t>
      </w:r>
      <w:r w:rsidRPr="002E6975">
        <w:rPr>
          <w:rFonts w:ascii="Arial" w:hAnsi="Arial" w:cs="Arial"/>
          <w:sz w:val="21"/>
          <w:szCs w:val="21"/>
        </w:rPr>
        <w:t xml:space="preserve"> Contract), the C</w:t>
      </w:r>
      <w:r w:rsidR="007E4DB4">
        <w:rPr>
          <w:rFonts w:ascii="Arial" w:hAnsi="Arial" w:cs="Arial"/>
          <w:sz w:val="21"/>
          <w:szCs w:val="21"/>
        </w:rPr>
        <w:t>ustomer</w:t>
      </w:r>
      <w:r w:rsidRPr="002E6975">
        <w:rPr>
          <w:rFonts w:ascii="Arial" w:hAnsi="Arial" w:cs="Arial"/>
          <w:sz w:val="21"/>
          <w:szCs w:val="21"/>
        </w:rPr>
        <w:t xml:space="preserve"> may unilaterally deduct that sum from any sum then due, or which at any later time may become due to the </w:t>
      </w:r>
      <w:r w:rsidR="000A1FAE" w:rsidRPr="002E6975">
        <w:rPr>
          <w:rFonts w:ascii="Arial" w:hAnsi="Arial" w:cs="Arial"/>
          <w:sz w:val="21"/>
          <w:szCs w:val="21"/>
        </w:rPr>
        <w:t>Supplier</w:t>
      </w:r>
      <w:r w:rsidRPr="002E6975">
        <w:rPr>
          <w:rFonts w:ascii="Arial" w:hAnsi="Arial" w:cs="Arial"/>
          <w:sz w:val="21"/>
          <w:szCs w:val="21"/>
        </w:rPr>
        <w:t xml:space="preserve"> under </w:t>
      </w:r>
      <w:r w:rsidR="004A2D68" w:rsidRPr="002E6975">
        <w:rPr>
          <w:rFonts w:ascii="Arial" w:hAnsi="Arial" w:cs="Arial"/>
          <w:sz w:val="21"/>
          <w:szCs w:val="21"/>
        </w:rPr>
        <w:t>this</w:t>
      </w:r>
      <w:r w:rsidRPr="002E6975">
        <w:rPr>
          <w:rFonts w:ascii="Arial" w:hAnsi="Arial" w:cs="Arial"/>
          <w:sz w:val="21"/>
          <w:szCs w:val="21"/>
        </w:rPr>
        <w:t xml:space="preserve"> Contract or under any other agreement or contract with the C</w:t>
      </w:r>
      <w:r w:rsidR="007E4DB4">
        <w:rPr>
          <w:rFonts w:ascii="Arial" w:hAnsi="Arial" w:cs="Arial"/>
          <w:sz w:val="21"/>
          <w:szCs w:val="21"/>
        </w:rPr>
        <w:t>ustomer</w:t>
      </w:r>
      <w:r w:rsidRPr="002E6975">
        <w:rPr>
          <w:rFonts w:ascii="Arial" w:hAnsi="Arial" w:cs="Arial"/>
          <w:sz w:val="21"/>
          <w:szCs w:val="21"/>
        </w:rPr>
        <w:t>.</w:t>
      </w:r>
    </w:p>
    <w:p w14:paraId="1ECF5F69" w14:textId="77777777" w:rsidR="00296CB4" w:rsidRPr="002E6975" w:rsidRDefault="00296CB4" w:rsidP="00DE6FC4">
      <w:pPr>
        <w:widowControl w:val="0"/>
        <w:tabs>
          <w:tab w:val="left" w:pos="0"/>
        </w:tabs>
        <w:suppressAutoHyphens/>
        <w:ind w:left="720" w:hanging="720"/>
        <w:jc w:val="both"/>
        <w:rPr>
          <w:rFonts w:ascii="Arial" w:hAnsi="Arial" w:cs="Arial"/>
          <w:sz w:val="21"/>
          <w:szCs w:val="21"/>
        </w:rPr>
      </w:pPr>
    </w:p>
    <w:p w14:paraId="148C0CEC" w14:textId="77777777"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 xml:space="preserve">C3.2 </w:t>
      </w:r>
      <w:r w:rsidRPr="002E6975">
        <w:rPr>
          <w:rFonts w:ascii="Arial" w:hAnsi="Arial" w:cs="Arial"/>
          <w:sz w:val="21"/>
          <w:szCs w:val="21"/>
        </w:rPr>
        <w:tab/>
        <w:t xml:space="preserve">Any overpayment by either Party, whether of the </w:t>
      </w:r>
      <w:r w:rsidR="001F3279" w:rsidRPr="002E6975">
        <w:rPr>
          <w:rFonts w:ascii="Arial" w:hAnsi="Arial" w:cs="Arial"/>
          <w:sz w:val="21"/>
          <w:szCs w:val="21"/>
        </w:rPr>
        <w:t>Service Charges</w:t>
      </w:r>
      <w:r w:rsidRPr="002E6975">
        <w:rPr>
          <w:rFonts w:ascii="Arial" w:hAnsi="Arial" w:cs="Arial"/>
          <w:sz w:val="21"/>
          <w:szCs w:val="21"/>
        </w:rPr>
        <w:t xml:space="preserve"> or of VAT or otherwise, shall be a sum of money recoverable by the Party who made the overpayment from the Party in receipt of the overpayment. </w:t>
      </w:r>
    </w:p>
    <w:p w14:paraId="5BD8820A" w14:textId="77777777" w:rsidR="00296CB4" w:rsidRPr="002E6975" w:rsidRDefault="00296CB4" w:rsidP="00AE01F4">
      <w:pPr>
        <w:widowControl w:val="0"/>
        <w:tabs>
          <w:tab w:val="left" w:pos="0"/>
        </w:tabs>
        <w:suppressAutoHyphens/>
        <w:ind w:left="851" w:hanging="851"/>
        <w:jc w:val="both"/>
        <w:rPr>
          <w:rFonts w:ascii="Arial" w:hAnsi="Arial" w:cs="Arial"/>
          <w:sz w:val="21"/>
          <w:szCs w:val="21"/>
        </w:rPr>
      </w:pPr>
    </w:p>
    <w:p w14:paraId="1C019E57" w14:textId="77777777"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C3.3</w:t>
      </w:r>
      <w:r w:rsidRPr="002E6975">
        <w:rPr>
          <w:rFonts w:ascii="Arial" w:hAnsi="Arial" w:cs="Arial"/>
          <w:sz w:val="21"/>
          <w:szCs w:val="21"/>
        </w:rPr>
        <w:tab/>
        <w:t xml:space="preserve">The </w:t>
      </w:r>
      <w:r w:rsidR="000A1FAE" w:rsidRPr="002E6975">
        <w:rPr>
          <w:rFonts w:ascii="Arial" w:hAnsi="Arial" w:cs="Arial"/>
          <w:sz w:val="21"/>
          <w:szCs w:val="21"/>
        </w:rPr>
        <w:t>Supplier</w:t>
      </w:r>
      <w:r w:rsidRPr="002E6975">
        <w:rPr>
          <w:rFonts w:ascii="Arial" w:hAnsi="Arial" w:cs="Arial"/>
          <w:sz w:val="21"/>
          <w:szCs w:val="21"/>
        </w:rPr>
        <w:t xml:space="preserve"> shall make all payments due to the C</w:t>
      </w:r>
      <w:r w:rsidR="007E4DB4">
        <w:rPr>
          <w:rFonts w:ascii="Arial" w:hAnsi="Arial" w:cs="Arial"/>
          <w:sz w:val="21"/>
          <w:szCs w:val="21"/>
        </w:rPr>
        <w:t>ustomer</w:t>
      </w:r>
      <w:r w:rsidRPr="002E6975">
        <w:rPr>
          <w:rFonts w:ascii="Arial" w:hAnsi="Arial" w:cs="Arial"/>
          <w:sz w:val="21"/>
          <w:szCs w:val="21"/>
        </w:rPr>
        <w:t xml:space="preserve"> without any deduction whether by way of set-off, counterclaim, discount, abatement or otherwise unless the </w:t>
      </w:r>
      <w:r w:rsidR="000A1FAE" w:rsidRPr="002E6975">
        <w:rPr>
          <w:rFonts w:ascii="Arial" w:hAnsi="Arial" w:cs="Arial"/>
          <w:sz w:val="21"/>
          <w:szCs w:val="21"/>
        </w:rPr>
        <w:t>Supplier</w:t>
      </w:r>
      <w:r w:rsidRPr="002E6975">
        <w:rPr>
          <w:rFonts w:ascii="Arial" w:hAnsi="Arial" w:cs="Arial"/>
          <w:sz w:val="21"/>
          <w:szCs w:val="21"/>
        </w:rPr>
        <w:t xml:space="preserve"> has a valid court order requiring an amount equal to such deduction to be paid by the C</w:t>
      </w:r>
      <w:r w:rsidR="007E4DB4">
        <w:rPr>
          <w:rFonts w:ascii="Arial" w:hAnsi="Arial" w:cs="Arial"/>
          <w:sz w:val="21"/>
          <w:szCs w:val="21"/>
        </w:rPr>
        <w:t>ustomer</w:t>
      </w:r>
      <w:r w:rsidRPr="002E6975">
        <w:rPr>
          <w:rFonts w:ascii="Arial" w:hAnsi="Arial" w:cs="Arial"/>
          <w:sz w:val="21"/>
          <w:szCs w:val="21"/>
        </w:rPr>
        <w:t xml:space="preserve"> to the </w:t>
      </w:r>
      <w:r w:rsidR="000A1FAE" w:rsidRPr="002E6975">
        <w:rPr>
          <w:rFonts w:ascii="Arial" w:hAnsi="Arial" w:cs="Arial"/>
          <w:sz w:val="21"/>
          <w:szCs w:val="21"/>
        </w:rPr>
        <w:t>Supplier</w:t>
      </w:r>
      <w:r w:rsidRPr="002E6975">
        <w:rPr>
          <w:rFonts w:ascii="Arial" w:hAnsi="Arial" w:cs="Arial"/>
          <w:sz w:val="21"/>
          <w:szCs w:val="21"/>
        </w:rPr>
        <w:t>.</w:t>
      </w:r>
    </w:p>
    <w:p w14:paraId="052427E1" w14:textId="77777777" w:rsidR="00296CB4" w:rsidRPr="002E6975" w:rsidRDefault="00296CB4" w:rsidP="00AE01F4">
      <w:pPr>
        <w:widowControl w:val="0"/>
        <w:tabs>
          <w:tab w:val="left" w:pos="0"/>
        </w:tabs>
        <w:suppressAutoHyphens/>
        <w:ind w:left="851" w:hanging="851"/>
        <w:jc w:val="both"/>
        <w:rPr>
          <w:rFonts w:ascii="Arial" w:hAnsi="Arial" w:cs="Arial"/>
          <w:sz w:val="21"/>
          <w:szCs w:val="21"/>
        </w:rPr>
      </w:pPr>
    </w:p>
    <w:p w14:paraId="571AA606" w14:textId="77777777"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C3.4</w:t>
      </w:r>
      <w:r w:rsidRPr="002E6975">
        <w:rPr>
          <w:rFonts w:ascii="Arial" w:hAnsi="Arial" w:cs="Arial"/>
          <w:sz w:val="21"/>
          <w:szCs w:val="21"/>
        </w:rPr>
        <w:tab/>
        <w:t xml:space="preserve">All payments due shall be made within a reasonable time unless otherwise specified in </w:t>
      </w:r>
      <w:r w:rsidR="004A2D68" w:rsidRPr="002E6975">
        <w:rPr>
          <w:rFonts w:ascii="Arial" w:hAnsi="Arial" w:cs="Arial"/>
          <w:sz w:val="21"/>
          <w:szCs w:val="21"/>
        </w:rPr>
        <w:t>this</w:t>
      </w:r>
      <w:r w:rsidRPr="002E6975">
        <w:rPr>
          <w:rFonts w:ascii="Arial" w:hAnsi="Arial" w:cs="Arial"/>
          <w:sz w:val="21"/>
          <w:szCs w:val="21"/>
        </w:rPr>
        <w:t xml:space="preserve"> Contract, in cleared funds, to such bank or building society account as the recipient Party may from time to time direct.</w:t>
      </w:r>
    </w:p>
    <w:p w14:paraId="3460125E" w14:textId="77777777" w:rsidR="00296CB4" w:rsidRPr="002E6975" w:rsidRDefault="00296CB4" w:rsidP="00DE6FC4">
      <w:pPr>
        <w:widowControl w:val="0"/>
        <w:tabs>
          <w:tab w:val="left" w:pos="0"/>
        </w:tabs>
        <w:suppressAutoHyphens/>
        <w:jc w:val="both"/>
        <w:rPr>
          <w:rFonts w:ascii="Arial" w:hAnsi="Arial" w:cs="Arial"/>
          <w:b/>
          <w:sz w:val="21"/>
          <w:szCs w:val="21"/>
        </w:rPr>
      </w:pPr>
    </w:p>
    <w:p w14:paraId="64AD5FFC" w14:textId="77777777" w:rsidR="00296CB4" w:rsidRPr="002E6975" w:rsidRDefault="00296CB4" w:rsidP="00581207">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C4</w:t>
      </w:r>
      <w:r w:rsidRPr="002E6975">
        <w:rPr>
          <w:rFonts w:ascii="Arial" w:hAnsi="Arial" w:cs="Arial"/>
          <w:sz w:val="21"/>
          <w:szCs w:val="21"/>
        </w:rPr>
        <w:tab/>
      </w:r>
      <w:r w:rsidR="006D45F2">
        <w:rPr>
          <w:rFonts w:ascii="Arial" w:hAnsi="Arial" w:cs="Arial"/>
          <w:sz w:val="21"/>
          <w:szCs w:val="21"/>
        </w:rPr>
        <w:t>INDEXATION OF SERVICE CHARGES</w:t>
      </w:r>
    </w:p>
    <w:p w14:paraId="6A483D75" w14:textId="4F4655C9" w:rsidR="00123936" w:rsidRPr="00123936" w:rsidRDefault="00123936" w:rsidP="00581207">
      <w:pPr>
        <w:widowControl w:val="0"/>
        <w:tabs>
          <w:tab w:val="left" w:pos="0"/>
          <w:tab w:val="left" w:pos="851"/>
        </w:tabs>
        <w:suppressAutoHyphens/>
        <w:ind w:left="851" w:hanging="851"/>
        <w:jc w:val="both"/>
        <w:rPr>
          <w:rFonts w:ascii="Arial" w:hAnsi="Arial" w:cs="Arial"/>
          <w:sz w:val="21"/>
          <w:szCs w:val="21"/>
        </w:rPr>
      </w:pPr>
      <w:r w:rsidRPr="00123936">
        <w:rPr>
          <w:rFonts w:ascii="Arial" w:hAnsi="Arial" w:cs="Arial"/>
          <w:sz w:val="21"/>
          <w:szCs w:val="21"/>
        </w:rPr>
        <w:t>C4.</w:t>
      </w:r>
      <w:r w:rsidR="00AB50EB">
        <w:rPr>
          <w:rFonts w:ascii="Arial" w:hAnsi="Arial" w:cs="Arial"/>
          <w:sz w:val="21"/>
          <w:szCs w:val="21"/>
        </w:rPr>
        <w:t>1</w:t>
      </w:r>
      <w:r w:rsidRPr="00123936">
        <w:rPr>
          <w:rFonts w:ascii="Arial" w:hAnsi="Arial" w:cs="Arial"/>
          <w:sz w:val="21"/>
          <w:szCs w:val="21"/>
        </w:rPr>
        <w:tab/>
        <w:t xml:space="preserve">The Service Charges shall apply for the Contract Period but shall be subject (save for the uplift percentage of Replacement Parts </w:t>
      </w:r>
      <w:r w:rsidR="00AB50EB">
        <w:rPr>
          <w:rFonts w:ascii="Arial" w:hAnsi="Arial" w:cs="Arial"/>
          <w:sz w:val="21"/>
          <w:szCs w:val="21"/>
        </w:rPr>
        <w:t xml:space="preserve">and mobile plant hire </w:t>
      </w:r>
      <w:r w:rsidRPr="00123936">
        <w:rPr>
          <w:rFonts w:ascii="Arial" w:hAnsi="Arial" w:cs="Arial"/>
          <w:sz w:val="21"/>
          <w:szCs w:val="21"/>
        </w:rPr>
        <w:t xml:space="preserve">as provided for within Schedule 3) to indexation in line with RPIX. The indexation base date for the Service Charges shall be </w:t>
      </w:r>
      <w:r w:rsidR="00667B30">
        <w:rPr>
          <w:rFonts w:ascii="Arial" w:hAnsi="Arial" w:cs="Arial"/>
          <w:sz w:val="21"/>
          <w:szCs w:val="21"/>
        </w:rPr>
        <w:t>1</w:t>
      </w:r>
      <w:r w:rsidR="00667B30" w:rsidRPr="00667B30">
        <w:rPr>
          <w:rFonts w:ascii="Arial" w:hAnsi="Arial" w:cs="Arial"/>
          <w:sz w:val="21"/>
          <w:szCs w:val="21"/>
          <w:vertAlign w:val="superscript"/>
        </w:rPr>
        <w:t>st</w:t>
      </w:r>
      <w:r w:rsidR="00667B30">
        <w:rPr>
          <w:rFonts w:ascii="Arial" w:hAnsi="Arial" w:cs="Arial"/>
          <w:sz w:val="21"/>
          <w:szCs w:val="21"/>
        </w:rPr>
        <w:t xml:space="preserve"> June 2022</w:t>
      </w:r>
      <w:r w:rsidRPr="00123936">
        <w:rPr>
          <w:rFonts w:ascii="Arial" w:hAnsi="Arial" w:cs="Arial"/>
          <w:sz w:val="21"/>
          <w:szCs w:val="21"/>
        </w:rPr>
        <w:t xml:space="preserve"> and the Service Charges shall be indexed on the 1</w:t>
      </w:r>
      <w:r w:rsidRPr="00123936">
        <w:rPr>
          <w:rFonts w:ascii="Arial" w:hAnsi="Arial" w:cs="Arial"/>
          <w:sz w:val="21"/>
          <w:szCs w:val="21"/>
          <w:vertAlign w:val="superscript"/>
        </w:rPr>
        <w:t>st</w:t>
      </w:r>
      <w:r w:rsidRPr="00123936">
        <w:rPr>
          <w:rFonts w:ascii="Arial" w:hAnsi="Arial" w:cs="Arial"/>
          <w:sz w:val="21"/>
          <w:szCs w:val="21"/>
        </w:rPr>
        <w:t xml:space="preserve"> of April every Contract Year from 1</w:t>
      </w:r>
      <w:r w:rsidRPr="00123936">
        <w:rPr>
          <w:rFonts w:ascii="Arial" w:hAnsi="Arial" w:cs="Arial"/>
          <w:sz w:val="21"/>
          <w:szCs w:val="21"/>
          <w:vertAlign w:val="superscript"/>
        </w:rPr>
        <w:t>st</w:t>
      </w:r>
      <w:r w:rsidRPr="00123936">
        <w:rPr>
          <w:rFonts w:ascii="Arial" w:hAnsi="Arial" w:cs="Arial"/>
          <w:sz w:val="21"/>
          <w:szCs w:val="21"/>
        </w:rPr>
        <w:t xml:space="preserve"> April </w:t>
      </w:r>
      <w:r w:rsidR="005121B1" w:rsidRPr="00123936">
        <w:rPr>
          <w:rFonts w:ascii="Arial" w:hAnsi="Arial" w:cs="Arial"/>
          <w:sz w:val="21"/>
          <w:szCs w:val="21"/>
        </w:rPr>
        <w:t>202</w:t>
      </w:r>
      <w:r w:rsidR="005121B1">
        <w:rPr>
          <w:rFonts w:ascii="Arial" w:hAnsi="Arial" w:cs="Arial"/>
          <w:sz w:val="21"/>
          <w:szCs w:val="21"/>
        </w:rPr>
        <w:t>4</w:t>
      </w:r>
      <w:r w:rsidRPr="00123936">
        <w:rPr>
          <w:rFonts w:ascii="Arial" w:hAnsi="Arial" w:cs="Arial"/>
          <w:sz w:val="21"/>
          <w:szCs w:val="21"/>
        </w:rPr>
        <w:t>, using the calculation set out in Schedule 3.</w:t>
      </w:r>
    </w:p>
    <w:p w14:paraId="706A9575" w14:textId="77777777" w:rsidR="00981E1C" w:rsidRDefault="00981E1C" w:rsidP="00DE6FC4">
      <w:pPr>
        <w:pStyle w:val="Heading4"/>
        <w:keepNext w:val="0"/>
        <w:widowControl w:val="0"/>
        <w:tabs>
          <w:tab w:val="left" w:pos="720"/>
        </w:tabs>
        <w:rPr>
          <w:sz w:val="21"/>
          <w:szCs w:val="21"/>
        </w:rPr>
      </w:pPr>
    </w:p>
    <w:p w14:paraId="43F48F2F" w14:textId="77777777" w:rsidR="00296CB4" w:rsidRPr="002E6975" w:rsidRDefault="00296CB4" w:rsidP="00581207">
      <w:pPr>
        <w:pStyle w:val="Heading4"/>
        <w:keepNext w:val="0"/>
        <w:widowControl w:val="0"/>
        <w:tabs>
          <w:tab w:val="left" w:pos="-851"/>
        </w:tabs>
        <w:ind w:left="851" w:hanging="851"/>
        <w:rPr>
          <w:sz w:val="21"/>
          <w:szCs w:val="21"/>
        </w:rPr>
      </w:pPr>
      <w:r w:rsidRPr="002E6975">
        <w:rPr>
          <w:sz w:val="21"/>
          <w:szCs w:val="21"/>
        </w:rPr>
        <w:t>C5</w:t>
      </w:r>
      <w:r w:rsidRPr="002E6975">
        <w:rPr>
          <w:sz w:val="21"/>
          <w:szCs w:val="21"/>
        </w:rPr>
        <w:tab/>
      </w:r>
      <w:r w:rsidR="00B70A0A">
        <w:rPr>
          <w:sz w:val="21"/>
          <w:szCs w:val="21"/>
        </w:rPr>
        <w:t>PERFORMANCE MANAGEMENT</w:t>
      </w:r>
    </w:p>
    <w:p w14:paraId="1825C449" w14:textId="77777777" w:rsidR="00296CB4" w:rsidRPr="002E6975" w:rsidRDefault="00581207" w:rsidP="00581207">
      <w:pPr>
        <w:pStyle w:val="BodyTextIndent3"/>
        <w:widowControl w:val="0"/>
        <w:tabs>
          <w:tab w:val="left" w:pos="-709"/>
        </w:tabs>
        <w:ind w:left="851" w:hanging="851"/>
        <w:rPr>
          <w:sz w:val="21"/>
          <w:szCs w:val="21"/>
        </w:rPr>
      </w:pPr>
      <w:r>
        <w:rPr>
          <w:sz w:val="21"/>
          <w:szCs w:val="21"/>
        </w:rPr>
        <w:t>C5.1</w:t>
      </w:r>
      <w:r>
        <w:rPr>
          <w:sz w:val="21"/>
          <w:szCs w:val="21"/>
        </w:rPr>
        <w:tab/>
      </w:r>
      <w:r w:rsidR="0014156C" w:rsidRPr="002E6975">
        <w:rPr>
          <w:sz w:val="21"/>
          <w:szCs w:val="21"/>
        </w:rPr>
        <w:t xml:space="preserve">The </w:t>
      </w:r>
      <w:r w:rsidR="000A1FAE" w:rsidRPr="002E6975">
        <w:rPr>
          <w:sz w:val="21"/>
          <w:szCs w:val="21"/>
        </w:rPr>
        <w:t>Supplier</w:t>
      </w:r>
      <w:r w:rsidR="0014156C" w:rsidRPr="002E6975">
        <w:rPr>
          <w:sz w:val="21"/>
          <w:szCs w:val="21"/>
        </w:rPr>
        <w:t xml:space="preserve"> shall ensure that the </w:t>
      </w:r>
      <w:r w:rsidR="00A67CD1" w:rsidRPr="002E6975">
        <w:rPr>
          <w:sz w:val="21"/>
          <w:szCs w:val="21"/>
        </w:rPr>
        <w:t xml:space="preserve">Services meet or exceed the </w:t>
      </w:r>
      <w:r w:rsidR="006F09A9" w:rsidRPr="002E6975">
        <w:rPr>
          <w:sz w:val="21"/>
          <w:szCs w:val="21"/>
        </w:rPr>
        <w:t xml:space="preserve">Service </w:t>
      </w:r>
      <w:r w:rsidR="00A67CD1" w:rsidRPr="002E6975">
        <w:rPr>
          <w:sz w:val="21"/>
          <w:szCs w:val="21"/>
        </w:rPr>
        <w:t>Levels at all times from the Commencement Date.</w:t>
      </w:r>
    </w:p>
    <w:p w14:paraId="7BE7DF8F" w14:textId="77777777" w:rsidR="00A67CD1" w:rsidRPr="002E6975" w:rsidRDefault="00A67CD1" w:rsidP="00DE6FC4">
      <w:pPr>
        <w:pStyle w:val="BodyTextIndent3"/>
        <w:widowControl w:val="0"/>
        <w:tabs>
          <w:tab w:val="left" w:pos="709"/>
        </w:tabs>
        <w:ind w:left="720" w:hanging="720"/>
        <w:rPr>
          <w:sz w:val="21"/>
          <w:szCs w:val="21"/>
        </w:rPr>
      </w:pPr>
    </w:p>
    <w:p w14:paraId="09787640" w14:textId="77777777" w:rsidR="00AB50EB" w:rsidRPr="00AB50EB" w:rsidRDefault="00A67CD1" w:rsidP="00581207">
      <w:pPr>
        <w:pStyle w:val="BodyTextIndent3"/>
        <w:widowControl w:val="0"/>
        <w:tabs>
          <w:tab w:val="left" w:pos="851"/>
        </w:tabs>
        <w:ind w:left="851" w:hanging="851"/>
        <w:rPr>
          <w:sz w:val="21"/>
          <w:szCs w:val="21"/>
        </w:rPr>
      </w:pPr>
      <w:r w:rsidRPr="00AB50EB">
        <w:rPr>
          <w:sz w:val="21"/>
          <w:szCs w:val="21"/>
        </w:rPr>
        <w:t>C5.2</w:t>
      </w:r>
      <w:r w:rsidRPr="00AB50EB">
        <w:rPr>
          <w:sz w:val="21"/>
          <w:szCs w:val="21"/>
        </w:rPr>
        <w:tab/>
      </w:r>
      <w:r w:rsidR="00AB50EB" w:rsidRPr="00AB50EB">
        <w:rPr>
          <w:sz w:val="21"/>
          <w:szCs w:val="21"/>
        </w:rPr>
        <w:t xml:space="preserve">The Customer shall monitor the Supplier's performance of the Services in accordance with this Contract and shall notify the </w:t>
      </w:r>
      <w:r w:rsidR="00470DA8">
        <w:rPr>
          <w:sz w:val="21"/>
          <w:szCs w:val="21"/>
        </w:rPr>
        <w:t>Supplier</w:t>
      </w:r>
      <w:r w:rsidR="00AB50EB" w:rsidRPr="00AB50EB">
        <w:rPr>
          <w:sz w:val="21"/>
          <w:szCs w:val="21"/>
        </w:rPr>
        <w:t xml:space="preserve"> of any Service Failure or Critical Service Failure occurring during the provision of the Services. </w:t>
      </w:r>
    </w:p>
    <w:p w14:paraId="6D5D2E1E" w14:textId="77777777" w:rsidR="00AB50EB" w:rsidRPr="00AB50EB" w:rsidRDefault="00AB50EB" w:rsidP="00581207">
      <w:pPr>
        <w:pStyle w:val="BodyTextIndent3"/>
        <w:widowControl w:val="0"/>
        <w:tabs>
          <w:tab w:val="left" w:pos="851"/>
        </w:tabs>
        <w:ind w:left="851" w:hanging="851"/>
        <w:rPr>
          <w:sz w:val="21"/>
          <w:szCs w:val="21"/>
        </w:rPr>
      </w:pPr>
    </w:p>
    <w:p w14:paraId="2ABF2FEF" w14:textId="77777777" w:rsidR="003A7339" w:rsidRDefault="00AB50EB" w:rsidP="00581207">
      <w:pPr>
        <w:pStyle w:val="BodyTextIndent3"/>
        <w:widowControl w:val="0"/>
        <w:tabs>
          <w:tab w:val="left" w:pos="851"/>
        </w:tabs>
        <w:ind w:left="851" w:hanging="851"/>
        <w:rPr>
          <w:sz w:val="21"/>
          <w:szCs w:val="21"/>
        </w:rPr>
      </w:pPr>
      <w:r w:rsidRPr="00AB50EB">
        <w:rPr>
          <w:sz w:val="21"/>
          <w:szCs w:val="21"/>
        </w:rPr>
        <w:t>C5.3</w:t>
      </w:r>
      <w:r w:rsidRPr="00AB50EB">
        <w:rPr>
          <w:sz w:val="21"/>
          <w:szCs w:val="21"/>
        </w:rPr>
        <w:tab/>
      </w:r>
      <w:r w:rsidR="003A7339">
        <w:rPr>
          <w:sz w:val="21"/>
          <w:szCs w:val="21"/>
        </w:rPr>
        <w:t xml:space="preserve">The Supplier shall provide the Customer with a Service Report </w:t>
      </w:r>
      <w:r w:rsidR="00470DA8">
        <w:rPr>
          <w:sz w:val="21"/>
          <w:szCs w:val="21"/>
        </w:rPr>
        <w:t>no later than</w:t>
      </w:r>
      <w:r w:rsidR="003A7339">
        <w:rPr>
          <w:sz w:val="21"/>
          <w:szCs w:val="21"/>
        </w:rPr>
        <w:t xml:space="preserve"> seven (7) </w:t>
      </w:r>
      <w:r w:rsidR="00DE3666">
        <w:rPr>
          <w:sz w:val="21"/>
          <w:szCs w:val="21"/>
        </w:rPr>
        <w:t>days following</w:t>
      </w:r>
      <w:r w:rsidR="003A7339">
        <w:rPr>
          <w:sz w:val="21"/>
          <w:szCs w:val="21"/>
        </w:rPr>
        <w:t xml:space="preserve"> the end of each Month.</w:t>
      </w:r>
    </w:p>
    <w:p w14:paraId="039EA132" w14:textId="77777777" w:rsidR="003A7339" w:rsidRDefault="003A7339" w:rsidP="00581207">
      <w:pPr>
        <w:pStyle w:val="BodyTextIndent3"/>
        <w:widowControl w:val="0"/>
        <w:tabs>
          <w:tab w:val="left" w:pos="851"/>
        </w:tabs>
        <w:ind w:left="851" w:hanging="851"/>
        <w:rPr>
          <w:sz w:val="21"/>
          <w:szCs w:val="21"/>
        </w:rPr>
      </w:pPr>
    </w:p>
    <w:p w14:paraId="779AA592" w14:textId="77777777" w:rsidR="003A7339" w:rsidRDefault="003A7339" w:rsidP="003A7339">
      <w:pPr>
        <w:widowControl w:val="0"/>
        <w:tabs>
          <w:tab w:val="left" w:pos="0"/>
          <w:tab w:val="left" w:pos="851"/>
        </w:tabs>
        <w:suppressAutoHyphens/>
        <w:ind w:left="851" w:hanging="851"/>
        <w:jc w:val="both"/>
        <w:rPr>
          <w:rFonts w:ascii="Arial" w:hAnsi="Arial" w:cs="Arial"/>
          <w:sz w:val="21"/>
          <w:szCs w:val="21"/>
        </w:rPr>
      </w:pPr>
      <w:r>
        <w:rPr>
          <w:rFonts w:ascii="Arial" w:hAnsi="Arial" w:cs="Arial"/>
          <w:sz w:val="21"/>
          <w:szCs w:val="21"/>
        </w:rPr>
        <w:t>C5.</w:t>
      </w:r>
      <w:r w:rsidR="00AB50EB">
        <w:rPr>
          <w:rFonts w:ascii="Arial" w:hAnsi="Arial" w:cs="Arial"/>
          <w:sz w:val="21"/>
          <w:szCs w:val="21"/>
        </w:rPr>
        <w:t>4</w:t>
      </w:r>
      <w:r>
        <w:rPr>
          <w:rFonts w:ascii="Arial" w:hAnsi="Arial" w:cs="Arial"/>
          <w:sz w:val="21"/>
          <w:szCs w:val="21"/>
        </w:rPr>
        <w:tab/>
        <w:t>Upon receipt of such notice as provided for in Clause C5.</w:t>
      </w:r>
      <w:r w:rsidR="00470DA8">
        <w:rPr>
          <w:rFonts w:ascii="Arial" w:hAnsi="Arial" w:cs="Arial"/>
          <w:sz w:val="21"/>
          <w:szCs w:val="21"/>
        </w:rPr>
        <w:t>2</w:t>
      </w:r>
      <w:r>
        <w:rPr>
          <w:rFonts w:ascii="Arial" w:hAnsi="Arial" w:cs="Arial"/>
          <w:sz w:val="21"/>
          <w:szCs w:val="21"/>
        </w:rPr>
        <w:t xml:space="preserve">, the Customer shall notify the Supplier of such Service Failure or Critical Service Failure and the remedial action provided in Schedule 4, within five (5) Working Days of becoming aware of the same and confirm what remedial action is required and the level of Performance Deduction that shall apply, in accordance with Schedule 4. </w:t>
      </w:r>
    </w:p>
    <w:p w14:paraId="02CECAE7" w14:textId="77777777" w:rsidR="003A7339" w:rsidRDefault="003A7339" w:rsidP="003A7339">
      <w:pPr>
        <w:widowControl w:val="0"/>
        <w:tabs>
          <w:tab w:val="left" w:pos="-709"/>
          <w:tab w:val="left" w:pos="0"/>
        </w:tabs>
        <w:suppressAutoHyphens/>
        <w:ind w:left="851" w:hanging="851"/>
        <w:jc w:val="both"/>
        <w:rPr>
          <w:rFonts w:ascii="Arial" w:hAnsi="Arial" w:cs="Arial"/>
          <w:sz w:val="21"/>
          <w:szCs w:val="21"/>
        </w:rPr>
      </w:pPr>
    </w:p>
    <w:p w14:paraId="524AB2F1" w14:textId="77777777" w:rsidR="003A7339" w:rsidRDefault="003A7339" w:rsidP="003A7339">
      <w:pPr>
        <w:widowControl w:val="0"/>
        <w:tabs>
          <w:tab w:val="left" w:pos="-709"/>
          <w:tab w:val="left" w:pos="0"/>
        </w:tabs>
        <w:suppressAutoHyphens/>
        <w:ind w:left="851" w:hanging="851"/>
        <w:jc w:val="both"/>
        <w:rPr>
          <w:rFonts w:ascii="Arial" w:hAnsi="Arial" w:cs="Arial"/>
          <w:sz w:val="21"/>
          <w:szCs w:val="21"/>
        </w:rPr>
      </w:pPr>
      <w:r>
        <w:rPr>
          <w:rFonts w:ascii="Arial" w:hAnsi="Arial" w:cs="Arial"/>
          <w:sz w:val="21"/>
          <w:szCs w:val="21"/>
        </w:rPr>
        <w:t>C5.</w:t>
      </w:r>
      <w:r w:rsidR="00470DA8">
        <w:rPr>
          <w:rFonts w:ascii="Arial" w:hAnsi="Arial" w:cs="Arial"/>
          <w:sz w:val="21"/>
          <w:szCs w:val="21"/>
        </w:rPr>
        <w:t>5</w:t>
      </w:r>
      <w:r>
        <w:rPr>
          <w:rFonts w:ascii="Arial" w:hAnsi="Arial" w:cs="Arial"/>
          <w:sz w:val="21"/>
          <w:szCs w:val="21"/>
        </w:rPr>
        <w:tab/>
      </w:r>
      <w:r w:rsidR="007206CE">
        <w:rPr>
          <w:rFonts w:ascii="Arial" w:hAnsi="Arial" w:cs="Arial"/>
          <w:sz w:val="21"/>
          <w:szCs w:val="21"/>
        </w:rPr>
        <w:t>B</w:t>
      </w:r>
      <w:r>
        <w:rPr>
          <w:rFonts w:ascii="Arial" w:hAnsi="Arial" w:cs="Arial"/>
          <w:sz w:val="21"/>
          <w:szCs w:val="21"/>
        </w:rPr>
        <w:t xml:space="preserve">oth Parties shall have regular Quarterly meetings to monitor and review the performance of this Contract, the achievement of the Service Levels and the provision of the Services. Such meetings shall </w:t>
      </w:r>
      <w:r w:rsidR="00D75BBC">
        <w:rPr>
          <w:rFonts w:ascii="Arial" w:hAnsi="Arial" w:cs="Arial"/>
          <w:sz w:val="21"/>
          <w:szCs w:val="21"/>
        </w:rPr>
        <w:t xml:space="preserve">be undertaken at the Customer's offices or remotely and shall </w:t>
      </w:r>
      <w:r>
        <w:rPr>
          <w:rFonts w:ascii="Arial" w:hAnsi="Arial" w:cs="Arial"/>
          <w:sz w:val="21"/>
          <w:szCs w:val="21"/>
        </w:rPr>
        <w:t>be minuted by the Customer and copies of the minutes shall be circulated to and approved by both Parties.</w:t>
      </w:r>
    </w:p>
    <w:p w14:paraId="16BFBC25" w14:textId="77777777" w:rsidR="003A7339" w:rsidRDefault="003A7339" w:rsidP="003A7339">
      <w:pPr>
        <w:widowControl w:val="0"/>
        <w:tabs>
          <w:tab w:val="left" w:pos="-709"/>
          <w:tab w:val="left" w:pos="0"/>
        </w:tabs>
        <w:suppressAutoHyphens/>
        <w:ind w:left="851" w:hanging="851"/>
        <w:jc w:val="both"/>
        <w:rPr>
          <w:rFonts w:ascii="Arial" w:hAnsi="Arial" w:cs="Arial"/>
          <w:sz w:val="21"/>
          <w:szCs w:val="21"/>
        </w:rPr>
      </w:pPr>
    </w:p>
    <w:p w14:paraId="54A193D5" w14:textId="77777777" w:rsidR="003A7339" w:rsidRDefault="003A7339" w:rsidP="003A7339">
      <w:pPr>
        <w:widowControl w:val="0"/>
        <w:tabs>
          <w:tab w:val="left" w:pos="-709"/>
          <w:tab w:val="left" w:pos="0"/>
        </w:tabs>
        <w:suppressAutoHyphens/>
        <w:ind w:left="851" w:hanging="851"/>
        <w:jc w:val="both"/>
        <w:rPr>
          <w:rFonts w:ascii="Arial" w:hAnsi="Arial" w:cs="Arial"/>
          <w:sz w:val="21"/>
          <w:szCs w:val="21"/>
        </w:rPr>
      </w:pPr>
      <w:r>
        <w:rPr>
          <w:rFonts w:ascii="Arial" w:hAnsi="Arial" w:cs="Arial"/>
          <w:sz w:val="21"/>
          <w:szCs w:val="21"/>
        </w:rPr>
        <w:t>C5.</w:t>
      </w:r>
      <w:r w:rsidR="00470DA8">
        <w:rPr>
          <w:rFonts w:ascii="Arial" w:hAnsi="Arial" w:cs="Arial"/>
          <w:sz w:val="21"/>
          <w:szCs w:val="21"/>
        </w:rPr>
        <w:t>6</w:t>
      </w:r>
      <w:r>
        <w:rPr>
          <w:rFonts w:ascii="Arial" w:hAnsi="Arial" w:cs="Arial"/>
          <w:sz w:val="21"/>
          <w:szCs w:val="21"/>
        </w:rPr>
        <w:tab/>
        <w:t>Prior to each Quarterly meeting, the Customer shall notify the</w:t>
      </w:r>
      <w:r w:rsidR="007206CE">
        <w:rPr>
          <w:rFonts w:ascii="Arial" w:hAnsi="Arial" w:cs="Arial"/>
          <w:sz w:val="21"/>
          <w:szCs w:val="21"/>
        </w:rPr>
        <w:t xml:space="preserve"> Supplier</w:t>
      </w:r>
      <w:r>
        <w:rPr>
          <w:rFonts w:ascii="Arial" w:hAnsi="Arial" w:cs="Arial"/>
          <w:sz w:val="21"/>
          <w:szCs w:val="21"/>
        </w:rPr>
        <w:t>, and vice versa, of any problems relating to the provision of the Services for discussion at the Quarterly meeting. At the meeting, the Parties shall agree a plan to address such problems. In the event of any problem being unresolved or a failure to agree a plan, the procedures set out in Clause H7 shall apply. Progress at implementing the plan shall be included in the agenda for the next Quarterly meeting.</w:t>
      </w:r>
    </w:p>
    <w:p w14:paraId="55B13BA7" w14:textId="77777777" w:rsidR="003A7339" w:rsidRDefault="003A7339" w:rsidP="003A7339">
      <w:pPr>
        <w:widowControl w:val="0"/>
        <w:tabs>
          <w:tab w:val="left" w:pos="-709"/>
          <w:tab w:val="left" w:pos="0"/>
        </w:tabs>
        <w:suppressAutoHyphens/>
        <w:ind w:left="709" w:hanging="709"/>
        <w:jc w:val="both"/>
        <w:rPr>
          <w:rFonts w:ascii="Arial" w:hAnsi="Arial" w:cs="Arial"/>
          <w:sz w:val="21"/>
          <w:szCs w:val="21"/>
        </w:rPr>
      </w:pPr>
    </w:p>
    <w:p w14:paraId="0B4A5761" w14:textId="77777777" w:rsidR="003A7339" w:rsidRDefault="003A7339" w:rsidP="003A7339">
      <w:pPr>
        <w:widowControl w:val="0"/>
        <w:tabs>
          <w:tab w:val="left" w:pos="-709"/>
          <w:tab w:val="left" w:pos="0"/>
        </w:tabs>
        <w:suppressAutoHyphens/>
        <w:ind w:left="851" w:hanging="851"/>
        <w:jc w:val="both"/>
        <w:rPr>
          <w:rFonts w:ascii="Arial" w:hAnsi="Arial" w:cs="Arial"/>
          <w:sz w:val="21"/>
          <w:szCs w:val="21"/>
        </w:rPr>
      </w:pPr>
      <w:r>
        <w:rPr>
          <w:rFonts w:ascii="Arial" w:hAnsi="Arial" w:cs="Arial"/>
          <w:sz w:val="21"/>
          <w:szCs w:val="21"/>
        </w:rPr>
        <w:t>C5.</w:t>
      </w:r>
      <w:r w:rsidR="00470DA8">
        <w:rPr>
          <w:rFonts w:ascii="Arial" w:hAnsi="Arial" w:cs="Arial"/>
          <w:sz w:val="21"/>
          <w:szCs w:val="21"/>
        </w:rPr>
        <w:t>7</w:t>
      </w:r>
      <w:r>
        <w:rPr>
          <w:rFonts w:ascii="Arial" w:hAnsi="Arial" w:cs="Arial"/>
          <w:sz w:val="21"/>
          <w:szCs w:val="21"/>
        </w:rPr>
        <w:tab/>
        <w:t>The Customer and the Supplier shall review the Service Levels every six (6) Months throughout the Contract Period and make any changes in accordance with the Change Control procedure to reflect the changes in the Service Levels.</w:t>
      </w:r>
    </w:p>
    <w:p w14:paraId="3E06D252" w14:textId="77777777" w:rsidR="003A7339" w:rsidRDefault="003A7339" w:rsidP="003A7339">
      <w:pPr>
        <w:widowControl w:val="0"/>
        <w:tabs>
          <w:tab w:val="left" w:pos="-709"/>
          <w:tab w:val="left" w:pos="0"/>
        </w:tabs>
        <w:suppressAutoHyphens/>
        <w:ind w:left="851" w:hanging="851"/>
        <w:jc w:val="both"/>
        <w:rPr>
          <w:rFonts w:ascii="Arial" w:hAnsi="Arial" w:cs="Arial"/>
          <w:i/>
          <w:sz w:val="21"/>
          <w:szCs w:val="21"/>
        </w:rPr>
      </w:pPr>
    </w:p>
    <w:p w14:paraId="26BF6277" w14:textId="77777777" w:rsidR="003A7339" w:rsidRDefault="003A7339" w:rsidP="003A7339">
      <w:pPr>
        <w:widowControl w:val="0"/>
        <w:tabs>
          <w:tab w:val="left" w:pos="-709"/>
          <w:tab w:val="left" w:pos="0"/>
        </w:tabs>
        <w:suppressAutoHyphens/>
        <w:ind w:left="851" w:hanging="851"/>
        <w:jc w:val="both"/>
        <w:rPr>
          <w:rFonts w:ascii="Arial" w:hAnsi="Arial" w:cs="Arial"/>
          <w:sz w:val="21"/>
          <w:szCs w:val="21"/>
        </w:rPr>
      </w:pPr>
      <w:r>
        <w:rPr>
          <w:rFonts w:ascii="Arial" w:hAnsi="Arial" w:cs="Arial"/>
          <w:sz w:val="21"/>
          <w:szCs w:val="21"/>
        </w:rPr>
        <w:t>C5.</w:t>
      </w:r>
      <w:r w:rsidR="00470DA8">
        <w:rPr>
          <w:rFonts w:ascii="Arial" w:hAnsi="Arial" w:cs="Arial"/>
          <w:sz w:val="21"/>
          <w:szCs w:val="21"/>
        </w:rPr>
        <w:t>8</w:t>
      </w:r>
      <w:r>
        <w:rPr>
          <w:rFonts w:ascii="Arial" w:hAnsi="Arial" w:cs="Arial"/>
          <w:sz w:val="21"/>
          <w:szCs w:val="21"/>
        </w:rPr>
        <w:tab/>
        <w:t xml:space="preserve">The right to apply </w:t>
      </w:r>
      <w:r w:rsidR="00AB50EB">
        <w:rPr>
          <w:rFonts w:ascii="Arial" w:hAnsi="Arial" w:cs="Arial"/>
          <w:sz w:val="21"/>
          <w:szCs w:val="21"/>
        </w:rPr>
        <w:t xml:space="preserve">a </w:t>
      </w:r>
      <w:r>
        <w:rPr>
          <w:rFonts w:ascii="Arial" w:hAnsi="Arial" w:cs="Arial"/>
          <w:sz w:val="21"/>
          <w:szCs w:val="21"/>
        </w:rPr>
        <w:t xml:space="preserve">Performance Deduction shall be without prejudice to any other right or financial remedy available to the Customer arising out of the Supplier's failure to meet a Service Level. </w:t>
      </w:r>
    </w:p>
    <w:p w14:paraId="17313E6F" w14:textId="77777777" w:rsidR="003A7339" w:rsidRDefault="003A7339" w:rsidP="003A7339">
      <w:pPr>
        <w:widowControl w:val="0"/>
        <w:tabs>
          <w:tab w:val="left" w:pos="-709"/>
          <w:tab w:val="left" w:pos="0"/>
        </w:tabs>
        <w:suppressAutoHyphens/>
        <w:ind w:left="709" w:hanging="709"/>
        <w:jc w:val="both"/>
        <w:rPr>
          <w:rFonts w:ascii="Arial" w:hAnsi="Arial" w:cs="Arial"/>
          <w:sz w:val="21"/>
          <w:szCs w:val="21"/>
        </w:rPr>
      </w:pPr>
    </w:p>
    <w:p w14:paraId="5734DB93" w14:textId="77777777" w:rsidR="003A7339" w:rsidRDefault="003A7339" w:rsidP="003A7339">
      <w:pPr>
        <w:widowControl w:val="0"/>
        <w:tabs>
          <w:tab w:val="left" w:pos="-709"/>
          <w:tab w:val="left" w:pos="0"/>
        </w:tabs>
        <w:suppressAutoHyphens/>
        <w:ind w:left="851" w:hanging="851"/>
        <w:jc w:val="both"/>
        <w:rPr>
          <w:rFonts w:ascii="Arial" w:hAnsi="Arial" w:cs="Arial"/>
          <w:sz w:val="21"/>
          <w:szCs w:val="21"/>
        </w:rPr>
      </w:pPr>
      <w:r>
        <w:rPr>
          <w:rFonts w:ascii="Arial" w:hAnsi="Arial" w:cs="Arial"/>
          <w:sz w:val="21"/>
          <w:szCs w:val="21"/>
        </w:rPr>
        <w:t>C5.</w:t>
      </w:r>
      <w:r w:rsidR="00470DA8">
        <w:rPr>
          <w:rFonts w:ascii="Arial" w:hAnsi="Arial" w:cs="Arial"/>
          <w:sz w:val="21"/>
          <w:szCs w:val="21"/>
        </w:rPr>
        <w:t>9</w:t>
      </w:r>
      <w:r>
        <w:rPr>
          <w:rFonts w:ascii="Arial" w:hAnsi="Arial" w:cs="Arial"/>
          <w:sz w:val="21"/>
          <w:szCs w:val="21"/>
        </w:rPr>
        <w:tab/>
        <w:t xml:space="preserve">Notwithstanding the requirement to attend Quarterly meetings, the Supplier shall also attend any ad-hoc meetings requested by the Customer in relation to the provision of the Services, following </w:t>
      </w:r>
      <w:r w:rsidR="00DE3666">
        <w:rPr>
          <w:rFonts w:ascii="Arial" w:hAnsi="Arial" w:cs="Arial"/>
          <w:sz w:val="21"/>
          <w:szCs w:val="21"/>
        </w:rPr>
        <w:t xml:space="preserve">two </w:t>
      </w:r>
      <w:r>
        <w:rPr>
          <w:rFonts w:ascii="Arial" w:hAnsi="Arial" w:cs="Arial"/>
          <w:sz w:val="21"/>
          <w:szCs w:val="21"/>
        </w:rPr>
        <w:t>(</w:t>
      </w:r>
      <w:r w:rsidR="00DE3666">
        <w:rPr>
          <w:rFonts w:ascii="Arial" w:hAnsi="Arial" w:cs="Arial"/>
          <w:sz w:val="21"/>
          <w:szCs w:val="21"/>
        </w:rPr>
        <w:t>2</w:t>
      </w:r>
      <w:r>
        <w:rPr>
          <w:rFonts w:ascii="Arial" w:hAnsi="Arial" w:cs="Arial"/>
          <w:sz w:val="21"/>
          <w:szCs w:val="21"/>
        </w:rPr>
        <w:t>) days' notice of such a requirement by the Customer.</w:t>
      </w:r>
    </w:p>
    <w:p w14:paraId="21D87989" w14:textId="77777777" w:rsidR="003A7339" w:rsidRDefault="003A7339" w:rsidP="003A7339">
      <w:pPr>
        <w:widowControl w:val="0"/>
        <w:tabs>
          <w:tab w:val="left" w:pos="-709"/>
          <w:tab w:val="left" w:pos="0"/>
        </w:tabs>
        <w:suppressAutoHyphens/>
        <w:ind w:left="851" w:hanging="851"/>
        <w:jc w:val="both"/>
        <w:rPr>
          <w:rFonts w:ascii="Arial" w:hAnsi="Arial" w:cs="Arial"/>
          <w:sz w:val="21"/>
          <w:szCs w:val="21"/>
        </w:rPr>
      </w:pPr>
    </w:p>
    <w:p w14:paraId="08BB3C2A" w14:textId="77777777" w:rsidR="003A7339" w:rsidRDefault="003A7339" w:rsidP="003A7339">
      <w:pPr>
        <w:widowControl w:val="0"/>
        <w:tabs>
          <w:tab w:val="left" w:pos="-709"/>
          <w:tab w:val="left" w:pos="0"/>
        </w:tabs>
        <w:suppressAutoHyphens/>
        <w:ind w:left="851" w:hanging="851"/>
        <w:jc w:val="both"/>
        <w:rPr>
          <w:rFonts w:ascii="Arial" w:hAnsi="Arial" w:cs="Arial"/>
          <w:sz w:val="21"/>
          <w:szCs w:val="21"/>
        </w:rPr>
      </w:pPr>
      <w:r>
        <w:rPr>
          <w:rFonts w:ascii="Arial" w:hAnsi="Arial" w:cs="Arial"/>
          <w:sz w:val="21"/>
          <w:szCs w:val="21"/>
        </w:rPr>
        <w:t>C5.</w:t>
      </w:r>
      <w:r w:rsidR="00AB50EB">
        <w:rPr>
          <w:rFonts w:ascii="Arial" w:hAnsi="Arial" w:cs="Arial"/>
          <w:sz w:val="21"/>
          <w:szCs w:val="21"/>
        </w:rPr>
        <w:t>1</w:t>
      </w:r>
      <w:r w:rsidR="00470DA8">
        <w:rPr>
          <w:rFonts w:ascii="Arial" w:hAnsi="Arial" w:cs="Arial"/>
          <w:sz w:val="21"/>
          <w:szCs w:val="21"/>
        </w:rPr>
        <w:t>0</w:t>
      </w:r>
      <w:r>
        <w:rPr>
          <w:rFonts w:ascii="Arial" w:hAnsi="Arial" w:cs="Arial"/>
          <w:sz w:val="21"/>
          <w:szCs w:val="21"/>
        </w:rPr>
        <w:tab/>
        <w:t>The Supplier shall attend all such other meetings and provide such reports as may reasonably be required by the Customer including those reports and meetings as set out in Schedule 1 and Schedule 4.</w:t>
      </w:r>
    </w:p>
    <w:p w14:paraId="11FFBE00" w14:textId="77777777" w:rsidR="00AD6C37" w:rsidRDefault="00AD6C37" w:rsidP="00DE6FC4">
      <w:pPr>
        <w:pStyle w:val="BodyTextIndent3"/>
        <w:widowControl w:val="0"/>
        <w:tabs>
          <w:tab w:val="left" w:pos="-709"/>
        </w:tabs>
        <w:ind w:left="709" w:hanging="709"/>
        <w:rPr>
          <w:sz w:val="21"/>
          <w:szCs w:val="21"/>
        </w:rPr>
      </w:pPr>
    </w:p>
    <w:p w14:paraId="1B28B5F5" w14:textId="77777777" w:rsidR="00AD6C37" w:rsidRDefault="00AD6C37" w:rsidP="00522959">
      <w:pPr>
        <w:pStyle w:val="BodyTextIndent3"/>
        <w:widowControl w:val="0"/>
        <w:tabs>
          <w:tab w:val="left" w:pos="-709"/>
        </w:tabs>
        <w:ind w:left="851" w:hanging="851"/>
        <w:rPr>
          <w:b/>
          <w:sz w:val="21"/>
          <w:szCs w:val="21"/>
        </w:rPr>
      </w:pPr>
      <w:r w:rsidRPr="00AD6C37">
        <w:rPr>
          <w:b/>
          <w:sz w:val="21"/>
          <w:szCs w:val="21"/>
        </w:rPr>
        <w:t>C6</w:t>
      </w:r>
      <w:r w:rsidRPr="00AD6C37">
        <w:rPr>
          <w:b/>
          <w:sz w:val="21"/>
          <w:szCs w:val="21"/>
        </w:rPr>
        <w:tab/>
      </w:r>
      <w:r w:rsidR="00581207" w:rsidRPr="00AD6C37">
        <w:rPr>
          <w:b/>
          <w:sz w:val="21"/>
          <w:szCs w:val="21"/>
        </w:rPr>
        <w:t>CONTRACT MANAGEMENT</w:t>
      </w:r>
    </w:p>
    <w:p w14:paraId="03D93513"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w:t>
      </w:r>
      <w:r w:rsidRPr="00AA14C6">
        <w:rPr>
          <w:sz w:val="21"/>
          <w:szCs w:val="21"/>
        </w:rPr>
        <w:t>.1</w:t>
      </w:r>
      <w:r>
        <w:rPr>
          <w:sz w:val="21"/>
          <w:szCs w:val="21"/>
        </w:rPr>
        <w:tab/>
        <w:t>The Supplier shall work with the Customer to establish and maintain an effective and beneficial working relationship to ensure the Contract is delivered to at least the minimum required standard as specified.</w:t>
      </w:r>
      <w:r w:rsidR="007206CE" w:rsidRPr="007206CE">
        <w:rPr>
          <w:sz w:val="21"/>
          <w:szCs w:val="21"/>
        </w:rPr>
        <w:t xml:space="preserve"> </w:t>
      </w:r>
      <w:r w:rsidR="007206CE">
        <w:rPr>
          <w:sz w:val="21"/>
          <w:szCs w:val="21"/>
        </w:rPr>
        <w:t>The Supplier shall ensure that it has suitable email systems at all times during the Contract Period to ensure that any communication required in the Specification is effective.</w:t>
      </w:r>
    </w:p>
    <w:p w14:paraId="3ED5CECD" w14:textId="77777777" w:rsidR="00AD6C37" w:rsidRDefault="00AD6C37" w:rsidP="00522959">
      <w:pPr>
        <w:pStyle w:val="BodyTextIndent3"/>
        <w:widowControl w:val="0"/>
        <w:tabs>
          <w:tab w:val="left" w:pos="-709"/>
        </w:tabs>
        <w:suppressAutoHyphens w:val="0"/>
        <w:ind w:left="851" w:hanging="851"/>
        <w:rPr>
          <w:sz w:val="21"/>
          <w:szCs w:val="21"/>
        </w:rPr>
      </w:pPr>
    </w:p>
    <w:p w14:paraId="2B6B7174"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C6.2</w:t>
      </w:r>
      <w:r>
        <w:rPr>
          <w:sz w:val="21"/>
          <w:szCs w:val="21"/>
        </w:rPr>
        <w:tab/>
        <w:t>The Supplier shall work with the Customer to establish suitable administrative arrangements for the effective management and performance monitoring of the Contract and shall provide information as requested to monitor and evaluate the success of the Contract and the Supplier's management and delivery of it.</w:t>
      </w:r>
    </w:p>
    <w:p w14:paraId="53EC46F5" w14:textId="77777777" w:rsidR="00AD6C37" w:rsidRDefault="00AD6C37" w:rsidP="00522959">
      <w:pPr>
        <w:pStyle w:val="BodyTextIndent3"/>
        <w:widowControl w:val="0"/>
        <w:tabs>
          <w:tab w:val="left" w:pos="-709"/>
        </w:tabs>
        <w:suppressAutoHyphens w:val="0"/>
        <w:ind w:left="851" w:hanging="851"/>
        <w:rPr>
          <w:sz w:val="21"/>
          <w:szCs w:val="21"/>
        </w:rPr>
      </w:pPr>
    </w:p>
    <w:p w14:paraId="2A6AFA59"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C6.3</w:t>
      </w:r>
      <w:r>
        <w:rPr>
          <w:sz w:val="21"/>
          <w:szCs w:val="21"/>
        </w:rPr>
        <w:tab/>
        <w:t>The Supplier shall supply information requested relevant to the delivery of the Services to the Customer, using formats and to the timescales specified by the Customer.</w:t>
      </w:r>
    </w:p>
    <w:p w14:paraId="6512FDE6" w14:textId="77777777" w:rsidR="00AD6C37" w:rsidRDefault="00AD6C37" w:rsidP="00522959">
      <w:pPr>
        <w:pStyle w:val="BodyTextIndent3"/>
        <w:widowControl w:val="0"/>
        <w:tabs>
          <w:tab w:val="left" w:pos="-709"/>
        </w:tabs>
        <w:suppressAutoHyphens w:val="0"/>
        <w:ind w:left="851" w:hanging="851"/>
        <w:rPr>
          <w:sz w:val="21"/>
          <w:szCs w:val="21"/>
        </w:rPr>
      </w:pPr>
    </w:p>
    <w:p w14:paraId="24A34B08"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C6.4</w:t>
      </w:r>
      <w:r>
        <w:rPr>
          <w:sz w:val="21"/>
          <w:szCs w:val="21"/>
        </w:rPr>
        <w:tab/>
        <w:t>The Customer intends, wherever it can, to capture and collate information through its IT system(s). However, the Customer does reserve the right to make reasonable requests for information (at no additional charge) from the Supplier including ad-hoc requests for information from time to time.</w:t>
      </w:r>
    </w:p>
    <w:p w14:paraId="278229A8" w14:textId="77777777" w:rsidR="00AD6C37" w:rsidRDefault="00AD6C37" w:rsidP="00522959">
      <w:pPr>
        <w:pStyle w:val="BodyTextIndent3"/>
        <w:widowControl w:val="0"/>
        <w:tabs>
          <w:tab w:val="left" w:pos="-709"/>
        </w:tabs>
        <w:suppressAutoHyphens w:val="0"/>
        <w:ind w:left="851" w:hanging="851"/>
        <w:rPr>
          <w:sz w:val="21"/>
          <w:szCs w:val="21"/>
        </w:rPr>
      </w:pPr>
    </w:p>
    <w:p w14:paraId="4784CAE7"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C6.5</w:t>
      </w:r>
      <w:r>
        <w:rPr>
          <w:sz w:val="21"/>
          <w:szCs w:val="21"/>
        </w:rPr>
        <w:tab/>
        <w:t>Any additional requests for information shall be considered in consultation with the Supplier as shall the process of defining the methods of collection.</w:t>
      </w:r>
    </w:p>
    <w:p w14:paraId="4C68D496" w14:textId="77777777" w:rsidR="00AD6C37" w:rsidRDefault="00AD6C37" w:rsidP="00522959">
      <w:pPr>
        <w:pStyle w:val="BodyTextIndent3"/>
        <w:widowControl w:val="0"/>
        <w:tabs>
          <w:tab w:val="left" w:pos="-709"/>
        </w:tabs>
        <w:suppressAutoHyphens w:val="0"/>
        <w:ind w:left="851" w:hanging="851"/>
        <w:rPr>
          <w:sz w:val="21"/>
          <w:szCs w:val="21"/>
        </w:rPr>
      </w:pPr>
    </w:p>
    <w:p w14:paraId="6CB06212"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C6.6</w:t>
      </w:r>
      <w:r>
        <w:rPr>
          <w:sz w:val="21"/>
          <w:szCs w:val="21"/>
        </w:rPr>
        <w:tab/>
        <w:t>Where an ongoing, short-term or one-off requirement is agreed, both Parties agree that it shall be included, or deemed to be included within the Contract.</w:t>
      </w:r>
    </w:p>
    <w:p w14:paraId="45AF35BD" w14:textId="77777777" w:rsidR="00AD6C37" w:rsidRDefault="00AD6C37" w:rsidP="00522959">
      <w:pPr>
        <w:pStyle w:val="BodyTextIndent3"/>
        <w:widowControl w:val="0"/>
        <w:tabs>
          <w:tab w:val="left" w:pos="-709"/>
        </w:tabs>
        <w:suppressAutoHyphens w:val="0"/>
        <w:ind w:left="851" w:hanging="851"/>
        <w:rPr>
          <w:sz w:val="21"/>
          <w:szCs w:val="21"/>
        </w:rPr>
      </w:pPr>
    </w:p>
    <w:p w14:paraId="6DAD6E65"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C6.7</w:t>
      </w:r>
      <w:r>
        <w:rPr>
          <w:sz w:val="21"/>
          <w:szCs w:val="21"/>
        </w:rPr>
        <w:tab/>
        <w:t xml:space="preserve">Review meetings as referred to in Clause C5 between the Customer and the Supplier shall also cover, as appropriate, resolving disputes and/or dealing with contractual breaches in accordance with the terms and conditions of this Contract. </w:t>
      </w:r>
    </w:p>
    <w:p w14:paraId="3171179F" w14:textId="77777777" w:rsidR="00AD6C37" w:rsidRDefault="00AD6C37" w:rsidP="00522959">
      <w:pPr>
        <w:pStyle w:val="BodyTextIndent3"/>
        <w:widowControl w:val="0"/>
        <w:tabs>
          <w:tab w:val="left" w:pos="-709"/>
        </w:tabs>
        <w:suppressAutoHyphens w:val="0"/>
        <w:ind w:left="851" w:hanging="851"/>
        <w:rPr>
          <w:sz w:val="21"/>
          <w:szCs w:val="21"/>
        </w:rPr>
      </w:pPr>
    </w:p>
    <w:p w14:paraId="5AA3FD36"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C6.8</w:t>
      </w:r>
      <w:r>
        <w:rPr>
          <w:sz w:val="21"/>
          <w:szCs w:val="21"/>
        </w:rPr>
        <w:tab/>
        <w:t>The Customer may undertake spot checks at any time to ensure that the Supplier is complying with its obligations under this Contract and the Supplier shall co-operate fully, at its own cost, with the Customer.</w:t>
      </w:r>
    </w:p>
    <w:p w14:paraId="6035E146" w14:textId="77777777" w:rsidR="00AD6C37" w:rsidRDefault="00AD6C37" w:rsidP="00522959">
      <w:pPr>
        <w:pStyle w:val="BodyTextIndent3"/>
        <w:widowControl w:val="0"/>
        <w:tabs>
          <w:tab w:val="left" w:pos="-709"/>
        </w:tabs>
        <w:suppressAutoHyphens w:val="0"/>
        <w:ind w:left="851" w:hanging="851"/>
        <w:rPr>
          <w:sz w:val="21"/>
          <w:szCs w:val="21"/>
        </w:rPr>
      </w:pPr>
    </w:p>
    <w:p w14:paraId="0E102069"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C6.9</w:t>
      </w:r>
      <w:r>
        <w:rPr>
          <w:sz w:val="21"/>
          <w:szCs w:val="21"/>
        </w:rPr>
        <w:tab/>
        <w:t>The Supplier shall be responsible for managing and reporting on any Sub-Contractual arrangements. Arrangements shall include mechanisms for the provision of management information, change control procedures and the prompt resolution of any problems. The Customer shall agree with the Supplier day-to-day relationship management, contact points, communication flows and escalation procedures.</w:t>
      </w:r>
    </w:p>
    <w:p w14:paraId="1BB817CA" w14:textId="77777777" w:rsidR="00AD6C37" w:rsidRDefault="00AD6C37" w:rsidP="00AD6C37">
      <w:pPr>
        <w:pStyle w:val="BodyTextIndent3"/>
        <w:widowControl w:val="0"/>
        <w:tabs>
          <w:tab w:val="left" w:pos="-709"/>
        </w:tabs>
        <w:suppressAutoHyphens w:val="0"/>
        <w:ind w:left="709" w:hanging="709"/>
        <w:rPr>
          <w:sz w:val="21"/>
          <w:szCs w:val="21"/>
        </w:rPr>
      </w:pPr>
    </w:p>
    <w:p w14:paraId="00756A57" w14:textId="77777777" w:rsidR="00AD6C37" w:rsidRDefault="00AD6C37" w:rsidP="00522959">
      <w:pPr>
        <w:pStyle w:val="BodyTextIndent3"/>
        <w:widowControl w:val="0"/>
        <w:tabs>
          <w:tab w:val="left" w:pos="-709"/>
        </w:tabs>
        <w:suppressAutoHyphens w:val="0"/>
        <w:ind w:left="851" w:hanging="851"/>
        <w:rPr>
          <w:sz w:val="21"/>
          <w:szCs w:val="21"/>
        </w:rPr>
      </w:pPr>
      <w:r>
        <w:rPr>
          <w:sz w:val="21"/>
          <w:szCs w:val="21"/>
        </w:rPr>
        <w:t>C6.10</w:t>
      </w:r>
      <w:r>
        <w:rPr>
          <w:sz w:val="21"/>
          <w:szCs w:val="21"/>
        </w:rPr>
        <w:tab/>
        <w:t>The Supplier shall be expected to continuously improve the quality of the provision of the Services including that delivered by Sub-Contractors.</w:t>
      </w:r>
    </w:p>
    <w:p w14:paraId="337D49CC" w14:textId="77777777" w:rsidR="00AD6C37" w:rsidRPr="00AD6C37" w:rsidRDefault="00AD6C37" w:rsidP="00DE6FC4">
      <w:pPr>
        <w:pStyle w:val="BodyTextIndent3"/>
        <w:widowControl w:val="0"/>
        <w:tabs>
          <w:tab w:val="left" w:pos="-709"/>
        </w:tabs>
        <w:ind w:left="709" w:hanging="709"/>
        <w:rPr>
          <w:b/>
          <w:sz w:val="21"/>
          <w:szCs w:val="21"/>
        </w:rPr>
      </w:pPr>
    </w:p>
    <w:p w14:paraId="6884E7CE" w14:textId="77777777"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STATUTORY OBLIGATIONS AND REGULATIONS</w:t>
      </w:r>
    </w:p>
    <w:p w14:paraId="4DBDC73A" w14:textId="77777777" w:rsidR="00467E74" w:rsidRPr="002E6975" w:rsidRDefault="00467E74" w:rsidP="00DE6FC4">
      <w:pPr>
        <w:pStyle w:val="Sectionheading"/>
        <w:widowControl w:val="0"/>
        <w:spacing w:line="240" w:lineRule="auto"/>
        <w:rPr>
          <w:rFonts w:ascii="Arial" w:hAnsi="Arial" w:cs="Arial"/>
          <w:sz w:val="21"/>
          <w:szCs w:val="21"/>
        </w:rPr>
      </w:pPr>
    </w:p>
    <w:p w14:paraId="0490E81F" w14:textId="77777777" w:rsidR="00F37F8E" w:rsidRPr="002E6975" w:rsidRDefault="00F37F8E" w:rsidP="00522959">
      <w:pPr>
        <w:pStyle w:val="Heading1"/>
        <w:keepNext w:val="0"/>
        <w:widowControl w:val="0"/>
        <w:ind w:left="851" w:hanging="851"/>
        <w:rPr>
          <w:sz w:val="21"/>
          <w:szCs w:val="21"/>
        </w:rPr>
      </w:pPr>
      <w:bookmarkStart w:id="7" w:name="a324896"/>
      <w:r w:rsidRPr="002E6975">
        <w:rPr>
          <w:sz w:val="21"/>
          <w:szCs w:val="21"/>
        </w:rPr>
        <w:t>D1</w:t>
      </w:r>
      <w:r w:rsidRPr="002E6975">
        <w:rPr>
          <w:sz w:val="21"/>
          <w:szCs w:val="21"/>
        </w:rPr>
        <w:tab/>
      </w:r>
      <w:r w:rsidR="00581207" w:rsidRPr="002E6975">
        <w:rPr>
          <w:sz w:val="21"/>
          <w:szCs w:val="21"/>
        </w:rPr>
        <w:t>PREVENTION OF BRIBERY</w:t>
      </w:r>
      <w:bookmarkEnd w:id="7"/>
    </w:p>
    <w:p w14:paraId="46259DE4" w14:textId="77777777" w:rsidR="00F37F8E" w:rsidRPr="002E6975" w:rsidRDefault="00F37F8E" w:rsidP="00AC4B5E">
      <w:pPr>
        <w:pStyle w:val="Heading2"/>
        <w:keepNext w:val="0"/>
        <w:widowControl w:val="0"/>
        <w:ind w:left="851" w:hanging="851"/>
        <w:rPr>
          <w:sz w:val="21"/>
          <w:szCs w:val="21"/>
        </w:rPr>
      </w:pPr>
      <w:bookmarkStart w:id="8" w:name="a754740"/>
      <w:r w:rsidRPr="002E6975">
        <w:rPr>
          <w:b w:val="0"/>
          <w:sz w:val="21"/>
          <w:szCs w:val="21"/>
        </w:rPr>
        <w:tab/>
      </w:r>
      <w:bookmarkEnd w:id="8"/>
    </w:p>
    <w:p w14:paraId="2C27093F" w14:textId="77777777" w:rsidR="00AC4B5E" w:rsidRDefault="00F37F8E" w:rsidP="001C5570">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D1.1</w:t>
      </w:r>
      <w:r w:rsidRPr="002E6975">
        <w:rPr>
          <w:b w:val="0"/>
          <w:sz w:val="21"/>
          <w:szCs w:val="21"/>
          <w:u w:val="none"/>
        </w:rPr>
        <w:tab/>
      </w:r>
      <w:r w:rsidR="00AC4B5E">
        <w:rPr>
          <w:b w:val="0"/>
          <w:sz w:val="21"/>
          <w:szCs w:val="21"/>
          <w:u w:val="none"/>
        </w:rPr>
        <w:t>The Supplier:</w:t>
      </w:r>
      <w:r w:rsidR="001B0365">
        <w:rPr>
          <w:b w:val="0"/>
          <w:sz w:val="21"/>
          <w:szCs w:val="21"/>
          <w:u w:val="none"/>
        </w:rPr>
        <w:t>-</w:t>
      </w:r>
    </w:p>
    <w:p w14:paraId="709A926C" w14:textId="30DAF37B"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(a)</w:t>
      </w:r>
      <w:r>
        <w:rPr>
          <w:b w:val="0"/>
          <w:sz w:val="21"/>
          <w:szCs w:val="21"/>
          <w:u w:val="none"/>
        </w:rPr>
        <w:tab/>
      </w:r>
      <w:r w:rsidR="00F37F8E" w:rsidRPr="002E6975">
        <w:rPr>
          <w:b w:val="0"/>
          <w:sz w:val="21"/>
          <w:szCs w:val="21"/>
          <w:u w:val="none"/>
        </w:rPr>
        <w:t>shall not</w:t>
      </w:r>
      <w:r w:rsidR="001C5570">
        <w:rPr>
          <w:b w:val="0"/>
          <w:sz w:val="21"/>
          <w:szCs w:val="21"/>
          <w:u w:val="none"/>
        </w:rPr>
        <w:t xml:space="preserve"> </w:t>
      </w:r>
      <w:r w:rsidR="00F37F8E" w:rsidRPr="002E6975">
        <w:rPr>
          <w:b w:val="0"/>
          <w:sz w:val="21"/>
          <w:szCs w:val="21"/>
          <w:u w:val="none"/>
        </w:rPr>
        <w:t>and shall procure that all Staff shall not, in connection with this Contract commit a Prohibited Act;</w:t>
      </w:r>
    </w:p>
    <w:p w14:paraId="74F01F95" w14:textId="77777777" w:rsidR="00F37F8E" w:rsidRPr="002E6975" w:rsidRDefault="00F37F8E" w:rsidP="00522959">
      <w:pPr>
        <w:pStyle w:val="Heading3"/>
        <w:keepNext w:val="0"/>
        <w:widowControl w:val="0"/>
        <w:ind w:left="851" w:hanging="851"/>
        <w:rPr>
          <w:b w:val="0"/>
          <w:sz w:val="21"/>
          <w:szCs w:val="21"/>
          <w:u w:val="none"/>
        </w:rPr>
      </w:pPr>
    </w:p>
    <w:p w14:paraId="3AF89C21" w14:textId="77777777"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(b)</w:t>
      </w:r>
      <w:r>
        <w:rPr>
          <w:b w:val="0"/>
          <w:sz w:val="21"/>
          <w:szCs w:val="21"/>
          <w:u w:val="none"/>
        </w:rPr>
        <w:tab/>
      </w:r>
      <w:r w:rsidR="00F37F8E" w:rsidRPr="002E6975">
        <w:rPr>
          <w:b w:val="0"/>
          <w:sz w:val="21"/>
          <w:szCs w:val="21"/>
          <w:u w:val="none"/>
        </w:rPr>
        <w:t>warrants, represents and undertakes that it is not aware of any financial or other advantage being given to any person working for or engaged by the C</w:t>
      </w:r>
      <w:r w:rsidR="00EE79CD">
        <w:rPr>
          <w:b w:val="0"/>
          <w:sz w:val="21"/>
          <w:szCs w:val="21"/>
          <w:u w:val="none"/>
        </w:rPr>
        <w:t>ustomer</w:t>
      </w:r>
      <w:r w:rsidR="00F37F8E" w:rsidRPr="002E6975">
        <w:rPr>
          <w:b w:val="0"/>
          <w:sz w:val="21"/>
          <w:szCs w:val="21"/>
          <w:u w:val="none"/>
        </w:rPr>
        <w:t>, or that an agreement has been reached to that effect, in connection with the execution of this Contract, excluding any arrangement of which full details have been disclosed in writing to the C</w:t>
      </w:r>
      <w:r w:rsidR="00EE79CD">
        <w:rPr>
          <w:b w:val="0"/>
          <w:sz w:val="21"/>
          <w:szCs w:val="21"/>
          <w:u w:val="none"/>
        </w:rPr>
        <w:t>ustomer</w:t>
      </w:r>
      <w:r w:rsidR="00F37F8E" w:rsidRPr="002E6975">
        <w:rPr>
          <w:b w:val="0"/>
          <w:sz w:val="21"/>
          <w:szCs w:val="21"/>
          <w:u w:val="none"/>
        </w:rPr>
        <w:t xml:space="preserve"> before execution of this Contract.</w:t>
      </w:r>
    </w:p>
    <w:p w14:paraId="6E8A6159" w14:textId="77777777" w:rsidR="00F37F8E" w:rsidRPr="002E6975" w:rsidRDefault="00F37F8E" w:rsidP="00DE6FC4">
      <w:pPr>
        <w:widowControl w:val="0"/>
        <w:jc w:val="both"/>
        <w:rPr>
          <w:rFonts w:ascii="Arial" w:hAnsi="Arial" w:cs="Arial"/>
          <w:sz w:val="21"/>
          <w:szCs w:val="21"/>
        </w:rPr>
      </w:pPr>
    </w:p>
    <w:p w14:paraId="4DC5787C" w14:textId="77777777" w:rsidR="00AC4B5E" w:rsidRDefault="00F37F8E" w:rsidP="00522959">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D1.</w:t>
      </w:r>
      <w:r w:rsidR="00AC4B5E">
        <w:rPr>
          <w:b w:val="0"/>
          <w:sz w:val="21"/>
          <w:szCs w:val="21"/>
          <w:u w:val="none"/>
        </w:rPr>
        <w:t>2</w:t>
      </w:r>
      <w:r w:rsidRPr="002E6975">
        <w:rPr>
          <w:b w:val="0"/>
          <w:sz w:val="21"/>
          <w:szCs w:val="21"/>
          <w:u w:val="none"/>
        </w:rPr>
        <w:tab/>
      </w:r>
      <w:r w:rsidR="001C5570">
        <w:rPr>
          <w:b w:val="0"/>
          <w:sz w:val="21"/>
          <w:szCs w:val="21"/>
          <w:u w:val="none"/>
        </w:rPr>
        <w:t>The Supplier shall</w:t>
      </w:r>
      <w:r w:rsidR="00AC4B5E">
        <w:rPr>
          <w:b w:val="0"/>
          <w:sz w:val="21"/>
          <w:szCs w:val="21"/>
          <w:u w:val="none"/>
        </w:rPr>
        <w:t>:</w:t>
      </w:r>
      <w:r w:rsidR="001B0365">
        <w:rPr>
          <w:b w:val="0"/>
          <w:sz w:val="21"/>
          <w:szCs w:val="21"/>
          <w:u w:val="none"/>
        </w:rPr>
        <w:t>-</w:t>
      </w:r>
    </w:p>
    <w:p w14:paraId="2BAC0F48" w14:textId="77777777"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(a)</w:t>
      </w:r>
      <w:r>
        <w:rPr>
          <w:b w:val="0"/>
          <w:sz w:val="21"/>
          <w:szCs w:val="21"/>
          <w:u w:val="none"/>
        </w:rPr>
        <w:tab/>
      </w:r>
      <w:r w:rsidR="00F37F8E" w:rsidRPr="002E6975">
        <w:rPr>
          <w:b w:val="0"/>
          <w:sz w:val="21"/>
          <w:szCs w:val="21"/>
          <w:u w:val="none"/>
        </w:rPr>
        <w:t>if requested, provide the C</w:t>
      </w:r>
      <w:r w:rsidR="003D4856">
        <w:rPr>
          <w:b w:val="0"/>
          <w:sz w:val="21"/>
          <w:szCs w:val="21"/>
          <w:u w:val="none"/>
        </w:rPr>
        <w:t>ustomer</w:t>
      </w:r>
      <w:r w:rsidR="00F37F8E" w:rsidRPr="002E6975">
        <w:rPr>
          <w:b w:val="0"/>
          <w:sz w:val="21"/>
          <w:szCs w:val="21"/>
          <w:u w:val="none"/>
        </w:rPr>
        <w:t xml:space="preserve"> with any reasonable assistance, at the C</w:t>
      </w:r>
      <w:r w:rsidR="003D4856">
        <w:rPr>
          <w:b w:val="0"/>
          <w:sz w:val="21"/>
          <w:szCs w:val="21"/>
          <w:u w:val="none"/>
        </w:rPr>
        <w:t>ustomer’</w:t>
      </w:r>
      <w:r w:rsidR="00F37F8E" w:rsidRPr="002E6975">
        <w:rPr>
          <w:b w:val="0"/>
          <w:sz w:val="21"/>
          <w:szCs w:val="21"/>
          <w:u w:val="none"/>
        </w:rPr>
        <w:t>s reasonable cost, to enable the C</w:t>
      </w:r>
      <w:r w:rsidR="003D4856">
        <w:rPr>
          <w:b w:val="0"/>
          <w:sz w:val="21"/>
          <w:szCs w:val="21"/>
          <w:u w:val="none"/>
        </w:rPr>
        <w:t>ustomer</w:t>
      </w:r>
      <w:r w:rsidR="00F37F8E" w:rsidRPr="002E6975">
        <w:rPr>
          <w:b w:val="0"/>
          <w:sz w:val="21"/>
          <w:szCs w:val="21"/>
          <w:u w:val="none"/>
        </w:rPr>
        <w:t xml:space="preserve"> to perform any activity required by any relevant government or agency in any relevant jurisdiction for the purpose of compliance with the Bribery Act;</w:t>
      </w:r>
    </w:p>
    <w:p w14:paraId="02D2F5A8" w14:textId="77777777" w:rsidR="00F37F8E" w:rsidRPr="002E6975" w:rsidRDefault="00F37F8E" w:rsidP="00DE6FC4">
      <w:pPr>
        <w:widowControl w:val="0"/>
        <w:jc w:val="both"/>
        <w:rPr>
          <w:rFonts w:ascii="Arial" w:hAnsi="Arial" w:cs="Arial"/>
          <w:sz w:val="21"/>
          <w:szCs w:val="21"/>
        </w:rPr>
      </w:pPr>
    </w:p>
    <w:p w14:paraId="7226DFDB" w14:textId="77777777"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(b)</w:t>
      </w:r>
      <w:r>
        <w:rPr>
          <w:b w:val="0"/>
          <w:sz w:val="21"/>
          <w:szCs w:val="21"/>
          <w:u w:val="none"/>
        </w:rPr>
        <w:tab/>
      </w:r>
      <w:r w:rsidR="00F37F8E" w:rsidRPr="002E6975">
        <w:rPr>
          <w:b w:val="0"/>
          <w:sz w:val="21"/>
          <w:szCs w:val="21"/>
          <w:u w:val="none"/>
        </w:rPr>
        <w:t xml:space="preserve">within </w:t>
      </w:r>
      <w:r w:rsidR="00B0732B" w:rsidRPr="002E6975">
        <w:rPr>
          <w:b w:val="0"/>
          <w:sz w:val="21"/>
          <w:szCs w:val="21"/>
          <w:u w:val="none"/>
        </w:rPr>
        <w:t>five (5)</w:t>
      </w:r>
      <w:r w:rsidR="00F37F8E" w:rsidRPr="002E6975">
        <w:rPr>
          <w:b w:val="0"/>
          <w:sz w:val="21"/>
          <w:szCs w:val="21"/>
          <w:u w:val="none"/>
        </w:rPr>
        <w:t xml:space="preserve"> Working Days of the Commencement Date, and annually thereafter, certify to the </w:t>
      </w:r>
      <w:r w:rsidR="00ED5004" w:rsidRPr="002E6975">
        <w:rPr>
          <w:b w:val="0"/>
          <w:sz w:val="21"/>
          <w:szCs w:val="21"/>
          <w:u w:val="none"/>
        </w:rPr>
        <w:t>C</w:t>
      </w:r>
      <w:r w:rsidR="003D4856">
        <w:rPr>
          <w:b w:val="0"/>
          <w:sz w:val="21"/>
          <w:szCs w:val="21"/>
          <w:u w:val="none"/>
        </w:rPr>
        <w:t>ustomer</w:t>
      </w:r>
      <w:r w:rsidR="00F37F8E" w:rsidRPr="002E6975">
        <w:rPr>
          <w:b w:val="0"/>
          <w:sz w:val="21"/>
          <w:szCs w:val="21"/>
          <w:u w:val="none"/>
        </w:rPr>
        <w:t xml:space="preserve"> in writing (such certification to be signed by an officer of the </w:t>
      </w:r>
      <w:r w:rsidR="00227497" w:rsidRPr="002E6975">
        <w:rPr>
          <w:b w:val="0"/>
          <w:sz w:val="21"/>
          <w:szCs w:val="21"/>
          <w:u w:val="none"/>
        </w:rPr>
        <w:t>Supplier</w:t>
      </w:r>
      <w:r w:rsidR="00F37F8E" w:rsidRPr="002E6975">
        <w:rPr>
          <w:b w:val="0"/>
          <w:sz w:val="21"/>
          <w:szCs w:val="21"/>
          <w:u w:val="none"/>
        </w:rPr>
        <w:t xml:space="preserve">) compliance with this </w:t>
      </w:r>
      <w:r w:rsidR="00875B3E" w:rsidRPr="002E6975">
        <w:rPr>
          <w:b w:val="0"/>
          <w:sz w:val="21"/>
          <w:szCs w:val="21"/>
          <w:u w:val="none"/>
        </w:rPr>
        <w:t xml:space="preserve">Clause </w:t>
      </w:r>
      <w:r w:rsidR="00ED5004" w:rsidRPr="002E6975">
        <w:rPr>
          <w:b w:val="0"/>
          <w:sz w:val="21"/>
          <w:szCs w:val="21"/>
          <w:u w:val="none"/>
        </w:rPr>
        <w:t>D1</w:t>
      </w:r>
      <w:r w:rsidR="00F37F8E" w:rsidRPr="002E6975">
        <w:rPr>
          <w:b w:val="0"/>
          <w:sz w:val="21"/>
          <w:szCs w:val="21"/>
          <w:u w:val="none"/>
        </w:rPr>
        <w:t xml:space="preserve"> by the </w:t>
      </w:r>
      <w:r w:rsidR="00040798" w:rsidRPr="002E6975">
        <w:rPr>
          <w:b w:val="0"/>
          <w:sz w:val="21"/>
          <w:szCs w:val="21"/>
          <w:u w:val="none"/>
        </w:rPr>
        <w:t>Supplier</w:t>
      </w:r>
      <w:r w:rsidR="00F37F8E" w:rsidRPr="002E6975">
        <w:rPr>
          <w:b w:val="0"/>
          <w:sz w:val="21"/>
          <w:szCs w:val="21"/>
          <w:u w:val="none"/>
        </w:rPr>
        <w:t xml:space="preserve"> and all persons associated with it or other persons who are supplying goods or services in connection with this </w:t>
      </w:r>
      <w:r w:rsidR="00ED5004" w:rsidRPr="002E6975">
        <w:rPr>
          <w:b w:val="0"/>
          <w:sz w:val="21"/>
          <w:szCs w:val="21"/>
          <w:u w:val="none"/>
        </w:rPr>
        <w:t>Contract</w:t>
      </w:r>
      <w:r w:rsidR="00F37F8E" w:rsidRPr="002E6975">
        <w:rPr>
          <w:b w:val="0"/>
          <w:sz w:val="21"/>
          <w:szCs w:val="21"/>
          <w:u w:val="none"/>
        </w:rPr>
        <w:t xml:space="preserve">. The </w:t>
      </w:r>
      <w:r w:rsidR="00040798" w:rsidRPr="002E6975">
        <w:rPr>
          <w:b w:val="0"/>
          <w:sz w:val="21"/>
          <w:szCs w:val="21"/>
          <w:u w:val="none"/>
        </w:rPr>
        <w:t>Supplier</w:t>
      </w:r>
      <w:r w:rsidR="00F37F8E" w:rsidRPr="002E6975">
        <w:rPr>
          <w:b w:val="0"/>
          <w:sz w:val="21"/>
          <w:szCs w:val="21"/>
          <w:u w:val="none"/>
        </w:rPr>
        <w:t xml:space="preserve"> shall provide such supporting evidence of compliance as the </w:t>
      </w:r>
      <w:r w:rsidR="00ED5004" w:rsidRPr="002E6975">
        <w:rPr>
          <w:b w:val="0"/>
          <w:sz w:val="21"/>
          <w:szCs w:val="21"/>
          <w:u w:val="none"/>
        </w:rPr>
        <w:t>C</w:t>
      </w:r>
      <w:r w:rsidR="003D4856">
        <w:rPr>
          <w:b w:val="0"/>
          <w:sz w:val="21"/>
          <w:szCs w:val="21"/>
          <w:u w:val="none"/>
        </w:rPr>
        <w:t>ustomer</w:t>
      </w:r>
      <w:r w:rsidR="00F37F8E" w:rsidRPr="002E6975">
        <w:rPr>
          <w:b w:val="0"/>
          <w:sz w:val="21"/>
          <w:szCs w:val="21"/>
          <w:u w:val="none"/>
        </w:rPr>
        <w:t xml:space="preserve"> may reasonably request.</w:t>
      </w:r>
    </w:p>
    <w:p w14:paraId="5866CCBF" w14:textId="77777777" w:rsidR="00ED5004" w:rsidRPr="002E6975" w:rsidRDefault="00ED5004" w:rsidP="00DE6FC4">
      <w:pPr>
        <w:widowControl w:val="0"/>
        <w:jc w:val="both"/>
        <w:rPr>
          <w:rFonts w:ascii="Arial" w:hAnsi="Arial" w:cs="Arial"/>
          <w:sz w:val="21"/>
          <w:szCs w:val="21"/>
        </w:rPr>
      </w:pPr>
    </w:p>
    <w:p w14:paraId="7AC9936D" w14:textId="67C8C17F" w:rsidR="00F37F8E" w:rsidRPr="002E6975" w:rsidRDefault="00ED5004" w:rsidP="00522959">
      <w:pPr>
        <w:pStyle w:val="Heading2"/>
        <w:keepNext w:val="0"/>
        <w:widowControl w:val="0"/>
        <w:ind w:left="851" w:hanging="851"/>
        <w:rPr>
          <w:b w:val="0"/>
          <w:sz w:val="21"/>
          <w:szCs w:val="21"/>
        </w:rPr>
      </w:pPr>
      <w:r w:rsidRPr="002E6975">
        <w:rPr>
          <w:b w:val="0"/>
          <w:sz w:val="21"/>
          <w:szCs w:val="21"/>
        </w:rPr>
        <w:t>D1.</w:t>
      </w:r>
      <w:r w:rsidR="00AC4B5E">
        <w:rPr>
          <w:b w:val="0"/>
          <w:sz w:val="21"/>
          <w:szCs w:val="21"/>
        </w:rPr>
        <w:t>3</w:t>
      </w:r>
      <w:r w:rsidRPr="002E6975">
        <w:rPr>
          <w:b w:val="0"/>
          <w:sz w:val="21"/>
          <w:szCs w:val="21"/>
        </w:rPr>
        <w:tab/>
      </w:r>
      <w:r w:rsidR="00F37F8E" w:rsidRPr="002E6975">
        <w:rPr>
          <w:b w:val="0"/>
          <w:sz w:val="21"/>
          <w:szCs w:val="21"/>
        </w:rPr>
        <w:t xml:space="preserve">The </w:t>
      </w:r>
      <w:r w:rsidR="00227497" w:rsidRPr="002E6975">
        <w:rPr>
          <w:b w:val="0"/>
          <w:sz w:val="21"/>
          <w:szCs w:val="21"/>
        </w:rPr>
        <w:t>Supplier</w:t>
      </w:r>
      <w:r w:rsidR="00F37F8E" w:rsidRPr="002E6975">
        <w:rPr>
          <w:b w:val="0"/>
          <w:sz w:val="21"/>
          <w:szCs w:val="21"/>
        </w:rPr>
        <w:t xml:space="preserve"> shall have an anti-bribery policy (which shall be disclosed to the </w:t>
      </w:r>
      <w:r w:rsidRPr="002E6975">
        <w:rPr>
          <w:b w:val="0"/>
          <w:sz w:val="21"/>
          <w:szCs w:val="21"/>
        </w:rPr>
        <w:t>C</w:t>
      </w:r>
      <w:r w:rsidR="003D4856">
        <w:rPr>
          <w:b w:val="0"/>
          <w:sz w:val="21"/>
          <w:szCs w:val="21"/>
        </w:rPr>
        <w:t>ustomer</w:t>
      </w:r>
      <w:r w:rsidR="007229C3">
        <w:rPr>
          <w:b w:val="0"/>
          <w:sz w:val="21"/>
          <w:szCs w:val="21"/>
        </w:rPr>
        <w:t>)</w:t>
      </w:r>
      <w:r w:rsidR="00F37F8E" w:rsidRPr="002E6975">
        <w:rPr>
          <w:b w:val="0"/>
          <w:sz w:val="21"/>
          <w:szCs w:val="21"/>
        </w:rPr>
        <w:t xml:space="preserve"> to prevent </w:t>
      </w:r>
      <w:r w:rsidR="003E293D">
        <w:rPr>
          <w:b w:val="0"/>
          <w:sz w:val="21"/>
          <w:szCs w:val="21"/>
        </w:rPr>
        <w:t>any Staff</w:t>
      </w:r>
      <w:r w:rsidR="00F37F8E" w:rsidRPr="002E6975">
        <w:rPr>
          <w:b w:val="0"/>
          <w:sz w:val="21"/>
          <w:szCs w:val="21"/>
        </w:rPr>
        <w:t xml:space="preserve"> from committing a Prohibited Act and shall enforce it where appropriate.</w:t>
      </w:r>
    </w:p>
    <w:p w14:paraId="2229A6D9" w14:textId="77777777" w:rsidR="00ED5004" w:rsidRPr="002E6975" w:rsidRDefault="00ED5004" w:rsidP="00522959">
      <w:pPr>
        <w:widowControl w:val="0"/>
        <w:ind w:left="851" w:hanging="851"/>
        <w:jc w:val="both"/>
        <w:rPr>
          <w:rFonts w:ascii="Arial" w:hAnsi="Arial" w:cs="Arial"/>
          <w:sz w:val="21"/>
          <w:szCs w:val="21"/>
        </w:rPr>
      </w:pPr>
    </w:p>
    <w:p w14:paraId="32F29C30" w14:textId="67A1FC71" w:rsidR="00974EA1" w:rsidRDefault="00ED5004" w:rsidP="00522959">
      <w:pPr>
        <w:pStyle w:val="Heading2"/>
        <w:keepNext w:val="0"/>
        <w:widowControl w:val="0"/>
        <w:suppressAutoHyphens w:val="0"/>
        <w:ind w:left="851" w:hanging="851"/>
        <w:rPr>
          <w:b w:val="0"/>
          <w:sz w:val="21"/>
          <w:szCs w:val="21"/>
        </w:rPr>
      </w:pPr>
      <w:r w:rsidRPr="002E6975">
        <w:rPr>
          <w:b w:val="0"/>
          <w:sz w:val="21"/>
          <w:szCs w:val="21"/>
        </w:rPr>
        <w:t>D1.</w:t>
      </w:r>
      <w:r w:rsidR="00AC4B5E">
        <w:rPr>
          <w:b w:val="0"/>
          <w:sz w:val="21"/>
          <w:szCs w:val="21"/>
        </w:rPr>
        <w:t>4</w:t>
      </w:r>
      <w:r w:rsidRPr="002E6975">
        <w:rPr>
          <w:b w:val="0"/>
          <w:sz w:val="21"/>
          <w:szCs w:val="21"/>
        </w:rPr>
        <w:tab/>
      </w:r>
      <w:r w:rsidR="00974EA1">
        <w:rPr>
          <w:b w:val="0"/>
          <w:sz w:val="21"/>
          <w:szCs w:val="21"/>
        </w:rPr>
        <w:t xml:space="preserve">The Supplier shall immediately notify the Customer in writing if it becomes aware of or suspects any Default of </w:t>
      </w:r>
      <w:r w:rsidR="00AC4B5E">
        <w:rPr>
          <w:b w:val="0"/>
          <w:sz w:val="21"/>
          <w:szCs w:val="21"/>
        </w:rPr>
        <w:t xml:space="preserve">Clause </w:t>
      </w:r>
      <w:r w:rsidR="00974EA1" w:rsidRPr="002E6975">
        <w:rPr>
          <w:b w:val="0"/>
          <w:sz w:val="21"/>
          <w:szCs w:val="21"/>
        </w:rPr>
        <w:t>D1</w:t>
      </w:r>
      <w:r w:rsidR="00974EA1">
        <w:rPr>
          <w:b w:val="0"/>
          <w:sz w:val="21"/>
          <w:szCs w:val="21"/>
        </w:rPr>
        <w:t>.1</w:t>
      </w:r>
      <w:r w:rsidR="00974EA1" w:rsidRPr="002E6975">
        <w:rPr>
          <w:b w:val="0"/>
          <w:sz w:val="21"/>
          <w:szCs w:val="21"/>
        </w:rPr>
        <w:t xml:space="preserve"> </w:t>
      </w:r>
      <w:r w:rsidR="00974EA1">
        <w:rPr>
          <w:b w:val="0"/>
          <w:sz w:val="21"/>
          <w:szCs w:val="21"/>
        </w:rPr>
        <w:t>or has reason to believe that it has or any Staff has:-</w:t>
      </w:r>
    </w:p>
    <w:p w14:paraId="205EB09C" w14:textId="77777777" w:rsidR="00974EA1" w:rsidRDefault="00974EA1" w:rsidP="00974EA1">
      <w:pPr>
        <w:pStyle w:val="Heading2"/>
        <w:keepNext w:val="0"/>
        <w:widowControl w:val="0"/>
        <w:suppressAutoHyphens w:val="0"/>
        <w:ind w:left="720" w:hanging="720"/>
        <w:rPr>
          <w:b w:val="0"/>
          <w:sz w:val="21"/>
          <w:szCs w:val="21"/>
        </w:rPr>
      </w:pPr>
    </w:p>
    <w:p w14:paraId="6BAA1BF9" w14:textId="77777777" w:rsidR="00974EA1" w:rsidRDefault="00974EA1" w:rsidP="00522959">
      <w:pPr>
        <w:pStyle w:val="Heading2"/>
        <w:keepNext w:val="0"/>
        <w:widowControl w:val="0"/>
        <w:suppressAutoHyphens w:val="0"/>
        <w:ind w:left="1276" w:hanging="425"/>
        <w:rPr>
          <w:b w:val="0"/>
          <w:sz w:val="21"/>
          <w:szCs w:val="21"/>
        </w:rPr>
      </w:pPr>
      <w:r>
        <w:rPr>
          <w:b w:val="0"/>
          <w:sz w:val="21"/>
          <w:szCs w:val="21"/>
        </w:rPr>
        <w:t>(a)</w:t>
      </w:r>
      <w:r>
        <w:rPr>
          <w:b w:val="0"/>
          <w:sz w:val="21"/>
          <w:szCs w:val="21"/>
        </w:rPr>
        <w:tab/>
        <w:t>been subject to an investigation or prosecution which relates to an alleged   Prohibited Act or Default of Clause D1.</w:t>
      </w:r>
      <w:r w:rsidR="00AC4B5E">
        <w:rPr>
          <w:b w:val="0"/>
          <w:sz w:val="21"/>
          <w:szCs w:val="21"/>
        </w:rPr>
        <w:t>1(b)</w:t>
      </w:r>
      <w:r>
        <w:rPr>
          <w:b w:val="0"/>
          <w:sz w:val="21"/>
          <w:szCs w:val="21"/>
        </w:rPr>
        <w:t>;</w:t>
      </w:r>
    </w:p>
    <w:p w14:paraId="78000E59" w14:textId="77777777" w:rsidR="00974EA1" w:rsidRDefault="00974EA1" w:rsidP="00522959">
      <w:pPr>
        <w:ind w:hanging="425"/>
      </w:pPr>
    </w:p>
    <w:p w14:paraId="353365F1" w14:textId="77777777" w:rsidR="00974EA1" w:rsidRDefault="00974EA1" w:rsidP="00522959">
      <w:pPr>
        <w:ind w:left="1276" w:hanging="425"/>
        <w:jc w:val="both"/>
        <w:rPr>
          <w:rFonts w:ascii="Arial" w:hAnsi="Arial" w:cs="Arial"/>
          <w:sz w:val="21"/>
          <w:szCs w:val="21"/>
        </w:rPr>
      </w:pPr>
      <w:r w:rsidRPr="005C3661">
        <w:rPr>
          <w:rFonts w:ascii="Arial" w:hAnsi="Arial" w:cs="Arial"/>
          <w:sz w:val="21"/>
          <w:szCs w:val="21"/>
        </w:rPr>
        <w:t>(b)</w:t>
      </w:r>
      <w:r>
        <w:rPr>
          <w:rFonts w:ascii="Arial" w:hAnsi="Arial" w:cs="Arial"/>
          <w:sz w:val="21"/>
          <w:szCs w:val="21"/>
        </w:rPr>
        <w:tab/>
        <w:t>been listed by any government department or agency as being debarred, suspended, proposed for suspension or debarment, or otherwise ineligible for participation in government procurement programmes or contracts on the grounds of a Prohibited Act; or</w:t>
      </w:r>
    </w:p>
    <w:p w14:paraId="0FDAA0E6" w14:textId="77777777" w:rsidR="00974EA1" w:rsidRDefault="00974EA1" w:rsidP="00522959">
      <w:pPr>
        <w:ind w:left="1276" w:hanging="425"/>
        <w:rPr>
          <w:rFonts w:ascii="Arial" w:hAnsi="Arial" w:cs="Arial"/>
          <w:sz w:val="21"/>
          <w:szCs w:val="21"/>
        </w:rPr>
      </w:pPr>
    </w:p>
    <w:p w14:paraId="515B62EF" w14:textId="77777777" w:rsidR="00974EA1" w:rsidRPr="005C3661" w:rsidRDefault="00974EA1" w:rsidP="00522959">
      <w:pPr>
        <w:ind w:left="1276" w:hanging="425"/>
        <w:rPr>
          <w:rFonts w:ascii="Arial" w:hAnsi="Arial" w:cs="Arial"/>
          <w:sz w:val="21"/>
          <w:szCs w:val="21"/>
        </w:rPr>
      </w:pPr>
      <w:r>
        <w:rPr>
          <w:rFonts w:ascii="Arial" w:hAnsi="Arial" w:cs="Arial"/>
          <w:sz w:val="21"/>
          <w:szCs w:val="21"/>
        </w:rPr>
        <w:t>(c)</w:t>
      </w:r>
      <w:r>
        <w:rPr>
          <w:rFonts w:ascii="Arial" w:hAnsi="Arial" w:cs="Arial"/>
          <w:sz w:val="21"/>
          <w:szCs w:val="21"/>
        </w:rPr>
        <w:tab/>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or breach of Clause D1.</w:t>
      </w:r>
      <w:r w:rsidR="00AC4B5E">
        <w:rPr>
          <w:rFonts w:ascii="Arial" w:hAnsi="Arial" w:cs="Arial"/>
          <w:sz w:val="21"/>
          <w:szCs w:val="21"/>
        </w:rPr>
        <w:t>1(b)</w:t>
      </w:r>
      <w:r>
        <w:rPr>
          <w:rFonts w:ascii="Arial" w:hAnsi="Arial" w:cs="Arial"/>
          <w:sz w:val="21"/>
          <w:szCs w:val="21"/>
        </w:rPr>
        <w:t>.</w:t>
      </w:r>
    </w:p>
    <w:p w14:paraId="39EF3A53" w14:textId="77777777" w:rsidR="00974EA1" w:rsidRPr="005C3661" w:rsidRDefault="00974EA1" w:rsidP="00522959">
      <w:pPr>
        <w:ind w:hanging="425"/>
      </w:pPr>
    </w:p>
    <w:p w14:paraId="299D5147" w14:textId="77777777" w:rsidR="00F37F8E" w:rsidRPr="002E6975" w:rsidRDefault="00ED5004" w:rsidP="00522959">
      <w:pPr>
        <w:pStyle w:val="Heading2"/>
        <w:keepNext w:val="0"/>
        <w:widowControl w:val="0"/>
        <w:ind w:left="851" w:hanging="851"/>
        <w:rPr>
          <w:b w:val="0"/>
          <w:sz w:val="21"/>
          <w:szCs w:val="21"/>
        </w:rPr>
      </w:pPr>
      <w:r w:rsidRPr="002E6975">
        <w:rPr>
          <w:b w:val="0"/>
          <w:sz w:val="21"/>
          <w:szCs w:val="21"/>
        </w:rPr>
        <w:t>D1.</w:t>
      </w:r>
      <w:r w:rsidR="00AC4B5E">
        <w:rPr>
          <w:b w:val="0"/>
          <w:sz w:val="21"/>
          <w:szCs w:val="21"/>
        </w:rPr>
        <w:t>5</w:t>
      </w:r>
      <w:r w:rsidRPr="002E6975">
        <w:rPr>
          <w:b w:val="0"/>
          <w:sz w:val="21"/>
          <w:szCs w:val="21"/>
        </w:rPr>
        <w:tab/>
      </w:r>
      <w:r w:rsidR="00F37F8E" w:rsidRPr="002E6975">
        <w:rPr>
          <w:b w:val="0"/>
          <w:sz w:val="21"/>
          <w:szCs w:val="21"/>
        </w:rPr>
        <w:t xml:space="preserve">If the </w:t>
      </w:r>
      <w:r w:rsidR="00F27068" w:rsidRPr="002E6975">
        <w:rPr>
          <w:b w:val="0"/>
          <w:sz w:val="21"/>
          <w:szCs w:val="21"/>
        </w:rPr>
        <w:t>Supplier</w:t>
      </w:r>
      <w:r w:rsidR="00F37F8E" w:rsidRPr="002E6975">
        <w:rPr>
          <w:b w:val="0"/>
          <w:sz w:val="21"/>
          <w:szCs w:val="21"/>
        </w:rPr>
        <w:t xml:space="preserve"> notifies the </w:t>
      </w:r>
      <w:r w:rsidRPr="002E6975">
        <w:rPr>
          <w:b w:val="0"/>
          <w:sz w:val="21"/>
          <w:szCs w:val="21"/>
        </w:rPr>
        <w:t>C</w:t>
      </w:r>
      <w:r w:rsidR="003D4856">
        <w:rPr>
          <w:b w:val="0"/>
          <w:sz w:val="21"/>
          <w:szCs w:val="21"/>
        </w:rPr>
        <w:t>ustomer</w:t>
      </w:r>
      <w:r w:rsidR="00F37F8E" w:rsidRPr="002E6975">
        <w:rPr>
          <w:b w:val="0"/>
          <w:sz w:val="21"/>
          <w:szCs w:val="21"/>
        </w:rPr>
        <w:t xml:space="preserve"> that it suspects or knows that there may be a breach of </w:t>
      </w:r>
      <w:r w:rsidR="00875B3E" w:rsidRPr="002E6975">
        <w:rPr>
          <w:b w:val="0"/>
          <w:sz w:val="21"/>
          <w:szCs w:val="21"/>
        </w:rPr>
        <w:t xml:space="preserve">Clause </w:t>
      </w:r>
      <w:r w:rsidR="004452A7" w:rsidRPr="002E6975">
        <w:rPr>
          <w:b w:val="0"/>
          <w:sz w:val="21"/>
          <w:szCs w:val="21"/>
        </w:rPr>
        <w:t>D</w:t>
      </w:r>
      <w:r w:rsidR="00F713B9" w:rsidRPr="002E6975">
        <w:rPr>
          <w:b w:val="0"/>
          <w:sz w:val="21"/>
          <w:szCs w:val="21"/>
        </w:rPr>
        <w:t>1</w:t>
      </w:r>
      <w:r w:rsidR="004452A7" w:rsidRPr="002E6975">
        <w:rPr>
          <w:b w:val="0"/>
          <w:i/>
          <w:sz w:val="21"/>
          <w:szCs w:val="21"/>
        </w:rPr>
        <w:t>,</w:t>
      </w:r>
      <w:r w:rsidR="00F37F8E" w:rsidRPr="002E6975">
        <w:rPr>
          <w:b w:val="0"/>
          <w:sz w:val="21"/>
          <w:szCs w:val="21"/>
        </w:rPr>
        <w:t xml:space="preserve"> the </w:t>
      </w:r>
      <w:r w:rsidR="00040798" w:rsidRPr="002E6975">
        <w:rPr>
          <w:b w:val="0"/>
          <w:sz w:val="21"/>
          <w:szCs w:val="21"/>
        </w:rPr>
        <w:t>Supplier</w:t>
      </w:r>
      <w:r w:rsidR="00F37F8E" w:rsidRPr="002E6975">
        <w:rPr>
          <w:b w:val="0"/>
          <w:sz w:val="21"/>
          <w:szCs w:val="21"/>
        </w:rPr>
        <w:t xml:space="preserve"> must respond promptly </w:t>
      </w:r>
      <w:r w:rsidR="00B0732B" w:rsidRPr="002E6975">
        <w:rPr>
          <w:b w:val="0"/>
          <w:sz w:val="21"/>
          <w:szCs w:val="21"/>
        </w:rPr>
        <w:t xml:space="preserve">and in any event within ten (10) Working Days </w:t>
      </w:r>
      <w:r w:rsidR="00F37F8E" w:rsidRPr="002E6975">
        <w:rPr>
          <w:b w:val="0"/>
          <w:sz w:val="21"/>
          <w:szCs w:val="21"/>
        </w:rPr>
        <w:t xml:space="preserve">to the </w:t>
      </w:r>
      <w:r w:rsidRPr="002E6975">
        <w:rPr>
          <w:b w:val="0"/>
          <w:sz w:val="21"/>
          <w:szCs w:val="21"/>
        </w:rPr>
        <w:t>C</w:t>
      </w:r>
      <w:r w:rsidR="003D4856">
        <w:rPr>
          <w:b w:val="0"/>
          <w:sz w:val="21"/>
          <w:szCs w:val="21"/>
        </w:rPr>
        <w:t>ustomer</w:t>
      </w:r>
      <w:r w:rsidR="00F37F8E" w:rsidRPr="002E6975">
        <w:rPr>
          <w:b w:val="0"/>
          <w:sz w:val="21"/>
          <w:szCs w:val="21"/>
        </w:rPr>
        <w:t xml:space="preserve">'s enquiries, co-operate with any investigation, and allow the </w:t>
      </w:r>
      <w:r w:rsidRPr="002E6975">
        <w:rPr>
          <w:b w:val="0"/>
          <w:sz w:val="21"/>
          <w:szCs w:val="21"/>
        </w:rPr>
        <w:t>C</w:t>
      </w:r>
      <w:r w:rsidR="003D4856">
        <w:rPr>
          <w:b w:val="0"/>
          <w:sz w:val="21"/>
          <w:szCs w:val="21"/>
        </w:rPr>
        <w:t>ustomer</w:t>
      </w:r>
      <w:r w:rsidR="00F37F8E" w:rsidRPr="002E6975">
        <w:rPr>
          <w:b w:val="0"/>
          <w:sz w:val="21"/>
          <w:szCs w:val="21"/>
        </w:rPr>
        <w:t xml:space="preserve"> to audit books, records and any</w:t>
      </w:r>
      <w:r w:rsidR="00B0732B" w:rsidRPr="002E6975">
        <w:rPr>
          <w:b w:val="0"/>
          <w:sz w:val="21"/>
          <w:szCs w:val="21"/>
        </w:rPr>
        <w:t xml:space="preserve"> other relevant documentation. </w:t>
      </w:r>
      <w:r w:rsidR="00F37F8E" w:rsidRPr="002E6975">
        <w:rPr>
          <w:b w:val="0"/>
          <w:sz w:val="21"/>
          <w:szCs w:val="21"/>
        </w:rPr>
        <w:t xml:space="preserve">This obligation shall continue for </w:t>
      </w:r>
      <w:r w:rsidR="00B0732B" w:rsidRPr="002E6975">
        <w:rPr>
          <w:b w:val="0"/>
          <w:sz w:val="21"/>
          <w:szCs w:val="21"/>
        </w:rPr>
        <w:t xml:space="preserve">12 (twelve) </w:t>
      </w:r>
      <w:r w:rsidR="00974EA1">
        <w:rPr>
          <w:b w:val="0"/>
          <w:sz w:val="21"/>
          <w:szCs w:val="21"/>
        </w:rPr>
        <w:t xml:space="preserve">calendar </w:t>
      </w:r>
      <w:r w:rsidR="00F37F8E" w:rsidRPr="002E6975">
        <w:rPr>
          <w:b w:val="0"/>
          <w:sz w:val="21"/>
          <w:szCs w:val="21"/>
        </w:rPr>
        <w:t xml:space="preserve">years following the expiry or termination of this </w:t>
      </w:r>
      <w:r w:rsidR="0089420A" w:rsidRPr="002E6975">
        <w:rPr>
          <w:b w:val="0"/>
          <w:sz w:val="21"/>
          <w:szCs w:val="21"/>
        </w:rPr>
        <w:t>Contract</w:t>
      </w:r>
      <w:r w:rsidR="00B0732B" w:rsidRPr="002E6975">
        <w:rPr>
          <w:b w:val="0"/>
          <w:sz w:val="21"/>
          <w:szCs w:val="21"/>
        </w:rPr>
        <w:t>.</w:t>
      </w:r>
    </w:p>
    <w:p w14:paraId="1343E371" w14:textId="77777777" w:rsidR="00ED5004" w:rsidRPr="002E6975" w:rsidRDefault="00ED5004" w:rsidP="00522959">
      <w:pPr>
        <w:widowControl w:val="0"/>
        <w:ind w:left="851" w:hanging="851"/>
        <w:jc w:val="both"/>
        <w:rPr>
          <w:rFonts w:ascii="Arial" w:hAnsi="Arial" w:cs="Arial"/>
          <w:sz w:val="21"/>
          <w:szCs w:val="21"/>
        </w:rPr>
      </w:pPr>
    </w:p>
    <w:p w14:paraId="2E7926F1" w14:textId="77777777" w:rsidR="00974EA1" w:rsidRDefault="00ED5004" w:rsidP="00522959">
      <w:pPr>
        <w:pStyle w:val="Heading3"/>
        <w:keepNext w:val="0"/>
        <w:widowControl w:val="0"/>
        <w:tabs>
          <w:tab w:val="clear" w:pos="709"/>
          <w:tab w:val="left" w:pos="-993"/>
          <w:tab w:val="left" w:pos="851"/>
        </w:tabs>
        <w:suppressAutoHyphens w:val="0"/>
        <w:ind w:left="851" w:hanging="851"/>
        <w:rPr>
          <w:b w:val="0"/>
          <w:sz w:val="21"/>
          <w:szCs w:val="21"/>
          <w:u w:val="none"/>
        </w:rPr>
      </w:pPr>
      <w:bookmarkStart w:id="9" w:name="a555840"/>
      <w:r w:rsidRPr="002E6975">
        <w:rPr>
          <w:b w:val="0"/>
          <w:sz w:val="21"/>
          <w:szCs w:val="21"/>
          <w:u w:val="none"/>
        </w:rPr>
        <w:t>D1.</w:t>
      </w:r>
      <w:r w:rsidR="00AC4B5E">
        <w:rPr>
          <w:b w:val="0"/>
          <w:sz w:val="21"/>
          <w:szCs w:val="21"/>
          <w:u w:val="none"/>
        </w:rPr>
        <w:t>6</w:t>
      </w:r>
      <w:r w:rsidRPr="002E6975">
        <w:rPr>
          <w:b w:val="0"/>
          <w:sz w:val="21"/>
          <w:szCs w:val="21"/>
          <w:u w:val="none"/>
        </w:rPr>
        <w:tab/>
      </w:r>
      <w:r w:rsidR="00974EA1" w:rsidRPr="002E6975">
        <w:rPr>
          <w:b w:val="0"/>
          <w:sz w:val="21"/>
          <w:szCs w:val="21"/>
          <w:u w:val="none"/>
        </w:rPr>
        <w:t>The C</w:t>
      </w:r>
      <w:r w:rsidR="00974EA1">
        <w:rPr>
          <w:b w:val="0"/>
          <w:sz w:val="21"/>
          <w:szCs w:val="21"/>
          <w:u w:val="none"/>
        </w:rPr>
        <w:t>ustomer</w:t>
      </w:r>
      <w:r w:rsidR="00974EA1" w:rsidRPr="002E6975">
        <w:rPr>
          <w:b w:val="0"/>
          <w:sz w:val="21"/>
          <w:szCs w:val="21"/>
          <w:u w:val="none"/>
        </w:rPr>
        <w:t xml:space="preserve"> may</w:t>
      </w:r>
      <w:r w:rsidR="00974EA1">
        <w:rPr>
          <w:b w:val="0"/>
          <w:sz w:val="21"/>
          <w:szCs w:val="21"/>
          <w:u w:val="none"/>
        </w:rPr>
        <w:t>:-</w:t>
      </w:r>
      <w:r w:rsidR="00974EA1" w:rsidRPr="002E6975">
        <w:rPr>
          <w:b w:val="0"/>
          <w:sz w:val="21"/>
          <w:szCs w:val="21"/>
          <w:u w:val="none"/>
        </w:rPr>
        <w:t xml:space="preserve"> </w:t>
      </w:r>
    </w:p>
    <w:p w14:paraId="78D7AA90" w14:textId="77777777" w:rsidR="00974EA1" w:rsidRDefault="00974EA1" w:rsidP="00974EA1">
      <w:pPr>
        <w:pStyle w:val="Heading3"/>
        <w:keepNext w:val="0"/>
        <w:widowControl w:val="0"/>
        <w:tabs>
          <w:tab w:val="left" w:pos="-993"/>
        </w:tabs>
        <w:suppressAutoHyphens w:val="0"/>
        <w:rPr>
          <w:b w:val="0"/>
          <w:sz w:val="21"/>
          <w:szCs w:val="21"/>
          <w:u w:val="none"/>
        </w:rPr>
      </w:pPr>
    </w:p>
    <w:p w14:paraId="04B74D4D" w14:textId="77777777" w:rsidR="00974EA1" w:rsidRDefault="00974EA1" w:rsidP="004A56DB">
      <w:pPr>
        <w:pStyle w:val="Heading3"/>
        <w:keepNext w:val="0"/>
        <w:widowControl w:val="0"/>
        <w:numPr>
          <w:ilvl w:val="0"/>
          <w:numId w:val="22"/>
        </w:numPr>
        <w:tabs>
          <w:tab w:val="clear" w:pos="709"/>
          <w:tab w:val="left" w:pos="-993"/>
          <w:tab w:val="left" w:pos="851"/>
        </w:tabs>
        <w:suppressAutoHyphens w:val="0"/>
        <w:ind w:left="1276" w:hanging="425"/>
        <w:rPr>
          <w:b w:val="0"/>
          <w:sz w:val="21"/>
          <w:szCs w:val="21"/>
          <w:u w:val="none"/>
        </w:rPr>
      </w:pPr>
      <w:r w:rsidRPr="002E6975">
        <w:rPr>
          <w:b w:val="0"/>
          <w:sz w:val="21"/>
          <w:szCs w:val="21"/>
          <w:u w:val="none"/>
        </w:rPr>
        <w:t xml:space="preserve">terminate this Contract by written notice with immediate effect </w:t>
      </w:r>
      <w:r>
        <w:rPr>
          <w:b w:val="0"/>
          <w:sz w:val="21"/>
          <w:szCs w:val="21"/>
          <w:u w:val="none"/>
        </w:rPr>
        <w:t xml:space="preserve">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Contract Period </w:t>
      </w:r>
      <w:r w:rsidRPr="002E6975">
        <w:rPr>
          <w:b w:val="0"/>
          <w:sz w:val="21"/>
          <w:szCs w:val="21"/>
          <w:u w:val="none"/>
        </w:rPr>
        <w:t xml:space="preserve">if the </w:t>
      </w:r>
      <w:r>
        <w:rPr>
          <w:b w:val="0"/>
          <w:sz w:val="21"/>
          <w:szCs w:val="21"/>
          <w:u w:val="none"/>
        </w:rPr>
        <w:t>Supplier</w:t>
      </w:r>
      <w:r w:rsidRPr="002E6975">
        <w:rPr>
          <w:b w:val="0"/>
          <w:sz w:val="21"/>
          <w:szCs w:val="21"/>
          <w:u w:val="none"/>
        </w:rPr>
        <w:t xml:space="preserve"> breaches Clause D1</w:t>
      </w:r>
      <w:r>
        <w:rPr>
          <w:b w:val="0"/>
          <w:sz w:val="21"/>
          <w:szCs w:val="21"/>
          <w:u w:val="none"/>
        </w:rPr>
        <w:t>; and</w:t>
      </w:r>
    </w:p>
    <w:p w14:paraId="071D4789" w14:textId="77777777" w:rsidR="00974EA1" w:rsidRDefault="00974EA1" w:rsidP="00522959">
      <w:pPr>
        <w:tabs>
          <w:tab w:val="left" w:pos="851"/>
        </w:tabs>
        <w:ind w:hanging="425"/>
      </w:pPr>
    </w:p>
    <w:p w14:paraId="094E0DF7" w14:textId="77777777" w:rsidR="00974EA1" w:rsidRPr="00C25CF7" w:rsidRDefault="00974EA1" w:rsidP="004A56DB">
      <w:pPr>
        <w:numPr>
          <w:ilvl w:val="0"/>
          <w:numId w:val="22"/>
        </w:numPr>
        <w:tabs>
          <w:tab w:val="left" w:pos="851"/>
        </w:tabs>
        <w:ind w:left="1276" w:hanging="425"/>
        <w:jc w:val="both"/>
        <w:rPr>
          <w:rFonts w:ascii="Arial" w:hAnsi="Arial" w:cs="Arial"/>
          <w:sz w:val="21"/>
          <w:szCs w:val="21"/>
        </w:rPr>
      </w:pPr>
      <w:r>
        <w:rPr>
          <w:rFonts w:ascii="Arial" w:hAnsi="Arial" w:cs="Arial"/>
          <w:sz w:val="21"/>
          <w:szCs w:val="21"/>
        </w:rPr>
        <w:t>recover in full f</w:t>
      </w:r>
      <w:r w:rsidR="00AC4B5E">
        <w:rPr>
          <w:rFonts w:ascii="Arial" w:hAnsi="Arial" w:cs="Arial"/>
          <w:sz w:val="21"/>
          <w:szCs w:val="21"/>
        </w:rPr>
        <w:t>ro</w:t>
      </w:r>
      <w:r>
        <w:rPr>
          <w:rFonts w:ascii="Arial" w:hAnsi="Arial" w:cs="Arial"/>
          <w:sz w:val="21"/>
          <w:szCs w:val="21"/>
        </w:rPr>
        <w:t>m the Supplier any other Loss</w:t>
      </w:r>
      <w:r w:rsidR="00AC4B5E">
        <w:rPr>
          <w:rFonts w:ascii="Arial" w:hAnsi="Arial" w:cs="Arial"/>
          <w:sz w:val="21"/>
          <w:szCs w:val="21"/>
        </w:rPr>
        <w:t>es</w:t>
      </w:r>
      <w:r>
        <w:rPr>
          <w:rFonts w:ascii="Arial" w:hAnsi="Arial" w:cs="Arial"/>
          <w:sz w:val="21"/>
          <w:szCs w:val="21"/>
        </w:rPr>
        <w:t xml:space="preserve"> sustained by the Customer in consequence of any Default of Clause D1.</w:t>
      </w:r>
    </w:p>
    <w:p w14:paraId="127A833E" w14:textId="77777777" w:rsidR="00974EA1" w:rsidRPr="002E6975" w:rsidRDefault="00974EA1" w:rsidP="00522959">
      <w:pPr>
        <w:pStyle w:val="Heading2"/>
        <w:keepNext w:val="0"/>
        <w:widowControl w:val="0"/>
        <w:tabs>
          <w:tab w:val="left" w:pos="851"/>
        </w:tabs>
        <w:suppressAutoHyphens w:val="0"/>
        <w:ind w:hanging="425"/>
        <w:rPr>
          <w:b w:val="0"/>
          <w:sz w:val="21"/>
          <w:szCs w:val="21"/>
        </w:rPr>
      </w:pPr>
    </w:p>
    <w:p w14:paraId="01099215" w14:textId="77777777" w:rsidR="00F37F8E" w:rsidRPr="00974EA1" w:rsidRDefault="00F37F8E" w:rsidP="00522959">
      <w:pPr>
        <w:pStyle w:val="Heading3"/>
        <w:keepNext w:val="0"/>
        <w:widowControl w:val="0"/>
        <w:tabs>
          <w:tab w:val="clear" w:pos="709"/>
          <w:tab w:val="left" w:pos="-993"/>
          <w:tab w:val="left" w:pos="851"/>
        </w:tabs>
        <w:ind w:left="851" w:hanging="851"/>
        <w:rPr>
          <w:b w:val="0"/>
          <w:sz w:val="21"/>
          <w:szCs w:val="21"/>
          <w:u w:val="none"/>
        </w:rPr>
      </w:pPr>
      <w:r w:rsidRPr="00974EA1">
        <w:rPr>
          <w:b w:val="0"/>
          <w:sz w:val="21"/>
          <w:szCs w:val="21"/>
          <w:u w:val="none"/>
        </w:rPr>
        <w:t xml:space="preserve"> </w:t>
      </w:r>
      <w:bookmarkEnd w:id="9"/>
      <w:r w:rsidR="00500A45" w:rsidRPr="00974EA1">
        <w:rPr>
          <w:b w:val="0"/>
          <w:sz w:val="21"/>
          <w:szCs w:val="21"/>
          <w:u w:val="none"/>
        </w:rPr>
        <w:t>D1.</w:t>
      </w:r>
      <w:r w:rsidR="00AC4B5E">
        <w:rPr>
          <w:b w:val="0"/>
          <w:sz w:val="21"/>
          <w:szCs w:val="21"/>
          <w:u w:val="none"/>
        </w:rPr>
        <w:t>7</w:t>
      </w:r>
      <w:r w:rsidR="00500A45" w:rsidRPr="00974EA1">
        <w:rPr>
          <w:b w:val="0"/>
          <w:sz w:val="21"/>
          <w:szCs w:val="21"/>
          <w:u w:val="none"/>
        </w:rPr>
        <w:tab/>
      </w:r>
      <w:r w:rsidRPr="00974EA1">
        <w:rPr>
          <w:b w:val="0"/>
          <w:sz w:val="21"/>
          <w:szCs w:val="21"/>
          <w:u w:val="none"/>
        </w:rPr>
        <w:t xml:space="preserve">Any notice of termination under </w:t>
      </w:r>
      <w:r w:rsidR="00875B3E" w:rsidRPr="00974EA1">
        <w:rPr>
          <w:b w:val="0"/>
          <w:sz w:val="21"/>
          <w:szCs w:val="21"/>
          <w:u w:val="none"/>
        </w:rPr>
        <w:t xml:space="preserve">Clause </w:t>
      </w:r>
      <w:r w:rsidR="00500A45" w:rsidRPr="00974EA1">
        <w:rPr>
          <w:b w:val="0"/>
          <w:sz w:val="21"/>
          <w:szCs w:val="21"/>
          <w:u w:val="none"/>
        </w:rPr>
        <w:t>D1.</w:t>
      </w:r>
      <w:r w:rsidR="00AC4B5E">
        <w:rPr>
          <w:b w:val="0"/>
          <w:sz w:val="21"/>
          <w:szCs w:val="21"/>
          <w:u w:val="none"/>
        </w:rPr>
        <w:t>6</w:t>
      </w:r>
      <w:r w:rsidRPr="00974EA1">
        <w:rPr>
          <w:b w:val="0"/>
          <w:sz w:val="21"/>
          <w:szCs w:val="21"/>
          <w:u w:val="none"/>
        </w:rPr>
        <w:t xml:space="preserve"> must specify:</w:t>
      </w:r>
      <w:r w:rsidR="00307652">
        <w:rPr>
          <w:b w:val="0"/>
          <w:sz w:val="21"/>
          <w:szCs w:val="21"/>
          <w:u w:val="none"/>
        </w:rPr>
        <w:t>-</w:t>
      </w:r>
    </w:p>
    <w:p w14:paraId="6735D7B7" w14:textId="77777777" w:rsidR="00500A45" w:rsidRPr="002E6975" w:rsidRDefault="00500A45" w:rsidP="00DE6FC4">
      <w:pPr>
        <w:widowControl w:val="0"/>
        <w:jc w:val="both"/>
        <w:rPr>
          <w:rFonts w:ascii="Arial" w:hAnsi="Arial" w:cs="Arial"/>
          <w:sz w:val="21"/>
          <w:szCs w:val="21"/>
        </w:rPr>
      </w:pPr>
    </w:p>
    <w:p w14:paraId="17A16824" w14:textId="77777777" w:rsidR="00F37F8E" w:rsidRPr="002E6975" w:rsidRDefault="00F37F8E" w:rsidP="004A56DB">
      <w:pPr>
        <w:pStyle w:val="Heading3"/>
        <w:keepNext w:val="0"/>
        <w:widowControl w:val="0"/>
        <w:numPr>
          <w:ilvl w:val="0"/>
          <w:numId w:val="10"/>
        </w:numPr>
        <w:tabs>
          <w:tab w:val="clear" w:pos="709"/>
          <w:tab w:val="left" w:pos="851"/>
        </w:tabs>
        <w:ind w:left="1276" w:hanging="425"/>
        <w:rPr>
          <w:b w:val="0"/>
          <w:sz w:val="21"/>
          <w:szCs w:val="21"/>
          <w:u w:val="none"/>
        </w:rPr>
      </w:pPr>
      <w:r w:rsidRPr="002E6975">
        <w:rPr>
          <w:b w:val="0"/>
          <w:sz w:val="21"/>
          <w:szCs w:val="21"/>
          <w:u w:val="none"/>
        </w:rPr>
        <w:t>the nature of the Prohibited Act;</w:t>
      </w:r>
    </w:p>
    <w:p w14:paraId="2624F828" w14:textId="77777777" w:rsidR="004452A7" w:rsidRPr="002E6975" w:rsidRDefault="004452A7" w:rsidP="00522959">
      <w:pPr>
        <w:pStyle w:val="Heading3"/>
        <w:keepNext w:val="0"/>
        <w:widowControl w:val="0"/>
        <w:tabs>
          <w:tab w:val="clear" w:pos="709"/>
          <w:tab w:val="left" w:pos="851"/>
        </w:tabs>
        <w:ind w:left="1276" w:hanging="425"/>
        <w:rPr>
          <w:b w:val="0"/>
          <w:sz w:val="21"/>
          <w:szCs w:val="21"/>
          <w:u w:val="none"/>
        </w:rPr>
      </w:pPr>
    </w:p>
    <w:p w14:paraId="7350F084" w14:textId="77777777" w:rsidR="00F37F8E" w:rsidRPr="002E6975" w:rsidRDefault="00F37F8E" w:rsidP="004A56DB">
      <w:pPr>
        <w:pStyle w:val="Heading3"/>
        <w:keepNext w:val="0"/>
        <w:widowControl w:val="0"/>
        <w:numPr>
          <w:ilvl w:val="0"/>
          <w:numId w:val="10"/>
        </w:numPr>
        <w:tabs>
          <w:tab w:val="clear" w:pos="709"/>
          <w:tab w:val="left" w:pos="-284"/>
          <w:tab w:val="left" w:pos="851"/>
        </w:tabs>
        <w:ind w:left="1276" w:hanging="425"/>
        <w:rPr>
          <w:b w:val="0"/>
          <w:sz w:val="21"/>
          <w:szCs w:val="21"/>
          <w:u w:val="none"/>
        </w:rPr>
      </w:pPr>
      <w:r w:rsidRPr="002E6975">
        <w:rPr>
          <w:b w:val="0"/>
          <w:sz w:val="21"/>
          <w:szCs w:val="21"/>
          <w:u w:val="none"/>
        </w:rPr>
        <w:t xml:space="preserve">the identity of the party whom the </w:t>
      </w:r>
      <w:r w:rsidR="00500A45" w:rsidRPr="002E6975">
        <w:rPr>
          <w:b w:val="0"/>
          <w:sz w:val="21"/>
          <w:szCs w:val="21"/>
          <w:u w:val="none"/>
        </w:rPr>
        <w:t>C</w:t>
      </w:r>
      <w:r w:rsidR="003D4856">
        <w:rPr>
          <w:b w:val="0"/>
          <w:sz w:val="21"/>
          <w:szCs w:val="21"/>
          <w:u w:val="none"/>
        </w:rPr>
        <w:t>ustomer</w:t>
      </w:r>
      <w:r w:rsidRPr="002E6975">
        <w:rPr>
          <w:b w:val="0"/>
          <w:sz w:val="21"/>
          <w:szCs w:val="21"/>
          <w:u w:val="none"/>
        </w:rPr>
        <w:t xml:space="preserve"> believes has committed the Prohibited Act; and</w:t>
      </w:r>
    </w:p>
    <w:p w14:paraId="0327FDEE" w14:textId="77777777" w:rsidR="004452A7" w:rsidRPr="002E6975" w:rsidRDefault="004452A7" w:rsidP="00522959">
      <w:pPr>
        <w:pStyle w:val="Heading3"/>
        <w:keepNext w:val="0"/>
        <w:widowControl w:val="0"/>
        <w:tabs>
          <w:tab w:val="clear" w:pos="709"/>
          <w:tab w:val="left" w:pos="851"/>
        </w:tabs>
        <w:ind w:left="1276" w:hanging="425"/>
        <w:rPr>
          <w:b w:val="0"/>
          <w:sz w:val="21"/>
          <w:szCs w:val="21"/>
          <w:u w:val="none"/>
        </w:rPr>
      </w:pPr>
    </w:p>
    <w:p w14:paraId="30453E3F" w14:textId="77777777" w:rsidR="00F37F8E" w:rsidRPr="002E6975" w:rsidRDefault="00500A45" w:rsidP="00522959">
      <w:pPr>
        <w:pStyle w:val="Heading3"/>
        <w:keepNext w:val="0"/>
        <w:widowControl w:val="0"/>
        <w:tabs>
          <w:tab w:val="clear" w:pos="709"/>
          <w:tab w:val="left" w:pos="851"/>
        </w:tabs>
        <w:ind w:left="1276" w:hanging="425"/>
        <w:rPr>
          <w:b w:val="0"/>
          <w:sz w:val="21"/>
          <w:szCs w:val="21"/>
          <w:u w:val="none"/>
        </w:rPr>
      </w:pPr>
      <w:r w:rsidRPr="002E6975">
        <w:rPr>
          <w:b w:val="0"/>
          <w:sz w:val="21"/>
          <w:szCs w:val="21"/>
          <w:u w:val="none"/>
        </w:rPr>
        <w:t>(</w:t>
      </w:r>
      <w:r w:rsidR="00981E1C">
        <w:rPr>
          <w:b w:val="0"/>
          <w:sz w:val="21"/>
          <w:szCs w:val="21"/>
          <w:u w:val="none"/>
        </w:rPr>
        <w:t>c</w:t>
      </w:r>
      <w:r w:rsidRPr="002E6975">
        <w:rPr>
          <w:b w:val="0"/>
          <w:sz w:val="21"/>
          <w:szCs w:val="21"/>
          <w:u w:val="none"/>
        </w:rPr>
        <w:t>)</w:t>
      </w:r>
      <w:r w:rsidRPr="002E6975">
        <w:rPr>
          <w:b w:val="0"/>
          <w:sz w:val="21"/>
          <w:szCs w:val="21"/>
          <w:u w:val="none"/>
        </w:rPr>
        <w:tab/>
      </w:r>
      <w:r w:rsidR="00F37F8E" w:rsidRPr="002E6975">
        <w:rPr>
          <w:b w:val="0"/>
          <w:sz w:val="21"/>
          <w:szCs w:val="21"/>
          <w:u w:val="none"/>
        </w:rPr>
        <w:t xml:space="preserve">the date on which this </w:t>
      </w:r>
      <w:r w:rsidRPr="002E6975">
        <w:rPr>
          <w:b w:val="0"/>
          <w:sz w:val="21"/>
          <w:szCs w:val="21"/>
          <w:u w:val="none"/>
        </w:rPr>
        <w:t>Contract sha</w:t>
      </w:r>
      <w:r w:rsidR="00F37F8E" w:rsidRPr="002E6975">
        <w:rPr>
          <w:b w:val="0"/>
          <w:sz w:val="21"/>
          <w:szCs w:val="21"/>
          <w:u w:val="none"/>
        </w:rPr>
        <w:t>ll terminate.</w:t>
      </w:r>
    </w:p>
    <w:p w14:paraId="6B71C5DC" w14:textId="77777777" w:rsidR="00500A45" w:rsidRPr="002E6975" w:rsidRDefault="00500A45" w:rsidP="00522959">
      <w:pPr>
        <w:pStyle w:val="Heading2"/>
        <w:keepNext w:val="0"/>
        <w:widowControl w:val="0"/>
        <w:tabs>
          <w:tab w:val="left" w:pos="851"/>
        </w:tabs>
        <w:ind w:left="1276" w:hanging="425"/>
        <w:rPr>
          <w:b w:val="0"/>
          <w:sz w:val="21"/>
          <w:szCs w:val="21"/>
        </w:rPr>
      </w:pPr>
    </w:p>
    <w:p w14:paraId="06C08B00" w14:textId="77777777" w:rsidR="00F37F8E" w:rsidRPr="002E6975" w:rsidRDefault="00E20E3F" w:rsidP="00522959">
      <w:pPr>
        <w:pStyle w:val="Heading2"/>
        <w:keepNext w:val="0"/>
        <w:widowControl w:val="0"/>
        <w:tabs>
          <w:tab w:val="left" w:pos="-709"/>
        </w:tabs>
        <w:ind w:left="851" w:hanging="851"/>
        <w:rPr>
          <w:b w:val="0"/>
          <w:sz w:val="21"/>
          <w:szCs w:val="21"/>
        </w:rPr>
      </w:pPr>
      <w:r>
        <w:rPr>
          <w:b w:val="0"/>
          <w:sz w:val="21"/>
          <w:szCs w:val="21"/>
        </w:rPr>
        <w:t>D1.8</w:t>
      </w:r>
      <w:r w:rsidR="00500A45" w:rsidRPr="002E6975">
        <w:rPr>
          <w:b w:val="0"/>
          <w:sz w:val="21"/>
          <w:szCs w:val="21"/>
        </w:rPr>
        <w:tab/>
      </w:r>
      <w:r w:rsidR="00F37F8E" w:rsidRPr="002E6975">
        <w:rPr>
          <w:b w:val="0"/>
          <w:sz w:val="21"/>
          <w:szCs w:val="21"/>
        </w:rPr>
        <w:t xml:space="preserve">Despite </w:t>
      </w:r>
      <w:r w:rsidR="00232D1A" w:rsidRPr="002E6975">
        <w:rPr>
          <w:b w:val="0"/>
          <w:sz w:val="21"/>
          <w:szCs w:val="21"/>
        </w:rPr>
        <w:t xml:space="preserve">Clause </w:t>
      </w:r>
      <w:r w:rsidR="00500A45" w:rsidRPr="002E6975">
        <w:rPr>
          <w:b w:val="0"/>
          <w:sz w:val="21"/>
          <w:szCs w:val="21"/>
        </w:rPr>
        <w:t>I2</w:t>
      </w:r>
      <w:r w:rsidR="00F37F8E" w:rsidRPr="002E6975">
        <w:rPr>
          <w:b w:val="0"/>
          <w:sz w:val="21"/>
          <w:szCs w:val="21"/>
        </w:rPr>
        <w:t xml:space="preserve"> (Disputes), any dispute relating to:</w:t>
      </w:r>
      <w:r w:rsidR="00307652">
        <w:rPr>
          <w:b w:val="0"/>
          <w:sz w:val="21"/>
          <w:szCs w:val="21"/>
        </w:rPr>
        <w:t>-</w:t>
      </w:r>
    </w:p>
    <w:p w14:paraId="23A13F11" w14:textId="77777777" w:rsidR="00500A45" w:rsidRPr="002E6975" w:rsidRDefault="00500A45" w:rsidP="00DE6FC4">
      <w:pPr>
        <w:widowControl w:val="0"/>
        <w:jc w:val="both"/>
        <w:rPr>
          <w:rFonts w:ascii="Arial" w:hAnsi="Arial" w:cs="Arial"/>
          <w:sz w:val="21"/>
          <w:szCs w:val="21"/>
        </w:rPr>
      </w:pPr>
    </w:p>
    <w:p w14:paraId="7BFD2E43" w14:textId="77777777" w:rsidR="00F37F8E" w:rsidRPr="002E6975" w:rsidRDefault="00F37F8E" w:rsidP="00A338AE">
      <w:pPr>
        <w:pStyle w:val="Heading3"/>
        <w:keepNext w:val="0"/>
        <w:widowControl w:val="0"/>
        <w:numPr>
          <w:ilvl w:val="0"/>
          <w:numId w:val="5"/>
        </w:numPr>
        <w:tabs>
          <w:tab w:val="clear" w:pos="709"/>
          <w:tab w:val="clear" w:pos="1303"/>
          <w:tab w:val="left" w:pos="851"/>
        </w:tabs>
        <w:ind w:left="1276" w:hanging="425"/>
        <w:rPr>
          <w:b w:val="0"/>
          <w:sz w:val="21"/>
          <w:szCs w:val="21"/>
          <w:u w:val="none"/>
        </w:rPr>
      </w:pPr>
      <w:r w:rsidRPr="002E6975">
        <w:rPr>
          <w:b w:val="0"/>
          <w:sz w:val="21"/>
          <w:szCs w:val="21"/>
          <w:u w:val="none"/>
        </w:rPr>
        <w:t xml:space="preserve">the interpretation of </w:t>
      </w:r>
      <w:r w:rsidR="00875B3E" w:rsidRPr="002E6975">
        <w:rPr>
          <w:b w:val="0"/>
          <w:sz w:val="21"/>
          <w:szCs w:val="21"/>
          <w:u w:val="none"/>
        </w:rPr>
        <w:t xml:space="preserve">Clause </w:t>
      </w:r>
      <w:r w:rsidR="004452A7" w:rsidRPr="002E6975">
        <w:rPr>
          <w:b w:val="0"/>
          <w:sz w:val="21"/>
          <w:szCs w:val="21"/>
          <w:u w:val="none"/>
        </w:rPr>
        <w:t>D</w:t>
      </w:r>
      <w:r w:rsidR="00C81D9E" w:rsidRPr="002E6975">
        <w:rPr>
          <w:b w:val="0"/>
          <w:sz w:val="21"/>
          <w:szCs w:val="21"/>
          <w:u w:val="none"/>
        </w:rPr>
        <w:t>1</w:t>
      </w:r>
      <w:r w:rsidR="004452A7" w:rsidRPr="002E6975">
        <w:rPr>
          <w:b w:val="0"/>
          <w:sz w:val="21"/>
          <w:szCs w:val="21"/>
          <w:u w:val="none"/>
        </w:rPr>
        <w:t>;</w:t>
      </w:r>
      <w:r w:rsidRPr="002E6975">
        <w:rPr>
          <w:b w:val="0"/>
          <w:sz w:val="21"/>
          <w:szCs w:val="21"/>
          <w:u w:val="none"/>
        </w:rPr>
        <w:t xml:space="preserve"> or</w:t>
      </w:r>
    </w:p>
    <w:p w14:paraId="3AE4BE4C" w14:textId="77777777" w:rsidR="0007237A" w:rsidRPr="002E6975" w:rsidRDefault="0007237A" w:rsidP="00522959">
      <w:pPr>
        <w:widowControl w:val="0"/>
        <w:tabs>
          <w:tab w:val="left" w:pos="851"/>
        </w:tabs>
        <w:ind w:left="1276" w:hanging="425"/>
        <w:jc w:val="both"/>
        <w:rPr>
          <w:rFonts w:ascii="Arial" w:hAnsi="Arial" w:cs="Arial"/>
          <w:sz w:val="21"/>
          <w:szCs w:val="21"/>
        </w:rPr>
      </w:pPr>
    </w:p>
    <w:p w14:paraId="74652A1F" w14:textId="77777777" w:rsidR="00DA4BD4" w:rsidRDefault="00F37F8E" w:rsidP="00A338AE">
      <w:pPr>
        <w:pStyle w:val="Heading3"/>
        <w:keepNext w:val="0"/>
        <w:widowControl w:val="0"/>
        <w:numPr>
          <w:ilvl w:val="0"/>
          <w:numId w:val="5"/>
        </w:numPr>
        <w:tabs>
          <w:tab w:val="clear" w:pos="709"/>
          <w:tab w:val="clear" w:pos="1303"/>
          <w:tab w:val="num" w:pos="-1276"/>
          <w:tab w:val="left" w:pos="-567"/>
        </w:tabs>
        <w:ind w:hanging="452"/>
        <w:rPr>
          <w:b w:val="0"/>
          <w:sz w:val="21"/>
          <w:szCs w:val="21"/>
          <w:u w:val="none"/>
        </w:rPr>
      </w:pPr>
      <w:r w:rsidRPr="002E6975">
        <w:rPr>
          <w:b w:val="0"/>
          <w:sz w:val="21"/>
          <w:szCs w:val="21"/>
          <w:u w:val="none"/>
        </w:rPr>
        <w:t>the amount or value of any gift, consideration or commission,</w:t>
      </w:r>
      <w:r w:rsidR="0007237A" w:rsidRPr="002E6975">
        <w:rPr>
          <w:b w:val="0"/>
          <w:sz w:val="21"/>
          <w:szCs w:val="21"/>
          <w:u w:val="none"/>
        </w:rPr>
        <w:t xml:space="preserve"> </w:t>
      </w:r>
    </w:p>
    <w:p w14:paraId="680DD029" w14:textId="77777777" w:rsidR="00DA4BD4" w:rsidRDefault="00DA4BD4" w:rsidP="00DA4BD4">
      <w:pPr>
        <w:pStyle w:val="Heading3"/>
        <w:keepNext w:val="0"/>
        <w:widowControl w:val="0"/>
        <w:tabs>
          <w:tab w:val="clear" w:pos="709"/>
          <w:tab w:val="left" w:pos="851"/>
        </w:tabs>
        <w:ind w:left="1303" w:firstLine="0"/>
        <w:rPr>
          <w:b w:val="0"/>
          <w:sz w:val="21"/>
          <w:szCs w:val="21"/>
          <w:u w:val="none"/>
        </w:rPr>
      </w:pPr>
    </w:p>
    <w:p w14:paraId="74F79A1F" w14:textId="77777777" w:rsidR="00F37F8E" w:rsidRPr="002E6975" w:rsidRDefault="00F37F8E" w:rsidP="00DA4BD4">
      <w:pPr>
        <w:pStyle w:val="Heading3"/>
        <w:keepNext w:val="0"/>
        <w:widowControl w:val="0"/>
        <w:tabs>
          <w:tab w:val="clear" w:pos="709"/>
          <w:tab w:val="left" w:pos="851"/>
        </w:tabs>
        <w:ind w:left="851" w:firstLine="0"/>
        <w:rPr>
          <w:b w:val="0"/>
          <w:sz w:val="21"/>
          <w:szCs w:val="21"/>
          <w:u w:val="none"/>
        </w:rPr>
      </w:pPr>
      <w:r w:rsidRPr="002E6975">
        <w:rPr>
          <w:b w:val="0"/>
          <w:sz w:val="21"/>
          <w:szCs w:val="21"/>
          <w:u w:val="none"/>
        </w:rPr>
        <w:t xml:space="preserve">shall be determined by the </w:t>
      </w:r>
      <w:r w:rsidR="00500A45" w:rsidRPr="002E6975">
        <w:rPr>
          <w:b w:val="0"/>
          <w:sz w:val="21"/>
          <w:szCs w:val="21"/>
          <w:u w:val="none"/>
        </w:rPr>
        <w:t>C</w:t>
      </w:r>
      <w:r w:rsidR="003D4856">
        <w:rPr>
          <w:b w:val="0"/>
          <w:sz w:val="21"/>
          <w:szCs w:val="21"/>
          <w:u w:val="none"/>
        </w:rPr>
        <w:t>ustomer</w:t>
      </w:r>
      <w:r w:rsidRPr="002E6975">
        <w:rPr>
          <w:b w:val="0"/>
          <w:sz w:val="21"/>
          <w:szCs w:val="21"/>
          <w:u w:val="none"/>
        </w:rPr>
        <w:t xml:space="preserve"> </w:t>
      </w:r>
      <w:r w:rsidR="00974EA1">
        <w:rPr>
          <w:b w:val="0"/>
          <w:sz w:val="21"/>
          <w:szCs w:val="21"/>
          <w:u w:val="none"/>
        </w:rPr>
        <w:t xml:space="preserve">acting reasonably having given due consideration to all relevant factors </w:t>
      </w:r>
      <w:r w:rsidRPr="002E6975">
        <w:rPr>
          <w:b w:val="0"/>
          <w:sz w:val="21"/>
          <w:szCs w:val="21"/>
          <w:u w:val="none"/>
        </w:rPr>
        <w:t>and its decision shall be final and conclusive.</w:t>
      </w:r>
    </w:p>
    <w:p w14:paraId="59E0804F" w14:textId="77777777" w:rsidR="0007237A" w:rsidRPr="002E6975" w:rsidRDefault="0007237A" w:rsidP="00DE6FC4">
      <w:pPr>
        <w:pStyle w:val="Bodysubclause"/>
        <w:widowControl w:val="0"/>
        <w:spacing w:before="0" w:after="0" w:line="240" w:lineRule="auto"/>
        <w:ind w:left="1418"/>
        <w:rPr>
          <w:rFonts w:ascii="Arial" w:hAnsi="Arial" w:cs="Arial"/>
          <w:sz w:val="21"/>
          <w:szCs w:val="21"/>
        </w:rPr>
      </w:pPr>
    </w:p>
    <w:p w14:paraId="14A74A04" w14:textId="77777777" w:rsidR="00296CB4" w:rsidRDefault="00E20E3F" w:rsidP="00522959">
      <w:pPr>
        <w:pStyle w:val="Heading2"/>
        <w:keepNext w:val="0"/>
        <w:widowControl w:val="0"/>
        <w:ind w:left="851" w:hanging="851"/>
        <w:rPr>
          <w:b w:val="0"/>
          <w:sz w:val="21"/>
          <w:szCs w:val="21"/>
        </w:rPr>
      </w:pPr>
      <w:r>
        <w:rPr>
          <w:b w:val="0"/>
          <w:sz w:val="21"/>
          <w:szCs w:val="21"/>
        </w:rPr>
        <w:t>D1.9</w:t>
      </w:r>
      <w:r w:rsidR="00500A45" w:rsidRPr="002E6975">
        <w:rPr>
          <w:b w:val="0"/>
          <w:sz w:val="21"/>
          <w:szCs w:val="21"/>
        </w:rPr>
        <w:tab/>
      </w:r>
      <w:r w:rsidR="00F37F8E" w:rsidRPr="002E6975">
        <w:rPr>
          <w:b w:val="0"/>
          <w:sz w:val="21"/>
          <w:szCs w:val="21"/>
        </w:rPr>
        <w:t xml:space="preserve">Any termination under </w:t>
      </w:r>
      <w:r w:rsidR="00875B3E" w:rsidRPr="002E6975">
        <w:rPr>
          <w:b w:val="0"/>
          <w:sz w:val="21"/>
          <w:szCs w:val="21"/>
        </w:rPr>
        <w:t xml:space="preserve">Clause </w:t>
      </w:r>
      <w:r w:rsidR="00500A45" w:rsidRPr="002E6975">
        <w:rPr>
          <w:b w:val="0"/>
          <w:sz w:val="21"/>
          <w:szCs w:val="21"/>
        </w:rPr>
        <w:t>D</w:t>
      </w:r>
      <w:r w:rsidR="004F7EBA" w:rsidRPr="002E6975">
        <w:rPr>
          <w:b w:val="0"/>
          <w:sz w:val="21"/>
          <w:szCs w:val="21"/>
        </w:rPr>
        <w:t>1.</w:t>
      </w:r>
      <w:r w:rsidR="00AC4B5E">
        <w:rPr>
          <w:b w:val="0"/>
          <w:sz w:val="21"/>
          <w:szCs w:val="21"/>
        </w:rPr>
        <w:t>6</w:t>
      </w:r>
      <w:r w:rsidR="00F37F8E" w:rsidRPr="002E6975">
        <w:rPr>
          <w:b w:val="0"/>
          <w:sz w:val="21"/>
          <w:szCs w:val="21"/>
        </w:rPr>
        <w:t xml:space="preserve"> </w:t>
      </w:r>
      <w:r w:rsidR="00500A45" w:rsidRPr="002E6975">
        <w:rPr>
          <w:b w:val="0"/>
          <w:sz w:val="21"/>
          <w:szCs w:val="21"/>
        </w:rPr>
        <w:t>sha</w:t>
      </w:r>
      <w:r w:rsidR="00F37F8E" w:rsidRPr="002E6975">
        <w:rPr>
          <w:b w:val="0"/>
          <w:sz w:val="21"/>
          <w:szCs w:val="21"/>
        </w:rPr>
        <w:t xml:space="preserve">ll be without prejudice to any right or remedy which has already accrued or subsequently accrues to the </w:t>
      </w:r>
      <w:r w:rsidR="00500A45" w:rsidRPr="002E6975">
        <w:rPr>
          <w:b w:val="0"/>
          <w:sz w:val="21"/>
          <w:szCs w:val="21"/>
        </w:rPr>
        <w:t>C</w:t>
      </w:r>
      <w:r w:rsidR="003D4856">
        <w:rPr>
          <w:b w:val="0"/>
          <w:sz w:val="21"/>
          <w:szCs w:val="21"/>
        </w:rPr>
        <w:t>ustomer</w:t>
      </w:r>
      <w:r w:rsidR="00F37F8E" w:rsidRPr="002E6975">
        <w:rPr>
          <w:b w:val="0"/>
          <w:sz w:val="21"/>
          <w:szCs w:val="21"/>
        </w:rPr>
        <w:t>.</w:t>
      </w:r>
    </w:p>
    <w:p w14:paraId="70CF43D5" w14:textId="77777777" w:rsidR="00974EA1" w:rsidRDefault="00974EA1" w:rsidP="00522959">
      <w:pPr>
        <w:ind w:left="851" w:hanging="851"/>
      </w:pPr>
    </w:p>
    <w:p w14:paraId="5A6A2E0D" w14:textId="77777777" w:rsidR="00974EA1" w:rsidRPr="009C3F8D" w:rsidRDefault="00E20E3F" w:rsidP="00522959">
      <w:pPr>
        <w:ind w:left="851" w:hanging="851"/>
        <w:jc w:val="both"/>
        <w:rPr>
          <w:rFonts w:ascii="Arial" w:hAnsi="Arial" w:cs="Arial"/>
          <w:sz w:val="21"/>
          <w:szCs w:val="21"/>
        </w:rPr>
      </w:pPr>
      <w:r>
        <w:rPr>
          <w:rFonts w:ascii="Arial" w:hAnsi="Arial" w:cs="Arial"/>
          <w:sz w:val="21"/>
          <w:szCs w:val="21"/>
        </w:rPr>
        <w:t>D1.10</w:t>
      </w:r>
      <w:r w:rsidR="00974EA1">
        <w:rPr>
          <w:rFonts w:ascii="Arial" w:hAnsi="Arial" w:cs="Arial"/>
          <w:sz w:val="21"/>
          <w:szCs w:val="21"/>
        </w:rPr>
        <w:tab/>
        <w:t>In exercising its rights or remedies under Clause D1.</w:t>
      </w:r>
      <w:r w:rsidR="00AC4B5E">
        <w:rPr>
          <w:rFonts w:ascii="Arial" w:hAnsi="Arial" w:cs="Arial"/>
          <w:sz w:val="21"/>
          <w:szCs w:val="21"/>
        </w:rPr>
        <w:t>6</w:t>
      </w:r>
      <w:r w:rsidR="00974EA1">
        <w:rPr>
          <w:rFonts w:ascii="Arial" w:hAnsi="Arial" w:cs="Arial"/>
          <w:sz w:val="21"/>
          <w:szCs w:val="21"/>
        </w:rPr>
        <w:t>, the Customer shall act in a reasonable and proportionate manner having regard to such matters as the gravity of the conduct prohibited by Clause D1.1 and the identity of the person performing that Prohibited Act/prohibited conduct.</w:t>
      </w:r>
    </w:p>
    <w:p w14:paraId="36758350" w14:textId="77777777" w:rsidR="00974EA1" w:rsidRPr="002E6975" w:rsidRDefault="00974EA1" w:rsidP="00522959">
      <w:pPr>
        <w:pStyle w:val="BlockText"/>
        <w:widowControl w:val="0"/>
        <w:suppressAutoHyphens w:val="0"/>
        <w:ind w:left="851" w:right="-48" w:hanging="851"/>
        <w:rPr>
          <w:sz w:val="21"/>
          <w:szCs w:val="21"/>
        </w:rPr>
      </w:pPr>
      <w:r w:rsidRPr="002E6975">
        <w:rPr>
          <w:sz w:val="21"/>
          <w:szCs w:val="21"/>
        </w:rPr>
        <w:tab/>
      </w:r>
    </w:p>
    <w:p w14:paraId="553B5EB1" w14:textId="77777777" w:rsidR="00020D84" w:rsidRPr="002E6975" w:rsidRDefault="00020D84" w:rsidP="00E45CA4">
      <w:pPr>
        <w:widowControl w:val="0"/>
        <w:ind w:left="851" w:right="23" w:hanging="851"/>
        <w:jc w:val="both"/>
        <w:rPr>
          <w:rFonts w:ascii="Arial" w:hAnsi="Arial" w:cs="Arial"/>
          <w:b/>
          <w:sz w:val="21"/>
          <w:szCs w:val="21"/>
        </w:rPr>
      </w:pPr>
      <w:bookmarkStart w:id="10" w:name="_Toc95912134"/>
      <w:r w:rsidRPr="002E6975">
        <w:rPr>
          <w:rFonts w:ascii="Arial" w:hAnsi="Arial" w:cs="Arial"/>
          <w:b/>
          <w:sz w:val="21"/>
          <w:szCs w:val="21"/>
        </w:rPr>
        <w:t>D</w:t>
      </w:r>
      <w:r w:rsidR="00B0732B" w:rsidRPr="002E6975">
        <w:rPr>
          <w:rFonts w:ascii="Arial" w:hAnsi="Arial" w:cs="Arial"/>
          <w:b/>
          <w:sz w:val="21"/>
          <w:szCs w:val="21"/>
        </w:rPr>
        <w:t>2</w:t>
      </w:r>
      <w:r w:rsidRPr="002E6975">
        <w:rPr>
          <w:rFonts w:ascii="Arial" w:hAnsi="Arial" w:cs="Arial"/>
          <w:b/>
          <w:sz w:val="21"/>
          <w:szCs w:val="21"/>
        </w:rPr>
        <w:tab/>
      </w:r>
      <w:r w:rsidR="00581207" w:rsidRPr="002E6975">
        <w:rPr>
          <w:rFonts w:ascii="Arial" w:hAnsi="Arial" w:cs="Arial"/>
          <w:b/>
          <w:sz w:val="21"/>
          <w:szCs w:val="21"/>
        </w:rPr>
        <w:t>ANTI-DISCRIMINATION</w:t>
      </w:r>
      <w:bookmarkEnd w:id="10"/>
    </w:p>
    <w:p w14:paraId="61AC82D7" w14:textId="77777777" w:rsidR="00B4704B" w:rsidRDefault="00B0732B" w:rsidP="00E45CA4">
      <w:pPr>
        <w:pStyle w:val="NormalWeb"/>
        <w:widowControl w:val="0"/>
        <w:ind w:left="851" w:hanging="851"/>
        <w:jc w:val="both"/>
        <w:rPr>
          <w:rFonts w:ascii="Arial" w:hAnsi="Arial" w:cs="Arial"/>
          <w:color w:val="000000"/>
          <w:sz w:val="21"/>
          <w:szCs w:val="21"/>
        </w:rPr>
      </w:pPr>
      <w:r w:rsidRPr="002E6975">
        <w:rPr>
          <w:rFonts w:ascii="Arial" w:hAnsi="Arial" w:cs="Arial"/>
          <w:sz w:val="21"/>
          <w:szCs w:val="21"/>
        </w:rPr>
        <w:t>D2</w:t>
      </w:r>
      <w:r w:rsidR="00020D84" w:rsidRPr="002E6975">
        <w:rPr>
          <w:rFonts w:ascii="Arial" w:hAnsi="Arial" w:cs="Arial"/>
          <w:sz w:val="21"/>
          <w:szCs w:val="21"/>
        </w:rPr>
        <w:t>.1</w:t>
      </w:r>
      <w:r w:rsidR="00020D84" w:rsidRPr="002E6975">
        <w:rPr>
          <w:rFonts w:ascii="Arial" w:hAnsi="Arial" w:cs="Arial"/>
          <w:sz w:val="21"/>
          <w:szCs w:val="21"/>
        </w:rPr>
        <w:tab/>
      </w:r>
      <w:r w:rsidR="00B4704B" w:rsidRPr="002E6975">
        <w:rPr>
          <w:rFonts w:ascii="Arial" w:hAnsi="Arial" w:cs="Arial"/>
          <w:color w:val="000000"/>
          <w:sz w:val="21"/>
          <w:szCs w:val="21"/>
        </w:rPr>
        <w:t xml:space="preserve">The </w:t>
      </w:r>
      <w:r w:rsidR="00F27068" w:rsidRPr="002E6975">
        <w:rPr>
          <w:rFonts w:ascii="Arial" w:hAnsi="Arial" w:cs="Arial"/>
          <w:color w:val="000000"/>
          <w:sz w:val="21"/>
          <w:szCs w:val="21"/>
        </w:rPr>
        <w:t>Supplier</w:t>
      </w:r>
      <w:r w:rsidR="00B4704B" w:rsidRPr="002E6975">
        <w:rPr>
          <w:rFonts w:ascii="Arial" w:hAnsi="Arial" w:cs="Arial"/>
          <w:color w:val="000000"/>
          <w:sz w:val="21"/>
          <w:szCs w:val="21"/>
        </w:rPr>
        <w:t xml:space="preserve"> shall not unlawfully discriminate within the meaning and scope of Equa</w:t>
      </w:r>
      <w:r w:rsidR="00EC38C6">
        <w:rPr>
          <w:rFonts w:ascii="Arial" w:hAnsi="Arial" w:cs="Arial"/>
          <w:color w:val="000000"/>
          <w:sz w:val="21"/>
          <w:szCs w:val="21"/>
        </w:rPr>
        <w:t xml:space="preserve">lity </w:t>
      </w:r>
      <w:r w:rsidR="001A3A6A">
        <w:rPr>
          <w:rFonts w:ascii="Arial" w:hAnsi="Arial" w:cs="Arial"/>
          <w:color w:val="000000"/>
          <w:sz w:val="21"/>
          <w:szCs w:val="21"/>
        </w:rPr>
        <w:t>Legislation or</w:t>
      </w:r>
      <w:r w:rsidR="00EC38C6">
        <w:rPr>
          <w:rFonts w:ascii="Arial" w:hAnsi="Arial" w:cs="Arial"/>
          <w:color w:val="000000"/>
          <w:sz w:val="21"/>
          <w:szCs w:val="21"/>
        </w:rPr>
        <w:t xml:space="preserve"> other any L</w:t>
      </w:r>
      <w:r w:rsidR="00B4704B" w:rsidRPr="002E6975">
        <w:rPr>
          <w:rFonts w:ascii="Arial" w:hAnsi="Arial" w:cs="Arial"/>
          <w:color w:val="000000"/>
          <w:sz w:val="21"/>
          <w:szCs w:val="21"/>
        </w:rPr>
        <w:t>aw, enactment, order, or regulation relating to discrimination (whether in age, race, gender, religion, disability, sexual orientation or otherwise) in employment.</w:t>
      </w:r>
    </w:p>
    <w:p w14:paraId="32246A71" w14:textId="77777777" w:rsidR="0074695F" w:rsidRDefault="0074695F" w:rsidP="00E45CA4">
      <w:pPr>
        <w:pStyle w:val="NormalWeb"/>
        <w:widowControl w:val="0"/>
        <w:ind w:left="851" w:hanging="851"/>
        <w:jc w:val="both"/>
        <w:rPr>
          <w:rFonts w:ascii="Arial" w:hAnsi="Arial" w:cs="Arial"/>
          <w:color w:val="000000"/>
          <w:sz w:val="21"/>
          <w:szCs w:val="21"/>
        </w:rPr>
      </w:pPr>
    </w:p>
    <w:p w14:paraId="3A143FF3" w14:textId="77777777"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w:t>
      </w:r>
      <w:r w:rsidR="00265708">
        <w:rPr>
          <w:rFonts w:ascii="Arial" w:hAnsi="Arial" w:cs="Arial"/>
          <w:color w:val="000000"/>
          <w:sz w:val="21"/>
          <w:szCs w:val="21"/>
        </w:rPr>
        <w:t>2</w:t>
      </w:r>
      <w:r w:rsidRPr="0074695F">
        <w:rPr>
          <w:rFonts w:ascii="Arial" w:hAnsi="Arial" w:cs="Arial"/>
          <w:color w:val="000000"/>
          <w:sz w:val="21"/>
          <w:szCs w:val="21"/>
        </w:rPr>
        <w:t xml:space="preserve">  </w:t>
      </w:r>
      <w:r w:rsidR="00E45CA4">
        <w:rPr>
          <w:rFonts w:ascii="Arial" w:hAnsi="Arial" w:cs="Arial"/>
          <w:color w:val="000000"/>
          <w:sz w:val="21"/>
          <w:szCs w:val="21"/>
        </w:rPr>
        <w:tab/>
      </w:r>
      <w:r w:rsidRPr="0074695F">
        <w:rPr>
          <w:rFonts w:ascii="Arial" w:hAnsi="Arial" w:cs="Arial"/>
          <w:color w:val="000000"/>
          <w:sz w:val="21"/>
          <w:szCs w:val="21"/>
        </w:rPr>
        <w:t xml:space="preserve">In performing this Contract the </w:t>
      </w:r>
      <w:r>
        <w:rPr>
          <w:rFonts w:ascii="Arial" w:hAnsi="Arial" w:cs="Arial"/>
          <w:color w:val="000000"/>
          <w:sz w:val="21"/>
          <w:szCs w:val="21"/>
        </w:rPr>
        <w:t>Supplier</w:t>
      </w:r>
      <w:r w:rsidRPr="0074695F">
        <w:rPr>
          <w:rFonts w:ascii="Arial" w:hAnsi="Arial" w:cs="Arial"/>
          <w:color w:val="000000"/>
          <w:sz w:val="21"/>
          <w:szCs w:val="21"/>
        </w:rPr>
        <w:t xml:space="preserve"> shall comply with the Equality Act 2010 and have due regard to the obligations contemplated by section 149 of the Equality Act 2010 to:-</w:t>
      </w:r>
    </w:p>
    <w:p w14:paraId="35E63162" w14:textId="77777777" w:rsidR="0074695F" w:rsidRPr="0074695F" w:rsidRDefault="0074695F" w:rsidP="0074695F">
      <w:pPr>
        <w:pStyle w:val="NormalWeb"/>
        <w:ind w:left="709" w:hanging="709"/>
        <w:jc w:val="both"/>
        <w:rPr>
          <w:rFonts w:ascii="Arial" w:hAnsi="Arial" w:cs="Arial"/>
          <w:b/>
          <w:color w:val="000000"/>
          <w:sz w:val="21"/>
          <w:szCs w:val="21"/>
        </w:rPr>
      </w:pPr>
    </w:p>
    <w:p w14:paraId="5B0149DA" w14:textId="77777777" w:rsidR="0074695F" w:rsidRPr="0074695F" w:rsidRDefault="0074695F" w:rsidP="004A56DB">
      <w:pPr>
        <w:pStyle w:val="NormalWeb"/>
        <w:numPr>
          <w:ilvl w:val="3"/>
          <w:numId w:val="33"/>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eliminate discrimination, harassment, victimisation and any other conduct that is prohibited by the Equality Act 2010;</w:t>
      </w:r>
    </w:p>
    <w:p w14:paraId="5B7B1473" w14:textId="77777777" w:rsidR="0074695F" w:rsidRPr="0074695F" w:rsidRDefault="0074695F" w:rsidP="009030F8">
      <w:pPr>
        <w:pStyle w:val="NormalWeb"/>
        <w:ind w:left="1276" w:hanging="425"/>
        <w:jc w:val="both"/>
        <w:rPr>
          <w:rFonts w:ascii="Arial" w:hAnsi="Arial" w:cs="Arial"/>
          <w:color w:val="000000"/>
          <w:sz w:val="21"/>
          <w:szCs w:val="21"/>
        </w:rPr>
      </w:pPr>
    </w:p>
    <w:p w14:paraId="1BCC5AF8" w14:textId="77777777" w:rsidR="0074695F" w:rsidRPr="0074695F" w:rsidRDefault="0074695F" w:rsidP="004A56DB">
      <w:pPr>
        <w:pStyle w:val="NormalWeb"/>
        <w:numPr>
          <w:ilvl w:val="3"/>
          <w:numId w:val="33"/>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advance equality of opportunity between persons who share a relevant protected characteristic (as defined in the Equality Act 2010) and persons who do not share it; and</w:t>
      </w:r>
    </w:p>
    <w:p w14:paraId="09CA91BF" w14:textId="77777777" w:rsidR="0074695F" w:rsidRPr="0074695F" w:rsidRDefault="0074695F" w:rsidP="009030F8">
      <w:pPr>
        <w:pStyle w:val="NormalWeb"/>
        <w:ind w:left="1276" w:hanging="425"/>
        <w:jc w:val="both"/>
        <w:rPr>
          <w:rFonts w:ascii="Arial" w:hAnsi="Arial" w:cs="Arial"/>
          <w:color w:val="000000"/>
          <w:sz w:val="21"/>
          <w:szCs w:val="21"/>
        </w:rPr>
      </w:pPr>
    </w:p>
    <w:p w14:paraId="3B4601F6" w14:textId="77777777" w:rsidR="0074695F" w:rsidRPr="0074695F" w:rsidRDefault="0074695F" w:rsidP="004A56DB">
      <w:pPr>
        <w:pStyle w:val="NormalWeb"/>
        <w:numPr>
          <w:ilvl w:val="3"/>
          <w:numId w:val="33"/>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foster good relations between persons who share a relevant protected characteristic (as defined in the Equality Act 2010) and persons who do not share it</w:t>
      </w:r>
    </w:p>
    <w:p w14:paraId="07C60F57" w14:textId="77777777" w:rsidR="0074695F" w:rsidRPr="0074695F" w:rsidRDefault="0074695F" w:rsidP="0074695F">
      <w:pPr>
        <w:pStyle w:val="NormalWeb"/>
        <w:ind w:left="709" w:hanging="709"/>
        <w:jc w:val="both"/>
        <w:rPr>
          <w:rFonts w:ascii="Arial" w:hAnsi="Arial" w:cs="Arial"/>
          <w:color w:val="000000"/>
          <w:sz w:val="21"/>
          <w:szCs w:val="21"/>
        </w:rPr>
      </w:pPr>
    </w:p>
    <w:p w14:paraId="54472F55" w14:textId="77777777" w:rsidR="0074695F" w:rsidRPr="0074695F" w:rsidRDefault="0074695F" w:rsidP="009030F8">
      <w:pPr>
        <w:pStyle w:val="NormalWeb"/>
        <w:ind w:left="851"/>
        <w:jc w:val="both"/>
        <w:rPr>
          <w:rFonts w:ascii="Arial" w:hAnsi="Arial" w:cs="Arial"/>
          <w:b/>
          <w:color w:val="000000"/>
          <w:sz w:val="21"/>
          <w:szCs w:val="21"/>
        </w:rPr>
      </w:pPr>
      <w:r w:rsidRPr="0074695F">
        <w:rPr>
          <w:rFonts w:ascii="Arial" w:hAnsi="Arial" w:cs="Arial"/>
          <w:color w:val="000000"/>
          <w:sz w:val="21"/>
          <w:szCs w:val="21"/>
        </w:rPr>
        <w:t xml:space="preserve">and for the avoidance of doubt this obligation shall apply whether or not the </w:t>
      </w:r>
      <w:r>
        <w:rPr>
          <w:rFonts w:ascii="Arial" w:hAnsi="Arial" w:cs="Arial"/>
          <w:color w:val="000000"/>
          <w:sz w:val="21"/>
          <w:szCs w:val="21"/>
        </w:rPr>
        <w:t xml:space="preserve">Supplier </w:t>
      </w:r>
      <w:r w:rsidRPr="0074695F">
        <w:rPr>
          <w:rFonts w:ascii="Arial" w:hAnsi="Arial" w:cs="Arial"/>
          <w:color w:val="000000"/>
          <w:sz w:val="21"/>
          <w:szCs w:val="21"/>
        </w:rPr>
        <w:t>is a public authority for the purposes of section 149 of the Equality Act 2010.</w:t>
      </w:r>
    </w:p>
    <w:p w14:paraId="49EFA898" w14:textId="77777777" w:rsidR="00B4704B" w:rsidRPr="002E6975" w:rsidRDefault="00B4704B" w:rsidP="00DE6FC4">
      <w:pPr>
        <w:pStyle w:val="NormalWeb"/>
        <w:widowControl w:val="0"/>
        <w:ind w:left="709" w:hanging="709"/>
        <w:jc w:val="both"/>
        <w:rPr>
          <w:rFonts w:ascii="Arial" w:hAnsi="Arial" w:cs="Arial"/>
          <w:color w:val="000000"/>
          <w:sz w:val="21"/>
          <w:szCs w:val="21"/>
        </w:rPr>
      </w:pPr>
    </w:p>
    <w:p w14:paraId="0A23AB76" w14:textId="5C4FC4F4" w:rsidR="00DD49F3" w:rsidRPr="002E6975" w:rsidRDefault="0074695F" w:rsidP="009030F8">
      <w:pPr>
        <w:pStyle w:val="NormalWeb"/>
        <w:widowControl w:val="0"/>
        <w:ind w:left="851" w:hanging="851"/>
        <w:jc w:val="both"/>
        <w:rPr>
          <w:rFonts w:ascii="Arial" w:hAnsi="Arial" w:cs="Arial"/>
          <w:color w:val="000000"/>
          <w:sz w:val="21"/>
          <w:szCs w:val="21"/>
        </w:rPr>
      </w:pPr>
      <w:bookmarkStart w:id="11" w:name="a247227"/>
      <w:bookmarkEnd w:id="11"/>
      <w:r>
        <w:rPr>
          <w:rFonts w:ascii="Arial" w:hAnsi="Arial" w:cs="Arial"/>
          <w:color w:val="000000"/>
          <w:sz w:val="21"/>
          <w:szCs w:val="21"/>
        </w:rPr>
        <w:t>D2.</w:t>
      </w:r>
      <w:r w:rsidR="00265708">
        <w:rPr>
          <w:rFonts w:ascii="Arial" w:hAnsi="Arial" w:cs="Arial"/>
          <w:color w:val="000000"/>
          <w:sz w:val="21"/>
          <w:szCs w:val="21"/>
        </w:rPr>
        <w:t>3</w:t>
      </w:r>
      <w:r w:rsidR="00B4704B" w:rsidRPr="002E6975">
        <w:rPr>
          <w:rFonts w:ascii="Arial" w:hAnsi="Arial" w:cs="Arial"/>
          <w:color w:val="000000"/>
          <w:sz w:val="21"/>
          <w:szCs w:val="21"/>
        </w:rPr>
        <w:tab/>
        <w:t xml:space="preserve">The </w:t>
      </w:r>
      <w:r w:rsidR="00F27068" w:rsidRPr="002E6975">
        <w:rPr>
          <w:rFonts w:ascii="Arial" w:hAnsi="Arial" w:cs="Arial"/>
          <w:color w:val="000000"/>
          <w:sz w:val="21"/>
          <w:szCs w:val="21"/>
        </w:rPr>
        <w:t>Supplier</w:t>
      </w:r>
      <w:r w:rsidR="00B4704B" w:rsidRPr="002E6975">
        <w:rPr>
          <w:rFonts w:ascii="Arial" w:hAnsi="Arial" w:cs="Arial"/>
          <w:color w:val="000000"/>
          <w:sz w:val="21"/>
          <w:szCs w:val="21"/>
        </w:rPr>
        <w:t xml:space="preserve"> shall take all reasonable steps to secure the observance of </w:t>
      </w:r>
      <w:r w:rsidR="00006B5B" w:rsidRPr="002E6975">
        <w:rPr>
          <w:rFonts w:ascii="Arial" w:hAnsi="Arial" w:cs="Arial"/>
          <w:color w:val="000000"/>
          <w:sz w:val="21"/>
          <w:szCs w:val="21"/>
        </w:rPr>
        <w:t xml:space="preserve">Clause </w:t>
      </w:r>
      <w:r w:rsidR="00006B5B" w:rsidRPr="002E6975">
        <w:rPr>
          <w:rStyle w:val="Emphasis"/>
          <w:rFonts w:ascii="Arial" w:hAnsi="Arial" w:cs="Arial"/>
          <w:i w:val="0"/>
          <w:sz w:val="21"/>
          <w:szCs w:val="21"/>
        </w:rPr>
        <w:t xml:space="preserve">D2.1 </w:t>
      </w:r>
      <w:r w:rsidR="00B4704B" w:rsidRPr="002E6975">
        <w:rPr>
          <w:rFonts w:ascii="Arial" w:hAnsi="Arial" w:cs="Arial"/>
          <w:color w:val="000000"/>
          <w:sz w:val="21"/>
          <w:szCs w:val="21"/>
        </w:rPr>
        <w:t>by all Staff employed in performance of this Contract.</w:t>
      </w:r>
    </w:p>
    <w:p w14:paraId="157571FC" w14:textId="77777777" w:rsidR="00DD49F3" w:rsidRPr="002E6975" w:rsidRDefault="00DD49F3" w:rsidP="009030F8">
      <w:pPr>
        <w:pStyle w:val="NormalWeb"/>
        <w:widowControl w:val="0"/>
        <w:ind w:left="851" w:hanging="851"/>
        <w:jc w:val="both"/>
        <w:rPr>
          <w:rFonts w:ascii="Arial" w:hAnsi="Arial" w:cs="Arial"/>
          <w:color w:val="000000"/>
          <w:sz w:val="21"/>
          <w:szCs w:val="21"/>
        </w:rPr>
      </w:pPr>
    </w:p>
    <w:p w14:paraId="55A29927" w14:textId="77777777"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265708">
        <w:rPr>
          <w:rFonts w:ascii="Arial" w:hAnsi="Arial" w:cs="Arial"/>
          <w:sz w:val="21"/>
          <w:szCs w:val="21"/>
        </w:rPr>
        <w:t>4</w:t>
      </w:r>
      <w:r w:rsidR="00020D84" w:rsidRPr="002E6975">
        <w:rPr>
          <w:rFonts w:ascii="Arial" w:hAnsi="Arial" w:cs="Arial"/>
          <w:sz w:val="21"/>
          <w:szCs w:val="21"/>
        </w:rPr>
        <w:tab/>
        <w:t xml:space="preserve">The </w:t>
      </w:r>
      <w:r w:rsidR="00F27068" w:rsidRPr="002E6975">
        <w:rPr>
          <w:rFonts w:ascii="Arial" w:hAnsi="Arial" w:cs="Arial"/>
          <w:sz w:val="21"/>
          <w:szCs w:val="21"/>
        </w:rPr>
        <w:t>Supplier</w:t>
      </w:r>
      <w:r w:rsidR="00020D84" w:rsidRPr="002E6975">
        <w:rPr>
          <w:rFonts w:ascii="Arial" w:hAnsi="Arial" w:cs="Arial"/>
          <w:sz w:val="21"/>
          <w:szCs w:val="21"/>
        </w:rPr>
        <w:t xml:space="preserve"> shall notify the </w:t>
      </w:r>
      <w:r w:rsidR="00D405AD"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forthwith in writing as soon as it becomes aware of any investigation of or proceedings brought against the </w:t>
      </w:r>
      <w:r w:rsidR="00040798" w:rsidRPr="002E6975">
        <w:rPr>
          <w:rFonts w:ascii="Arial" w:hAnsi="Arial" w:cs="Arial"/>
          <w:sz w:val="21"/>
          <w:szCs w:val="21"/>
        </w:rPr>
        <w:t>Supplier</w:t>
      </w:r>
      <w:r w:rsidR="00020D84" w:rsidRPr="002E6975">
        <w:rPr>
          <w:rFonts w:ascii="Arial" w:hAnsi="Arial" w:cs="Arial"/>
          <w:sz w:val="21"/>
          <w:szCs w:val="21"/>
        </w:rPr>
        <w:t xml:space="preserve"> under </w:t>
      </w:r>
      <w:r w:rsidR="00D405AD" w:rsidRPr="002E6975">
        <w:rPr>
          <w:rFonts w:ascii="Arial" w:hAnsi="Arial" w:cs="Arial"/>
          <w:sz w:val="21"/>
          <w:szCs w:val="21"/>
        </w:rPr>
        <w:t>Equality Legislation</w:t>
      </w:r>
      <w:r w:rsidR="00B4704B" w:rsidRPr="002E6975">
        <w:rPr>
          <w:rFonts w:ascii="Arial" w:hAnsi="Arial" w:cs="Arial"/>
          <w:sz w:val="21"/>
          <w:szCs w:val="21"/>
        </w:rPr>
        <w:t xml:space="preserve"> </w:t>
      </w:r>
      <w:r w:rsidR="00EC38C6">
        <w:rPr>
          <w:rFonts w:ascii="Arial" w:hAnsi="Arial" w:cs="Arial"/>
          <w:color w:val="000000"/>
          <w:sz w:val="21"/>
          <w:szCs w:val="21"/>
        </w:rPr>
        <w:t>or other any L</w:t>
      </w:r>
      <w:r w:rsidR="00B4704B" w:rsidRPr="002E6975">
        <w:rPr>
          <w:rFonts w:ascii="Arial" w:hAnsi="Arial" w:cs="Arial"/>
          <w:color w:val="000000"/>
          <w:sz w:val="21"/>
          <w:szCs w:val="21"/>
        </w:rPr>
        <w:t>aw, enactment, order or regulation</w:t>
      </w:r>
      <w:r w:rsidR="001119D4">
        <w:rPr>
          <w:rFonts w:ascii="Arial" w:hAnsi="Arial" w:cs="Arial"/>
          <w:color w:val="000000"/>
          <w:sz w:val="21"/>
          <w:szCs w:val="21"/>
        </w:rPr>
        <w:t xml:space="preserve"> relating to discrimination</w:t>
      </w:r>
      <w:r w:rsidR="00020D84" w:rsidRPr="002E6975">
        <w:rPr>
          <w:rFonts w:ascii="Arial" w:hAnsi="Arial" w:cs="Arial"/>
          <w:sz w:val="21"/>
          <w:szCs w:val="21"/>
        </w:rPr>
        <w:t>.</w:t>
      </w:r>
    </w:p>
    <w:p w14:paraId="59DA4761" w14:textId="77777777" w:rsidR="00F27068" w:rsidRPr="002E6975" w:rsidRDefault="00F27068" w:rsidP="009030F8">
      <w:pPr>
        <w:pStyle w:val="NormalWeb"/>
        <w:widowControl w:val="0"/>
        <w:ind w:left="851" w:hanging="851"/>
        <w:jc w:val="both"/>
        <w:rPr>
          <w:rFonts w:ascii="Arial" w:hAnsi="Arial" w:cs="Arial"/>
          <w:sz w:val="21"/>
          <w:szCs w:val="21"/>
        </w:rPr>
      </w:pPr>
    </w:p>
    <w:p w14:paraId="25F148C1" w14:textId="77777777" w:rsidR="00F24C5D" w:rsidRDefault="0074695F" w:rsidP="009030F8">
      <w:pPr>
        <w:pStyle w:val="NormalWeb"/>
        <w:widowControl w:val="0"/>
        <w:ind w:left="851" w:hanging="851"/>
        <w:jc w:val="both"/>
        <w:rPr>
          <w:rFonts w:ascii="Arial" w:hAnsi="Arial" w:cs="Arial"/>
          <w:sz w:val="21"/>
          <w:szCs w:val="21"/>
        </w:rPr>
      </w:pPr>
      <w:r>
        <w:rPr>
          <w:rFonts w:ascii="Arial" w:hAnsi="Arial" w:cs="Arial"/>
          <w:sz w:val="21"/>
          <w:szCs w:val="21"/>
        </w:rPr>
        <w:t>D2.</w:t>
      </w:r>
      <w:r w:rsidR="00265708">
        <w:rPr>
          <w:rFonts w:ascii="Arial" w:hAnsi="Arial" w:cs="Arial"/>
          <w:sz w:val="21"/>
          <w:szCs w:val="21"/>
        </w:rPr>
        <w:t>5</w:t>
      </w:r>
      <w:r w:rsidR="00DD49F3" w:rsidRPr="002E6975">
        <w:rPr>
          <w:rFonts w:ascii="Arial" w:hAnsi="Arial" w:cs="Arial"/>
          <w:sz w:val="21"/>
          <w:szCs w:val="21"/>
        </w:rPr>
        <w:tab/>
        <w:t xml:space="preserve">Where any investigation is undertaken by a person or body empowered to conduct such investigation and/or proceedings are instituted in connection with any matter relating to the </w:t>
      </w:r>
      <w:r w:rsidR="00F27068" w:rsidRPr="002E6975">
        <w:rPr>
          <w:rFonts w:ascii="Arial" w:hAnsi="Arial" w:cs="Arial"/>
          <w:sz w:val="21"/>
          <w:szCs w:val="21"/>
        </w:rPr>
        <w:t>Supplier</w:t>
      </w:r>
      <w:r w:rsidR="00DD49F3" w:rsidRPr="002E6975">
        <w:rPr>
          <w:rFonts w:ascii="Arial" w:hAnsi="Arial" w:cs="Arial"/>
          <w:sz w:val="21"/>
          <w:szCs w:val="21"/>
        </w:rPr>
        <w:t xml:space="preserve">’s performance of this Contract being in contravention of Equality Legislation </w:t>
      </w:r>
      <w:r w:rsidR="00EC38C6">
        <w:rPr>
          <w:rFonts w:ascii="Arial" w:hAnsi="Arial" w:cs="Arial"/>
          <w:color w:val="000000"/>
          <w:sz w:val="21"/>
          <w:szCs w:val="21"/>
        </w:rPr>
        <w:t>or other any L</w:t>
      </w:r>
      <w:r w:rsidR="00DD49F3" w:rsidRPr="002E6975">
        <w:rPr>
          <w:rFonts w:ascii="Arial" w:hAnsi="Arial" w:cs="Arial"/>
          <w:color w:val="000000"/>
          <w:sz w:val="21"/>
          <w:szCs w:val="21"/>
        </w:rPr>
        <w:t>aw, enactment, order or regulation relating to discrimination</w:t>
      </w:r>
      <w:r w:rsidR="00DD49F3" w:rsidRPr="002E6975">
        <w:rPr>
          <w:rFonts w:ascii="Arial" w:hAnsi="Arial" w:cs="Arial"/>
          <w:sz w:val="21"/>
          <w:szCs w:val="21"/>
        </w:rPr>
        <w:t xml:space="preserve">, the </w:t>
      </w:r>
      <w:r w:rsidR="00F27068" w:rsidRPr="002E6975">
        <w:rPr>
          <w:rFonts w:ascii="Arial" w:hAnsi="Arial" w:cs="Arial"/>
          <w:sz w:val="21"/>
          <w:szCs w:val="21"/>
        </w:rPr>
        <w:t>Supplier</w:t>
      </w:r>
      <w:r w:rsidR="00DD49F3" w:rsidRPr="002E6975">
        <w:rPr>
          <w:rFonts w:ascii="Arial" w:hAnsi="Arial" w:cs="Arial"/>
          <w:sz w:val="21"/>
          <w:szCs w:val="21"/>
        </w:rPr>
        <w:t xml:space="preserve"> shall, free of charge</w:t>
      </w:r>
      <w:r w:rsidR="003B7A6F">
        <w:rPr>
          <w:rFonts w:ascii="Arial" w:hAnsi="Arial" w:cs="Arial"/>
          <w:sz w:val="21"/>
          <w:szCs w:val="21"/>
        </w:rPr>
        <w:t>:-</w:t>
      </w:r>
      <w:r w:rsidR="00DD49F3" w:rsidRPr="002E6975">
        <w:rPr>
          <w:rFonts w:ascii="Arial" w:hAnsi="Arial" w:cs="Arial"/>
          <w:sz w:val="21"/>
          <w:szCs w:val="21"/>
        </w:rPr>
        <w:t xml:space="preserve"> </w:t>
      </w:r>
    </w:p>
    <w:p w14:paraId="3480D8E6" w14:textId="77777777" w:rsidR="00F24C5D" w:rsidRDefault="00F24C5D" w:rsidP="00DE6FC4">
      <w:pPr>
        <w:pStyle w:val="NormalWeb"/>
        <w:widowControl w:val="0"/>
        <w:ind w:left="709" w:hanging="709"/>
        <w:jc w:val="both"/>
        <w:rPr>
          <w:rFonts w:ascii="Arial" w:hAnsi="Arial" w:cs="Arial"/>
          <w:sz w:val="21"/>
          <w:szCs w:val="21"/>
        </w:rPr>
      </w:pPr>
    </w:p>
    <w:p w14:paraId="4E0DBFA7" w14:textId="77777777" w:rsidR="00F24C5D" w:rsidRDefault="00DD49F3" w:rsidP="004A56DB">
      <w:pPr>
        <w:pStyle w:val="NormalWeb"/>
        <w:widowControl w:val="0"/>
        <w:numPr>
          <w:ilvl w:val="0"/>
          <w:numId w:val="14"/>
        </w:numPr>
        <w:ind w:left="1276" w:hanging="425"/>
        <w:jc w:val="both"/>
        <w:rPr>
          <w:rFonts w:ascii="Arial" w:hAnsi="Arial" w:cs="Arial"/>
          <w:sz w:val="21"/>
          <w:szCs w:val="21"/>
        </w:rPr>
      </w:pPr>
      <w:r w:rsidRPr="002E6975">
        <w:rPr>
          <w:rFonts w:ascii="Arial" w:hAnsi="Arial" w:cs="Arial"/>
          <w:sz w:val="21"/>
          <w:szCs w:val="21"/>
        </w:rPr>
        <w:t>provide any information requested in the timescale allotted</w:t>
      </w:r>
      <w:r w:rsidR="00F24C5D">
        <w:rPr>
          <w:rFonts w:ascii="Arial" w:hAnsi="Arial" w:cs="Arial"/>
          <w:sz w:val="21"/>
          <w:szCs w:val="21"/>
        </w:rPr>
        <w:t>;</w:t>
      </w:r>
      <w:r w:rsidRPr="002E6975">
        <w:rPr>
          <w:rFonts w:ascii="Arial" w:hAnsi="Arial" w:cs="Arial"/>
          <w:sz w:val="21"/>
          <w:szCs w:val="21"/>
        </w:rPr>
        <w:t xml:space="preserve"> </w:t>
      </w:r>
    </w:p>
    <w:p w14:paraId="007E4A2E" w14:textId="77777777" w:rsidR="00F24C5D" w:rsidRDefault="00F24C5D" w:rsidP="009030F8">
      <w:pPr>
        <w:pStyle w:val="NormalWeb"/>
        <w:widowControl w:val="0"/>
        <w:ind w:left="1276" w:hanging="425"/>
        <w:jc w:val="both"/>
        <w:rPr>
          <w:rFonts w:ascii="Arial" w:hAnsi="Arial" w:cs="Arial"/>
          <w:sz w:val="21"/>
          <w:szCs w:val="21"/>
        </w:rPr>
      </w:pPr>
    </w:p>
    <w:p w14:paraId="07F07864" w14:textId="6CC1BF3D" w:rsidR="00F24C5D" w:rsidRDefault="00DD49F3" w:rsidP="004A56DB">
      <w:pPr>
        <w:pStyle w:val="NormalWeb"/>
        <w:widowControl w:val="0"/>
        <w:numPr>
          <w:ilvl w:val="0"/>
          <w:numId w:val="14"/>
        </w:numPr>
        <w:ind w:left="1276" w:hanging="425"/>
        <w:jc w:val="both"/>
        <w:rPr>
          <w:rFonts w:ascii="Arial" w:hAnsi="Arial" w:cs="Arial"/>
          <w:sz w:val="21"/>
          <w:szCs w:val="21"/>
        </w:rPr>
      </w:pPr>
      <w:r w:rsidRPr="002E6975">
        <w:rPr>
          <w:rFonts w:ascii="Arial" w:hAnsi="Arial" w:cs="Arial"/>
          <w:sz w:val="21"/>
          <w:szCs w:val="21"/>
        </w:rPr>
        <w:t xml:space="preserve">attend any meetings as required and permit </w:t>
      </w:r>
      <w:r w:rsidRPr="002E6975">
        <w:rPr>
          <w:rFonts w:ascii="Arial" w:hAnsi="Arial" w:cs="Arial"/>
          <w:bCs/>
          <w:iCs/>
          <w:sz w:val="21"/>
          <w:szCs w:val="21"/>
        </w:rPr>
        <w:t xml:space="preserve">the </w:t>
      </w:r>
      <w:r w:rsidRPr="002E6975">
        <w:rPr>
          <w:rFonts w:ascii="Arial" w:hAnsi="Arial" w:cs="Arial"/>
          <w:sz w:val="21"/>
          <w:szCs w:val="21"/>
        </w:rPr>
        <w:t>Staff to attend</w:t>
      </w:r>
      <w:r w:rsidR="00F24C5D">
        <w:rPr>
          <w:rFonts w:ascii="Arial" w:hAnsi="Arial" w:cs="Arial"/>
          <w:sz w:val="21"/>
          <w:szCs w:val="21"/>
        </w:rPr>
        <w:t>;</w:t>
      </w:r>
    </w:p>
    <w:p w14:paraId="2F475837" w14:textId="77777777" w:rsidR="00F24C5D" w:rsidRDefault="00F24C5D" w:rsidP="009030F8">
      <w:pPr>
        <w:pStyle w:val="NormalWeb"/>
        <w:widowControl w:val="0"/>
        <w:ind w:left="1276" w:hanging="425"/>
        <w:jc w:val="both"/>
        <w:rPr>
          <w:rFonts w:ascii="Arial" w:hAnsi="Arial" w:cs="Arial"/>
          <w:sz w:val="21"/>
          <w:szCs w:val="21"/>
        </w:rPr>
      </w:pPr>
    </w:p>
    <w:p w14:paraId="5F100AAF" w14:textId="77777777" w:rsidR="00F24C5D" w:rsidRDefault="00DD49F3" w:rsidP="004A56DB">
      <w:pPr>
        <w:pStyle w:val="NormalWeb"/>
        <w:widowControl w:val="0"/>
        <w:numPr>
          <w:ilvl w:val="0"/>
          <w:numId w:val="14"/>
        </w:numPr>
        <w:ind w:left="1276" w:hanging="425"/>
        <w:jc w:val="both"/>
        <w:rPr>
          <w:rFonts w:ascii="Arial" w:hAnsi="Arial" w:cs="Arial"/>
          <w:sz w:val="21"/>
          <w:szCs w:val="21"/>
        </w:rPr>
      </w:pPr>
      <w:r w:rsidRPr="002E6975">
        <w:rPr>
          <w:rFonts w:ascii="Arial" w:hAnsi="Arial" w:cs="Arial"/>
          <w:sz w:val="21"/>
          <w:szCs w:val="21"/>
        </w:rPr>
        <w:t xml:space="preserve">promptly allow access to and investigation of any documents or data deemed to be relevant; </w:t>
      </w:r>
    </w:p>
    <w:p w14:paraId="0576D5D3" w14:textId="77777777" w:rsidR="00F24C5D" w:rsidRDefault="00F24C5D" w:rsidP="009030F8">
      <w:pPr>
        <w:pStyle w:val="ListParagraph"/>
        <w:widowControl w:val="0"/>
        <w:ind w:left="1276" w:hanging="425"/>
        <w:rPr>
          <w:rFonts w:ascii="Arial" w:hAnsi="Arial" w:cs="Arial"/>
          <w:sz w:val="21"/>
          <w:szCs w:val="21"/>
        </w:rPr>
      </w:pPr>
    </w:p>
    <w:p w14:paraId="3AF5AD36" w14:textId="2B18871A" w:rsidR="00F24C5D" w:rsidRDefault="00DD49F3" w:rsidP="004A56DB">
      <w:pPr>
        <w:pStyle w:val="NormalWeb"/>
        <w:widowControl w:val="0"/>
        <w:numPr>
          <w:ilvl w:val="0"/>
          <w:numId w:val="14"/>
        </w:numPr>
        <w:ind w:left="1276" w:hanging="425"/>
        <w:jc w:val="both"/>
        <w:rPr>
          <w:rFonts w:ascii="Arial" w:hAnsi="Arial" w:cs="Arial"/>
          <w:sz w:val="21"/>
          <w:szCs w:val="21"/>
        </w:rPr>
      </w:pPr>
      <w:r w:rsidRPr="002E6975">
        <w:rPr>
          <w:rFonts w:ascii="Arial" w:hAnsi="Arial" w:cs="Arial"/>
          <w:sz w:val="21"/>
          <w:szCs w:val="21"/>
        </w:rPr>
        <w:t xml:space="preserve">allow the </w:t>
      </w:r>
      <w:r w:rsidR="00F27068" w:rsidRPr="002E6975">
        <w:rPr>
          <w:rFonts w:ascii="Arial" w:hAnsi="Arial" w:cs="Arial"/>
          <w:sz w:val="21"/>
          <w:szCs w:val="21"/>
        </w:rPr>
        <w:t>Supplier</w:t>
      </w:r>
      <w:r w:rsidRPr="002E6975">
        <w:rPr>
          <w:rFonts w:ascii="Arial" w:hAnsi="Arial" w:cs="Arial"/>
          <w:sz w:val="21"/>
          <w:szCs w:val="21"/>
        </w:rPr>
        <w:t xml:space="preserve"> and any of </w:t>
      </w:r>
      <w:r w:rsidRPr="002E6975">
        <w:rPr>
          <w:rFonts w:ascii="Arial" w:hAnsi="Arial" w:cs="Arial"/>
          <w:bCs/>
          <w:iCs/>
          <w:sz w:val="21"/>
          <w:szCs w:val="21"/>
        </w:rPr>
        <w:t xml:space="preserve">the </w:t>
      </w:r>
      <w:r w:rsidRPr="002E6975">
        <w:rPr>
          <w:rFonts w:ascii="Arial" w:hAnsi="Arial" w:cs="Arial"/>
          <w:sz w:val="21"/>
          <w:szCs w:val="21"/>
        </w:rPr>
        <w:t>Staff to appear as witness in any ensuing proceedings</w:t>
      </w:r>
      <w:r w:rsidR="00DF2AE9">
        <w:rPr>
          <w:rFonts w:ascii="Arial" w:hAnsi="Arial" w:cs="Arial"/>
          <w:sz w:val="21"/>
          <w:szCs w:val="21"/>
        </w:rPr>
        <w:t>,</w:t>
      </w:r>
      <w:r w:rsidRPr="002E6975">
        <w:rPr>
          <w:rFonts w:ascii="Arial" w:hAnsi="Arial" w:cs="Arial"/>
          <w:sz w:val="21"/>
          <w:szCs w:val="21"/>
        </w:rPr>
        <w:t xml:space="preserve"> and </w:t>
      </w:r>
    </w:p>
    <w:p w14:paraId="7E02B4E0" w14:textId="77777777" w:rsidR="00F24C5D" w:rsidRDefault="00F24C5D" w:rsidP="009030F8">
      <w:pPr>
        <w:pStyle w:val="ListParagraph"/>
        <w:widowControl w:val="0"/>
        <w:ind w:left="1276" w:hanging="425"/>
        <w:rPr>
          <w:rFonts w:ascii="Arial" w:hAnsi="Arial" w:cs="Arial"/>
          <w:sz w:val="21"/>
          <w:szCs w:val="21"/>
        </w:rPr>
      </w:pPr>
    </w:p>
    <w:p w14:paraId="48E1E16C" w14:textId="77777777" w:rsidR="00F27068" w:rsidRPr="002E6975" w:rsidRDefault="00DD49F3" w:rsidP="004A56DB">
      <w:pPr>
        <w:pStyle w:val="NormalWeb"/>
        <w:widowControl w:val="0"/>
        <w:numPr>
          <w:ilvl w:val="0"/>
          <w:numId w:val="14"/>
        </w:numPr>
        <w:ind w:left="1276" w:hanging="425"/>
        <w:jc w:val="both"/>
        <w:rPr>
          <w:rFonts w:ascii="Arial" w:hAnsi="Arial" w:cs="Arial"/>
          <w:sz w:val="21"/>
          <w:szCs w:val="21"/>
        </w:rPr>
      </w:pPr>
      <w:r w:rsidRPr="002E6975">
        <w:rPr>
          <w:rFonts w:ascii="Arial" w:hAnsi="Arial" w:cs="Arial"/>
          <w:sz w:val="21"/>
          <w:szCs w:val="21"/>
        </w:rPr>
        <w:t>cooperate fully and promptly in every way required by the person or body conducting such investigation during the course of that investigation.</w:t>
      </w:r>
    </w:p>
    <w:p w14:paraId="1C91C361" w14:textId="77777777" w:rsidR="00F27068" w:rsidRPr="002E6975" w:rsidRDefault="00F27068" w:rsidP="009030F8">
      <w:pPr>
        <w:pStyle w:val="NormalWeb"/>
        <w:widowControl w:val="0"/>
        <w:ind w:left="709" w:hanging="425"/>
        <w:jc w:val="both"/>
        <w:rPr>
          <w:rFonts w:ascii="Arial" w:hAnsi="Arial" w:cs="Arial"/>
          <w:sz w:val="21"/>
          <w:szCs w:val="21"/>
        </w:rPr>
      </w:pPr>
    </w:p>
    <w:p w14:paraId="1F011D3B" w14:textId="157D1AD4"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265708">
        <w:rPr>
          <w:rFonts w:ascii="Arial" w:hAnsi="Arial" w:cs="Arial"/>
          <w:sz w:val="21"/>
          <w:szCs w:val="21"/>
        </w:rPr>
        <w:t>6</w:t>
      </w:r>
      <w:r w:rsidR="00020D84" w:rsidRPr="002E6975">
        <w:rPr>
          <w:rFonts w:ascii="Arial" w:hAnsi="Arial" w:cs="Arial"/>
          <w:sz w:val="21"/>
          <w:szCs w:val="21"/>
        </w:rPr>
        <w:tab/>
        <w:t xml:space="preserve">Where any investigation is conducted or proceedings are brought under </w:t>
      </w:r>
      <w:r w:rsidR="00B4704B" w:rsidRPr="002E6975">
        <w:rPr>
          <w:rFonts w:ascii="Arial" w:hAnsi="Arial" w:cs="Arial"/>
          <w:sz w:val="21"/>
          <w:szCs w:val="21"/>
        </w:rPr>
        <w:t xml:space="preserve">Equality Legislation </w:t>
      </w:r>
      <w:r w:rsidR="00EC38C6">
        <w:rPr>
          <w:rFonts w:ascii="Arial" w:hAnsi="Arial" w:cs="Arial"/>
          <w:color w:val="000000"/>
          <w:sz w:val="21"/>
          <w:szCs w:val="21"/>
        </w:rPr>
        <w:t>or other any L</w:t>
      </w:r>
      <w:r w:rsidR="00B4704B" w:rsidRPr="002E6975">
        <w:rPr>
          <w:rFonts w:ascii="Arial" w:hAnsi="Arial" w:cs="Arial"/>
          <w:color w:val="000000"/>
          <w:sz w:val="21"/>
          <w:szCs w:val="21"/>
        </w:rPr>
        <w:t>aw, enactment, order or regulation relating to discrimination</w:t>
      </w:r>
      <w:r w:rsidR="00B4704B" w:rsidRPr="002E6975">
        <w:rPr>
          <w:rFonts w:ascii="Arial" w:hAnsi="Arial" w:cs="Arial"/>
          <w:sz w:val="21"/>
          <w:szCs w:val="21"/>
        </w:rPr>
        <w:t xml:space="preserve"> </w:t>
      </w:r>
      <w:r w:rsidR="00020D84" w:rsidRPr="002E6975">
        <w:rPr>
          <w:rFonts w:ascii="Arial" w:hAnsi="Arial" w:cs="Arial"/>
          <w:sz w:val="21"/>
          <w:szCs w:val="21"/>
        </w:rPr>
        <w:t xml:space="preserve"> which arise directly or indirectly out of any act or omission of the </w:t>
      </w:r>
      <w:r w:rsidR="00F27068" w:rsidRPr="002E6975">
        <w:rPr>
          <w:rFonts w:ascii="Arial" w:hAnsi="Arial" w:cs="Arial"/>
          <w:sz w:val="21"/>
          <w:szCs w:val="21"/>
        </w:rPr>
        <w:t>Supplier</w:t>
      </w:r>
      <w:r w:rsidR="00020D84" w:rsidRPr="002E6975">
        <w:rPr>
          <w:rFonts w:ascii="Arial" w:hAnsi="Arial" w:cs="Arial"/>
          <w:sz w:val="21"/>
          <w:szCs w:val="21"/>
        </w:rPr>
        <w:t>,</w:t>
      </w:r>
      <w:r w:rsidR="003E293D">
        <w:rPr>
          <w:rFonts w:ascii="Arial" w:hAnsi="Arial" w:cs="Arial"/>
          <w:sz w:val="21"/>
          <w:szCs w:val="21"/>
        </w:rPr>
        <w:t xml:space="preserve"> its agents, Sub</w:t>
      </w:r>
      <w:r w:rsidR="00641D4E">
        <w:rPr>
          <w:rFonts w:ascii="Arial" w:hAnsi="Arial" w:cs="Arial"/>
          <w:sz w:val="21"/>
          <w:szCs w:val="21"/>
        </w:rPr>
        <w:t>-</w:t>
      </w:r>
      <w:r w:rsidR="003E293D">
        <w:rPr>
          <w:rFonts w:ascii="Arial" w:hAnsi="Arial" w:cs="Arial"/>
          <w:sz w:val="21"/>
          <w:szCs w:val="21"/>
        </w:rPr>
        <w:t>Contractors or Staff,</w:t>
      </w:r>
      <w:r w:rsidR="00020D84" w:rsidRPr="002E6975">
        <w:rPr>
          <w:rFonts w:ascii="Arial" w:hAnsi="Arial" w:cs="Arial"/>
          <w:sz w:val="21"/>
          <w:szCs w:val="21"/>
        </w:rPr>
        <w:t xml:space="preserve"> and where there is a finding against the </w:t>
      </w:r>
      <w:r w:rsidR="00040798" w:rsidRPr="002E6975">
        <w:rPr>
          <w:rFonts w:ascii="Arial" w:hAnsi="Arial" w:cs="Arial"/>
          <w:sz w:val="21"/>
          <w:szCs w:val="21"/>
        </w:rPr>
        <w:t>Supplier</w:t>
      </w:r>
      <w:r w:rsidR="00020D84" w:rsidRPr="002E6975">
        <w:rPr>
          <w:rFonts w:ascii="Arial" w:hAnsi="Arial" w:cs="Arial"/>
          <w:sz w:val="21"/>
          <w:szCs w:val="21"/>
        </w:rPr>
        <w:t xml:space="preserve"> in such investigation or proceedings, the </w:t>
      </w:r>
      <w:r w:rsidR="00F27068" w:rsidRPr="002E6975">
        <w:rPr>
          <w:rFonts w:ascii="Arial" w:hAnsi="Arial" w:cs="Arial"/>
          <w:sz w:val="21"/>
          <w:szCs w:val="21"/>
        </w:rPr>
        <w:t>Supplier</w:t>
      </w:r>
      <w:r w:rsidR="00020D84" w:rsidRPr="002E6975">
        <w:rPr>
          <w:rFonts w:ascii="Arial" w:hAnsi="Arial" w:cs="Arial"/>
          <w:sz w:val="21"/>
          <w:szCs w:val="21"/>
        </w:rPr>
        <w:t xml:space="preserve"> shall indemnify the </w:t>
      </w:r>
      <w:r w:rsidR="00D405AD"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with respect to all </w:t>
      </w:r>
      <w:r w:rsidR="00DF2AE9">
        <w:rPr>
          <w:rFonts w:ascii="Arial" w:hAnsi="Arial" w:cs="Arial"/>
          <w:sz w:val="21"/>
          <w:szCs w:val="21"/>
        </w:rPr>
        <w:t>Losses</w:t>
      </w:r>
      <w:r w:rsidR="00020D84" w:rsidRPr="002E6975">
        <w:rPr>
          <w:rFonts w:ascii="Arial" w:hAnsi="Arial" w:cs="Arial"/>
          <w:sz w:val="21"/>
          <w:szCs w:val="21"/>
        </w:rPr>
        <w:t xml:space="preserve"> arising out of or in connection with any such investigation or proceedings and such other financial redress to cover any payment the </w:t>
      </w:r>
      <w:r w:rsidR="00D405AD"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may have been ordered or required to pay to a third party.  </w:t>
      </w:r>
    </w:p>
    <w:p w14:paraId="08CB34BB" w14:textId="77777777" w:rsidR="00F27068" w:rsidRPr="002E6975" w:rsidRDefault="00F27068" w:rsidP="00DE6FC4">
      <w:pPr>
        <w:pStyle w:val="NormalWeb"/>
        <w:widowControl w:val="0"/>
        <w:ind w:left="709" w:hanging="709"/>
        <w:jc w:val="both"/>
        <w:rPr>
          <w:rFonts w:ascii="Arial" w:hAnsi="Arial" w:cs="Arial"/>
          <w:sz w:val="21"/>
          <w:szCs w:val="21"/>
        </w:rPr>
      </w:pPr>
    </w:p>
    <w:p w14:paraId="76B2AAAB" w14:textId="77777777"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265708">
        <w:rPr>
          <w:rFonts w:ascii="Arial" w:hAnsi="Arial" w:cs="Arial"/>
          <w:sz w:val="21"/>
          <w:szCs w:val="21"/>
        </w:rPr>
        <w:t>7</w:t>
      </w:r>
      <w:r w:rsidR="00020D84" w:rsidRPr="002E6975">
        <w:rPr>
          <w:rFonts w:ascii="Arial" w:hAnsi="Arial" w:cs="Arial"/>
          <w:sz w:val="21"/>
          <w:szCs w:val="21"/>
        </w:rPr>
        <w:tab/>
        <w:t xml:space="preserve">The </w:t>
      </w:r>
      <w:r w:rsidR="00F27068" w:rsidRPr="002E6975">
        <w:rPr>
          <w:rFonts w:ascii="Arial" w:hAnsi="Arial" w:cs="Arial"/>
          <w:sz w:val="21"/>
          <w:szCs w:val="21"/>
        </w:rPr>
        <w:t>Supplier</w:t>
      </w:r>
      <w:r w:rsidR="00020D84" w:rsidRPr="002E6975">
        <w:rPr>
          <w:rFonts w:ascii="Arial" w:hAnsi="Arial" w:cs="Arial"/>
          <w:sz w:val="21"/>
          <w:szCs w:val="21"/>
        </w:rPr>
        <w:t xml:space="preserve"> must ensure that all written information produced or used in connection with this </w:t>
      </w:r>
      <w:r w:rsidR="001014B8" w:rsidRPr="002E6975">
        <w:rPr>
          <w:rFonts w:ascii="Arial" w:hAnsi="Arial" w:cs="Arial"/>
          <w:sz w:val="21"/>
          <w:szCs w:val="21"/>
        </w:rPr>
        <w:t>Contract</w:t>
      </w:r>
      <w:r w:rsidR="00020D84" w:rsidRPr="002E6975">
        <w:rPr>
          <w:rFonts w:ascii="Arial" w:hAnsi="Arial" w:cs="Arial"/>
          <w:sz w:val="21"/>
          <w:szCs w:val="21"/>
        </w:rPr>
        <w:t xml:space="preserve"> is as accessible as possible to people with disabilities and to people whose level of literacy in English is limited.</w:t>
      </w:r>
    </w:p>
    <w:p w14:paraId="3F4A5FED" w14:textId="77777777" w:rsidR="00F27068" w:rsidRPr="002E6975" w:rsidRDefault="00F27068" w:rsidP="009030F8">
      <w:pPr>
        <w:pStyle w:val="NormalWeb"/>
        <w:widowControl w:val="0"/>
        <w:ind w:left="851" w:hanging="851"/>
        <w:jc w:val="both"/>
        <w:rPr>
          <w:rFonts w:ascii="Arial" w:hAnsi="Arial" w:cs="Arial"/>
          <w:sz w:val="21"/>
          <w:szCs w:val="21"/>
        </w:rPr>
      </w:pPr>
    </w:p>
    <w:p w14:paraId="234EE00A" w14:textId="77777777" w:rsidR="00020D84"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265708">
        <w:rPr>
          <w:rFonts w:ascii="Arial" w:hAnsi="Arial" w:cs="Arial"/>
          <w:sz w:val="21"/>
          <w:szCs w:val="21"/>
        </w:rPr>
        <w:t>8</w:t>
      </w:r>
      <w:r w:rsidR="00020D84" w:rsidRPr="002E6975">
        <w:rPr>
          <w:rFonts w:ascii="Arial" w:hAnsi="Arial" w:cs="Arial"/>
          <w:sz w:val="21"/>
          <w:szCs w:val="21"/>
        </w:rPr>
        <w:tab/>
        <w:t xml:space="preserve">The </w:t>
      </w:r>
      <w:r w:rsidR="00F27068" w:rsidRPr="002E6975">
        <w:rPr>
          <w:rFonts w:ascii="Arial" w:hAnsi="Arial" w:cs="Arial"/>
          <w:sz w:val="21"/>
          <w:szCs w:val="21"/>
        </w:rPr>
        <w:t>Supplier</w:t>
      </w:r>
      <w:r w:rsidR="00020D84" w:rsidRPr="002E6975">
        <w:rPr>
          <w:rFonts w:ascii="Arial" w:hAnsi="Arial" w:cs="Arial"/>
          <w:sz w:val="21"/>
          <w:szCs w:val="21"/>
        </w:rPr>
        <w:t xml:space="preserve"> acknowledges that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may carry out an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w:t>
      </w:r>
      <w:r w:rsidR="001817D1" w:rsidRPr="002E6975">
        <w:rPr>
          <w:rFonts w:ascii="Arial" w:hAnsi="Arial" w:cs="Arial"/>
          <w:sz w:val="21"/>
          <w:szCs w:val="21"/>
        </w:rPr>
        <w:t xml:space="preserve">as defined under the Equality Act 2010 </w:t>
      </w:r>
      <w:r w:rsidR="00020D84" w:rsidRPr="002E6975">
        <w:rPr>
          <w:rFonts w:ascii="Arial" w:hAnsi="Arial" w:cs="Arial"/>
          <w:sz w:val="21"/>
          <w:szCs w:val="21"/>
        </w:rPr>
        <w:t>in respe</w:t>
      </w:r>
      <w:r w:rsidR="001014B8" w:rsidRPr="002E6975">
        <w:rPr>
          <w:rFonts w:ascii="Arial" w:hAnsi="Arial" w:cs="Arial"/>
          <w:sz w:val="21"/>
          <w:szCs w:val="21"/>
        </w:rPr>
        <w:t>ct of any aspect of the provision of the Service</w:t>
      </w:r>
      <w:r w:rsidR="00020D84" w:rsidRPr="002E6975">
        <w:rPr>
          <w:rFonts w:ascii="Arial" w:hAnsi="Arial" w:cs="Arial"/>
          <w:sz w:val="21"/>
          <w:szCs w:val="21"/>
        </w:rPr>
        <w:t xml:space="preserve">s and the </w:t>
      </w:r>
      <w:r w:rsidR="00040798" w:rsidRPr="002E6975">
        <w:rPr>
          <w:rFonts w:ascii="Arial" w:hAnsi="Arial" w:cs="Arial"/>
          <w:sz w:val="21"/>
          <w:szCs w:val="21"/>
        </w:rPr>
        <w:t>Supplier</w:t>
      </w:r>
      <w:r w:rsidR="00020D84" w:rsidRPr="002E6975">
        <w:rPr>
          <w:rFonts w:ascii="Arial" w:hAnsi="Arial" w:cs="Arial"/>
          <w:sz w:val="21"/>
          <w:szCs w:val="21"/>
        </w:rPr>
        <w:t xml:space="preserve"> shall provide all necessary assistance and information to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as may be required in relation to the performance of an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by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The </w:t>
      </w:r>
      <w:r w:rsidR="00F27068" w:rsidRPr="002E6975">
        <w:rPr>
          <w:rFonts w:ascii="Arial" w:hAnsi="Arial" w:cs="Arial"/>
          <w:sz w:val="21"/>
          <w:szCs w:val="21"/>
        </w:rPr>
        <w:t>Supplier</w:t>
      </w:r>
      <w:r w:rsidR="00020D84" w:rsidRPr="002E6975">
        <w:rPr>
          <w:rFonts w:ascii="Arial" w:hAnsi="Arial" w:cs="Arial"/>
          <w:sz w:val="21"/>
          <w:szCs w:val="21"/>
        </w:rPr>
        <w:t xml:space="preserve"> shall implement any changes or adjustments that are required as a result of, or in connection with the outcome of the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undertaken by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w:t>
      </w:r>
    </w:p>
    <w:p w14:paraId="23F5AA6A" w14:textId="77777777" w:rsidR="00296CB4" w:rsidRPr="002E6975" w:rsidRDefault="00296CB4" w:rsidP="00DE6FC4">
      <w:pPr>
        <w:widowControl w:val="0"/>
        <w:tabs>
          <w:tab w:val="left" w:pos="0"/>
        </w:tabs>
        <w:suppressAutoHyphens/>
        <w:jc w:val="both"/>
        <w:rPr>
          <w:rFonts w:ascii="Arial" w:hAnsi="Arial" w:cs="Arial"/>
          <w:sz w:val="21"/>
          <w:szCs w:val="21"/>
        </w:rPr>
      </w:pPr>
    </w:p>
    <w:p w14:paraId="229762A0" w14:textId="77777777" w:rsidR="00296CB4" w:rsidRPr="002E6975" w:rsidRDefault="00A52DE1" w:rsidP="009030F8">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D3</w:t>
      </w:r>
      <w:r w:rsidR="00296CB4" w:rsidRPr="002E6975">
        <w:rPr>
          <w:rFonts w:ascii="Arial" w:hAnsi="Arial" w:cs="Arial"/>
          <w:b/>
          <w:sz w:val="21"/>
          <w:szCs w:val="21"/>
        </w:rPr>
        <w:tab/>
      </w:r>
      <w:r w:rsidR="00581207" w:rsidRPr="002E6975">
        <w:rPr>
          <w:rFonts w:ascii="Arial" w:hAnsi="Arial" w:cs="Arial"/>
          <w:b/>
          <w:sz w:val="21"/>
          <w:szCs w:val="21"/>
        </w:rPr>
        <w:t>THE CONTRACTS (RIGHTS OF THIRD PARTIES) ACT 1999</w:t>
      </w:r>
    </w:p>
    <w:p w14:paraId="24AF5DDB" w14:textId="77777777" w:rsidR="00296CB4" w:rsidRPr="002E6975" w:rsidRDefault="00AB093B" w:rsidP="009030F8">
      <w:pPr>
        <w:widowControl w:val="0"/>
        <w:ind w:left="851" w:hanging="851"/>
        <w:jc w:val="both"/>
        <w:rPr>
          <w:rFonts w:ascii="Arial" w:hAnsi="Arial" w:cs="Arial"/>
          <w:sz w:val="21"/>
          <w:szCs w:val="21"/>
        </w:rPr>
      </w:pPr>
      <w:r>
        <w:rPr>
          <w:rFonts w:ascii="Arial" w:hAnsi="Arial" w:cs="Arial"/>
          <w:sz w:val="21"/>
          <w:szCs w:val="21"/>
        </w:rPr>
        <w:t>D3.1</w:t>
      </w:r>
      <w:r>
        <w:rPr>
          <w:rFonts w:ascii="Arial" w:hAnsi="Arial" w:cs="Arial"/>
          <w:sz w:val="21"/>
          <w:szCs w:val="21"/>
        </w:rPr>
        <w:tab/>
      </w:r>
      <w:r w:rsidR="00201388">
        <w:rPr>
          <w:rFonts w:ascii="Arial" w:hAnsi="Arial" w:cs="Arial"/>
          <w:sz w:val="21"/>
          <w:szCs w:val="21"/>
        </w:rPr>
        <w:t>Save for the rights of an Operator in relation to their premises, a</w:t>
      </w:r>
      <w:r w:rsidR="00296CB4" w:rsidRPr="002E6975">
        <w:rPr>
          <w:rFonts w:ascii="Arial" w:hAnsi="Arial" w:cs="Arial"/>
          <w:sz w:val="21"/>
          <w:szCs w:val="21"/>
        </w:rPr>
        <w:t xml:space="preserve"> person who is not a Party to </w:t>
      </w:r>
      <w:r w:rsidR="004A2D68" w:rsidRPr="002E6975">
        <w:rPr>
          <w:rFonts w:ascii="Arial" w:hAnsi="Arial" w:cs="Arial"/>
          <w:sz w:val="21"/>
          <w:szCs w:val="21"/>
        </w:rPr>
        <w:t>this</w:t>
      </w:r>
      <w:r w:rsidR="00296CB4" w:rsidRPr="002E6975">
        <w:rPr>
          <w:rFonts w:ascii="Arial" w:hAnsi="Arial" w:cs="Arial"/>
          <w:sz w:val="21"/>
          <w:szCs w:val="21"/>
        </w:rPr>
        <w:t xml:space="preserve"> Contract shall have no right to enforce any of its provisions which, expressly or by implication, confer a benefit on him, without the prior written agreement of both Parties. </w:t>
      </w:r>
    </w:p>
    <w:p w14:paraId="76B06A34" w14:textId="77777777" w:rsidR="00296CB4" w:rsidRPr="002E6975" w:rsidRDefault="00296CB4" w:rsidP="009030F8">
      <w:pPr>
        <w:widowControl w:val="0"/>
        <w:tabs>
          <w:tab w:val="left" w:pos="0"/>
        </w:tabs>
        <w:suppressAutoHyphens/>
        <w:ind w:left="851" w:hanging="851"/>
        <w:jc w:val="both"/>
        <w:rPr>
          <w:rFonts w:ascii="Arial" w:hAnsi="Arial" w:cs="Arial"/>
          <w:sz w:val="21"/>
          <w:szCs w:val="21"/>
        </w:rPr>
      </w:pPr>
    </w:p>
    <w:p w14:paraId="68E75050" w14:textId="77777777" w:rsidR="00296CB4" w:rsidRPr="002E6975" w:rsidRDefault="00296CB4" w:rsidP="009030F8">
      <w:pPr>
        <w:pStyle w:val="Heading4"/>
        <w:keepNext w:val="0"/>
        <w:widowControl w:val="0"/>
        <w:ind w:left="851" w:hanging="851"/>
        <w:rPr>
          <w:sz w:val="21"/>
          <w:szCs w:val="21"/>
        </w:rPr>
      </w:pPr>
      <w:r w:rsidRPr="002E6975">
        <w:rPr>
          <w:sz w:val="21"/>
          <w:szCs w:val="21"/>
        </w:rPr>
        <w:t>D</w:t>
      </w:r>
      <w:r w:rsidR="00A52DE1" w:rsidRPr="002E6975">
        <w:rPr>
          <w:sz w:val="21"/>
          <w:szCs w:val="21"/>
        </w:rPr>
        <w:t>4</w:t>
      </w:r>
      <w:r w:rsidRPr="002E6975">
        <w:rPr>
          <w:sz w:val="21"/>
          <w:szCs w:val="21"/>
        </w:rPr>
        <w:tab/>
      </w:r>
      <w:r w:rsidR="00581207" w:rsidRPr="002E6975">
        <w:rPr>
          <w:sz w:val="21"/>
          <w:szCs w:val="21"/>
        </w:rPr>
        <w:t>ENVIRONMENTAL REQUIREMENTS</w:t>
      </w:r>
    </w:p>
    <w:p w14:paraId="0D00FDFC" w14:textId="77777777" w:rsidR="00296CB4" w:rsidRPr="002E6975" w:rsidRDefault="00AB093B" w:rsidP="009030F8">
      <w:pPr>
        <w:widowControl w:val="0"/>
        <w:tabs>
          <w:tab w:val="left" w:pos="0"/>
        </w:tabs>
        <w:suppressAutoHyphens/>
        <w:ind w:left="851" w:hanging="851"/>
        <w:jc w:val="both"/>
        <w:rPr>
          <w:rFonts w:ascii="Arial" w:hAnsi="Arial" w:cs="Arial"/>
          <w:sz w:val="21"/>
          <w:szCs w:val="21"/>
        </w:rPr>
      </w:pPr>
      <w:r>
        <w:rPr>
          <w:rFonts w:ascii="Arial" w:hAnsi="Arial" w:cs="Arial"/>
          <w:sz w:val="21"/>
          <w:szCs w:val="21"/>
        </w:rPr>
        <w:t>D4.1</w:t>
      </w:r>
      <w:r>
        <w:rPr>
          <w:rFonts w:ascii="Arial" w:hAnsi="Arial" w:cs="Arial"/>
          <w:sz w:val="21"/>
          <w:szCs w:val="21"/>
        </w:rPr>
        <w:tab/>
      </w:r>
      <w:r w:rsidR="00296CB4" w:rsidRPr="002E6975">
        <w:rPr>
          <w:rFonts w:ascii="Arial" w:hAnsi="Arial" w:cs="Arial"/>
          <w:sz w:val="21"/>
          <w:szCs w:val="21"/>
        </w:rPr>
        <w:t xml:space="preserve">The </w:t>
      </w:r>
      <w:r w:rsidR="00F27068" w:rsidRPr="002E6975">
        <w:rPr>
          <w:rFonts w:ascii="Arial" w:hAnsi="Arial" w:cs="Arial"/>
          <w:sz w:val="21"/>
          <w:szCs w:val="21"/>
        </w:rPr>
        <w:t>Supplier</w:t>
      </w:r>
      <w:r w:rsidR="00296CB4" w:rsidRPr="002E6975">
        <w:rPr>
          <w:rFonts w:ascii="Arial" w:hAnsi="Arial" w:cs="Arial"/>
          <w:sz w:val="21"/>
          <w:szCs w:val="21"/>
        </w:rPr>
        <w:t xml:space="preserve"> shall, when working </w:t>
      </w:r>
      <w:r w:rsidR="00D94B66">
        <w:rPr>
          <w:rFonts w:ascii="Arial" w:hAnsi="Arial" w:cs="Arial"/>
          <w:sz w:val="21"/>
          <w:szCs w:val="21"/>
        </w:rPr>
        <w:t xml:space="preserve">at any </w:t>
      </w:r>
      <w:r w:rsidR="00BE5342">
        <w:rPr>
          <w:rFonts w:ascii="Arial" w:hAnsi="Arial" w:cs="Arial"/>
          <w:sz w:val="21"/>
          <w:szCs w:val="21"/>
        </w:rPr>
        <w:t>Customer Site</w:t>
      </w:r>
      <w:r w:rsidR="00D94B66">
        <w:rPr>
          <w:rFonts w:ascii="Arial" w:hAnsi="Arial" w:cs="Arial"/>
          <w:sz w:val="21"/>
          <w:szCs w:val="21"/>
        </w:rPr>
        <w:t xml:space="preserve"> in the delivery of the Services</w:t>
      </w:r>
      <w:r w:rsidR="00296CB4" w:rsidRPr="002E6975">
        <w:rPr>
          <w:rFonts w:ascii="Arial" w:hAnsi="Arial" w:cs="Arial"/>
          <w:sz w:val="21"/>
          <w:szCs w:val="21"/>
        </w:rPr>
        <w:t xml:space="preserve">,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in accordance with the C</w:t>
      </w:r>
      <w:r w:rsidR="00FA76FA">
        <w:rPr>
          <w:rFonts w:ascii="Arial" w:hAnsi="Arial" w:cs="Arial"/>
          <w:sz w:val="21"/>
          <w:szCs w:val="21"/>
        </w:rPr>
        <w:t>ustomer</w:t>
      </w:r>
      <w:r w:rsidR="00296CB4" w:rsidRPr="002E6975">
        <w:rPr>
          <w:rFonts w:ascii="Arial" w:hAnsi="Arial" w:cs="Arial"/>
          <w:sz w:val="21"/>
          <w:szCs w:val="21"/>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7A1C55C1" w14:textId="77777777" w:rsidR="008E5FAF" w:rsidRPr="002E6975" w:rsidRDefault="008E5FAF" w:rsidP="009030F8">
      <w:pPr>
        <w:widowControl w:val="0"/>
        <w:tabs>
          <w:tab w:val="left" w:pos="0"/>
        </w:tabs>
        <w:suppressAutoHyphens/>
        <w:ind w:left="851" w:hanging="851"/>
        <w:jc w:val="both"/>
        <w:rPr>
          <w:rFonts w:ascii="Arial" w:hAnsi="Arial" w:cs="Arial"/>
          <w:b/>
          <w:sz w:val="21"/>
          <w:szCs w:val="21"/>
        </w:rPr>
      </w:pPr>
    </w:p>
    <w:p w14:paraId="2C12C992" w14:textId="77777777" w:rsidR="00296CB4" w:rsidRPr="002E6975" w:rsidRDefault="00296CB4" w:rsidP="009030F8">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D</w:t>
      </w:r>
      <w:r w:rsidR="00A52DE1" w:rsidRPr="002E6975">
        <w:rPr>
          <w:rFonts w:ascii="Arial" w:hAnsi="Arial" w:cs="Arial"/>
          <w:b/>
          <w:sz w:val="21"/>
          <w:szCs w:val="21"/>
        </w:rPr>
        <w:t>5</w:t>
      </w:r>
      <w:r w:rsidRPr="002E6975">
        <w:rPr>
          <w:rFonts w:ascii="Arial" w:hAnsi="Arial" w:cs="Arial"/>
          <w:b/>
          <w:sz w:val="21"/>
          <w:szCs w:val="21"/>
        </w:rPr>
        <w:tab/>
      </w:r>
      <w:r w:rsidR="00581207" w:rsidRPr="002E6975">
        <w:rPr>
          <w:rFonts w:ascii="Arial" w:hAnsi="Arial" w:cs="Arial"/>
          <w:b/>
          <w:sz w:val="21"/>
          <w:szCs w:val="21"/>
        </w:rPr>
        <w:t>HEALTH AND SAFETY</w:t>
      </w:r>
    </w:p>
    <w:p w14:paraId="67CBB4A3" w14:textId="3449638B" w:rsidR="00720BB5" w:rsidRPr="002E6975" w:rsidRDefault="00720BB5" w:rsidP="009030F8">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D5.1</w:t>
      </w:r>
      <w:r w:rsidRPr="002E6975">
        <w:rPr>
          <w:rFonts w:ascii="Arial" w:hAnsi="Arial" w:cs="Arial"/>
          <w:sz w:val="21"/>
          <w:szCs w:val="21"/>
        </w:rPr>
        <w:tab/>
      </w:r>
      <w:r w:rsidRPr="002E6975">
        <w:rPr>
          <w:rFonts w:ascii="Arial" w:hAnsi="Arial" w:cs="Arial"/>
          <w:sz w:val="21"/>
          <w:szCs w:val="21"/>
        </w:rPr>
        <w:tab/>
        <w:t xml:space="preserve">The Supplier shall comply with the requirements of the Health and Safety at Work etc. Act 1974 and any other </w:t>
      </w:r>
      <w:r w:rsidR="00133F23">
        <w:rPr>
          <w:rFonts w:ascii="Arial" w:hAnsi="Arial" w:cs="Arial"/>
          <w:sz w:val="21"/>
          <w:szCs w:val="21"/>
        </w:rPr>
        <w:t>Law</w:t>
      </w:r>
      <w:r w:rsidRPr="002E6975">
        <w:rPr>
          <w:rFonts w:ascii="Arial" w:hAnsi="Arial" w:cs="Arial"/>
          <w:sz w:val="21"/>
          <w:szCs w:val="21"/>
        </w:rPr>
        <w:t xml:space="preserve"> relating to health and safety, which may apply to </w:t>
      </w:r>
      <w:r w:rsidRPr="002E6975">
        <w:rPr>
          <w:rFonts w:ascii="Arial" w:hAnsi="Arial" w:cs="Arial"/>
          <w:bCs/>
          <w:iCs/>
          <w:sz w:val="21"/>
          <w:szCs w:val="21"/>
        </w:rPr>
        <w:t xml:space="preserve">the </w:t>
      </w:r>
      <w:r w:rsidRPr="002E6975">
        <w:rPr>
          <w:rFonts w:ascii="Arial" w:hAnsi="Arial" w:cs="Arial"/>
          <w:sz w:val="21"/>
          <w:szCs w:val="21"/>
        </w:rPr>
        <w:t xml:space="preserve">Staff and other persons working </w:t>
      </w:r>
      <w:r w:rsidR="003E293D">
        <w:rPr>
          <w:rFonts w:ascii="Arial" w:hAnsi="Arial" w:cs="Arial"/>
          <w:sz w:val="21"/>
          <w:szCs w:val="21"/>
        </w:rPr>
        <w:t>at/</w:t>
      </w:r>
      <w:r w:rsidRPr="002E6975">
        <w:rPr>
          <w:rFonts w:ascii="Arial" w:hAnsi="Arial" w:cs="Arial"/>
          <w:sz w:val="21"/>
          <w:szCs w:val="21"/>
        </w:rPr>
        <w:t xml:space="preserve">on </w:t>
      </w:r>
      <w:r w:rsidR="00784647">
        <w:rPr>
          <w:rFonts w:ascii="Arial" w:hAnsi="Arial" w:cs="Arial"/>
          <w:sz w:val="21"/>
          <w:szCs w:val="21"/>
        </w:rPr>
        <w:t>any Customer Site</w:t>
      </w:r>
      <w:r w:rsidR="008724F0" w:rsidRPr="002E6975">
        <w:rPr>
          <w:rFonts w:ascii="Arial" w:hAnsi="Arial" w:cs="Arial"/>
          <w:sz w:val="21"/>
          <w:szCs w:val="21"/>
        </w:rPr>
        <w:t xml:space="preserve"> </w:t>
      </w:r>
      <w:r w:rsidRPr="002E6975">
        <w:rPr>
          <w:rFonts w:ascii="Arial" w:hAnsi="Arial" w:cs="Arial"/>
          <w:sz w:val="21"/>
          <w:szCs w:val="21"/>
        </w:rPr>
        <w:t>in the performance of its obligations under this Contract.</w:t>
      </w:r>
    </w:p>
    <w:p w14:paraId="0CDDBFD0" w14:textId="77777777" w:rsidR="00720BB5" w:rsidRPr="002E6975" w:rsidRDefault="00720BB5" w:rsidP="00DE6FC4">
      <w:pPr>
        <w:widowControl w:val="0"/>
        <w:tabs>
          <w:tab w:val="left" w:pos="0"/>
          <w:tab w:val="left" w:pos="709"/>
        </w:tabs>
        <w:suppressAutoHyphens/>
        <w:ind w:left="720" w:hanging="720"/>
        <w:jc w:val="both"/>
        <w:rPr>
          <w:rFonts w:ascii="Arial" w:hAnsi="Arial" w:cs="Arial"/>
          <w:sz w:val="21"/>
          <w:szCs w:val="21"/>
        </w:rPr>
      </w:pPr>
    </w:p>
    <w:p w14:paraId="321445F0" w14:textId="77777777"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D5.2</w:t>
      </w:r>
      <w:r w:rsidRPr="002E6975">
        <w:rPr>
          <w:rFonts w:ascii="Arial" w:hAnsi="Arial" w:cs="Arial"/>
          <w:sz w:val="21"/>
          <w:szCs w:val="21"/>
        </w:rPr>
        <w:tab/>
        <w:t>The Supplier shall ensure that its health and safety policy statement (as required by the Health and Safety at Work etc Act 1974) is made available to the C</w:t>
      </w:r>
      <w:r w:rsidR="00FA76FA">
        <w:rPr>
          <w:rFonts w:ascii="Arial" w:hAnsi="Arial" w:cs="Arial"/>
          <w:sz w:val="21"/>
          <w:szCs w:val="21"/>
        </w:rPr>
        <w:t>ustomer</w:t>
      </w:r>
      <w:r w:rsidRPr="002E6975">
        <w:rPr>
          <w:rFonts w:ascii="Arial" w:hAnsi="Arial" w:cs="Arial"/>
          <w:sz w:val="21"/>
          <w:szCs w:val="21"/>
        </w:rPr>
        <w:t xml:space="preserve"> on request.</w:t>
      </w:r>
    </w:p>
    <w:p w14:paraId="4ECBC494" w14:textId="77777777"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p>
    <w:p w14:paraId="7A414B09" w14:textId="77777777" w:rsidR="00127532" w:rsidRDefault="00720BB5"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D5.3</w:t>
      </w:r>
      <w:r w:rsidRPr="002E6975">
        <w:rPr>
          <w:rFonts w:ascii="Arial" w:hAnsi="Arial" w:cs="Arial"/>
          <w:sz w:val="21"/>
          <w:szCs w:val="21"/>
        </w:rPr>
        <w:tab/>
      </w:r>
      <w:r w:rsidR="00127532">
        <w:rPr>
          <w:rFonts w:ascii="Arial" w:hAnsi="Arial" w:cs="Arial"/>
          <w:sz w:val="21"/>
          <w:szCs w:val="21"/>
        </w:rPr>
        <w:t>The Supplier shall undertake and comply with any and all policies of the Customer and where applicable, an Operator in respect of health and safety at any of the Customer Sites.</w:t>
      </w:r>
    </w:p>
    <w:p w14:paraId="35E8A057" w14:textId="77777777" w:rsidR="008D0E02" w:rsidRDefault="008D0E02" w:rsidP="009030F8">
      <w:pPr>
        <w:widowControl w:val="0"/>
        <w:tabs>
          <w:tab w:val="left" w:pos="0"/>
          <w:tab w:val="left" w:pos="851"/>
        </w:tabs>
        <w:suppressAutoHyphens/>
        <w:ind w:left="851" w:hanging="851"/>
        <w:jc w:val="both"/>
        <w:rPr>
          <w:rFonts w:ascii="Arial" w:hAnsi="Arial" w:cs="Arial"/>
          <w:sz w:val="21"/>
          <w:szCs w:val="21"/>
        </w:rPr>
      </w:pPr>
    </w:p>
    <w:p w14:paraId="385BFE0D" w14:textId="0D24F9D5" w:rsidR="008D0E02" w:rsidRPr="007937F5" w:rsidRDefault="008D0E02" w:rsidP="008D0E02">
      <w:pPr>
        <w:widowControl w:val="0"/>
        <w:tabs>
          <w:tab w:val="left" w:pos="0"/>
          <w:tab w:val="left" w:pos="851"/>
        </w:tabs>
        <w:suppressAutoHyphens/>
        <w:ind w:left="851" w:hanging="851"/>
        <w:jc w:val="both"/>
        <w:rPr>
          <w:rFonts w:ascii="Arial" w:hAnsi="Arial" w:cs="Arial"/>
          <w:sz w:val="21"/>
          <w:szCs w:val="21"/>
        </w:rPr>
      </w:pPr>
      <w:r>
        <w:rPr>
          <w:rFonts w:ascii="Arial" w:hAnsi="Arial" w:cs="Arial"/>
          <w:sz w:val="21"/>
          <w:szCs w:val="21"/>
        </w:rPr>
        <w:t>D5.4</w:t>
      </w:r>
      <w:r>
        <w:rPr>
          <w:rFonts w:ascii="Arial" w:hAnsi="Arial" w:cs="Arial"/>
          <w:sz w:val="21"/>
          <w:szCs w:val="21"/>
        </w:rPr>
        <w:tab/>
      </w:r>
      <w:r w:rsidRPr="007937F5">
        <w:rPr>
          <w:rFonts w:ascii="Arial" w:hAnsi="Arial" w:cs="Arial"/>
          <w:sz w:val="21"/>
          <w:szCs w:val="21"/>
        </w:rPr>
        <w:t>The Supplier shall ensure that its Staff shall;</w:t>
      </w:r>
    </w:p>
    <w:p w14:paraId="3C2E0766" w14:textId="77777777" w:rsidR="008D0E02" w:rsidRPr="007937F5" w:rsidRDefault="008D0E02" w:rsidP="008D0E02">
      <w:pPr>
        <w:widowControl w:val="0"/>
        <w:tabs>
          <w:tab w:val="left" w:pos="0"/>
          <w:tab w:val="left" w:pos="851"/>
        </w:tabs>
        <w:suppressAutoHyphens/>
        <w:ind w:left="851" w:hanging="851"/>
        <w:jc w:val="both"/>
        <w:rPr>
          <w:rFonts w:ascii="Arial" w:hAnsi="Arial" w:cs="Arial"/>
          <w:sz w:val="21"/>
          <w:szCs w:val="21"/>
        </w:rPr>
      </w:pPr>
    </w:p>
    <w:p w14:paraId="4CDEA341" w14:textId="77777777" w:rsidR="008D0E02" w:rsidRPr="007937F5" w:rsidRDefault="008D0E02" w:rsidP="008D0E02">
      <w:pPr>
        <w:pStyle w:val="JC-4Bullets"/>
        <w:tabs>
          <w:tab w:val="clear" w:pos="2127"/>
          <w:tab w:val="left" w:pos="1701"/>
        </w:tabs>
        <w:ind w:left="1701" w:hanging="850"/>
        <w:rPr>
          <w:rFonts w:ascii="Arial" w:hAnsi="Arial" w:cs="Arial"/>
          <w:sz w:val="21"/>
          <w:szCs w:val="21"/>
        </w:rPr>
      </w:pPr>
      <w:r w:rsidRPr="007937F5">
        <w:rPr>
          <w:rFonts w:ascii="Arial" w:hAnsi="Arial" w:cs="Arial"/>
          <w:sz w:val="21"/>
          <w:szCs w:val="21"/>
        </w:rPr>
        <w:t xml:space="preserve">Undergo any site induction training required by the Customer, the relevant </w:t>
      </w:r>
      <w:r>
        <w:rPr>
          <w:rFonts w:ascii="Arial" w:hAnsi="Arial" w:cs="Arial"/>
          <w:sz w:val="21"/>
          <w:szCs w:val="21"/>
        </w:rPr>
        <w:t>Operator</w:t>
      </w:r>
      <w:r w:rsidRPr="007937F5">
        <w:rPr>
          <w:rFonts w:ascii="Arial" w:hAnsi="Arial" w:cs="Arial"/>
          <w:sz w:val="21"/>
          <w:szCs w:val="21"/>
        </w:rPr>
        <w:t xml:space="preserve"> or any of the Customer's Agent working at the relevant Customer Site; </w:t>
      </w:r>
    </w:p>
    <w:p w14:paraId="1429CE3B" w14:textId="77777777" w:rsidR="00127532" w:rsidRPr="001B3B9C" w:rsidRDefault="008D0E02" w:rsidP="001B3B9C">
      <w:pPr>
        <w:pStyle w:val="JC-4Bullets"/>
        <w:widowControl w:val="0"/>
        <w:tabs>
          <w:tab w:val="clear" w:pos="2127"/>
          <w:tab w:val="left" w:pos="0"/>
          <w:tab w:val="left" w:pos="1701"/>
        </w:tabs>
        <w:suppressAutoHyphens/>
        <w:ind w:left="1701" w:hanging="850"/>
        <w:jc w:val="both"/>
        <w:rPr>
          <w:rFonts w:ascii="Arial" w:hAnsi="Arial" w:cs="Arial"/>
          <w:sz w:val="21"/>
          <w:szCs w:val="21"/>
        </w:rPr>
      </w:pPr>
      <w:r w:rsidRPr="001B3B9C">
        <w:rPr>
          <w:rFonts w:ascii="Arial" w:hAnsi="Arial" w:cs="Arial"/>
          <w:sz w:val="21"/>
          <w:szCs w:val="21"/>
        </w:rPr>
        <w:t xml:space="preserve">Wear suitable personal protective equipment (PPE) when any Customer Site's. Including, but not limited to, protective footwear with toe protection and mid sole protection, safety gloves and a high visibility vest or jacket worn as the outermost layer and/or any other PPE as specified in site induction training which may at any time be updated in accordance with the Customer's and relevant Operator's Health and Safety policies, or any other PPE identified in the Supplier's health and safety policy and/or documents. </w:t>
      </w:r>
    </w:p>
    <w:p w14:paraId="22D96A34" w14:textId="77777777" w:rsidR="00127532" w:rsidRDefault="00127532" w:rsidP="009030F8">
      <w:pPr>
        <w:widowControl w:val="0"/>
        <w:tabs>
          <w:tab w:val="left" w:pos="0"/>
          <w:tab w:val="left" w:pos="851"/>
        </w:tabs>
        <w:suppressAutoHyphens/>
        <w:ind w:left="851" w:hanging="851"/>
        <w:jc w:val="both"/>
        <w:rPr>
          <w:rFonts w:ascii="Arial" w:hAnsi="Arial" w:cs="Arial"/>
          <w:sz w:val="21"/>
          <w:szCs w:val="21"/>
        </w:rPr>
      </w:pPr>
      <w:r>
        <w:rPr>
          <w:rFonts w:ascii="Arial" w:hAnsi="Arial" w:cs="Arial"/>
          <w:sz w:val="21"/>
          <w:szCs w:val="21"/>
        </w:rPr>
        <w:t>D5.</w:t>
      </w:r>
      <w:r w:rsidR="008D0E02">
        <w:rPr>
          <w:rFonts w:ascii="Arial" w:hAnsi="Arial" w:cs="Arial"/>
          <w:sz w:val="21"/>
          <w:szCs w:val="21"/>
        </w:rPr>
        <w:t>5</w:t>
      </w:r>
      <w:r>
        <w:rPr>
          <w:rFonts w:ascii="Arial" w:hAnsi="Arial" w:cs="Arial"/>
          <w:sz w:val="21"/>
          <w:szCs w:val="21"/>
        </w:rPr>
        <w:tab/>
        <w:t>The Supplier shall ensure that all Services are undertaken in a safe manner which is compliant to UK Government guidance and Law relating to the Covid-19 pandemic.</w:t>
      </w:r>
    </w:p>
    <w:p w14:paraId="09CC0C49" w14:textId="77777777" w:rsidR="00127532" w:rsidRDefault="00127532" w:rsidP="009030F8">
      <w:pPr>
        <w:widowControl w:val="0"/>
        <w:tabs>
          <w:tab w:val="left" w:pos="0"/>
          <w:tab w:val="left" w:pos="851"/>
        </w:tabs>
        <w:suppressAutoHyphens/>
        <w:ind w:left="851" w:hanging="851"/>
        <w:jc w:val="both"/>
        <w:rPr>
          <w:rFonts w:ascii="Arial" w:hAnsi="Arial" w:cs="Arial"/>
          <w:sz w:val="21"/>
          <w:szCs w:val="21"/>
        </w:rPr>
      </w:pPr>
    </w:p>
    <w:p w14:paraId="73FFF341" w14:textId="77777777" w:rsidR="00720BB5" w:rsidRPr="002E6975" w:rsidRDefault="00127532" w:rsidP="009030F8">
      <w:pPr>
        <w:widowControl w:val="0"/>
        <w:tabs>
          <w:tab w:val="left" w:pos="0"/>
          <w:tab w:val="left" w:pos="851"/>
        </w:tabs>
        <w:suppressAutoHyphens/>
        <w:ind w:left="851" w:hanging="851"/>
        <w:jc w:val="both"/>
        <w:rPr>
          <w:rFonts w:ascii="Arial" w:hAnsi="Arial" w:cs="Arial"/>
          <w:sz w:val="21"/>
          <w:szCs w:val="21"/>
        </w:rPr>
      </w:pPr>
      <w:r>
        <w:rPr>
          <w:rFonts w:ascii="Arial" w:hAnsi="Arial" w:cs="Arial"/>
          <w:sz w:val="21"/>
          <w:szCs w:val="21"/>
        </w:rPr>
        <w:t>D5</w:t>
      </w:r>
      <w:r w:rsidR="008D0E02">
        <w:rPr>
          <w:rFonts w:ascii="Arial" w:hAnsi="Arial" w:cs="Arial"/>
          <w:sz w:val="21"/>
          <w:szCs w:val="21"/>
        </w:rPr>
        <w:t>.6</w:t>
      </w:r>
      <w:r>
        <w:rPr>
          <w:rFonts w:ascii="Arial" w:hAnsi="Arial" w:cs="Arial"/>
          <w:sz w:val="21"/>
          <w:szCs w:val="21"/>
        </w:rPr>
        <w:tab/>
      </w:r>
      <w:r w:rsidR="00720BB5" w:rsidRPr="002E6975">
        <w:rPr>
          <w:rFonts w:ascii="Arial" w:hAnsi="Arial" w:cs="Arial"/>
          <w:sz w:val="21"/>
          <w:szCs w:val="21"/>
        </w:rPr>
        <w:t>The Supplier shall notify the C</w:t>
      </w:r>
      <w:r w:rsidR="006E6954">
        <w:rPr>
          <w:rFonts w:ascii="Arial" w:hAnsi="Arial" w:cs="Arial"/>
          <w:sz w:val="21"/>
          <w:szCs w:val="21"/>
        </w:rPr>
        <w:t>ustomer</w:t>
      </w:r>
      <w:r w:rsidR="00720BB5" w:rsidRPr="002E6975">
        <w:rPr>
          <w:rFonts w:ascii="Arial" w:hAnsi="Arial" w:cs="Arial"/>
          <w:sz w:val="21"/>
          <w:szCs w:val="21"/>
        </w:rPr>
        <w:t xml:space="preserve"> immediately in the event of any incident occurring in the performance of its obligations under this Contract </w:t>
      </w:r>
      <w:r w:rsidR="00133F23">
        <w:rPr>
          <w:rFonts w:ascii="Arial" w:hAnsi="Arial" w:cs="Arial"/>
          <w:sz w:val="21"/>
          <w:szCs w:val="21"/>
        </w:rPr>
        <w:t>at</w:t>
      </w:r>
      <w:r w:rsidR="00133F23" w:rsidRPr="002E6975">
        <w:rPr>
          <w:rFonts w:ascii="Arial" w:hAnsi="Arial" w:cs="Arial"/>
          <w:sz w:val="21"/>
          <w:szCs w:val="21"/>
        </w:rPr>
        <w:t xml:space="preserve"> </w:t>
      </w:r>
      <w:r w:rsidR="00641D4E">
        <w:rPr>
          <w:rFonts w:ascii="Arial" w:hAnsi="Arial" w:cs="Arial"/>
          <w:sz w:val="21"/>
          <w:szCs w:val="21"/>
        </w:rPr>
        <w:t xml:space="preserve">any Customer </w:t>
      </w:r>
      <w:r w:rsidR="00784647">
        <w:rPr>
          <w:rFonts w:ascii="Arial" w:hAnsi="Arial" w:cs="Arial"/>
          <w:sz w:val="21"/>
          <w:szCs w:val="21"/>
        </w:rPr>
        <w:t>Site</w:t>
      </w:r>
      <w:r w:rsidR="008724F0" w:rsidRPr="002E6975">
        <w:rPr>
          <w:rFonts w:ascii="Arial" w:hAnsi="Arial" w:cs="Arial"/>
          <w:sz w:val="21"/>
          <w:szCs w:val="21"/>
        </w:rPr>
        <w:t xml:space="preserve"> </w:t>
      </w:r>
      <w:r w:rsidR="00720BB5" w:rsidRPr="002E6975">
        <w:rPr>
          <w:rFonts w:ascii="Arial" w:hAnsi="Arial" w:cs="Arial"/>
          <w:sz w:val="21"/>
          <w:szCs w:val="21"/>
        </w:rPr>
        <w:t xml:space="preserve">where that incident causes any personal injury </w:t>
      </w:r>
      <w:r w:rsidR="000B6B5C">
        <w:rPr>
          <w:rFonts w:ascii="Arial" w:hAnsi="Arial" w:cs="Arial"/>
          <w:sz w:val="21"/>
          <w:szCs w:val="21"/>
        </w:rPr>
        <w:t>and/</w:t>
      </w:r>
      <w:r w:rsidR="00720BB5" w:rsidRPr="002E6975">
        <w:rPr>
          <w:rFonts w:ascii="Arial" w:hAnsi="Arial" w:cs="Arial"/>
          <w:sz w:val="21"/>
          <w:szCs w:val="21"/>
        </w:rPr>
        <w:t>or damage to property which could give rise to personal injury</w:t>
      </w:r>
      <w:r w:rsidR="00133F23">
        <w:rPr>
          <w:rFonts w:ascii="Arial" w:hAnsi="Arial" w:cs="Arial"/>
          <w:sz w:val="21"/>
          <w:szCs w:val="21"/>
        </w:rPr>
        <w:t xml:space="preserve"> claim</w:t>
      </w:r>
      <w:r w:rsidR="000B6B5C">
        <w:rPr>
          <w:rFonts w:ascii="Arial" w:hAnsi="Arial" w:cs="Arial"/>
          <w:sz w:val="21"/>
          <w:szCs w:val="21"/>
        </w:rPr>
        <w:t xml:space="preserve"> and/or other claim in relation to such damage to property</w:t>
      </w:r>
      <w:r w:rsidR="00720BB5" w:rsidRPr="002E6975">
        <w:rPr>
          <w:rFonts w:ascii="Arial" w:hAnsi="Arial" w:cs="Arial"/>
          <w:sz w:val="21"/>
          <w:szCs w:val="21"/>
        </w:rPr>
        <w:t>.</w:t>
      </w:r>
      <w:r>
        <w:rPr>
          <w:rFonts w:ascii="Arial" w:hAnsi="Arial" w:cs="Arial"/>
          <w:sz w:val="21"/>
          <w:szCs w:val="21"/>
        </w:rPr>
        <w:t xml:space="preserve"> The Supplier shall ensure that the accident book at the relevant Customer Site is also completed.</w:t>
      </w:r>
    </w:p>
    <w:p w14:paraId="3D24014B" w14:textId="77777777" w:rsidR="00720BB5" w:rsidRPr="002E6975" w:rsidRDefault="00720BB5" w:rsidP="009030F8">
      <w:pPr>
        <w:widowControl w:val="0"/>
        <w:tabs>
          <w:tab w:val="left" w:pos="0"/>
          <w:tab w:val="left" w:pos="851"/>
        </w:tabs>
        <w:suppressAutoHyphens/>
        <w:ind w:left="851" w:hanging="851"/>
        <w:jc w:val="both"/>
        <w:rPr>
          <w:rFonts w:ascii="Arial" w:hAnsi="Arial" w:cs="Arial"/>
          <w:b/>
          <w:sz w:val="21"/>
          <w:szCs w:val="21"/>
        </w:rPr>
      </w:pPr>
    </w:p>
    <w:p w14:paraId="29527DAD" w14:textId="77777777" w:rsidR="00296CB4" w:rsidRPr="002E6975"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w:t>
      </w:r>
      <w:r w:rsidR="00A52DE1" w:rsidRPr="002E6975">
        <w:rPr>
          <w:rFonts w:ascii="Arial" w:hAnsi="Arial" w:cs="Arial"/>
          <w:sz w:val="21"/>
          <w:szCs w:val="21"/>
        </w:rPr>
        <w:t>5</w:t>
      </w:r>
      <w:r w:rsidR="00720BB5" w:rsidRPr="002E6975">
        <w:rPr>
          <w:rFonts w:ascii="Arial" w:hAnsi="Arial" w:cs="Arial"/>
          <w:sz w:val="21"/>
          <w:szCs w:val="21"/>
        </w:rPr>
        <w:t>.</w:t>
      </w:r>
      <w:r w:rsidR="008D0E02">
        <w:rPr>
          <w:rFonts w:ascii="Arial" w:hAnsi="Arial" w:cs="Arial"/>
          <w:sz w:val="21"/>
          <w:szCs w:val="21"/>
        </w:rPr>
        <w:t>7</w:t>
      </w:r>
      <w:r w:rsidRPr="002E6975">
        <w:rPr>
          <w:rFonts w:ascii="Arial" w:hAnsi="Arial" w:cs="Arial"/>
          <w:sz w:val="21"/>
          <w:szCs w:val="21"/>
        </w:rPr>
        <w:tab/>
      </w:r>
      <w:r w:rsidRPr="002E6975">
        <w:rPr>
          <w:rFonts w:ascii="Arial" w:hAnsi="Arial" w:cs="Arial"/>
          <w:sz w:val="21"/>
          <w:szCs w:val="21"/>
          <w:lang w:val="en-US"/>
        </w:rPr>
        <w:t xml:space="preserve">The </w:t>
      </w:r>
      <w:r w:rsidR="00F27068" w:rsidRPr="002E6975">
        <w:rPr>
          <w:rFonts w:ascii="Arial" w:hAnsi="Arial" w:cs="Arial"/>
          <w:sz w:val="21"/>
          <w:szCs w:val="21"/>
          <w:lang w:val="en-US"/>
        </w:rPr>
        <w:t>Supplier</w:t>
      </w:r>
      <w:r w:rsidRPr="002E6975">
        <w:rPr>
          <w:rFonts w:ascii="Arial" w:hAnsi="Arial" w:cs="Arial"/>
          <w:sz w:val="21"/>
          <w:szCs w:val="21"/>
          <w:lang w:val="en-US"/>
        </w:rPr>
        <w:t xml:space="preserve"> shall promptly </w:t>
      </w:r>
      <w:r w:rsidR="007C7B23">
        <w:rPr>
          <w:rFonts w:ascii="Arial" w:hAnsi="Arial" w:cs="Arial"/>
          <w:sz w:val="21"/>
          <w:szCs w:val="21"/>
          <w:lang w:val="en-US"/>
        </w:rPr>
        <w:t xml:space="preserve">(within twenty four (24) hours) </w:t>
      </w:r>
      <w:r w:rsidRPr="002E6975">
        <w:rPr>
          <w:rFonts w:ascii="Arial" w:hAnsi="Arial" w:cs="Arial"/>
          <w:sz w:val="21"/>
          <w:szCs w:val="21"/>
          <w:lang w:val="en-US"/>
        </w:rPr>
        <w:t>notify the C</w:t>
      </w:r>
      <w:r w:rsidR="006E6954">
        <w:rPr>
          <w:rFonts w:ascii="Arial" w:hAnsi="Arial" w:cs="Arial"/>
          <w:sz w:val="21"/>
          <w:szCs w:val="21"/>
          <w:lang w:val="en-US"/>
        </w:rPr>
        <w:t>ustomer</w:t>
      </w:r>
      <w:r w:rsidRPr="002E6975">
        <w:rPr>
          <w:rFonts w:ascii="Arial" w:hAnsi="Arial" w:cs="Arial"/>
          <w:sz w:val="21"/>
          <w:szCs w:val="21"/>
          <w:lang w:val="en-US"/>
        </w:rPr>
        <w:t xml:space="preserve"> of any health and safety hazards which may arise in connection with the performance of its obligations under </w:t>
      </w:r>
      <w:r w:rsidR="004A2D68" w:rsidRPr="002E6975">
        <w:rPr>
          <w:rFonts w:ascii="Arial" w:hAnsi="Arial" w:cs="Arial"/>
          <w:sz w:val="21"/>
          <w:szCs w:val="21"/>
          <w:lang w:val="en-US"/>
        </w:rPr>
        <w:t>this</w:t>
      </w:r>
      <w:r w:rsidRPr="002E6975">
        <w:rPr>
          <w:rFonts w:ascii="Arial" w:hAnsi="Arial" w:cs="Arial"/>
          <w:sz w:val="21"/>
          <w:szCs w:val="21"/>
          <w:lang w:val="en-US"/>
        </w:rPr>
        <w:t xml:space="preserve"> Contract.</w:t>
      </w:r>
      <w:r w:rsidRPr="002E6975">
        <w:rPr>
          <w:rFonts w:ascii="Arial" w:hAnsi="Arial" w:cs="Arial"/>
          <w:sz w:val="21"/>
          <w:szCs w:val="21"/>
        </w:rPr>
        <w:t xml:space="preserve">  The C</w:t>
      </w:r>
      <w:r w:rsidR="006E6954">
        <w:rPr>
          <w:rFonts w:ascii="Arial" w:hAnsi="Arial" w:cs="Arial"/>
          <w:sz w:val="21"/>
          <w:szCs w:val="21"/>
        </w:rPr>
        <w:t>ustomer</w:t>
      </w:r>
      <w:r w:rsidRPr="002E6975">
        <w:rPr>
          <w:rFonts w:ascii="Arial" w:hAnsi="Arial" w:cs="Arial"/>
          <w:sz w:val="21"/>
          <w:szCs w:val="21"/>
        </w:rPr>
        <w:t xml:space="preserve"> shall promptly notify the </w:t>
      </w:r>
      <w:r w:rsidR="00F27068" w:rsidRPr="002E6975">
        <w:rPr>
          <w:rFonts w:ascii="Arial" w:hAnsi="Arial" w:cs="Arial"/>
          <w:sz w:val="21"/>
          <w:szCs w:val="21"/>
        </w:rPr>
        <w:t>Supplier</w:t>
      </w:r>
      <w:r w:rsidRPr="002E6975">
        <w:rPr>
          <w:rFonts w:ascii="Arial" w:hAnsi="Arial" w:cs="Arial"/>
          <w:sz w:val="21"/>
          <w:szCs w:val="21"/>
        </w:rPr>
        <w:t xml:space="preserve"> of any health and safety hazards which may exist or arise at </w:t>
      </w:r>
      <w:r w:rsidR="003E293D">
        <w:rPr>
          <w:rFonts w:ascii="Arial" w:hAnsi="Arial" w:cs="Arial"/>
          <w:sz w:val="21"/>
          <w:szCs w:val="21"/>
        </w:rPr>
        <w:t xml:space="preserve">any </w:t>
      </w:r>
      <w:r w:rsidR="00641D4E">
        <w:rPr>
          <w:rFonts w:ascii="Arial" w:hAnsi="Arial" w:cs="Arial"/>
          <w:sz w:val="21"/>
          <w:szCs w:val="21"/>
        </w:rPr>
        <w:t>Customer</w:t>
      </w:r>
      <w:r w:rsidR="003E293D">
        <w:rPr>
          <w:rFonts w:ascii="Arial" w:hAnsi="Arial" w:cs="Arial"/>
          <w:sz w:val="21"/>
          <w:szCs w:val="21"/>
        </w:rPr>
        <w:t xml:space="preserve"> </w:t>
      </w:r>
      <w:r w:rsidR="00784647">
        <w:rPr>
          <w:rFonts w:ascii="Arial" w:hAnsi="Arial" w:cs="Arial"/>
          <w:sz w:val="21"/>
          <w:szCs w:val="21"/>
        </w:rPr>
        <w:t>Site</w:t>
      </w:r>
      <w:r w:rsidR="008724F0" w:rsidRPr="002E6975">
        <w:rPr>
          <w:rFonts w:ascii="Arial" w:hAnsi="Arial" w:cs="Arial"/>
          <w:sz w:val="21"/>
          <w:szCs w:val="21"/>
        </w:rPr>
        <w:t xml:space="preserve"> </w:t>
      </w:r>
      <w:r w:rsidRPr="002E6975">
        <w:rPr>
          <w:rFonts w:ascii="Arial" w:hAnsi="Arial" w:cs="Arial"/>
          <w:sz w:val="21"/>
          <w:szCs w:val="21"/>
        </w:rPr>
        <w:t xml:space="preserve">and which may affect the </w:t>
      </w:r>
      <w:r w:rsidR="00F27068" w:rsidRPr="002E6975">
        <w:rPr>
          <w:rFonts w:ascii="Arial" w:hAnsi="Arial" w:cs="Arial"/>
          <w:sz w:val="21"/>
          <w:szCs w:val="21"/>
        </w:rPr>
        <w:t>Supplier</w:t>
      </w:r>
      <w:r w:rsidRPr="002E6975">
        <w:rPr>
          <w:rFonts w:ascii="Arial" w:hAnsi="Arial" w:cs="Arial"/>
          <w:sz w:val="21"/>
          <w:szCs w:val="21"/>
        </w:rPr>
        <w:t xml:space="preserve"> in the performance of its obligations under </w:t>
      </w:r>
      <w:r w:rsidR="004A2D68" w:rsidRPr="002E6975">
        <w:rPr>
          <w:rFonts w:ascii="Arial" w:hAnsi="Arial" w:cs="Arial"/>
          <w:sz w:val="21"/>
          <w:szCs w:val="21"/>
        </w:rPr>
        <w:t>this</w:t>
      </w:r>
      <w:r w:rsidRPr="002E6975">
        <w:rPr>
          <w:rFonts w:ascii="Arial" w:hAnsi="Arial" w:cs="Arial"/>
          <w:sz w:val="21"/>
          <w:szCs w:val="21"/>
        </w:rPr>
        <w:t xml:space="preserve"> Contract.</w:t>
      </w:r>
    </w:p>
    <w:p w14:paraId="5CAC311C" w14:textId="77777777" w:rsidR="00296CB4" w:rsidRPr="002E6975"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ab/>
      </w:r>
    </w:p>
    <w:p w14:paraId="54E4E227" w14:textId="01C1670F" w:rsidR="00296CB4"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w:t>
      </w:r>
      <w:r w:rsidR="00A52DE1" w:rsidRPr="002E6975">
        <w:rPr>
          <w:rFonts w:ascii="Arial" w:hAnsi="Arial" w:cs="Arial"/>
          <w:sz w:val="21"/>
          <w:szCs w:val="21"/>
        </w:rPr>
        <w:t>5</w:t>
      </w:r>
      <w:r w:rsidR="00720BB5" w:rsidRPr="002E6975">
        <w:rPr>
          <w:rFonts w:ascii="Arial" w:hAnsi="Arial" w:cs="Arial"/>
          <w:sz w:val="21"/>
          <w:szCs w:val="21"/>
        </w:rPr>
        <w:t>.</w:t>
      </w:r>
      <w:r w:rsidR="008D0E02">
        <w:rPr>
          <w:rFonts w:ascii="Arial" w:hAnsi="Arial" w:cs="Arial"/>
          <w:sz w:val="21"/>
          <w:szCs w:val="21"/>
        </w:rPr>
        <w:t>8</w:t>
      </w:r>
      <w:r w:rsidRPr="002E6975">
        <w:rPr>
          <w:rFonts w:ascii="Arial" w:hAnsi="Arial" w:cs="Arial"/>
          <w:sz w:val="21"/>
          <w:szCs w:val="21"/>
        </w:rPr>
        <w:tab/>
        <w:t xml:space="preserve">While on </w:t>
      </w:r>
      <w:r w:rsidR="00641D4E">
        <w:rPr>
          <w:rFonts w:ascii="Arial" w:hAnsi="Arial" w:cs="Arial"/>
          <w:sz w:val="21"/>
          <w:szCs w:val="21"/>
        </w:rPr>
        <w:t xml:space="preserve">any Customer </w:t>
      </w:r>
      <w:r w:rsidR="00784647">
        <w:rPr>
          <w:rFonts w:ascii="Arial" w:hAnsi="Arial" w:cs="Arial"/>
          <w:sz w:val="21"/>
          <w:szCs w:val="21"/>
        </w:rPr>
        <w:t>Site</w:t>
      </w:r>
      <w:r w:rsidRPr="002E6975">
        <w:rPr>
          <w:rFonts w:ascii="Arial" w:hAnsi="Arial" w:cs="Arial"/>
          <w:sz w:val="21"/>
          <w:szCs w:val="21"/>
        </w:rPr>
        <w:t xml:space="preserve">, the </w:t>
      </w:r>
      <w:r w:rsidR="00F27068" w:rsidRPr="002E6975">
        <w:rPr>
          <w:rFonts w:ascii="Arial" w:hAnsi="Arial" w:cs="Arial"/>
          <w:sz w:val="21"/>
          <w:szCs w:val="21"/>
        </w:rPr>
        <w:t>Supplier</w:t>
      </w:r>
      <w:r w:rsidRPr="002E6975">
        <w:rPr>
          <w:rFonts w:ascii="Arial" w:hAnsi="Arial" w:cs="Arial"/>
          <w:sz w:val="21"/>
          <w:szCs w:val="21"/>
        </w:rPr>
        <w:t xml:space="preserve"> shall comply with any health and safety measures implemented by the C</w:t>
      </w:r>
      <w:r w:rsidR="006E6954">
        <w:rPr>
          <w:rFonts w:ascii="Arial" w:hAnsi="Arial" w:cs="Arial"/>
          <w:sz w:val="21"/>
          <w:szCs w:val="21"/>
        </w:rPr>
        <w:t>ustomer</w:t>
      </w:r>
      <w:r w:rsidRPr="002E6975">
        <w:rPr>
          <w:rFonts w:ascii="Arial" w:hAnsi="Arial" w:cs="Arial"/>
          <w:sz w:val="21"/>
          <w:szCs w:val="21"/>
        </w:rPr>
        <w:t xml:space="preserve"> in respect of </w:t>
      </w:r>
      <w:r w:rsidR="00F975D9" w:rsidRPr="002E6975">
        <w:rPr>
          <w:rFonts w:ascii="Arial" w:hAnsi="Arial" w:cs="Arial"/>
          <w:sz w:val="21"/>
          <w:szCs w:val="21"/>
        </w:rPr>
        <w:t>its</w:t>
      </w:r>
      <w:r w:rsidR="00C476F1" w:rsidRPr="002E6975">
        <w:rPr>
          <w:rFonts w:ascii="Arial" w:hAnsi="Arial" w:cs="Arial"/>
          <w:sz w:val="21"/>
          <w:szCs w:val="21"/>
        </w:rPr>
        <w:t xml:space="preserve"> </w:t>
      </w:r>
      <w:r w:rsidR="009A6745">
        <w:rPr>
          <w:rFonts w:ascii="Arial" w:hAnsi="Arial" w:cs="Arial"/>
          <w:sz w:val="21"/>
          <w:szCs w:val="21"/>
        </w:rPr>
        <w:t>S</w:t>
      </w:r>
      <w:r w:rsidRPr="002E6975">
        <w:rPr>
          <w:rFonts w:ascii="Arial" w:hAnsi="Arial" w:cs="Arial"/>
          <w:sz w:val="21"/>
          <w:szCs w:val="21"/>
        </w:rPr>
        <w:t>taff and other persons working there.</w:t>
      </w:r>
    </w:p>
    <w:p w14:paraId="6BC4C9FB" w14:textId="77777777" w:rsidR="007C7B23" w:rsidRDefault="007C7B23" w:rsidP="009030F8">
      <w:pPr>
        <w:widowControl w:val="0"/>
        <w:tabs>
          <w:tab w:val="left" w:pos="0"/>
          <w:tab w:val="left" w:pos="851"/>
        </w:tabs>
        <w:suppressAutoHyphens/>
        <w:ind w:left="851" w:hanging="851"/>
        <w:jc w:val="both"/>
        <w:rPr>
          <w:rFonts w:ascii="Arial" w:hAnsi="Arial" w:cs="Arial"/>
          <w:sz w:val="21"/>
          <w:szCs w:val="21"/>
        </w:rPr>
      </w:pPr>
    </w:p>
    <w:p w14:paraId="77859DE3" w14:textId="77777777" w:rsidR="007C7B23" w:rsidRPr="001F2F79" w:rsidRDefault="007C7B23" w:rsidP="009030F8">
      <w:pPr>
        <w:widowControl w:val="0"/>
        <w:tabs>
          <w:tab w:val="left" w:pos="-851"/>
          <w:tab w:val="left" w:pos="0"/>
        </w:tabs>
        <w:ind w:left="851" w:hanging="851"/>
        <w:jc w:val="both"/>
        <w:rPr>
          <w:rFonts w:ascii="Arial" w:hAnsi="Arial" w:cs="Arial"/>
          <w:sz w:val="21"/>
          <w:szCs w:val="21"/>
        </w:rPr>
      </w:pPr>
      <w:r>
        <w:rPr>
          <w:rFonts w:ascii="Arial" w:hAnsi="Arial" w:cs="Arial"/>
          <w:sz w:val="21"/>
          <w:szCs w:val="21"/>
        </w:rPr>
        <w:t>D5.</w:t>
      </w:r>
      <w:r w:rsidR="008D0E02">
        <w:rPr>
          <w:rFonts w:ascii="Arial" w:hAnsi="Arial" w:cs="Arial"/>
          <w:sz w:val="21"/>
          <w:szCs w:val="21"/>
        </w:rPr>
        <w:t>9</w:t>
      </w:r>
      <w:r>
        <w:rPr>
          <w:rFonts w:ascii="Arial" w:hAnsi="Arial" w:cs="Arial"/>
          <w:sz w:val="21"/>
          <w:szCs w:val="21"/>
        </w:rPr>
        <w:tab/>
      </w:r>
      <w:r w:rsidRPr="001F2F79">
        <w:rPr>
          <w:rFonts w:ascii="Arial" w:hAnsi="Arial" w:cs="Arial"/>
          <w:sz w:val="21"/>
          <w:szCs w:val="21"/>
        </w:rPr>
        <w:t xml:space="preserve">The </w:t>
      </w:r>
      <w:r>
        <w:rPr>
          <w:rFonts w:ascii="Arial" w:hAnsi="Arial" w:cs="Arial"/>
          <w:sz w:val="21"/>
          <w:szCs w:val="21"/>
        </w:rPr>
        <w:t>Supplier</w:t>
      </w:r>
      <w:r w:rsidRPr="001F2F79">
        <w:rPr>
          <w:rFonts w:ascii="Arial" w:hAnsi="Arial" w:cs="Arial"/>
          <w:sz w:val="21"/>
          <w:szCs w:val="21"/>
        </w:rPr>
        <w:t xml:space="preserve"> </w:t>
      </w:r>
      <w:r>
        <w:rPr>
          <w:rFonts w:ascii="Arial" w:hAnsi="Arial" w:cs="Arial"/>
          <w:sz w:val="21"/>
          <w:szCs w:val="21"/>
        </w:rPr>
        <w:t>shall</w:t>
      </w:r>
      <w:r w:rsidRPr="001F2F79">
        <w:rPr>
          <w:rFonts w:ascii="Arial" w:hAnsi="Arial" w:cs="Arial"/>
          <w:sz w:val="21"/>
          <w:szCs w:val="21"/>
        </w:rPr>
        <w:t xml:space="preserve"> co-operate with officers of the C</w:t>
      </w:r>
      <w:r>
        <w:rPr>
          <w:rFonts w:ascii="Arial" w:hAnsi="Arial" w:cs="Arial"/>
          <w:sz w:val="21"/>
          <w:szCs w:val="21"/>
        </w:rPr>
        <w:t>ustomer</w:t>
      </w:r>
      <w:r w:rsidRPr="001F2F79">
        <w:rPr>
          <w:rFonts w:ascii="Arial" w:hAnsi="Arial" w:cs="Arial"/>
          <w:sz w:val="21"/>
          <w:szCs w:val="21"/>
        </w:rPr>
        <w:t>, or its representatives, investigating any</w:t>
      </w:r>
      <w:r>
        <w:rPr>
          <w:rFonts w:ascii="Arial" w:hAnsi="Arial" w:cs="Arial"/>
          <w:sz w:val="21"/>
          <w:szCs w:val="21"/>
        </w:rPr>
        <w:t xml:space="preserve"> </w:t>
      </w:r>
      <w:r w:rsidRPr="001F2F79">
        <w:rPr>
          <w:rFonts w:ascii="Arial" w:hAnsi="Arial" w:cs="Arial"/>
          <w:sz w:val="21"/>
          <w:szCs w:val="21"/>
        </w:rPr>
        <w:t xml:space="preserve">health and safety matter. </w:t>
      </w:r>
    </w:p>
    <w:p w14:paraId="5C070978" w14:textId="77777777" w:rsidR="00186D08" w:rsidRPr="002E6975" w:rsidRDefault="00186D08" w:rsidP="00DE6FC4">
      <w:pPr>
        <w:pStyle w:val="A3"/>
        <w:widowControl w:val="0"/>
        <w:numPr>
          <w:ilvl w:val="0"/>
          <w:numId w:val="0"/>
        </w:numPr>
        <w:spacing w:before="0" w:after="0"/>
        <w:rPr>
          <w:rFonts w:cs="Arial"/>
          <w:sz w:val="21"/>
          <w:szCs w:val="21"/>
        </w:rPr>
      </w:pPr>
    </w:p>
    <w:p w14:paraId="1503321D" w14:textId="77777777"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PROTECTION OF INFORMATION</w:t>
      </w:r>
    </w:p>
    <w:p w14:paraId="36A63D21" w14:textId="77777777" w:rsidR="00093462" w:rsidRPr="002E6975" w:rsidRDefault="00093462" w:rsidP="00DE6FC4">
      <w:pPr>
        <w:pStyle w:val="Conditionhead"/>
        <w:widowControl w:val="0"/>
        <w:spacing w:line="240" w:lineRule="auto"/>
        <w:rPr>
          <w:rFonts w:ascii="Arial" w:hAnsi="Arial" w:cs="Arial"/>
          <w:sz w:val="21"/>
          <w:szCs w:val="21"/>
        </w:rPr>
      </w:pPr>
    </w:p>
    <w:p w14:paraId="2283F67A" w14:textId="77777777" w:rsidR="00296CB4" w:rsidRPr="002E6975" w:rsidRDefault="00296CB4" w:rsidP="00897864">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E1</w:t>
      </w:r>
      <w:r w:rsidRPr="002E6975">
        <w:rPr>
          <w:rFonts w:ascii="Arial" w:hAnsi="Arial" w:cs="Arial"/>
          <w:sz w:val="21"/>
          <w:szCs w:val="21"/>
        </w:rPr>
        <w:tab/>
      </w:r>
      <w:r w:rsidR="00581207" w:rsidRPr="002E6975">
        <w:rPr>
          <w:rFonts w:ascii="Arial" w:hAnsi="Arial" w:cs="Arial"/>
          <w:sz w:val="21"/>
          <w:szCs w:val="21"/>
        </w:rPr>
        <w:t xml:space="preserve">DATA PROTECTION </w:t>
      </w:r>
    </w:p>
    <w:p w14:paraId="3B9377D8" w14:textId="77777777" w:rsidR="00296CB4" w:rsidRPr="002E6975" w:rsidRDefault="00296CB4" w:rsidP="00897864">
      <w:pPr>
        <w:pStyle w:val="Conditionhead"/>
        <w:widowControl w:val="0"/>
        <w:spacing w:line="240" w:lineRule="auto"/>
        <w:ind w:left="851" w:hanging="851"/>
        <w:rPr>
          <w:rFonts w:ascii="Arial" w:hAnsi="Arial" w:cs="Arial"/>
          <w:b w:val="0"/>
          <w:sz w:val="21"/>
          <w:szCs w:val="21"/>
        </w:rPr>
      </w:pPr>
      <w:r w:rsidRPr="002E6975">
        <w:rPr>
          <w:rFonts w:ascii="Arial" w:hAnsi="Arial" w:cs="Arial"/>
          <w:b w:val="0"/>
          <w:sz w:val="21"/>
          <w:szCs w:val="21"/>
        </w:rPr>
        <w:t>E1.1</w:t>
      </w:r>
      <w:r w:rsidRPr="002E6975">
        <w:rPr>
          <w:rFonts w:ascii="Arial" w:hAnsi="Arial" w:cs="Arial"/>
          <w:b w:val="0"/>
          <w:sz w:val="21"/>
          <w:szCs w:val="21"/>
        </w:rPr>
        <w:tab/>
      </w:r>
      <w:r w:rsidR="00E43C7C">
        <w:rPr>
          <w:rFonts w:ascii="Arial" w:hAnsi="Arial" w:cs="Arial"/>
          <w:b w:val="0"/>
          <w:sz w:val="21"/>
          <w:szCs w:val="21"/>
        </w:rPr>
        <w:t>The Parties acknowledge that for</w:t>
      </w:r>
      <w:r w:rsidRPr="002E6975">
        <w:rPr>
          <w:rFonts w:ascii="Arial" w:hAnsi="Arial" w:cs="Arial"/>
          <w:b w:val="0"/>
          <w:sz w:val="21"/>
          <w:szCs w:val="21"/>
        </w:rPr>
        <w:t xml:space="preserve"> the purposes of the Data </w:t>
      </w:r>
      <w:r w:rsidR="00E43C7C">
        <w:rPr>
          <w:rFonts w:ascii="Arial" w:hAnsi="Arial" w:cs="Arial"/>
          <w:b w:val="0"/>
          <w:sz w:val="21"/>
          <w:szCs w:val="21"/>
        </w:rPr>
        <w:t xml:space="preserve">Protection Legislation, </w:t>
      </w:r>
      <w:r w:rsidR="00D8447B">
        <w:rPr>
          <w:rFonts w:ascii="Arial" w:hAnsi="Arial" w:cs="Arial"/>
          <w:b w:val="0"/>
          <w:sz w:val="21"/>
          <w:szCs w:val="21"/>
        </w:rPr>
        <w:t xml:space="preserve">the Customer is the Controller and </w:t>
      </w:r>
      <w:r w:rsidR="00E43C7C">
        <w:rPr>
          <w:rFonts w:ascii="Arial" w:hAnsi="Arial" w:cs="Arial"/>
          <w:b w:val="0"/>
          <w:sz w:val="21"/>
          <w:szCs w:val="21"/>
        </w:rPr>
        <w:t xml:space="preserve">the Supplier is the Processor. The only processing </w:t>
      </w:r>
      <w:r w:rsidR="00D8447B">
        <w:rPr>
          <w:rFonts w:ascii="Arial" w:hAnsi="Arial" w:cs="Arial"/>
          <w:b w:val="0"/>
          <w:sz w:val="21"/>
          <w:szCs w:val="21"/>
        </w:rPr>
        <w:t xml:space="preserve">that the Supplier is </w:t>
      </w:r>
      <w:r w:rsidR="00E43C7C">
        <w:rPr>
          <w:rFonts w:ascii="Arial" w:hAnsi="Arial" w:cs="Arial"/>
          <w:b w:val="0"/>
          <w:sz w:val="21"/>
          <w:szCs w:val="21"/>
        </w:rPr>
        <w:t>authorised to do is listed in Schedule</w:t>
      </w:r>
      <w:r w:rsidR="00A33C48">
        <w:rPr>
          <w:rFonts w:ascii="Arial" w:hAnsi="Arial" w:cs="Arial"/>
          <w:b w:val="0"/>
          <w:sz w:val="21"/>
          <w:szCs w:val="21"/>
        </w:rPr>
        <w:t xml:space="preserve"> 7 by the Customer and may not be determined by the Supplier</w:t>
      </w:r>
      <w:r w:rsidR="00186D08">
        <w:rPr>
          <w:rFonts w:ascii="Arial" w:hAnsi="Arial" w:cs="Arial"/>
          <w:b w:val="0"/>
          <w:sz w:val="21"/>
          <w:szCs w:val="21"/>
        </w:rPr>
        <w:t>.</w:t>
      </w:r>
    </w:p>
    <w:p w14:paraId="236964EC" w14:textId="77777777" w:rsidR="00296CB4" w:rsidRPr="00E65DD9" w:rsidRDefault="00296CB4" w:rsidP="00EA0277">
      <w:pPr>
        <w:pStyle w:val="Conditionhead"/>
        <w:widowControl w:val="0"/>
        <w:spacing w:line="240" w:lineRule="auto"/>
        <w:ind w:left="851" w:hanging="851"/>
        <w:rPr>
          <w:rFonts w:ascii="Arial" w:hAnsi="Arial"/>
          <w:sz w:val="21"/>
        </w:rPr>
      </w:pPr>
    </w:p>
    <w:p w14:paraId="1D518834" w14:textId="77777777" w:rsidR="00296CB4" w:rsidRPr="00EA0277" w:rsidRDefault="00296CB4" w:rsidP="00EA0277">
      <w:pPr>
        <w:pStyle w:val="Conditionhead"/>
        <w:widowControl w:val="0"/>
        <w:spacing w:line="240" w:lineRule="auto"/>
        <w:ind w:left="851" w:hanging="851"/>
        <w:rPr>
          <w:rFonts w:ascii="Arial" w:hAnsi="Arial"/>
          <w:b w:val="0"/>
          <w:sz w:val="21"/>
        </w:rPr>
      </w:pPr>
      <w:r w:rsidRPr="00EA0277">
        <w:rPr>
          <w:rFonts w:ascii="Arial" w:hAnsi="Arial"/>
          <w:b w:val="0"/>
          <w:sz w:val="21"/>
        </w:rPr>
        <w:t>E1.2</w:t>
      </w:r>
      <w:r w:rsidRPr="00EA0277">
        <w:rPr>
          <w:rFonts w:ascii="Arial" w:hAnsi="Arial"/>
          <w:b w:val="0"/>
          <w:sz w:val="21"/>
        </w:rPr>
        <w:tab/>
        <w:t xml:space="preserve">The </w:t>
      </w:r>
      <w:r w:rsidR="00F27068" w:rsidRPr="00EA0277">
        <w:rPr>
          <w:rFonts w:ascii="Arial" w:hAnsi="Arial"/>
          <w:b w:val="0"/>
          <w:sz w:val="21"/>
        </w:rPr>
        <w:t>Supplier</w:t>
      </w:r>
      <w:r w:rsidRPr="00EA0277">
        <w:rPr>
          <w:rFonts w:ascii="Arial" w:hAnsi="Arial"/>
          <w:b w:val="0"/>
          <w:sz w:val="21"/>
        </w:rPr>
        <w:t xml:space="preserve"> shall </w:t>
      </w:r>
      <w:r w:rsidR="00875B3E" w:rsidRPr="00EA0277">
        <w:rPr>
          <w:rFonts w:ascii="Arial" w:hAnsi="Arial"/>
          <w:b w:val="0"/>
          <w:sz w:val="21"/>
        </w:rPr>
        <w:t>notify the C</w:t>
      </w:r>
      <w:r w:rsidR="00BB3413" w:rsidRPr="00EA0277">
        <w:rPr>
          <w:rFonts w:ascii="Arial" w:hAnsi="Arial"/>
          <w:b w:val="0"/>
          <w:sz w:val="21"/>
        </w:rPr>
        <w:t>ustomer</w:t>
      </w:r>
      <w:r w:rsidR="00875B3E" w:rsidRPr="00EA0277">
        <w:rPr>
          <w:rFonts w:ascii="Arial" w:hAnsi="Arial"/>
          <w:b w:val="0"/>
          <w:sz w:val="21"/>
        </w:rPr>
        <w:t xml:space="preserve"> </w:t>
      </w:r>
      <w:r w:rsidR="00A33C48" w:rsidRPr="00EA0277">
        <w:rPr>
          <w:rFonts w:ascii="Arial" w:hAnsi="Arial" w:cs="Arial"/>
          <w:b w:val="0"/>
          <w:sz w:val="21"/>
          <w:szCs w:val="21"/>
        </w:rPr>
        <w:t>immediately</w:t>
      </w:r>
      <w:r w:rsidRPr="00EA0277">
        <w:rPr>
          <w:rFonts w:ascii="Arial" w:hAnsi="Arial"/>
          <w:b w:val="0"/>
          <w:sz w:val="21"/>
        </w:rPr>
        <w:t xml:space="preserve"> if it </w:t>
      </w:r>
      <w:r w:rsidR="00A33C48" w:rsidRPr="00EA0277">
        <w:rPr>
          <w:rFonts w:ascii="Arial" w:hAnsi="Arial" w:cs="Arial"/>
          <w:b w:val="0"/>
          <w:sz w:val="21"/>
          <w:szCs w:val="21"/>
        </w:rPr>
        <w:t>considers that any of the Customer's instructions infringe the Data Protection Legislation.</w:t>
      </w:r>
    </w:p>
    <w:p w14:paraId="5BE2FDE4" w14:textId="77777777" w:rsidR="00296CB4" w:rsidRPr="00E65DD9" w:rsidRDefault="00296CB4" w:rsidP="00EA0277">
      <w:pPr>
        <w:pStyle w:val="Conditionhead"/>
        <w:widowControl w:val="0"/>
        <w:spacing w:line="240" w:lineRule="auto"/>
        <w:ind w:left="851" w:hanging="851"/>
        <w:rPr>
          <w:rFonts w:ascii="Arial" w:hAnsi="Arial"/>
          <w:sz w:val="21"/>
        </w:rPr>
      </w:pPr>
    </w:p>
    <w:p w14:paraId="2E330D37" w14:textId="77777777" w:rsidR="00A33C48" w:rsidRDefault="00296CB4" w:rsidP="00897864">
      <w:pPr>
        <w:pStyle w:val="Conditionhead"/>
        <w:widowControl w:val="0"/>
        <w:spacing w:line="240" w:lineRule="auto"/>
        <w:ind w:left="851" w:hanging="851"/>
        <w:rPr>
          <w:rFonts w:ascii="Arial" w:hAnsi="Arial" w:cs="Arial"/>
          <w:b w:val="0"/>
          <w:sz w:val="21"/>
          <w:szCs w:val="21"/>
        </w:rPr>
      </w:pPr>
      <w:r w:rsidRPr="00EA0277">
        <w:rPr>
          <w:rFonts w:ascii="Arial" w:hAnsi="Arial"/>
          <w:b w:val="0"/>
          <w:sz w:val="21"/>
        </w:rPr>
        <w:t>E1.3</w:t>
      </w:r>
      <w:r w:rsidRPr="00EA0277">
        <w:rPr>
          <w:rFonts w:ascii="Arial" w:hAnsi="Arial"/>
          <w:b w:val="0"/>
          <w:sz w:val="21"/>
        </w:rPr>
        <w:tab/>
      </w:r>
      <w:r w:rsidR="00C73C91" w:rsidRPr="00EA0277">
        <w:rPr>
          <w:rFonts w:ascii="Arial" w:hAnsi="Arial"/>
          <w:b w:val="0"/>
          <w:sz w:val="21"/>
        </w:rPr>
        <w:t xml:space="preserve">The </w:t>
      </w:r>
      <w:r w:rsidR="00F27068" w:rsidRPr="00EA0277">
        <w:rPr>
          <w:rFonts w:ascii="Arial" w:hAnsi="Arial"/>
          <w:b w:val="0"/>
          <w:sz w:val="21"/>
        </w:rPr>
        <w:t>Supplier</w:t>
      </w:r>
      <w:r w:rsidRPr="00EA0277">
        <w:rPr>
          <w:rFonts w:ascii="Arial" w:hAnsi="Arial"/>
          <w:b w:val="0"/>
          <w:sz w:val="21"/>
        </w:rPr>
        <w:t xml:space="preserve"> shall</w:t>
      </w:r>
      <w:r w:rsidR="00A33C48">
        <w:rPr>
          <w:rFonts w:ascii="Arial" w:hAnsi="Arial" w:cs="Arial"/>
          <w:b w:val="0"/>
          <w:sz w:val="21"/>
          <w:szCs w:val="21"/>
        </w:rPr>
        <w:t xml:space="preserve"> provide all reasonable assistance to the Customer in the preparation of any </w:t>
      </w:r>
      <w:r w:rsidR="00991B47">
        <w:rPr>
          <w:rFonts w:ascii="Arial" w:hAnsi="Arial" w:cs="Arial"/>
          <w:b w:val="0"/>
          <w:sz w:val="21"/>
          <w:szCs w:val="21"/>
        </w:rPr>
        <w:t>Data Protection Impact Assessment prior to commencing any processing. Such assistance may, at the discretion of the Customer, include:</w:t>
      </w:r>
      <w:r w:rsidR="00B46507">
        <w:rPr>
          <w:rFonts w:ascii="Arial" w:hAnsi="Arial" w:cs="Arial"/>
          <w:b w:val="0"/>
          <w:sz w:val="21"/>
          <w:szCs w:val="21"/>
        </w:rPr>
        <w:t>-</w:t>
      </w:r>
    </w:p>
    <w:p w14:paraId="778EB458" w14:textId="77777777" w:rsidR="00991B47" w:rsidRDefault="00991B47" w:rsidP="00897864">
      <w:pPr>
        <w:pStyle w:val="Conditionhead"/>
        <w:widowControl w:val="0"/>
        <w:spacing w:line="240" w:lineRule="auto"/>
        <w:ind w:left="851" w:hanging="851"/>
        <w:rPr>
          <w:rFonts w:ascii="Arial" w:hAnsi="Arial" w:cs="Arial"/>
          <w:b w:val="0"/>
          <w:sz w:val="21"/>
          <w:szCs w:val="21"/>
        </w:rPr>
      </w:pPr>
    </w:p>
    <w:p w14:paraId="38A98B1B" w14:textId="77777777" w:rsidR="00991B47" w:rsidRDefault="00991B47" w:rsidP="004A56DB">
      <w:pPr>
        <w:pStyle w:val="Conditionhead"/>
        <w:widowControl w:val="0"/>
        <w:numPr>
          <w:ilvl w:val="0"/>
          <w:numId w:val="43"/>
        </w:numPr>
        <w:spacing w:line="240" w:lineRule="auto"/>
        <w:ind w:left="1276" w:hanging="421"/>
        <w:rPr>
          <w:rFonts w:ascii="Arial" w:hAnsi="Arial" w:cs="Arial"/>
          <w:b w:val="0"/>
          <w:sz w:val="21"/>
          <w:szCs w:val="21"/>
        </w:rPr>
      </w:pPr>
      <w:r>
        <w:rPr>
          <w:rFonts w:ascii="Arial" w:hAnsi="Arial" w:cs="Arial"/>
          <w:b w:val="0"/>
          <w:sz w:val="21"/>
          <w:szCs w:val="21"/>
        </w:rPr>
        <w:t>a systemic description of the envisaged processing operations and the purpose of the processing;</w:t>
      </w:r>
    </w:p>
    <w:p w14:paraId="5B4A5D74" w14:textId="77777777" w:rsidR="00991B47" w:rsidRDefault="00991B47" w:rsidP="00991B47">
      <w:pPr>
        <w:pStyle w:val="Conditionhead"/>
        <w:widowControl w:val="0"/>
        <w:spacing w:line="240" w:lineRule="auto"/>
        <w:ind w:left="1276"/>
        <w:rPr>
          <w:rFonts w:ascii="Arial" w:hAnsi="Arial" w:cs="Arial"/>
          <w:b w:val="0"/>
          <w:sz w:val="21"/>
          <w:szCs w:val="21"/>
        </w:rPr>
      </w:pPr>
    </w:p>
    <w:p w14:paraId="4EF01264" w14:textId="77777777" w:rsidR="00991B47" w:rsidRDefault="00991B47" w:rsidP="004A56DB">
      <w:pPr>
        <w:pStyle w:val="Conditionhead"/>
        <w:widowControl w:val="0"/>
        <w:numPr>
          <w:ilvl w:val="0"/>
          <w:numId w:val="43"/>
        </w:numPr>
        <w:spacing w:line="240" w:lineRule="auto"/>
        <w:ind w:left="1276" w:hanging="421"/>
        <w:rPr>
          <w:rFonts w:ascii="Arial" w:hAnsi="Arial" w:cs="Arial"/>
          <w:b w:val="0"/>
          <w:sz w:val="21"/>
          <w:szCs w:val="21"/>
        </w:rPr>
      </w:pPr>
      <w:r>
        <w:rPr>
          <w:rFonts w:ascii="Arial" w:hAnsi="Arial" w:cs="Arial"/>
          <w:b w:val="0"/>
          <w:sz w:val="21"/>
          <w:szCs w:val="21"/>
        </w:rPr>
        <w:t>an assessment of the necessity and proportionality of the processing operations in relation to the Services;</w:t>
      </w:r>
    </w:p>
    <w:p w14:paraId="6AFE6BB4" w14:textId="77777777" w:rsidR="00991B47" w:rsidRDefault="00991B47" w:rsidP="00991B47">
      <w:pPr>
        <w:pStyle w:val="ListParagraph"/>
        <w:rPr>
          <w:rFonts w:ascii="Arial" w:hAnsi="Arial" w:cs="Arial"/>
          <w:b/>
          <w:sz w:val="21"/>
          <w:szCs w:val="21"/>
        </w:rPr>
      </w:pPr>
    </w:p>
    <w:p w14:paraId="3D76CF61" w14:textId="77777777" w:rsidR="00991B47" w:rsidRDefault="00310A71" w:rsidP="004A56DB">
      <w:pPr>
        <w:pStyle w:val="Conditionhead"/>
        <w:widowControl w:val="0"/>
        <w:numPr>
          <w:ilvl w:val="0"/>
          <w:numId w:val="43"/>
        </w:numPr>
        <w:spacing w:line="240" w:lineRule="auto"/>
        <w:ind w:left="1276" w:hanging="421"/>
        <w:rPr>
          <w:rFonts w:ascii="Arial" w:hAnsi="Arial" w:cs="Arial"/>
          <w:b w:val="0"/>
          <w:sz w:val="21"/>
          <w:szCs w:val="21"/>
        </w:rPr>
      </w:pPr>
      <w:r>
        <w:rPr>
          <w:rFonts w:ascii="Arial" w:hAnsi="Arial" w:cs="Arial"/>
          <w:b w:val="0"/>
          <w:sz w:val="21"/>
          <w:szCs w:val="21"/>
        </w:rPr>
        <w:t>an assessment of the risks to the rights and freedoms of Data Subjects; and</w:t>
      </w:r>
    </w:p>
    <w:p w14:paraId="11FE80CD" w14:textId="77777777" w:rsidR="00310A71" w:rsidRDefault="00310A71" w:rsidP="00310A71">
      <w:pPr>
        <w:pStyle w:val="ListParagraph"/>
        <w:rPr>
          <w:rFonts w:ascii="Arial" w:hAnsi="Arial" w:cs="Arial"/>
          <w:b/>
          <w:sz w:val="21"/>
          <w:szCs w:val="21"/>
        </w:rPr>
      </w:pPr>
    </w:p>
    <w:p w14:paraId="6B9FF3AA" w14:textId="77777777" w:rsidR="00310A71" w:rsidRDefault="00310A71" w:rsidP="004A56DB">
      <w:pPr>
        <w:pStyle w:val="Conditionhead"/>
        <w:widowControl w:val="0"/>
        <w:numPr>
          <w:ilvl w:val="0"/>
          <w:numId w:val="43"/>
        </w:numPr>
        <w:spacing w:line="240" w:lineRule="auto"/>
        <w:ind w:left="1276" w:hanging="421"/>
        <w:rPr>
          <w:rFonts w:ascii="Arial" w:hAnsi="Arial" w:cs="Arial"/>
          <w:b w:val="0"/>
          <w:sz w:val="21"/>
          <w:szCs w:val="21"/>
        </w:rPr>
      </w:pPr>
      <w:r>
        <w:rPr>
          <w:rFonts w:ascii="Arial" w:hAnsi="Arial" w:cs="Arial"/>
          <w:b w:val="0"/>
          <w:sz w:val="21"/>
          <w:szCs w:val="21"/>
        </w:rPr>
        <w:t>the measures envisaged to address the risks, including safeguards, security measures and mechanisms to ensure the protection of Personal Data.</w:t>
      </w:r>
    </w:p>
    <w:p w14:paraId="7253ADA0" w14:textId="77777777" w:rsidR="00310A71" w:rsidRDefault="00310A71" w:rsidP="00310A71">
      <w:pPr>
        <w:pStyle w:val="ListParagraph"/>
        <w:rPr>
          <w:rFonts w:ascii="Arial" w:hAnsi="Arial" w:cs="Arial"/>
          <w:b/>
          <w:sz w:val="21"/>
          <w:szCs w:val="21"/>
        </w:rPr>
      </w:pPr>
    </w:p>
    <w:p w14:paraId="0F38D07C" w14:textId="77777777" w:rsidR="00310A71" w:rsidRDefault="002E20BD" w:rsidP="00310A71">
      <w:pPr>
        <w:pStyle w:val="Conditionhead"/>
        <w:widowControl w:val="0"/>
        <w:spacing w:line="240" w:lineRule="auto"/>
        <w:ind w:left="851" w:hanging="851"/>
        <w:rPr>
          <w:rFonts w:ascii="Arial" w:hAnsi="Arial" w:cs="Arial"/>
          <w:b w:val="0"/>
          <w:sz w:val="21"/>
          <w:szCs w:val="21"/>
        </w:rPr>
      </w:pPr>
      <w:r w:rsidRPr="00EA0277">
        <w:rPr>
          <w:rFonts w:ascii="Arial" w:hAnsi="Arial"/>
          <w:b w:val="0"/>
          <w:sz w:val="21"/>
        </w:rPr>
        <w:t>E1.4</w:t>
      </w:r>
      <w:r w:rsidR="00DB2256" w:rsidRPr="00EA0277">
        <w:rPr>
          <w:rFonts w:ascii="Arial" w:hAnsi="Arial"/>
          <w:b w:val="0"/>
          <w:sz w:val="21"/>
        </w:rPr>
        <w:tab/>
        <w:t>The Supplier shall</w:t>
      </w:r>
      <w:r w:rsidR="00310A71">
        <w:rPr>
          <w:rFonts w:ascii="Arial" w:hAnsi="Arial" w:cs="Arial"/>
          <w:b w:val="0"/>
          <w:sz w:val="21"/>
          <w:szCs w:val="21"/>
        </w:rPr>
        <w:t>, in relation to any Personal Data processed in connection</w:t>
      </w:r>
      <w:r w:rsidR="00DB2256" w:rsidRPr="00EA0277">
        <w:rPr>
          <w:rFonts w:ascii="Arial" w:hAnsi="Arial"/>
          <w:b w:val="0"/>
          <w:sz w:val="21"/>
        </w:rPr>
        <w:t xml:space="preserve"> with </w:t>
      </w:r>
      <w:r w:rsidR="00310A71">
        <w:rPr>
          <w:rFonts w:ascii="Arial" w:hAnsi="Arial" w:cs="Arial"/>
          <w:b w:val="0"/>
          <w:sz w:val="21"/>
          <w:szCs w:val="21"/>
        </w:rPr>
        <w:t xml:space="preserve">its obligations under this </w:t>
      </w:r>
      <w:r w:rsidR="00FF15B9">
        <w:rPr>
          <w:rFonts w:ascii="Arial" w:hAnsi="Arial" w:cs="Arial"/>
          <w:b w:val="0"/>
          <w:sz w:val="21"/>
          <w:szCs w:val="21"/>
        </w:rPr>
        <w:t>Contract</w:t>
      </w:r>
      <w:r w:rsidR="00310A71">
        <w:rPr>
          <w:rFonts w:ascii="Arial" w:hAnsi="Arial" w:cs="Arial"/>
          <w:b w:val="0"/>
          <w:sz w:val="21"/>
          <w:szCs w:val="21"/>
        </w:rPr>
        <w:t>:</w:t>
      </w:r>
      <w:r w:rsidR="00B46507">
        <w:rPr>
          <w:rFonts w:ascii="Arial" w:hAnsi="Arial" w:cs="Arial"/>
          <w:b w:val="0"/>
          <w:sz w:val="21"/>
          <w:szCs w:val="21"/>
        </w:rPr>
        <w:t>-</w:t>
      </w:r>
    </w:p>
    <w:p w14:paraId="11A2D42E" w14:textId="77777777" w:rsidR="00310A71" w:rsidRDefault="00310A71" w:rsidP="00310A71">
      <w:pPr>
        <w:pStyle w:val="Conditionhead"/>
        <w:widowControl w:val="0"/>
        <w:spacing w:line="240" w:lineRule="auto"/>
        <w:ind w:left="851" w:hanging="851"/>
        <w:rPr>
          <w:rFonts w:ascii="Arial" w:hAnsi="Arial" w:cs="Arial"/>
          <w:b w:val="0"/>
          <w:sz w:val="21"/>
          <w:szCs w:val="21"/>
        </w:rPr>
      </w:pPr>
    </w:p>
    <w:p w14:paraId="2EB2A5DB" w14:textId="77777777" w:rsidR="00310A71" w:rsidRDefault="00310A71" w:rsidP="004A56DB">
      <w:pPr>
        <w:pStyle w:val="Conditionhead"/>
        <w:widowControl w:val="0"/>
        <w:numPr>
          <w:ilvl w:val="0"/>
          <w:numId w:val="44"/>
        </w:numPr>
        <w:spacing w:line="240" w:lineRule="auto"/>
        <w:ind w:left="1276" w:hanging="421"/>
        <w:rPr>
          <w:rFonts w:ascii="Arial" w:hAnsi="Arial" w:cs="Arial"/>
          <w:b w:val="0"/>
          <w:sz w:val="21"/>
          <w:szCs w:val="21"/>
        </w:rPr>
      </w:pPr>
      <w:r>
        <w:rPr>
          <w:rFonts w:ascii="Arial" w:hAnsi="Arial" w:cs="Arial"/>
          <w:b w:val="0"/>
          <w:sz w:val="21"/>
          <w:szCs w:val="21"/>
        </w:rPr>
        <w:t xml:space="preserve">process that Personal Data only in accordance with Schedule 7, unless </w:t>
      </w:r>
      <w:r w:rsidR="00DB2256" w:rsidRPr="00EA0277">
        <w:rPr>
          <w:rFonts w:ascii="Arial" w:hAnsi="Arial"/>
          <w:b w:val="0"/>
          <w:sz w:val="21"/>
        </w:rPr>
        <w:t xml:space="preserve">the </w:t>
      </w:r>
      <w:r>
        <w:rPr>
          <w:rFonts w:ascii="Arial" w:hAnsi="Arial" w:cs="Arial"/>
          <w:b w:val="0"/>
          <w:sz w:val="21"/>
          <w:szCs w:val="21"/>
        </w:rPr>
        <w:t xml:space="preserve">Supplier is required to do otherwise by Law. If it is so required the Supplier </w:t>
      </w:r>
      <w:r w:rsidR="00DB2256" w:rsidRPr="00EA0277">
        <w:rPr>
          <w:rFonts w:ascii="Arial" w:hAnsi="Arial"/>
          <w:b w:val="0"/>
          <w:sz w:val="21"/>
        </w:rPr>
        <w:t xml:space="preserve">shall </w:t>
      </w:r>
      <w:r>
        <w:rPr>
          <w:rFonts w:ascii="Arial" w:hAnsi="Arial" w:cs="Arial"/>
          <w:b w:val="0"/>
          <w:sz w:val="21"/>
          <w:szCs w:val="21"/>
        </w:rPr>
        <w:t xml:space="preserve">promptly notify </w:t>
      </w:r>
      <w:r w:rsidR="00D25735">
        <w:rPr>
          <w:rFonts w:ascii="Arial" w:hAnsi="Arial" w:cs="Arial"/>
          <w:b w:val="0"/>
          <w:sz w:val="21"/>
          <w:szCs w:val="21"/>
        </w:rPr>
        <w:t>the Customer before processing the Personal Data unless prohibited by Law;</w:t>
      </w:r>
    </w:p>
    <w:p w14:paraId="16917E6E" w14:textId="77777777" w:rsidR="00D25735" w:rsidRDefault="00D25735" w:rsidP="00D25735">
      <w:pPr>
        <w:pStyle w:val="Conditionhead"/>
        <w:widowControl w:val="0"/>
        <w:spacing w:line="240" w:lineRule="auto"/>
        <w:ind w:left="1215"/>
        <w:rPr>
          <w:rFonts w:ascii="Arial" w:hAnsi="Arial" w:cs="Arial"/>
          <w:b w:val="0"/>
          <w:sz w:val="21"/>
          <w:szCs w:val="21"/>
        </w:rPr>
      </w:pPr>
    </w:p>
    <w:p w14:paraId="66ABFA74" w14:textId="77777777" w:rsidR="00D25735" w:rsidRDefault="00D25735" w:rsidP="004A56DB">
      <w:pPr>
        <w:pStyle w:val="Conditionhead"/>
        <w:widowControl w:val="0"/>
        <w:numPr>
          <w:ilvl w:val="0"/>
          <w:numId w:val="44"/>
        </w:numPr>
        <w:spacing w:line="240" w:lineRule="auto"/>
        <w:ind w:left="1276" w:hanging="421"/>
        <w:rPr>
          <w:rFonts w:ascii="Arial" w:hAnsi="Arial" w:cs="Arial"/>
          <w:b w:val="0"/>
          <w:sz w:val="21"/>
          <w:szCs w:val="21"/>
        </w:rPr>
      </w:pPr>
      <w:r>
        <w:rPr>
          <w:rFonts w:ascii="Arial" w:hAnsi="Arial" w:cs="Arial"/>
          <w:b w:val="0"/>
          <w:sz w:val="21"/>
          <w:szCs w:val="21"/>
        </w:rPr>
        <w:t xml:space="preserve">ensure that it has in place Protective Measures, which </w:t>
      </w:r>
      <w:r w:rsidR="003C11DA">
        <w:rPr>
          <w:rFonts w:ascii="Arial" w:hAnsi="Arial" w:cs="Arial"/>
          <w:b w:val="0"/>
          <w:sz w:val="21"/>
          <w:szCs w:val="21"/>
        </w:rPr>
        <w:t xml:space="preserve">are appropriate to protect against a Data Loss Event, which the Customer may reasonably reject (but failure to reject shall not amount to Approval by the Customer of the adequacy of the Protective Measures), having taken account of the:- </w:t>
      </w:r>
    </w:p>
    <w:p w14:paraId="6EB432B1" w14:textId="77777777" w:rsidR="00D25735" w:rsidRDefault="00D25735" w:rsidP="00D25735">
      <w:pPr>
        <w:pStyle w:val="ListParagraph"/>
        <w:rPr>
          <w:rFonts w:ascii="Arial" w:hAnsi="Arial" w:cs="Arial"/>
          <w:b/>
          <w:sz w:val="21"/>
          <w:szCs w:val="21"/>
        </w:rPr>
      </w:pPr>
    </w:p>
    <w:p w14:paraId="1209A87D" w14:textId="77777777" w:rsidR="00D25735" w:rsidRDefault="00D25735" w:rsidP="004A56DB">
      <w:pPr>
        <w:pStyle w:val="Conditionhead"/>
        <w:widowControl w:val="0"/>
        <w:numPr>
          <w:ilvl w:val="4"/>
          <w:numId w:val="33"/>
        </w:numPr>
        <w:tabs>
          <w:tab w:val="clear" w:pos="3024"/>
          <w:tab w:val="num" w:pos="-284"/>
        </w:tabs>
        <w:spacing w:line="240" w:lineRule="auto"/>
        <w:ind w:left="1843" w:hanging="567"/>
        <w:rPr>
          <w:rFonts w:ascii="Arial" w:hAnsi="Arial" w:cs="Arial"/>
          <w:b w:val="0"/>
          <w:sz w:val="21"/>
          <w:szCs w:val="21"/>
        </w:rPr>
      </w:pPr>
      <w:r>
        <w:rPr>
          <w:rFonts w:ascii="Arial" w:hAnsi="Arial" w:cs="Arial"/>
          <w:b w:val="0"/>
          <w:sz w:val="21"/>
          <w:szCs w:val="21"/>
        </w:rPr>
        <w:t>nature of the data to be protected;</w:t>
      </w:r>
    </w:p>
    <w:p w14:paraId="17918460" w14:textId="77777777" w:rsidR="00D25735" w:rsidRDefault="00D25735" w:rsidP="00D25735">
      <w:pPr>
        <w:pStyle w:val="Conditionhead"/>
        <w:widowControl w:val="0"/>
        <w:spacing w:line="240" w:lineRule="auto"/>
        <w:ind w:left="1843"/>
        <w:rPr>
          <w:rFonts w:ascii="Arial" w:hAnsi="Arial" w:cs="Arial"/>
          <w:b w:val="0"/>
          <w:sz w:val="21"/>
          <w:szCs w:val="21"/>
        </w:rPr>
      </w:pPr>
    </w:p>
    <w:p w14:paraId="44901CDC" w14:textId="77777777" w:rsidR="00D25735" w:rsidRDefault="00D25735" w:rsidP="004A56DB">
      <w:pPr>
        <w:pStyle w:val="Conditionhead"/>
        <w:widowControl w:val="0"/>
        <w:numPr>
          <w:ilvl w:val="4"/>
          <w:numId w:val="33"/>
        </w:numPr>
        <w:tabs>
          <w:tab w:val="clear" w:pos="3024"/>
          <w:tab w:val="num" w:pos="-284"/>
        </w:tabs>
        <w:spacing w:line="240" w:lineRule="auto"/>
        <w:ind w:left="1843" w:hanging="567"/>
        <w:rPr>
          <w:rFonts w:ascii="Arial" w:hAnsi="Arial" w:cs="Arial"/>
          <w:b w:val="0"/>
          <w:sz w:val="21"/>
          <w:szCs w:val="21"/>
        </w:rPr>
      </w:pPr>
      <w:r>
        <w:rPr>
          <w:rFonts w:ascii="Arial" w:hAnsi="Arial" w:cs="Arial"/>
          <w:b w:val="0"/>
          <w:sz w:val="21"/>
          <w:szCs w:val="21"/>
        </w:rPr>
        <w:t>harm that might result from a Data Loss Event;</w:t>
      </w:r>
    </w:p>
    <w:p w14:paraId="67AFF06C" w14:textId="77777777" w:rsidR="00D25735" w:rsidRDefault="00D25735" w:rsidP="00D25735">
      <w:pPr>
        <w:pStyle w:val="ListParagraph"/>
        <w:rPr>
          <w:rFonts w:ascii="Arial" w:hAnsi="Arial" w:cs="Arial"/>
          <w:b/>
          <w:sz w:val="21"/>
          <w:szCs w:val="21"/>
        </w:rPr>
      </w:pPr>
    </w:p>
    <w:p w14:paraId="63A74A88" w14:textId="77777777" w:rsidR="00D25735" w:rsidRDefault="00D25735" w:rsidP="004A56DB">
      <w:pPr>
        <w:pStyle w:val="Conditionhead"/>
        <w:widowControl w:val="0"/>
        <w:numPr>
          <w:ilvl w:val="4"/>
          <w:numId w:val="33"/>
        </w:numPr>
        <w:tabs>
          <w:tab w:val="clear" w:pos="3024"/>
          <w:tab w:val="num" w:pos="-284"/>
        </w:tabs>
        <w:spacing w:line="240" w:lineRule="auto"/>
        <w:ind w:left="1843" w:hanging="567"/>
        <w:rPr>
          <w:rFonts w:ascii="Arial" w:hAnsi="Arial" w:cs="Arial"/>
          <w:b w:val="0"/>
          <w:sz w:val="21"/>
          <w:szCs w:val="21"/>
        </w:rPr>
      </w:pPr>
      <w:r>
        <w:rPr>
          <w:rFonts w:ascii="Arial" w:hAnsi="Arial" w:cs="Arial"/>
          <w:b w:val="0"/>
          <w:sz w:val="21"/>
          <w:szCs w:val="21"/>
        </w:rPr>
        <w:t>sate of technological development; and</w:t>
      </w:r>
    </w:p>
    <w:p w14:paraId="23E32171" w14:textId="77777777" w:rsidR="00D25735" w:rsidRDefault="00D25735" w:rsidP="00D25735">
      <w:pPr>
        <w:pStyle w:val="ListParagraph"/>
        <w:rPr>
          <w:rFonts w:ascii="Arial" w:hAnsi="Arial" w:cs="Arial"/>
          <w:b/>
          <w:sz w:val="21"/>
          <w:szCs w:val="21"/>
        </w:rPr>
      </w:pPr>
    </w:p>
    <w:p w14:paraId="5B86C451" w14:textId="77777777" w:rsidR="00D25735" w:rsidRDefault="00D25735" w:rsidP="004A56DB">
      <w:pPr>
        <w:pStyle w:val="Conditionhead"/>
        <w:widowControl w:val="0"/>
        <w:numPr>
          <w:ilvl w:val="4"/>
          <w:numId w:val="33"/>
        </w:numPr>
        <w:tabs>
          <w:tab w:val="clear" w:pos="3024"/>
          <w:tab w:val="num" w:pos="-284"/>
        </w:tabs>
        <w:spacing w:line="240" w:lineRule="auto"/>
        <w:ind w:left="1843" w:hanging="567"/>
        <w:rPr>
          <w:rFonts w:ascii="Arial" w:hAnsi="Arial" w:cs="Arial"/>
          <w:b w:val="0"/>
          <w:sz w:val="21"/>
          <w:szCs w:val="21"/>
        </w:rPr>
      </w:pPr>
      <w:r>
        <w:rPr>
          <w:rFonts w:ascii="Arial" w:hAnsi="Arial" w:cs="Arial"/>
          <w:b w:val="0"/>
          <w:sz w:val="21"/>
          <w:szCs w:val="21"/>
        </w:rPr>
        <w:t>cost of implementing any measures</w:t>
      </w:r>
      <w:r w:rsidR="00B46507">
        <w:rPr>
          <w:rFonts w:ascii="Arial" w:hAnsi="Arial" w:cs="Arial"/>
          <w:b w:val="0"/>
          <w:sz w:val="21"/>
          <w:szCs w:val="21"/>
        </w:rPr>
        <w:t>;</w:t>
      </w:r>
    </w:p>
    <w:p w14:paraId="5C263037" w14:textId="77777777" w:rsidR="00B46507" w:rsidRDefault="00B46507" w:rsidP="00B46507">
      <w:pPr>
        <w:pStyle w:val="ListParagraph"/>
        <w:rPr>
          <w:rFonts w:ascii="Arial" w:hAnsi="Arial" w:cs="Arial"/>
          <w:b/>
          <w:sz w:val="21"/>
          <w:szCs w:val="21"/>
        </w:rPr>
      </w:pPr>
    </w:p>
    <w:p w14:paraId="40149130" w14:textId="77777777" w:rsidR="00B46507" w:rsidRDefault="00B46507" w:rsidP="00B46507">
      <w:pPr>
        <w:pStyle w:val="Conditionhead"/>
        <w:widowControl w:val="0"/>
        <w:spacing w:line="240" w:lineRule="auto"/>
        <w:ind w:left="1276" w:hanging="425"/>
        <w:rPr>
          <w:rFonts w:ascii="Arial" w:hAnsi="Arial" w:cs="Arial"/>
          <w:b w:val="0"/>
          <w:sz w:val="21"/>
          <w:szCs w:val="21"/>
        </w:rPr>
      </w:pPr>
      <w:r>
        <w:rPr>
          <w:rFonts w:ascii="Arial" w:hAnsi="Arial" w:cs="Arial"/>
          <w:b w:val="0"/>
          <w:sz w:val="21"/>
          <w:szCs w:val="21"/>
        </w:rPr>
        <w:t>(c)</w:t>
      </w:r>
      <w:r>
        <w:rPr>
          <w:rFonts w:ascii="Arial" w:hAnsi="Arial" w:cs="Arial"/>
          <w:b w:val="0"/>
          <w:sz w:val="21"/>
          <w:szCs w:val="21"/>
        </w:rPr>
        <w:tab/>
        <w:t>ensure that:-</w:t>
      </w:r>
    </w:p>
    <w:p w14:paraId="7012A4CB" w14:textId="77777777" w:rsidR="00B46507" w:rsidRDefault="00B46507" w:rsidP="00B46507">
      <w:pPr>
        <w:pStyle w:val="Conditionhead"/>
        <w:widowControl w:val="0"/>
        <w:spacing w:line="240" w:lineRule="auto"/>
        <w:ind w:left="851" w:hanging="851"/>
        <w:rPr>
          <w:rFonts w:ascii="Arial" w:hAnsi="Arial" w:cs="Arial"/>
          <w:b w:val="0"/>
          <w:sz w:val="21"/>
          <w:szCs w:val="21"/>
        </w:rPr>
      </w:pPr>
    </w:p>
    <w:p w14:paraId="1648EF18" w14:textId="2F878CC9" w:rsidR="00B46507" w:rsidRDefault="00B46507" w:rsidP="00B46507">
      <w:pPr>
        <w:pStyle w:val="Conditionhead"/>
        <w:widowControl w:val="0"/>
        <w:spacing w:line="240" w:lineRule="auto"/>
        <w:ind w:left="1843" w:hanging="567"/>
        <w:rPr>
          <w:rFonts w:ascii="Arial" w:hAnsi="Arial" w:cs="Arial"/>
          <w:b w:val="0"/>
          <w:sz w:val="21"/>
          <w:szCs w:val="21"/>
        </w:rPr>
      </w:pPr>
      <w:r>
        <w:rPr>
          <w:rFonts w:ascii="Arial" w:hAnsi="Arial" w:cs="Arial"/>
          <w:b w:val="0"/>
          <w:sz w:val="21"/>
          <w:szCs w:val="21"/>
        </w:rPr>
        <w:t>(i)</w:t>
      </w:r>
      <w:r>
        <w:rPr>
          <w:rFonts w:ascii="Arial" w:hAnsi="Arial" w:cs="Arial"/>
          <w:b w:val="0"/>
          <w:sz w:val="21"/>
          <w:szCs w:val="21"/>
        </w:rPr>
        <w:tab/>
        <w:t>the Staff do not process Personal Data except in accordance with this Contract (and in particular Schedule 7);</w:t>
      </w:r>
    </w:p>
    <w:p w14:paraId="07091C33" w14:textId="77777777" w:rsidR="00B46507" w:rsidRDefault="00B46507" w:rsidP="00B46507">
      <w:pPr>
        <w:pStyle w:val="Conditionhead"/>
        <w:widowControl w:val="0"/>
        <w:spacing w:line="240" w:lineRule="auto"/>
        <w:ind w:left="1843" w:hanging="567"/>
        <w:rPr>
          <w:rFonts w:ascii="Arial" w:hAnsi="Arial" w:cs="Arial"/>
          <w:b w:val="0"/>
          <w:sz w:val="21"/>
          <w:szCs w:val="21"/>
        </w:rPr>
      </w:pPr>
    </w:p>
    <w:p w14:paraId="038B9803" w14:textId="331DA530" w:rsidR="00B46507" w:rsidRDefault="00B46507" w:rsidP="00B46507">
      <w:pPr>
        <w:pStyle w:val="Conditionhead"/>
        <w:widowControl w:val="0"/>
        <w:spacing w:line="240" w:lineRule="auto"/>
        <w:ind w:left="1843" w:hanging="567"/>
        <w:rPr>
          <w:rFonts w:ascii="Arial" w:hAnsi="Arial" w:cs="Arial"/>
          <w:b w:val="0"/>
          <w:sz w:val="21"/>
          <w:szCs w:val="21"/>
        </w:rPr>
      </w:pPr>
      <w:r>
        <w:rPr>
          <w:rFonts w:ascii="Arial" w:hAnsi="Arial" w:cs="Arial"/>
          <w:b w:val="0"/>
          <w:sz w:val="21"/>
          <w:szCs w:val="21"/>
        </w:rPr>
        <w:t>(ii)</w:t>
      </w:r>
      <w:r>
        <w:rPr>
          <w:rFonts w:ascii="Arial" w:hAnsi="Arial" w:cs="Arial"/>
          <w:b w:val="0"/>
          <w:sz w:val="21"/>
          <w:szCs w:val="21"/>
        </w:rPr>
        <w:tab/>
        <w:t xml:space="preserve">it takes all reasonable steps to ensure the reliability and integrity </w:t>
      </w:r>
      <w:r w:rsidR="00951227">
        <w:rPr>
          <w:rFonts w:ascii="Arial" w:hAnsi="Arial" w:cs="Arial"/>
          <w:b w:val="0"/>
          <w:sz w:val="21"/>
          <w:szCs w:val="21"/>
        </w:rPr>
        <w:t>of any Staff w</w:t>
      </w:r>
      <w:r w:rsidR="0073262C">
        <w:rPr>
          <w:rFonts w:ascii="Arial" w:hAnsi="Arial" w:cs="Arial"/>
          <w:b w:val="0"/>
          <w:sz w:val="21"/>
          <w:szCs w:val="21"/>
        </w:rPr>
        <w:t>ho have access to the Personal D</w:t>
      </w:r>
      <w:r w:rsidR="00951227">
        <w:rPr>
          <w:rFonts w:ascii="Arial" w:hAnsi="Arial" w:cs="Arial"/>
          <w:b w:val="0"/>
          <w:sz w:val="21"/>
          <w:szCs w:val="21"/>
        </w:rPr>
        <w:t>ata and ensure that they:-</w:t>
      </w:r>
    </w:p>
    <w:p w14:paraId="1D536982" w14:textId="77777777" w:rsidR="00951227" w:rsidRDefault="00951227" w:rsidP="00B46507">
      <w:pPr>
        <w:pStyle w:val="Conditionhead"/>
        <w:widowControl w:val="0"/>
        <w:spacing w:line="240" w:lineRule="auto"/>
        <w:ind w:left="1843" w:hanging="567"/>
        <w:rPr>
          <w:rFonts w:ascii="Arial" w:hAnsi="Arial" w:cs="Arial"/>
          <w:b w:val="0"/>
          <w:sz w:val="21"/>
          <w:szCs w:val="21"/>
        </w:rPr>
      </w:pPr>
    </w:p>
    <w:p w14:paraId="24035F78" w14:textId="77777777" w:rsidR="00951227" w:rsidRDefault="00951227" w:rsidP="004A56DB">
      <w:pPr>
        <w:pStyle w:val="Conditionhead"/>
        <w:widowControl w:val="0"/>
        <w:numPr>
          <w:ilvl w:val="0"/>
          <w:numId w:val="45"/>
        </w:numPr>
        <w:tabs>
          <w:tab w:val="left" w:pos="2268"/>
        </w:tabs>
        <w:spacing w:line="240" w:lineRule="auto"/>
        <w:ind w:left="2410" w:hanging="567"/>
        <w:rPr>
          <w:rFonts w:ascii="Arial" w:hAnsi="Arial" w:cs="Arial"/>
          <w:b w:val="0"/>
          <w:sz w:val="21"/>
          <w:szCs w:val="21"/>
        </w:rPr>
      </w:pPr>
      <w:r>
        <w:rPr>
          <w:rFonts w:ascii="Arial" w:hAnsi="Arial" w:cs="Arial"/>
          <w:b w:val="0"/>
          <w:sz w:val="21"/>
          <w:szCs w:val="21"/>
        </w:rPr>
        <w:t xml:space="preserve">  are aware of and comply with the Supplier's </w:t>
      </w:r>
      <w:r w:rsidR="00DE4A74">
        <w:rPr>
          <w:rFonts w:ascii="Arial" w:hAnsi="Arial" w:cs="Arial"/>
          <w:b w:val="0"/>
          <w:sz w:val="21"/>
          <w:szCs w:val="21"/>
        </w:rPr>
        <w:t>duties under this clause;</w:t>
      </w:r>
    </w:p>
    <w:p w14:paraId="30723DC2" w14:textId="77777777" w:rsidR="00DE4A74" w:rsidRDefault="00DE4A74" w:rsidP="00DE4A74">
      <w:pPr>
        <w:pStyle w:val="Conditionhead"/>
        <w:widowControl w:val="0"/>
        <w:spacing w:line="240" w:lineRule="auto"/>
        <w:ind w:left="2410"/>
        <w:rPr>
          <w:rFonts w:ascii="Arial" w:hAnsi="Arial" w:cs="Arial"/>
          <w:b w:val="0"/>
          <w:sz w:val="21"/>
          <w:szCs w:val="21"/>
        </w:rPr>
      </w:pPr>
    </w:p>
    <w:p w14:paraId="29B81A0A" w14:textId="77777777" w:rsidR="00DE4A74" w:rsidRDefault="00DE4A74" w:rsidP="004A56DB">
      <w:pPr>
        <w:pStyle w:val="Conditionhead"/>
        <w:widowControl w:val="0"/>
        <w:numPr>
          <w:ilvl w:val="0"/>
          <w:numId w:val="45"/>
        </w:numPr>
        <w:spacing w:line="240" w:lineRule="auto"/>
        <w:ind w:left="2410" w:hanging="567"/>
        <w:rPr>
          <w:rFonts w:ascii="Arial" w:hAnsi="Arial" w:cs="Arial"/>
          <w:b w:val="0"/>
          <w:sz w:val="21"/>
          <w:szCs w:val="21"/>
        </w:rPr>
      </w:pPr>
      <w:r>
        <w:rPr>
          <w:rFonts w:ascii="Arial" w:hAnsi="Arial" w:cs="Arial"/>
          <w:b w:val="0"/>
          <w:sz w:val="21"/>
          <w:szCs w:val="21"/>
        </w:rPr>
        <w:t xml:space="preserve">   are subject to appropriate confidentiality undertakings with the Supplier or any Sub-processor;</w:t>
      </w:r>
    </w:p>
    <w:p w14:paraId="16CBADF4" w14:textId="77777777" w:rsidR="00DE4A74" w:rsidRDefault="00DE4A74" w:rsidP="00DE4A74">
      <w:pPr>
        <w:pStyle w:val="ListParagraph"/>
        <w:rPr>
          <w:rFonts w:ascii="Arial" w:hAnsi="Arial" w:cs="Arial"/>
          <w:b/>
          <w:sz w:val="21"/>
          <w:szCs w:val="21"/>
        </w:rPr>
      </w:pPr>
    </w:p>
    <w:p w14:paraId="1EDD2596" w14:textId="77777777" w:rsidR="00DE4A74" w:rsidRDefault="00DE4A74" w:rsidP="004A56DB">
      <w:pPr>
        <w:pStyle w:val="Conditionhead"/>
        <w:widowControl w:val="0"/>
        <w:numPr>
          <w:ilvl w:val="0"/>
          <w:numId w:val="45"/>
        </w:numPr>
        <w:spacing w:line="240" w:lineRule="auto"/>
        <w:ind w:left="2410" w:hanging="567"/>
        <w:rPr>
          <w:rFonts w:ascii="Arial" w:hAnsi="Arial" w:cs="Arial"/>
          <w:b w:val="0"/>
          <w:sz w:val="21"/>
          <w:szCs w:val="21"/>
        </w:rPr>
      </w:pPr>
      <w:r>
        <w:rPr>
          <w:rFonts w:ascii="Arial" w:hAnsi="Arial" w:cs="Arial"/>
          <w:b w:val="0"/>
          <w:sz w:val="21"/>
          <w:szCs w:val="21"/>
        </w:rPr>
        <w:t xml:space="preserve">    are informed of the confidential nature of the Personal Data and do </w:t>
      </w:r>
      <w:r w:rsidR="00DB2256" w:rsidRPr="00EA0277">
        <w:rPr>
          <w:rFonts w:ascii="Arial" w:hAnsi="Arial"/>
          <w:b w:val="0"/>
          <w:sz w:val="21"/>
        </w:rPr>
        <w:t xml:space="preserve">not </w:t>
      </w:r>
      <w:r>
        <w:rPr>
          <w:rFonts w:ascii="Arial" w:hAnsi="Arial" w:cs="Arial"/>
          <w:b w:val="0"/>
          <w:sz w:val="21"/>
          <w:szCs w:val="21"/>
        </w:rPr>
        <w:t>publish, disclose or divulge any of the Personal Data to any third party unless directed in writing to do so by the Customer or otherwise permitted by this Contract; and</w:t>
      </w:r>
    </w:p>
    <w:p w14:paraId="24F7AAF5" w14:textId="77777777" w:rsidR="00DE4A74" w:rsidRDefault="00DE4A74" w:rsidP="00DE4A74">
      <w:pPr>
        <w:pStyle w:val="ListParagraph"/>
        <w:rPr>
          <w:rFonts w:ascii="Arial" w:hAnsi="Arial" w:cs="Arial"/>
          <w:b/>
          <w:sz w:val="21"/>
          <w:szCs w:val="21"/>
        </w:rPr>
      </w:pPr>
    </w:p>
    <w:p w14:paraId="4C664D13" w14:textId="77777777" w:rsidR="00DE4A74" w:rsidRDefault="00DE4A74" w:rsidP="004A56DB">
      <w:pPr>
        <w:pStyle w:val="Conditionhead"/>
        <w:widowControl w:val="0"/>
        <w:numPr>
          <w:ilvl w:val="0"/>
          <w:numId w:val="45"/>
        </w:numPr>
        <w:spacing w:line="240" w:lineRule="auto"/>
        <w:ind w:left="2410" w:hanging="567"/>
        <w:rPr>
          <w:rFonts w:ascii="Arial" w:hAnsi="Arial" w:cs="Arial"/>
          <w:b w:val="0"/>
          <w:sz w:val="21"/>
          <w:szCs w:val="21"/>
        </w:rPr>
      </w:pPr>
      <w:r>
        <w:rPr>
          <w:rFonts w:ascii="Arial" w:hAnsi="Arial" w:cs="Arial"/>
          <w:b w:val="0"/>
          <w:sz w:val="21"/>
          <w:szCs w:val="21"/>
        </w:rPr>
        <w:t xml:space="preserve">  </w:t>
      </w:r>
      <w:r w:rsidR="003B6B8E">
        <w:rPr>
          <w:rFonts w:ascii="Arial" w:hAnsi="Arial" w:cs="Arial"/>
          <w:b w:val="0"/>
          <w:sz w:val="21"/>
          <w:szCs w:val="21"/>
        </w:rPr>
        <w:tab/>
        <w:t>h</w:t>
      </w:r>
      <w:r>
        <w:rPr>
          <w:rFonts w:ascii="Arial" w:hAnsi="Arial" w:cs="Arial"/>
          <w:b w:val="0"/>
          <w:sz w:val="21"/>
          <w:szCs w:val="21"/>
        </w:rPr>
        <w:t>ave undergone adequate training in the use, care, protection and handling of Personal Data; and</w:t>
      </w:r>
    </w:p>
    <w:p w14:paraId="0BA7A41A" w14:textId="77777777" w:rsidR="00DE4A74" w:rsidRDefault="00DE4A74" w:rsidP="00DE4A74">
      <w:pPr>
        <w:pStyle w:val="ListParagraph"/>
        <w:rPr>
          <w:rFonts w:ascii="Arial" w:hAnsi="Arial" w:cs="Arial"/>
          <w:b/>
          <w:sz w:val="21"/>
          <w:szCs w:val="21"/>
        </w:rPr>
      </w:pPr>
    </w:p>
    <w:p w14:paraId="394F36E3" w14:textId="77777777" w:rsidR="00DE4A74" w:rsidRDefault="00DE4A74" w:rsidP="00DE4A74">
      <w:pPr>
        <w:pStyle w:val="Conditionhead"/>
        <w:widowControl w:val="0"/>
        <w:spacing w:line="240" w:lineRule="auto"/>
        <w:ind w:left="1276" w:hanging="425"/>
        <w:rPr>
          <w:rFonts w:ascii="Arial" w:hAnsi="Arial" w:cs="Arial"/>
          <w:b w:val="0"/>
          <w:sz w:val="21"/>
          <w:szCs w:val="21"/>
        </w:rPr>
      </w:pPr>
      <w:r>
        <w:rPr>
          <w:rFonts w:ascii="Arial" w:hAnsi="Arial" w:cs="Arial"/>
          <w:b w:val="0"/>
          <w:sz w:val="21"/>
          <w:szCs w:val="21"/>
        </w:rPr>
        <w:t>(d)</w:t>
      </w:r>
      <w:r>
        <w:rPr>
          <w:rFonts w:ascii="Arial" w:hAnsi="Arial" w:cs="Arial"/>
          <w:b w:val="0"/>
          <w:sz w:val="21"/>
          <w:szCs w:val="21"/>
        </w:rPr>
        <w:tab/>
        <w:t xml:space="preserve">not transfer Personal Data outside of the </w:t>
      </w:r>
      <w:r w:rsidR="009D5B4A">
        <w:rPr>
          <w:rFonts w:ascii="Arial" w:hAnsi="Arial" w:cs="Arial"/>
          <w:b w:val="0"/>
          <w:sz w:val="21"/>
          <w:szCs w:val="21"/>
        </w:rPr>
        <w:t>UK</w:t>
      </w:r>
      <w:r>
        <w:rPr>
          <w:rFonts w:ascii="Arial" w:hAnsi="Arial" w:cs="Arial"/>
          <w:b w:val="0"/>
          <w:sz w:val="21"/>
          <w:szCs w:val="21"/>
        </w:rPr>
        <w:t xml:space="preserve"> unless prior written consent of the Customer has been obtained and the following conditions are fulfilled:-</w:t>
      </w:r>
    </w:p>
    <w:p w14:paraId="2EF97A35" w14:textId="77777777" w:rsidR="00DE4A74" w:rsidRDefault="00DE4A74" w:rsidP="00DE4A74">
      <w:pPr>
        <w:pStyle w:val="Conditionhead"/>
        <w:widowControl w:val="0"/>
        <w:spacing w:line="240" w:lineRule="auto"/>
        <w:ind w:left="1276" w:hanging="425"/>
        <w:rPr>
          <w:rFonts w:ascii="Arial" w:hAnsi="Arial" w:cs="Arial"/>
          <w:b w:val="0"/>
          <w:sz w:val="21"/>
          <w:szCs w:val="21"/>
        </w:rPr>
      </w:pPr>
    </w:p>
    <w:p w14:paraId="33D211A1" w14:textId="77777777" w:rsidR="00DE4A74" w:rsidRDefault="00DE4A74" w:rsidP="00DE4A74">
      <w:pPr>
        <w:pStyle w:val="Conditionhead"/>
        <w:widowControl w:val="0"/>
        <w:spacing w:line="240" w:lineRule="auto"/>
        <w:ind w:left="1843" w:hanging="567"/>
        <w:rPr>
          <w:rFonts w:ascii="Arial" w:hAnsi="Arial" w:cs="Arial"/>
          <w:b w:val="0"/>
          <w:sz w:val="21"/>
          <w:szCs w:val="21"/>
        </w:rPr>
      </w:pPr>
      <w:r>
        <w:rPr>
          <w:rFonts w:ascii="Arial" w:hAnsi="Arial" w:cs="Arial"/>
          <w:b w:val="0"/>
          <w:sz w:val="21"/>
          <w:szCs w:val="21"/>
        </w:rPr>
        <w:t>(i)</w:t>
      </w:r>
      <w:r>
        <w:rPr>
          <w:rFonts w:ascii="Arial" w:hAnsi="Arial" w:cs="Arial"/>
          <w:b w:val="0"/>
          <w:sz w:val="21"/>
          <w:szCs w:val="21"/>
        </w:rPr>
        <w:tab/>
        <w:t>the Customer or the Supplier has provided appropriate safeguards in relation to the transfer determined by the Customer;</w:t>
      </w:r>
    </w:p>
    <w:p w14:paraId="1CFB272E" w14:textId="77777777" w:rsidR="00DE4A74" w:rsidRDefault="00DE4A74" w:rsidP="00DE4A74">
      <w:pPr>
        <w:pStyle w:val="Conditionhead"/>
        <w:widowControl w:val="0"/>
        <w:spacing w:line="240" w:lineRule="auto"/>
        <w:ind w:left="1843" w:hanging="567"/>
        <w:rPr>
          <w:rFonts w:ascii="Arial" w:hAnsi="Arial" w:cs="Arial"/>
          <w:b w:val="0"/>
          <w:sz w:val="21"/>
          <w:szCs w:val="21"/>
        </w:rPr>
      </w:pPr>
    </w:p>
    <w:p w14:paraId="6A1AD372" w14:textId="77777777" w:rsidR="00DE4A74" w:rsidRDefault="00DE4A74" w:rsidP="00DE4A74">
      <w:pPr>
        <w:pStyle w:val="Conditionhead"/>
        <w:widowControl w:val="0"/>
        <w:spacing w:line="240" w:lineRule="auto"/>
        <w:ind w:left="1843" w:hanging="567"/>
        <w:rPr>
          <w:rFonts w:ascii="Arial" w:hAnsi="Arial" w:cs="Arial"/>
          <w:b w:val="0"/>
          <w:sz w:val="21"/>
          <w:szCs w:val="21"/>
        </w:rPr>
      </w:pPr>
      <w:r>
        <w:rPr>
          <w:rFonts w:ascii="Arial" w:hAnsi="Arial" w:cs="Arial"/>
          <w:b w:val="0"/>
          <w:sz w:val="21"/>
          <w:szCs w:val="21"/>
        </w:rPr>
        <w:t>(ii)</w:t>
      </w:r>
      <w:r>
        <w:rPr>
          <w:rFonts w:ascii="Arial" w:hAnsi="Arial" w:cs="Arial"/>
          <w:b w:val="0"/>
          <w:sz w:val="21"/>
          <w:szCs w:val="21"/>
        </w:rPr>
        <w:tab/>
        <w:t>the Data Subject has enforceable rights</w:t>
      </w:r>
      <w:r w:rsidR="00727E0D">
        <w:rPr>
          <w:rFonts w:ascii="Arial" w:hAnsi="Arial" w:cs="Arial"/>
          <w:b w:val="0"/>
          <w:sz w:val="21"/>
          <w:szCs w:val="21"/>
        </w:rPr>
        <w:t xml:space="preserve"> and effective legal remedies;</w:t>
      </w:r>
    </w:p>
    <w:p w14:paraId="222E9E0C" w14:textId="77777777" w:rsidR="00727E0D" w:rsidRDefault="00727E0D" w:rsidP="00DE4A74">
      <w:pPr>
        <w:pStyle w:val="Conditionhead"/>
        <w:widowControl w:val="0"/>
        <w:spacing w:line="240" w:lineRule="auto"/>
        <w:ind w:left="1843" w:hanging="567"/>
        <w:rPr>
          <w:rFonts w:ascii="Arial" w:hAnsi="Arial" w:cs="Arial"/>
          <w:b w:val="0"/>
          <w:sz w:val="21"/>
          <w:szCs w:val="21"/>
        </w:rPr>
      </w:pPr>
    </w:p>
    <w:p w14:paraId="7171FFD5" w14:textId="77777777" w:rsidR="00727E0D" w:rsidRDefault="00727E0D" w:rsidP="00DE4A74">
      <w:pPr>
        <w:pStyle w:val="Conditionhead"/>
        <w:widowControl w:val="0"/>
        <w:spacing w:line="240" w:lineRule="auto"/>
        <w:ind w:left="1843" w:hanging="567"/>
        <w:rPr>
          <w:rFonts w:ascii="Arial" w:hAnsi="Arial" w:cs="Arial"/>
          <w:b w:val="0"/>
          <w:sz w:val="21"/>
          <w:szCs w:val="21"/>
        </w:rPr>
      </w:pPr>
      <w:r>
        <w:rPr>
          <w:rFonts w:ascii="Arial" w:hAnsi="Arial" w:cs="Arial"/>
          <w:b w:val="0"/>
          <w:sz w:val="21"/>
          <w:szCs w:val="21"/>
        </w:rPr>
        <w:t>(iii)</w:t>
      </w:r>
      <w:r>
        <w:rPr>
          <w:rFonts w:ascii="Arial" w:hAnsi="Arial" w:cs="Arial"/>
          <w:b w:val="0"/>
          <w:sz w:val="21"/>
          <w:szCs w:val="21"/>
        </w:rPr>
        <w:tab/>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3D70878A" w14:textId="77777777" w:rsidR="00727E0D" w:rsidRDefault="00727E0D" w:rsidP="00DE4A74">
      <w:pPr>
        <w:pStyle w:val="Conditionhead"/>
        <w:widowControl w:val="0"/>
        <w:spacing w:line="240" w:lineRule="auto"/>
        <w:ind w:left="1843" w:hanging="567"/>
        <w:rPr>
          <w:rFonts w:ascii="Arial" w:hAnsi="Arial" w:cs="Arial"/>
          <w:b w:val="0"/>
          <w:sz w:val="21"/>
          <w:szCs w:val="21"/>
        </w:rPr>
      </w:pPr>
    </w:p>
    <w:p w14:paraId="210C8809" w14:textId="77777777" w:rsidR="00727E0D" w:rsidRDefault="00727E0D" w:rsidP="00DE4A74">
      <w:pPr>
        <w:pStyle w:val="Conditionhead"/>
        <w:widowControl w:val="0"/>
        <w:spacing w:line="240" w:lineRule="auto"/>
        <w:ind w:left="1843" w:hanging="567"/>
        <w:rPr>
          <w:rFonts w:ascii="Arial" w:hAnsi="Arial" w:cs="Arial"/>
          <w:b w:val="0"/>
          <w:sz w:val="21"/>
          <w:szCs w:val="21"/>
        </w:rPr>
      </w:pPr>
      <w:r>
        <w:rPr>
          <w:rFonts w:ascii="Arial" w:hAnsi="Arial" w:cs="Arial"/>
          <w:b w:val="0"/>
          <w:sz w:val="21"/>
          <w:szCs w:val="21"/>
        </w:rPr>
        <w:t>(iv)</w:t>
      </w:r>
      <w:r>
        <w:rPr>
          <w:rFonts w:ascii="Arial" w:hAnsi="Arial" w:cs="Arial"/>
          <w:b w:val="0"/>
          <w:sz w:val="21"/>
          <w:szCs w:val="21"/>
        </w:rPr>
        <w:tab/>
        <w:t>the Supplier complies with any reasonable instructions notified to it in advance by the Customer with respect to the processing of the Personal Data;</w:t>
      </w:r>
    </w:p>
    <w:p w14:paraId="78CB7F02" w14:textId="77777777" w:rsidR="00727E0D" w:rsidRDefault="00727E0D" w:rsidP="00DE4A74">
      <w:pPr>
        <w:pStyle w:val="Conditionhead"/>
        <w:widowControl w:val="0"/>
        <w:spacing w:line="240" w:lineRule="auto"/>
        <w:ind w:left="1843" w:hanging="567"/>
        <w:rPr>
          <w:rFonts w:ascii="Arial" w:hAnsi="Arial" w:cs="Arial"/>
          <w:b w:val="0"/>
          <w:sz w:val="21"/>
          <w:szCs w:val="21"/>
        </w:rPr>
      </w:pPr>
    </w:p>
    <w:p w14:paraId="31D46358" w14:textId="77777777" w:rsidR="00727E0D" w:rsidRDefault="00727E0D" w:rsidP="00727E0D">
      <w:pPr>
        <w:pStyle w:val="Conditionhead"/>
        <w:widowControl w:val="0"/>
        <w:spacing w:line="240" w:lineRule="auto"/>
        <w:ind w:left="1276" w:hanging="425"/>
        <w:rPr>
          <w:rFonts w:ascii="Arial" w:hAnsi="Arial" w:cs="Arial"/>
          <w:b w:val="0"/>
          <w:sz w:val="21"/>
          <w:szCs w:val="21"/>
        </w:rPr>
      </w:pPr>
      <w:r>
        <w:rPr>
          <w:rFonts w:ascii="Arial" w:hAnsi="Arial" w:cs="Arial"/>
          <w:b w:val="0"/>
          <w:sz w:val="21"/>
          <w:szCs w:val="21"/>
        </w:rPr>
        <w:t>(e)</w:t>
      </w:r>
      <w:r>
        <w:rPr>
          <w:rFonts w:ascii="Arial" w:hAnsi="Arial" w:cs="Arial"/>
          <w:b w:val="0"/>
          <w:sz w:val="21"/>
          <w:szCs w:val="21"/>
        </w:rPr>
        <w:tab/>
        <w:t xml:space="preserve">at the written direction of the Customer, delete or return Personal Data (and any copies of it) to the Customer </w:t>
      </w:r>
      <w:r w:rsidR="000F3E4F">
        <w:rPr>
          <w:rFonts w:ascii="Arial" w:hAnsi="Arial" w:cs="Arial"/>
          <w:b w:val="0"/>
          <w:sz w:val="21"/>
          <w:szCs w:val="21"/>
        </w:rPr>
        <w:t>on termination of the Contract unless the Supplier is required by Law to retain the Personal Data.</w:t>
      </w:r>
    </w:p>
    <w:p w14:paraId="3BF3E4EF" w14:textId="77777777" w:rsidR="000F3E4F" w:rsidRDefault="000F3E4F" w:rsidP="000F3E4F">
      <w:pPr>
        <w:pStyle w:val="Conditionhead"/>
        <w:widowControl w:val="0"/>
        <w:spacing w:line="240" w:lineRule="auto"/>
        <w:rPr>
          <w:rFonts w:ascii="Arial" w:hAnsi="Arial" w:cs="Arial"/>
          <w:b w:val="0"/>
          <w:sz w:val="21"/>
          <w:szCs w:val="21"/>
        </w:rPr>
      </w:pPr>
    </w:p>
    <w:p w14:paraId="16A286FC" w14:textId="77777777" w:rsidR="000F3E4F" w:rsidRDefault="00466D7D" w:rsidP="000F3E4F">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w:t>
      </w:r>
      <w:r w:rsidR="000F3E4F">
        <w:rPr>
          <w:rFonts w:ascii="Arial" w:hAnsi="Arial" w:cs="Arial"/>
          <w:b w:val="0"/>
          <w:sz w:val="21"/>
          <w:szCs w:val="21"/>
        </w:rPr>
        <w:t>1.5</w:t>
      </w:r>
      <w:r w:rsidR="000F3E4F">
        <w:rPr>
          <w:rFonts w:ascii="Arial" w:hAnsi="Arial" w:cs="Arial"/>
          <w:b w:val="0"/>
          <w:sz w:val="21"/>
          <w:szCs w:val="21"/>
        </w:rPr>
        <w:tab/>
      </w:r>
      <w:r>
        <w:rPr>
          <w:rFonts w:ascii="Arial" w:hAnsi="Arial" w:cs="Arial"/>
          <w:b w:val="0"/>
          <w:sz w:val="21"/>
          <w:szCs w:val="21"/>
        </w:rPr>
        <w:t>Subject to Clause E1.6, the Supplier shall notify the Customer immediately if it:-</w:t>
      </w:r>
    </w:p>
    <w:p w14:paraId="74212312" w14:textId="77777777" w:rsidR="00466D7D" w:rsidRDefault="00466D7D" w:rsidP="000F3E4F">
      <w:pPr>
        <w:pStyle w:val="Conditionhead"/>
        <w:widowControl w:val="0"/>
        <w:spacing w:line="240" w:lineRule="auto"/>
        <w:ind w:left="851" w:hanging="851"/>
        <w:rPr>
          <w:rFonts w:ascii="Arial" w:hAnsi="Arial" w:cs="Arial"/>
          <w:b w:val="0"/>
          <w:sz w:val="21"/>
          <w:szCs w:val="21"/>
        </w:rPr>
      </w:pPr>
    </w:p>
    <w:p w14:paraId="364B6C37" w14:textId="77777777" w:rsidR="00466D7D" w:rsidRDefault="00466D7D" w:rsidP="004A56DB">
      <w:pPr>
        <w:pStyle w:val="Conditionhead"/>
        <w:widowControl w:val="0"/>
        <w:numPr>
          <w:ilvl w:val="0"/>
          <w:numId w:val="46"/>
        </w:numPr>
        <w:spacing w:line="240" w:lineRule="auto"/>
        <w:ind w:left="1276" w:hanging="421"/>
        <w:rPr>
          <w:rFonts w:ascii="Arial" w:hAnsi="Arial" w:cs="Arial"/>
          <w:b w:val="0"/>
          <w:sz w:val="21"/>
          <w:szCs w:val="21"/>
        </w:rPr>
      </w:pPr>
      <w:r>
        <w:rPr>
          <w:rFonts w:ascii="Arial" w:hAnsi="Arial" w:cs="Arial"/>
          <w:b w:val="0"/>
          <w:sz w:val="21"/>
          <w:szCs w:val="21"/>
        </w:rPr>
        <w:t>receives a Data Subject Request (or purported Data Subject Request);</w:t>
      </w:r>
    </w:p>
    <w:p w14:paraId="06834B6E" w14:textId="77777777" w:rsidR="00466D7D" w:rsidRDefault="00466D7D" w:rsidP="00466D7D">
      <w:pPr>
        <w:pStyle w:val="Conditionhead"/>
        <w:widowControl w:val="0"/>
        <w:spacing w:line="240" w:lineRule="auto"/>
        <w:ind w:left="1276"/>
        <w:rPr>
          <w:rFonts w:ascii="Arial" w:hAnsi="Arial" w:cs="Arial"/>
          <w:b w:val="0"/>
          <w:sz w:val="21"/>
          <w:szCs w:val="21"/>
        </w:rPr>
      </w:pPr>
    </w:p>
    <w:p w14:paraId="75F17F71" w14:textId="77777777" w:rsidR="00466D7D" w:rsidRDefault="00466D7D" w:rsidP="004A56DB">
      <w:pPr>
        <w:pStyle w:val="Conditionhead"/>
        <w:widowControl w:val="0"/>
        <w:numPr>
          <w:ilvl w:val="0"/>
          <w:numId w:val="46"/>
        </w:numPr>
        <w:spacing w:line="240" w:lineRule="auto"/>
        <w:ind w:left="1276" w:hanging="421"/>
        <w:rPr>
          <w:rFonts w:ascii="Arial" w:hAnsi="Arial" w:cs="Arial"/>
          <w:b w:val="0"/>
          <w:sz w:val="21"/>
          <w:szCs w:val="21"/>
        </w:rPr>
      </w:pPr>
      <w:r>
        <w:rPr>
          <w:rFonts w:ascii="Arial" w:hAnsi="Arial" w:cs="Arial"/>
          <w:b w:val="0"/>
          <w:sz w:val="21"/>
          <w:szCs w:val="21"/>
        </w:rPr>
        <w:t>receives a request to rectify, block or erase any Personal Data;</w:t>
      </w:r>
    </w:p>
    <w:p w14:paraId="4CB31300" w14:textId="77777777" w:rsidR="00466D7D" w:rsidRDefault="00466D7D" w:rsidP="00466D7D">
      <w:pPr>
        <w:pStyle w:val="ListParagraph"/>
        <w:rPr>
          <w:rFonts w:ascii="Arial" w:hAnsi="Arial" w:cs="Arial"/>
          <w:b/>
          <w:sz w:val="21"/>
          <w:szCs w:val="21"/>
        </w:rPr>
      </w:pPr>
    </w:p>
    <w:p w14:paraId="0CECD812" w14:textId="77777777" w:rsidR="00466D7D" w:rsidRDefault="00466D7D" w:rsidP="004A56DB">
      <w:pPr>
        <w:pStyle w:val="Conditionhead"/>
        <w:widowControl w:val="0"/>
        <w:numPr>
          <w:ilvl w:val="0"/>
          <w:numId w:val="46"/>
        </w:numPr>
        <w:spacing w:line="240" w:lineRule="auto"/>
        <w:ind w:left="1276" w:hanging="421"/>
        <w:rPr>
          <w:rFonts w:ascii="Arial" w:hAnsi="Arial" w:cs="Arial"/>
          <w:b w:val="0"/>
          <w:sz w:val="21"/>
          <w:szCs w:val="21"/>
        </w:rPr>
      </w:pPr>
      <w:r>
        <w:rPr>
          <w:rFonts w:ascii="Arial" w:hAnsi="Arial" w:cs="Arial"/>
          <w:b w:val="0"/>
          <w:sz w:val="21"/>
          <w:szCs w:val="21"/>
        </w:rPr>
        <w:t>receives any other request, complaint or communication relating to either Party's obligations under the Data Protection Legislation;</w:t>
      </w:r>
    </w:p>
    <w:p w14:paraId="7529E1AF" w14:textId="77777777" w:rsidR="00466D7D" w:rsidRDefault="00466D7D" w:rsidP="00466D7D">
      <w:pPr>
        <w:pStyle w:val="ListParagraph"/>
        <w:rPr>
          <w:rFonts w:ascii="Arial" w:hAnsi="Arial" w:cs="Arial"/>
          <w:b/>
          <w:sz w:val="21"/>
          <w:szCs w:val="21"/>
        </w:rPr>
      </w:pPr>
    </w:p>
    <w:p w14:paraId="62C3EAC9" w14:textId="77777777" w:rsidR="00466D7D" w:rsidRDefault="00466D7D" w:rsidP="004A56DB">
      <w:pPr>
        <w:pStyle w:val="Conditionhead"/>
        <w:widowControl w:val="0"/>
        <w:numPr>
          <w:ilvl w:val="0"/>
          <w:numId w:val="46"/>
        </w:numPr>
        <w:spacing w:line="240" w:lineRule="auto"/>
        <w:ind w:left="1276" w:hanging="421"/>
        <w:rPr>
          <w:rFonts w:ascii="Arial" w:hAnsi="Arial" w:cs="Arial"/>
          <w:b w:val="0"/>
          <w:sz w:val="21"/>
          <w:szCs w:val="21"/>
        </w:rPr>
      </w:pPr>
      <w:r>
        <w:rPr>
          <w:rFonts w:ascii="Arial" w:hAnsi="Arial" w:cs="Arial"/>
          <w:b w:val="0"/>
          <w:sz w:val="21"/>
          <w:szCs w:val="21"/>
        </w:rPr>
        <w:t>receives any communication from the Information Commissioner</w:t>
      </w:r>
      <w:r w:rsidR="0073262C">
        <w:rPr>
          <w:rFonts w:ascii="Arial" w:hAnsi="Arial" w:cs="Arial"/>
          <w:b w:val="0"/>
          <w:sz w:val="21"/>
          <w:szCs w:val="21"/>
        </w:rPr>
        <w:t>'s Office</w:t>
      </w:r>
      <w:r>
        <w:rPr>
          <w:rFonts w:ascii="Arial" w:hAnsi="Arial" w:cs="Arial"/>
          <w:b w:val="0"/>
          <w:sz w:val="21"/>
          <w:szCs w:val="21"/>
        </w:rPr>
        <w:t xml:space="preserve"> or any other regulatory authority in connection with Personal Data processed under this Contract;</w:t>
      </w:r>
    </w:p>
    <w:p w14:paraId="111316BC" w14:textId="77777777" w:rsidR="006F29DA" w:rsidRDefault="006F29DA" w:rsidP="006F29DA">
      <w:pPr>
        <w:pStyle w:val="ListParagraph"/>
        <w:rPr>
          <w:rFonts w:ascii="Arial" w:hAnsi="Arial" w:cs="Arial"/>
          <w:b/>
          <w:sz w:val="21"/>
          <w:szCs w:val="21"/>
        </w:rPr>
      </w:pPr>
    </w:p>
    <w:p w14:paraId="245BEB7D" w14:textId="77777777" w:rsidR="006F29DA" w:rsidRDefault="006F29DA" w:rsidP="004A56DB">
      <w:pPr>
        <w:pStyle w:val="Conditionhead"/>
        <w:widowControl w:val="0"/>
        <w:numPr>
          <w:ilvl w:val="0"/>
          <w:numId w:val="46"/>
        </w:numPr>
        <w:spacing w:line="240" w:lineRule="auto"/>
        <w:ind w:left="1276" w:hanging="421"/>
        <w:rPr>
          <w:rFonts w:ascii="Arial" w:hAnsi="Arial" w:cs="Arial"/>
          <w:b w:val="0"/>
          <w:sz w:val="21"/>
          <w:szCs w:val="21"/>
        </w:rPr>
      </w:pPr>
      <w:r>
        <w:rPr>
          <w:rFonts w:ascii="Arial" w:hAnsi="Arial" w:cs="Arial"/>
          <w:b w:val="0"/>
          <w:sz w:val="21"/>
          <w:szCs w:val="21"/>
        </w:rPr>
        <w:t>receives a request from any third pa</w:t>
      </w:r>
      <w:r w:rsidR="00914A2F">
        <w:rPr>
          <w:rFonts w:ascii="Arial" w:hAnsi="Arial" w:cs="Arial"/>
          <w:b w:val="0"/>
          <w:sz w:val="21"/>
          <w:szCs w:val="21"/>
        </w:rPr>
        <w:t>rty for disclosure of Personal D</w:t>
      </w:r>
      <w:r>
        <w:rPr>
          <w:rFonts w:ascii="Arial" w:hAnsi="Arial" w:cs="Arial"/>
          <w:b w:val="0"/>
          <w:sz w:val="21"/>
          <w:szCs w:val="21"/>
        </w:rPr>
        <w:t>ata where compliance with such request is required or purported to be required by Law; or</w:t>
      </w:r>
    </w:p>
    <w:p w14:paraId="7565CEEF" w14:textId="77777777" w:rsidR="006F29DA" w:rsidRDefault="006F29DA" w:rsidP="006F29DA">
      <w:pPr>
        <w:pStyle w:val="ListParagraph"/>
        <w:rPr>
          <w:rFonts w:ascii="Arial" w:hAnsi="Arial" w:cs="Arial"/>
          <w:b/>
          <w:sz w:val="21"/>
          <w:szCs w:val="21"/>
        </w:rPr>
      </w:pPr>
    </w:p>
    <w:p w14:paraId="5DC08D53" w14:textId="77777777" w:rsidR="006F29DA" w:rsidRDefault="006F29DA" w:rsidP="004A56DB">
      <w:pPr>
        <w:pStyle w:val="Conditionhead"/>
        <w:widowControl w:val="0"/>
        <w:numPr>
          <w:ilvl w:val="0"/>
          <w:numId w:val="46"/>
        </w:numPr>
        <w:spacing w:line="240" w:lineRule="auto"/>
        <w:ind w:left="1276" w:hanging="421"/>
        <w:rPr>
          <w:rFonts w:ascii="Arial" w:hAnsi="Arial" w:cs="Arial"/>
          <w:b w:val="0"/>
          <w:sz w:val="21"/>
          <w:szCs w:val="21"/>
        </w:rPr>
      </w:pPr>
      <w:r>
        <w:rPr>
          <w:rFonts w:ascii="Arial" w:hAnsi="Arial" w:cs="Arial"/>
          <w:b w:val="0"/>
          <w:sz w:val="21"/>
          <w:szCs w:val="21"/>
        </w:rPr>
        <w:t>becomes aware of a Data Loss Event.</w:t>
      </w:r>
    </w:p>
    <w:p w14:paraId="3EFA9593" w14:textId="77777777" w:rsidR="00106670" w:rsidRDefault="00106670" w:rsidP="00106670">
      <w:pPr>
        <w:pStyle w:val="ListParagraph"/>
        <w:rPr>
          <w:rFonts w:ascii="Arial" w:hAnsi="Arial" w:cs="Arial"/>
          <w:b/>
          <w:sz w:val="21"/>
          <w:szCs w:val="21"/>
        </w:rPr>
      </w:pPr>
    </w:p>
    <w:p w14:paraId="2E48FBE0" w14:textId="77777777" w:rsidR="00106670" w:rsidRDefault="00106670" w:rsidP="00106670">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E1.6</w:t>
      </w:r>
      <w:r>
        <w:rPr>
          <w:rFonts w:ascii="Arial" w:hAnsi="Arial" w:cs="Arial"/>
          <w:b w:val="0"/>
          <w:sz w:val="21"/>
          <w:szCs w:val="21"/>
        </w:rPr>
        <w:tab/>
        <w:t>The Supplier's obligation to notify under Clause E1.5 shall include the provision of further information to the Customer in phases, as details become available.</w:t>
      </w:r>
    </w:p>
    <w:p w14:paraId="40F38130" w14:textId="77777777" w:rsidR="00106670" w:rsidRDefault="00106670" w:rsidP="00106670">
      <w:pPr>
        <w:pStyle w:val="Conditionhead"/>
        <w:widowControl w:val="0"/>
        <w:spacing w:line="240" w:lineRule="auto"/>
        <w:ind w:left="851" w:hanging="851"/>
        <w:rPr>
          <w:rFonts w:ascii="Arial" w:hAnsi="Arial" w:cs="Arial"/>
          <w:b w:val="0"/>
          <w:sz w:val="21"/>
          <w:szCs w:val="21"/>
        </w:rPr>
      </w:pPr>
    </w:p>
    <w:p w14:paraId="58AFECD9" w14:textId="77777777" w:rsidR="00106670" w:rsidRDefault="00106670" w:rsidP="00106670">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E1.7</w:t>
      </w:r>
      <w:r>
        <w:rPr>
          <w:rFonts w:ascii="Arial" w:hAnsi="Arial" w:cs="Arial"/>
          <w:b w:val="0"/>
          <w:sz w:val="21"/>
          <w:szCs w:val="21"/>
        </w:rPr>
        <w:tab/>
        <w:t xml:space="preserve">Taking into account the nature of the processing, the Supplier shall provide the Customer with full assistance in relation to either Party's </w:t>
      </w:r>
      <w:r w:rsidR="00DB2256" w:rsidRPr="00EA0277">
        <w:rPr>
          <w:rFonts w:ascii="Arial" w:hAnsi="Arial"/>
          <w:b w:val="0"/>
          <w:sz w:val="21"/>
        </w:rPr>
        <w:t xml:space="preserve">obligations under </w:t>
      </w:r>
      <w:r>
        <w:rPr>
          <w:rFonts w:ascii="Arial" w:hAnsi="Arial" w:cs="Arial"/>
          <w:b w:val="0"/>
          <w:sz w:val="21"/>
          <w:szCs w:val="21"/>
        </w:rPr>
        <w:t>Data Protection Legislation and any complaint, communication or request made under Clause E1.5 (and insofar as possible within the timescales reasonably required by the Customer) including by promptly providing:</w:t>
      </w:r>
      <w:r w:rsidR="00426F1E">
        <w:rPr>
          <w:rFonts w:ascii="Arial" w:hAnsi="Arial" w:cs="Arial"/>
          <w:b w:val="0"/>
          <w:sz w:val="21"/>
          <w:szCs w:val="21"/>
        </w:rPr>
        <w:t>-</w:t>
      </w:r>
    </w:p>
    <w:p w14:paraId="701E1593" w14:textId="77777777" w:rsidR="00426F1E" w:rsidRDefault="00426F1E" w:rsidP="00106670">
      <w:pPr>
        <w:pStyle w:val="Conditionhead"/>
        <w:widowControl w:val="0"/>
        <w:spacing w:line="240" w:lineRule="auto"/>
        <w:ind w:left="851" w:hanging="851"/>
        <w:rPr>
          <w:rFonts w:ascii="Arial" w:hAnsi="Arial" w:cs="Arial"/>
          <w:b w:val="0"/>
          <w:sz w:val="21"/>
          <w:szCs w:val="21"/>
        </w:rPr>
      </w:pPr>
    </w:p>
    <w:p w14:paraId="4D2E92F3" w14:textId="77777777" w:rsidR="00426F1E" w:rsidRDefault="00426F1E" w:rsidP="004A56DB">
      <w:pPr>
        <w:pStyle w:val="Conditionhead"/>
        <w:widowControl w:val="0"/>
        <w:numPr>
          <w:ilvl w:val="0"/>
          <w:numId w:val="47"/>
        </w:numPr>
        <w:spacing w:line="240" w:lineRule="auto"/>
        <w:ind w:left="1276" w:hanging="421"/>
        <w:rPr>
          <w:rFonts w:ascii="Arial" w:hAnsi="Arial" w:cs="Arial"/>
          <w:b w:val="0"/>
          <w:sz w:val="21"/>
          <w:szCs w:val="21"/>
        </w:rPr>
      </w:pPr>
      <w:r>
        <w:rPr>
          <w:rFonts w:ascii="Arial" w:hAnsi="Arial" w:cs="Arial"/>
          <w:b w:val="0"/>
          <w:sz w:val="21"/>
          <w:szCs w:val="21"/>
        </w:rPr>
        <w:t>the Customer with full details and copies of the complaint, communication or request;</w:t>
      </w:r>
    </w:p>
    <w:p w14:paraId="0EC85982" w14:textId="77777777" w:rsidR="00426F1E" w:rsidRDefault="00426F1E" w:rsidP="00426F1E">
      <w:pPr>
        <w:pStyle w:val="Conditionhead"/>
        <w:widowControl w:val="0"/>
        <w:spacing w:line="240" w:lineRule="auto"/>
        <w:ind w:left="1276"/>
        <w:rPr>
          <w:rFonts w:ascii="Arial" w:hAnsi="Arial" w:cs="Arial"/>
          <w:b w:val="0"/>
          <w:sz w:val="21"/>
          <w:szCs w:val="21"/>
        </w:rPr>
      </w:pPr>
    </w:p>
    <w:p w14:paraId="371E92EA" w14:textId="77777777" w:rsidR="00426F1E" w:rsidRDefault="00426F1E" w:rsidP="004A56DB">
      <w:pPr>
        <w:pStyle w:val="Conditionhead"/>
        <w:widowControl w:val="0"/>
        <w:numPr>
          <w:ilvl w:val="0"/>
          <w:numId w:val="47"/>
        </w:numPr>
        <w:spacing w:line="240" w:lineRule="auto"/>
        <w:ind w:left="1276" w:hanging="421"/>
        <w:rPr>
          <w:rFonts w:ascii="Arial" w:hAnsi="Arial" w:cs="Arial"/>
          <w:b w:val="0"/>
          <w:sz w:val="21"/>
          <w:szCs w:val="21"/>
        </w:rPr>
      </w:pPr>
      <w:r>
        <w:rPr>
          <w:rFonts w:ascii="Arial" w:hAnsi="Arial" w:cs="Arial"/>
          <w:b w:val="0"/>
          <w:sz w:val="21"/>
          <w:szCs w:val="21"/>
        </w:rPr>
        <w:t>such assistance as is reasonably requested by the Customer to enable</w:t>
      </w:r>
      <w:r w:rsidR="00914A2F">
        <w:rPr>
          <w:rFonts w:ascii="Arial" w:hAnsi="Arial" w:cs="Arial"/>
          <w:b w:val="0"/>
          <w:sz w:val="21"/>
          <w:szCs w:val="21"/>
        </w:rPr>
        <w:t xml:space="preserve"> the Customer to comply with a D</w:t>
      </w:r>
      <w:r>
        <w:rPr>
          <w:rFonts w:ascii="Arial" w:hAnsi="Arial" w:cs="Arial"/>
          <w:b w:val="0"/>
          <w:sz w:val="21"/>
          <w:szCs w:val="21"/>
        </w:rPr>
        <w:t>ata Subject Request within the relevant timescales set out in the relevant Data Protection Legislation;</w:t>
      </w:r>
    </w:p>
    <w:p w14:paraId="2AF6E7D0" w14:textId="77777777" w:rsidR="00426F1E" w:rsidRDefault="00426F1E" w:rsidP="00426F1E">
      <w:pPr>
        <w:pStyle w:val="ListParagraph"/>
        <w:rPr>
          <w:rFonts w:ascii="Arial" w:hAnsi="Arial" w:cs="Arial"/>
          <w:b/>
          <w:sz w:val="21"/>
          <w:szCs w:val="21"/>
        </w:rPr>
      </w:pPr>
    </w:p>
    <w:p w14:paraId="5D27D101" w14:textId="77777777" w:rsidR="00426F1E" w:rsidRDefault="00741FC3" w:rsidP="004A56DB">
      <w:pPr>
        <w:pStyle w:val="Conditionhead"/>
        <w:widowControl w:val="0"/>
        <w:numPr>
          <w:ilvl w:val="0"/>
          <w:numId w:val="47"/>
        </w:numPr>
        <w:spacing w:line="240" w:lineRule="auto"/>
        <w:ind w:left="1276" w:hanging="421"/>
        <w:rPr>
          <w:rFonts w:ascii="Arial" w:hAnsi="Arial" w:cs="Arial"/>
          <w:b w:val="0"/>
          <w:sz w:val="21"/>
          <w:szCs w:val="21"/>
        </w:rPr>
      </w:pPr>
      <w:r>
        <w:rPr>
          <w:rFonts w:ascii="Arial" w:hAnsi="Arial" w:cs="Arial"/>
          <w:b w:val="0"/>
          <w:sz w:val="21"/>
          <w:szCs w:val="21"/>
        </w:rPr>
        <w:t>the Customer, at its request, with any Personal Data it holds in relation to a Data Subject;</w:t>
      </w:r>
    </w:p>
    <w:p w14:paraId="5B8A0747" w14:textId="77777777" w:rsidR="00741FC3" w:rsidRDefault="00741FC3" w:rsidP="00741FC3">
      <w:pPr>
        <w:pStyle w:val="ListParagraph"/>
        <w:rPr>
          <w:rFonts w:ascii="Arial" w:hAnsi="Arial" w:cs="Arial"/>
          <w:b/>
          <w:sz w:val="21"/>
          <w:szCs w:val="21"/>
        </w:rPr>
      </w:pPr>
    </w:p>
    <w:p w14:paraId="5946088E" w14:textId="77777777" w:rsidR="00741FC3" w:rsidRDefault="00741FC3" w:rsidP="004A56DB">
      <w:pPr>
        <w:pStyle w:val="Conditionhead"/>
        <w:widowControl w:val="0"/>
        <w:numPr>
          <w:ilvl w:val="0"/>
          <w:numId w:val="47"/>
        </w:numPr>
        <w:spacing w:line="240" w:lineRule="auto"/>
        <w:ind w:left="1276" w:hanging="421"/>
        <w:rPr>
          <w:rFonts w:ascii="Arial" w:hAnsi="Arial" w:cs="Arial"/>
          <w:b w:val="0"/>
          <w:sz w:val="21"/>
          <w:szCs w:val="21"/>
        </w:rPr>
      </w:pPr>
      <w:r>
        <w:rPr>
          <w:rFonts w:ascii="Arial" w:hAnsi="Arial" w:cs="Arial"/>
          <w:b w:val="0"/>
          <w:sz w:val="21"/>
          <w:szCs w:val="21"/>
        </w:rPr>
        <w:t>assistance as requested by the Customer following a Data Loss Event;</w:t>
      </w:r>
    </w:p>
    <w:p w14:paraId="6EC320A6" w14:textId="77777777" w:rsidR="00741FC3" w:rsidRDefault="00741FC3" w:rsidP="00741FC3">
      <w:pPr>
        <w:pStyle w:val="ListParagraph"/>
        <w:rPr>
          <w:rFonts w:ascii="Arial" w:hAnsi="Arial" w:cs="Arial"/>
          <w:b/>
          <w:sz w:val="21"/>
          <w:szCs w:val="21"/>
        </w:rPr>
      </w:pPr>
    </w:p>
    <w:p w14:paraId="4EC8842E" w14:textId="77777777" w:rsidR="00741FC3" w:rsidRDefault="00741FC3" w:rsidP="004A56DB">
      <w:pPr>
        <w:pStyle w:val="Conditionhead"/>
        <w:widowControl w:val="0"/>
        <w:numPr>
          <w:ilvl w:val="0"/>
          <w:numId w:val="47"/>
        </w:numPr>
        <w:spacing w:line="240" w:lineRule="auto"/>
        <w:ind w:left="1276" w:hanging="421"/>
        <w:rPr>
          <w:rFonts w:ascii="Arial" w:hAnsi="Arial" w:cs="Arial"/>
          <w:b w:val="0"/>
          <w:sz w:val="21"/>
          <w:szCs w:val="21"/>
        </w:rPr>
      </w:pPr>
      <w:r>
        <w:rPr>
          <w:rFonts w:ascii="Arial" w:hAnsi="Arial" w:cs="Arial"/>
          <w:b w:val="0"/>
          <w:sz w:val="21"/>
          <w:szCs w:val="21"/>
        </w:rPr>
        <w:t>assistance as requested by the Customer with respect to any request from the Information Commissioner's Office, or any consultation by the Customer with the Information Commissioner's Office.</w:t>
      </w:r>
    </w:p>
    <w:p w14:paraId="7D83A68F" w14:textId="77777777" w:rsidR="00741FC3" w:rsidRDefault="00741FC3" w:rsidP="00741FC3">
      <w:pPr>
        <w:pStyle w:val="ListParagraph"/>
        <w:rPr>
          <w:rFonts w:ascii="Arial" w:hAnsi="Arial" w:cs="Arial"/>
          <w:b/>
          <w:sz w:val="21"/>
          <w:szCs w:val="21"/>
        </w:rPr>
      </w:pPr>
    </w:p>
    <w:p w14:paraId="3E99B196" w14:textId="77777777" w:rsidR="00741FC3" w:rsidRDefault="00741FC3" w:rsidP="003C172B">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E1.8</w:t>
      </w:r>
      <w:r>
        <w:rPr>
          <w:rFonts w:ascii="Arial" w:hAnsi="Arial" w:cs="Arial"/>
          <w:b w:val="0"/>
          <w:sz w:val="21"/>
          <w:szCs w:val="21"/>
        </w:rPr>
        <w:tab/>
        <w:t xml:space="preserve">The Supplier shall maintain complete </w:t>
      </w:r>
      <w:r w:rsidR="003C172B">
        <w:rPr>
          <w:rFonts w:ascii="Arial" w:hAnsi="Arial" w:cs="Arial"/>
          <w:b w:val="0"/>
          <w:sz w:val="21"/>
          <w:szCs w:val="21"/>
        </w:rPr>
        <w:t xml:space="preserve">and accurate records and information to demonstrate </w:t>
      </w:r>
      <w:r w:rsidR="00DB2256" w:rsidRPr="00EA0277">
        <w:rPr>
          <w:rFonts w:ascii="Arial" w:hAnsi="Arial"/>
          <w:b w:val="0"/>
          <w:sz w:val="21"/>
        </w:rPr>
        <w:t xml:space="preserve">its </w:t>
      </w:r>
      <w:r w:rsidR="003C172B">
        <w:rPr>
          <w:rFonts w:ascii="Arial" w:hAnsi="Arial" w:cs="Arial"/>
          <w:b w:val="0"/>
          <w:sz w:val="21"/>
          <w:szCs w:val="21"/>
        </w:rPr>
        <w:t xml:space="preserve">compliance with this clause E1. This requirement does not apply where the Contractor employees fewer than 250 staff, unless the Customer </w:t>
      </w:r>
      <w:r w:rsidR="00070645">
        <w:rPr>
          <w:rFonts w:ascii="Arial" w:hAnsi="Arial" w:cs="Arial"/>
          <w:b w:val="0"/>
          <w:sz w:val="21"/>
          <w:szCs w:val="21"/>
        </w:rPr>
        <w:t>determines</w:t>
      </w:r>
      <w:r w:rsidR="003C172B">
        <w:rPr>
          <w:rFonts w:ascii="Arial" w:hAnsi="Arial" w:cs="Arial"/>
          <w:b w:val="0"/>
          <w:sz w:val="21"/>
          <w:szCs w:val="21"/>
        </w:rPr>
        <w:t>:-</w:t>
      </w:r>
    </w:p>
    <w:p w14:paraId="293EA83A" w14:textId="77777777" w:rsidR="003C172B" w:rsidRDefault="003C172B" w:rsidP="003C172B">
      <w:pPr>
        <w:pStyle w:val="Conditionhead"/>
        <w:widowControl w:val="0"/>
        <w:spacing w:line="240" w:lineRule="auto"/>
        <w:ind w:left="720" w:hanging="720"/>
        <w:rPr>
          <w:rFonts w:ascii="Arial" w:hAnsi="Arial" w:cs="Arial"/>
          <w:b w:val="0"/>
          <w:sz w:val="21"/>
          <w:szCs w:val="21"/>
        </w:rPr>
      </w:pPr>
    </w:p>
    <w:p w14:paraId="63C87FA7" w14:textId="77777777" w:rsidR="003C172B" w:rsidRDefault="003C172B" w:rsidP="004A56DB">
      <w:pPr>
        <w:pStyle w:val="Conditionhead"/>
        <w:widowControl w:val="0"/>
        <w:numPr>
          <w:ilvl w:val="0"/>
          <w:numId w:val="48"/>
        </w:numPr>
        <w:spacing w:line="240" w:lineRule="auto"/>
        <w:ind w:left="1276" w:hanging="425"/>
        <w:rPr>
          <w:rFonts w:ascii="Arial" w:hAnsi="Arial" w:cs="Arial"/>
          <w:b w:val="0"/>
          <w:sz w:val="21"/>
          <w:szCs w:val="21"/>
        </w:rPr>
      </w:pPr>
      <w:r>
        <w:rPr>
          <w:rFonts w:ascii="Arial" w:hAnsi="Arial" w:cs="Arial"/>
          <w:b w:val="0"/>
          <w:sz w:val="21"/>
          <w:szCs w:val="21"/>
        </w:rPr>
        <w:t>that the processing is not occasional;</w:t>
      </w:r>
    </w:p>
    <w:p w14:paraId="1DD6078E" w14:textId="77777777" w:rsidR="003C172B" w:rsidRDefault="003C172B" w:rsidP="003C172B">
      <w:pPr>
        <w:pStyle w:val="Conditionhead"/>
        <w:widowControl w:val="0"/>
        <w:spacing w:line="240" w:lineRule="auto"/>
        <w:ind w:left="1276"/>
        <w:rPr>
          <w:rFonts w:ascii="Arial" w:hAnsi="Arial" w:cs="Arial"/>
          <w:b w:val="0"/>
          <w:sz w:val="21"/>
          <w:szCs w:val="21"/>
        </w:rPr>
      </w:pPr>
    </w:p>
    <w:p w14:paraId="36EC9CEA" w14:textId="77777777" w:rsidR="003C172B" w:rsidRDefault="003C172B" w:rsidP="004A56DB">
      <w:pPr>
        <w:pStyle w:val="Conditionhead"/>
        <w:widowControl w:val="0"/>
        <w:numPr>
          <w:ilvl w:val="0"/>
          <w:numId w:val="48"/>
        </w:numPr>
        <w:spacing w:line="240" w:lineRule="auto"/>
        <w:ind w:left="1276" w:hanging="425"/>
        <w:rPr>
          <w:rFonts w:ascii="Arial" w:hAnsi="Arial" w:cs="Arial"/>
          <w:b w:val="0"/>
          <w:sz w:val="21"/>
          <w:szCs w:val="21"/>
        </w:rPr>
      </w:pPr>
      <w:r>
        <w:rPr>
          <w:rFonts w:ascii="Arial" w:hAnsi="Arial" w:cs="Arial"/>
          <w:b w:val="0"/>
          <w:sz w:val="21"/>
          <w:szCs w:val="21"/>
        </w:rPr>
        <w:t>the processing includes special categories of data as referred to in Article 9(1)</w:t>
      </w:r>
      <w:r w:rsidR="00070645">
        <w:rPr>
          <w:rFonts w:ascii="Arial" w:hAnsi="Arial" w:cs="Arial"/>
          <w:b w:val="0"/>
          <w:sz w:val="21"/>
          <w:szCs w:val="21"/>
        </w:rPr>
        <w:t xml:space="preserve"> of the </w:t>
      </w:r>
      <w:r w:rsidR="00652255">
        <w:rPr>
          <w:rFonts w:ascii="Arial" w:hAnsi="Arial" w:cs="Arial"/>
          <w:b w:val="0"/>
          <w:sz w:val="21"/>
          <w:szCs w:val="21"/>
        </w:rPr>
        <w:t>Data Protection Legislation</w:t>
      </w:r>
      <w:r w:rsidR="00070645">
        <w:rPr>
          <w:rFonts w:ascii="Arial" w:hAnsi="Arial" w:cs="Arial"/>
          <w:b w:val="0"/>
          <w:sz w:val="21"/>
          <w:szCs w:val="21"/>
        </w:rPr>
        <w:t xml:space="preserve"> or Personal</w:t>
      </w:r>
      <w:r>
        <w:rPr>
          <w:rFonts w:ascii="Arial" w:hAnsi="Arial" w:cs="Arial"/>
          <w:b w:val="0"/>
          <w:sz w:val="21"/>
          <w:szCs w:val="21"/>
        </w:rPr>
        <w:t xml:space="preserve"> Data relating </w:t>
      </w:r>
      <w:r w:rsidR="00070645">
        <w:rPr>
          <w:rFonts w:ascii="Arial" w:hAnsi="Arial" w:cs="Arial"/>
          <w:b w:val="0"/>
          <w:sz w:val="21"/>
          <w:szCs w:val="21"/>
        </w:rPr>
        <w:t>to criminal convictions and offences referred t</w:t>
      </w:r>
      <w:r w:rsidR="00914A2F">
        <w:rPr>
          <w:rFonts w:ascii="Arial" w:hAnsi="Arial" w:cs="Arial"/>
          <w:b w:val="0"/>
          <w:sz w:val="21"/>
          <w:szCs w:val="21"/>
        </w:rPr>
        <w:t xml:space="preserve">o in Article 10 of the </w:t>
      </w:r>
      <w:r w:rsidR="00652255">
        <w:rPr>
          <w:rFonts w:ascii="Arial" w:hAnsi="Arial" w:cs="Arial"/>
          <w:b w:val="0"/>
          <w:sz w:val="21"/>
          <w:szCs w:val="21"/>
        </w:rPr>
        <w:t>Data Protection Legislation</w:t>
      </w:r>
      <w:r w:rsidR="00914A2F">
        <w:rPr>
          <w:rFonts w:ascii="Arial" w:hAnsi="Arial" w:cs="Arial"/>
          <w:b w:val="0"/>
          <w:sz w:val="21"/>
          <w:szCs w:val="21"/>
        </w:rPr>
        <w:t>; or</w:t>
      </w:r>
    </w:p>
    <w:p w14:paraId="2E4C9E0B" w14:textId="77777777" w:rsidR="00070645" w:rsidRDefault="00070645" w:rsidP="00070645">
      <w:pPr>
        <w:pStyle w:val="ListParagraph"/>
        <w:rPr>
          <w:rFonts w:ascii="Arial" w:hAnsi="Arial" w:cs="Arial"/>
          <w:b/>
          <w:sz w:val="21"/>
          <w:szCs w:val="21"/>
        </w:rPr>
      </w:pPr>
    </w:p>
    <w:p w14:paraId="4C57C817" w14:textId="77777777" w:rsidR="00070645" w:rsidRDefault="00AF1CD1" w:rsidP="004A56DB">
      <w:pPr>
        <w:pStyle w:val="Conditionhead"/>
        <w:widowControl w:val="0"/>
        <w:numPr>
          <w:ilvl w:val="0"/>
          <w:numId w:val="48"/>
        </w:numPr>
        <w:spacing w:line="240" w:lineRule="auto"/>
        <w:ind w:left="1276" w:hanging="425"/>
        <w:rPr>
          <w:rFonts w:ascii="Arial" w:hAnsi="Arial" w:cs="Arial"/>
          <w:b w:val="0"/>
          <w:sz w:val="21"/>
          <w:szCs w:val="21"/>
        </w:rPr>
      </w:pPr>
      <w:r>
        <w:rPr>
          <w:rFonts w:ascii="Arial" w:hAnsi="Arial" w:cs="Arial"/>
          <w:b w:val="0"/>
          <w:sz w:val="21"/>
          <w:szCs w:val="21"/>
        </w:rPr>
        <w:t>the processing is likely to result</w:t>
      </w:r>
      <w:r w:rsidR="006878D4">
        <w:rPr>
          <w:rFonts w:ascii="Arial" w:hAnsi="Arial" w:cs="Arial"/>
          <w:b w:val="0"/>
          <w:sz w:val="21"/>
          <w:szCs w:val="21"/>
        </w:rPr>
        <w:t xml:space="preserve"> in a risk to the rights and freedoms of Data Subjects.</w:t>
      </w:r>
    </w:p>
    <w:p w14:paraId="5EA3E7C1" w14:textId="77777777" w:rsidR="006878D4" w:rsidRDefault="006878D4" w:rsidP="006878D4">
      <w:pPr>
        <w:pStyle w:val="ListParagraph"/>
        <w:rPr>
          <w:rFonts w:ascii="Arial" w:hAnsi="Arial" w:cs="Arial"/>
          <w:b/>
          <w:sz w:val="21"/>
          <w:szCs w:val="21"/>
        </w:rPr>
      </w:pPr>
    </w:p>
    <w:p w14:paraId="50FEC94E" w14:textId="77777777" w:rsidR="006878D4" w:rsidRDefault="006878D4" w:rsidP="006878D4">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E1.9</w:t>
      </w:r>
      <w:r>
        <w:rPr>
          <w:rFonts w:ascii="Arial" w:hAnsi="Arial" w:cs="Arial"/>
          <w:b w:val="0"/>
          <w:sz w:val="21"/>
          <w:szCs w:val="21"/>
        </w:rPr>
        <w:tab/>
        <w:t>The Supplier shall allow for audits of its Processing activity by the Customer or the Customer's designated auditor.</w:t>
      </w:r>
    </w:p>
    <w:p w14:paraId="597D8848" w14:textId="77777777" w:rsidR="006878D4" w:rsidRDefault="006878D4" w:rsidP="006878D4">
      <w:pPr>
        <w:pStyle w:val="Conditionhead"/>
        <w:widowControl w:val="0"/>
        <w:spacing w:line="240" w:lineRule="auto"/>
        <w:ind w:left="851" w:hanging="851"/>
        <w:rPr>
          <w:rFonts w:ascii="Arial" w:hAnsi="Arial" w:cs="Arial"/>
          <w:b w:val="0"/>
          <w:sz w:val="21"/>
          <w:szCs w:val="21"/>
        </w:rPr>
      </w:pPr>
    </w:p>
    <w:p w14:paraId="3FE20EEB" w14:textId="77777777" w:rsidR="006878D4" w:rsidRDefault="006878D4" w:rsidP="006878D4">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E1.10</w:t>
      </w:r>
      <w:r>
        <w:rPr>
          <w:rFonts w:ascii="Arial" w:hAnsi="Arial" w:cs="Arial"/>
          <w:b w:val="0"/>
          <w:sz w:val="21"/>
          <w:szCs w:val="21"/>
        </w:rPr>
        <w:tab/>
      </w:r>
      <w:r w:rsidR="00914A2F">
        <w:rPr>
          <w:rFonts w:ascii="Arial" w:hAnsi="Arial" w:cs="Arial"/>
          <w:b w:val="0"/>
          <w:sz w:val="21"/>
          <w:szCs w:val="21"/>
        </w:rPr>
        <w:t>Each Party shall designate its own</w:t>
      </w:r>
      <w:r w:rsidR="00E528D9">
        <w:rPr>
          <w:rFonts w:ascii="Arial" w:hAnsi="Arial" w:cs="Arial"/>
          <w:b w:val="0"/>
          <w:sz w:val="21"/>
          <w:szCs w:val="21"/>
        </w:rPr>
        <w:t xml:space="preserve"> Data Protection O</w:t>
      </w:r>
      <w:r w:rsidR="00BD1CD6">
        <w:rPr>
          <w:rFonts w:ascii="Arial" w:hAnsi="Arial" w:cs="Arial"/>
          <w:b w:val="0"/>
          <w:sz w:val="21"/>
          <w:szCs w:val="21"/>
        </w:rPr>
        <w:t>fficer if required by the Data Protection Legislation.</w:t>
      </w:r>
    </w:p>
    <w:p w14:paraId="5E632243" w14:textId="77777777" w:rsidR="00BD1CD6" w:rsidRDefault="00BD1CD6" w:rsidP="006878D4">
      <w:pPr>
        <w:pStyle w:val="Conditionhead"/>
        <w:widowControl w:val="0"/>
        <w:spacing w:line="240" w:lineRule="auto"/>
        <w:ind w:left="851" w:hanging="851"/>
        <w:rPr>
          <w:rFonts w:ascii="Arial" w:hAnsi="Arial" w:cs="Arial"/>
          <w:b w:val="0"/>
          <w:sz w:val="21"/>
          <w:szCs w:val="21"/>
        </w:rPr>
      </w:pPr>
    </w:p>
    <w:p w14:paraId="1C265CD4" w14:textId="77777777" w:rsidR="00BD1CD6" w:rsidRDefault="00BD1CD6" w:rsidP="006878D4">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E1.11</w:t>
      </w:r>
      <w:r>
        <w:rPr>
          <w:rFonts w:ascii="Arial" w:hAnsi="Arial" w:cs="Arial"/>
          <w:b w:val="0"/>
          <w:sz w:val="21"/>
          <w:szCs w:val="21"/>
        </w:rPr>
        <w:tab/>
        <w:t>Before allowing any Sub-processor to process any Personal Data related to this Contract, the Supplier shall:-</w:t>
      </w:r>
    </w:p>
    <w:p w14:paraId="06C3E77E" w14:textId="77777777" w:rsidR="00BD1CD6" w:rsidRDefault="00BD1CD6" w:rsidP="006878D4">
      <w:pPr>
        <w:pStyle w:val="Conditionhead"/>
        <w:widowControl w:val="0"/>
        <w:spacing w:line="240" w:lineRule="auto"/>
        <w:ind w:left="851" w:hanging="851"/>
        <w:rPr>
          <w:rFonts w:ascii="Arial" w:hAnsi="Arial" w:cs="Arial"/>
          <w:b w:val="0"/>
          <w:sz w:val="21"/>
          <w:szCs w:val="21"/>
        </w:rPr>
      </w:pPr>
    </w:p>
    <w:p w14:paraId="24948246" w14:textId="77777777" w:rsidR="00296CB4" w:rsidRPr="00EA0277" w:rsidRDefault="00BD1CD6" w:rsidP="004A56DB">
      <w:pPr>
        <w:pStyle w:val="Conditionhead"/>
        <w:widowControl w:val="0"/>
        <w:numPr>
          <w:ilvl w:val="0"/>
          <w:numId w:val="49"/>
        </w:numPr>
        <w:spacing w:line="240" w:lineRule="auto"/>
        <w:rPr>
          <w:rFonts w:ascii="Arial" w:hAnsi="Arial"/>
          <w:b w:val="0"/>
          <w:sz w:val="21"/>
        </w:rPr>
      </w:pPr>
      <w:r w:rsidRPr="00EA0277">
        <w:rPr>
          <w:rFonts w:ascii="Arial" w:hAnsi="Arial" w:cs="Arial"/>
          <w:b w:val="0"/>
          <w:sz w:val="21"/>
          <w:szCs w:val="21"/>
        </w:rPr>
        <w:t xml:space="preserve">notify the Customer in writing of the </w:t>
      </w:r>
      <w:r w:rsidR="003F3CD6" w:rsidRPr="00EA0277">
        <w:rPr>
          <w:rFonts w:ascii="Arial" w:hAnsi="Arial" w:cs="Arial"/>
          <w:b w:val="0"/>
          <w:sz w:val="21"/>
          <w:szCs w:val="21"/>
        </w:rPr>
        <w:t xml:space="preserve">intended Sub-processor </w:t>
      </w:r>
      <w:r w:rsidR="00E528D9">
        <w:rPr>
          <w:rFonts w:ascii="Arial" w:hAnsi="Arial" w:cs="Arial"/>
          <w:b w:val="0"/>
          <w:sz w:val="21"/>
          <w:szCs w:val="21"/>
        </w:rPr>
        <w:t>and P</w:t>
      </w:r>
      <w:r w:rsidR="003F3CD6" w:rsidRPr="00EA0277">
        <w:rPr>
          <w:rFonts w:ascii="Arial" w:hAnsi="Arial" w:cs="Arial"/>
          <w:b w:val="0"/>
          <w:sz w:val="21"/>
          <w:szCs w:val="21"/>
        </w:rPr>
        <w:t>rocessing</w:t>
      </w:r>
      <w:r w:rsidR="00296CB4" w:rsidRPr="00EA0277">
        <w:rPr>
          <w:rFonts w:ascii="Arial" w:hAnsi="Arial"/>
          <w:b w:val="0"/>
          <w:sz w:val="21"/>
        </w:rPr>
        <w:t>;</w:t>
      </w:r>
    </w:p>
    <w:p w14:paraId="7056856D" w14:textId="77777777" w:rsidR="00296CB4" w:rsidRPr="002864BE" w:rsidRDefault="00296CB4" w:rsidP="00EA0277">
      <w:pPr>
        <w:pStyle w:val="Conditionhead"/>
        <w:widowControl w:val="0"/>
        <w:spacing w:line="240" w:lineRule="auto"/>
        <w:ind w:left="1276"/>
        <w:rPr>
          <w:rFonts w:ascii="Arial" w:hAnsi="Arial"/>
          <w:b w:val="0"/>
          <w:sz w:val="21"/>
        </w:rPr>
      </w:pPr>
    </w:p>
    <w:p w14:paraId="4249AA2C" w14:textId="77777777" w:rsidR="003F3CD6" w:rsidRDefault="00296CB4" w:rsidP="004A56DB">
      <w:pPr>
        <w:pStyle w:val="Conditionhead"/>
        <w:widowControl w:val="0"/>
        <w:numPr>
          <w:ilvl w:val="0"/>
          <w:numId w:val="49"/>
        </w:numPr>
        <w:spacing w:line="240" w:lineRule="auto"/>
        <w:ind w:left="1276" w:hanging="421"/>
        <w:rPr>
          <w:rFonts w:ascii="Arial" w:hAnsi="Arial" w:cs="Arial"/>
          <w:b w:val="0"/>
          <w:sz w:val="21"/>
          <w:szCs w:val="21"/>
        </w:rPr>
      </w:pPr>
      <w:r w:rsidRPr="00EA0277">
        <w:rPr>
          <w:rFonts w:ascii="Arial" w:hAnsi="Arial"/>
          <w:b w:val="0"/>
          <w:sz w:val="21"/>
        </w:rPr>
        <w:t xml:space="preserve">obtain </w:t>
      </w:r>
      <w:r w:rsidR="003F3CD6">
        <w:rPr>
          <w:rFonts w:ascii="Arial" w:hAnsi="Arial" w:cs="Arial"/>
          <w:b w:val="0"/>
          <w:sz w:val="21"/>
          <w:szCs w:val="21"/>
        </w:rPr>
        <w:t>the written consent of the Customer;</w:t>
      </w:r>
    </w:p>
    <w:p w14:paraId="1F123254" w14:textId="77777777" w:rsidR="003F3CD6" w:rsidRDefault="003F3CD6" w:rsidP="003F3CD6">
      <w:pPr>
        <w:pStyle w:val="ListParagraph"/>
        <w:rPr>
          <w:rFonts w:ascii="Arial" w:hAnsi="Arial" w:cs="Arial"/>
          <w:b/>
          <w:sz w:val="21"/>
          <w:szCs w:val="21"/>
        </w:rPr>
      </w:pPr>
    </w:p>
    <w:p w14:paraId="182179EA" w14:textId="77777777" w:rsidR="003F3CD6" w:rsidRDefault="003F3CD6" w:rsidP="004A56DB">
      <w:pPr>
        <w:pStyle w:val="Conditionhead"/>
        <w:widowControl w:val="0"/>
        <w:numPr>
          <w:ilvl w:val="0"/>
          <w:numId w:val="49"/>
        </w:numPr>
        <w:spacing w:line="240" w:lineRule="auto"/>
        <w:ind w:left="1276" w:hanging="421"/>
        <w:rPr>
          <w:rFonts w:ascii="Arial" w:hAnsi="Arial" w:cs="Arial"/>
          <w:b w:val="0"/>
          <w:sz w:val="21"/>
          <w:szCs w:val="21"/>
        </w:rPr>
      </w:pPr>
      <w:r>
        <w:rPr>
          <w:rFonts w:ascii="Arial" w:hAnsi="Arial" w:cs="Arial"/>
          <w:b w:val="0"/>
          <w:sz w:val="21"/>
          <w:szCs w:val="21"/>
        </w:rPr>
        <w:t>enter into a written agreement with the Sub-processor which gives effect to the terms set out in this Clause E1 such that they apply to the Sub-processor; and</w:t>
      </w:r>
    </w:p>
    <w:p w14:paraId="574EBEBA" w14:textId="77777777" w:rsidR="003F3CD6" w:rsidRDefault="003F3CD6" w:rsidP="003F3CD6">
      <w:pPr>
        <w:pStyle w:val="ListParagraph"/>
        <w:rPr>
          <w:rFonts w:ascii="Arial" w:hAnsi="Arial" w:cs="Arial"/>
          <w:b/>
          <w:sz w:val="21"/>
          <w:szCs w:val="21"/>
        </w:rPr>
      </w:pPr>
    </w:p>
    <w:p w14:paraId="02F7D2AC" w14:textId="77777777" w:rsidR="003F3CD6" w:rsidRDefault="003F3CD6" w:rsidP="004A56DB">
      <w:pPr>
        <w:pStyle w:val="Conditionhead"/>
        <w:widowControl w:val="0"/>
        <w:numPr>
          <w:ilvl w:val="0"/>
          <w:numId w:val="49"/>
        </w:numPr>
        <w:spacing w:line="240" w:lineRule="auto"/>
        <w:ind w:left="1276" w:hanging="421"/>
        <w:rPr>
          <w:rFonts w:ascii="Arial" w:hAnsi="Arial" w:cs="Arial"/>
          <w:b w:val="0"/>
          <w:sz w:val="21"/>
          <w:szCs w:val="21"/>
        </w:rPr>
      </w:pPr>
      <w:r>
        <w:rPr>
          <w:rFonts w:ascii="Arial" w:hAnsi="Arial" w:cs="Arial"/>
          <w:b w:val="0"/>
          <w:sz w:val="21"/>
          <w:szCs w:val="21"/>
        </w:rPr>
        <w:t>provide the Customer with such information regarding the Sub-processor as the Customer may reasonably require.</w:t>
      </w:r>
    </w:p>
    <w:p w14:paraId="7859AF94" w14:textId="77777777" w:rsidR="003F3CD6" w:rsidRDefault="003F3CD6" w:rsidP="003F3CD6">
      <w:pPr>
        <w:pStyle w:val="ListParagraph"/>
        <w:rPr>
          <w:rFonts w:ascii="Arial" w:hAnsi="Arial" w:cs="Arial"/>
          <w:b/>
          <w:sz w:val="21"/>
          <w:szCs w:val="21"/>
        </w:rPr>
      </w:pPr>
    </w:p>
    <w:p w14:paraId="23B1A938" w14:textId="77777777" w:rsidR="003F3CD6" w:rsidRDefault="003F3CD6" w:rsidP="003F3CD6">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E1.12</w:t>
      </w:r>
      <w:r>
        <w:rPr>
          <w:rFonts w:ascii="Arial" w:hAnsi="Arial" w:cs="Arial"/>
          <w:b w:val="0"/>
          <w:sz w:val="21"/>
          <w:szCs w:val="21"/>
        </w:rPr>
        <w:tab/>
        <w:t>The Supplier shall remain fully liable for all acts or omissions of any Sub-processor.</w:t>
      </w:r>
    </w:p>
    <w:p w14:paraId="71B59BD6" w14:textId="77777777" w:rsidR="003F3CD6" w:rsidRDefault="003F3CD6" w:rsidP="003F3CD6">
      <w:pPr>
        <w:pStyle w:val="Conditionhead"/>
        <w:widowControl w:val="0"/>
        <w:spacing w:line="240" w:lineRule="auto"/>
        <w:ind w:left="851" w:hanging="851"/>
        <w:rPr>
          <w:rFonts w:ascii="Arial" w:hAnsi="Arial" w:cs="Arial"/>
          <w:b w:val="0"/>
          <w:sz w:val="21"/>
          <w:szCs w:val="21"/>
        </w:rPr>
      </w:pPr>
    </w:p>
    <w:p w14:paraId="5F28606B" w14:textId="77777777" w:rsidR="00DB2256" w:rsidRPr="00EA0277" w:rsidRDefault="003F3CD6" w:rsidP="00EA0277">
      <w:pPr>
        <w:pStyle w:val="Conditionhead"/>
        <w:widowControl w:val="0"/>
        <w:spacing w:line="240" w:lineRule="auto"/>
        <w:ind w:left="851" w:hanging="851"/>
        <w:rPr>
          <w:rFonts w:ascii="Arial" w:hAnsi="Arial"/>
          <w:b w:val="0"/>
          <w:sz w:val="21"/>
        </w:rPr>
      </w:pPr>
      <w:r w:rsidRPr="00EA0277">
        <w:rPr>
          <w:rFonts w:ascii="Arial" w:hAnsi="Arial" w:cs="Arial"/>
          <w:b w:val="0"/>
          <w:sz w:val="21"/>
          <w:szCs w:val="21"/>
        </w:rPr>
        <w:t>E1.13</w:t>
      </w:r>
      <w:r w:rsidRPr="00EA0277">
        <w:rPr>
          <w:rFonts w:ascii="Arial" w:hAnsi="Arial" w:cs="Arial"/>
          <w:b w:val="0"/>
          <w:sz w:val="21"/>
          <w:szCs w:val="21"/>
        </w:rPr>
        <w:tab/>
      </w:r>
      <w:r w:rsidR="00FF297F" w:rsidRPr="00EA0277">
        <w:rPr>
          <w:rFonts w:ascii="Arial" w:hAnsi="Arial" w:cs="Arial"/>
          <w:b w:val="0"/>
          <w:sz w:val="21"/>
          <w:szCs w:val="21"/>
        </w:rPr>
        <w:t xml:space="preserve">The </w:t>
      </w:r>
      <w:r w:rsidR="007C46EB" w:rsidRPr="00EA0277">
        <w:rPr>
          <w:rFonts w:ascii="Arial" w:hAnsi="Arial" w:cs="Arial"/>
          <w:b w:val="0"/>
          <w:sz w:val="21"/>
          <w:szCs w:val="21"/>
        </w:rPr>
        <w:t>Customer</w:t>
      </w:r>
      <w:r w:rsidR="00FF297F" w:rsidRPr="00EA0277">
        <w:rPr>
          <w:rFonts w:ascii="Arial" w:hAnsi="Arial" w:cs="Arial"/>
          <w:b w:val="0"/>
          <w:sz w:val="21"/>
          <w:szCs w:val="21"/>
        </w:rPr>
        <w:t xml:space="preserve"> may, at any time on not less than thirty (30) </w:t>
      </w:r>
      <w:r w:rsidR="007C46EB" w:rsidRPr="00EA0277">
        <w:rPr>
          <w:rFonts w:ascii="Arial" w:hAnsi="Arial" w:cs="Arial"/>
          <w:b w:val="0"/>
          <w:sz w:val="21"/>
          <w:szCs w:val="21"/>
        </w:rPr>
        <w:t xml:space="preserve">Working Days' notice, revise this Clause E1 by replacing it with any applicable controller to processor standard clauses or similar terms forming part of an </w:t>
      </w:r>
      <w:r w:rsidR="00DB2256" w:rsidRPr="00EA0277">
        <w:rPr>
          <w:rFonts w:ascii="Arial" w:hAnsi="Arial"/>
          <w:b w:val="0"/>
          <w:sz w:val="21"/>
        </w:rPr>
        <w:t xml:space="preserve">applicable </w:t>
      </w:r>
      <w:r w:rsidR="007C46EB" w:rsidRPr="00EA0277">
        <w:rPr>
          <w:rFonts w:ascii="Arial" w:hAnsi="Arial" w:cs="Arial"/>
          <w:b w:val="0"/>
          <w:sz w:val="21"/>
          <w:szCs w:val="21"/>
        </w:rPr>
        <w:t>certification scheme (which shall apply when incorporated by attachment to this Contract).</w:t>
      </w:r>
    </w:p>
    <w:p w14:paraId="2B07D67E" w14:textId="77777777" w:rsidR="00DB2256" w:rsidRPr="002864BE" w:rsidRDefault="00DB2256" w:rsidP="00EA0277">
      <w:pPr>
        <w:pStyle w:val="Conditionhead"/>
        <w:widowControl w:val="0"/>
        <w:spacing w:line="240" w:lineRule="auto"/>
        <w:ind w:left="851" w:hanging="851"/>
        <w:rPr>
          <w:rFonts w:ascii="Arial" w:hAnsi="Arial"/>
          <w:b w:val="0"/>
          <w:sz w:val="21"/>
        </w:rPr>
      </w:pPr>
    </w:p>
    <w:p w14:paraId="66BC6FA5" w14:textId="77777777" w:rsidR="00B46507" w:rsidRPr="002E6975" w:rsidRDefault="007C46EB" w:rsidP="007C46EB">
      <w:pPr>
        <w:pStyle w:val="Conditionhead"/>
        <w:widowControl w:val="0"/>
        <w:spacing w:line="240" w:lineRule="auto"/>
        <w:ind w:left="851" w:hanging="851"/>
        <w:rPr>
          <w:rFonts w:ascii="Arial" w:hAnsi="Arial" w:cs="Arial"/>
          <w:b w:val="0"/>
          <w:sz w:val="21"/>
          <w:szCs w:val="21"/>
        </w:rPr>
      </w:pPr>
      <w:r>
        <w:rPr>
          <w:rFonts w:ascii="Arial" w:hAnsi="Arial" w:cs="Arial"/>
          <w:b w:val="0"/>
          <w:sz w:val="21"/>
          <w:szCs w:val="21"/>
        </w:rPr>
        <w:t>E1.14</w:t>
      </w:r>
      <w:r>
        <w:rPr>
          <w:rFonts w:ascii="Arial" w:hAnsi="Arial" w:cs="Arial"/>
          <w:b w:val="0"/>
          <w:sz w:val="21"/>
          <w:szCs w:val="21"/>
        </w:rPr>
        <w:tab/>
        <w:t>The Parties agree to take account of any guidance issued by the Information Commissioner's Office. The Customer may on not less than thirty (30) Working Days' notice to the Supplier amend this Contract to ensure that it complies with any guidance issued by the Information Commissioner's Office.</w:t>
      </w:r>
    </w:p>
    <w:p w14:paraId="6613FEE8" w14:textId="77777777" w:rsidR="00296CB4" w:rsidRPr="002E6975" w:rsidRDefault="00296CB4" w:rsidP="00897864">
      <w:pPr>
        <w:widowControl w:val="0"/>
        <w:tabs>
          <w:tab w:val="left" w:pos="0"/>
        </w:tabs>
        <w:suppressAutoHyphens/>
        <w:ind w:left="851" w:hanging="851"/>
        <w:jc w:val="both"/>
        <w:rPr>
          <w:rFonts w:ascii="Arial" w:hAnsi="Arial" w:cs="Arial"/>
          <w:sz w:val="21"/>
          <w:szCs w:val="21"/>
        </w:rPr>
      </w:pPr>
    </w:p>
    <w:p w14:paraId="2826EEB0" w14:textId="77777777" w:rsidR="00DB2256" w:rsidRDefault="002E20BD" w:rsidP="00897864">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w:t>
      </w:r>
      <w:r w:rsidR="007C46EB">
        <w:rPr>
          <w:rFonts w:ascii="Arial" w:hAnsi="Arial" w:cs="Arial"/>
          <w:sz w:val="21"/>
          <w:szCs w:val="21"/>
        </w:rPr>
        <w:t>1</w:t>
      </w:r>
      <w:r>
        <w:rPr>
          <w:rFonts w:ascii="Arial" w:hAnsi="Arial" w:cs="Arial"/>
          <w:sz w:val="21"/>
          <w:szCs w:val="21"/>
        </w:rPr>
        <w:t>5</w:t>
      </w:r>
      <w:r w:rsidR="00DB2256">
        <w:rPr>
          <w:rFonts w:ascii="Arial" w:hAnsi="Arial" w:cs="Arial"/>
          <w:sz w:val="21"/>
          <w:szCs w:val="21"/>
        </w:rPr>
        <w:tab/>
        <w:t>The Supplier acknowledges that, in the event that it breaches (or attempts or threatens to breach) its obligation</w:t>
      </w:r>
      <w:r w:rsidR="00914A2F">
        <w:rPr>
          <w:rFonts w:ascii="Arial" w:hAnsi="Arial" w:cs="Arial"/>
          <w:sz w:val="21"/>
          <w:szCs w:val="21"/>
        </w:rPr>
        <w:t xml:space="preserve">s relating to </w:t>
      </w:r>
      <w:r w:rsidR="0012197D">
        <w:rPr>
          <w:rFonts w:ascii="Arial" w:hAnsi="Arial" w:cs="Arial"/>
          <w:sz w:val="21"/>
          <w:szCs w:val="21"/>
        </w:rPr>
        <w:t>Personal Data</w:t>
      </w:r>
      <w:r w:rsidR="007C46EB">
        <w:rPr>
          <w:rFonts w:ascii="Arial" w:hAnsi="Arial" w:cs="Arial"/>
          <w:sz w:val="21"/>
          <w:szCs w:val="21"/>
        </w:rPr>
        <w:t>,</w:t>
      </w:r>
      <w:r w:rsidR="00DB2256">
        <w:rPr>
          <w:rFonts w:ascii="Arial" w:hAnsi="Arial" w:cs="Arial"/>
          <w:sz w:val="21"/>
          <w:szCs w:val="21"/>
        </w:rPr>
        <w:t xml:space="preserve"> the Customer may be irreparably harmed (including harm to its reputation). In such circumstances, the Customer may proceed directly to court and seek injunctive or other equitable relief to remedy or prevent any further breach (or attempted or threatened breach).</w:t>
      </w:r>
    </w:p>
    <w:p w14:paraId="789F98B2" w14:textId="77777777" w:rsidR="00DB2256" w:rsidRDefault="00DB2256" w:rsidP="00DE6FC4">
      <w:pPr>
        <w:widowControl w:val="0"/>
        <w:tabs>
          <w:tab w:val="left" w:pos="-720"/>
          <w:tab w:val="left" w:pos="0"/>
        </w:tabs>
        <w:suppressAutoHyphens/>
        <w:ind w:left="720" w:hanging="720"/>
        <w:jc w:val="both"/>
        <w:rPr>
          <w:rFonts w:ascii="Arial" w:hAnsi="Arial" w:cs="Arial"/>
          <w:sz w:val="21"/>
          <w:szCs w:val="21"/>
        </w:rPr>
      </w:pPr>
    </w:p>
    <w:p w14:paraId="1DB1DECD" w14:textId="77777777" w:rsidR="00DB2256" w:rsidRDefault="00DB2256" w:rsidP="00897864">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w:t>
      </w:r>
      <w:r w:rsidR="007C46EB">
        <w:rPr>
          <w:rFonts w:ascii="Arial" w:hAnsi="Arial" w:cs="Arial"/>
          <w:sz w:val="21"/>
          <w:szCs w:val="21"/>
        </w:rPr>
        <w:t>1</w:t>
      </w:r>
      <w:r w:rsidR="002E20BD">
        <w:rPr>
          <w:rFonts w:ascii="Arial" w:hAnsi="Arial" w:cs="Arial"/>
          <w:sz w:val="21"/>
          <w:szCs w:val="21"/>
        </w:rPr>
        <w:t>6</w:t>
      </w:r>
      <w:r>
        <w:rPr>
          <w:rFonts w:ascii="Arial" w:hAnsi="Arial" w:cs="Arial"/>
          <w:sz w:val="21"/>
          <w:szCs w:val="21"/>
        </w:rPr>
        <w:tab/>
        <w:t xml:space="preserve">In the event that through failure by the Supplier to comply with its obligations under the Contract, </w:t>
      </w:r>
      <w:r w:rsidR="007466CB">
        <w:rPr>
          <w:rFonts w:ascii="Arial" w:hAnsi="Arial" w:cs="Arial"/>
          <w:sz w:val="21"/>
          <w:szCs w:val="21"/>
        </w:rPr>
        <w:t>the</w:t>
      </w:r>
      <w:r>
        <w:rPr>
          <w:rFonts w:ascii="Arial" w:hAnsi="Arial" w:cs="Arial"/>
          <w:sz w:val="21"/>
          <w:szCs w:val="21"/>
        </w:rPr>
        <w:t xml:space="preserve"> Personal </w:t>
      </w:r>
      <w:r w:rsidR="0012197D">
        <w:rPr>
          <w:rFonts w:ascii="Arial" w:hAnsi="Arial" w:cs="Arial"/>
          <w:sz w:val="21"/>
          <w:szCs w:val="21"/>
        </w:rPr>
        <w:t xml:space="preserve">Data </w:t>
      </w:r>
      <w:r>
        <w:rPr>
          <w:rFonts w:ascii="Arial" w:hAnsi="Arial" w:cs="Arial"/>
          <w:sz w:val="21"/>
          <w:szCs w:val="21"/>
        </w:rPr>
        <w:t>is transmitted or Processed in connection with the Contract is either lost or sufficiently degraded so as to be unusable</w:t>
      </w:r>
      <w:r w:rsidR="002E20BD">
        <w:rPr>
          <w:rFonts w:ascii="Arial" w:hAnsi="Arial" w:cs="Arial"/>
          <w:sz w:val="21"/>
          <w:szCs w:val="21"/>
        </w:rPr>
        <w:t>, the Supplier shall be liable for the cost of reconstitution of that data and shall reimburse the Customer in respect of any charge levied for its transmission and any other costs charged in connection with such failure by the Supplier.</w:t>
      </w:r>
    </w:p>
    <w:p w14:paraId="4BBD14F2" w14:textId="77777777" w:rsidR="00051F2D" w:rsidRDefault="00051F2D" w:rsidP="00897864">
      <w:pPr>
        <w:widowControl w:val="0"/>
        <w:tabs>
          <w:tab w:val="left" w:pos="-720"/>
          <w:tab w:val="left" w:pos="0"/>
        </w:tabs>
        <w:suppressAutoHyphens/>
        <w:ind w:left="851" w:hanging="851"/>
        <w:jc w:val="both"/>
        <w:rPr>
          <w:rFonts w:ascii="Arial" w:hAnsi="Arial" w:cs="Arial"/>
          <w:sz w:val="21"/>
          <w:szCs w:val="21"/>
        </w:rPr>
      </w:pPr>
    </w:p>
    <w:p w14:paraId="2FD963C7" w14:textId="77777777" w:rsidR="00AB38BE" w:rsidRDefault="00AB38BE" w:rsidP="00897864">
      <w:pPr>
        <w:widowControl w:val="0"/>
        <w:tabs>
          <w:tab w:val="left" w:pos="-720"/>
          <w:tab w:val="left" w:pos="0"/>
        </w:tabs>
        <w:ind w:left="851" w:hanging="851"/>
        <w:jc w:val="both"/>
        <w:rPr>
          <w:rFonts w:ascii="Arial" w:hAnsi="Arial" w:cs="Arial"/>
          <w:sz w:val="21"/>
          <w:szCs w:val="21"/>
        </w:rPr>
      </w:pPr>
      <w:r>
        <w:rPr>
          <w:rFonts w:ascii="Arial" w:hAnsi="Arial" w:cs="Arial"/>
          <w:sz w:val="21"/>
          <w:szCs w:val="21"/>
        </w:rPr>
        <w:t>E1.</w:t>
      </w:r>
      <w:r w:rsidR="007C46EB">
        <w:rPr>
          <w:rFonts w:ascii="Arial" w:hAnsi="Arial" w:cs="Arial"/>
          <w:sz w:val="21"/>
          <w:szCs w:val="21"/>
        </w:rPr>
        <w:t>1</w:t>
      </w:r>
      <w:r w:rsidR="00C103FA">
        <w:rPr>
          <w:rFonts w:ascii="Arial" w:hAnsi="Arial" w:cs="Arial"/>
          <w:sz w:val="21"/>
          <w:szCs w:val="21"/>
        </w:rPr>
        <w:t>7</w:t>
      </w:r>
      <w:r>
        <w:rPr>
          <w:rFonts w:ascii="Arial" w:hAnsi="Arial" w:cs="Arial"/>
          <w:sz w:val="21"/>
          <w:szCs w:val="21"/>
        </w:rPr>
        <w:tab/>
        <w:t>In the event that the Supplier is placed into liquidation as outlined in Clause H1.1 (b) and H1.1(c) or the Contract is terminated by the C</w:t>
      </w:r>
      <w:r w:rsidR="00354A84">
        <w:rPr>
          <w:rFonts w:ascii="Arial" w:hAnsi="Arial" w:cs="Arial"/>
          <w:sz w:val="21"/>
          <w:szCs w:val="21"/>
        </w:rPr>
        <w:t>ustomer</w:t>
      </w:r>
      <w:r>
        <w:rPr>
          <w:rFonts w:ascii="Arial" w:hAnsi="Arial" w:cs="Arial"/>
          <w:sz w:val="21"/>
          <w:szCs w:val="21"/>
        </w:rPr>
        <w:t xml:space="preserve"> pursuant to the provisions of the Contract relating to termination on insolvency in accordance with Clause H1.1, the </w:t>
      </w:r>
      <w:r w:rsidR="00354A84">
        <w:rPr>
          <w:rFonts w:ascii="Arial" w:hAnsi="Arial" w:cs="Arial"/>
          <w:sz w:val="21"/>
          <w:szCs w:val="21"/>
        </w:rPr>
        <w:t>Supplier</w:t>
      </w:r>
      <w:r>
        <w:rPr>
          <w:rFonts w:ascii="Arial" w:hAnsi="Arial" w:cs="Arial"/>
          <w:sz w:val="21"/>
          <w:szCs w:val="21"/>
        </w:rPr>
        <w:t xml:space="preserve"> (or a liquidator or provisional liquidator acting on behalf of the </w:t>
      </w:r>
      <w:r w:rsidR="00354A84">
        <w:rPr>
          <w:rFonts w:ascii="Arial" w:hAnsi="Arial" w:cs="Arial"/>
          <w:sz w:val="21"/>
          <w:szCs w:val="21"/>
        </w:rPr>
        <w:t>Supplier</w:t>
      </w:r>
      <w:r>
        <w:rPr>
          <w:rFonts w:ascii="Arial" w:hAnsi="Arial" w:cs="Arial"/>
          <w:sz w:val="21"/>
          <w:szCs w:val="21"/>
        </w:rPr>
        <w:t>) shall at its own cost and at no cost to the C</w:t>
      </w:r>
      <w:r w:rsidR="00354A84">
        <w:rPr>
          <w:rFonts w:ascii="Arial" w:hAnsi="Arial" w:cs="Arial"/>
          <w:sz w:val="21"/>
          <w:szCs w:val="21"/>
        </w:rPr>
        <w:t>ustomer</w:t>
      </w:r>
      <w:r>
        <w:rPr>
          <w:rFonts w:ascii="Arial" w:hAnsi="Arial" w:cs="Arial"/>
          <w:sz w:val="21"/>
          <w:szCs w:val="21"/>
        </w:rPr>
        <w:t>:-</w:t>
      </w:r>
    </w:p>
    <w:p w14:paraId="41D5974B" w14:textId="77777777" w:rsidR="00AB38BE" w:rsidRDefault="00AB38BE" w:rsidP="00897864">
      <w:pPr>
        <w:widowControl w:val="0"/>
        <w:tabs>
          <w:tab w:val="left" w:pos="-720"/>
          <w:tab w:val="left" w:pos="0"/>
        </w:tabs>
        <w:ind w:left="851" w:hanging="851"/>
        <w:jc w:val="both"/>
        <w:rPr>
          <w:rFonts w:ascii="Arial" w:hAnsi="Arial" w:cs="Arial"/>
          <w:sz w:val="21"/>
          <w:szCs w:val="21"/>
        </w:rPr>
      </w:pPr>
    </w:p>
    <w:p w14:paraId="3A19F575" w14:textId="77777777" w:rsidR="00AB38BE" w:rsidRDefault="00AB38BE" w:rsidP="004A56DB">
      <w:pPr>
        <w:widowControl w:val="0"/>
        <w:numPr>
          <w:ilvl w:val="0"/>
          <w:numId w:val="23"/>
        </w:numPr>
        <w:tabs>
          <w:tab w:val="left" w:pos="-720"/>
          <w:tab w:val="left" w:pos="0"/>
        </w:tabs>
        <w:ind w:left="1276" w:hanging="425"/>
        <w:jc w:val="both"/>
        <w:rPr>
          <w:rFonts w:ascii="Arial" w:hAnsi="Arial" w:cs="Arial"/>
          <w:sz w:val="21"/>
          <w:szCs w:val="21"/>
        </w:rPr>
      </w:pPr>
      <w:r>
        <w:rPr>
          <w:rFonts w:ascii="Arial" w:hAnsi="Arial" w:cs="Arial"/>
          <w:sz w:val="21"/>
          <w:szCs w:val="21"/>
        </w:rPr>
        <w:t xml:space="preserve">conduct a full and thorough search for any electronic and paper records held by the </w:t>
      </w:r>
      <w:r w:rsidR="00354A84">
        <w:rPr>
          <w:rFonts w:ascii="Arial" w:hAnsi="Arial" w:cs="Arial"/>
          <w:sz w:val="21"/>
          <w:szCs w:val="21"/>
        </w:rPr>
        <w:t>Supplier</w:t>
      </w:r>
      <w:r>
        <w:rPr>
          <w:rFonts w:ascii="Arial" w:hAnsi="Arial" w:cs="Arial"/>
          <w:sz w:val="21"/>
          <w:szCs w:val="21"/>
        </w:rPr>
        <w:t xml:space="preserve"> which contain </w:t>
      </w:r>
      <w:r w:rsidR="00B52EA6">
        <w:rPr>
          <w:rFonts w:ascii="Arial" w:hAnsi="Arial" w:cs="Arial"/>
          <w:sz w:val="21"/>
          <w:szCs w:val="21"/>
        </w:rPr>
        <w:t xml:space="preserve">Customer </w:t>
      </w:r>
      <w:r>
        <w:rPr>
          <w:rFonts w:ascii="Arial" w:hAnsi="Arial" w:cs="Arial"/>
          <w:sz w:val="21"/>
          <w:szCs w:val="21"/>
        </w:rPr>
        <w:t>Personal Data in accordance with the C</w:t>
      </w:r>
      <w:r w:rsidR="00354A84">
        <w:rPr>
          <w:rFonts w:ascii="Arial" w:hAnsi="Arial" w:cs="Arial"/>
          <w:sz w:val="21"/>
          <w:szCs w:val="21"/>
        </w:rPr>
        <w:t>ustomer</w:t>
      </w:r>
      <w:r>
        <w:rPr>
          <w:rFonts w:ascii="Arial" w:hAnsi="Arial" w:cs="Arial"/>
          <w:sz w:val="21"/>
          <w:szCs w:val="21"/>
        </w:rPr>
        <w:t>'s instructions;</w:t>
      </w:r>
    </w:p>
    <w:p w14:paraId="10EA61D9" w14:textId="77777777" w:rsidR="00AB38BE" w:rsidRDefault="00AB38BE" w:rsidP="00897864">
      <w:pPr>
        <w:widowControl w:val="0"/>
        <w:tabs>
          <w:tab w:val="left" w:pos="-720"/>
          <w:tab w:val="left" w:pos="0"/>
        </w:tabs>
        <w:ind w:left="1276" w:hanging="425"/>
        <w:jc w:val="both"/>
        <w:rPr>
          <w:rFonts w:ascii="Arial" w:hAnsi="Arial" w:cs="Arial"/>
          <w:sz w:val="21"/>
          <w:szCs w:val="21"/>
        </w:rPr>
      </w:pPr>
    </w:p>
    <w:p w14:paraId="0AB87B3B" w14:textId="77777777" w:rsidR="00AB38BE" w:rsidRDefault="00AB38BE" w:rsidP="004A56DB">
      <w:pPr>
        <w:widowControl w:val="0"/>
        <w:numPr>
          <w:ilvl w:val="0"/>
          <w:numId w:val="23"/>
        </w:numPr>
        <w:tabs>
          <w:tab w:val="left" w:pos="-720"/>
          <w:tab w:val="left" w:pos="0"/>
        </w:tabs>
        <w:ind w:left="1276" w:hanging="425"/>
        <w:jc w:val="both"/>
        <w:rPr>
          <w:rFonts w:ascii="Arial" w:hAnsi="Arial" w:cs="Arial"/>
          <w:sz w:val="21"/>
          <w:szCs w:val="21"/>
        </w:rPr>
      </w:pPr>
      <w:r>
        <w:rPr>
          <w:rFonts w:ascii="Arial" w:hAnsi="Arial" w:cs="Arial"/>
          <w:sz w:val="21"/>
          <w:szCs w:val="21"/>
        </w:rPr>
        <w:t>return all such records to the C</w:t>
      </w:r>
      <w:r w:rsidR="00354A84">
        <w:rPr>
          <w:rFonts w:ascii="Arial" w:hAnsi="Arial" w:cs="Arial"/>
          <w:sz w:val="21"/>
          <w:szCs w:val="21"/>
        </w:rPr>
        <w:t>ustomer</w:t>
      </w:r>
      <w:r>
        <w:rPr>
          <w:rFonts w:ascii="Arial" w:hAnsi="Arial" w:cs="Arial"/>
          <w:sz w:val="21"/>
          <w:szCs w:val="21"/>
        </w:rPr>
        <w:t xml:space="preserve"> in accordance with the C</w:t>
      </w:r>
      <w:r w:rsidR="00354A84">
        <w:rPr>
          <w:rFonts w:ascii="Arial" w:hAnsi="Arial" w:cs="Arial"/>
          <w:sz w:val="21"/>
          <w:szCs w:val="21"/>
        </w:rPr>
        <w:t>ustomer</w:t>
      </w:r>
      <w:r>
        <w:rPr>
          <w:rFonts w:ascii="Arial" w:hAnsi="Arial" w:cs="Arial"/>
          <w:sz w:val="21"/>
          <w:szCs w:val="21"/>
        </w:rPr>
        <w:t>'s instructions;</w:t>
      </w:r>
    </w:p>
    <w:p w14:paraId="625C3F27" w14:textId="77777777" w:rsidR="00AB38BE" w:rsidRDefault="00AB38BE" w:rsidP="00897864">
      <w:pPr>
        <w:pStyle w:val="ListParagraph"/>
        <w:ind w:hanging="425"/>
        <w:rPr>
          <w:rFonts w:ascii="Arial" w:hAnsi="Arial" w:cs="Arial"/>
          <w:sz w:val="21"/>
          <w:szCs w:val="21"/>
        </w:rPr>
      </w:pPr>
    </w:p>
    <w:p w14:paraId="07EFA844" w14:textId="77777777" w:rsidR="00AB38BE" w:rsidRDefault="00AB38BE" w:rsidP="004A56DB">
      <w:pPr>
        <w:widowControl w:val="0"/>
        <w:numPr>
          <w:ilvl w:val="0"/>
          <w:numId w:val="23"/>
        </w:numPr>
        <w:tabs>
          <w:tab w:val="left" w:pos="-720"/>
          <w:tab w:val="left" w:pos="0"/>
        </w:tabs>
        <w:ind w:left="1276" w:hanging="425"/>
        <w:jc w:val="both"/>
        <w:rPr>
          <w:rFonts w:ascii="Arial" w:hAnsi="Arial" w:cs="Arial"/>
          <w:sz w:val="21"/>
          <w:szCs w:val="21"/>
        </w:rPr>
      </w:pPr>
      <w:r>
        <w:rPr>
          <w:rFonts w:ascii="Arial" w:hAnsi="Arial" w:cs="Arial"/>
          <w:sz w:val="21"/>
          <w:szCs w:val="21"/>
        </w:rPr>
        <w:t>permanently destroy all copies of any relevant electronic records; and</w:t>
      </w:r>
    </w:p>
    <w:p w14:paraId="1016FE2A" w14:textId="77777777" w:rsidR="00AB38BE" w:rsidRDefault="00AB38BE" w:rsidP="00897864">
      <w:pPr>
        <w:pStyle w:val="ListParagraph"/>
        <w:ind w:hanging="425"/>
        <w:rPr>
          <w:rFonts w:ascii="Arial" w:hAnsi="Arial" w:cs="Arial"/>
          <w:sz w:val="21"/>
          <w:szCs w:val="21"/>
        </w:rPr>
      </w:pPr>
    </w:p>
    <w:p w14:paraId="5D215358" w14:textId="77777777" w:rsidR="00AB38BE" w:rsidRDefault="00AB38BE" w:rsidP="004A56DB">
      <w:pPr>
        <w:widowControl w:val="0"/>
        <w:numPr>
          <w:ilvl w:val="0"/>
          <w:numId w:val="23"/>
        </w:numPr>
        <w:tabs>
          <w:tab w:val="left" w:pos="-720"/>
          <w:tab w:val="left" w:pos="0"/>
        </w:tabs>
        <w:ind w:left="1276" w:hanging="425"/>
        <w:jc w:val="both"/>
        <w:rPr>
          <w:rFonts w:ascii="Arial" w:hAnsi="Arial" w:cs="Arial"/>
          <w:sz w:val="21"/>
          <w:szCs w:val="21"/>
        </w:rPr>
      </w:pPr>
      <w:r>
        <w:rPr>
          <w:rFonts w:ascii="Arial" w:hAnsi="Arial" w:cs="Arial"/>
          <w:sz w:val="21"/>
          <w:szCs w:val="21"/>
        </w:rPr>
        <w:t>provide written confirmation to the C</w:t>
      </w:r>
      <w:r w:rsidR="00354A84">
        <w:rPr>
          <w:rFonts w:ascii="Arial" w:hAnsi="Arial" w:cs="Arial"/>
          <w:sz w:val="21"/>
          <w:szCs w:val="21"/>
        </w:rPr>
        <w:t>ustomer</w:t>
      </w:r>
      <w:r>
        <w:rPr>
          <w:rFonts w:ascii="Arial" w:hAnsi="Arial" w:cs="Arial"/>
          <w:sz w:val="21"/>
          <w:szCs w:val="21"/>
        </w:rPr>
        <w:t xml:space="preserve"> that the actions out</w:t>
      </w:r>
      <w:r w:rsidR="00354A84">
        <w:rPr>
          <w:rFonts w:ascii="Arial" w:hAnsi="Arial" w:cs="Arial"/>
          <w:sz w:val="21"/>
          <w:szCs w:val="21"/>
        </w:rPr>
        <w:t>lined above in this Clause E1.</w:t>
      </w:r>
      <w:r w:rsidR="005320E8">
        <w:rPr>
          <w:rFonts w:ascii="Arial" w:hAnsi="Arial" w:cs="Arial"/>
          <w:sz w:val="21"/>
          <w:szCs w:val="21"/>
        </w:rPr>
        <w:t>1</w:t>
      </w:r>
      <w:r w:rsidR="007A4699">
        <w:rPr>
          <w:rFonts w:ascii="Arial" w:hAnsi="Arial" w:cs="Arial"/>
          <w:sz w:val="21"/>
          <w:szCs w:val="21"/>
        </w:rPr>
        <w:t>7</w:t>
      </w:r>
      <w:r>
        <w:rPr>
          <w:rFonts w:ascii="Arial" w:hAnsi="Arial" w:cs="Arial"/>
          <w:sz w:val="21"/>
          <w:szCs w:val="21"/>
        </w:rPr>
        <w:t xml:space="preserve"> have been completed.</w:t>
      </w:r>
    </w:p>
    <w:p w14:paraId="628738C0" w14:textId="77777777" w:rsidR="00AB38BE" w:rsidRDefault="00AB38BE" w:rsidP="00AB38BE">
      <w:pPr>
        <w:pStyle w:val="ListParagraph"/>
        <w:rPr>
          <w:rFonts w:ascii="Arial" w:hAnsi="Arial" w:cs="Arial"/>
          <w:sz w:val="21"/>
          <w:szCs w:val="21"/>
        </w:rPr>
      </w:pPr>
    </w:p>
    <w:p w14:paraId="7898F929" w14:textId="77777777" w:rsidR="00AB38BE" w:rsidRDefault="00AB38BE" w:rsidP="005C5CA1">
      <w:pPr>
        <w:widowControl w:val="0"/>
        <w:tabs>
          <w:tab w:val="left" w:pos="-720"/>
          <w:tab w:val="left" w:pos="-284"/>
        </w:tabs>
        <w:ind w:left="851" w:hanging="851"/>
        <w:jc w:val="both"/>
        <w:rPr>
          <w:rFonts w:ascii="Arial" w:hAnsi="Arial" w:cs="Arial"/>
          <w:sz w:val="21"/>
          <w:szCs w:val="21"/>
        </w:rPr>
      </w:pPr>
      <w:r>
        <w:rPr>
          <w:rFonts w:ascii="Arial" w:hAnsi="Arial" w:cs="Arial"/>
          <w:sz w:val="21"/>
          <w:szCs w:val="21"/>
        </w:rPr>
        <w:t>E1.</w:t>
      </w:r>
      <w:r w:rsidR="00B55354">
        <w:rPr>
          <w:rFonts w:ascii="Arial" w:hAnsi="Arial" w:cs="Arial"/>
          <w:sz w:val="21"/>
          <w:szCs w:val="21"/>
        </w:rPr>
        <w:t>18</w:t>
      </w:r>
      <w:r>
        <w:rPr>
          <w:rFonts w:ascii="Arial" w:hAnsi="Arial" w:cs="Arial"/>
          <w:sz w:val="21"/>
          <w:szCs w:val="21"/>
        </w:rPr>
        <w:tab/>
        <w:t xml:space="preserve">In the event of a Sub-Contractor of the </w:t>
      </w:r>
      <w:r w:rsidR="00354A84">
        <w:rPr>
          <w:rFonts w:ascii="Arial" w:hAnsi="Arial" w:cs="Arial"/>
          <w:sz w:val="21"/>
          <w:szCs w:val="21"/>
        </w:rPr>
        <w:t>Supplier</w:t>
      </w:r>
      <w:r>
        <w:rPr>
          <w:rFonts w:ascii="Arial" w:hAnsi="Arial" w:cs="Arial"/>
          <w:sz w:val="21"/>
          <w:szCs w:val="21"/>
        </w:rPr>
        <w:t xml:space="preserve"> being in liquidation then it is the responsibility of the </w:t>
      </w:r>
      <w:r w:rsidR="00354A84">
        <w:rPr>
          <w:rFonts w:ascii="Arial" w:hAnsi="Arial" w:cs="Arial"/>
          <w:sz w:val="21"/>
          <w:szCs w:val="21"/>
        </w:rPr>
        <w:t>Supplier</w:t>
      </w:r>
      <w:r w:rsidR="00B52EA6">
        <w:rPr>
          <w:rFonts w:ascii="Arial" w:hAnsi="Arial" w:cs="Arial"/>
          <w:sz w:val="21"/>
          <w:szCs w:val="21"/>
        </w:rPr>
        <w:t xml:space="preserve"> to recover records and Customer </w:t>
      </w:r>
      <w:r>
        <w:rPr>
          <w:rFonts w:ascii="Arial" w:hAnsi="Arial" w:cs="Arial"/>
          <w:sz w:val="21"/>
          <w:szCs w:val="21"/>
        </w:rPr>
        <w:t xml:space="preserve">Personal Data held by the Sub-Contractor </w:t>
      </w:r>
      <w:r w:rsidR="007C46EB">
        <w:rPr>
          <w:rFonts w:ascii="Arial" w:hAnsi="Arial" w:cs="Arial"/>
          <w:sz w:val="21"/>
          <w:szCs w:val="21"/>
        </w:rPr>
        <w:t>and/or Sub-processor</w:t>
      </w:r>
      <w:r>
        <w:rPr>
          <w:rFonts w:ascii="Arial" w:hAnsi="Arial" w:cs="Arial"/>
          <w:sz w:val="21"/>
          <w:szCs w:val="21"/>
        </w:rPr>
        <w:t xml:space="preserve"> and provide assurance to the C</w:t>
      </w:r>
      <w:r w:rsidR="00354A84">
        <w:rPr>
          <w:rFonts w:ascii="Arial" w:hAnsi="Arial" w:cs="Arial"/>
          <w:sz w:val="21"/>
          <w:szCs w:val="21"/>
        </w:rPr>
        <w:t>ustomer</w:t>
      </w:r>
      <w:r>
        <w:rPr>
          <w:rFonts w:ascii="Arial" w:hAnsi="Arial" w:cs="Arial"/>
          <w:sz w:val="21"/>
          <w:szCs w:val="21"/>
        </w:rPr>
        <w:t xml:space="preserve"> that they have been recovered.</w:t>
      </w:r>
    </w:p>
    <w:p w14:paraId="1F9B8AD0" w14:textId="77777777" w:rsidR="00AB38BE" w:rsidRDefault="00AB38BE" w:rsidP="00AB38BE">
      <w:pPr>
        <w:widowControl w:val="0"/>
        <w:tabs>
          <w:tab w:val="left" w:pos="-720"/>
          <w:tab w:val="left" w:pos="-284"/>
        </w:tabs>
        <w:ind w:left="709" w:hanging="709"/>
        <w:jc w:val="both"/>
        <w:rPr>
          <w:rFonts w:ascii="Arial" w:hAnsi="Arial" w:cs="Arial"/>
          <w:sz w:val="21"/>
          <w:szCs w:val="21"/>
        </w:rPr>
      </w:pPr>
    </w:p>
    <w:p w14:paraId="2D291D36" w14:textId="77777777" w:rsidR="00AB38BE" w:rsidRDefault="00AB38BE" w:rsidP="005C5CA1">
      <w:pPr>
        <w:widowControl w:val="0"/>
        <w:tabs>
          <w:tab w:val="left" w:pos="-720"/>
          <w:tab w:val="left" w:pos="-284"/>
        </w:tabs>
        <w:ind w:left="851" w:hanging="851"/>
        <w:jc w:val="both"/>
        <w:rPr>
          <w:rFonts w:ascii="Arial" w:hAnsi="Arial" w:cs="Arial"/>
          <w:sz w:val="21"/>
          <w:szCs w:val="21"/>
        </w:rPr>
      </w:pPr>
      <w:r>
        <w:rPr>
          <w:rFonts w:ascii="Arial" w:hAnsi="Arial" w:cs="Arial"/>
          <w:sz w:val="21"/>
          <w:szCs w:val="21"/>
        </w:rPr>
        <w:t>E1.</w:t>
      </w:r>
      <w:r w:rsidR="00B55354">
        <w:rPr>
          <w:rFonts w:ascii="Arial" w:hAnsi="Arial" w:cs="Arial"/>
          <w:sz w:val="21"/>
          <w:szCs w:val="21"/>
        </w:rPr>
        <w:t>19</w:t>
      </w:r>
      <w:r>
        <w:rPr>
          <w:rFonts w:ascii="Arial" w:hAnsi="Arial" w:cs="Arial"/>
          <w:sz w:val="21"/>
          <w:szCs w:val="21"/>
        </w:rPr>
        <w:tab/>
        <w:t xml:space="preserve">In the event that the </w:t>
      </w:r>
      <w:r w:rsidR="00354A84">
        <w:rPr>
          <w:rFonts w:ascii="Arial" w:hAnsi="Arial" w:cs="Arial"/>
          <w:sz w:val="21"/>
          <w:szCs w:val="21"/>
        </w:rPr>
        <w:t>Supplier</w:t>
      </w:r>
      <w:r>
        <w:rPr>
          <w:rFonts w:ascii="Arial" w:hAnsi="Arial" w:cs="Arial"/>
          <w:sz w:val="21"/>
          <w:szCs w:val="21"/>
        </w:rPr>
        <w:t xml:space="preserve"> is put into administration as outlined in Clause H1.1 (a) the C</w:t>
      </w:r>
      <w:r w:rsidR="00354A84">
        <w:rPr>
          <w:rFonts w:ascii="Arial" w:hAnsi="Arial" w:cs="Arial"/>
          <w:sz w:val="21"/>
          <w:szCs w:val="21"/>
        </w:rPr>
        <w:t>ustomer</w:t>
      </w:r>
      <w:r>
        <w:rPr>
          <w:rFonts w:ascii="Arial" w:hAnsi="Arial" w:cs="Arial"/>
          <w:sz w:val="21"/>
          <w:szCs w:val="21"/>
        </w:rPr>
        <w:t xml:space="preserve"> shall work closely with the administrator to ensure that the </w:t>
      </w:r>
      <w:r w:rsidR="00354A84">
        <w:rPr>
          <w:rFonts w:ascii="Arial" w:hAnsi="Arial" w:cs="Arial"/>
          <w:sz w:val="21"/>
          <w:szCs w:val="21"/>
        </w:rPr>
        <w:t>Supplier</w:t>
      </w:r>
      <w:r>
        <w:rPr>
          <w:rFonts w:ascii="Arial" w:hAnsi="Arial" w:cs="Arial"/>
          <w:sz w:val="21"/>
          <w:szCs w:val="21"/>
        </w:rPr>
        <w:t xml:space="preserve"> is able to maintain </w:t>
      </w:r>
      <w:r w:rsidR="007C46EB">
        <w:rPr>
          <w:rFonts w:ascii="Arial" w:hAnsi="Arial" w:cs="Arial"/>
          <w:sz w:val="21"/>
          <w:szCs w:val="21"/>
        </w:rPr>
        <w:t>the</w:t>
      </w:r>
      <w:r>
        <w:rPr>
          <w:rFonts w:ascii="Arial" w:hAnsi="Arial" w:cs="Arial"/>
          <w:sz w:val="21"/>
          <w:szCs w:val="21"/>
        </w:rPr>
        <w:t xml:space="preserve"> </w:t>
      </w:r>
      <w:r w:rsidR="00B52EA6">
        <w:rPr>
          <w:rFonts w:ascii="Arial" w:hAnsi="Arial" w:cs="Arial"/>
          <w:sz w:val="21"/>
          <w:szCs w:val="21"/>
        </w:rPr>
        <w:t>Customer Per</w:t>
      </w:r>
      <w:r>
        <w:rPr>
          <w:rFonts w:ascii="Arial" w:hAnsi="Arial" w:cs="Arial"/>
          <w:sz w:val="21"/>
          <w:szCs w:val="21"/>
        </w:rPr>
        <w:t xml:space="preserve">sonal Data and other records they have created in accordance with Clause E1 of this Contract and maintain the standards of safekeeping as set out in this Contract including Schedule </w:t>
      </w:r>
      <w:r w:rsidR="005E0EE6">
        <w:rPr>
          <w:rFonts w:ascii="Arial" w:hAnsi="Arial" w:cs="Arial"/>
          <w:sz w:val="21"/>
          <w:szCs w:val="21"/>
        </w:rPr>
        <w:t>7</w:t>
      </w:r>
      <w:r>
        <w:rPr>
          <w:rFonts w:ascii="Arial" w:hAnsi="Arial" w:cs="Arial"/>
          <w:sz w:val="21"/>
          <w:szCs w:val="21"/>
        </w:rPr>
        <w:t>.</w:t>
      </w:r>
    </w:p>
    <w:p w14:paraId="1D527DAE" w14:textId="77777777" w:rsidR="00DB2256" w:rsidRDefault="00DB2256" w:rsidP="005C5CA1">
      <w:pPr>
        <w:widowControl w:val="0"/>
        <w:tabs>
          <w:tab w:val="left" w:pos="-720"/>
          <w:tab w:val="left" w:pos="0"/>
        </w:tabs>
        <w:suppressAutoHyphens/>
        <w:ind w:left="851" w:hanging="851"/>
        <w:jc w:val="both"/>
        <w:rPr>
          <w:rFonts w:ascii="Arial" w:hAnsi="Arial" w:cs="Arial"/>
          <w:sz w:val="21"/>
          <w:szCs w:val="21"/>
        </w:rPr>
      </w:pPr>
    </w:p>
    <w:p w14:paraId="00AC469E" w14:textId="77777777" w:rsidR="00296CB4" w:rsidRDefault="002E20BD" w:rsidP="005C5CA1">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E1.</w:t>
      </w:r>
      <w:r w:rsidR="007C46EB">
        <w:rPr>
          <w:rFonts w:ascii="Arial" w:hAnsi="Arial" w:cs="Arial"/>
          <w:sz w:val="21"/>
          <w:szCs w:val="21"/>
        </w:rPr>
        <w:t>2</w:t>
      </w:r>
      <w:r w:rsidR="00B55354">
        <w:rPr>
          <w:rFonts w:ascii="Arial" w:hAnsi="Arial" w:cs="Arial"/>
          <w:sz w:val="21"/>
          <w:szCs w:val="21"/>
        </w:rPr>
        <w:t>0</w:t>
      </w:r>
      <w:r w:rsidR="00296CB4" w:rsidRPr="002E6975">
        <w:rPr>
          <w:rFonts w:ascii="Arial" w:hAnsi="Arial" w:cs="Arial"/>
          <w:sz w:val="21"/>
          <w:szCs w:val="21"/>
        </w:rPr>
        <w:tab/>
        <w:t>The provision of this Clause E1 shall apply during the Contract Period and indefinitely after its expiry.</w:t>
      </w:r>
    </w:p>
    <w:p w14:paraId="6C1DDD09" w14:textId="77777777" w:rsidR="003E293D" w:rsidRDefault="003E293D" w:rsidP="005C5CA1">
      <w:pPr>
        <w:widowControl w:val="0"/>
        <w:tabs>
          <w:tab w:val="left" w:pos="-720"/>
          <w:tab w:val="left" w:pos="0"/>
        </w:tabs>
        <w:suppressAutoHyphens/>
        <w:ind w:left="851" w:hanging="851"/>
        <w:jc w:val="both"/>
        <w:rPr>
          <w:rFonts w:ascii="Arial" w:hAnsi="Arial" w:cs="Arial"/>
          <w:sz w:val="21"/>
          <w:szCs w:val="21"/>
        </w:rPr>
      </w:pPr>
    </w:p>
    <w:p w14:paraId="50B5809B" w14:textId="77777777" w:rsidR="00296CB4" w:rsidRPr="002E6975" w:rsidRDefault="00296CB4" w:rsidP="005C5CA1">
      <w:pPr>
        <w:pStyle w:val="Conditionhead"/>
        <w:widowControl w:val="0"/>
        <w:spacing w:line="240" w:lineRule="auto"/>
        <w:ind w:left="851" w:hanging="851"/>
        <w:rPr>
          <w:rFonts w:ascii="Arial" w:hAnsi="Arial" w:cs="Arial"/>
          <w:i/>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ab/>
      </w:r>
      <w:r w:rsidR="005C5CA1" w:rsidRPr="002E6975">
        <w:rPr>
          <w:rFonts w:ascii="Arial" w:hAnsi="Arial" w:cs="Arial"/>
          <w:sz w:val="21"/>
          <w:szCs w:val="21"/>
        </w:rPr>
        <w:t xml:space="preserve">CONFIDENTIAL INFORMATION </w:t>
      </w:r>
    </w:p>
    <w:p w14:paraId="5E1393B2" w14:textId="77777777" w:rsidR="00296CB4" w:rsidRPr="002E6975" w:rsidRDefault="00296CB4" w:rsidP="005C5CA1">
      <w:pPr>
        <w:pStyle w:val="BodyText"/>
        <w:keepNext w:val="0"/>
        <w:keepLines w:val="0"/>
        <w:widowControl w:val="0"/>
        <w:tabs>
          <w:tab w:val="left" w:pos="-720"/>
        </w:tabs>
        <w:ind w:left="851" w:hanging="851"/>
        <w:rPr>
          <w:sz w:val="21"/>
          <w:szCs w:val="21"/>
        </w:rPr>
      </w:pPr>
      <w:r w:rsidRPr="002E6975">
        <w:rPr>
          <w:sz w:val="21"/>
          <w:szCs w:val="21"/>
        </w:rPr>
        <w:t>E</w:t>
      </w:r>
      <w:r w:rsidR="009F20BF">
        <w:rPr>
          <w:sz w:val="21"/>
          <w:szCs w:val="21"/>
        </w:rPr>
        <w:t>2</w:t>
      </w:r>
      <w:r w:rsidRPr="002E6975">
        <w:rPr>
          <w:sz w:val="21"/>
          <w:szCs w:val="21"/>
        </w:rPr>
        <w:t>.1</w:t>
      </w:r>
      <w:r w:rsidRPr="002E6975">
        <w:rPr>
          <w:sz w:val="21"/>
          <w:szCs w:val="21"/>
        </w:rPr>
        <w:tab/>
        <w:t xml:space="preserve">Except to the extent set out in this </w:t>
      </w:r>
      <w:r w:rsidR="009364C3">
        <w:rPr>
          <w:sz w:val="21"/>
          <w:szCs w:val="21"/>
        </w:rPr>
        <w:t>C</w:t>
      </w:r>
      <w:r w:rsidR="009364C3" w:rsidRPr="002E6975">
        <w:rPr>
          <w:sz w:val="21"/>
          <w:szCs w:val="21"/>
        </w:rPr>
        <w:t xml:space="preserve">lause </w:t>
      </w:r>
      <w:r w:rsidRPr="002E6975">
        <w:rPr>
          <w:sz w:val="21"/>
          <w:szCs w:val="21"/>
        </w:rPr>
        <w:t>or where disclosure is expressly permitted elsewhere in this Contract, each Party shall:</w:t>
      </w:r>
      <w:r w:rsidR="00016964">
        <w:rPr>
          <w:sz w:val="21"/>
          <w:szCs w:val="21"/>
        </w:rPr>
        <w:t>-</w:t>
      </w:r>
    </w:p>
    <w:p w14:paraId="30160841" w14:textId="77777777" w:rsidR="00296CB4" w:rsidRPr="002E6975" w:rsidRDefault="00296CB4" w:rsidP="00DE6FC4">
      <w:pPr>
        <w:pStyle w:val="BodyText"/>
        <w:keepNext w:val="0"/>
        <w:keepLines w:val="0"/>
        <w:widowControl w:val="0"/>
        <w:tabs>
          <w:tab w:val="left" w:pos="-720"/>
        </w:tabs>
        <w:ind w:left="1418" w:hanging="1418"/>
        <w:rPr>
          <w:sz w:val="21"/>
          <w:szCs w:val="21"/>
        </w:rPr>
      </w:pPr>
    </w:p>
    <w:p w14:paraId="5847715D" w14:textId="77777777" w:rsidR="00296CB4" w:rsidRPr="002E6975" w:rsidRDefault="00296CB4" w:rsidP="005C5CA1">
      <w:pPr>
        <w:pStyle w:val="Default"/>
        <w:widowControl w:val="0"/>
        <w:numPr>
          <w:ilvl w:val="0"/>
          <w:numId w:val="3"/>
        </w:numPr>
        <w:tabs>
          <w:tab w:val="clear" w:pos="1800"/>
          <w:tab w:val="num" w:pos="-426"/>
        </w:tabs>
        <w:ind w:left="1276" w:hanging="425"/>
        <w:jc w:val="both"/>
        <w:rPr>
          <w:rFonts w:ascii="Arial" w:hAnsi="Arial" w:cs="Arial"/>
          <w:sz w:val="21"/>
          <w:szCs w:val="21"/>
        </w:rPr>
      </w:pPr>
      <w:r w:rsidRPr="002E6975">
        <w:rPr>
          <w:rFonts w:ascii="Arial" w:hAnsi="Arial" w:cs="Arial"/>
          <w:sz w:val="21"/>
          <w:szCs w:val="21"/>
        </w:rPr>
        <w:t xml:space="preserve">treat the other </w:t>
      </w:r>
      <w:r w:rsidR="0094666B" w:rsidRPr="002E6975">
        <w:rPr>
          <w:rFonts w:ascii="Arial" w:hAnsi="Arial" w:cs="Arial"/>
          <w:sz w:val="21"/>
          <w:szCs w:val="21"/>
        </w:rPr>
        <w:t xml:space="preserve">Party's </w:t>
      </w:r>
      <w:r w:rsidRPr="002E6975">
        <w:rPr>
          <w:rFonts w:ascii="Arial" w:hAnsi="Arial" w:cs="Arial"/>
          <w:sz w:val="21"/>
          <w:szCs w:val="21"/>
        </w:rPr>
        <w:t>Confidential Information as confidential</w:t>
      </w:r>
      <w:r w:rsidR="00DC103B" w:rsidRPr="002E6975">
        <w:rPr>
          <w:rFonts w:ascii="Arial" w:hAnsi="Arial" w:cs="Arial"/>
          <w:sz w:val="21"/>
          <w:szCs w:val="21"/>
        </w:rPr>
        <w:t xml:space="preserve"> </w:t>
      </w:r>
      <w:r w:rsidRPr="002E6975">
        <w:rPr>
          <w:rFonts w:ascii="Arial" w:hAnsi="Arial" w:cs="Arial"/>
          <w:sz w:val="21"/>
          <w:szCs w:val="21"/>
        </w:rPr>
        <w:t>and safeguard it accordingly; and</w:t>
      </w:r>
    </w:p>
    <w:p w14:paraId="47D4EF20" w14:textId="77777777" w:rsidR="00296CB4" w:rsidRPr="002E6975" w:rsidRDefault="00296CB4" w:rsidP="005C5CA1">
      <w:pPr>
        <w:pStyle w:val="Default"/>
        <w:widowControl w:val="0"/>
        <w:tabs>
          <w:tab w:val="num" w:pos="-426"/>
        </w:tabs>
        <w:ind w:left="1276" w:hanging="425"/>
        <w:jc w:val="both"/>
        <w:rPr>
          <w:rFonts w:ascii="Arial" w:hAnsi="Arial" w:cs="Arial"/>
          <w:sz w:val="21"/>
          <w:szCs w:val="21"/>
        </w:rPr>
      </w:pPr>
    </w:p>
    <w:p w14:paraId="4EE67F82" w14:textId="77777777" w:rsidR="00296CB4" w:rsidRPr="002E6975" w:rsidRDefault="00296CB4" w:rsidP="005C5CA1">
      <w:pPr>
        <w:pStyle w:val="Default"/>
        <w:widowControl w:val="0"/>
        <w:numPr>
          <w:ilvl w:val="0"/>
          <w:numId w:val="3"/>
        </w:numPr>
        <w:tabs>
          <w:tab w:val="clear" w:pos="1800"/>
          <w:tab w:val="num" w:pos="-426"/>
        </w:tabs>
        <w:ind w:left="1276" w:hanging="425"/>
        <w:jc w:val="both"/>
        <w:rPr>
          <w:rFonts w:ascii="Arial" w:hAnsi="Arial" w:cs="Arial"/>
          <w:color w:val="auto"/>
          <w:sz w:val="21"/>
          <w:szCs w:val="21"/>
        </w:rPr>
      </w:pPr>
      <w:r w:rsidRPr="002E6975">
        <w:rPr>
          <w:rFonts w:ascii="Arial" w:hAnsi="Arial" w:cs="Arial"/>
          <w:color w:val="auto"/>
          <w:sz w:val="21"/>
          <w:szCs w:val="21"/>
        </w:rPr>
        <w:t xml:space="preserve">not disclose the other </w:t>
      </w:r>
      <w:r w:rsidR="0094666B" w:rsidRPr="002E6975">
        <w:rPr>
          <w:rFonts w:ascii="Arial" w:hAnsi="Arial" w:cs="Arial"/>
          <w:color w:val="auto"/>
          <w:sz w:val="21"/>
          <w:szCs w:val="21"/>
        </w:rPr>
        <w:t xml:space="preserve">Party's </w:t>
      </w:r>
      <w:r w:rsidRPr="002E6975">
        <w:rPr>
          <w:rFonts w:ascii="Arial" w:hAnsi="Arial" w:cs="Arial"/>
          <w:color w:val="auto"/>
          <w:sz w:val="21"/>
          <w:szCs w:val="21"/>
        </w:rPr>
        <w:t xml:space="preserve">Confidential Information to any other person without the owner's prior written consent. </w:t>
      </w:r>
    </w:p>
    <w:p w14:paraId="7BB672BE" w14:textId="77777777" w:rsidR="00296CB4" w:rsidRPr="002E6975" w:rsidRDefault="00296CB4" w:rsidP="00DE6FC4">
      <w:pPr>
        <w:pStyle w:val="Default"/>
        <w:widowControl w:val="0"/>
        <w:jc w:val="both"/>
        <w:rPr>
          <w:rFonts w:ascii="Arial" w:hAnsi="Arial" w:cs="Arial"/>
          <w:color w:val="auto"/>
          <w:sz w:val="21"/>
          <w:szCs w:val="21"/>
        </w:rPr>
      </w:pPr>
    </w:p>
    <w:p w14:paraId="215CDF08" w14:textId="77777777"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.2</w:t>
      </w:r>
      <w:r w:rsidRPr="002E6975">
        <w:rPr>
          <w:rFonts w:ascii="Arial" w:hAnsi="Arial" w:cs="Arial"/>
          <w:color w:val="auto"/>
          <w:sz w:val="21"/>
          <w:szCs w:val="21"/>
        </w:rPr>
        <w:tab/>
        <w:t>Clause E</w:t>
      </w:r>
      <w:r w:rsidR="009F20BF">
        <w:rPr>
          <w:rFonts w:ascii="Arial" w:hAnsi="Arial" w:cs="Arial"/>
          <w:color w:val="auto"/>
          <w:sz w:val="21"/>
          <w:szCs w:val="21"/>
        </w:rPr>
        <w:t>2</w:t>
      </w:r>
      <w:r w:rsidRPr="002E6975">
        <w:rPr>
          <w:rFonts w:ascii="Arial" w:hAnsi="Arial" w:cs="Arial"/>
          <w:color w:val="auto"/>
          <w:sz w:val="21"/>
          <w:szCs w:val="21"/>
        </w:rPr>
        <w:t>.1 shall not apply to the extent that:</w:t>
      </w:r>
      <w:r w:rsidR="00016964">
        <w:rPr>
          <w:rFonts w:ascii="Arial" w:hAnsi="Arial" w:cs="Arial"/>
          <w:color w:val="auto"/>
          <w:sz w:val="21"/>
          <w:szCs w:val="21"/>
        </w:rPr>
        <w:t>-</w:t>
      </w:r>
      <w:r w:rsidRPr="002E6975">
        <w:rPr>
          <w:rFonts w:ascii="Arial" w:hAnsi="Arial" w:cs="Arial"/>
          <w:color w:val="auto"/>
          <w:sz w:val="21"/>
          <w:szCs w:val="21"/>
        </w:rPr>
        <w:t xml:space="preserve"> </w:t>
      </w:r>
    </w:p>
    <w:p w14:paraId="02E50110" w14:textId="77777777" w:rsidR="00296CB4" w:rsidRPr="002E6975" w:rsidRDefault="00296CB4" w:rsidP="00DE6FC4">
      <w:pPr>
        <w:pStyle w:val="Default"/>
        <w:widowControl w:val="0"/>
        <w:jc w:val="both"/>
        <w:rPr>
          <w:rFonts w:ascii="Arial" w:hAnsi="Arial" w:cs="Arial"/>
          <w:color w:val="auto"/>
          <w:sz w:val="21"/>
          <w:szCs w:val="21"/>
        </w:rPr>
      </w:pPr>
    </w:p>
    <w:p w14:paraId="26667D69" w14:textId="77777777"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(a)</w:t>
      </w:r>
      <w:r w:rsidRPr="002E6975">
        <w:rPr>
          <w:rFonts w:ascii="Arial" w:hAnsi="Arial" w:cs="Arial"/>
          <w:color w:val="auto"/>
          <w:sz w:val="21"/>
          <w:szCs w:val="21"/>
        </w:rPr>
        <w:tab/>
        <w:t xml:space="preserve">such disclosure is a requirement of Law placed upon the </w:t>
      </w:r>
      <w:r w:rsidR="0094666B" w:rsidRPr="002E6975">
        <w:rPr>
          <w:rFonts w:ascii="Arial" w:hAnsi="Arial" w:cs="Arial"/>
          <w:color w:val="auto"/>
          <w:sz w:val="21"/>
          <w:szCs w:val="21"/>
        </w:rPr>
        <w:t xml:space="preserve">Party </w:t>
      </w:r>
      <w:r w:rsidRPr="002E6975">
        <w:rPr>
          <w:rFonts w:ascii="Arial" w:hAnsi="Arial" w:cs="Arial"/>
          <w:color w:val="auto"/>
          <w:sz w:val="21"/>
          <w:szCs w:val="21"/>
        </w:rPr>
        <w:t xml:space="preserve">making the disclosure, including any requirements for disclosure under the FOIA, Code of Practice on Access to Government Information or the Environmental Information Regulations pursuant to </w:t>
      </w:r>
      <w:r w:rsidR="00875B3E" w:rsidRPr="002E6975">
        <w:rPr>
          <w:rFonts w:ascii="Arial" w:hAnsi="Arial" w:cs="Arial"/>
          <w:color w:val="auto"/>
          <w:sz w:val="21"/>
          <w:szCs w:val="21"/>
        </w:rPr>
        <w:t xml:space="preserve">Clause </w:t>
      </w:r>
      <w:r w:rsidRPr="002E6975">
        <w:rPr>
          <w:rFonts w:ascii="Arial" w:hAnsi="Arial" w:cs="Arial"/>
          <w:color w:val="auto"/>
          <w:sz w:val="21"/>
          <w:szCs w:val="21"/>
        </w:rPr>
        <w:t>E</w:t>
      </w:r>
      <w:r w:rsidR="009F20BF">
        <w:rPr>
          <w:rFonts w:ascii="Arial" w:hAnsi="Arial" w:cs="Arial"/>
          <w:color w:val="auto"/>
          <w:sz w:val="21"/>
          <w:szCs w:val="21"/>
        </w:rPr>
        <w:t>3</w:t>
      </w:r>
      <w:r w:rsidRPr="002E6975">
        <w:rPr>
          <w:rFonts w:ascii="Arial" w:hAnsi="Arial" w:cs="Arial"/>
          <w:color w:val="auto"/>
          <w:sz w:val="21"/>
          <w:szCs w:val="21"/>
        </w:rPr>
        <w:t xml:space="preserve"> (Freedom of Information); </w:t>
      </w:r>
    </w:p>
    <w:p w14:paraId="44E5DA45" w14:textId="77777777" w:rsidR="00296CB4" w:rsidRPr="002E6975" w:rsidRDefault="00296CB4" w:rsidP="005C5CA1">
      <w:pPr>
        <w:pStyle w:val="Default"/>
        <w:widowControl w:val="0"/>
        <w:ind w:left="1276" w:hanging="425"/>
        <w:jc w:val="both"/>
        <w:rPr>
          <w:rFonts w:ascii="Arial" w:hAnsi="Arial" w:cs="Arial"/>
          <w:color w:val="auto"/>
          <w:sz w:val="21"/>
          <w:szCs w:val="21"/>
        </w:rPr>
      </w:pPr>
    </w:p>
    <w:p w14:paraId="40F37197" w14:textId="77777777"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(b)</w:t>
      </w:r>
      <w:r w:rsidRPr="002E6975">
        <w:rPr>
          <w:rFonts w:ascii="Arial" w:hAnsi="Arial" w:cs="Arial"/>
          <w:color w:val="auto"/>
          <w:sz w:val="21"/>
          <w:szCs w:val="21"/>
        </w:rPr>
        <w:tab/>
        <w:t xml:space="preserve">such information was in the possession of the </w:t>
      </w:r>
      <w:r w:rsidR="0094666B" w:rsidRPr="002E6975">
        <w:rPr>
          <w:rFonts w:ascii="Arial" w:hAnsi="Arial" w:cs="Arial"/>
          <w:color w:val="auto"/>
          <w:sz w:val="21"/>
          <w:szCs w:val="21"/>
        </w:rPr>
        <w:t xml:space="preserve">Party </w:t>
      </w:r>
      <w:r w:rsidRPr="002E6975">
        <w:rPr>
          <w:rFonts w:ascii="Arial" w:hAnsi="Arial" w:cs="Arial"/>
          <w:color w:val="auto"/>
          <w:sz w:val="21"/>
          <w:szCs w:val="21"/>
        </w:rPr>
        <w:t xml:space="preserve">making the disclosure without obligation of confidentiality prior to its disclosure by the information owner; </w:t>
      </w:r>
    </w:p>
    <w:p w14:paraId="5659969B" w14:textId="77777777" w:rsidR="00296CB4" w:rsidRPr="002E6975" w:rsidRDefault="00296CB4" w:rsidP="005C5CA1">
      <w:pPr>
        <w:pStyle w:val="Default"/>
        <w:widowControl w:val="0"/>
        <w:ind w:left="1276" w:hanging="425"/>
        <w:jc w:val="both"/>
        <w:rPr>
          <w:rFonts w:ascii="Arial" w:hAnsi="Arial" w:cs="Arial"/>
          <w:color w:val="auto"/>
          <w:sz w:val="21"/>
          <w:szCs w:val="21"/>
        </w:rPr>
      </w:pPr>
    </w:p>
    <w:p w14:paraId="45F38F9A" w14:textId="77777777"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(c)</w:t>
      </w:r>
      <w:r w:rsidRPr="002E6975">
        <w:rPr>
          <w:rFonts w:ascii="Arial" w:hAnsi="Arial" w:cs="Arial"/>
          <w:color w:val="auto"/>
          <w:sz w:val="21"/>
          <w:szCs w:val="21"/>
        </w:rPr>
        <w:tab/>
        <w:t xml:space="preserve">such information was obtained from a third party without obligation of confidentiality; </w:t>
      </w:r>
    </w:p>
    <w:p w14:paraId="2BD8D1E0" w14:textId="77777777" w:rsidR="00296CB4" w:rsidRPr="002E6975" w:rsidRDefault="00296CB4" w:rsidP="005C5CA1">
      <w:pPr>
        <w:pStyle w:val="Default"/>
        <w:widowControl w:val="0"/>
        <w:ind w:left="1276" w:hanging="425"/>
        <w:jc w:val="both"/>
        <w:rPr>
          <w:rFonts w:ascii="Arial" w:hAnsi="Arial" w:cs="Arial"/>
          <w:color w:val="auto"/>
          <w:sz w:val="21"/>
          <w:szCs w:val="21"/>
        </w:rPr>
      </w:pPr>
    </w:p>
    <w:p w14:paraId="37F84A6E" w14:textId="77777777"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(d)</w:t>
      </w:r>
      <w:r w:rsidRPr="002E6975">
        <w:rPr>
          <w:rFonts w:ascii="Arial" w:hAnsi="Arial" w:cs="Arial"/>
          <w:color w:val="auto"/>
          <w:sz w:val="21"/>
          <w:szCs w:val="21"/>
        </w:rPr>
        <w:tab/>
        <w:t xml:space="preserve">such information was already in the public domain at the time of disclosure otherwise than by a breach of this Contract; or </w:t>
      </w:r>
    </w:p>
    <w:p w14:paraId="4B4C1F73" w14:textId="77777777" w:rsidR="00296CB4" w:rsidRPr="002E6975" w:rsidRDefault="00296CB4" w:rsidP="005C5CA1">
      <w:pPr>
        <w:pStyle w:val="Default"/>
        <w:widowControl w:val="0"/>
        <w:ind w:hanging="425"/>
        <w:jc w:val="both"/>
        <w:rPr>
          <w:rFonts w:ascii="Arial" w:hAnsi="Arial" w:cs="Arial"/>
          <w:color w:val="auto"/>
          <w:sz w:val="21"/>
          <w:szCs w:val="21"/>
        </w:rPr>
      </w:pPr>
    </w:p>
    <w:p w14:paraId="425F4F2D" w14:textId="77777777"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(e)</w:t>
      </w:r>
      <w:r w:rsidRPr="002E6975">
        <w:rPr>
          <w:rFonts w:ascii="Arial" w:hAnsi="Arial" w:cs="Arial"/>
          <w:color w:val="auto"/>
          <w:sz w:val="21"/>
          <w:szCs w:val="21"/>
        </w:rPr>
        <w:tab/>
        <w:t xml:space="preserve">it is independently developed without access to the other </w:t>
      </w:r>
      <w:r w:rsidR="0094666B" w:rsidRPr="002E6975">
        <w:rPr>
          <w:rFonts w:ascii="Arial" w:hAnsi="Arial" w:cs="Arial"/>
          <w:color w:val="auto"/>
          <w:sz w:val="21"/>
          <w:szCs w:val="21"/>
        </w:rPr>
        <w:t xml:space="preserve">Party's </w:t>
      </w:r>
      <w:r w:rsidRPr="002E6975">
        <w:rPr>
          <w:rFonts w:ascii="Arial" w:hAnsi="Arial" w:cs="Arial"/>
          <w:color w:val="auto"/>
          <w:sz w:val="21"/>
          <w:szCs w:val="21"/>
        </w:rPr>
        <w:t xml:space="preserve">Confidential Information. </w:t>
      </w:r>
    </w:p>
    <w:p w14:paraId="5D6D475D" w14:textId="77777777" w:rsidR="00296CB4" w:rsidRPr="002E6975" w:rsidRDefault="00296CB4" w:rsidP="00DE6FC4">
      <w:pPr>
        <w:pStyle w:val="Default"/>
        <w:widowControl w:val="0"/>
        <w:jc w:val="both"/>
        <w:rPr>
          <w:rFonts w:ascii="Arial" w:hAnsi="Arial" w:cs="Arial"/>
          <w:color w:val="auto"/>
          <w:sz w:val="21"/>
          <w:szCs w:val="21"/>
        </w:rPr>
      </w:pPr>
    </w:p>
    <w:p w14:paraId="4457A8B4" w14:textId="0B2480F3"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.3</w:t>
      </w:r>
      <w:r w:rsidRPr="002E6975">
        <w:rPr>
          <w:rFonts w:ascii="Arial" w:hAnsi="Arial" w:cs="Arial"/>
          <w:color w:val="auto"/>
          <w:sz w:val="21"/>
          <w:szCs w:val="21"/>
        </w:rPr>
        <w:tab/>
        <w:t xml:space="preserve">The </w:t>
      </w:r>
      <w:r w:rsidR="00F27068" w:rsidRPr="002E6975">
        <w:rPr>
          <w:rFonts w:ascii="Arial" w:hAnsi="Arial" w:cs="Arial"/>
          <w:color w:val="auto"/>
          <w:sz w:val="21"/>
          <w:szCs w:val="21"/>
        </w:rPr>
        <w:t>Supplier</w:t>
      </w:r>
      <w:r w:rsidRPr="002E6975">
        <w:rPr>
          <w:rFonts w:ascii="Arial" w:hAnsi="Arial" w:cs="Arial"/>
          <w:color w:val="auto"/>
          <w:sz w:val="21"/>
          <w:szCs w:val="21"/>
        </w:rPr>
        <w:t xml:space="preserve"> may only disclose the C</w:t>
      </w:r>
      <w:r w:rsidR="00A5455B">
        <w:rPr>
          <w:rFonts w:ascii="Arial" w:hAnsi="Arial" w:cs="Arial"/>
          <w:color w:val="auto"/>
          <w:sz w:val="21"/>
          <w:szCs w:val="21"/>
        </w:rPr>
        <w:t>ustomer</w:t>
      </w:r>
      <w:r w:rsidRPr="002E6975">
        <w:rPr>
          <w:rFonts w:ascii="Arial" w:hAnsi="Arial" w:cs="Arial"/>
          <w:color w:val="auto"/>
          <w:sz w:val="21"/>
          <w:szCs w:val="21"/>
        </w:rPr>
        <w:t xml:space="preserve">'s Confidential Information to Staff who are directly involved in the provision of the Services and who need to know the information, and shall ensure that such Staff are aware of and shall comply with these obligations </w:t>
      </w:r>
      <w:r w:rsidR="009364C3">
        <w:rPr>
          <w:rFonts w:ascii="Arial" w:hAnsi="Arial" w:cs="Arial"/>
          <w:color w:val="auto"/>
          <w:sz w:val="21"/>
          <w:szCs w:val="21"/>
        </w:rPr>
        <w:t>of</w:t>
      </w:r>
      <w:r w:rsidRPr="002E6975">
        <w:rPr>
          <w:rFonts w:ascii="Arial" w:hAnsi="Arial" w:cs="Arial"/>
          <w:color w:val="auto"/>
          <w:sz w:val="21"/>
          <w:szCs w:val="21"/>
        </w:rPr>
        <w:t xml:space="preserve"> confidentiality. </w:t>
      </w:r>
    </w:p>
    <w:p w14:paraId="71EFED23" w14:textId="77777777" w:rsidR="00296CB4" w:rsidRPr="002E6975" w:rsidRDefault="00296CB4" w:rsidP="005C5CA1">
      <w:pPr>
        <w:pStyle w:val="Default"/>
        <w:widowControl w:val="0"/>
        <w:ind w:left="851" w:hanging="851"/>
        <w:jc w:val="both"/>
        <w:rPr>
          <w:rFonts w:ascii="Arial" w:hAnsi="Arial" w:cs="Arial"/>
          <w:color w:val="auto"/>
          <w:sz w:val="21"/>
          <w:szCs w:val="21"/>
        </w:rPr>
      </w:pPr>
    </w:p>
    <w:p w14:paraId="1C693933" w14:textId="77777777"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.4</w:t>
      </w:r>
      <w:r w:rsidRPr="002E6975">
        <w:rPr>
          <w:rFonts w:ascii="Arial" w:hAnsi="Arial" w:cs="Arial"/>
          <w:color w:val="auto"/>
          <w:sz w:val="21"/>
          <w:szCs w:val="21"/>
        </w:rPr>
        <w:tab/>
        <w:t xml:space="preserve">The </w:t>
      </w:r>
      <w:r w:rsidR="00F27068" w:rsidRPr="002E6975">
        <w:rPr>
          <w:rFonts w:ascii="Arial" w:hAnsi="Arial" w:cs="Arial"/>
          <w:color w:val="auto"/>
          <w:sz w:val="21"/>
          <w:szCs w:val="21"/>
        </w:rPr>
        <w:t>Supplier</w:t>
      </w:r>
      <w:r w:rsidRPr="002E6975">
        <w:rPr>
          <w:rFonts w:ascii="Arial" w:hAnsi="Arial" w:cs="Arial"/>
          <w:color w:val="auto"/>
          <w:sz w:val="21"/>
          <w:szCs w:val="21"/>
        </w:rPr>
        <w:t xml:space="preserve"> shall not</w:t>
      </w:r>
      <w:r w:rsidR="006A55AA">
        <w:rPr>
          <w:rFonts w:ascii="Arial" w:hAnsi="Arial" w:cs="Arial"/>
          <w:color w:val="auto"/>
          <w:sz w:val="21"/>
          <w:szCs w:val="21"/>
        </w:rPr>
        <w:t xml:space="preserve"> </w:t>
      </w:r>
      <w:r w:rsidRPr="002E6975">
        <w:rPr>
          <w:rFonts w:ascii="Arial" w:hAnsi="Arial" w:cs="Arial"/>
          <w:color w:val="auto"/>
          <w:sz w:val="21"/>
          <w:szCs w:val="21"/>
        </w:rPr>
        <w:t>use any of the C</w:t>
      </w:r>
      <w:r w:rsidR="00A5455B">
        <w:rPr>
          <w:rFonts w:ascii="Arial" w:hAnsi="Arial" w:cs="Arial"/>
          <w:color w:val="auto"/>
          <w:sz w:val="21"/>
          <w:szCs w:val="21"/>
        </w:rPr>
        <w:t>ustomer</w:t>
      </w:r>
      <w:r w:rsidRPr="002E6975">
        <w:rPr>
          <w:rFonts w:ascii="Arial" w:hAnsi="Arial" w:cs="Arial"/>
          <w:color w:val="auto"/>
          <w:sz w:val="21"/>
          <w:szCs w:val="21"/>
        </w:rPr>
        <w:t xml:space="preserve">'s Confidential Information received otherwise than for the purposes of this </w:t>
      </w:r>
      <w:r w:rsidR="0089420A" w:rsidRPr="002E6975">
        <w:rPr>
          <w:rFonts w:ascii="Arial" w:hAnsi="Arial" w:cs="Arial"/>
          <w:color w:val="auto"/>
          <w:sz w:val="21"/>
          <w:szCs w:val="21"/>
        </w:rPr>
        <w:t>Contract</w:t>
      </w:r>
      <w:r w:rsidRPr="002E6975">
        <w:rPr>
          <w:rFonts w:ascii="Arial" w:hAnsi="Arial" w:cs="Arial"/>
          <w:color w:val="auto"/>
          <w:sz w:val="21"/>
          <w:szCs w:val="21"/>
        </w:rPr>
        <w:t xml:space="preserve">. </w:t>
      </w:r>
    </w:p>
    <w:p w14:paraId="0BC41925" w14:textId="77777777" w:rsidR="00296CB4" w:rsidRPr="002E6975" w:rsidRDefault="00296CB4" w:rsidP="005C5CA1">
      <w:pPr>
        <w:pStyle w:val="Default"/>
        <w:widowControl w:val="0"/>
        <w:ind w:left="851" w:hanging="851"/>
        <w:jc w:val="both"/>
        <w:rPr>
          <w:rFonts w:ascii="Arial" w:hAnsi="Arial" w:cs="Arial"/>
          <w:color w:val="auto"/>
          <w:sz w:val="21"/>
          <w:szCs w:val="21"/>
        </w:rPr>
      </w:pPr>
    </w:p>
    <w:p w14:paraId="7D055C15" w14:textId="4702B270"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.5</w:t>
      </w:r>
      <w:r w:rsidRPr="002E6975">
        <w:rPr>
          <w:rFonts w:ascii="Arial" w:hAnsi="Arial" w:cs="Arial"/>
          <w:color w:val="auto"/>
          <w:sz w:val="21"/>
          <w:szCs w:val="21"/>
        </w:rPr>
        <w:tab/>
        <w:t>At the written request of the C</w:t>
      </w:r>
      <w:r w:rsidR="00A5455B">
        <w:rPr>
          <w:rFonts w:ascii="Arial" w:hAnsi="Arial" w:cs="Arial"/>
          <w:color w:val="auto"/>
          <w:sz w:val="21"/>
          <w:szCs w:val="21"/>
        </w:rPr>
        <w:t>ustomer</w:t>
      </w:r>
      <w:r w:rsidRPr="002E6975">
        <w:rPr>
          <w:rFonts w:ascii="Arial" w:hAnsi="Arial" w:cs="Arial"/>
          <w:color w:val="auto"/>
          <w:sz w:val="21"/>
          <w:szCs w:val="21"/>
        </w:rPr>
        <w:t xml:space="preserve">, the </w:t>
      </w:r>
      <w:r w:rsidR="00F27068" w:rsidRPr="002E6975">
        <w:rPr>
          <w:rFonts w:ascii="Arial" w:hAnsi="Arial" w:cs="Arial"/>
          <w:color w:val="auto"/>
          <w:sz w:val="21"/>
          <w:szCs w:val="21"/>
        </w:rPr>
        <w:t>Supplier</w:t>
      </w:r>
      <w:r w:rsidRPr="002E6975">
        <w:rPr>
          <w:rFonts w:ascii="Arial" w:hAnsi="Arial" w:cs="Arial"/>
          <w:color w:val="auto"/>
          <w:sz w:val="21"/>
          <w:szCs w:val="21"/>
        </w:rPr>
        <w:t xml:space="preserve"> shall procure that </w:t>
      </w:r>
      <w:r w:rsidRPr="002E6975">
        <w:rPr>
          <w:rFonts w:ascii="Arial" w:hAnsi="Arial" w:cs="Arial"/>
          <w:sz w:val="21"/>
          <w:szCs w:val="21"/>
        </w:rPr>
        <w:t>the</w:t>
      </w:r>
      <w:r w:rsidR="00F975D9" w:rsidRPr="002E6975">
        <w:rPr>
          <w:rFonts w:ascii="Arial" w:hAnsi="Arial" w:cs="Arial"/>
          <w:bCs/>
          <w:iCs/>
          <w:sz w:val="21"/>
          <w:szCs w:val="21"/>
        </w:rPr>
        <w:t xml:space="preserve"> </w:t>
      </w:r>
      <w:r w:rsidRPr="002E6975">
        <w:rPr>
          <w:rFonts w:ascii="Arial" w:hAnsi="Arial" w:cs="Arial"/>
          <w:color w:val="auto"/>
          <w:sz w:val="21"/>
          <w:szCs w:val="21"/>
        </w:rPr>
        <w:t>Staff identified in the C</w:t>
      </w:r>
      <w:r w:rsidR="00A5455B">
        <w:rPr>
          <w:rFonts w:ascii="Arial" w:hAnsi="Arial" w:cs="Arial"/>
          <w:color w:val="auto"/>
          <w:sz w:val="21"/>
          <w:szCs w:val="21"/>
        </w:rPr>
        <w:t>ustomer</w:t>
      </w:r>
      <w:r w:rsidRPr="002E6975">
        <w:rPr>
          <w:rFonts w:ascii="Arial" w:hAnsi="Arial" w:cs="Arial"/>
          <w:color w:val="auto"/>
          <w:sz w:val="21"/>
          <w:szCs w:val="21"/>
        </w:rPr>
        <w:t xml:space="preserve">'s notice signs a confidentiality undertaking prior to commencing any work in accordance with this </w:t>
      </w:r>
      <w:r w:rsidR="0089420A" w:rsidRPr="002E6975">
        <w:rPr>
          <w:rFonts w:ascii="Arial" w:hAnsi="Arial" w:cs="Arial"/>
          <w:color w:val="auto"/>
          <w:sz w:val="21"/>
          <w:szCs w:val="21"/>
        </w:rPr>
        <w:t>Contract</w:t>
      </w:r>
      <w:r w:rsidRPr="002E6975">
        <w:rPr>
          <w:rFonts w:ascii="Arial" w:hAnsi="Arial" w:cs="Arial"/>
          <w:color w:val="auto"/>
          <w:sz w:val="21"/>
          <w:szCs w:val="21"/>
        </w:rPr>
        <w:t>.</w:t>
      </w:r>
    </w:p>
    <w:p w14:paraId="51AA81F2" w14:textId="77777777" w:rsidR="00296CB4" w:rsidRPr="002E6975" w:rsidRDefault="00296CB4" w:rsidP="005C5CA1">
      <w:pPr>
        <w:pStyle w:val="Default"/>
        <w:widowControl w:val="0"/>
        <w:ind w:left="851" w:hanging="851"/>
        <w:jc w:val="both"/>
        <w:rPr>
          <w:rFonts w:ascii="Arial" w:hAnsi="Arial" w:cs="Arial"/>
          <w:color w:val="auto"/>
          <w:sz w:val="21"/>
          <w:szCs w:val="21"/>
        </w:rPr>
      </w:pPr>
    </w:p>
    <w:p w14:paraId="1548058C" w14:textId="77777777"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.6</w:t>
      </w:r>
      <w:r w:rsidRPr="002E6975">
        <w:rPr>
          <w:rFonts w:ascii="Arial" w:hAnsi="Arial" w:cs="Arial"/>
          <w:sz w:val="21"/>
          <w:szCs w:val="21"/>
        </w:rPr>
        <w:tab/>
        <w:t xml:space="preserve">Nothing in this </w:t>
      </w:r>
      <w:r w:rsidR="0089420A" w:rsidRPr="002E6975">
        <w:rPr>
          <w:rFonts w:ascii="Arial" w:hAnsi="Arial" w:cs="Arial"/>
          <w:sz w:val="21"/>
          <w:szCs w:val="21"/>
        </w:rPr>
        <w:t>Contract</w:t>
      </w:r>
      <w:r w:rsidRPr="002E6975">
        <w:rPr>
          <w:rFonts w:ascii="Arial" w:hAnsi="Arial" w:cs="Arial"/>
          <w:sz w:val="21"/>
          <w:szCs w:val="21"/>
        </w:rPr>
        <w:t xml:space="preserve"> shall prevent the C</w:t>
      </w:r>
      <w:r w:rsidR="00A5455B">
        <w:rPr>
          <w:rFonts w:ascii="Arial" w:hAnsi="Arial" w:cs="Arial"/>
          <w:sz w:val="21"/>
          <w:szCs w:val="21"/>
        </w:rPr>
        <w:t>ustomer</w:t>
      </w:r>
      <w:r w:rsidRPr="002E6975">
        <w:rPr>
          <w:rFonts w:ascii="Arial" w:hAnsi="Arial" w:cs="Arial"/>
          <w:sz w:val="21"/>
          <w:szCs w:val="21"/>
        </w:rPr>
        <w:t xml:space="preserve"> from disclosing the </w:t>
      </w:r>
      <w:r w:rsidR="00F27068" w:rsidRPr="002E6975">
        <w:rPr>
          <w:rFonts w:ascii="Arial" w:hAnsi="Arial" w:cs="Arial"/>
          <w:sz w:val="21"/>
          <w:szCs w:val="21"/>
        </w:rPr>
        <w:t>Supplier</w:t>
      </w:r>
      <w:r w:rsidRPr="002E6975">
        <w:rPr>
          <w:rFonts w:ascii="Arial" w:hAnsi="Arial" w:cs="Arial"/>
          <w:sz w:val="21"/>
          <w:szCs w:val="21"/>
        </w:rPr>
        <w:t>'s Confidential Information:</w:t>
      </w:r>
      <w:r w:rsidR="001877F4">
        <w:rPr>
          <w:rFonts w:ascii="Arial" w:hAnsi="Arial" w:cs="Arial"/>
          <w:sz w:val="21"/>
          <w:szCs w:val="21"/>
        </w:rPr>
        <w:t>-</w:t>
      </w:r>
      <w:r w:rsidRPr="002E6975">
        <w:rPr>
          <w:rFonts w:ascii="Arial" w:hAnsi="Arial" w:cs="Arial"/>
          <w:sz w:val="21"/>
          <w:szCs w:val="21"/>
        </w:rPr>
        <w:t xml:space="preserve"> </w:t>
      </w:r>
    </w:p>
    <w:p w14:paraId="07097D2A" w14:textId="77777777" w:rsidR="00296CB4" w:rsidRPr="002E6975" w:rsidRDefault="00296CB4" w:rsidP="00DE6FC4">
      <w:pPr>
        <w:pStyle w:val="Default"/>
        <w:widowControl w:val="0"/>
        <w:jc w:val="both"/>
        <w:rPr>
          <w:rFonts w:ascii="Arial" w:hAnsi="Arial" w:cs="Arial"/>
          <w:sz w:val="21"/>
          <w:szCs w:val="21"/>
        </w:rPr>
      </w:pPr>
    </w:p>
    <w:p w14:paraId="12137BAB" w14:textId="77777777" w:rsidR="00296CB4"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to any Crown </w:t>
      </w:r>
      <w:r w:rsidR="00B4541D">
        <w:rPr>
          <w:rFonts w:ascii="Arial" w:hAnsi="Arial" w:cs="Arial"/>
          <w:sz w:val="21"/>
          <w:szCs w:val="21"/>
        </w:rPr>
        <w:t>b</w:t>
      </w:r>
      <w:r w:rsidRPr="002E6975">
        <w:rPr>
          <w:rFonts w:ascii="Arial" w:hAnsi="Arial" w:cs="Arial"/>
          <w:sz w:val="21"/>
          <w:szCs w:val="21"/>
        </w:rPr>
        <w:t xml:space="preserve">ody or any other Contracting Authority. All Crown </w:t>
      </w:r>
      <w:r w:rsidR="00B4541D">
        <w:rPr>
          <w:rFonts w:ascii="Arial" w:hAnsi="Arial" w:cs="Arial"/>
          <w:sz w:val="21"/>
          <w:szCs w:val="21"/>
        </w:rPr>
        <w:t>b</w:t>
      </w:r>
      <w:r w:rsidRPr="002E6975">
        <w:rPr>
          <w:rFonts w:ascii="Arial" w:hAnsi="Arial" w:cs="Arial"/>
          <w:sz w:val="21"/>
          <w:szCs w:val="21"/>
        </w:rPr>
        <w:t xml:space="preserve">odies or Contracting Authorities receiving such Confidential Information shall be entitled to further disclose the Confidential Information to other Crown </w:t>
      </w:r>
      <w:r w:rsidR="00B4541D">
        <w:rPr>
          <w:rFonts w:ascii="Arial" w:hAnsi="Arial" w:cs="Arial"/>
          <w:sz w:val="21"/>
          <w:szCs w:val="21"/>
        </w:rPr>
        <w:t>b</w:t>
      </w:r>
      <w:r w:rsidRPr="002E6975">
        <w:rPr>
          <w:rFonts w:ascii="Arial" w:hAnsi="Arial" w:cs="Arial"/>
          <w:sz w:val="21"/>
          <w:szCs w:val="21"/>
        </w:rPr>
        <w:t xml:space="preserve">odies or other Contracting Authorities on the basis that the information is confidential and is not to be disclosed to a third party which is not part of any Crown </w:t>
      </w:r>
      <w:r w:rsidR="00B4541D">
        <w:rPr>
          <w:rFonts w:ascii="Arial" w:hAnsi="Arial" w:cs="Arial"/>
          <w:sz w:val="21"/>
          <w:szCs w:val="21"/>
        </w:rPr>
        <w:t>b</w:t>
      </w:r>
      <w:r w:rsidRPr="002E6975">
        <w:rPr>
          <w:rFonts w:ascii="Arial" w:hAnsi="Arial" w:cs="Arial"/>
          <w:sz w:val="21"/>
          <w:szCs w:val="21"/>
        </w:rPr>
        <w:t xml:space="preserve">ody or any Contracting Authority; </w:t>
      </w:r>
    </w:p>
    <w:p w14:paraId="107C0692" w14:textId="77777777" w:rsidR="00296CB4" w:rsidRPr="002E6975" w:rsidRDefault="00296CB4" w:rsidP="005C5CA1">
      <w:pPr>
        <w:pStyle w:val="Default"/>
        <w:widowControl w:val="0"/>
        <w:ind w:left="1276" w:hanging="425"/>
        <w:jc w:val="both"/>
        <w:rPr>
          <w:rFonts w:ascii="Arial" w:hAnsi="Arial" w:cs="Arial"/>
          <w:sz w:val="21"/>
          <w:szCs w:val="21"/>
        </w:rPr>
      </w:pPr>
    </w:p>
    <w:p w14:paraId="0114D267" w14:textId="77777777" w:rsidR="00296CB4"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to any consultant, </w:t>
      </w:r>
      <w:r w:rsidR="002E6F43">
        <w:rPr>
          <w:rFonts w:ascii="Arial" w:hAnsi="Arial" w:cs="Arial"/>
          <w:sz w:val="21"/>
          <w:szCs w:val="21"/>
        </w:rPr>
        <w:t xml:space="preserve">professional adviser, </w:t>
      </w:r>
      <w:r w:rsidRPr="002E6975">
        <w:rPr>
          <w:rFonts w:ascii="Arial" w:hAnsi="Arial" w:cs="Arial"/>
          <w:sz w:val="21"/>
          <w:szCs w:val="21"/>
        </w:rPr>
        <w:t>contractor</w:t>
      </w:r>
      <w:r w:rsidR="002E6F43">
        <w:rPr>
          <w:rFonts w:ascii="Arial" w:hAnsi="Arial" w:cs="Arial"/>
          <w:sz w:val="21"/>
          <w:szCs w:val="21"/>
        </w:rPr>
        <w:t xml:space="preserve">, supplier </w:t>
      </w:r>
      <w:r w:rsidRPr="002E6975">
        <w:rPr>
          <w:rFonts w:ascii="Arial" w:hAnsi="Arial" w:cs="Arial"/>
          <w:sz w:val="21"/>
          <w:szCs w:val="21"/>
        </w:rPr>
        <w:t>or other person engaged by the C</w:t>
      </w:r>
      <w:r w:rsidR="00A5455B">
        <w:rPr>
          <w:rFonts w:ascii="Arial" w:hAnsi="Arial" w:cs="Arial"/>
          <w:sz w:val="21"/>
          <w:szCs w:val="21"/>
        </w:rPr>
        <w:t>ustomer</w:t>
      </w:r>
      <w:r w:rsidRPr="002E6975">
        <w:rPr>
          <w:rFonts w:ascii="Arial" w:hAnsi="Arial" w:cs="Arial"/>
          <w:sz w:val="21"/>
          <w:szCs w:val="21"/>
        </w:rPr>
        <w:t xml:space="preserve"> or any person conducting a</w:t>
      </w:r>
      <w:r w:rsidR="00F966FE">
        <w:rPr>
          <w:rFonts w:ascii="Arial" w:hAnsi="Arial" w:cs="Arial"/>
          <w:sz w:val="21"/>
          <w:szCs w:val="21"/>
        </w:rPr>
        <w:t xml:space="preserve"> government office g</w:t>
      </w:r>
      <w:r w:rsidRPr="002E6975">
        <w:rPr>
          <w:rFonts w:ascii="Arial" w:hAnsi="Arial" w:cs="Arial"/>
          <w:sz w:val="21"/>
          <w:szCs w:val="21"/>
        </w:rPr>
        <w:t xml:space="preserve">ateway review; </w:t>
      </w:r>
    </w:p>
    <w:p w14:paraId="16D87836" w14:textId="77777777" w:rsidR="00296CB4" w:rsidRPr="002E6975" w:rsidRDefault="00296CB4" w:rsidP="005C5CA1">
      <w:pPr>
        <w:pStyle w:val="Default"/>
        <w:widowControl w:val="0"/>
        <w:ind w:left="1276" w:hanging="425"/>
        <w:jc w:val="both"/>
        <w:rPr>
          <w:rFonts w:ascii="Arial" w:hAnsi="Arial" w:cs="Arial"/>
          <w:sz w:val="21"/>
          <w:szCs w:val="21"/>
        </w:rPr>
      </w:pPr>
    </w:p>
    <w:p w14:paraId="09886B57" w14:textId="77777777" w:rsidR="00FF4B09"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r w:rsidR="00FF4B09">
        <w:rPr>
          <w:rFonts w:ascii="Arial" w:hAnsi="Arial" w:cs="Arial"/>
          <w:sz w:val="21"/>
          <w:szCs w:val="21"/>
        </w:rPr>
        <w:t>to the extent that the Customer (acting reasonably) deems disclosure necessary or appropriate in the course of carrying out its public functions;</w:t>
      </w:r>
    </w:p>
    <w:p w14:paraId="518A9EAA" w14:textId="77777777" w:rsidR="00FF4B09" w:rsidRPr="002E6975" w:rsidRDefault="00FF4B09" w:rsidP="005C5CA1">
      <w:pPr>
        <w:pStyle w:val="Default"/>
        <w:widowControl w:val="0"/>
        <w:ind w:left="1276" w:hanging="425"/>
        <w:jc w:val="both"/>
        <w:rPr>
          <w:rFonts w:ascii="Arial" w:hAnsi="Arial" w:cs="Arial"/>
          <w:sz w:val="21"/>
          <w:szCs w:val="21"/>
        </w:rPr>
      </w:pPr>
    </w:p>
    <w:p w14:paraId="4DF5CED7" w14:textId="77777777" w:rsidR="00FF4B09" w:rsidRDefault="00FF4B09" w:rsidP="005C5CA1">
      <w:pPr>
        <w:pStyle w:val="Default"/>
        <w:widowControl w:val="0"/>
        <w:ind w:left="1276" w:hanging="425"/>
        <w:jc w:val="both"/>
        <w:rPr>
          <w:rFonts w:ascii="Arial" w:hAnsi="Arial" w:cs="Arial"/>
          <w:sz w:val="21"/>
          <w:szCs w:val="21"/>
        </w:rPr>
      </w:pPr>
      <w:r>
        <w:rPr>
          <w:rFonts w:ascii="Arial" w:hAnsi="Arial" w:cs="Arial"/>
          <w:sz w:val="21"/>
          <w:szCs w:val="21"/>
        </w:rPr>
        <w:t>(d</w:t>
      </w:r>
      <w:r w:rsidRPr="002E6975">
        <w:rPr>
          <w:rFonts w:ascii="Arial" w:hAnsi="Arial" w:cs="Arial"/>
          <w:sz w:val="21"/>
          <w:szCs w:val="21"/>
        </w:rPr>
        <w:t>)</w:t>
      </w:r>
      <w:r w:rsidRPr="002E6975">
        <w:rPr>
          <w:rFonts w:ascii="Arial" w:hAnsi="Arial" w:cs="Arial"/>
          <w:sz w:val="21"/>
          <w:szCs w:val="21"/>
        </w:rPr>
        <w:tab/>
        <w:t>for the purpose of the examination and certification of the C</w:t>
      </w:r>
      <w:r>
        <w:rPr>
          <w:rFonts w:ascii="Arial" w:hAnsi="Arial" w:cs="Arial"/>
          <w:sz w:val="21"/>
          <w:szCs w:val="21"/>
        </w:rPr>
        <w:t xml:space="preserve">ustomer's accounts; </w:t>
      </w:r>
    </w:p>
    <w:p w14:paraId="6A0CDFA0" w14:textId="77777777" w:rsidR="00FF4B09" w:rsidRDefault="00FF4B09" w:rsidP="005C5CA1">
      <w:pPr>
        <w:pStyle w:val="Default"/>
        <w:widowControl w:val="0"/>
        <w:ind w:left="1276" w:hanging="425"/>
        <w:jc w:val="both"/>
        <w:rPr>
          <w:rFonts w:ascii="Arial" w:hAnsi="Arial" w:cs="Arial"/>
          <w:sz w:val="21"/>
          <w:szCs w:val="21"/>
        </w:rPr>
      </w:pPr>
    </w:p>
    <w:p w14:paraId="0AEBEEF2" w14:textId="77777777" w:rsidR="00FF4B09" w:rsidRPr="002E6975" w:rsidRDefault="00FF4B09" w:rsidP="004A56DB">
      <w:pPr>
        <w:pStyle w:val="Default"/>
        <w:widowControl w:val="0"/>
        <w:numPr>
          <w:ilvl w:val="0"/>
          <w:numId w:val="51"/>
        </w:numPr>
        <w:ind w:left="1276" w:hanging="425"/>
        <w:jc w:val="both"/>
        <w:rPr>
          <w:rFonts w:ascii="Arial" w:hAnsi="Arial" w:cs="Arial"/>
          <w:sz w:val="21"/>
          <w:szCs w:val="21"/>
        </w:rPr>
      </w:pPr>
      <w:r>
        <w:rPr>
          <w:rFonts w:ascii="Arial" w:hAnsi="Arial" w:cs="Arial"/>
          <w:sz w:val="21"/>
          <w:szCs w:val="21"/>
        </w:rPr>
        <w:t xml:space="preserve">on a confidential basis for the purpose of the exercise of its rights under this Contract including for auditing purposes, to a body to novate, assign or dispose of its rights under the Contract (Clause F1.8), to a Replacement </w:t>
      </w:r>
      <w:r w:rsidR="00B556B5">
        <w:rPr>
          <w:rFonts w:ascii="Arial" w:hAnsi="Arial" w:cs="Arial"/>
          <w:sz w:val="21"/>
          <w:szCs w:val="21"/>
        </w:rPr>
        <w:t xml:space="preserve">Contractor </w:t>
      </w:r>
      <w:r>
        <w:rPr>
          <w:rFonts w:ascii="Arial" w:hAnsi="Arial" w:cs="Arial"/>
          <w:sz w:val="21"/>
          <w:szCs w:val="21"/>
        </w:rPr>
        <w:t>(Clause H6.2) and for the purpose of the examination and certification of the Customer's accounts; or</w:t>
      </w:r>
    </w:p>
    <w:p w14:paraId="183A6A05" w14:textId="77777777" w:rsidR="00FF4B09" w:rsidRPr="002E6975" w:rsidRDefault="00FF4B09" w:rsidP="005C5CA1">
      <w:pPr>
        <w:pStyle w:val="Default"/>
        <w:widowControl w:val="0"/>
        <w:ind w:left="1276" w:hanging="425"/>
        <w:jc w:val="both"/>
        <w:rPr>
          <w:rFonts w:ascii="Arial" w:hAnsi="Arial" w:cs="Arial"/>
          <w:sz w:val="21"/>
          <w:szCs w:val="21"/>
        </w:rPr>
      </w:pPr>
    </w:p>
    <w:p w14:paraId="14020CD3" w14:textId="77777777" w:rsidR="00FF4B09" w:rsidRPr="002E6975" w:rsidRDefault="00FF4B09" w:rsidP="005C5CA1">
      <w:pPr>
        <w:pStyle w:val="Default"/>
        <w:widowControl w:val="0"/>
        <w:ind w:left="1276" w:hanging="425"/>
        <w:jc w:val="both"/>
        <w:rPr>
          <w:rFonts w:ascii="Arial" w:hAnsi="Arial" w:cs="Arial"/>
          <w:sz w:val="21"/>
          <w:szCs w:val="21"/>
        </w:rPr>
      </w:pPr>
      <w:r>
        <w:rPr>
          <w:rFonts w:ascii="Arial" w:hAnsi="Arial" w:cs="Arial"/>
          <w:sz w:val="21"/>
          <w:szCs w:val="21"/>
        </w:rPr>
        <w:t>(f</w:t>
      </w:r>
      <w:r w:rsidRPr="002E6975">
        <w:rPr>
          <w:rFonts w:ascii="Arial" w:hAnsi="Arial" w:cs="Arial"/>
          <w:sz w:val="21"/>
          <w:szCs w:val="21"/>
        </w:rPr>
        <w:t>)</w:t>
      </w:r>
      <w:r w:rsidRPr="002E6975">
        <w:rPr>
          <w:rFonts w:ascii="Arial" w:hAnsi="Arial" w:cs="Arial"/>
          <w:sz w:val="21"/>
          <w:szCs w:val="21"/>
        </w:rPr>
        <w:tab/>
        <w:t>for any examination pursuant to Section 6(1) of the National Audit Act 1983 of the economy, efficiency and effectiveness with which the C</w:t>
      </w:r>
      <w:r>
        <w:rPr>
          <w:rFonts w:ascii="Arial" w:hAnsi="Arial" w:cs="Arial"/>
          <w:sz w:val="21"/>
          <w:szCs w:val="21"/>
        </w:rPr>
        <w:t>ustomer</w:t>
      </w:r>
      <w:r w:rsidRPr="002E6975">
        <w:rPr>
          <w:rFonts w:ascii="Arial" w:hAnsi="Arial" w:cs="Arial"/>
          <w:sz w:val="21"/>
          <w:szCs w:val="21"/>
        </w:rPr>
        <w:t xml:space="preserve"> has used its resources. </w:t>
      </w:r>
    </w:p>
    <w:p w14:paraId="2DB2A750" w14:textId="77777777" w:rsidR="00296CB4" w:rsidRPr="002E6975" w:rsidRDefault="00296CB4" w:rsidP="005C5CA1">
      <w:pPr>
        <w:pStyle w:val="Default"/>
        <w:widowControl w:val="0"/>
        <w:ind w:left="1440" w:hanging="425"/>
        <w:jc w:val="both"/>
        <w:rPr>
          <w:rFonts w:ascii="Arial" w:hAnsi="Arial" w:cs="Arial"/>
          <w:sz w:val="21"/>
          <w:szCs w:val="21"/>
        </w:rPr>
      </w:pPr>
      <w:r w:rsidRPr="002E6975">
        <w:rPr>
          <w:rFonts w:ascii="Arial" w:hAnsi="Arial" w:cs="Arial"/>
          <w:sz w:val="21"/>
          <w:szCs w:val="21"/>
        </w:rPr>
        <w:t xml:space="preserve"> </w:t>
      </w:r>
    </w:p>
    <w:p w14:paraId="39C9656E" w14:textId="77777777"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.7</w:t>
      </w:r>
      <w:r w:rsidRPr="002E6975">
        <w:rPr>
          <w:rFonts w:ascii="Arial" w:hAnsi="Arial" w:cs="Arial"/>
          <w:sz w:val="21"/>
          <w:szCs w:val="21"/>
        </w:rPr>
        <w:tab/>
        <w:t>The C</w:t>
      </w:r>
      <w:r w:rsidR="00B5346D">
        <w:rPr>
          <w:rFonts w:ascii="Arial" w:hAnsi="Arial" w:cs="Arial"/>
          <w:sz w:val="21"/>
          <w:szCs w:val="21"/>
        </w:rPr>
        <w:t>ustomer</w:t>
      </w:r>
      <w:r w:rsidRPr="002E6975">
        <w:rPr>
          <w:rFonts w:ascii="Arial" w:hAnsi="Arial" w:cs="Arial"/>
          <w:sz w:val="21"/>
          <w:szCs w:val="21"/>
        </w:rPr>
        <w:t xml:space="preserve"> shall use all reasonable endeavours to ensure that any government department, Contracting Authority, employee, third party or </w:t>
      </w:r>
      <w:r w:rsidR="00040798" w:rsidRPr="002E6975">
        <w:rPr>
          <w:rFonts w:ascii="Arial" w:hAnsi="Arial" w:cs="Arial"/>
          <w:sz w:val="21"/>
          <w:szCs w:val="21"/>
        </w:rPr>
        <w:t>S</w:t>
      </w:r>
      <w:r w:rsidRPr="002E6975">
        <w:rPr>
          <w:rFonts w:ascii="Arial" w:hAnsi="Arial" w:cs="Arial"/>
          <w:sz w:val="21"/>
          <w:szCs w:val="21"/>
        </w:rPr>
        <w:t>ub-</w:t>
      </w:r>
      <w:r w:rsidR="00040798" w:rsidRPr="002E6975">
        <w:rPr>
          <w:rFonts w:ascii="Arial" w:hAnsi="Arial" w:cs="Arial"/>
          <w:sz w:val="21"/>
          <w:szCs w:val="21"/>
        </w:rPr>
        <w:t>C</w:t>
      </w:r>
      <w:r w:rsidRPr="002E6975">
        <w:rPr>
          <w:rFonts w:ascii="Arial" w:hAnsi="Arial" w:cs="Arial"/>
          <w:sz w:val="21"/>
          <w:szCs w:val="21"/>
        </w:rPr>
        <w:t xml:space="preserve">ontractor to whom the </w:t>
      </w:r>
      <w:r w:rsidR="00F27068" w:rsidRPr="002E6975">
        <w:rPr>
          <w:rFonts w:ascii="Arial" w:hAnsi="Arial" w:cs="Arial"/>
          <w:sz w:val="21"/>
          <w:szCs w:val="21"/>
        </w:rPr>
        <w:t>Supplier</w:t>
      </w:r>
      <w:r w:rsidRPr="002E6975">
        <w:rPr>
          <w:rFonts w:ascii="Arial" w:hAnsi="Arial" w:cs="Arial"/>
          <w:sz w:val="21"/>
          <w:szCs w:val="21"/>
        </w:rPr>
        <w:t xml:space="preserve">'s Confidential Information is disclosed pursuant to </w:t>
      </w:r>
      <w:r w:rsidR="00875B3E" w:rsidRPr="002E6975">
        <w:rPr>
          <w:rFonts w:ascii="Arial" w:hAnsi="Arial" w:cs="Arial"/>
          <w:sz w:val="21"/>
          <w:szCs w:val="21"/>
        </w:rPr>
        <w:t xml:space="preserve">Clause </w:t>
      </w:r>
      <w:r w:rsidR="00772B13"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.6 is made aware of the C</w:t>
      </w:r>
      <w:r w:rsidR="00B5346D">
        <w:rPr>
          <w:rFonts w:ascii="Arial" w:hAnsi="Arial" w:cs="Arial"/>
          <w:sz w:val="21"/>
          <w:szCs w:val="21"/>
        </w:rPr>
        <w:t>ustomer</w:t>
      </w:r>
      <w:r w:rsidRPr="002E6975">
        <w:rPr>
          <w:rFonts w:ascii="Arial" w:hAnsi="Arial" w:cs="Arial"/>
          <w:sz w:val="21"/>
          <w:szCs w:val="21"/>
        </w:rPr>
        <w:t xml:space="preserve">'s obligations of confidentiality. </w:t>
      </w:r>
    </w:p>
    <w:p w14:paraId="7E44FDBB" w14:textId="77777777" w:rsidR="00296CB4" w:rsidRPr="002E6975" w:rsidRDefault="00296CB4" w:rsidP="005C5CA1">
      <w:pPr>
        <w:pStyle w:val="Default"/>
        <w:widowControl w:val="0"/>
        <w:ind w:left="851" w:hanging="851"/>
        <w:jc w:val="both"/>
        <w:rPr>
          <w:rFonts w:ascii="Arial" w:hAnsi="Arial" w:cs="Arial"/>
          <w:sz w:val="21"/>
          <w:szCs w:val="21"/>
        </w:rPr>
      </w:pPr>
    </w:p>
    <w:p w14:paraId="37C6E7CB" w14:textId="77777777" w:rsidR="00987F03"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.8</w:t>
      </w:r>
      <w:r w:rsidRPr="002E6975">
        <w:rPr>
          <w:rFonts w:ascii="Arial" w:hAnsi="Arial" w:cs="Arial"/>
          <w:sz w:val="21"/>
          <w:szCs w:val="21"/>
        </w:rPr>
        <w:tab/>
        <w:t xml:space="preserve">Nothing in this </w:t>
      </w:r>
      <w:r w:rsidR="00875B3E" w:rsidRPr="002E6975">
        <w:rPr>
          <w:rFonts w:ascii="Arial" w:hAnsi="Arial" w:cs="Arial"/>
          <w:sz w:val="21"/>
          <w:szCs w:val="21"/>
        </w:rPr>
        <w:t xml:space="preserve">Clause </w:t>
      </w: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 xml:space="preserve"> shall prevent either </w:t>
      </w:r>
      <w:r w:rsidR="0094666B" w:rsidRPr="002E6975">
        <w:rPr>
          <w:rFonts w:ascii="Arial" w:hAnsi="Arial" w:cs="Arial"/>
          <w:sz w:val="21"/>
          <w:szCs w:val="21"/>
        </w:rPr>
        <w:t xml:space="preserve">Party </w:t>
      </w:r>
      <w:r w:rsidRPr="002E6975">
        <w:rPr>
          <w:rFonts w:ascii="Arial" w:hAnsi="Arial" w:cs="Arial"/>
          <w:sz w:val="21"/>
          <w:szCs w:val="21"/>
        </w:rPr>
        <w:t xml:space="preserve">from using any techniques, ideas or know-how gained during the performance of </w:t>
      </w:r>
      <w:r w:rsidR="004A2D68" w:rsidRPr="002E6975">
        <w:rPr>
          <w:rFonts w:ascii="Arial" w:hAnsi="Arial" w:cs="Arial"/>
          <w:sz w:val="21"/>
          <w:szCs w:val="21"/>
        </w:rPr>
        <w:t>this</w:t>
      </w:r>
      <w:r w:rsidRPr="002E6975">
        <w:rPr>
          <w:rFonts w:ascii="Arial" w:hAnsi="Arial" w:cs="Arial"/>
          <w:sz w:val="21"/>
          <w:szCs w:val="21"/>
        </w:rPr>
        <w:t xml:space="preserve"> </w:t>
      </w:r>
      <w:r w:rsidR="0089420A" w:rsidRPr="002E6975">
        <w:rPr>
          <w:rFonts w:ascii="Arial" w:hAnsi="Arial" w:cs="Arial"/>
          <w:sz w:val="21"/>
          <w:szCs w:val="21"/>
        </w:rPr>
        <w:t>Contract</w:t>
      </w:r>
      <w:r w:rsidRPr="002E6975">
        <w:rPr>
          <w:rFonts w:ascii="Arial" w:hAnsi="Arial" w:cs="Arial"/>
          <w:sz w:val="21"/>
          <w:szCs w:val="21"/>
        </w:rPr>
        <w:t xml:space="preserve"> in the course of its normal business to the extent that this use does not result in a disclosure of the other </w:t>
      </w:r>
      <w:r w:rsidR="0094666B" w:rsidRPr="002E6975">
        <w:rPr>
          <w:rFonts w:ascii="Arial" w:hAnsi="Arial" w:cs="Arial"/>
          <w:sz w:val="21"/>
          <w:szCs w:val="21"/>
        </w:rPr>
        <w:t xml:space="preserve">Party's </w:t>
      </w:r>
      <w:r w:rsidRPr="002E6975">
        <w:rPr>
          <w:rFonts w:ascii="Arial" w:hAnsi="Arial" w:cs="Arial"/>
          <w:sz w:val="21"/>
          <w:szCs w:val="21"/>
        </w:rPr>
        <w:t xml:space="preserve">Confidential Information or an infringement of </w:t>
      </w:r>
      <w:r w:rsidR="00350668" w:rsidRPr="002E6975">
        <w:rPr>
          <w:rFonts w:ascii="Arial" w:hAnsi="Arial" w:cs="Arial"/>
          <w:sz w:val="21"/>
          <w:szCs w:val="21"/>
        </w:rPr>
        <w:t>Intellectual Property Rights</w:t>
      </w:r>
      <w:r w:rsidRPr="002E6975">
        <w:rPr>
          <w:rFonts w:ascii="Arial" w:hAnsi="Arial" w:cs="Arial"/>
          <w:sz w:val="21"/>
          <w:szCs w:val="21"/>
        </w:rPr>
        <w:t>.</w:t>
      </w:r>
    </w:p>
    <w:p w14:paraId="64B73022" w14:textId="77777777" w:rsidR="00987F03" w:rsidRDefault="00987F03" w:rsidP="005C5CA1">
      <w:pPr>
        <w:pStyle w:val="Default"/>
        <w:widowControl w:val="0"/>
        <w:ind w:left="851" w:hanging="851"/>
        <w:jc w:val="both"/>
        <w:rPr>
          <w:rFonts w:ascii="Arial" w:hAnsi="Arial" w:cs="Arial"/>
          <w:sz w:val="21"/>
          <w:szCs w:val="21"/>
        </w:rPr>
      </w:pPr>
    </w:p>
    <w:p w14:paraId="62BE7CF0" w14:textId="77777777"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.9</w:t>
      </w:r>
      <w:r>
        <w:rPr>
          <w:rFonts w:ascii="Arial" w:hAnsi="Arial" w:cs="Arial"/>
          <w:sz w:val="21"/>
          <w:szCs w:val="21"/>
        </w:rPr>
        <w:tab/>
        <w:t xml:space="preserve">Any breach by the </w:t>
      </w:r>
      <w:r w:rsidR="00C62C84">
        <w:rPr>
          <w:rFonts w:ascii="Arial" w:hAnsi="Arial" w:cs="Arial"/>
          <w:sz w:val="21"/>
          <w:szCs w:val="21"/>
        </w:rPr>
        <w:t>Supplier of Clauses E</w:t>
      </w:r>
      <w:r w:rsidR="009F20BF">
        <w:rPr>
          <w:rFonts w:ascii="Arial" w:hAnsi="Arial" w:cs="Arial"/>
          <w:sz w:val="21"/>
          <w:szCs w:val="21"/>
        </w:rPr>
        <w:t>2</w:t>
      </w:r>
      <w:r w:rsidR="00C62C84">
        <w:rPr>
          <w:rFonts w:ascii="Arial" w:hAnsi="Arial" w:cs="Arial"/>
          <w:sz w:val="21"/>
          <w:szCs w:val="21"/>
        </w:rPr>
        <w:t>.1 – E</w:t>
      </w:r>
      <w:r w:rsidR="009F20BF">
        <w:rPr>
          <w:rFonts w:ascii="Arial" w:hAnsi="Arial" w:cs="Arial"/>
          <w:sz w:val="21"/>
          <w:szCs w:val="21"/>
        </w:rPr>
        <w:t>2</w:t>
      </w:r>
      <w:r w:rsidR="00C62C84">
        <w:rPr>
          <w:rFonts w:ascii="Arial" w:hAnsi="Arial" w:cs="Arial"/>
          <w:sz w:val="21"/>
          <w:szCs w:val="21"/>
        </w:rPr>
        <w:t>.4</w:t>
      </w:r>
      <w:r>
        <w:rPr>
          <w:rFonts w:ascii="Arial" w:hAnsi="Arial" w:cs="Arial"/>
          <w:sz w:val="21"/>
          <w:szCs w:val="21"/>
        </w:rPr>
        <w:t xml:space="preserve"> shall be a breach</w:t>
      </w:r>
      <w:r w:rsidR="00AC4B5E">
        <w:rPr>
          <w:rFonts w:ascii="Arial" w:hAnsi="Arial" w:cs="Arial"/>
          <w:sz w:val="21"/>
          <w:szCs w:val="21"/>
        </w:rPr>
        <w:t xml:space="preserve"> incapable of remedy</w:t>
      </w:r>
      <w:r>
        <w:rPr>
          <w:rFonts w:ascii="Arial" w:hAnsi="Arial" w:cs="Arial"/>
          <w:sz w:val="21"/>
          <w:szCs w:val="21"/>
        </w:rPr>
        <w:t xml:space="preserve"> for the purposes of Clause H2 and shall entitle the Customer (at its absolute discretion) to exercise its rights under the corresponding provisions of Clause H2.</w:t>
      </w:r>
    </w:p>
    <w:p w14:paraId="40CBF54E" w14:textId="77777777" w:rsidR="00987F03" w:rsidRDefault="00987F03" w:rsidP="005C5CA1">
      <w:pPr>
        <w:pStyle w:val="Default"/>
        <w:widowControl w:val="0"/>
        <w:ind w:left="851" w:hanging="851"/>
        <w:jc w:val="both"/>
        <w:rPr>
          <w:rFonts w:ascii="Arial" w:hAnsi="Arial" w:cs="Arial"/>
          <w:sz w:val="21"/>
          <w:szCs w:val="21"/>
        </w:rPr>
      </w:pPr>
    </w:p>
    <w:p w14:paraId="6B8E7D50" w14:textId="77777777"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.10</w:t>
      </w:r>
      <w:r>
        <w:rPr>
          <w:rFonts w:ascii="Arial" w:hAnsi="Arial" w:cs="Arial"/>
          <w:sz w:val="21"/>
          <w:szCs w:val="21"/>
        </w:rPr>
        <w:tab/>
        <w:t>The Parties acknowledge that except for any information which is exempt from disclosure in accordance with the provisions of the FOIA, the content of this Contract is not Confidential Information. The C</w:t>
      </w:r>
      <w:r w:rsidR="006A06EC">
        <w:rPr>
          <w:rFonts w:ascii="Arial" w:hAnsi="Arial" w:cs="Arial"/>
          <w:sz w:val="21"/>
          <w:szCs w:val="21"/>
        </w:rPr>
        <w:t>ustomer</w:t>
      </w:r>
      <w:r>
        <w:rPr>
          <w:rFonts w:ascii="Arial" w:hAnsi="Arial" w:cs="Arial"/>
          <w:sz w:val="21"/>
          <w:szCs w:val="21"/>
        </w:rPr>
        <w:t xml:space="preserve"> shall be responsible for determining in its absolute discretion whether any of the content of the Contract is exempt from disclosure in accordance with the provisions of the FOIA.</w:t>
      </w:r>
    </w:p>
    <w:p w14:paraId="546A46F2" w14:textId="77777777" w:rsidR="00987F03" w:rsidRDefault="00987F03" w:rsidP="005C5CA1">
      <w:pPr>
        <w:pStyle w:val="Default"/>
        <w:widowControl w:val="0"/>
        <w:ind w:left="851" w:hanging="851"/>
        <w:jc w:val="both"/>
        <w:rPr>
          <w:rFonts w:ascii="Arial" w:hAnsi="Arial" w:cs="Arial"/>
          <w:sz w:val="21"/>
          <w:szCs w:val="21"/>
        </w:rPr>
      </w:pPr>
    </w:p>
    <w:p w14:paraId="0C308683" w14:textId="77777777"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.11</w:t>
      </w:r>
      <w:r>
        <w:rPr>
          <w:rFonts w:ascii="Arial" w:hAnsi="Arial" w:cs="Arial"/>
          <w:sz w:val="21"/>
          <w:szCs w:val="21"/>
        </w:rPr>
        <w:tab/>
        <w:t xml:space="preserve">Notwithstanding any other term of this Contract, the </w:t>
      </w:r>
      <w:r w:rsidR="006A06EC">
        <w:rPr>
          <w:rFonts w:ascii="Arial" w:hAnsi="Arial" w:cs="Arial"/>
          <w:sz w:val="21"/>
          <w:szCs w:val="21"/>
        </w:rPr>
        <w:t>Supplier</w:t>
      </w:r>
      <w:r>
        <w:rPr>
          <w:rFonts w:ascii="Arial" w:hAnsi="Arial" w:cs="Arial"/>
          <w:sz w:val="21"/>
          <w:szCs w:val="21"/>
        </w:rPr>
        <w:t xml:space="preserve"> hereby gives consent for the C</w:t>
      </w:r>
      <w:r w:rsidR="006A06EC">
        <w:rPr>
          <w:rFonts w:ascii="Arial" w:hAnsi="Arial" w:cs="Arial"/>
          <w:sz w:val="21"/>
          <w:szCs w:val="21"/>
        </w:rPr>
        <w:t>ustomer</w:t>
      </w:r>
      <w:r>
        <w:rPr>
          <w:rFonts w:ascii="Arial" w:hAnsi="Arial" w:cs="Arial"/>
          <w:sz w:val="21"/>
          <w:szCs w:val="21"/>
        </w:rPr>
        <w:t xml:space="preserve"> to publish the Contract in its entirety (but with any information which is exempt from disclosure in accordance with the provisions of the FOIA redacted) including from time to time agreed changes to the Contract, to the general public.</w:t>
      </w:r>
    </w:p>
    <w:p w14:paraId="3CA505D7" w14:textId="77777777" w:rsidR="005C5CA1" w:rsidRDefault="005C5CA1" w:rsidP="005C5CA1">
      <w:pPr>
        <w:pStyle w:val="Default"/>
        <w:widowControl w:val="0"/>
        <w:ind w:left="851" w:hanging="851"/>
        <w:jc w:val="both"/>
        <w:rPr>
          <w:rFonts w:ascii="Arial" w:hAnsi="Arial" w:cs="Arial"/>
          <w:sz w:val="21"/>
          <w:szCs w:val="21"/>
        </w:rPr>
      </w:pPr>
    </w:p>
    <w:p w14:paraId="21DDD011" w14:textId="77777777" w:rsidR="00296CB4" w:rsidRPr="002E6975" w:rsidRDefault="00296CB4" w:rsidP="005C5CA1">
      <w:pPr>
        <w:pStyle w:val="Conditionhead"/>
        <w:widowControl w:val="0"/>
        <w:spacing w:line="240" w:lineRule="auto"/>
        <w:ind w:left="851" w:hanging="851"/>
        <w:rPr>
          <w:rFonts w:ascii="Arial" w:hAnsi="Arial" w:cs="Arial"/>
          <w:sz w:val="21"/>
          <w:szCs w:val="21"/>
          <w:u w:val="single"/>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ab/>
      </w:r>
      <w:r w:rsidR="00AC4B5E">
        <w:rPr>
          <w:rFonts w:ascii="Arial" w:hAnsi="Arial" w:cs="Arial"/>
          <w:sz w:val="21"/>
          <w:szCs w:val="21"/>
        </w:rPr>
        <w:t xml:space="preserve">TRANSPARENCY AND </w:t>
      </w:r>
      <w:r w:rsidR="005C5CA1" w:rsidRPr="002E6975">
        <w:rPr>
          <w:rFonts w:ascii="Arial" w:hAnsi="Arial" w:cs="Arial"/>
          <w:sz w:val="21"/>
          <w:szCs w:val="21"/>
        </w:rPr>
        <w:t>FREEDOM OF INFORMATION</w:t>
      </w:r>
    </w:p>
    <w:p w14:paraId="5583D02D" w14:textId="77777777" w:rsidR="00AC4B5E" w:rsidRDefault="00AC4B5E" w:rsidP="00F667AB">
      <w:pPr>
        <w:pStyle w:val="Default"/>
        <w:widowControl w:val="0"/>
        <w:ind w:left="851" w:hanging="851"/>
        <w:jc w:val="both"/>
        <w:rPr>
          <w:rFonts w:ascii="Arial" w:hAnsi="Arial" w:cs="Arial"/>
          <w:sz w:val="21"/>
          <w:szCs w:val="21"/>
        </w:rPr>
      </w:pPr>
      <w:r w:rsidRPr="002E6975">
        <w:rPr>
          <w:rFonts w:ascii="Arial" w:hAnsi="Arial" w:cs="Arial"/>
          <w:sz w:val="21"/>
          <w:szCs w:val="21"/>
        </w:rPr>
        <w:t>E</w:t>
      </w:r>
      <w:r>
        <w:rPr>
          <w:rFonts w:ascii="Arial" w:hAnsi="Arial" w:cs="Arial"/>
          <w:sz w:val="21"/>
          <w:szCs w:val="21"/>
        </w:rPr>
        <w:t>3</w:t>
      </w:r>
      <w:r w:rsidRPr="002E6975">
        <w:rPr>
          <w:rFonts w:ascii="Arial" w:hAnsi="Arial" w:cs="Arial"/>
          <w:sz w:val="21"/>
          <w:szCs w:val="21"/>
        </w:rPr>
        <w:t>.1</w:t>
      </w:r>
      <w:r>
        <w:rPr>
          <w:rFonts w:ascii="Arial" w:hAnsi="Arial" w:cs="Arial"/>
          <w:sz w:val="21"/>
          <w:szCs w:val="21"/>
        </w:rPr>
        <w:tab/>
        <w:t>The Parties acknowledge that the content of this Contract, including any changes to this Contract agreed from time to time</w:t>
      </w:r>
      <w:r w:rsidR="00F667AB">
        <w:rPr>
          <w:rFonts w:ascii="Arial" w:hAnsi="Arial" w:cs="Arial"/>
          <w:sz w:val="21"/>
          <w:szCs w:val="21"/>
        </w:rPr>
        <w:t xml:space="preserve"> (the "Transparency Information")</w:t>
      </w:r>
      <w:r w:rsidR="00F667AB" w:rsidRPr="00F667AB">
        <w:rPr>
          <w:rFonts w:ascii="Arial" w:hAnsi="Arial" w:cs="Arial"/>
          <w:sz w:val="21"/>
          <w:szCs w:val="21"/>
        </w:rPr>
        <w:t xml:space="preserve"> </w:t>
      </w:r>
      <w:r w:rsidR="00F667AB">
        <w:rPr>
          <w:rFonts w:ascii="Arial" w:hAnsi="Arial" w:cs="Arial"/>
          <w:sz w:val="21"/>
          <w:szCs w:val="21"/>
        </w:rPr>
        <w:t>is not Confidential Information.</w:t>
      </w:r>
      <w:r w:rsidRPr="002E6975">
        <w:rPr>
          <w:rFonts w:ascii="Arial" w:hAnsi="Arial" w:cs="Arial"/>
          <w:sz w:val="21"/>
          <w:szCs w:val="21"/>
        </w:rPr>
        <w:tab/>
      </w:r>
    </w:p>
    <w:p w14:paraId="3CD62A6F" w14:textId="77777777" w:rsidR="00AC4B5E" w:rsidRDefault="00AC4B5E" w:rsidP="006C041C">
      <w:pPr>
        <w:pStyle w:val="Default"/>
        <w:widowControl w:val="0"/>
        <w:ind w:left="2127" w:hanging="709"/>
        <w:jc w:val="both"/>
        <w:rPr>
          <w:rFonts w:ascii="Arial" w:hAnsi="Arial" w:cs="Arial"/>
          <w:sz w:val="21"/>
          <w:szCs w:val="21"/>
        </w:rPr>
      </w:pPr>
    </w:p>
    <w:p w14:paraId="7F26C73A" w14:textId="77777777"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rPr>
        <w:t>E3.2</w:t>
      </w:r>
      <w:r>
        <w:rPr>
          <w:rFonts w:ascii="Arial" w:hAnsi="Arial" w:cs="Arial"/>
          <w:sz w:val="21"/>
          <w:szCs w:val="21"/>
        </w:rPr>
        <w:tab/>
      </w:r>
      <w:r w:rsidRPr="001B2B79">
        <w:rPr>
          <w:rFonts w:ascii="Arial" w:hAnsi="Arial" w:cs="Arial"/>
          <w:sz w:val="21"/>
          <w:szCs w:val="21"/>
          <w:lang w:val="en-GB"/>
        </w:rPr>
        <w:t xml:space="preserve">Notwithstanding any other provision of this </w:t>
      </w:r>
      <w:r>
        <w:rPr>
          <w:rFonts w:ascii="Arial" w:hAnsi="Arial" w:cs="Arial"/>
          <w:sz w:val="21"/>
          <w:szCs w:val="21"/>
          <w:lang w:val="en-GB"/>
        </w:rPr>
        <w:t>Contract</w:t>
      </w:r>
      <w:r w:rsidRPr="001B2B79">
        <w:rPr>
          <w:rFonts w:ascii="Arial" w:hAnsi="Arial" w:cs="Arial"/>
          <w:sz w:val="21"/>
          <w:szCs w:val="21"/>
          <w:lang w:val="en-GB"/>
        </w:rPr>
        <w:t>, the Supplier hereby gives</w:t>
      </w:r>
      <w:r>
        <w:rPr>
          <w:rFonts w:ascii="Arial" w:hAnsi="Arial" w:cs="Arial"/>
          <w:sz w:val="21"/>
          <w:szCs w:val="21"/>
          <w:lang w:val="en-GB"/>
        </w:rPr>
        <w:t xml:space="preserve"> </w:t>
      </w:r>
      <w:r w:rsidRPr="001B2B79">
        <w:rPr>
          <w:rFonts w:ascii="Arial" w:hAnsi="Arial" w:cs="Arial"/>
          <w:sz w:val="21"/>
          <w:szCs w:val="21"/>
          <w:lang w:val="en-GB"/>
        </w:rPr>
        <w:t xml:space="preserve">its consent for the </w:t>
      </w:r>
      <w:r>
        <w:rPr>
          <w:rFonts w:ascii="Arial" w:hAnsi="Arial" w:cs="Arial"/>
          <w:sz w:val="21"/>
          <w:szCs w:val="21"/>
          <w:lang w:val="en-GB"/>
        </w:rPr>
        <w:t>Customer</w:t>
      </w:r>
      <w:r w:rsidRPr="001B2B79">
        <w:rPr>
          <w:rFonts w:ascii="Arial" w:hAnsi="Arial" w:cs="Arial"/>
          <w:sz w:val="21"/>
          <w:szCs w:val="21"/>
          <w:lang w:val="en-GB"/>
        </w:rPr>
        <w:t xml:space="preserve"> to publish to the general public the Transparency</w:t>
      </w:r>
      <w:r>
        <w:rPr>
          <w:rFonts w:ascii="Arial" w:hAnsi="Arial" w:cs="Arial"/>
          <w:sz w:val="21"/>
          <w:szCs w:val="21"/>
          <w:lang w:val="en-GB"/>
        </w:rPr>
        <w:t xml:space="preserve"> </w:t>
      </w:r>
      <w:r w:rsidRPr="001B2B79">
        <w:rPr>
          <w:rFonts w:ascii="Arial" w:hAnsi="Arial" w:cs="Arial"/>
          <w:sz w:val="21"/>
          <w:szCs w:val="21"/>
          <w:lang w:val="en-GB"/>
        </w:rPr>
        <w:t>Information in its entirety (but</w:t>
      </w:r>
      <w:r>
        <w:rPr>
          <w:rFonts w:ascii="Arial" w:hAnsi="Arial" w:cs="Arial"/>
          <w:sz w:val="21"/>
          <w:szCs w:val="21"/>
          <w:lang w:val="en-GB"/>
        </w:rPr>
        <w:t xml:space="preserve"> with any I</w:t>
      </w:r>
      <w:r w:rsidRPr="001B2B79">
        <w:rPr>
          <w:rFonts w:ascii="Arial" w:hAnsi="Arial" w:cs="Arial"/>
          <w:sz w:val="21"/>
          <w:szCs w:val="21"/>
          <w:lang w:val="en-GB"/>
        </w:rPr>
        <w:t>nformation which is exempt from</w:t>
      </w:r>
      <w:r>
        <w:rPr>
          <w:rFonts w:ascii="Arial" w:hAnsi="Arial" w:cs="Arial"/>
          <w:sz w:val="21"/>
          <w:szCs w:val="21"/>
          <w:lang w:val="en-GB"/>
        </w:rPr>
        <w:t xml:space="preserve"> </w:t>
      </w:r>
      <w:r w:rsidRPr="001B2B79">
        <w:rPr>
          <w:rFonts w:ascii="Arial" w:hAnsi="Arial" w:cs="Arial"/>
          <w:sz w:val="21"/>
          <w:szCs w:val="21"/>
          <w:lang w:val="en-GB"/>
        </w:rPr>
        <w:t xml:space="preserve">disclosure in accordance with the provisions of the FOIA </w:t>
      </w:r>
      <w:r w:rsidR="00F667AB">
        <w:rPr>
          <w:rFonts w:ascii="Arial" w:hAnsi="Arial" w:cs="Arial"/>
          <w:sz w:val="21"/>
          <w:szCs w:val="21"/>
          <w:lang w:val="en-GB"/>
        </w:rPr>
        <w:t xml:space="preserve">or EIR </w:t>
      </w:r>
      <w:r w:rsidRPr="001B2B79">
        <w:rPr>
          <w:rFonts w:ascii="Arial" w:hAnsi="Arial" w:cs="Arial"/>
          <w:sz w:val="21"/>
          <w:szCs w:val="21"/>
          <w:lang w:val="en-GB"/>
        </w:rPr>
        <w:t xml:space="preserve">redacted). The </w:t>
      </w:r>
      <w:r>
        <w:rPr>
          <w:rFonts w:ascii="Arial" w:hAnsi="Arial" w:cs="Arial"/>
          <w:sz w:val="21"/>
          <w:szCs w:val="21"/>
          <w:lang w:val="en-GB"/>
        </w:rPr>
        <w:t xml:space="preserve">Customer </w:t>
      </w:r>
      <w:r w:rsidRPr="001B2B79">
        <w:rPr>
          <w:rFonts w:ascii="Arial" w:hAnsi="Arial" w:cs="Arial"/>
          <w:sz w:val="21"/>
          <w:szCs w:val="21"/>
          <w:lang w:val="en-GB"/>
        </w:rPr>
        <w:t>shall, prior to publication, consult with the Supplier on the manner and format of</w:t>
      </w:r>
      <w:r>
        <w:rPr>
          <w:rFonts w:ascii="Arial" w:hAnsi="Arial" w:cs="Arial"/>
          <w:sz w:val="21"/>
          <w:szCs w:val="21"/>
          <w:lang w:val="en-GB"/>
        </w:rPr>
        <w:t xml:space="preserve"> </w:t>
      </w:r>
      <w:r w:rsidRPr="001B2B79">
        <w:rPr>
          <w:rFonts w:ascii="Arial" w:hAnsi="Arial" w:cs="Arial"/>
          <w:sz w:val="21"/>
          <w:szCs w:val="21"/>
          <w:lang w:val="en-GB"/>
        </w:rPr>
        <w:t>publication and to inform its decision regarding any redactions but shall have the</w:t>
      </w:r>
      <w:r>
        <w:rPr>
          <w:rFonts w:ascii="Arial" w:hAnsi="Arial" w:cs="Arial"/>
          <w:sz w:val="21"/>
          <w:szCs w:val="21"/>
          <w:lang w:val="en-GB"/>
        </w:rPr>
        <w:t xml:space="preserve"> </w:t>
      </w:r>
      <w:r w:rsidRPr="001B2B79">
        <w:rPr>
          <w:rFonts w:ascii="Arial" w:hAnsi="Arial" w:cs="Arial"/>
          <w:sz w:val="21"/>
          <w:szCs w:val="21"/>
          <w:lang w:val="en-GB"/>
        </w:rPr>
        <w:t>final decision in its absolute discretion.</w:t>
      </w:r>
    </w:p>
    <w:p w14:paraId="0DB5F349" w14:textId="77777777" w:rsidR="00AC4B5E" w:rsidRDefault="00AC4B5E" w:rsidP="00AC4B5E">
      <w:pPr>
        <w:pStyle w:val="Default"/>
        <w:widowControl w:val="0"/>
        <w:jc w:val="both"/>
        <w:rPr>
          <w:rFonts w:ascii="Arial" w:hAnsi="Arial" w:cs="Arial"/>
          <w:sz w:val="21"/>
          <w:szCs w:val="21"/>
          <w:lang w:val="en-GB"/>
        </w:rPr>
      </w:pPr>
    </w:p>
    <w:p w14:paraId="1842EAB3" w14:textId="77777777" w:rsidR="00AC4B5E" w:rsidRDefault="00AC4B5E" w:rsidP="00AC4B5E">
      <w:pPr>
        <w:pStyle w:val="Default"/>
        <w:widowControl w:val="0"/>
        <w:ind w:left="851" w:hanging="851"/>
        <w:jc w:val="both"/>
        <w:rPr>
          <w:rFonts w:ascii="Arial" w:hAnsi="Arial" w:cs="Arial"/>
          <w:sz w:val="21"/>
          <w:szCs w:val="21"/>
        </w:rPr>
      </w:pPr>
      <w:r>
        <w:rPr>
          <w:rFonts w:ascii="Arial" w:hAnsi="Arial" w:cs="Arial"/>
          <w:sz w:val="21"/>
          <w:szCs w:val="21"/>
          <w:lang w:val="en-GB"/>
        </w:rPr>
        <w:t>E3.3</w:t>
      </w:r>
      <w:r>
        <w:rPr>
          <w:rFonts w:ascii="Arial" w:hAnsi="Arial" w:cs="Arial"/>
          <w:sz w:val="21"/>
          <w:szCs w:val="21"/>
          <w:lang w:val="en-GB"/>
        </w:rPr>
        <w:tab/>
      </w:r>
      <w:r w:rsidRPr="001B2B79">
        <w:rPr>
          <w:rFonts w:ascii="Arial" w:hAnsi="Arial" w:cs="Arial"/>
          <w:sz w:val="21"/>
          <w:szCs w:val="21"/>
        </w:rPr>
        <w:t xml:space="preserve">The Supplier shall assist and co-operate with the </w:t>
      </w:r>
      <w:r>
        <w:rPr>
          <w:rFonts w:ascii="Arial" w:hAnsi="Arial" w:cs="Arial"/>
          <w:sz w:val="21"/>
          <w:szCs w:val="21"/>
        </w:rPr>
        <w:t>Customer</w:t>
      </w:r>
      <w:r w:rsidRPr="001B2B79">
        <w:rPr>
          <w:rFonts w:ascii="Arial" w:hAnsi="Arial" w:cs="Arial"/>
          <w:sz w:val="21"/>
          <w:szCs w:val="21"/>
        </w:rPr>
        <w:t xml:space="preserve"> to enable the </w:t>
      </w:r>
      <w:r>
        <w:rPr>
          <w:rFonts w:ascii="Arial" w:hAnsi="Arial" w:cs="Arial"/>
          <w:sz w:val="21"/>
          <w:szCs w:val="21"/>
        </w:rPr>
        <w:t xml:space="preserve">Customer </w:t>
      </w:r>
      <w:r w:rsidRPr="001B2B79">
        <w:rPr>
          <w:rFonts w:ascii="Arial" w:hAnsi="Arial" w:cs="Arial"/>
          <w:sz w:val="21"/>
          <w:szCs w:val="21"/>
        </w:rPr>
        <w:t>to publish the Transparency Information</w:t>
      </w:r>
      <w:r>
        <w:rPr>
          <w:rFonts w:ascii="Arial" w:hAnsi="Arial" w:cs="Arial"/>
          <w:sz w:val="21"/>
          <w:szCs w:val="21"/>
        </w:rPr>
        <w:t>.</w:t>
      </w:r>
    </w:p>
    <w:p w14:paraId="5A328AD3" w14:textId="77777777" w:rsidR="00AC4B5E" w:rsidRDefault="00AC4B5E" w:rsidP="00AC4B5E">
      <w:pPr>
        <w:pStyle w:val="Default"/>
        <w:widowControl w:val="0"/>
        <w:jc w:val="both"/>
        <w:rPr>
          <w:rFonts w:ascii="Arial" w:hAnsi="Arial" w:cs="Arial"/>
          <w:sz w:val="21"/>
          <w:szCs w:val="21"/>
        </w:rPr>
      </w:pPr>
    </w:p>
    <w:p w14:paraId="6004AA86" w14:textId="77777777"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rPr>
        <w:t>E3.4</w:t>
      </w:r>
      <w:r>
        <w:rPr>
          <w:rFonts w:ascii="Arial" w:hAnsi="Arial" w:cs="Arial"/>
          <w:sz w:val="21"/>
          <w:szCs w:val="21"/>
        </w:rPr>
        <w:tab/>
      </w:r>
      <w:r>
        <w:rPr>
          <w:rFonts w:ascii="Arial" w:hAnsi="Arial" w:cs="Arial"/>
          <w:sz w:val="21"/>
          <w:szCs w:val="21"/>
          <w:lang w:val="en-GB"/>
        </w:rPr>
        <w:t>T</w:t>
      </w:r>
      <w:r w:rsidRPr="001B2B79">
        <w:rPr>
          <w:rFonts w:ascii="Arial" w:hAnsi="Arial" w:cs="Arial"/>
          <w:sz w:val="21"/>
          <w:szCs w:val="21"/>
          <w:lang w:val="en-GB"/>
        </w:rPr>
        <w:t xml:space="preserve">he </w:t>
      </w:r>
      <w:r>
        <w:rPr>
          <w:rFonts w:ascii="Arial" w:hAnsi="Arial" w:cs="Arial"/>
          <w:sz w:val="21"/>
          <w:szCs w:val="21"/>
          <w:lang w:val="en-GB"/>
        </w:rPr>
        <w:t xml:space="preserve">Customer </w:t>
      </w:r>
      <w:r w:rsidRPr="001B2B79">
        <w:rPr>
          <w:rFonts w:ascii="Arial" w:hAnsi="Arial" w:cs="Arial"/>
          <w:sz w:val="21"/>
          <w:szCs w:val="21"/>
          <w:lang w:val="en-GB"/>
        </w:rPr>
        <w:t>acknowledges that it will only exclude Transparency Information from publication</w:t>
      </w:r>
      <w:r>
        <w:rPr>
          <w:rFonts w:ascii="Arial" w:hAnsi="Arial" w:cs="Arial"/>
          <w:sz w:val="21"/>
          <w:szCs w:val="21"/>
          <w:lang w:val="en-GB"/>
        </w:rPr>
        <w:t xml:space="preserve"> </w:t>
      </w:r>
      <w:r w:rsidRPr="001B2B79">
        <w:rPr>
          <w:rFonts w:ascii="Arial" w:hAnsi="Arial" w:cs="Arial"/>
          <w:sz w:val="21"/>
          <w:szCs w:val="21"/>
          <w:lang w:val="en-GB"/>
        </w:rPr>
        <w:t>in exceptional circumstances and agrees that where it decides to exclude</w:t>
      </w:r>
      <w:r>
        <w:rPr>
          <w:rFonts w:ascii="Arial" w:hAnsi="Arial" w:cs="Arial"/>
          <w:sz w:val="21"/>
          <w:szCs w:val="21"/>
          <w:lang w:val="en-GB"/>
        </w:rPr>
        <w:t xml:space="preserve"> I</w:t>
      </w:r>
      <w:r w:rsidRPr="001B2B79">
        <w:rPr>
          <w:rFonts w:ascii="Arial" w:hAnsi="Arial" w:cs="Arial"/>
          <w:sz w:val="21"/>
          <w:szCs w:val="21"/>
          <w:lang w:val="en-GB"/>
        </w:rPr>
        <w:t>nformation from publication it will provide a clear explanation to the Supplier.</w:t>
      </w:r>
      <w:r>
        <w:rPr>
          <w:rFonts w:ascii="Arial" w:hAnsi="Arial" w:cs="Arial"/>
          <w:sz w:val="21"/>
          <w:szCs w:val="21"/>
          <w:lang w:val="en-GB"/>
        </w:rPr>
        <w:t xml:space="preserve"> </w:t>
      </w:r>
      <w:r w:rsidRPr="001B2B79">
        <w:rPr>
          <w:rFonts w:ascii="Arial" w:hAnsi="Arial" w:cs="Arial"/>
          <w:sz w:val="21"/>
          <w:szCs w:val="21"/>
          <w:lang w:val="en-GB"/>
        </w:rPr>
        <w:t xml:space="preserve">If the </w:t>
      </w:r>
      <w:r>
        <w:rPr>
          <w:rFonts w:ascii="Arial" w:hAnsi="Arial" w:cs="Arial"/>
          <w:sz w:val="21"/>
          <w:szCs w:val="21"/>
          <w:lang w:val="en-GB"/>
        </w:rPr>
        <w:t>Customer</w:t>
      </w:r>
      <w:r w:rsidRPr="001B2B79">
        <w:rPr>
          <w:rFonts w:ascii="Arial" w:hAnsi="Arial" w:cs="Arial"/>
          <w:sz w:val="21"/>
          <w:szCs w:val="21"/>
          <w:lang w:val="en-GB"/>
        </w:rPr>
        <w:t xml:space="preserve"> believes that publication of any element of the Transparency</w:t>
      </w:r>
      <w:r>
        <w:rPr>
          <w:rFonts w:ascii="Arial" w:hAnsi="Arial" w:cs="Arial"/>
          <w:sz w:val="21"/>
          <w:szCs w:val="21"/>
          <w:lang w:val="en-GB"/>
        </w:rPr>
        <w:t xml:space="preserve"> </w:t>
      </w:r>
      <w:r w:rsidRPr="001B2B79">
        <w:rPr>
          <w:rFonts w:ascii="Arial" w:hAnsi="Arial" w:cs="Arial"/>
          <w:sz w:val="21"/>
          <w:szCs w:val="21"/>
          <w:lang w:val="en-GB"/>
        </w:rPr>
        <w:t xml:space="preserve">Information would be contrary to the public interest, the </w:t>
      </w:r>
      <w:r>
        <w:rPr>
          <w:rFonts w:ascii="Arial" w:hAnsi="Arial" w:cs="Arial"/>
          <w:sz w:val="21"/>
          <w:szCs w:val="21"/>
          <w:lang w:val="en-GB"/>
        </w:rPr>
        <w:t>Customer</w:t>
      </w:r>
      <w:r w:rsidRPr="001B2B79">
        <w:rPr>
          <w:rFonts w:ascii="Arial" w:hAnsi="Arial" w:cs="Arial"/>
          <w:sz w:val="21"/>
          <w:szCs w:val="21"/>
          <w:lang w:val="en-GB"/>
        </w:rPr>
        <w:t xml:space="preserve"> shall be</w:t>
      </w:r>
      <w:r>
        <w:rPr>
          <w:rFonts w:ascii="Arial" w:hAnsi="Arial" w:cs="Arial"/>
          <w:sz w:val="21"/>
          <w:szCs w:val="21"/>
          <w:lang w:val="en-GB"/>
        </w:rPr>
        <w:t xml:space="preserve"> entitled to exclude such I</w:t>
      </w:r>
      <w:r w:rsidRPr="001B2B79">
        <w:rPr>
          <w:rFonts w:ascii="Arial" w:hAnsi="Arial" w:cs="Arial"/>
          <w:sz w:val="21"/>
          <w:szCs w:val="21"/>
          <w:lang w:val="en-GB"/>
        </w:rPr>
        <w:t xml:space="preserve">nformation from publication. The </w:t>
      </w:r>
      <w:r w:rsidR="00045082">
        <w:rPr>
          <w:rFonts w:ascii="Arial" w:hAnsi="Arial" w:cs="Arial"/>
          <w:sz w:val="21"/>
          <w:szCs w:val="21"/>
          <w:lang w:val="en-GB"/>
        </w:rPr>
        <w:t xml:space="preserve">Supplier </w:t>
      </w:r>
      <w:r w:rsidRPr="001B2B79">
        <w:rPr>
          <w:rFonts w:ascii="Arial" w:hAnsi="Arial" w:cs="Arial"/>
          <w:sz w:val="21"/>
          <w:szCs w:val="21"/>
          <w:lang w:val="en-GB"/>
        </w:rPr>
        <w:t>acknowledges</w:t>
      </w:r>
      <w:r>
        <w:rPr>
          <w:rFonts w:ascii="Arial" w:hAnsi="Arial" w:cs="Arial"/>
          <w:sz w:val="21"/>
          <w:szCs w:val="21"/>
          <w:lang w:val="en-GB"/>
        </w:rPr>
        <w:t xml:space="preserve"> </w:t>
      </w:r>
      <w:r w:rsidRPr="001B2B79">
        <w:rPr>
          <w:rFonts w:ascii="Arial" w:hAnsi="Arial" w:cs="Arial"/>
          <w:sz w:val="21"/>
          <w:szCs w:val="21"/>
          <w:lang w:val="en-GB"/>
        </w:rPr>
        <w:t xml:space="preserve">that </w:t>
      </w:r>
      <w:r w:rsidR="00045082">
        <w:rPr>
          <w:rFonts w:ascii="Arial" w:hAnsi="Arial" w:cs="Arial"/>
          <w:sz w:val="21"/>
          <w:szCs w:val="21"/>
          <w:lang w:val="en-GB"/>
        </w:rPr>
        <w:t>the Council</w:t>
      </w:r>
      <w:r w:rsidRPr="001B2B79">
        <w:rPr>
          <w:rFonts w:ascii="Arial" w:hAnsi="Arial" w:cs="Arial"/>
          <w:sz w:val="21"/>
          <w:szCs w:val="21"/>
          <w:lang w:val="en-GB"/>
        </w:rPr>
        <w:t xml:space="preserve"> would expect the public interest by default to be best served by publication</w:t>
      </w:r>
      <w:r>
        <w:rPr>
          <w:rFonts w:ascii="Arial" w:hAnsi="Arial" w:cs="Arial"/>
          <w:sz w:val="21"/>
          <w:szCs w:val="21"/>
          <w:lang w:val="en-GB"/>
        </w:rPr>
        <w:t xml:space="preserve"> </w:t>
      </w:r>
      <w:r w:rsidRPr="001B2B79">
        <w:rPr>
          <w:rFonts w:ascii="Arial" w:hAnsi="Arial" w:cs="Arial"/>
          <w:sz w:val="21"/>
          <w:szCs w:val="21"/>
          <w:lang w:val="en-GB"/>
        </w:rPr>
        <w:t xml:space="preserve">of the Transparency Information in its entirety. </w:t>
      </w:r>
    </w:p>
    <w:p w14:paraId="2E0EC9C5" w14:textId="77777777" w:rsidR="00AC4B5E" w:rsidRDefault="00AC4B5E" w:rsidP="00AC4B5E">
      <w:pPr>
        <w:pStyle w:val="Default"/>
        <w:widowControl w:val="0"/>
        <w:ind w:left="851" w:hanging="851"/>
        <w:jc w:val="both"/>
        <w:rPr>
          <w:rFonts w:ascii="Arial" w:hAnsi="Arial" w:cs="Arial"/>
          <w:sz w:val="21"/>
          <w:szCs w:val="21"/>
          <w:lang w:val="en-GB"/>
        </w:rPr>
      </w:pPr>
    </w:p>
    <w:p w14:paraId="085F6469" w14:textId="77777777"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lang w:val="en-GB"/>
        </w:rPr>
        <w:t>E3.5</w:t>
      </w:r>
      <w:r>
        <w:rPr>
          <w:rFonts w:ascii="Arial" w:hAnsi="Arial" w:cs="Arial"/>
          <w:sz w:val="21"/>
          <w:szCs w:val="21"/>
          <w:lang w:val="en-GB"/>
        </w:rPr>
        <w:tab/>
      </w:r>
      <w:r w:rsidRPr="001B2B79">
        <w:rPr>
          <w:rFonts w:ascii="Arial" w:hAnsi="Arial" w:cs="Arial"/>
          <w:sz w:val="21"/>
          <w:szCs w:val="21"/>
        </w:rPr>
        <w:t xml:space="preserve">The </w:t>
      </w:r>
      <w:r>
        <w:rPr>
          <w:rFonts w:ascii="Arial" w:hAnsi="Arial" w:cs="Arial"/>
          <w:sz w:val="21"/>
          <w:szCs w:val="21"/>
        </w:rPr>
        <w:t>Customer</w:t>
      </w:r>
      <w:r w:rsidRPr="001B2B79">
        <w:rPr>
          <w:rFonts w:ascii="Arial" w:hAnsi="Arial" w:cs="Arial"/>
          <w:sz w:val="21"/>
          <w:szCs w:val="21"/>
        </w:rPr>
        <w:t xml:space="preserve"> shall publish the Transparency Information in a format that assists</w:t>
      </w:r>
      <w:r>
        <w:rPr>
          <w:rFonts w:ascii="Arial" w:hAnsi="Arial" w:cs="Arial"/>
          <w:sz w:val="21"/>
          <w:szCs w:val="21"/>
        </w:rPr>
        <w:t xml:space="preserve"> </w:t>
      </w:r>
      <w:r w:rsidRPr="001B2B79">
        <w:rPr>
          <w:rFonts w:ascii="Arial" w:hAnsi="Arial" w:cs="Arial"/>
          <w:sz w:val="21"/>
          <w:szCs w:val="21"/>
        </w:rPr>
        <w:t>the general public in understanding the relevance and completeness of the</w:t>
      </w:r>
      <w:r>
        <w:rPr>
          <w:rFonts w:ascii="Arial" w:hAnsi="Arial" w:cs="Arial"/>
          <w:sz w:val="21"/>
          <w:szCs w:val="21"/>
        </w:rPr>
        <w:t xml:space="preserve"> I</w:t>
      </w:r>
      <w:r w:rsidRPr="001B2B79">
        <w:rPr>
          <w:rFonts w:ascii="Arial" w:hAnsi="Arial" w:cs="Arial"/>
          <w:sz w:val="21"/>
          <w:szCs w:val="21"/>
        </w:rPr>
        <w:t>nformation being published to ensure the public obtain a fair view on how the</w:t>
      </w:r>
      <w:r>
        <w:rPr>
          <w:rFonts w:ascii="Arial" w:hAnsi="Arial" w:cs="Arial"/>
          <w:sz w:val="21"/>
          <w:szCs w:val="21"/>
        </w:rPr>
        <w:t xml:space="preserve"> Contract</w:t>
      </w:r>
      <w:r w:rsidRPr="001B2B79">
        <w:rPr>
          <w:rFonts w:ascii="Arial" w:hAnsi="Arial" w:cs="Arial"/>
          <w:sz w:val="21"/>
          <w:szCs w:val="21"/>
        </w:rPr>
        <w:t xml:space="preserve"> is being performed, having regard to the context of the wider</w:t>
      </w:r>
      <w:r>
        <w:rPr>
          <w:rFonts w:ascii="Arial" w:hAnsi="Arial" w:cs="Arial"/>
          <w:sz w:val="21"/>
          <w:szCs w:val="21"/>
        </w:rPr>
        <w:t xml:space="preserve"> </w:t>
      </w:r>
      <w:r w:rsidRPr="001B2B79">
        <w:rPr>
          <w:rFonts w:ascii="Arial" w:hAnsi="Arial" w:cs="Arial"/>
          <w:sz w:val="21"/>
          <w:szCs w:val="21"/>
          <w:lang w:val="en-GB"/>
        </w:rPr>
        <w:t>commercial relationship with the Supplier.</w:t>
      </w:r>
    </w:p>
    <w:p w14:paraId="4E9BBB74" w14:textId="77777777" w:rsidR="00AC4B5E" w:rsidRDefault="00AC4B5E" w:rsidP="00AC4B5E">
      <w:pPr>
        <w:pStyle w:val="Default"/>
        <w:widowControl w:val="0"/>
        <w:ind w:left="851" w:hanging="851"/>
        <w:jc w:val="both"/>
        <w:rPr>
          <w:rFonts w:ascii="Arial" w:hAnsi="Arial" w:cs="Arial"/>
          <w:sz w:val="21"/>
          <w:szCs w:val="21"/>
          <w:lang w:val="en-GB"/>
        </w:rPr>
      </w:pPr>
    </w:p>
    <w:p w14:paraId="47732A88" w14:textId="77777777" w:rsidR="00AC4B5E" w:rsidRPr="001B2B79" w:rsidRDefault="00AC4B5E" w:rsidP="00AC4B5E">
      <w:pPr>
        <w:autoSpaceDE w:val="0"/>
        <w:autoSpaceDN w:val="0"/>
        <w:adjustRightInd w:val="0"/>
        <w:ind w:left="851" w:hanging="851"/>
        <w:jc w:val="both"/>
        <w:rPr>
          <w:rFonts w:ascii="Arial" w:hAnsi="Arial" w:cs="Arial"/>
          <w:sz w:val="21"/>
          <w:szCs w:val="21"/>
          <w:lang w:eastAsia="en-GB"/>
        </w:rPr>
      </w:pPr>
      <w:r w:rsidRPr="001B2B79">
        <w:rPr>
          <w:rFonts w:ascii="Arial" w:hAnsi="Arial" w:cs="Arial"/>
          <w:sz w:val="21"/>
          <w:szCs w:val="21"/>
        </w:rPr>
        <w:t>E</w:t>
      </w:r>
      <w:r>
        <w:rPr>
          <w:rFonts w:ascii="Arial" w:hAnsi="Arial" w:cs="Arial"/>
          <w:sz w:val="21"/>
          <w:szCs w:val="21"/>
        </w:rPr>
        <w:t>3</w:t>
      </w:r>
      <w:r w:rsidRPr="001B2B79">
        <w:rPr>
          <w:rFonts w:ascii="Arial" w:hAnsi="Arial" w:cs="Arial"/>
          <w:sz w:val="21"/>
          <w:szCs w:val="21"/>
        </w:rPr>
        <w:t>.6</w:t>
      </w:r>
      <w:r w:rsidRPr="001B2B79">
        <w:rPr>
          <w:rFonts w:ascii="Arial" w:hAnsi="Arial" w:cs="Arial"/>
          <w:sz w:val="21"/>
          <w:szCs w:val="21"/>
        </w:rPr>
        <w:tab/>
      </w:r>
      <w:r w:rsidRPr="001B2B79">
        <w:rPr>
          <w:rFonts w:ascii="Arial" w:hAnsi="Arial" w:cs="Arial"/>
          <w:sz w:val="21"/>
          <w:szCs w:val="21"/>
          <w:lang w:eastAsia="en-GB"/>
        </w:rPr>
        <w:t xml:space="preserve">The Supplier agrees that any Information it holds that is reasonably relevant to or that arises from the provision of the Services shall be provided to the </w:t>
      </w:r>
      <w:r>
        <w:rPr>
          <w:rFonts w:ascii="Arial" w:hAnsi="Arial" w:cs="Arial"/>
          <w:sz w:val="21"/>
          <w:szCs w:val="21"/>
          <w:lang w:eastAsia="en-GB"/>
        </w:rPr>
        <w:t>Customer</w:t>
      </w:r>
      <w:r w:rsidRPr="001B2B79">
        <w:rPr>
          <w:rFonts w:ascii="Arial" w:hAnsi="Arial" w:cs="Arial"/>
          <w:sz w:val="21"/>
          <w:szCs w:val="21"/>
          <w:lang w:eastAsia="en-GB"/>
        </w:rPr>
        <w:t xml:space="preserve"> on request unless the cost of doing so would exceed the appropriate limit prescribed under section 12 of the FOIA. The </w:t>
      </w:r>
      <w:r>
        <w:rPr>
          <w:rFonts w:ascii="Arial" w:hAnsi="Arial" w:cs="Arial"/>
          <w:sz w:val="21"/>
          <w:szCs w:val="21"/>
          <w:lang w:eastAsia="en-GB"/>
        </w:rPr>
        <w:t>Customer may disclose such I</w:t>
      </w:r>
      <w:r w:rsidRPr="001B2B79">
        <w:rPr>
          <w:rFonts w:ascii="Arial" w:hAnsi="Arial" w:cs="Arial"/>
          <w:sz w:val="21"/>
          <w:szCs w:val="21"/>
          <w:lang w:eastAsia="en-GB"/>
        </w:rPr>
        <w:t xml:space="preserve">nformation under the FOIA and the EIRs and may (except for Commercially Sensitive Information, Confidential Information (subject to clause </w:t>
      </w:r>
      <w:r>
        <w:rPr>
          <w:rFonts w:ascii="Arial" w:hAnsi="Arial" w:cs="Arial"/>
          <w:sz w:val="21"/>
          <w:szCs w:val="21"/>
          <w:lang w:eastAsia="en-GB"/>
        </w:rPr>
        <w:t>E2.6</w:t>
      </w:r>
      <w:r w:rsidRPr="001B2B79">
        <w:rPr>
          <w:rFonts w:ascii="Arial" w:hAnsi="Arial" w:cs="Arial"/>
          <w:sz w:val="21"/>
          <w:szCs w:val="21"/>
          <w:lang w:eastAsia="en-GB"/>
        </w:rPr>
        <w:t xml:space="preserve">(c)) and </w:t>
      </w:r>
      <w:r w:rsidR="009E2833">
        <w:rPr>
          <w:rFonts w:ascii="Arial" w:hAnsi="Arial" w:cs="Arial"/>
          <w:sz w:val="21"/>
          <w:szCs w:val="21"/>
          <w:lang w:eastAsia="en-GB"/>
        </w:rPr>
        <w:t>E11</w:t>
      </w:r>
      <w:r w:rsidRPr="001B2B79">
        <w:rPr>
          <w:rFonts w:ascii="Arial" w:hAnsi="Arial" w:cs="Arial"/>
          <w:sz w:val="21"/>
          <w:szCs w:val="21"/>
          <w:lang w:eastAsia="en-GB"/>
        </w:rPr>
        <w:t xml:space="preserve">) publish such Information. The Supplier shall provide to the </w:t>
      </w:r>
      <w:r>
        <w:rPr>
          <w:rFonts w:ascii="Arial" w:hAnsi="Arial" w:cs="Arial"/>
          <w:sz w:val="21"/>
          <w:szCs w:val="21"/>
          <w:lang w:eastAsia="en-GB"/>
        </w:rPr>
        <w:t>Customer</w:t>
      </w:r>
      <w:r w:rsidRPr="001B2B79">
        <w:rPr>
          <w:rFonts w:ascii="Arial" w:hAnsi="Arial" w:cs="Arial"/>
          <w:sz w:val="21"/>
          <w:szCs w:val="21"/>
          <w:lang w:eastAsia="en-GB"/>
        </w:rPr>
        <w:t xml:space="preserve"> within </w:t>
      </w:r>
      <w:r>
        <w:rPr>
          <w:rFonts w:ascii="Arial" w:hAnsi="Arial" w:cs="Arial"/>
          <w:sz w:val="21"/>
          <w:szCs w:val="21"/>
          <w:lang w:eastAsia="en-GB"/>
        </w:rPr>
        <w:t>five (</w:t>
      </w:r>
      <w:r w:rsidRPr="001B2B79">
        <w:rPr>
          <w:rFonts w:ascii="Arial" w:hAnsi="Arial" w:cs="Arial"/>
          <w:sz w:val="21"/>
          <w:szCs w:val="21"/>
          <w:lang w:eastAsia="en-GB"/>
        </w:rPr>
        <w:t>5</w:t>
      </w:r>
      <w:r>
        <w:rPr>
          <w:rFonts w:ascii="Arial" w:hAnsi="Arial" w:cs="Arial"/>
          <w:sz w:val="21"/>
          <w:szCs w:val="21"/>
          <w:lang w:eastAsia="en-GB"/>
        </w:rPr>
        <w:t>)</w:t>
      </w:r>
      <w:r w:rsidRPr="001B2B79">
        <w:rPr>
          <w:rFonts w:ascii="Arial" w:hAnsi="Arial" w:cs="Arial"/>
          <w:sz w:val="21"/>
          <w:szCs w:val="21"/>
          <w:lang w:eastAsia="en-GB"/>
        </w:rPr>
        <w:t xml:space="preserve"> </w:t>
      </w:r>
      <w:r>
        <w:rPr>
          <w:rFonts w:ascii="Arial" w:hAnsi="Arial" w:cs="Arial"/>
          <w:sz w:val="21"/>
          <w:szCs w:val="21"/>
          <w:lang w:eastAsia="en-GB"/>
        </w:rPr>
        <w:t>Working D</w:t>
      </w:r>
      <w:r w:rsidRPr="001B2B79">
        <w:rPr>
          <w:rFonts w:ascii="Arial" w:hAnsi="Arial" w:cs="Arial"/>
          <w:sz w:val="21"/>
          <w:szCs w:val="21"/>
          <w:lang w:eastAsia="en-GB"/>
        </w:rPr>
        <w:t xml:space="preserve">ays (or such other period as the </w:t>
      </w:r>
      <w:r>
        <w:rPr>
          <w:rFonts w:ascii="Arial" w:hAnsi="Arial" w:cs="Arial"/>
          <w:sz w:val="21"/>
          <w:szCs w:val="21"/>
          <w:lang w:eastAsia="en-GB"/>
        </w:rPr>
        <w:t>Customer</w:t>
      </w:r>
      <w:r w:rsidRPr="001B2B79">
        <w:rPr>
          <w:rFonts w:ascii="Arial" w:hAnsi="Arial" w:cs="Arial"/>
          <w:sz w:val="21"/>
          <w:szCs w:val="21"/>
          <w:lang w:eastAsia="en-GB"/>
        </w:rPr>
        <w:t xml:space="preserve"> may reasonably specify) any such Information requested by the </w:t>
      </w:r>
      <w:r>
        <w:rPr>
          <w:rFonts w:ascii="Arial" w:hAnsi="Arial" w:cs="Arial"/>
          <w:sz w:val="21"/>
          <w:szCs w:val="21"/>
          <w:lang w:eastAsia="en-GB"/>
        </w:rPr>
        <w:t>Customer</w:t>
      </w:r>
      <w:r w:rsidRPr="001B2B79">
        <w:rPr>
          <w:rFonts w:ascii="Arial" w:hAnsi="Arial" w:cs="Arial"/>
          <w:sz w:val="21"/>
          <w:szCs w:val="21"/>
          <w:lang w:eastAsia="en-GB"/>
        </w:rPr>
        <w:t>.</w:t>
      </w:r>
    </w:p>
    <w:p w14:paraId="283371A2" w14:textId="77777777" w:rsidR="00AC4B5E" w:rsidRDefault="00AC4B5E" w:rsidP="005C5CA1">
      <w:pPr>
        <w:pStyle w:val="Default"/>
        <w:widowControl w:val="0"/>
        <w:ind w:left="851" w:hanging="851"/>
        <w:jc w:val="both"/>
        <w:rPr>
          <w:rFonts w:ascii="Arial" w:hAnsi="Arial" w:cs="Arial"/>
          <w:sz w:val="21"/>
          <w:szCs w:val="21"/>
        </w:rPr>
      </w:pPr>
    </w:p>
    <w:p w14:paraId="589B1F9A" w14:textId="77777777"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7</w:t>
      </w:r>
      <w:r w:rsidRPr="002E6975">
        <w:rPr>
          <w:rFonts w:ascii="Arial" w:hAnsi="Arial" w:cs="Arial"/>
          <w:sz w:val="21"/>
          <w:szCs w:val="21"/>
        </w:rPr>
        <w:tab/>
        <w:t xml:space="preserve">The </w:t>
      </w:r>
      <w:r w:rsidR="00F27068" w:rsidRPr="002E6975">
        <w:rPr>
          <w:rFonts w:ascii="Arial" w:hAnsi="Arial" w:cs="Arial"/>
          <w:sz w:val="21"/>
          <w:szCs w:val="21"/>
        </w:rPr>
        <w:t>Supplier</w:t>
      </w:r>
      <w:r w:rsidRPr="002E6975">
        <w:rPr>
          <w:rFonts w:ascii="Arial" w:hAnsi="Arial" w:cs="Arial"/>
          <w:sz w:val="21"/>
          <w:szCs w:val="21"/>
        </w:rPr>
        <w:t xml:space="preserve"> acknowledges that the C</w:t>
      </w:r>
      <w:r w:rsidR="00B5346D">
        <w:rPr>
          <w:rFonts w:ascii="Arial" w:hAnsi="Arial" w:cs="Arial"/>
          <w:sz w:val="21"/>
          <w:szCs w:val="21"/>
        </w:rPr>
        <w:t>ustomer</w:t>
      </w:r>
      <w:r w:rsidRPr="002E6975">
        <w:rPr>
          <w:rFonts w:ascii="Arial" w:hAnsi="Arial" w:cs="Arial"/>
          <w:sz w:val="21"/>
          <w:szCs w:val="21"/>
        </w:rPr>
        <w:t xml:space="preserve"> is subject to the requirements of the FOIA and the Environmental Information Regulations and shall assist and cooperate with the C</w:t>
      </w:r>
      <w:r w:rsidR="00B5346D">
        <w:rPr>
          <w:rFonts w:ascii="Arial" w:hAnsi="Arial" w:cs="Arial"/>
          <w:sz w:val="21"/>
          <w:szCs w:val="21"/>
        </w:rPr>
        <w:t>ustomer</w:t>
      </w:r>
      <w:r w:rsidRPr="002E6975">
        <w:rPr>
          <w:rFonts w:ascii="Arial" w:hAnsi="Arial" w:cs="Arial"/>
          <w:sz w:val="21"/>
          <w:szCs w:val="21"/>
        </w:rPr>
        <w:t xml:space="preserve"> to enable the C</w:t>
      </w:r>
      <w:r w:rsidR="00B5346D">
        <w:rPr>
          <w:rFonts w:ascii="Arial" w:hAnsi="Arial" w:cs="Arial"/>
          <w:sz w:val="21"/>
          <w:szCs w:val="21"/>
        </w:rPr>
        <w:t>ustomer</w:t>
      </w:r>
      <w:r w:rsidRPr="002E6975">
        <w:rPr>
          <w:rFonts w:ascii="Arial" w:hAnsi="Arial" w:cs="Arial"/>
          <w:sz w:val="21"/>
          <w:szCs w:val="21"/>
        </w:rPr>
        <w:t xml:space="preserve"> to comply with its Information disclosure obligations. </w:t>
      </w:r>
    </w:p>
    <w:p w14:paraId="52184949" w14:textId="77777777" w:rsidR="00296CB4" w:rsidRPr="002E6975" w:rsidRDefault="00296CB4" w:rsidP="005C5CA1">
      <w:pPr>
        <w:pStyle w:val="Default"/>
        <w:widowControl w:val="0"/>
        <w:ind w:left="851" w:hanging="851"/>
        <w:jc w:val="both"/>
        <w:rPr>
          <w:rFonts w:ascii="Arial" w:hAnsi="Arial" w:cs="Arial"/>
          <w:sz w:val="21"/>
          <w:szCs w:val="21"/>
        </w:rPr>
      </w:pPr>
    </w:p>
    <w:p w14:paraId="08C05668" w14:textId="77777777" w:rsidR="000D52BB"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8</w:t>
      </w:r>
      <w:r w:rsidRPr="002E6975">
        <w:rPr>
          <w:rFonts w:ascii="Arial" w:hAnsi="Arial" w:cs="Arial"/>
          <w:sz w:val="21"/>
          <w:szCs w:val="21"/>
        </w:rPr>
        <w:tab/>
      </w:r>
      <w:r w:rsidR="000D52BB" w:rsidRPr="002E6975">
        <w:rPr>
          <w:rFonts w:ascii="Arial" w:hAnsi="Arial" w:cs="Arial"/>
          <w:sz w:val="21"/>
          <w:szCs w:val="21"/>
        </w:rPr>
        <w:t xml:space="preserve">The </w:t>
      </w:r>
      <w:r w:rsidR="000D52BB">
        <w:rPr>
          <w:rFonts w:ascii="Arial" w:hAnsi="Arial" w:cs="Arial"/>
          <w:sz w:val="21"/>
          <w:szCs w:val="21"/>
        </w:rPr>
        <w:t>Supplier</w:t>
      </w:r>
      <w:r w:rsidR="000D52BB" w:rsidRPr="002E6975">
        <w:rPr>
          <w:rFonts w:ascii="Arial" w:hAnsi="Arial" w:cs="Arial"/>
          <w:sz w:val="21"/>
          <w:szCs w:val="21"/>
        </w:rPr>
        <w:t xml:space="preserve"> shall and shall procure that any Sub-Contractors shall</w:t>
      </w:r>
      <w:r w:rsidR="000D52BB">
        <w:rPr>
          <w:rFonts w:ascii="Arial" w:hAnsi="Arial" w:cs="Arial"/>
          <w:sz w:val="21"/>
          <w:szCs w:val="21"/>
        </w:rPr>
        <w:t>:-</w:t>
      </w:r>
    </w:p>
    <w:p w14:paraId="55BF81F0" w14:textId="77777777" w:rsidR="000D52BB" w:rsidRDefault="000D52BB" w:rsidP="000D52BB">
      <w:pPr>
        <w:pStyle w:val="Default"/>
        <w:widowControl w:val="0"/>
        <w:ind w:left="720" w:hanging="720"/>
        <w:jc w:val="both"/>
        <w:rPr>
          <w:rFonts w:ascii="Arial" w:hAnsi="Arial" w:cs="Arial"/>
          <w:sz w:val="21"/>
          <w:szCs w:val="21"/>
        </w:rPr>
      </w:pPr>
    </w:p>
    <w:p w14:paraId="2EE8A9D5" w14:textId="77777777" w:rsidR="000D52BB" w:rsidRPr="002E6975" w:rsidRDefault="000D52BB" w:rsidP="004A56DB">
      <w:pPr>
        <w:pStyle w:val="Default"/>
        <w:widowControl w:val="0"/>
        <w:numPr>
          <w:ilvl w:val="0"/>
          <w:numId w:val="24"/>
        </w:numPr>
        <w:ind w:left="1276" w:hanging="425"/>
        <w:jc w:val="both"/>
        <w:rPr>
          <w:rFonts w:ascii="Arial" w:hAnsi="Arial" w:cs="Arial"/>
          <w:sz w:val="21"/>
          <w:szCs w:val="21"/>
        </w:rPr>
      </w:pPr>
      <w:r w:rsidRPr="002E6975">
        <w:rPr>
          <w:rFonts w:ascii="Arial" w:hAnsi="Arial" w:cs="Arial"/>
          <w:sz w:val="21"/>
          <w:szCs w:val="21"/>
        </w:rPr>
        <w:t>transfer to the C</w:t>
      </w:r>
      <w:r>
        <w:rPr>
          <w:rFonts w:ascii="Arial" w:hAnsi="Arial" w:cs="Arial"/>
          <w:sz w:val="21"/>
          <w:szCs w:val="21"/>
        </w:rPr>
        <w:t xml:space="preserve">ustomer </w:t>
      </w:r>
      <w:r w:rsidRPr="002E6975">
        <w:rPr>
          <w:rFonts w:ascii="Arial" w:hAnsi="Arial" w:cs="Arial"/>
          <w:sz w:val="21"/>
          <w:szCs w:val="21"/>
        </w:rPr>
        <w:t>all Requests for Information that it receives as soon as practicable and in any event within two (2) Working Days of receiving a Request for Information</w:t>
      </w:r>
      <w:r>
        <w:rPr>
          <w:rFonts w:ascii="Arial" w:hAnsi="Arial" w:cs="Arial"/>
          <w:sz w:val="21"/>
          <w:szCs w:val="21"/>
        </w:rPr>
        <w:t>;</w:t>
      </w:r>
    </w:p>
    <w:p w14:paraId="2EC81B75" w14:textId="77777777" w:rsidR="000D52BB" w:rsidRPr="002E6975" w:rsidRDefault="000D52BB" w:rsidP="005C5CA1">
      <w:pPr>
        <w:pStyle w:val="Default"/>
        <w:widowControl w:val="0"/>
        <w:ind w:left="720" w:hanging="425"/>
        <w:jc w:val="both"/>
        <w:rPr>
          <w:rFonts w:ascii="Arial" w:hAnsi="Arial" w:cs="Arial"/>
          <w:sz w:val="21"/>
          <w:szCs w:val="21"/>
        </w:rPr>
      </w:pPr>
    </w:p>
    <w:p w14:paraId="4DD2317E" w14:textId="77777777" w:rsidR="000D52BB" w:rsidRPr="002E6975" w:rsidRDefault="000D52BB" w:rsidP="005C5CA1">
      <w:pPr>
        <w:pStyle w:val="Default"/>
        <w:widowControl w:val="0"/>
        <w:ind w:left="1276" w:hanging="425"/>
        <w:jc w:val="both"/>
        <w:rPr>
          <w:rFonts w:ascii="Arial" w:hAnsi="Arial" w:cs="Arial"/>
          <w:sz w:val="21"/>
          <w:szCs w:val="21"/>
        </w:rPr>
      </w:pPr>
      <w:r>
        <w:rPr>
          <w:rFonts w:ascii="Arial" w:hAnsi="Arial" w:cs="Arial"/>
          <w:sz w:val="21"/>
          <w:szCs w:val="21"/>
        </w:rPr>
        <w:t>(b</w:t>
      </w:r>
      <w:r w:rsidRPr="002E6975">
        <w:rPr>
          <w:rFonts w:ascii="Arial" w:hAnsi="Arial" w:cs="Arial"/>
          <w:sz w:val="21"/>
          <w:szCs w:val="21"/>
        </w:rPr>
        <w:t>)</w:t>
      </w:r>
      <w:r w:rsidRPr="002E6975">
        <w:rPr>
          <w:rFonts w:ascii="Arial" w:hAnsi="Arial" w:cs="Arial"/>
          <w:sz w:val="21"/>
          <w:szCs w:val="21"/>
        </w:rPr>
        <w:tab/>
        <w:t>provide the C</w:t>
      </w:r>
      <w:r>
        <w:rPr>
          <w:rFonts w:ascii="Arial" w:hAnsi="Arial" w:cs="Arial"/>
          <w:sz w:val="21"/>
          <w:szCs w:val="21"/>
        </w:rPr>
        <w:t>ustomer</w:t>
      </w:r>
      <w:r w:rsidRPr="002E6975">
        <w:rPr>
          <w:rFonts w:ascii="Arial" w:hAnsi="Arial" w:cs="Arial"/>
          <w:sz w:val="21"/>
          <w:szCs w:val="21"/>
        </w:rPr>
        <w:t xml:space="preserve"> with a copy of all Information in its possession, or power in the form that the C</w:t>
      </w:r>
      <w:r>
        <w:rPr>
          <w:rFonts w:ascii="Arial" w:hAnsi="Arial" w:cs="Arial"/>
          <w:sz w:val="21"/>
          <w:szCs w:val="21"/>
        </w:rPr>
        <w:t>ustomer</w:t>
      </w:r>
      <w:r w:rsidRPr="002E6975">
        <w:rPr>
          <w:rFonts w:ascii="Arial" w:hAnsi="Arial" w:cs="Arial"/>
          <w:sz w:val="21"/>
          <w:szCs w:val="21"/>
        </w:rPr>
        <w:t xml:space="preserve"> requires within five (5) Working Days (or such other period as the C</w:t>
      </w:r>
      <w:r>
        <w:rPr>
          <w:rFonts w:ascii="Arial" w:hAnsi="Arial" w:cs="Arial"/>
          <w:sz w:val="21"/>
          <w:szCs w:val="21"/>
        </w:rPr>
        <w:t>ustomer</w:t>
      </w:r>
      <w:r w:rsidRPr="002E6975">
        <w:rPr>
          <w:rFonts w:ascii="Arial" w:hAnsi="Arial" w:cs="Arial"/>
          <w:sz w:val="21"/>
          <w:szCs w:val="21"/>
        </w:rPr>
        <w:t xml:space="preserve"> may specify) of the C</w:t>
      </w:r>
      <w:r>
        <w:rPr>
          <w:rFonts w:ascii="Arial" w:hAnsi="Arial" w:cs="Arial"/>
          <w:sz w:val="21"/>
          <w:szCs w:val="21"/>
        </w:rPr>
        <w:t>ustomer</w:t>
      </w:r>
      <w:r w:rsidRPr="002E6975">
        <w:rPr>
          <w:rFonts w:ascii="Arial" w:hAnsi="Arial" w:cs="Arial"/>
          <w:sz w:val="21"/>
          <w:szCs w:val="21"/>
        </w:rPr>
        <w:t xml:space="preserve">'s request; and </w:t>
      </w:r>
    </w:p>
    <w:p w14:paraId="13C18E63" w14:textId="77777777" w:rsidR="000D52BB" w:rsidRPr="002E6975" w:rsidRDefault="000D52BB" w:rsidP="005C5CA1">
      <w:pPr>
        <w:pStyle w:val="Default"/>
        <w:widowControl w:val="0"/>
        <w:ind w:left="1276" w:hanging="425"/>
        <w:jc w:val="both"/>
        <w:rPr>
          <w:rFonts w:ascii="Arial" w:hAnsi="Arial" w:cs="Arial"/>
          <w:sz w:val="21"/>
          <w:szCs w:val="21"/>
        </w:rPr>
      </w:pPr>
    </w:p>
    <w:p w14:paraId="038016C1" w14:textId="77777777" w:rsidR="000D52BB" w:rsidRPr="002E6975" w:rsidRDefault="000D52BB" w:rsidP="005C5CA1">
      <w:pPr>
        <w:pStyle w:val="Default"/>
        <w:widowControl w:val="0"/>
        <w:ind w:left="1276" w:hanging="425"/>
        <w:jc w:val="both"/>
        <w:rPr>
          <w:rFonts w:ascii="Arial" w:hAnsi="Arial" w:cs="Arial"/>
          <w:sz w:val="21"/>
          <w:szCs w:val="21"/>
        </w:rPr>
      </w:pPr>
      <w:r>
        <w:rPr>
          <w:rFonts w:ascii="Arial" w:hAnsi="Arial" w:cs="Arial"/>
          <w:sz w:val="21"/>
          <w:szCs w:val="21"/>
        </w:rPr>
        <w:t>(c</w:t>
      </w:r>
      <w:r w:rsidRPr="002E6975">
        <w:rPr>
          <w:rFonts w:ascii="Arial" w:hAnsi="Arial" w:cs="Arial"/>
          <w:sz w:val="21"/>
          <w:szCs w:val="21"/>
        </w:rPr>
        <w:t>)</w:t>
      </w:r>
      <w:r w:rsidRPr="002E6975">
        <w:rPr>
          <w:rFonts w:ascii="Arial" w:hAnsi="Arial" w:cs="Arial"/>
          <w:sz w:val="21"/>
          <w:szCs w:val="21"/>
        </w:rPr>
        <w:tab/>
        <w:t>provide all necessary assistance as reasonably requested by the C</w:t>
      </w:r>
      <w:r>
        <w:rPr>
          <w:rFonts w:ascii="Arial" w:hAnsi="Arial" w:cs="Arial"/>
          <w:sz w:val="21"/>
          <w:szCs w:val="21"/>
        </w:rPr>
        <w:t>ustomer</w:t>
      </w:r>
      <w:r w:rsidRPr="002E6975">
        <w:rPr>
          <w:rFonts w:ascii="Arial" w:hAnsi="Arial" w:cs="Arial"/>
          <w:sz w:val="21"/>
          <w:szCs w:val="21"/>
        </w:rPr>
        <w:t xml:space="preserve"> to enable the C</w:t>
      </w:r>
      <w:r>
        <w:rPr>
          <w:rFonts w:ascii="Arial" w:hAnsi="Arial" w:cs="Arial"/>
          <w:sz w:val="21"/>
          <w:szCs w:val="21"/>
        </w:rPr>
        <w:t>ustomer</w:t>
      </w:r>
      <w:r w:rsidRPr="002E6975">
        <w:rPr>
          <w:rFonts w:ascii="Arial" w:hAnsi="Arial" w:cs="Arial"/>
          <w:sz w:val="21"/>
          <w:szCs w:val="21"/>
        </w:rPr>
        <w:t xml:space="preserve"> to respond to the Request for Information within the time for compliance set out in section 10 of the FOIA or Regulation 5 of the Environmental Information Regulations. </w:t>
      </w:r>
    </w:p>
    <w:p w14:paraId="63F592B9" w14:textId="77777777" w:rsidR="00296CB4" w:rsidRPr="002E6975" w:rsidRDefault="00296CB4" w:rsidP="005C5CA1">
      <w:pPr>
        <w:pStyle w:val="Default"/>
        <w:widowControl w:val="0"/>
        <w:ind w:left="720" w:hanging="425"/>
        <w:jc w:val="both"/>
        <w:rPr>
          <w:rFonts w:ascii="Arial" w:hAnsi="Arial" w:cs="Arial"/>
          <w:sz w:val="21"/>
          <w:szCs w:val="21"/>
        </w:rPr>
      </w:pPr>
    </w:p>
    <w:p w14:paraId="5F0AAE47" w14:textId="77777777"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9</w:t>
      </w:r>
      <w:r w:rsidRPr="002E6975">
        <w:rPr>
          <w:rFonts w:ascii="Arial" w:hAnsi="Arial" w:cs="Arial"/>
          <w:sz w:val="21"/>
          <w:szCs w:val="21"/>
        </w:rPr>
        <w:tab/>
        <w:t>The C</w:t>
      </w:r>
      <w:r w:rsidR="0017353C">
        <w:rPr>
          <w:rFonts w:ascii="Arial" w:hAnsi="Arial" w:cs="Arial"/>
          <w:sz w:val="21"/>
          <w:szCs w:val="21"/>
        </w:rPr>
        <w:t>ustomer</w:t>
      </w:r>
      <w:r w:rsidRPr="002E6975">
        <w:rPr>
          <w:rFonts w:ascii="Arial" w:hAnsi="Arial" w:cs="Arial"/>
          <w:sz w:val="21"/>
          <w:szCs w:val="21"/>
        </w:rPr>
        <w:t xml:space="preserve"> shall be responsible for determining in its absolute discretion and notwithstanding any other provision in this </w:t>
      </w:r>
      <w:r w:rsidR="0089420A" w:rsidRPr="002E6975">
        <w:rPr>
          <w:rFonts w:ascii="Arial" w:hAnsi="Arial" w:cs="Arial"/>
          <w:sz w:val="21"/>
          <w:szCs w:val="21"/>
        </w:rPr>
        <w:t>Contract</w:t>
      </w:r>
      <w:r w:rsidRPr="002E6975">
        <w:rPr>
          <w:rFonts w:ascii="Arial" w:hAnsi="Arial" w:cs="Arial"/>
          <w:sz w:val="21"/>
          <w:szCs w:val="21"/>
        </w:rPr>
        <w:t xml:space="preserve"> or any other agreement whether the Commercially Sensitive Information and/or any other Information is exempt from disclosure in accordance with the provisions of the FOIA or the Environmental Informati</w:t>
      </w:r>
      <w:r w:rsidR="00A53ED1">
        <w:rPr>
          <w:rFonts w:ascii="Arial" w:hAnsi="Arial" w:cs="Arial"/>
          <w:sz w:val="21"/>
          <w:szCs w:val="21"/>
        </w:rPr>
        <w:t>on Regulations.</w:t>
      </w:r>
    </w:p>
    <w:p w14:paraId="37CCC949" w14:textId="77777777" w:rsidR="00296CB4" w:rsidRPr="002E6975" w:rsidRDefault="00296CB4" w:rsidP="005C5CA1">
      <w:pPr>
        <w:pStyle w:val="Default"/>
        <w:widowControl w:val="0"/>
        <w:ind w:left="851" w:hanging="851"/>
        <w:jc w:val="both"/>
        <w:rPr>
          <w:rFonts w:ascii="Arial" w:hAnsi="Arial" w:cs="Arial"/>
          <w:sz w:val="21"/>
          <w:szCs w:val="21"/>
        </w:rPr>
      </w:pPr>
    </w:p>
    <w:p w14:paraId="4652DA26" w14:textId="77777777"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10</w:t>
      </w:r>
      <w:r w:rsidRPr="002E6975">
        <w:rPr>
          <w:rFonts w:ascii="Arial" w:hAnsi="Arial" w:cs="Arial"/>
          <w:sz w:val="21"/>
          <w:szCs w:val="21"/>
        </w:rPr>
        <w:tab/>
        <w:t xml:space="preserve">In no event shall the </w:t>
      </w:r>
      <w:r w:rsidR="005067E3" w:rsidRPr="002E6975">
        <w:rPr>
          <w:rFonts w:ascii="Arial" w:hAnsi="Arial" w:cs="Arial"/>
          <w:sz w:val="21"/>
          <w:szCs w:val="21"/>
        </w:rPr>
        <w:t>Supplier</w:t>
      </w:r>
      <w:r w:rsidRPr="002E6975">
        <w:rPr>
          <w:rFonts w:ascii="Arial" w:hAnsi="Arial" w:cs="Arial"/>
          <w:sz w:val="21"/>
          <w:szCs w:val="21"/>
        </w:rPr>
        <w:t xml:space="preserve"> respond directly to a Request for Information unless expressly </w:t>
      </w:r>
      <w:r w:rsidRPr="00151A33">
        <w:rPr>
          <w:rFonts w:ascii="Arial" w:hAnsi="Arial"/>
          <w:sz w:val="21"/>
          <w:lang w:val="en-GB"/>
        </w:rPr>
        <w:t>authorised</w:t>
      </w:r>
      <w:r w:rsidRPr="002E6975">
        <w:rPr>
          <w:rFonts w:ascii="Arial" w:hAnsi="Arial" w:cs="Arial"/>
          <w:sz w:val="21"/>
          <w:szCs w:val="21"/>
        </w:rPr>
        <w:t xml:space="preserve"> to do so by the C</w:t>
      </w:r>
      <w:r w:rsidR="0017353C">
        <w:rPr>
          <w:rFonts w:ascii="Arial" w:hAnsi="Arial" w:cs="Arial"/>
          <w:sz w:val="21"/>
          <w:szCs w:val="21"/>
        </w:rPr>
        <w:t>ustomer</w:t>
      </w:r>
      <w:r w:rsidRPr="002E6975">
        <w:rPr>
          <w:rFonts w:ascii="Arial" w:hAnsi="Arial" w:cs="Arial"/>
          <w:sz w:val="21"/>
          <w:szCs w:val="21"/>
        </w:rPr>
        <w:t xml:space="preserve">. </w:t>
      </w:r>
    </w:p>
    <w:p w14:paraId="7387BB78" w14:textId="77777777" w:rsidR="00296CB4" w:rsidRPr="002E6975" w:rsidRDefault="00296CB4" w:rsidP="005C5CA1">
      <w:pPr>
        <w:pStyle w:val="Default"/>
        <w:widowControl w:val="0"/>
        <w:ind w:left="851" w:hanging="851"/>
        <w:jc w:val="both"/>
        <w:rPr>
          <w:rFonts w:ascii="Arial" w:hAnsi="Arial" w:cs="Arial"/>
          <w:sz w:val="21"/>
          <w:szCs w:val="21"/>
        </w:rPr>
      </w:pPr>
    </w:p>
    <w:p w14:paraId="392FD85D" w14:textId="77777777"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11</w:t>
      </w:r>
      <w:r w:rsidRPr="002E6975">
        <w:rPr>
          <w:rFonts w:ascii="Arial" w:hAnsi="Arial" w:cs="Arial"/>
          <w:sz w:val="21"/>
          <w:szCs w:val="21"/>
        </w:rPr>
        <w:tab/>
        <w:t xml:space="preserve">The </w:t>
      </w:r>
      <w:r w:rsidR="005067E3" w:rsidRPr="002E6975">
        <w:rPr>
          <w:rFonts w:ascii="Arial" w:hAnsi="Arial" w:cs="Arial"/>
          <w:sz w:val="21"/>
          <w:szCs w:val="21"/>
        </w:rPr>
        <w:t>Supplier</w:t>
      </w:r>
      <w:r w:rsidRPr="002E6975">
        <w:rPr>
          <w:rFonts w:ascii="Arial" w:hAnsi="Arial" w:cs="Arial"/>
          <w:sz w:val="21"/>
          <w:szCs w:val="21"/>
        </w:rPr>
        <w:t xml:space="preserve"> acknowledges that (notwithstanding the provisions of Clause </w:t>
      </w:r>
      <w:r w:rsidR="00772B13" w:rsidRPr="002E6975">
        <w:rPr>
          <w:rFonts w:ascii="Arial" w:hAnsi="Arial" w:cs="Arial"/>
          <w:sz w:val="21"/>
          <w:szCs w:val="21"/>
        </w:rPr>
        <w:t>E</w:t>
      </w:r>
      <w:r w:rsidR="009F20BF">
        <w:rPr>
          <w:rFonts w:ascii="Arial" w:hAnsi="Arial" w:cs="Arial"/>
          <w:sz w:val="21"/>
          <w:szCs w:val="21"/>
        </w:rPr>
        <w:t>3</w:t>
      </w:r>
      <w:r w:rsidR="00772B13" w:rsidRPr="002E6975">
        <w:rPr>
          <w:rFonts w:ascii="Arial" w:hAnsi="Arial" w:cs="Arial"/>
          <w:sz w:val="21"/>
          <w:szCs w:val="21"/>
        </w:rPr>
        <w:t>.</w:t>
      </w:r>
      <w:r w:rsidR="009E2833">
        <w:rPr>
          <w:rFonts w:ascii="Arial" w:hAnsi="Arial" w:cs="Arial"/>
          <w:sz w:val="21"/>
          <w:szCs w:val="21"/>
        </w:rPr>
        <w:t>7</w:t>
      </w:r>
      <w:r w:rsidRPr="002E6975">
        <w:rPr>
          <w:rFonts w:ascii="Arial" w:hAnsi="Arial" w:cs="Arial"/>
          <w:sz w:val="21"/>
          <w:szCs w:val="21"/>
        </w:rPr>
        <w:t>) the C</w:t>
      </w:r>
      <w:r w:rsidR="0017353C">
        <w:rPr>
          <w:rFonts w:ascii="Arial" w:hAnsi="Arial" w:cs="Arial"/>
          <w:sz w:val="21"/>
          <w:szCs w:val="21"/>
        </w:rPr>
        <w:t>ustomer</w:t>
      </w:r>
      <w:r w:rsidRPr="002E6975">
        <w:rPr>
          <w:rFonts w:ascii="Arial" w:hAnsi="Arial" w:cs="Arial"/>
          <w:sz w:val="21"/>
          <w:szCs w:val="21"/>
        </w:rPr>
        <w:t xml:space="preserve"> may, acting in accordance with the Secretary of State for Constitutional Affairs Code of Practice on the Discharge of the Functions of Public Authorities under </w:t>
      </w:r>
      <w:r w:rsidR="000D52BB">
        <w:rPr>
          <w:rFonts w:ascii="Arial" w:hAnsi="Arial" w:cs="Arial"/>
          <w:sz w:val="21"/>
          <w:szCs w:val="21"/>
        </w:rPr>
        <w:t>section 45</w:t>
      </w:r>
      <w:r w:rsidRPr="002E6975">
        <w:rPr>
          <w:rFonts w:ascii="Arial" w:hAnsi="Arial" w:cs="Arial"/>
          <w:sz w:val="21"/>
          <w:szCs w:val="21"/>
        </w:rPr>
        <w:t xml:space="preserve"> of the Freedom of Information Act 2000 (“the Code”), be obliged under the FOIA, or the Environmental Information Regulations to disclose information concerning the </w:t>
      </w:r>
      <w:r w:rsidR="00040798" w:rsidRPr="002E6975">
        <w:rPr>
          <w:rFonts w:ascii="Arial" w:hAnsi="Arial" w:cs="Arial"/>
          <w:sz w:val="21"/>
          <w:szCs w:val="21"/>
        </w:rPr>
        <w:t>Supplier</w:t>
      </w:r>
      <w:r w:rsidRPr="002E6975">
        <w:rPr>
          <w:rFonts w:ascii="Arial" w:hAnsi="Arial" w:cs="Arial"/>
          <w:sz w:val="21"/>
          <w:szCs w:val="21"/>
        </w:rPr>
        <w:t xml:space="preserve"> or the Services in certain circumstances:</w:t>
      </w:r>
      <w:r w:rsidR="001877F4">
        <w:rPr>
          <w:rFonts w:ascii="Arial" w:hAnsi="Arial" w:cs="Arial"/>
          <w:sz w:val="21"/>
          <w:szCs w:val="21"/>
        </w:rPr>
        <w:t>-</w:t>
      </w:r>
      <w:r w:rsidRPr="002E6975">
        <w:rPr>
          <w:rFonts w:ascii="Arial" w:hAnsi="Arial" w:cs="Arial"/>
          <w:sz w:val="21"/>
          <w:szCs w:val="21"/>
        </w:rPr>
        <w:t xml:space="preserve"> </w:t>
      </w:r>
    </w:p>
    <w:p w14:paraId="7B8C45AB" w14:textId="77777777" w:rsidR="00296CB4" w:rsidRPr="002E6975" w:rsidRDefault="00296CB4" w:rsidP="00DE6FC4">
      <w:pPr>
        <w:pStyle w:val="Default"/>
        <w:widowControl w:val="0"/>
        <w:ind w:left="1440" w:hanging="1440"/>
        <w:jc w:val="both"/>
        <w:rPr>
          <w:rFonts w:ascii="Arial" w:hAnsi="Arial" w:cs="Arial"/>
          <w:sz w:val="21"/>
          <w:szCs w:val="21"/>
        </w:rPr>
      </w:pPr>
    </w:p>
    <w:p w14:paraId="4F59A1D0" w14:textId="77777777" w:rsidR="00296CB4" w:rsidRPr="002E6975" w:rsidRDefault="00296CB4" w:rsidP="005C5CA1">
      <w:pPr>
        <w:pStyle w:val="Default"/>
        <w:widowControl w:val="0"/>
        <w:numPr>
          <w:ilvl w:val="0"/>
          <w:numId w:val="2"/>
        </w:numPr>
        <w:tabs>
          <w:tab w:val="clear" w:pos="1440"/>
          <w:tab w:val="num" w:pos="-709"/>
        </w:tabs>
        <w:ind w:left="1276" w:hanging="425"/>
        <w:jc w:val="both"/>
        <w:rPr>
          <w:rFonts w:ascii="Arial" w:hAnsi="Arial" w:cs="Arial"/>
          <w:sz w:val="21"/>
          <w:szCs w:val="21"/>
        </w:rPr>
      </w:pPr>
      <w:r w:rsidRPr="002E6975">
        <w:rPr>
          <w:rFonts w:ascii="Arial" w:hAnsi="Arial" w:cs="Arial"/>
          <w:sz w:val="21"/>
          <w:szCs w:val="21"/>
        </w:rPr>
        <w:t xml:space="preserve">without consulting the </w:t>
      </w:r>
      <w:r w:rsidR="005067E3" w:rsidRPr="002E6975">
        <w:rPr>
          <w:rFonts w:ascii="Arial" w:hAnsi="Arial" w:cs="Arial"/>
          <w:sz w:val="21"/>
          <w:szCs w:val="21"/>
        </w:rPr>
        <w:t>Supplier</w:t>
      </w:r>
      <w:r w:rsidRPr="002E6975">
        <w:rPr>
          <w:rFonts w:ascii="Arial" w:hAnsi="Arial" w:cs="Arial"/>
          <w:sz w:val="21"/>
          <w:szCs w:val="21"/>
        </w:rPr>
        <w:t xml:space="preserve">; or </w:t>
      </w:r>
    </w:p>
    <w:p w14:paraId="3CA18998" w14:textId="77777777" w:rsidR="00296CB4" w:rsidRPr="002E6975" w:rsidRDefault="00296CB4" w:rsidP="005C5CA1">
      <w:pPr>
        <w:pStyle w:val="Default"/>
        <w:widowControl w:val="0"/>
        <w:tabs>
          <w:tab w:val="num" w:pos="-709"/>
        </w:tabs>
        <w:ind w:left="1276" w:hanging="425"/>
        <w:jc w:val="both"/>
        <w:rPr>
          <w:rFonts w:ascii="Arial" w:hAnsi="Arial" w:cs="Arial"/>
          <w:sz w:val="21"/>
          <w:szCs w:val="21"/>
        </w:rPr>
      </w:pPr>
    </w:p>
    <w:p w14:paraId="1C286EAD" w14:textId="77777777" w:rsidR="00296CB4" w:rsidRPr="002E6975" w:rsidRDefault="00296CB4" w:rsidP="005C5CA1">
      <w:pPr>
        <w:pStyle w:val="Default"/>
        <w:widowControl w:val="0"/>
        <w:numPr>
          <w:ilvl w:val="0"/>
          <w:numId w:val="2"/>
        </w:numPr>
        <w:tabs>
          <w:tab w:val="clear" w:pos="1440"/>
          <w:tab w:val="num" w:pos="-709"/>
        </w:tabs>
        <w:ind w:left="1276" w:hanging="425"/>
        <w:jc w:val="both"/>
        <w:rPr>
          <w:rFonts w:ascii="Arial" w:hAnsi="Arial" w:cs="Arial"/>
          <w:sz w:val="21"/>
          <w:szCs w:val="21"/>
        </w:rPr>
      </w:pPr>
      <w:r w:rsidRPr="002E6975">
        <w:rPr>
          <w:rFonts w:ascii="Arial" w:hAnsi="Arial" w:cs="Arial"/>
          <w:sz w:val="21"/>
          <w:szCs w:val="21"/>
        </w:rPr>
        <w:t xml:space="preserve">following consultation with the </w:t>
      </w:r>
      <w:r w:rsidR="005067E3" w:rsidRPr="002E6975">
        <w:rPr>
          <w:rFonts w:ascii="Arial" w:hAnsi="Arial" w:cs="Arial"/>
          <w:sz w:val="21"/>
          <w:szCs w:val="21"/>
        </w:rPr>
        <w:t>Supplier</w:t>
      </w:r>
      <w:r w:rsidRPr="002E6975">
        <w:rPr>
          <w:rFonts w:ascii="Arial" w:hAnsi="Arial" w:cs="Arial"/>
          <w:sz w:val="21"/>
          <w:szCs w:val="21"/>
        </w:rPr>
        <w:t xml:space="preserve"> and having taken their views into account; </w:t>
      </w:r>
    </w:p>
    <w:p w14:paraId="562AB03F" w14:textId="77777777" w:rsidR="00296CB4" w:rsidRPr="002E6975" w:rsidRDefault="00296CB4" w:rsidP="005C5CA1">
      <w:pPr>
        <w:pStyle w:val="Default"/>
        <w:widowControl w:val="0"/>
        <w:tabs>
          <w:tab w:val="num" w:pos="-709"/>
        </w:tabs>
        <w:ind w:left="1276" w:hanging="425"/>
        <w:jc w:val="both"/>
        <w:rPr>
          <w:rFonts w:ascii="Arial" w:hAnsi="Arial" w:cs="Arial"/>
          <w:sz w:val="21"/>
          <w:szCs w:val="21"/>
        </w:rPr>
      </w:pPr>
    </w:p>
    <w:p w14:paraId="3EB85314" w14:textId="77777777" w:rsidR="00296CB4" w:rsidRPr="002E6975" w:rsidRDefault="00296CB4" w:rsidP="005C5CA1">
      <w:pPr>
        <w:pStyle w:val="Default"/>
        <w:widowControl w:val="0"/>
        <w:tabs>
          <w:tab w:val="num" w:pos="-709"/>
        </w:tabs>
        <w:ind w:left="851" w:firstLine="11"/>
        <w:jc w:val="both"/>
        <w:rPr>
          <w:rFonts w:ascii="Arial" w:hAnsi="Arial" w:cs="Arial"/>
          <w:sz w:val="21"/>
          <w:szCs w:val="21"/>
        </w:rPr>
      </w:pPr>
      <w:r w:rsidRPr="002E6975">
        <w:rPr>
          <w:rFonts w:ascii="Arial" w:hAnsi="Arial" w:cs="Arial"/>
          <w:sz w:val="21"/>
          <w:szCs w:val="21"/>
        </w:rPr>
        <w:t>provided always that where 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11</w:t>
      </w:r>
      <w:r w:rsidRPr="002E6975">
        <w:rPr>
          <w:rFonts w:ascii="Arial" w:hAnsi="Arial" w:cs="Arial"/>
          <w:sz w:val="21"/>
          <w:szCs w:val="21"/>
        </w:rPr>
        <w:t>(a) applies the C</w:t>
      </w:r>
      <w:r w:rsidR="0017353C">
        <w:rPr>
          <w:rFonts w:ascii="Arial" w:hAnsi="Arial" w:cs="Arial"/>
          <w:sz w:val="21"/>
          <w:szCs w:val="21"/>
        </w:rPr>
        <w:t>ustomer</w:t>
      </w:r>
      <w:r w:rsidRPr="002E6975">
        <w:rPr>
          <w:rFonts w:ascii="Arial" w:hAnsi="Arial" w:cs="Arial"/>
          <w:sz w:val="21"/>
          <w:szCs w:val="21"/>
        </w:rPr>
        <w:t xml:space="preserve"> shall, in accordance with any recommendations of the Code, take reasonable steps, where appropriate, to give the </w:t>
      </w:r>
      <w:r w:rsidR="005067E3" w:rsidRPr="002E6975">
        <w:rPr>
          <w:rFonts w:ascii="Arial" w:hAnsi="Arial" w:cs="Arial"/>
          <w:sz w:val="21"/>
          <w:szCs w:val="21"/>
        </w:rPr>
        <w:t>Supplier</w:t>
      </w:r>
      <w:r w:rsidRPr="002E6975">
        <w:rPr>
          <w:rFonts w:ascii="Arial" w:hAnsi="Arial" w:cs="Arial"/>
          <w:sz w:val="21"/>
          <w:szCs w:val="21"/>
        </w:rPr>
        <w:t xml:space="preserve"> advanced notice, or failing that, to draw the disclosure to the </w:t>
      </w:r>
      <w:r w:rsidR="005067E3" w:rsidRPr="002E6975">
        <w:rPr>
          <w:rFonts w:ascii="Arial" w:hAnsi="Arial" w:cs="Arial"/>
          <w:sz w:val="21"/>
          <w:szCs w:val="21"/>
        </w:rPr>
        <w:t>Supplier</w:t>
      </w:r>
      <w:r w:rsidRPr="002E6975">
        <w:rPr>
          <w:rFonts w:ascii="Arial" w:hAnsi="Arial" w:cs="Arial"/>
          <w:sz w:val="21"/>
          <w:szCs w:val="21"/>
        </w:rPr>
        <w:t xml:space="preserve">’s attention after any such disclosure. </w:t>
      </w:r>
    </w:p>
    <w:p w14:paraId="4057F936" w14:textId="77777777" w:rsidR="00296CB4" w:rsidRPr="002E6975" w:rsidRDefault="00296CB4" w:rsidP="005C5CA1">
      <w:pPr>
        <w:pStyle w:val="Default"/>
        <w:widowControl w:val="0"/>
        <w:tabs>
          <w:tab w:val="num" w:pos="-709"/>
        </w:tabs>
        <w:ind w:left="851" w:hanging="556"/>
        <w:jc w:val="both"/>
        <w:rPr>
          <w:rFonts w:ascii="Arial" w:hAnsi="Arial" w:cs="Arial"/>
          <w:sz w:val="21"/>
          <w:szCs w:val="21"/>
        </w:rPr>
      </w:pPr>
    </w:p>
    <w:p w14:paraId="0A006962" w14:textId="77777777"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12</w:t>
      </w:r>
      <w:r w:rsidRPr="002E6975">
        <w:rPr>
          <w:rFonts w:ascii="Arial" w:hAnsi="Arial" w:cs="Arial"/>
          <w:sz w:val="21"/>
          <w:szCs w:val="21"/>
        </w:rPr>
        <w:tab/>
        <w:t xml:space="preserve">The </w:t>
      </w:r>
      <w:r w:rsidR="005067E3" w:rsidRPr="002E6975">
        <w:rPr>
          <w:rFonts w:ascii="Arial" w:hAnsi="Arial" w:cs="Arial"/>
          <w:sz w:val="21"/>
          <w:szCs w:val="21"/>
        </w:rPr>
        <w:t>Supplier</w:t>
      </w:r>
      <w:r w:rsidRPr="002E6975">
        <w:rPr>
          <w:rFonts w:ascii="Arial" w:hAnsi="Arial" w:cs="Arial"/>
          <w:sz w:val="21"/>
          <w:szCs w:val="21"/>
        </w:rPr>
        <w:t xml:space="preserve"> shall ensure that all Information is retained for disclosure and shall permit the C</w:t>
      </w:r>
      <w:r w:rsidR="0017353C">
        <w:rPr>
          <w:rFonts w:ascii="Arial" w:hAnsi="Arial" w:cs="Arial"/>
          <w:sz w:val="21"/>
          <w:szCs w:val="21"/>
        </w:rPr>
        <w:t>ustomer</w:t>
      </w:r>
      <w:r w:rsidRPr="002E6975">
        <w:rPr>
          <w:rFonts w:ascii="Arial" w:hAnsi="Arial" w:cs="Arial"/>
          <w:sz w:val="21"/>
          <w:szCs w:val="21"/>
        </w:rPr>
        <w:t xml:space="preserve"> to inspect such records as requested from time to time. </w:t>
      </w:r>
    </w:p>
    <w:p w14:paraId="4CD78322" w14:textId="77777777" w:rsidR="00296CB4" w:rsidRPr="002E6975" w:rsidRDefault="00296CB4" w:rsidP="005C5CA1">
      <w:pPr>
        <w:pStyle w:val="Default"/>
        <w:widowControl w:val="0"/>
        <w:ind w:left="851"/>
        <w:jc w:val="both"/>
        <w:rPr>
          <w:rFonts w:ascii="Arial" w:hAnsi="Arial" w:cs="Arial"/>
          <w:sz w:val="21"/>
          <w:szCs w:val="21"/>
        </w:rPr>
      </w:pPr>
    </w:p>
    <w:p w14:paraId="02CE817A" w14:textId="77777777"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13</w:t>
      </w:r>
      <w:r w:rsidRPr="002E6975">
        <w:rPr>
          <w:rFonts w:ascii="Arial" w:hAnsi="Arial" w:cs="Arial"/>
          <w:sz w:val="21"/>
          <w:szCs w:val="21"/>
        </w:rPr>
        <w:tab/>
        <w:t xml:space="preserve">The </w:t>
      </w:r>
      <w:r w:rsidR="005067E3" w:rsidRPr="002E6975">
        <w:rPr>
          <w:rFonts w:ascii="Arial" w:hAnsi="Arial" w:cs="Arial"/>
          <w:sz w:val="21"/>
          <w:szCs w:val="21"/>
        </w:rPr>
        <w:t>Supplier</w:t>
      </w:r>
      <w:r w:rsidRPr="002E6975">
        <w:rPr>
          <w:rFonts w:ascii="Arial" w:hAnsi="Arial" w:cs="Arial"/>
          <w:sz w:val="21"/>
          <w:szCs w:val="21"/>
        </w:rPr>
        <w:t xml:space="preserve"> acknowledges that the C</w:t>
      </w:r>
      <w:r w:rsidR="0017353C">
        <w:rPr>
          <w:rFonts w:ascii="Arial" w:hAnsi="Arial" w:cs="Arial"/>
          <w:sz w:val="21"/>
          <w:szCs w:val="21"/>
        </w:rPr>
        <w:t>ustomer</w:t>
      </w:r>
      <w:r w:rsidRPr="002E6975">
        <w:rPr>
          <w:rFonts w:ascii="Arial" w:hAnsi="Arial" w:cs="Arial"/>
          <w:sz w:val="21"/>
          <w:szCs w:val="21"/>
        </w:rPr>
        <w:t xml:space="preserve"> may be obliged to disclose </w:t>
      </w:r>
      <w:r w:rsidR="005E0EE6">
        <w:rPr>
          <w:rFonts w:ascii="Arial" w:hAnsi="Arial" w:cs="Arial"/>
          <w:sz w:val="21"/>
          <w:szCs w:val="21"/>
        </w:rPr>
        <w:t>Commercially Sensitive Information</w:t>
      </w:r>
      <w:r w:rsidRPr="002E6975">
        <w:rPr>
          <w:rFonts w:ascii="Arial" w:hAnsi="Arial" w:cs="Arial"/>
          <w:sz w:val="21"/>
          <w:szCs w:val="21"/>
        </w:rPr>
        <w:t xml:space="preserve"> in accordance with this </w:t>
      </w:r>
      <w:r w:rsidR="00875B3E" w:rsidRPr="002E6975">
        <w:rPr>
          <w:rFonts w:ascii="Arial" w:hAnsi="Arial" w:cs="Arial"/>
          <w:sz w:val="21"/>
          <w:szCs w:val="21"/>
        </w:rPr>
        <w:t xml:space="preserve">Clause </w:t>
      </w:r>
      <w:r w:rsidR="00864BF9">
        <w:rPr>
          <w:rFonts w:ascii="Arial" w:hAnsi="Arial" w:cs="Arial"/>
          <w:sz w:val="21"/>
          <w:szCs w:val="21"/>
        </w:rPr>
        <w:t>E</w:t>
      </w:r>
      <w:r w:rsidR="009F20BF">
        <w:rPr>
          <w:rFonts w:ascii="Arial" w:hAnsi="Arial" w:cs="Arial"/>
          <w:sz w:val="21"/>
          <w:szCs w:val="21"/>
        </w:rPr>
        <w:t>3</w:t>
      </w:r>
      <w:r w:rsidR="00864BF9">
        <w:rPr>
          <w:rFonts w:ascii="Arial" w:hAnsi="Arial" w:cs="Arial"/>
          <w:sz w:val="21"/>
          <w:szCs w:val="21"/>
        </w:rPr>
        <w:t>.</w:t>
      </w:r>
    </w:p>
    <w:p w14:paraId="4749DBCB" w14:textId="77777777" w:rsidR="00296CB4" w:rsidRPr="002E6975" w:rsidRDefault="00296CB4" w:rsidP="005C5CA1">
      <w:pPr>
        <w:widowControl w:val="0"/>
        <w:tabs>
          <w:tab w:val="left" w:pos="-720"/>
          <w:tab w:val="left" w:pos="0"/>
        </w:tabs>
        <w:suppressAutoHyphens/>
        <w:ind w:left="851" w:hanging="720"/>
        <w:jc w:val="both"/>
        <w:rPr>
          <w:rFonts w:ascii="Arial" w:hAnsi="Arial" w:cs="Arial"/>
          <w:sz w:val="21"/>
          <w:szCs w:val="21"/>
        </w:rPr>
      </w:pPr>
    </w:p>
    <w:p w14:paraId="7781D69C" w14:textId="77777777" w:rsidR="00296CB4" w:rsidRPr="002E6975" w:rsidRDefault="00296CB4" w:rsidP="005C5CA1">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ab/>
      </w:r>
      <w:r w:rsidR="005C5CA1" w:rsidRPr="002E6975">
        <w:rPr>
          <w:rFonts w:ascii="Arial" w:hAnsi="Arial" w:cs="Arial"/>
          <w:sz w:val="21"/>
          <w:szCs w:val="21"/>
        </w:rPr>
        <w:t>PUBLICITY, MEDIA AND OFFICIAL ENQUIRIES</w:t>
      </w:r>
    </w:p>
    <w:p w14:paraId="4B1303AD" w14:textId="77777777" w:rsidR="000D52BB" w:rsidRDefault="00296CB4" w:rsidP="005C5CA1">
      <w:pPr>
        <w:widowControl w:val="0"/>
        <w:tabs>
          <w:tab w:val="left" w:pos="0"/>
          <w:tab w:val="left" w:pos="851"/>
        </w:tab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.1</w:t>
      </w:r>
      <w:r w:rsidRPr="002E6975">
        <w:rPr>
          <w:rFonts w:ascii="Arial" w:hAnsi="Arial" w:cs="Arial"/>
          <w:sz w:val="21"/>
          <w:szCs w:val="21"/>
        </w:rPr>
        <w:tab/>
      </w:r>
      <w:r w:rsidR="000D52BB">
        <w:rPr>
          <w:rFonts w:ascii="Arial" w:hAnsi="Arial" w:cs="Arial"/>
          <w:sz w:val="21"/>
          <w:szCs w:val="21"/>
        </w:rPr>
        <w:t>The Supplier shall not:-</w:t>
      </w:r>
    </w:p>
    <w:p w14:paraId="3380D7FE" w14:textId="77777777" w:rsidR="000D52BB" w:rsidRDefault="000D52BB" w:rsidP="000D52BB">
      <w:pPr>
        <w:widowControl w:val="0"/>
        <w:tabs>
          <w:tab w:val="left" w:pos="0"/>
        </w:tabs>
        <w:ind w:left="720" w:hanging="720"/>
        <w:jc w:val="both"/>
        <w:rPr>
          <w:rFonts w:ascii="Arial" w:hAnsi="Arial" w:cs="Arial"/>
          <w:sz w:val="21"/>
          <w:szCs w:val="21"/>
        </w:rPr>
      </w:pPr>
    </w:p>
    <w:p w14:paraId="70EB046F" w14:textId="77777777" w:rsidR="000D52BB" w:rsidRDefault="000D52BB" w:rsidP="004A56DB">
      <w:pPr>
        <w:widowControl w:val="0"/>
        <w:numPr>
          <w:ilvl w:val="0"/>
          <w:numId w:val="25"/>
        </w:numPr>
        <w:tabs>
          <w:tab w:val="left" w:pos="0"/>
        </w:tabs>
        <w:ind w:left="1276" w:hanging="425"/>
        <w:jc w:val="both"/>
        <w:rPr>
          <w:rFonts w:ascii="Arial" w:hAnsi="Arial" w:cs="Arial"/>
          <w:sz w:val="21"/>
          <w:szCs w:val="21"/>
        </w:rPr>
      </w:pPr>
      <w:r>
        <w:rPr>
          <w:rFonts w:ascii="Arial" w:hAnsi="Arial" w:cs="Arial"/>
          <w:sz w:val="21"/>
          <w:szCs w:val="21"/>
        </w:rPr>
        <w:t>make any press announcements or publicise this Contract or its contents in any way; or</w:t>
      </w:r>
    </w:p>
    <w:p w14:paraId="03161C60" w14:textId="77777777" w:rsidR="000D52BB" w:rsidRDefault="000D52BB" w:rsidP="005C5CA1">
      <w:pPr>
        <w:widowControl w:val="0"/>
        <w:tabs>
          <w:tab w:val="left" w:pos="0"/>
        </w:tabs>
        <w:ind w:left="1276" w:hanging="425"/>
        <w:jc w:val="both"/>
        <w:rPr>
          <w:rFonts w:ascii="Arial" w:hAnsi="Arial" w:cs="Arial"/>
          <w:sz w:val="21"/>
          <w:szCs w:val="21"/>
        </w:rPr>
      </w:pPr>
    </w:p>
    <w:p w14:paraId="024B40B5" w14:textId="77777777" w:rsidR="000D52BB" w:rsidRDefault="000D52BB" w:rsidP="004A56DB">
      <w:pPr>
        <w:widowControl w:val="0"/>
        <w:numPr>
          <w:ilvl w:val="0"/>
          <w:numId w:val="25"/>
        </w:numPr>
        <w:tabs>
          <w:tab w:val="left" w:pos="0"/>
        </w:tabs>
        <w:ind w:left="1276" w:hanging="425"/>
        <w:jc w:val="both"/>
        <w:rPr>
          <w:rFonts w:ascii="Arial" w:hAnsi="Arial" w:cs="Arial"/>
          <w:sz w:val="21"/>
          <w:szCs w:val="21"/>
        </w:rPr>
      </w:pPr>
      <w:r>
        <w:rPr>
          <w:rFonts w:ascii="Arial" w:hAnsi="Arial" w:cs="Arial"/>
          <w:sz w:val="21"/>
          <w:szCs w:val="21"/>
        </w:rPr>
        <w:t>use the Customer's name or brand/logo in any promotion or marketing or announcements of orders</w:t>
      </w:r>
    </w:p>
    <w:p w14:paraId="1BFE0B38" w14:textId="77777777" w:rsidR="000D52BB" w:rsidRDefault="000D52BB" w:rsidP="005C5CA1">
      <w:pPr>
        <w:pStyle w:val="ListParagraph"/>
        <w:ind w:hanging="425"/>
        <w:rPr>
          <w:rFonts w:ascii="Arial" w:hAnsi="Arial" w:cs="Arial"/>
          <w:sz w:val="21"/>
          <w:szCs w:val="21"/>
        </w:rPr>
      </w:pPr>
    </w:p>
    <w:p w14:paraId="7C0114F0" w14:textId="77777777" w:rsidR="000D52BB" w:rsidRDefault="000D52BB" w:rsidP="005C5CA1">
      <w:pPr>
        <w:widowControl w:val="0"/>
        <w:tabs>
          <w:tab w:val="left" w:pos="851"/>
        </w:tabs>
        <w:ind w:left="851"/>
        <w:jc w:val="both"/>
        <w:rPr>
          <w:rFonts w:ascii="Arial" w:hAnsi="Arial" w:cs="Arial"/>
          <w:sz w:val="21"/>
          <w:szCs w:val="21"/>
        </w:rPr>
      </w:pPr>
      <w:r>
        <w:rPr>
          <w:rFonts w:ascii="Arial" w:hAnsi="Arial" w:cs="Arial"/>
          <w:sz w:val="21"/>
          <w:szCs w:val="21"/>
        </w:rPr>
        <w:t>without the Approval of the Customer which shall not be unreasonably withheld or delayed.</w:t>
      </w:r>
    </w:p>
    <w:p w14:paraId="508D3D30" w14:textId="77777777" w:rsidR="000D52BB" w:rsidRDefault="000D52BB" w:rsidP="000D52BB">
      <w:pPr>
        <w:widowControl w:val="0"/>
        <w:tabs>
          <w:tab w:val="left" w:pos="709"/>
        </w:tabs>
        <w:ind w:left="709"/>
        <w:jc w:val="both"/>
        <w:rPr>
          <w:rFonts w:ascii="Arial" w:hAnsi="Arial" w:cs="Arial"/>
          <w:sz w:val="21"/>
          <w:szCs w:val="21"/>
        </w:rPr>
      </w:pPr>
    </w:p>
    <w:p w14:paraId="557139F8" w14:textId="77777777"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.2</w:t>
      </w:r>
      <w:r>
        <w:rPr>
          <w:rFonts w:ascii="Arial" w:hAnsi="Arial" w:cs="Arial"/>
          <w:sz w:val="21"/>
          <w:szCs w:val="21"/>
        </w:rPr>
        <w:tab/>
        <w:t>Both Parties shall take reasonable steps to ensure that their employees, agents, sub-contractors, suppliers, professional advisors and consultants comply with Clause E</w:t>
      </w:r>
      <w:r w:rsidR="009F20BF">
        <w:rPr>
          <w:rFonts w:ascii="Arial" w:hAnsi="Arial" w:cs="Arial"/>
          <w:sz w:val="21"/>
          <w:szCs w:val="21"/>
        </w:rPr>
        <w:t>4</w:t>
      </w:r>
      <w:r>
        <w:rPr>
          <w:rFonts w:ascii="Arial" w:hAnsi="Arial" w:cs="Arial"/>
          <w:sz w:val="21"/>
          <w:szCs w:val="21"/>
        </w:rPr>
        <w:t>.1.</w:t>
      </w:r>
    </w:p>
    <w:p w14:paraId="73C9CFA2" w14:textId="77777777" w:rsidR="000D52BB" w:rsidRDefault="000D52BB" w:rsidP="005C5CA1">
      <w:pPr>
        <w:widowControl w:val="0"/>
        <w:tabs>
          <w:tab w:val="left" w:pos="851"/>
        </w:tabs>
        <w:ind w:left="851" w:hanging="851"/>
        <w:jc w:val="both"/>
        <w:rPr>
          <w:rFonts w:ascii="Arial" w:hAnsi="Arial" w:cs="Arial"/>
          <w:sz w:val="21"/>
          <w:szCs w:val="21"/>
        </w:rPr>
      </w:pPr>
    </w:p>
    <w:p w14:paraId="202F7350" w14:textId="77777777"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.3</w:t>
      </w:r>
      <w:r>
        <w:rPr>
          <w:rFonts w:ascii="Arial" w:hAnsi="Arial" w:cs="Arial"/>
          <w:sz w:val="21"/>
          <w:szCs w:val="21"/>
        </w:rPr>
        <w:tab/>
        <w:t>If so requested by the Customer, the notepaper and other written material of the Supplier and Sub-Contractors relating to the delivery of the Services shall carry only logos and markings Approved by the Customer.</w:t>
      </w:r>
    </w:p>
    <w:p w14:paraId="57678879" w14:textId="77777777" w:rsidR="000D52BB" w:rsidRDefault="000D52BB" w:rsidP="005C5CA1">
      <w:pPr>
        <w:widowControl w:val="0"/>
        <w:tabs>
          <w:tab w:val="left" w:pos="851"/>
        </w:tabs>
        <w:ind w:left="851" w:hanging="851"/>
        <w:jc w:val="both"/>
        <w:rPr>
          <w:rFonts w:ascii="Arial" w:hAnsi="Arial" w:cs="Arial"/>
          <w:sz w:val="21"/>
          <w:szCs w:val="21"/>
        </w:rPr>
      </w:pPr>
    </w:p>
    <w:p w14:paraId="39EB5D94" w14:textId="77777777"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.4</w:t>
      </w:r>
      <w:r>
        <w:rPr>
          <w:rFonts w:ascii="Arial" w:hAnsi="Arial" w:cs="Arial"/>
          <w:sz w:val="21"/>
          <w:szCs w:val="21"/>
        </w:rPr>
        <w:tab/>
        <w:t>All publicity and marketing material produced by the Supplier and/or its Sub-Contractors in relation to this Contract shall be submitted to the Customer for Approval and no such items shall be printed (other than for purposes of Approval) until such Approval is received.</w:t>
      </w:r>
    </w:p>
    <w:p w14:paraId="1571C585" w14:textId="77777777" w:rsidR="00296CB4" w:rsidRPr="002E6975" w:rsidRDefault="00296CB4" w:rsidP="000D52BB">
      <w:pPr>
        <w:widowControl w:val="0"/>
        <w:tabs>
          <w:tab w:val="left" w:pos="0"/>
        </w:tabs>
        <w:suppressAutoHyphens/>
        <w:ind w:left="720" w:hanging="720"/>
        <w:jc w:val="both"/>
        <w:rPr>
          <w:rFonts w:ascii="Arial" w:hAnsi="Arial" w:cs="Arial"/>
          <w:sz w:val="21"/>
          <w:szCs w:val="21"/>
        </w:rPr>
      </w:pPr>
    </w:p>
    <w:p w14:paraId="48B32F1F" w14:textId="77777777" w:rsidR="00296CB4" w:rsidRPr="002E6975" w:rsidRDefault="00296CB4" w:rsidP="005C5CA1">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ab/>
      </w:r>
      <w:r w:rsidR="005C5CA1" w:rsidRPr="002E6975">
        <w:rPr>
          <w:rFonts w:ascii="Arial" w:hAnsi="Arial" w:cs="Arial"/>
          <w:sz w:val="21"/>
          <w:szCs w:val="21"/>
        </w:rPr>
        <w:t>SECURITY</w:t>
      </w:r>
    </w:p>
    <w:p w14:paraId="1D238DC2" w14:textId="77777777" w:rsidR="00290D31" w:rsidRDefault="00296CB4" w:rsidP="005C5CA1">
      <w:pPr>
        <w:pStyle w:val="BodyTextIndent3"/>
        <w:widowControl w:val="0"/>
        <w:tabs>
          <w:tab w:val="left" w:pos="851"/>
        </w:tabs>
        <w:ind w:left="851" w:hanging="851"/>
        <w:rPr>
          <w:sz w:val="21"/>
          <w:szCs w:val="21"/>
        </w:rPr>
      </w:pPr>
      <w:r w:rsidRPr="002E6975">
        <w:rPr>
          <w:sz w:val="21"/>
          <w:szCs w:val="21"/>
        </w:rPr>
        <w:t>E</w:t>
      </w:r>
      <w:r w:rsidR="009F20BF">
        <w:rPr>
          <w:sz w:val="21"/>
          <w:szCs w:val="21"/>
        </w:rPr>
        <w:t>5</w:t>
      </w:r>
      <w:r w:rsidRPr="002E6975">
        <w:rPr>
          <w:sz w:val="21"/>
          <w:szCs w:val="21"/>
        </w:rPr>
        <w:t>.1</w:t>
      </w:r>
      <w:r w:rsidRPr="002E6975">
        <w:rPr>
          <w:sz w:val="21"/>
          <w:szCs w:val="21"/>
        </w:rPr>
        <w:tab/>
        <w:t>The C</w:t>
      </w:r>
      <w:r w:rsidR="0017353C">
        <w:rPr>
          <w:sz w:val="21"/>
          <w:szCs w:val="21"/>
        </w:rPr>
        <w:t>ustomer</w:t>
      </w:r>
      <w:r w:rsidRPr="002E6975">
        <w:rPr>
          <w:sz w:val="21"/>
          <w:szCs w:val="21"/>
        </w:rPr>
        <w:t xml:space="preserve"> shall be responsible for </w:t>
      </w:r>
      <w:r w:rsidR="00290D31">
        <w:rPr>
          <w:sz w:val="21"/>
          <w:szCs w:val="21"/>
        </w:rPr>
        <w:t>arranging access to the relevant Customer Sites for the Supplier.</w:t>
      </w:r>
    </w:p>
    <w:p w14:paraId="7802089D" w14:textId="77777777" w:rsidR="00290D31" w:rsidRDefault="00290D31" w:rsidP="005C5CA1">
      <w:pPr>
        <w:pStyle w:val="BodyTextIndent3"/>
        <w:widowControl w:val="0"/>
        <w:tabs>
          <w:tab w:val="left" w:pos="851"/>
        </w:tabs>
        <w:ind w:left="851" w:hanging="851"/>
        <w:rPr>
          <w:sz w:val="21"/>
          <w:szCs w:val="21"/>
        </w:rPr>
      </w:pPr>
    </w:p>
    <w:p w14:paraId="011177A2" w14:textId="77777777" w:rsidR="00296CB4" w:rsidRPr="002E6975" w:rsidRDefault="00290D31" w:rsidP="005C5CA1">
      <w:pPr>
        <w:pStyle w:val="BodyTextIndent3"/>
        <w:widowControl w:val="0"/>
        <w:tabs>
          <w:tab w:val="left" w:pos="851"/>
        </w:tabs>
        <w:ind w:left="851" w:hanging="851"/>
        <w:rPr>
          <w:sz w:val="21"/>
          <w:szCs w:val="21"/>
        </w:rPr>
      </w:pPr>
      <w:r>
        <w:rPr>
          <w:sz w:val="21"/>
          <w:szCs w:val="21"/>
        </w:rPr>
        <w:t>E5.2</w:t>
      </w:r>
      <w:r>
        <w:rPr>
          <w:sz w:val="21"/>
          <w:szCs w:val="21"/>
        </w:rPr>
        <w:tab/>
        <w:t xml:space="preserve">The Supplier shall be responsible and for </w:t>
      </w:r>
      <w:r w:rsidR="00296CB4" w:rsidRPr="002E6975">
        <w:rPr>
          <w:sz w:val="21"/>
          <w:szCs w:val="21"/>
        </w:rPr>
        <w:t xml:space="preserve">maintaining the security of the </w:t>
      </w:r>
      <w:r w:rsidR="00B70A0A">
        <w:rPr>
          <w:sz w:val="21"/>
          <w:szCs w:val="21"/>
        </w:rPr>
        <w:t xml:space="preserve">Customer </w:t>
      </w:r>
      <w:r w:rsidR="00784647">
        <w:rPr>
          <w:sz w:val="21"/>
          <w:szCs w:val="21"/>
        </w:rPr>
        <w:t>Sites</w:t>
      </w:r>
      <w:r w:rsidR="008724F0" w:rsidRPr="002E6975">
        <w:rPr>
          <w:sz w:val="21"/>
          <w:szCs w:val="21"/>
        </w:rPr>
        <w:t xml:space="preserve"> </w:t>
      </w:r>
      <w:r w:rsidR="00296CB4" w:rsidRPr="002E6975">
        <w:rPr>
          <w:sz w:val="21"/>
          <w:szCs w:val="21"/>
        </w:rPr>
        <w:t>in accordance with its standard security requirements</w:t>
      </w:r>
      <w:r w:rsidR="001F280C">
        <w:rPr>
          <w:sz w:val="21"/>
          <w:szCs w:val="21"/>
        </w:rPr>
        <w:t xml:space="preserve"> when attending a Customer Site alone in accordance with the Specification</w:t>
      </w:r>
      <w:r w:rsidR="00296CB4" w:rsidRPr="002E6975">
        <w:rPr>
          <w:sz w:val="21"/>
          <w:szCs w:val="21"/>
        </w:rPr>
        <w:t xml:space="preserve">. The </w:t>
      </w:r>
      <w:r w:rsidR="005067E3" w:rsidRPr="002E6975">
        <w:rPr>
          <w:sz w:val="21"/>
          <w:szCs w:val="21"/>
        </w:rPr>
        <w:t>Supplier</w:t>
      </w:r>
      <w:r w:rsidR="00296CB4" w:rsidRPr="002E6975">
        <w:rPr>
          <w:sz w:val="21"/>
          <w:szCs w:val="21"/>
        </w:rPr>
        <w:t xml:space="preserve"> shall comply with all security requirements of the C</w:t>
      </w:r>
      <w:r w:rsidR="0017353C">
        <w:rPr>
          <w:sz w:val="21"/>
          <w:szCs w:val="21"/>
        </w:rPr>
        <w:t>ustomer</w:t>
      </w:r>
      <w:r w:rsidR="00296CB4" w:rsidRPr="002E6975">
        <w:rPr>
          <w:sz w:val="21"/>
          <w:szCs w:val="21"/>
        </w:rPr>
        <w:t xml:space="preserve"> </w:t>
      </w:r>
      <w:r w:rsidR="00712913">
        <w:rPr>
          <w:sz w:val="21"/>
          <w:szCs w:val="21"/>
        </w:rPr>
        <w:t xml:space="preserve">or an Occupier where applicable, </w:t>
      </w:r>
      <w:r w:rsidR="00296CB4" w:rsidRPr="002E6975">
        <w:rPr>
          <w:sz w:val="21"/>
          <w:szCs w:val="21"/>
        </w:rPr>
        <w:t xml:space="preserve">while on </w:t>
      </w:r>
      <w:r w:rsidR="00B70A0A">
        <w:rPr>
          <w:sz w:val="21"/>
          <w:szCs w:val="21"/>
        </w:rPr>
        <w:t xml:space="preserve">any Customer </w:t>
      </w:r>
      <w:r w:rsidR="00784647">
        <w:rPr>
          <w:sz w:val="21"/>
          <w:szCs w:val="21"/>
        </w:rPr>
        <w:t>Site</w:t>
      </w:r>
      <w:r w:rsidR="00296CB4" w:rsidRPr="002E6975">
        <w:rPr>
          <w:sz w:val="21"/>
          <w:szCs w:val="21"/>
        </w:rPr>
        <w:t xml:space="preserve">.  </w:t>
      </w:r>
    </w:p>
    <w:p w14:paraId="16273A6D" w14:textId="77777777" w:rsidR="00296CB4" w:rsidRPr="002E6975" w:rsidRDefault="00296CB4" w:rsidP="005C5CA1">
      <w:pPr>
        <w:widowControl w:val="0"/>
        <w:tabs>
          <w:tab w:val="left" w:pos="0"/>
          <w:tab w:val="left" w:pos="851"/>
        </w:tabs>
        <w:suppressAutoHyphens/>
        <w:ind w:left="851" w:hanging="851"/>
        <w:jc w:val="both"/>
        <w:rPr>
          <w:rFonts w:ascii="Arial" w:hAnsi="Arial" w:cs="Arial"/>
          <w:b/>
          <w:i/>
          <w:sz w:val="21"/>
          <w:szCs w:val="21"/>
        </w:rPr>
      </w:pPr>
      <w:r w:rsidRPr="002E6975">
        <w:rPr>
          <w:rFonts w:ascii="Arial" w:hAnsi="Arial" w:cs="Arial"/>
          <w:sz w:val="21"/>
          <w:szCs w:val="21"/>
        </w:rPr>
        <w:tab/>
      </w:r>
    </w:p>
    <w:p w14:paraId="79F92064" w14:textId="77777777" w:rsidR="00296CB4" w:rsidRDefault="00296CB4" w:rsidP="005C5CA1">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w:t>
      </w:r>
      <w:r w:rsidR="00290D31">
        <w:rPr>
          <w:rFonts w:ascii="Arial" w:hAnsi="Arial" w:cs="Arial"/>
          <w:sz w:val="21"/>
          <w:szCs w:val="21"/>
        </w:rPr>
        <w:t>3</w:t>
      </w:r>
      <w:r w:rsidRPr="002E6975">
        <w:rPr>
          <w:rFonts w:ascii="Arial" w:hAnsi="Arial" w:cs="Arial"/>
          <w:sz w:val="21"/>
          <w:szCs w:val="21"/>
        </w:rPr>
        <w:tab/>
        <w:t>The C</w:t>
      </w:r>
      <w:r w:rsidR="001A6DBF">
        <w:rPr>
          <w:rFonts w:ascii="Arial" w:hAnsi="Arial" w:cs="Arial"/>
          <w:sz w:val="21"/>
          <w:szCs w:val="21"/>
        </w:rPr>
        <w:t>ustomer</w:t>
      </w:r>
      <w:r w:rsidRPr="002E6975">
        <w:rPr>
          <w:rFonts w:ascii="Arial" w:hAnsi="Arial" w:cs="Arial"/>
          <w:sz w:val="21"/>
          <w:szCs w:val="21"/>
        </w:rPr>
        <w:t xml:space="preserve"> shall provide the </w:t>
      </w:r>
      <w:r w:rsidR="005067E3" w:rsidRPr="002E6975">
        <w:rPr>
          <w:rFonts w:ascii="Arial" w:hAnsi="Arial" w:cs="Arial"/>
          <w:sz w:val="21"/>
          <w:szCs w:val="21"/>
        </w:rPr>
        <w:t>Supplier</w:t>
      </w:r>
      <w:r w:rsidRPr="002E6975">
        <w:rPr>
          <w:rFonts w:ascii="Arial" w:hAnsi="Arial" w:cs="Arial"/>
          <w:sz w:val="21"/>
          <w:szCs w:val="21"/>
        </w:rPr>
        <w:t xml:space="preserve"> upon request copies of its written security procedures and shall afford the </w:t>
      </w:r>
      <w:r w:rsidR="00040798" w:rsidRPr="002E6975">
        <w:rPr>
          <w:rFonts w:ascii="Arial" w:hAnsi="Arial" w:cs="Arial"/>
          <w:sz w:val="21"/>
          <w:szCs w:val="21"/>
        </w:rPr>
        <w:t>Supplier</w:t>
      </w:r>
      <w:r w:rsidRPr="002E6975">
        <w:rPr>
          <w:rFonts w:ascii="Arial" w:hAnsi="Arial" w:cs="Arial"/>
          <w:sz w:val="21"/>
          <w:szCs w:val="21"/>
        </w:rPr>
        <w:t xml:space="preserve"> upon request with an opportunity to inspect its physical security arrangements.</w:t>
      </w:r>
      <w:r w:rsidRPr="002E6975">
        <w:rPr>
          <w:rFonts w:ascii="Arial" w:hAnsi="Arial" w:cs="Arial"/>
          <w:sz w:val="21"/>
          <w:szCs w:val="21"/>
        </w:rPr>
        <w:tab/>
      </w:r>
    </w:p>
    <w:p w14:paraId="655C9BE4" w14:textId="77777777" w:rsidR="003A3A8F" w:rsidRDefault="003A3A8F" w:rsidP="005C5CA1">
      <w:pPr>
        <w:widowControl w:val="0"/>
        <w:tabs>
          <w:tab w:val="left" w:pos="0"/>
          <w:tab w:val="left" w:pos="851"/>
        </w:tabs>
        <w:suppressAutoHyphens/>
        <w:ind w:left="851" w:hanging="851"/>
        <w:jc w:val="both"/>
        <w:rPr>
          <w:rFonts w:ascii="Arial" w:hAnsi="Arial" w:cs="Arial"/>
          <w:sz w:val="21"/>
          <w:szCs w:val="21"/>
        </w:rPr>
      </w:pPr>
    </w:p>
    <w:p w14:paraId="2CD5704B" w14:textId="77777777" w:rsidR="00EB54C6" w:rsidRDefault="003A3A8F" w:rsidP="00EB54C6">
      <w:pPr>
        <w:widowControl w:val="0"/>
        <w:tabs>
          <w:tab w:val="left" w:pos="0"/>
        </w:tabs>
        <w:suppressAutoHyphen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5</w:t>
      </w:r>
      <w:r>
        <w:rPr>
          <w:rFonts w:ascii="Arial" w:hAnsi="Arial" w:cs="Arial"/>
          <w:sz w:val="21"/>
          <w:szCs w:val="21"/>
        </w:rPr>
        <w:t>.</w:t>
      </w:r>
      <w:r w:rsidR="00290D31">
        <w:rPr>
          <w:rFonts w:ascii="Arial" w:hAnsi="Arial" w:cs="Arial"/>
          <w:sz w:val="21"/>
          <w:szCs w:val="21"/>
        </w:rPr>
        <w:t>4</w:t>
      </w:r>
      <w:r>
        <w:rPr>
          <w:rFonts w:ascii="Arial" w:hAnsi="Arial" w:cs="Arial"/>
          <w:sz w:val="21"/>
          <w:szCs w:val="21"/>
        </w:rPr>
        <w:tab/>
        <w:t xml:space="preserve">The Supplier shall agree to comply with the minimum information security </w:t>
      </w:r>
      <w:r w:rsidR="008F5CE5">
        <w:rPr>
          <w:rFonts w:ascii="Arial" w:hAnsi="Arial" w:cs="Arial"/>
          <w:sz w:val="21"/>
          <w:szCs w:val="21"/>
        </w:rPr>
        <w:t>controls</w:t>
      </w:r>
      <w:r w:rsidR="00000875">
        <w:rPr>
          <w:rFonts w:ascii="Arial" w:hAnsi="Arial" w:cs="Arial"/>
          <w:sz w:val="21"/>
          <w:szCs w:val="21"/>
        </w:rPr>
        <w:t xml:space="preserve"> detailed at Schedule </w:t>
      </w:r>
      <w:r w:rsidR="005E0EE6">
        <w:rPr>
          <w:rFonts w:ascii="Arial" w:hAnsi="Arial" w:cs="Arial"/>
          <w:sz w:val="21"/>
          <w:szCs w:val="21"/>
        </w:rPr>
        <w:t>7</w:t>
      </w:r>
      <w:r>
        <w:rPr>
          <w:rFonts w:ascii="Arial" w:hAnsi="Arial" w:cs="Arial"/>
          <w:sz w:val="21"/>
          <w:szCs w:val="21"/>
        </w:rPr>
        <w:t xml:space="preserve"> to this Contract at all time when processing </w:t>
      </w:r>
      <w:r w:rsidR="00EB1F6E">
        <w:rPr>
          <w:rFonts w:ascii="Arial" w:hAnsi="Arial" w:cs="Arial"/>
          <w:sz w:val="21"/>
          <w:szCs w:val="21"/>
        </w:rPr>
        <w:t>the Customer's Personal D</w:t>
      </w:r>
      <w:r>
        <w:rPr>
          <w:rFonts w:ascii="Arial" w:hAnsi="Arial" w:cs="Arial"/>
          <w:sz w:val="21"/>
          <w:szCs w:val="21"/>
        </w:rPr>
        <w:t>ata for the purposes or in connection with the delivery of the Services.</w:t>
      </w:r>
      <w:r w:rsidR="00EB54C6" w:rsidRPr="00EB54C6">
        <w:rPr>
          <w:rFonts w:ascii="Arial" w:hAnsi="Arial" w:cs="Arial"/>
          <w:sz w:val="21"/>
          <w:szCs w:val="21"/>
        </w:rPr>
        <w:t xml:space="preserve"> </w:t>
      </w:r>
      <w:r w:rsidR="00EB54C6">
        <w:rPr>
          <w:rFonts w:ascii="Arial" w:hAnsi="Arial" w:cs="Arial"/>
          <w:sz w:val="21"/>
          <w:szCs w:val="21"/>
        </w:rPr>
        <w:t>Failure by the Supplier to comply with this obligation shall constitute a Default and be dealt with in accordance with Clause H3.</w:t>
      </w:r>
    </w:p>
    <w:p w14:paraId="1341A765" w14:textId="77777777" w:rsidR="00BF4DF2" w:rsidRPr="002E6975" w:rsidRDefault="00BF4DF2" w:rsidP="005C5CA1">
      <w:pPr>
        <w:pStyle w:val="Conditionhead"/>
        <w:widowControl w:val="0"/>
        <w:tabs>
          <w:tab w:val="left" w:pos="851"/>
        </w:tabs>
        <w:spacing w:line="240" w:lineRule="auto"/>
        <w:ind w:left="851" w:hanging="851"/>
        <w:rPr>
          <w:rFonts w:ascii="Arial" w:hAnsi="Arial" w:cs="Arial"/>
          <w:sz w:val="21"/>
          <w:szCs w:val="21"/>
        </w:rPr>
      </w:pPr>
    </w:p>
    <w:p w14:paraId="58BF7F5E" w14:textId="77777777" w:rsidR="00296CB4" w:rsidRPr="002E6975" w:rsidRDefault="00296CB4" w:rsidP="005C5CA1">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ab/>
      </w:r>
      <w:r w:rsidR="005C5CA1" w:rsidRPr="002E6975">
        <w:rPr>
          <w:rFonts w:ascii="Arial" w:hAnsi="Arial" w:cs="Arial"/>
          <w:sz w:val="21"/>
          <w:szCs w:val="21"/>
        </w:rPr>
        <w:t xml:space="preserve">INTELLECTUAL PROPERTY RIGHTS  </w:t>
      </w:r>
    </w:p>
    <w:p w14:paraId="45862366" w14:textId="77777777" w:rsidR="00AF4999" w:rsidRPr="002F16AD" w:rsidRDefault="00AF4999" w:rsidP="00AF4999">
      <w:pPr>
        <w:widowControl w:val="0"/>
        <w:tabs>
          <w:tab w:val="left" w:pos="0"/>
        </w:tabs>
        <w:suppressAutoHyphens/>
        <w:ind w:left="851" w:hanging="851"/>
        <w:jc w:val="both"/>
        <w:rPr>
          <w:rFonts w:ascii="Arial" w:hAnsi="Arial" w:cs="Arial"/>
          <w:sz w:val="21"/>
          <w:szCs w:val="21"/>
        </w:rPr>
      </w:pPr>
      <w:r w:rsidRPr="002F16AD">
        <w:rPr>
          <w:rFonts w:ascii="Arial" w:hAnsi="Arial" w:cs="Arial"/>
          <w:sz w:val="21"/>
          <w:szCs w:val="21"/>
        </w:rPr>
        <w:t>E6.1</w:t>
      </w:r>
      <w:r w:rsidRPr="002F16AD">
        <w:rPr>
          <w:rFonts w:ascii="Arial" w:hAnsi="Arial" w:cs="Arial"/>
          <w:sz w:val="21"/>
          <w:szCs w:val="21"/>
        </w:rPr>
        <w:tab/>
        <w:t>All Intellectual Property Rights in any guidance, specifications, instructions, toolkits, plans, data, drawings, databases, patents, patterns, models, designs or other material (the "</w:t>
      </w:r>
      <w:r w:rsidRPr="002F16AD">
        <w:rPr>
          <w:rFonts w:ascii="Arial" w:hAnsi="Arial" w:cs="Arial"/>
          <w:b/>
          <w:sz w:val="21"/>
          <w:szCs w:val="21"/>
        </w:rPr>
        <w:t>IP Materials</w:t>
      </w:r>
      <w:r w:rsidRPr="002F16AD">
        <w:rPr>
          <w:rFonts w:ascii="Arial" w:hAnsi="Arial" w:cs="Arial"/>
          <w:sz w:val="21"/>
          <w:szCs w:val="21"/>
        </w:rPr>
        <w:t>"):-</w:t>
      </w:r>
    </w:p>
    <w:p w14:paraId="4608C942" w14:textId="77777777" w:rsidR="00AF4999" w:rsidRPr="002F16AD" w:rsidRDefault="00AF4999" w:rsidP="00AF4999">
      <w:pPr>
        <w:widowControl w:val="0"/>
        <w:tabs>
          <w:tab w:val="left" w:pos="2268"/>
        </w:tabs>
        <w:suppressAutoHyphens/>
        <w:ind w:left="2268" w:hanging="850"/>
        <w:jc w:val="both"/>
        <w:rPr>
          <w:rFonts w:ascii="Arial" w:hAnsi="Arial" w:cs="Arial"/>
          <w:sz w:val="21"/>
          <w:szCs w:val="21"/>
        </w:rPr>
      </w:pPr>
    </w:p>
    <w:p w14:paraId="5A1DD493" w14:textId="77777777" w:rsidR="00AF4999" w:rsidRPr="002F16AD" w:rsidRDefault="00AF4999" w:rsidP="00AF4999">
      <w:pPr>
        <w:widowControl w:val="0"/>
        <w:tabs>
          <w:tab w:val="left" w:pos="-567"/>
        </w:tabs>
        <w:suppressAutoHyphens/>
        <w:ind w:left="1276" w:hanging="425"/>
        <w:jc w:val="both"/>
        <w:rPr>
          <w:rFonts w:ascii="Arial" w:hAnsi="Arial" w:cs="Arial"/>
          <w:sz w:val="21"/>
          <w:szCs w:val="21"/>
        </w:rPr>
      </w:pPr>
      <w:r w:rsidRPr="002F16AD">
        <w:rPr>
          <w:rFonts w:ascii="Arial" w:hAnsi="Arial" w:cs="Arial"/>
          <w:sz w:val="21"/>
          <w:szCs w:val="21"/>
        </w:rPr>
        <w:t>(a)</w:t>
      </w:r>
      <w:r w:rsidRPr="002F16AD">
        <w:rPr>
          <w:rFonts w:ascii="Arial" w:hAnsi="Arial" w:cs="Arial"/>
          <w:sz w:val="21"/>
          <w:szCs w:val="21"/>
        </w:rPr>
        <w:tab/>
        <w:t>furnished to or made available to the Supplier by or on behalf of the Customer shall remain the property of the Customer ("the Customer's IP"); and</w:t>
      </w:r>
    </w:p>
    <w:p w14:paraId="4570DEF3" w14:textId="77777777" w:rsidR="00AF4999" w:rsidRPr="002F16AD" w:rsidRDefault="00AF4999" w:rsidP="00AF4999">
      <w:pPr>
        <w:widowControl w:val="0"/>
        <w:tabs>
          <w:tab w:val="left" w:pos="-567"/>
          <w:tab w:val="left" w:pos="2268"/>
        </w:tabs>
        <w:suppressAutoHyphens/>
        <w:ind w:left="1276" w:hanging="425"/>
        <w:jc w:val="both"/>
        <w:rPr>
          <w:rFonts w:ascii="Arial" w:hAnsi="Arial" w:cs="Arial"/>
          <w:sz w:val="21"/>
          <w:szCs w:val="21"/>
        </w:rPr>
      </w:pPr>
      <w:r w:rsidRPr="002F16AD">
        <w:rPr>
          <w:rFonts w:ascii="Arial" w:hAnsi="Arial" w:cs="Arial"/>
          <w:sz w:val="21"/>
          <w:szCs w:val="21"/>
        </w:rPr>
        <w:tab/>
      </w:r>
    </w:p>
    <w:p w14:paraId="1625D810" w14:textId="77777777" w:rsidR="00AF4999" w:rsidRPr="002F16AD" w:rsidRDefault="00AF4999" w:rsidP="00AF4999">
      <w:pPr>
        <w:widowControl w:val="0"/>
        <w:tabs>
          <w:tab w:val="left" w:pos="-567"/>
        </w:tabs>
        <w:suppressAutoHyphens/>
        <w:ind w:left="1276" w:hanging="425"/>
        <w:jc w:val="both"/>
        <w:rPr>
          <w:rFonts w:ascii="Arial" w:hAnsi="Arial" w:cs="Arial"/>
          <w:sz w:val="21"/>
          <w:szCs w:val="21"/>
        </w:rPr>
      </w:pPr>
      <w:r w:rsidRPr="002F16AD">
        <w:rPr>
          <w:rFonts w:ascii="Arial" w:hAnsi="Arial" w:cs="Arial"/>
          <w:sz w:val="21"/>
          <w:szCs w:val="21"/>
        </w:rPr>
        <w:t>(b)</w:t>
      </w:r>
      <w:r w:rsidRPr="002F16AD">
        <w:rPr>
          <w:rFonts w:ascii="Arial" w:hAnsi="Arial" w:cs="Arial"/>
          <w:sz w:val="21"/>
          <w:szCs w:val="21"/>
        </w:rPr>
        <w:tab/>
        <w:t>prepared by or for the Supplier on behalf of the Customer for use, or intended use, in relation to the performance by the Supplier of its obligations under the  Contract shall belong to the Supplier ("the Supplier's IP");</w:t>
      </w:r>
    </w:p>
    <w:p w14:paraId="44DE91BD" w14:textId="77777777" w:rsidR="00AF4999" w:rsidRPr="002F16AD" w:rsidRDefault="00AF4999" w:rsidP="00AF4999">
      <w:pPr>
        <w:widowControl w:val="0"/>
        <w:tabs>
          <w:tab w:val="left" w:pos="2268"/>
        </w:tabs>
        <w:suppressAutoHyphens/>
        <w:ind w:left="2268" w:hanging="850"/>
        <w:jc w:val="both"/>
        <w:rPr>
          <w:rFonts w:ascii="Arial" w:hAnsi="Arial" w:cs="Arial"/>
          <w:sz w:val="21"/>
          <w:szCs w:val="21"/>
        </w:rPr>
      </w:pPr>
    </w:p>
    <w:p w14:paraId="2989D4C8" w14:textId="77777777" w:rsidR="00AF4999" w:rsidRPr="002F16AD" w:rsidRDefault="00AF4999" w:rsidP="00AF4999">
      <w:pPr>
        <w:widowControl w:val="0"/>
        <w:tabs>
          <w:tab w:val="left" w:pos="-426"/>
        </w:tabs>
        <w:suppressAutoHyphens/>
        <w:ind w:left="851"/>
        <w:jc w:val="both"/>
        <w:rPr>
          <w:rFonts w:ascii="Arial" w:hAnsi="Arial" w:cs="Arial"/>
          <w:sz w:val="21"/>
          <w:szCs w:val="21"/>
        </w:rPr>
      </w:pPr>
      <w:r w:rsidRPr="002F16AD">
        <w:rPr>
          <w:rFonts w:ascii="Arial" w:hAnsi="Arial" w:cs="Arial"/>
          <w:sz w:val="21"/>
          <w:szCs w:val="21"/>
        </w:rPr>
        <w:t>and the Supplier shall not (except when necessary for the performance of this Contract) without prior Approval, use or disclose any Intellectual Property Rights in the Customer's IP.</w:t>
      </w:r>
    </w:p>
    <w:p w14:paraId="27B4BD52" w14:textId="77777777" w:rsidR="00AF4999" w:rsidRPr="002F16AD" w:rsidRDefault="00AF4999" w:rsidP="00AF4999">
      <w:pPr>
        <w:widowControl w:val="0"/>
        <w:tabs>
          <w:tab w:val="left" w:pos="-426"/>
          <w:tab w:val="left" w:pos="0"/>
        </w:tabs>
        <w:suppressAutoHyphens/>
        <w:ind w:left="851"/>
        <w:jc w:val="both"/>
        <w:rPr>
          <w:rFonts w:ascii="Arial" w:hAnsi="Arial" w:cs="Arial"/>
          <w:sz w:val="21"/>
          <w:szCs w:val="21"/>
        </w:rPr>
      </w:pPr>
    </w:p>
    <w:p w14:paraId="5BCFC343" w14:textId="77777777" w:rsidR="00AF4999" w:rsidRPr="002F16AD" w:rsidRDefault="00AF4999" w:rsidP="00AF4999">
      <w:pPr>
        <w:widowControl w:val="0"/>
        <w:tabs>
          <w:tab w:val="left" w:pos="0"/>
        </w:tabs>
        <w:suppressAutoHyphens/>
        <w:ind w:left="851" w:hanging="851"/>
        <w:jc w:val="both"/>
        <w:rPr>
          <w:rFonts w:ascii="Arial" w:hAnsi="Arial" w:cs="Arial"/>
          <w:sz w:val="21"/>
          <w:szCs w:val="21"/>
        </w:rPr>
      </w:pPr>
      <w:r w:rsidRPr="002F16AD">
        <w:rPr>
          <w:rFonts w:ascii="Arial" w:hAnsi="Arial" w:cs="Arial"/>
          <w:sz w:val="21"/>
          <w:szCs w:val="21"/>
        </w:rPr>
        <w:t>E6.2</w:t>
      </w:r>
      <w:r w:rsidRPr="002F16AD">
        <w:rPr>
          <w:rFonts w:ascii="Arial" w:hAnsi="Arial" w:cs="Arial"/>
          <w:sz w:val="21"/>
          <w:szCs w:val="21"/>
        </w:rPr>
        <w:tab/>
        <w:t xml:space="preserve">The Supplier shall waive or procure a waiver of any moral rights subsisting in copyright produced by this Contract or the performance of this Contract. </w:t>
      </w:r>
    </w:p>
    <w:p w14:paraId="4C82BE53" w14:textId="77777777" w:rsidR="00AF4999" w:rsidRPr="002F16AD" w:rsidRDefault="00AF4999" w:rsidP="00AF4999">
      <w:pPr>
        <w:widowControl w:val="0"/>
        <w:tabs>
          <w:tab w:val="left" w:pos="0"/>
        </w:tabs>
        <w:suppressAutoHyphens/>
        <w:ind w:left="851" w:hanging="851"/>
        <w:jc w:val="both"/>
        <w:rPr>
          <w:rFonts w:ascii="Arial" w:hAnsi="Arial" w:cs="Arial"/>
          <w:sz w:val="21"/>
          <w:szCs w:val="21"/>
        </w:rPr>
      </w:pPr>
    </w:p>
    <w:p w14:paraId="4ECC5FF3" w14:textId="77777777" w:rsidR="00AF4999" w:rsidRPr="002F16AD" w:rsidRDefault="00AF4999" w:rsidP="00AF4999">
      <w:pPr>
        <w:widowControl w:val="0"/>
        <w:tabs>
          <w:tab w:val="left" w:pos="0"/>
        </w:tabs>
        <w:ind w:left="851" w:hanging="851"/>
        <w:jc w:val="both"/>
        <w:rPr>
          <w:rFonts w:ascii="Arial" w:hAnsi="Arial" w:cs="Arial"/>
          <w:sz w:val="21"/>
          <w:szCs w:val="21"/>
        </w:rPr>
      </w:pPr>
      <w:r w:rsidRPr="002F16AD">
        <w:rPr>
          <w:rFonts w:ascii="Arial" w:hAnsi="Arial" w:cs="Arial"/>
          <w:sz w:val="21"/>
          <w:szCs w:val="21"/>
        </w:rPr>
        <w:t>E6.3</w:t>
      </w:r>
      <w:r w:rsidRPr="002F16AD">
        <w:rPr>
          <w:rFonts w:ascii="Arial" w:hAnsi="Arial" w:cs="Arial"/>
          <w:sz w:val="21"/>
          <w:szCs w:val="21"/>
        </w:rPr>
        <w:tab/>
        <w:t>The Customer shall grant to the Supplier a non-exclusive, revocable, free licence for the Contract Period to use the Customer's IP where it is necessary for the Supplier to supply the Services. The Supplier shall have the right to sub-licence the Supplier's use of the IP Materials. At the end of the Contract Period or early termination thereof the Supplier shall cease to use and shall ensure that any Sub-Contractor ceases to use the Customer's IP.</w:t>
      </w:r>
    </w:p>
    <w:p w14:paraId="1189D967" w14:textId="77777777" w:rsidR="00AF4999" w:rsidRPr="002F16AD" w:rsidRDefault="00AF4999" w:rsidP="00AF4999">
      <w:pPr>
        <w:widowControl w:val="0"/>
        <w:tabs>
          <w:tab w:val="left" w:pos="0"/>
        </w:tabs>
        <w:ind w:left="851" w:hanging="851"/>
        <w:jc w:val="both"/>
        <w:rPr>
          <w:rFonts w:ascii="Arial" w:hAnsi="Arial" w:cs="Arial"/>
          <w:sz w:val="21"/>
          <w:szCs w:val="21"/>
        </w:rPr>
      </w:pPr>
    </w:p>
    <w:p w14:paraId="7065FC03" w14:textId="77777777" w:rsidR="00AF4999" w:rsidRPr="002F16AD" w:rsidRDefault="00AF4999" w:rsidP="00AF4999">
      <w:pPr>
        <w:widowControl w:val="0"/>
        <w:tabs>
          <w:tab w:val="left" w:pos="0"/>
        </w:tabs>
        <w:ind w:left="851" w:hanging="851"/>
        <w:jc w:val="both"/>
        <w:rPr>
          <w:rFonts w:ascii="Arial" w:hAnsi="Arial" w:cs="Arial"/>
          <w:sz w:val="21"/>
          <w:szCs w:val="21"/>
        </w:rPr>
      </w:pPr>
      <w:r w:rsidRPr="002F16AD">
        <w:rPr>
          <w:rFonts w:ascii="Arial" w:hAnsi="Arial" w:cs="Arial"/>
          <w:sz w:val="21"/>
          <w:szCs w:val="21"/>
        </w:rPr>
        <w:t>E6.4</w:t>
      </w:r>
      <w:r w:rsidRPr="002F16AD">
        <w:rPr>
          <w:rFonts w:ascii="Arial" w:hAnsi="Arial" w:cs="Arial"/>
          <w:sz w:val="21"/>
          <w:szCs w:val="21"/>
        </w:rPr>
        <w:tab/>
        <w:t>The Supplier shall grant the Customer a non-exclusive, irrevocable, free licence for the Contract Period to use the Supplier's IP where it is necessary for the Customer in the provision of the Services. At the end of the Contract Period, the Customer shall cease to use the Supplier's Intellectual Property Rights.</w:t>
      </w:r>
    </w:p>
    <w:p w14:paraId="1381F6C1" w14:textId="77777777" w:rsidR="00AF4999" w:rsidRDefault="00AF4999" w:rsidP="00AF4999">
      <w:pPr>
        <w:widowControl w:val="0"/>
        <w:tabs>
          <w:tab w:val="left" w:pos="0"/>
          <w:tab w:val="left" w:pos="1770"/>
        </w:tabs>
        <w:ind w:left="851" w:hanging="851"/>
        <w:jc w:val="both"/>
        <w:rPr>
          <w:rFonts w:ascii="Arial" w:hAnsi="Arial" w:cs="Arial"/>
          <w:sz w:val="21"/>
          <w:szCs w:val="21"/>
        </w:rPr>
      </w:pPr>
      <w:r>
        <w:rPr>
          <w:rFonts w:ascii="Arial" w:hAnsi="Arial" w:cs="Arial"/>
          <w:sz w:val="21"/>
          <w:szCs w:val="21"/>
        </w:rPr>
        <w:tab/>
      </w:r>
    </w:p>
    <w:p w14:paraId="7BE400BC" w14:textId="77777777" w:rsidR="00AF4999" w:rsidRDefault="00AF4999" w:rsidP="00AF4999">
      <w:pPr>
        <w:widowControl w:val="0"/>
        <w:tabs>
          <w:tab w:val="left" w:pos="0"/>
        </w:tabs>
        <w:ind w:left="851" w:hanging="851"/>
        <w:jc w:val="both"/>
        <w:rPr>
          <w:rFonts w:ascii="Arial" w:hAnsi="Arial" w:cs="Arial"/>
          <w:sz w:val="21"/>
          <w:szCs w:val="21"/>
        </w:rPr>
      </w:pPr>
      <w:r>
        <w:rPr>
          <w:rFonts w:ascii="Arial" w:hAnsi="Arial" w:cs="Arial"/>
          <w:sz w:val="21"/>
          <w:szCs w:val="21"/>
        </w:rPr>
        <w:t>E6.5</w:t>
      </w:r>
      <w:r>
        <w:rPr>
          <w:rFonts w:ascii="Arial" w:hAnsi="Arial" w:cs="Arial"/>
          <w:sz w:val="21"/>
          <w:szCs w:val="21"/>
        </w:rPr>
        <w:tab/>
        <w:t>The Supplier shall grant the Customer a non-exclusive, irrevocable, free licence for the Contract Period to use the Supplier's Intellectual Property Rights where it is necessary for the Customer in the provision of the Services. At the end of the Contract Period, the Customer shall cease to use the Supplier's Intellectual Property Rights.</w:t>
      </w:r>
    </w:p>
    <w:p w14:paraId="74FD1618" w14:textId="77777777" w:rsidR="00AF4999" w:rsidRDefault="00AF4999" w:rsidP="00AF4999">
      <w:pPr>
        <w:widowControl w:val="0"/>
        <w:tabs>
          <w:tab w:val="left" w:pos="0"/>
        </w:tabs>
        <w:ind w:left="851" w:hanging="851"/>
        <w:jc w:val="both"/>
        <w:rPr>
          <w:rFonts w:ascii="Arial" w:hAnsi="Arial" w:cs="Arial"/>
          <w:sz w:val="21"/>
          <w:szCs w:val="21"/>
        </w:rPr>
      </w:pPr>
    </w:p>
    <w:p w14:paraId="2C4582D8" w14:textId="77777777" w:rsidR="00AF4999" w:rsidRPr="002E6975" w:rsidRDefault="00AF4999" w:rsidP="00AF4999">
      <w:pPr>
        <w:widowControl w:val="0"/>
        <w:tabs>
          <w:tab w:val="left" w:pos="0"/>
        </w:tabs>
        <w:ind w:left="851" w:hanging="851"/>
        <w:jc w:val="both"/>
        <w:rPr>
          <w:rFonts w:ascii="Arial" w:hAnsi="Arial" w:cs="Arial"/>
          <w:sz w:val="21"/>
          <w:szCs w:val="21"/>
        </w:rPr>
      </w:pPr>
      <w:r>
        <w:rPr>
          <w:rFonts w:ascii="Arial" w:hAnsi="Arial" w:cs="Arial"/>
          <w:sz w:val="21"/>
          <w:szCs w:val="21"/>
        </w:rPr>
        <w:t>E6.6</w:t>
      </w:r>
      <w:r w:rsidRPr="002E6975">
        <w:rPr>
          <w:rFonts w:ascii="Arial" w:hAnsi="Arial" w:cs="Arial"/>
          <w:sz w:val="21"/>
          <w:szCs w:val="21"/>
        </w:rPr>
        <w:tab/>
      </w:r>
      <w:r>
        <w:rPr>
          <w:rFonts w:ascii="Arial" w:hAnsi="Arial" w:cs="Arial"/>
          <w:sz w:val="21"/>
          <w:szCs w:val="21"/>
        </w:rPr>
        <w:t xml:space="preserve">The Supplier shall obtain Approval from the Customer before using any material in relation to the performance of its obligations under the Contract which is or may be subject to any third party Intellectual Property Rights. </w:t>
      </w:r>
      <w:r w:rsidRPr="002E6975">
        <w:rPr>
          <w:rFonts w:ascii="Arial" w:hAnsi="Arial" w:cs="Arial"/>
          <w:sz w:val="21"/>
          <w:szCs w:val="21"/>
        </w:rPr>
        <w:t xml:space="preserve">The </w:t>
      </w:r>
      <w:r>
        <w:rPr>
          <w:rFonts w:ascii="Arial" w:hAnsi="Arial" w:cs="Arial"/>
          <w:sz w:val="21"/>
          <w:szCs w:val="21"/>
        </w:rPr>
        <w:t>Supplier</w:t>
      </w:r>
      <w:r w:rsidRPr="002E6975">
        <w:rPr>
          <w:rFonts w:ascii="Arial" w:hAnsi="Arial" w:cs="Arial"/>
          <w:sz w:val="21"/>
          <w:szCs w:val="21"/>
        </w:rPr>
        <w:t xml:space="preserve"> shall ensure that the third party owner of any Intellectual Property Rights that are or which may be used to perform this Contract grants to the C</w:t>
      </w:r>
      <w:r>
        <w:rPr>
          <w:rFonts w:ascii="Arial" w:hAnsi="Arial" w:cs="Arial"/>
          <w:sz w:val="21"/>
          <w:szCs w:val="21"/>
        </w:rPr>
        <w:t>ustomer</w:t>
      </w:r>
      <w:r w:rsidRPr="002E6975">
        <w:rPr>
          <w:rFonts w:ascii="Arial" w:hAnsi="Arial" w:cs="Arial"/>
          <w:sz w:val="21"/>
          <w:szCs w:val="21"/>
        </w:rPr>
        <w:t xml:space="preserve"> a non-exclusive licence or, if itself a licensee of those rights, shall grant to the C</w:t>
      </w:r>
      <w:r>
        <w:rPr>
          <w:rFonts w:ascii="Arial" w:hAnsi="Arial" w:cs="Arial"/>
          <w:sz w:val="21"/>
          <w:szCs w:val="21"/>
        </w:rPr>
        <w:t>ustomer</w:t>
      </w:r>
      <w:r w:rsidRPr="002E6975">
        <w:rPr>
          <w:rFonts w:ascii="Arial" w:hAnsi="Arial" w:cs="Arial"/>
          <w:sz w:val="21"/>
          <w:szCs w:val="21"/>
        </w:rPr>
        <w:t xml:space="preserve"> an authorised sub-licence, to use, reproduce, modify, develop and maintain the Intellectual Property Rights in the same.  Such licence or sub-licence shall be non-exclusive, perpetual, royalty free and irrevocable</w:t>
      </w:r>
      <w:r>
        <w:rPr>
          <w:rFonts w:ascii="Arial" w:hAnsi="Arial" w:cs="Arial"/>
          <w:sz w:val="21"/>
          <w:szCs w:val="21"/>
        </w:rPr>
        <w:t xml:space="preserve">. That licence or sub-licence shall also include the right for the Customer to sub-licence, transfer, novate or assign to other Contracting Bodies, the Replacement Contractor or to any other third party supplying services to the Customer. </w:t>
      </w:r>
    </w:p>
    <w:p w14:paraId="01B95025" w14:textId="77777777" w:rsidR="00AF4999" w:rsidRPr="002E6975" w:rsidRDefault="00AF4999" w:rsidP="00AF4999">
      <w:pPr>
        <w:widowControl w:val="0"/>
        <w:tabs>
          <w:tab w:val="left" w:pos="0"/>
        </w:tabs>
        <w:ind w:left="851" w:hanging="851"/>
        <w:jc w:val="both"/>
        <w:rPr>
          <w:rFonts w:ascii="Arial" w:hAnsi="Arial" w:cs="Arial"/>
          <w:sz w:val="21"/>
          <w:szCs w:val="21"/>
        </w:rPr>
      </w:pPr>
    </w:p>
    <w:p w14:paraId="3D444D58" w14:textId="77777777" w:rsidR="00AF4999" w:rsidRPr="002E6975" w:rsidRDefault="00AF4999" w:rsidP="00AF4999">
      <w:pPr>
        <w:widowControl w:val="0"/>
        <w:tabs>
          <w:tab w:val="left" w:pos="0"/>
        </w:tabs>
        <w:ind w:left="851" w:hanging="851"/>
        <w:jc w:val="both"/>
        <w:rPr>
          <w:rFonts w:ascii="Arial" w:hAnsi="Arial" w:cs="Arial"/>
          <w:sz w:val="21"/>
          <w:szCs w:val="21"/>
        </w:rPr>
      </w:pPr>
      <w:r>
        <w:rPr>
          <w:rFonts w:ascii="Arial" w:hAnsi="Arial" w:cs="Arial"/>
          <w:sz w:val="21"/>
          <w:szCs w:val="21"/>
        </w:rPr>
        <w:t>E6.7</w:t>
      </w:r>
      <w:r w:rsidRPr="002E6975">
        <w:rPr>
          <w:rFonts w:ascii="Arial" w:hAnsi="Arial" w:cs="Arial"/>
          <w:sz w:val="21"/>
          <w:szCs w:val="21"/>
        </w:rPr>
        <w:tab/>
        <w:t xml:space="preserve">The </w:t>
      </w:r>
      <w:r>
        <w:rPr>
          <w:rFonts w:ascii="Arial" w:hAnsi="Arial" w:cs="Arial"/>
          <w:sz w:val="21"/>
          <w:szCs w:val="21"/>
        </w:rPr>
        <w:t>Supplier</w:t>
      </w:r>
      <w:r w:rsidRPr="002E6975">
        <w:rPr>
          <w:rFonts w:ascii="Arial" w:hAnsi="Arial" w:cs="Arial"/>
          <w:sz w:val="21"/>
          <w:szCs w:val="21"/>
        </w:rPr>
        <w:t xml:space="preserve"> shall not infringe any Intellectual Property Rights of any third party in supplying the Services</w:t>
      </w:r>
      <w:r>
        <w:rPr>
          <w:rFonts w:ascii="Arial" w:hAnsi="Arial" w:cs="Arial"/>
          <w:sz w:val="21"/>
          <w:szCs w:val="21"/>
        </w:rPr>
        <w:t>. T</w:t>
      </w:r>
      <w:r w:rsidRPr="002E6975">
        <w:rPr>
          <w:rFonts w:ascii="Arial" w:hAnsi="Arial" w:cs="Arial"/>
          <w:sz w:val="21"/>
          <w:szCs w:val="21"/>
        </w:rPr>
        <w:t xml:space="preserve">he </w:t>
      </w:r>
      <w:r>
        <w:rPr>
          <w:rFonts w:ascii="Arial" w:hAnsi="Arial" w:cs="Arial"/>
          <w:sz w:val="21"/>
          <w:szCs w:val="21"/>
        </w:rPr>
        <w:t>Supplier</w:t>
      </w:r>
      <w:r w:rsidRPr="002E6975">
        <w:rPr>
          <w:rFonts w:ascii="Arial" w:hAnsi="Arial" w:cs="Arial"/>
          <w:sz w:val="21"/>
          <w:szCs w:val="21"/>
        </w:rPr>
        <w:t xml:space="preserve"> shall, during and after the Contract Period, indemnify and keep indemnified and hold the C</w:t>
      </w:r>
      <w:r>
        <w:rPr>
          <w:rFonts w:ascii="Arial" w:hAnsi="Arial" w:cs="Arial"/>
          <w:sz w:val="21"/>
          <w:szCs w:val="21"/>
        </w:rPr>
        <w:t>ustomer</w:t>
      </w:r>
      <w:r w:rsidRPr="002E6975">
        <w:rPr>
          <w:rFonts w:ascii="Arial" w:hAnsi="Arial" w:cs="Arial"/>
          <w:sz w:val="21"/>
          <w:szCs w:val="21"/>
        </w:rPr>
        <w:t xml:space="preserve"> harmless from and against all </w:t>
      </w:r>
      <w:r>
        <w:rPr>
          <w:rFonts w:ascii="Arial" w:hAnsi="Arial" w:cs="Arial"/>
          <w:sz w:val="21"/>
          <w:szCs w:val="21"/>
        </w:rPr>
        <w:t>Losses</w:t>
      </w:r>
      <w:r w:rsidRPr="002E6975">
        <w:rPr>
          <w:rFonts w:ascii="Arial" w:hAnsi="Arial" w:cs="Arial"/>
          <w:sz w:val="21"/>
          <w:szCs w:val="21"/>
        </w:rPr>
        <w:t xml:space="preserve"> which the C</w:t>
      </w:r>
      <w:r>
        <w:rPr>
          <w:rFonts w:ascii="Arial" w:hAnsi="Arial" w:cs="Arial"/>
          <w:sz w:val="21"/>
          <w:szCs w:val="21"/>
        </w:rPr>
        <w:t>ustomer</w:t>
      </w:r>
      <w:r w:rsidRPr="002E6975">
        <w:rPr>
          <w:rFonts w:ascii="Arial" w:hAnsi="Arial" w:cs="Arial"/>
          <w:sz w:val="21"/>
          <w:szCs w:val="21"/>
        </w:rPr>
        <w:t xml:space="preserve"> may suffer or incur as a result of or in connection with any breach of this </w:t>
      </w:r>
      <w:r>
        <w:rPr>
          <w:rFonts w:ascii="Arial" w:hAnsi="Arial" w:cs="Arial"/>
          <w:sz w:val="21"/>
          <w:szCs w:val="21"/>
        </w:rPr>
        <w:t>C</w:t>
      </w:r>
      <w:r w:rsidRPr="002E6975">
        <w:rPr>
          <w:rFonts w:ascii="Arial" w:hAnsi="Arial" w:cs="Arial"/>
          <w:sz w:val="21"/>
          <w:szCs w:val="21"/>
        </w:rPr>
        <w:t>lause</w:t>
      </w:r>
      <w:r>
        <w:rPr>
          <w:rFonts w:ascii="Arial" w:hAnsi="Arial" w:cs="Arial"/>
          <w:sz w:val="21"/>
          <w:szCs w:val="21"/>
        </w:rPr>
        <w:t xml:space="preserve"> E6</w:t>
      </w:r>
      <w:r w:rsidRPr="002E6975">
        <w:rPr>
          <w:rFonts w:ascii="Arial" w:hAnsi="Arial" w:cs="Arial"/>
          <w:sz w:val="21"/>
          <w:szCs w:val="21"/>
        </w:rPr>
        <w:t>, except where any such claim arises from:</w:t>
      </w:r>
      <w:r>
        <w:rPr>
          <w:rFonts w:ascii="Arial" w:hAnsi="Arial" w:cs="Arial"/>
          <w:sz w:val="21"/>
          <w:szCs w:val="21"/>
        </w:rPr>
        <w:t>-</w:t>
      </w:r>
    </w:p>
    <w:p w14:paraId="005801C4" w14:textId="77777777" w:rsidR="00AF4999" w:rsidRPr="002E6975" w:rsidRDefault="00AF4999" w:rsidP="00AF4999">
      <w:pPr>
        <w:widowControl w:val="0"/>
        <w:tabs>
          <w:tab w:val="left" w:pos="0"/>
        </w:tabs>
        <w:ind w:left="851" w:hanging="851"/>
        <w:jc w:val="both"/>
        <w:rPr>
          <w:rFonts w:ascii="Arial" w:hAnsi="Arial" w:cs="Arial"/>
          <w:sz w:val="21"/>
          <w:szCs w:val="21"/>
        </w:rPr>
      </w:pPr>
    </w:p>
    <w:p w14:paraId="4B4869AF" w14:textId="77777777" w:rsidR="00AF4999" w:rsidRPr="002E6975" w:rsidRDefault="00AF4999" w:rsidP="00AF4999">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items or materials based upon designs supplied by the C</w:t>
      </w:r>
      <w:r>
        <w:rPr>
          <w:rFonts w:ascii="Arial" w:hAnsi="Arial" w:cs="Arial"/>
          <w:sz w:val="21"/>
          <w:szCs w:val="21"/>
        </w:rPr>
        <w:t>ustomer</w:t>
      </w:r>
      <w:r w:rsidRPr="002E6975">
        <w:rPr>
          <w:rFonts w:ascii="Arial" w:hAnsi="Arial" w:cs="Arial"/>
          <w:sz w:val="21"/>
          <w:szCs w:val="21"/>
        </w:rPr>
        <w:t>; or</w:t>
      </w:r>
    </w:p>
    <w:p w14:paraId="340B423B" w14:textId="77777777" w:rsidR="00AF4999" w:rsidRPr="002E6975" w:rsidRDefault="00AF4999" w:rsidP="00AF4999">
      <w:pPr>
        <w:widowControl w:val="0"/>
        <w:tabs>
          <w:tab w:val="left" w:pos="0"/>
        </w:tabs>
        <w:ind w:left="1276" w:hanging="425"/>
        <w:jc w:val="both"/>
        <w:rPr>
          <w:rFonts w:ascii="Arial" w:hAnsi="Arial" w:cs="Arial"/>
          <w:sz w:val="21"/>
          <w:szCs w:val="21"/>
        </w:rPr>
      </w:pPr>
    </w:p>
    <w:p w14:paraId="2EF8A9A0" w14:textId="77777777" w:rsidR="00AF4999" w:rsidRPr="002E6975" w:rsidRDefault="00AF4999" w:rsidP="00AF4999">
      <w:pPr>
        <w:widowControl w:val="0"/>
        <w:tabs>
          <w:tab w:val="left" w:pos="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the use of data supplied by the C</w:t>
      </w:r>
      <w:r>
        <w:rPr>
          <w:rFonts w:ascii="Arial" w:hAnsi="Arial" w:cs="Arial"/>
          <w:sz w:val="21"/>
          <w:szCs w:val="21"/>
        </w:rPr>
        <w:t>ustomer</w:t>
      </w:r>
      <w:r w:rsidRPr="002E6975">
        <w:rPr>
          <w:rFonts w:ascii="Arial" w:hAnsi="Arial" w:cs="Arial"/>
          <w:sz w:val="21"/>
          <w:szCs w:val="21"/>
        </w:rPr>
        <w:t xml:space="preserve"> which is not required to be verified by the </w:t>
      </w:r>
      <w:r>
        <w:rPr>
          <w:rFonts w:ascii="Arial" w:hAnsi="Arial" w:cs="Arial"/>
          <w:sz w:val="21"/>
          <w:szCs w:val="21"/>
        </w:rPr>
        <w:t>Supplier</w:t>
      </w:r>
      <w:r w:rsidRPr="002E6975">
        <w:rPr>
          <w:rFonts w:ascii="Arial" w:hAnsi="Arial" w:cs="Arial"/>
          <w:sz w:val="21"/>
          <w:szCs w:val="21"/>
        </w:rPr>
        <w:t xml:space="preserve"> under any  provision of this Contract.</w:t>
      </w:r>
    </w:p>
    <w:p w14:paraId="149030F3" w14:textId="77777777" w:rsidR="00AF4999" w:rsidRPr="002E6975" w:rsidRDefault="00AF4999" w:rsidP="00AF4999">
      <w:pPr>
        <w:widowControl w:val="0"/>
        <w:tabs>
          <w:tab w:val="left" w:pos="0"/>
        </w:tabs>
        <w:ind w:left="720" w:hanging="425"/>
        <w:jc w:val="both"/>
        <w:rPr>
          <w:rFonts w:ascii="Arial" w:hAnsi="Arial" w:cs="Arial"/>
          <w:sz w:val="21"/>
          <w:szCs w:val="21"/>
        </w:rPr>
      </w:pPr>
    </w:p>
    <w:p w14:paraId="7AB29B3D" w14:textId="77777777" w:rsidR="00AF4999" w:rsidRPr="002E6975" w:rsidRDefault="00AF4999" w:rsidP="00AF4999">
      <w:pPr>
        <w:widowControl w:val="0"/>
        <w:tabs>
          <w:tab w:val="left" w:pos="0"/>
        </w:tabs>
        <w:ind w:left="851" w:hanging="851"/>
        <w:jc w:val="both"/>
        <w:rPr>
          <w:rFonts w:ascii="Arial" w:hAnsi="Arial" w:cs="Arial"/>
          <w:sz w:val="21"/>
          <w:szCs w:val="21"/>
        </w:rPr>
      </w:pPr>
      <w:r>
        <w:rPr>
          <w:rFonts w:ascii="Arial" w:hAnsi="Arial" w:cs="Arial"/>
          <w:sz w:val="21"/>
          <w:szCs w:val="21"/>
        </w:rPr>
        <w:t>E6.8</w:t>
      </w:r>
      <w:r w:rsidRPr="002E6975">
        <w:rPr>
          <w:rFonts w:ascii="Arial" w:hAnsi="Arial" w:cs="Arial"/>
          <w:sz w:val="21"/>
          <w:szCs w:val="21"/>
        </w:rPr>
        <w:tab/>
        <w:t>The C</w:t>
      </w:r>
      <w:r>
        <w:rPr>
          <w:rFonts w:ascii="Arial" w:hAnsi="Arial" w:cs="Arial"/>
          <w:sz w:val="21"/>
          <w:szCs w:val="21"/>
        </w:rPr>
        <w:t>ustomer</w:t>
      </w:r>
      <w:r w:rsidRPr="002E6975">
        <w:rPr>
          <w:rFonts w:ascii="Arial" w:hAnsi="Arial" w:cs="Arial"/>
          <w:sz w:val="21"/>
          <w:szCs w:val="21"/>
        </w:rPr>
        <w:t xml:space="preserve"> shall notify the </w:t>
      </w:r>
      <w:r>
        <w:rPr>
          <w:rFonts w:ascii="Arial" w:hAnsi="Arial" w:cs="Arial"/>
          <w:sz w:val="21"/>
          <w:szCs w:val="21"/>
        </w:rPr>
        <w:t>Supplier</w:t>
      </w:r>
      <w:r w:rsidRPr="002E6975">
        <w:rPr>
          <w:rFonts w:ascii="Arial" w:hAnsi="Arial" w:cs="Arial"/>
          <w:sz w:val="21"/>
          <w:szCs w:val="21"/>
        </w:rPr>
        <w:t xml:space="preserve"> in writing of any claim or demand brought against the C</w:t>
      </w:r>
      <w:r>
        <w:rPr>
          <w:rFonts w:ascii="Arial" w:hAnsi="Arial" w:cs="Arial"/>
          <w:sz w:val="21"/>
          <w:szCs w:val="21"/>
        </w:rPr>
        <w:t>ustomer</w:t>
      </w:r>
      <w:r w:rsidRPr="002E6975">
        <w:rPr>
          <w:rFonts w:ascii="Arial" w:hAnsi="Arial" w:cs="Arial"/>
          <w:sz w:val="21"/>
          <w:szCs w:val="21"/>
        </w:rPr>
        <w:t xml:space="preserve">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in materials supplied or licensed by the </w:t>
      </w:r>
      <w:r>
        <w:rPr>
          <w:rFonts w:ascii="Arial" w:hAnsi="Arial" w:cs="Arial"/>
          <w:sz w:val="21"/>
          <w:szCs w:val="21"/>
        </w:rPr>
        <w:t>Supplier</w:t>
      </w:r>
      <w:r w:rsidRPr="002E6975">
        <w:rPr>
          <w:rFonts w:ascii="Arial" w:hAnsi="Arial" w:cs="Arial"/>
          <w:sz w:val="21"/>
          <w:szCs w:val="21"/>
        </w:rPr>
        <w:t>.</w:t>
      </w:r>
    </w:p>
    <w:p w14:paraId="30FA5F82" w14:textId="77777777" w:rsidR="00AF4999" w:rsidRPr="002E6975" w:rsidRDefault="00AF4999" w:rsidP="00AF4999">
      <w:pPr>
        <w:widowControl w:val="0"/>
        <w:tabs>
          <w:tab w:val="left" w:pos="0"/>
        </w:tabs>
        <w:ind w:left="851" w:hanging="851"/>
        <w:jc w:val="both"/>
        <w:rPr>
          <w:rFonts w:ascii="Arial" w:hAnsi="Arial" w:cs="Arial"/>
          <w:sz w:val="21"/>
          <w:szCs w:val="21"/>
        </w:rPr>
      </w:pPr>
    </w:p>
    <w:p w14:paraId="102ECAE2" w14:textId="77777777" w:rsidR="00AF4999" w:rsidRPr="002E6975" w:rsidRDefault="00AF4999" w:rsidP="00AF4999">
      <w:pPr>
        <w:widowControl w:val="0"/>
        <w:tabs>
          <w:tab w:val="left" w:pos="0"/>
        </w:tabs>
        <w:ind w:left="851" w:hanging="851"/>
        <w:jc w:val="both"/>
        <w:rPr>
          <w:rFonts w:ascii="Arial" w:hAnsi="Arial" w:cs="Arial"/>
          <w:sz w:val="21"/>
          <w:szCs w:val="21"/>
        </w:rPr>
      </w:pPr>
      <w:r>
        <w:rPr>
          <w:rFonts w:ascii="Arial" w:hAnsi="Arial" w:cs="Arial"/>
          <w:sz w:val="21"/>
          <w:szCs w:val="21"/>
        </w:rPr>
        <w:t>E6.9</w:t>
      </w:r>
      <w:r w:rsidRPr="002E6975">
        <w:rPr>
          <w:rFonts w:ascii="Arial" w:hAnsi="Arial" w:cs="Arial"/>
          <w:sz w:val="21"/>
          <w:szCs w:val="21"/>
        </w:rPr>
        <w:tab/>
        <w:t xml:space="preserve">The </w:t>
      </w:r>
      <w:r>
        <w:rPr>
          <w:rFonts w:ascii="Arial" w:hAnsi="Arial" w:cs="Arial"/>
          <w:sz w:val="21"/>
          <w:szCs w:val="21"/>
        </w:rPr>
        <w:t>Supplier</w:t>
      </w:r>
      <w:r w:rsidRPr="002E6975">
        <w:rPr>
          <w:rFonts w:ascii="Arial" w:hAnsi="Arial" w:cs="Arial"/>
          <w:sz w:val="21"/>
          <w:szCs w:val="21"/>
        </w:rPr>
        <w:t xml:space="preserve"> shall at its own expense conduct all negotiations and any litigation arising in connection with any claim for breach of Intellectual Property Rights in materials supplied or licensed by the </w:t>
      </w:r>
      <w:r>
        <w:rPr>
          <w:rFonts w:ascii="Arial" w:hAnsi="Arial" w:cs="Arial"/>
          <w:sz w:val="21"/>
          <w:szCs w:val="21"/>
        </w:rPr>
        <w:t>Supplier</w:t>
      </w:r>
      <w:r w:rsidRPr="002E6975">
        <w:rPr>
          <w:rFonts w:ascii="Arial" w:hAnsi="Arial" w:cs="Arial"/>
          <w:sz w:val="21"/>
          <w:szCs w:val="21"/>
        </w:rPr>
        <w:t xml:space="preserve">, provided always that the </w:t>
      </w:r>
      <w:r>
        <w:rPr>
          <w:rFonts w:ascii="Arial" w:hAnsi="Arial" w:cs="Arial"/>
          <w:sz w:val="21"/>
          <w:szCs w:val="21"/>
        </w:rPr>
        <w:t>Supplier</w:t>
      </w:r>
      <w:r w:rsidRPr="002E6975">
        <w:rPr>
          <w:rFonts w:ascii="Arial" w:hAnsi="Arial" w:cs="Arial"/>
          <w:sz w:val="21"/>
          <w:szCs w:val="21"/>
        </w:rPr>
        <w:t>:</w:t>
      </w:r>
      <w:r>
        <w:rPr>
          <w:rFonts w:ascii="Arial" w:hAnsi="Arial" w:cs="Arial"/>
          <w:sz w:val="21"/>
          <w:szCs w:val="21"/>
        </w:rPr>
        <w:t>-</w:t>
      </w:r>
      <w:r w:rsidRPr="002E6975">
        <w:rPr>
          <w:rFonts w:ascii="Arial" w:hAnsi="Arial" w:cs="Arial"/>
          <w:sz w:val="21"/>
          <w:szCs w:val="21"/>
        </w:rPr>
        <w:t xml:space="preserve"> </w:t>
      </w:r>
    </w:p>
    <w:p w14:paraId="6E29EC9B" w14:textId="77777777" w:rsidR="00AF4999" w:rsidRPr="002E6975" w:rsidRDefault="00AF4999" w:rsidP="00AF4999">
      <w:pPr>
        <w:widowControl w:val="0"/>
        <w:tabs>
          <w:tab w:val="left" w:pos="0"/>
        </w:tabs>
        <w:ind w:left="2268" w:hanging="850"/>
        <w:jc w:val="both"/>
        <w:rPr>
          <w:rFonts w:ascii="Arial" w:hAnsi="Arial" w:cs="Arial"/>
          <w:sz w:val="21"/>
          <w:szCs w:val="21"/>
        </w:rPr>
      </w:pPr>
    </w:p>
    <w:p w14:paraId="5966F277" w14:textId="77777777" w:rsidR="00AF4999" w:rsidRPr="002E6975" w:rsidRDefault="00AF4999" w:rsidP="00AF4999">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shall consult the C</w:t>
      </w:r>
      <w:r>
        <w:rPr>
          <w:rFonts w:ascii="Arial" w:hAnsi="Arial" w:cs="Arial"/>
          <w:sz w:val="21"/>
          <w:szCs w:val="21"/>
        </w:rPr>
        <w:t>ustomer</w:t>
      </w:r>
      <w:r w:rsidRPr="002E6975">
        <w:rPr>
          <w:rFonts w:ascii="Arial" w:hAnsi="Arial" w:cs="Arial"/>
          <w:sz w:val="21"/>
          <w:szCs w:val="21"/>
        </w:rPr>
        <w:t xml:space="preserve"> on all substantive issues which arise during the conduct of such litigation and negotiations; </w:t>
      </w:r>
    </w:p>
    <w:p w14:paraId="5D709852" w14:textId="77777777" w:rsidR="00AF4999" w:rsidRPr="002E6975" w:rsidRDefault="00AF4999" w:rsidP="00AF4999">
      <w:pPr>
        <w:widowControl w:val="0"/>
        <w:tabs>
          <w:tab w:val="left" w:pos="0"/>
        </w:tabs>
        <w:ind w:left="1276" w:hanging="425"/>
        <w:jc w:val="both"/>
        <w:rPr>
          <w:rFonts w:ascii="Arial" w:hAnsi="Arial" w:cs="Arial"/>
          <w:sz w:val="21"/>
          <w:szCs w:val="21"/>
        </w:rPr>
      </w:pPr>
    </w:p>
    <w:p w14:paraId="43905A81" w14:textId="77777777" w:rsidR="00AF4999" w:rsidRPr="002E6975" w:rsidRDefault="00AF4999" w:rsidP="00AF4999">
      <w:pPr>
        <w:widowControl w:val="0"/>
        <w:tabs>
          <w:tab w:val="left" w:pos="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shall take due and proper account of the interests of the C</w:t>
      </w:r>
      <w:r>
        <w:rPr>
          <w:rFonts w:ascii="Arial" w:hAnsi="Arial" w:cs="Arial"/>
          <w:sz w:val="21"/>
          <w:szCs w:val="21"/>
        </w:rPr>
        <w:t>ustomer</w:t>
      </w:r>
      <w:r w:rsidRPr="002E6975">
        <w:rPr>
          <w:rFonts w:ascii="Arial" w:hAnsi="Arial" w:cs="Arial"/>
          <w:sz w:val="21"/>
          <w:szCs w:val="21"/>
        </w:rPr>
        <w:t>; and</w:t>
      </w:r>
    </w:p>
    <w:p w14:paraId="13ECE31A" w14:textId="77777777" w:rsidR="00AF4999" w:rsidRPr="002E6975" w:rsidRDefault="00AF4999" w:rsidP="00AF4999">
      <w:pPr>
        <w:widowControl w:val="0"/>
        <w:tabs>
          <w:tab w:val="left" w:pos="0"/>
        </w:tabs>
        <w:ind w:left="1276" w:hanging="425"/>
        <w:jc w:val="both"/>
        <w:rPr>
          <w:rFonts w:ascii="Arial" w:hAnsi="Arial" w:cs="Arial"/>
          <w:sz w:val="21"/>
          <w:szCs w:val="21"/>
        </w:rPr>
      </w:pPr>
    </w:p>
    <w:p w14:paraId="01D126EE" w14:textId="77777777" w:rsidR="00AF4999" w:rsidRPr="002E6975" w:rsidRDefault="00AF4999" w:rsidP="00AF4999">
      <w:pPr>
        <w:widowControl w:val="0"/>
        <w:tabs>
          <w:tab w:val="left" w:pos="0"/>
        </w:tab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shall not settle or compromise any claim without the C</w:t>
      </w:r>
      <w:r>
        <w:rPr>
          <w:rFonts w:ascii="Arial" w:hAnsi="Arial" w:cs="Arial"/>
          <w:sz w:val="21"/>
          <w:szCs w:val="21"/>
        </w:rPr>
        <w:t>ustomer</w:t>
      </w:r>
      <w:r w:rsidRPr="002E6975">
        <w:rPr>
          <w:rFonts w:ascii="Arial" w:hAnsi="Arial" w:cs="Arial"/>
          <w:sz w:val="21"/>
          <w:szCs w:val="21"/>
        </w:rPr>
        <w:t xml:space="preserve">’s </w:t>
      </w:r>
      <w:r>
        <w:rPr>
          <w:rFonts w:ascii="Arial" w:hAnsi="Arial" w:cs="Arial"/>
          <w:sz w:val="21"/>
          <w:szCs w:val="21"/>
        </w:rPr>
        <w:t xml:space="preserve">Approval </w:t>
      </w:r>
      <w:r w:rsidRPr="002E6975">
        <w:rPr>
          <w:rFonts w:ascii="Arial" w:hAnsi="Arial" w:cs="Arial"/>
          <w:sz w:val="21"/>
          <w:szCs w:val="21"/>
        </w:rPr>
        <w:t>(not to be unreasonably withheld or delayed).</w:t>
      </w:r>
    </w:p>
    <w:p w14:paraId="4FCF1AB4" w14:textId="77777777" w:rsidR="00AF4999" w:rsidRPr="002E6975" w:rsidRDefault="00AF4999" w:rsidP="00AF4999">
      <w:pPr>
        <w:widowControl w:val="0"/>
        <w:tabs>
          <w:tab w:val="left" w:pos="0"/>
        </w:tabs>
        <w:ind w:left="1440" w:hanging="1440"/>
        <w:jc w:val="both"/>
        <w:rPr>
          <w:rFonts w:ascii="Arial" w:hAnsi="Arial" w:cs="Arial"/>
          <w:b/>
          <w:i/>
          <w:sz w:val="21"/>
          <w:szCs w:val="21"/>
        </w:rPr>
      </w:pPr>
      <w:r w:rsidRPr="002E6975">
        <w:rPr>
          <w:rFonts w:ascii="Arial" w:hAnsi="Arial" w:cs="Arial"/>
          <w:b/>
          <w:i/>
          <w:sz w:val="21"/>
          <w:szCs w:val="21"/>
        </w:rPr>
        <w:tab/>
      </w:r>
    </w:p>
    <w:p w14:paraId="5740459B" w14:textId="77777777" w:rsidR="00AF4999" w:rsidRPr="002E6975" w:rsidRDefault="00AF4999" w:rsidP="00AF4999">
      <w:pPr>
        <w:widowControl w:val="0"/>
        <w:tabs>
          <w:tab w:val="left" w:pos="0"/>
        </w:tabs>
        <w:ind w:left="851" w:hanging="851"/>
        <w:jc w:val="both"/>
        <w:rPr>
          <w:rFonts w:ascii="Arial" w:hAnsi="Arial" w:cs="Arial"/>
          <w:sz w:val="21"/>
          <w:szCs w:val="21"/>
        </w:rPr>
      </w:pPr>
      <w:r>
        <w:rPr>
          <w:rFonts w:ascii="Arial" w:hAnsi="Arial" w:cs="Arial"/>
          <w:sz w:val="21"/>
          <w:szCs w:val="21"/>
        </w:rPr>
        <w:t>E6.10</w:t>
      </w:r>
      <w:r w:rsidRPr="002E6975">
        <w:rPr>
          <w:rFonts w:ascii="Arial" w:hAnsi="Arial" w:cs="Arial"/>
          <w:sz w:val="21"/>
          <w:szCs w:val="21"/>
        </w:rPr>
        <w:tab/>
        <w:t>The C</w:t>
      </w:r>
      <w:r>
        <w:rPr>
          <w:rFonts w:ascii="Arial" w:hAnsi="Arial" w:cs="Arial"/>
          <w:sz w:val="21"/>
          <w:szCs w:val="21"/>
        </w:rPr>
        <w:t>ustomer</w:t>
      </w:r>
      <w:r w:rsidRPr="002E6975">
        <w:rPr>
          <w:rFonts w:ascii="Arial" w:hAnsi="Arial" w:cs="Arial"/>
          <w:sz w:val="21"/>
          <w:szCs w:val="21"/>
        </w:rPr>
        <w:t xml:space="preserve"> shall at the request of the </w:t>
      </w:r>
      <w:r>
        <w:rPr>
          <w:rFonts w:ascii="Arial" w:hAnsi="Arial" w:cs="Arial"/>
          <w:sz w:val="21"/>
          <w:szCs w:val="21"/>
        </w:rPr>
        <w:t>Supplier</w:t>
      </w:r>
      <w:r w:rsidRPr="002E6975">
        <w:rPr>
          <w:rFonts w:ascii="Arial" w:hAnsi="Arial" w:cs="Arial"/>
          <w:sz w:val="21"/>
          <w:szCs w:val="21"/>
        </w:rPr>
        <w:t xml:space="preserve"> </w:t>
      </w:r>
      <w:r>
        <w:rPr>
          <w:rFonts w:ascii="Arial" w:hAnsi="Arial" w:cs="Arial"/>
          <w:sz w:val="21"/>
          <w:szCs w:val="21"/>
        </w:rPr>
        <w:t>provide</w:t>
      </w:r>
      <w:r w:rsidRPr="002E6975">
        <w:rPr>
          <w:rFonts w:ascii="Arial" w:hAnsi="Arial" w:cs="Arial"/>
          <w:sz w:val="21"/>
          <w:szCs w:val="21"/>
        </w:rPr>
        <w:t xml:space="preserve"> the </w:t>
      </w:r>
      <w:r>
        <w:rPr>
          <w:rFonts w:ascii="Arial" w:hAnsi="Arial" w:cs="Arial"/>
          <w:sz w:val="21"/>
          <w:szCs w:val="21"/>
        </w:rPr>
        <w:t xml:space="preserve">Supplier with </w:t>
      </w:r>
      <w:r w:rsidRPr="002E6975">
        <w:rPr>
          <w:rFonts w:ascii="Arial" w:hAnsi="Arial" w:cs="Arial"/>
          <w:sz w:val="21"/>
          <w:szCs w:val="21"/>
        </w:rPr>
        <w:t>all reasonable assistance for the purpose of contesting any claim or demand made or action brought against the C</w:t>
      </w:r>
      <w:r>
        <w:rPr>
          <w:rFonts w:ascii="Arial" w:hAnsi="Arial" w:cs="Arial"/>
          <w:sz w:val="21"/>
          <w:szCs w:val="21"/>
        </w:rPr>
        <w:t>ustomer</w:t>
      </w:r>
      <w:r w:rsidRPr="002E6975">
        <w:rPr>
          <w:rFonts w:ascii="Arial" w:hAnsi="Arial" w:cs="Arial"/>
          <w:sz w:val="21"/>
          <w:szCs w:val="21"/>
        </w:rPr>
        <w:t xml:space="preserve"> or the </w:t>
      </w:r>
      <w:r>
        <w:rPr>
          <w:rFonts w:ascii="Arial" w:hAnsi="Arial" w:cs="Arial"/>
          <w:sz w:val="21"/>
          <w:szCs w:val="21"/>
        </w:rPr>
        <w:t>Supplier</w:t>
      </w:r>
      <w:r w:rsidRPr="002E6975">
        <w:rPr>
          <w:rFonts w:ascii="Arial" w:hAnsi="Arial" w:cs="Arial"/>
          <w:sz w:val="21"/>
          <w:szCs w:val="21"/>
        </w:rPr>
        <w:t xml:space="preserve"> by a third party for infringement or alleged infringement of any third party Intellectual Property Rights in connection with the performance of the </w:t>
      </w:r>
      <w:r>
        <w:rPr>
          <w:rFonts w:ascii="Arial" w:hAnsi="Arial" w:cs="Arial"/>
          <w:sz w:val="21"/>
          <w:szCs w:val="21"/>
        </w:rPr>
        <w:t>Supplier</w:t>
      </w:r>
      <w:r w:rsidRPr="002E6975">
        <w:rPr>
          <w:rFonts w:ascii="Arial" w:hAnsi="Arial" w:cs="Arial"/>
          <w:sz w:val="21"/>
          <w:szCs w:val="21"/>
        </w:rPr>
        <w:t>’s obligations under this Contract</w:t>
      </w:r>
      <w:r>
        <w:rPr>
          <w:rFonts w:ascii="Arial" w:hAnsi="Arial" w:cs="Arial"/>
          <w:sz w:val="21"/>
          <w:szCs w:val="21"/>
        </w:rPr>
        <w:t>. T</w:t>
      </w:r>
      <w:r w:rsidRPr="002E6975">
        <w:rPr>
          <w:rFonts w:ascii="Arial" w:hAnsi="Arial" w:cs="Arial"/>
          <w:sz w:val="21"/>
          <w:szCs w:val="21"/>
        </w:rPr>
        <w:t xml:space="preserve">he </w:t>
      </w:r>
      <w:r>
        <w:rPr>
          <w:rFonts w:ascii="Arial" w:hAnsi="Arial" w:cs="Arial"/>
          <w:sz w:val="21"/>
          <w:szCs w:val="21"/>
        </w:rPr>
        <w:t>Supplier</w:t>
      </w:r>
      <w:r w:rsidRPr="002E6975">
        <w:rPr>
          <w:rFonts w:ascii="Arial" w:hAnsi="Arial" w:cs="Arial"/>
          <w:sz w:val="21"/>
          <w:szCs w:val="21"/>
        </w:rPr>
        <w:t xml:space="preserve"> shall indemnify the C</w:t>
      </w:r>
      <w:r>
        <w:rPr>
          <w:rFonts w:ascii="Arial" w:hAnsi="Arial" w:cs="Arial"/>
          <w:sz w:val="21"/>
          <w:szCs w:val="21"/>
        </w:rPr>
        <w:t>ustomer</w:t>
      </w:r>
      <w:r w:rsidRPr="002E6975">
        <w:rPr>
          <w:rFonts w:ascii="Arial" w:hAnsi="Arial" w:cs="Arial"/>
          <w:sz w:val="21"/>
          <w:szCs w:val="21"/>
        </w:rPr>
        <w:t xml:space="preserve"> for all </w:t>
      </w:r>
      <w:r>
        <w:rPr>
          <w:rFonts w:ascii="Arial" w:hAnsi="Arial" w:cs="Arial"/>
          <w:sz w:val="21"/>
          <w:szCs w:val="21"/>
        </w:rPr>
        <w:t>Losses</w:t>
      </w:r>
      <w:r w:rsidRPr="002E6975">
        <w:rPr>
          <w:rFonts w:ascii="Arial" w:hAnsi="Arial" w:cs="Arial"/>
          <w:sz w:val="21"/>
          <w:szCs w:val="21"/>
        </w:rPr>
        <w:t xml:space="preserve"> incurred in doing so. </w:t>
      </w:r>
    </w:p>
    <w:p w14:paraId="57BB3076" w14:textId="77777777" w:rsidR="00AF4999" w:rsidRPr="002E6975" w:rsidRDefault="00AF4999" w:rsidP="00AF4999">
      <w:pPr>
        <w:widowControl w:val="0"/>
        <w:tabs>
          <w:tab w:val="left" w:pos="0"/>
        </w:tabs>
        <w:ind w:left="851" w:hanging="851"/>
        <w:jc w:val="both"/>
        <w:rPr>
          <w:rFonts w:ascii="Arial" w:hAnsi="Arial" w:cs="Arial"/>
          <w:sz w:val="21"/>
          <w:szCs w:val="21"/>
        </w:rPr>
      </w:pPr>
    </w:p>
    <w:p w14:paraId="433F00F3" w14:textId="77777777" w:rsidR="00AF4999" w:rsidRPr="002E6975" w:rsidRDefault="00AF4999" w:rsidP="00AF4999">
      <w:pPr>
        <w:widowControl w:val="0"/>
        <w:tabs>
          <w:tab w:val="left" w:pos="0"/>
        </w:tabs>
        <w:ind w:left="851" w:hanging="851"/>
        <w:jc w:val="both"/>
        <w:rPr>
          <w:rFonts w:ascii="Arial" w:hAnsi="Arial" w:cs="Arial"/>
          <w:sz w:val="21"/>
          <w:szCs w:val="21"/>
        </w:rPr>
      </w:pPr>
      <w:r>
        <w:rPr>
          <w:rFonts w:ascii="Arial" w:hAnsi="Arial" w:cs="Arial"/>
          <w:sz w:val="21"/>
          <w:szCs w:val="21"/>
        </w:rPr>
        <w:t>E6.11</w:t>
      </w:r>
      <w:r w:rsidRPr="002E6975">
        <w:rPr>
          <w:rFonts w:ascii="Arial" w:hAnsi="Arial" w:cs="Arial"/>
          <w:sz w:val="21"/>
          <w:szCs w:val="21"/>
        </w:rPr>
        <w:tab/>
        <w:t>The C</w:t>
      </w:r>
      <w:r>
        <w:rPr>
          <w:rFonts w:ascii="Arial" w:hAnsi="Arial" w:cs="Arial"/>
          <w:sz w:val="21"/>
          <w:szCs w:val="21"/>
        </w:rPr>
        <w:t>ustomer and the Supplier</w:t>
      </w:r>
      <w:r w:rsidRPr="002E6975">
        <w:rPr>
          <w:rFonts w:ascii="Arial" w:hAnsi="Arial" w:cs="Arial"/>
          <w:sz w:val="21"/>
          <w:szCs w:val="21"/>
        </w:rPr>
        <w:t xml:space="preserve"> shall not make any admissions which may be prejudicial to the defence or settlement of any claim, demand or action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by the C</w:t>
      </w:r>
      <w:r>
        <w:rPr>
          <w:rFonts w:ascii="Arial" w:hAnsi="Arial" w:cs="Arial"/>
          <w:sz w:val="21"/>
          <w:szCs w:val="21"/>
        </w:rPr>
        <w:t>ustomer</w:t>
      </w:r>
      <w:r w:rsidRPr="002E6975">
        <w:rPr>
          <w:rFonts w:ascii="Arial" w:hAnsi="Arial" w:cs="Arial"/>
          <w:sz w:val="21"/>
          <w:szCs w:val="21"/>
        </w:rPr>
        <w:t xml:space="preserve"> or the </w:t>
      </w:r>
      <w:r>
        <w:rPr>
          <w:rFonts w:ascii="Arial" w:hAnsi="Arial" w:cs="Arial"/>
          <w:sz w:val="21"/>
          <w:szCs w:val="21"/>
        </w:rPr>
        <w:t>Supplier</w:t>
      </w:r>
      <w:r w:rsidRPr="002E6975">
        <w:rPr>
          <w:rFonts w:ascii="Arial" w:hAnsi="Arial" w:cs="Arial"/>
          <w:sz w:val="21"/>
          <w:szCs w:val="21"/>
        </w:rPr>
        <w:t xml:space="preserve"> in connection with the performance of this Contract.</w:t>
      </w:r>
    </w:p>
    <w:p w14:paraId="63143B33" w14:textId="77777777" w:rsidR="00AF4999" w:rsidRPr="002E6975" w:rsidRDefault="00AF4999" w:rsidP="00AF4999">
      <w:pPr>
        <w:widowControl w:val="0"/>
        <w:tabs>
          <w:tab w:val="left" w:pos="0"/>
        </w:tabs>
        <w:ind w:left="851" w:hanging="851"/>
        <w:jc w:val="both"/>
        <w:rPr>
          <w:rFonts w:ascii="Arial" w:hAnsi="Arial" w:cs="Arial"/>
          <w:sz w:val="21"/>
          <w:szCs w:val="21"/>
        </w:rPr>
      </w:pPr>
    </w:p>
    <w:p w14:paraId="1A2FF3F6" w14:textId="77777777" w:rsidR="00AF4999" w:rsidRPr="002E6975" w:rsidRDefault="00AF4999" w:rsidP="00AF4999">
      <w:pPr>
        <w:widowControl w:val="0"/>
        <w:tabs>
          <w:tab w:val="left" w:pos="0"/>
        </w:tabs>
        <w:ind w:left="851" w:hanging="851"/>
        <w:jc w:val="both"/>
        <w:rPr>
          <w:rFonts w:ascii="Arial" w:hAnsi="Arial" w:cs="Arial"/>
          <w:sz w:val="21"/>
          <w:szCs w:val="21"/>
        </w:rPr>
      </w:pPr>
      <w:r>
        <w:rPr>
          <w:rFonts w:ascii="Arial" w:hAnsi="Arial" w:cs="Arial"/>
          <w:sz w:val="21"/>
          <w:szCs w:val="21"/>
        </w:rPr>
        <w:t>E6.12</w:t>
      </w:r>
      <w:r w:rsidRPr="002E6975">
        <w:rPr>
          <w:rFonts w:ascii="Arial" w:hAnsi="Arial" w:cs="Arial"/>
          <w:sz w:val="21"/>
          <w:szCs w:val="21"/>
        </w:rPr>
        <w:tab/>
        <w:t>If a claim, demand or action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is made in connection with this Contract or in the reasonable opinion of the </w:t>
      </w:r>
      <w:r>
        <w:rPr>
          <w:rFonts w:ascii="Arial" w:hAnsi="Arial" w:cs="Arial"/>
          <w:sz w:val="21"/>
          <w:szCs w:val="21"/>
        </w:rPr>
        <w:t>Supplier</w:t>
      </w:r>
      <w:r w:rsidRPr="002E6975">
        <w:rPr>
          <w:rFonts w:ascii="Arial" w:hAnsi="Arial" w:cs="Arial"/>
          <w:sz w:val="21"/>
          <w:szCs w:val="21"/>
        </w:rPr>
        <w:t xml:space="preserve"> is likely to be made, the </w:t>
      </w:r>
      <w:r>
        <w:rPr>
          <w:rFonts w:ascii="Arial" w:hAnsi="Arial" w:cs="Arial"/>
          <w:sz w:val="21"/>
          <w:szCs w:val="21"/>
        </w:rPr>
        <w:t>Supplier</w:t>
      </w:r>
      <w:r w:rsidRPr="002E6975">
        <w:rPr>
          <w:rFonts w:ascii="Arial" w:hAnsi="Arial" w:cs="Arial"/>
          <w:sz w:val="21"/>
          <w:szCs w:val="21"/>
        </w:rPr>
        <w:t xml:space="preserve"> shall notify the C</w:t>
      </w:r>
      <w:r>
        <w:rPr>
          <w:rFonts w:ascii="Arial" w:hAnsi="Arial" w:cs="Arial"/>
          <w:sz w:val="21"/>
          <w:szCs w:val="21"/>
        </w:rPr>
        <w:t>ustomer</w:t>
      </w:r>
      <w:r w:rsidRPr="002E6975">
        <w:rPr>
          <w:rFonts w:ascii="Arial" w:hAnsi="Arial" w:cs="Arial"/>
          <w:sz w:val="21"/>
          <w:szCs w:val="21"/>
        </w:rPr>
        <w:t xml:space="preserve"> and, at its own expense and subject to the </w:t>
      </w:r>
      <w:r>
        <w:rPr>
          <w:rFonts w:ascii="Arial" w:hAnsi="Arial" w:cs="Arial"/>
          <w:sz w:val="21"/>
          <w:szCs w:val="21"/>
        </w:rPr>
        <w:t>Approval</w:t>
      </w:r>
      <w:r w:rsidRPr="002E6975">
        <w:rPr>
          <w:rFonts w:ascii="Arial" w:hAnsi="Arial" w:cs="Arial"/>
          <w:sz w:val="21"/>
          <w:szCs w:val="21"/>
        </w:rPr>
        <w:t xml:space="preserve"> of the C</w:t>
      </w:r>
      <w:r>
        <w:rPr>
          <w:rFonts w:ascii="Arial" w:hAnsi="Arial" w:cs="Arial"/>
          <w:sz w:val="21"/>
          <w:szCs w:val="21"/>
        </w:rPr>
        <w:t>ustomer</w:t>
      </w:r>
      <w:r w:rsidRPr="002E6975">
        <w:rPr>
          <w:rFonts w:ascii="Arial" w:hAnsi="Arial" w:cs="Arial"/>
          <w:sz w:val="21"/>
          <w:szCs w:val="21"/>
        </w:rPr>
        <w:t xml:space="preserve"> (not to be unreasonably withheld or delayed), use its best endeavours to:</w:t>
      </w:r>
      <w:r>
        <w:rPr>
          <w:rFonts w:ascii="Arial" w:hAnsi="Arial" w:cs="Arial"/>
          <w:sz w:val="21"/>
          <w:szCs w:val="21"/>
        </w:rPr>
        <w:t>-</w:t>
      </w:r>
    </w:p>
    <w:p w14:paraId="3CAEF571" w14:textId="77777777" w:rsidR="00AF4999" w:rsidRPr="002E6975" w:rsidRDefault="00AF4999" w:rsidP="00AF4999">
      <w:pPr>
        <w:widowControl w:val="0"/>
        <w:tabs>
          <w:tab w:val="left" w:pos="0"/>
        </w:tabs>
        <w:ind w:left="851" w:hanging="851"/>
        <w:jc w:val="both"/>
        <w:rPr>
          <w:rFonts w:ascii="Arial" w:hAnsi="Arial" w:cs="Arial"/>
          <w:sz w:val="21"/>
          <w:szCs w:val="21"/>
        </w:rPr>
      </w:pPr>
    </w:p>
    <w:p w14:paraId="1F0AB80F" w14:textId="77777777" w:rsidR="00AF4999" w:rsidRPr="002E6975" w:rsidRDefault="00AF4999" w:rsidP="00AF4999">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w:t>
      </w:r>
      <w:r>
        <w:rPr>
          <w:rFonts w:ascii="Arial" w:hAnsi="Arial" w:cs="Arial"/>
          <w:sz w:val="21"/>
          <w:szCs w:val="21"/>
        </w:rPr>
        <w:t>i</w:t>
      </w:r>
      <w:r w:rsidRPr="002E6975">
        <w:rPr>
          <w:rFonts w:ascii="Arial" w:hAnsi="Arial" w:cs="Arial"/>
          <w:sz w:val="21"/>
          <w:szCs w:val="21"/>
        </w:rPr>
        <w:t>s mutandis to such modified Services or to the substitute Services; or</w:t>
      </w:r>
    </w:p>
    <w:p w14:paraId="7943E047" w14:textId="77777777" w:rsidR="00AF4999" w:rsidRPr="002E6975" w:rsidRDefault="00AF4999" w:rsidP="00AF4999">
      <w:pPr>
        <w:widowControl w:val="0"/>
        <w:tabs>
          <w:tab w:val="left" w:pos="0"/>
        </w:tabs>
        <w:ind w:left="1620" w:hanging="425"/>
        <w:jc w:val="both"/>
        <w:rPr>
          <w:rFonts w:ascii="Arial" w:hAnsi="Arial" w:cs="Arial"/>
          <w:sz w:val="21"/>
          <w:szCs w:val="21"/>
        </w:rPr>
      </w:pPr>
    </w:p>
    <w:p w14:paraId="3BFFF2EA" w14:textId="77777777" w:rsidR="00AF4999" w:rsidRPr="002E6975" w:rsidRDefault="00AF4999" w:rsidP="00AF4999">
      <w:pPr>
        <w:widowControl w:val="0"/>
        <w:tabs>
          <w:tab w:val="left" w:pos="0"/>
        </w:tab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t>procure a licence to use and supply the Services, which are the subject of the alleged infringement, on terms which are acceptable to the C</w:t>
      </w:r>
      <w:r>
        <w:rPr>
          <w:rFonts w:ascii="Arial" w:hAnsi="Arial" w:cs="Arial"/>
          <w:sz w:val="21"/>
          <w:szCs w:val="21"/>
        </w:rPr>
        <w:t>ustomer</w:t>
      </w:r>
      <w:r w:rsidRPr="002E6975">
        <w:rPr>
          <w:rFonts w:ascii="Arial" w:hAnsi="Arial" w:cs="Arial"/>
          <w:sz w:val="21"/>
          <w:szCs w:val="21"/>
        </w:rPr>
        <w:t>,</w:t>
      </w:r>
    </w:p>
    <w:p w14:paraId="6516BCDE" w14:textId="77777777" w:rsidR="00AF4999" w:rsidRPr="002E6975" w:rsidRDefault="00AF4999" w:rsidP="00AF4999">
      <w:pPr>
        <w:widowControl w:val="0"/>
        <w:tabs>
          <w:tab w:val="left" w:pos="0"/>
        </w:tabs>
        <w:ind w:left="720"/>
        <w:jc w:val="both"/>
        <w:rPr>
          <w:rFonts w:ascii="Arial" w:hAnsi="Arial" w:cs="Arial"/>
          <w:sz w:val="21"/>
          <w:szCs w:val="21"/>
        </w:rPr>
      </w:pPr>
    </w:p>
    <w:p w14:paraId="345883E4" w14:textId="77777777" w:rsidR="00AF4999" w:rsidRPr="002E6975" w:rsidRDefault="00AF4999" w:rsidP="00AF4999">
      <w:pPr>
        <w:widowControl w:val="0"/>
        <w:tabs>
          <w:tab w:val="left" w:pos="0"/>
        </w:tabs>
        <w:ind w:left="851"/>
        <w:jc w:val="both"/>
        <w:rPr>
          <w:rFonts w:ascii="Arial" w:hAnsi="Arial" w:cs="Arial"/>
          <w:sz w:val="21"/>
          <w:szCs w:val="21"/>
        </w:rPr>
      </w:pPr>
      <w:r w:rsidRPr="002E6975">
        <w:rPr>
          <w:rFonts w:ascii="Arial" w:hAnsi="Arial" w:cs="Arial"/>
          <w:sz w:val="21"/>
          <w:szCs w:val="21"/>
        </w:rPr>
        <w:t xml:space="preserve">and in the event that the </w:t>
      </w:r>
      <w:r>
        <w:rPr>
          <w:rFonts w:ascii="Arial" w:hAnsi="Arial" w:cs="Arial"/>
          <w:sz w:val="21"/>
          <w:szCs w:val="21"/>
        </w:rPr>
        <w:t>Supplier</w:t>
      </w:r>
      <w:r w:rsidRPr="002E6975">
        <w:rPr>
          <w:rFonts w:ascii="Arial" w:hAnsi="Arial" w:cs="Arial"/>
          <w:sz w:val="21"/>
          <w:szCs w:val="21"/>
        </w:rPr>
        <w:t xml:space="preserve"> is unable to comply with Clauses E</w:t>
      </w:r>
      <w:r>
        <w:rPr>
          <w:rFonts w:ascii="Arial" w:hAnsi="Arial" w:cs="Arial"/>
          <w:sz w:val="21"/>
          <w:szCs w:val="21"/>
        </w:rPr>
        <w:t>6</w:t>
      </w:r>
      <w:r w:rsidRPr="002E6975">
        <w:rPr>
          <w:rFonts w:ascii="Arial" w:hAnsi="Arial" w:cs="Arial"/>
          <w:sz w:val="21"/>
          <w:szCs w:val="21"/>
        </w:rPr>
        <w:t>.</w:t>
      </w:r>
      <w:r>
        <w:rPr>
          <w:rFonts w:ascii="Arial" w:hAnsi="Arial" w:cs="Arial"/>
          <w:sz w:val="21"/>
          <w:szCs w:val="21"/>
        </w:rPr>
        <w:t>12</w:t>
      </w:r>
      <w:r w:rsidRPr="002E6975">
        <w:rPr>
          <w:rFonts w:ascii="Arial" w:hAnsi="Arial" w:cs="Arial"/>
          <w:sz w:val="21"/>
          <w:szCs w:val="21"/>
        </w:rPr>
        <w:t xml:space="preserve">(a) or (b) within twenty (20) Working Days of receipt of the </w:t>
      </w:r>
      <w:r>
        <w:rPr>
          <w:rFonts w:ascii="Arial" w:hAnsi="Arial" w:cs="Arial"/>
          <w:sz w:val="21"/>
          <w:szCs w:val="21"/>
        </w:rPr>
        <w:t>Supplier</w:t>
      </w:r>
      <w:r w:rsidRPr="002E6975">
        <w:rPr>
          <w:rFonts w:ascii="Arial" w:hAnsi="Arial" w:cs="Arial"/>
          <w:sz w:val="21"/>
          <w:szCs w:val="21"/>
        </w:rPr>
        <w:t>’s notification the C</w:t>
      </w:r>
      <w:r>
        <w:rPr>
          <w:rFonts w:ascii="Arial" w:hAnsi="Arial" w:cs="Arial"/>
          <w:sz w:val="21"/>
          <w:szCs w:val="21"/>
        </w:rPr>
        <w:t xml:space="preserve">ustomer </w:t>
      </w:r>
      <w:r w:rsidRPr="002E6975">
        <w:rPr>
          <w:rFonts w:ascii="Arial" w:hAnsi="Arial" w:cs="Arial"/>
          <w:sz w:val="21"/>
          <w:szCs w:val="21"/>
        </w:rPr>
        <w:t>may terminate this Contract with immediate effect by notice in writing.</w:t>
      </w:r>
    </w:p>
    <w:p w14:paraId="42C8833E" w14:textId="77777777" w:rsidR="00EC6EDD" w:rsidRDefault="00EC6EDD" w:rsidP="00DE6FC4">
      <w:pPr>
        <w:widowControl w:val="0"/>
        <w:tabs>
          <w:tab w:val="left" w:pos="0"/>
        </w:tabs>
        <w:suppressAutoHyphens/>
        <w:jc w:val="both"/>
        <w:rPr>
          <w:rFonts w:ascii="Arial" w:hAnsi="Arial" w:cs="Arial"/>
          <w:b/>
          <w:sz w:val="21"/>
          <w:szCs w:val="21"/>
        </w:rPr>
      </w:pPr>
    </w:p>
    <w:p w14:paraId="215FAAF5" w14:textId="77777777" w:rsidR="007E2412" w:rsidRPr="002E6975" w:rsidRDefault="00296CB4" w:rsidP="005C5CA1">
      <w:pPr>
        <w:widowControl w:val="0"/>
        <w:tabs>
          <w:tab w:val="left" w:pos="-1418"/>
        </w:tabs>
        <w:suppressAutoHyphens/>
        <w:ind w:left="851" w:hanging="851"/>
        <w:jc w:val="both"/>
        <w:rPr>
          <w:rFonts w:ascii="Arial" w:hAnsi="Arial" w:cs="Arial"/>
          <w:b/>
          <w:sz w:val="21"/>
          <w:szCs w:val="21"/>
        </w:rPr>
      </w:pPr>
      <w:r w:rsidRPr="002E6975">
        <w:rPr>
          <w:rFonts w:ascii="Arial" w:hAnsi="Arial" w:cs="Arial"/>
          <w:b/>
          <w:sz w:val="21"/>
          <w:szCs w:val="21"/>
        </w:rPr>
        <w:t>E</w:t>
      </w:r>
      <w:r w:rsidR="003E6FD3">
        <w:rPr>
          <w:rFonts w:ascii="Arial" w:hAnsi="Arial" w:cs="Arial"/>
          <w:b/>
          <w:sz w:val="21"/>
          <w:szCs w:val="21"/>
        </w:rPr>
        <w:t>7</w:t>
      </w:r>
      <w:r w:rsidRPr="002E6975">
        <w:rPr>
          <w:rFonts w:ascii="Arial" w:hAnsi="Arial" w:cs="Arial"/>
          <w:b/>
          <w:sz w:val="21"/>
          <w:szCs w:val="21"/>
        </w:rPr>
        <w:tab/>
      </w:r>
      <w:r w:rsidR="005C5CA1" w:rsidRPr="002E6975">
        <w:rPr>
          <w:rFonts w:ascii="Arial" w:hAnsi="Arial" w:cs="Arial"/>
          <w:b/>
          <w:sz w:val="21"/>
          <w:szCs w:val="21"/>
        </w:rPr>
        <w:t xml:space="preserve">AUDIT </w:t>
      </w:r>
    </w:p>
    <w:p w14:paraId="6E2E2CC7" w14:textId="5EFAB3CE" w:rsidR="001B5273" w:rsidRPr="002E6975" w:rsidRDefault="00767ACC" w:rsidP="005C5CA1">
      <w:pPr>
        <w:widowControl w:val="0"/>
        <w:tabs>
          <w:tab w:val="left" w:pos="-1134"/>
        </w:tabs>
        <w:ind w:left="851" w:hanging="851"/>
        <w:jc w:val="both"/>
        <w:rPr>
          <w:rFonts w:ascii="Arial" w:hAnsi="Arial" w:cs="Arial"/>
          <w:sz w:val="21"/>
          <w:szCs w:val="21"/>
        </w:rPr>
      </w:pPr>
      <w:r w:rsidRPr="002E6975">
        <w:rPr>
          <w:rFonts w:ascii="Arial" w:hAnsi="Arial" w:cs="Arial"/>
          <w:sz w:val="21"/>
          <w:szCs w:val="21"/>
        </w:rPr>
        <w:t>E</w:t>
      </w:r>
      <w:r w:rsidR="003E6FD3">
        <w:rPr>
          <w:rFonts w:ascii="Arial" w:hAnsi="Arial" w:cs="Arial"/>
          <w:sz w:val="21"/>
          <w:szCs w:val="21"/>
        </w:rPr>
        <w:t>7</w:t>
      </w:r>
      <w:r w:rsidRPr="002E6975">
        <w:rPr>
          <w:rFonts w:ascii="Arial" w:hAnsi="Arial" w:cs="Arial"/>
          <w:sz w:val="21"/>
          <w:szCs w:val="21"/>
        </w:rPr>
        <w:t>.1</w:t>
      </w:r>
      <w:r w:rsidRPr="002E6975">
        <w:rPr>
          <w:rFonts w:ascii="Arial" w:hAnsi="Arial" w:cs="Arial"/>
          <w:sz w:val="21"/>
          <w:szCs w:val="21"/>
        </w:rPr>
        <w:tab/>
      </w:r>
      <w:r w:rsidR="001B5273" w:rsidRPr="002E6975">
        <w:rPr>
          <w:rFonts w:ascii="Arial" w:hAnsi="Arial" w:cs="Arial"/>
          <w:sz w:val="21"/>
          <w:szCs w:val="21"/>
        </w:rPr>
        <w:t xml:space="preserve">The </w:t>
      </w:r>
      <w:r w:rsidR="00057CC2">
        <w:rPr>
          <w:rFonts w:ascii="Arial" w:hAnsi="Arial" w:cs="Arial"/>
          <w:sz w:val="21"/>
          <w:szCs w:val="21"/>
        </w:rPr>
        <w:t>Supplier</w:t>
      </w:r>
      <w:r w:rsidR="001B5273" w:rsidRPr="002E6975">
        <w:rPr>
          <w:rFonts w:ascii="Arial" w:hAnsi="Arial" w:cs="Arial"/>
          <w:sz w:val="21"/>
          <w:szCs w:val="21"/>
        </w:rPr>
        <w:t xml:space="preserve"> shall keep and maintain until </w:t>
      </w:r>
      <w:r w:rsidR="001B5273">
        <w:rPr>
          <w:rFonts w:ascii="Arial" w:hAnsi="Arial" w:cs="Arial"/>
          <w:sz w:val="21"/>
          <w:szCs w:val="21"/>
        </w:rPr>
        <w:t>twelve (12)</w:t>
      </w:r>
      <w:r w:rsidR="001B5273" w:rsidRPr="002E6975">
        <w:rPr>
          <w:rFonts w:ascii="Arial" w:hAnsi="Arial" w:cs="Arial"/>
          <w:sz w:val="21"/>
          <w:szCs w:val="21"/>
        </w:rPr>
        <w:t xml:space="preserve"> years after the end of the Contract Period, or as long a period as may be agreed between the Parties, full and accurate records of this Contract including the Services supplied under it, all expenditure reimbursed by the C</w:t>
      </w:r>
      <w:r w:rsidR="00057CC2">
        <w:rPr>
          <w:rFonts w:ascii="Arial" w:hAnsi="Arial" w:cs="Arial"/>
          <w:sz w:val="21"/>
          <w:szCs w:val="21"/>
        </w:rPr>
        <w:t>ustomer</w:t>
      </w:r>
      <w:r w:rsidR="001B5273" w:rsidRPr="002E6975">
        <w:rPr>
          <w:rFonts w:ascii="Arial" w:hAnsi="Arial" w:cs="Arial"/>
          <w:sz w:val="21"/>
          <w:szCs w:val="21"/>
        </w:rPr>
        <w:t>, and all payments made by the C</w:t>
      </w:r>
      <w:r w:rsidR="00057CC2">
        <w:rPr>
          <w:rFonts w:ascii="Arial" w:hAnsi="Arial" w:cs="Arial"/>
          <w:sz w:val="21"/>
          <w:szCs w:val="21"/>
        </w:rPr>
        <w:t>ustomer</w:t>
      </w:r>
      <w:r w:rsidR="001B5273" w:rsidRPr="002E6975">
        <w:rPr>
          <w:rFonts w:ascii="Arial" w:hAnsi="Arial" w:cs="Arial"/>
          <w:sz w:val="21"/>
          <w:szCs w:val="21"/>
        </w:rPr>
        <w:t xml:space="preserve">.  The </w:t>
      </w:r>
      <w:r w:rsidR="00057CC2">
        <w:rPr>
          <w:rFonts w:ascii="Arial" w:hAnsi="Arial" w:cs="Arial"/>
          <w:sz w:val="21"/>
          <w:szCs w:val="21"/>
        </w:rPr>
        <w:t>Supplier</w:t>
      </w:r>
      <w:r w:rsidR="001B5273" w:rsidRPr="002E6975">
        <w:rPr>
          <w:rFonts w:ascii="Arial" w:hAnsi="Arial" w:cs="Arial"/>
          <w:sz w:val="21"/>
          <w:szCs w:val="21"/>
        </w:rPr>
        <w:t xml:space="preserve"> shall on request afford the C</w:t>
      </w:r>
      <w:r w:rsidR="00057CC2">
        <w:rPr>
          <w:rFonts w:ascii="Arial" w:hAnsi="Arial" w:cs="Arial"/>
          <w:sz w:val="21"/>
          <w:szCs w:val="21"/>
        </w:rPr>
        <w:t>ustomer</w:t>
      </w:r>
      <w:r w:rsidR="001B5273">
        <w:rPr>
          <w:rFonts w:ascii="Arial" w:hAnsi="Arial" w:cs="Arial"/>
          <w:sz w:val="21"/>
          <w:szCs w:val="21"/>
        </w:rPr>
        <w:t xml:space="preserve"> </w:t>
      </w:r>
      <w:r w:rsidR="001B5273" w:rsidRPr="002E6975">
        <w:rPr>
          <w:rFonts w:ascii="Arial" w:hAnsi="Arial" w:cs="Arial"/>
          <w:sz w:val="21"/>
          <w:szCs w:val="21"/>
        </w:rPr>
        <w:t>or the C</w:t>
      </w:r>
      <w:r w:rsidR="00057CC2">
        <w:rPr>
          <w:rFonts w:ascii="Arial" w:hAnsi="Arial" w:cs="Arial"/>
          <w:sz w:val="21"/>
          <w:szCs w:val="21"/>
        </w:rPr>
        <w:t>ustomer</w:t>
      </w:r>
      <w:r w:rsidR="001B5273" w:rsidRPr="002E6975">
        <w:rPr>
          <w:rFonts w:ascii="Arial" w:hAnsi="Arial" w:cs="Arial"/>
          <w:sz w:val="21"/>
          <w:szCs w:val="21"/>
        </w:rPr>
        <w:t xml:space="preserve">’s </w:t>
      </w:r>
      <w:r w:rsidR="00497304">
        <w:rPr>
          <w:rFonts w:ascii="Arial" w:hAnsi="Arial" w:cs="Arial"/>
          <w:sz w:val="21"/>
          <w:szCs w:val="21"/>
        </w:rPr>
        <w:t>Contract Manager</w:t>
      </w:r>
      <w:r w:rsidR="001B5273" w:rsidRPr="002E6975">
        <w:rPr>
          <w:rFonts w:ascii="Arial" w:hAnsi="Arial" w:cs="Arial"/>
          <w:sz w:val="21"/>
          <w:szCs w:val="21"/>
        </w:rPr>
        <w:t xml:space="preserve"> such access to those records as may be requested by the C</w:t>
      </w:r>
      <w:r w:rsidR="00057CC2">
        <w:rPr>
          <w:rFonts w:ascii="Arial" w:hAnsi="Arial" w:cs="Arial"/>
          <w:sz w:val="21"/>
          <w:szCs w:val="21"/>
        </w:rPr>
        <w:t>ustomer</w:t>
      </w:r>
      <w:r w:rsidR="001B5273" w:rsidRPr="002E6975">
        <w:rPr>
          <w:rFonts w:ascii="Arial" w:hAnsi="Arial" w:cs="Arial"/>
          <w:sz w:val="21"/>
          <w:szCs w:val="21"/>
        </w:rPr>
        <w:t xml:space="preserve"> in connection with this Contract.</w:t>
      </w:r>
    </w:p>
    <w:p w14:paraId="7C78BBD6" w14:textId="77777777" w:rsidR="001B5273" w:rsidRPr="002E6975" w:rsidRDefault="001B5273" w:rsidP="005C5CA1">
      <w:pPr>
        <w:widowControl w:val="0"/>
        <w:tabs>
          <w:tab w:val="left" w:pos="-1134"/>
        </w:tabs>
        <w:ind w:left="851" w:hanging="851"/>
        <w:jc w:val="both"/>
        <w:rPr>
          <w:rFonts w:ascii="Arial" w:hAnsi="Arial" w:cs="Arial"/>
          <w:sz w:val="21"/>
          <w:szCs w:val="21"/>
        </w:rPr>
      </w:pPr>
    </w:p>
    <w:p w14:paraId="3ECAF029" w14:textId="77777777" w:rsidR="001B5273" w:rsidRDefault="001B5273" w:rsidP="005C5CA1">
      <w:pPr>
        <w:widowControl w:val="0"/>
        <w:tabs>
          <w:tab w:val="left" w:pos="-1134"/>
        </w:tabs>
        <w:ind w:left="851" w:hanging="851"/>
        <w:jc w:val="both"/>
        <w:rPr>
          <w:rFonts w:ascii="Arial" w:hAnsi="Arial" w:cs="Arial"/>
          <w:sz w:val="21"/>
          <w:szCs w:val="21"/>
        </w:rPr>
      </w:pPr>
      <w:r w:rsidRPr="002E6975">
        <w:rPr>
          <w:rFonts w:ascii="Arial" w:hAnsi="Arial" w:cs="Arial"/>
          <w:sz w:val="21"/>
          <w:szCs w:val="21"/>
        </w:rPr>
        <w:t>E</w:t>
      </w:r>
      <w:r w:rsidR="003E6FD3">
        <w:rPr>
          <w:rFonts w:ascii="Arial" w:hAnsi="Arial" w:cs="Arial"/>
          <w:sz w:val="21"/>
          <w:szCs w:val="21"/>
        </w:rPr>
        <w:t>7</w:t>
      </w:r>
      <w:r w:rsidRPr="002E6975">
        <w:rPr>
          <w:rFonts w:ascii="Arial" w:hAnsi="Arial" w:cs="Arial"/>
          <w:sz w:val="21"/>
          <w:szCs w:val="21"/>
        </w:rPr>
        <w:t>.2</w:t>
      </w:r>
      <w:r w:rsidRPr="002E6975">
        <w:rPr>
          <w:rFonts w:ascii="Arial" w:hAnsi="Arial" w:cs="Arial"/>
          <w:sz w:val="21"/>
          <w:szCs w:val="21"/>
        </w:rPr>
        <w:tab/>
      </w:r>
      <w:r w:rsidR="009E2833">
        <w:rPr>
          <w:rFonts w:ascii="Arial" w:hAnsi="Arial" w:cs="Arial"/>
          <w:sz w:val="21"/>
          <w:szCs w:val="21"/>
        </w:rPr>
        <w:t>T</w:t>
      </w:r>
      <w:r>
        <w:rPr>
          <w:rFonts w:ascii="Arial" w:hAnsi="Arial" w:cs="Arial"/>
          <w:sz w:val="21"/>
          <w:szCs w:val="21"/>
        </w:rPr>
        <w:t>he C</w:t>
      </w:r>
      <w:r w:rsidR="00057CC2">
        <w:rPr>
          <w:rFonts w:ascii="Arial" w:hAnsi="Arial" w:cs="Arial"/>
          <w:sz w:val="21"/>
          <w:szCs w:val="21"/>
        </w:rPr>
        <w:t>ustomer</w:t>
      </w:r>
      <w:r>
        <w:rPr>
          <w:rFonts w:ascii="Arial" w:hAnsi="Arial" w:cs="Arial"/>
          <w:sz w:val="21"/>
          <w:szCs w:val="21"/>
        </w:rPr>
        <w:t xml:space="preserve"> may at any time during the Contract Period and for a period of twelve (12) Months after the Contract Period, conduct an audit for the following purposes:-</w:t>
      </w:r>
    </w:p>
    <w:p w14:paraId="0A6C32A2" w14:textId="77777777" w:rsidR="001B5273" w:rsidRDefault="001B5273" w:rsidP="001B5273">
      <w:pPr>
        <w:widowControl w:val="0"/>
        <w:tabs>
          <w:tab w:val="left" w:pos="0"/>
        </w:tabs>
        <w:ind w:left="720" w:hanging="720"/>
        <w:jc w:val="both"/>
        <w:rPr>
          <w:rFonts w:ascii="Arial" w:hAnsi="Arial" w:cs="Arial"/>
          <w:sz w:val="21"/>
          <w:szCs w:val="21"/>
        </w:rPr>
      </w:pPr>
    </w:p>
    <w:p w14:paraId="73DF2D3E" w14:textId="77777777" w:rsidR="001B5273" w:rsidRDefault="001B5273" w:rsidP="004A56DB">
      <w:pPr>
        <w:widowControl w:val="0"/>
        <w:numPr>
          <w:ilvl w:val="0"/>
          <w:numId w:val="26"/>
        </w:numPr>
        <w:tabs>
          <w:tab w:val="left" w:pos="0"/>
        </w:tabs>
        <w:ind w:left="1276" w:hanging="425"/>
        <w:jc w:val="both"/>
        <w:rPr>
          <w:rFonts w:ascii="Arial" w:hAnsi="Arial" w:cs="Arial"/>
          <w:sz w:val="21"/>
          <w:szCs w:val="21"/>
        </w:rPr>
      </w:pPr>
      <w:r>
        <w:rPr>
          <w:rFonts w:ascii="Arial" w:hAnsi="Arial" w:cs="Arial"/>
          <w:sz w:val="21"/>
          <w:szCs w:val="21"/>
        </w:rPr>
        <w:t xml:space="preserve">to verify the accuracy of </w:t>
      </w:r>
      <w:r w:rsidR="006B6996">
        <w:rPr>
          <w:rFonts w:ascii="Arial" w:hAnsi="Arial" w:cs="Arial"/>
          <w:sz w:val="21"/>
          <w:szCs w:val="21"/>
        </w:rPr>
        <w:t>the Service Char</w:t>
      </w:r>
      <w:r>
        <w:rPr>
          <w:rFonts w:ascii="Arial" w:hAnsi="Arial" w:cs="Arial"/>
          <w:sz w:val="21"/>
          <w:szCs w:val="21"/>
        </w:rPr>
        <w:t>ges that become due and payable by the C</w:t>
      </w:r>
      <w:r w:rsidR="00057CC2">
        <w:rPr>
          <w:rFonts w:ascii="Arial" w:hAnsi="Arial" w:cs="Arial"/>
          <w:sz w:val="21"/>
          <w:szCs w:val="21"/>
        </w:rPr>
        <w:t>ustomer</w:t>
      </w:r>
      <w:r>
        <w:rPr>
          <w:rFonts w:ascii="Arial" w:hAnsi="Arial" w:cs="Arial"/>
          <w:sz w:val="21"/>
          <w:szCs w:val="21"/>
        </w:rPr>
        <w:t xml:space="preserve"> to the </w:t>
      </w:r>
      <w:r w:rsidR="00057CC2">
        <w:rPr>
          <w:rFonts w:ascii="Arial" w:hAnsi="Arial" w:cs="Arial"/>
          <w:sz w:val="21"/>
          <w:szCs w:val="21"/>
        </w:rPr>
        <w:t>Supplier</w:t>
      </w:r>
      <w:r>
        <w:rPr>
          <w:rFonts w:ascii="Arial" w:hAnsi="Arial" w:cs="Arial"/>
          <w:sz w:val="21"/>
          <w:szCs w:val="21"/>
        </w:rPr>
        <w:t xml:space="preserve"> in respect of the Services (and proposed or actual </w:t>
      </w:r>
      <w:r w:rsidR="006B6996">
        <w:rPr>
          <w:rFonts w:ascii="Arial" w:hAnsi="Arial" w:cs="Arial"/>
          <w:sz w:val="21"/>
          <w:szCs w:val="21"/>
        </w:rPr>
        <w:t>Changes</w:t>
      </w:r>
      <w:r>
        <w:rPr>
          <w:rFonts w:ascii="Arial" w:hAnsi="Arial" w:cs="Arial"/>
          <w:sz w:val="21"/>
          <w:szCs w:val="21"/>
        </w:rPr>
        <w:t xml:space="preserve"> to them in accordance with the Contract) or the costs of all suppliers (including Sub-Contractors) of the Services;</w:t>
      </w:r>
    </w:p>
    <w:p w14:paraId="53D78CCC" w14:textId="77777777" w:rsidR="001B5273" w:rsidRDefault="001B5273" w:rsidP="005C5CA1">
      <w:pPr>
        <w:widowControl w:val="0"/>
        <w:tabs>
          <w:tab w:val="left" w:pos="0"/>
        </w:tabs>
        <w:ind w:left="1276" w:hanging="425"/>
        <w:jc w:val="both"/>
        <w:rPr>
          <w:rFonts w:ascii="Arial" w:hAnsi="Arial" w:cs="Arial"/>
          <w:sz w:val="21"/>
          <w:szCs w:val="21"/>
        </w:rPr>
      </w:pPr>
    </w:p>
    <w:p w14:paraId="0F414FE5" w14:textId="77777777" w:rsidR="001B5273" w:rsidRDefault="001B5273" w:rsidP="004A56DB">
      <w:pPr>
        <w:widowControl w:val="0"/>
        <w:numPr>
          <w:ilvl w:val="0"/>
          <w:numId w:val="26"/>
        </w:numPr>
        <w:tabs>
          <w:tab w:val="left" w:pos="0"/>
        </w:tabs>
        <w:ind w:left="1276" w:hanging="425"/>
        <w:jc w:val="both"/>
        <w:rPr>
          <w:rFonts w:ascii="Arial" w:hAnsi="Arial" w:cs="Arial"/>
          <w:sz w:val="21"/>
          <w:szCs w:val="21"/>
        </w:rPr>
      </w:pPr>
      <w:r>
        <w:rPr>
          <w:rFonts w:ascii="Arial" w:hAnsi="Arial" w:cs="Arial"/>
          <w:sz w:val="21"/>
          <w:szCs w:val="21"/>
        </w:rPr>
        <w:t xml:space="preserve">to review the integrity, confidentiality and security of the </w:t>
      </w:r>
      <w:r w:rsidR="00883A45">
        <w:rPr>
          <w:rFonts w:ascii="Arial" w:hAnsi="Arial" w:cs="Arial"/>
          <w:sz w:val="21"/>
          <w:szCs w:val="21"/>
        </w:rPr>
        <w:t>Customer</w:t>
      </w:r>
      <w:r>
        <w:rPr>
          <w:rFonts w:ascii="Arial" w:hAnsi="Arial" w:cs="Arial"/>
          <w:sz w:val="21"/>
          <w:szCs w:val="21"/>
        </w:rPr>
        <w:t xml:space="preserve"> Personal Data;</w:t>
      </w:r>
    </w:p>
    <w:p w14:paraId="57A2B93D" w14:textId="77777777" w:rsidR="001B5273" w:rsidRDefault="001B5273" w:rsidP="005C5CA1">
      <w:pPr>
        <w:pStyle w:val="ListParagraph"/>
        <w:ind w:hanging="425"/>
        <w:rPr>
          <w:rFonts w:ascii="Arial" w:hAnsi="Arial" w:cs="Arial"/>
          <w:sz w:val="21"/>
          <w:szCs w:val="21"/>
        </w:rPr>
      </w:pPr>
    </w:p>
    <w:p w14:paraId="18A94A14" w14:textId="77777777" w:rsidR="001B5273" w:rsidRDefault="001B5273" w:rsidP="004A56DB">
      <w:pPr>
        <w:widowControl w:val="0"/>
        <w:numPr>
          <w:ilvl w:val="0"/>
          <w:numId w:val="26"/>
        </w:numPr>
        <w:tabs>
          <w:tab w:val="left" w:pos="0"/>
        </w:tabs>
        <w:ind w:left="1276" w:hanging="425"/>
        <w:jc w:val="both"/>
        <w:rPr>
          <w:rFonts w:ascii="Arial" w:hAnsi="Arial" w:cs="Arial"/>
          <w:sz w:val="21"/>
          <w:szCs w:val="21"/>
        </w:rPr>
      </w:pPr>
      <w:r>
        <w:rPr>
          <w:rFonts w:ascii="Arial" w:hAnsi="Arial" w:cs="Arial"/>
          <w:sz w:val="21"/>
          <w:szCs w:val="21"/>
        </w:rPr>
        <w:t xml:space="preserve">to review the </w:t>
      </w:r>
      <w:r w:rsidR="00883A45">
        <w:rPr>
          <w:rFonts w:ascii="Arial" w:hAnsi="Arial" w:cs="Arial"/>
          <w:sz w:val="21"/>
          <w:szCs w:val="21"/>
        </w:rPr>
        <w:t>Supplier</w:t>
      </w:r>
      <w:r>
        <w:rPr>
          <w:rFonts w:ascii="Arial" w:hAnsi="Arial" w:cs="Arial"/>
          <w:sz w:val="21"/>
          <w:szCs w:val="21"/>
        </w:rPr>
        <w:t>'s compliance with the DPA, FOIA and other Law applicable to the Services;</w:t>
      </w:r>
    </w:p>
    <w:p w14:paraId="318BB0D7" w14:textId="77777777" w:rsidR="001B5273" w:rsidRDefault="001B5273" w:rsidP="005C5CA1">
      <w:pPr>
        <w:pStyle w:val="ListParagraph"/>
        <w:ind w:hanging="425"/>
        <w:rPr>
          <w:rFonts w:ascii="Arial" w:hAnsi="Arial" w:cs="Arial"/>
          <w:sz w:val="21"/>
          <w:szCs w:val="21"/>
        </w:rPr>
      </w:pPr>
    </w:p>
    <w:p w14:paraId="570BFE32" w14:textId="77777777" w:rsidR="001B5273" w:rsidRDefault="001B5273" w:rsidP="004A56DB">
      <w:pPr>
        <w:widowControl w:val="0"/>
        <w:numPr>
          <w:ilvl w:val="0"/>
          <w:numId w:val="26"/>
        </w:numPr>
        <w:tabs>
          <w:tab w:val="left" w:pos="0"/>
        </w:tabs>
        <w:ind w:left="1276" w:hanging="425"/>
        <w:jc w:val="both"/>
        <w:rPr>
          <w:rFonts w:ascii="Arial" w:hAnsi="Arial" w:cs="Arial"/>
          <w:sz w:val="21"/>
          <w:szCs w:val="21"/>
        </w:rPr>
      </w:pPr>
      <w:r>
        <w:rPr>
          <w:rFonts w:ascii="Arial" w:hAnsi="Arial" w:cs="Arial"/>
          <w:sz w:val="21"/>
          <w:szCs w:val="21"/>
        </w:rPr>
        <w:t xml:space="preserve">to review the </w:t>
      </w:r>
      <w:r w:rsidR="00883A45">
        <w:rPr>
          <w:rFonts w:ascii="Arial" w:hAnsi="Arial" w:cs="Arial"/>
          <w:sz w:val="21"/>
          <w:szCs w:val="21"/>
        </w:rPr>
        <w:t>Supplier</w:t>
      </w:r>
      <w:r>
        <w:rPr>
          <w:rFonts w:ascii="Arial" w:hAnsi="Arial" w:cs="Arial"/>
          <w:sz w:val="21"/>
          <w:szCs w:val="21"/>
        </w:rPr>
        <w:t>'s compliance with its obligations under the Contract;</w:t>
      </w:r>
    </w:p>
    <w:p w14:paraId="0223B90E" w14:textId="77777777" w:rsidR="001B5273" w:rsidRDefault="001B5273" w:rsidP="005C5CA1">
      <w:pPr>
        <w:pStyle w:val="ListParagraph"/>
        <w:ind w:hanging="425"/>
        <w:rPr>
          <w:rFonts w:ascii="Arial" w:hAnsi="Arial" w:cs="Arial"/>
          <w:sz w:val="21"/>
          <w:szCs w:val="21"/>
        </w:rPr>
      </w:pPr>
    </w:p>
    <w:p w14:paraId="2F7F0F5A" w14:textId="77777777" w:rsidR="001B5273" w:rsidRDefault="001B5273" w:rsidP="004A56DB">
      <w:pPr>
        <w:widowControl w:val="0"/>
        <w:numPr>
          <w:ilvl w:val="0"/>
          <w:numId w:val="26"/>
        </w:numPr>
        <w:tabs>
          <w:tab w:val="left" w:pos="0"/>
        </w:tabs>
        <w:ind w:left="1276" w:hanging="425"/>
        <w:jc w:val="both"/>
        <w:rPr>
          <w:rFonts w:ascii="Arial" w:hAnsi="Arial" w:cs="Arial"/>
          <w:sz w:val="21"/>
          <w:szCs w:val="21"/>
        </w:rPr>
      </w:pPr>
      <w:r>
        <w:rPr>
          <w:rFonts w:ascii="Arial" w:hAnsi="Arial" w:cs="Arial"/>
          <w:sz w:val="21"/>
          <w:szCs w:val="21"/>
        </w:rPr>
        <w:t>to review any records created during the provision of the Services;</w:t>
      </w:r>
    </w:p>
    <w:p w14:paraId="387CAB31" w14:textId="77777777" w:rsidR="001B5273" w:rsidRDefault="001B5273" w:rsidP="005C5CA1">
      <w:pPr>
        <w:pStyle w:val="ListParagraph"/>
        <w:ind w:hanging="425"/>
        <w:rPr>
          <w:rFonts w:ascii="Arial" w:hAnsi="Arial" w:cs="Arial"/>
          <w:sz w:val="21"/>
          <w:szCs w:val="21"/>
        </w:rPr>
      </w:pPr>
    </w:p>
    <w:p w14:paraId="21C049D3" w14:textId="77777777" w:rsidR="001B5273" w:rsidRDefault="001B5273" w:rsidP="004A56DB">
      <w:pPr>
        <w:widowControl w:val="0"/>
        <w:numPr>
          <w:ilvl w:val="0"/>
          <w:numId w:val="26"/>
        </w:numPr>
        <w:tabs>
          <w:tab w:val="left" w:pos="0"/>
        </w:tabs>
        <w:ind w:left="1276" w:hanging="425"/>
        <w:jc w:val="both"/>
        <w:rPr>
          <w:rFonts w:ascii="Arial" w:hAnsi="Arial" w:cs="Arial"/>
          <w:sz w:val="21"/>
          <w:szCs w:val="21"/>
        </w:rPr>
      </w:pPr>
      <w:r>
        <w:rPr>
          <w:rFonts w:ascii="Arial" w:hAnsi="Arial" w:cs="Arial"/>
          <w:sz w:val="21"/>
          <w:szCs w:val="21"/>
        </w:rPr>
        <w:t xml:space="preserve">to review any books of account kept by the </w:t>
      </w:r>
      <w:r w:rsidR="00883A45">
        <w:rPr>
          <w:rFonts w:ascii="Arial" w:hAnsi="Arial" w:cs="Arial"/>
          <w:sz w:val="21"/>
          <w:szCs w:val="21"/>
        </w:rPr>
        <w:t>Supplier</w:t>
      </w:r>
      <w:r>
        <w:rPr>
          <w:rFonts w:ascii="Arial" w:hAnsi="Arial" w:cs="Arial"/>
          <w:sz w:val="21"/>
          <w:szCs w:val="21"/>
        </w:rPr>
        <w:t xml:space="preserve">  in connection with the provisions of the Services;</w:t>
      </w:r>
    </w:p>
    <w:p w14:paraId="68DCE104" w14:textId="77777777" w:rsidR="001B5273" w:rsidRDefault="001B5273" w:rsidP="001B5273">
      <w:pPr>
        <w:pStyle w:val="ListParagraph"/>
        <w:rPr>
          <w:rFonts w:ascii="Arial" w:hAnsi="Arial" w:cs="Arial"/>
          <w:sz w:val="21"/>
          <w:szCs w:val="21"/>
        </w:rPr>
      </w:pPr>
    </w:p>
    <w:p w14:paraId="7CB14D96" w14:textId="77777777" w:rsidR="001B5273" w:rsidRDefault="001B5273" w:rsidP="004A56DB">
      <w:pPr>
        <w:widowControl w:val="0"/>
        <w:numPr>
          <w:ilvl w:val="0"/>
          <w:numId w:val="26"/>
        </w:numPr>
        <w:tabs>
          <w:tab w:val="left" w:pos="0"/>
        </w:tabs>
        <w:ind w:left="1276" w:hanging="425"/>
        <w:jc w:val="both"/>
        <w:rPr>
          <w:rFonts w:ascii="Arial" w:hAnsi="Arial" w:cs="Arial"/>
          <w:sz w:val="21"/>
          <w:szCs w:val="21"/>
        </w:rPr>
      </w:pPr>
      <w:r>
        <w:rPr>
          <w:rFonts w:ascii="Arial" w:hAnsi="Arial" w:cs="Arial"/>
          <w:sz w:val="21"/>
          <w:szCs w:val="21"/>
        </w:rPr>
        <w:t>to carry out the audit and certification of the C</w:t>
      </w:r>
      <w:r w:rsidR="00883A45">
        <w:rPr>
          <w:rFonts w:ascii="Arial" w:hAnsi="Arial" w:cs="Arial"/>
          <w:sz w:val="21"/>
          <w:szCs w:val="21"/>
        </w:rPr>
        <w:t>ustomer</w:t>
      </w:r>
      <w:r>
        <w:rPr>
          <w:rFonts w:ascii="Arial" w:hAnsi="Arial" w:cs="Arial"/>
          <w:sz w:val="21"/>
          <w:szCs w:val="21"/>
        </w:rPr>
        <w:t>'s accounts;</w:t>
      </w:r>
    </w:p>
    <w:p w14:paraId="38FA6C5A" w14:textId="77777777" w:rsidR="001B5273" w:rsidRDefault="001B5273" w:rsidP="005C5CA1">
      <w:pPr>
        <w:pStyle w:val="ListParagraph"/>
        <w:ind w:hanging="425"/>
        <w:rPr>
          <w:rFonts w:ascii="Arial" w:hAnsi="Arial" w:cs="Arial"/>
          <w:sz w:val="21"/>
          <w:szCs w:val="21"/>
        </w:rPr>
      </w:pPr>
    </w:p>
    <w:p w14:paraId="7A1B9215" w14:textId="77777777" w:rsidR="001B5273" w:rsidRDefault="001B5273" w:rsidP="004A56DB">
      <w:pPr>
        <w:widowControl w:val="0"/>
        <w:numPr>
          <w:ilvl w:val="0"/>
          <w:numId w:val="26"/>
        </w:numPr>
        <w:tabs>
          <w:tab w:val="left" w:pos="0"/>
        </w:tabs>
        <w:ind w:left="1276" w:hanging="425"/>
        <w:jc w:val="both"/>
        <w:rPr>
          <w:rFonts w:ascii="Arial" w:hAnsi="Arial" w:cs="Arial"/>
          <w:sz w:val="21"/>
          <w:szCs w:val="21"/>
        </w:rPr>
      </w:pPr>
      <w:r>
        <w:rPr>
          <w:rFonts w:ascii="Arial" w:hAnsi="Arial" w:cs="Arial"/>
          <w:sz w:val="21"/>
          <w:szCs w:val="21"/>
        </w:rPr>
        <w:t>to carry out an examination of the economy efficiency and effectiveness with which the C</w:t>
      </w:r>
      <w:r w:rsidR="00883A45">
        <w:rPr>
          <w:rFonts w:ascii="Arial" w:hAnsi="Arial" w:cs="Arial"/>
          <w:sz w:val="21"/>
          <w:szCs w:val="21"/>
        </w:rPr>
        <w:t>ustomer</w:t>
      </w:r>
      <w:r>
        <w:rPr>
          <w:rFonts w:ascii="Arial" w:hAnsi="Arial" w:cs="Arial"/>
          <w:sz w:val="21"/>
          <w:szCs w:val="21"/>
        </w:rPr>
        <w:t xml:space="preserve"> has used its resources; and</w:t>
      </w:r>
    </w:p>
    <w:p w14:paraId="0EC02438" w14:textId="77777777" w:rsidR="001B5273" w:rsidRDefault="001B5273" w:rsidP="005C5CA1">
      <w:pPr>
        <w:pStyle w:val="ListParagraph"/>
        <w:ind w:hanging="425"/>
        <w:rPr>
          <w:rFonts w:ascii="Arial" w:hAnsi="Arial" w:cs="Arial"/>
          <w:sz w:val="21"/>
          <w:szCs w:val="21"/>
        </w:rPr>
      </w:pPr>
    </w:p>
    <w:p w14:paraId="7C3A4418" w14:textId="77777777" w:rsidR="001B5273" w:rsidRDefault="001B5273" w:rsidP="004A56DB">
      <w:pPr>
        <w:widowControl w:val="0"/>
        <w:numPr>
          <w:ilvl w:val="0"/>
          <w:numId w:val="26"/>
        </w:numPr>
        <w:tabs>
          <w:tab w:val="left" w:pos="0"/>
        </w:tabs>
        <w:ind w:left="1276" w:hanging="425"/>
        <w:jc w:val="both"/>
        <w:rPr>
          <w:rFonts w:ascii="Arial" w:hAnsi="Arial" w:cs="Arial"/>
          <w:sz w:val="21"/>
          <w:szCs w:val="21"/>
        </w:rPr>
      </w:pPr>
      <w:r>
        <w:rPr>
          <w:rFonts w:ascii="Arial" w:hAnsi="Arial" w:cs="Arial"/>
          <w:sz w:val="21"/>
          <w:szCs w:val="21"/>
        </w:rPr>
        <w:t>to verify the accuracy and completeness of any management information delivered or required by this Contract.</w:t>
      </w:r>
    </w:p>
    <w:p w14:paraId="62533F0F" w14:textId="77777777" w:rsidR="001B5273" w:rsidRDefault="001B5273" w:rsidP="001B5273">
      <w:pPr>
        <w:pStyle w:val="ListParagraph"/>
        <w:rPr>
          <w:rFonts w:ascii="Arial" w:hAnsi="Arial" w:cs="Arial"/>
          <w:sz w:val="21"/>
          <w:szCs w:val="21"/>
        </w:rPr>
      </w:pPr>
    </w:p>
    <w:p w14:paraId="2EA7037C" w14:textId="77777777"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.3</w:t>
      </w:r>
      <w:r>
        <w:rPr>
          <w:rFonts w:ascii="Arial" w:hAnsi="Arial" w:cs="Arial"/>
          <w:sz w:val="21"/>
          <w:szCs w:val="21"/>
        </w:rPr>
        <w:tab/>
        <w:t>The C</w:t>
      </w:r>
      <w:r w:rsidR="00883A45">
        <w:rPr>
          <w:rFonts w:ascii="Arial" w:hAnsi="Arial" w:cs="Arial"/>
          <w:sz w:val="21"/>
          <w:szCs w:val="21"/>
        </w:rPr>
        <w:t>ustomer</w:t>
      </w:r>
      <w:r>
        <w:rPr>
          <w:rFonts w:ascii="Arial" w:hAnsi="Arial" w:cs="Arial"/>
          <w:sz w:val="21"/>
          <w:szCs w:val="21"/>
        </w:rPr>
        <w:t xml:space="preserve"> shall use its reasonable endeavours to ensure that the conduct of each audit does not unreasonably disrupt the </w:t>
      </w:r>
      <w:r w:rsidR="00883A45">
        <w:rPr>
          <w:rFonts w:ascii="Arial" w:hAnsi="Arial" w:cs="Arial"/>
          <w:sz w:val="21"/>
          <w:szCs w:val="21"/>
        </w:rPr>
        <w:t>Supplier</w:t>
      </w:r>
      <w:r>
        <w:rPr>
          <w:rFonts w:ascii="Arial" w:hAnsi="Arial" w:cs="Arial"/>
          <w:sz w:val="21"/>
          <w:szCs w:val="21"/>
        </w:rPr>
        <w:t xml:space="preserve"> or delay the provision of the Services.</w:t>
      </w:r>
    </w:p>
    <w:p w14:paraId="583D6823" w14:textId="77777777" w:rsidR="001B5273" w:rsidRDefault="001B5273" w:rsidP="005C5CA1">
      <w:pPr>
        <w:widowControl w:val="0"/>
        <w:tabs>
          <w:tab w:val="left" w:pos="-284"/>
        </w:tabs>
        <w:ind w:left="851" w:hanging="851"/>
        <w:jc w:val="both"/>
        <w:rPr>
          <w:rFonts w:ascii="Arial" w:hAnsi="Arial" w:cs="Arial"/>
          <w:sz w:val="21"/>
          <w:szCs w:val="21"/>
        </w:rPr>
      </w:pPr>
    </w:p>
    <w:p w14:paraId="46D0FA7B" w14:textId="77777777"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.4</w:t>
      </w:r>
      <w:r>
        <w:rPr>
          <w:rFonts w:ascii="Arial" w:hAnsi="Arial" w:cs="Arial"/>
          <w:sz w:val="21"/>
          <w:szCs w:val="21"/>
        </w:rPr>
        <w:tab/>
        <w:t>Subject to the C</w:t>
      </w:r>
      <w:r w:rsidR="00883A45">
        <w:rPr>
          <w:rFonts w:ascii="Arial" w:hAnsi="Arial" w:cs="Arial"/>
          <w:sz w:val="21"/>
          <w:szCs w:val="21"/>
        </w:rPr>
        <w:t>ustomer</w:t>
      </w:r>
      <w:r>
        <w:rPr>
          <w:rFonts w:ascii="Arial" w:hAnsi="Arial" w:cs="Arial"/>
          <w:sz w:val="21"/>
          <w:szCs w:val="21"/>
        </w:rPr>
        <w:t xml:space="preserve">'s obligation of confidentiality, the </w:t>
      </w:r>
      <w:r w:rsidR="00883A45">
        <w:rPr>
          <w:rFonts w:ascii="Arial" w:hAnsi="Arial" w:cs="Arial"/>
          <w:sz w:val="21"/>
          <w:szCs w:val="21"/>
        </w:rPr>
        <w:t>Supplier</w:t>
      </w:r>
      <w:r>
        <w:rPr>
          <w:rFonts w:ascii="Arial" w:hAnsi="Arial" w:cs="Arial"/>
          <w:sz w:val="21"/>
          <w:szCs w:val="21"/>
        </w:rPr>
        <w:t xml:space="preserve"> shall on demand provide the C</w:t>
      </w:r>
      <w:r w:rsidR="00883A45">
        <w:rPr>
          <w:rFonts w:ascii="Arial" w:hAnsi="Arial" w:cs="Arial"/>
          <w:sz w:val="21"/>
          <w:szCs w:val="21"/>
        </w:rPr>
        <w:t>ustomer</w:t>
      </w:r>
      <w:r>
        <w:rPr>
          <w:rFonts w:ascii="Arial" w:hAnsi="Arial" w:cs="Arial"/>
          <w:sz w:val="21"/>
          <w:szCs w:val="21"/>
        </w:rPr>
        <w:t xml:space="preserve">  and any other Regulatory Body (and/or their agents or representatives) with all reasonable co-operation, access and assistance in relation to each audit, including:-</w:t>
      </w:r>
    </w:p>
    <w:p w14:paraId="5A260C82" w14:textId="77777777" w:rsidR="001B5273" w:rsidRDefault="001B5273" w:rsidP="005C5CA1">
      <w:pPr>
        <w:widowControl w:val="0"/>
        <w:tabs>
          <w:tab w:val="left" w:pos="-284"/>
        </w:tabs>
        <w:ind w:left="851" w:hanging="851"/>
        <w:jc w:val="both"/>
        <w:rPr>
          <w:rFonts w:ascii="Arial" w:hAnsi="Arial" w:cs="Arial"/>
          <w:sz w:val="21"/>
          <w:szCs w:val="21"/>
        </w:rPr>
      </w:pPr>
    </w:p>
    <w:p w14:paraId="00BAD08A" w14:textId="77777777" w:rsidR="001B5273" w:rsidRDefault="001B5273" w:rsidP="004A56DB">
      <w:pPr>
        <w:widowControl w:val="0"/>
        <w:numPr>
          <w:ilvl w:val="0"/>
          <w:numId w:val="27"/>
        </w:numPr>
        <w:tabs>
          <w:tab w:val="left" w:pos="-284"/>
        </w:tabs>
        <w:ind w:left="1276" w:hanging="425"/>
        <w:jc w:val="both"/>
        <w:rPr>
          <w:rFonts w:ascii="Arial" w:hAnsi="Arial" w:cs="Arial"/>
          <w:sz w:val="21"/>
          <w:szCs w:val="21"/>
        </w:rPr>
      </w:pPr>
      <w:r>
        <w:rPr>
          <w:rFonts w:ascii="Arial" w:hAnsi="Arial" w:cs="Arial"/>
          <w:sz w:val="21"/>
          <w:szCs w:val="21"/>
        </w:rPr>
        <w:t>all Information requested within the permitted scope of the audit;</w:t>
      </w:r>
    </w:p>
    <w:p w14:paraId="19DEF489" w14:textId="77777777" w:rsidR="001B5273" w:rsidRDefault="001B5273" w:rsidP="005C5CA1">
      <w:pPr>
        <w:widowControl w:val="0"/>
        <w:tabs>
          <w:tab w:val="left" w:pos="-284"/>
        </w:tabs>
        <w:ind w:left="1276" w:hanging="425"/>
        <w:jc w:val="both"/>
        <w:rPr>
          <w:rFonts w:ascii="Arial" w:hAnsi="Arial" w:cs="Arial"/>
          <w:sz w:val="21"/>
          <w:szCs w:val="21"/>
        </w:rPr>
      </w:pPr>
    </w:p>
    <w:p w14:paraId="1957DA4E" w14:textId="77777777" w:rsidR="001B5273" w:rsidRDefault="001B5273" w:rsidP="004A56DB">
      <w:pPr>
        <w:widowControl w:val="0"/>
        <w:numPr>
          <w:ilvl w:val="0"/>
          <w:numId w:val="27"/>
        </w:numPr>
        <w:tabs>
          <w:tab w:val="left" w:pos="-284"/>
        </w:tabs>
        <w:ind w:left="1276" w:hanging="425"/>
        <w:jc w:val="both"/>
        <w:rPr>
          <w:rFonts w:ascii="Arial" w:hAnsi="Arial" w:cs="Arial"/>
          <w:sz w:val="21"/>
          <w:szCs w:val="21"/>
        </w:rPr>
      </w:pPr>
      <w:r>
        <w:rPr>
          <w:rFonts w:ascii="Arial" w:hAnsi="Arial" w:cs="Arial"/>
          <w:sz w:val="21"/>
          <w:szCs w:val="21"/>
        </w:rPr>
        <w:t xml:space="preserve">reasonable access to any premises or sites controlled by the </w:t>
      </w:r>
      <w:r w:rsidR="00883A45">
        <w:rPr>
          <w:rFonts w:ascii="Arial" w:hAnsi="Arial" w:cs="Arial"/>
          <w:sz w:val="21"/>
          <w:szCs w:val="21"/>
        </w:rPr>
        <w:t>Supplier</w:t>
      </w:r>
      <w:r>
        <w:rPr>
          <w:rFonts w:ascii="Arial" w:hAnsi="Arial" w:cs="Arial"/>
          <w:sz w:val="21"/>
          <w:szCs w:val="21"/>
        </w:rPr>
        <w:t xml:space="preserve"> and to any </w:t>
      </w:r>
      <w:r w:rsidR="00697200">
        <w:rPr>
          <w:rFonts w:ascii="Arial" w:hAnsi="Arial" w:cs="Arial"/>
          <w:sz w:val="21"/>
          <w:szCs w:val="21"/>
        </w:rPr>
        <w:t xml:space="preserve">Supplier's </w:t>
      </w:r>
      <w:r w:rsidR="00EF2A13">
        <w:rPr>
          <w:rFonts w:ascii="Arial" w:hAnsi="Arial" w:cs="Arial"/>
          <w:sz w:val="21"/>
          <w:szCs w:val="21"/>
        </w:rPr>
        <w:t>E</w:t>
      </w:r>
      <w:r>
        <w:rPr>
          <w:rFonts w:ascii="Arial" w:hAnsi="Arial" w:cs="Arial"/>
          <w:sz w:val="21"/>
          <w:szCs w:val="21"/>
        </w:rPr>
        <w:t>quipment used (whether exclusively or non-exclusively) in the performance of the Services;</w:t>
      </w:r>
    </w:p>
    <w:p w14:paraId="5A5E9998" w14:textId="77777777" w:rsidR="001B5273" w:rsidRDefault="001B5273" w:rsidP="005C5CA1">
      <w:pPr>
        <w:pStyle w:val="ListParagraph"/>
        <w:ind w:hanging="425"/>
        <w:rPr>
          <w:rFonts w:ascii="Arial" w:hAnsi="Arial" w:cs="Arial"/>
          <w:sz w:val="21"/>
          <w:szCs w:val="21"/>
        </w:rPr>
      </w:pPr>
    </w:p>
    <w:p w14:paraId="7A3747B3" w14:textId="64F1E5D0" w:rsidR="001B5273" w:rsidRDefault="001B5273" w:rsidP="004A56DB">
      <w:pPr>
        <w:widowControl w:val="0"/>
        <w:numPr>
          <w:ilvl w:val="0"/>
          <w:numId w:val="27"/>
        </w:numPr>
        <w:tabs>
          <w:tab w:val="left" w:pos="-284"/>
        </w:tabs>
        <w:ind w:left="1276" w:hanging="425"/>
        <w:jc w:val="both"/>
        <w:rPr>
          <w:rFonts w:ascii="Arial" w:hAnsi="Arial" w:cs="Arial"/>
          <w:sz w:val="21"/>
          <w:szCs w:val="21"/>
        </w:rPr>
      </w:pPr>
      <w:r>
        <w:rPr>
          <w:rFonts w:ascii="Arial" w:hAnsi="Arial" w:cs="Arial"/>
          <w:sz w:val="21"/>
          <w:szCs w:val="21"/>
        </w:rPr>
        <w:t>access to the Staff;</w:t>
      </w:r>
    </w:p>
    <w:p w14:paraId="35C6A0B4" w14:textId="77777777" w:rsidR="001B5273" w:rsidRDefault="001B5273" w:rsidP="005C5CA1">
      <w:pPr>
        <w:pStyle w:val="ListParagraph"/>
        <w:ind w:hanging="425"/>
        <w:rPr>
          <w:rFonts w:ascii="Arial" w:hAnsi="Arial" w:cs="Arial"/>
          <w:sz w:val="21"/>
          <w:szCs w:val="21"/>
        </w:rPr>
      </w:pPr>
    </w:p>
    <w:p w14:paraId="200FEAD7" w14:textId="77777777" w:rsidR="001B5273" w:rsidRDefault="001B5273" w:rsidP="004A56DB">
      <w:pPr>
        <w:widowControl w:val="0"/>
        <w:numPr>
          <w:ilvl w:val="0"/>
          <w:numId w:val="27"/>
        </w:numPr>
        <w:tabs>
          <w:tab w:val="left" w:pos="-284"/>
        </w:tabs>
        <w:ind w:left="1276" w:hanging="425"/>
        <w:jc w:val="both"/>
        <w:rPr>
          <w:rFonts w:ascii="Arial" w:hAnsi="Arial" w:cs="Arial"/>
          <w:sz w:val="21"/>
          <w:szCs w:val="21"/>
        </w:rPr>
      </w:pPr>
      <w:r>
        <w:rPr>
          <w:rFonts w:ascii="Arial" w:hAnsi="Arial" w:cs="Arial"/>
          <w:sz w:val="21"/>
          <w:szCs w:val="21"/>
        </w:rPr>
        <w:t xml:space="preserve">access to software owned or licenced to the </w:t>
      </w:r>
      <w:r w:rsidR="00883A45">
        <w:rPr>
          <w:rFonts w:ascii="Arial" w:hAnsi="Arial" w:cs="Arial"/>
          <w:sz w:val="21"/>
          <w:szCs w:val="21"/>
        </w:rPr>
        <w:t>Supplier</w:t>
      </w:r>
      <w:r>
        <w:rPr>
          <w:rFonts w:ascii="Arial" w:hAnsi="Arial" w:cs="Arial"/>
          <w:sz w:val="21"/>
          <w:szCs w:val="21"/>
        </w:rPr>
        <w:t xml:space="preserve"> including software which is or will be used by the </w:t>
      </w:r>
      <w:r w:rsidR="00EF2A13">
        <w:rPr>
          <w:rFonts w:ascii="Arial" w:hAnsi="Arial" w:cs="Arial"/>
          <w:sz w:val="21"/>
          <w:szCs w:val="21"/>
        </w:rPr>
        <w:t>Supplier</w:t>
      </w:r>
      <w:r>
        <w:rPr>
          <w:rFonts w:ascii="Arial" w:hAnsi="Arial" w:cs="Arial"/>
          <w:sz w:val="21"/>
          <w:szCs w:val="21"/>
        </w:rPr>
        <w:t xml:space="preserve"> for the purposes of providing the Services; and</w:t>
      </w:r>
    </w:p>
    <w:p w14:paraId="1DB0FE98" w14:textId="77777777" w:rsidR="001B5273" w:rsidRDefault="001B5273" w:rsidP="005C5CA1">
      <w:pPr>
        <w:pStyle w:val="ListParagraph"/>
        <w:ind w:hanging="425"/>
        <w:rPr>
          <w:rFonts w:ascii="Arial" w:hAnsi="Arial" w:cs="Arial"/>
          <w:sz w:val="21"/>
          <w:szCs w:val="21"/>
        </w:rPr>
      </w:pPr>
    </w:p>
    <w:p w14:paraId="2A23C172" w14:textId="77777777" w:rsidR="001B5273" w:rsidRDefault="001B5273" w:rsidP="004A56DB">
      <w:pPr>
        <w:widowControl w:val="0"/>
        <w:numPr>
          <w:ilvl w:val="0"/>
          <w:numId w:val="27"/>
        </w:numPr>
        <w:tabs>
          <w:tab w:val="left" w:pos="-284"/>
        </w:tabs>
        <w:ind w:left="1276" w:hanging="425"/>
        <w:jc w:val="both"/>
        <w:rPr>
          <w:rFonts w:ascii="Arial" w:hAnsi="Arial" w:cs="Arial"/>
          <w:sz w:val="21"/>
          <w:szCs w:val="21"/>
        </w:rPr>
      </w:pPr>
      <w:r>
        <w:rPr>
          <w:rFonts w:ascii="Arial" w:hAnsi="Arial" w:cs="Arial"/>
          <w:sz w:val="21"/>
          <w:szCs w:val="21"/>
        </w:rPr>
        <w:t xml:space="preserve">accommodation (including desks) at the </w:t>
      </w:r>
      <w:r w:rsidR="00EF2A13">
        <w:rPr>
          <w:rFonts w:ascii="Arial" w:hAnsi="Arial" w:cs="Arial"/>
          <w:sz w:val="21"/>
          <w:szCs w:val="21"/>
        </w:rPr>
        <w:t>Supplier</w:t>
      </w:r>
      <w:r>
        <w:rPr>
          <w:rFonts w:ascii="Arial" w:hAnsi="Arial" w:cs="Arial"/>
          <w:sz w:val="21"/>
          <w:szCs w:val="21"/>
        </w:rPr>
        <w:t>'s premises as reasonably required to conduct the audit.</w:t>
      </w:r>
    </w:p>
    <w:p w14:paraId="38C0FD0B" w14:textId="77777777" w:rsidR="001B5273" w:rsidRDefault="001B5273" w:rsidP="005C5CA1">
      <w:pPr>
        <w:pStyle w:val="ListParagraph"/>
        <w:ind w:hanging="425"/>
        <w:rPr>
          <w:rFonts w:ascii="Arial" w:hAnsi="Arial" w:cs="Arial"/>
          <w:sz w:val="21"/>
          <w:szCs w:val="21"/>
        </w:rPr>
      </w:pPr>
    </w:p>
    <w:p w14:paraId="5EB86589" w14:textId="77777777"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.5</w:t>
      </w:r>
      <w:r>
        <w:rPr>
          <w:rFonts w:ascii="Arial" w:hAnsi="Arial" w:cs="Arial"/>
          <w:sz w:val="21"/>
          <w:szCs w:val="21"/>
        </w:rPr>
        <w:tab/>
        <w:t>The C</w:t>
      </w:r>
      <w:r w:rsidR="00EF2A13">
        <w:rPr>
          <w:rFonts w:ascii="Arial" w:hAnsi="Arial" w:cs="Arial"/>
          <w:sz w:val="21"/>
          <w:szCs w:val="21"/>
        </w:rPr>
        <w:t>ustomer</w:t>
      </w:r>
      <w:r>
        <w:rPr>
          <w:rFonts w:ascii="Arial" w:hAnsi="Arial" w:cs="Arial"/>
          <w:sz w:val="21"/>
          <w:szCs w:val="21"/>
        </w:rPr>
        <w:t xml:space="preserve"> shall endeavour to (but shall not be obliged to) provide at least fourteen (14) calendar days' notice of its intention to conduct an audit.</w:t>
      </w:r>
    </w:p>
    <w:p w14:paraId="631C311A" w14:textId="77777777" w:rsidR="001B5273" w:rsidRDefault="001B5273" w:rsidP="005C5CA1">
      <w:pPr>
        <w:widowControl w:val="0"/>
        <w:tabs>
          <w:tab w:val="left" w:pos="-284"/>
        </w:tabs>
        <w:ind w:left="851" w:hanging="851"/>
        <w:jc w:val="both"/>
        <w:rPr>
          <w:rFonts w:ascii="Arial" w:hAnsi="Arial" w:cs="Arial"/>
          <w:sz w:val="21"/>
          <w:szCs w:val="21"/>
        </w:rPr>
      </w:pPr>
    </w:p>
    <w:p w14:paraId="4B94A7B5" w14:textId="77777777"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.6</w:t>
      </w:r>
      <w:r>
        <w:rPr>
          <w:rFonts w:ascii="Arial" w:hAnsi="Arial" w:cs="Arial"/>
          <w:sz w:val="21"/>
          <w:szCs w:val="21"/>
        </w:rPr>
        <w:tab/>
        <w:t>If an audit identifies that:-</w:t>
      </w:r>
    </w:p>
    <w:p w14:paraId="20F2AEDC" w14:textId="77777777" w:rsidR="001B5273" w:rsidRDefault="001B5273" w:rsidP="001B5273">
      <w:pPr>
        <w:widowControl w:val="0"/>
        <w:tabs>
          <w:tab w:val="left" w:pos="-284"/>
        </w:tabs>
        <w:ind w:left="709" w:hanging="709"/>
        <w:jc w:val="both"/>
        <w:rPr>
          <w:rFonts w:ascii="Arial" w:hAnsi="Arial" w:cs="Arial"/>
          <w:sz w:val="21"/>
          <w:szCs w:val="21"/>
        </w:rPr>
      </w:pPr>
    </w:p>
    <w:p w14:paraId="192AFB2D" w14:textId="77777777" w:rsidR="001B5273" w:rsidRDefault="001B5273" w:rsidP="004A56DB">
      <w:pPr>
        <w:widowControl w:val="0"/>
        <w:numPr>
          <w:ilvl w:val="0"/>
          <w:numId w:val="28"/>
        </w:numPr>
        <w:tabs>
          <w:tab w:val="left" w:pos="-284"/>
        </w:tabs>
        <w:ind w:left="1276" w:hanging="425"/>
        <w:jc w:val="both"/>
        <w:rPr>
          <w:rFonts w:ascii="Arial" w:hAnsi="Arial" w:cs="Arial"/>
          <w:sz w:val="21"/>
          <w:szCs w:val="21"/>
        </w:rPr>
      </w:pPr>
      <w:r>
        <w:rPr>
          <w:rFonts w:ascii="Arial" w:hAnsi="Arial" w:cs="Arial"/>
          <w:sz w:val="21"/>
          <w:szCs w:val="21"/>
        </w:rPr>
        <w:t xml:space="preserve">the </w:t>
      </w:r>
      <w:r w:rsidR="00EF2A13">
        <w:rPr>
          <w:rFonts w:ascii="Arial" w:hAnsi="Arial" w:cs="Arial"/>
          <w:sz w:val="21"/>
          <w:szCs w:val="21"/>
        </w:rPr>
        <w:t>Supplier</w:t>
      </w:r>
      <w:r>
        <w:rPr>
          <w:rFonts w:ascii="Arial" w:hAnsi="Arial" w:cs="Arial"/>
          <w:sz w:val="21"/>
          <w:szCs w:val="21"/>
        </w:rPr>
        <w:t xml:space="preserve"> has committed a material Default</w:t>
      </w:r>
      <w:r w:rsidR="006D760A">
        <w:rPr>
          <w:rFonts w:ascii="Arial" w:hAnsi="Arial" w:cs="Arial"/>
          <w:sz w:val="21"/>
          <w:szCs w:val="21"/>
        </w:rPr>
        <w:t xml:space="preserve"> which is capable of remedy</w:t>
      </w:r>
      <w:r>
        <w:rPr>
          <w:rFonts w:ascii="Arial" w:hAnsi="Arial" w:cs="Arial"/>
          <w:sz w:val="21"/>
          <w:szCs w:val="21"/>
        </w:rPr>
        <w:t xml:space="preserve">, the </w:t>
      </w:r>
      <w:r w:rsidR="00EF2A13">
        <w:rPr>
          <w:rFonts w:ascii="Arial" w:hAnsi="Arial" w:cs="Arial"/>
          <w:sz w:val="21"/>
          <w:szCs w:val="21"/>
        </w:rPr>
        <w:t>Supplier</w:t>
      </w:r>
      <w:r>
        <w:rPr>
          <w:rFonts w:ascii="Arial" w:hAnsi="Arial" w:cs="Arial"/>
          <w:sz w:val="21"/>
          <w:szCs w:val="21"/>
        </w:rPr>
        <w:t xml:space="preserve"> shall correct such Default as soon as reasonably practicable and implement a Remediation Plan in accordance with the Remediation Plan Process;</w:t>
      </w:r>
    </w:p>
    <w:p w14:paraId="20F2AB3E" w14:textId="77777777" w:rsidR="001B5273" w:rsidRDefault="001B5273" w:rsidP="005C5CA1">
      <w:pPr>
        <w:widowControl w:val="0"/>
        <w:tabs>
          <w:tab w:val="left" w:pos="-284"/>
        </w:tabs>
        <w:ind w:left="1276" w:hanging="425"/>
        <w:jc w:val="both"/>
        <w:rPr>
          <w:rFonts w:ascii="Arial" w:hAnsi="Arial" w:cs="Arial"/>
          <w:sz w:val="21"/>
          <w:szCs w:val="21"/>
        </w:rPr>
      </w:pPr>
    </w:p>
    <w:p w14:paraId="18A01E5A" w14:textId="77777777" w:rsidR="001B5273" w:rsidRDefault="001B5273" w:rsidP="004A56DB">
      <w:pPr>
        <w:widowControl w:val="0"/>
        <w:numPr>
          <w:ilvl w:val="0"/>
          <w:numId w:val="28"/>
        </w:numPr>
        <w:tabs>
          <w:tab w:val="left" w:pos="-284"/>
        </w:tabs>
        <w:ind w:left="1276" w:hanging="425"/>
        <w:jc w:val="both"/>
        <w:rPr>
          <w:rFonts w:ascii="Arial" w:hAnsi="Arial" w:cs="Arial"/>
          <w:sz w:val="21"/>
          <w:szCs w:val="21"/>
        </w:rPr>
      </w:pPr>
      <w:r>
        <w:rPr>
          <w:rFonts w:ascii="Arial" w:hAnsi="Arial" w:cs="Arial"/>
          <w:sz w:val="21"/>
          <w:szCs w:val="21"/>
        </w:rPr>
        <w:t>the C</w:t>
      </w:r>
      <w:r w:rsidR="00EF2A13">
        <w:rPr>
          <w:rFonts w:ascii="Arial" w:hAnsi="Arial" w:cs="Arial"/>
          <w:sz w:val="21"/>
          <w:szCs w:val="21"/>
        </w:rPr>
        <w:t>ustomer</w:t>
      </w:r>
      <w:r>
        <w:rPr>
          <w:rFonts w:ascii="Arial" w:hAnsi="Arial" w:cs="Arial"/>
          <w:sz w:val="21"/>
          <w:szCs w:val="21"/>
        </w:rPr>
        <w:t xml:space="preserve"> has overpaid any charges that became due and payable by the C</w:t>
      </w:r>
      <w:r w:rsidR="00EF2A13">
        <w:rPr>
          <w:rFonts w:ascii="Arial" w:hAnsi="Arial" w:cs="Arial"/>
          <w:sz w:val="21"/>
          <w:szCs w:val="21"/>
        </w:rPr>
        <w:t>ustomer</w:t>
      </w:r>
      <w:r>
        <w:rPr>
          <w:rFonts w:ascii="Arial" w:hAnsi="Arial" w:cs="Arial"/>
          <w:sz w:val="21"/>
          <w:szCs w:val="21"/>
        </w:rPr>
        <w:t xml:space="preserve"> to the </w:t>
      </w:r>
      <w:r w:rsidR="00EF2A13">
        <w:rPr>
          <w:rFonts w:ascii="Arial" w:hAnsi="Arial" w:cs="Arial"/>
          <w:sz w:val="21"/>
          <w:szCs w:val="21"/>
        </w:rPr>
        <w:t>Supplier</w:t>
      </w:r>
      <w:r>
        <w:rPr>
          <w:rFonts w:ascii="Arial" w:hAnsi="Arial" w:cs="Arial"/>
          <w:sz w:val="21"/>
          <w:szCs w:val="21"/>
        </w:rPr>
        <w:t xml:space="preserve"> in respect of the Services properly rendered, the </w:t>
      </w:r>
      <w:r w:rsidR="00EF2A13">
        <w:rPr>
          <w:rFonts w:ascii="Arial" w:hAnsi="Arial" w:cs="Arial"/>
          <w:sz w:val="21"/>
          <w:szCs w:val="21"/>
        </w:rPr>
        <w:t>Supplier</w:t>
      </w:r>
      <w:r>
        <w:rPr>
          <w:rFonts w:ascii="Arial" w:hAnsi="Arial" w:cs="Arial"/>
          <w:sz w:val="21"/>
          <w:szCs w:val="21"/>
        </w:rPr>
        <w:t xml:space="preserve"> shall pay to the C</w:t>
      </w:r>
      <w:r w:rsidR="00EF2A13">
        <w:rPr>
          <w:rFonts w:ascii="Arial" w:hAnsi="Arial" w:cs="Arial"/>
          <w:sz w:val="21"/>
          <w:szCs w:val="21"/>
        </w:rPr>
        <w:t>ustomer</w:t>
      </w:r>
      <w:r>
        <w:rPr>
          <w:rFonts w:ascii="Arial" w:hAnsi="Arial" w:cs="Arial"/>
          <w:sz w:val="21"/>
          <w:szCs w:val="21"/>
        </w:rPr>
        <w:t xml:space="preserve"> the amount overpaid within twenty (20) Working Days. The C</w:t>
      </w:r>
      <w:r w:rsidR="00EF2A13">
        <w:rPr>
          <w:rFonts w:ascii="Arial" w:hAnsi="Arial" w:cs="Arial"/>
          <w:sz w:val="21"/>
          <w:szCs w:val="21"/>
        </w:rPr>
        <w:t>ustomer</w:t>
      </w:r>
      <w:r>
        <w:rPr>
          <w:rFonts w:ascii="Arial" w:hAnsi="Arial" w:cs="Arial"/>
          <w:sz w:val="21"/>
          <w:szCs w:val="21"/>
        </w:rPr>
        <w:t xml:space="preserve"> may deduct the relevant amount from any further payment when due if the </w:t>
      </w:r>
      <w:r w:rsidR="00EF2A13">
        <w:rPr>
          <w:rFonts w:ascii="Arial" w:hAnsi="Arial" w:cs="Arial"/>
          <w:sz w:val="21"/>
          <w:szCs w:val="21"/>
        </w:rPr>
        <w:t>Supplier</w:t>
      </w:r>
      <w:r>
        <w:rPr>
          <w:rFonts w:ascii="Arial" w:hAnsi="Arial" w:cs="Arial"/>
          <w:sz w:val="21"/>
          <w:szCs w:val="21"/>
        </w:rPr>
        <w:t xml:space="preserve"> fails to make the payment; and</w:t>
      </w:r>
    </w:p>
    <w:p w14:paraId="51B91858" w14:textId="77777777" w:rsidR="001B5273" w:rsidRDefault="001B5273" w:rsidP="001B5273">
      <w:pPr>
        <w:pStyle w:val="ListParagraph"/>
        <w:rPr>
          <w:rFonts w:ascii="Arial" w:hAnsi="Arial" w:cs="Arial"/>
          <w:sz w:val="21"/>
          <w:szCs w:val="21"/>
        </w:rPr>
      </w:pPr>
    </w:p>
    <w:p w14:paraId="44E7C3E8" w14:textId="77777777" w:rsidR="001B5273" w:rsidRDefault="001B5273" w:rsidP="004A56DB">
      <w:pPr>
        <w:widowControl w:val="0"/>
        <w:numPr>
          <w:ilvl w:val="0"/>
          <w:numId w:val="28"/>
        </w:numPr>
        <w:tabs>
          <w:tab w:val="left" w:pos="-284"/>
        </w:tabs>
        <w:ind w:left="1276" w:hanging="425"/>
        <w:jc w:val="both"/>
        <w:rPr>
          <w:rFonts w:ascii="Arial" w:hAnsi="Arial" w:cs="Arial"/>
          <w:sz w:val="21"/>
          <w:szCs w:val="21"/>
        </w:rPr>
      </w:pPr>
      <w:r w:rsidRPr="00355953">
        <w:rPr>
          <w:rFonts w:ascii="Arial" w:hAnsi="Arial" w:cs="Arial"/>
          <w:sz w:val="21"/>
          <w:szCs w:val="21"/>
        </w:rPr>
        <w:t>the C</w:t>
      </w:r>
      <w:r w:rsidR="00EF2A13">
        <w:rPr>
          <w:rFonts w:ascii="Arial" w:hAnsi="Arial" w:cs="Arial"/>
          <w:sz w:val="21"/>
          <w:szCs w:val="21"/>
        </w:rPr>
        <w:t>ustomer</w:t>
      </w:r>
      <w:r w:rsidRPr="00355953">
        <w:rPr>
          <w:rFonts w:ascii="Arial" w:hAnsi="Arial" w:cs="Arial"/>
          <w:sz w:val="21"/>
          <w:szCs w:val="21"/>
        </w:rPr>
        <w:t xml:space="preserve"> has underpaid any charges that become due and payable by the C</w:t>
      </w:r>
      <w:r w:rsidR="00EF2A13">
        <w:rPr>
          <w:rFonts w:ascii="Arial" w:hAnsi="Arial" w:cs="Arial"/>
          <w:sz w:val="21"/>
          <w:szCs w:val="21"/>
        </w:rPr>
        <w:t>ustomer</w:t>
      </w:r>
      <w:r w:rsidRPr="00355953">
        <w:rPr>
          <w:rFonts w:ascii="Arial" w:hAnsi="Arial" w:cs="Arial"/>
          <w:sz w:val="21"/>
          <w:szCs w:val="21"/>
        </w:rPr>
        <w:t xml:space="preserve"> to the </w:t>
      </w:r>
      <w:r w:rsidR="00EF2A13">
        <w:rPr>
          <w:rFonts w:ascii="Arial" w:hAnsi="Arial" w:cs="Arial"/>
          <w:sz w:val="21"/>
          <w:szCs w:val="21"/>
        </w:rPr>
        <w:t>Supplier</w:t>
      </w:r>
      <w:r w:rsidRPr="00355953">
        <w:rPr>
          <w:rFonts w:ascii="Arial" w:hAnsi="Arial" w:cs="Arial"/>
          <w:sz w:val="21"/>
          <w:szCs w:val="21"/>
        </w:rPr>
        <w:t xml:space="preserve"> in respect of the Services properly rendered, the C</w:t>
      </w:r>
      <w:r w:rsidR="00EF2A13">
        <w:rPr>
          <w:rFonts w:ascii="Arial" w:hAnsi="Arial" w:cs="Arial"/>
          <w:sz w:val="21"/>
          <w:szCs w:val="21"/>
        </w:rPr>
        <w:t>ustomer</w:t>
      </w:r>
      <w:r w:rsidRPr="00355953">
        <w:rPr>
          <w:rFonts w:ascii="Arial" w:hAnsi="Arial" w:cs="Arial"/>
          <w:sz w:val="21"/>
          <w:szCs w:val="21"/>
        </w:rPr>
        <w:t xml:space="preserve"> shall pay to the </w:t>
      </w:r>
      <w:r w:rsidR="00EF2A13">
        <w:rPr>
          <w:rFonts w:ascii="Arial" w:hAnsi="Arial" w:cs="Arial"/>
          <w:sz w:val="21"/>
          <w:szCs w:val="21"/>
        </w:rPr>
        <w:t>Supplier</w:t>
      </w:r>
      <w:r w:rsidRPr="00355953">
        <w:rPr>
          <w:rFonts w:ascii="Arial" w:hAnsi="Arial" w:cs="Arial"/>
          <w:sz w:val="21"/>
          <w:szCs w:val="21"/>
        </w:rPr>
        <w:t xml:space="preserve"> the amount of the under-payment less the cost incurred by the C</w:t>
      </w:r>
      <w:r w:rsidR="00EF2A13">
        <w:rPr>
          <w:rFonts w:ascii="Arial" w:hAnsi="Arial" w:cs="Arial"/>
          <w:sz w:val="21"/>
          <w:szCs w:val="21"/>
        </w:rPr>
        <w:t>ustomer</w:t>
      </w:r>
      <w:r w:rsidRPr="00355953">
        <w:rPr>
          <w:rFonts w:ascii="Arial" w:hAnsi="Arial" w:cs="Arial"/>
          <w:sz w:val="21"/>
          <w:szCs w:val="21"/>
        </w:rPr>
        <w:t xml:space="preserve"> of the audit if this was due to a Default by the </w:t>
      </w:r>
      <w:r w:rsidR="00EF2A13">
        <w:rPr>
          <w:rFonts w:ascii="Arial" w:hAnsi="Arial" w:cs="Arial"/>
          <w:sz w:val="21"/>
          <w:szCs w:val="21"/>
        </w:rPr>
        <w:t>Supplier</w:t>
      </w:r>
      <w:r w:rsidRPr="00355953">
        <w:rPr>
          <w:rFonts w:ascii="Arial" w:hAnsi="Arial" w:cs="Arial"/>
          <w:sz w:val="21"/>
          <w:szCs w:val="21"/>
        </w:rPr>
        <w:t xml:space="preserve"> within twenty (20) Working Days.</w:t>
      </w:r>
    </w:p>
    <w:p w14:paraId="0A537041" w14:textId="77777777" w:rsidR="001B5273" w:rsidRDefault="001B5273" w:rsidP="005C5CA1">
      <w:pPr>
        <w:pStyle w:val="ListParagraph"/>
        <w:ind w:hanging="425"/>
        <w:rPr>
          <w:rFonts w:ascii="Arial" w:hAnsi="Arial" w:cs="Arial"/>
          <w:sz w:val="21"/>
          <w:szCs w:val="21"/>
        </w:rPr>
      </w:pPr>
    </w:p>
    <w:p w14:paraId="3E062057" w14:textId="77777777" w:rsidR="001B5273" w:rsidRDefault="001B5273" w:rsidP="009E2833">
      <w:pPr>
        <w:widowControl w:val="0"/>
        <w:tabs>
          <w:tab w:val="left" w:pos="0"/>
        </w:tabs>
        <w:ind w:left="851" w:hanging="851"/>
        <w:jc w:val="both"/>
        <w:rPr>
          <w:rFonts w:ascii="Arial" w:hAnsi="Arial" w:cs="Arial"/>
          <w:b/>
          <w:sz w:val="21"/>
          <w:szCs w:val="21"/>
        </w:rPr>
      </w:pPr>
      <w:r>
        <w:rPr>
          <w:rFonts w:ascii="Arial" w:hAnsi="Arial" w:cs="Arial"/>
          <w:b/>
          <w:sz w:val="21"/>
          <w:szCs w:val="21"/>
        </w:rPr>
        <w:t>E</w:t>
      </w:r>
      <w:r w:rsidR="003E6FD3">
        <w:rPr>
          <w:rFonts w:ascii="Arial" w:hAnsi="Arial" w:cs="Arial"/>
          <w:b/>
          <w:sz w:val="21"/>
          <w:szCs w:val="21"/>
        </w:rPr>
        <w:t>8</w:t>
      </w:r>
      <w:r>
        <w:rPr>
          <w:rFonts w:ascii="Arial" w:hAnsi="Arial" w:cs="Arial"/>
          <w:b/>
          <w:sz w:val="21"/>
          <w:szCs w:val="21"/>
        </w:rPr>
        <w:tab/>
      </w:r>
      <w:r w:rsidR="005C5CA1">
        <w:rPr>
          <w:rFonts w:ascii="Arial" w:hAnsi="Arial" w:cs="Arial"/>
          <w:b/>
          <w:sz w:val="21"/>
          <w:szCs w:val="21"/>
        </w:rPr>
        <w:t>EXCEPTIONAL AUDITS</w:t>
      </w:r>
    </w:p>
    <w:p w14:paraId="0C138253" w14:textId="77777777"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8</w:t>
      </w:r>
      <w:r>
        <w:rPr>
          <w:rFonts w:ascii="Arial" w:hAnsi="Arial" w:cs="Arial"/>
          <w:sz w:val="21"/>
          <w:szCs w:val="21"/>
        </w:rPr>
        <w:t>.1</w:t>
      </w:r>
      <w:r>
        <w:rPr>
          <w:rFonts w:ascii="Arial" w:hAnsi="Arial" w:cs="Arial"/>
          <w:sz w:val="21"/>
          <w:szCs w:val="21"/>
        </w:rPr>
        <w:tab/>
        <w:t xml:space="preserve">The </w:t>
      </w:r>
      <w:r w:rsidR="00EF2A13">
        <w:rPr>
          <w:rFonts w:ascii="Arial" w:hAnsi="Arial" w:cs="Arial"/>
          <w:sz w:val="21"/>
          <w:szCs w:val="21"/>
        </w:rPr>
        <w:t>Supplier</w:t>
      </w:r>
      <w:r>
        <w:rPr>
          <w:rFonts w:ascii="Arial" w:hAnsi="Arial" w:cs="Arial"/>
          <w:sz w:val="21"/>
          <w:szCs w:val="21"/>
        </w:rPr>
        <w:t xml:space="preserve"> shall permit the C</w:t>
      </w:r>
      <w:r w:rsidR="00EF2A13">
        <w:rPr>
          <w:rFonts w:ascii="Arial" w:hAnsi="Arial" w:cs="Arial"/>
          <w:sz w:val="21"/>
          <w:szCs w:val="21"/>
        </w:rPr>
        <w:t>ustomer</w:t>
      </w:r>
      <w:r>
        <w:rPr>
          <w:rFonts w:ascii="Arial" w:hAnsi="Arial" w:cs="Arial"/>
          <w:sz w:val="21"/>
          <w:szCs w:val="21"/>
        </w:rPr>
        <w:t xml:space="preserve"> and/or its appointed representatives access to conduct an audit (an "Exceptional Audit") of the </w:t>
      </w:r>
      <w:r w:rsidR="00EF2A13">
        <w:rPr>
          <w:rFonts w:ascii="Arial" w:hAnsi="Arial" w:cs="Arial"/>
          <w:sz w:val="21"/>
          <w:szCs w:val="21"/>
        </w:rPr>
        <w:t>Supplier</w:t>
      </w:r>
      <w:r>
        <w:rPr>
          <w:rFonts w:ascii="Arial" w:hAnsi="Arial" w:cs="Arial"/>
          <w:sz w:val="21"/>
          <w:szCs w:val="21"/>
        </w:rPr>
        <w:t xml:space="preserve"> in any of the following circumstances:-</w:t>
      </w:r>
    </w:p>
    <w:p w14:paraId="637B6006" w14:textId="77777777" w:rsidR="001B5273" w:rsidRDefault="001B5273" w:rsidP="001B5273">
      <w:pPr>
        <w:widowControl w:val="0"/>
        <w:tabs>
          <w:tab w:val="left" w:pos="0"/>
        </w:tabs>
        <w:ind w:left="720" w:hanging="720"/>
        <w:jc w:val="both"/>
        <w:rPr>
          <w:rFonts w:ascii="Arial" w:hAnsi="Arial" w:cs="Arial"/>
          <w:sz w:val="21"/>
          <w:szCs w:val="21"/>
        </w:rPr>
      </w:pPr>
    </w:p>
    <w:p w14:paraId="0F1FB706" w14:textId="77777777" w:rsidR="001B5273" w:rsidRDefault="001B5273" w:rsidP="004A56DB">
      <w:pPr>
        <w:widowControl w:val="0"/>
        <w:numPr>
          <w:ilvl w:val="0"/>
          <w:numId w:val="29"/>
        </w:numPr>
        <w:tabs>
          <w:tab w:val="left" w:pos="0"/>
        </w:tabs>
        <w:ind w:left="1276" w:hanging="425"/>
        <w:jc w:val="both"/>
        <w:rPr>
          <w:rFonts w:ascii="Arial" w:hAnsi="Arial" w:cs="Arial"/>
          <w:sz w:val="21"/>
          <w:szCs w:val="21"/>
        </w:rPr>
      </w:pPr>
      <w:r>
        <w:rPr>
          <w:rFonts w:ascii="Arial" w:hAnsi="Arial" w:cs="Arial"/>
          <w:sz w:val="21"/>
          <w:szCs w:val="21"/>
        </w:rPr>
        <w:t>actual or suspected impropriety or Fraud;</w:t>
      </w:r>
    </w:p>
    <w:p w14:paraId="4EBD29C9" w14:textId="77777777" w:rsidR="001B5273" w:rsidRDefault="001B5273" w:rsidP="005C5CA1">
      <w:pPr>
        <w:widowControl w:val="0"/>
        <w:tabs>
          <w:tab w:val="left" w:pos="0"/>
        </w:tabs>
        <w:ind w:left="1080" w:hanging="425"/>
        <w:jc w:val="both"/>
        <w:rPr>
          <w:rFonts w:ascii="Arial" w:hAnsi="Arial" w:cs="Arial"/>
          <w:sz w:val="21"/>
          <w:szCs w:val="21"/>
        </w:rPr>
      </w:pPr>
    </w:p>
    <w:p w14:paraId="49F8DE3C" w14:textId="77777777" w:rsidR="001B5273" w:rsidRDefault="001B5273" w:rsidP="004A56DB">
      <w:pPr>
        <w:widowControl w:val="0"/>
        <w:numPr>
          <w:ilvl w:val="0"/>
          <w:numId w:val="29"/>
        </w:numPr>
        <w:tabs>
          <w:tab w:val="left" w:pos="0"/>
        </w:tabs>
        <w:ind w:left="1276" w:hanging="425"/>
        <w:jc w:val="both"/>
        <w:rPr>
          <w:rFonts w:ascii="Arial" w:hAnsi="Arial" w:cs="Arial"/>
          <w:sz w:val="21"/>
          <w:szCs w:val="21"/>
        </w:rPr>
      </w:pPr>
      <w:r>
        <w:rPr>
          <w:rFonts w:ascii="Arial" w:hAnsi="Arial" w:cs="Arial"/>
          <w:sz w:val="21"/>
          <w:szCs w:val="21"/>
        </w:rPr>
        <w:t>there are reasonable grounds suspect that:-</w:t>
      </w:r>
    </w:p>
    <w:p w14:paraId="6B7271F2" w14:textId="77777777" w:rsidR="001B5273" w:rsidRDefault="001B5273" w:rsidP="005C5CA1">
      <w:pPr>
        <w:widowControl w:val="0"/>
        <w:tabs>
          <w:tab w:val="left" w:pos="0"/>
        </w:tabs>
        <w:ind w:left="720" w:hanging="425"/>
        <w:jc w:val="both"/>
        <w:rPr>
          <w:rFonts w:ascii="Arial" w:hAnsi="Arial" w:cs="Arial"/>
          <w:sz w:val="21"/>
          <w:szCs w:val="21"/>
        </w:rPr>
      </w:pPr>
    </w:p>
    <w:p w14:paraId="208A3C10" w14:textId="77777777"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w:t>
      </w:r>
      <w:r>
        <w:rPr>
          <w:rFonts w:ascii="Arial" w:hAnsi="Arial" w:cs="Arial"/>
          <w:sz w:val="21"/>
          <w:szCs w:val="21"/>
        </w:rPr>
        <w:tab/>
        <w:t xml:space="preserve">the </w:t>
      </w:r>
      <w:r w:rsidR="00EF2A13">
        <w:rPr>
          <w:rFonts w:ascii="Arial" w:hAnsi="Arial" w:cs="Arial"/>
          <w:sz w:val="21"/>
          <w:szCs w:val="21"/>
        </w:rPr>
        <w:t>Supplier</w:t>
      </w:r>
      <w:r>
        <w:rPr>
          <w:rFonts w:ascii="Arial" w:hAnsi="Arial" w:cs="Arial"/>
          <w:sz w:val="21"/>
          <w:szCs w:val="21"/>
        </w:rPr>
        <w:t xml:space="preserve"> is in Default under the Contract;</w:t>
      </w:r>
    </w:p>
    <w:p w14:paraId="722F020F" w14:textId="77777777" w:rsidR="001B5273" w:rsidRDefault="001B5273" w:rsidP="001B5273">
      <w:pPr>
        <w:widowControl w:val="0"/>
        <w:tabs>
          <w:tab w:val="left" w:pos="0"/>
        </w:tabs>
        <w:ind w:left="1843" w:hanging="567"/>
        <w:jc w:val="both"/>
        <w:rPr>
          <w:rFonts w:ascii="Arial" w:hAnsi="Arial" w:cs="Arial"/>
          <w:sz w:val="21"/>
          <w:szCs w:val="21"/>
        </w:rPr>
      </w:pPr>
    </w:p>
    <w:p w14:paraId="106EE7E6" w14:textId="77777777"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(ii)</w:t>
      </w:r>
      <w:r>
        <w:rPr>
          <w:rFonts w:ascii="Arial" w:hAnsi="Arial" w:cs="Arial"/>
          <w:sz w:val="21"/>
          <w:szCs w:val="21"/>
        </w:rPr>
        <w:tab/>
        <w:t xml:space="preserve">the </w:t>
      </w:r>
      <w:r w:rsidR="00EF2A13">
        <w:rPr>
          <w:rFonts w:ascii="Arial" w:hAnsi="Arial" w:cs="Arial"/>
          <w:sz w:val="21"/>
          <w:szCs w:val="21"/>
        </w:rPr>
        <w:t>Supplier</w:t>
      </w:r>
      <w:r>
        <w:rPr>
          <w:rFonts w:ascii="Arial" w:hAnsi="Arial" w:cs="Arial"/>
          <w:sz w:val="21"/>
          <w:szCs w:val="21"/>
        </w:rPr>
        <w:t xml:space="preserve"> is in financial distress or at risk of insolvency or bankruptcy, or any fact, circumstance or matter which is reasonably likely to cause the </w:t>
      </w:r>
      <w:r w:rsidR="00EC6EDD">
        <w:rPr>
          <w:rFonts w:ascii="Arial" w:hAnsi="Arial" w:cs="Arial"/>
          <w:sz w:val="21"/>
          <w:szCs w:val="21"/>
        </w:rPr>
        <w:t>Supplier</w:t>
      </w:r>
      <w:r>
        <w:rPr>
          <w:rFonts w:ascii="Arial" w:hAnsi="Arial" w:cs="Arial"/>
          <w:sz w:val="21"/>
          <w:szCs w:val="21"/>
        </w:rPr>
        <w:t xml:space="preserve"> financial distress and result in a risk of the </w:t>
      </w:r>
      <w:r w:rsidR="00EF2A13">
        <w:rPr>
          <w:rFonts w:ascii="Arial" w:hAnsi="Arial" w:cs="Arial"/>
          <w:sz w:val="21"/>
          <w:szCs w:val="21"/>
        </w:rPr>
        <w:t>Supplier</w:t>
      </w:r>
      <w:r>
        <w:rPr>
          <w:rFonts w:ascii="Arial" w:hAnsi="Arial" w:cs="Arial"/>
          <w:sz w:val="21"/>
          <w:szCs w:val="21"/>
        </w:rPr>
        <w:t xml:space="preserve"> becoming insolvent or bankrupt; or</w:t>
      </w:r>
    </w:p>
    <w:p w14:paraId="09C30C25" w14:textId="77777777" w:rsidR="001B5273" w:rsidRDefault="001B5273" w:rsidP="001B5273">
      <w:pPr>
        <w:widowControl w:val="0"/>
        <w:tabs>
          <w:tab w:val="left" w:pos="0"/>
        </w:tabs>
        <w:ind w:left="1843" w:hanging="567"/>
        <w:jc w:val="both"/>
        <w:rPr>
          <w:rFonts w:ascii="Arial" w:hAnsi="Arial" w:cs="Arial"/>
          <w:sz w:val="21"/>
          <w:szCs w:val="21"/>
        </w:rPr>
      </w:pPr>
    </w:p>
    <w:p w14:paraId="1AB593A7" w14:textId="77777777"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(iii)</w:t>
      </w:r>
      <w:r>
        <w:rPr>
          <w:rFonts w:ascii="Arial" w:hAnsi="Arial" w:cs="Arial"/>
          <w:sz w:val="21"/>
          <w:szCs w:val="21"/>
        </w:rPr>
        <w:tab/>
        <w:t xml:space="preserve">a breach of the provisions set out in Schedule </w:t>
      </w:r>
      <w:r w:rsidR="005E0EE6">
        <w:rPr>
          <w:rFonts w:ascii="Arial" w:hAnsi="Arial" w:cs="Arial"/>
          <w:sz w:val="21"/>
          <w:szCs w:val="21"/>
        </w:rPr>
        <w:t>7</w:t>
      </w:r>
    </w:p>
    <w:p w14:paraId="42EE2796" w14:textId="77777777" w:rsidR="001B5273" w:rsidRDefault="001B5273" w:rsidP="001B5273">
      <w:pPr>
        <w:widowControl w:val="0"/>
        <w:tabs>
          <w:tab w:val="left" w:pos="0"/>
        </w:tabs>
        <w:ind w:left="1843" w:hanging="567"/>
        <w:jc w:val="both"/>
        <w:rPr>
          <w:rFonts w:ascii="Arial" w:hAnsi="Arial" w:cs="Arial"/>
          <w:sz w:val="21"/>
          <w:szCs w:val="21"/>
        </w:rPr>
      </w:pPr>
    </w:p>
    <w:p w14:paraId="45718EFE" w14:textId="77777777"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(each an "Exceptional Circumstance").</w:t>
      </w:r>
    </w:p>
    <w:p w14:paraId="30877686" w14:textId="77777777" w:rsidR="001B5273" w:rsidRDefault="001B5273" w:rsidP="001B5273">
      <w:pPr>
        <w:widowControl w:val="0"/>
        <w:tabs>
          <w:tab w:val="left" w:pos="0"/>
        </w:tabs>
        <w:ind w:left="1843" w:hanging="567"/>
        <w:jc w:val="both"/>
        <w:rPr>
          <w:rFonts w:ascii="Arial" w:hAnsi="Arial" w:cs="Arial"/>
          <w:sz w:val="21"/>
          <w:szCs w:val="21"/>
        </w:rPr>
      </w:pPr>
    </w:p>
    <w:p w14:paraId="57DABAC2" w14:textId="77777777"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8</w:t>
      </w:r>
      <w:r>
        <w:rPr>
          <w:rFonts w:ascii="Arial" w:hAnsi="Arial" w:cs="Arial"/>
          <w:sz w:val="21"/>
          <w:szCs w:val="21"/>
        </w:rPr>
        <w:t>.2</w:t>
      </w:r>
      <w:r>
        <w:rPr>
          <w:rFonts w:ascii="Arial" w:hAnsi="Arial" w:cs="Arial"/>
          <w:sz w:val="21"/>
          <w:szCs w:val="21"/>
        </w:rPr>
        <w:tab/>
        <w:t>If the C</w:t>
      </w:r>
      <w:r w:rsidR="00453742">
        <w:rPr>
          <w:rFonts w:ascii="Arial" w:hAnsi="Arial" w:cs="Arial"/>
          <w:sz w:val="21"/>
          <w:szCs w:val="21"/>
        </w:rPr>
        <w:t xml:space="preserve">ustomer </w:t>
      </w:r>
      <w:r>
        <w:rPr>
          <w:rFonts w:ascii="Arial" w:hAnsi="Arial" w:cs="Arial"/>
          <w:sz w:val="21"/>
          <w:szCs w:val="21"/>
        </w:rPr>
        <w:t xml:space="preserve">notifies the </w:t>
      </w:r>
      <w:r w:rsidR="00453742">
        <w:rPr>
          <w:rFonts w:ascii="Arial" w:hAnsi="Arial" w:cs="Arial"/>
          <w:sz w:val="21"/>
          <w:szCs w:val="21"/>
        </w:rPr>
        <w:t>Supplier</w:t>
      </w:r>
      <w:r>
        <w:rPr>
          <w:rFonts w:ascii="Arial" w:hAnsi="Arial" w:cs="Arial"/>
          <w:sz w:val="21"/>
          <w:szCs w:val="21"/>
        </w:rPr>
        <w:t xml:space="preserve"> of an Exceptional Circumstance and that it wishes to conduct an Exceptional Audit, the </w:t>
      </w:r>
      <w:r w:rsidR="00453742">
        <w:rPr>
          <w:rFonts w:ascii="Arial" w:hAnsi="Arial" w:cs="Arial"/>
          <w:sz w:val="21"/>
          <w:szCs w:val="21"/>
        </w:rPr>
        <w:t>Supplier</w:t>
      </w:r>
      <w:r>
        <w:rPr>
          <w:rFonts w:ascii="Arial" w:hAnsi="Arial" w:cs="Arial"/>
          <w:sz w:val="21"/>
          <w:szCs w:val="21"/>
        </w:rPr>
        <w:t xml:space="preserve"> shall provide access in accordance with Clause E</w:t>
      </w:r>
      <w:r w:rsidR="003E6FD3">
        <w:rPr>
          <w:rFonts w:ascii="Arial" w:hAnsi="Arial" w:cs="Arial"/>
          <w:sz w:val="21"/>
          <w:szCs w:val="21"/>
        </w:rPr>
        <w:t>7</w:t>
      </w:r>
      <w:r>
        <w:rPr>
          <w:rFonts w:ascii="Arial" w:hAnsi="Arial" w:cs="Arial"/>
          <w:sz w:val="21"/>
          <w:szCs w:val="21"/>
        </w:rPr>
        <w:t>.4 as soon as reasonably practicable after such request and in any event within forty eight (48) hours of the request having been made.</w:t>
      </w:r>
    </w:p>
    <w:p w14:paraId="7D3B9AA3" w14:textId="77777777" w:rsidR="001B5273" w:rsidRDefault="001B5273" w:rsidP="001B5273">
      <w:pPr>
        <w:widowControl w:val="0"/>
        <w:tabs>
          <w:tab w:val="left" w:pos="0"/>
        </w:tabs>
        <w:ind w:left="709" w:hanging="709"/>
        <w:jc w:val="both"/>
        <w:rPr>
          <w:rFonts w:ascii="Arial" w:hAnsi="Arial" w:cs="Arial"/>
          <w:sz w:val="21"/>
          <w:szCs w:val="21"/>
        </w:rPr>
      </w:pPr>
    </w:p>
    <w:p w14:paraId="72A84A36" w14:textId="77777777" w:rsidR="001B5273" w:rsidRDefault="001B5273" w:rsidP="005C5CA1">
      <w:pPr>
        <w:widowControl w:val="0"/>
        <w:tabs>
          <w:tab w:val="left" w:pos="0"/>
        </w:tabs>
        <w:ind w:left="851" w:hanging="851"/>
        <w:jc w:val="both"/>
        <w:rPr>
          <w:rFonts w:ascii="Arial" w:hAnsi="Arial" w:cs="Arial"/>
          <w:b/>
          <w:sz w:val="21"/>
          <w:szCs w:val="21"/>
        </w:rPr>
      </w:pPr>
      <w:r>
        <w:rPr>
          <w:rFonts w:ascii="Arial" w:hAnsi="Arial" w:cs="Arial"/>
          <w:b/>
          <w:sz w:val="21"/>
          <w:szCs w:val="21"/>
        </w:rPr>
        <w:t>E</w:t>
      </w:r>
      <w:r w:rsidR="003E6FD3">
        <w:rPr>
          <w:rFonts w:ascii="Arial" w:hAnsi="Arial" w:cs="Arial"/>
          <w:b/>
          <w:sz w:val="21"/>
          <w:szCs w:val="21"/>
        </w:rPr>
        <w:t>9</w:t>
      </w:r>
      <w:r>
        <w:rPr>
          <w:rFonts w:ascii="Arial" w:hAnsi="Arial" w:cs="Arial"/>
          <w:b/>
          <w:sz w:val="21"/>
          <w:szCs w:val="21"/>
        </w:rPr>
        <w:tab/>
      </w:r>
      <w:r w:rsidR="005C5CA1">
        <w:rPr>
          <w:rFonts w:ascii="Arial" w:hAnsi="Arial" w:cs="Arial"/>
          <w:b/>
          <w:sz w:val="21"/>
          <w:szCs w:val="21"/>
        </w:rPr>
        <w:t>AUDIT COSTS</w:t>
      </w:r>
    </w:p>
    <w:p w14:paraId="3D33E225" w14:textId="77777777"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9</w:t>
      </w:r>
      <w:r>
        <w:rPr>
          <w:rFonts w:ascii="Arial" w:hAnsi="Arial" w:cs="Arial"/>
          <w:sz w:val="21"/>
          <w:szCs w:val="21"/>
        </w:rPr>
        <w:t>.1</w:t>
      </w:r>
      <w:r>
        <w:rPr>
          <w:rFonts w:ascii="Arial" w:hAnsi="Arial" w:cs="Arial"/>
          <w:sz w:val="21"/>
          <w:szCs w:val="21"/>
        </w:rPr>
        <w:tab/>
        <w:t>The Parties agree that they shall each bear their own respective costs and expenses incurred in respect of compliance with their obligations under Clauses E</w:t>
      </w:r>
      <w:r w:rsidR="003E6FD3">
        <w:rPr>
          <w:rFonts w:ascii="Arial" w:hAnsi="Arial" w:cs="Arial"/>
          <w:sz w:val="21"/>
          <w:szCs w:val="21"/>
        </w:rPr>
        <w:t>7</w:t>
      </w:r>
      <w:r>
        <w:rPr>
          <w:rFonts w:ascii="Arial" w:hAnsi="Arial" w:cs="Arial"/>
          <w:sz w:val="21"/>
          <w:szCs w:val="21"/>
        </w:rPr>
        <w:t>.2 to E</w:t>
      </w:r>
      <w:r w:rsidR="003E6FD3">
        <w:rPr>
          <w:rFonts w:ascii="Arial" w:hAnsi="Arial" w:cs="Arial"/>
          <w:sz w:val="21"/>
          <w:szCs w:val="21"/>
        </w:rPr>
        <w:t>8</w:t>
      </w:r>
      <w:r>
        <w:rPr>
          <w:rFonts w:ascii="Arial" w:hAnsi="Arial" w:cs="Arial"/>
          <w:sz w:val="21"/>
          <w:szCs w:val="21"/>
        </w:rPr>
        <w:t xml:space="preserve">.2 unless an audit identifies a material Default by the </w:t>
      </w:r>
      <w:r w:rsidR="00453742">
        <w:rPr>
          <w:rFonts w:ascii="Arial" w:hAnsi="Arial" w:cs="Arial"/>
          <w:sz w:val="21"/>
          <w:szCs w:val="21"/>
        </w:rPr>
        <w:t>Supplier</w:t>
      </w:r>
      <w:r>
        <w:rPr>
          <w:rFonts w:ascii="Arial" w:hAnsi="Arial" w:cs="Arial"/>
          <w:sz w:val="21"/>
          <w:szCs w:val="21"/>
        </w:rPr>
        <w:t xml:space="preserve"> in which case the </w:t>
      </w:r>
      <w:r w:rsidR="00453742">
        <w:rPr>
          <w:rFonts w:ascii="Arial" w:hAnsi="Arial" w:cs="Arial"/>
          <w:sz w:val="21"/>
          <w:szCs w:val="21"/>
        </w:rPr>
        <w:t>Supplier</w:t>
      </w:r>
      <w:r>
        <w:rPr>
          <w:rFonts w:ascii="Arial" w:hAnsi="Arial" w:cs="Arial"/>
          <w:sz w:val="21"/>
          <w:szCs w:val="21"/>
        </w:rPr>
        <w:t xml:space="preserve"> shall reimburse:-</w:t>
      </w:r>
    </w:p>
    <w:p w14:paraId="0A7767E8" w14:textId="77777777" w:rsidR="001B5273" w:rsidRDefault="001B5273" w:rsidP="001B5273">
      <w:pPr>
        <w:widowControl w:val="0"/>
        <w:tabs>
          <w:tab w:val="left" w:pos="0"/>
        </w:tabs>
        <w:ind w:left="709" w:hanging="709"/>
        <w:jc w:val="both"/>
        <w:rPr>
          <w:rFonts w:ascii="Arial" w:hAnsi="Arial" w:cs="Arial"/>
          <w:sz w:val="21"/>
          <w:szCs w:val="21"/>
        </w:rPr>
      </w:pPr>
    </w:p>
    <w:p w14:paraId="21D9E72E" w14:textId="77777777" w:rsidR="001B5273" w:rsidRDefault="001B5273" w:rsidP="005C5CA1">
      <w:pPr>
        <w:widowControl w:val="0"/>
        <w:tabs>
          <w:tab w:val="left" w:pos="0"/>
        </w:tab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t>the C</w:t>
      </w:r>
      <w:r w:rsidR="00453742">
        <w:rPr>
          <w:rFonts w:ascii="Arial" w:hAnsi="Arial" w:cs="Arial"/>
          <w:sz w:val="21"/>
          <w:szCs w:val="21"/>
        </w:rPr>
        <w:t>ustomer</w:t>
      </w:r>
      <w:r>
        <w:rPr>
          <w:rFonts w:ascii="Arial" w:hAnsi="Arial" w:cs="Arial"/>
          <w:sz w:val="21"/>
          <w:szCs w:val="21"/>
        </w:rPr>
        <w:t xml:space="preserve"> for all the C</w:t>
      </w:r>
      <w:r w:rsidR="00453742">
        <w:rPr>
          <w:rFonts w:ascii="Arial" w:hAnsi="Arial" w:cs="Arial"/>
          <w:sz w:val="21"/>
          <w:szCs w:val="21"/>
        </w:rPr>
        <w:t>ustomer</w:t>
      </w:r>
      <w:r>
        <w:rPr>
          <w:rFonts w:ascii="Arial" w:hAnsi="Arial" w:cs="Arial"/>
          <w:sz w:val="21"/>
          <w:szCs w:val="21"/>
        </w:rPr>
        <w:t>'s identifiable, reasonable costs and expenses properly incurred in the course of the audit; and</w:t>
      </w:r>
    </w:p>
    <w:p w14:paraId="3F869685" w14:textId="77777777" w:rsidR="001B5273" w:rsidRDefault="001B5273" w:rsidP="005C5CA1">
      <w:pPr>
        <w:widowControl w:val="0"/>
        <w:tabs>
          <w:tab w:val="left" w:pos="0"/>
        </w:tabs>
        <w:ind w:left="1276" w:hanging="425"/>
        <w:jc w:val="both"/>
        <w:rPr>
          <w:rFonts w:ascii="Arial" w:hAnsi="Arial" w:cs="Arial"/>
          <w:sz w:val="21"/>
          <w:szCs w:val="21"/>
        </w:rPr>
      </w:pPr>
    </w:p>
    <w:p w14:paraId="294938BF" w14:textId="77777777" w:rsidR="001B5273" w:rsidRPr="007F0926" w:rsidRDefault="001B5273" w:rsidP="005C5CA1">
      <w:pPr>
        <w:widowControl w:val="0"/>
        <w:tabs>
          <w:tab w:val="left" w:pos="0"/>
        </w:tabs>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t>where the C</w:t>
      </w:r>
      <w:r w:rsidR="00453742">
        <w:rPr>
          <w:rFonts w:ascii="Arial" w:hAnsi="Arial" w:cs="Arial"/>
          <w:sz w:val="21"/>
          <w:szCs w:val="21"/>
        </w:rPr>
        <w:t>ustomer</w:t>
      </w:r>
      <w:r>
        <w:rPr>
          <w:rFonts w:ascii="Arial" w:hAnsi="Arial" w:cs="Arial"/>
          <w:sz w:val="21"/>
          <w:szCs w:val="21"/>
        </w:rPr>
        <w:t xml:space="preserve">, a Regulatory Body and Auditor General appoint another </w:t>
      </w:r>
      <w:r w:rsidR="00B4541D">
        <w:rPr>
          <w:rFonts w:ascii="Arial" w:hAnsi="Arial" w:cs="Arial"/>
          <w:sz w:val="21"/>
          <w:szCs w:val="21"/>
        </w:rPr>
        <w:t>b</w:t>
      </w:r>
      <w:r>
        <w:rPr>
          <w:rFonts w:ascii="Arial" w:hAnsi="Arial" w:cs="Arial"/>
          <w:sz w:val="21"/>
          <w:szCs w:val="21"/>
        </w:rPr>
        <w:t>ody to conduct an audit, the C</w:t>
      </w:r>
      <w:r w:rsidR="00453742">
        <w:rPr>
          <w:rFonts w:ascii="Arial" w:hAnsi="Arial" w:cs="Arial"/>
          <w:sz w:val="21"/>
          <w:szCs w:val="21"/>
        </w:rPr>
        <w:t>ustomer</w:t>
      </w:r>
      <w:r>
        <w:rPr>
          <w:rFonts w:ascii="Arial" w:hAnsi="Arial" w:cs="Arial"/>
          <w:sz w:val="21"/>
          <w:szCs w:val="21"/>
        </w:rPr>
        <w:t xml:space="preserve"> shall be able to recover on demand from the </w:t>
      </w:r>
      <w:r w:rsidR="00453742">
        <w:rPr>
          <w:rFonts w:ascii="Arial" w:hAnsi="Arial" w:cs="Arial"/>
          <w:sz w:val="21"/>
          <w:szCs w:val="21"/>
        </w:rPr>
        <w:t>Supplier</w:t>
      </w:r>
      <w:r>
        <w:rPr>
          <w:rFonts w:ascii="Arial" w:hAnsi="Arial" w:cs="Arial"/>
          <w:sz w:val="21"/>
          <w:szCs w:val="21"/>
        </w:rPr>
        <w:t xml:space="preserve"> the identifiable, reasonable and properly incurred costs and expenses of the relevant </w:t>
      </w:r>
      <w:r w:rsidR="00B4541D">
        <w:rPr>
          <w:rFonts w:ascii="Arial" w:hAnsi="Arial" w:cs="Arial"/>
          <w:sz w:val="21"/>
          <w:szCs w:val="21"/>
        </w:rPr>
        <w:t>b</w:t>
      </w:r>
      <w:r>
        <w:rPr>
          <w:rFonts w:ascii="Arial" w:hAnsi="Arial" w:cs="Arial"/>
          <w:sz w:val="21"/>
          <w:szCs w:val="21"/>
        </w:rPr>
        <w:t>ody.</w:t>
      </w:r>
    </w:p>
    <w:p w14:paraId="7912B559" w14:textId="77777777" w:rsidR="00296CB4" w:rsidRDefault="00767ACC" w:rsidP="001B5273">
      <w:pPr>
        <w:widowControl w:val="0"/>
        <w:tabs>
          <w:tab w:val="left" w:pos="0"/>
        </w:tabs>
        <w:suppressAutoHyphens/>
        <w:ind w:left="720" w:hanging="720"/>
        <w:jc w:val="both"/>
        <w:rPr>
          <w:rFonts w:ascii="Arial" w:hAnsi="Arial" w:cs="Arial"/>
          <w:sz w:val="21"/>
          <w:szCs w:val="21"/>
        </w:rPr>
      </w:pPr>
      <w:r w:rsidRPr="002E6975">
        <w:rPr>
          <w:rFonts w:ascii="Arial" w:hAnsi="Arial" w:cs="Arial"/>
          <w:sz w:val="21"/>
          <w:szCs w:val="21"/>
        </w:rPr>
        <w:t xml:space="preserve"> </w:t>
      </w:r>
    </w:p>
    <w:p w14:paraId="5DC41FDA" w14:textId="1F6FB442" w:rsidR="00FB1D0A" w:rsidRDefault="008A081E" w:rsidP="00D70F15">
      <w:pPr>
        <w:widowControl w:val="0"/>
        <w:ind w:left="851" w:hanging="851"/>
        <w:jc w:val="both"/>
        <w:rPr>
          <w:rFonts w:ascii="Arial" w:hAnsi="Arial" w:cs="Arial"/>
          <w:b/>
          <w:sz w:val="21"/>
          <w:szCs w:val="21"/>
        </w:rPr>
      </w:pPr>
      <w:r>
        <w:rPr>
          <w:rFonts w:ascii="Arial" w:hAnsi="Arial" w:cs="Arial"/>
          <w:b/>
          <w:sz w:val="21"/>
          <w:szCs w:val="21"/>
        </w:rPr>
        <w:t>E1</w:t>
      </w:r>
      <w:r w:rsidR="003E6FD3">
        <w:rPr>
          <w:rFonts w:ascii="Arial" w:hAnsi="Arial" w:cs="Arial"/>
          <w:b/>
          <w:sz w:val="21"/>
          <w:szCs w:val="21"/>
        </w:rPr>
        <w:t>0</w:t>
      </w:r>
      <w:r w:rsidR="00FB1D0A" w:rsidRPr="00FB1D0A">
        <w:rPr>
          <w:rFonts w:ascii="Arial" w:hAnsi="Arial" w:cs="Arial"/>
          <w:b/>
          <w:sz w:val="21"/>
          <w:szCs w:val="21"/>
        </w:rPr>
        <w:tab/>
      </w:r>
      <w:r w:rsidR="00D70F15" w:rsidRPr="00FB1D0A">
        <w:rPr>
          <w:rFonts w:ascii="Arial" w:hAnsi="Arial" w:cs="Arial"/>
          <w:b/>
          <w:sz w:val="21"/>
          <w:szCs w:val="21"/>
        </w:rPr>
        <w:t>MALICIOUS SOFTWARE</w:t>
      </w:r>
      <w:r w:rsidR="00CC7C2B">
        <w:rPr>
          <w:rFonts w:ascii="Arial" w:hAnsi="Arial" w:cs="Arial"/>
          <w:b/>
          <w:sz w:val="21"/>
          <w:szCs w:val="21"/>
        </w:rPr>
        <w:t xml:space="preserve"> AND CYBER-ATTACK</w:t>
      </w:r>
    </w:p>
    <w:p w14:paraId="4806C63C" w14:textId="218D0BC2" w:rsidR="00FB1D0A" w:rsidRDefault="008A081E" w:rsidP="00D70F15">
      <w:pPr>
        <w:widowControl w:val="0"/>
        <w:ind w:left="851" w:hanging="851"/>
        <w:jc w:val="both"/>
        <w:rPr>
          <w:rFonts w:ascii="Arial" w:hAnsi="Arial" w:cs="Arial"/>
          <w:sz w:val="21"/>
          <w:szCs w:val="21"/>
        </w:rPr>
      </w:pPr>
      <w:r>
        <w:rPr>
          <w:rFonts w:ascii="Arial" w:hAnsi="Arial" w:cs="Arial"/>
          <w:sz w:val="21"/>
          <w:szCs w:val="21"/>
        </w:rPr>
        <w:t>E1</w:t>
      </w:r>
      <w:r w:rsidR="003E6FD3">
        <w:rPr>
          <w:rFonts w:ascii="Arial" w:hAnsi="Arial" w:cs="Arial"/>
          <w:sz w:val="21"/>
          <w:szCs w:val="21"/>
        </w:rPr>
        <w:t>0</w:t>
      </w:r>
      <w:r w:rsidR="00FB1D0A">
        <w:rPr>
          <w:rFonts w:ascii="Arial" w:hAnsi="Arial" w:cs="Arial"/>
          <w:sz w:val="21"/>
          <w:szCs w:val="21"/>
        </w:rPr>
        <w:t>.1</w:t>
      </w:r>
      <w:r w:rsidR="00FB1D0A">
        <w:rPr>
          <w:rFonts w:ascii="Arial" w:hAnsi="Arial" w:cs="Arial"/>
          <w:sz w:val="21"/>
          <w:szCs w:val="21"/>
        </w:rPr>
        <w:tab/>
        <w:t>The Supplier shall ensure anti-virus software is updated as frequently as is necessary</w:t>
      </w:r>
      <w:r w:rsidR="00327776">
        <w:rPr>
          <w:rFonts w:ascii="Arial" w:hAnsi="Arial" w:cs="Arial"/>
          <w:sz w:val="21"/>
          <w:szCs w:val="21"/>
        </w:rPr>
        <w:t>,</w:t>
      </w:r>
      <w:r w:rsidR="00CC7C2B">
        <w:rPr>
          <w:rFonts w:ascii="Arial" w:hAnsi="Arial" w:cs="Arial"/>
          <w:sz w:val="21"/>
          <w:szCs w:val="21"/>
        </w:rPr>
        <w:t xml:space="preserve"> it has in place adequate cyber-attack protection in accordance with the Specification  </w:t>
      </w:r>
      <w:r w:rsidR="00327776">
        <w:rPr>
          <w:rFonts w:ascii="Arial" w:hAnsi="Arial" w:cs="Arial"/>
          <w:sz w:val="21"/>
          <w:szCs w:val="21"/>
        </w:rPr>
        <w:t xml:space="preserve"> </w:t>
      </w:r>
      <w:r w:rsidR="00FB1D0A">
        <w:rPr>
          <w:rFonts w:ascii="Arial" w:hAnsi="Arial" w:cs="Arial"/>
          <w:sz w:val="21"/>
          <w:szCs w:val="21"/>
        </w:rPr>
        <w:t>in order to provide protection against the latest threats and delete Malicious Software from the ICT Environment</w:t>
      </w:r>
      <w:r w:rsidR="00F06FD8">
        <w:rPr>
          <w:rFonts w:ascii="Arial" w:hAnsi="Arial" w:cs="Arial"/>
          <w:sz w:val="21"/>
          <w:szCs w:val="21"/>
        </w:rPr>
        <w:t>, Customer's Software and Customer's Equipment Systems</w:t>
      </w:r>
      <w:r w:rsidR="00FB1D0A">
        <w:rPr>
          <w:rFonts w:ascii="Arial" w:hAnsi="Arial" w:cs="Arial"/>
          <w:sz w:val="21"/>
          <w:szCs w:val="21"/>
        </w:rPr>
        <w:t>.</w:t>
      </w:r>
    </w:p>
    <w:p w14:paraId="46EFD60C" w14:textId="77777777" w:rsidR="00FB1D0A" w:rsidRDefault="00FB1D0A" w:rsidP="00D70F15">
      <w:pPr>
        <w:widowControl w:val="0"/>
        <w:ind w:left="851" w:hanging="851"/>
        <w:jc w:val="both"/>
        <w:rPr>
          <w:rFonts w:ascii="Arial" w:hAnsi="Arial" w:cs="Arial"/>
          <w:sz w:val="21"/>
          <w:szCs w:val="21"/>
        </w:rPr>
      </w:pPr>
    </w:p>
    <w:p w14:paraId="79F35390" w14:textId="54DCF0E7" w:rsidR="00FB1D0A" w:rsidRDefault="008A081E" w:rsidP="00D70F15">
      <w:pPr>
        <w:widowControl w:val="0"/>
        <w:ind w:left="851" w:hanging="851"/>
        <w:jc w:val="both"/>
        <w:rPr>
          <w:rFonts w:ascii="Arial" w:hAnsi="Arial" w:cs="Arial"/>
          <w:sz w:val="21"/>
          <w:szCs w:val="21"/>
        </w:rPr>
      </w:pPr>
      <w:r>
        <w:rPr>
          <w:rFonts w:ascii="Arial" w:hAnsi="Arial" w:cs="Arial"/>
          <w:sz w:val="21"/>
          <w:szCs w:val="21"/>
        </w:rPr>
        <w:t>E1</w:t>
      </w:r>
      <w:r w:rsidR="003E6FD3">
        <w:rPr>
          <w:rFonts w:ascii="Arial" w:hAnsi="Arial" w:cs="Arial"/>
          <w:sz w:val="21"/>
          <w:szCs w:val="21"/>
        </w:rPr>
        <w:t>0</w:t>
      </w:r>
      <w:r>
        <w:rPr>
          <w:rFonts w:ascii="Arial" w:hAnsi="Arial" w:cs="Arial"/>
          <w:sz w:val="21"/>
          <w:szCs w:val="21"/>
        </w:rPr>
        <w:t>.2</w:t>
      </w:r>
      <w:r>
        <w:rPr>
          <w:rFonts w:ascii="Arial" w:hAnsi="Arial" w:cs="Arial"/>
          <w:sz w:val="21"/>
          <w:szCs w:val="21"/>
        </w:rPr>
        <w:tab/>
        <w:t>Notwithstanding Clause E1</w:t>
      </w:r>
      <w:r w:rsidR="003E6FD3">
        <w:rPr>
          <w:rFonts w:ascii="Arial" w:hAnsi="Arial" w:cs="Arial"/>
          <w:sz w:val="21"/>
          <w:szCs w:val="21"/>
        </w:rPr>
        <w:t>0</w:t>
      </w:r>
      <w:r w:rsidR="00394381">
        <w:rPr>
          <w:rFonts w:ascii="Arial" w:hAnsi="Arial" w:cs="Arial"/>
          <w:sz w:val="21"/>
          <w:szCs w:val="21"/>
        </w:rPr>
        <w:t>.1, if</w:t>
      </w:r>
      <w:r w:rsidR="00FB1D0A">
        <w:rPr>
          <w:rFonts w:ascii="Arial" w:hAnsi="Arial" w:cs="Arial"/>
          <w:sz w:val="21"/>
          <w:szCs w:val="21"/>
        </w:rPr>
        <w:t xml:space="preserve"> Malicious Software is found</w:t>
      </w:r>
      <w:r w:rsidR="00CC7C2B">
        <w:rPr>
          <w:rFonts w:ascii="Arial" w:hAnsi="Arial" w:cs="Arial"/>
          <w:sz w:val="21"/>
          <w:szCs w:val="21"/>
        </w:rPr>
        <w:t xml:space="preserve"> or the ICT Environment</w:t>
      </w:r>
      <w:r w:rsidR="00FB1D0A">
        <w:rPr>
          <w:rFonts w:ascii="Arial" w:hAnsi="Arial" w:cs="Arial"/>
          <w:sz w:val="21"/>
          <w:szCs w:val="21"/>
        </w:rPr>
        <w:t>,</w:t>
      </w:r>
      <w:r w:rsidR="00CC7C2B">
        <w:rPr>
          <w:rFonts w:ascii="Arial" w:hAnsi="Arial" w:cs="Arial"/>
          <w:sz w:val="21"/>
          <w:szCs w:val="21"/>
        </w:rPr>
        <w:t xml:space="preserve"> Customer's Software and Customer's Equipment Systems are subject to a cyber-attack</w:t>
      </w:r>
      <w:r w:rsidR="00FB1D0A">
        <w:rPr>
          <w:rFonts w:ascii="Arial" w:hAnsi="Arial" w:cs="Arial"/>
          <w:sz w:val="21"/>
          <w:szCs w:val="21"/>
        </w:rPr>
        <w:t xml:space="preserve"> the Parties shall co-operate to reduce the effect of Malicious Software and</w:t>
      </w:r>
      <w:r w:rsidR="00CC7C2B">
        <w:rPr>
          <w:rFonts w:ascii="Arial" w:hAnsi="Arial" w:cs="Arial"/>
          <w:sz w:val="21"/>
          <w:szCs w:val="21"/>
        </w:rPr>
        <w:t>/or cyber-attack</w:t>
      </w:r>
      <w:r w:rsidR="00FB1D0A">
        <w:rPr>
          <w:rFonts w:ascii="Arial" w:hAnsi="Arial" w:cs="Arial"/>
          <w:sz w:val="21"/>
          <w:szCs w:val="21"/>
        </w:rPr>
        <w:t>, particularly if Malicious Software</w:t>
      </w:r>
      <w:r w:rsidR="00CC7C2B">
        <w:rPr>
          <w:rFonts w:ascii="Arial" w:hAnsi="Arial" w:cs="Arial"/>
          <w:sz w:val="21"/>
          <w:szCs w:val="21"/>
        </w:rPr>
        <w:t xml:space="preserve"> and/or cyber-attack</w:t>
      </w:r>
      <w:r w:rsidR="00FB1D0A">
        <w:rPr>
          <w:rFonts w:ascii="Arial" w:hAnsi="Arial" w:cs="Arial"/>
          <w:sz w:val="21"/>
          <w:szCs w:val="21"/>
        </w:rPr>
        <w:t xml:space="preserve"> causes loss of operational efficiency or loss or corruption of </w:t>
      </w:r>
      <w:r w:rsidR="00011CE4">
        <w:rPr>
          <w:rFonts w:ascii="Arial" w:hAnsi="Arial" w:cs="Arial"/>
          <w:sz w:val="21"/>
          <w:szCs w:val="21"/>
        </w:rPr>
        <w:t>Customer</w:t>
      </w:r>
      <w:r w:rsidR="00FB1D0A">
        <w:rPr>
          <w:rFonts w:ascii="Arial" w:hAnsi="Arial" w:cs="Arial"/>
          <w:sz w:val="21"/>
          <w:szCs w:val="21"/>
        </w:rPr>
        <w:t xml:space="preserve"> </w:t>
      </w:r>
      <w:r w:rsidR="005442C5">
        <w:rPr>
          <w:rFonts w:ascii="Arial" w:hAnsi="Arial" w:cs="Arial"/>
          <w:sz w:val="21"/>
          <w:szCs w:val="21"/>
        </w:rPr>
        <w:t xml:space="preserve">Personal </w:t>
      </w:r>
      <w:r w:rsidR="00FB1D0A">
        <w:rPr>
          <w:rFonts w:ascii="Arial" w:hAnsi="Arial" w:cs="Arial"/>
          <w:sz w:val="21"/>
          <w:szCs w:val="21"/>
        </w:rPr>
        <w:t>Data</w:t>
      </w:r>
      <w:r w:rsidR="005442C5">
        <w:rPr>
          <w:rFonts w:ascii="Arial" w:hAnsi="Arial" w:cs="Arial"/>
          <w:sz w:val="21"/>
          <w:szCs w:val="21"/>
        </w:rPr>
        <w:t xml:space="preserve"> or any other data provided by the Customer</w:t>
      </w:r>
      <w:r w:rsidR="00FB1D0A">
        <w:rPr>
          <w:rFonts w:ascii="Arial" w:hAnsi="Arial" w:cs="Arial"/>
          <w:sz w:val="21"/>
          <w:szCs w:val="21"/>
        </w:rPr>
        <w:t xml:space="preserve">, assist each other to mitigate any losses and </w:t>
      </w:r>
      <w:r w:rsidR="00795A54">
        <w:rPr>
          <w:rFonts w:ascii="Arial" w:hAnsi="Arial" w:cs="Arial"/>
          <w:sz w:val="21"/>
          <w:szCs w:val="21"/>
        </w:rPr>
        <w:t xml:space="preserve">to </w:t>
      </w:r>
      <w:r w:rsidR="00FB1D0A">
        <w:rPr>
          <w:rFonts w:ascii="Arial" w:hAnsi="Arial" w:cs="Arial"/>
          <w:sz w:val="21"/>
          <w:szCs w:val="21"/>
        </w:rPr>
        <w:t xml:space="preserve">restore </w:t>
      </w:r>
      <w:r w:rsidR="00795A54">
        <w:rPr>
          <w:rFonts w:ascii="Arial" w:hAnsi="Arial" w:cs="Arial"/>
          <w:sz w:val="21"/>
          <w:szCs w:val="21"/>
        </w:rPr>
        <w:t>the Services to their desired operating efficiency.</w:t>
      </w:r>
    </w:p>
    <w:p w14:paraId="06D9A6EA" w14:textId="77777777" w:rsidR="00795A54" w:rsidRDefault="00795A54" w:rsidP="00DE6FC4">
      <w:pPr>
        <w:widowControl w:val="0"/>
        <w:ind w:left="720" w:hanging="720"/>
        <w:jc w:val="both"/>
        <w:rPr>
          <w:rFonts w:ascii="Arial" w:hAnsi="Arial" w:cs="Arial"/>
          <w:sz w:val="21"/>
          <w:szCs w:val="21"/>
        </w:rPr>
      </w:pPr>
    </w:p>
    <w:p w14:paraId="66E50C30" w14:textId="77777777" w:rsidR="00795A54" w:rsidRDefault="008A081E" w:rsidP="00D70F15">
      <w:pPr>
        <w:widowControl w:val="0"/>
        <w:ind w:left="851" w:hanging="851"/>
        <w:jc w:val="both"/>
        <w:rPr>
          <w:rFonts w:ascii="Arial" w:hAnsi="Arial" w:cs="Arial"/>
          <w:sz w:val="21"/>
          <w:szCs w:val="21"/>
        </w:rPr>
      </w:pPr>
      <w:r>
        <w:rPr>
          <w:rFonts w:ascii="Arial" w:hAnsi="Arial" w:cs="Arial"/>
          <w:sz w:val="21"/>
          <w:szCs w:val="21"/>
        </w:rPr>
        <w:t>E1</w:t>
      </w:r>
      <w:r w:rsidR="003E6FD3">
        <w:rPr>
          <w:rFonts w:ascii="Arial" w:hAnsi="Arial" w:cs="Arial"/>
          <w:sz w:val="21"/>
          <w:szCs w:val="21"/>
        </w:rPr>
        <w:t>0</w:t>
      </w:r>
      <w:r w:rsidR="00795A54">
        <w:rPr>
          <w:rFonts w:ascii="Arial" w:hAnsi="Arial" w:cs="Arial"/>
          <w:sz w:val="21"/>
          <w:szCs w:val="21"/>
        </w:rPr>
        <w:t>.3</w:t>
      </w:r>
      <w:r w:rsidR="00795A54">
        <w:rPr>
          <w:rFonts w:ascii="Arial" w:hAnsi="Arial" w:cs="Arial"/>
          <w:sz w:val="21"/>
          <w:szCs w:val="21"/>
        </w:rPr>
        <w:tab/>
        <w:t>Any cost arising out of the actions of the Parties taken in compliance w</w:t>
      </w:r>
      <w:r>
        <w:rPr>
          <w:rFonts w:ascii="Arial" w:hAnsi="Arial" w:cs="Arial"/>
          <w:sz w:val="21"/>
          <w:szCs w:val="21"/>
        </w:rPr>
        <w:t>ith the provisions of Clause E1</w:t>
      </w:r>
      <w:r w:rsidR="003E6FD3">
        <w:rPr>
          <w:rFonts w:ascii="Arial" w:hAnsi="Arial" w:cs="Arial"/>
          <w:sz w:val="21"/>
          <w:szCs w:val="21"/>
        </w:rPr>
        <w:t>0</w:t>
      </w:r>
      <w:r w:rsidR="00795A54">
        <w:rPr>
          <w:rFonts w:ascii="Arial" w:hAnsi="Arial" w:cs="Arial"/>
          <w:sz w:val="21"/>
          <w:szCs w:val="21"/>
        </w:rPr>
        <w:t>.2 shall be borne by the Parties as follows:-</w:t>
      </w:r>
    </w:p>
    <w:p w14:paraId="7C117B94" w14:textId="77777777" w:rsidR="00795A54" w:rsidRDefault="00795A54" w:rsidP="00DE6FC4">
      <w:pPr>
        <w:widowControl w:val="0"/>
        <w:ind w:left="720" w:hanging="720"/>
        <w:jc w:val="both"/>
        <w:rPr>
          <w:rFonts w:ascii="Arial" w:hAnsi="Arial" w:cs="Arial"/>
          <w:sz w:val="21"/>
          <w:szCs w:val="21"/>
        </w:rPr>
      </w:pPr>
    </w:p>
    <w:p w14:paraId="45BEDD6B" w14:textId="35CADD7F" w:rsidR="00795A54" w:rsidRDefault="00795A54" w:rsidP="004A56DB">
      <w:pPr>
        <w:widowControl w:val="0"/>
        <w:numPr>
          <w:ilvl w:val="0"/>
          <w:numId w:val="30"/>
        </w:numPr>
        <w:ind w:left="1276" w:hanging="425"/>
        <w:jc w:val="both"/>
        <w:rPr>
          <w:rFonts w:ascii="Arial" w:hAnsi="Arial" w:cs="Arial"/>
          <w:sz w:val="21"/>
          <w:szCs w:val="21"/>
        </w:rPr>
      </w:pPr>
      <w:r>
        <w:rPr>
          <w:rFonts w:ascii="Arial" w:hAnsi="Arial" w:cs="Arial"/>
          <w:sz w:val="21"/>
          <w:szCs w:val="21"/>
        </w:rPr>
        <w:t>by the Supplier where the Malicious Software</w:t>
      </w:r>
      <w:r w:rsidR="00152EE2">
        <w:rPr>
          <w:rFonts w:ascii="Arial" w:hAnsi="Arial" w:cs="Arial"/>
          <w:sz w:val="21"/>
          <w:szCs w:val="21"/>
        </w:rPr>
        <w:t xml:space="preserve"> and/or cyber-attack</w:t>
      </w:r>
      <w:r>
        <w:rPr>
          <w:rFonts w:ascii="Arial" w:hAnsi="Arial" w:cs="Arial"/>
          <w:sz w:val="21"/>
          <w:szCs w:val="21"/>
        </w:rPr>
        <w:t xml:space="preserve"> originates from the Supplier Software</w:t>
      </w:r>
      <w:r w:rsidR="00394381">
        <w:rPr>
          <w:rFonts w:ascii="Arial" w:hAnsi="Arial" w:cs="Arial"/>
          <w:sz w:val="21"/>
          <w:szCs w:val="21"/>
        </w:rPr>
        <w:t xml:space="preserve">, third party software licenced to the Supplier or the Customer </w:t>
      </w:r>
      <w:r w:rsidR="0033126A">
        <w:rPr>
          <w:rFonts w:ascii="Arial" w:hAnsi="Arial" w:cs="Arial"/>
          <w:sz w:val="21"/>
          <w:szCs w:val="21"/>
        </w:rPr>
        <w:t xml:space="preserve">Personal </w:t>
      </w:r>
      <w:r w:rsidR="00394381">
        <w:rPr>
          <w:rFonts w:ascii="Arial" w:hAnsi="Arial" w:cs="Arial"/>
          <w:sz w:val="21"/>
          <w:szCs w:val="21"/>
        </w:rPr>
        <w:t xml:space="preserve">Data </w:t>
      </w:r>
      <w:r w:rsidR="0033126A">
        <w:rPr>
          <w:rFonts w:ascii="Arial" w:hAnsi="Arial" w:cs="Arial"/>
          <w:sz w:val="21"/>
          <w:szCs w:val="21"/>
        </w:rPr>
        <w:t xml:space="preserve">or other data provided by the Customer </w:t>
      </w:r>
      <w:r w:rsidR="00394381">
        <w:rPr>
          <w:rFonts w:ascii="Arial" w:hAnsi="Arial" w:cs="Arial"/>
          <w:sz w:val="21"/>
          <w:szCs w:val="21"/>
        </w:rPr>
        <w:t xml:space="preserve">whilst </w:t>
      </w:r>
      <w:r w:rsidR="0033126A">
        <w:rPr>
          <w:rFonts w:ascii="Arial" w:hAnsi="Arial" w:cs="Arial"/>
          <w:sz w:val="21"/>
          <w:szCs w:val="21"/>
        </w:rPr>
        <w:t xml:space="preserve">all such </w:t>
      </w:r>
      <w:r w:rsidR="00683DC9">
        <w:rPr>
          <w:rFonts w:ascii="Arial" w:hAnsi="Arial" w:cs="Arial"/>
          <w:sz w:val="21"/>
          <w:szCs w:val="21"/>
        </w:rPr>
        <w:t xml:space="preserve">Customer </w:t>
      </w:r>
      <w:r w:rsidR="0033126A">
        <w:rPr>
          <w:rFonts w:ascii="Arial" w:hAnsi="Arial" w:cs="Arial"/>
          <w:sz w:val="21"/>
          <w:szCs w:val="21"/>
        </w:rPr>
        <w:t xml:space="preserve">Personal </w:t>
      </w:r>
      <w:r w:rsidR="00683DC9">
        <w:rPr>
          <w:rFonts w:ascii="Arial" w:hAnsi="Arial" w:cs="Arial"/>
          <w:sz w:val="21"/>
          <w:szCs w:val="21"/>
        </w:rPr>
        <w:t>D</w:t>
      </w:r>
      <w:r w:rsidR="00394381">
        <w:rPr>
          <w:rFonts w:ascii="Arial" w:hAnsi="Arial" w:cs="Arial"/>
          <w:sz w:val="21"/>
          <w:szCs w:val="21"/>
        </w:rPr>
        <w:t xml:space="preserve">ata </w:t>
      </w:r>
      <w:r w:rsidR="00683DC9">
        <w:rPr>
          <w:rFonts w:ascii="Arial" w:hAnsi="Arial" w:cs="Arial"/>
          <w:sz w:val="21"/>
          <w:szCs w:val="21"/>
        </w:rPr>
        <w:t xml:space="preserve">and other data </w:t>
      </w:r>
      <w:r w:rsidR="00394381">
        <w:rPr>
          <w:rFonts w:ascii="Arial" w:hAnsi="Arial" w:cs="Arial"/>
          <w:sz w:val="21"/>
          <w:szCs w:val="21"/>
        </w:rPr>
        <w:t>was under the control of the Supplier; and</w:t>
      </w:r>
    </w:p>
    <w:p w14:paraId="46412711" w14:textId="77777777" w:rsidR="00394381" w:rsidRDefault="00394381" w:rsidP="00D70F15">
      <w:pPr>
        <w:widowControl w:val="0"/>
        <w:ind w:left="1276" w:hanging="425"/>
        <w:jc w:val="both"/>
        <w:rPr>
          <w:rFonts w:ascii="Arial" w:hAnsi="Arial" w:cs="Arial"/>
          <w:sz w:val="21"/>
          <w:szCs w:val="21"/>
        </w:rPr>
      </w:pPr>
    </w:p>
    <w:p w14:paraId="4C847ECF" w14:textId="15360F27" w:rsidR="00394381" w:rsidRDefault="00394381" w:rsidP="004A56DB">
      <w:pPr>
        <w:widowControl w:val="0"/>
        <w:numPr>
          <w:ilvl w:val="0"/>
          <w:numId w:val="30"/>
        </w:numPr>
        <w:ind w:left="1276" w:hanging="425"/>
        <w:jc w:val="both"/>
        <w:rPr>
          <w:rFonts w:ascii="Arial" w:hAnsi="Arial" w:cs="Arial"/>
          <w:sz w:val="21"/>
          <w:szCs w:val="21"/>
        </w:rPr>
      </w:pPr>
      <w:r>
        <w:rPr>
          <w:rFonts w:ascii="Arial" w:hAnsi="Arial" w:cs="Arial"/>
          <w:sz w:val="21"/>
          <w:szCs w:val="21"/>
        </w:rPr>
        <w:t>by the Customer if the Malicious Software</w:t>
      </w:r>
      <w:r w:rsidR="00152EE2">
        <w:rPr>
          <w:rFonts w:ascii="Arial" w:hAnsi="Arial" w:cs="Arial"/>
          <w:sz w:val="21"/>
          <w:szCs w:val="21"/>
        </w:rPr>
        <w:t xml:space="preserve"> and/or cyber-attack</w:t>
      </w:r>
      <w:r>
        <w:rPr>
          <w:rFonts w:ascii="Arial" w:hAnsi="Arial" w:cs="Arial"/>
          <w:sz w:val="21"/>
          <w:szCs w:val="21"/>
        </w:rPr>
        <w:t xml:space="preserve"> originates from the Customer Software, third party software licenced to the Customer or the Customer </w:t>
      </w:r>
      <w:r w:rsidR="00DF38D3">
        <w:rPr>
          <w:rFonts w:ascii="Arial" w:hAnsi="Arial" w:cs="Arial"/>
          <w:sz w:val="21"/>
          <w:szCs w:val="21"/>
        </w:rPr>
        <w:t xml:space="preserve">Personal </w:t>
      </w:r>
      <w:r>
        <w:rPr>
          <w:rFonts w:ascii="Arial" w:hAnsi="Arial" w:cs="Arial"/>
          <w:sz w:val="21"/>
          <w:szCs w:val="21"/>
        </w:rPr>
        <w:t xml:space="preserve">Data whilst </w:t>
      </w:r>
      <w:r w:rsidR="00DF38D3">
        <w:rPr>
          <w:rFonts w:ascii="Arial" w:hAnsi="Arial" w:cs="Arial"/>
          <w:sz w:val="21"/>
          <w:szCs w:val="21"/>
        </w:rPr>
        <w:t xml:space="preserve">all such Customer Personal Data and other data </w:t>
      </w:r>
      <w:r>
        <w:rPr>
          <w:rFonts w:ascii="Arial" w:hAnsi="Arial" w:cs="Arial"/>
          <w:sz w:val="21"/>
          <w:szCs w:val="21"/>
        </w:rPr>
        <w:t>was under the control of the Customer.</w:t>
      </w:r>
    </w:p>
    <w:p w14:paraId="1201978E" w14:textId="77777777" w:rsidR="007A1372" w:rsidRDefault="007A1372" w:rsidP="007A1372">
      <w:pPr>
        <w:widowControl w:val="0"/>
        <w:jc w:val="both"/>
        <w:rPr>
          <w:rFonts w:ascii="Arial" w:hAnsi="Arial" w:cs="Arial"/>
          <w:sz w:val="21"/>
          <w:szCs w:val="21"/>
        </w:rPr>
      </w:pPr>
    </w:p>
    <w:p w14:paraId="621FD995" w14:textId="77777777" w:rsidR="007A1372" w:rsidRDefault="007A1372" w:rsidP="007A1372">
      <w:pPr>
        <w:widowControl w:val="0"/>
        <w:ind w:left="851" w:hanging="851"/>
        <w:jc w:val="both"/>
        <w:rPr>
          <w:rFonts w:ascii="Arial" w:hAnsi="Arial" w:cs="Arial"/>
          <w:sz w:val="21"/>
          <w:szCs w:val="21"/>
        </w:rPr>
      </w:pPr>
      <w:r w:rsidRPr="007A1372">
        <w:rPr>
          <w:rFonts w:ascii="Arial" w:hAnsi="Arial" w:cs="Arial"/>
          <w:b/>
          <w:sz w:val="21"/>
          <w:szCs w:val="21"/>
        </w:rPr>
        <w:t>E11</w:t>
      </w:r>
      <w:r w:rsidRPr="007A1372">
        <w:rPr>
          <w:rFonts w:ascii="Arial" w:hAnsi="Arial" w:cs="Arial"/>
          <w:b/>
          <w:sz w:val="21"/>
          <w:szCs w:val="21"/>
        </w:rPr>
        <w:tab/>
        <w:t>RECORDS AND OPEN BOOK ACCOUNTING</w:t>
      </w:r>
    </w:p>
    <w:p w14:paraId="7AEB0F67" w14:textId="77777777" w:rsidR="007A1372" w:rsidRPr="007A1372" w:rsidRDefault="007A1372" w:rsidP="007A1372">
      <w:pPr>
        <w:widowControl w:val="0"/>
        <w:tabs>
          <w:tab w:val="num" w:pos="1701"/>
        </w:tabs>
        <w:ind w:left="851" w:hanging="851"/>
        <w:jc w:val="both"/>
        <w:rPr>
          <w:rFonts w:ascii="Arial" w:hAnsi="Arial" w:cs="Arial"/>
          <w:b/>
          <w:sz w:val="21"/>
          <w:szCs w:val="21"/>
        </w:rPr>
      </w:pPr>
      <w:bookmarkStart w:id="12" w:name="_Ref321834454"/>
      <w:r w:rsidRPr="007A1372">
        <w:rPr>
          <w:rFonts w:ascii="Arial" w:hAnsi="Arial" w:cs="Arial"/>
          <w:sz w:val="21"/>
          <w:szCs w:val="21"/>
        </w:rPr>
        <w:t>E11.1</w:t>
      </w:r>
      <w:r>
        <w:rPr>
          <w:rFonts w:ascii="Arial" w:hAnsi="Arial" w:cs="Arial"/>
          <w:b/>
          <w:sz w:val="21"/>
          <w:szCs w:val="21"/>
        </w:rPr>
        <w:tab/>
      </w:r>
      <w:bookmarkStart w:id="13" w:name="_Ref321834455"/>
      <w:bookmarkEnd w:id="12"/>
      <w:r w:rsidRPr="007A1372">
        <w:rPr>
          <w:rFonts w:ascii="Arial" w:hAnsi="Arial" w:cs="Arial"/>
          <w:sz w:val="21"/>
          <w:szCs w:val="21"/>
        </w:rPr>
        <w:t xml:space="preserve">The </w:t>
      </w:r>
      <w:r w:rsidR="009D08F8">
        <w:rPr>
          <w:rFonts w:ascii="Arial" w:hAnsi="Arial" w:cs="Arial"/>
          <w:sz w:val="21"/>
          <w:szCs w:val="21"/>
        </w:rPr>
        <w:t>Supplier</w:t>
      </w:r>
      <w:r w:rsidRPr="007A1372">
        <w:rPr>
          <w:rFonts w:ascii="Arial" w:hAnsi="Arial" w:cs="Arial"/>
          <w:sz w:val="21"/>
          <w:szCs w:val="21"/>
        </w:rPr>
        <w:t xml:space="preserve"> shall (and shall procure that each Sub-Contractor shall):</w:t>
      </w:r>
      <w:bookmarkEnd w:id="13"/>
      <w:r w:rsidR="001D7D38">
        <w:rPr>
          <w:rFonts w:ascii="Arial" w:hAnsi="Arial" w:cs="Arial"/>
          <w:sz w:val="21"/>
          <w:szCs w:val="21"/>
        </w:rPr>
        <w:t>-</w:t>
      </w:r>
    </w:p>
    <w:p w14:paraId="26BAE04D" w14:textId="77777777" w:rsidR="007A1372" w:rsidRPr="007A1372" w:rsidRDefault="007A1372" w:rsidP="007A1372">
      <w:pPr>
        <w:widowControl w:val="0"/>
        <w:ind w:left="851"/>
        <w:jc w:val="both"/>
        <w:rPr>
          <w:rFonts w:ascii="Arial" w:hAnsi="Arial" w:cs="Arial"/>
          <w:sz w:val="21"/>
          <w:szCs w:val="21"/>
        </w:rPr>
      </w:pPr>
    </w:p>
    <w:p w14:paraId="6A3BA371" w14:textId="77777777" w:rsidR="007A1372" w:rsidRDefault="007A1372" w:rsidP="007A1372">
      <w:pPr>
        <w:widowControl w:val="0"/>
        <w:tabs>
          <w:tab w:val="num" w:pos="2694"/>
        </w:tabs>
        <w:ind w:left="1276" w:hanging="425"/>
        <w:jc w:val="both"/>
        <w:rPr>
          <w:rFonts w:ascii="Arial" w:hAnsi="Arial" w:cs="Arial"/>
          <w:sz w:val="21"/>
          <w:szCs w:val="21"/>
        </w:rPr>
      </w:pPr>
      <w:bookmarkStart w:id="14" w:name="_Ref321834456"/>
      <w:r>
        <w:rPr>
          <w:rFonts w:ascii="Arial" w:hAnsi="Arial" w:cs="Arial"/>
          <w:sz w:val="21"/>
          <w:szCs w:val="21"/>
        </w:rPr>
        <w:t>(a)</w:t>
      </w:r>
      <w:r>
        <w:rPr>
          <w:rFonts w:ascii="Arial" w:hAnsi="Arial" w:cs="Arial"/>
          <w:sz w:val="21"/>
          <w:szCs w:val="21"/>
        </w:rPr>
        <w:tab/>
      </w:r>
      <w:r w:rsidRPr="007A1372">
        <w:rPr>
          <w:rFonts w:ascii="Arial" w:hAnsi="Arial" w:cs="Arial"/>
          <w:sz w:val="21"/>
          <w:szCs w:val="21"/>
        </w:rPr>
        <w:t>at all times maintain a full record of particulars of the costs of performing the Services;</w:t>
      </w:r>
      <w:bookmarkEnd w:id="14"/>
    </w:p>
    <w:p w14:paraId="0CFA0C1B" w14:textId="77777777" w:rsidR="007A1372" w:rsidRPr="007A1372" w:rsidRDefault="007A1372" w:rsidP="007A1372">
      <w:pPr>
        <w:widowControl w:val="0"/>
        <w:tabs>
          <w:tab w:val="num" w:pos="2694"/>
        </w:tabs>
        <w:ind w:left="1276" w:hanging="425"/>
        <w:jc w:val="both"/>
        <w:rPr>
          <w:rFonts w:ascii="Arial" w:hAnsi="Arial" w:cs="Arial"/>
          <w:sz w:val="21"/>
          <w:szCs w:val="21"/>
        </w:rPr>
      </w:pPr>
    </w:p>
    <w:p w14:paraId="6FAF2A6B" w14:textId="77777777" w:rsidR="007A1372" w:rsidRDefault="007A1372" w:rsidP="007A1372">
      <w:pPr>
        <w:widowControl w:val="0"/>
        <w:tabs>
          <w:tab w:val="num" w:pos="2694"/>
        </w:tabs>
        <w:ind w:left="1276" w:hanging="425"/>
        <w:jc w:val="both"/>
        <w:rPr>
          <w:rFonts w:ascii="Arial" w:hAnsi="Arial" w:cs="Arial"/>
          <w:sz w:val="21"/>
          <w:szCs w:val="21"/>
        </w:rPr>
      </w:pPr>
      <w:bookmarkStart w:id="15" w:name="_Ref321834457"/>
      <w:r>
        <w:rPr>
          <w:rFonts w:ascii="Arial" w:hAnsi="Arial" w:cs="Arial"/>
          <w:sz w:val="21"/>
          <w:szCs w:val="21"/>
        </w:rPr>
        <w:t>(b)</w:t>
      </w:r>
      <w:r>
        <w:rPr>
          <w:rFonts w:ascii="Arial" w:hAnsi="Arial" w:cs="Arial"/>
          <w:sz w:val="21"/>
          <w:szCs w:val="21"/>
        </w:rPr>
        <w:tab/>
      </w:r>
      <w:r w:rsidRPr="007A1372">
        <w:rPr>
          <w:rFonts w:ascii="Arial" w:hAnsi="Arial" w:cs="Arial"/>
          <w:sz w:val="21"/>
          <w:szCs w:val="21"/>
        </w:rPr>
        <w:t xml:space="preserve">upon request by the </w:t>
      </w:r>
      <w:r w:rsidR="009D08F8">
        <w:rPr>
          <w:rFonts w:ascii="Arial" w:hAnsi="Arial" w:cs="Arial"/>
          <w:sz w:val="21"/>
          <w:szCs w:val="21"/>
        </w:rPr>
        <w:t>Customer</w:t>
      </w:r>
      <w:r w:rsidRPr="007A1372">
        <w:rPr>
          <w:rFonts w:ascii="Arial" w:hAnsi="Arial" w:cs="Arial"/>
          <w:sz w:val="21"/>
          <w:szCs w:val="21"/>
        </w:rPr>
        <w:t>, provide a written summary of a</w:t>
      </w:r>
      <w:r w:rsidR="009D08F8">
        <w:rPr>
          <w:rFonts w:ascii="Arial" w:hAnsi="Arial" w:cs="Arial"/>
          <w:sz w:val="21"/>
          <w:szCs w:val="21"/>
        </w:rPr>
        <w:t>ny of the costs referred to in C</w:t>
      </w:r>
      <w:r w:rsidRPr="007A1372">
        <w:rPr>
          <w:rFonts w:ascii="Arial" w:hAnsi="Arial" w:cs="Arial"/>
          <w:sz w:val="21"/>
          <w:szCs w:val="21"/>
        </w:rPr>
        <w:t>lause</w:t>
      </w:r>
      <w:r w:rsidR="009D08F8">
        <w:rPr>
          <w:rFonts w:ascii="Arial" w:hAnsi="Arial" w:cs="Arial"/>
          <w:sz w:val="21"/>
          <w:szCs w:val="21"/>
        </w:rPr>
        <w:t xml:space="preserve"> E11.1(a)</w:t>
      </w:r>
      <w:r w:rsidRPr="007A1372">
        <w:rPr>
          <w:rFonts w:ascii="Arial" w:hAnsi="Arial" w:cs="Arial"/>
          <w:sz w:val="21"/>
          <w:szCs w:val="21"/>
        </w:rPr>
        <w:t xml:space="preserve">, in such form and detail as the </w:t>
      </w:r>
      <w:r w:rsidR="009D08F8">
        <w:rPr>
          <w:rFonts w:ascii="Arial" w:hAnsi="Arial" w:cs="Arial"/>
          <w:sz w:val="21"/>
          <w:szCs w:val="21"/>
        </w:rPr>
        <w:t>Customer</w:t>
      </w:r>
      <w:r w:rsidRPr="007A1372">
        <w:rPr>
          <w:rFonts w:ascii="Arial" w:hAnsi="Arial" w:cs="Arial"/>
          <w:sz w:val="21"/>
          <w:szCs w:val="21"/>
        </w:rPr>
        <w:t xml:space="preserve"> may reasonably require to enable the </w:t>
      </w:r>
      <w:r w:rsidR="009D08F8">
        <w:rPr>
          <w:rFonts w:ascii="Arial" w:hAnsi="Arial" w:cs="Arial"/>
          <w:sz w:val="21"/>
          <w:szCs w:val="21"/>
        </w:rPr>
        <w:t>Customer</w:t>
      </w:r>
      <w:r w:rsidRPr="007A1372">
        <w:rPr>
          <w:rFonts w:ascii="Arial" w:hAnsi="Arial" w:cs="Arial"/>
          <w:sz w:val="21"/>
          <w:szCs w:val="21"/>
        </w:rPr>
        <w:t xml:space="preserve"> to monitor the performance by the </w:t>
      </w:r>
      <w:r w:rsidR="009D08F8">
        <w:rPr>
          <w:rFonts w:ascii="Arial" w:hAnsi="Arial" w:cs="Arial"/>
          <w:sz w:val="21"/>
          <w:szCs w:val="21"/>
        </w:rPr>
        <w:t>Supplier</w:t>
      </w:r>
      <w:r w:rsidRPr="007A1372">
        <w:rPr>
          <w:rFonts w:ascii="Arial" w:hAnsi="Arial" w:cs="Arial"/>
          <w:sz w:val="21"/>
          <w:szCs w:val="21"/>
        </w:rPr>
        <w:t xml:space="preserve"> of its</w:t>
      </w:r>
      <w:r w:rsidR="009D08F8">
        <w:rPr>
          <w:rFonts w:ascii="Arial" w:hAnsi="Arial" w:cs="Arial"/>
          <w:sz w:val="21"/>
          <w:szCs w:val="21"/>
        </w:rPr>
        <w:t xml:space="preserve"> obligations under the Contrac</w:t>
      </w:r>
      <w:r w:rsidRPr="007A1372">
        <w:rPr>
          <w:rFonts w:ascii="Arial" w:hAnsi="Arial" w:cs="Arial"/>
          <w:sz w:val="21"/>
          <w:szCs w:val="21"/>
        </w:rPr>
        <w:t>t;</w:t>
      </w:r>
      <w:bookmarkEnd w:id="15"/>
    </w:p>
    <w:p w14:paraId="2DFB3712" w14:textId="77777777" w:rsidR="007A1372" w:rsidRPr="007A1372" w:rsidRDefault="007A1372" w:rsidP="007A1372">
      <w:pPr>
        <w:widowControl w:val="0"/>
        <w:tabs>
          <w:tab w:val="num" w:pos="2694"/>
        </w:tabs>
        <w:ind w:left="1276" w:hanging="425"/>
        <w:jc w:val="both"/>
        <w:rPr>
          <w:rFonts w:ascii="Arial" w:hAnsi="Arial" w:cs="Arial"/>
          <w:sz w:val="21"/>
          <w:szCs w:val="21"/>
        </w:rPr>
      </w:pPr>
    </w:p>
    <w:p w14:paraId="197C6C1B" w14:textId="77777777" w:rsidR="007A1372" w:rsidRDefault="007A1372" w:rsidP="007A1372">
      <w:pPr>
        <w:widowControl w:val="0"/>
        <w:tabs>
          <w:tab w:val="num" w:pos="2694"/>
        </w:tabs>
        <w:ind w:left="1276" w:hanging="425"/>
        <w:jc w:val="both"/>
        <w:rPr>
          <w:rFonts w:ascii="Arial" w:hAnsi="Arial" w:cs="Arial"/>
          <w:sz w:val="21"/>
          <w:szCs w:val="21"/>
        </w:rPr>
      </w:pPr>
      <w:bookmarkStart w:id="16" w:name="_Ref321834458"/>
      <w:r>
        <w:rPr>
          <w:rFonts w:ascii="Arial" w:hAnsi="Arial" w:cs="Arial"/>
          <w:sz w:val="21"/>
          <w:szCs w:val="21"/>
        </w:rPr>
        <w:t>(c)</w:t>
      </w:r>
      <w:r>
        <w:rPr>
          <w:rFonts w:ascii="Arial" w:hAnsi="Arial" w:cs="Arial"/>
          <w:sz w:val="21"/>
          <w:szCs w:val="21"/>
        </w:rPr>
        <w:tab/>
      </w:r>
      <w:r w:rsidRPr="007A1372">
        <w:rPr>
          <w:rFonts w:ascii="Arial" w:hAnsi="Arial" w:cs="Arial"/>
          <w:sz w:val="21"/>
          <w:szCs w:val="21"/>
        </w:rPr>
        <w:t xml:space="preserve">provide such facilities as the </w:t>
      </w:r>
      <w:r w:rsidR="009D08F8">
        <w:rPr>
          <w:rFonts w:ascii="Arial" w:hAnsi="Arial" w:cs="Arial"/>
          <w:sz w:val="21"/>
          <w:szCs w:val="21"/>
        </w:rPr>
        <w:t>Customer</w:t>
      </w:r>
      <w:r w:rsidRPr="007A1372">
        <w:rPr>
          <w:rFonts w:ascii="Arial" w:hAnsi="Arial" w:cs="Arial"/>
          <w:sz w:val="21"/>
          <w:szCs w:val="21"/>
        </w:rPr>
        <w:t xml:space="preserve"> may reasonably require for its representatives to visit any place where the records are held and examine the</w:t>
      </w:r>
      <w:r w:rsidR="009D08F8">
        <w:rPr>
          <w:rFonts w:ascii="Arial" w:hAnsi="Arial" w:cs="Arial"/>
          <w:sz w:val="21"/>
          <w:szCs w:val="21"/>
        </w:rPr>
        <w:t xml:space="preserve"> records maintained under this C</w:t>
      </w:r>
      <w:r w:rsidRPr="007A1372">
        <w:rPr>
          <w:rFonts w:ascii="Arial" w:hAnsi="Arial" w:cs="Arial"/>
          <w:sz w:val="21"/>
          <w:szCs w:val="21"/>
        </w:rPr>
        <w:t>lause</w:t>
      </w:r>
      <w:r w:rsidR="009D08F8">
        <w:rPr>
          <w:rFonts w:ascii="Arial" w:hAnsi="Arial" w:cs="Arial"/>
          <w:sz w:val="21"/>
          <w:szCs w:val="21"/>
        </w:rPr>
        <w:t xml:space="preserve"> E11.1</w:t>
      </w:r>
      <w:r w:rsidRPr="007A1372">
        <w:rPr>
          <w:rFonts w:ascii="Arial" w:hAnsi="Arial" w:cs="Arial"/>
          <w:sz w:val="21"/>
          <w:szCs w:val="21"/>
        </w:rPr>
        <w:t>; and</w:t>
      </w:r>
      <w:bookmarkEnd w:id="16"/>
    </w:p>
    <w:p w14:paraId="554C14FC" w14:textId="77777777" w:rsidR="007A1372" w:rsidRPr="007A1372" w:rsidRDefault="007A1372" w:rsidP="007A1372">
      <w:pPr>
        <w:widowControl w:val="0"/>
        <w:tabs>
          <w:tab w:val="num" w:pos="2694"/>
        </w:tabs>
        <w:ind w:left="1276" w:hanging="425"/>
        <w:jc w:val="both"/>
        <w:rPr>
          <w:rFonts w:ascii="Arial" w:hAnsi="Arial" w:cs="Arial"/>
          <w:sz w:val="21"/>
          <w:szCs w:val="21"/>
        </w:rPr>
      </w:pPr>
    </w:p>
    <w:p w14:paraId="62CDE4D5" w14:textId="77777777" w:rsidR="007A1372" w:rsidRPr="007A1372" w:rsidRDefault="007A1372" w:rsidP="007A1372">
      <w:pPr>
        <w:widowControl w:val="0"/>
        <w:tabs>
          <w:tab w:val="num" w:pos="2694"/>
        </w:tabs>
        <w:ind w:left="1276" w:hanging="425"/>
        <w:jc w:val="both"/>
        <w:rPr>
          <w:rFonts w:ascii="Arial" w:hAnsi="Arial" w:cs="Arial"/>
          <w:sz w:val="21"/>
          <w:szCs w:val="21"/>
        </w:rPr>
      </w:pPr>
      <w:bookmarkStart w:id="17" w:name="_Ref321834459"/>
      <w:r>
        <w:rPr>
          <w:rFonts w:ascii="Arial" w:hAnsi="Arial" w:cs="Arial"/>
          <w:sz w:val="21"/>
          <w:szCs w:val="21"/>
        </w:rPr>
        <w:t>(d)</w:t>
      </w:r>
      <w:r>
        <w:rPr>
          <w:rFonts w:ascii="Arial" w:hAnsi="Arial" w:cs="Arial"/>
          <w:sz w:val="21"/>
          <w:szCs w:val="21"/>
        </w:rPr>
        <w:tab/>
      </w:r>
      <w:r w:rsidRPr="007A1372">
        <w:rPr>
          <w:rFonts w:ascii="Arial" w:hAnsi="Arial" w:cs="Arial"/>
          <w:sz w:val="21"/>
          <w:szCs w:val="21"/>
        </w:rPr>
        <w:t xml:space="preserve">provide to the </w:t>
      </w:r>
      <w:r w:rsidR="009D08F8">
        <w:rPr>
          <w:rFonts w:ascii="Arial" w:hAnsi="Arial" w:cs="Arial"/>
          <w:sz w:val="21"/>
          <w:szCs w:val="21"/>
        </w:rPr>
        <w:t>Customer</w:t>
      </w:r>
      <w:r w:rsidRPr="007A1372">
        <w:rPr>
          <w:rFonts w:ascii="Arial" w:hAnsi="Arial" w:cs="Arial"/>
          <w:sz w:val="21"/>
          <w:szCs w:val="21"/>
        </w:rPr>
        <w:t xml:space="preserve"> copies of its annual report and accounts within twenty (20) </w:t>
      </w:r>
      <w:r w:rsidR="009D08F8">
        <w:rPr>
          <w:rFonts w:ascii="Arial" w:hAnsi="Arial" w:cs="Arial"/>
          <w:sz w:val="21"/>
          <w:szCs w:val="21"/>
        </w:rPr>
        <w:t>Working</w:t>
      </w:r>
      <w:r w:rsidRPr="007A1372">
        <w:rPr>
          <w:rFonts w:ascii="Arial" w:hAnsi="Arial" w:cs="Arial"/>
          <w:sz w:val="21"/>
          <w:szCs w:val="21"/>
        </w:rPr>
        <w:t xml:space="preserve"> Days of publication.</w:t>
      </w:r>
      <w:bookmarkEnd w:id="17"/>
    </w:p>
    <w:p w14:paraId="0FD09EB1" w14:textId="77777777" w:rsidR="007A1372" w:rsidRDefault="007A1372" w:rsidP="007A1372">
      <w:pPr>
        <w:widowControl w:val="0"/>
        <w:tabs>
          <w:tab w:val="num" w:pos="1701"/>
        </w:tabs>
        <w:ind w:left="851" w:hanging="851"/>
        <w:jc w:val="both"/>
        <w:rPr>
          <w:rFonts w:ascii="Arial" w:hAnsi="Arial" w:cs="Arial"/>
          <w:b/>
          <w:sz w:val="21"/>
          <w:szCs w:val="21"/>
        </w:rPr>
      </w:pPr>
      <w:bookmarkStart w:id="18" w:name="_Ref321834460"/>
    </w:p>
    <w:p w14:paraId="5164A193" w14:textId="77777777" w:rsidR="007A1372" w:rsidRPr="007A1372" w:rsidRDefault="007A1372" w:rsidP="007A1372">
      <w:pPr>
        <w:widowControl w:val="0"/>
        <w:tabs>
          <w:tab w:val="num" w:pos="1701"/>
        </w:tabs>
        <w:ind w:left="851" w:hanging="851"/>
        <w:jc w:val="both"/>
        <w:rPr>
          <w:rFonts w:ascii="Arial" w:hAnsi="Arial" w:cs="Arial"/>
          <w:sz w:val="21"/>
          <w:szCs w:val="21"/>
        </w:rPr>
      </w:pPr>
      <w:r w:rsidRPr="007A1372">
        <w:rPr>
          <w:rFonts w:ascii="Arial" w:hAnsi="Arial" w:cs="Arial"/>
          <w:sz w:val="21"/>
          <w:szCs w:val="21"/>
        </w:rPr>
        <w:t>E11.2</w:t>
      </w:r>
      <w:r w:rsidRPr="007A1372">
        <w:rPr>
          <w:rFonts w:ascii="Arial" w:hAnsi="Arial" w:cs="Arial"/>
          <w:sz w:val="21"/>
          <w:szCs w:val="21"/>
        </w:rPr>
        <w:tab/>
      </w:r>
      <w:bookmarkStart w:id="19" w:name="_Ref321834461"/>
      <w:bookmarkEnd w:id="18"/>
      <w:r w:rsidR="009D08F8">
        <w:rPr>
          <w:rFonts w:ascii="Arial" w:hAnsi="Arial" w:cs="Arial"/>
          <w:sz w:val="21"/>
          <w:szCs w:val="21"/>
        </w:rPr>
        <w:t>Compliance with C</w:t>
      </w:r>
      <w:r w:rsidRPr="007A1372">
        <w:rPr>
          <w:rFonts w:ascii="Arial" w:hAnsi="Arial" w:cs="Arial"/>
          <w:sz w:val="21"/>
          <w:szCs w:val="21"/>
        </w:rPr>
        <w:t xml:space="preserve">lause </w:t>
      </w:r>
      <w:r w:rsidR="009D08F8">
        <w:rPr>
          <w:rFonts w:ascii="Arial" w:hAnsi="Arial" w:cs="Arial"/>
          <w:sz w:val="21"/>
          <w:szCs w:val="21"/>
        </w:rPr>
        <w:t xml:space="preserve">E11.1 </w:t>
      </w:r>
      <w:r w:rsidRPr="007A1372">
        <w:rPr>
          <w:rFonts w:ascii="Arial" w:hAnsi="Arial" w:cs="Arial"/>
          <w:sz w:val="21"/>
          <w:szCs w:val="21"/>
        </w:rPr>
        <w:t xml:space="preserve">shall require the </w:t>
      </w:r>
      <w:r w:rsidR="009D08F8">
        <w:rPr>
          <w:rFonts w:ascii="Arial" w:hAnsi="Arial" w:cs="Arial"/>
          <w:sz w:val="21"/>
          <w:szCs w:val="21"/>
        </w:rPr>
        <w:t>Supplier</w:t>
      </w:r>
      <w:r w:rsidRPr="007A1372">
        <w:rPr>
          <w:rFonts w:ascii="Arial" w:hAnsi="Arial" w:cs="Arial"/>
          <w:sz w:val="21"/>
          <w:szCs w:val="21"/>
        </w:rPr>
        <w:t xml:space="preserve"> to keep (and where appropriate to procure that each Sub-Contractor shall keep) books of account in accordance with best accountancy practices with respect to </w:t>
      </w:r>
      <w:r w:rsidR="009D08F8">
        <w:rPr>
          <w:rFonts w:ascii="Arial" w:hAnsi="Arial" w:cs="Arial"/>
          <w:sz w:val="21"/>
          <w:szCs w:val="21"/>
        </w:rPr>
        <w:t>the Contract</w:t>
      </w:r>
      <w:r w:rsidRPr="007A1372">
        <w:rPr>
          <w:rFonts w:ascii="Arial" w:hAnsi="Arial" w:cs="Arial"/>
          <w:sz w:val="21"/>
          <w:szCs w:val="21"/>
        </w:rPr>
        <w:t>, showing in detail:</w:t>
      </w:r>
      <w:bookmarkEnd w:id="19"/>
      <w:r w:rsidR="001D7D38">
        <w:rPr>
          <w:rFonts w:ascii="Arial" w:hAnsi="Arial" w:cs="Arial"/>
          <w:sz w:val="21"/>
          <w:szCs w:val="21"/>
        </w:rPr>
        <w:t>-</w:t>
      </w:r>
    </w:p>
    <w:p w14:paraId="1C9763DD" w14:textId="77777777" w:rsidR="007A1372" w:rsidRDefault="007A1372" w:rsidP="007A1372">
      <w:pPr>
        <w:widowControl w:val="0"/>
        <w:tabs>
          <w:tab w:val="num" w:pos="2694"/>
        </w:tabs>
        <w:ind w:left="1701" w:hanging="851"/>
        <w:jc w:val="both"/>
        <w:rPr>
          <w:rFonts w:ascii="Arial" w:hAnsi="Arial" w:cs="Arial"/>
          <w:sz w:val="21"/>
          <w:szCs w:val="21"/>
        </w:rPr>
      </w:pPr>
      <w:bookmarkStart w:id="20" w:name="_Ref321834462"/>
    </w:p>
    <w:p w14:paraId="76DED87E" w14:textId="77777777" w:rsidR="007A1372" w:rsidRDefault="007A1372" w:rsidP="007A1372">
      <w:pPr>
        <w:widowControl w:val="0"/>
        <w:tabs>
          <w:tab w:val="num" w:pos="2694"/>
        </w:tabs>
        <w:ind w:left="1276" w:hanging="426"/>
        <w:jc w:val="both"/>
        <w:rPr>
          <w:rFonts w:ascii="Arial" w:hAnsi="Arial" w:cs="Arial"/>
          <w:sz w:val="21"/>
          <w:szCs w:val="21"/>
        </w:rPr>
      </w:pPr>
      <w:r>
        <w:rPr>
          <w:rFonts w:ascii="Arial" w:hAnsi="Arial" w:cs="Arial"/>
          <w:sz w:val="21"/>
          <w:szCs w:val="21"/>
        </w:rPr>
        <w:t>(a)</w:t>
      </w:r>
      <w:r>
        <w:rPr>
          <w:rFonts w:ascii="Arial" w:hAnsi="Arial" w:cs="Arial"/>
          <w:sz w:val="21"/>
          <w:szCs w:val="21"/>
        </w:rPr>
        <w:tab/>
      </w:r>
      <w:r w:rsidRPr="007A1372">
        <w:rPr>
          <w:rFonts w:ascii="Arial" w:hAnsi="Arial" w:cs="Arial"/>
          <w:sz w:val="21"/>
          <w:szCs w:val="21"/>
        </w:rPr>
        <w:t>administrative overheads;</w:t>
      </w:r>
      <w:bookmarkEnd w:id="20"/>
    </w:p>
    <w:p w14:paraId="5E24575A" w14:textId="77777777" w:rsidR="009D08F8" w:rsidRPr="007A1372" w:rsidRDefault="009D08F8" w:rsidP="007A1372">
      <w:pPr>
        <w:widowControl w:val="0"/>
        <w:tabs>
          <w:tab w:val="num" w:pos="2694"/>
        </w:tabs>
        <w:ind w:left="1276" w:hanging="426"/>
        <w:jc w:val="both"/>
        <w:rPr>
          <w:rFonts w:ascii="Arial" w:hAnsi="Arial" w:cs="Arial"/>
          <w:sz w:val="21"/>
          <w:szCs w:val="21"/>
        </w:rPr>
      </w:pPr>
    </w:p>
    <w:p w14:paraId="33380205" w14:textId="77777777" w:rsidR="007A1372" w:rsidRDefault="007A1372" w:rsidP="007A1372">
      <w:pPr>
        <w:widowControl w:val="0"/>
        <w:tabs>
          <w:tab w:val="num" w:pos="2694"/>
        </w:tabs>
        <w:ind w:left="1276" w:hanging="426"/>
        <w:jc w:val="both"/>
        <w:rPr>
          <w:rFonts w:ascii="Arial" w:hAnsi="Arial" w:cs="Arial"/>
          <w:sz w:val="21"/>
          <w:szCs w:val="21"/>
        </w:rPr>
      </w:pPr>
      <w:bookmarkStart w:id="21" w:name="_Ref321834463"/>
      <w:r>
        <w:rPr>
          <w:rFonts w:ascii="Arial" w:hAnsi="Arial" w:cs="Arial"/>
          <w:sz w:val="21"/>
          <w:szCs w:val="21"/>
        </w:rPr>
        <w:t>(b)</w:t>
      </w:r>
      <w:r>
        <w:rPr>
          <w:rFonts w:ascii="Arial" w:hAnsi="Arial" w:cs="Arial"/>
          <w:sz w:val="21"/>
          <w:szCs w:val="21"/>
        </w:rPr>
        <w:tab/>
      </w:r>
      <w:r w:rsidRPr="007A1372">
        <w:rPr>
          <w:rFonts w:ascii="Arial" w:hAnsi="Arial" w:cs="Arial"/>
          <w:sz w:val="21"/>
          <w:szCs w:val="21"/>
        </w:rPr>
        <w:t>payments made to the Sub-Contractors and from the Sub-Contractors to their sub-contractors;</w:t>
      </w:r>
      <w:bookmarkEnd w:id="21"/>
    </w:p>
    <w:p w14:paraId="06B249FE" w14:textId="77777777" w:rsidR="009D08F8" w:rsidRPr="007A1372" w:rsidRDefault="009D08F8" w:rsidP="007A1372">
      <w:pPr>
        <w:widowControl w:val="0"/>
        <w:tabs>
          <w:tab w:val="num" w:pos="2694"/>
        </w:tabs>
        <w:ind w:left="1276" w:hanging="426"/>
        <w:jc w:val="both"/>
        <w:rPr>
          <w:rFonts w:ascii="Arial" w:hAnsi="Arial" w:cs="Arial"/>
          <w:sz w:val="21"/>
          <w:szCs w:val="21"/>
        </w:rPr>
      </w:pPr>
    </w:p>
    <w:p w14:paraId="00CD5664" w14:textId="77777777" w:rsidR="007A1372" w:rsidRDefault="007A1372" w:rsidP="007A1372">
      <w:pPr>
        <w:widowControl w:val="0"/>
        <w:tabs>
          <w:tab w:val="num" w:pos="2694"/>
        </w:tabs>
        <w:ind w:left="1276" w:hanging="426"/>
        <w:jc w:val="both"/>
        <w:rPr>
          <w:rFonts w:ascii="Arial" w:hAnsi="Arial" w:cs="Arial"/>
          <w:sz w:val="21"/>
          <w:szCs w:val="21"/>
        </w:rPr>
      </w:pPr>
      <w:bookmarkStart w:id="22" w:name="_Ref321834464"/>
      <w:r>
        <w:rPr>
          <w:rFonts w:ascii="Arial" w:hAnsi="Arial" w:cs="Arial"/>
          <w:sz w:val="21"/>
          <w:szCs w:val="21"/>
        </w:rPr>
        <w:t>(c)</w:t>
      </w:r>
      <w:r>
        <w:rPr>
          <w:rFonts w:ascii="Arial" w:hAnsi="Arial" w:cs="Arial"/>
          <w:sz w:val="21"/>
          <w:szCs w:val="21"/>
        </w:rPr>
        <w:tab/>
      </w:r>
      <w:r w:rsidRPr="007A1372">
        <w:rPr>
          <w:rFonts w:ascii="Arial" w:hAnsi="Arial" w:cs="Arial"/>
          <w:sz w:val="21"/>
          <w:szCs w:val="21"/>
        </w:rPr>
        <w:t>capital and revenue expenditure; and</w:t>
      </w:r>
      <w:bookmarkEnd w:id="22"/>
    </w:p>
    <w:p w14:paraId="6077E7E2" w14:textId="77777777" w:rsidR="009D08F8" w:rsidRPr="007A1372" w:rsidRDefault="009D08F8" w:rsidP="007A1372">
      <w:pPr>
        <w:widowControl w:val="0"/>
        <w:tabs>
          <w:tab w:val="num" w:pos="2694"/>
        </w:tabs>
        <w:ind w:left="1276" w:hanging="426"/>
        <w:jc w:val="both"/>
        <w:rPr>
          <w:rFonts w:ascii="Arial" w:hAnsi="Arial" w:cs="Arial"/>
          <w:sz w:val="21"/>
          <w:szCs w:val="21"/>
        </w:rPr>
      </w:pPr>
    </w:p>
    <w:p w14:paraId="7307B3B9" w14:textId="77777777" w:rsidR="007A1372" w:rsidRDefault="007A1372" w:rsidP="007A1372">
      <w:pPr>
        <w:widowControl w:val="0"/>
        <w:tabs>
          <w:tab w:val="num" w:pos="2694"/>
        </w:tabs>
        <w:ind w:left="1276" w:hanging="426"/>
        <w:jc w:val="both"/>
        <w:rPr>
          <w:rFonts w:ascii="Arial" w:hAnsi="Arial" w:cs="Arial"/>
          <w:sz w:val="21"/>
          <w:szCs w:val="21"/>
        </w:rPr>
      </w:pPr>
      <w:bookmarkStart w:id="23" w:name="_Ref321834465"/>
      <w:r>
        <w:rPr>
          <w:rFonts w:ascii="Arial" w:hAnsi="Arial" w:cs="Arial"/>
          <w:sz w:val="21"/>
          <w:szCs w:val="21"/>
        </w:rPr>
        <w:t>(d)</w:t>
      </w:r>
      <w:r>
        <w:rPr>
          <w:rFonts w:ascii="Arial" w:hAnsi="Arial" w:cs="Arial"/>
          <w:sz w:val="21"/>
          <w:szCs w:val="21"/>
        </w:rPr>
        <w:tab/>
      </w:r>
      <w:r w:rsidRPr="007A1372">
        <w:rPr>
          <w:rFonts w:ascii="Arial" w:hAnsi="Arial" w:cs="Arial"/>
          <w:sz w:val="21"/>
          <w:szCs w:val="21"/>
        </w:rPr>
        <w:t xml:space="preserve">such other items as the </w:t>
      </w:r>
      <w:r w:rsidR="009D08F8">
        <w:rPr>
          <w:rFonts w:ascii="Arial" w:hAnsi="Arial" w:cs="Arial"/>
          <w:sz w:val="21"/>
          <w:szCs w:val="21"/>
        </w:rPr>
        <w:t>Customer</w:t>
      </w:r>
      <w:r w:rsidRPr="007A1372">
        <w:rPr>
          <w:rFonts w:ascii="Arial" w:hAnsi="Arial" w:cs="Arial"/>
          <w:sz w:val="21"/>
          <w:szCs w:val="21"/>
        </w:rPr>
        <w:t xml:space="preserve"> may reasonably require from time to time to conduct costs audits for verification of cost expenditure or estimated expenditure, for the purpose of </w:t>
      </w:r>
      <w:bookmarkEnd w:id="23"/>
      <w:r w:rsidR="009D08F8">
        <w:rPr>
          <w:rFonts w:ascii="Arial" w:hAnsi="Arial" w:cs="Arial"/>
          <w:sz w:val="21"/>
          <w:szCs w:val="21"/>
        </w:rPr>
        <w:t>the Contract</w:t>
      </w:r>
      <w:r w:rsidRPr="007A1372">
        <w:rPr>
          <w:rFonts w:ascii="Arial" w:hAnsi="Arial" w:cs="Arial"/>
          <w:sz w:val="21"/>
          <w:szCs w:val="21"/>
        </w:rPr>
        <w:t>,</w:t>
      </w:r>
    </w:p>
    <w:p w14:paraId="0986B7B9" w14:textId="77777777" w:rsidR="007A1372" w:rsidRPr="007A1372" w:rsidRDefault="007A1372" w:rsidP="007A1372">
      <w:pPr>
        <w:widowControl w:val="0"/>
        <w:tabs>
          <w:tab w:val="num" w:pos="2694"/>
        </w:tabs>
        <w:ind w:left="1701" w:hanging="851"/>
        <w:jc w:val="both"/>
        <w:rPr>
          <w:rFonts w:ascii="Arial" w:hAnsi="Arial" w:cs="Arial"/>
          <w:sz w:val="21"/>
          <w:szCs w:val="21"/>
        </w:rPr>
      </w:pPr>
    </w:p>
    <w:p w14:paraId="1042DCE5" w14:textId="77777777" w:rsidR="007A1372" w:rsidRPr="007A1372" w:rsidRDefault="007A1372" w:rsidP="007A1372">
      <w:pPr>
        <w:widowControl w:val="0"/>
        <w:ind w:left="851"/>
        <w:jc w:val="both"/>
        <w:rPr>
          <w:rFonts w:ascii="Arial" w:hAnsi="Arial" w:cs="Arial"/>
          <w:sz w:val="21"/>
          <w:szCs w:val="21"/>
        </w:rPr>
      </w:pPr>
      <w:bookmarkStart w:id="24" w:name="_Ref321834466"/>
      <w:r w:rsidRPr="007A1372">
        <w:rPr>
          <w:rFonts w:ascii="Arial" w:hAnsi="Arial" w:cs="Arial"/>
          <w:sz w:val="21"/>
          <w:szCs w:val="21"/>
        </w:rPr>
        <w:t xml:space="preserve">and the </w:t>
      </w:r>
      <w:r w:rsidR="009D08F8">
        <w:rPr>
          <w:rFonts w:ascii="Arial" w:hAnsi="Arial" w:cs="Arial"/>
          <w:sz w:val="21"/>
          <w:szCs w:val="21"/>
        </w:rPr>
        <w:t>Supplier</w:t>
      </w:r>
      <w:r w:rsidRPr="007A1372">
        <w:rPr>
          <w:rFonts w:ascii="Arial" w:hAnsi="Arial" w:cs="Arial"/>
          <w:sz w:val="21"/>
          <w:szCs w:val="21"/>
        </w:rPr>
        <w:t xml:space="preserve"> shall have (and procure that its Sub-Contractors shall have) the books of account evidencing the items listed in sub-clauses </w:t>
      </w:r>
      <w:r w:rsidR="009D08F8">
        <w:rPr>
          <w:rFonts w:ascii="Arial" w:hAnsi="Arial" w:cs="Arial"/>
          <w:sz w:val="21"/>
          <w:szCs w:val="21"/>
        </w:rPr>
        <w:t>E11.2(a) to E11.2(d) i</w:t>
      </w:r>
      <w:r w:rsidRPr="007A1372">
        <w:rPr>
          <w:rFonts w:ascii="Arial" w:hAnsi="Arial" w:cs="Arial"/>
          <w:sz w:val="21"/>
          <w:szCs w:val="21"/>
        </w:rPr>
        <w:t xml:space="preserve">nclusive, available for inspection by the </w:t>
      </w:r>
      <w:r w:rsidR="009D08F8">
        <w:rPr>
          <w:rFonts w:ascii="Arial" w:hAnsi="Arial" w:cs="Arial"/>
          <w:sz w:val="21"/>
          <w:szCs w:val="21"/>
        </w:rPr>
        <w:t>Customer</w:t>
      </w:r>
      <w:r w:rsidRPr="007A1372">
        <w:rPr>
          <w:rFonts w:ascii="Arial" w:hAnsi="Arial" w:cs="Arial"/>
          <w:sz w:val="21"/>
          <w:szCs w:val="21"/>
        </w:rPr>
        <w:t xml:space="preserve"> (and its advisers) upon</w:t>
      </w:r>
      <w:r w:rsidR="0009527E">
        <w:rPr>
          <w:rFonts w:ascii="Arial" w:hAnsi="Arial" w:cs="Arial"/>
          <w:sz w:val="21"/>
          <w:szCs w:val="21"/>
        </w:rPr>
        <w:t xml:space="preserve"> reasonable notice pursuant to C</w:t>
      </w:r>
      <w:r w:rsidRPr="007A1372">
        <w:rPr>
          <w:rFonts w:ascii="Arial" w:hAnsi="Arial" w:cs="Arial"/>
          <w:sz w:val="21"/>
          <w:szCs w:val="21"/>
        </w:rPr>
        <w:t>lause</w:t>
      </w:r>
      <w:r w:rsidR="0009527E">
        <w:rPr>
          <w:rFonts w:ascii="Arial" w:hAnsi="Arial" w:cs="Arial"/>
          <w:sz w:val="21"/>
          <w:szCs w:val="21"/>
        </w:rPr>
        <w:t xml:space="preserve"> E7</w:t>
      </w:r>
      <w:r w:rsidRPr="007A1372">
        <w:rPr>
          <w:rFonts w:ascii="Arial" w:hAnsi="Arial" w:cs="Arial"/>
          <w:sz w:val="21"/>
          <w:szCs w:val="21"/>
        </w:rPr>
        <w:t xml:space="preserve">, and shall provide a copy of these to the </w:t>
      </w:r>
      <w:r w:rsidR="0009527E">
        <w:rPr>
          <w:rFonts w:ascii="Arial" w:hAnsi="Arial" w:cs="Arial"/>
          <w:sz w:val="21"/>
          <w:szCs w:val="21"/>
        </w:rPr>
        <w:t>Customer</w:t>
      </w:r>
      <w:r w:rsidRPr="007A1372">
        <w:rPr>
          <w:rFonts w:ascii="Arial" w:hAnsi="Arial" w:cs="Arial"/>
          <w:sz w:val="21"/>
          <w:szCs w:val="21"/>
        </w:rPr>
        <w:t xml:space="preserve"> as and when requested from time to time.</w:t>
      </w:r>
      <w:bookmarkEnd w:id="24"/>
    </w:p>
    <w:p w14:paraId="702108DE" w14:textId="77777777" w:rsidR="007A1372" w:rsidRDefault="007A1372" w:rsidP="007A1372">
      <w:pPr>
        <w:widowControl w:val="0"/>
        <w:tabs>
          <w:tab w:val="num" w:pos="2694"/>
        </w:tabs>
        <w:ind w:left="851" w:hanging="851"/>
        <w:jc w:val="both"/>
        <w:rPr>
          <w:rFonts w:ascii="Arial" w:hAnsi="Arial" w:cs="Arial"/>
          <w:sz w:val="21"/>
          <w:szCs w:val="21"/>
        </w:rPr>
      </w:pPr>
      <w:bookmarkStart w:id="25" w:name="_Ref321834468"/>
    </w:p>
    <w:p w14:paraId="3E5E1805" w14:textId="77777777" w:rsidR="007A1372" w:rsidRPr="007A1372" w:rsidRDefault="007A1372" w:rsidP="007A1372">
      <w:pPr>
        <w:widowControl w:val="0"/>
        <w:tabs>
          <w:tab w:val="num" w:pos="2694"/>
        </w:tabs>
        <w:ind w:left="851" w:hanging="851"/>
        <w:jc w:val="both"/>
        <w:rPr>
          <w:rFonts w:ascii="Arial" w:hAnsi="Arial" w:cs="Arial"/>
          <w:sz w:val="21"/>
          <w:szCs w:val="21"/>
        </w:rPr>
      </w:pPr>
      <w:r w:rsidRPr="007A1372">
        <w:rPr>
          <w:rFonts w:ascii="Arial" w:hAnsi="Arial" w:cs="Arial"/>
          <w:sz w:val="21"/>
          <w:szCs w:val="21"/>
        </w:rPr>
        <w:t>E11.3</w:t>
      </w:r>
      <w:r>
        <w:rPr>
          <w:rFonts w:ascii="Arial" w:hAnsi="Arial" w:cs="Arial"/>
          <w:b/>
          <w:sz w:val="21"/>
          <w:szCs w:val="21"/>
        </w:rPr>
        <w:tab/>
      </w:r>
      <w:r w:rsidRPr="007A1372">
        <w:rPr>
          <w:rFonts w:ascii="Arial" w:hAnsi="Arial" w:cs="Arial"/>
          <w:sz w:val="21"/>
          <w:szCs w:val="21"/>
        </w:rPr>
        <w:t xml:space="preserve">The </w:t>
      </w:r>
      <w:r w:rsidR="0009527E">
        <w:rPr>
          <w:rFonts w:ascii="Arial" w:hAnsi="Arial" w:cs="Arial"/>
          <w:sz w:val="21"/>
          <w:szCs w:val="21"/>
        </w:rPr>
        <w:t>Supplier</w:t>
      </w:r>
      <w:r w:rsidRPr="007A1372">
        <w:rPr>
          <w:rFonts w:ascii="Arial" w:hAnsi="Arial" w:cs="Arial"/>
          <w:sz w:val="21"/>
          <w:szCs w:val="21"/>
        </w:rPr>
        <w:t xml:space="preserve"> shall maintain that detailed records relating to the performance of the Services, in each case in accordance with Good Industry Practice</w:t>
      </w:r>
      <w:r w:rsidR="0009527E">
        <w:rPr>
          <w:rFonts w:ascii="Arial" w:hAnsi="Arial" w:cs="Arial"/>
          <w:sz w:val="21"/>
          <w:szCs w:val="21"/>
        </w:rPr>
        <w:t xml:space="preserve"> </w:t>
      </w:r>
      <w:r w:rsidRPr="007A1372">
        <w:rPr>
          <w:rFonts w:ascii="Arial" w:hAnsi="Arial" w:cs="Arial"/>
          <w:sz w:val="21"/>
          <w:szCs w:val="21"/>
        </w:rPr>
        <w:t>and any applicable L</w:t>
      </w:r>
      <w:r w:rsidR="00F46D18">
        <w:rPr>
          <w:rFonts w:ascii="Arial" w:hAnsi="Arial" w:cs="Arial"/>
          <w:sz w:val="21"/>
          <w:szCs w:val="21"/>
        </w:rPr>
        <w:t>aw</w:t>
      </w:r>
      <w:r w:rsidRPr="007A1372">
        <w:rPr>
          <w:rFonts w:ascii="Arial" w:hAnsi="Arial" w:cs="Arial"/>
          <w:sz w:val="21"/>
          <w:szCs w:val="21"/>
        </w:rPr>
        <w:t>.</w:t>
      </w:r>
      <w:bookmarkEnd w:id="25"/>
    </w:p>
    <w:p w14:paraId="3ACC5CE5" w14:textId="77777777" w:rsidR="007A1372" w:rsidRDefault="007A1372" w:rsidP="007A1372">
      <w:pPr>
        <w:widowControl w:val="0"/>
        <w:tabs>
          <w:tab w:val="num" w:pos="2694"/>
        </w:tabs>
        <w:ind w:left="851" w:hanging="851"/>
        <w:jc w:val="both"/>
        <w:rPr>
          <w:rFonts w:ascii="Arial" w:hAnsi="Arial" w:cs="Arial"/>
          <w:sz w:val="21"/>
          <w:szCs w:val="21"/>
        </w:rPr>
      </w:pPr>
      <w:bookmarkStart w:id="26" w:name="_Ref321834469"/>
    </w:p>
    <w:p w14:paraId="4D14984E" w14:textId="77777777" w:rsidR="007A1372" w:rsidRDefault="007A1372" w:rsidP="007A1372">
      <w:pPr>
        <w:widowControl w:val="0"/>
        <w:tabs>
          <w:tab w:val="num" w:pos="2694"/>
        </w:tabs>
        <w:ind w:left="851" w:hanging="851"/>
        <w:jc w:val="both"/>
        <w:rPr>
          <w:rFonts w:ascii="Arial" w:hAnsi="Arial" w:cs="Arial"/>
          <w:sz w:val="21"/>
          <w:szCs w:val="21"/>
        </w:rPr>
      </w:pPr>
      <w:r>
        <w:rPr>
          <w:rFonts w:ascii="Arial" w:hAnsi="Arial" w:cs="Arial"/>
          <w:sz w:val="21"/>
          <w:szCs w:val="21"/>
        </w:rPr>
        <w:t>E11.4</w:t>
      </w:r>
      <w:r>
        <w:rPr>
          <w:rFonts w:ascii="Arial" w:hAnsi="Arial" w:cs="Arial"/>
          <w:sz w:val="21"/>
          <w:szCs w:val="21"/>
        </w:rPr>
        <w:tab/>
      </w:r>
      <w:r w:rsidRPr="007A1372">
        <w:rPr>
          <w:rFonts w:ascii="Arial" w:hAnsi="Arial" w:cs="Arial"/>
          <w:sz w:val="21"/>
          <w:szCs w:val="21"/>
        </w:rPr>
        <w:t xml:space="preserve">Without prejudice to </w:t>
      </w:r>
      <w:r w:rsidR="00124B50">
        <w:rPr>
          <w:rFonts w:ascii="Arial" w:hAnsi="Arial" w:cs="Arial"/>
          <w:sz w:val="21"/>
          <w:szCs w:val="21"/>
        </w:rPr>
        <w:t>C</w:t>
      </w:r>
      <w:r w:rsidRPr="007A1372">
        <w:rPr>
          <w:rFonts w:ascii="Arial" w:hAnsi="Arial" w:cs="Arial"/>
          <w:sz w:val="21"/>
          <w:szCs w:val="21"/>
        </w:rPr>
        <w:t>lause</w:t>
      </w:r>
      <w:r w:rsidR="00124B50">
        <w:rPr>
          <w:rFonts w:ascii="Arial" w:hAnsi="Arial" w:cs="Arial"/>
          <w:sz w:val="21"/>
          <w:szCs w:val="21"/>
        </w:rPr>
        <w:t xml:space="preserve"> E11.3</w:t>
      </w:r>
      <w:r w:rsidRPr="007A1372">
        <w:rPr>
          <w:rFonts w:ascii="Arial" w:hAnsi="Arial" w:cs="Arial"/>
          <w:sz w:val="21"/>
          <w:szCs w:val="21"/>
        </w:rPr>
        <w:t xml:space="preserve">, the </w:t>
      </w:r>
      <w:r w:rsidR="00124B50">
        <w:rPr>
          <w:rFonts w:ascii="Arial" w:hAnsi="Arial" w:cs="Arial"/>
          <w:sz w:val="21"/>
          <w:szCs w:val="21"/>
        </w:rPr>
        <w:t>Supplier</w:t>
      </w:r>
      <w:r w:rsidRPr="007A1372">
        <w:rPr>
          <w:rFonts w:ascii="Arial" w:hAnsi="Arial" w:cs="Arial"/>
          <w:sz w:val="21"/>
          <w:szCs w:val="21"/>
        </w:rPr>
        <w:t xml:space="preserve"> shall </w:t>
      </w:r>
      <w:r w:rsidR="00124B50">
        <w:rPr>
          <w:rFonts w:ascii="Arial" w:hAnsi="Arial" w:cs="Arial"/>
          <w:sz w:val="21"/>
          <w:szCs w:val="21"/>
        </w:rPr>
        <w:t>ensure</w:t>
      </w:r>
      <w:r w:rsidRPr="007A1372">
        <w:rPr>
          <w:rFonts w:ascii="Arial" w:hAnsi="Arial" w:cs="Arial"/>
          <w:sz w:val="21"/>
          <w:szCs w:val="21"/>
        </w:rPr>
        <w:t xml:space="preserve"> that the following are maintained:</w:t>
      </w:r>
      <w:bookmarkEnd w:id="26"/>
      <w:r w:rsidR="001D7D38">
        <w:rPr>
          <w:rFonts w:ascii="Arial" w:hAnsi="Arial" w:cs="Arial"/>
          <w:sz w:val="21"/>
          <w:szCs w:val="21"/>
        </w:rPr>
        <w:t>-</w:t>
      </w:r>
    </w:p>
    <w:p w14:paraId="2A23BD62" w14:textId="77777777" w:rsidR="00246B69" w:rsidRPr="007A1372" w:rsidRDefault="00246B69" w:rsidP="007A1372">
      <w:pPr>
        <w:widowControl w:val="0"/>
        <w:tabs>
          <w:tab w:val="num" w:pos="2694"/>
        </w:tabs>
        <w:ind w:left="851" w:hanging="851"/>
        <w:jc w:val="both"/>
        <w:rPr>
          <w:rFonts w:ascii="Arial" w:hAnsi="Arial" w:cs="Arial"/>
          <w:sz w:val="21"/>
          <w:szCs w:val="21"/>
        </w:rPr>
      </w:pPr>
    </w:p>
    <w:p w14:paraId="3825124C" w14:textId="77777777" w:rsidR="00290D31" w:rsidRDefault="00290D31" w:rsidP="00290D31">
      <w:pPr>
        <w:widowControl w:val="0"/>
        <w:tabs>
          <w:tab w:val="num" w:pos="4252"/>
        </w:tabs>
        <w:ind w:left="1276" w:hanging="426"/>
        <w:jc w:val="both"/>
        <w:rPr>
          <w:rFonts w:ascii="Arial" w:hAnsi="Arial" w:cs="Arial"/>
          <w:sz w:val="21"/>
          <w:szCs w:val="21"/>
        </w:rPr>
      </w:pPr>
      <w:bookmarkStart w:id="27" w:name="_Ref321834470"/>
      <w:bookmarkStart w:id="28" w:name="_Ref321834472"/>
      <w:r>
        <w:rPr>
          <w:rFonts w:ascii="Arial" w:hAnsi="Arial" w:cs="Arial"/>
          <w:sz w:val="21"/>
          <w:szCs w:val="21"/>
        </w:rPr>
        <w:t>(a)</w:t>
      </w:r>
      <w:r>
        <w:rPr>
          <w:rFonts w:ascii="Arial" w:hAnsi="Arial" w:cs="Arial"/>
          <w:sz w:val="21"/>
          <w:szCs w:val="21"/>
        </w:rPr>
        <w:tab/>
      </w:r>
      <w:r w:rsidRPr="007A1372">
        <w:rPr>
          <w:rFonts w:ascii="Arial" w:hAnsi="Arial" w:cs="Arial"/>
          <w:sz w:val="21"/>
          <w:szCs w:val="21"/>
        </w:rPr>
        <w:t>a full record of all incidents relating to health, safety and security</w:t>
      </w:r>
      <w:r>
        <w:rPr>
          <w:rFonts w:ascii="Arial" w:hAnsi="Arial" w:cs="Arial"/>
          <w:sz w:val="21"/>
          <w:szCs w:val="21"/>
        </w:rPr>
        <w:t xml:space="preserve"> which occur during the Contract Period</w:t>
      </w:r>
      <w:r w:rsidRPr="007A1372">
        <w:rPr>
          <w:rFonts w:ascii="Arial" w:hAnsi="Arial" w:cs="Arial"/>
          <w:sz w:val="21"/>
          <w:szCs w:val="21"/>
        </w:rPr>
        <w:t xml:space="preserve">; </w:t>
      </w:r>
      <w:bookmarkEnd w:id="27"/>
    </w:p>
    <w:p w14:paraId="013BC235" w14:textId="77777777" w:rsidR="00290D31" w:rsidRPr="007A1372" w:rsidRDefault="00290D31" w:rsidP="00290D31">
      <w:pPr>
        <w:widowControl w:val="0"/>
        <w:tabs>
          <w:tab w:val="num" w:pos="4252"/>
        </w:tabs>
        <w:ind w:left="1276" w:hanging="426"/>
        <w:jc w:val="both"/>
        <w:rPr>
          <w:rFonts w:ascii="Arial" w:hAnsi="Arial" w:cs="Arial"/>
          <w:sz w:val="21"/>
          <w:szCs w:val="21"/>
        </w:rPr>
      </w:pPr>
    </w:p>
    <w:p w14:paraId="6C962180" w14:textId="77777777" w:rsidR="00290D31" w:rsidRDefault="00290D31" w:rsidP="00290D31">
      <w:pPr>
        <w:widowControl w:val="0"/>
        <w:tabs>
          <w:tab w:val="num" w:pos="4252"/>
        </w:tabs>
        <w:ind w:left="1276" w:hanging="426"/>
        <w:jc w:val="both"/>
        <w:rPr>
          <w:rFonts w:ascii="Arial" w:hAnsi="Arial" w:cs="Arial"/>
          <w:sz w:val="21"/>
          <w:szCs w:val="21"/>
        </w:rPr>
      </w:pPr>
      <w:bookmarkStart w:id="29" w:name="_Ref321834471"/>
      <w:bookmarkStart w:id="30" w:name="_Ref345113383"/>
      <w:r>
        <w:rPr>
          <w:rFonts w:ascii="Arial" w:hAnsi="Arial" w:cs="Arial"/>
          <w:sz w:val="21"/>
          <w:szCs w:val="21"/>
        </w:rPr>
        <w:t>(b)</w:t>
      </w:r>
      <w:r>
        <w:rPr>
          <w:rFonts w:ascii="Arial" w:hAnsi="Arial" w:cs="Arial"/>
          <w:sz w:val="21"/>
          <w:szCs w:val="21"/>
        </w:rPr>
        <w:tab/>
      </w:r>
      <w:r w:rsidRPr="007A1372">
        <w:rPr>
          <w:rFonts w:ascii="Arial" w:hAnsi="Arial" w:cs="Arial"/>
          <w:sz w:val="21"/>
          <w:szCs w:val="21"/>
        </w:rPr>
        <w:t xml:space="preserve">full records of all maintenance procedures carried out during the </w:t>
      </w:r>
      <w:bookmarkEnd w:id="29"/>
      <w:r>
        <w:rPr>
          <w:rFonts w:ascii="Arial" w:hAnsi="Arial" w:cs="Arial"/>
          <w:sz w:val="21"/>
          <w:szCs w:val="21"/>
        </w:rPr>
        <w:t>Contract Period</w:t>
      </w:r>
      <w:r w:rsidRPr="007A1372">
        <w:rPr>
          <w:rFonts w:ascii="Arial" w:hAnsi="Arial" w:cs="Arial"/>
          <w:sz w:val="21"/>
          <w:szCs w:val="21"/>
        </w:rPr>
        <w:t xml:space="preserve"> </w:t>
      </w:r>
      <w:bookmarkEnd w:id="30"/>
    </w:p>
    <w:p w14:paraId="569018D2" w14:textId="77777777" w:rsidR="00290D31" w:rsidRPr="007A1372" w:rsidRDefault="00290D31" w:rsidP="00290D31">
      <w:pPr>
        <w:widowControl w:val="0"/>
        <w:tabs>
          <w:tab w:val="num" w:pos="4252"/>
        </w:tabs>
        <w:ind w:left="1276" w:hanging="426"/>
        <w:jc w:val="both"/>
        <w:rPr>
          <w:rFonts w:ascii="Arial" w:hAnsi="Arial" w:cs="Arial"/>
          <w:sz w:val="21"/>
          <w:szCs w:val="21"/>
        </w:rPr>
      </w:pPr>
    </w:p>
    <w:p w14:paraId="71151644" w14:textId="77777777" w:rsidR="00290D31" w:rsidRDefault="00290D31" w:rsidP="00290D31">
      <w:pPr>
        <w:widowControl w:val="0"/>
        <w:tabs>
          <w:tab w:val="num" w:pos="4252"/>
        </w:tabs>
        <w:ind w:left="1276" w:hanging="426"/>
        <w:jc w:val="both"/>
        <w:rPr>
          <w:rFonts w:ascii="Arial" w:hAnsi="Arial" w:cs="Arial"/>
          <w:sz w:val="21"/>
          <w:szCs w:val="21"/>
        </w:rPr>
      </w:pPr>
      <w:bookmarkStart w:id="31" w:name="_Ref344917706"/>
      <w:r>
        <w:rPr>
          <w:rFonts w:ascii="Arial" w:hAnsi="Arial" w:cs="Arial"/>
          <w:sz w:val="21"/>
          <w:szCs w:val="21"/>
        </w:rPr>
        <w:t>(c)</w:t>
      </w:r>
      <w:r>
        <w:rPr>
          <w:rFonts w:ascii="Arial" w:hAnsi="Arial" w:cs="Arial"/>
          <w:sz w:val="21"/>
          <w:szCs w:val="21"/>
        </w:rPr>
        <w:tab/>
      </w:r>
      <w:r w:rsidRPr="007A1372">
        <w:rPr>
          <w:rFonts w:ascii="Arial" w:hAnsi="Arial" w:cs="Arial"/>
          <w:sz w:val="21"/>
          <w:szCs w:val="21"/>
        </w:rPr>
        <w:t>full records of all staff matters including turnover, pay and disciplinary matters,</w:t>
      </w:r>
      <w:bookmarkEnd w:id="31"/>
      <w:r>
        <w:rPr>
          <w:rFonts w:ascii="Arial" w:hAnsi="Arial" w:cs="Arial"/>
          <w:sz w:val="21"/>
          <w:szCs w:val="21"/>
        </w:rPr>
        <w:t xml:space="preserve"> </w:t>
      </w:r>
    </w:p>
    <w:p w14:paraId="510410B5" w14:textId="77777777" w:rsidR="00290D31" w:rsidRDefault="00290D31" w:rsidP="00290D31">
      <w:pPr>
        <w:widowControl w:val="0"/>
        <w:tabs>
          <w:tab w:val="num" w:pos="4252"/>
        </w:tabs>
        <w:ind w:left="1276" w:hanging="426"/>
        <w:jc w:val="both"/>
        <w:rPr>
          <w:rFonts w:ascii="Arial" w:hAnsi="Arial" w:cs="Arial"/>
          <w:sz w:val="21"/>
          <w:szCs w:val="21"/>
        </w:rPr>
      </w:pPr>
    </w:p>
    <w:p w14:paraId="2401E013" w14:textId="02F62D1A" w:rsidR="00290D31" w:rsidRDefault="00290D31" w:rsidP="00290D31">
      <w:pPr>
        <w:widowControl w:val="0"/>
        <w:tabs>
          <w:tab w:val="num" w:pos="4252"/>
        </w:tabs>
        <w:ind w:left="1276" w:hanging="426"/>
        <w:jc w:val="both"/>
        <w:rPr>
          <w:rFonts w:ascii="Arial" w:hAnsi="Arial" w:cs="Arial"/>
          <w:sz w:val="21"/>
          <w:szCs w:val="21"/>
        </w:rPr>
      </w:pPr>
      <w:r>
        <w:rPr>
          <w:rFonts w:ascii="Arial" w:hAnsi="Arial" w:cs="Arial"/>
          <w:sz w:val="21"/>
          <w:szCs w:val="21"/>
        </w:rPr>
        <w:t xml:space="preserve">(d) </w:t>
      </w:r>
      <w:r>
        <w:rPr>
          <w:rFonts w:ascii="Arial" w:hAnsi="Arial" w:cs="Arial"/>
          <w:sz w:val="21"/>
          <w:szCs w:val="21"/>
        </w:rPr>
        <w:tab/>
        <w:t>full records of parts removed from the Customer's</w:t>
      </w:r>
      <w:r w:rsidR="00915896">
        <w:rPr>
          <w:rFonts w:ascii="Arial" w:hAnsi="Arial" w:cs="Arial"/>
          <w:sz w:val="21"/>
          <w:szCs w:val="21"/>
        </w:rPr>
        <w:t xml:space="preserve"> Equipment</w:t>
      </w:r>
      <w:r>
        <w:rPr>
          <w:rFonts w:ascii="Arial" w:hAnsi="Arial" w:cs="Arial"/>
          <w:sz w:val="21"/>
          <w:szCs w:val="21"/>
        </w:rPr>
        <w:t xml:space="preserve"> Systems and Replacement Parts </w:t>
      </w:r>
      <w:r w:rsidR="0063780D">
        <w:rPr>
          <w:rFonts w:ascii="Arial" w:hAnsi="Arial" w:cs="Arial"/>
          <w:sz w:val="21"/>
          <w:szCs w:val="21"/>
        </w:rPr>
        <w:t xml:space="preserve">and Replacement Equipment </w:t>
      </w:r>
      <w:r>
        <w:rPr>
          <w:rFonts w:ascii="Arial" w:hAnsi="Arial" w:cs="Arial"/>
          <w:sz w:val="21"/>
          <w:szCs w:val="21"/>
        </w:rPr>
        <w:t>used;</w:t>
      </w:r>
    </w:p>
    <w:p w14:paraId="76FDF717" w14:textId="77777777" w:rsidR="00290D31" w:rsidRDefault="00290D31" w:rsidP="00290D31">
      <w:pPr>
        <w:widowControl w:val="0"/>
        <w:tabs>
          <w:tab w:val="num" w:pos="4252"/>
        </w:tabs>
        <w:ind w:left="1276" w:hanging="426"/>
        <w:jc w:val="both"/>
        <w:rPr>
          <w:rFonts w:ascii="Arial" w:hAnsi="Arial" w:cs="Arial"/>
          <w:sz w:val="21"/>
          <w:szCs w:val="21"/>
        </w:rPr>
      </w:pPr>
    </w:p>
    <w:p w14:paraId="07FD246C" w14:textId="5396167F" w:rsidR="00290D31" w:rsidRPr="007A1372" w:rsidRDefault="00290D31" w:rsidP="00290D31">
      <w:pPr>
        <w:widowControl w:val="0"/>
        <w:tabs>
          <w:tab w:val="num" w:pos="4252"/>
        </w:tabs>
        <w:ind w:left="1276" w:hanging="426"/>
        <w:jc w:val="both"/>
        <w:rPr>
          <w:rFonts w:ascii="Arial" w:hAnsi="Arial" w:cs="Arial"/>
          <w:sz w:val="21"/>
          <w:szCs w:val="21"/>
        </w:rPr>
      </w:pPr>
      <w:r>
        <w:rPr>
          <w:rFonts w:ascii="Arial" w:hAnsi="Arial" w:cs="Arial"/>
          <w:sz w:val="21"/>
          <w:szCs w:val="21"/>
        </w:rPr>
        <w:t>(e)</w:t>
      </w:r>
      <w:r>
        <w:rPr>
          <w:rFonts w:ascii="Arial" w:hAnsi="Arial" w:cs="Arial"/>
          <w:sz w:val="21"/>
          <w:szCs w:val="21"/>
        </w:rPr>
        <w:tab/>
        <w:t>all maintenance records for the relevant Customer</w:t>
      </w:r>
      <w:r w:rsidR="00915896">
        <w:rPr>
          <w:rFonts w:ascii="Arial" w:hAnsi="Arial" w:cs="Arial"/>
          <w:sz w:val="21"/>
          <w:szCs w:val="21"/>
        </w:rPr>
        <w:t>'s Equipment</w:t>
      </w:r>
      <w:r>
        <w:rPr>
          <w:rFonts w:ascii="Arial" w:hAnsi="Arial" w:cs="Arial"/>
          <w:sz w:val="21"/>
          <w:szCs w:val="21"/>
        </w:rPr>
        <w:t xml:space="preserve"> Systems.</w:t>
      </w:r>
    </w:p>
    <w:p w14:paraId="156AE87A" w14:textId="77777777" w:rsidR="00124B50" w:rsidRDefault="007A1372" w:rsidP="007A1372">
      <w:pPr>
        <w:widowControl w:val="0"/>
        <w:tabs>
          <w:tab w:val="num" w:pos="5669"/>
        </w:tabs>
        <w:ind w:left="1276" w:hanging="426"/>
        <w:jc w:val="both"/>
        <w:rPr>
          <w:rFonts w:ascii="Arial" w:hAnsi="Arial" w:cs="Arial"/>
          <w:sz w:val="21"/>
          <w:szCs w:val="21"/>
        </w:rPr>
      </w:pPr>
      <w:r>
        <w:rPr>
          <w:rFonts w:ascii="Arial" w:hAnsi="Arial" w:cs="Arial"/>
          <w:sz w:val="21"/>
          <w:szCs w:val="21"/>
        </w:rPr>
        <w:tab/>
      </w:r>
    </w:p>
    <w:p w14:paraId="41654E5C" w14:textId="77777777" w:rsidR="007A1372" w:rsidRDefault="007A1372" w:rsidP="00124B50">
      <w:pPr>
        <w:widowControl w:val="0"/>
        <w:tabs>
          <w:tab w:val="num" w:pos="5669"/>
        </w:tabs>
        <w:ind w:left="851" w:hanging="1"/>
        <w:jc w:val="both"/>
        <w:rPr>
          <w:rFonts w:ascii="Arial" w:hAnsi="Arial" w:cs="Arial"/>
          <w:sz w:val="21"/>
          <w:szCs w:val="21"/>
        </w:rPr>
      </w:pPr>
      <w:r w:rsidRPr="007A1372">
        <w:rPr>
          <w:rFonts w:ascii="Arial" w:hAnsi="Arial" w:cs="Arial"/>
          <w:sz w:val="21"/>
          <w:szCs w:val="21"/>
        </w:rPr>
        <w:t xml:space="preserve">and the </w:t>
      </w:r>
      <w:r w:rsidR="00124B50">
        <w:rPr>
          <w:rFonts w:ascii="Arial" w:hAnsi="Arial" w:cs="Arial"/>
          <w:sz w:val="21"/>
          <w:szCs w:val="21"/>
        </w:rPr>
        <w:t>Supplier</w:t>
      </w:r>
      <w:r w:rsidRPr="007A1372">
        <w:rPr>
          <w:rFonts w:ascii="Arial" w:hAnsi="Arial" w:cs="Arial"/>
          <w:sz w:val="21"/>
          <w:szCs w:val="21"/>
        </w:rPr>
        <w:t xml:space="preserve"> shall have the items referred to in clauses </w:t>
      </w:r>
      <w:r w:rsidR="00124B50">
        <w:rPr>
          <w:rFonts w:ascii="Arial" w:hAnsi="Arial" w:cs="Arial"/>
          <w:sz w:val="21"/>
          <w:szCs w:val="21"/>
        </w:rPr>
        <w:t xml:space="preserve">E11.4(a) to E11.4(c) </w:t>
      </w:r>
      <w:r w:rsidRPr="007A1372">
        <w:rPr>
          <w:rFonts w:ascii="Arial" w:hAnsi="Arial" w:cs="Arial"/>
          <w:sz w:val="21"/>
          <w:szCs w:val="21"/>
        </w:rPr>
        <w:t xml:space="preserve">available for inspection by the </w:t>
      </w:r>
      <w:r w:rsidR="00246B69">
        <w:rPr>
          <w:rFonts w:ascii="Arial" w:hAnsi="Arial" w:cs="Arial"/>
          <w:sz w:val="21"/>
          <w:szCs w:val="21"/>
        </w:rPr>
        <w:t>Customer</w:t>
      </w:r>
      <w:r w:rsidRPr="007A1372">
        <w:rPr>
          <w:rFonts w:ascii="Arial" w:hAnsi="Arial" w:cs="Arial"/>
          <w:sz w:val="21"/>
          <w:szCs w:val="21"/>
        </w:rPr>
        <w:t xml:space="preserve"> (and its advisers) upon reasonable notice, and shall provide copies of these to the </w:t>
      </w:r>
      <w:r w:rsidR="00246B69">
        <w:rPr>
          <w:rFonts w:ascii="Arial" w:hAnsi="Arial" w:cs="Arial"/>
          <w:sz w:val="21"/>
          <w:szCs w:val="21"/>
        </w:rPr>
        <w:t>Customer</w:t>
      </w:r>
      <w:r w:rsidRPr="007A1372">
        <w:rPr>
          <w:rFonts w:ascii="Arial" w:hAnsi="Arial" w:cs="Arial"/>
          <w:sz w:val="21"/>
          <w:szCs w:val="21"/>
        </w:rPr>
        <w:t xml:space="preserve"> as and when requested from time to time.</w:t>
      </w:r>
      <w:bookmarkEnd w:id="28"/>
    </w:p>
    <w:p w14:paraId="667C088B" w14:textId="77777777" w:rsidR="007A1372" w:rsidRPr="007A1372" w:rsidRDefault="007A1372" w:rsidP="007A1372">
      <w:pPr>
        <w:widowControl w:val="0"/>
        <w:tabs>
          <w:tab w:val="num" w:pos="5669"/>
        </w:tabs>
        <w:ind w:left="1701" w:hanging="851"/>
        <w:jc w:val="both"/>
        <w:rPr>
          <w:rFonts w:ascii="Arial" w:hAnsi="Arial" w:cs="Arial"/>
          <w:sz w:val="21"/>
          <w:szCs w:val="21"/>
        </w:rPr>
      </w:pPr>
    </w:p>
    <w:p w14:paraId="3F60B6A1" w14:textId="77777777" w:rsidR="007A1372" w:rsidRPr="009D08F8" w:rsidRDefault="009D08F8" w:rsidP="009D08F8">
      <w:pPr>
        <w:widowControl w:val="0"/>
        <w:tabs>
          <w:tab w:val="num" w:pos="1701"/>
        </w:tabs>
        <w:ind w:left="851" w:hanging="851"/>
        <w:jc w:val="both"/>
        <w:rPr>
          <w:rFonts w:ascii="Arial" w:hAnsi="Arial" w:cs="Arial"/>
          <w:b/>
          <w:sz w:val="21"/>
          <w:szCs w:val="21"/>
        </w:rPr>
      </w:pPr>
      <w:bookmarkStart w:id="32" w:name="_Ref321834477"/>
      <w:r>
        <w:rPr>
          <w:rFonts w:ascii="Arial" w:hAnsi="Arial" w:cs="Arial"/>
          <w:sz w:val="21"/>
          <w:szCs w:val="21"/>
        </w:rPr>
        <w:t>E11.5</w:t>
      </w:r>
      <w:r>
        <w:rPr>
          <w:rFonts w:ascii="Arial" w:hAnsi="Arial" w:cs="Arial"/>
          <w:sz w:val="21"/>
          <w:szCs w:val="21"/>
        </w:rPr>
        <w:tab/>
      </w:r>
      <w:bookmarkStart w:id="33" w:name="_Ref321834478"/>
      <w:bookmarkEnd w:id="32"/>
      <w:r w:rsidR="007A1372" w:rsidRPr="007A1372">
        <w:rPr>
          <w:rFonts w:ascii="Arial" w:hAnsi="Arial" w:cs="Arial"/>
          <w:sz w:val="21"/>
          <w:szCs w:val="21"/>
        </w:rPr>
        <w:t>Up</w:t>
      </w:r>
      <w:r w:rsidR="00246B69">
        <w:rPr>
          <w:rFonts w:ascii="Arial" w:hAnsi="Arial" w:cs="Arial"/>
          <w:sz w:val="21"/>
          <w:szCs w:val="21"/>
        </w:rPr>
        <w:t>on termination or expiry of the Contract</w:t>
      </w:r>
      <w:r w:rsidR="007A1372" w:rsidRPr="007A1372">
        <w:rPr>
          <w:rFonts w:ascii="Arial" w:hAnsi="Arial" w:cs="Arial"/>
          <w:sz w:val="21"/>
          <w:szCs w:val="21"/>
        </w:rPr>
        <w:t xml:space="preserve">, and in the event that the </w:t>
      </w:r>
      <w:r w:rsidR="00246B69">
        <w:rPr>
          <w:rFonts w:ascii="Arial" w:hAnsi="Arial" w:cs="Arial"/>
          <w:sz w:val="21"/>
          <w:szCs w:val="21"/>
        </w:rPr>
        <w:t>Customer</w:t>
      </w:r>
      <w:r w:rsidR="007A1372" w:rsidRPr="007A1372">
        <w:rPr>
          <w:rFonts w:ascii="Arial" w:hAnsi="Arial" w:cs="Arial"/>
          <w:sz w:val="21"/>
          <w:szCs w:val="21"/>
        </w:rPr>
        <w:t xml:space="preserve"> wishes to enter into </w:t>
      </w:r>
      <w:r w:rsidR="00246B69">
        <w:rPr>
          <w:rFonts w:ascii="Arial" w:hAnsi="Arial" w:cs="Arial"/>
          <w:sz w:val="21"/>
          <w:szCs w:val="21"/>
        </w:rPr>
        <w:t>an agreement with any Replacement Contractor</w:t>
      </w:r>
      <w:r w:rsidR="007A1372" w:rsidRPr="007A1372">
        <w:rPr>
          <w:rFonts w:ascii="Arial" w:hAnsi="Arial" w:cs="Arial"/>
          <w:sz w:val="21"/>
          <w:szCs w:val="21"/>
        </w:rPr>
        <w:t xml:space="preserve">, the </w:t>
      </w:r>
      <w:r w:rsidR="00246B69">
        <w:rPr>
          <w:rFonts w:ascii="Arial" w:hAnsi="Arial" w:cs="Arial"/>
          <w:sz w:val="21"/>
          <w:szCs w:val="21"/>
        </w:rPr>
        <w:t>Supplier</w:t>
      </w:r>
      <w:r w:rsidR="007A1372" w:rsidRPr="007A1372">
        <w:rPr>
          <w:rFonts w:ascii="Arial" w:hAnsi="Arial" w:cs="Arial"/>
          <w:sz w:val="21"/>
          <w:szCs w:val="21"/>
        </w:rPr>
        <w:t xml:space="preserve"> shall (and shall ensure that the Sub-Contractors will) comply with all reasonable requests of the </w:t>
      </w:r>
      <w:r w:rsidR="00246B69">
        <w:rPr>
          <w:rFonts w:ascii="Arial" w:hAnsi="Arial" w:cs="Arial"/>
          <w:sz w:val="21"/>
          <w:szCs w:val="21"/>
        </w:rPr>
        <w:t>Customer</w:t>
      </w:r>
      <w:r w:rsidR="007A1372" w:rsidRPr="007A1372">
        <w:rPr>
          <w:rFonts w:ascii="Arial" w:hAnsi="Arial" w:cs="Arial"/>
          <w:sz w:val="21"/>
          <w:szCs w:val="21"/>
        </w:rPr>
        <w:t xml:space="preserve"> to provide information relating to the </w:t>
      </w:r>
      <w:r w:rsidR="00246B69">
        <w:rPr>
          <w:rFonts w:ascii="Arial" w:hAnsi="Arial" w:cs="Arial"/>
          <w:sz w:val="21"/>
          <w:szCs w:val="21"/>
        </w:rPr>
        <w:t>Supplier</w:t>
      </w:r>
      <w:r w:rsidR="007A1372" w:rsidRPr="007A1372">
        <w:rPr>
          <w:rFonts w:ascii="Arial" w:hAnsi="Arial" w:cs="Arial"/>
          <w:sz w:val="21"/>
          <w:szCs w:val="21"/>
        </w:rPr>
        <w:t>'s costs of providing the Services</w:t>
      </w:r>
      <w:r w:rsidR="00246B69">
        <w:rPr>
          <w:rFonts w:ascii="Arial" w:hAnsi="Arial" w:cs="Arial"/>
          <w:sz w:val="21"/>
          <w:szCs w:val="21"/>
        </w:rPr>
        <w:t xml:space="preserve"> (if applicable for the Services)</w:t>
      </w:r>
      <w:r w:rsidR="007A1372" w:rsidRPr="007A1372">
        <w:rPr>
          <w:rFonts w:ascii="Arial" w:hAnsi="Arial" w:cs="Arial"/>
          <w:sz w:val="21"/>
          <w:szCs w:val="21"/>
        </w:rPr>
        <w:t>.</w:t>
      </w:r>
      <w:bookmarkEnd w:id="33"/>
    </w:p>
    <w:p w14:paraId="7C4B1B2C" w14:textId="77777777" w:rsidR="009D08F8" w:rsidRDefault="009D08F8" w:rsidP="007A1372">
      <w:pPr>
        <w:widowControl w:val="0"/>
        <w:tabs>
          <w:tab w:val="num" w:pos="1701"/>
        </w:tabs>
        <w:ind w:left="851" w:hanging="851"/>
        <w:jc w:val="both"/>
        <w:rPr>
          <w:rFonts w:ascii="Arial" w:hAnsi="Arial" w:cs="Arial"/>
          <w:b/>
          <w:sz w:val="21"/>
          <w:szCs w:val="21"/>
        </w:rPr>
      </w:pPr>
      <w:bookmarkStart w:id="34" w:name="_Ref321834479"/>
    </w:p>
    <w:p w14:paraId="685E5B45" w14:textId="77777777" w:rsidR="007A1372" w:rsidRPr="007A1372" w:rsidRDefault="00246B69" w:rsidP="007A1372">
      <w:pPr>
        <w:widowControl w:val="0"/>
        <w:ind w:left="851" w:hanging="851"/>
        <w:jc w:val="both"/>
        <w:rPr>
          <w:rFonts w:ascii="Arial" w:hAnsi="Arial" w:cs="Arial"/>
          <w:sz w:val="21"/>
          <w:szCs w:val="21"/>
        </w:rPr>
      </w:pPr>
      <w:bookmarkStart w:id="35" w:name="_Ref321834482"/>
      <w:bookmarkEnd w:id="34"/>
      <w:r>
        <w:rPr>
          <w:rFonts w:ascii="Arial" w:hAnsi="Arial" w:cs="Arial"/>
          <w:sz w:val="21"/>
          <w:szCs w:val="21"/>
        </w:rPr>
        <w:t>E11.6</w:t>
      </w:r>
      <w:r w:rsidR="009D08F8">
        <w:rPr>
          <w:rFonts w:ascii="Arial" w:hAnsi="Arial" w:cs="Arial"/>
          <w:sz w:val="21"/>
          <w:szCs w:val="21"/>
        </w:rPr>
        <w:tab/>
      </w:r>
      <w:r w:rsidR="007A1372" w:rsidRPr="007A1372">
        <w:rPr>
          <w:rFonts w:ascii="Arial" w:hAnsi="Arial" w:cs="Arial"/>
          <w:sz w:val="21"/>
          <w:szCs w:val="21"/>
        </w:rPr>
        <w:t xml:space="preserve">All information referred to in this </w:t>
      </w:r>
      <w:r>
        <w:rPr>
          <w:rFonts w:ascii="Arial" w:hAnsi="Arial" w:cs="Arial"/>
          <w:sz w:val="21"/>
          <w:szCs w:val="21"/>
        </w:rPr>
        <w:t>Clause E11</w:t>
      </w:r>
      <w:r w:rsidR="007A1372" w:rsidRPr="007A1372">
        <w:rPr>
          <w:rFonts w:ascii="Arial" w:hAnsi="Arial" w:cs="Arial"/>
          <w:sz w:val="21"/>
          <w:szCs w:val="21"/>
        </w:rPr>
        <w:t xml:space="preserve"> is subject to the obligations set out in </w:t>
      </w:r>
      <w:r w:rsidR="00D70E70">
        <w:rPr>
          <w:rFonts w:ascii="Arial" w:hAnsi="Arial" w:cs="Arial"/>
          <w:sz w:val="21"/>
          <w:szCs w:val="21"/>
        </w:rPr>
        <w:t>Clauses E2 and E3</w:t>
      </w:r>
      <w:r w:rsidR="007A1372" w:rsidRPr="007A1372">
        <w:rPr>
          <w:rFonts w:ascii="Arial" w:hAnsi="Arial" w:cs="Arial"/>
          <w:sz w:val="21"/>
          <w:szCs w:val="21"/>
        </w:rPr>
        <w:t>.</w:t>
      </w:r>
      <w:bookmarkEnd w:id="35"/>
    </w:p>
    <w:p w14:paraId="06E062AD" w14:textId="77777777" w:rsidR="00FB1D0A" w:rsidRPr="00151A33" w:rsidRDefault="00FB1D0A" w:rsidP="00151A33">
      <w:pPr>
        <w:widowControl w:val="0"/>
        <w:ind w:left="720" w:hanging="720"/>
        <w:jc w:val="both"/>
        <w:rPr>
          <w:rFonts w:ascii="Arial" w:hAnsi="Arial"/>
          <w:b/>
          <w:sz w:val="21"/>
        </w:rPr>
      </w:pPr>
    </w:p>
    <w:p w14:paraId="69363CF2" w14:textId="77777777"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CONTROL OF THE CONTRACT</w:t>
      </w:r>
    </w:p>
    <w:p w14:paraId="60CCEF4C" w14:textId="77777777" w:rsidR="00467E74" w:rsidRPr="002E6975" w:rsidRDefault="00467E74" w:rsidP="00DE6FC4">
      <w:pPr>
        <w:pStyle w:val="Conditionhead"/>
        <w:widowControl w:val="0"/>
        <w:spacing w:line="240" w:lineRule="auto"/>
        <w:rPr>
          <w:rFonts w:ascii="Arial" w:hAnsi="Arial" w:cs="Arial"/>
          <w:sz w:val="21"/>
          <w:szCs w:val="21"/>
        </w:rPr>
      </w:pPr>
    </w:p>
    <w:p w14:paraId="31051937" w14:textId="77777777" w:rsidR="00296CB4" w:rsidRPr="002E6975" w:rsidRDefault="00D70F15" w:rsidP="00D70F15">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F1</w:t>
      </w:r>
      <w:r w:rsidRPr="002E6975">
        <w:rPr>
          <w:rFonts w:ascii="Arial" w:hAnsi="Arial" w:cs="Arial"/>
          <w:sz w:val="21"/>
          <w:szCs w:val="21"/>
        </w:rPr>
        <w:tab/>
        <w:t>TRANSFER AND SUB-CONTRACTING</w:t>
      </w:r>
    </w:p>
    <w:p w14:paraId="2BA52E52" w14:textId="77777777" w:rsidR="00296CB4"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F1.1</w:t>
      </w:r>
      <w:r w:rsidRPr="002E6975">
        <w:rPr>
          <w:rFonts w:ascii="Arial" w:hAnsi="Arial" w:cs="Arial"/>
          <w:sz w:val="21"/>
          <w:szCs w:val="21"/>
        </w:rPr>
        <w:tab/>
        <w:t xml:space="preserve">Except where F1.4 and </w:t>
      </w:r>
      <w:r w:rsidR="00057116">
        <w:rPr>
          <w:rFonts w:ascii="Arial" w:hAnsi="Arial" w:cs="Arial"/>
          <w:sz w:val="21"/>
          <w:szCs w:val="21"/>
        </w:rPr>
        <w:t>F1.5</w:t>
      </w:r>
      <w:r w:rsidRPr="002E6975">
        <w:rPr>
          <w:rFonts w:ascii="Arial" w:hAnsi="Arial" w:cs="Arial"/>
          <w:sz w:val="21"/>
          <w:szCs w:val="21"/>
        </w:rPr>
        <w:t xml:space="preserve"> applies, the </w:t>
      </w:r>
      <w:r w:rsidR="008D3F94" w:rsidRPr="002E6975">
        <w:rPr>
          <w:rFonts w:ascii="Arial" w:hAnsi="Arial" w:cs="Arial"/>
          <w:sz w:val="21"/>
          <w:szCs w:val="21"/>
        </w:rPr>
        <w:t>Supplier</w:t>
      </w:r>
      <w:r w:rsidRPr="002E6975">
        <w:rPr>
          <w:rFonts w:ascii="Arial" w:hAnsi="Arial" w:cs="Arial"/>
          <w:sz w:val="21"/>
          <w:szCs w:val="21"/>
        </w:rPr>
        <w:t xml:space="preserve"> shall not assign, sub-contract or in any other way dispose of </w:t>
      </w:r>
      <w:r w:rsidR="004A2D68" w:rsidRPr="002E6975">
        <w:rPr>
          <w:rFonts w:ascii="Arial" w:hAnsi="Arial" w:cs="Arial"/>
          <w:sz w:val="21"/>
          <w:szCs w:val="21"/>
        </w:rPr>
        <w:t>this</w:t>
      </w:r>
      <w:r w:rsidRPr="002E6975">
        <w:rPr>
          <w:rFonts w:ascii="Arial" w:hAnsi="Arial" w:cs="Arial"/>
          <w:sz w:val="21"/>
          <w:szCs w:val="21"/>
        </w:rPr>
        <w:t xml:space="preserve"> Contract or any part of it without prior Approval.  </w:t>
      </w:r>
    </w:p>
    <w:p w14:paraId="7AEEC35F" w14:textId="77777777" w:rsidR="007D49EC" w:rsidRPr="002E6975" w:rsidRDefault="007D49EC" w:rsidP="00D70F15">
      <w:pPr>
        <w:widowControl w:val="0"/>
        <w:tabs>
          <w:tab w:val="left" w:pos="0"/>
        </w:tabs>
        <w:suppressAutoHyphens/>
        <w:ind w:left="851" w:hanging="851"/>
        <w:jc w:val="both"/>
        <w:rPr>
          <w:rFonts w:ascii="Arial" w:hAnsi="Arial" w:cs="Arial"/>
          <w:sz w:val="21"/>
          <w:szCs w:val="21"/>
        </w:rPr>
      </w:pPr>
    </w:p>
    <w:p w14:paraId="34CA0D92"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F1.2</w:t>
      </w:r>
      <w:r w:rsidRPr="002E6975">
        <w:rPr>
          <w:rFonts w:ascii="Arial" w:hAnsi="Arial" w:cs="Arial"/>
          <w:sz w:val="21"/>
          <w:szCs w:val="21"/>
        </w:rPr>
        <w:tab/>
        <w:t xml:space="preserve">The </w:t>
      </w:r>
      <w:r w:rsidR="008D3F94" w:rsidRPr="002E6975">
        <w:rPr>
          <w:rFonts w:ascii="Arial" w:hAnsi="Arial" w:cs="Arial"/>
          <w:sz w:val="21"/>
          <w:szCs w:val="21"/>
        </w:rPr>
        <w:t>Supplier</w:t>
      </w:r>
      <w:r w:rsidRPr="002E6975">
        <w:rPr>
          <w:rFonts w:ascii="Arial" w:hAnsi="Arial" w:cs="Arial"/>
          <w:sz w:val="21"/>
          <w:szCs w:val="21"/>
        </w:rPr>
        <w:t xml:space="preserve"> shall be responsible for the acts and </w:t>
      </w:r>
      <w:r w:rsidR="003A1AAD" w:rsidRPr="002E6975">
        <w:rPr>
          <w:rFonts w:ascii="Arial" w:hAnsi="Arial" w:cs="Arial"/>
          <w:sz w:val="21"/>
          <w:szCs w:val="21"/>
        </w:rPr>
        <w:t>omissions of its Sub-C</w:t>
      </w:r>
      <w:r w:rsidRPr="002E6975">
        <w:rPr>
          <w:rFonts w:ascii="Arial" w:hAnsi="Arial" w:cs="Arial"/>
          <w:sz w:val="21"/>
          <w:szCs w:val="21"/>
        </w:rPr>
        <w:t>ontractors as though they are its own.</w:t>
      </w:r>
    </w:p>
    <w:p w14:paraId="46776FD5"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p>
    <w:p w14:paraId="6F0A1764" w14:textId="77777777" w:rsidR="00296CB4" w:rsidRPr="002E6975" w:rsidRDefault="00296CB4" w:rsidP="00D70F15">
      <w:pPr>
        <w:widowControl w:val="0"/>
        <w:tabs>
          <w:tab w:val="left" w:pos="0"/>
        </w:tabs>
        <w:suppressAutoHyphens/>
        <w:ind w:left="851" w:hanging="851"/>
        <w:jc w:val="both"/>
        <w:rPr>
          <w:rFonts w:ascii="Arial" w:hAnsi="Arial" w:cs="Arial"/>
          <w:b/>
          <w:i/>
          <w:sz w:val="21"/>
          <w:szCs w:val="21"/>
        </w:rPr>
      </w:pPr>
      <w:r w:rsidRPr="002E6975">
        <w:rPr>
          <w:rFonts w:ascii="Arial" w:hAnsi="Arial" w:cs="Arial"/>
          <w:sz w:val="21"/>
          <w:szCs w:val="21"/>
        </w:rPr>
        <w:t>F1.3</w:t>
      </w:r>
      <w:r w:rsidRPr="002E6975">
        <w:rPr>
          <w:rFonts w:ascii="Arial" w:hAnsi="Arial" w:cs="Arial"/>
          <w:sz w:val="21"/>
          <w:szCs w:val="21"/>
        </w:rPr>
        <w:tab/>
        <w:t>Where the C</w:t>
      </w:r>
      <w:r w:rsidR="0053181E">
        <w:rPr>
          <w:rFonts w:ascii="Arial" w:hAnsi="Arial" w:cs="Arial"/>
          <w:sz w:val="21"/>
          <w:szCs w:val="21"/>
        </w:rPr>
        <w:t>ustomer</w:t>
      </w:r>
      <w:r w:rsidRPr="002E6975">
        <w:rPr>
          <w:rFonts w:ascii="Arial" w:hAnsi="Arial" w:cs="Arial"/>
          <w:sz w:val="21"/>
          <w:szCs w:val="21"/>
        </w:rPr>
        <w:t xml:space="preserve"> has consented to the placing of</w:t>
      </w:r>
      <w:r w:rsidR="001C6A3E">
        <w:rPr>
          <w:rFonts w:ascii="Arial" w:hAnsi="Arial" w:cs="Arial"/>
          <w:sz w:val="21"/>
          <w:szCs w:val="21"/>
        </w:rPr>
        <w:t xml:space="preserve"> Sub-Contracts, copies of each Sub-C</w:t>
      </w:r>
      <w:r w:rsidRPr="002E6975">
        <w:rPr>
          <w:rFonts w:ascii="Arial" w:hAnsi="Arial" w:cs="Arial"/>
          <w:sz w:val="21"/>
          <w:szCs w:val="21"/>
        </w:rPr>
        <w:t>ontract shall, at the request of the C</w:t>
      </w:r>
      <w:r w:rsidR="00AB093B">
        <w:rPr>
          <w:rFonts w:ascii="Arial" w:hAnsi="Arial" w:cs="Arial"/>
          <w:sz w:val="21"/>
          <w:szCs w:val="21"/>
        </w:rPr>
        <w:t>ustomer</w:t>
      </w:r>
      <w:r w:rsidRPr="002E6975">
        <w:rPr>
          <w:rFonts w:ascii="Arial" w:hAnsi="Arial" w:cs="Arial"/>
          <w:sz w:val="21"/>
          <w:szCs w:val="21"/>
        </w:rPr>
        <w:t xml:space="preserve">, be sent by the </w:t>
      </w:r>
      <w:r w:rsidR="008D3F94" w:rsidRPr="002E6975">
        <w:rPr>
          <w:rFonts w:ascii="Arial" w:hAnsi="Arial" w:cs="Arial"/>
          <w:sz w:val="21"/>
          <w:szCs w:val="21"/>
        </w:rPr>
        <w:t>Supplier</w:t>
      </w:r>
      <w:r w:rsidRPr="002E6975">
        <w:rPr>
          <w:rFonts w:ascii="Arial" w:hAnsi="Arial" w:cs="Arial"/>
          <w:sz w:val="21"/>
          <w:szCs w:val="21"/>
        </w:rPr>
        <w:t xml:space="preserve"> to the C</w:t>
      </w:r>
      <w:r w:rsidR="0053181E">
        <w:rPr>
          <w:rFonts w:ascii="Arial" w:hAnsi="Arial" w:cs="Arial"/>
          <w:sz w:val="21"/>
          <w:szCs w:val="21"/>
        </w:rPr>
        <w:t>ustomer</w:t>
      </w:r>
      <w:r w:rsidRPr="002E6975">
        <w:rPr>
          <w:rFonts w:ascii="Arial" w:hAnsi="Arial" w:cs="Arial"/>
          <w:sz w:val="21"/>
          <w:szCs w:val="21"/>
        </w:rPr>
        <w:t xml:space="preserve"> as soon as reasonably practicable</w:t>
      </w:r>
      <w:r w:rsidR="001C6A3E">
        <w:rPr>
          <w:rFonts w:ascii="Arial" w:hAnsi="Arial" w:cs="Arial"/>
          <w:sz w:val="21"/>
          <w:szCs w:val="21"/>
        </w:rPr>
        <w:t xml:space="preserve"> but at least within ten (10) Working Days of the request</w:t>
      </w:r>
      <w:r w:rsidRPr="002E6975">
        <w:rPr>
          <w:rFonts w:ascii="Arial" w:hAnsi="Arial" w:cs="Arial"/>
          <w:sz w:val="21"/>
          <w:szCs w:val="21"/>
        </w:rPr>
        <w:t>.</w:t>
      </w:r>
      <w:r w:rsidRPr="002E6975">
        <w:rPr>
          <w:rFonts w:ascii="Arial" w:hAnsi="Arial" w:cs="Arial"/>
          <w:b/>
          <w:i/>
          <w:sz w:val="21"/>
          <w:szCs w:val="21"/>
        </w:rPr>
        <w:tab/>
      </w:r>
    </w:p>
    <w:p w14:paraId="71304F6F"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p>
    <w:p w14:paraId="65645C1E"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F1.4</w:t>
      </w:r>
      <w:r w:rsidRPr="002E6975">
        <w:rPr>
          <w:rFonts w:ascii="Arial" w:hAnsi="Arial" w:cs="Arial"/>
          <w:sz w:val="21"/>
          <w:szCs w:val="21"/>
        </w:rPr>
        <w:tab/>
        <w:t xml:space="preserve">Notwithstanding </w:t>
      </w:r>
      <w:r w:rsidR="00875B3E" w:rsidRPr="002E6975">
        <w:rPr>
          <w:rFonts w:ascii="Arial" w:hAnsi="Arial" w:cs="Arial"/>
          <w:sz w:val="21"/>
          <w:szCs w:val="21"/>
        </w:rPr>
        <w:t xml:space="preserve">Clause </w:t>
      </w:r>
      <w:r w:rsidRPr="002E6975">
        <w:rPr>
          <w:rFonts w:ascii="Arial" w:hAnsi="Arial" w:cs="Arial"/>
          <w:sz w:val="21"/>
          <w:szCs w:val="21"/>
        </w:rPr>
        <w:t xml:space="preserve">F1.1, the </w:t>
      </w:r>
      <w:r w:rsidR="008D3F94" w:rsidRPr="002E6975">
        <w:rPr>
          <w:rFonts w:ascii="Arial" w:hAnsi="Arial" w:cs="Arial"/>
          <w:sz w:val="21"/>
          <w:szCs w:val="21"/>
        </w:rPr>
        <w:t>Supplier</w:t>
      </w:r>
      <w:r w:rsidRPr="002E6975">
        <w:rPr>
          <w:rFonts w:ascii="Arial" w:hAnsi="Arial" w:cs="Arial"/>
          <w:sz w:val="21"/>
          <w:szCs w:val="21"/>
        </w:rPr>
        <w:t xml:space="preserve"> may assign to a third party (“the Assignee”) the right to receive payment of the </w:t>
      </w:r>
      <w:r w:rsidR="00A76D7D" w:rsidRPr="002E6975">
        <w:rPr>
          <w:rFonts w:ascii="Arial" w:hAnsi="Arial" w:cs="Arial"/>
          <w:sz w:val="21"/>
          <w:szCs w:val="21"/>
        </w:rPr>
        <w:t>Service Charges</w:t>
      </w:r>
      <w:r w:rsidRPr="002E6975">
        <w:rPr>
          <w:rFonts w:ascii="Arial" w:hAnsi="Arial" w:cs="Arial"/>
          <w:sz w:val="21"/>
          <w:szCs w:val="21"/>
        </w:rPr>
        <w:t xml:space="preserve"> or any part thereof due to the </w:t>
      </w:r>
      <w:r w:rsidR="008D3F94" w:rsidRPr="002E6975">
        <w:rPr>
          <w:rFonts w:ascii="Arial" w:hAnsi="Arial" w:cs="Arial"/>
          <w:sz w:val="21"/>
          <w:szCs w:val="21"/>
        </w:rPr>
        <w:t>Supplier</w:t>
      </w:r>
      <w:r w:rsidRPr="002E6975">
        <w:rPr>
          <w:rFonts w:ascii="Arial" w:hAnsi="Arial" w:cs="Arial"/>
          <w:sz w:val="21"/>
          <w:szCs w:val="21"/>
        </w:rPr>
        <w:t xml:space="preserve"> under this Contract (including any interest which the </w:t>
      </w:r>
      <w:r w:rsidR="009D2BDC">
        <w:rPr>
          <w:rFonts w:ascii="Arial" w:hAnsi="Arial" w:cs="Arial"/>
          <w:sz w:val="21"/>
          <w:szCs w:val="21"/>
        </w:rPr>
        <w:t>Supplier may incur</w:t>
      </w:r>
      <w:r w:rsidRPr="002E6975">
        <w:rPr>
          <w:rFonts w:ascii="Arial" w:hAnsi="Arial" w:cs="Arial"/>
          <w:sz w:val="21"/>
          <w:szCs w:val="21"/>
        </w:rPr>
        <w:t xml:space="preserve"> under </w:t>
      </w:r>
      <w:r w:rsidR="00875B3E" w:rsidRPr="002E6975">
        <w:rPr>
          <w:rFonts w:ascii="Arial" w:hAnsi="Arial" w:cs="Arial"/>
          <w:sz w:val="21"/>
          <w:szCs w:val="21"/>
        </w:rPr>
        <w:t xml:space="preserve">Clause </w:t>
      </w:r>
      <w:r w:rsidRPr="002E6975">
        <w:rPr>
          <w:rFonts w:ascii="Arial" w:hAnsi="Arial" w:cs="Arial"/>
          <w:sz w:val="21"/>
          <w:szCs w:val="21"/>
        </w:rPr>
        <w:t xml:space="preserve">C2.6). Any assignment under this </w:t>
      </w:r>
      <w:r w:rsidR="00875B3E" w:rsidRPr="002E6975">
        <w:rPr>
          <w:rFonts w:ascii="Arial" w:hAnsi="Arial" w:cs="Arial"/>
          <w:sz w:val="21"/>
          <w:szCs w:val="21"/>
        </w:rPr>
        <w:t xml:space="preserve">Clause </w:t>
      </w:r>
      <w:r w:rsidRPr="002E6975">
        <w:rPr>
          <w:rFonts w:ascii="Arial" w:hAnsi="Arial" w:cs="Arial"/>
          <w:sz w:val="21"/>
          <w:szCs w:val="21"/>
        </w:rPr>
        <w:t>F1.4 shall be subject to:</w:t>
      </w:r>
      <w:r w:rsidR="00F730F5">
        <w:rPr>
          <w:rFonts w:ascii="Arial" w:hAnsi="Arial" w:cs="Arial"/>
          <w:sz w:val="21"/>
          <w:szCs w:val="21"/>
        </w:rPr>
        <w:t>-</w:t>
      </w:r>
    </w:p>
    <w:p w14:paraId="562EE268"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p>
    <w:p w14:paraId="5FB0A51E" w14:textId="77777777" w:rsidR="00296CB4" w:rsidRPr="002E6975" w:rsidRDefault="00296CB4" w:rsidP="00D70F15">
      <w:pPr>
        <w:widowControl w:val="0"/>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reduction of any sums in respect of which the C</w:t>
      </w:r>
      <w:r w:rsidR="0053181E">
        <w:rPr>
          <w:rFonts w:ascii="Arial" w:hAnsi="Arial" w:cs="Arial"/>
          <w:sz w:val="21"/>
          <w:szCs w:val="21"/>
        </w:rPr>
        <w:t>ustomer</w:t>
      </w:r>
      <w:r w:rsidRPr="002E6975">
        <w:rPr>
          <w:rFonts w:ascii="Arial" w:hAnsi="Arial" w:cs="Arial"/>
          <w:sz w:val="21"/>
          <w:szCs w:val="21"/>
        </w:rPr>
        <w:t xml:space="preserve"> exercises it</w:t>
      </w:r>
      <w:r w:rsidR="00E52666" w:rsidRPr="002E6975">
        <w:rPr>
          <w:rFonts w:ascii="Arial" w:hAnsi="Arial" w:cs="Arial"/>
          <w:sz w:val="21"/>
          <w:szCs w:val="21"/>
        </w:rPr>
        <w:t>s</w:t>
      </w:r>
      <w:r w:rsidRPr="002E6975">
        <w:rPr>
          <w:rFonts w:ascii="Arial" w:hAnsi="Arial" w:cs="Arial"/>
          <w:sz w:val="21"/>
          <w:szCs w:val="21"/>
        </w:rPr>
        <w:t xml:space="preserve"> right of recovery under </w:t>
      </w:r>
      <w:r w:rsidR="00875B3E" w:rsidRPr="002E6975">
        <w:rPr>
          <w:rFonts w:ascii="Arial" w:hAnsi="Arial" w:cs="Arial"/>
          <w:sz w:val="21"/>
          <w:szCs w:val="21"/>
        </w:rPr>
        <w:t xml:space="preserve">Clause </w:t>
      </w:r>
      <w:r w:rsidRPr="002E6975">
        <w:rPr>
          <w:rFonts w:ascii="Arial" w:hAnsi="Arial" w:cs="Arial"/>
          <w:sz w:val="21"/>
          <w:szCs w:val="21"/>
        </w:rPr>
        <w:t>C3 (Recovery of Sums Due);</w:t>
      </w:r>
    </w:p>
    <w:p w14:paraId="16BB5AF9" w14:textId="77777777" w:rsidR="00296CB4" w:rsidRPr="002E6975" w:rsidRDefault="00296CB4" w:rsidP="00D70F15">
      <w:pPr>
        <w:widowControl w:val="0"/>
        <w:tabs>
          <w:tab w:val="left" w:pos="0"/>
        </w:tabs>
        <w:suppressAutoHyphens/>
        <w:ind w:left="1440" w:hanging="409"/>
        <w:jc w:val="both"/>
        <w:rPr>
          <w:rFonts w:ascii="Arial" w:hAnsi="Arial" w:cs="Arial"/>
          <w:sz w:val="21"/>
          <w:szCs w:val="21"/>
        </w:rPr>
      </w:pPr>
    </w:p>
    <w:p w14:paraId="2C9DCB97" w14:textId="77777777" w:rsidR="00296CB4" w:rsidRPr="002E6975" w:rsidRDefault="00296CB4" w:rsidP="00D70F15">
      <w:pPr>
        <w:widowControl w:val="0"/>
        <w:tabs>
          <w:tab w:val="left" w:pos="0"/>
          <w:tab w:val="left" w:pos="900"/>
          <w:tab w:val="left" w:pos="1260"/>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all related rights of the C</w:t>
      </w:r>
      <w:r w:rsidR="0053181E">
        <w:rPr>
          <w:rFonts w:ascii="Arial" w:hAnsi="Arial" w:cs="Arial"/>
          <w:sz w:val="21"/>
          <w:szCs w:val="21"/>
        </w:rPr>
        <w:t>ustomer</w:t>
      </w:r>
      <w:r w:rsidRPr="002E6975">
        <w:rPr>
          <w:rFonts w:ascii="Arial" w:hAnsi="Arial" w:cs="Arial"/>
          <w:sz w:val="21"/>
          <w:szCs w:val="21"/>
        </w:rPr>
        <w:t xml:space="preserve"> under the </w:t>
      </w:r>
      <w:r w:rsidR="009D2BDC">
        <w:rPr>
          <w:rFonts w:ascii="Arial" w:hAnsi="Arial" w:cs="Arial"/>
          <w:sz w:val="21"/>
          <w:szCs w:val="21"/>
        </w:rPr>
        <w:t>C</w:t>
      </w:r>
      <w:r w:rsidR="009D2BDC" w:rsidRPr="002E6975">
        <w:rPr>
          <w:rFonts w:ascii="Arial" w:hAnsi="Arial" w:cs="Arial"/>
          <w:sz w:val="21"/>
          <w:szCs w:val="21"/>
        </w:rPr>
        <w:t>ont</w:t>
      </w:r>
      <w:r w:rsidR="009D2BDC">
        <w:rPr>
          <w:rFonts w:ascii="Arial" w:hAnsi="Arial" w:cs="Arial"/>
          <w:sz w:val="21"/>
          <w:szCs w:val="21"/>
        </w:rPr>
        <w:t>r</w:t>
      </w:r>
      <w:r w:rsidR="009D2BDC" w:rsidRPr="002E6975">
        <w:rPr>
          <w:rFonts w:ascii="Arial" w:hAnsi="Arial" w:cs="Arial"/>
          <w:sz w:val="21"/>
          <w:szCs w:val="21"/>
        </w:rPr>
        <w:t xml:space="preserve">act </w:t>
      </w:r>
      <w:r w:rsidRPr="002E6975">
        <w:rPr>
          <w:rFonts w:ascii="Arial" w:hAnsi="Arial" w:cs="Arial"/>
          <w:sz w:val="21"/>
          <w:szCs w:val="21"/>
        </w:rPr>
        <w:t>in relation to the recovery of sums due but unpaid; and</w:t>
      </w:r>
    </w:p>
    <w:p w14:paraId="3C981E1F" w14:textId="77777777" w:rsidR="00296CB4" w:rsidRPr="002E6975" w:rsidRDefault="00296CB4" w:rsidP="00D70F15">
      <w:pPr>
        <w:widowControl w:val="0"/>
        <w:tabs>
          <w:tab w:val="left" w:pos="0"/>
        </w:tabs>
        <w:suppressAutoHyphens/>
        <w:ind w:left="1440" w:hanging="409"/>
        <w:jc w:val="both"/>
        <w:rPr>
          <w:rFonts w:ascii="Arial" w:hAnsi="Arial" w:cs="Arial"/>
          <w:sz w:val="21"/>
          <w:szCs w:val="21"/>
        </w:rPr>
      </w:pPr>
    </w:p>
    <w:p w14:paraId="32C862EE" w14:textId="77777777" w:rsidR="00296CB4" w:rsidRPr="002E6975" w:rsidRDefault="00296CB4" w:rsidP="00D70F15">
      <w:pPr>
        <w:widowControl w:val="0"/>
        <w:suppressAutoHyphens/>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the C</w:t>
      </w:r>
      <w:r w:rsidR="0053181E">
        <w:rPr>
          <w:rFonts w:ascii="Arial" w:hAnsi="Arial" w:cs="Arial"/>
          <w:sz w:val="21"/>
          <w:szCs w:val="21"/>
        </w:rPr>
        <w:t>ustomer</w:t>
      </w:r>
      <w:r w:rsidRPr="002E6975">
        <w:rPr>
          <w:rFonts w:ascii="Arial" w:hAnsi="Arial" w:cs="Arial"/>
          <w:sz w:val="21"/>
          <w:szCs w:val="21"/>
        </w:rPr>
        <w:t xml:space="preserve"> receiving notification under both </w:t>
      </w:r>
      <w:r w:rsidR="00875B3E" w:rsidRPr="002E6975">
        <w:rPr>
          <w:rFonts w:ascii="Arial" w:hAnsi="Arial" w:cs="Arial"/>
          <w:sz w:val="21"/>
          <w:szCs w:val="21"/>
        </w:rPr>
        <w:t xml:space="preserve">Clauses </w:t>
      </w:r>
      <w:r w:rsidRPr="002E6975">
        <w:rPr>
          <w:rFonts w:ascii="Arial" w:hAnsi="Arial" w:cs="Arial"/>
          <w:sz w:val="21"/>
          <w:szCs w:val="21"/>
        </w:rPr>
        <w:t xml:space="preserve">F1.5 and F1.6. </w:t>
      </w:r>
    </w:p>
    <w:p w14:paraId="4C880BDE" w14:textId="77777777" w:rsidR="00296CB4" w:rsidRPr="002E6975" w:rsidRDefault="00296CB4" w:rsidP="00D70F15">
      <w:pPr>
        <w:widowControl w:val="0"/>
        <w:tabs>
          <w:tab w:val="left" w:pos="0"/>
        </w:tabs>
        <w:suppressAutoHyphens/>
        <w:ind w:left="1440" w:hanging="409"/>
        <w:jc w:val="both"/>
        <w:rPr>
          <w:rFonts w:ascii="Arial" w:hAnsi="Arial" w:cs="Arial"/>
          <w:sz w:val="21"/>
          <w:szCs w:val="21"/>
        </w:rPr>
      </w:pPr>
    </w:p>
    <w:p w14:paraId="1A3C2176"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F1.5</w:t>
      </w:r>
      <w:r w:rsidRPr="002E6975">
        <w:rPr>
          <w:rFonts w:ascii="Arial" w:hAnsi="Arial" w:cs="Arial"/>
          <w:sz w:val="21"/>
          <w:szCs w:val="21"/>
        </w:rPr>
        <w:tab/>
        <w:t xml:space="preserve">In the event that the </w:t>
      </w:r>
      <w:r w:rsidR="008D3F94" w:rsidRPr="002E6975">
        <w:rPr>
          <w:rFonts w:ascii="Arial" w:hAnsi="Arial" w:cs="Arial"/>
          <w:sz w:val="21"/>
          <w:szCs w:val="21"/>
        </w:rPr>
        <w:t>Supplier</w:t>
      </w:r>
      <w:r w:rsidRPr="002E6975">
        <w:rPr>
          <w:rFonts w:ascii="Arial" w:hAnsi="Arial" w:cs="Arial"/>
          <w:sz w:val="21"/>
          <w:szCs w:val="21"/>
        </w:rPr>
        <w:t xml:space="preserve"> assigns the right to receive the </w:t>
      </w:r>
      <w:r w:rsidR="00A76D7D" w:rsidRPr="002E6975">
        <w:rPr>
          <w:rFonts w:ascii="Arial" w:hAnsi="Arial" w:cs="Arial"/>
          <w:sz w:val="21"/>
          <w:szCs w:val="21"/>
        </w:rPr>
        <w:t>Service Charges</w:t>
      </w:r>
      <w:r w:rsidRPr="002E6975">
        <w:rPr>
          <w:rFonts w:ascii="Arial" w:hAnsi="Arial" w:cs="Arial"/>
          <w:sz w:val="21"/>
          <w:szCs w:val="21"/>
        </w:rPr>
        <w:t xml:space="preserve"> under </w:t>
      </w:r>
      <w:r w:rsidR="00875B3E" w:rsidRPr="002E6975">
        <w:rPr>
          <w:rFonts w:ascii="Arial" w:hAnsi="Arial" w:cs="Arial"/>
          <w:sz w:val="21"/>
          <w:szCs w:val="21"/>
        </w:rPr>
        <w:t xml:space="preserve">Clause </w:t>
      </w:r>
      <w:r w:rsidRPr="002E6975">
        <w:rPr>
          <w:rFonts w:ascii="Arial" w:hAnsi="Arial" w:cs="Arial"/>
          <w:sz w:val="21"/>
          <w:szCs w:val="21"/>
        </w:rPr>
        <w:t xml:space="preserve">F1.4, the </w:t>
      </w:r>
      <w:r w:rsidR="008D3F94" w:rsidRPr="002E6975">
        <w:rPr>
          <w:rFonts w:ascii="Arial" w:hAnsi="Arial" w:cs="Arial"/>
          <w:sz w:val="21"/>
          <w:szCs w:val="21"/>
        </w:rPr>
        <w:t>Supplier</w:t>
      </w:r>
      <w:r w:rsidRPr="002E6975">
        <w:rPr>
          <w:rFonts w:ascii="Arial" w:hAnsi="Arial" w:cs="Arial"/>
          <w:sz w:val="21"/>
          <w:szCs w:val="21"/>
        </w:rPr>
        <w:t xml:space="preserve"> shall notify the C</w:t>
      </w:r>
      <w:r w:rsidR="0053181E">
        <w:rPr>
          <w:rFonts w:ascii="Arial" w:hAnsi="Arial" w:cs="Arial"/>
          <w:sz w:val="21"/>
          <w:szCs w:val="21"/>
        </w:rPr>
        <w:t>ustomer</w:t>
      </w:r>
      <w:r w:rsidRPr="002E6975">
        <w:rPr>
          <w:rFonts w:ascii="Arial" w:hAnsi="Arial" w:cs="Arial"/>
          <w:sz w:val="21"/>
          <w:szCs w:val="21"/>
        </w:rPr>
        <w:t xml:space="preserve"> in writing of the assignment and the date upon which the assignment becomes effective.</w:t>
      </w:r>
    </w:p>
    <w:p w14:paraId="0FDC6F3B"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p>
    <w:p w14:paraId="16A3E93A"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F1.6</w:t>
      </w:r>
      <w:r w:rsidRPr="002E6975">
        <w:rPr>
          <w:rFonts w:ascii="Arial" w:hAnsi="Arial" w:cs="Arial"/>
          <w:sz w:val="21"/>
          <w:szCs w:val="21"/>
        </w:rPr>
        <w:tab/>
        <w:t xml:space="preserve">The </w:t>
      </w:r>
      <w:r w:rsidR="008D3F94" w:rsidRPr="002E6975">
        <w:rPr>
          <w:rFonts w:ascii="Arial" w:hAnsi="Arial" w:cs="Arial"/>
          <w:sz w:val="21"/>
          <w:szCs w:val="21"/>
        </w:rPr>
        <w:t>Supplier</w:t>
      </w:r>
      <w:r w:rsidRPr="002E6975">
        <w:rPr>
          <w:rFonts w:ascii="Arial" w:hAnsi="Arial" w:cs="Arial"/>
          <w:sz w:val="21"/>
          <w:szCs w:val="21"/>
        </w:rPr>
        <w:t xml:space="preserve"> shall ensure that the Assignee notifies the C</w:t>
      </w:r>
      <w:r w:rsidR="0053181E">
        <w:rPr>
          <w:rFonts w:ascii="Arial" w:hAnsi="Arial" w:cs="Arial"/>
          <w:sz w:val="21"/>
          <w:szCs w:val="21"/>
        </w:rPr>
        <w:t>ustomer</w:t>
      </w:r>
      <w:r w:rsidRPr="002E6975">
        <w:rPr>
          <w:rFonts w:ascii="Arial" w:hAnsi="Arial" w:cs="Arial"/>
          <w:sz w:val="21"/>
          <w:szCs w:val="21"/>
        </w:rPr>
        <w:t xml:space="preserve"> of the Assignee’s contact information and bank account details to which the C</w:t>
      </w:r>
      <w:r w:rsidR="0053181E">
        <w:rPr>
          <w:rFonts w:ascii="Arial" w:hAnsi="Arial" w:cs="Arial"/>
          <w:sz w:val="21"/>
          <w:szCs w:val="21"/>
        </w:rPr>
        <w:t>ustomer</w:t>
      </w:r>
      <w:r w:rsidRPr="002E6975">
        <w:rPr>
          <w:rFonts w:ascii="Arial" w:hAnsi="Arial" w:cs="Arial"/>
          <w:sz w:val="21"/>
          <w:szCs w:val="21"/>
        </w:rPr>
        <w:t xml:space="preserve"> shall make payment</w:t>
      </w:r>
      <w:r w:rsidR="005336BE">
        <w:rPr>
          <w:rFonts w:ascii="Arial" w:hAnsi="Arial" w:cs="Arial"/>
          <w:sz w:val="21"/>
          <w:szCs w:val="21"/>
        </w:rPr>
        <w:t xml:space="preserve"> at least five (5) Working Days prior to submission of the relevant invoice</w:t>
      </w:r>
      <w:r w:rsidRPr="002E6975">
        <w:rPr>
          <w:rFonts w:ascii="Arial" w:hAnsi="Arial" w:cs="Arial"/>
          <w:sz w:val="21"/>
          <w:szCs w:val="21"/>
        </w:rPr>
        <w:t>.</w:t>
      </w:r>
    </w:p>
    <w:p w14:paraId="293711CA"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p>
    <w:p w14:paraId="40B2434E"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F1.7</w:t>
      </w:r>
      <w:r w:rsidRPr="002E6975">
        <w:rPr>
          <w:rFonts w:ascii="Arial" w:hAnsi="Arial" w:cs="Arial"/>
          <w:sz w:val="21"/>
          <w:szCs w:val="21"/>
        </w:rPr>
        <w:tab/>
        <w:t xml:space="preserve">The provisions of </w:t>
      </w:r>
      <w:r w:rsidR="00875B3E" w:rsidRPr="002E6975">
        <w:rPr>
          <w:rFonts w:ascii="Arial" w:hAnsi="Arial" w:cs="Arial"/>
          <w:sz w:val="21"/>
          <w:szCs w:val="21"/>
        </w:rPr>
        <w:t xml:space="preserve">Clause </w:t>
      </w:r>
      <w:r w:rsidRPr="002E6975">
        <w:rPr>
          <w:rFonts w:ascii="Arial" w:hAnsi="Arial" w:cs="Arial"/>
          <w:sz w:val="21"/>
          <w:szCs w:val="21"/>
        </w:rPr>
        <w:t>C2 (Payment and VAT) shall continue to apply in all other respects after the assignment and shall not be amended without the Approval of the C</w:t>
      </w:r>
      <w:r w:rsidR="0053181E">
        <w:rPr>
          <w:rFonts w:ascii="Arial" w:hAnsi="Arial" w:cs="Arial"/>
          <w:sz w:val="21"/>
          <w:szCs w:val="21"/>
        </w:rPr>
        <w:t>ustomer</w:t>
      </w:r>
      <w:r w:rsidRPr="002E6975">
        <w:rPr>
          <w:rFonts w:ascii="Arial" w:hAnsi="Arial" w:cs="Arial"/>
          <w:sz w:val="21"/>
          <w:szCs w:val="21"/>
        </w:rPr>
        <w:t xml:space="preserve">.    </w:t>
      </w:r>
    </w:p>
    <w:p w14:paraId="11CCE7C6"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p>
    <w:p w14:paraId="7CE441A3" w14:textId="77777777" w:rsidR="00296CB4" w:rsidRPr="002E6975" w:rsidRDefault="00296CB4" w:rsidP="00D70F15">
      <w:pPr>
        <w:widowControl w:val="0"/>
        <w:ind w:left="851" w:hanging="851"/>
        <w:jc w:val="both"/>
        <w:rPr>
          <w:rFonts w:ascii="Arial" w:hAnsi="Arial" w:cs="Arial"/>
          <w:sz w:val="21"/>
          <w:szCs w:val="21"/>
        </w:rPr>
      </w:pPr>
      <w:r w:rsidRPr="002E6975">
        <w:rPr>
          <w:rFonts w:ascii="Arial" w:hAnsi="Arial" w:cs="Arial"/>
          <w:sz w:val="21"/>
          <w:szCs w:val="21"/>
        </w:rPr>
        <w:t>F1.8</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Pr="002E6975">
        <w:rPr>
          <w:rFonts w:ascii="Arial" w:hAnsi="Arial" w:cs="Arial"/>
          <w:sz w:val="21"/>
          <w:szCs w:val="21"/>
        </w:rPr>
        <w:t>F1.10, the C</w:t>
      </w:r>
      <w:r w:rsidR="0053181E">
        <w:rPr>
          <w:rFonts w:ascii="Arial" w:hAnsi="Arial" w:cs="Arial"/>
          <w:sz w:val="21"/>
          <w:szCs w:val="21"/>
        </w:rPr>
        <w:t>ustomer</w:t>
      </w:r>
      <w:r w:rsidRPr="002E6975">
        <w:rPr>
          <w:rFonts w:ascii="Arial" w:hAnsi="Arial" w:cs="Arial"/>
          <w:sz w:val="21"/>
          <w:szCs w:val="21"/>
        </w:rPr>
        <w:t xml:space="preserve"> may assign, novate or otherwise dispose of its rights and obligations under </w:t>
      </w:r>
      <w:r w:rsidR="004A2D68" w:rsidRPr="002E6975">
        <w:rPr>
          <w:rFonts w:ascii="Arial" w:hAnsi="Arial" w:cs="Arial"/>
          <w:sz w:val="21"/>
          <w:szCs w:val="21"/>
        </w:rPr>
        <w:t>this</w:t>
      </w:r>
      <w:r w:rsidRPr="002E6975">
        <w:rPr>
          <w:rFonts w:ascii="Arial" w:hAnsi="Arial" w:cs="Arial"/>
          <w:sz w:val="21"/>
          <w:szCs w:val="21"/>
        </w:rPr>
        <w:t xml:space="preserve"> Contract or any part thereof to:</w:t>
      </w:r>
      <w:r w:rsidR="00F730F5">
        <w:rPr>
          <w:rFonts w:ascii="Arial" w:hAnsi="Arial" w:cs="Arial"/>
          <w:sz w:val="21"/>
          <w:szCs w:val="21"/>
        </w:rPr>
        <w:t>-</w:t>
      </w:r>
    </w:p>
    <w:p w14:paraId="5BB6F895" w14:textId="77777777" w:rsidR="00296CB4" w:rsidRPr="002E6975" w:rsidRDefault="00296CB4" w:rsidP="00DE6FC4">
      <w:pPr>
        <w:widowControl w:val="0"/>
        <w:ind w:left="2268" w:hanging="850"/>
        <w:jc w:val="both"/>
        <w:rPr>
          <w:rFonts w:ascii="Arial" w:hAnsi="Arial" w:cs="Arial"/>
          <w:sz w:val="21"/>
          <w:szCs w:val="21"/>
        </w:rPr>
      </w:pPr>
    </w:p>
    <w:p w14:paraId="156B5B66" w14:textId="77777777"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 xml:space="preserve">(a)  </w:t>
      </w:r>
      <w:r w:rsidRPr="002E6975">
        <w:rPr>
          <w:rFonts w:ascii="Arial" w:hAnsi="Arial" w:cs="Arial"/>
          <w:sz w:val="21"/>
          <w:szCs w:val="21"/>
        </w:rPr>
        <w:tab/>
        <w:t>any Contracting Authority; or</w:t>
      </w:r>
    </w:p>
    <w:p w14:paraId="529E27C7" w14:textId="77777777" w:rsidR="00296CB4" w:rsidRPr="002E6975" w:rsidRDefault="00296CB4" w:rsidP="00D70F15">
      <w:pPr>
        <w:widowControl w:val="0"/>
        <w:ind w:left="2268" w:hanging="409"/>
        <w:jc w:val="both"/>
        <w:rPr>
          <w:rFonts w:ascii="Arial" w:hAnsi="Arial" w:cs="Arial"/>
          <w:sz w:val="21"/>
          <w:szCs w:val="21"/>
        </w:rPr>
      </w:pPr>
    </w:p>
    <w:p w14:paraId="1868E153" w14:textId="77777777"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t>any other body established by the Crown or under statute in order substantially to perform any of the functions that had previously been performed by the C</w:t>
      </w:r>
      <w:r w:rsidR="0053181E">
        <w:rPr>
          <w:rFonts w:ascii="Arial" w:hAnsi="Arial" w:cs="Arial"/>
          <w:sz w:val="21"/>
          <w:szCs w:val="21"/>
        </w:rPr>
        <w:t>ustomer</w:t>
      </w:r>
      <w:r w:rsidRPr="002E6975">
        <w:rPr>
          <w:rFonts w:ascii="Arial" w:hAnsi="Arial" w:cs="Arial"/>
          <w:sz w:val="21"/>
          <w:szCs w:val="21"/>
        </w:rPr>
        <w:t xml:space="preserve">; or </w:t>
      </w:r>
    </w:p>
    <w:p w14:paraId="0A98F370" w14:textId="77777777" w:rsidR="00296CB4" w:rsidRPr="002E6975" w:rsidRDefault="00296CB4" w:rsidP="00D70F15">
      <w:pPr>
        <w:widowControl w:val="0"/>
        <w:ind w:left="2268" w:hanging="409"/>
        <w:jc w:val="both"/>
        <w:rPr>
          <w:rFonts w:ascii="Arial" w:hAnsi="Arial" w:cs="Arial"/>
          <w:sz w:val="21"/>
          <w:szCs w:val="21"/>
        </w:rPr>
      </w:pPr>
    </w:p>
    <w:p w14:paraId="28BFD1B3" w14:textId="77777777"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any private sector body which substantially performs the functions of the C</w:t>
      </w:r>
      <w:r w:rsidR="0053181E">
        <w:rPr>
          <w:rFonts w:ascii="Arial" w:hAnsi="Arial" w:cs="Arial"/>
          <w:sz w:val="21"/>
          <w:szCs w:val="21"/>
        </w:rPr>
        <w:t>ustomer</w:t>
      </w:r>
      <w:r w:rsidRPr="002E6975">
        <w:rPr>
          <w:rFonts w:ascii="Arial" w:hAnsi="Arial" w:cs="Arial"/>
          <w:sz w:val="21"/>
          <w:szCs w:val="21"/>
        </w:rPr>
        <w:t xml:space="preserve">, </w:t>
      </w:r>
    </w:p>
    <w:p w14:paraId="61DC9AD7" w14:textId="77777777" w:rsidR="00296CB4" w:rsidRPr="002E6975" w:rsidRDefault="00296CB4" w:rsidP="00DE6FC4">
      <w:pPr>
        <w:widowControl w:val="0"/>
        <w:ind w:left="1418"/>
        <w:jc w:val="both"/>
        <w:rPr>
          <w:rFonts w:ascii="Arial" w:hAnsi="Arial" w:cs="Arial"/>
          <w:sz w:val="21"/>
          <w:szCs w:val="21"/>
        </w:rPr>
      </w:pPr>
    </w:p>
    <w:p w14:paraId="672D09A3" w14:textId="77777777" w:rsidR="00296CB4" w:rsidRPr="002E6975" w:rsidRDefault="00296CB4" w:rsidP="00D70F15">
      <w:pPr>
        <w:widowControl w:val="0"/>
        <w:ind w:left="851"/>
        <w:jc w:val="both"/>
        <w:rPr>
          <w:rFonts w:ascii="Arial" w:hAnsi="Arial" w:cs="Arial"/>
          <w:sz w:val="21"/>
          <w:szCs w:val="21"/>
        </w:rPr>
      </w:pPr>
      <w:r w:rsidRPr="002E6975">
        <w:rPr>
          <w:rFonts w:ascii="Arial" w:hAnsi="Arial" w:cs="Arial"/>
          <w:sz w:val="21"/>
          <w:szCs w:val="21"/>
        </w:rPr>
        <w:t xml:space="preserve">provided that any such assignment, novation or other disposal shall not increase the burden of the </w:t>
      </w:r>
      <w:r w:rsidR="00F665E1" w:rsidRPr="002E6975">
        <w:rPr>
          <w:rFonts w:ascii="Arial" w:hAnsi="Arial" w:cs="Arial"/>
          <w:sz w:val="21"/>
          <w:szCs w:val="21"/>
        </w:rPr>
        <w:t>Supplier</w:t>
      </w:r>
      <w:r w:rsidRPr="002E6975">
        <w:rPr>
          <w:rFonts w:ascii="Arial" w:hAnsi="Arial" w:cs="Arial"/>
          <w:sz w:val="21"/>
          <w:szCs w:val="21"/>
        </w:rPr>
        <w:t xml:space="preserve">’s obligations under </w:t>
      </w:r>
      <w:r w:rsidR="004A2D68" w:rsidRPr="002E6975">
        <w:rPr>
          <w:rFonts w:ascii="Arial" w:hAnsi="Arial" w:cs="Arial"/>
          <w:sz w:val="21"/>
          <w:szCs w:val="21"/>
        </w:rPr>
        <w:t>this</w:t>
      </w:r>
      <w:r w:rsidRPr="002E6975">
        <w:rPr>
          <w:rFonts w:ascii="Arial" w:hAnsi="Arial" w:cs="Arial"/>
          <w:sz w:val="21"/>
          <w:szCs w:val="21"/>
        </w:rPr>
        <w:t xml:space="preserve"> Contract.   </w:t>
      </w:r>
    </w:p>
    <w:p w14:paraId="45D7A2C2" w14:textId="77777777" w:rsidR="00296CB4" w:rsidRPr="002E6975" w:rsidRDefault="00296CB4" w:rsidP="00DE6FC4">
      <w:pPr>
        <w:widowControl w:val="0"/>
        <w:tabs>
          <w:tab w:val="left" w:pos="900"/>
          <w:tab w:val="left" w:pos="1620"/>
          <w:tab w:val="left" w:pos="2340"/>
          <w:tab w:val="left" w:pos="3060"/>
        </w:tabs>
        <w:jc w:val="both"/>
        <w:rPr>
          <w:rFonts w:ascii="Arial" w:hAnsi="Arial" w:cs="Arial"/>
          <w:sz w:val="21"/>
          <w:szCs w:val="21"/>
        </w:rPr>
      </w:pPr>
    </w:p>
    <w:p w14:paraId="7C8BBF92" w14:textId="77777777"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r w:rsidRPr="002E6975">
        <w:rPr>
          <w:sz w:val="21"/>
          <w:szCs w:val="21"/>
        </w:rPr>
        <w:t>F1.9</w:t>
      </w:r>
      <w:r w:rsidRPr="002E6975">
        <w:rPr>
          <w:sz w:val="21"/>
          <w:szCs w:val="21"/>
        </w:rPr>
        <w:tab/>
        <w:t>Any change in the legal status of the C</w:t>
      </w:r>
      <w:r w:rsidR="0053181E">
        <w:rPr>
          <w:sz w:val="21"/>
          <w:szCs w:val="21"/>
        </w:rPr>
        <w:t>ustomer</w:t>
      </w:r>
      <w:r w:rsidRPr="002E6975">
        <w:rPr>
          <w:sz w:val="21"/>
          <w:szCs w:val="21"/>
        </w:rPr>
        <w:t xml:space="preserve"> such that it ceases to be a Contracting Authority shall not, subject to </w:t>
      </w:r>
      <w:r w:rsidR="00875B3E" w:rsidRPr="002E6975">
        <w:rPr>
          <w:sz w:val="21"/>
          <w:szCs w:val="21"/>
        </w:rPr>
        <w:t xml:space="preserve">Clause </w:t>
      </w:r>
      <w:r w:rsidRPr="002E6975">
        <w:rPr>
          <w:sz w:val="21"/>
          <w:szCs w:val="21"/>
        </w:rPr>
        <w:t xml:space="preserve">F1.8, affect the validity of </w:t>
      </w:r>
      <w:r w:rsidR="004A2D68" w:rsidRPr="002E6975">
        <w:rPr>
          <w:sz w:val="21"/>
          <w:szCs w:val="21"/>
        </w:rPr>
        <w:t>this</w:t>
      </w:r>
      <w:r w:rsidRPr="002E6975">
        <w:rPr>
          <w:sz w:val="21"/>
          <w:szCs w:val="21"/>
        </w:rPr>
        <w:t xml:space="preserve"> Contract.  In such circumstances, </w:t>
      </w:r>
      <w:r w:rsidR="004A2D68" w:rsidRPr="002E6975">
        <w:rPr>
          <w:sz w:val="21"/>
          <w:szCs w:val="21"/>
        </w:rPr>
        <w:t>this</w:t>
      </w:r>
      <w:r w:rsidRPr="002E6975">
        <w:rPr>
          <w:sz w:val="21"/>
          <w:szCs w:val="21"/>
        </w:rPr>
        <w:t xml:space="preserve"> Contract shall bind and inure to the benefit of any successor body to the C</w:t>
      </w:r>
      <w:r w:rsidR="0053181E">
        <w:rPr>
          <w:sz w:val="21"/>
          <w:szCs w:val="21"/>
        </w:rPr>
        <w:t>ustomer</w:t>
      </w:r>
      <w:r w:rsidRPr="002E6975">
        <w:rPr>
          <w:sz w:val="21"/>
          <w:szCs w:val="21"/>
        </w:rPr>
        <w:t>.</w:t>
      </w:r>
    </w:p>
    <w:p w14:paraId="18412EBD" w14:textId="77777777" w:rsidR="00296CB4" w:rsidRPr="002E6975" w:rsidRDefault="00296CB4" w:rsidP="00D70F15">
      <w:pPr>
        <w:pStyle w:val="BodyTextIndent3"/>
        <w:widowControl w:val="0"/>
        <w:tabs>
          <w:tab w:val="clear" w:pos="0"/>
          <w:tab w:val="left" w:pos="900"/>
          <w:tab w:val="left" w:pos="1620"/>
          <w:tab w:val="left" w:pos="2340"/>
          <w:tab w:val="left" w:pos="3060"/>
        </w:tabs>
        <w:suppressAutoHyphens w:val="0"/>
        <w:ind w:left="851" w:hanging="851"/>
        <w:rPr>
          <w:sz w:val="21"/>
          <w:szCs w:val="21"/>
        </w:rPr>
      </w:pPr>
    </w:p>
    <w:p w14:paraId="17AAD551" w14:textId="77777777"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r w:rsidRPr="002E6975">
        <w:rPr>
          <w:sz w:val="21"/>
          <w:szCs w:val="21"/>
        </w:rPr>
        <w:t>F1.1</w:t>
      </w:r>
      <w:r w:rsidR="00AB6C88" w:rsidRPr="002E6975">
        <w:rPr>
          <w:sz w:val="21"/>
          <w:szCs w:val="21"/>
        </w:rPr>
        <w:t>0</w:t>
      </w:r>
      <w:r w:rsidRPr="002E6975">
        <w:rPr>
          <w:sz w:val="21"/>
          <w:szCs w:val="21"/>
        </w:rPr>
        <w:tab/>
        <w:t>The C</w:t>
      </w:r>
      <w:r w:rsidR="00F43F8E">
        <w:rPr>
          <w:sz w:val="21"/>
          <w:szCs w:val="21"/>
        </w:rPr>
        <w:t>ustomer</w:t>
      </w:r>
      <w:r w:rsidRPr="002E6975">
        <w:rPr>
          <w:sz w:val="21"/>
          <w:szCs w:val="21"/>
        </w:rPr>
        <w:t xml:space="preserve"> may disclose to any </w:t>
      </w:r>
      <w:r w:rsidR="005336BE">
        <w:rPr>
          <w:sz w:val="21"/>
          <w:szCs w:val="21"/>
        </w:rPr>
        <w:t>of its a</w:t>
      </w:r>
      <w:r w:rsidR="0076608B">
        <w:rPr>
          <w:sz w:val="21"/>
          <w:szCs w:val="21"/>
        </w:rPr>
        <w:t>ssignee</w:t>
      </w:r>
      <w:r w:rsidR="005336BE">
        <w:rPr>
          <w:sz w:val="21"/>
          <w:szCs w:val="21"/>
        </w:rPr>
        <w:t>s</w:t>
      </w:r>
      <w:r w:rsidRPr="002E6975">
        <w:rPr>
          <w:sz w:val="21"/>
          <w:szCs w:val="21"/>
        </w:rPr>
        <w:t xml:space="preserve"> Confidential Information of the </w:t>
      </w:r>
      <w:r w:rsidR="00AC64AA" w:rsidRPr="002E6975">
        <w:rPr>
          <w:sz w:val="21"/>
          <w:szCs w:val="21"/>
        </w:rPr>
        <w:t>Supplier</w:t>
      </w:r>
      <w:r w:rsidRPr="002E6975">
        <w:rPr>
          <w:sz w:val="21"/>
          <w:szCs w:val="21"/>
        </w:rPr>
        <w:t xml:space="preserve"> which relates to the performance of the </w:t>
      </w:r>
      <w:r w:rsidR="00A41A1C" w:rsidRPr="002E6975">
        <w:rPr>
          <w:sz w:val="21"/>
          <w:szCs w:val="21"/>
        </w:rPr>
        <w:t>Supplier</w:t>
      </w:r>
      <w:r w:rsidRPr="002E6975">
        <w:rPr>
          <w:sz w:val="21"/>
          <w:szCs w:val="21"/>
        </w:rPr>
        <w:t xml:space="preserve">’s obligations under </w:t>
      </w:r>
      <w:r w:rsidR="004A2D68" w:rsidRPr="002E6975">
        <w:rPr>
          <w:sz w:val="21"/>
          <w:szCs w:val="21"/>
        </w:rPr>
        <w:t>this</w:t>
      </w:r>
      <w:r w:rsidRPr="002E6975">
        <w:rPr>
          <w:sz w:val="21"/>
          <w:szCs w:val="21"/>
        </w:rPr>
        <w:t xml:space="preserve"> Contract.  In such circumstances the C</w:t>
      </w:r>
      <w:r w:rsidR="00F43F8E">
        <w:rPr>
          <w:sz w:val="21"/>
          <w:szCs w:val="21"/>
        </w:rPr>
        <w:t xml:space="preserve">ustomer </w:t>
      </w:r>
      <w:r w:rsidRPr="002E6975">
        <w:rPr>
          <w:sz w:val="21"/>
          <w:szCs w:val="21"/>
        </w:rPr>
        <w:t xml:space="preserve">shall authorise the </w:t>
      </w:r>
      <w:r w:rsidR="006C7B5C">
        <w:rPr>
          <w:sz w:val="21"/>
          <w:szCs w:val="21"/>
        </w:rPr>
        <w:t>a</w:t>
      </w:r>
      <w:r w:rsidR="0076608B">
        <w:rPr>
          <w:sz w:val="21"/>
          <w:szCs w:val="21"/>
        </w:rPr>
        <w:t>ssignee</w:t>
      </w:r>
      <w:r w:rsidRPr="002E6975">
        <w:rPr>
          <w:sz w:val="21"/>
          <w:szCs w:val="21"/>
        </w:rPr>
        <w:t xml:space="preserve"> to use such Confidential Information only for purposes relating to the performance of the </w:t>
      </w:r>
      <w:r w:rsidR="003A1AAD" w:rsidRPr="002E6975">
        <w:rPr>
          <w:sz w:val="21"/>
          <w:szCs w:val="21"/>
        </w:rPr>
        <w:t>Supplier</w:t>
      </w:r>
      <w:r w:rsidRPr="002E6975">
        <w:rPr>
          <w:sz w:val="21"/>
          <w:szCs w:val="21"/>
        </w:rPr>
        <w:t xml:space="preserve">’s obligations under </w:t>
      </w:r>
      <w:r w:rsidR="004A2D68" w:rsidRPr="002E6975">
        <w:rPr>
          <w:sz w:val="21"/>
          <w:szCs w:val="21"/>
        </w:rPr>
        <w:t>this</w:t>
      </w:r>
      <w:r w:rsidRPr="002E6975">
        <w:rPr>
          <w:sz w:val="21"/>
          <w:szCs w:val="21"/>
        </w:rPr>
        <w:t xml:space="preserve"> Contract and for no other purpose and shall take all reasonable steps to ensure that the </w:t>
      </w:r>
      <w:r w:rsidR="006C7B5C">
        <w:rPr>
          <w:sz w:val="21"/>
          <w:szCs w:val="21"/>
        </w:rPr>
        <w:t>a</w:t>
      </w:r>
      <w:r w:rsidR="0076608B">
        <w:rPr>
          <w:sz w:val="21"/>
          <w:szCs w:val="21"/>
        </w:rPr>
        <w:t>ssignee</w:t>
      </w:r>
      <w:r w:rsidRPr="002E6975">
        <w:rPr>
          <w:sz w:val="21"/>
          <w:szCs w:val="21"/>
        </w:rPr>
        <w:t xml:space="preserve"> gives a confidentiality undertaking in relation to such Confidential Information.  </w:t>
      </w:r>
    </w:p>
    <w:p w14:paraId="0FC630F0" w14:textId="77777777"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p>
    <w:p w14:paraId="4150169E" w14:textId="77777777" w:rsidR="00296CB4"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F1.1</w:t>
      </w:r>
      <w:r w:rsidR="00AB6C88" w:rsidRPr="002E6975">
        <w:rPr>
          <w:rFonts w:ascii="Arial" w:hAnsi="Arial" w:cs="Arial"/>
          <w:sz w:val="21"/>
          <w:szCs w:val="21"/>
        </w:rPr>
        <w:t>1</w:t>
      </w:r>
      <w:r w:rsidRPr="002E6975">
        <w:rPr>
          <w:rFonts w:ascii="Arial" w:hAnsi="Arial" w:cs="Arial"/>
          <w:sz w:val="21"/>
          <w:szCs w:val="21"/>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w:t>
      </w:r>
      <w:r w:rsidR="0094666B" w:rsidRPr="002E6975">
        <w:rPr>
          <w:rFonts w:ascii="Arial" w:hAnsi="Arial" w:cs="Arial"/>
          <w:sz w:val="21"/>
          <w:szCs w:val="21"/>
        </w:rPr>
        <w:t xml:space="preserve">Party </w:t>
      </w:r>
      <w:r w:rsidRPr="002E6975">
        <w:rPr>
          <w:rFonts w:ascii="Arial" w:hAnsi="Arial" w:cs="Arial"/>
          <w:sz w:val="21"/>
          <w:szCs w:val="21"/>
        </w:rPr>
        <w:t xml:space="preserve">the full benefit of the provisions of </w:t>
      </w:r>
      <w:r w:rsidR="004A2D68" w:rsidRPr="002E6975">
        <w:rPr>
          <w:rFonts w:ascii="Arial" w:hAnsi="Arial" w:cs="Arial"/>
          <w:sz w:val="21"/>
          <w:szCs w:val="21"/>
        </w:rPr>
        <w:t>this</w:t>
      </w:r>
      <w:r w:rsidRPr="002E6975">
        <w:rPr>
          <w:rFonts w:ascii="Arial" w:hAnsi="Arial" w:cs="Arial"/>
          <w:sz w:val="21"/>
          <w:szCs w:val="21"/>
        </w:rPr>
        <w:t xml:space="preserve"> Contract.  </w:t>
      </w:r>
    </w:p>
    <w:p w14:paraId="3880846A" w14:textId="77777777" w:rsidR="00D70EAD" w:rsidRPr="002E6975" w:rsidRDefault="00D70EAD" w:rsidP="00DE6FC4">
      <w:pPr>
        <w:widowControl w:val="0"/>
        <w:tabs>
          <w:tab w:val="left" w:pos="0"/>
        </w:tabs>
        <w:suppressAutoHyphens/>
        <w:ind w:left="720" w:hanging="720"/>
        <w:jc w:val="both"/>
        <w:rPr>
          <w:rFonts w:ascii="Arial" w:hAnsi="Arial" w:cs="Arial"/>
          <w:sz w:val="21"/>
          <w:szCs w:val="21"/>
        </w:rPr>
      </w:pPr>
    </w:p>
    <w:p w14:paraId="3564A841" w14:textId="77777777" w:rsidR="00296CB4" w:rsidRPr="002E6975" w:rsidRDefault="00296CB4" w:rsidP="00D70F15">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F2</w:t>
      </w:r>
      <w:r w:rsidRPr="002E6975">
        <w:rPr>
          <w:rFonts w:ascii="Arial" w:hAnsi="Arial" w:cs="Arial"/>
          <w:sz w:val="21"/>
          <w:szCs w:val="21"/>
        </w:rPr>
        <w:tab/>
      </w:r>
      <w:r w:rsidR="00D70F15" w:rsidRPr="002E6975">
        <w:rPr>
          <w:rFonts w:ascii="Arial" w:hAnsi="Arial" w:cs="Arial"/>
          <w:sz w:val="21"/>
          <w:szCs w:val="21"/>
        </w:rPr>
        <w:t>WAIVER</w:t>
      </w:r>
    </w:p>
    <w:p w14:paraId="7197A5F8"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F2.1</w:t>
      </w:r>
      <w:r w:rsidRPr="002E6975">
        <w:rPr>
          <w:rFonts w:ascii="Arial" w:hAnsi="Arial" w:cs="Arial"/>
          <w:sz w:val="21"/>
          <w:szCs w:val="21"/>
        </w:rPr>
        <w:tab/>
        <w:t xml:space="preserve">The failure of either Party to insist upon strict performance of any provision of </w:t>
      </w:r>
      <w:r w:rsidR="004A2D68" w:rsidRPr="002E6975">
        <w:rPr>
          <w:rFonts w:ascii="Arial" w:hAnsi="Arial" w:cs="Arial"/>
          <w:sz w:val="21"/>
          <w:szCs w:val="21"/>
        </w:rPr>
        <w:t>this</w:t>
      </w:r>
      <w:r w:rsidRPr="002E6975">
        <w:rPr>
          <w:rFonts w:ascii="Arial" w:hAnsi="Arial" w:cs="Arial"/>
          <w:sz w:val="21"/>
          <w:szCs w:val="21"/>
        </w:rPr>
        <w:t xml:space="preserve"> Contract, or the failure of either Party to exercise, or any delay in exercising, any right or remedy shall not constitute a waiver of that right or remedy and shall not cause a diminution of the obligations established by </w:t>
      </w:r>
      <w:r w:rsidR="004A2D68" w:rsidRPr="002E6975">
        <w:rPr>
          <w:rFonts w:ascii="Arial" w:hAnsi="Arial" w:cs="Arial"/>
          <w:sz w:val="21"/>
          <w:szCs w:val="21"/>
        </w:rPr>
        <w:t>this</w:t>
      </w:r>
      <w:r w:rsidRPr="002E6975">
        <w:rPr>
          <w:rFonts w:ascii="Arial" w:hAnsi="Arial" w:cs="Arial"/>
          <w:sz w:val="21"/>
          <w:szCs w:val="21"/>
        </w:rPr>
        <w:t xml:space="preserve"> Contract.</w:t>
      </w:r>
    </w:p>
    <w:p w14:paraId="61C70B8F"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p>
    <w:p w14:paraId="2C135F84"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F2.2</w:t>
      </w:r>
      <w:r w:rsidRPr="002E6975">
        <w:rPr>
          <w:rFonts w:ascii="Arial" w:hAnsi="Arial" w:cs="Arial"/>
          <w:sz w:val="21"/>
          <w:szCs w:val="21"/>
        </w:rPr>
        <w:tab/>
        <w:t xml:space="preserve">No waiver shall be effective unless it is expressly stated to be a waiver and communicated to the other Party in writing in accordance with </w:t>
      </w:r>
      <w:r w:rsidR="00875B3E" w:rsidRPr="002E6975">
        <w:rPr>
          <w:rFonts w:ascii="Arial" w:hAnsi="Arial" w:cs="Arial"/>
          <w:sz w:val="21"/>
          <w:szCs w:val="21"/>
        </w:rPr>
        <w:t xml:space="preserve">Clause </w:t>
      </w:r>
      <w:r w:rsidR="00757521" w:rsidRPr="002E6975">
        <w:rPr>
          <w:rFonts w:ascii="Arial" w:hAnsi="Arial" w:cs="Arial"/>
          <w:sz w:val="21"/>
          <w:szCs w:val="21"/>
        </w:rPr>
        <w:t>A</w:t>
      </w:r>
      <w:r w:rsidR="00F01FB6" w:rsidRPr="002E6975">
        <w:rPr>
          <w:rFonts w:ascii="Arial" w:hAnsi="Arial" w:cs="Arial"/>
          <w:sz w:val="21"/>
          <w:szCs w:val="21"/>
        </w:rPr>
        <w:t>5</w:t>
      </w:r>
      <w:r w:rsidRPr="002E6975">
        <w:rPr>
          <w:rFonts w:ascii="Arial" w:hAnsi="Arial" w:cs="Arial"/>
          <w:sz w:val="21"/>
          <w:szCs w:val="21"/>
        </w:rPr>
        <w:t xml:space="preserve"> (Notices).  </w:t>
      </w:r>
    </w:p>
    <w:p w14:paraId="7E441A60"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p>
    <w:p w14:paraId="15B4C366" w14:textId="77777777"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F2.3</w:t>
      </w:r>
      <w:r w:rsidRPr="002E6975">
        <w:rPr>
          <w:rFonts w:ascii="Arial" w:hAnsi="Arial" w:cs="Arial"/>
          <w:sz w:val="21"/>
          <w:szCs w:val="21"/>
        </w:rPr>
        <w:tab/>
        <w:t xml:space="preserve">A waiver of any right or remedy arising from a breach of </w:t>
      </w:r>
      <w:r w:rsidR="004A2D68" w:rsidRPr="002E6975">
        <w:rPr>
          <w:rFonts w:ascii="Arial" w:hAnsi="Arial" w:cs="Arial"/>
          <w:sz w:val="21"/>
          <w:szCs w:val="21"/>
        </w:rPr>
        <w:t>this</w:t>
      </w:r>
      <w:r w:rsidRPr="002E6975">
        <w:rPr>
          <w:rFonts w:ascii="Arial" w:hAnsi="Arial" w:cs="Arial"/>
          <w:sz w:val="21"/>
          <w:szCs w:val="21"/>
        </w:rPr>
        <w:t xml:space="preserve"> Contract shall not constitute a waiver of any right or remedy arising from any other or subsequent breach of </w:t>
      </w:r>
      <w:r w:rsidR="004A2D68" w:rsidRPr="002E6975">
        <w:rPr>
          <w:rFonts w:ascii="Arial" w:hAnsi="Arial" w:cs="Arial"/>
          <w:sz w:val="21"/>
          <w:szCs w:val="21"/>
        </w:rPr>
        <w:t>this</w:t>
      </w:r>
      <w:r w:rsidRPr="002E6975">
        <w:rPr>
          <w:rFonts w:ascii="Arial" w:hAnsi="Arial" w:cs="Arial"/>
          <w:sz w:val="21"/>
          <w:szCs w:val="21"/>
        </w:rPr>
        <w:t xml:space="preserve"> Contract.</w:t>
      </w:r>
    </w:p>
    <w:p w14:paraId="52B8D088" w14:textId="77777777" w:rsidR="00DD49F3" w:rsidRPr="002E6975" w:rsidRDefault="00DD49F3" w:rsidP="00DE6FC4">
      <w:pPr>
        <w:widowControl w:val="0"/>
        <w:jc w:val="both"/>
        <w:rPr>
          <w:rFonts w:ascii="Arial" w:hAnsi="Arial" w:cs="Arial"/>
          <w:sz w:val="21"/>
          <w:szCs w:val="21"/>
        </w:rPr>
      </w:pPr>
    </w:p>
    <w:p w14:paraId="1724DF41" w14:textId="77777777" w:rsidR="00A23CB3" w:rsidRPr="002E6975" w:rsidRDefault="00A23CB3" w:rsidP="00D70F15">
      <w:pPr>
        <w:widowControl w:val="0"/>
        <w:suppressAutoHyphens/>
        <w:ind w:left="851" w:hanging="851"/>
        <w:jc w:val="both"/>
        <w:rPr>
          <w:rFonts w:ascii="Arial" w:hAnsi="Arial" w:cs="Arial"/>
          <w:b/>
          <w:sz w:val="21"/>
          <w:szCs w:val="21"/>
        </w:rPr>
      </w:pPr>
      <w:r w:rsidRPr="002E6975">
        <w:rPr>
          <w:rFonts w:ascii="Arial" w:hAnsi="Arial" w:cs="Arial"/>
          <w:b/>
          <w:sz w:val="21"/>
          <w:szCs w:val="21"/>
        </w:rPr>
        <w:t>F3</w:t>
      </w:r>
      <w:r w:rsidRPr="002E6975">
        <w:rPr>
          <w:rFonts w:ascii="Arial" w:hAnsi="Arial" w:cs="Arial"/>
          <w:sz w:val="21"/>
          <w:szCs w:val="21"/>
        </w:rPr>
        <w:tab/>
      </w:r>
      <w:r w:rsidR="00D70F15" w:rsidRPr="002E6975">
        <w:rPr>
          <w:rFonts w:ascii="Arial" w:hAnsi="Arial" w:cs="Arial"/>
          <w:b/>
          <w:sz w:val="21"/>
          <w:szCs w:val="21"/>
        </w:rPr>
        <w:t xml:space="preserve">CHANGE CONTROL PROCEDURE </w:t>
      </w:r>
    </w:p>
    <w:p w14:paraId="7C957F06" w14:textId="77777777" w:rsidR="00A23CB3" w:rsidRPr="002E6975" w:rsidRDefault="00A23CB3" w:rsidP="00D70F15">
      <w:pPr>
        <w:pStyle w:val="Heading2"/>
        <w:keepNext w:val="0"/>
        <w:widowControl w:val="0"/>
        <w:ind w:left="851" w:hanging="851"/>
        <w:rPr>
          <w:b w:val="0"/>
          <w:sz w:val="21"/>
          <w:szCs w:val="21"/>
        </w:rPr>
      </w:pPr>
      <w:r w:rsidRPr="002E6975">
        <w:rPr>
          <w:b w:val="0"/>
          <w:sz w:val="21"/>
          <w:szCs w:val="21"/>
        </w:rPr>
        <w:tab/>
        <w:t>Without prejudice to any other provision contained in the Contract</w:t>
      </w:r>
      <w:r w:rsidR="00751426">
        <w:rPr>
          <w:b w:val="0"/>
          <w:sz w:val="21"/>
          <w:szCs w:val="21"/>
        </w:rPr>
        <w:t>:</w:t>
      </w:r>
      <w:r w:rsidR="00D07D08">
        <w:rPr>
          <w:b w:val="0"/>
          <w:sz w:val="21"/>
          <w:szCs w:val="21"/>
        </w:rPr>
        <w:t>-</w:t>
      </w:r>
    </w:p>
    <w:p w14:paraId="0E371526" w14:textId="77777777" w:rsidR="00104CE6" w:rsidRPr="002E6975" w:rsidRDefault="00A23CB3" w:rsidP="00D70F15">
      <w:pPr>
        <w:pStyle w:val="Heading6"/>
        <w:keepNext w:val="0"/>
        <w:keepLines w:val="0"/>
        <w:widowControl w:val="0"/>
        <w:ind w:left="851" w:hanging="851"/>
        <w:rPr>
          <w:b w:val="0"/>
          <w:sz w:val="21"/>
          <w:szCs w:val="21"/>
        </w:rPr>
      </w:pPr>
      <w:bookmarkStart w:id="36" w:name="_Toc46217609"/>
      <w:r w:rsidRPr="002E6975">
        <w:rPr>
          <w:b w:val="0"/>
          <w:sz w:val="21"/>
          <w:szCs w:val="21"/>
        </w:rPr>
        <w:tab/>
      </w:r>
    </w:p>
    <w:p w14:paraId="723311F7" w14:textId="77777777" w:rsidR="00A23CB3" w:rsidRPr="002E6975" w:rsidRDefault="00751426" w:rsidP="00D70F15">
      <w:pPr>
        <w:pStyle w:val="Heading6"/>
        <w:keepNext w:val="0"/>
        <w:keepLines w:val="0"/>
        <w:widowControl w:val="0"/>
        <w:ind w:left="851" w:hanging="851"/>
        <w:rPr>
          <w:sz w:val="21"/>
          <w:szCs w:val="21"/>
        </w:rPr>
      </w:pPr>
      <w:r>
        <w:rPr>
          <w:sz w:val="21"/>
          <w:szCs w:val="21"/>
        </w:rPr>
        <w:tab/>
      </w:r>
      <w:r w:rsidR="00A23CB3" w:rsidRPr="002E6975">
        <w:rPr>
          <w:sz w:val="21"/>
          <w:szCs w:val="21"/>
        </w:rPr>
        <w:t>C</w:t>
      </w:r>
      <w:r w:rsidR="00AB3B80">
        <w:rPr>
          <w:sz w:val="21"/>
          <w:szCs w:val="21"/>
        </w:rPr>
        <w:t>USTOMER</w:t>
      </w:r>
      <w:r w:rsidR="00A23CB3" w:rsidRPr="002E6975">
        <w:rPr>
          <w:sz w:val="21"/>
          <w:szCs w:val="21"/>
        </w:rPr>
        <w:t xml:space="preserve"> </w:t>
      </w:r>
      <w:r w:rsidR="00104CE6" w:rsidRPr="002E6975">
        <w:rPr>
          <w:sz w:val="21"/>
          <w:szCs w:val="21"/>
        </w:rPr>
        <w:t>CHANGE</w:t>
      </w:r>
      <w:bookmarkEnd w:id="36"/>
    </w:p>
    <w:p w14:paraId="2C4535A8" w14:textId="77777777" w:rsidR="00A23CB3" w:rsidRPr="002E6975" w:rsidRDefault="00A23CB3" w:rsidP="00D70F15">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F3.1</w:t>
      </w:r>
      <w:r w:rsidRPr="002E6975">
        <w:rPr>
          <w:b w:val="0"/>
          <w:sz w:val="21"/>
          <w:szCs w:val="21"/>
          <w:u w:val="none"/>
        </w:rPr>
        <w:tab/>
        <w:t>The C</w:t>
      </w:r>
      <w:r w:rsidR="00AB3B80">
        <w:rPr>
          <w:b w:val="0"/>
          <w:sz w:val="21"/>
          <w:szCs w:val="21"/>
          <w:u w:val="none"/>
        </w:rPr>
        <w:t>ustomer</w:t>
      </w:r>
      <w:r w:rsidRPr="002E6975">
        <w:rPr>
          <w:b w:val="0"/>
          <w:sz w:val="21"/>
          <w:szCs w:val="21"/>
          <w:u w:val="none"/>
        </w:rPr>
        <w:t xml:space="preserve"> has the right to propose a </w:t>
      </w:r>
      <w:r w:rsidR="00104CE6" w:rsidRPr="002E6975">
        <w:rPr>
          <w:b w:val="0"/>
          <w:sz w:val="21"/>
          <w:szCs w:val="21"/>
          <w:u w:val="none"/>
        </w:rPr>
        <w:t>Change</w:t>
      </w:r>
      <w:r w:rsidRPr="002E6975">
        <w:rPr>
          <w:b w:val="0"/>
          <w:sz w:val="21"/>
          <w:szCs w:val="21"/>
          <w:u w:val="none"/>
        </w:rPr>
        <w:t xml:space="preserve"> in the Services in accordance with this </w:t>
      </w:r>
      <w:r w:rsidR="00875B3E" w:rsidRPr="002E6975">
        <w:rPr>
          <w:b w:val="0"/>
          <w:sz w:val="21"/>
          <w:szCs w:val="21"/>
          <w:u w:val="none"/>
        </w:rPr>
        <w:t xml:space="preserve">Clause </w:t>
      </w:r>
      <w:r w:rsidR="00104CE6" w:rsidRPr="002E6975">
        <w:rPr>
          <w:b w:val="0"/>
          <w:sz w:val="21"/>
          <w:szCs w:val="21"/>
          <w:u w:val="none"/>
        </w:rPr>
        <w:t>F3</w:t>
      </w:r>
      <w:r w:rsidRPr="002E6975">
        <w:rPr>
          <w:b w:val="0"/>
          <w:sz w:val="21"/>
          <w:szCs w:val="21"/>
          <w:u w:val="none"/>
        </w:rPr>
        <w:t>.1. If the C</w:t>
      </w:r>
      <w:r w:rsidR="00AB3B80">
        <w:rPr>
          <w:b w:val="0"/>
          <w:sz w:val="21"/>
          <w:szCs w:val="21"/>
          <w:u w:val="none"/>
        </w:rPr>
        <w:t>ustomer</w:t>
      </w:r>
      <w:r w:rsidRPr="002E6975">
        <w:rPr>
          <w:b w:val="0"/>
          <w:sz w:val="21"/>
          <w:szCs w:val="21"/>
          <w:u w:val="none"/>
        </w:rPr>
        <w:t xml:space="preserve"> requires a </w:t>
      </w:r>
      <w:r w:rsidR="00F00611" w:rsidRPr="002E6975">
        <w:rPr>
          <w:b w:val="0"/>
          <w:sz w:val="21"/>
          <w:szCs w:val="21"/>
          <w:u w:val="none"/>
        </w:rPr>
        <w:t>Change</w:t>
      </w:r>
      <w:r w:rsidRPr="002E6975">
        <w:rPr>
          <w:b w:val="0"/>
          <w:sz w:val="21"/>
          <w:szCs w:val="21"/>
          <w:u w:val="none"/>
        </w:rPr>
        <w:t>, it must serve a C</w:t>
      </w:r>
      <w:r w:rsidR="00AB3B80">
        <w:rPr>
          <w:b w:val="0"/>
          <w:sz w:val="21"/>
          <w:szCs w:val="21"/>
          <w:u w:val="none"/>
        </w:rPr>
        <w:t>ustomer</w:t>
      </w:r>
      <w:r w:rsidRPr="002E6975">
        <w:rPr>
          <w:b w:val="0"/>
          <w:sz w:val="21"/>
          <w:szCs w:val="21"/>
          <w:u w:val="none"/>
        </w:rPr>
        <w:t xml:space="preserve"> </w:t>
      </w:r>
      <w:r w:rsidR="00104CE6" w:rsidRPr="002E6975">
        <w:rPr>
          <w:b w:val="0"/>
          <w:sz w:val="21"/>
          <w:szCs w:val="21"/>
          <w:u w:val="none"/>
        </w:rPr>
        <w:t xml:space="preserve">Change Control </w:t>
      </w:r>
      <w:r w:rsidRPr="002E6975">
        <w:rPr>
          <w:b w:val="0"/>
          <w:sz w:val="21"/>
          <w:szCs w:val="21"/>
          <w:u w:val="none"/>
        </w:rPr>
        <w:t xml:space="preserve">Notice on the </w:t>
      </w:r>
      <w:r w:rsidR="003A1AAD" w:rsidRPr="002E6975">
        <w:rPr>
          <w:b w:val="0"/>
          <w:sz w:val="21"/>
          <w:szCs w:val="21"/>
          <w:u w:val="none"/>
        </w:rPr>
        <w:t>Supplier</w:t>
      </w:r>
      <w:r w:rsidRPr="002E6975">
        <w:rPr>
          <w:b w:val="0"/>
          <w:sz w:val="21"/>
          <w:szCs w:val="21"/>
          <w:u w:val="none"/>
        </w:rPr>
        <w:t>. The C</w:t>
      </w:r>
      <w:r w:rsidR="00AB3B80">
        <w:rPr>
          <w:b w:val="0"/>
          <w:sz w:val="21"/>
          <w:szCs w:val="21"/>
          <w:u w:val="none"/>
        </w:rPr>
        <w:t>ustomer</w:t>
      </w:r>
      <w:r w:rsidRPr="002E6975">
        <w:rPr>
          <w:b w:val="0"/>
          <w:sz w:val="21"/>
          <w:szCs w:val="21"/>
          <w:u w:val="none"/>
        </w:rPr>
        <w:t xml:space="preserve"> shall not propose a </w:t>
      </w:r>
      <w:r w:rsidR="00104CE6" w:rsidRPr="002E6975">
        <w:rPr>
          <w:b w:val="0"/>
          <w:sz w:val="21"/>
          <w:szCs w:val="21"/>
          <w:u w:val="none"/>
        </w:rPr>
        <w:t>Change</w:t>
      </w:r>
      <w:r w:rsidRPr="002E6975">
        <w:rPr>
          <w:b w:val="0"/>
          <w:sz w:val="21"/>
          <w:szCs w:val="21"/>
          <w:u w:val="none"/>
        </w:rPr>
        <w:t xml:space="preserve"> that:</w:t>
      </w:r>
      <w:r w:rsidR="00F730F5">
        <w:rPr>
          <w:b w:val="0"/>
          <w:sz w:val="21"/>
          <w:szCs w:val="21"/>
          <w:u w:val="none"/>
        </w:rPr>
        <w:t>-</w:t>
      </w:r>
    </w:p>
    <w:p w14:paraId="76282A7F" w14:textId="77777777" w:rsidR="00104CE6" w:rsidRPr="002E6975" w:rsidRDefault="00104CE6" w:rsidP="00DE6FC4">
      <w:pPr>
        <w:pStyle w:val="Heading4"/>
        <w:keepNext w:val="0"/>
        <w:widowControl w:val="0"/>
        <w:tabs>
          <w:tab w:val="left" w:pos="-284"/>
        </w:tabs>
        <w:ind w:left="1418" w:hanging="709"/>
        <w:rPr>
          <w:b w:val="0"/>
          <w:sz w:val="21"/>
          <w:szCs w:val="21"/>
        </w:rPr>
      </w:pPr>
    </w:p>
    <w:p w14:paraId="7DF33A60" w14:textId="77777777"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(a)</w:t>
      </w:r>
      <w:r w:rsidR="00A23CB3" w:rsidRPr="002E6975">
        <w:rPr>
          <w:b w:val="0"/>
          <w:sz w:val="21"/>
          <w:szCs w:val="21"/>
        </w:rPr>
        <w:tab/>
        <w:t>requires the Services to be performed in a way th</w:t>
      </w:r>
      <w:r w:rsidR="00EC38C6">
        <w:rPr>
          <w:b w:val="0"/>
          <w:sz w:val="21"/>
          <w:szCs w:val="21"/>
        </w:rPr>
        <w:t>at infringes any L</w:t>
      </w:r>
      <w:r w:rsidR="00A23CB3" w:rsidRPr="002E6975">
        <w:rPr>
          <w:b w:val="0"/>
          <w:sz w:val="21"/>
          <w:szCs w:val="21"/>
        </w:rPr>
        <w:t>aw or is inconsistent with Good Industry Practice;</w:t>
      </w:r>
    </w:p>
    <w:p w14:paraId="771378F8" w14:textId="77777777" w:rsidR="00104CE6" w:rsidRPr="002E6975" w:rsidRDefault="00104CE6" w:rsidP="00D70F15">
      <w:pPr>
        <w:pStyle w:val="Heading4"/>
        <w:keepNext w:val="0"/>
        <w:widowControl w:val="0"/>
        <w:tabs>
          <w:tab w:val="left" w:pos="-284"/>
        </w:tabs>
        <w:ind w:left="1276" w:hanging="425"/>
        <w:rPr>
          <w:b w:val="0"/>
          <w:sz w:val="21"/>
          <w:szCs w:val="21"/>
        </w:rPr>
      </w:pPr>
    </w:p>
    <w:p w14:paraId="4114CB4A" w14:textId="77777777"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(b)</w:t>
      </w:r>
      <w:r w:rsidR="00A23CB3" w:rsidRPr="002E6975">
        <w:rPr>
          <w:b w:val="0"/>
          <w:sz w:val="21"/>
          <w:szCs w:val="21"/>
        </w:rPr>
        <w:tab/>
        <w:t xml:space="preserve">would cause any consent to be revoked (or </w:t>
      </w:r>
      <w:r w:rsidR="00DD71C6">
        <w:rPr>
          <w:b w:val="0"/>
          <w:sz w:val="21"/>
          <w:szCs w:val="21"/>
        </w:rPr>
        <w:t xml:space="preserve">become </w:t>
      </w:r>
      <w:r w:rsidR="00A23CB3" w:rsidRPr="002E6975">
        <w:rPr>
          <w:b w:val="0"/>
          <w:sz w:val="21"/>
          <w:szCs w:val="21"/>
        </w:rPr>
        <w:t xml:space="preserve">unobtainable); </w:t>
      </w:r>
    </w:p>
    <w:p w14:paraId="55C79FD6" w14:textId="77777777" w:rsidR="00104CE6" w:rsidRPr="002E6975" w:rsidRDefault="00104CE6" w:rsidP="00D70F15">
      <w:pPr>
        <w:pStyle w:val="Heading4"/>
        <w:keepNext w:val="0"/>
        <w:widowControl w:val="0"/>
        <w:tabs>
          <w:tab w:val="left" w:pos="-284"/>
        </w:tabs>
        <w:ind w:left="1276" w:hanging="425"/>
        <w:rPr>
          <w:b w:val="0"/>
          <w:sz w:val="21"/>
          <w:szCs w:val="21"/>
        </w:rPr>
      </w:pPr>
    </w:p>
    <w:p w14:paraId="664BB94B" w14:textId="77777777"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(c)</w:t>
      </w:r>
      <w:r w:rsidR="00A23CB3" w:rsidRPr="002E6975">
        <w:rPr>
          <w:b w:val="0"/>
          <w:sz w:val="21"/>
          <w:szCs w:val="21"/>
        </w:rPr>
        <w:tab/>
        <w:t xml:space="preserve">would, if implemented, result in a </w:t>
      </w:r>
      <w:r w:rsidR="000236F9">
        <w:rPr>
          <w:b w:val="0"/>
          <w:sz w:val="21"/>
          <w:szCs w:val="21"/>
        </w:rPr>
        <w:t>substantial</w:t>
      </w:r>
      <w:r w:rsidR="005F641E">
        <w:rPr>
          <w:b w:val="0"/>
          <w:sz w:val="21"/>
          <w:szCs w:val="21"/>
        </w:rPr>
        <w:t xml:space="preserve"> </w:t>
      </w:r>
      <w:r w:rsidR="00A23CB3" w:rsidRPr="002E6975">
        <w:rPr>
          <w:b w:val="0"/>
          <w:sz w:val="21"/>
          <w:szCs w:val="21"/>
        </w:rPr>
        <w:t>change in the nature of the Services; and/or</w:t>
      </w:r>
    </w:p>
    <w:p w14:paraId="02106950" w14:textId="77777777" w:rsidR="00104CE6" w:rsidRPr="002E6975" w:rsidRDefault="00104CE6" w:rsidP="00D70F15">
      <w:pPr>
        <w:pStyle w:val="Heading4"/>
        <w:keepNext w:val="0"/>
        <w:widowControl w:val="0"/>
        <w:ind w:left="1276" w:hanging="425"/>
        <w:rPr>
          <w:b w:val="0"/>
          <w:sz w:val="21"/>
          <w:szCs w:val="21"/>
        </w:rPr>
      </w:pPr>
    </w:p>
    <w:p w14:paraId="4AA4C73A" w14:textId="77777777" w:rsidR="00A23CB3" w:rsidRPr="002E6975" w:rsidRDefault="007214AA" w:rsidP="00D70F15">
      <w:pPr>
        <w:pStyle w:val="Heading4"/>
        <w:keepNext w:val="0"/>
        <w:widowControl w:val="0"/>
        <w:ind w:left="1276" w:hanging="425"/>
        <w:rPr>
          <w:b w:val="0"/>
          <w:sz w:val="21"/>
          <w:szCs w:val="21"/>
        </w:rPr>
      </w:pPr>
      <w:r>
        <w:rPr>
          <w:b w:val="0"/>
          <w:sz w:val="21"/>
          <w:szCs w:val="21"/>
        </w:rPr>
        <w:t>(d)</w:t>
      </w:r>
      <w:r w:rsidR="00A23CB3" w:rsidRPr="002E6975">
        <w:rPr>
          <w:b w:val="0"/>
          <w:sz w:val="21"/>
          <w:szCs w:val="21"/>
        </w:rPr>
        <w:tab/>
        <w:t xml:space="preserve">would materially and adversely affect the </w:t>
      </w:r>
      <w:r w:rsidR="003A1AAD" w:rsidRPr="002E6975">
        <w:rPr>
          <w:b w:val="0"/>
          <w:sz w:val="21"/>
          <w:szCs w:val="21"/>
        </w:rPr>
        <w:t>Supplier</w:t>
      </w:r>
      <w:r w:rsidR="005F641E">
        <w:rPr>
          <w:b w:val="0"/>
          <w:sz w:val="21"/>
          <w:szCs w:val="21"/>
        </w:rPr>
        <w:t>'s</w:t>
      </w:r>
      <w:r w:rsidR="00A23CB3" w:rsidRPr="002E6975">
        <w:rPr>
          <w:b w:val="0"/>
          <w:sz w:val="21"/>
          <w:szCs w:val="21"/>
        </w:rPr>
        <w:t xml:space="preserve"> ability to perform the Services or cause or be likely to </w:t>
      </w:r>
      <w:r w:rsidR="00700C91" w:rsidRPr="002E6975">
        <w:rPr>
          <w:b w:val="0"/>
          <w:sz w:val="21"/>
          <w:szCs w:val="21"/>
        </w:rPr>
        <w:t>cause loss of revenue or incur e</w:t>
      </w:r>
      <w:r w:rsidR="00A23CB3" w:rsidRPr="002E6975">
        <w:rPr>
          <w:b w:val="0"/>
          <w:sz w:val="21"/>
          <w:szCs w:val="21"/>
        </w:rPr>
        <w:t>xpenditure in a way that is not adequately compensated for.</w:t>
      </w:r>
    </w:p>
    <w:p w14:paraId="2E7BD982" w14:textId="77777777" w:rsidR="00700C91" w:rsidRPr="002E6975" w:rsidRDefault="00700C91" w:rsidP="00D70F15">
      <w:pPr>
        <w:pStyle w:val="Heading3"/>
        <w:keepNext w:val="0"/>
        <w:widowControl w:val="0"/>
        <w:ind w:left="1276" w:hanging="425"/>
        <w:rPr>
          <w:b w:val="0"/>
          <w:sz w:val="21"/>
          <w:szCs w:val="21"/>
          <w:u w:val="none"/>
        </w:rPr>
      </w:pPr>
    </w:p>
    <w:p w14:paraId="60542E1C" w14:textId="77777777" w:rsidR="00A23CB3" w:rsidRPr="002E6975" w:rsidRDefault="00700C91" w:rsidP="00D70F15">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.2</w:t>
      </w:r>
      <w:r w:rsidR="00A23CB3" w:rsidRPr="002E6975">
        <w:rPr>
          <w:b w:val="0"/>
          <w:sz w:val="21"/>
          <w:szCs w:val="21"/>
          <w:u w:val="none"/>
        </w:rPr>
        <w:tab/>
        <w:t>The C</w:t>
      </w:r>
      <w:r w:rsidR="00AB3B80">
        <w:rPr>
          <w:b w:val="0"/>
          <w:sz w:val="21"/>
          <w:szCs w:val="21"/>
          <w:u w:val="none"/>
        </w:rPr>
        <w:t>ustomer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shall:</w:t>
      </w:r>
      <w:r w:rsidR="00F730F5">
        <w:rPr>
          <w:b w:val="0"/>
          <w:sz w:val="21"/>
          <w:szCs w:val="21"/>
          <w:u w:val="none"/>
        </w:rPr>
        <w:t>-</w:t>
      </w:r>
    </w:p>
    <w:p w14:paraId="1879D8DE" w14:textId="77777777" w:rsidR="00700C91" w:rsidRPr="002E6975" w:rsidRDefault="00700C91" w:rsidP="00DE6FC4">
      <w:pPr>
        <w:pStyle w:val="Heading4"/>
        <w:keepNext w:val="0"/>
        <w:widowControl w:val="0"/>
        <w:tabs>
          <w:tab w:val="left" w:pos="-284"/>
        </w:tabs>
        <w:ind w:left="1418" w:hanging="709"/>
        <w:rPr>
          <w:b w:val="0"/>
          <w:sz w:val="21"/>
          <w:szCs w:val="21"/>
        </w:rPr>
      </w:pPr>
    </w:p>
    <w:p w14:paraId="15817752" w14:textId="77777777" w:rsidR="00A23CB3" w:rsidRPr="002E6975" w:rsidRDefault="00A23CB3" w:rsidP="004A56DB">
      <w:pPr>
        <w:pStyle w:val="Heading4"/>
        <w:keepNext w:val="0"/>
        <w:widowControl w:val="0"/>
        <w:numPr>
          <w:ilvl w:val="0"/>
          <w:numId w:val="11"/>
        </w:numPr>
        <w:tabs>
          <w:tab w:val="left" w:pos="-284"/>
        </w:tabs>
        <w:ind w:left="1276" w:hanging="425"/>
        <w:rPr>
          <w:b w:val="0"/>
          <w:sz w:val="21"/>
          <w:szCs w:val="21"/>
        </w:rPr>
      </w:pPr>
      <w:r w:rsidRPr="002E6975">
        <w:rPr>
          <w:b w:val="0"/>
          <w:sz w:val="21"/>
          <w:szCs w:val="21"/>
        </w:rPr>
        <w:t xml:space="preserve">set out the </w:t>
      </w:r>
      <w:r w:rsidR="00700C91" w:rsidRPr="002E6975">
        <w:rPr>
          <w:b w:val="0"/>
          <w:sz w:val="21"/>
          <w:szCs w:val="21"/>
        </w:rPr>
        <w:t>Change</w:t>
      </w:r>
      <w:r w:rsidRPr="002E6975">
        <w:rPr>
          <w:b w:val="0"/>
          <w:sz w:val="21"/>
          <w:szCs w:val="21"/>
        </w:rPr>
        <w:t xml:space="preserve"> required in sufficient detail to enable the </w:t>
      </w:r>
      <w:r w:rsidR="003A1AAD" w:rsidRPr="002E6975">
        <w:rPr>
          <w:b w:val="0"/>
          <w:sz w:val="21"/>
          <w:szCs w:val="21"/>
        </w:rPr>
        <w:t>Supplier</w:t>
      </w:r>
      <w:r w:rsidRPr="002E6975">
        <w:rPr>
          <w:b w:val="0"/>
          <w:sz w:val="21"/>
          <w:szCs w:val="21"/>
        </w:rPr>
        <w:t xml:space="preserve"> to calculate and provide an estimate of the variation in costs and or loss in revenue (the “</w:t>
      </w:r>
      <w:r w:rsidR="003A1AAD" w:rsidRPr="002E6975">
        <w:rPr>
          <w:b w:val="0"/>
          <w:sz w:val="21"/>
          <w:szCs w:val="21"/>
        </w:rPr>
        <w:t>Supplier</w:t>
      </w:r>
      <w:r w:rsidRPr="002E6975">
        <w:rPr>
          <w:b w:val="0"/>
          <w:sz w:val="21"/>
          <w:szCs w:val="21"/>
        </w:rPr>
        <w:t xml:space="preserve">’s </w:t>
      </w:r>
      <w:r w:rsidR="00700C91" w:rsidRPr="002E6975">
        <w:rPr>
          <w:b w:val="0"/>
          <w:sz w:val="21"/>
          <w:szCs w:val="21"/>
        </w:rPr>
        <w:t>Change Control</w:t>
      </w:r>
      <w:r w:rsidRPr="002E6975">
        <w:rPr>
          <w:b w:val="0"/>
          <w:sz w:val="21"/>
          <w:szCs w:val="21"/>
        </w:rPr>
        <w:t xml:space="preserve"> Response”);</w:t>
      </w:r>
      <w:r w:rsidR="00D1256D">
        <w:rPr>
          <w:b w:val="0"/>
          <w:sz w:val="21"/>
          <w:szCs w:val="21"/>
        </w:rPr>
        <w:t xml:space="preserve"> and</w:t>
      </w:r>
    </w:p>
    <w:p w14:paraId="22CB40E2" w14:textId="77777777" w:rsidR="00700C91" w:rsidRPr="002E6975" w:rsidRDefault="00700C91" w:rsidP="00D70F15">
      <w:pPr>
        <w:pStyle w:val="Heading4"/>
        <w:keepNext w:val="0"/>
        <w:widowControl w:val="0"/>
        <w:tabs>
          <w:tab w:val="left" w:pos="-567"/>
        </w:tabs>
        <w:ind w:left="1276" w:hanging="425"/>
        <w:rPr>
          <w:b w:val="0"/>
          <w:sz w:val="21"/>
          <w:szCs w:val="21"/>
        </w:rPr>
      </w:pPr>
    </w:p>
    <w:p w14:paraId="6A84EB80" w14:textId="77777777" w:rsidR="00A23CB3" w:rsidRPr="002E6975" w:rsidRDefault="007214AA" w:rsidP="00D70F15">
      <w:pPr>
        <w:pStyle w:val="Heading4"/>
        <w:keepNext w:val="0"/>
        <w:widowControl w:val="0"/>
        <w:tabs>
          <w:tab w:val="left" w:pos="-567"/>
        </w:tabs>
        <w:ind w:left="1276" w:hanging="425"/>
        <w:rPr>
          <w:b w:val="0"/>
          <w:sz w:val="21"/>
          <w:szCs w:val="21"/>
        </w:rPr>
      </w:pPr>
      <w:r>
        <w:rPr>
          <w:b w:val="0"/>
          <w:sz w:val="21"/>
          <w:szCs w:val="21"/>
        </w:rPr>
        <w:t>(b)</w:t>
      </w:r>
      <w:r w:rsidR="00A23CB3" w:rsidRPr="002E6975">
        <w:rPr>
          <w:b w:val="0"/>
          <w:sz w:val="21"/>
          <w:szCs w:val="21"/>
        </w:rPr>
        <w:tab/>
        <w:t xml:space="preserve">require the </w:t>
      </w:r>
      <w:r w:rsidR="003A1AAD" w:rsidRPr="002E6975">
        <w:rPr>
          <w:b w:val="0"/>
          <w:sz w:val="21"/>
          <w:szCs w:val="21"/>
        </w:rPr>
        <w:t>Supplier</w:t>
      </w:r>
      <w:r w:rsidR="00A23CB3" w:rsidRPr="002E6975">
        <w:rPr>
          <w:b w:val="0"/>
          <w:sz w:val="21"/>
          <w:szCs w:val="21"/>
        </w:rPr>
        <w:t xml:space="preserve"> to provide the </w:t>
      </w:r>
      <w:r w:rsidR="00DC03CA">
        <w:rPr>
          <w:b w:val="0"/>
          <w:sz w:val="21"/>
          <w:szCs w:val="21"/>
        </w:rPr>
        <w:t>Customer</w:t>
      </w:r>
      <w:r w:rsidR="00DC03CA" w:rsidRPr="002E6975">
        <w:rPr>
          <w:b w:val="0"/>
          <w:sz w:val="21"/>
          <w:szCs w:val="21"/>
        </w:rPr>
        <w:t xml:space="preserve"> </w:t>
      </w:r>
      <w:r w:rsidR="00A23CB3" w:rsidRPr="002E6975">
        <w:rPr>
          <w:b w:val="0"/>
          <w:sz w:val="21"/>
          <w:szCs w:val="21"/>
        </w:rPr>
        <w:t xml:space="preserve">within </w:t>
      </w:r>
      <w:r w:rsidR="001379C1">
        <w:rPr>
          <w:b w:val="0"/>
          <w:sz w:val="21"/>
          <w:szCs w:val="21"/>
        </w:rPr>
        <w:t>ten</w:t>
      </w:r>
      <w:r w:rsidR="005F641E">
        <w:rPr>
          <w:b w:val="0"/>
          <w:sz w:val="21"/>
          <w:szCs w:val="21"/>
        </w:rPr>
        <w:t xml:space="preserve"> (</w:t>
      </w:r>
      <w:r w:rsidR="001379C1">
        <w:rPr>
          <w:b w:val="0"/>
          <w:sz w:val="21"/>
          <w:szCs w:val="21"/>
        </w:rPr>
        <w:t>10</w:t>
      </w:r>
      <w:r w:rsidR="005F641E">
        <w:rPr>
          <w:b w:val="0"/>
          <w:sz w:val="21"/>
          <w:szCs w:val="21"/>
        </w:rPr>
        <w:t>)</w:t>
      </w:r>
      <w:r w:rsidR="00A23CB3" w:rsidRPr="002E6975">
        <w:rPr>
          <w:b w:val="0"/>
          <w:sz w:val="21"/>
          <w:szCs w:val="21"/>
        </w:rPr>
        <w:t xml:space="preserve"> </w:t>
      </w:r>
      <w:r w:rsidR="001379C1">
        <w:rPr>
          <w:b w:val="0"/>
          <w:sz w:val="21"/>
          <w:szCs w:val="21"/>
        </w:rPr>
        <w:t>Working D</w:t>
      </w:r>
      <w:r w:rsidR="001379C1" w:rsidRPr="002E6975">
        <w:rPr>
          <w:b w:val="0"/>
          <w:sz w:val="21"/>
          <w:szCs w:val="21"/>
        </w:rPr>
        <w:t xml:space="preserve">ays </w:t>
      </w:r>
      <w:r w:rsidR="00A23CB3" w:rsidRPr="002E6975">
        <w:rPr>
          <w:b w:val="0"/>
          <w:sz w:val="21"/>
          <w:szCs w:val="21"/>
        </w:rPr>
        <w:t>(or such other reasonable period of time as the Parties shall agree) of receipt of the C</w:t>
      </w:r>
      <w:r w:rsidR="00AB3B80">
        <w:rPr>
          <w:b w:val="0"/>
          <w:sz w:val="21"/>
          <w:szCs w:val="21"/>
        </w:rPr>
        <w:t>ustomer</w:t>
      </w:r>
      <w:r w:rsidR="00A23CB3" w:rsidRPr="002E6975">
        <w:rPr>
          <w:b w:val="0"/>
          <w:sz w:val="21"/>
          <w:szCs w:val="21"/>
        </w:rPr>
        <w:t xml:space="preserve"> </w:t>
      </w:r>
      <w:r w:rsidR="00700C91" w:rsidRPr="002E6975">
        <w:rPr>
          <w:b w:val="0"/>
          <w:sz w:val="21"/>
          <w:szCs w:val="21"/>
        </w:rPr>
        <w:t xml:space="preserve">Change Control </w:t>
      </w:r>
      <w:r w:rsidR="00A23CB3" w:rsidRPr="002E6975">
        <w:rPr>
          <w:b w:val="0"/>
          <w:sz w:val="21"/>
          <w:szCs w:val="21"/>
        </w:rPr>
        <w:t xml:space="preserve">Notice with the </w:t>
      </w:r>
      <w:r w:rsidR="003A1AAD" w:rsidRPr="002E6975">
        <w:rPr>
          <w:b w:val="0"/>
          <w:sz w:val="21"/>
          <w:szCs w:val="21"/>
        </w:rPr>
        <w:t>Supplier</w:t>
      </w:r>
      <w:r w:rsidR="00A23CB3" w:rsidRPr="002E6975">
        <w:rPr>
          <w:b w:val="0"/>
          <w:sz w:val="21"/>
          <w:szCs w:val="21"/>
        </w:rPr>
        <w:t xml:space="preserve">’s </w:t>
      </w:r>
      <w:r w:rsidR="00700C91" w:rsidRPr="002E6975">
        <w:rPr>
          <w:b w:val="0"/>
          <w:sz w:val="21"/>
          <w:szCs w:val="21"/>
        </w:rPr>
        <w:t>Change Control</w:t>
      </w:r>
      <w:r w:rsidR="00A23CB3" w:rsidRPr="002E6975">
        <w:rPr>
          <w:b w:val="0"/>
          <w:sz w:val="21"/>
          <w:szCs w:val="21"/>
        </w:rPr>
        <w:t xml:space="preserve"> Response. </w:t>
      </w:r>
    </w:p>
    <w:p w14:paraId="084B7FB2" w14:textId="77777777" w:rsidR="00932634" w:rsidRPr="002E6975" w:rsidRDefault="00932634" w:rsidP="00DE6FC4">
      <w:pPr>
        <w:pStyle w:val="Heading3"/>
        <w:keepNext w:val="0"/>
        <w:widowControl w:val="0"/>
        <w:ind w:left="709" w:hanging="709"/>
        <w:rPr>
          <w:b w:val="0"/>
          <w:sz w:val="21"/>
          <w:szCs w:val="21"/>
          <w:u w:val="none"/>
        </w:rPr>
      </w:pPr>
    </w:p>
    <w:p w14:paraId="536E7C3F" w14:textId="77777777" w:rsidR="00A23CB3" w:rsidRPr="002E6975" w:rsidRDefault="00700C91" w:rsidP="00D70F15">
      <w:pPr>
        <w:pStyle w:val="Heading3"/>
        <w:keepNext w:val="0"/>
        <w:widowControl w:val="0"/>
        <w:ind w:left="851" w:hanging="851"/>
        <w:rPr>
          <w:b w:val="0"/>
          <w:sz w:val="21"/>
          <w:szCs w:val="21"/>
          <w:u w:val="none"/>
        </w:rPr>
      </w:pPr>
      <w:r w:rsidRPr="002E6975">
        <w:rPr>
          <w:b w:val="0"/>
          <w:sz w:val="21"/>
          <w:szCs w:val="21"/>
          <w:u w:val="none"/>
        </w:rPr>
        <w:t>F3</w:t>
      </w:r>
      <w:r w:rsidR="00A23CB3" w:rsidRPr="002E6975">
        <w:rPr>
          <w:b w:val="0"/>
          <w:sz w:val="21"/>
          <w:szCs w:val="21"/>
          <w:u w:val="none"/>
        </w:rPr>
        <w:t>.3</w:t>
      </w:r>
      <w:r w:rsidR="00A23CB3" w:rsidRPr="002E6975">
        <w:rPr>
          <w:b w:val="0"/>
          <w:sz w:val="21"/>
          <w:szCs w:val="21"/>
          <w:u w:val="none"/>
        </w:rPr>
        <w:tab/>
      </w:r>
      <w:r w:rsidR="00D70F15">
        <w:rPr>
          <w:b w:val="0"/>
          <w:sz w:val="21"/>
          <w:szCs w:val="21"/>
          <w:u w:val="none"/>
        </w:rPr>
        <w:tab/>
      </w:r>
      <w:r w:rsidR="00A23CB3" w:rsidRPr="002E6975">
        <w:rPr>
          <w:b w:val="0"/>
          <w:sz w:val="21"/>
          <w:szCs w:val="21"/>
          <w:u w:val="none"/>
        </w:rPr>
        <w:t xml:space="preserve">As soon as practicable and in any event within </w:t>
      </w:r>
      <w:r w:rsidR="001379C1">
        <w:rPr>
          <w:b w:val="0"/>
          <w:sz w:val="21"/>
          <w:szCs w:val="21"/>
          <w:u w:val="none"/>
        </w:rPr>
        <w:t>ten</w:t>
      </w:r>
      <w:r w:rsidR="008F5453">
        <w:rPr>
          <w:b w:val="0"/>
          <w:sz w:val="21"/>
          <w:szCs w:val="21"/>
          <w:u w:val="none"/>
        </w:rPr>
        <w:t xml:space="preserve"> (</w:t>
      </w:r>
      <w:r w:rsidR="001379C1">
        <w:rPr>
          <w:b w:val="0"/>
          <w:sz w:val="21"/>
          <w:szCs w:val="21"/>
          <w:u w:val="none"/>
        </w:rPr>
        <w:t>10</w:t>
      </w:r>
      <w:r w:rsidR="008F5453">
        <w:rPr>
          <w:b w:val="0"/>
          <w:sz w:val="21"/>
          <w:szCs w:val="21"/>
          <w:u w:val="none"/>
        </w:rPr>
        <w:t>)</w:t>
      </w:r>
      <w:r w:rsidR="00A23CB3" w:rsidRPr="002E6975">
        <w:rPr>
          <w:b w:val="0"/>
          <w:sz w:val="21"/>
          <w:szCs w:val="21"/>
          <w:u w:val="none"/>
        </w:rPr>
        <w:t xml:space="preserve"> </w:t>
      </w:r>
      <w:r w:rsidR="001379C1">
        <w:rPr>
          <w:b w:val="0"/>
          <w:sz w:val="21"/>
          <w:szCs w:val="21"/>
          <w:u w:val="none"/>
        </w:rPr>
        <w:t>Working D</w:t>
      </w:r>
      <w:r w:rsidR="001379C1" w:rsidRPr="002E6975">
        <w:rPr>
          <w:b w:val="0"/>
          <w:sz w:val="21"/>
          <w:szCs w:val="21"/>
          <w:u w:val="none"/>
        </w:rPr>
        <w:t xml:space="preserve">ays </w:t>
      </w:r>
      <w:r w:rsidR="00A23CB3" w:rsidRPr="002E6975">
        <w:rPr>
          <w:b w:val="0"/>
          <w:sz w:val="21"/>
          <w:szCs w:val="21"/>
          <w:u w:val="none"/>
        </w:rPr>
        <w:t>(or such other reasonable period of time as the Parties shall agree) after having received the C</w:t>
      </w:r>
      <w:r w:rsidR="00AB3B80">
        <w:rPr>
          <w:b w:val="0"/>
          <w:sz w:val="21"/>
          <w:szCs w:val="21"/>
          <w:u w:val="none"/>
        </w:rPr>
        <w:t>ustomer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 xml:space="preserve">Notice, the </w:t>
      </w:r>
      <w:r w:rsidR="003A1AAD" w:rsidRPr="002E6975">
        <w:rPr>
          <w:b w:val="0"/>
          <w:sz w:val="21"/>
          <w:szCs w:val="21"/>
          <w:u w:val="none"/>
        </w:rPr>
        <w:t>Supplier</w:t>
      </w:r>
      <w:r w:rsidR="00A23CB3" w:rsidRPr="002E6975">
        <w:rPr>
          <w:b w:val="0"/>
          <w:sz w:val="21"/>
          <w:szCs w:val="21"/>
          <w:u w:val="none"/>
        </w:rPr>
        <w:t xml:space="preserve"> shall deliver to the C</w:t>
      </w:r>
      <w:r w:rsidR="00AB3B80">
        <w:rPr>
          <w:b w:val="0"/>
          <w:sz w:val="21"/>
          <w:szCs w:val="21"/>
          <w:u w:val="none"/>
        </w:rPr>
        <w:t>ustomer</w:t>
      </w:r>
      <w:r w:rsidR="00A23CB3" w:rsidRPr="002E6975">
        <w:rPr>
          <w:b w:val="0"/>
          <w:sz w:val="21"/>
          <w:szCs w:val="21"/>
          <w:u w:val="none"/>
        </w:rPr>
        <w:t xml:space="preserve">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shall include the opinion of the </w:t>
      </w:r>
      <w:r w:rsidR="003A1AAD" w:rsidRPr="002E6975">
        <w:rPr>
          <w:b w:val="0"/>
          <w:sz w:val="21"/>
          <w:szCs w:val="21"/>
          <w:u w:val="none"/>
        </w:rPr>
        <w:t>Supplier</w:t>
      </w:r>
      <w:r w:rsidR="00A23CB3" w:rsidRPr="002E6975">
        <w:rPr>
          <w:b w:val="0"/>
          <w:sz w:val="21"/>
          <w:szCs w:val="21"/>
          <w:u w:val="none"/>
        </w:rPr>
        <w:t xml:space="preserve"> on:</w:t>
      </w:r>
      <w:r w:rsidR="00F730F5">
        <w:rPr>
          <w:b w:val="0"/>
          <w:sz w:val="21"/>
          <w:szCs w:val="21"/>
          <w:u w:val="none"/>
        </w:rPr>
        <w:t>-</w:t>
      </w:r>
    </w:p>
    <w:p w14:paraId="50A159A6" w14:textId="77777777" w:rsidR="00700C91" w:rsidRPr="002E6975" w:rsidRDefault="00700C91" w:rsidP="00D70F15">
      <w:pPr>
        <w:pStyle w:val="Heading4"/>
        <w:keepNext w:val="0"/>
        <w:widowControl w:val="0"/>
        <w:tabs>
          <w:tab w:val="left" w:pos="-142"/>
        </w:tabs>
        <w:ind w:left="851" w:hanging="851"/>
        <w:rPr>
          <w:b w:val="0"/>
          <w:sz w:val="21"/>
          <w:szCs w:val="21"/>
        </w:rPr>
      </w:pPr>
    </w:p>
    <w:p w14:paraId="58F90A32" w14:textId="77777777" w:rsidR="00A23CB3" w:rsidRPr="002E6975" w:rsidRDefault="007214AA" w:rsidP="00371B17">
      <w:pPr>
        <w:pStyle w:val="Heading4"/>
        <w:keepNext w:val="0"/>
        <w:widowControl w:val="0"/>
        <w:tabs>
          <w:tab w:val="left" w:pos="-142"/>
        </w:tabs>
        <w:ind w:left="1276" w:hanging="425"/>
        <w:rPr>
          <w:b w:val="0"/>
          <w:sz w:val="21"/>
          <w:szCs w:val="21"/>
        </w:rPr>
      </w:pPr>
      <w:r>
        <w:rPr>
          <w:b w:val="0"/>
          <w:sz w:val="21"/>
          <w:szCs w:val="21"/>
        </w:rPr>
        <w:t>(a)</w:t>
      </w:r>
      <w:r w:rsidR="00A23CB3" w:rsidRPr="002E6975">
        <w:rPr>
          <w:b w:val="0"/>
          <w:sz w:val="21"/>
          <w:szCs w:val="21"/>
        </w:rPr>
        <w:tab/>
        <w:t xml:space="preserve">whether relief from compliance with obligations is required, including the obligations of the </w:t>
      </w:r>
      <w:r w:rsidR="003A1AAD" w:rsidRPr="002E6975">
        <w:rPr>
          <w:b w:val="0"/>
          <w:sz w:val="21"/>
          <w:szCs w:val="21"/>
        </w:rPr>
        <w:t>Supplier</w:t>
      </w:r>
      <w:r w:rsidR="00A23CB3" w:rsidRPr="002E6975">
        <w:rPr>
          <w:b w:val="0"/>
          <w:sz w:val="21"/>
          <w:szCs w:val="21"/>
        </w:rPr>
        <w:t xml:space="preserve"> to meet the </w:t>
      </w:r>
      <w:r w:rsidR="003E293D">
        <w:rPr>
          <w:b w:val="0"/>
          <w:sz w:val="21"/>
          <w:szCs w:val="21"/>
        </w:rPr>
        <w:t>Service Levels</w:t>
      </w:r>
      <w:r w:rsidR="00A23CB3" w:rsidRPr="002E6975">
        <w:rPr>
          <w:b w:val="0"/>
          <w:sz w:val="21"/>
          <w:szCs w:val="21"/>
        </w:rPr>
        <w:t xml:space="preserve"> contained in the Contract during the implementation of the </w:t>
      </w:r>
      <w:r w:rsidR="00700C91" w:rsidRPr="002E6975">
        <w:rPr>
          <w:b w:val="0"/>
          <w:sz w:val="21"/>
          <w:szCs w:val="21"/>
        </w:rPr>
        <w:t>Change</w:t>
      </w:r>
      <w:r w:rsidR="00A23CB3" w:rsidRPr="002E6975">
        <w:rPr>
          <w:b w:val="0"/>
          <w:sz w:val="21"/>
          <w:szCs w:val="21"/>
        </w:rPr>
        <w:t>;</w:t>
      </w:r>
    </w:p>
    <w:p w14:paraId="650918A6" w14:textId="77777777" w:rsidR="00700C91" w:rsidRPr="002E6975" w:rsidRDefault="00700C91" w:rsidP="00371B17">
      <w:pPr>
        <w:pStyle w:val="Heading4"/>
        <w:keepNext w:val="0"/>
        <w:widowControl w:val="0"/>
        <w:tabs>
          <w:tab w:val="left" w:pos="-142"/>
        </w:tabs>
        <w:ind w:left="1276" w:hanging="425"/>
        <w:rPr>
          <w:b w:val="0"/>
          <w:sz w:val="21"/>
          <w:szCs w:val="21"/>
        </w:rPr>
      </w:pPr>
    </w:p>
    <w:p w14:paraId="29037524" w14:textId="77777777" w:rsidR="00A23CB3" w:rsidRPr="002E6975" w:rsidRDefault="007214AA" w:rsidP="00371B17">
      <w:pPr>
        <w:pStyle w:val="Heading4"/>
        <w:keepNext w:val="0"/>
        <w:widowControl w:val="0"/>
        <w:tabs>
          <w:tab w:val="left" w:pos="-142"/>
        </w:tabs>
        <w:ind w:left="1276" w:hanging="425"/>
        <w:rPr>
          <w:b w:val="0"/>
          <w:sz w:val="21"/>
          <w:szCs w:val="21"/>
        </w:rPr>
      </w:pPr>
      <w:r>
        <w:rPr>
          <w:b w:val="0"/>
          <w:sz w:val="21"/>
          <w:szCs w:val="21"/>
        </w:rPr>
        <w:t>(b)</w:t>
      </w:r>
      <w:r w:rsidR="00A23CB3" w:rsidRPr="002E6975">
        <w:rPr>
          <w:b w:val="0"/>
          <w:sz w:val="21"/>
          <w:szCs w:val="21"/>
        </w:rPr>
        <w:tab/>
        <w:t>any impact on the provision of the Services;</w:t>
      </w:r>
    </w:p>
    <w:p w14:paraId="04B1C1F2" w14:textId="77777777" w:rsidR="00700C91" w:rsidRPr="002E6975" w:rsidRDefault="00700C91" w:rsidP="00371B17">
      <w:pPr>
        <w:pStyle w:val="Heading4"/>
        <w:keepNext w:val="0"/>
        <w:widowControl w:val="0"/>
        <w:tabs>
          <w:tab w:val="left" w:pos="-426"/>
        </w:tabs>
        <w:ind w:left="1276" w:hanging="425"/>
        <w:rPr>
          <w:b w:val="0"/>
          <w:sz w:val="21"/>
          <w:szCs w:val="21"/>
        </w:rPr>
      </w:pPr>
    </w:p>
    <w:p w14:paraId="326A088D" w14:textId="77777777"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(c)</w:t>
      </w:r>
      <w:r w:rsidR="00A23CB3" w:rsidRPr="002E6975">
        <w:rPr>
          <w:b w:val="0"/>
          <w:sz w:val="21"/>
          <w:szCs w:val="21"/>
        </w:rPr>
        <w:tab/>
        <w:t xml:space="preserve">any amendment required to this Contract as a result of the </w:t>
      </w:r>
      <w:r w:rsidR="00700C91" w:rsidRPr="002E6975">
        <w:rPr>
          <w:b w:val="0"/>
          <w:sz w:val="21"/>
          <w:szCs w:val="21"/>
        </w:rPr>
        <w:t>Change</w:t>
      </w:r>
      <w:r w:rsidR="00A23CB3" w:rsidRPr="002E6975">
        <w:rPr>
          <w:b w:val="0"/>
          <w:sz w:val="21"/>
          <w:szCs w:val="21"/>
        </w:rPr>
        <w:t>;</w:t>
      </w:r>
      <w:r w:rsidR="00D1256D">
        <w:rPr>
          <w:b w:val="0"/>
          <w:sz w:val="21"/>
          <w:szCs w:val="21"/>
        </w:rPr>
        <w:t xml:space="preserve"> and</w:t>
      </w:r>
    </w:p>
    <w:p w14:paraId="28D6E66F" w14:textId="77777777" w:rsidR="00700C91" w:rsidRPr="002E6975" w:rsidRDefault="00700C91" w:rsidP="00371B17">
      <w:pPr>
        <w:pStyle w:val="Heading4"/>
        <w:keepNext w:val="0"/>
        <w:widowControl w:val="0"/>
        <w:ind w:left="1276" w:hanging="425"/>
        <w:rPr>
          <w:b w:val="0"/>
          <w:sz w:val="21"/>
          <w:szCs w:val="21"/>
        </w:rPr>
      </w:pPr>
    </w:p>
    <w:p w14:paraId="575308AA" w14:textId="77777777" w:rsidR="00A23CB3" w:rsidRPr="002E6975" w:rsidRDefault="007214AA" w:rsidP="00371B17">
      <w:pPr>
        <w:pStyle w:val="Heading4"/>
        <w:keepNext w:val="0"/>
        <w:widowControl w:val="0"/>
        <w:ind w:left="1276" w:hanging="425"/>
        <w:rPr>
          <w:b w:val="0"/>
          <w:sz w:val="21"/>
          <w:szCs w:val="21"/>
        </w:rPr>
      </w:pPr>
      <w:r>
        <w:rPr>
          <w:b w:val="0"/>
          <w:sz w:val="21"/>
          <w:szCs w:val="21"/>
        </w:rPr>
        <w:t>(d)</w:t>
      </w:r>
      <w:r w:rsidR="00A23CB3" w:rsidRPr="002E6975">
        <w:rPr>
          <w:b w:val="0"/>
          <w:sz w:val="21"/>
          <w:szCs w:val="21"/>
        </w:rPr>
        <w:tab/>
        <w:t xml:space="preserve">any loss of revenue or prospective revenue to the </w:t>
      </w:r>
      <w:r w:rsidR="003A1AAD" w:rsidRPr="002E6975">
        <w:rPr>
          <w:b w:val="0"/>
          <w:sz w:val="21"/>
          <w:szCs w:val="21"/>
        </w:rPr>
        <w:t>Supplier</w:t>
      </w:r>
      <w:r w:rsidR="00A23CB3" w:rsidRPr="002E6975">
        <w:rPr>
          <w:b w:val="0"/>
          <w:sz w:val="21"/>
          <w:szCs w:val="21"/>
        </w:rPr>
        <w:t xml:space="preserve"> or Sub</w:t>
      </w:r>
      <w:r w:rsidR="003A1AAD" w:rsidRPr="002E6975">
        <w:rPr>
          <w:b w:val="0"/>
          <w:sz w:val="21"/>
          <w:szCs w:val="21"/>
        </w:rPr>
        <w:t>-C</w:t>
      </w:r>
      <w:r w:rsidR="00A23CB3" w:rsidRPr="002E6975">
        <w:rPr>
          <w:b w:val="0"/>
          <w:sz w:val="21"/>
          <w:szCs w:val="21"/>
        </w:rPr>
        <w:t xml:space="preserve">ontractor that results from the </w:t>
      </w:r>
      <w:r w:rsidR="00700C91" w:rsidRPr="002E6975">
        <w:rPr>
          <w:b w:val="0"/>
          <w:sz w:val="21"/>
          <w:szCs w:val="21"/>
        </w:rPr>
        <w:t>Change</w:t>
      </w:r>
      <w:r w:rsidR="00A23CB3" w:rsidRPr="002E6975">
        <w:rPr>
          <w:b w:val="0"/>
          <w:sz w:val="21"/>
          <w:szCs w:val="21"/>
        </w:rPr>
        <w:t>.</w:t>
      </w:r>
    </w:p>
    <w:p w14:paraId="27804185" w14:textId="77777777" w:rsidR="00700C91" w:rsidRPr="002E6975" w:rsidRDefault="00700C91" w:rsidP="00371B17">
      <w:pPr>
        <w:pStyle w:val="Heading3"/>
        <w:keepNext w:val="0"/>
        <w:widowControl w:val="0"/>
        <w:ind w:left="1276" w:hanging="425"/>
        <w:rPr>
          <w:b w:val="0"/>
          <w:sz w:val="21"/>
          <w:szCs w:val="21"/>
          <w:u w:val="none"/>
        </w:rPr>
      </w:pPr>
    </w:p>
    <w:p w14:paraId="7E5E4409" w14:textId="77777777" w:rsidR="00A23CB3" w:rsidRPr="002E6975" w:rsidRDefault="00700C9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.4</w:t>
      </w:r>
      <w:r w:rsidR="00A23CB3" w:rsidRPr="002E6975">
        <w:rPr>
          <w:b w:val="0"/>
          <w:sz w:val="21"/>
          <w:szCs w:val="21"/>
          <w:u w:val="none"/>
        </w:rPr>
        <w:tab/>
        <w:t xml:space="preserve">As soon as practicable after the </w:t>
      </w:r>
      <w:r w:rsidR="008F5453">
        <w:rPr>
          <w:b w:val="0"/>
          <w:sz w:val="21"/>
          <w:szCs w:val="21"/>
          <w:u w:val="none"/>
        </w:rPr>
        <w:t>Customer</w:t>
      </w:r>
      <w:r w:rsidR="008F5453" w:rsidRPr="002E6975">
        <w:rPr>
          <w:b w:val="0"/>
          <w:sz w:val="21"/>
          <w:szCs w:val="21"/>
          <w:u w:val="none"/>
        </w:rPr>
        <w:t xml:space="preserve"> </w:t>
      </w:r>
      <w:r w:rsidR="00A23CB3" w:rsidRPr="002E6975">
        <w:rPr>
          <w:b w:val="0"/>
          <w:sz w:val="21"/>
          <w:szCs w:val="21"/>
          <w:u w:val="none"/>
        </w:rPr>
        <w:t xml:space="preserve">receives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 Parties shall discuss and agree the issues set out in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including:</w:t>
      </w:r>
      <w:r w:rsidR="00F730F5">
        <w:rPr>
          <w:b w:val="0"/>
          <w:sz w:val="21"/>
          <w:szCs w:val="21"/>
          <w:u w:val="none"/>
        </w:rPr>
        <w:t>-</w:t>
      </w:r>
    </w:p>
    <w:p w14:paraId="0164FA5F" w14:textId="77777777" w:rsidR="00700C91" w:rsidRPr="002E6975" w:rsidRDefault="00700C91" w:rsidP="00DE6FC4">
      <w:pPr>
        <w:pStyle w:val="Heading4"/>
        <w:keepNext w:val="0"/>
        <w:widowControl w:val="0"/>
        <w:tabs>
          <w:tab w:val="left" w:pos="-426"/>
        </w:tabs>
        <w:ind w:left="1418" w:hanging="709"/>
        <w:rPr>
          <w:b w:val="0"/>
          <w:sz w:val="21"/>
          <w:szCs w:val="21"/>
        </w:rPr>
      </w:pPr>
    </w:p>
    <w:p w14:paraId="19E5AD9C" w14:textId="77777777"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(a)</w:t>
      </w:r>
      <w:r w:rsidR="00A23CB3" w:rsidRPr="002E6975">
        <w:rPr>
          <w:b w:val="0"/>
          <w:sz w:val="21"/>
          <w:szCs w:val="21"/>
        </w:rPr>
        <w:tab/>
        <w:t xml:space="preserve">providing evidence that the </w:t>
      </w:r>
      <w:r w:rsidR="003A1AAD" w:rsidRPr="002E6975">
        <w:rPr>
          <w:b w:val="0"/>
          <w:sz w:val="21"/>
          <w:szCs w:val="21"/>
        </w:rPr>
        <w:t>Supplier</w:t>
      </w:r>
      <w:r w:rsidR="00A23CB3" w:rsidRPr="002E6975">
        <w:rPr>
          <w:b w:val="0"/>
          <w:sz w:val="21"/>
          <w:szCs w:val="21"/>
        </w:rPr>
        <w:t xml:space="preserve"> has used all reasonable endeavours (including the use of competitive quotes) to oblige its </w:t>
      </w:r>
      <w:r w:rsidR="003A1AAD" w:rsidRPr="002E6975">
        <w:rPr>
          <w:b w:val="0"/>
          <w:sz w:val="21"/>
          <w:szCs w:val="21"/>
        </w:rPr>
        <w:t>S</w:t>
      </w:r>
      <w:r w:rsidR="00A23CB3" w:rsidRPr="002E6975">
        <w:rPr>
          <w:b w:val="0"/>
          <w:sz w:val="21"/>
          <w:szCs w:val="21"/>
        </w:rPr>
        <w:t>ub–</w:t>
      </w:r>
      <w:r w:rsidR="003A1AAD" w:rsidRPr="002E6975">
        <w:rPr>
          <w:b w:val="0"/>
          <w:sz w:val="21"/>
          <w:szCs w:val="21"/>
        </w:rPr>
        <w:t>C</w:t>
      </w:r>
      <w:r w:rsidR="00A23CB3" w:rsidRPr="002E6975">
        <w:rPr>
          <w:b w:val="0"/>
          <w:sz w:val="21"/>
          <w:szCs w:val="21"/>
        </w:rPr>
        <w:t>ontractors (if any) to minimise any increase in costs and maximise any reduction in costs;</w:t>
      </w:r>
    </w:p>
    <w:p w14:paraId="1B41FBC3" w14:textId="77777777" w:rsidR="00700C91" w:rsidRPr="002E6975" w:rsidRDefault="00700C91" w:rsidP="00371B17">
      <w:pPr>
        <w:pStyle w:val="Heading4"/>
        <w:keepNext w:val="0"/>
        <w:widowControl w:val="0"/>
        <w:tabs>
          <w:tab w:val="left" w:pos="-426"/>
        </w:tabs>
        <w:ind w:left="1276" w:hanging="425"/>
        <w:rPr>
          <w:b w:val="0"/>
          <w:sz w:val="21"/>
          <w:szCs w:val="21"/>
        </w:rPr>
      </w:pPr>
    </w:p>
    <w:p w14:paraId="4D642EC2" w14:textId="77777777"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(b)</w:t>
      </w:r>
      <w:r w:rsidR="00A23CB3" w:rsidRPr="002E6975">
        <w:rPr>
          <w:b w:val="0"/>
          <w:sz w:val="21"/>
          <w:szCs w:val="21"/>
        </w:rPr>
        <w:tab/>
        <w:t xml:space="preserve">demonstrating that the relevant </w:t>
      </w:r>
      <w:r w:rsidR="00700C91" w:rsidRPr="002E6975">
        <w:rPr>
          <w:b w:val="0"/>
          <w:sz w:val="21"/>
          <w:szCs w:val="21"/>
        </w:rPr>
        <w:t>Changes</w:t>
      </w:r>
      <w:r w:rsidR="00A23CB3" w:rsidRPr="002E6975">
        <w:rPr>
          <w:b w:val="0"/>
          <w:sz w:val="21"/>
          <w:szCs w:val="21"/>
        </w:rPr>
        <w:t xml:space="preserve"> shall be implemented in the most cost effective manner; and</w:t>
      </w:r>
    </w:p>
    <w:p w14:paraId="1762B28A" w14:textId="77777777" w:rsidR="00700C91" w:rsidRPr="002E6975" w:rsidRDefault="00700C91" w:rsidP="00371B17">
      <w:pPr>
        <w:pStyle w:val="Heading4"/>
        <w:keepNext w:val="0"/>
        <w:widowControl w:val="0"/>
        <w:tabs>
          <w:tab w:val="left" w:pos="-284"/>
        </w:tabs>
        <w:ind w:left="1276" w:hanging="425"/>
        <w:rPr>
          <w:b w:val="0"/>
          <w:sz w:val="21"/>
          <w:szCs w:val="21"/>
        </w:rPr>
      </w:pPr>
    </w:p>
    <w:p w14:paraId="40682310" w14:textId="77777777" w:rsidR="00A23CB3" w:rsidRPr="002E6975" w:rsidRDefault="007214AA" w:rsidP="00371B17">
      <w:pPr>
        <w:pStyle w:val="Heading4"/>
        <w:keepNext w:val="0"/>
        <w:widowControl w:val="0"/>
        <w:tabs>
          <w:tab w:val="left" w:pos="-284"/>
        </w:tabs>
        <w:ind w:left="1276" w:hanging="425"/>
        <w:rPr>
          <w:b w:val="0"/>
          <w:sz w:val="21"/>
          <w:szCs w:val="21"/>
        </w:rPr>
      </w:pPr>
      <w:r>
        <w:rPr>
          <w:b w:val="0"/>
          <w:sz w:val="21"/>
          <w:szCs w:val="21"/>
        </w:rPr>
        <w:t>(c)</w:t>
      </w:r>
      <w:r w:rsidR="00A23CB3" w:rsidRPr="002E6975">
        <w:rPr>
          <w:b w:val="0"/>
          <w:sz w:val="21"/>
          <w:szCs w:val="21"/>
        </w:rPr>
        <w:tab/>
      </w:r>
      <w:r w:rsidR="008F5453">
        <w:rPr>
          <w:b w:val="0"/>
          <w:sz w:val="21"/>
          <w:szCs w:val="21"/>
        </w:rPr>
        <w:t>i</w:t>
      </w:r>
      <w:r w:rsidR="00A23CB3" w:rsidRPr="002E6975">
        <w:rPr>
          <w:b w:val="0"/>
          <w:sz w:val="21"/>
          <w:szCs w:val="21"/>
        </w:rPr>
        <w:t xml:space="preserve">n such discussions the </w:t>
      </w:r>
      <w:r w:rsidR="00AB3B80">
        <w:rPr>
          <w:b w:val="0"/>
          <w:sz w:val="21"/>
          <w:szCs w:val="21"/>
        </w:rPr>
        <w:t>Customer</w:t>
      </w:r>
      <w:r w:rsidR="00A23CB3" w:rsidRPr="002E6975">
        <w:rPr>
          <w:b w:val="0"/>
          <w:sz w:val="21"/>
          <w:szCs w:val="21"/>
        </w:rPr>
        <w:t xml:space="preserve"> may modify the C</w:t>
      </w:r>
      <w:r w:rsidR="00AB3B80">
        <w:rPr>
          <w:b w:val="0"/>
          <w:sz w:val="21"/>
          <w:szCs w:val="21"/>
        </w:rPr>
        <w:t>ustomer</w:t>
      </w:r>
      <w:r w:rsidR="00A23CB3" w:rsidRPr="002E6975">
        <w:rPr>
          <w:b w:val="0"/>
          <w:sz w:val="21"/>
          <w:szCs w:val="21"/>
        </w:rPr>
        <w:t xml:space="preserve"> </w:t>
      </w:r>
      <w:r w:rsidR="00871D63" w:rsidRPr="002E6975">
        <w:rPr>
          <w:b w:val="0"/>
          <w:sz w:val="21"/>
          <w:szCs w:val="21"/>
        </w:rPr>
        <w:t>Change Control</w:t>
      </w:r>
      <w:r w:rsidR="00843941" w:rsidRPr="002E6975">
        <w:rPr>
          <w:b w:val="0"/>
          <w:sz w:val="21"/>
          <w:szCs w:val="21"/>
        </w:rPr>
        <w:t xml:space="preserve"> Notice</w:t>
      </w:r>
      <w:r w:rsidR="00A23CB3" w:rsidRPr="002E6975">
        <w:rPr>
          <w:b w:val="0"/>
          <w:sz w:val="21"/>
          <w:szCs w:val="21"/>
        </w:rPr>
        <w:t xml:space="preserve">, in which case the </w:t>
      </w:r>
      <w:r w:rsidR="003A1AAD" w:rsidRPr="002E6975">
        <w:rPr>
          <w:b w:val="0"/>
          <w:sz w:val="21"/>
          <w:szCs w:val="21"/>
        </w:rPr>
        <w:t>Supplier</w:t>
      </w:r>
      <w:r w:rsidR="00A23CB3" w:rsidRPr="002E6975">
        <w:rPr>
          <w:b w:val="0"/>
          <w:sz w:val="21"/>
          <w:szCs w:val="21"/>
        </w:rPr>
        <w:t xml:space="preserve"> shall, as soon as practicable, and in any event not more than </w:t>
      </w:r>
      <w:r w:rsidR="001379C1">
        <w:rPr>
          <w:b w:val="0"/>
          <w:sz w:val="21"/>
          <w:szCs w:val="21"/>
        </w:rPr>
        <w:t>seven</w:t>
      </w:r>
      <w:r w:rsidR="008F5453">
        <w:rPr>
          <w:b w:val="0"/>
          <w:sz w:val="21"/>
          <w:szCs w:val="21"/>
        </w:rPr>
        <w:t xml:space="preserve"> (</w:t>
      </w:r>
      <w:r w:rsidR="001379C1">
        <w:rPr>
          <w:b w:val="0"/>
          <w:sz w:val="21"/>
          <w:szCs w:val="21"/>
        </w:rPr>
        <w:t>7</w:t>
      </w:r>
      <w:r w:rsidR="008F5453">
        <w:rPr>
          <w:b w:val="0"/>
          <w:sz w:val="21"/>
          <w:szCs w:val="21"/>
        </w:rPr>
        <w:t>)</w:t>
      </w:r>
      <w:r w:rsidR="00A23CB3" w:rsidRPr="002E6975">
        <w:rPr>
          <w:b w:val="0"/>
          <w:sz w:val="21"/>
          <w:szCs w:val="21"/>
        </w:rPr>
        <w:t xml:space="preserve"> </w:t>
      </w:r>
      <w:r w:rsidR="001379C1">
        <w:rPr>
          <w:b w:val="0"/>
          <w:sz w:val="21"/>
          <w:szCs w:val="21"/>
        </w:rPr>
        <w:t>Working D</w:t>
      </w:r>
      <w:r w:rsidR="001379C1" w:rsidRPr="002E6975">
        <w:rPr>
          <w:b w:val="0"/>
          <w:sz w:val="21"/>
          <w:szCs w:val="21"/>
        </w:rPr>
        <w:t xml:space="preserve">ays </w:t>
      </w:r>
      <w:r w:rsidR="00A23CB3" w:rsidRPr="002E6975">
        <w:rPr>
          <w:b w:val="0"/>
          <w:sz w:val="21"/>
          <w:szCs w:val="21"/>
        </w:rPr>
        <w:t>(or such other reasonable period of time as the Parties shall agree) after receipt of such modification, notify the C</w:t>
      </w:r>
      <w:r w:rsidR="00B72B31">
        <w:rPr>
          <w:b w:val="0"/>
          <w:sz w:val="21"/>
          <w:szCs w:val="21"/>
        </w:rPr>
        <w:t>ustomer</w:t>
      </w:r>
      <w:r w:rsidR="00A23CB3" w:rsidRPr="002E6975">
        <w:rPr>
          <w:b w:val="0"/>
          <w:sz w:val="21"/>
          <w:szCs w:val="21"/>
        </w:rPr>
        <w:t xml:space="preserve"> of any consequential changes to the </w:t>
      </w:r>
      <w:r w:rsidR="003A1AAD" w:rsidRPr="002E6975">
        <w:rPr>
          <w:b w:val="0"/>
          <w:sz w:val="21"/>
          <w:szCs w:val="21"/>
        </w:rPr>
        <w:t>Supplier</w:t>
      </w:r>
      <w:r w:rsidR="00A23CB3" w:rsidRPr="002E6975">
        <w:rPr>
          <w:b w:val="0"/>
          <w:sz w:val="21"/>
          <w:szCs w:val="21"/>
        </w:rPr>
        <w:t xml:space="preserve">’s </w:t>
      </w:r>
      <w:r w:rsidR="00871D63" w:rsidRPr="002E6975">
        <w:rPr>
          <w:b w:val="0"/>
          <w:sz w:val="21"/>
          <w:szCs w:val="21"/>
        </w:rPr>
        <w:t xml:space="preserve">Change Control </w:t>
      </w:r>
      <w:r w:rsidR="00A23CB3" w:rsidRPr="002E6975">
        <w:rPr>
          <w:b w:val="0"/>
          <w:sz w:val="21"/>
          <w:szCs w:val="21"/>
        </w:rPr>
        <w:t>Response.</w:t>
      </w:r>
    </w:p>
    <w:p w14:paraId="7615E8DD" w14:textId="77777777" w:rsidR="00871D63" w:rsidRPr="002E6975" w:rsidRDefault="00871D63" w:rsidP="00371B17">
      <w:pPr>
        <w:pStyle w:val="Heading3"/>
        <w:keepNext w:val="0"/>
        <w:widowControl w:val="0"/>
        <w:ind w:left="709" w:hanging="425"/>
        <w:rPr>
          <w:b w:val="0"/>
          <w:sz w:val="21"/>
          <w:szCs w:val="21"/>
          <w:u w:val="none"/>
        </w:rPr>
      </w:pPr>
    </w:p>
    <w:p w14:paraId="41934E23" w14:textId="77777777"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5</w:t>
      </w:r>
      <w:r w:rsidR="00A23CB3" w:rsidRPr="002E6975">
        <w:rPr>
          <w:b w:val="0"/>
          <w:sz w:val="21"/>
          <w:szCs w:val="21"/>
          <w:u w:val="none"/>
        </w:rPr>
        <w:tab/>
        <w:t xml:space="preserve">If the Parties cannot agree on the contents of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then the dispute shall be determined in accordance with Clause </w:t>
      </w:r>
      <w:r w:rsidRPr="002E6975">
        <w:rPr>
          <w:b w:val="0"/>
          <w:sz w:val="21"/>
          <w:szCs w:val="21"/>
          <w:u w:val="none"/>
        </w:rPr>
        <w:t>I2</w:t>
      </w:r>
      <w:r w:rsidR="008F5453">
        <w:rPr>
          <w:b w:val="0"/>
          <w:sz w:val="21"/>
          <w:szCs w:val="21"/>
          <w:u w:val="none"/>
        </w:rPr>
        <w:t xml:space="preserve"> </w:t>
      </w:r>
      <w:r w:rsidR="00A23CB3" w:rsidRPr="002E6975">
        <w:rPr>
          <w:b w:val="0"/>
          <w:sz w:val="21"/>
          <w:szCs w:val="21"/>
          <w:u w:val="none"/>
        </w:rPr>
        <w:t xml:space="preserve">(Dispute). </w:t>
      </w:r>
    </w:p>
    <w:p w14:paraId="4B296543" w14:textId="77777777" w:rsidR="00843941" w:rsidRPr="002E6975" w:rsidRDefault="00843941" w:rsidP="00371B17">
      <w:pPr>
        <w:pStyle w:val="Heading3"/>
        <w:keepNext w:val="0"/>
        <w:widowControl w:val="0"/>
        <w:tabs>
          <w:tab w:val="clear" w:pos="709"/>
          <w:tab w:val="left" w:pos="851"/>
        </w:tabs>
        <w:ind w:left="851" w:hanging="851"/>
        <w:rPr>
          <w:b w:val="0"/>
          <w:sz w:val="21"/>
          <w:szCs w:val="21"/>
          <w:u w:val="none"/>
        </w:rPr>
      </w:pPr>
    </w:p>
    <w:p w14:paraId="0E1E9F4C" w14:textId="77777777"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.6</w:t>
      </w:r>
      <w:r w:rsidR="00A23CB3" w:rsidRPr="002E6975">
        <w:rPr>
          <w:b w:val="0"/>
          <w:sz w:val="21"/>
          <w:szCs w:val="21"/>
          <w:u w:val="none"/>
        </w:rPr>
        <w:tab/>
        <w:t xml:space="preserve">As soon as practicable after the contents of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 xml:space="preserve">Change Control </w:t>
      </w:r>
      <w:r w:rsidR="00F00611" w:rsidRPr="002E6975">
        <w:rPr>
          <w:b w:val="0"/>
          <w:sz w:val="21"/>
          <w:szCs w:val="21"/>
          <w:u w:val="none"/>
        </w:rPr>
        <w:t xml:space="preserve">Response </w:t>
      </w:r>
      <w:r w:rsidRPr="002E6975">
        <w:rPr>
          <w:b w:val="0"/>
          <w:sz w:val="21"/>
          <w:szCs w:val="21"/>
          <w:u w:val="none"/>
        </w:rPr>
        <w:t>has</w:t>
      </w:r>
      <w:r w:rsidR="00A23CB3" w:rsidRPr="002E6975">
        <w:rPr>
          <w:b w:val="0"/>
          <w:sz w:val="21"/>
          <w:szCs w:val="21"/>
          <w:u w:val="none"/>
        </w:rPr>
        <w:t xml:space="preserve"> been agreed or otherwise determined pursuant to Clause </w:t>
      </w:r>
      <w:r w:rsidRPr="002E6975">
        <w:rPr>
          <w:b w:val="0"/>
          <w:sz w:val="21"/>
          <w:szCs w:val="21"/>
          <w:u w:val="none"/>
        </w:rPr>
        <w:t>I2</w:t>
      </w:r>
      <w:r w:rsidR="00A23CB3" w:rsidRPr="002E6975">
        <w:rPr>
          <w:b w:val="0"/>
          <w:sz w:val="21"/>
          <w:szCs w:val="21"/>
          <w:u w:val="none"/>
        </w:rPr>
        <w:t xml:space="preserve"> (Dispute), the C</w:t>
      </w:r>
      <w:r w:rsidR="00B72B31">
        <w:rPr>
          <w:b w:val="0"/>
          <w:sz w:val="21"/>
          <w:szCs w:val="21"/>
          <w:u w:val="none"/>
        </w:rPr>
        <w:t>ustomer</w:t>
      </w:r>
      <w:r w:rsidR="00A23CB3" w:rsidRPr="002E6975">
        <w:rPr>
          <w:b w:val="0"/>
          <w:sz w:val="21"/>
          <w:szCs w:val="21"/>
          <w:u w:val="none"/>
        </w:rPr>
        <w:t xml:space="preserve"> shall:</w:t>
      </w:r>
      <w:r w:rsidR="00F730F5">
        <w:rPr>
          <w:b w:val="0"/>
          <w:sz w:val="21"/>
          <w:szCs w:val="21"/>
          <w:u w:val="none"/>
        </w:rPr>
        <w:t>-</w:t>
      </w:r>
    </w:p>
    <w:p w14:paraId="47D1E5EC" w14:textId="77777777" w:rsidR="00843941" w:rsidRPr="002E6975" w:rsidRDefault="00843941" w:rsidP="00DE6FC4">
      <w:pPr>
        <w:pStyle w:val="Heading4"/>
        <w:keepNext w:val="0"/>
        <w:widowControl w:val="0"/>
        <w:tabs>
          <w:tab w:val="left" w:pos="-567"/>
          <w:tab w:val="left" w:pos="-426"/>
        </w:tabs>
        <w:ind w:left="1418" w:hanging="709"/>
        <w:rPr>
          <w:b w:val="0"/>
          <w:sz w:val="21"/>
          <w:szCs w:val="21"/>
        </w:rPr>
      </w:pPr>
    </w:p>
    <w:p w14:paraId="5A6E7B3B" w14:textId="77777777" w:rsidR="00A23CB3" w:rsidRPr="002E6975" w:rsidRDefault="007214AA" w:rsidP="00371B17">
      <w:pPr>
        <w:pStyle w:val="Heading4"/>
        <w:keepNext w:val="0"/>
        <w:widowControl w:val="0"/>
        <w:tabs>
          <w:tab w:val="left" w:pos="-567"/>
          <w:tab w:val="left" w:pos="-426"/>
        </w:tabs>
        <w:ind w:left="1276" w:hanging="425"/>
        <w:rPr>
          <w:b w:val="0"/>
          <w:sz w:val="21"/>
          <w:szCs w:val="21"/>
        </w:rPr>
      </w:pPr>
      <w:r>
        <w:rPr>
          <w:b w:val="0"/>
          <w:sz w:val="21"/>
          <w:szCs w:val="21"/>
        </w:rPr>
        <w:t>(a)</w:t>
      </w:r>
      <w:r w:rsidR="00A23CB3" w:rsidRPr="002E6975">
        <w:rPr>
          <w:b w:val="0"/>
          <w:sz w:val="21"/>
          <w:szCs w:val="21"/>
        </w:rPr>
        <w:tab/>
        <w:t xml:space="preserve">confirm in writing the </w:t>
      </w:r>
      <w:r w:rsidR="003A1AAD" w:rsidRPr="002E6975">
        <w:rPr>
          <w:b w:val="0"/>
          <w:sz w:val="21"/>
          <w:szCs w:val="21"/>
        </w:rPr>
        <w:t>Supplier</w:t>
      </w:r>
      <w:r w:rsidR="00A23CB3" w:rsidRPr="002E6975">
        <w:rPr>
          <w:b w:val="0"/>
          <w:sz w:val="21"/>
          <w:szCs w:val="21"/>
        </w:rPr>
        <w:t xml:space="preserve">’s </w:t>
      </w:r>
      <w:r w:rsidR="00843941" w:rsidRPr="002E6975">
        <w:rPr>
          <w:b w:val="0"/>
          <w:sz w:val="21"/>
          <w:szCs w:val="21"/>
        </w:rPr>
        <w:t xml:space="preserve">Change Control </w:t>
      </w:r>
      <w:r w:rsidR="00A23CB3" w:rsidRPr="002E6975">
        <w:rPr>
          <w:b w:val="0"/>
          <w:sz w:val="21"/>
          <w:szCs w:val="21"/>
        </w:rPr>
        <w:t>Response (as modified); or</w:t>
      </w:r>
    </w:p>
    <w:p w14:paraId="5B7A60DF" w14:textId="77777777" w:rsidR="00843941" w:rsidRPr="002E6975" w:rsidRDefault="00843941" w:rsidP="00371B17">
      <w:pPr>
        <w:pStyle w:val="Heading4"/>
        <w:keepNext w:val="0"/>
        <w:widowControl w:val="0"/>
        <w:tabs>
          <w:tab w:val="left" w:pos="-567"/>
        </w:tabs>
        <w:ind w:left="1276" w:hanging="425"/>
        <w:rPr>
          <w:b w:val="0"/>
          <w:sz w:val="21"/>
          <w:szCs w:val="21"/>
        </w:rPr>
      </w:pPr>
    </w:p>
    <w:p w14:paraId="00E32E12" w14:textId="77777777" w:rsidR="00A23CB3" w:rsidRPr="002E6975" w:rsidRDefault="007214AA" w:rsidP="00371B17">
      <w:pPr>
        <w:pStyle w:val="Heading4"/>
        <w:keepNext w:val="0"/>
        <w:widowControl w:val="0"/>
        <w:tabs>
          <w:tab w:val="left" w:pos="-567"/>
        </w:tabs>
        <w:ind w:left="1276" w:hanging="425"/>
        <w:rPr>
          <w:b w:val="0"/>
          <w:sz w:val="21"/>
          <w:szCs w:val="21"/>
        </w:rPr>
      </w:pPr>
      <w:r>
        <w:rPr>
          <w:b w:val="0"/>
          <w:sz w:val="21"/>
          <w:szCs w:val="21"/>
        </w:rPr>
        <w:t>(b)</w:t>
      </w:r>
      <w:r w:rsidR="00A23CB3" w:rsidRPr="002E6975">
        <w:rPr>
          <w:b w:val="0"/>
          <w:sz w:val="21"/>
          <w:szCs w:val="21"/>
        </w:rPr>
        <w:tab/>
        <w:t>withdraw the C</w:t>
      </w:r>
      <w:r w:rsidR="00B72B31">
        <w:rPr>
          <w:b w:val="0"/>
          <w:sz w:val="21"/>
          <w:szCs w:val="21"/>
        </w:rPr>
        <w:t>ustomer</w:t>
      </w:r>
      <w:r w:rsidR="00A23CB3" w:rsidRPr="002E6975">
        <w:rPr>
          <w:b w:val="0"/>
          <w:sz w:val="21"/>
          <w:szCs w:val="21"/>
        </w:rPr>
        <w:t xml:space="preserve"> </w:t>
      </w:r>
      <w:r w:rsidR="00843941" w:rsidRPr="002E6975">
        <w:rPr>
          <w:b w:val="0"/>
          <w:sz w:val="21"/>
          <w:szCs w:val="21"/>
        </w:rPr>
        <w:t>Change Control Notice</w:t>
      </w:r>
      <w:r w:rsidR="00A23CB3" w:rsidRPr="002E6975">
        <w:rPr>
          <w:b w:val="0"/>
          <w:sz w:val="21"/>
          <w:szCs w:val="21"/>
        </w:rPr>
        <w:t>.</w:t>
      </w:r>
    </w:p>
    <w:p w14:paraId="266B20F6" w14:textId="77777777" w:rsidR="00843941" w:rsidRPr="002E6975" w:rsidRDefault="00843941" w:rsidP="00DE6FC4">
      <w:pPr>
        <w:pStyle w:val="Heading3"/>
        <w:keepNext w:val="0"/>
        <w:widowControl w:val="0"/>
        <w:ind w:left="709" w:hanging="709"/>
        <w:rPr>
          <w:b w:val="0"/>
          <w:sz w:val="21"/>
          <w:szCs w:val="21"/>
          <w:u w:val="none"/>
        </w:rPr>
      </w:pPr>
    </w:p>
    <w:p w14:paraId="76DC4E96" w14:textId="77777777" w:rsidR="00A23CB3" w:rsidRPr="002E6975" w:rsidRDefault="00843941" w:rsidP="00371B17">
      <w:pPr>
        <w:pStyle w:val="Heading3"/>
        <w:keepNext w:val="0"/>
        <w:widowControl w:val="0"/>
        <w:tabs>
          <w:tab w:val="clear" w:pos="709"/>
          <w:tab w:val="left" w:pos="-567"/>
        </w:tabs>
        <w:ind w:left="851" w:hanging="851"/>
        <w:rPr>
          <w:b w:val="0"/>
          <w:sz w:val="21"/>
          <w:szCs w:val="21"/>
          <w:u w:val="none"/>
        </w:rPr>
      </w:pPr>
      <w:r w:rsidRPr="002E6975">
        <w:rPr>
          <w:b w:val="0"/>
          <w:sz w:val="21"/>
          <w:szCs w:val="21"/>
          <w:u w:val="none"/>
        </w:rPr>
        <w:t>F3</w:t>
      </w:r>
      <w:r w:rsidR="00A23CB3" w:rsidRPr="002E6975">
        <w:rPr>
          <w:b w:val="0"/>
          <w:sz w:val="21"/>
          <w:szCs w:val="21"/>
          <w:u w:val="none"/>
        </w:rPr>
        <w:t>.7</w:t>
      </w:r>
      <w:r w:rsidR="00A23CB3" w:rsidRPr="002E6975">
        <w:rPr>
          <w:b w:val="0"/>
          <w:sz w:val="21"/>
          <w:szCs w:val="21"/>
          <w:u w:val="none"/>
        </w:rPr>
        <w:tab/>
        <w:t>If the C</w:t>
      </w:r>
      <w:r w:rsidR="00B72B31">
        <w:rPr>
          <w:b w:val="0"/>
          <w:sz w:val="21"/>
          <w:szCs w:val="21"/>
          <w:u w:val="none"/>
        </w:rPr>
        <w:t>ustomer</w:t>
      </w:r>
      <w:r w:rsidR="00A23CB3" w:rsidRPr="002E6975">
        <w:rPr>
          <w:b w:val="0"/>
          <w:sz w:val="21"/>
          <w:szCs w:val="21"/>
          <w:u w:val="none"/>
        </w:rPr>
        <w:t xml:space="preserve"> does not confirm in writing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 xml:space="preserve">Change Control </w:t>
      </w:r>
      <w:r w:rsidR="00A23CB3" w:rsidRPr="002E6975">
        <w:rPr>
          <w:b w:val="0"/>
          <w:sz w:val="21"/>
          <w:szCs w:val="21"/>
          <w:u w:val="none"/>
        </w:rPr>
        <w:t xml:space="preserve">Response (as modified) within </w:t>
      </w:r>
      <w:r w:rsidR="0004024C">
        <w:rPr>
          <w:b w:val="0"/>
          <w:sz w:val="21"/>
          <w:szCs w:val="21"/>
          <w:u w:val="none"/>
        </w:rPr>
        <w:t>fifteen</w:t>
      </w:r>
      <w:r w:rsidR="008F5453">
        <w:rPr>
          <w:b w:val="0"/>
          <w:sz w:val="21"/>
          <w:szCs w:val="21"/>
          <w:u w:val="none"/>
        </w:rPr>
        <w:t xml:space="preserve"> (</w:t>
      </w:r>
      <w:r w:rsidR="0004024C">
        <w:rPr>
          <w:b w:val="0"/>
          <w:sz w:val="21"/>
          <w:szCs w:val="21"/>
          <w:u w:val="none"/>
        </w:rPr>
        <w:t>15</w:t>
      </w:r>
      <w:r w:rsidR="008F5453">
        <w:rPr>
          <w:b w:val="0"/>
          <w:sz w:val="21"/>
          <w:szCs w:val="21"/>
          <w:u w:val="none"/>
        </w:rPr>
        <w:t>)</w:t>
      </w:r>
      <w:r w:rsidR="00A23CB3" w:rsidRPr="002E6975">
        <w:rPr>
          <w:b w:val="0"/>
          <w:sz w:val="21"/>
          <w:szCs w:val="21"/>
          <w:u w:val="none"/>
        </w:rPr>
        <w:t xml:space="preserve"> </w:t>
      </w:r>
      <w:r w:rsidR="0004024C">
        <w:rPr>
          <w:b w:val="0"/>
          <w:sz w:val="21"/>
          <w:szCs w:val="21"/>
          <w:u w:val="none"/>
        </w:rPr>
        <w:t>Working D</w:t>
      </w:r>
      <w:r w:rsidR="0004024C" w:rsidRPr="002E6975">
        <w:rPr>
          <w:b w:val="0"/>
          <w:sz w:val="21"/>
          <w:szCs w:val="21"/>
          <w:u w:val="none"/>
        </w:rPr>
        <w:t xml:space="preserve">ays </w:t>
      </w:r>
      <w:r w:rsidR="00A23CB3" w:rsidRPr="002E6975">
        <w:rPr>
          <w:b w:val="0"/>
          <w:sz w:val="21"/>
          <w:szCs w:val="21"/>
          <w:u w:val="none"/>
        </w:rPr>
        <w:t xml:space="preserve">(or such other reasonable period of time as the Parties shall agree) of the contents of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having been agreed in accordance with Clause </w:t>
      </w:r>
      <w:r w:rsidRPr="002E6975">
        <w:rPr>
          <w:b w:val="0"/>
          <w:sz w:val="21"/>
          <w:szCs w:val="21"/>
          <w:u w:val="none"/>
        </w:rPr>
        <w:t>F3</w:t>
      </w:r>
      <w:r w:rsidR="00A23CB3" w:rsidRPr="002E6975">
        <w:rPr>
          <w:b w:val="0"/>
          <w:sz w:val="21"/>
          <w:szCs w:val="21"/>
          <w:u w:val="none"/>
        </w:rPr>
        <w:t xml:space="preserve">.4 above or determined pursuant to Clause </w:t>
      </w:r>
      <w:r w:rsidRPr="002E6975">
        <w:rPr>
          <w:b w:val="0"/>
          <w:sz w:val="21"/>
          <w:szCs w:val="21"/>
          <w:u w:val="none"/>
        </w:rPr>
        <w:t>F3</w:t>
      </w:r>
      <w:r w:rsidR="00A23CB3" w:rsidRPr="002E6975">
        <w:rPr>
          <w:b w:val="0"/>
          <w:sz w:val="21"/>
          <w:szCs w:val="21"/>
          <w:u w:val="none"/>
        </w:rPr>
        <w:t>.6 above, then the C</w:t>
      </w:r>
      <w:r w:rsidR="00B72B31">
        <w:rPr>
          <w:b w:val="0"/>
          <w:sz w:val="21"/>
          <w:szCs w:val="21"/>
          <w:u w:val="none"/>
        </w:rPr>
        <w:t>ustomer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shall be deemed to have been withdrawn.</w:t>
      </w:r>
    </w:p>
    <w:p w14:paraId="7CBFD84C" w14:textId="77777777" w:rsidR="00843941" w:rsidRPr="002E6975" w:rsidRDefault="00843941" w:rsidP="00371B17">
      <w:pPr>
        <w:pStyle w:val="Heading3"/>
        <w:keepNext w:val="0"/>
        <w:widowControl w:val="0"/>
        <w:tabs>
          <w:tab w:val="clear" w:pos="709"/>
          <w:tab w:val="left" w:pos="-567"/>
        </w:tabs>
        <w:ind w:left="851" w:hanging="851"/>
        <w:rPr>
          <w:b w:val="0"/>
          <w:sz w:val="21"/>
          <w:szCs w:val="21"/>
          <w:u w:val="none"/>
        </w:rPr>
      </w:pPr>
    </w:p>
    <w:p w14:paraId="66D9D152" w14:textId="77777777" w:rsidR="00511D0C" w:rsidRPr="00B00904" w:rsidRDefault="00843941" w:rsidP="00371B17">
      <w:pPr>
        <w:pStyle w:val="Heading3"/>
        <w:keepNext w:val="0"/>
        <w:widowControl w:val="0"/>
        <w:tabs>
          <w:tab w:val="clear" w:pos="709"/>
          <w:tab w:val="left" w:pos="-567"/>
        </w:tabs>
        <w:suppressAutoHyphens w:val="0"/>
        <w:ind w:left="851" w:hanging="851"/>
        <w:rPr>
          <w:b w:val="0"/>
          <w:sz w:val="21"/>
          <w:szCs w:val="21"/>
          <w:u w:val="none"/>
        </w:rPr>
      </w:pPr>
      <w:r w:rsidRPr="002E6975">
        <w:rPr>
          <w:b w:val="0"/>
          <w:sz w:val="21"/>
          <w:szCs w:val="21"/>
          <w:u w:val="none"/>
        </w:rPr>
        <w:t>F3</w:t>
      </w:r>
      <w:r w:rsidR="00A23CB3" w:rsidRPr="002E6975">
        <w:rPr>
          <w:b w:val="0"/>
          <w:sz w:val="21"/>
          <w:szCs w:val="21"/>
          <w:u w:val="none"/>
        </w:rPr>
        <w:t>.8</w:t>
      </w:r>
      <w:r w:rsidR="00A23CB3" w:rsidRPr="002E6975">
        <w:rPr>
          <w:b w:val="0"/>
          <w:sz w:val="21"/>
          <w:szCs w:val="21"/>
          <w:u w:val="none"/>
        </w:rPr>
        <w:tab/>
      </w:r>
      <w:r w:rsidR="00511D0C" w:rsidRPr="002E6975">
        <w:rPr>
          <w:b w:val="0"/>
          <w:sz w:val="21"/>
          <w:szCs w:val="21"/>
          <w:u w:val="none"/>
        </w:rPr>
        <w:t xml:space="preserve">In the event that the </w:t>
      </w:r>
      <w:r w:rsidR="00511D0C">
        <w:rPr>
          <w:b w:val="0"/>
          <w:sz w:val="21"/>
          <w:szCs w:val="21"/>
          <w:u w:val="none"/>
        </w:rPr>
        <w:t>Supplier</w:t>
      </w:r>
      <w:r w:rsidR="00511D0C" w:rsidRPr="002E6975">
        <w:rPr>
          <w:b w:val="0"/>
          <w:sz w:val="21"/>
          <w:szCs w:val="21"/>
          <w:u w:val="none"/>
        </w:rPr>
        <w:t>’s Change Control Response has been confirmed by the C</w:t>
      </w:r>
      <w:r w:rsidR="00511D0C">
        <w:rPr>
          <w:b w:val="0"/>
          <w:sz w:val="21"/>
          <w:szCs w:val="21"/>
          <w:u w:val="none"/>
        </w:rPr>
        <w:t>ustomer</w:t>
      </w:r>
      <w:r w:rsidR="00511D0C" w:rsidRPr="002E6975">
        <w:rPr>
          <w:b w:val="0"/>
          <w:sz w:val="21"/>
          <w:szCs w:val="21"/>
          <w:u w:val="none"/>
        </w:rPr>
        <w:t xml:space="preserve">, </w:t>
      </w:r>
      <w:r w:rsidR="00511D0C" w:rsidRPr="00B00904">
        <w:rPr>
          <w:b w:val="0"/>
          <w:sz w:val="21"/>
          <w:szCs w:val="21"/>
          <w:u w:val="none"/>
        </w:rPr>
        <w:t>the relevant Change shall be implemented within seven (7) Working Days of the C</w:t>
      </w:r>
      <w:r w:rsidR="00511D0C">
        <w:rPr>
          <w:b w:val="0"/>
          <w:sz w:val="21"/>
          <w:szCs w:val="21"/>
          <w:u w:val="none"/>
        </w:rPr>
        <w:t>ustomer</w:t>
      </w:r>
      <w:r w:rsidR="00511D0C" w:rsidRPr="00B00904">
        <w:rPr>
          <w:b w:val="0"/>
          <w:sz w:val="21"/>
          <w:szCs w:val="21"/>
          <w:u w:val="none"/>
        </w:rPr>
        <w:t xml:space="preserve">’s acceptance. Within this period, the Parties shall consult and agree the remaining details as soon as practicable and shall enter into any documents to amend this Contract which are necessary to give effect to the Change. </w:t>
      </w:r>
    </w:p>
    <w:p w14:paraId="4D401E6A" w14:textId="77777777" w:rsidR="00A23CB3" w:rsidRDefault="00A23CB3" w:rsidP="00DE6FC4">
      <w:pPr>
        <w:pStyle w:val="Heading3"/>
        <w:keepNext w:val="0"/>
        <w:widowControl w:val="0"/>
        <w:ind w:left="709" w:hanging="709"/>
        <w:rPr>
          <w:b w:val="0"/>
          <w:sz w:val="21"/>
          <w:szCs w:val="21"/>
          <w:u w:val="none"/>
        </w:rPr>
      </w:pPr>
    </w:p>
    <w:p w14:paraId="2FDBAA5E" w14:textId="77777777" w:rsidR="00A23CB3" w:rsidRPr="002E6975" w:rsidRDefault="00D544A1" w:rsidP="00371B17">
      <w:pPr>
        <w:pStyle w:val="Heading6"/>
        <w:keepNext w:val="0"/>
        <w:keepLines w:val="0"/>
        <w:widowControl w:val="0"/>
        <w:tabs>
          <w:tab w:val="clear" w:pos="0"/>
          <w:tab w:val="left" w:pos="851"/>
        </w:tabs>
        <w:ind w:left="0" w:firstLine="0"/>
        <w:rPr>
          <w:sz w:val="21"/>
          <w:szCs w:val="21"/>
        </w:rPr>
      </w:pPr>
      <w:bookmarkStart w:id="37" w:name="_Toc46217610"/>
      <w:r>
        <w:rPr>
          <w:sz w:val="21"/>
          <w:szCs w:val="21"/>
        </w:rPr>
        <w:tab/>
      </w:r>
      <w:r w:rsidR="003A1AAD" w:rsidRPr="002E6975">
        <w:rPr>
          <w:sz w:val="21"/>
          <w:szCs w:val="21"/>
        </w:rPr>
        <w:t>SUPPLIER</w:t>
      </w:r>
      <w:r w:rsidR="00A23CB3" w:rsidRPr="002E6975">
        <w:rPr>
          <w:sz w:val="21"/>
          <w:szCs w:val="21"/>
        </w:rPr>
        <w:t xml:space="preserve"> </w:t>
      </w:r>
      <w:r w:rsidR="00DD49F3" w:rsidRPr="002E6975">
        <w:rPr>
          <w:sz w:val="21"/>
          <w:szCs w:val="21"/>
        </w:rPr>
        <w:t>CHANGE</w:t>
      </w:r>
      <w:bookmarkEnd w:id="37"/>
    </w:p>
    <w:p w14:paraId="1923942B" w14:textId="77777777"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.9</w:t>
      </w:r>
      <w:r w:rsidR="00A23CB3" w:rsidRPr="002E6975">
        <w:rPr>
          <w:b w:val="0"/>
          <w:sz w:val="21"/>
          <w:szCs w:val="21"/>
          <w:u w:val="none"/>
        </w:rPr>
        <w:tab/>
        <w:t xml:space="preserve">If the </w:t>
      </w:r>
      <w:r w:rsidR="003A1AAD" w:rsidRPr="002E6975">
        <w:rPr>
          <w:b w:val="0"/>
          <w:sz w:val="21"/>
          <w:szCs w:val="21"/>
          <w:u w:val="none"/>
        </w:rPr>
        <w:t>Supplier</w:t>
      </w:r>
      <w:r w:rsidR="00A23CB3" w:rsidRPr="002E6975">
        <w:rPr>
          <w:b w:val="0"/>
          <w:sz w:val="21"/>
          <w:szCs w:val="21"/>
          <w:u w:val="none"/>
        </w:rPr>
        <w:t xml:space="preserve"> wishes to introduce a </w:t>
      </w:r>
      <w:r w:rsidRPr="002E6975">
        <w:rPr>
          <w:b w:val="0"/>
          <w:sz w:val="21"/>
          <w:szCs w:val="21"/>
          <w:u w:val="none"/>
        </w:rPr>
        <w:t>Change</w:t>
      </w:r>
      <w:r w:rsidR="00A23CB3" w:rsidRPr="002E6975">
        <w:rPr>
          <w:b w:val="0"/>
          <w:sz w:val="21"/>
          <w:szCs w:val="21"/>
          <w:u w:val="none"/>
        </w:rPr>
        <w:t xml:space="preserve">, it must serve a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Change Control Notice</w:t>
      </w:r>
      <w:r w:rsidR="00A23CB3" w:rsidRPr="002E6975">
        <w:rPr>
          <w:b w:val="0"/>
          <w:sz w:val="21"/>
          <w:szCs w:val="21"/>
          <w:u w:val="none"/>
        </w:rPr>
        <w:t xml:space="preserve"> on the C</w:t>
      </w:r>
      <w:r w:rsidR="00112881">
        <w:rPr>
          <w:b w:val="0"/>
          <w:sz w:val="21"/>
          <w:szCs w:val="21"/>
          <w:u w:val="none"/>
        </w:rPr>
        <w:t>ustomer</w:t>
      </w:r>
      <w:r w:rsidR="00A23CB3" w:rsidRPr="002E6975">
        <w:rPr>
          <w:b w:val="0"/>
          <w:sz w:val="21"/>
          <w:szCs w:val="21"/>
          <w:u w:val="none"/>
        </w:rPr>
        <w:t>.</w:t>
      </w:r>
    </w:p>
    <w:p w14:paraId="04F7FC0F" w14:textId="77777777" w:rsidR="00F00611" w:rsidRPr="002E6975" w:rsidRDefault="00F00611" w:rsidP="00371B17">
      <w:pPr>
        <w:pStyle w:val="Heading3"/>
        <w:keepNext w:val="0"/>
        <w:widowControl w:val="0"/>
        <w:tabs>
          <w:tab w:val="clear" w:pos="709"/>
          <w:tab w:val="left" w:pos="851"/>
        </w:tabs>
        <w:ind w:left="851" w:hanging="851"/>
        <w:rPr>
          <w:b w:val="0"/>
          <w:sz w:val="21"/>
          <w:szCs w:val="21"/>
          <w:u w:val="none"/>
        </w:rPr>
      </w:pPr>
    </w:p>
    <w:p w14:paraId="388D7509" w14:textId="77777777" w:rsidR="00A23CB3" w:rsidRPr="002E6975" w:rsidRDefault="00F0061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.10</w:t>
      </w:r>
      <w:r w:rsidR="00A23CB3" w:rsidRPr="002E6975">
        <w:rPr>
          <w:b w:val="0"/>
          <w:sz w:val="21"/>
          <w:szCs w:val="21"/>
          <w:u w:val="none"/>
        </w:rPr>
        <w:tab/>
        <w:t xml:space="preserve">The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Change Control Notice</w:t>
      </w:r>
      <w:r w:rsidR="00A23CB3" w:rsidRPr="002E6975">
        <w:rPr>
          <w:b w:val="0"/>
          <w:sz w:val="21"/>
          <w:szCs w:val="21"/>
          <w:u w:val="none"/>
        </w:rPr>
        <w:t xml:space="preserve"> must:</w:t>
      </w:r>
      <w:r w:rsidR="00F730F5">
        <w:rPr>
          <w:b w:val="0"/>
          <w:sz w:val="21"/>
          <w:szCs w:val="21"/>
          <w:u w:val="none"/>
        </w:rPr>
        <w:t>-</w:t>
      </w:r>
    </w:p>
    <w:p w14:paraId="25CFACD8" w14:textId="77777777" w:rsidR="00F00611" w:rsidRPr="002E6975" w:rsidRDefault="00F00611" w:rsidP="00DE6FC4">
      <w:pPr>
        <w:pStyle w:val="Heading4"/>
        <w:keepNext w:val="0"/>
        <w:widowControl w:val="0"/>
        <w:ind w:left="1843" w:hanging="1134"/>
        <w:rPr>
          <w:b w:val="0"/>
          <w:sz w:val="21"/>
          <w:szCs w:val="21"/>
        </w:rPr>
      </w:pPr>
    </w:p>
    <w:p w14:paraId="2B269464" w14:textId="77777777" w:rsidR="00A23CB3" w:rsidRPr="002E6975" w:rsidRDefault="007214AA" w:rsidP="00371B17">
      <w:pPr>
        <w:pStyle w:val="Heading4"/>
        <w:keepNext w:val="0"/>
        <w:widowControl w:val="0"/>
        <w:ind w:left="1276" w:hanging="425"/>
        <w:rPr>
          <w:b w:val="0"/>
          <w:sz w:val="21"/>
          <w:szCs w:val="21"/>
        </w:rPr>
      </w:pPr>
      <w:r>
        <w:rPr>
          <w:b w:val="0"/>
          <w:sz w:val="21"/>
          <w:szCs w:val="21"/>
        </w:rPr>
        <w:t>(a)</w:t>
      </w:r>
      <w:r w:rsidR="00A23CB3" w:rsidRPr="002E6975">
        <w:rPr>
          <w:b w:val="0"/>
          <w:sz w:val="21"/>
          <w:szCs w:val="21"/>
        </w:rPr>
        <w:tab/>
        <w:t xml:space="preserve">set out the proposed </w:t>
      </w:r>
      <w:r w:rsidR="00F00611" w:rsidRPr="002E6975">
        <w:rPr>
          <w:b w:val="0"/>
          <w:sz w:val="21"/>
          <w:szCs w:val="21"/>
        </w:rPr>
        <w:t xml:space="preserve">Change </w:t>
      </w:r>
      <w:r w:rsidR="00A23CB3" w:rsidRPr="002E6975">
        <w:rPr>
          <w:b w:val="0"/>
          <w:sz w:val="21"/>
          <w:szCs w:val="21"/>
        </w:rPr>
        <w:t xml:space="preserve">in sufficient detail which detail shall include but not be limited to impact on </w:t>
      </w:r>
      <w:r w:rsidR="00FD4ED5" w:rsidRPr="002E6975">
        <w:rPr>
          <w:b w:val="0"/>
          <w:sz w:val="21"/>
          <w:szCs w:val="21"/>
        </w:rPr>
        <w:t xml:space="preserve">Service delivery </w:t>
      </w:r>
      <w:r w:rsidR="00A23CB3" w:rsidRPr="002E6975">
        <w:rPr>
          <w:b w:val="0"/>
          <w:sz w:val="21"/>
          <w:szCs w:val="21"/>
        </w:rPr>
        <w:t>and financial implications so as to enable the C</w:t>
      </w:r>
      <w:r w:rsidR="00112881">
        <w:rPr>
          <w:b w:val="0"/>
          <w:sz w:val="21"/>
          <w:szCs w:val="21"/>
        </w:rPr>
        <w:t>ustomer</w:t>
      </w:r>
      <w:r w:rsidR="00A23CB3" w:rsidRPr="002E6975">
        <w:rPr>
          <w:b w:val="0"/>
          <w:sz w:val="21"/>
          <w:szCs w:val="21"/>
        </w:rPr>
        <w:t xml:space="preserve"> to evaluate it in full</w:t>
      </w:r>
      <w:r w:rsidR="0044719C">
        <w:rPr>
          <w:b w:val="0"/>
          <w:sz w:val="21"/>
          <w:szCs w:val="21"/>
        </w:rPr>
        <w:t>;</w:t>
      </w:r>
    </w:p>
    <w:p w14:paraId="02178378" w14:textId="77777777" w:rsidR="00F00611" w:rsidRPr="002E6975" w:rsidRDefault="00F00611" w:rsidP="00371B17">
      <w:pPr>
        <w:pStyle w:val="Heading4"/>
        <w:keepNext w:val="0"/>
        <w:widowControl w:val="0"/>
        <w:ind w:left="1276" w:hanging="425"/>
        <w:rPr>
          <w:b w:val="0"/>
          <w:sz w:val="21"/>
          <w:szCs w:val="21"/>
        </w:rPr>
      </w:pPr>
    </w:p>
    <w:p w14:paraId="5B1B3C7A" w14:textId="77777777" w:rsidR="00A23CB3" w:rsidRPr="002E6975" w:rsidRDefault="007214AA" w:rsidP="00371B17">
      <w:pPr>
        <w:pStyle w:val="Heading4"/>
        <w:keepNext w:val="0"/>
        <w:widowControl w:val="0"/>
        <w:ind w:left="1276" w:hanging="425"/>
        <w:rPr>
          <w:b w:val="0"/>
          <w:sz w:val="21"/>
          <w:szCs w:val="21"/>
        </w:rPr>
      </w:pPr>
      <w:r>
        <w:rPr>
          <w:b w:val="0"/>
          <w:sz w:val="21"/>
          <w:szCs w:val="21"/>
        </w:rPr>
        <w:t>(b)</w:t>
      </w:r>
      <w:r w:rsidR="00A23CB3" w:rsidRPr="002E6975">
        <w:rPr>
          <w:b w:val="0"/>
          <w:sz w:val="21"/>
          <w:szCs w:val="21"/>
        </w:rPr>
        <w:tab/>
        <w:t xml:space="preserve">specify the </w:t>
      </w:r>
      <w:r w:rsidR="003A1AAD" w:rsidRPr="002E6975">
        <w:rPr>
          <w:b w:val="0"/>
          <w:sz w:val="21"/>
          <w:szCs w:val="21"/>
        </w:rPr>
        <w:t>Supplier</w:t>
      </w:r>
      <w:r w:rsidR="00A23CB3" w:rsidRPr="002E6975">
        <w:rPr>
          <w:b w:val="0"/>
          <w:sz w:val="21"/>
          <w:szCs w:val="21"/>
        </w:rPr>
        <w:t xml:space="preserve">’s reasons for proposing the </w:t>
      </w:r>
      <w:r w:rsidR="00FD4ED5" w:rsidRPr="002E6975">
        <w:rPr>
          <w:b w:val="0"/>
          <w:sz w:val="21"/>
          <w:szCs w:val="21"/>
        </w:rPr>
        <w:t>Change</w:t>
      </w:r>
      <w:r w:rsidR="00A23CB3" w:rsidRPr="002E6975">
        <w:rPr>
          <w:b w:val="0"/>
          <w:sz w:val="21"/>
          <w:szCs w:val="21"/>
        </w:rPr>
        <w:t>;</w:t>
      </w:r>
    </w:p>
    <w:p w14:paraId="3EEC02C4" w14:textId="77777777" w:rsidR="00F00611" w:rsidRPr="002E6975" w:rsidRDefault="00F00611" w:rsidP="00371B17">
      <w:pPr>
        <w:pStyle w:val="Heading4"/>
        <w:keepNext w:val="0"/>
        <w:widowControl w:val="0"/>
        <w:ind w:left="1276" w:hanging="425"/>
        <w:rPr>
          <w:b w:val="0"/>
          <w:sz w:val="21"/>
          <w:szCs w:val="21"/>
        </w:rPr>
      </w:pPr>
    </w:p>
    <w:p w14:paraId="7F330000" w14:textId="77777777" w:rsidR="00A23CB3" w:rsidRPr="002E6975" w:rsidRDefault="007214AA" w:rsidP="00371B17">
      <w:pPr>
        <w:pStyle w:val="Heading4"/>
        <w:keepNext w:val="0"/>
        <w:widowControl w:val="0"/>
        <w:ind w:left="1276" w:hanging="425"/>
        <w:rPr>
          <w:b w:val="0"/>
          <w:sz w:val="21"/>
          <w:szCs w:val="21"/>
        </w:rPr>
      </w:pPr>
      <w:r>
        <w:rPr>
          <w:b w:val="0"/>
          <w:sz w:val="21"/>
          <w:szCs w:val="21"/>
        </w:rPr>
        <w:t>(c)</w:t>
      </w:r>
      <w:r w:rsidR="00A23CB3" w:rsidRPr="002E6975">
        <w:rPr>
          <w:b w:val="0"/>
          <w:sz w:val="21"/>
          <w:szCs w:val="21"/>
        </w:rPr>
        <w:tab/>
        <w:t>request the C</w:t>
      </w:r>
      <w:r w:rsidR="00112881">
        <w:rPr>
          <w:b w:val="0"/>
          <w:sz w:val="21"/>
          <w:szCs w:val="21"/>
        </w:rPr>
        <w:t>ustomer</w:t>
      </w:r>
      <w:r w:rsidR="00A23CB3" w:rsidRPr="002E6975">
        <w:rPr>
          <w:b w:val="0"/>
          <w:sz w:val="21"/>
          <w:szCs w:val="21"/>
        </w:rPr>
        <w:t xml:space="preserve"> to consult with the </w:t>
      </w:r>
      <w:r w:rsidR="003A1AAD" w:rsidRPr="002E6975">
        <w:rPr>
          <w:b w:val="0"/>
          <w:sz w:val="21"/>
          <w:szCs w:val="21"/>
        </w:rPr>
        <w:t>Supplier</w:t>
      </w:r>
      <w:r w:rsidR="00A23CB3" w:rsidRPr="002E6975">
        <w:rPr>
          <w:b w:val="0"/>
          <w:sz w:val="21"/>
          <w:szCs w:val="21"/>
        </w:rPr>
        <w:t xml:space="preserve"> with a view to deciding whether to agree to the </w:t>
      </w:r>
      <w:r w:rsidR="00FD4ED5" w:rsidRPr="002E6975">
        <w:rPr>
          <w:b w:val="0"/>
          <w:sz w:val="21"/>
          <w:szCs w:val="21"/>
        </w:rPr>
        <w:t>Change</w:t>
      </w:r>
      <w:r w:rsidR="00A23CB3" w:rsidRPr="002E6975">
        <w:rPr>
          <w:b w:val="0"/>
          <w:sz w:val="21"/>
          <w:szCs w:val="21"/>
        </w:rPr>
        <w:t xml:space="preserve"> and, if so, what consequential </w:t>
      </w:r>
      <w:r w:rsidR="00FD4ED5" w:rsidRPr="002E6975">
        <w:rPr>
          <w:b w:val="0"/>
          <w:sz w:val="21"/>
          <w:szCs w:val="21"/>
        </w:rPr>
        <w:t>changes</w:t>
      </w:r>
      <w:r w:rsidR="00A23CB3" w:rsidRPr="002E6975">
        <w:rPr>
          <w:b w:val="0"/>
          <w:sz w:val="21"/>
          <w:szCs w:val="21"/>
        </w:rPr>
        <w:t xml:space="preserve"> the C</w:t>
      </w:r>
      <w:r w:rsidR="00112881">
        <w:rPr>
          <w:b w:val="0"/>
          <w:sz w:val="21"/>
          <w:szCs w:val="21"/>
        </w:rPr>
        <w:t>ustomer</w:t>
      </w:r>
      <w:r w:rsidR="00A23CB3" w:rsidRPr="002E6975">
        <w:rPr>
          <w:b w:val="0"/>
          <w:sz w:val="21"/>
          <w:szCs w:val="21"/>
        </w:rPr>
        <w:t xml:space="preserve"> requires as a result;</w:t>
      </w:r>
    </w:p>
    <w:p w14:paraId="6294084B" w14:textId="77777777" w:rsidR="00F00611" w:rsidRPr="002E6975" w:rsidRDefault="00F00611" w:rsidP="00371B17">
      <w:pPr>
        <w:pStyle w:val="Heading4"/>
        <w:keepNext w:val="0"/>
        <w:widowControl w:val="0"/>
        <w:ind w:left="1276" w:hanging="425"/>
        <w:rPr>
          <w:b w:val="0"/>
          <w:sz w:val="21"/>
          <w:szCs w:val="21"/>
        </w:rPr>
      </w:pPr>
    </w:p>
    <w:p w14:paraId="640F0EAB" w14:textId="77777777" w:rsidR="00A23CB3" w:rsidRPr="002E6975" w:rsidRDefault="007214AA" w:rsidP="00371B17">
      <w:pPr>
        <w:pStyle w:val="Heading4"/>
        <w:keepNext w:val="0"/>
        <w:widowControl w:val="0"/>
        <w:ind w:left="1276" w:hanging="425"/>
        <w:rPr>
          <w:b w:val="0"/>
          <w:sz w:val="21"/>
          <w:szCs w:val="21"/>
        </w:rPr>
      </w:pPr>
      <w:r>
        <w:rPr>
          <w:b w:val="0"/>
          <w:sz w:val="21"/>
          <w:szCs w:val="21"/>
        </w:rPr>
        <w:t>(d)</w:t>
      </w:r>
      <w:r w:rsidR="00A23CB3" w:rsidRPr="002E6975">
        <w:rPr>
          <w:b w:val="0"/>
          <w:sz w:val="21"/>
          <w:szCs w:val="21"/>
        </w:rPr>
        <w:tab/>
        <w:t xml:space="preserve">indicate any implications of the </w:t>
      </w:r>
      <w:r w:rsidR="00584204">
        <w:rPr>
          <w:b w:val="0"/>
          <w:sz w:val="21"/>
          <w:szCs w:val="21"/>
        </w:rPr>
        <w:t>C</w:t>
      </w:r>
      <w:r w:rsidR="00FD4ED5" w:rsidRPr="002E6975">
        <w:rPr>
          <w:b w:val="0"/>
          <w:sz w:val="21"/>
          <w:szCs w:val="21"/>
        </w:rPr>
        <w:t>hange</w:t>
      </w:r>
      <w:r w:rsidR="00584204">
        <w:rPr>
          <w:b w:val="0"/>
          <w:sz w:val="21"/>
          <w:szCs w:val="21"/>
        </w:rPr>
        <w:t>(</w:t>
      </w:r>
      <w:r w:rsidR="00FD4ED5" w:rsidRPr="002E6975">
        <w:rPr>
          <w:b w:val="0"/>
          <w:sz w:val="21"/>
          <w:szCs w:val="21"/>
        </w:rPr>
        <w:t>s</w:t>
      </w:r>
      <w:r w:rsidR="00584204">
        <w:rPr>
          <w:b w:val="0"/>
          <w:sz w:val="21"/>
          <w:szCs w:val="21"/>
        </w:rPr>
        <w:t>)</w:t>
      </w:r>
      <w:r w:rsidR="00A23CB3" w:rsidRPr="002E6975">
        <w:rPr>
          <w:b w:val="0"/>
          <w:sz w:val="21"/>
          <w:szCs w:val="21"/>
        </w:rPr>
        <w:t>;</w:t>
      </w:r>
      <w:r w:rsidR="00D1256D">
        <w:rPr>
          <w:b w:val="0"/>
          <w:sz w:val="21"/>
          <w:szCs w:val="21"/>
        </w:rPr>
        <w:t xml:space="preserve"> and</w:t>
      </w:r>
    </w:p>
    <w:p w14:paraId="30B2A5C4" w14:textId="77777777" w:rsidR="00F00611" w:rsidRPr="002E6975" w:rsidRDefault="00F00611" w:rsidP="00371B17">
      <w:pPr>
        <w:pStyle w:val="Heading4"/>
        <w:keepNext w:val="0"/>
        <w:widowControl w:val="0"/>
        <w:ind w:left="1276" w:hanging="425"/>
        <w:rPr>
          <w:b w:val="0"/>
          <w:sz w:val="21"/>
          <w:szCs w:val="21"/>
        </w:rPr>
      </w:pPr>
    </w:p>
    <w:p w14:paraId="508E1C68" w14:textId="77777777" w:rsidR="00A23CB3" w:rsidRPr="002E6975" w:rsidRDefault="007214AA" w:rsidP="00371B17">
      <w:pPr>
        <w:pStyle w:val="Heading4"/>
        <w:keepNext w:val="0"/>
        <w:widowControl w:val="0"/>
        <w:ind w:left="1276" w:hanging="425"/>
        <w:rPr>
          <w:b w:val="0"/>
          <w:sz w:val="21"/>
          <w:szCs w:val="21"/>
        </w:rPr>
      </w:pPr>
      <w:r>
        <w:rPr>
          <w:b w:val="0"/>
          <w:sz w:val="21"/>
          <w:szCs w:val="21"/>
        </w:rPr>
        <w:t>(e)</w:t>
      </w:r>
      <w:r w:rsidR="00A23CB3" w:rsidRPr="002E6975">
        <w:rPr>
          <w:b w:val="0"/>
          <w:sz w:val="21"/>
          <w:szCs w:val="21"/>
        </w:rPr>
        <w:tab/>
        <w:t>indicate if there are any dates by which a decision by the C</w:t>
      </w:r>
      <w:r w:rsidR="00112881">
        <w:rPr>
          <w:b w:val="0"/>
          <w:sz w:val="21"/>
          <w:szCs w:val="21"/>
        </w:rPr>
        <w:t>ustomer</w:t>
      </w:r>
      <w:r w:rsidR="00A23CB3" w:rsidRPr="002E6975">
        <w:rPr>
          <w:b w:val="0"/>
          <w:sz w:val="21"/>
          <w:szCs w:val="21"/>
        </w:rPr>
        <w:t xml:space="preserve"> is critical.</w:t>
      </w:r>
    </w:p>
    <w:p w14:paraId="76E49134" w14:textId="77777777" w:rsidR="00F00611" w:rsidRPr="002E6975" w:rsidRDefault="00F00611" w:rsidP="00952D87">
      <w:pPr>
        <w:pStyle w:val="Heading3"/>
        <w:keepNext w:val="0"/>
        <w:widowControl w:val="0"/>
        <w:ind w:left="1276" w:hanging="567"/>
        <w:rPr>
          <w:b w:val="0"/>
          <w:sz w:val="21"/>
          <w:szCs w:val="21"/>
          <w:u w:val="none"/>
        </w:rPr>
      </w:pPr>
    </w:p>
    <w:p w14:paraId="39A36669" w14:textId="77777777"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.11</w:t>
      </w:r>
      <w:r w:rsidR="00A23CB3" w:rsidRPr="002E6975">
        <w:rPr>
          <w:b w:val="0"/>
          <w:sz w:val="21"/>
          <w:szCs w:val="21"/>
          <w:u w:val="none"/>
        </w:rPr>
        <w:tab/>
        <w:t>The C</w:t>
      </w:r>
      <w:r w:rsidR="00112881">
        <w:rPr>
          <w:b w:val="0"/>
          <w:sz w:val="21"/>
          <w:szCs w:val="21"/>
          <w:u w:val="none"/>
        </w:rPr>
        <w:t>ustomer</w:t>
      </w:r>
      <w:r w:rsidR="00A23CB3" w:rsidRPr="002E6975">
        <w:rPr>
          <w:b w:val="0"/>
          <w:sz w:val="21"/>
          <w:szCs w:val="21"/>
          <w:u w:val="none"/>
        </w:rPr>
        <w:t xml:space="preserve"> shall evaluate the </w:t>
      </w:r>
      <w:r w:rsidR="003A1AAD" w:rsidRPr="002E6975">
        <w:rPr>
          <w:b w:val="0"/>
          <w:sz w:val="21"/>
          <w:szCs w:val="21"/>
          <w:u w:val="none"/>
        </w:rPr>
        <w:t>Supplier</w:t>
      </w:r>
      <w:r w:rsidR="00A23CB3" w:rsidRPr="002E6975">
        <w:rPr>
          <w:b w:val="0"/>
          <w:sz w:val="21"/>
          <w:szCs w:val="21"/>
          <w:u w:val="none"/>
        </w:rPr>
        <w:t xml:space="preserve">’s proposed </w:t>
      </w:r>
      <w:r w:rsidRPr="002E6975">
        <w:rPr>
          <w:b w:val="0"/>
          <w:sz w:val="21"/>
          <w:szCs w:val="21"/>
          <w:u w:val="none"/>
        </w:rPr>
        <w:t>Change</w:t>
      </w:r>
      <w:r w:rsidR="00A23CB3" w:rsidRPr="002E6975">
        <w:rPr>
          <w:b w:val="0"/>
          <w:sz w:val="21"/>
          <w:szCs w:val="21"/>
          <w:u w:val="none"/>
        </w:rPr>
        <w:t xml:space="preserve"> in good faith, taking into account all relevant issues, including whether:</w:t>
      </w:r>
      <w:r w:rsidR="00F730F5">
        <w:rPr>
          <w:b w:val="0"/>
          <w:sz w:val="21"/>
          <w:szCs w:val="21"/>
          <w:u w:val="none"/>
        </w:rPr>
        <w:t>-</w:t>
      </w:r>
    </w:p>
    <w:p w14:paraId="4C9CA0FC" w14:textId="77777777" w:rsidR="00FD4ED5" w:rsidRPr="002E6975" w:rsidRDefault="00FD4ED5" w:rsidP="00DE6FC4">
      <w:pPr>
        <w:pStyle w:val="Heading4"/>
        <w:keepNext w:val="0"/>
        <w:widowControl w:val="0"/>
        <w:tabs>
          <w:tab w:val="left" w:pos="-426"/>
        </w:tabs>
        <w:ind w:left="1843" w:hanging="1134"/>
        <w:rPr>
          <w:b w:val="0"/>
          <w:sz w:val="21"/>
          <w:szCs w:val="21"/>
        </w:rPr>
      </w:pPr>
    </w:p>
    <w:p w14:paraId="2FD8D165" w14:textId="77777777"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(a)</w:t>
      </w:r>
      <w:r w:rsidR="00A23CB3" w:rsidRPr="002E6975">
        <w:rPr>
          <w:b w:val="0"/>
          <w:sz w:val="21"/>
          <w:szCs w:val="21"/>
        </w:rPr>
        <w:tab/>
        <w:t xml:space="preserve">the </w:t>
      </w:r>
      <w:r w:rsidR="00FD4ED5" w:rsidRPr="002E6975">
        <w:rPr>
          <w:b w:val="0"/>
          <w:sz w:val="21"/>
          <w:szCs w:val="21"/>
        </w:rPr>
        <w:t>Change</w:t>
      </w:r>
      <w:r w:rsidR="00A23CB3" w:rsidRPr="002E6975">
        <w:rPr>
          <w:b w:val="0"/>
          <w:sz w:val="21"/>
          <w:szCs w:val="21"/>
        </w:rPr>
        <w:t xml:space="preserve"> affects the quality of the Services or the likelihood of successful delivery of the Services;</w:t>
      </w:r>
    </w:p>
    <w:p w14:paraId="2BE5CE1C" w14:textId="77777777" w:rsidR="00FD4ED5" w:rsidRPr="002E6975" w:rsidRDefault="00FD4ED5" w:rsidP="00371B17">
      <w:pPr>
        <w:pStyle w:val="Heading4"/>
        <w:keepNext w:val="0"/>
        <w:widowControl w:val="0"/>
        <w:tabs>
          <w:tab w:val="left" w:pos="-426"/>
        </w:tabs>
        <w:ind w:left="1276" w:hanging="425"/>
        <w:rPr>
          <w:b w:val="0"/>
          <w:sz w:val="21"/>
          <w:szCs w:val="21"/>
        </w:rPr>
      </w:pPr>
    </w:p>
    <w:p w14:paraId="2A20C76A" w14:textId="77777777"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(b)</w:t>
      </w:r>
      <w:r w:rsidR="00A23CB3" w:rsidRPr="002E6975">
        <w:rPr>
          <w:b w:val="0"/>
          <w:sz w:val="21"/>
          <w:szCs w:val="21"/>
        </w:rPr>
        <w:tab/>
        <w:t xml:space="preserve">the </w:t>
      </w:r>
      <w:r w:rsidR="00FD4ED5" w:rsidRPr="002E6975">
        <w:rPr>
          <w:b w:val="0"/>
          <w:sz w:val="21"/>
          <w:szCs w:val="21"/>
        </w:rPr>
        <w:t>Change</w:t>
      </w:r>
      <w:r w:rsidR="00A23CB3" w:rsidRPr="002E6975">
        <w:rPr>
          <w:b w:val="0"/>
          <w:sz w:val="21"/>
          <w:szCs w:val="21"/>
        </w:rPr>
        <w:t xml:space="preserve"> shall interfere with the relationship of the C</w:t>
      </w:r>
      <w:r w:rsidR="00112881">
        <w:rPr>
          <w:b w:val="0"/>
          <w:sz w:val="21"/>
          <w:szCs w:val="21"/>
        </w:rPr>
        <w:t>ustomer</w:t>
      </w:r>
      <w:r w:rsidR="00A23CB3" w:rsidRPr="002E6975">
        <w:rPr>
          <w:b w:val="0"/>
          <w:sz w:val="21"/>
          <w:szCs w:val="21"/>
        </w:rPr>
        <w:t xml:space="preserve"> with third parties;</w:t>
      </w:r>
    </w:p>
    <w:p w14:paraId="468EECAC" w14:textId="77777777" w:rsidR="00FD4ED5" w:rsidRPr="002E6975" w:rsidRDefault="00FD4ED5" w:rsidP="00371B17">
      <w:pPr>
        <w:pStyle w:val="Heading4"/>
        <w:keepNext w:val="0"/>
        <w:widowControl w:val="0"/>
        <w:tabs>
          <w:tab w:val="left" w:pos="-426"/>
        </w:tabs>
        <w:ind w:left="1276" w:hanging="425"/>
        <w:rPr>
          <w:b w:val="0"/>
          <w:sz w:val="21"/>
          <w:szCs w:val="21"/>
        </w:rPr>
      </w:pPr>
    </w:p>
    <w:p w14:paraId="741A610B" w14:textId="77777777"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(c)</w:t>
      </w:r>
      <w:r w:rsidR="00A23CB3" w:rsidRPr="002E6975">
        <w:rPr>
          <w:b w:val="0"/>
          <w:sz w:val="21"/>
          <w:szCs w:val="21"/>
        </w:rPr>
        <w:tab/>
        <w:t xml:space="preserve">the financial strength of the </w:t>
      </w:r>
      <w:r w:rsidR="003A1AAD" w:rsidRPr="002E6975">
        <w:rPr>
          <w:b w:val="0"/>
          <w:sz w:val="21"/>
          <w:szCs w:val="21"/>
        </w:rPr>
        <w:t>Supplier</w:t>
      </w:r>
      <w:r w:rsidR="00A23CB3" w:rsidRPr="002E6975">
        <w:rPr>
          <w:b w:val="0"/>
          <w:sz w:val="21"/>
          <w:szCs w:val="21"/>
        </w:rPr>
        <w:t xml:space="preserve"> is sufficient to perform the </w:t>
      </w:r>
      <w:r w:rsidR="00FD4ED5" w:rsidRPr="002E6975">
        <w:rPr>
          <w:b w:val="0"/>
          <w:sz w:val="21"/>
          <w:szCs w:val="21"/>
        </w:rPr>
        <w:t>Change</w:t>
      </w:r>
      <w:r w:rsidR="00A23CB3" w:rsidRPr="002E6975">
        <w:rPr>
          <w:b w:val="0"/>
          <w:sz w:val="21"/>
          <w:szCs w:val="21"/>
        </w:rPr>
        <w:t>;</w:t>
      </w:r>
      <w:r w:rsidR="00D1256D">
        <w:rPr>
          <w:b w:val="0"/>
          <w:sz w:val="21"/>
          <w:szCs w:val="21"/>
        </w:rPr>
        <w:t xml:space="preserve"> and</w:t>
      </w:r>
    </w:p>
    <w:p w14:paraId="3309C5AE" w14:textId="77777777" w:rsidR="00FD4ED5" w:rsidRPr="002E6975" w:rsidRDefault="00FD4ED5" w:rsidP="00371B17">
      <w:pPr>
        <w:pStyle w:val="Heading4"/>
        <w:keepNext w:val="0"/>
        <w:widowControl w:val="0"/>
        <w:tabs>
          <w:tab w:val="left" w:pos="-426"/>
        </w:tabs>
        <w:ind w:left="1276" w:hanging="425"/>
        <w:rPr>
          <w:b w:val="0"/>
          <w:sz w:val="21"/>
          <w:szCs w:val="21"/>
        </w:rPr>
      </w:pPr>
    </w:p>
    <w:p w14:paraId="18F1603B" w14:textId="77777777"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(d)</w:t>
      </w:r>
      <w:r w:rsidR="00A23CB3" w:rsidRPr="002E6975">
        <w:rPr>
          <w:b w:val="0"/>
          <w:sz w:val="21"/>
          <w:szCs w:val="21"/>
        </w:rPr>
        <w:tab/>
        <w:t xml:space="preserve">the </w:t>
      </w:r>
      <w:r w:rsidR="00FD4ED5" w:rsidRPr="002E6975">
        <w:rPr>
          <w:b w:val="0"/>
          <w:sz w:val="21"/>
          <w:szCs w:val="21"/>
        </w:rPr>
        <w:t>Change</w:t>
      </w:r>
      <w:r w:rsidR="00A23CB3" w:rsidRPr="002E6975">
        <w:rPr>
          <w:b w:val="0"/>
          <w:sz w:val="21"/>
          <w:szCs w:val="21"/>
        </w:rPr>
        <w:t xml:space="preserve"> materially affects the risks or costs to which the C</w:t>
      </w:r>
      <w:r w:rsidR="00112881">
        <w:rPr>
          <w:b w:val="0"/>
          <w:sz w:val="21"/>
          <w:szCs w:val="21"/>
        </w:rPr>
        <w:t>ustomer</w:t>
      </w:r>
      <w:r w:rsidR="00A23CB3" w:rsidRPr="002E6975">
        <w:rPr>
          <w:b w:val="0"/>
          <w:sz w:val="21"/>
          <w:szCs w:val="21"/>
        </w:rPr>
        <w:t xml:space="preserve"> is exposed.</w:t>
      </w:r>
    </w:p>
    <w:p w14:paraId="7F057DDD" w14:textId="77777777" w:rsidR="00FD4ED5" w:rsidRPr="002E6975" w:rsidRDefault="00FD4ED5" w:rsidP="00952D87">
      <w:pPr>
        <w:pStyle w:val="Heading3"/>
        <w:keepNext w:val="0"/>
        <w:widowControl w:val="0"/>
        <w:ind w:left="1276" w:hanging="567"/>
        <w:rPr>
          <w:b w:val="0"/>
          <w:sz w:val="21"/>
          <w:szCs w:val="21"/>
          <w:u w:val="none"/>
        </w:rPr>
      </w:pPr>
    </w:p>
    <w:p w14:paraId="10BA7D9A" w14:textId="77777777"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.12</w:t>
      </w:r>
      <w:r w:rsidR="00A23CB3" w:rsidRPr="002E6975">
        <w:rPr>
          <w:b w:val="0"/>
          <w:sz w:val="21"/>
          <w:szCs w:val="21"/>
          <w:u w:val="none"/>
        </w:rPr>
        <w:tab/>
        <w:t xml:space="preserve">As soon as practicable after receiving the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the Parties shall meet and discuss the matter referred to in it. During their discussions the C</w:t>
      </w:r>
      <w:r w:rsidR="00112881">
        <w:rPr>
          <w:b w:val="0"/>
          <w:sz w:val="21"/>
          <w:szCs w:val="21"/>
          <w:u w:val="none"/>
        </w:rPr>
        <w:t>ustomer</w:t>
      </w:r>
      <w:r w:rsidR="00A23CB3" w:rsidRPr="002E6975">
        <w:rPr>
          <w:b w:val="0"/>
          <w:sz w:val="21"/>
          <w:szCs w:val="21"/>
          <w:u w:val="none"/>
        </w:rPr>
        <w:t xml:space="preserve"> may propose modifications or accept or reject the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w:t>
      </w:r>
    </w:p>
    <w:p w14:paraId="5D71293A" w14:textId="77777777" w:rsidR="00E56E5E" w:rsidRPr="002E6975" w:rsidRDefault="00E56E5E" w:rsidP="00371B17">
      <w:pPr>
        <w:widowControl w:val="0"/>
        <w:tabs>
          <w:tab w:val="left" w:pos="851"/>
        </w:tabs>
        <w:ind w:left="851" w:hanging="851"/>
        <w:jc w:val="both"/>
        <w:rPr>
          <w:rFonts w:ascii="Arial" w:hAnsi="Arial" w:cs="Arial"/>
          <w:sz w:val="21"/>
          <w:szCs w:val="21"/>
        </w:rPr>
      </w:pPr>
    </w:p>
    <w:p w14:paraId="59477D52" w14:textId="77777777"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.13</w:t>
      </w:r>
      <w:r w:rsidR="00A23CB3" w:rsidRPr="002E6975">
        <w:rPr>
          <w:b w:val="0"/>
          <w:sz w:val="21"/>
          <w:szCs w:val="21"/>
          <w:u w:val="none"/>
        </w:rPr>
        <w:tab/>
        <w:t>If the C</w:t>
      </w:r>
      <w:r w:rsidR="00112881">
        <w:rPr>
          <w:b w:val="0"/>
          <w:sz w:val="21"/>
          <w:szCs w:val="21"/>
          <w:u w:val="none"/>
        </w:rPr>
        <w:t>ustomer</w:t>
      </w:r>
      <w:r w:rsidR="00A23CB3" w:rsidRPr="002E6975">
        <w:rPr>
          <w:b w:val="0"/>
          <w:sz w:val="21"/>
          <w:szCs w:val="21"/>
          <w:u w:val="none"/>
        </w:rPr>
        <w:t xml:space="preserve"> accepts the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 xml:space="preserve">Notice (with or without modification), the relevant </w:t>
      </w:r>
      <w:r w:rsidRPr="002E6975">
        <w:rPr>
          <w:b w:val="0"/>
          <w:sz w:val="21"/>
          <w:szCs w:val="21"/>
          <w:u w:val="none"/>
        </w:rPr>
        <w:t>Change</w:t>
      </w:r>
      <w:r w:rsidR="00A23CB3" w:rsidRPr="002E6975">
        <w:rPr>
          <w:b w:val="0"/>
          <w:sz w:val="21"/>
          <w:szCs w:val="21"/>
          <w:u w:val="none"/>
        </w:rPr>
        <w:t xml:space="preserve"> shall be implemented within </w:t>
      </w:r>
      <w:r w:rsidR="00341200">
        <w:rPr>
          <w:b w:val="0"/>
          <w:sz w:val="21"/>
          <w:szCs w:val="21"/>
          <w:u w:val="none"/>
        </w:rPr>
        <w:t>seven (</w:t>
      </w:r>
      <w:r w:rsidR="00A23CB3" w:rsidRPr="002E6975">
        <w:rPr>
          <w:b w:val="0"/>
          <w:sz w:val="21"/>
          <w:szCs w:val="21"/>
          <w:u w:val="none"/>
        </w:rPr>
        <w:t>7</w:t>
      </w:r>
      <w:r w:rsidR="00341200">
        <w:rPr>
          <w:b w:val="0"/>
          <w:sz w:val="21"/>
          <w:szCs w:val="21"/>
          <w:u w:val="none"/>
        </w:rPr>
        <w:t>)</w:t>
      </w:r>
      <w:r w:rsidR="00A23CB3" w:rsidRPr="002E6975">
        <w:rPr>
          <w:b w:val="0"/>
          <w:sz w:val="21"/>
          <w:szCs w:val="21"/>
          <w:u w:val="none"/>
        </w:rPr>
        <w:t xml:space="preserve"> </w:t>
      </w:r>
      <w:r w:rsidR="00E97E91">
        <w:rPr>
          <w:b w:val="0"/>
          <w:sz w:val="21"/>
          <w:szCs w:val="21"/>
          <w:u w:val="none"/>
        </w:rPr>
        <w:t>Working D</w:t>
      </w:r>
      <w:r w:rsidR="00E97E91" w:rsidRPr="002E6975">
        <w:rPr>
          <w:b w:val="0"/>
          <w:sz w:val="21"/>
          <w:szCs w:val="21"/>
          <w:u w:val="none"/>
        </w:rPr>
        <w:t xml:space="preserve">ays </w:t>
      </w:r>
      <w:r w:rsidR="00A23CB3" w:rsidRPr="002E6975">
        <w:rPr>
          <w:b w:val="0"/>
          <w:sz w:val="21"/>
          <w:szCs w:val="21"/>
          <w:u w:val="none"/>
        </w:rPr>
        <w:t>of the C</w:t>
      </w:r>
      <w:r w:rsidR="00112881">
        <w:rPr>
          <w:b w:val="0"/>
          <w:sz w:val="21"/>
          <w:szCs w:val="21"/>
          <w:u w:val="none"/>
        </w:rPr>
        <w:t>ustomer</w:t>
      </w:r>
      <w:r w:rsidR="00A23CB3" w:rsidRPr="002E6975">
        <w:rPr>
          <w:b w:val="0"/>
          <w:sz w:val="21"/>
          <w:szCs w:val="21"/>
          <w:u w:val="none"/>
        </w:rPr>
        <w:t xml:space="preserve">’s acceptance. Within this period, the Parties shall consult and agree the remaining details as soon as practicable and shall enter into any documents to amend this Contract which are necessary to give effect to the </w:t>
      </w:r>
      <w:r w:rsidRPr="002E6975">
        <w:rPr>
          <w:b w:val="0"/>
          <w:sz w:val="21"/>
          <w:szCs w:val="21"/>
          <w:u w:val="none"/>
        </w:rPr>
        <w:t>Change</w:t>
      </w:r>
      <w:r w:rsidR="00A23CB3" w:rsidRPr="002E6975">
        <w:rPr>
          <w:b w:val="0"/>
          <w:sz w:val="21"/>
          <w:szCs w:val="21"/>
          <w:u w:val="none"/>
        </w:rPr>
        <w:t xml:space="preserve">. </w:t>
      </w:r>
    </w:p>
    <w:p w14:paraId="269F982B" w14:textId="77777777" w:rsidR="00FD4ED5" w:rsidRPr="002E6975" w:rsidRDefault="00FD4ED5" w:rsidP="00371B17">
      <w:pPr>
        <w:pStyle w:val="Heading3"/>
        <w:keepNext w:val="0"/>
        <w:widowControl w:val="0"/>
        <w:tabs>
          <w:tab w:val="clear" w:pos="709"/>
          <w:tab w:val="left" w:pos="851"/>
        </w:tabs>
        <w:ind w:left="851" w:hanging="851"/>
        <w:rPr>
          <w:b w:val="0"/>
          <w:sz w:val="21"/>
          <w:szCs w:val="21"/>
          <w:u w:val="none"/>
        </w:rPr>
      </w:pPr>
    </w:p>
    <w:p w14:paraId="539D7A3E" w14:textId="77777777"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.14</w:t>
      </w:r>
      <w:r w:rsidR="00A23CB3" w:rsidRPr="002E6975">
        <w:rPr>
          <w:b w:val="0"/>
          <w:sz w:val="21"/>
          <w:szCs w:val="21"/>
          <w:u w:val="none"/>
        </w:rPr>
        <w:tab/>
        <w:t>If the C</w:t>
      </w:r>
      <w:r w:rsidR="00112881">
        <w:rPr>
          <w:b w:val="0"/>
          <w:sz w:val="21"/>
          <w:szCs w:val="21"/>
          <w:u w:val="none"/>
        </w:rPr>
        <w:t>ustomer</w:t>
      </w:r>
      <w:r w:rsidR="00A23CB3" w:rsidRPr="002E6975">
        <w:rPr>
          <w:b w:val="0"/>
          <w:sz w:val="21"/>
          <w:szCs w:val="21"/>
          <w:u w:val="none"/>
        </w:rPr>
        <w:t xml:space="preserve"> rejects the </w:t>
      </w:r>
      <w:r w:rsidR="003A1AAD" w:rsidRPr="002E6975">
        <w:rPr>
          <w:b w:val="0"/>
          <w:sz w:val="21"/>
          <w:szCs w:val="21"/>
          <w:u w:val="none"/>
        </w:rPr>
        <w:t>Supplier</w:t>
      </w:r>
      <w:r w:rsidRPr="002E6975">
        <w:rPr>
          <w:b w:val="0"/>
          <w:sz w:val="21"/>
          <w:szCs w:val="21"/>
          <w:u w:val="none"/>
        </w:rPr>
        <w:t xml:space="preserve"> Change Control </w:t>
      </w:r>
      <w:r w:rsidR="00A23CB3" w:rsidRPr="002E6975">
        <w:rPr>
          <w:b w:val="0"/>
          <w:sz w:val="21"/>
          <w:szCs w:val="21"/>
          <w:u w:val="none"/>
        </w:rPr>
        <w:t xml:space="preserve">Notice, it shall give its reasons for such a rejection. </w:t>
      </w:r>
    </w:p>
    <w:p w14:paraId="5B678772" w14:textId="77777777" w:rsidR="00FD4ED5" w:rsidRPr="002E6975" w:rsidRDefault="00FD4ED5" w:rsidP="00371B17">
      <w:pPr>
        <w:pStyle w:val="Heading3"/>
        <w:keepNext w:val="0"/>
        <w:widowControl w:val="0"/>
        <w:tabs>
          <w:tab w:val="clear" w:pos="709"/>
          <w:tab w:val="left" w:pos="851"/>
        </w:tabs>
        <w:ind w:left="851" w:hanging="851"/>
        <w:rPr>
          <w:b w:val="0"/>
          <w:sz w:val="21"/>
          <w:szCs w:val="21"/>
          <w:u w:val="none"/>
        </w:rPr>
      </w:pPr>
    </w:p>
    <w:p w14:paraId="2DC401F9" w14:textId="77777777"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.15</w:t>
      </w:r>
      <w:r w:rsidR="00A23CB3" w:rsidRPr="002E6975">
        <w:rPr>
          <w:b w:val="0"/>
          <w:sz w:val="21"/>
          <w:szCs w:val="21"/>
          <w:u w:val="none"/>
        </w:rPr>
        <w:tab/>
        <w:t>The C</w:t>
      </w:r>
      <w:r w:rsidR="00112881">
        <w:rPr>
          <w:b w:val="0"/>
          <w:sz w:val="21"/>
          <w:szCs w:val="21"/>
          <w:u w:val="none"/>
        </w:rPr>
        <w:t>ustomer</w:t>
      </w:r>
      <w:r w:rsidR="00A23CB3" w:rsidRPr="002E6975">
        <w:rPr>
          <w:b w:val="0"/>
          <w:sz w:val="21"/>
          <w:szCs w:val="21"/>
          <w:u w:val="none"/>
        </w:rPr>
        <w:t xml:space="preserve"> cannot reject a </w:t>
      </w:r>
      <w:r w:rsidRPr="002E6975">
        <w:rPr>
          <w:b w:val="0"/>
          <w:sz w:val="21"/>
          <w:szCs w:val="21"/>
          <w:u w:val="none"/>
        </w:rPr>
        <w:t>Change</w:t>
      </w:r>
      <w:r w:rsidR="00A23CB3" w:rsidRPr="002E6975">
        <w:rPr>
          <w:b w:val="0"/>
          <w:sz w:val="21"/>
          <w:szCs w:val="21"/>
          <w:u w:val="none"/>
        </w:rPr>
        <w:t xml:space="preserve"> that is required in order to conform to change in </w:t>
      </w:r>
      <w:r w:rsidR="003708CB">
        <w:rPr>
          <w:b w:val="0"/>
          <w:sz w:val="21"/>
          <w:szCs w:val="21"/>
          <w:u w:val="none"/>
        </w:rPr>
        <w:t>Law</w:t>
      </w:r>
      <w:r w:rsidR="00A23CB3" w:rsidRPr="002E6975">
        <w:rPr>
          <w:b w:val="0"/>
          <w:sz w:val="21"/>
          <w:szCs w:val="21"/>
          <w:u w:val="none"/>
        </w:rPr>
        <w:t xml:space="preserve"> relating to the Services which was not reasonably foreseeable at the </w:t>
      </w:r>
      <w:r w:rsidR="003708CB">
        <w:rPr>
          <w:b w:val="0"/>
          <w:sz w:val="21"/>
          <w:szCs w:val="21"/>
          <w:u w:val="none"/>
        </w:rPr>
        <w:t>Commencement</w:t>
      </w:r>
      <w:r w:rsidR="003708CB" w:rsidRPr="002E6975">
        <w:rPr>
          <w:b w:val="0"/>
          <w:sz w:val="21"/>
          <w:szCs w:val="21"/>
          <w:u w:val="none"/>
        </w:rPr>
        <w:t xml:space="preserve"> </w:t>
      </w:r>
      <w:r w:rsidR="00A23CB3" w:rsidRPr="002E6975">
        <w:rPr>
          <w:b w:val="0"/>
          <w:sz w:val="21"/>
          <w:szCs w:val="21"/>
          <w:u w:val="none"/>
        </w:rPr>
        <w:t xml:space="preserve">Date provided that such a </w:t>
      </w:r>
      <w:r w:rsidR="003708CB">
        <w:rPr>
          <w:b w:val="0"/>
          <w:sz w:val="21"/>
          <w:szCs w:val="21"/>
          <w:u w:val="none"/>
        </w:rPr>
        <w:t>C</w:t>
      </w:r>
      <w:r w:rsidR="003708CB" w:rsidRPr="002E6975">
        <w:rPr>
          <w:b w:val="0"/>
          <w:sz w:val="21"/>
          <w:szCs w:val="21"/>
          <w:u w:val="none"/>
        </w:rPr>
        <w:t xml:space="preserve">hange </w:t>
      </w:r>
      <w:r w:rsidR="00A23CB3" w:rsidRPr="002E6975">
        <w:rPr>
          <w:b w:val="0"/>
          <w:sz w:val="21"/>
          <w:szCs w:val="21"/>
          <w:u w:val="none"/>
        </w:rPr>
        <w:t xml:space="preserve">does not materially affect the quality or performance of the Services as required under the Contract. </w:t>
      </w:r>
    </w:p>
    <w:p w14:paraId="538C73F7" w14:textId="77777777" w:rsidR="00A23CB3" w:rsidRPr="002E6975" w:rsidRDefault="00A23CB3" w:rsidP="00DE6FC4">
      <w:pPr>
        <w:widowControl w:val="0"/>
        <w:tabs>
          <w:tab w:val="left" w:pos="900"/>
          <w:tab w:val="left" w:pos="1080"/>
          <w:tab w:val="left" w:pos="1620"/>
        </w:tabs>
        <w:suppressAutoHyphens/>
        <w:jc w:val="both"/>
        <w:rPr>
          <w:rFonts w:ascii="Arial" w:hAnsi="Arial" w:cs="Arial"/>
          <w:sz w:val="21"/>
          <w:szCs w:val="21"/>
        </w:rPr>
      </w:pPr>
    </w:p>
    <w:p w14:paraId="4E49A1A6" w14:textId="77777777" w:rsidR="00296CB4" w:rsidRPr="002E6975" w:rsidRDefault="00296CB4" w:rsidP="001C7A4A">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F4</w:t>
      </w:r>
      <w:r w:rsidRPr="002E6975">
        <w:rPr>
          <w:rFonts w:ascii="Arial" w:hAnsi="Arial" w:cs="Arial"/>
          <w:sz w:val="21"/>
          <w:szCs w:val="21"/>
        </w:rPr>
        <w:tab/>
      </w:r>
      <w:r w:rsidR="001C7A4A" w:rsidRPr="002E6975">
        <w:rPr>
          <w:rFonts w:ascii="Arial" w:hAnsi="Arial" w:cs="Arial"/>
          <w:sz w:val="21"/>
          <w:szCs w:val="21"/>
        </w:rPr>
        <w:t>SEVERABILITY</w:t>
      </w:r>
    </w:p>
    <w:p w14:paraId="79CB2BC0" w14:textId="77777777" w:rsidR="00296CB4" w:rsidRPr="002E6975" w:rsidRDefault="00AB093B" w:rsidP="001C7A4A">
      <w:pPr>
        <w:pStyle w:val="BodyTextIndent3"/>
        <w:widowControl w:val="0"/>
        <w:tabs>
          <w:tab w:val="left" w:pos="851"/>
        </w:tabs>
        <w:ind w:left="851" w:hanging="851"/>
        <w:rPr>
          <w:sz w:val="21"/>
          <w:szCs w:val="21"/>
        </w:rPr>
      </w:pPr>
      <w:r>
        <w:rPr>
          <w:sz w:val="21"/>
          <w:szCs w:val="21"/>
        </w:rPr>
        <w:t>F4.1</w:t>
      </w:r>
      <w:r>
        <w:rPr>
          <w:sz w:val="21"/>
          <w:szCs w:val="21"/>
        </w:rPr>
        <w:tab/>
      </w:r>
      <w:r w:rsidR="00296CB4" w:rsidRPr="002E6975">
        <w:rPr>
          <w:sz w:val="21"/>
          <w:szCs w:val="21"/>
        </w:rPr>
        <w:t xml:space="preserve">If any provision of </w:t>
      </w:r>
      <w:r w:rsidR="004A2D68" w:rsidRPr="002E6975">
        <w:rPr>
          <w:sz w:val="21"/>
          <w:szCs w:val="21"/>
        </w:rPr>
        <w:t>this</w:t>
      </w:r>
      <w:r w:rsidR="00296CB4" w:rsidRPr="002E6975">
        <w:rPr>
          <w:sz w:val="21"/>
          <w:szCs w:val="21"/>
        </w:rPr>
        <w:t xml:space="preserve"> Contract is held invalid, illegal or unenforceable for any reason by any court of competent jurisdiction, such provision shall be severed and the remainder of the provisions of </w:t>
      </w:r>
      <w:r w:rsidR="004A2D68" w:rsidRPr="002E6975">
        <w:rPr>
          <w:sz w:val="21"/>
          <w:szCs w:val="21"/>
        </w:rPr>
        <w:t>this</w:t>
      </w:r>
      <w:r w:rsidR="00296CB4" w:rsidRPr="002E6975">
        <w:rPr>
          <w:sz w:val="21"/>
          <w:szCs w:val="21"/>
        </w:rPr>
        <w:t xml:space="preserve"> Contract shall continue in full force and effect as if </w:t>
      </w:r>
      <w:r w:rsidR="004A2D68" w:rsidRPr="002E6975">
        <w:rPr>
          <w:sz w:val="21"/>
          <w:szCs w:val="21"/>
        </w:rPr>
        <w:t>this</w:t>
      </w:r>
      <w:r w:rsidR="00296CB4" w:rsidRPr="002E6975">
        <w:rPr>
          <w:sz w:val="21"/>
          <w:szCs w:val="21"/>
        </w:rPr>
        <w:t xml:space="preserve"> Contract had been executed with the invalid, illegal or unenforceable provision eliminated.   </w:t>
      </w:r>
    </w:p>
    <w:p w14:paraId="025A6BC6" w14:textId="77777777"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14:paraId="61E54AB1" w14:textId="77777777" w:rsidR="00296CB4" w:rsidRPr="002E6975" w:rsidRDefault="00EA4064" w:rsidP="001C7A4A">
      <w:pPr>
        <w:pStyle w:val="Conditionhead"/>
        <w:widowControl w:val="0"/>
        <w:spacing w:line="240" w:lineRule="auto"/>
        <w:ind w:left="851" w:hanging="851"/>
        <w:rPr>
          <w:rFonts w:ascii="Arial" w:hAnsi="Arial" w:cs="Arial"/>
          <w:sz w:val="21"/>
          <w:szCs w:val="21"/>
        </w:rPr>
      </w:pPr>
      <w:r>
        <w:rPr>
          <w:rFonts w:ascii="Arial" w:hAnsi="Arial" w:cs="Arial"/>
          <w:sz w:val="21"/>
          <w:szCs w:val="21"/>
        </w:rPr>
        <w:t>F5</w:t>
      </w:r>
      <w:r>
        <w:rPr>
          <w:rFonts w:ascii="Arial" w:hAnsi="Arial" w:cs="Arial"/>
          <w:sz w:val="21"/>
          <w:szCs w:val="21"/>
        </w:rPr>
        <w:tab/>
      </w:r>
      <w:r w:rsidR="001C7A4A">
        <w:rPr>
          <w:rFonts w:ascii="Arial" w:hAnsi="Arial" w:cs="Arial"/>
          <w:sz w:val="21"/>
          <w:szCs w:val="21"/>
        </w:rPr>
        <w:t>REMEDIES IN THE E</w:t>
      </w:r>
      <w:r w:rsidR="001C7A4A" w:rsidRPr="002E6975">
        <w:rPr>
          <w:rFonts w:ascii="Arial" w:hAnsi="Arial" w:cs="Arial"/>
          <w:sz w:val="21"/>
          <w:szCs w:val="21"/>
        </w:rPr>
        <w:t>VENT</w:t>
      </w:r>
      <w:r w:rsidR="001C7A4A">
        <w:rPr>
          <w:rFonts w:ascii="Arial" w:hAnsi="Arial" w:cs="Arial"/>
          <w:sz w:val="21"/>
          <w:szCs w:val="21"/>
        </w:rPr>
        <w:t xml:space="preserve"> OF INADEQUATE P</w:t>
      </w:r>
      <w:r w:rsidR="001C7A4A" w:rsidRPr="002E6975">
        <w:rPr>
          <w:rFonts w:ascii="Arial" w:hAnsi="Arial" w:cs="Arial"/>
          <w:sz w:val="21"/>
          <w:szCs w:val="21"/>
        </w:rPr>
        <w:t>ERFORMANCE</w:t>
      </w:r>
    </w:p>
    <w:p w14:paraId="346F583F" w14:textId="77777777" w:rsidR="002753A8" w:rsidRDefault="002753A8" w:rsidP="002753A8">
      <w:pPr>
        <w:pStyle w:val="BodyTextIndent3"/>
        <w:widowControl w:val="0"/>
        <w:suppressAutoHyphens w:val="0"/>
        <w:ind w:left="851" w:hanging="851"/>
        <w:rPr>
          <w:sz w:val="21"/>
          <w:szCs w:val="21"/>
        </w:rPr>
      </w:pPr>
      <w:r>
        <w:rPr>
          <w:sz w:val="21"/>
          <w:szCs w:val="21"/>
        </w:rPr>
        <w:t>F5.1</w:t>
      </w:r>
      <w:r>
        <w:rPr>
          <w:sz w:val="21"/>
          <w:szCs w:val="21"/>
        </w:rPr>
        <w:tab/>
        <w:t>In the event that the Customer is of the reasonable opinion that there has been a Default of this Contract by the Supplier, then the Customer may, without prejudice to its rights under Clause H2 (Termination on Default) or H7 (Remediation Plan Process) or H7A (Remediation plan in the event of a Critical Service Failure), do any of the following:-</w:t>
      </w:r>
    </w:p>
    <w:p w14:paraId="2E99419A" w14:textId="77777777" w:rsidR="0086033F" w:rsidRPr="002E6975" w:rsidRDefault="0086033F" w:rsidP="0086033F">
      <w:pPr>
        <w:widowControl w:val="0"/>
        <w:tabs>
          <w:tab w:val="left" w:pos="900"/>
          <w:tab w:val="left" w:pos="1080"/>
          <w:tab w:val="left" w:pos="1620"/>
        </w:tabs>
        <w:ind w:left="900" w:hanging="900"/>
        <w:jc w:val="both"/>
        <w:rPr>
          <w:rFonts w:ascii="Arial" w:hAnsi="Arial" w:cs="Arial"/>
          <w:b/>
          <w:sz w:val="21"/>
          <w:szCs w:val="21"/>
        </w:rPr>
      </w:pPr>
    </w:p>
    <w:p w14:paraId="48768D2F" w14:textId="77777777" w:rsidR="0086033F" w:rsidRPr="002E6975" w:rsidRDefault="0086033F" w:rsidP="001C7A4A">
      <w:pPr>
        <w:pStyle w:val="BodyTextIndent3"/>
        <w:widowControl w:val="0"/>
        <w:tabs>
          <w:tab w:val="left" w:pos="-426"/>
        </w:tabs>
        <w:suppressAutoHyphens w:val="0"/>
        <w:ind w:left="1276" w:hanging="425"/>
        <w:rPr>
          <w:sz w:val="21"/>
          <w:szCs w:val="21"/>
        </w:rPr>
      </w:pPr>
      <w:r w:rsidRPr="002E6975">
        <w:rPr>
          <w:sz w:val="21"/>
          <w:szCs w:val="21"/>
        </w:rPr>
        <w:t>(a)</w:t>
      </w:r>
      <w:r w:rsidRPr="002E6975">
        <w:rPr>
          <w:sz w:val="21"/>
          <w:szCs w:val="21"/>
        </w:rPr>
        <w:tab/>
        <w:t xml:space="preserve">without terminating this Contract, itself supply or procure the supply of all or part of the Services until such time as the </w:t>
      </w:r>
      <w:r w:rsidR="00925F0F">
        <w:rPr>
          <w:sz w:val="21"/>
          <w:szCs w:val="21"/>
        </w:rPr>
        <w:t>Supplier</w:t>
      </w:r>
      <w:r w:rsidRPr="002E6975">
        <w:rPr>
          <w:sz w:val="21"/>
          <w:szCs w:val="21"/>
        </w:rPr>
        <w:t xml:space="preserve"> shall have demonstrated to the reasonable satisfaction of the C</w:t>
      </w:r>
      <w:r w:rsidR="00925F0F">
        <w:rPr>
          <w:sz w:val="21"/>
          <w:szCs w:val="21"/>
        </w:rPr>
        <w:t>ustomer</w:t>
      </w:r>
      <w:r w:rsidRPr="002E6975">
        <w:rPr>
          <w:sz w:val="21"/>
          <w:szCs w:val="21"/>
        </w:rPr>
        <w:t xml:space="preserve"> that the </w:t>
      </w:r>
      <w:r w:rsidR="00925F0F">
        <w:rPr>
          <w:sz w:val="21"/>
          <w:szCs w:val="21"/>
        </w:rPr>
        <w:t>Supplier</w:t>
      </w:r>
      <w:r w:rsidRPr="002E6975">
        <w:rPr>
          <w:sz w:val="21"/>
          <w:szCs w:val="21"/>
        </w:rPr>
        <w:t xml:space="preserve"> shall once more be able to supply all or such part of the Services in accordance with this Contract; </w:t>
      </w:r>
      <w:r w:rsidR="001A2ED1">
        <w:rPr>
          <w:sz w:val="21"/>
          <w:szCs w:val="21"/>
        </w:rPr>
        <w:t>and/or</w:t>
      </w:r>
    </w:p>
    <w:p w14:paraId="07130E8F" w14:textId="77777777" w:rsidR="0086033F" w:rsidRPr="002E6975" w:rsidRDefault="0086033F" w:rsidP="001C7A4A">
      <w:pPr>
        <w:widowControl w:val="0"/>
        <w:tabs>
          <w:tab w:val="left" w:pos="-426"/>
          <w:tab w:val="left" w:pos="900"/>
          <w:tab w:val="left" w:pos="1080"/>
          <w:tab w:val="left" w:pos="1620"/>
        </w:tabs>
        <w:ind w:left="1276" w:hanging="425"/>
        <w:jc w:val="both"/>
        <w:rPr>
          <w:rFonts w:ascii="Arial" w:hAnsi="Arial" w:cs="Arial"/>
          <w:sz w:val="21"/>
          <w:szCs w:val="21"/>
        </w:rPr>
      </w:pPr>
    </w:p>
    <w:p w14:paraId="01222632" w14:textId="77777777" w:rsidR="0086033F" w:rsidRPr="002E6975" w:rsidRDefault="0086033F" w:rsidP="00EA0277">
      <w:pPr>
        <w:widowControl w:val="0"/>
        <w:tabs>
          <w:tab w:val="left" w:pos="-1985"/>
          <w:tab w:val="left" w:pos="-426"/>
          <w:tab w:val="left" w:pos="90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without terminating the whole of this Contract, terminate this Contract in respect of part of the Services only (whereupon a corresponding reduction in the Service Charges shall be made) and thereafter itself supply or procure a third party to supply  such part of the Services</w:t>
      </w:r>
      <w:r w:rsidR="001A2ED1">
        <w:rPr>
          <w:rFonts w:ascii="Arial" w:hAnsi="Arial" w:cs="Arial"/>
          <w:sz w:val="21"/>
          <w:szCs w:val="21"/>
        </w:rPr>
        <w:t>.</w:t>
      </w:r>
      <w:r w:rsidRPr="002E6975">
        <w:rPr>
          <w:rFonts w:ascii="Arial" w:hAnsi="Arial" w:cs="Arial"/>
          <w:sz w:val="21"/>
          <w:szCs w:val="21"/>
        </w:rPr>
        <w:t xml:space="preserve"> </w:t>
      </w:r>
    </w:p>
    <w:p w14:paraId="16200004" w14:textId="77777777" w:rsidR="0086033F" w:rsidRPr="002E6975" w:rsidRDefault="0086033F" w:rsidP="0086033F">
      <w:pPr>
        <w:widowControl w:val="0"/>
        <w:tabs>
          <w:tab w:val="left" w:pos="-426"/>
          <w:tab w:val="left" w:pos="900"/>
          <w:tab w:val="left" w:pos="1080"/>
          <w:tab w:val="left" w:pos="1620"/>
        </w:tabs>
        <w:ind w:left="1276" w:hanging="556"/>
        <w:jc w:val="both"/>
        <w:rPr>
          <w:rFonts w:ascii="Arial" w:hAnsi="Arial" w:cs="Arial"/>
          <w:sz w:val="21"/>
          <w:szCs w:val="21"/>
        </w:rPr>
      </w:pPr>
    </w:p>
    <w:p w14:paraId="64AD679A" w14:textId="77777777" w:rsidR="0086033F" w:rsidRDefault="00925F0F" w:rsidP="001C7A4A">
      <w:pPr>
        <w:widowControl w:val="0"/>
        <w:tabs>
          <w:tab w:val="left" w:pos="851"/>
          <w:tab w:val="left" w:pos="1620"/>
        </w:tabs>
        <w:ind w:left="851" w:hanging="851"/>
        <w:jc w:val="both"/>
        <w:rPr>
          <w:rFonts w:ascii="Arial" w:hAnsi="Arial" w:cs="Arial"/>
          <w:sz w:val="21"/>
          <w:szCs w:val="21"/>
        </w:rPr>
      </w:pPr>
      <w:r>
        <w:rPr>
          <w:rFonts w:ascii="Arial" w:hAnsi="Arial" w:cs="Arial"/>
          <w:sz w:val="21"/>
          <w:szCs w:val="21"/>
        </w:rPr>
        <w:t>F5.</w:t>
      </w:r>
      <w:r w:rsidR="00362C9B">
        <w:rPr>
          <w:rFonts w:ascii="Arial" w:hAnsi="Arial" w:cs="Arial"/>
          <w:sz w:val="21"/>
          <w:szCs w:val="21"/>
        </w:rPr>
        <w:t>2</w:t>
      </w:r>
      <w:r w:rsidR="0086033F" w:rsidRPr="002E6975">
        <w:rPr>
          <w:rFonts w:ascii="Arial" w:hAnsi="Arial" w:cs="Arial"/>
          <w:sz w:val="21"/>
          <w:szCs w:val="21"/>
        </w:rPr>
        <w:tab/>
        <w:t>Without prejudice to its right</w:t>
      </w:r>
      <w:r w:rsidR="0086033F">
        <w:rPr>
          <w:rFonts w:ascii="Arial" w:hAnsi="Arial" w:cs="Arial"/>
          <w:sz w:val="21"/>
          <w:szCs w:val="21"/>
        </w:rPr>
        <w:t>s</w:t>
      </w:r>
      <w:r w:rsidR="0086033F" w:rsidRPr="002E6975">
        <w:rPr>
          <w:rFonts w:ascii="Arial" w:hAnsi="Arial" w:cs="Arial"/>
          <w:sz w:val="21"/>
          <w:szCs w:val="21"/>
        </w:rPr>
        <w:t xml:space="preserve"> under Clause C3 (Recovery of Sums Due), the C</w:t>
      </w:r>
      <w:r>
        <w:rPr>
          <w:rFonts w:ascii="Arial" w:hAnsi="Arial" w:cs="Arial"/>
          <w:sz w:val="21"/>
          <w:szCs w:val="21"/>
        </w:rPr>
        <w:t>ustomer</w:t>
      </w:r>
      <w:r w:rsidR="0086033F" w:rsidRPr="002E6975">
        <w:rPr>
          <w:rFonts w:ascii="Arial" w:hAnsi="Arial" w:cs="Arial"/>
          <w:sz w:val="21"/>
          <w:szCs w:val="21"/>
        </w:rPr>
        <w:t xml:space="preserve"> may charge the </w:t>
      </w:r>
      <w:r>
        <w:rPr>
          <w:rFonts w:ascii="Arial" w:hAnsi="Arial" w:cs="Arial"/>
          <w:sz w:val="21"/>
          <w:szCs w:val="21"/>
        </w:rPr>
        <w:t>Supplier</w:t>
      </w:r>
      <w:r w:rsidR="0086033F" w:rsidRPr="002E6975">
        <w:rPr>
          <w:rFonts w:ascii="Arial" w:hAnsi="Arial" w:cs="Arial"/>
          <w:sz w:val="21"/>
          <w:szCs w:val="21"/>
        </w:rPr>
        <w:t xml:space="preserve"> for any costs reasonably incurred and any reasonable administration costs in respect of the supply of any part of the Services by the C</w:t>
      </w:r>
      <w:r>
        <w:rPr>
          <w:rFonts w:ascii="Arial" w:hAnsi="Arial" w:cs="Arial"/>
          <w:sz w:val="21"/>
          <w:szCs w:val="21"/>
        </w:rPr>
        <w:t>ustomer</w:t>
      </w:r>
      <w:r w:rsidR="0086033F" w:rsidRPr="002E6975">
        <w:rPr>
          <w:rFonts w:ascii="Arial" w:hAnsi="Arial" w:cs="Arial"/>
          <w:sz w:val="21"/>
          <w:szCs w:val="21"/>
        </w:rPr>
        <w:t xml:space="preserve"> or a third party to the extent that such costs exceed the payment which would otherwise have been payable to the </w:t>
      </w:r>
      <w:r>
        <w:rPr>
          <w:rFonts w:ascii="Arial" w:hAnsi="Arial" w:cs="Arial"/>
          <w:sz w:val="21"/>
          <w:szCs w:val="21"/>
        </w:rPr>
        <w:t>Supplier</w:t>
      </w:r>
      <w:r w:rsidR="0086033F" w:rsidRPr="002E6975">
        <w:rPr>
          <w:rFonts w:ascii="Arial" w:hAnsi="Arial" w:cs="Arial"/>
          <w:sz w:val="21"/>
          <w:szCs w:val="21"/>
        </w:rPr>
        <w:t xml:space="preserve"> for such part of the Services and provided that the C</w:t>
      </w:r>
      <w:r>
        <w:rPr>
          <w:rFonts w:ascii="Arial" w:hAnsi="Arial" w:cs="Arial"/>
          <w:sz w:val="21"/>
          <w:szCs w:val="21"/>
        </w:rPr>
        <w:t>ustomer</w:t>
      </w:r>
      <w:r w:rsidR="0086033F" w:rsidRPr="002E6975">
        <w:rPr>
          <w:rFonts w:ascii="Arial" w:hAnsi="Arial" w:cs="Arial"/>
          <w:sz w:val="21"/>
          <w:szCs w:val="21"/>
        </w:rPr>
        <w:t xml:space="preserve"> uses its reasonable endeavours to mitigate any additional expenditure in obtaining replacement Services.  </w:t>
      </w:r>
    </w:p>
    <w:p w14:paraId="6B6C7598" w14:textId="77777777" w:rsidR="00362C9B" w:rsidRDefault="00362C9B" w:rsidP="001C7A4A">
      <w:pPr>
        <w:widowControl w:val="0"/>
        <w:tabs>
          <w:tab w:val="left" w:pos="851"/>
          <w:tab w:val="left" w:pos="1620"/>
        </w:tabs>
        <w:ind w:left="851" w:hanging="851"/>
        <w:jc w:val="both"/>
        <w:rPr>
          <w:rFonts w:ascii="Arial" w:hAnsi="Arial" w:cs="Arial"/>
          <w:sz w:val="21"/>
          <w:szCs w:val="21"/>
        </w:rPr>
      </w:pPr>
    </w:p>
    <w:p w14:paraId="3AE826EE" w14:textId="77777777" w:rsidR="00296CB4" w:rsidRPr="00925F0F" w:rsidRDefault="00296CB4" w:rsidP="001C7A4A">
      <w:pPr>
        <w:pStyle w:val="BodyTextIndent3"/>
        <w:widowControl w:val="0"/>
        <w:tabs>
          <w:tab w:val="clear" w:pos="0"/>
          <w:tab w:val="left" w:pos="851"/>
        </w:tabs>
        <w:ind w:left="851" w:hanging="851"/>
        <w:rPr>
          <w:b/>
          <w:sz w:val="21"/>
          <w:szCs w:val="21"/>
        </w:rPr>
      </w:pPr>
      <w:r w:rsidRPr="00925F0F">
        <w:rPr>
          <w:b/>
          <w:sz w:val="21"/>
          <w:szCs w:val="21"/>
        </w:rPr>
        <w:t>F6</w:t>
      </w:r>
      <w:r w:rsidRPr="00925F0F">
        <w:rPr>
          <w:b/>
          <w:sz w:val="21"/>
          <w:szCs w:val="21"/>
        </w:rPr>
        <w:tab/>
      </w:r>
      <w:r w:rsidR="001C7A4A" w:rsidRPr="00925F0F">
        <w:rPr>
          <w:b/>
          <w:sz w:val="21"/>
          <w:szCs w:val="21"/>
        </w:rPr>
        <w:t>REMEDIES CUMULATIVE</w:t>
      </w:r>
    </w:p>
    <w:p w14:paraId="772A42B6" w14:textId="77777777" w:rsidR="00A94F7B" w:rsidRDefault="00225530" w:rsidP="001C7A4A">
      <w:pPr>
        <w:widowControl w:val="0"/>
        <w:tabs>
          <w:tab w:val="left" w:pos="851"/>
        </w:tabs>
        <w:ind w:left="851" w:hanging="851"/>
        <w:jc w:val="both"/>
        <w:rPr>
          <w:rFonts w:ascii="Arial" w:hAnsi="Arial" w:cs="Arial"/>
          <w:sz w:val="21"/>
          <w:szCs w:val="21"/>
        </w:rPr>
      </w:pPr>
      <w:r>
        <w:rPr>
          <w:rFonts w:ascii="Arial" w:hAnsi="Arial" w:cs="Arial"/>
          <w:sz w:val="21"/>
          <w:szCs w:val="21"/>
        </w:rPr>
        <w:t>F6.1</w:t>
      </w:r>
      <w:r>
        <w:rPr>
          <w:rFonts w:ascii="Arial" w:hAnsi="Arial" w:cs="Arial"/>
          <w:sz w:val="21"/>
          <w:szCs w:val="21"/>
        </w:rPr>
        <w:tab/>
      </w:r>
      <w:r w:rsidR="00296CB4" w:rsidRPr="002E6975">
        <w:rPr>
          <w:rFonts w:ascii="Arial" w:hAnsi="Arial" w:cs="Arial"/>
          <w:sz w:val="21"/>
          <w:szCs w:val="21"/>
        </w:rPr>
        <w:t xml:space="preserve">Except as otherwise expressly provided by </w:t>
      </w:r>
      <w:r w:rsidR="004A2D68" w:rsidRPr="002E6975">
        <w:rPr>
          <w:rFonts w:ascii="Arial" w:hAnsi="Arial" w:cs="Arial"/>
          <w:sz w:val="21"/>
          <w:szCs w:val="21"/>
        </w:rPr>
        <w:t>this</w:t>
      </w:r>
      <w:r w:rsidR="00296CB4" w:rsidRPr="002E6975">
        <w:rPr>
          <w:rFonts w:ascii="Arial" w:hAnsi="Arial" w:cs="Arial"/>
          <w:sz w:val="21"/>
          <w:szCs w:val="21"/>
        </w:rPr>
        <w:t xml:space="preserve"> Contract, all remedies available to either Party for breach of Contract are cumulative and may be exercised concurrently or separately, and the exercise of any one remedy shall not be deemed an election of such remedy to the exclusion of other remedies.</w:t>
      </w:r>
    </w:p>
    <w:p w14:paraId="2B4E408C" w14:textId="77777777" w:rsidR="00362104" w:rsidRDefault="00362104" w:rsidP="00DE6FC4">
      <w:pPr>
        <w:widowControl w:val="0"/>
        <w:ind w:left="720" w:hanging="720"/>
        <w:jc w:val="both"/>
        <w:rPr>
          <w:rFonts w:ascii="Arial" w:hAnsi="Arial" w:cs="Arial"/>
          <w:sz w:val="21"/>
          <w:szCs w:val="21"/>
        </w:rPr>
      </w:pPr>
    </w:p>
    <w:p w14:paraId="740EFB38" w14:textId="77777777" w:rsidR="00362104" w:rsidRDefault="00362104" w:rsidP="001C7A4A">
      <w:pPr>
        <w:widowControl w:val="0"/>
        <w:ind w:left="851" w:hanging="851"/>
        <w:jc w:val="both"/>
        <w:rPr>
          <w:rFonts w:ascii="Arial" w:hAnsi="Arial" w:cs="Arial"/>
          <w:b/>
          <w:sz w:val="21"/>
          <w:szCs w:val="21"/>
        </w:rPr>
      </w:pPr>
      <w:r w:rsidRPr="00362104">
        <w:rPr>
          <w:rFonts w:ascii="Arial" w:hAnsi="Arial" w:cs="Arial"/>
          <w:b/>
          <w:sz w:val="21"/>
          <w:szCs w:val="21"/>
        </w:rPr>
        <w:t>F7</w:t>
      </w:r>
      <w:r w:rsidRPr="00362104">
        <w:rPr>
          <w:rFonts w:ascii="Arial" w:hAnsi="Arial" w:cs="Arial"/>
          <w:b/>
          <w:sz w:val="21"/>
          <w:szCs w:val="21"/>
        </w:rPr>
        <w:tab/>
      </w:r>
      <w:r w:rsidR="001C7A4A" w:rsidRPr="00362104">
        <w:rPr>
          <w:rFonts w:ascii="Arial" w:hAnsi="Arial" w:cs="Arial"/>
          <w:b/>
          <w:sz w:val="21"/>
          <w:szCs w:val="21"/>
        </w:rPr>
        <w:t>FINANCIAL ASSURANCE</w:t>
      </w:r>
    </w:p>
    <w:p w14:paraId="7DC894AB" w14:textId="77777777" w:rsidR="00362104" w:rsidRDefault="00362104" w:rsidP="001C7A4A">
      <w:pPr>
        <w:widowControl w:val="0"/>
        <w:ind w:left="851" w:hanging="851"/>
        <w:jc w:val="both"/>
        <w:rPr>
          <w:rFonts w:ascii="Arial" w:hAnsi="Arial" w:cs="Arial"/>
          <w:sz w:val="21"/>
          <w:szCs w:val="21"/>
        </w:rPr>
      </w:pPr>
      <w:r>
        <w:rPr>
          <w:rFonts w:ascii="Arial" w:hAnsi="Arial" w:cs="Arial"/>
          <w:sz w:val="21"/>
          <w:szCs w:val="21"/>
        </w:rPr>
        <w:t>F7.1</w:t>
      </w:r>
      <w:r>
        <w:rPr>
          <w:rFonts w:ascii="Arial" w:hAnsi="Arial" w:cs="Arial"/>
          <w:sz w:val="21"/>
          <w:szCs w:val="21"/>
        </w:rPr>
        <w:tab/>
        <w:t>The Supplier shall immediately disclose to the Customer any material changes to the organisation that impacts on its ongoing financial viability including details of the revenue replacement strategy and impact awareness on the organisation's profitability and stability where significant contracts are due to end.</w:t>
      </w:r>
    </w:p>
    <w:p w14:paraId="12FC51BF" w14:textId="77777777" w:rsidR="00362104" w:rsidRDefault="00536DB1" w:rsidP="00536DB1">
      <w:pPr>
        <w:widowControl w:val="0"/>
        <w:tabs>
          <w:tab w:val="left" w:pos="3900"/>
        </w:tabs>
        <w:ind w:left="851" w:hanging="851"/>
        <w:jc w:val="both"/>
        <w:rPr>
          <w:rFonts w:ascii="Arial" w:hAnsi="Arial" w:cs="Arial"/>
          <w:sz w:val="21"/>
          <w:szCs w:val="21"/>
        </w:rPr>
      </w:pPr>
      <w:r>
        <w:rPr>
          <w:rFonts w:ascii="Arial" w:hAnsi="Arial" w:cs="Arial"/>
          <w:sz w:val="21"/>
          <w:szCs w:val="21"/>
        </w:rPr>
        <w:tab/>
      </w:r>
      <w:r>
        <w:rPr>
          <w:rFonts w:ascii="Arial" w:hAnsi="Arial" w:cs="Arial"/>
          <w:sz w:val="21"/>
          <w:szCs w:val="21"/>
        </w:rPr>
        <w:tab/>
      </w:r>
    </w:p>
    <w:p w14:paraId="74D8B5F8" w14:textId="77777777" w:rsidR="00362104" w:rsidRDefault="00362104" w:rsidP="001C7A4A">
      <w:pPr>
        <w:widowControl w:val="0"/>
        <w:ind w:left="851" w:hanging="851"/>
        <w:jc w:val="both"/>
        <w:rPr>
          <w:rFonts w:ascii="Arial" w:hAnsi="Arial" w:cs="Arial"/>
          <w:sz w:val="21"/>
          <w:szCs w:val="21"/>
        </w:rPr>
      </w:pPr>
      <w:r>
        <w:rPr>
          <w:rFonts w:ascii="Arial" w:hAnsi="Arial" w:cs="Arial"/>
          <w:sz w:val="21"/>
          <w:szCs w:val="21"/>
        </w:rPr>
        <w:t>F7.2</w:t>
      </w:r>
      <w:r>
        <w:rPr>
          <w:rFonts w:ascii="Arial" w:hAnsi="Arial" w:cs="Arial"/>
          <w:sz w:val="21"/>
          <w:szCs w:val="21"/>
        </w:rPr>
        <w:tab/>
        <w:t>The Supplier shall notify the Customer immediately of proposed changes to the organisational control or group structure, proposed mergers or acquisitions or proposed changes to the Supplier's financial viability.</w:t>
      </w:r>
    </w:p>
    <w:p w14:paraId="38C9E407" w14:textId="77777777" w:rsidR="00362104" w:rsidRDefault="00362104" w:rsidP="001C7A4A">
      <w:pPr>
        <w:widowControl w:val="0"/>
        <w:ind w:left="851" w:hanging="851"/>
        <w:jc w:val="both"/>
        <w:rPr>
          <w:rFonts w:ascii="Arial" w:hAnsi="Arial" w:cs="Arial"/>
          <w:sz w:val="21"/>
          <w:szCs w:val="21"/>
        </w:rPr>
      </w:pPr>
    </w:p>
    <w:p w14:paraId="343DC0FA" w14:textId="77777777" w:rsidR="00362104" w:rsidRPr="009118B6" w:rsidRDefault="00362104" w:rsidP="001C7A4A">
      <w:pPr>
        <w:widowControl w:val="0"/>
        <w:ind w:left="851" w:hanging="851"/>
        <w:jc w:val="both"/>
        <w:rPr>
          <w:rFonts w:ascii="Arial" w:hAnsi="Arial" w:cs="Arial"/>
          <w:sz w:val="21"/>
          <w:szCs w:val="21"/>
        </w:rPr>
      </w:pPr>
      <w:r>
        <w:rPr>
          <w:rFonts w:ascii="Arial" w:hAnsi="Arial" w:cs="Arial"/>
          <w:sz w:val="21"/>
          <w:szCs w:val="21"/>
        </w:rPr>
        <w:t>F7.3</w:t>
      </w:r>
      <w:r>
        <w:rPr>
          <w:rFonts w:ascii="Arial" w:hAnsi="Arial" w:cs="Arial"/>
          <w:sz w:val="21"/>
          <w:szCs w:val="21"/>
        </w:rPr>
        <w:tab/>
        <w:t>Only where requested by the Customer, shall the Supplier be obliged to provide any financial information which could include but is not limited to a copy of the Supplier's annual accounts and annual returns.</w:t>
      </w:r>
    </w:p>
    <w:p w14:paraId="402107E5" w14:textId="77777777" w:rsidR="00362104" w:rsidRPr="00362104" w:rsidRDefault="00362104" w:rsidP="001C7A4A">
      <w:pPr>
        <w:widowControl w:val="0"/>
        <w:ind w:left="851" w:hanging="851"/>
        <w:jc w:val="both"/>
        <w:rPr>
          <w:rFonts w:ascii="Arial" w:hAnsi="Arial" w:cs="Arial"/>
          <w:sz w:val="21"/>
          <w:szCs w:val="21"/>
        </w:rPr>
      </w:pPr>
    </w:p>
    <w:p w14:paraId="4E38A432" w14:textId="77777777" w:rsidR="00296CB4" w:rsidRPr="002E6975" w:rsidRDefault="00C43E7E" w:rsidP="001C7A4A">
      <w:pPr>
        <w:widowControl w:val="0"/>
        <w:tabs>
          <w:tab w:val="left" w:pos="0"/>
        </w:tabs>
        <w:suppressAutoHyphens/>
        <w:ind w:left="851" w:hanging="851"/>
        <w:jc w:val="both"/>
        <w:rPr>
          <w:rFonts w:ascii="Arial" w:hAnsi="Arial" w:cs="Arial"/>
          <w:b/>
          <w:sz w:val="21"/>
          <w:szCs w:val="21"/>
        </w:rPr>
      </w:pPr>
      <w:r w:rsidRPr="002E6975">
        <w:rPr>
          <w:rFonts w:ascii="Arial" w:hAnsi="Arial" w:cs="Arial"/>
          <w:b/>
          <w:bCs/>
          <w:sz w:val="21"/>
          <w:szCs w:val="21"/>
        </w:rPr>
        <w:t>F</w:t>
      </w:r>
      <w:r w:rsidR="00362104">
        <w:rPr>
          <w:rFonts w:ascii="Arial" w:hAnsi="Arial" w:cs="Arial"/>
          <w:b/>
          <w:bCs/>
          <w:sz w:val="21"/>
          <w:szCs w:val="21"/>
        </w:rPr>
        <w:t>8</w:t>
      </w:r>
      <w:r w:rsidR="00296CB4" w:rsidRPr="002E6975">
        <w:rPr>
          <w:rFonts w:ascii="Arial" w:hAnsi="Arial" w:cs="Arial"/>
          <w:b/>
          <w:bCs/>
          <w:sz w:val="21"/>
          <w:szCs w:val="21"/>
        </w:rPr>
        <w:tab/>
      </w:r>
      <w:r w:rsidR="001C7A4A" w:rsidRPr="002E6975">
        <w:rPr>
          <w:rFonts w:ascii="Arial" w:hAnsi="Arial" w:cs="Arial"/>
          <w:b/>
          <w:sz w:val="21"/>
          <w:szCs w:val="21"/>
        </w:rPr>
        <w:t>ENTIRE AGREEMENT</w:t>
      </w:r>
    </w:p>
    <w:p w14:paraId="6E00015B" w14:textId="77777777" w:rsidR="00296CB4" w:rsidRDefault="00C43E7E"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w:t>
      </w:r>
      <w:r w:rsidR="00362104">
        <w:rPr>
          <w:rFonts w:ascii="Arial" w:hAnsi="Arial" w:cs="Arial"/>
          <w:sz w:val="21"/>
          <w:szCs w:val="21"/>
        </w:rPr>
        <w:t>8</w:t>
      </w:r>
      <w:r w:rsidR="00296CB4" w:rsidRPr="002E6975">
        <w:rPr>
          <w:rFonts w:ascii="Arial" w:hAnsi="Arial" w:cs="Arial"/>
          <w:sz w:val="21"/>
          <w:szCs w:val="21"/>
        </w:rPr>
        <w:t>.1</w:t>
      </w:r>
      <w:r w:rsidR="00296CB4" w:rsidRPr="002E6975">
        <w:rPr>
          <w:rFonts w:ascii="Arial" w:hAnsi="Arial" w:cs="Arial"/>
          <w:sz w:val="21"/>
          <w:szCs w:val="21"/>
        </w:rPr>
        <w:tab/>
      </w:r>
      <w:r w:rsidR="00757521" w:rsidRPr="002E6975">
        <w:rPr>
          <w:rFonts w:ascii="Arial" w:hAnsi="Arial" w:cs="Arial"/>
          <w:sz w:val="21"/>
          <w:szCs w:val="21"/>
        </w:rPr>
        <w:t>Th</w:t>
      </w:r>
      <w:r w:rsidR="000C0497" w:rsidRPr="002E6975">
        <w:rPr>
          <w:rFonts w:ascii="Arial" w:hAnsi="Arial" w:cs="Arial"/>
          <w:sz w:val="21"/>
          <w:szCs w:val="21"/>
        </w:rPr>
        <w:t>is</w:t>
      </w:r>
      <w:r w:rsidR="00296CB4" w:rsidRPr="002E6975">
        <w:rPr>
          <w:rFonts w:ascii="Arial" w:hAnsi="Arial" w:cs="Arial"/>
          <w:sz w:val="21"/>
          <w:szCs w:val="21"/>
        </w:rPr>
        <w:t xml:space="preserve"> Contract constitutes the entire agreement between the Parties in respect of the matters dealt with therein. </w:t>
      </w:r>
      <w:r w:rsidR="00757521" w:rsidRPr="002E6975">
        <w:rPr>
          <w:rFonts w:ascii="Arial" w:hAnsi="Arial" w:cs="Arial"/>
          <w:sz w:val="21"/>
          <w:szCs w:val="21"/>
        </w:rPr>
        <w:t>Th</w:t>
      </w:r>
      <w:r w:rsidR="000C0497" w:rsidRPr="002E6975">
        <w:rPr>
          <w:rFonts w:ascii="Arial" w:hAnsi="Arial" w:cs="Arial"/>
          <w:sz w:val="21"/>
          <w:szCs w:val="21"/>
        </w:rPr>
        <w:t>is</w:t>
      </w:r>
      <w:r w:rsidR="00296CB4" w:rsidRPr="002E6975">
        <w:rPr>
          <w:rFonts w:ascii="Arial" w:hAnsi="Arial" w:cs="Arial"/>
          <w:sz w:val="21"/>
          <w:szCs w:val="21"/>
        </w:rPr>
        <w:t xml:space="preserve"> Contract supersedes all prior negotiations between the Parties and all representations and undertakings made by one Party to the other, whether written or oral, except that this </w:t>
      </w:r>
      <w:r w:rsidR="005928B6">
        <w:rPr>
          <w:rFonts w:ascii="Arial" w:hAnsi="Arial" w:cs="Arial"/>
          <w:sz w:val="21"/>
          <w:szCs w:val="21"/>
        </w:rPr>
        <w:t>C</w:t>
      </w:r>
      <w:r w:rsidR="005928B6" w:rsidRPr="002E6975">
        <w:rPr>
          <w:rFonts w:ascii="Arial" w:hAnsi="Arial" w:cs="Arial"/>
          <w:sz w:val="21"/>
          <w:szCs w:val="21"/>
        </w:rPr>
        <w:t xml:space="preserve">lause </w:t>
      </w:r>
      <w:r w:rsidR="00296CB4" w:rsidRPr="002E6975">
        <w:rPr>
          <w:rFonts w:ascii="Arial" w:hAnsi="Arial" w:cs="Arial"/>
          <w:sz w:val="21"/>
          <w:szCs w:val="21"/>
        </w:rPr>
        <w:t xml:space="preserve">shall not exclude liability in respect of any Fraud or fraudulent misrepresentation. </w:t>
      </w:r>
    </w:p>
    <w:p w14:paraId="1140EF2E" w14:textId="77777777" w:rsidR="00824E37" w:rsidRDefault="00824E37" w:rsidP="00DE6FC4">
      <w:pPr>
        <w:widowControl w:val="0"/>
        <w:tabs>
          <w:tab w:val="left" w:pos="0"/>
        </w:tabs>
        <w:suppressAutoHyphens/>
        <w:ind w:left="720" w:hanging="720"/>
        <w:jc w:val="both"/>
        <w:rPr>
          <w:rFonts w:ascii="Arial" w:hAnsi="Arial" w:cs="Arial"/>
          <w:sz w:val="21"/>
          <w:szCs w:val="21"/>
        </w:rPr>
      </w:pPr>
    </w:p>
    <w:p w14:paraId="03247994" w14:textId="77777777" w:rsidR="00824E37" w:rsidRPr="002E6975" w:rsidRDefault="00824E37" w:rsidP="00407E0D">
      <w:pPr>
        <w:widowControl w:val="0"/>
        <w:tabs>
          <w:tab w:val="left" w:pos="0"/>
        </w:tabs>
        <w:ind w:left="851" w:hanging="851"/>
        <w:jc w:val="both"/>
        <w:rPr>
          <w:rFonts w:ascii="Arial" w:hAnsi="Arial" w:cs="Arial"/>
          <w:sz w:val="21"/>
          <w:szCs w:val="21"/>
        </w:rPr>
      </w:pPr>
      <w:r>
        <w:rPr>
          <w:rFonts w:ascii="Arial" w:hAnsi="Arial" w:cs="Arial"/>
          <w:sz w:val="21"/>
          <w:szCs w:val="21"/>
        </w:rPr>
        <w:t>F8.2</w:t>
      </w:r>
      <w:r>
        <w:rPr>
          <w:rFonts w:ascii="Arial" w:hAnsi="Arial" w:cs="Arial"/>
          <w:sz w:val="21"/>
          <w:szCs w:val="21"/>
        </w:rPr>
        <w:tab/>
        <w:t>Each of the Parties acknowledges and agrees that in entering into this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p>
    <w:p w14:paraId="2958C948" w14:textId="77777777" w:rsidR="00824E37" w:rsidRPr="002E6975" w:rsidRDefault="00824E37" w:rsidP="00824E37">
      <w:pPr>
        <w:widowControl w:val="0"/>
        <w:tabs>
          <w:tab w:val="left" w:pos="0"/>
        </w:tabs>
        <w:jc w:val="both"/>
        <w:rPr>
          <w:rFonts w:ascii="Arial" w:hAnsi="Arial" w:cs="Arial"/>
          <w:sz w:val="21"/>
          <w:szCs w:val="21"/>
        </w:rPr>
      </w:pPr>
    </w:p>
    <w:p w14:paraId="4E2E9092" w14:textId="77777777" w:rsidR="00296CB4" w:rsidRPr="002E6975" w:rsidRDefault="00C43E7E" w:rsidP="001C7A4A">
      <w:pPr>
        <w:widowControl w:val="0"/>
        <w:tabs>
          <w:tab w:val="left" w:pos="-284"/>
        </w:tabs>
        <w:suppressAutoHyphens/>
        <w:ind w:left="851" w:hanging="851"/>
        <w:jc w:val="both"/>
        <w:rPr>
          <w:rFonts w:ascii="Arial" w:hAnsi="Arial" w:cs="Arial"/>
          <w:b/>
          <w:sz w:val="21"/>
          <w:szCs w:val="21"/>
        </w:rPr>
      </w:pPr>
      <w:r w:rsidRPr="002E6975">
        <w:rPr>
          <w:rFonts w:ascii="Arial" w:hAnsi="Arial" w:cs="Arial"/>
          <w:b/>
          <w:bCs/>
          <w:sz w:val="21"/>
          <w:szCs w:val="21"/>
        </w:rPr>
        <w:t>F</w:t>
      </w:r>
      <w:r w:rsidR="00362104">
        <w:rPr>
          <w:rFonts w:ascii="Arial" w:hAnsi="Arial" w:cs="Arial"/>
          <w:b/>
          <w:bCs/>
          <w:sz w:val="21"/>
          <w:szCs w:val="21"/>
        </w:rPr>
        <w:t>9</w:t>
      </w:r>
      <w:r w:rsidR="00296CB4" w:rsidRPr="002E6975">
        <w:rPr>
          <w:rFonts w:ascii="Arial" w:hAnsi="Arial" w:cs="Arial"/>
          <w:b/>
          <w:sz w:val="21"/>
          <w:szCs w:val="21"/>
        </w:rPr>
        <w:tab/>
      </w:r>
      <w:r w:rsidR="001C7A4A" w:rsidRPr="002E6975">
        <w:rPr>
          <w:rFonts w:ascii="Arial" w:hAnsi="Arial" w:cs="Arial"/>
          <w:b/>
          <w:sz w:val="21"/>
          <w:szCs w:val="21"/>
        </w:rPr>
        <w:t xml:space="preserve">COUNTERPARTS </w:t>
      </w:r>
    </w:p>
    <w:p w14:paraId="6B6D1178" w14:textId="77777777" w:rsidR="00296CB4" w:rsidRPr="002E6975" w:rsidRDefault="00225530" w:rsidP="001C7A4A">
      <w:pPr>
        <w:pStyle w:val="Sectionheading"/>
        <w:widowControl w:val="0"/>
        <w:tabs>
          <w:tab w:val="left" w:pos="1276"/>
        </w:tabs>
        <w:spacing w:line="240" w:lineRule="auto"/>
        <w:ind w:left="851" w:hanging="851"/>
        <w:rPr>
          <w:rFonts w:ascii="Arial" w:hAnsi="Arial" w:cs="Arial"/>
          <w:b w:val="0"/>
          <w:sz w:val="21"/>
          <w:szCs w:val="21"/>
          <w:u w:val="none"/>
        </w:rPr>
      </w:pPr>
      <w:r>
        <w:rPr>
          <w:rFonts w:ascii="Arial" w:hAnsi="Arial" w:cs="Arial"/>
          <w:b w:val="0"/>
          <w:sz w:val="21"/>
          <w:szCs w:val="21"/>
          <w:u w:val="none"/>
        </w:rPr>
        <w:t>F</w:t>
      </w:r>
      <w:r w:rsidR="00362104">
        <w:rPr>
          <w:rFonts w:ascii="Arial" w:hAnsi="Arial" w:cs="Arial"/>
          <w:b w:val="0"/>
          <w:sz w:val="21"/>
          <w:szCs w:val="21"/>
          <w:u w:val="none"/>
        </w:rPr>
        <w:t>9</w:t>
      </w:r>
      <w:r>
        <w:rPr>
          <w:rFonts w:ascii="Arial" w:hAnsi="Arial" w:cs="Arial"/>
          <w:b w:val="0"/>
          <w:sz w:val="21"/>
          <w:szCs w:val="21"/>
          <w:u w:val="none"/>
        </w:rPr>
        <w:t>.1</w:t>
      </w:r>
      <w:r>
        <w:rPr>
          <w:rFonts w:ascii="Arial" w:hAnsi="Arial" w:cs="Arial"/>
          <w:b w:val="0"/>
          <w:sz w:val="21"/>
          <w:szCs w:val="21"/>
          <w:u w:val="none"/>
        </w:rPr>
        <w:tab/>
      </w:r>
      <w:r w:rsidR="00296CB4" w:rsidRPr="002E6975">
        <w:rPr>
          <w:rFonts w:ascii="Arial" w:hAnsi="Arial" w:cs="Arial"/>
          <w:b w:val="0"/>
          <w:sz w:val="21"/>
          <w:szCs w:val="21"/>
          <w:u w:val="none"/>
        </w:rPr>
        <w:t xml:space="preserve">This Contract may be executed in counterparts, each of which when executed and delivered shall constitute an original but all counterparts together shall constitute one and the same instrument.  </w:t>
      </w:r>
    </w:p>
    <w:p w14:paraId="52442007" w14:textId="77777777" w:rsidR="00952D87" w:rsidRDefault="00952D87" w:rsidP="001C7A4A">
      <w:pPr>
        <w:pStyle w:val="Sectionheading"/>
        <w:widowControl w:val="0"/>
        <w:tabs>
          <w:tab w:val="left" w:pos="1276"/>
        </w:tabs>
        <w:spacing w:line="240" w:lineRule="auto"/>
        <w:ind w:left="851" w:hanging="851"/>
        <w:rPr>
          <w:rFonts w:ascii="Arial" w:hAnsi="Arial" w:cs="Arial"/>
          <w:sz w:val="21"/>
          <w:szCs w:val="21"/>
        </w:rPr>
      </w:pPr>
    </w:p>
    <w:p w14:paraId="1A8D9B11" w14:textId="77777777"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LIABILITIES</w:t>
      </w:r>
    </w:p>
    <w:p w14:paraId="45828B94" w14:textId="77777777" w:rsidR="00296CB4" w:rsidRPr="002E6975" w:rsidRDefault="00296CB4" w:rsidP="00DE6FC4">
      <w:pPr>
        <w:widowControl w:val="0"/>
        <w:tabs>
          <w:tab w:val="left" w:pos="0"/>
          <w:tab w:val="left" w:pos="709"/>
        </w:tabs>
        <w:suppressAutoHyphens/>
        <w:jc w:val="both"/>
        <w:rPr>
          <w:rFonts w:ascii="Arial" w:hAnsi="Arial" w:cs="Arial"/>
          <w:sz w:val="21"/>
          <w:szCs w:val="21"/>
        </w:rPr>
      </w:pPr>
    </w:p>
    <w:p w14:paraId="3C3193A5" w14:textId="77777777" w:rsidR="00296CB4" w:rsidRPr="002E6975" w:rsidRDefault="00296CB4" w:rsidP="001C7A4A">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G1</w:t>
      </w:r>
      <w:r w:rsidRPr="002E6975">
        <w:rPr>
          <w:rFonts w:ascii="Arial" w:hAnsi="Arial" w:cs="Arial"/>
          <w:sz w:val="21"/>
          <w:szCs w:val="21"/>
        </w:rPr>
        <w:tab/>
      </w:r>
      <w:r w:rsidR="001C7A4A" w:rsidRPr="002E6975">
        <w:rPr>
          <w:rFonts w:ascii="Arial" w:hAnsi="Arial" w:cs="Arial"/>
          <w:sz w:val="21"/>
          <w:szCs w:val="21"/>
        </w:rPr>
        <w:t xml:space="preserve">LIABILITY, INDEMNITY AND INSURANCE </w:t>
      </w:r>
    </w:p>
    <w:p w14:paraId="54F9E37A" w14:textId="77777777"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G1.1</w:t>
      </w:r>
      <w:r w:rsidRPr="002E6975">
        <w:rPr>
          <w:rFonts w:ascii="Arial" w:hAnsi="Arial" w:cs="Arial"/>
          <w:sz w:val="21"/>
          <w:szCs w:val="21"/>
        </w:rPr>
        <w:tab/>
        <w:t>Neither Party excludes or limits liability to the other Party for:</w:t>
      </w:r>
      <w:r w:rsidR="00F730F5">
        <w:rPr>
          <w:rFonts w:ascii="Arial" w:hAnsi="Arial" w:cs="Arial"/>
          <w:sz w:val="21"/>
          <w:szCs w:val="21"/>
        </w:rPr>
        <w:t>-</w:t>
      </w:r>
    </w:p>
    <w:p w14:paraId="1198A48D" w14:textId="77777777" w:rsidR="00296CB4" w:rsidRPr="002E6975" w:rsidRDefault="00296CB4" w:rsidP="00DE6FC4">
      <w:pPr>
        <w:pStyle w:val="BodyText"/>
        <w:keepNext w:val="0"/>
        <w:keepLines w:val="0"/>
        <w:widowControl w:val="0"/>
        <w:tabs>
          <w:tab w:val="left" w:pos="-720"/>
        </w:tabs>
        <w:ind w:left="2115" w:hanging="675"/>
        <w:rPr>
          <w:sz w:val="21"/>
          <w:szCs w:val="21"/>
        </w:rPr>
      </w:pPr>
    </w:p>
    <w:p w14:paraId="27ED77E9" w14:textId="77777777" w:rsidR="00296CB4" w:rsidRPr="002E6975" w:rsidRDefault="00296CB4" w:rsidP="003B5B92">
      <w:pPr>
        <w:pStyle w:val="BodyText"/>
        <w:keepNext w:val="0"/>
        <w:keepLines w:val="0"/>
        <w:widowControl w:val="0"/>
        <w:tabs>
          <w:tab w:val="left" w:pos="-720"/>
        </w:tabs>
        <w:ind w:left="1418" w:hanging="567"/>
        <w:rPr>
          <w:sz w:val="21"/>
          <w:szCs w:val="21"/>
        </w:rPr>
      </w:pPr>
      <w:r w:rsidRPr="002E6975">
        <w:rPr>
          <w:sz w:val="21"/>
          <w:szCs w:val="21"/>
        </w:rPr>
        <w:t>(a)</w:t>
      </w:r>
      <w:r w:rsidRPr="002E6975">
        <w:rPr>
          <w:sz w:val="21"/>
          <w:szCs w:val="21"/>
        </w:rPr>
        <w:tab/>
        <w:t xml:space="preserve">death or personal injury caused by its negligence; or </w:t>
      </w:r>
    </w:p>
    <w:p w14:paraId="5C1DF272" w14:textId="77777777" w:rsidR="00296CB4" w:rsidRPr="002E6975" w:rsidRDefault="00296CB4" w:rsidP="003B5B92">
      <w:pPr>
        <w:pStyle w:val="BodyText"/>
        <w:keepNext w:val="0"/>
        <w:keepLines w:val="0"/>
        <w:widowControl w:val="0"/>
        <w:tabs>
          <w:tab w:val="left" w:pos="-720"/>
        </w:tabs>
        <w:ind w:left="1418" w:hanging="567"/>
        <w:rPr>
          <w:sz w:val="21"/>
          <w:szCs w:val="21"/>
        </w:rPr>
      </w:pPr>
    </w:p>
    <w:p w14:paraId="03EAE03A" w14:textId="77777777" w:rsidR="00296CB4" w:rsidRPr="002E6975" w:rsidRDefault="00296CB4" w:rsidP="003B5B92">
      <w:pPr>
        <w:pStyle w:val="BodyText"/>
        <w:keepNext w:val="0"/>
        <w:keepLines w:val="0"/>
        <w:widowControl w:val="0"/>
        <w:tabs>
          <w:tab w:val="left" w:pos="-720"/>
        </w:tabs>
        <w:ind w:left="1418" w:hanging="567"/>
        <w:rPr>
          <w:sz w:val="21"/>
          <w:szCs w:val="21"/>
        </w:rPr>
      </w:pPr>
      <w:r w:rsidRPr="002E6975">
        <w:rPr>
          <w:sz w:val="21"/>
          <w:szCs w:val="21"/>
        </w:rPr>
        <w:t>(b)</w:t>
      </w:r>
      <w:r w:rsidRPr="002E6975">
        <w:rPr>
          <w:sz w:val="21"/>
          <w:szCs w:val="21"/>
        </w:rPr>
        <w:tab/>
        <w:t>Fraud; or</w:t>
      </w:r>
    </w:p>
    <w:p w14:paraId="64A8B842" w14:textId="77777777" w:rsidR="00296CB4" w:rsidRPr="002E6975" w:rsidRDefault="00296CB4" w:rsidP="003B5B92">
      <w:pPr>
        <w:pStyle w:val="BodyText"/>
        <w:keepNext w:val="0"/>
        <w:keepLines w:val="0"/>
        <w:widowControl w:val="0"/>
        <w:tabs>
          <w:tab w:val="left" w:pos="-720"/>
        </w:tabs>
        <w:ind w:left="1418" w:hanging="567"/>
        <w:rPr>
          <w:sz w:val="21"/>
          <w:szCs w:val="21"/>
        </w:rPr>
      </w:pPr>
    </w:p>
    <w:p w14:paraId="37B195BE" w14:textId="77777777" w:rsidR="002D4C7F" w:rsidRDefault="00296CB4" w:rsidP="003B5B92">
      <w:pPr>
        <w:pStyle w:val="BodyText"/>
        <w:keepNext w:val="0"/>
        <w:keepLines w:val="0"/>
        <w:widowControl w:val="0"/>
        <w:tabs>
          <w:tab w:val="left" w:pos="-720"/>
        </w:tabs>
        <w:ind w:left="1418" w:hanging="567"/>
        <w:rPr>
          <w:sz w:val="21"/>
          <w:szCs w:val="21"/>
        </w:rPr>
      </w:pPr>
      <w:r w:rsidRPr="002E6975">
        <w:rPr>
          <w:sz w:val="21"/>
          <w:szCs w:val="21"/>
        </w:rPr>
        <w:t>(c)</w:t>
      </w:r>
      <w:r w:rsidRPr="002E6975">
        <w:rPr>
          <w:sz w:val="21"/>
          <w:szCs w:val="21"/>
        </w:rPr>
        <w:tab/>
        <w:t>fraudulent misrepresentation</w:t>
      </w:r>
      <w:r w:rsidR="003B5B92">
        <w:rPr>
          <w:sz w:val="21"/>
          <w:szCs w:val="21"/>
        </w:rPr>
        <w:t>; or</w:t>
      </w:r>
    </w:p>
    <w:p w14:paraId="32CA64BA" w14:textId="77777777" w:rsidR="003B5B92" w:rsidRDefault="003B5B92" w:rsidP="003B5B92">
      <w:pPr>
        <w:pStyle w:val="BodyText"/>
        <w:keepNext w:val="0"/>
        <w:keepLines w:val="0"/>
        <w:widowControl w:val="0"/>
        <w:tabs>
          <w:tab w:val="left" w:pos="-720"/>
        </w:tabs>
        <w:ind w:left="1418" w:hanging="567"/>
        <w:rPr>
          <w:sz w:val="21"/>
          <w:szCs w:val="21"/>
        </w:rPr>
      </w:pPr>
    </w:p>
    <w:p w14:paraId="19871115" w14:textId="77777777" w:rsidR="003B5B92" w:rsidRPr="002E6975" w:rsidRDefault="003B5B92" w:rsidP="003B5B92">
      <w:pPr>
        <w:pStyle w:val="BodyText"/>
        <w:keepNext w:val="0"/>
        <w:keepLines w:val="0"/>
        <w:widowControl w:val="0"/>
        <w:tabs>
          <w:tab w:val="left" w:pos="-720"/>
        </w:tabs>
        <w:ind w:left="1418" w:hanging="567"/>
        <w:rPr>
          <w:sz w:val="21"/>
          <w:szCs w:val="21"/>
        </w:rPr>
      </w:pPr>
      <w:r w:rsidRPr="003B5B92">
        <w:rPr>
          <w:sz w:val="21"/>
          <w:szCs w:val="21"/>
        </w:rPr>
        <w:t>(d)</w:t>
      </w:r>
      <w:r w:rsidRPr="003B5B92">
        <w:rPr>
          <w:sz w:val="21"/>
          <w:szCs w:val="21"/>
        </w:rPr>
        <w:tab/>
        <w:t xml:space="preserve">any breach of any obligations under this Contract in relation to </w:t>
      </w:r>
      <w:r w:rsidR="00652255">
        <w:rPr>
          <w:sz w:val="21"/>
          <w:szCs w:val="21"/>
        </w:rPr>
        <w:t xml:space="preserve">UK </w:t>
      </w:r>
      <w:r w:rsidRPr="003B5B92">
        <w:rPr>
          <w:sz w:val="21"/>
          <w:szCs w:val="21"/>
        </w:rPr>
        <w:t>GDPR and/or DPA.</w:t>
      </w:r>
    </w:p>
    <w:p w14:paraId="6DA7207A" w14:textId="77777777" w:rsidR="0094415C" w:rsidRPr="002E6975" w:rsidRDefault="0094415C" w:rsidP="00952D87">
      <w:pPr>
        <w:pStyle w:val="BodyText"/>
        <w:keepNext w:val="0"/>
        <w:keepLines w:val="0"/>
        <w:widowControl w:val="0"/>
        <w:tabs>
          <w:tab w:val="left" w:pos="-720"/>
        </w:tabs>
        <w:ind w:left="1276" w:hanging="556"/>
        <w:rPr>
          <w:sz w:val="21"/>
          <w:szCs w:val="21"/>
        </w:rPr>
      </w:pPr>
    </w:p>
    <w:p w14:paraId="3F95DDF5" w14:textId="77777777" w:rsidR="00296CB4" w:rsidRPr="002E6975" w:rsidRDefault="0094415C" w:rsidP="001C7A4A">
      <w:pPr>
        <w:widowControl w:val="0"/>
        <w:tabs>
          <w:tab w:val="left" w:pos="0"/>
        </w:tabs>
        <w:suppressAutoHyphens/>
        <w:ind w:left="851" w:hanging="851"/>
        <w:jc w:val="both"/>
        <w:rPr>
          <w:rFonts w:ascii="Arial" w:hAnsi="Arial" w:cs="Arial"/>
          <w:i/>
          <w:sz w:val="21"/>
          <w:szCs w:val="21"/>
        </w:rPr>
      </w:pPr>
      <w:r w:rsidRPr="002E6975">
        <w:rPr>
          <w:rFonts w:ascii="Arial" w:hAnsi="Arial" w:cs="Arial"/>
          <w:sz w:val="21"/>
          <w:szCs w:val="21"/>
        </w:rPr>
        <w:t>G1.2</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Pr="002E6975">
        <w:rPr>
          <w:rFonts w:ascii="Arial" w:hAnsi="Arial" w:cs="Arial"/>
          <w:sz w:val="21"/>
          <w:szCs w:val="21"/>
        </w:rPr>
        <w:t xml:space="preserve">G1.1, the </w:t>
      </w:r>
      <w:r w:rsidR="003A1AAD" w:rsidRPr="002E6975">
        <w:rPr>
          <w:rFonts w:ascii="Arial" w:hAnsi="Arial" w:cs="Arial"/>
          <w:sz w:val="21"/>
          <w:szCs w:val="21"/>
        </w:rPr>
        <w:t>Supplier</w:t>
      </w:r>
      <w:r w:rsidRPr="002E6975">
        <w:rPr>
          <w:rFonts w:ascii="Arial" w:hAnsi="Arial" w:cs="Arial"/>
          <w:sz w:val="21"/>
          <w:szCs w:val="21"/>
        </w:rPr>
        <w:t xml:space="preserve">’s total aggregate liability in respect of </w:t>
      </w:r>
      <w:r w:rsidR="00F140D9">
        <w:rPr>
          <w:rFonts w:ascii="Arial" w:hAnsi="Arial" w:cs="Arial"/>
          <w:sz w:val="21"/>
          <w:szCs w:val="21"/>
        </w:rPr>
        <w:t>Performance Deduction</w:t>
      </w:r>
      <w:r w:rsidRPr="002E6975">
        <w:rPr>
          <w:rFonts w:ascii="Arial" w:hAnsi="Arial" w:cs="Arial"/>
          <w:sz w:val="21"/>
          <w:szCs w:val="21"/>
        </w:rPr>
        <w:t xml:space="preserve"> shall be limited in each Contract </w:t>
      </w:r>
      <w:r w:rsidR="002D0AB1" w:rsidRPr="002E6975">
        <w:rPr>
          <w:rFonts w:ascii="Arial" w:hAnsi="Arial" w:cs="Arial"/>
          <w:sz w:val="21"/>
          <w:szCs w:val="21"/>
        </w:rPr>
        <w:t xml:space="preserve">Year to </w:t>
      </w:r>
      <w:r w:rsidR="00EB6BC9" w:rsidRPr="002E6975">
        <w:rPr>
          <w:rFonts w:ascii="Arial" w:hAnsi="Arial" w:cs="Arial"/>
          <w:sz w:val="21"/>
          <w:szCs w:val="21"/>
        </w:rPr>
        <w:t>15</w:t>
      </w:r>
      <w:r w:rsidR="00932634" w:rsidRPr="002E6975">
        <w:rPr>
          <w:rFonts w:ascii="Arial" w:hAnsi="Arial" w:cs="Arial"/>
          <w:sz w:val="21"/>
          <w:szCs w:val="21"/>
        </w:rPr>
        <w:t>%</w:t>
      </w:r>
      <w:r w:rsidR="002D0AB1" w:rsidRPr="002E6975">
        <w:rPr>
          <w:rFonts w:ascii="Arial" w:hAnsi="Arial" w:cs="Arial"/>
          <w:i/>
          <w:sz w:val="21"/>
          <w:szCs w:val="21"/>
        </w:rPr>
        <w:t xml:space="preserve"> </w:t>
      </w:r>
      <w:r w:rsidR="002D0AB1" w:rsidRPr="002E6975">
        <w:rPr>
          <w:rFonts w:ascii="Arial" w:hAnsi="Arial" w:cs="Arial"/>
          <w:sz w:val="21"/>
          <w:szCs w:val="21"/>
        </w:rPr>
        <w:t xml:space="preserve">of the Service </w:t>
      </w:r>
      <w:r w:rsidR="00F1716E">
        <w:rPr>
          <w:rFonts w:ascii="Arial" w:hAnsi="Arial" w:cs="Arial"/>
          <w:sz w:val="21"/>
          <w:szCs w:val="21"/>
        </w:rPr>
        <w:t>C</w:t>
      </w:r>
      <w:r w:rsidR="00F1716E" w:rsidRPr="002E6975">
        <w:rPr>
          <w:rFonts w:ascii="Arial" w:hAnsi="Arial" w:cs="Arial"/>
          <w:sz w:val="21"/>
          <w:szCs w:val="21"/>
        </w:rPr>
        <w:t xml:space="preserve">harges </w:t>
      </w:r>
      <w:r w:rsidR="002D0AB1" w:rsidRPr="002E6975">
        <w:rPr>
          <w:rFonts w:ascii="Arial" w:hAnsi="Arial" w:cs="Arial"/>
          <w:sz w:val="21"/>
          <w:szCs w:val="21"/>
        </w:rPr>
        <w:t>that are payable by the C</w:t>
      </w:r>
      <w:r w:rsidR="00225530">
        <w:rPr>
          <w:rFonts w:ascii="Arial" w:hAnsi="Arial" w:cs="Arial"/>
          <w:sz w:val="21"/>
          <w:szCs w:val="21"/>
        </w:rPr>
        <w:t>ustomer</w:t>
      </w:r>
      <w:r w:rsidR="002D0AB1" w:rsidRPr="002E6975">
        <w:rPr>
          <w:rFonts w:ascii="Arial" w:hAnsi="Arial" w:cs="Arial"/>
          <w:sz w:val="21"/>
          <w:szCs w:val="21"/>
        </w:rPr>
        <w:t xml:space="preserve"> in the applicable Contract Year</w:t>
      </w:r>
      <w:r w:rsidR="002D0AB1" w:rsidRPr="002E6975">
        <w:rPr>
          <w:rFonts w:ascii="Arial" w:hAnsi="Arial" w:cs="Arial"/>
          <w:i/>
          <w:sz w:val="21"/>
          <w:szCs w:val="21"/>
        </w:rPr>
        <w:t>.</w:t>
      </w:r>
    </w:p>
    <w:p w14:paraId="7370E0BC" w14:textId="77777777" w:rsidR="002D0AB1" w:rsidRPr="002E6975" w:rsidRDefault="002D0AB1" w:rsidP="001C7A4A">
      <w:pPr>
        <w:widowControl w:val="0"/>
        <w:tabs>
          <w:tab w:val="left" w:pos="0"/>
        </w:tabs>
        <w:suppressAutoHyphens/>
        <w:ind w:left="851" w:hanging="851"/>
        <w:jc w:val="both"/>
        <w:rPr>
          <w:rFonts w:ascii="Arial" w:hAnsi="Arial" w:cs="Arial"/>
          <w:i/>
          <w:sz w:val="21"/>
          <w:szCs w:val="21"/>
        </w:rPr>
      </w:pPr>
    </w:p>
    <w:p w14:paraId="4C6A793E" w14:textId="77777777" w:rsidR="00296CB4" w:rsidRPr="002E6975" w:rsidRDefault="0094415C"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G1.3</w:t>
      </w:r>
      <w:r w:rsidRPr="002E6975">
        <w:rPr>
          <w:rFonts w:ascii="Arial" w:hAnsi="Arial" w:cs="Arial"/>
          <w:sz w:val="21"/>
          <w:szCs w:val="21"/>
        </w:rPr>
        <w:tab/>
        <w:t xml:space="preserve">Subject to </w:t>
      </w:r>
      <w:r w:rsidR="00875B3E" w:rsidRPr="002E6975">
        <w:rPr>
          <w:rFonts w:ascii="Arial" w:hAnsi="Arial" w:cs="Arial"/>
          <w:sz w:val="21"/>
          <w:szCs w:val="21"/>
        </w:rPr>
        <w:t xml:space="preserve">Clauses </w:t>
      </w:r>
      <w:r w:rsidRPr="002E6975">
        <w:rPr>
          <w:rFonts w:ascii="Arial" w:hAnsi="Arial" w:cs="Arial"/>
          <w:sz w:val="21"/>
          <w:szCs w:val="21"/>
        </w:rPr>
        <w:t>G1.4 and G1.5</w:t>
      </w:r>
      <w:r w:rsidR="00296CB4" w:rsidRPr="002E6975">
        <w:rPr>
          <w:rFonts w:ascii="Arial" w:hAnsi="Arial" w:cs="Arial"/>
          <w:sz w:val="21"/>
          <w:szCs w:val="21"/>
        </w:rPr>
        <w:t xml:space="preserve">, the </w:t>
      </w:r>
      <w:r w:rsidR="003A1AAD" w:rsidRPr="002E6975">
        <w:rPr>
          <w:rFonts w:ascii="Arial" w:hAnsi="Arial" w:cs="Arial"/>
          <w:sz w:val="21"/>
          <w:szCs w:val="21"/>
        </w:rPr>
        <w:t>Supplier</w:t>
      </w:r>
      <w:r w:rsidR="00296CB4" w:rsidRPr="002E6975">
        <w:rPr>
          <w:rFonts w:ascii="Arial" w:hAnsi="Arial" w:cs="Arial"/>
          <w:sz w:val="21"/>
          <w:szCs w:val="21"/>
        </w:rPr>
        <w:t xml:space="preserve"> shall indemnify the C</w:t>
      </w:r>
      <w:r w:rsidR="00225530">
        <w:rPr>
          <w:rFonts w:ascii="Arial" w:hAnsi="Arial" w:cs="Arial"/>
          <w:sz w:val="21"/>
          <w:szCs w:val="21"/>
        </w:rPr>
        <w:t>ustomer</w:t>
      </w:r>
      <w:r w:rsidR="00296CB4" w:rsidRPr="002E6975">
        <w:rPr>
          <w:rFonts w:ascii="Arial" w:hAnsi="Arial" w:cs="Arial"/>
          <w:sz w:val="21"/>
          <w:szCs w:val="21"/>
        </w:rPr>
        <w:t xml:space="preserve"> and keep the C</w:t>
      </w:r>
      <w:r w:rsidR="00225530">
        <w:rPr>
          <w:rFonts w:ascii="Arial" w:hAnsi="Arial" w:cs="Arial"/>
          <w:sz w:val="21"/>
          <w:szCs w:val="21"/>
        </w:rPr>
        <w:t>ustomer</w:t>
      </w:r>
      <w:r w:rsidR="00296CB4" w:rsidRPr="002E6975">
        <w:rPr>
          <w:rFonts w:ascii="Arial" w:hAnsi="Arial" w:cs="Arial"/>
          <w:sz w:val="21"/>
          <w:szCs w:val="21"/>
        </w:rPr>
        <w:t xml:space="preserve"> indemnified fully against all </w:t>
      </w:r>
      <w:r w:rsidR="00F1716E">
        <w:rPr>
          <w:rFonts w:ascii="Arial" w:hAnsi="Arial" w:cs="Arial"/>
          <w:sz w:val="21"/>
          <w:szCs w:val="21"/>
        </w:rPr>
        <w:t>Losses</w:t>
      </w:r>
      <w:r w:rsidR="00296CB4" w:rsidRPr="002E6975">
        <w:rPr>
          <w:rFonts w:ascii="Arial" w:hAnsi="Arial" w:cs="Arial"/>
          <w:sz w:val="21"/>
          <w:szCs w:val="21"/>
        </w:rPr>
        <w:t xml:space="preserve"> and any other liabilities which may arise out of, or in consequence of, the supply, or the late or purported supply, of the Services or the performance or non-performance by the </w:t>
      </w:r>
      <w:r w:rsidR="003A1AAD" w:rsidRPr="002E6975">
        <w:rPr>
          <w:rFonts w:ascii="Arial" w:hAnsi="Arial" w:cs="Arial"/>
          <w:sz w:val="21"/>
          <w:szCs w:val="21"/>
        </w:rPr>
        <w:t>Supplier</w:t>
      </w:r>
      <w:r w:rsidR="00296CB4" w:rsidRPr="002E6975">
        <w:rPr>
          <w:rFonts w:ascii="Arial" w:hAnsi="Arial" w:cs="Arial"/>
          <w:sz w:val="21"/>
          <w:szCs w:val="21"/>
        </w:rPr>
        <w:t xml:space="preserv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or the presence of the </w:t>
      </w:r>
      <w:r w:rsidR="003A1AAD" w:rsidRPr="002E6975">
        <w:rPr>
          <w:rFonts w:ascii="Arial" w:hAnsi="Arial" w:cs="Arial"/>
          <w:sz w:val="21"/>
          <w:szCs w:val="21"/>
        </w:rPr>
        <w:t>Supplier</w:t>
      </w:r>
      <w:r w:rsidR="00296CB4" w:rsidRPr="002E6975">
        <w:rPr>
          <w:rFonts w:ascii="Arial" w:hAnsi="Arial" w:cs="Arial"/>
          <w:sz w:val="21"/>
          <w:szCs w:val="21"/>
        </w:rPr>
        <w:t xml:space="preserve"> on </w:t>
      </w:r>
      <w:r w:rsidR="00784647">
        <w:rPr>
          <w:rFonts w:ascii="Arial" w:hAnsi="Arial" w:cs="Arial"/>
          <w:sz w:val="21"/>
          <w:szCs w:val="21"/>
        </w:rPr>
        <w:t>any Customer iIte</w:t>
      </w:r>
      <w:r w:rsidR="00296CB4" w:rsidRPr="002E6975">
        <w:rPr>
          <w:rFonts w:ascii="Arial" w:hAnsi="Arial" w:cs="Arial"/>
          <w:sz w:val="21"/>
          <w:szCs w:val="21"/>
        </w:rPr>
        <w:t xml:space="preserve">, including loss of or damage to property, financial loss arising from any advice given or omitted to be given by the </w:t>
      </w:r>
      <w:r w:rsidR="003A1AAD" w:rsidRPr="002E6975">
        <w:rPr>
          <w:rFonts w:ascii="Arial" w:hAnsi="Arial" w:cs="Arial"/>
          <w:sz w:val="21"/>
          <w:szCs w:val="21"/>
        </w:rPr>
        <w:t>Supplier</w:t>
      </w:r>
      <w:r w:rsidR="00296CB4" w:rsidRPr="002E6975">
        <w:rPr>
          <w:rFonts w:ascii="Arial" w:hAnsi="Arial" w:cs="Arial"/>
          <w:sz w:val="21"/>
          <w:szCs w:val="21"/>
        </w:rPr>
        <w:t xml:space="preserve">, </w:t>
      </w:r>
      <w:r w:rsidR="00C103FA">
        <w:rPr>
          <w:rFonts w:ascii="Arial" w:hAnsi="Arial" w:cs="Arial"/>
          <w:sz w:val="21"/>
          <w:szCs w:val="21"/>
        </w:rPr>
        <w:t xml:space="preserve">all costs related to civil data protection claims or regulatory fines issued by the Information Commissioner's Offices </w:t>
      </w:r>
      <w:r w:rsidR="00296CB4" w:rsidRPr="002E6975">
        <w:rPr>
          <w:rFonts w:ascii="Arial" w:hAnsi="Arial" w:cs="Arial"/>
          <w:sz w:val="21"/>
          <w:szCs w:val="21"/>
        </w:rPr>
        <w:t xml:space="preserve">or any other loss which is caused directly or indirectly by any act or omission of the </w:t>
      </w:r>
      <w:r w:rsidR="003A1AAD" w:rsidRPr="002E6975">
        <w:rPr>
          <w:rFonts w:ascii="Arial" w:hAnsi="Arial" w:cs="Arial"/>
          <w:sz w:val="21"/>
          <w:szCs w:val="21"/>
        </w:rPr>
        <w:t>Supplier</w:t>
      </w:r>
      <w:r w:rsidR="00296CB4" w:rsidRPr="002E6975">
        <w:rPr>
          <w:rFonts w:ascii="Arial" w:hAnsi="Arial" w:cs="Arial"/>
          <w:sz w:val="21"/>
          <w:szCs w:val="21"/>
        </w:rPr>
        <w:t xml:space="preserve">. </w:t>
      </w:r>
    </w:p>
    <w:p w14:paraId="2BBA1D8F" w14:textId="77777777" w:rsidR="00296CB4" w:rsidRPr="002E6975" w:rsidRDefault="00296CB4" w:rsidP="001C7A4A">
      <w:pPr>
        <w:widowControl w:val="0"/>
        <w:tabs>
          <w:tab w:val="left" w:pos="0"/>
        </w:tabs>
        <w:suppressAutoHyphens/>
        <w:ind w:left="851" w:hanging="851"/>
        <w:jc w:val="both"/>
        <w:rPr>
          <w:rFonts w:ascii="Arial" w:hAnsi="Arial" w:cs="Arial"/>
          <w:sz w:val="21"/>
          <w:szCs w:val="21"/>
        </w:rPr>
      </w:pPr>
    </w:p>
    <w:p w14:paraId="1E0CCF38" w14:textId="77777777" w:rsidR="00296CB4" w:rsidRPr="002E6975" w:rsidRDefault="0094415C"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G1.4</w:t>
      </w:r>
      <w:r w:rsidR="00296CB4" w:rsidRPr="002E6975">
        <w:rPr>
          <w:rFonts w:ascii="Arial" w:hAnsi="Arial" w:cs="Arial"/>
          <w:sz w:val="21"/>
          <w:szCs w:val="21"/>
        </w:rPr>
        <w:tab/>
        <w:t xml:space="preserve">The </w:t>
      </w:r>
      <w:r w:rsidR="003A1AAD" w:rsidRPr="002E6975">
        <w:rPr>
          <w:rFonts w:ascii="Arial" w:hAnsi="Arial" w:cs="Arial"/>
          <w:sz w:val="21"/>
          <w:szCs w:val="21"/>
        </w:rPr>
        <w:t>Supplier</w:t>
      </w:r>
      <w:r w:rsidR="00296CB4" w:rsidRPr="002E6975">
        <w:rPr>
          <w:rFonts w:ascii="Arial" w:hAnsi="Arial" w:cs="Arial"/>
          <w:sz w:val="21"/>
          <w:szCs w:val="21"/>
        </w:rPr>
        <w:t xml:space="preserve"> shall not be responsible for any injury, loss, damage, cost or expense if and to the extent that it is caused by the negligence or wilful misconduct of the C</w:t>
      </w:r>
      <w:r w:rsidR="00225530">
        <w:rPr>
          <w:rFonts w:ascii="Arial" w:hAnsi="Arial" w:cs="Arial"/>
          <w:sz w:val="21"/>
          <w:szCs w:val="21"/>
        </w:rPr>
        <w:t>ustomer</w:t>
      </w:r>
      <w:r w:rsidR="00296CB4" w:rsidRPr="002E6975">
        <w:rPr>
          <w:rFonts w:ascii="Arial" w:hAnsi="Arial" w:cs="Arial"/>
          <w:sz w:val="21"/>
          <w:szCs w:val="21"/>
        </w:rPr>
        <w:t xml:space="preserve"> or by breach by the C</w:t>
      </w:r>
      <w:r w:rsidR="00225530">
        <w:rPr>
          <w:rFonts w:ascii="Arial" w:hAnsi="Arial" w:cs="Arial"/>
          <w:sz w:val="21"/>
          <w:szCs w:val="21"/>
        </w:rPr>
        <w:t>ustomer</w:t>
      </w:r>
      <w:r w:rsidR="00296CB4" w:rsidRPr="002E6975">
        <w:rPr>
          <w:rFonts w:ascii="Arial" w:hAnsi="Arial" w:cs="Arial"/>
          <w:sz w:val="21"/>
          <w:szCs w:val="21"/>
        </w:rPr>
        <w:t xml:space="preserv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w:t>
      </w:r>
    </w:p>
    <w:p w14:paraId="6C7649C5" w14:textId="77777777" w:rsidR="006E2739" w:rsidRPr="002E6975" w:rsidRDefault="006E2739" w:rsidP="00DE6FC4">
      <w:pPr>
        <w:widowControl w:val="0"/>
        <w:tabs>
          <w:tab w:val="left" w:pos="0"/>
        </w:tabs>
        <w:suppressAutoHyphens/>
        <w:ind w:left="1440" w:hanging="1440"/>
        <w:jc w:val="both"/>
        <w:rPr>
          <w:rFonts w:ascii="Arial" w:hAnsi="Arial" w:cs="Arial"/>
          <w:sz w:val="21"/>
          <w:szCs w:val="21"/>
        </w:rPr>
      </w:pPr>
    </w:p>
    <w:p w14:paraId="10F8EDC6" w14:textId="77777777" w:rsidR="006E2739" w:rsidRPr="002E6975" w:rsidRDefault="0094415C" w:rsidP="001C7A4A">
      <w:pPr>
        <w:pStyle w:val="A3"/>
        <w:widowControl w:val="0"/>
        <w:numPr>
          <w:ilvl w:val="0"/>
          <w:numId w:val="0"/>
        </w:numPr>
        <w:spacing w:before="0" w:after="0"/>
        <w:ind w:left="851" w:hanging="851"/>
        <w:rPr>
          <w:rFonts w:cs="Arial"/>
          <w:sz w:val="21"/>
          <w:szCs w:val="21"/>
        </w:rPr>
      </w:pPr>
      <w:r w:rsidRPr="002E6975">
        <w:rPr>
          <w:rFonts w:cs="Arial"/>
          <w:sz w:val="21"/>
          <w:szCs w:val="21"/>
        </w:rPr>
        <w:t>G1.5</w:t>
      </w:r>
      <w:r w:rsidR="006E2739" w:rsidRPr="002E6975">
        <w:rPr>
          <w:rFonts w:cs="Arial"/>
          <w:sz w:val="21"/>
          <w:szCs w:val="21"/>
        </w:rPr>
        <w:tab/>
        <w:t>Without prejudice to the C</w:t>
      </w:r>
      <w:r w:rsidR="00225530">
        <w:rPr>
          <w:rFonts w:cs="Arial"/>
          <w:sz w:val="21"/>
          <w:szCs w:val="21"/>
        </w:rPr>
        <w:t>ustomer</w:t>
      </w:r>
      <w:r w:rsidR="006E2739" w:rsidRPr="002E6975">
        <w:rPr>
          <w:rFonts w:cs="Arial"/>
          <w:sz w:val="21"/>
          <w:szCs w:val="21"/>
        </w:rPr>
        <w:t xml:space="preserve">’s rights under this Contract, the </w:t>
      </w:r>
      <w:r w:rsidR="003A1AAD" w:rsidRPr="002E6975">
        <w:rPr>
          <w:rFonts w:cs="Arial"/>
          <w:sz w:val="21"/>
          <w:szCs w:val="21"/>
        </w:rPr>
        <w:t>Supplier</w:t>
      </w:r>
      <w:r w:rsidR="006E2739" w:rsidRPr="002E6975">
        <w:rPr>
          <w:rFonts w:cs="Arial"/>
          <w:sz w:val="21"/>
          <w:szCs w:val="21"/>
        </w:rPr>
        <w:t xml:space="preserve"> shall in respect of the performance of its obligations under this Contract effect and maintain the following insurances at the following indemnity levels with a reputable insurance company</w:t>
      </w:r>
      <w:r w:rsidR="00FA7218" w:rsidRPr="002E6975">
        <w:rPr>
          <w:rFonts w:cs="Arial"/>
          <w:sz w:val="21"/>
          <w:szCs w:val="21"/>
        </w:rPr>
        <w:t>:</w:t>
      </w:r>
      <w:r w:rsidR="00F730F5">
        <w:rPr>
          <w:rFonts w:cs="Arial"/>
          <w:sz w:val="21"/>
          <w:szCs w:val="21"/>
        </w:rPr>
        <w:t>-</w:t>
      </w:r>
      <w:r w:rsidR="006E2739" w:rsidRPr="002E6975">
        <w:rPr>
          <w:rFonts w:cs="Arial"/>
          <w:sz w:val="21"/>
          <w:szCs w:val="21"/>
        </w:rPr>
        <w:t xml:space="preserve"> </w:t>
      </w:r>
    </w:p>
    <w:p w14:paraId="38C68B4A" w14:textId="77777777" w:rsidR="00FA7218" w:rsidRPr="002E6975" w:rsidRDefault="00FA7218" w:rsidP="00DE6FC4">
      <w:pPr>
        <w:pStyle w:val="A3"/>
        <w:widowControl w:val="0"/>
        <w:numPr>
          <w:ilvl w:val="0"/>
          <w:numId w:val="0"/>
        </w:numPr>
        <w:spacing w:before="0" w:after="0"/>
        <w:ind w:left="1418" w:hanging="1418"/>
        <w:rPr>
          <w:rFonts w:cs="Arial"/>
          <w:sz w:val="21"/>
          <w:szCs w:val="21"/>
        </w:rPr>
      </w:pPr>
    </w:p>
    <w:p w14:paraId="33DA5EDD" w14:textId="77777777"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(a)</w:t>
      </w:r>
      <w:r w:rsidR="006E2739" w:rsidRPr="002E6975">
        <w:rPr>
          <w:rFonts w:cs="Arial"/>
          <w:sz w:val="21"/>
          <w:szCs w:val="21"/>
        </w:rPr>
        <w:tab/>
        <w:t>public liability insurance to a minimum of five million pounds (£5,000,000);</w:t>
      </w:r>
    </w:p>
    <w:p w14:paraId="5B761AFA" w14:textId="77777777" w:rsidR="00FA7218" w:rsidRPr="002E6975" w:rsidRDefault="00FA7218" w:rsidP="001C7A4A">
      <w:pPr>
        <w:pStyle w:val="A3"/>
        <w:widowControl w:val="0"/>
        <w:numPr>
          <w:ilvl w:val="0"/>
          <w:numId w:val="0"/>
        </w:numPr>
        <w:spacing w:before="0" w:after="0"/>
        <w:ind w:left="1276" w:hanging="425"/>
        <w:rPr>
          <w:rFonts w:cs="Arial"/>
          <w:sz w:val="21"/>
          <w:szCs w:val="21"/>
        </w:rPr>
      </w:pPr>
    </w:p>
    <w:p w14:paraId="5CF5C8BA" w14:textId="77777777"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(b)</w:t>
      </w:r>
      <w:r w:rsidR="006E2739" w:rsidRPr="002E6975">
        <w:rPr>
          <w:rFonts w:cs="Arial"/>
          <w:sz w:val="21"/>
          <w:szCs w:val="21"/>
        </w:rPr>
        <w:tab/>
        <w:t xml:space="preserve">employer’s liability insurance to a minimum of ten million pounds (£10,000,000); </w:t>
      </w:r>
    </w:p>
    <w:p w14:paraId="5C227497" w14:textId="77777777" w:rsidR="00FA7218" w:rsidRPr="002E6975" w:rsidRDefault="00FA7218" w:rsidP="001C7A4A">
      <w:pPr>
        <w:pStyle w:val="A3"/>
        <w:widowControl w:val="0"/>
        <w:numPr>
          <w:ilvl w:val="0"/>
          <w:numId w:val="0"/>
        </w:numPr>
        <w:spacing w:before="0" w:after="0"/>
        <w:ind w:left="1276" w:hanging="425"/>
        <w:rPr>
          <w:rFonts w:cs="Arial"/>
          <w:sz w:val="21"/>
          <w:szCs w:val="21"/>
        </w:rPr>
      </w:pPr>
    </w:p>
    <w:p w14:paraId="30DFA9B6" w14:textId="77777777" w:rsidR="006E2739" w:rsidRPr="002E6975" w:rsidRDefault="002E7AD2" w:rsidP="001C7A4A">
      <w:pPr>
        <w:pStyle w:val="A3"/>
        <w:widowControl w:val="0"/>
        <w:numPr>
          <w:ilvl w:val="0"/>
          <w:numId w:val="0"/>
        </w:numPr>
        <w:spacing w:before="0" w:after="0"/>
        <w:ind w:left="1276" w:hanging="425"/>
        <w:rPr>
          <w:rFonts w:cs="Arial"/>
          <w:i/>
          <w:sz w:val="21"/>
          <w:szCs w:val="21"/>
        </w:rPr>
      </w:pPr>
      <w:r>
        <w:rPr>
          <w:rFonts w:cs="Arial"/>
          <w:sz w:val="21"/>
          <w:szCs w:val="21"/>
        </w:rPr>
        <w:t>(c)</w:t>
      </w:r>
      <w:r w:rsidR="006E2739" w:rsidRPr="002E6975">
        <w:rPr>
          <w:rFonts w:cs="Arial"/>
          <w:sz w:val="21"/>
          <w:szCs w:val="21"/>
        </w:rPr>
        <w:tab/>
        <w:t>professional indemnity insurance of five million (£5,000,000</w:t>
      </w:r>
      <w:r w:rsidR="0089120C" w:rsidRPr="002E6975">
        <w:rPr>
          <w:rFonts w:cs="Arial"/>
          <w:iCs/>
          <w:sz w:val="21"/>
          <w:szCs w:val="21"/>
        </w:rPr>
        <w:t>)</w:t>
      </w:r>
      <w:r w:rsidR="00FA7218" w:rsidRPr="002E6975">
        <w:rPr>
          <w:rFonts w:cs="Arial"/>
          <w:iCs/>
          <w:sz w:val="21"/>
          <w:szCs w:val="21"/>
        </w:rPr>
        <w:t>; and</w:t>
      </w:r>
      <w:r w:rsidR="006E2739" w:rsidRPr="002E6975">
        <w:rPr>
          <w:rFonts w:cs="Arial"/>
          <w:i/>
          <w:sz w:val="21"/>
          <w:szCs w:val="21"/>
        </w:rPr>
        <w:t xml:space="preserve"> </w:t>
      </w:r>
    </w:p>
    <w:p w14:paraId="0F7E7154" w14:textId="77777777" w:rsidR="00FA7218" w:rsidRPr="002E6975" w:rsidRDefault="00FA7218" w:rsidP="001C7A4A">
      <w:pPr>
        <w:pStyle w:val="A3"/>
        <w:widowControl w:val="0"/>
        <w:numPr>
          <w:ilvl w:val="0"/>
          <w:numId w:val="0"/>
        </w:numPr>
        <w:spacing w:before="0" w:after="0"/>
        <w:ind w:left="1276" w:hanging="425"/>
        <w:rPr>
          <w:rFonts w:cs="Arial"/>
          <w:i/>
          <w:sz w:val="21"/>
          <w:szCs w:val="21"/>
        </w:rPr>
      </w:pPr>
    </w:p>
    <w:p w14:paraId="00CE5E90" w14:textId="77777777"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(d)</w:t>
      </w:r>
      <w:r w:rsidR="00645F09">
        <w:rPr>
          <w:rFonts w:cs="Arial"/>
          <w:sz w:val="21"/>
          <w:szCs w:val="21"/>
        </w:rPr>
        <w:tab/>
      </w:r>
      <w:r w:rsidR="006E2739" w:rsidRPr="002E6975">
        <w:rPr>
          <w:rFonts w:cs="Arial"/>
          <w:sz w:val="21"/>
          <w:szCs w:val="21"/>
        </w:rPr>
        <w:t>any other in</w:t>
      </w:r>
      <w:r w:rsidR="00EC38C6">
        <w:rPr>
          <w:rFonts w:cs="Arial"/>
          <w:sz w:val="21"/>
          <w:szCs w:val="21"/>
        </w:rPr>
        <w:t>surances as may be required by L</w:t>
      </w:r>
      <w:r w:rsidR="006E2739" w:rsidRPr="002E6975">
        <w:rPr>
          <w:rFonts w:cs="Arial"/>
          <w:sz w:val="21"/>
          <w:szCs w:val="21"/>
        </w:rPr>
        <w:t>aw.</w:t>
      </w:r>
    </w:p>
    <w:p w14:paraId="080E72E3" w14:textId="77777777" w:rsidR="006E2739" w:rsidRPr="002E6975" w:rsidRDefault="006E2739" w:rsidP="00952D87">
      <w:pPr>
        <w:pStyle w:val="A3"/>
        <w:widowControl w:val="0"/>
        <w:numPr>
          <w:ilvl w:val="0"/>
          <w:numId w:val="0"/>
        </w:numPr>
        <w:spacing w:before="0" w:after="0"/>
        <w:ind w:left="1276" w:hanging="567"/>
        <w:rPr>
          <w:rFonts w:cs="Arial"/>
          <w:sz w:val="21"/>
          <w:szCs w:val="21"/>
        </w:rPr>
      </w:pPr>
    </w:p>
    <w:p w14:paraId="2D5A2743" w14:textId="77777777" w:rsidR="00296CB4" w:rsidRPr="002E6975" w:rsidRDefault="0094415C"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G1.6</w:t>
      </w:r>
      <w:r w:rsidR="006E2739" w:rsidRPr="002E6975">
        <w:rPr>
          <w:rFonts w:ascii="Arial" w:hAnsi="Arial" w:cs="Arial"/>
          <w:sz w:val="21"/>
          <w:szCs w:val="21"/>
        </w:rPr>
        <w:tab/>
        <w:t>The minimum amounts</w:t>
      </w:r>
      <w:r w:rsidRPr="002E6975">
        <w:rPr>
          <w:rFonts w:ascii="Arial" w:hAnsi="Arial" w:cs="Arial"/>
          <w:sz w:val="21"/>
          <w:szCs w:val="21"/>
        </w:rPr>
        <w:t xml:space="preserve"> set out in </w:t>
      </w:r>
      <w:r w:rsidR="00875B3E" w:rsidRPr="002E6975">
        <w:rPr>
          <w:rFonts w:ascii="Arial" w:hAnsi="Arial" w:cs="Arial"/>
          <w:sz w:val="21"/>
          <w:szCs w:val="21"/>
        </w:rPr>
        <w:t xml:space="preserve">Clause </w:t>
      </w:r>
      <w:r w:rsidRPr="002E6975">
        <w:rPr>
          <w:rFonts w:ascii="Arial" w:hAnsi="Arial" w:cs="Arial"/>
          <w:sz w:val="21"/>
          <w:szCs w:val="21"/>
        </w:rPr>
        <w:t>G1.5</w:t>
      </w:r>
      <w:r w:rsidR="006E2739" w:rsidRPr="002E6975">
        <w:rPr>
          <w:rFonts w:ascii="Arial" w:hAnsi="Arial" w:cs="Arial"/>
          <w:sz w:val="21"/>
          <w:szCs w:val="21"/>
        </w:rPr>
        <w:t xml:space="preserve"> shall, in each case, apply in respect of any single act or occurrence or a series of acts or occurrences arising from a single event but with no aggregate limit during any one period of cover. Such policies shall include cover in respect of any financial loss arising from any advice given or omitted to be given by the </w:t>
      </w:r>
      <w:r w:rsidR="003A1AAD" w:rsidRPr="002E6975">
        <w:rPr>
          <w:rFonts w:ascii="Arial" w:hAnsi="Arial" w:cs="Arial"/>
          <w:sz w:val="21"/>
          <w:szCs w:val="21"/>
        </w:rPr>
        <w:t>Supplier</w:t>
      </w:r>
      <w:r w:rsidR="006E2739" w:rsidRPr="002E6975">
        <w:rPr>
          <w:rFonts w:ascii="Arial" w:hAnsi="Arial" w:cs="Arial"/>
          <w:sz w:val="21"/>
          <w:szCs w:val="21"/>
        </w:rPr>
        <w:t xml:space="preserve">. Such insurance shall be maintained for the duration of the Contract Period and for a minimum of </w:t>
      </w:r>
      <w:r w:rsidRPr="002E6975">
        <w:rPr>
          <w:rFonts w:ascii="Arial" w:hAnsi="Arial" w:cs="Arial"/>
          <w:sz w:val="21"/>
          <w:szCs w:val="21"/>
        </w:rPr>
        <w:t xml:space="preserve">twelve </w:t>
      </w:r>
      <w:r w:rsidR="008F48B2">
        <w:rPr>
          <w:rFonts w:ascii="Arial" w:hAnsi="Arial" w:cs="Arial"/>
          <w:sz w:val="21"/>
          <w:szCs w:val="21"/>
        </w:rPr>
        <w:t>(</w:t>
      </w:r>
      <w:r w:rsidR="006E2739" w:rsidRPr="002E6975">
        <w:rPr>
          <w:rFonts w:ascii="Arial" w:hAnsi="Arial" w:cs="Arial"/>
          <w:sz w:val="21"/>
          <w:szCs w:val="21"/>
        </w:rPr>
        <w:t>12</w:t>
      </w:r>
      <w:r w:rsidR="008F48B2">
        <w:rPr>
          <w:rFonts w:ascii="Arial" w:hAnsi="Arial" w:cs="Arial"/>
          <w:sz w:val="21"/>
          <w:szCs w:val="21"/>
        </w:rPr>
        <w:t>)</w:t>
      </w:r>
      <w:r w:rsidR="006E2739" w:rsidRPr="002E6975">
        <w:rPr>
          <w:rFonts w:ascii="Arial" w:hAnsi="Arial" w:cs="Arial"/>
          <w:sz w:val="21"/>
          <w:szCs w:val="21"/>
        </w:rPr>
        <w:t xml:space="preserve"> years following the expiration or earlier termination of </w:t>
      </w:r>
      <w:r w:rsidR="004A2D68" w:rsidRPr="002E6975">
        <w:rPr>
          <w:rFonts w:ascii="Arial" w:hAnsi="Arial" w:cs="Arial"/>
          <w:bCs/>
          <w:iCs/>
          <w:sz w:val="21"/>
          <w:szCs w:val="21"/>
        </w:rPr>
        <w:t>this</w:t>
      </w:r>
      <w:r w:rsidR="006E2739" w:rsidRPr="002E6975">
        <w:rPr>
          <w:rFonts w:ascii="Arial" w:hAnsi="Arial" w:cs="Arial"/>
          <w:sz w:val="21"/>
          <w:szCs w:val="21"/>
        </w:rPr>
        <w:t xml:space="preserve"> Contract</w:t>
      </w:r>
      <w:r w:rsidR="006C2BFA">
        <w:rPr>
          <w:rFonts w:ascii="Arial" w:hAnsi="Arial" w:cs="Arial"/>
          <w:sz w:val="21"/>
          <w:szCs w:val="21"/>
        </w:rPr>
        <w:t>.</w:t>
      </w:r>
    </w:p>
    <w:p w14:paraId="76A10E8A" w14:textId="77777777" w:rsidR="006E2739" w:rsidRPr="002E6975" w:rsidRDefault="006E2739" w:rsidP="00DE6FC4">
      <w:pPr>
        <w:widowControl w:val="0"/>
        <w:tabs>
          <w:tab w:val="left" w:pos="0"/>
        </w:tabs>
        <w:suppressAutoHyphens/>
        <w:ind w:left="1440" w:hanging="1440"/>
        <w:jc w:val="both"/>
        <w:rPr>
          <w:rFonts w:ascii="Arial" w:hAnsi="Arial" w:cs="Arial"/>
          <w:sz w:val="21"/>
          <w:szCs w:val="21"/>
        </w:rPr>
      </w:pPr>
    </w:p>
    <w:p w14:paraId="1BB7BA7C" w14:textId="77777777"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w:t>
      </w:r>
      <w:r w:rsidR="0094415C" w:rsidRPr="002E6975">
        <w:rPr>
          <w:rFonts w:ascii="Arial" w:hAnsi="Arial" w:cs="Arial"/>
          <w:sz w:val="21"/>
          <w:szCs w:val="21"/>
        </w:rPr>
        <w:t>7</w:t>
      </w:r>
      <w:r w:rsidRPr="002E6975">
        <w:rPr>
          <w:rFonts w:ascii="Arial" w:hAnsi="Arial" w:cs="Arial"/>
          <w:sz w:val="21"/>
          <w:szCs w:val="21"/>
        </w:rPr>
        <w:tab/>
        <w:t xml:space="preserve">Subject always to </w:t>
      </w:r>
      <w:r w:rsidR="00875B3E" w:rsidRPr="002E6975">
        <w:rPr>
          <w:rFonts w:ascii="Arial" w:hAnsi="Arial" w:cs="Arial"/>
          <w:sz w:val="21"/>
          <w:szCs w:val="21"/>
        </w:rPr>
        <w:t xml:space="preserve">Clause </w:t>
      </w:r>
      <w:r w:rsidRPr="002E6975">
        <w:rPr>
          <w:rFonts w:ascii="Arial" w:hAnsi="Arial" w:cs="Arial"/>
          <w:sz w:val="21"/>
          <w:szCs w:val="21"/>
        </w:rPr>
        <w:t>G1.1, in no event shall either Party be liable to the other for any:</w:t>
      </w:r>
      <w:r w:rsidR="00F730F5">
        <w:rPr>
          <w:rFonts w:ascii="Arial" w:hAnsi="Arial" w:cs="Arial"/>
          <w:sz w:val="21"/>
          <w:szCs w:val="21"/>
        </w:rPr>
        <w:t>-</w:t>
      </w:r>
    </w:p>
    <w:p w14:paraId="7279E9F5" w14:textId="77777777" w:rsidR="00296CB4" w:rsidRPr="002E6975" w:rsidRDefault="00296CB4" w:rsidP="00DE6FC4">
      <w:pPr>
        <w:widowControl w:val="0"/>
        <w:tabs>
          <w:tab w:val="left" w:pos="0"/>
        </w:tabs>
        <w:suppressAutoHyphens/>
        <w:ind w:left="1418" w:hanging="1418"/>
        <w:jc w:val="both"/>
        <w:rPr>
          <w:rFonts w:ascii="Arial" w:hAnsi="Arial" w:cs="Arial"/>
          <w:sz w:val="21"/>
          <w:szCs w:val="21"/>
        </w:rPr>
      </w:pPr>
    </w:p>
    <w:p w14:paraId="4A113DB6"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(a) </w:t>
      </w:r>
      <w:r w:rsidRPr="002E6975">
        <w:rPr>
          <w:rFonts w:ascii="Arial" w:hAnsi="Arial" w:cs="Arial"/>
          <w:sz w:val="21"/>
          <w:szCs w:val="21"/>
        </w:rPr>
        <w:tab/>
        <w:t>loss of profits, business, revenue or goodwill; and/or</w:t>
      </w:r>
    </w:p>
    <w:p w14:paraId="12794391"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5121B9FD"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loss of savings (whether anticipated or otherwise); and/or  </w:t>
      </w:r>
    </w:p>
    <w:p w14:paraId="15E8EE1D"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240381CA" w14:textId="77777777" w:rsidR="00296CB4" w:rsidRPr="002E6975" w:rsidRDefault="005B0242"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r w:rsidR="00296CB4" w:rsidRPr="002E6975">
        <w:rPr>
          <w:rFonts w:ascii="Arial" w:hAnsi="Arial" w:cs="Arial"/>
          <w:sz w:val="21"/>
          <w:szCs w:val="21"/>
        </w:rPr>
        <w:t xml:space="preserve">indirect or consequential loss or damage. </w:t>
      </w:r>
    </w:p>
    <w:p w14:paraId="3596DF27"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77FB9A8E" w14:textId="77777777" w:rsidR="00296CB4" w:rsidRPr="002E6975" w:rsidRDefault="00296CB4" w:rsidP="001C7A4A">
      <w:pPr>
        <w:widowControl w:val="0"/>
        <w:tabs>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94415C" w:rsidRPr="002E6975">
        <w:rPr>
          <w:rFonts w:ascii="Arial" w:hAnsi="Arial" w:cs="Arial"/>
          <w:sz w:val="21"/>
          <w:szCs w:val="21"/>
        </w:rPr>
        <w:t>8</w:t>
      </w:r>
      <w:r w:rsidRPr="002E6975">
        <w:rPr>
          <w:rFonts w:ascii="Arial" w:hAnsi="Arial" w:cs="Arial"/>
          <w:sz w:val="21"/>
          <w:szCs w:val="21"/>
        </w:rPr>
        <w:tab/>
        <w:t xml:space="preserve">The </w:t>
      </w:r>
      <w:r w:rsidR="003A1AAD" w:rsidRPr="002E6975">
        <w:rPr>
          <w:rFonts w:ascii="Arial" w:hAnsi="Arial" w:cs="Arial"/>
          <w:sz w:val="21"/>
          <w:szCs w:val="21"/>
        </w:rPr>
        <w:t>Supplier</w:t>
      </w:r>
      <w:r w:rsidRPr="002E6975">
        <w:rPr>
          <w:rFonts w:ascii="Arial" w:hAnsi="Arial" w:cs="Arial"/>
          <w:sz w:val="21"/>
          <w:szCs w:val="21"/>
        </w:rPr>
        <w:t xml:space="preserve"> shall not exclude liability for additional operational, administrative costs and/or expenses or wasted expenditure resulting from the direct Default of the </w:t>
      </w:r>
      <w:r w:rsidR="003A1AAD" w:rsidRPr="002E6975">
        <w:rPr>
          <w:rFonts w:ascii="Arial" w:hAnsi="Arial" w:cs="Arial"/>
          <w:sz w:val="21"/>
          <w:szCs w:val="21"/>
        </w:rPr>
        <w:t>Supplier</w:t>
      </w:r>
      <w:r w:rsidRPr="002E6975">
        <w:rPr>
          <w:rFonts w:ascii="Arial" w:hAnsi="Arial" w:cs="Arial"/>
          <w:sz w:val="21"/>
          <w:szCs w:val="21"/>
        </w:rPr>
        <w:t>.</w:t>
      </w:r>
    </w:p>
    <w:p w14:paraId="0A652D0E" w14:textId="77777777"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14:paraId="667E221D" w14:textId="77777777" w:rsidR="00296CB4" w:rsidRPr="002E6975" w:rsidRDefault="00296CB4" w:rsidP="001C7A4A">
      <w:pPr>
        <w:widowControl w:val="0"/>
        <w:tabs>
          <w:tab w:val="left" w:pos="851"/>
        </w:tabs>
        <w:ind w:left="851" w:hanging="851"/>
        <w:jc w:val="both"/>
        <w:rPr>
          <w:rFonts w:ascii="Arial" w:hAnsi="Arial" w:cs="Arial"/>
          <w:sz w:val="21"/>
          <w:szCs w:val="21"/>
        </w:rPr>
      </w:pPr>
      <w:r w:rsidRPr="002E6975">
        <w:rPr>
          <w:rFonts w:ascii="Arial" w:hAnsi="Arial" w:cs="Arial"/>
          <w:sz w:val="21"/>
          <w:szCs w:val="21"/>
        </w:rPr>
        <w:t>G1.</w:t>
      </w:r>
      <w:r w:rsidR="0094415C" w:rsidRPr="002E6975">
        <w:rPr>
          <w:rFonts w:ascii="Arial" w:hAnsi="Arial" w:cs="Arial"/>
          <w:sz w:val="21"/>
          <w:szCs w:val="21"/>
        </w:rPr>
        <w:t>9</w:t>
      </w:r>
      <w:r w:rsidRPr="002E6975">
        <w:rPr>
          <w:rFonts w:ascii="Arial" w:hAnsi="Arial" w:cs="Arial"/>
          <w:sz w:val="21"/>
          <w:szCs w:val="21"/>
        </w:rPr>
        <w:tab/>
        <w:t xml:space="preserve">The </w:t>
      </w:r>
      <w:r w:rsidR="003A1AAD" w:rsidRPr="002E6975">
        <w:rPr>
          <w:rFonts w:ascii="Arial" w:hAnsi="Arial" w:cs="Arial"/>
          <w:sz w:val="21"/>
          <w:szCs w:val="21"/>
        </w:rPr>
        <w:t>Supplier</w:t>
      </w:r>
      <w:r w:rsidRPr="002E6975">
        <w:rPr>
          <w:rFonts w:ascii="Arial" w:hAnsi="Arial" w:cs="Arial"/>
          <w:sz w:val="21"/>
          <w:szCs w:val="21"/>
        </w:rPr>
        <w:t xml:space="preserve"> shall give the C</w:t>
      </w:r>
      <w:r w:rsidR="0076535A">
        <w:rPr>
          <w:rFonts w:ascii="Arial" w:hAnsi="Arial" w:cs="Arial"/>
          <w:sz w:val="21"/>
          <w:szCs w:val="21"/>
        </w:rPr>
        <w:t>ustomer</w:t>
      </w:r>
      <w:r w:rsidRPr="002E6975">
        <w:rPr>
          <w:rFonts w:ascii="Arial" w:hAnsi="Arial" w:cs="Arial"/>
          <w:sz w:val="21"/>
          <w:szCs w:val="21"/>
        </w:rPr>
        <w:t>, on request, copies of all insuranc</w:t>
      </w:r>
      <w:r w:rsidR="00FD1DAA">
        <w:rPr>
          <w:rFonts w:ascii="Arial" w:hAnsi="Arial" w:cs="Arial"/>
          <w:sz w:val="21"/>
          <w:szCs w:val="21"/>
        </w:rPr>
        <w:t>e policies referred to in this C</w:t>
      </w:r>
      <w:r w:rsidRPr="002E6975">
        <w:rPr>
          <w:rFonts w:ascii="Arial" w:hAnsi="Arial" w:cs="Arial"/>
          <w:sz w:val="21"/>
          <w:szCs w:val="21"/>
        </w:rPr>
        <w:t>lause</w:t>
      </w:r>
      <w:r w:rsidR="00FD1DAA">
        <w:rPr>
          <w:rFonts w:ascii="Arial" w:hAnsi="Arial" w:cs="Arial"/>
          <w:sz w:val="21"/>
          <w:szCs w:val="21"/>
        </w:rPr>
        <w:t xml:space="preserve"> G1</w:t>
      </w:r>
      <w:r w:rsidRPr="002E6975">
        <w:rPr>
          <w:rFonts w:ascii="Arial" w:hAnsi="Arial" w:cs="Arial"/>
          <w:sz w:val="21"/>
          <w:szCs w:val="21"/>
        </w:rPr>
        <w:t xml:space="preserve"> or a broker’s verification of insurance to demonstrate that the appropriate cover is in place together with receipts or other evidence of payment of the latest premiums due under those policies.</w:t>
      </w:r>
    </w:p>
    <w:p w14:paraId="0FEF9CF0" w14:textId="77777777"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14:paraId="766453F6" w14:textId="77777777" w:rsidR="00296CB4" w:rsidRDefault="00296CB4" w:rsidP="001C7A4A">
      <w:pPr>
        <w:widowControl w:val="0"/>
        <w:tabs>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94415C" w:rsidRPr="002E6975">
        <w:rPr>
          <w:rFonts w:ascii="Arial" w:hAnsi="Arial" w:cs="Arial"/>
          <w:sz w:val="21"/>
          <w:szCs w:val="21"/>
        </w:rPr>
        <w:t>10</w:t>
      </w:r>
      <w:r w:rsidRPr="002E6975">
        <w:rPr>
          <w:rFonts w:ascii="Arial" w:hAnsi="Arial" w:cs="Arial"/>
          <w:sz w:val="21"/>
          <w:szCs w:val="21"/>
        </w:rPr>
        <w:tab/>
        <w:t xml:space="preserve">If, for whatever reason, the </w:t>
      </w:r>
      <w:r w:rsidR="003A1AAD" w:rsidRPr="002E6975">
        <w:rPr>
          <w:rFonts w:ascii="Arial" w:hAnsi="Arial" w:cs="Arial"/>
          <w:sz w:val="21"/>
          <w:szCs w:val="21"/>
        </w:rPr>
        <w:t>Supplier</w:t>
      </w:r>
      <w:r w:rsidRPr="002E6975">
        <w:rPr>
          <w:rFonts w:ascii="Arial" w:hAnsi="Arial" w:cs="Arial"/>
          <w:sz w:val="21"/>
          <w:szCs w:val="21"/>
        </w:rPr>
        <w:t xml:space="preserve"> fails to give effect to and maintain the insurances required by the provisions of </w:t>
      </w:r>
      <w:r w:rsidR="004A2D68" w:rsidRPr="002E6975">
        <w:rPr>
          <w:rFonts w:ascii="Arial" w:hAnsi="Arial" w:cs="Arial"/>
          <w:sz w:val="21"/>
          <w:szCs w:val="21"/>
        </w:rPr>
        <w:t>this</w:t>
      </w:r>
      <w:r w:rsidRPr="002E6975">
        <w:rPr>
          <w:rFonts w:ascii="Arial" w:hAnsi="Arial" w:cs="Arial"/>
          <w:sz w:val="21"/>
          <w:szCs w:val="21"/>
        </w:rPr>
        <w:t xml:space="preserve"> Contract</w:t>
      </w:r>
      <w:r w:rsidR="00F25F87">
        <w:rPr>
          <w:rFonts w:ascii="Arial" w:hAnsi="Arial" w:cs="Arial"/>
          <w:sz w:val="21"/>
          <w:szCs w:val="21"/>
        </w:rPr>
        <w:t>,</w:t>
      </w:r>
      <w:r w:rsidRPr="002E6975">
        <w:rPr>
          <w:rFonts w:ascii="Arial" w:hAnsi="Arial" w:cs="Arial"/>
          <w:sz w:val="21"/>
          <w:szCs w:val="21"/>
        </w:rPr>
        <w:t xml:space="preserve"> the C</w:t>
      </w:r>
      <w:r w:rsidR="001222F7">
        <w:rPr>
          <w:rFonts w:ascii="Arial" w:hAnsi="Arial" w:cs="Arial"/>
          <w:sz w:val="21"/>
          <w:szCs w:val="21"/>
        </w:rPr>
        <w:t>ustomer</w:t>
      </w:r>
      <w:r w:rsidRPr="002E6975">
        <w:rPr>
          <w:rFonts w:ascii="Arial" w:hAnsi="Arial" w:cs="Arial"/>
          <w:sz w:val="21"/>
          <w:szCs w:val="21"/>
        </w:rPr>
        <w:t xml:space="preserve"> may make alternative arrangements to protect its interests and may recover the costs of such arrangements from the </w:t>
      </w:r>
      <w:r w:rsidR="003A1AAD" w:rsidRPr="002E6975">
        <w:rPr>
          <w:rFonts w:ascii="Arial" w:hAnsi="Arial" w:cs="Arial"/>
          <w:sz w:val="21"/>
          <w:szCs w:val="21"/>
        </w:rPr>
        <w:t>Supplier</w:t>
      </w:r>
      <w:r w:rsidRPr="002E6975">
        <w:rPr>
          <w:rFonts w:ascii="Arial" w:hAnsi="Arial" w:cs="Arial"/>
          <w:sz w:val="21"/>
          <w:szCs w:val="21"/>
        </w:rPr>
        <w:t>.</w:t>
      </w:r>
    </w:p>
    <w:p w14:paraId="01F60E17" w14:textId="77777777" w:rsidR="00A1440E" w:rsidRDefault="00A1440E" w:rsidP="001C7A4A">
      <w:pPr>
        <w:widowControl w:val="0"/>
        <w:tabs>
          <w:tab w:val="left" w:pos="851"/>
        </w:tabs>
        <w:suppressAutoHyphens/>
        <w:ind w:left="851" w:hanging="851"/>
        <w:jc w:val="both"/>
        <w:rPr>
          <w:rFonts w:ascii="Arial" w:hAnsi="Arial" w:cs="Arial"/>
          <w:sz w:val="21"/>
          <w:szCs w:val="21"/>
        </w:rPr>
      </w:pPr>
    </w:p>
    <w:p w14:paraId="5787366F" w14:textId="77777777" w:rsidR="00A1440E" w:rsidRPr="002E6975" w:rsidRDefault="00A1440E" w:rsidP="001C7A4A">
      <w:pPr>
        <w:widowControl w:val="0"/>
        <w:tabs>
          <w:tab w:val="left" w:pos="851"/>
        </w:tabs>
        <w:ind w:left="851" w:hanging="851"/>
        <w:jc w:val="both"/>
        <w:rPr>
          <w:rFonts w:ascii="Arial" w:hAnsi="Arial" w:cs="Arial"/>
          <w:sz w:val="21"/>
          <w:szCs w:val="21"/>
        </w:rPr>
      </w:pPr>
      <w:r>
        <w:rPr>
          <w:rFonts w:ascii="Arial" w:hAnsi="Arial" w:cs="Arial"/>
          <w:sz w:val="21"/>
          <w:szCs w:val="21"/>
        </w:rPr>
        <w:t>G1.11</w:t>
      </w:r>
      <w:r>
        <w:rPr>
          <w:rFonts w:ascii="Arial" w:hAnsi="Arial" w:cs="Arial"/>
          <w:sz w:val="21"/>
          <w:szCs w:val="21"/>
        </w:rPr>
        <w:tab/>
        <w:t>The Supplier shall notify the Customer immediately of any alteration, cancellation or change of cover in respect of the insurances required by this Clause G1.</w:t>
      </w:r>
    </w:p>
    <w:p w14:paraId="7940355D" w14:textId="77777777"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14:paraId="2F4C16FD" w14:textId="77777777" w:rsidR="005E4B7D" w:rsidRPr="002E6975" w:rsidRDefault="00296CB4" w:rsidP="001C7A4A">
      <w:pPr>
        <w:widowControl w:val="0"/>
        <w:tabs>
          <w:tab w:val="left" w:pos="-720"/>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5B0242" w:rsidRPr="002E6975">
        <w:rPr>
          <w:rFonts w:ascii="Arial" w:hAnsi="Arial" w:cs="Arial"/>
          <w:sz w:val="21"/>
          <w:szCs w:val="21"/>
        </w:rPr>
        <w:t>1</w:t>
      </w:r>
      <w:r w:rsidR="00A1440E">
        <w:rPr>
          <w:rFonts w:ascii="Arial" w:hAnsi="Arial" w:cs="Arial"/>
          <w:sz w:val="21"/>
          <w:szCs w:val="21"/>
        </w:rPr>
        <w:t>2</w:t>
      </w:r>
      <w:r w:rsidRPr="002E6975">
        <w:rPr>
          <w:rFonts w:ascii="Arial" w:hAnsi="Arial" w:cs="Arial"/>
          <w:sz w:val="21"/>
          <w:szCs w:val="21"/>
        </w:rPr>
        <w:tab/>
        <w:t xml:space="preserve">The provisions of any insurance or the amount of cover shall not relieve the </w:t>
      </w:r>
      <w:r w:rsidR="003A1AAD" w:rsidRPr="002E6975">
        <w:rPr>
          <w:rFonts w:ascii="Arial" w:hAnsi="Arial" w:cs="Arial"/>
          <w:sz w:val="21"/>
          <w:szCs w:val="21"/>
        </w:rPr>
        <w:t>Supplier</w:t>
      </w:r>
      <w:r w:rsidRPr="002E6975">
        <w:rPr>
          <w:rFonts w:ascii="Arial" w:hAnsi="Arial" w:cs="Arial"/>
          <w:sz w:val="21"/>
          <w:szCs w:val="21"/>
        </w:rPr>
        <w:t xml:space="preserve"> of any liabilities under </w:t>
      </w:r>
      <w:r w:rsidR="004A2D68" w:rsidRPr="002E6975">
        <w:rPr>
          <w:rFonts w:ascii="Arial" w:hAnsi="Arial" w:cs="Arial"/>
          <w:sz w:val="21"/>
          <w:szCs w:val="21"/>
        </w:rPr>
        <w:t>this</w:t>
      </w:r>
      <w:r w:rsidRPr="002E6975">
        <w:rPr>
          <w:rFonts w:ascii="Arial" w:hAnsi="Arial" w:cs="Arial"/>
          <w:sz w:val="21"/>
          <w:szCs w:val="21"/>
        </w:rPr>
        <w:t xml:space="preserve"> Contract.  </w:t>
      </w:r>
    </w:p>
    <w:p w14:paraId="151AB876" w14:textId="77777777" w:rsidR="008C773D" w:rsidRPr="002E6975" w:rsidRDefault="008C773D" w:rsidP="00DE6FC4">
      <w:pPr>
        <w:pStyle w:val="Heading2"/>
        <w:keepNext w:val="0"/>
        <w:widowControl w:val="0"/>
        <w:ind w:left="720" w:hanging="720"/>
        <w:rPr>
          <w:spacing w:val="-2"/>
          <w:sz w:val="21"/>
          <w:szCs w:val="21"/>
        </w:rPr>
      </w:pPr>
    </w:p>
    <w:p w14:paraId="3D234475" w14:textId="77777777" w:rsidR="00296CB4" w:rsidRPr="002E6975" w:rsidRDefault="00296CB4" w:rsidP="001C7A4A">
      <w:pPr>
        <w:pStyle w:val="Heading2"/>
        <w:keepNext w:val="0"/>
        <w:widowControl w:val="0"/>
        <w:ind w:left="851" w:hanging="851"/>
        <w:rPr>
          <w:spacing w:val="-2"/>
          <w:sz w:val="21"/>
          <w:szCs w:val="21"/>
        </w:rPr>
      </w:pPr>
      <w:r w:rsidRPr="002E6975">
        <w:rPr>
          <w:spacing w:val="-2"/>
          <w:sz w:val="21"/>
          <w:szCs w:val="21"/>
        </w:rPr>
        <w:t>G</w:t>
      </w:r>
      <w:r w:rsidR="005B0242" w:rsidRPr="002E6975">
        <w:rPr>
          <w:spacing w:val="-2"/>
          <w:sz w:val="21"/>
          <w:szCs w:val="21"/>
        </w:rPr>
        <w:t>2</w:t>
      </w:r>
      <w:r w:rsidRPr="002E6975">
        <w:rPr>
          <w:spacing w:val="-2"/>
          <w:sz w:val="21"/>
          <w:szCs w:val="21"/>
        </w:rPr>
        <w:tab/>
      </w:r>
      <w:r w:rsidR="001C7A4A" w:rsidRPr="002E6975">
        <w:rPr>
          <w:spacing w:val="-2"/>
          <w:sz w:val="21"/>
          <w:szCs w:val="21"/>
        </w:rPr>
        <w:t>WARRANTIES AND REPRESENTATIONS</w:t>
      </w:r>
    </w:p>
    <w:p w14:paraId="0D06222F" w14:textId="77777777" w:rsidR="00296CB4" w:rsidRPr="002E6975" w:rsidRDefault="001222F7" w:rsidP="001C7A4A">
      <w:pPr>
        <w:pStyle w:val="Heading8"/>
        <w:keepNext w:val="0"/>
        <w:widowControl w:val="0"/>
        <w:tabs>
          <w:tab w:val="clear" w:pos="0"/>
          <w:tab w:val="clear" w:pos="567"/>
        </w:tabs>
        <w:suppressAutoHyphens w:val="0"/>
        <w:ind w:left="851" w:hanging="851"/>
        <w:rPr>
          <w:spacing w:val="-2"/>
          <w:sz w:val="21"/>
          <w:szCs w:val="21"/>
        </w:rPr>
      </w:pPr>
      <w:r>
        <w:rPr>
          <w:spacing w:val="-2"/>
          <w:sz w:val="21"/>
          <w:szCs w:val="21"/>
        </w:rPr>
        <w:t>G2.1</w:t>
      </w:r>
      <w:r>
        <w:rPr>
          <w:spacing w:val="-2"/>
          <w:sz w:val="21"/>
          <w:szCs w:val="21"/>
        </w:rPr>
        <w:tab/>
      </w:r>
      <w:r w:rsidR="00296CB4" w:rsidRPr="002E6975">
        <w:rPr>
          <w:spacing w:val="-2"/>
          <w:sz w:val="21"/>
          <w:szCs w:val="21"/>
        </w:rPr>
        <w:t xml:space="preserve">The </w:t>
      </w:r>
      <w:r w:rsidR="003A1AAD" w:rsidRPr="002E6975">
        <w:rPr>
          <w:spacing w:val="-2"/>
          <w:sz w:val="21"/>
          <w:szCs w:val="21"/>
        </w:rPr>
        <w:t>Supplier</w:t>
      </w:r>
      <w:r w:rsidR="00296CB4" w:rsidRPr="002E6975">
        <w:rPr>
          <w:spacing w:val="-2"/>
          <w:sz w:val="21"/>
          <w:szCs w:val="21"/>
        </w:rPr>
        <w:t xml:space="preserve"> warrants and represents that:</w:t>
      </w:r>
      <w:r w:rsidR="00F730F5">
        <w:rPr>
          <w:spacing w:val="-2"/>
          <w:sz w:val="21"/>
          <w:szCs w:val="21"/>
        </w:rPr>
        <w:t>-</w:t>
      </w:r>
    </w:p>
    <w:p w14:paraId="3F5A2B35" w14:textId="77777777" w:rsidR="00296CB4" w:rsidRPr="002E6975" w:rsidRDefault="00296CB4" w:rsidP="00DE6FC4">
      <w:pPr>
        <w:widowControl w:val="0"/>
        <w:ind w:left="1418" w:hanging="1418"/>
        <w:jc w:val="both"/>
        <w:rPr>
          <w:rFonts w:ascii="Arial" w:hAnsi="Arial" w:cs="Arial"/>
          <w:spacing w:val="-2"/>
          <w:sz w:val="21"/>
          <w:szCs w:val="21"/>
        </w:rPr>
      </w:pPr>
    </w:p>
    <w:p w14:paraId="01386AB2" w14:textId="77777777" w:rsidR="00296CB4" w:rsidRPr="002E6975" w:rsidRDefault="00296CB4" w:rsidP="001C7A4A">
      <w:pPr>
        <w:pStyle w:val="BodyText"/>
        <w:keepNext w:val="0"/>
        <w:keepLines w:val="0"/>
        <w:widowControl w:val="0"/>
        <w:tabs>
          <w:tab w:val="left" w:pos="-720"/>
        </w:tabs>
        <w:ind w:left="1276" w:hanging="425"/>
        <w:rPr>
          <w:spacing w:val="-2"/>
          <w:sz w:val="21"/>
          <w:szCs w:val="21"/>
        </w:rPr>
      </w:pPr>
      <w:r w:rsidRPr="002E6975">
        <w:rPr>
          <w:sz w:val="21"/>
          <w:szCs w:val="21"/>
        </w:rPr>
        <w:t>(a)</w:t>
      </w:r>
      <w:r w:rsidRPr="002E6975">
        <w:rPr>
          <w:sz w:val="21"/>
          <w:szCs w:val="21"/>
        </w:rPr>
        <w:tab/>
        <w:t>it has full capacity</w:t>
      </w:r>
      <w:r w:rsidR="00467E16">
        <w:rPr>
          <w:sz w:val="21"/>
          <w:szCs w:val="21"/>
        </w:rPr>
        <w:t xml:space="preserve">, </w:t>
      </w:r>
      <w:r w:rsidR="00AD27B8">
        <w:rPr>
          <w:sz w:val="21"/>
          <w:szCs w:val="21"/>
        </w:rPr>
        <w:t>authority and all necessary C</w:t>
      </w:r>
      <w:r w:rsidRPr="002E6975">
        <w:rPr>
          <w:sz w:val="21"/>
          <w:szCs w:val="21"/>
        </w:rPr>
        <w:t xml:space="preserve">onsents (including where its procedures so require, the consent of its parent company) to enter into and perform its obligations under </w:t>
      </w:r>
      <w:r w:rsidR="004A2D68" w:rsidRPr="002E6975">
        <w:rPr>
          <w:sz w:val="21"/>
          <w:szCs w:val="21"/>
        </w:rPr>
        <w:t>this</w:t>
      </w:r>
      <w:r w:rsidRPr="002E6975">
        <w:rPr>
          <w:sz w:val="21"/>
          <w:szCs w:val="21"/>
        </w:rPr>
        <w:t xml:space="preserve"> Contract and that </w:t>
      </w:r>
      <w:r w:rsidR="004A2D68" w:rsidRPr="002E6975">
        <w:rPr>
          <w:sz w:val="21"/>
          <w:szCs w:val="21"/>
        </w:rPr>
        <w:t>this</w:t>
      </w:r>
      <w:r w:rsidRPr="002E6975">
        <w:rPr>
          <w:sz w:val="21"/>
          <w:szCs w:val="21"/>
        </w:rPr>
        <w:t xml:space="preserve"> Contract is executed by a duly authorised representative of the </w:t>
      </w:r>
      <w:r w:rsidR="003A1AAD" w:rsidRPr="002E6975">
        <w:rPr>
          <w:sz w:val="21"/>
          <w:szCs w:val="21"/>
        </w:rPr>
        <w:t>Supplier</w:t>
      </w:r>
      <w:r w:rsidR="0092765E">
        <w:rPr>
          <w:sz w:val="21"/>
          <w:szCs w:val="21"/>
        </w:rPr>
        <w:t xml:space="preserve">, </w:t>
      </w:r>
    </w:p>
    <w:p w14:paraId="6C61EB5B" w14:textId="77777777" w:rsidR="009C0072" w:rsidRDefault="009C0072" w:rsidP="001C7A4A">
      <w:pPr>
        <w:pStyle w:val="BodyText"/>
        <w:keepNext w:val="0"/>
        <w:keepLines w:val="0"/>
        <w:widowControl w:val="0"/>
        <w:tabs>
          <w:tab w:val="left" w:pos="-720"/>
        </w:tabs>
        <w:ind w:left="1276" w:hanging="425"/>
        <w:rPr>
          <w:sz w:val="21"/>
          <w:szCs w:val="21"/>
        </w:rPr>
      </w:pPr>
    </w:p>
    <w:p w14:paraId="038EE0D9" w14:textId="77777777" w:rsidR="009C0072"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009C0072">
        <w:rPr>
          <w:sz w:val="21"/>
          <w:szCs w:val="21"/>
        </w:rPr>
        <w:tab/>
        <w:t>it shall ensure that all Consents are maintained during the Contract Period;</w:t>
      </w:r>
      <w:r w:rsidRPr="002E6975">
        <w:rPr>
          <w:sz w:val="21"/>
          <w:szCs w:val="21"/>
        </w:rPr>
        <w:tab/>
      </w:r>
    </w:p>
    <w:p w14:paraId="1B549B4F" w14:textId="77777777" w:rsidR="009C0072" w:rsidRDefault="009C0072" w:rsidP="001C7A4A">
      <w:pPr>
        <w:pStyle w:val="BodyText"/>
        <w:keepNext w:val="0"/>
        <w:keepLines w:val="0"/>
        <w:widowControl w:val="0"/>
        <w:tabs>
          <w:tab w:val="left" w:pos="-720"/>
        </w:tabs>
        <w:ind w:left="1276" w:hanging="425"/>
        <w:rPr>
          <w:sz w:val="21"/>
          <w:szCs w:val="21"/>
        </w:rPr>
      </w:pPr>
    </w:p>
    <w:p w14:paraId="17D6DB33" w14:textId="77777777" w:rsidR="00296CB4" w:rsidRPr="002E6975" w:rsidRDefault="009C0072" w:rsidP="001C7A4A">
      <w:pPr>
        <w:pStyle w:val="BodyText"/>
        <w:keepNext w:val="0"/>
        <w:keepLines w:val="0"/>
        <w:widowControl w:val="0"/>
        <w:tabs>
          <w:tab w:val="left" w:pos="-720"/>
        </w:tabs>
        <w:ind w:left="1276" w:hanging="425"/>
        <w:rPr>
          <w:sz w:val="21"/>
          <w:szCs w:val="21"/>
        </w:rPr>
      </w:pPr>
      <w:r>
        <w:rPr>
          <w:sz w:val="21"/>
          <w:szCs w:val="21"/>
        </w:rPr>
        <w:t>(c)</w:t>
      </w:r>
      <w:r>
        <w:rPr>
          <w:sz w:val="21"/>
          <w:szCs w:val="21"/>
        </w:rPr>
        <w:tab/>
      </w:r>
      <w:r w:rsidR="00296CB4" w:rsidRPr="002E6975">
        <w:rPr>
          <w:sz w:val="21"/>
          <w:szCs w:val="21"/>
        </w:rPr>
        <w:t xml:space="preserve">in entering </w:t>
      </w:r>
      <w:r w:rsidR="00E15305">
        <w:rPr>
          <w:sz w:val="21"/>
          <w:szCs w:val="21"/>
        </w:rPr>
        <w:t xml:space="preserve">into </w:t>
      </w:r>
      <w:r w:rsidR="004A2D68" w:rsidRPr="002E6975">
        <w:rPr>
          <w:sz w:val="21"/>
          <w:szCs w:val="21"/>
        </w:rPr>
        <w:t>this</w:t>
      </w:r>
      <w:r w:rsidR="00296CB4" w:rsidRPr="002E6975">
        <w:rPr>
          <w:sz w:val="21"/>
          <w:szCs w:val="21"/>
        </w:rPr>
        <w:t xml:space="preserve"> Contract it has not committed any Fraud;</w:t>
      </w:r>
    </w:p>
    <w:p w14:paraId="28A40188" w14:textId="77777777" w:rsidR="00296CB4" w:rsidRPr="002E6975" w:rsidRDefault="00296CB4" w:rsidP="001C7A4A">
      <w:pPr>
        <w:widowControl w:val="0"/>
        <w:ind w:left="1276" w:hanging="425"/>
        <w:jc w:val="both"/>
        <w:rPr>
          <w:rFonts w:ascii="Arial" w:hAnsi="Arial" w:cs="Arial"/>
          <w:spacing w:val="-2"/>
          <w:sz w:val="21"/>
          <w:szCs w:val="21"/>
        </w:rPr>
      </w:pPr>
    </w:p>
    <w:p w14:paraId="36DB7541" w14:textId="77777777"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w:t>
      </w:r>
      <w:r w:rsidR="009C0072">
        <w:rPr>
          <w:rFonts w:ascii="Arial" w:hAnsi="Arial" w:cs="Arial"/>
          <w:spacing w:val="-2"/>
          <w:sz w:val="21"/>
          <w:szCs w:val="21"/>
        </w:rPr>
        <w:t>d</w:t>
      </w:r>
      <w:r w:rsidRPr="002E6975">
        <w:rPr>
          <w:rFonts w:ascii="Arial" w:hAnsi="Arial" w:cs="Arial"/>
          <w:spacing w:val="-2"/>
          <w:sz w:val="21"/>
          <w:szCs w:val="21"/>
        </w:rPr>
        <w:t>)</w:t>
      </w:r>
      <w:r w:rsidRPr="002E6975">
        <w:rPr>
          <w:rFonts w:ascii="Arial" w:hAnsi="Arial" w:cs="Arial"/>
          <w:spacing w:val="-2"/>
          <w:sz w:val="21"/>
          <w:szCs w:val="21"/>
        </w:rPr>
        <w:tab/>
        <w:t>as at the Commencement Date, all information contained in  the Tender remains true, accurate and not misleading, save as may have been specifically disclosed in writing to the C</w:t>
      </w:r>
      <w:r w:rsidR="001222F7">
        <w:rPr>
          <w:rFonts w:ascii="Arial" w:hAnsi="Arial" w:cs="Arial"/>
          <w:spacing w:val="-2"/>
          <w:sz w:val="21"/>
          <w:szCs w:val="21"/>
        </w:rPr>
        <w:t>ustomer</w:t>
      </w:r>
      <w:r w:rsidRPr="002E6975">
        <w:rPr>
          <w:rFonts w:ascii="Arial" w:hAnsi="Arial" w:cs="Arial"/>
          <w:spacing w:val="-2"/>
          <w:sz w:val="21"/>
          <w:szCs w:val="21"/>
        </w:rPr>
        <w:t xml:space="preserve"> prior to execution of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14:paraId="1C2E16F5" w14:textId="77777777" w:rsidR="00296CB4" w:rsidRPr="002E6975" w:rsidRDefault="00296CB4" w:rsidP="001C7A4A">
      <w:pPr>
        <w:widowControl w:val="0"/>
        <w:ind w:left="1276" w:hanging="425"/>
        <w:jc w:val="both"/>
        <w:rPr>
          <w:rFonts w:ascii="Arial" w:hAnsi="Arial" w:cs="Arial"/>
          <w:spacing w:val="-2"/>
          <w:sz w:val="21"/>
          <w:szCs w:val="21"/>
        </w:rPr>
      </w:pPr>
    </w:p>
    <w:p w14:paraId="2F336E66" w14:textId="77777777"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w:t>
      </w:r>
      <w:r w:rsidR="009C0072">
        <w:rPr>
          <w:rFonts w:ascii="Arial" w:hAnsi="Arial" w:cs="Arial"/>
          <w:spacing w:val="-2"/>
          <w:sz w:val="21"/>
          <w:szCs w:val="21"/>
        </w:rPr>
        <w:t>e</w:t>
      </w:r>
      <w:r w:rsidRPr="002E6975">
        <w:rPr>
          <w:rFonts w:ascii="Arial" w:hAnsi="Arial" w:cs="Arial"/>
          <w:spacing w:val="-2"/>
          <w:sz w:val="21"/>
          <w:szCs w:val="21"/>
        </w:rPr>
        <w:t>)</w:t>
      </w:r>
      <w:r w:rsidRPr="002E6975">
        <w:rPr>
          <w:rFonts w:ascii="Arial" w:hAnsi="Arial" w:cs="Arial"/>
          <w:spacing w:val="-2"/>
          <w:sz w:val="21"/>
          <w:szCs w:val="21"/>
        </w:rPr>
        <w:tab/>
        <w:t xml:space="preserve">no claim is being asserted and no litigation, arbitration or administrative proceeding is presently in progress or, to the best of its knowledge and belief, pending or threatened against it or any of its assets which </w:t>
      </w:r>
      <w:r w:rsidR="002B169B" w:rsidRPr="002E6975">
        <w:rPr>
          <w:rFonts w:ascii="Arial" w:hAnsi="Arial" w:cs="Arial"/>
          <w:spacing w:val="-2"/>
          <w:sz w:val="21"/>
          <w:szCs w:val="21"/>
        </w:rPr>
        <w:t>sha</w:t>
      </w:r>
      <w:r w:rsidRPr="002E6975">
        <w:rPr>
          <w:rFonts w:ascii="Arial" w:hAnsi="Arial" w:cs="Arial"/>
          <w:spacing w:val="-2"/>
          <w:sz w:val="21"/>
          <w:szCs w:val="21"/>
        </w:rPr>
        <w:t xml:space="preserve">ll or might have a material adverse effect on its ability to perform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14:paraId="631F1E23" w14:textId="77777777" w:rsidR="00296CB4" w:rsidRPr="002E6975" w:rsidRDefault="00296CB4" w:rsidP="001C7A4A">
      <w:pPr>
        <w:widowControl w:val="0"/>
        <w:ind w:left="1276" w:hanging="425"/>
        <w:jc w:val="both"/>
        <w:rPr>
          <w:rFonts w:ascii="Arial" w:hAnsi="Arial" w:cs="Arial"/>
          <w:b/>
          <w:i/>
          <w:spacing w:val="-2"/>
          <w:sz w:val="21"/>
          <w:szCs w:val="21"/>
        </w:rPr>
      </w:pPr>
    </w:p>
    <w:p w14:paraId="3BD411D0" w14:textId="77777777"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w:t>
      </w:r>
      <w:r w:rsidR="009C0072">
        <w:rPr>
          <w:rFonts w:ascii="Arial" w:hAnsi="Arial" w:cs="Arial"/>
          <w:spacing w:val="-2"/>
          <w:sz w:val="21"/>
          <w:szCs w:val="21"/>
        </w:rPr>
        <w:t>f</w:t>
      </w:r>
      <w:r w:rsidRPr="002E6975">
        <w:rPr>
          <w:rFonts w:ascii="Arial" w:hAnsi="Arial" w:cs="Arial"/>
          <w:spacing w:val="-2"/>
          <w:sz w:val="21"/>
          <w:szCs w:val="21"/>
        </w:rPr>
        <w:t xml:space="preserve">)  </w:t>
      </w:r>
      <w:r w:rsidRPr="002E6975">
        <w:rPr>
          <w:rFonts w:ascii="Arial" w:hAnsi="Arial" w:cs="Arial"/>
          <w:spacing w:val="-2"/>
          <w:sz w:val="21"/>
          <w:szCs w:val="21"/>
        </w:rPr>
        <w:tab/>
        <w:t xml:space="preserve">it is not subject to any contractual obligation, compliance with which is likely to have a material adverse effect on its ability to perform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14:paraId="51BC1E05" w14:textId="77777777" w:rsidR="00296CB4" w:rsidRPr="002E6975" w:rsidRDefault="00296CB4" w:rsidP="001C7A4A">
      <w:pPr>
        <w:widowControl w:val="0"/>
        <w:ind w:left="1276" w:hanging="425"/>
        <w:jc w:val="both"/>
        <w:rPr>
          <w:rFonts w:ascii="Arial" w:hAnsi="Arial" w:cs="Arial"/>
          <w:spacing w:val="-2"/>
          <w:sz w:val="21"/>
          <w:szCs w:val="21"/>
        </w:rPr>
      </w:pPr>
    </w:p>
    <w:p w14:paraId="38D88E44" w14:textId="77777777"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w:t>
      </w:r>
      <w:r w:rsidR="009C0072">
        <w:rPr>
          <w:rFonts w:ascii="Arial" w:hAnsi="Arial" w:cs="Arial"/>
          <w:spacing w:val="-2"/>
          <w:sz w:val="21"/>
          <w:szCs w:val="21"/>
        </w:rPr>
        <w:t>g</w:t>
      </w:r>
      <w:r w:rsidRPr="002E6975">
        <w:rPr>
          <w:rFonts w:ascii="Arial" w:hAnsi="Arial" w:cs="Arial"/>
          <w:spacing w:val="-2"/>
          <w:sz w:val="21"/>
          <w:szCs w:val="21"/>
        </w:rPr>
        <w:t xml:space="preserve">)  </w:t>
      </w:r>
      <w:r w:rsidRPr="002E6975">
        <w:rPr>
          <w:rFonts w:ascii="Arial" w:hAnsi="Arial" w:cs="Arial"/>
          <w:spacing w:val="-2"/>
          <w:sz w:val="21"/>
          <w:szCs w:val="21"/>
        </w:rPr>
        <w:tab/>
        <w:t xml:space="preserve">no proceedings or other steps have been taken and not discharged (nor, to the best of its knowledge, are threatened) for the winding up of the </w:t>
      </w:r>
      <w:r w:rsidR="003A1AAD" w:rsidRPr="002E6975">
        <w:rPr>
          <w:rFonts w:ascii="Arial" w:hAnsi="Arial" w:cs="Arial"/>
          <w:spacing w:val="-2"/>
          <w:sz w:val="21"/>
          <w:szCs w:val="21"/>
        </w:rPr>
        <w:t>Supplier</w:t>
      </w:r>
      <w:r w:rsidRPr="002E6975">
        <w:rPr>
          <w:rFonts w:ascii="Arial" w:hAnsi="Arial" w:cs="Arial"/>
          <w:spacing w:val="-2"/>
          <w:sz w:val="21"/>
          <w:szCs w:val="21"/>
        </w:rPr>
        <w:t xml:space="preserve"> or for its dissolution or for the appointment of a receiver, administrative receiver, liquidator, manager, administrator or similar officer in relation to any of the </w:t>
      </w:r>
      <w:r w:rsidR="003A1AAD" w:rsidRPr="002E6975">
        <w:rPr>
          <w:rFonts w:ascii="Arial" w:hAnsi="Arial" w:cs="Arial"/>
          <w:spacing w:val="-2"/>
          <w:sz w:val="21"/>
          <w:szCs w:val="21"/>
        </w:rPr>
        <w:t>Supplier</w:t>
      </w:r>
      <w:r w:rsidRPr="002E6975">
        <w:rPr>
          <w:rFonts w:ascii="Arial" w:hAnsi="Arial" w:cs="Arial"/>
          <w:spacing w:val="-2"/>
          <w:sz w:val="21"/>
          <w:szCs w:val="21"/>
        </w:rPr>
        <w:t>’s assets or revenue;</w:t>
      </w:r>
    </w:p>
    <w:p w14:paraId="66D6A87C" w14:textId="77777777" w:rsidR="00296CB4" w:rsidRPr="002E6975" w:rsidRDefault="00296CB4" w:rsidP="00952D87">
      <w:pPr>
        <w:widowControl w:val="0"/>
        <w:ind w:left="1276" w:hanging="556"/>
        <w:jc w:val="both"/>
        <w:rPr>
          <w:rFonts w:ascii="Arial" w:hAnsi="Arial" w:cs="Arial"/>
          <w:spacing w:val="-2"/>
          <w:sz w:val="21"/>
          <w:szCs w:val="21"/>
        </w:rPr>
      </w:pPr>
    </w:p>
    <w:p w14:paraId="540A7875" w14:textId="77777777"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w:t>
      </w:r>
      <w:r w:rsidR="009C0072">
        <w:rPr>
          <w:rFonts w:ascii="Arial" w:hAnsi="Arial" w:cs="Arial"/>
          <w:spacing w:val="-2"/>
          <w:sz w:val="21"/>
          <w:szCs w:val="21"/>
        </w:rPr>
        <w:t>h</w:t>
      </w:r>
      <w:r w:rsidRPr="002E6975">
        <w:rPr>
          <w:rFonts w:ascii="Arial" w:hAnsi="Arial" w:cs="Arial"/>
          <w:spacing w:val="-2"/>
          <w:sz w:val="21"/>
          <w:szCs w:val="21"/>
        </w:rPr>
        <w:t xml:space="preserve">) </w:t>
      </w:r>
      <w:r w:rsidRPr="002E6975">
        <w:rPr>
          <w:rFonts w:ascii="Arial" w:hAnsi="Arial" w:cs="Arial"/>
          <w:spacing w:val="-2"/>
          <w:sz w:val="21"/>
          <w:szCs w:val="21"/>
        </w:rPr>
        <w:tab/>
        <w:t xml:space="preserve">it owns, has obtained or is able to obtain, valid licences for all Intellectual Property Rights that are necessary for the performance of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14:paraId="30BC116C" w14:textId="77777777" w:rsidR="00296CB4" w:rsidRPr="002E6975" w:rsidRDefault="00296CB4" w:rsidP="001C7A4A">
      <w:pPr>
        <w:widowControl w:val="0"/>
        <w:ind w:left="1276" w:hanging="425"/>
        <w:jc w:val="both"/>
        <w:rPr>
          <w:rFonts w:ascii="Arial" w:hAnsi="Arial" w:cs="Arial"/>
          <w:b/>
          <w:i/>
          <w:spacing w:val="-2"/>
          <w:sz w:val="21"/>
          <w:szCs w:val="21"/>
        </w:rPr>
      </w:pPr>
    </w:p>
    <w:p w14:paraId="39F52BCF" w14:textId="77777777"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(h) </w:t>
      </w:r>
      <w:r w:rsidRPr="002E6975">
        <w:rPr>
          <w:rFonts w:ascii="Arial" w:hAnsi="Arial" w:cs="Arial"/>
          <w:spacing w:val="-2"/>
          <w:sz w:val="21"/>
          <w:szCs w:val="21"/>
        </w:rPr>
        <w:tab/>
        <w:t xml:space="preserve">in the three </w:t>
      </w:r>
      <w:r w:rsidR="00836444">
        <w:rPr>
          <w:rFonts w:ascii="Arial" w:hAnsi="Arial" w:cs="Arial"/>
          <w:spacing w:val="-2"/>
          <w:sz w:val="21"/>
          <w:szCs w:val="21"/>
        </w:rPr>
        <w:t>(</w:t>
      </w:r>
      <w:r w:rsidRPr="002E6975">
        <w:rPr>
          <w:rFonts w:ascii="Arial" w:hAnsi="Arial" w:cs="Arial"/>
          <w:spacing w:val="-2"/>
          <w:sz w:val="21"/>
          <w:szCs w:val="21"/>
        </w:rPr>
        <w:t>3</w:t>
      </w:r>
      <w:r w:rsidR="00836444">
        <w:rPr>
          <w:rFonts w:ascii="Arial" w:hAnsi="Arial" w:cs="Arial"/>
          <w:spacing w:val="-2"/>
          <w:sz w:val="21"/>
          <w:szCs w:val="21"/>
        </w:rPr>
        <w:t>)</w:t>
      </w:r>
      <w:r w:rsidRPr="002E6975">
        <w:rPr>
          <w:rFonts w:ascii="Arial" w:hAnsi="Arial" w:cs="Arial"/>
          <w:spacing w:val="-2"/>
          <w:sz w:val="21"/>
          <w:szCs w:val="21"/>
        </w:rPr>
        <w:t xml:space="preserve"> years prior to the date of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r w:rsidR="00190056">
        <w:rPr>
          <w:rFonts w:ascii="Arial" w:hAnsi="Arial" w:cs="Arial"/>
          <w:spacing w:val="-2"/>
          <w:sz w:val="21"/>
          <w:szCs w:val="21"/>
        </w:rPr>
        <w:t>-</w:t>
      </w:r>
    </w:p>
    <w:p w14:paraId="0D9E7A4C" w14:textId="77777777" w:rsidR="00296CB4" w:rsidRPr="002E6975" w:rsidRDefault="00296CB4" w:rsidP="00DE6FC4">
      <w:pPr>
        <w:widowControl w:val="0"/>
        <w:ind w:left="1418" w:hanging="1418"/>
        <w:jc w:val="both"/>
        <w:rPr>
          <w:rFonts w:ascii="Arial" w:hAnsi="Arial" w:cs="Arial"/>
          <w:spacing w:val="-2"/>
          <w:sz w:val="21"/>
          <w:szCs w:val="21"/>
        </w:rPr>
      </w:pPr>
    </w:p>
    <w:p w14:paraId="13C65DC6" w14:textId="77777777" w:rsidR="00296CB4" w:rsidRPr="002E6975"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w:t>
      </w:r>
      <w:r w:rsidRPr="002E6975">
        <w:rPr>
          <w:rFonts w:ascii="Arial" w:hAnsi="Arial" w:cs="Arial"/>
          <w:spacing w:val="-2"/>
          <w:sz w:val="21"/>
          <w:szCs w:val="21"/>
        </w:rPr>
        <w:tab/>
        <w:t>it has conducted all financial accounting and reporting activities in compliance in all material respects with the generally accepted accounting principles that apply to it in any country where it files accounts;</w:t>
      </w:r>
    </w:p>
    <w:p w14:paraId="3C083631" w14:textId="77777777" w:rsidR="00296CB4" w:rsidRPr="002E6975" w:rsidRDefault="00296CB4" w:rsidP="001C7A4A">
      <w:pPr>
        <w:widowControl w:val="0"/>
        <w:ind w:left="1843" w:hanging="567"/>
        <w:jc w:val="both"/>
        <w:rPr>
          <w:rFonts w:ascii="Arial" w:hAnsi="Arial" w:cs="Arial"/>
          <w:spacing w:val="-2"/>
          <w:sz w:val="21"/>
          <w:szCs w:val="21"/>
        </w:rPr>
      </w:pPr>
    </w:p>
    <w:p w14:paraId="2213D7A9" w14:textId="77777777" w:rsidR="00296CB4" w:rsidRPr="002E6975"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(ii)</w:t>
      </w:r>
      <w:r w:rsidRPr="002E6975">
        <w:rPr>
          <w:rFonts w:ascii="Arial" w:hAnsi="Arial" w:cs="Arial"/>
          <w:spacing w:val="-2"/>
          <w:sz w:val="21"/>
          <w:szCs w:val="21"/>
        </w:rPr>
        <w:tab/>
        <w:t>it has been in full compliance with all applicable securities and tax laws and regulations in the jurisdiction in which it is established; and</w:t>
      </w:r>
    </w:p>
    <w:p w14:paraId="6E452A69" w14:textId="77777777" w:rsidR="00296CB4" w:rsidRPr="002E6975" w:rsidRDefault="00296CB4" w:rsidP="001C7A4A">
      <w:pPr>
        <w:widowControl w:val="0"/>
        <w:ind w:left="1843" w:hanging="567"/>
        <w:jc w:val="both"/>
        <w:rPr>
          <w:rFonts w:ascii="Arial" w:hAnsi="Arial" w:cs="Arial"/>
          <w:spacing w:val="-2"/>
          <w:sz w:val="21"/>
          <w:szCs w:val="21"/>
        </w:rPr>
      </w:pPr>
    </w:p>
    <w:p w14:paraId="6E78EAF0" w14:textId="77777777" w:rsidR="00296CB4"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w:t>
      </w:r>
      <w:r w:rsidR="00605754" w:rsidRPr="002E6975">
        <w:rPr>
          <w:rFonts w:ascii="Arial" w:hAnsi="Arial" w:cs="Arial"/>
          <w:spacing w:val="-2"/>
          <w:sz w:val="21"/>
          <w:szCs w:val="21"/>
        </w:rPr>
        <w:t>ii</w:t>
      </w:r>
      <w:r w:rsidRPr="002E6975">
        <w:rPr>
          <w:rFonts w:ascii="Arial" w:hAnsi="Arial" w:cs="Arial"/>
          <w:spacing w:val="-2"/>
          <w:sz w:val="21"/>
          <w:szCs w:val="21"/>
        </w:rPr>
        <w:t>)</w:t>
      </w:r>
      <w:r w:rsidRPr="002E6975">
        <w:rPr>
          <w:rFonts w:ascii="Arial" w:hAnsi="Arial" w:cs="Arial"/>
          <w:spacing w:val="-2"/>
          <w:sz w:val="21"/>
          <w:szCs w:val="21"/>
        </w:rPr>
        <w:tab/>
        <w:t xml:space="preserve">it has not done or omitted to do anything which could have a material adverse effect on its assets, financial condition or position as an ongoing business concern or its ability to fulfil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 </w:t>
      </w:r>
    </w:p>
    <w:p w14:paraId="2FD9EF80" w14:textId="77777777" w:rsidR="009C693F" w:rsidRDefault="009C693F" w:rsidP="001C7A4A">
      <w:pPr>
        <w:widowControl w:val="0"/>
        <w:ind w:left="1843" w:hanging="567"/>
        <w:jc w:val="both"/>
        <w:rPr>
          <w:rFonts w:ascii="Arial" w:hAnsi="Arial" w:cs="Arial"/>
          <w:spacing w:val="-2"/>
          <w:sz w:val="21"/>
          <w:szCs w:val="21"/>
        </w:rPr>
      </w:pPr>
    </w:p>
    <w:p w14:paraId="56C5D425" w14:textId="77777777" w:rsidR="00296CB4" w:rsidRPr="002E6975" w:rsidRDefault="00296CB4" w:rsidP="00DE6FC4">
      <w:pPr>
        <w:widowControl w:val="0"/>
        <w:tabs>
          <w:tab w:val="left" w:pos="709"/>
          <w:tab w:val="left" w:pos="1440"/>
          <w:tab w:val="left" w:pos="2160"/>
        </w:tabs>
        <w:ind w:left="2160" w:hanging="2160"/>
        <w:jc w:val="both"/>
        <w:rPr>
          <w:rFonts w:ascii="Arial" w:hAnsi="Arial" w:cs="Arial"/>
          <w:b/>
          <w:sz w:val="21"/>
          <w:szCs w:val="21"/>
          <w:u w:val="single"/>
        </w:rPr>
      </w:pPr>
      <w:r w:rsidRPr="002E6975">
        <w:rPr>
          <w:rFonts w:ascii="Arial" w:hAnsi="Arial" w:cs="Arial"/>
          <w:b/>
          <w:sz w:val="21"/>
          <w:szCs w:val="21"/>
          <w:u w:val="single"/>
        </w:rPr>
        <w:t>DEFAULT, DISRUPTION AND TERMINATION</w:t>
      </w:r>
    </w:p>
    <w:p w14:paraId="7E6876B0" w14:textId="77777777" w:rsidR="00296CB4" w:rsidRPr="002E6975" w:rsidRDefault="00296CB4" w:rsidP="00DE6FC4">
      <w:pPr>
        <w:widowControl w:val="0"/>
        <w:tabs>
          <w:tab w:val="left" w:pos="0"/>
        </w:tabs>
        <w:suppressAutoHyphens/>
        <w:ind w:left="720" w:hanging="720"/>
        <w:jc w:val="both"/>
        <w:rPr>
          <w:rFonts w:ascii="Arial" w:hAnsi="Arial" w:cs="Arial"/>
          <w:sz w:val="21"/>
          <w:szCs w:val="21"/>
        </w:rPr>
      </w:pPr>
    </w:p>
    <w:p w14:paraId="089E49AF" w14:textId="77777777" w:rsidR="00296CB4" w:rsidRPr="002E6975" w:rsidRDefault="00296CB4" w:rsidP="001C7A4A">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H1</w:t>
      </w:r>
      <w:r w:rsidRPr="002E6975">
        <w:rPr>
          <w:rFonts w:ascii="Arial" w:hAnsi="Arial" w:cs="Arial"/>
          <w:sz w:val="21"/>
          <w:szCs w:val="21"/>
        </w:rPr>
        <w:tab/>
        <w:t xml:space="preserve">Termination on </w:t>
      </w:r>
      <w:r w:rsidR="0078276A">
        <w:rPr>
          <w:rFonts w:ascii="Arial" w:hAnsi="Arial" w:cs="Arial"/>
          <w:sz w:val="21"/>
          <w:szCs w:val="21"/>
        </w:rPr>
        <w:t>Insolvency and Change of C</w:t>
      </w:r>
      <w:r w:rsidRPr="002E6975">
        <w:rPr>
          <w:rFonts w:ascii="Arial" w:hAnsi="Arial" w:cs="Arial"/>
          <w:sz w:val="21"/>
          <w:szCs w:val="21"/>
        </w:rPr>
        <w:t>ontrol</w:t>
      </w:r>
    </w:p>
    <w:p w14:paraId="3B7D68E9" w14:textId="77777777"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H1.1</w:t>
      </w:r>
      <w:r w:rsidRPr="002E6975">
        <w:rPr>
          <w:rFonts w:ascii="Arial" w:hAnsi="Arial" w:cs="Arial"/>
          <w:sz w:val="21"/>
          <w:szCs w:val="21"/>
        </w:rPr>
        <w:tab/>
        <w:t>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with immediate effect by notice in writing where the </w:t>
      </w:r>
      <w:r w:rsidR="003A1AAD" w:rsidRPr="002E6975">
        <w:rPr>
          <w:rFonts w:ascii="Arial" w:hAnsi="Arial" w:cs="Arial"/>
          <w:sz w:val="21"/>
          <w:szCs w:val="21"/>
        </w:rPr>
        <w:t>Supplier</w:t>
      </w:r>
      <w:r w:rsidRPr="002E6975">
        <w:rPr>
          <w:rFonts w:ascii="Arial" w:hAnsi="Arial" w:cs="Arial"/>
          <w:sz w:val="21"/>
          <w:szCs w:val="21"/>
        </w:rPr>
        <w:t xml:space="preserve"> is a company and in respect of the </w:t>
      </w:r>
      <w:r w:rsidR="003A1AAD" w:rsidRPr="002E6975">
        <w:rPr>
          <w:rFonts w:ascii="Arial" w:hAnsi="Arial" w:cs="Arial"/>
          <w:sz w:val="21"/>
          <w:szCs w:val="21"/>
        </w:rPr>
        <w:t>Supplier</w:t>
      </w:r>
      <w:r w:rsidRPr="002E6975">
        <w:rPr>
          <w:rFonts w:ascii="Arial" w:hAnsi="Arial" w:cs="Arial"/>
          <w:sz w:val="21"/>
          <w:szCs w:val="21"/>
        </w:rPr>
        <w:t>:</w:t>
      </w:r>
      <w:r w:rsidR="003C2408">
        <w:rPr>
          <w:rFonts w:ascii="Arial" w:hAnsi="Arial" w:cs="Arial"/>
          <w:sz w:val="21"/>
          <w:szCs w:val="21"/>
        </w:rPr>
        <w:t>-</w:t>
      </w:r>
    </w:p>
    <w:p w14:paraId="552E7E2C" w14:textId="77777777" w:rsidR="00296CB4" w:rsidRPr="002E6975" w:rsidRDefault="00296CB4" w:rsidP="00DE6FC4">
      <w:pPr>
        <w:pStyle w:val="BodyText"/>
        <w:keepNext w:val="0"/>
        <w:keepLines w:val="0"/>
        <w:widowControl w:val="0"/>
        <w:tabs>
          <w:tab w:val="left" w:pos="-720"/>
        </w:tabs>
        <w:ind w:left="2835" w:hanging="675"/>
        <w:rPr>
          <w:sz w:val="21"/>
          <w:szCs w:val="21"/>
        </w:rPr>
      </w:pPr>
    </w:p>
    <w:p w14:paraId="73AB3B6B" w14:textId="77777777"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t>a proposal is made for a voluntary arrangement within Part I of the Insolvency Act 1986 or of any other composition scheme or arrangement with, or assignment for the benefit of, its creditors; or</w:t>
      </w:r>
    </w:p>
    <w:p w14:paraId="0B13651F" w14:textId="77777777" w:rsidR="00296CB4" w:rsidRPr="002E6975" w:rsidRDefault="00296CB4" w:rsidP="001C7A4A">
      <w:pPr>
        <w:pStyle w:val="BodyText"/>
        <w:keepNext w:val="0"/>
        <w:keepLines w:val="0"/>
        <w:widowControl w:val="0"/>
        <w:tabs>
          <w:tab w:val="left" w:pos="-720"/>
        </w:tabs>
        <w:ind w:left="1276" w:hanging="425"/>
        <w:rPr>
          <w:sz w:val="21"/>
          <w:szCs w:val="21"/>
        </w:rPr>
      </w:pPr>
    </w:p>
    <w:p w14:paraId="021B0373" w14:textId="77777777"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a shareholders’ meeting is convened for the purpose of considering a resolution that it be wound up or a resolution for its winding-up is passed (other than as part of, and exclusively for the purpose of, a bona fide reconstruction or amalgamation); or</w:t>
      </w:r>
    </w:p>
    <w:p w14:paraId="615FF432" w14:textId="77777777" w:rsidR="00296CB4" w:rsidRPr="002E6975" w:rsidRDefault="00296CB4" w:rsidP="001C7A4A">
      <w:pPr>
        <w:pStyle w:val="BodyText"/>
        <w:keepNext w:val="0"/>
        <w:keepLines w:val="0"/>
        <w:widowControl w:val="0"/>
        <w:tabs>
          <w:tab w:val="left" w:pos="-720"/>
        </w:tabs>
        <w:ind w:left="1276" w:hanging="425"/>
        <w:rPr>
          <w:sz w:val="21"/>
          <w:szCs w:val="21"/>
        </w:rPr>
      </w:pPr>
    </w:p>
    <w:p w14:paraId="3927FC75" w14:textId="77777777" w:rsidR="00296CB4" w:rsidRPr="002E6975" w:rsidRDefault="00467E16" w:rsidP="001C7A4A">
      <w:pPr>
        <w:pStyle w:val="BodyText"/>
        <w:keepNext w:val="0"/>
        <w:keepLines w:val="0"/>
        <w:widowControl w:val="0"/>
        <w:tabs>
          <w:tab w:val="clear" w:pos="0"/>
          <w:tab w:val="left" w:pos="-720"/>
          <w:tab w:val="left" w:pos="1418"/>
        </w:tabs>
        <w:ind w:left="1276" w:hanging="425"/>
        <w:rPr>
          <w:sz w:val="21"/>
          <w:szCs w:val="21"/>
        </w:rPr>
      </w:pPr>
      <w:r>
        <w:rPr>
          <w:sz w:val="21"/>
          <w:szCs w:val="21"/>
        </w:rPr>
        <w:t>(c)</w:t>
      </w:r>
      <w:r>
        <w:rPr>
          <w:sz w:val="21"/>
          <w:szCs w:val="21"/>
        </w:rPr>
        <w:tab/>
      </w:r>
      <w:r w:rsidR="00296CB4" w:rsidRPr="002E6975">
        <w:rPr>
          <w:sz w:val="21"/>
          <w:szCs w:val="21"/>
        </w:rPr>
        <w:t xml:space="preserve">a petition is presented for its winding up (which is not dismissed within </w:t>
      </w:r>
      <w:r w:rsidR="00712192">
        <w:rPr>
          <w:sz w:val="21"/>
          <w:szCs w:val="21"/>
        </w:rPr>
        <w:t>fourteen (</w:t>
      </w:r>
      <w:r w:rsidR="00296CB4" w:rsidRPr="002E6975">
        <w:rPr>
          <w:sz w:val="21"/>
          <w:szCs w:val="21"/>
        </w:rPr>
        <w:t>14</w:t>
      </w:r>
      <w:r w:rsidR="00712192">
        <w:rPr>
          <w:sz w:val="21"/>
          <w:szCs w:val="21"/>
        </w:rPr>
        <w:t>)</w:t>
      </w:r>
      <w:r w:rsidR="00296CB4" w:rsidRPr="002E6975">
        <w:rPr>
          <w:sz w:val="21"/>
          <w:szCs w:val="21"/>
        </w:rPr>
        <w:t xml:space="preserve"> </w:t>
      </w:r>
      <w:r w:rsidR="0071018E">
        <w:rPr>
          <w:sz w:val="21"/>
          <w:szCs w:val="21"/>
        </w:rPr>
        <w:t xml:space="preserve">calendar </w:t>
      </w:r>
      <w:r w:rsidR="00296CB4" w:rsidRPr="002E6975">
        <w:rPr>
          <w:sz w:val="21"/>
          <w:szCs w:val="21"/>
        </w:rPr>
        <w:t>days of its service) or an application is made for the appointment of a provisional liquidator; or</w:t>
      </w:r>
    </w:p>
    <w:p w14:paraId="4E0CDA43" w14:textId="77777777" w:rsidR="00296CB4" w:rsidRPr="002E6975" w:rsidRDefault="00296CB4" w:rsidP="001C7A4A">
      <w:pPr>
        <w:pStyle w:val="BodyText"/>
        <w:keepNext w:val="0"/>
        <w:keepLines w:val="0"/>
        <w:widowControl w:val="0"/>
        <w:tabs>
          <w:tab w:val="left" w:pos="-720"/>
          <w:tab w:val="num" w:pos="2127"/>
        </w:tabs>
        <w:ind w:left="1276" w:hanging="425"/>
        <w:rPr>
          <w:sz w:val="21"/>
          <w:szCs w:val="21"/>
        </w:rPr>
      </w:pPr>
    </w:p>
    <w:p w14:paraId="5E1E1A4C" w14:textId="77777777" w:rsidR="00296CB4" w:rsidRPr="002E6975" w:rsidRDefault="00467E16" w:rsidP="001C7A4A">
      <w:pPr>
        <w:pStyle w:val="BodyText"/>
        <w:keepNext w:val="0"/>
        <w:keepLines w:val="0"/>
        <w:widowControl w:val="0"/>
        <w:tabs>
          <w:tab w:val="left" w:pos="-720"/>
        </w:tabs>
        <w:ind w:left="1276" w:hanging="425"/>
        <w:rPr>
          <w:sz w:val="21"/>
          <w:szCs w:val="21"/>
        </w:rPr>
      </w:pPr>
      <w:r>
        <w:rPr>
          <w:sz w:val="21"/>
          <w:szCs w:val="21"/>
        </w:rPr>
        <w:t>(d)</w:t>
      </w:r>
      <w:r>
        <w:rPr>
          <w:sz w:val="21"/>
          <w:szCs w:val="21"/>
        </w:rPr>
        <w:tab/>
      </w:r>
      <w:r w:rsidR="00296CB4" w:rsidRPr="002E6975">
        <w:rPr>
          <w:sz w:val="21"/>
          <w:szCs w:val="21"/>
        </w:rPr>
        <w:t>a receiver, administrative receiver or similar officer is appointed over the whole or any part of its business or assets; or</w:t>
      </w:r>
    </w:p>
    <w:p w14:paraId="43E3CD45"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1546ACFB" w14:textId="77777777"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(e)</w:t>
      </w:r>
      <w:r w:rsidRPr="002E6975">
        <w:rPr>
          <w:sz w:val="21"/>
          <w:szCs w:val="21"/>
        </w:rPr>
        <w:tab/>
        <w:t>an application order is made either for the appointment of an administrator or for an administration order, an administrator is appointed, or notice of intention to appoint an administrator is given; or</w:t>
      </w:r>
    </w:p>
    <w:p w14:paraId="5366D5A6" w14:textId="77777777" w:rsidR="00296CB4" w:rsidRPr="002E6975" w:rsidRDefault="00296CB4" w:rsidP="001C7A4A">
      <w:pPr>
        <w:pStyle w:val="BodyText"/>
        <w:keepNext w:val="0"/>
        <w:keepLines w:val="0"/>
        <w:widowControl w:val="0"/>
        <w:tabs>
          <w:tab w:val="left" w:pos="-720"/>
        </w:tabs>
        <w:ind w:left="1276" w:hanging="425"/>
        <w:rPr>
          <w:sz w:val="21"/>
          <w:szCs w:val="21"/>
        </w:rPr>
      </w:pPr>
    </w:p>
    <w:p w14:paraId="2B1F318D" w14:textId="77777777"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(f)</w:t>
      </w:r>
      <w:r w:rsidRPr="002E6975">
        <w:rPr>
          <w:sz w:val="21"/>
          <w:szCs w:val="21"/>
        </w:rPr>
        <w:tab/>
        <w:t>it is or becomes insolvent within the meaning of section 123 of the Insolvency Act 1986; or</w:t>
      </w:r>
    </w:p>
    <w:p w14:paraId="66BCA571" w14:textId="77777777" w:rsidR="00296CB4" w:rsidRPr="002E6975" w:rsidRDefault="00296CB4" w:rsidP="001C7A4A">
      <w:pPr>
        <w:pStyle w:val="BodyText"/>
        <w:keepNext w:val="0"/>
        <w:keepLines w:val="0"/>
        <w:widowControl w:val="0"/>
        <w:tabs>
          <w:tab w:val="left" w:pos="-720"/>
        </w:tabs>
        <w:ind w:left="1276" w:hanging="425"/>
        <w:rPr>
          <w:sz w:val="21"/>
          <w:szCs w:val="21"/>
        </w:rPr>
      </w:pPr>
    </w:p>
    <w:p w14:paraId="6E23DB3B" w14:textId="77777777" w:rsidR="00296CB4" w:rsidRPr="002E6975" w:rsidRDefault="00296CB4" w:rsidP="001C7A4A">
      <w:pPr>
        <w:pStyle w:val="BodyText"/>
        <w:keepNext w:val="0"/>
        <w:keepLines w:val="0"/>
        <w:widowControl w:val="0"/>
        <w:tabs>
          <w:tab w:val="left" w:pos="-720"/>
        </w:tabs>
        <w:ind w:left="1276" w:hanging="425"/>
        <w:rPr>
          <w:sz w:val="21"/>
          <w:szCs w:val="21"/>
        </w:rPr>
      </w:pPr>
      <w:r w:rsidRPr="008621D1">
        <w:rPr>
          <w:sz w:val="21"/>
          <w:szCs w:val="21"/>
        </w:rPr>
        <w:t>(g)</w:t>
      </w:r>
      <w:r w:rsidRPr="008621D1">
        <w:rPr>
          <w:sz w:val="21"/>
          <w:szCs w:val="21"/>
        </w:rPr>
        <w:tab/>
        <w:t xml:space="preserve">being a “small company” within the meaning of section </w:t>
      </w:r>
      <w:r w:rsidR="00D72904">
        <w:rPr>
          <w:sz w:val="21"/>
          <w:szCs w:val="21"/>
        </w:rPr>
        <w:t>382</w:t>
      </w:r>
      <w:r w:rsidRPr="008621D1">
        <w:rPr>
          <w:sz w:val="21"/>
          <w:szCs w:val="21"/>
        </w:rPr>
        <w:t xml:space="preserve"> of the Companies Act </w:t>
      </w:r>
      <w:r w:rsidR="00D72904">
        <w:rPr>
          <w:sz w:val="21"/>
          <w:szCs w:val="21"/>
        </w:rPr>
        <w:t>2006</w:t>
      </w:r>
      <w:r w:rsidRPr="008621D1">
        <w:rPr>
          <w:sz w:val="21"/>
          <w:szCs w:val="21"/>
        </w:rPr>
        <w:t>, a moratorium comes</w:t>
      </w:r>
      <w:r w:rsidRPr="002E6975">
        <w:rPr>
          <w:sz w:val="21"/>
          <w:szCs w:val="21"/>
        </w:rPr>
        <w:t xml:space="preserve"> into force pursuant to Schedule A1 of the Insolvency Act 1986; or</w:t>
      </w:r>
    </w:p>
    <w:p w14:paraId="709E57F3" w14:textId="77777777" w:rsidR="00296CB4" w:rsidRPr="002E6975" w:rsidRDefault="00296CB4" w:rsidP="001C7A4A">
      <w:pPr>
        <w:pStyle w:val="BodyText"/>
        <w:keepNext w:val="0"/>
        <w:keepLines w:val="0"/>
        <w:widowControl w:val="0"/>
        <w:tabs>
          <w:tab w:val="left" w:pos="-720"/>
        </w:tabs>
        <w:ind w:left="1276" w:hanging="425"/>
        <w:rPr>
          <w:sz w:val="21"/>
          <w:szCs w:val="21"/>
        </w:rPr>
      </w:pPr>
    </w:p>
    <w:p w14:paraId="05A0E650" w14:textId="77777777"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(h)</w:t>
      </w:r>
      <w:r w:rsidRPr="002E6975">
        <w:rPr>
          <w:sz w:val="21"/>
          <w:szCs w:val="21"/>
        </w:rPr>
        <w:tab/>
        <w:t>any event similar to those listed i</w:t>
      </w:r>
      <w:r w:rsidR="00EC38C6">
        <w:rPr>
          <w:sz w:val="21"/>
          <w:szCs w:val="21"/>
        </w:rPr>
        <w:t>n H1.1(a)-(g) occurs under the L</w:t>
      </w:r>
      <w:r w:rsidRPr="002E6975">
        <w:rPr>
          <w:sz w:val="21"/>
          <w:szCs w:val="21"/>
        </w:rPr>
        <w:t>aw of any other jurisdiction.</w:t>
      </w:r>
    </w:p>
    <w:p w14:paraId="08B0473C" w14:textId="77777777" w:rsidR="00296CB4" w:rsidRPr="002E6975" w:rsidRDefault="00296CB4" w:rsidP="00DE6FC4">
      <w:pPr>
        <w:widowControl w:val="0"/>
        <w:tabs>
          <w:tab w:val="left" w:pos="0"/>
        </w:tabs>
        <w:suppressAutoHyphens/>
        <w:ind w:left="1440" w:hanging="1440"/>
        <w:jc w:val="both"/>
        <w:rPr>
          <w:rFonts w:ascii="Arial" w:hAnsi="Arial" w:cs="Arial"/>
          <w:sz w:val="21"/>
          <w:szCs w:val="21"/>
        </w:rPr>
      </w:pPr>
    </w:p>
    <w:p w14:paraId="6DA976CD" w14:textId="77777777"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H1.2</w:t>
      </w:r>
      <w:r w:rsidRPr="002E6975">
        <w:rPr>
          <w:rFonts w:ascii="Arial" w:hAnsi="Arial" w:cs="Arial"/>
          <w:sz w:val="21"/>
          <w:szCs w:val="21"/>
        </w:rPr>
        <w:tab/>
        <w:t>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with immediate effect by notice in writing where the </w:t>
      </w:r>
      <w:r w:rsidR="003A1AAD" w:rsidRPr="002E6975">
        <w:rPr>
          <w:rFonts w:ascii="Arial" w:hAnsi="Arial" w:cs="Arial"/>
          <w:sz w:val="21"/>
          <w:szCs w:val="21"/>
        </w:rPr>
        <w:t>Supplier</w:t>
      </w:r>
      <w:r w:rsidRPr="002E6975">
        <w:rPr>
          <w:rFonts w:ascii="Arial" w:hAnsi="Arial" w:cs="Arial"/>
          <w:sz w:val="21"/>
          <w:szCs w:val="21"/>
        </w:rPr>
        <w:t xml:space="preserve"> is an individual and:</w:t>
      </w:r>
      <w:r w:rsidR="003C2408">
        <w:rPr>
          <w:rFonts w:ascii="Arial" w:hAnsi="Arial" w:cs="Arial"/>
          <w:sz w:val="21"/>
          <w:szCs w:val="21"/>
        </w:rPr>
        <w:t>-</w:t>
      </w:r>
    </w:p>
    <w:p w14:paraId="193F848C" w14:textId="77777777" w:rsidR="00296CB4" w:rsidRPr="002E6975" w:rsidRDefault="00296CB4" w:rsidP="00DE6FC4">
      <w:pPr>
        <w:widowControl w:val="0"/>
        <w:tabs>
          <w:tab w:val="left" w:pos="0"/>
        </w:tabs>
        <w:suppressAutoHyphens/>
        <w:ind w:left="1418" w:hanging="1418"/>
        <w:jc w:val="both"/>
        <w:rPr>
          <w:rFonts w:ascii="Arial" w:hAnsi="Arial" w:cs="Arial"/>
          <w:sz w:val="21"/>
          <w:szCs w:val="21"/>
        </w:rPr>
      </w:pPr>
    </w:p>
    <w:p w14:paraId="34CC9BE4"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an application for an interim order is made pursuant to sections 252-253 of the Insolvency Act 1986 or a proposal is made for any composition scheme or arrangement with, or assignment for the benefit of, the </w:t>
      </w:r>
      <w:r w:rsidR="003A1AAD" w:rsidRPr="002E6975">
        <w:rPr>
          <w:rFonts w:ascii="Arial" w:hAnsi="Arial" w:cs="Arial"/>
          <w:sz w:val="21"/>
          <w:szCs w:val="21"/>
        </w:rPr>
        <w:t>Supplier</w:t>
      </w:r>
      <w:r w:rsidRPr="002E6975">
        <w:rPr>
          <w:rFonts w:ascii="Arial" w:hAnsi="Arial" w:cs="Arial"/>
          <w:sz w:val="21"/>
          <w:szCs w:val="21"/>
        </w:rPr>
        <w:t>’s creditors; or</w:t>
      </w:r>
    </w:p>
    <w:p w14:paraId="28855A0A"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1EDBEDCD"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a petition is presented and not dismissed within </w:t>
      </w:r>
      <w:r w:rsidR="00A90CAF">
        <w:rPr>
          <w:rFonts w:ascii="Arial" w:hAnsi="Arial" w:cs="Arial"/>
          <w:sz w:val="21"/>
          <w:szCs w:val="21"/>
        </w:rPr>
        <w:t>fourteen (</w:t>
      </w:r>
      <w:r w:rsidRPr="002E6975">
        <w:rPr>
          <w:rFonts w:ascii="Arial" w:hAnsi="Arial" w:cs="Arial"/>
          <w:sz w:val="21"/>
          <w:szCs w:val="21"/>
        </w:rPr>
        <w:t>14</w:t>
      </w:r>
      <w:r w:rsidR="00A90CAF">
        <w:rPr>
          <w:rFonts w:ascii="Arial" w:hAnsi="Arial" w:cs="Arial"/>
          <w:sz w:val="21"/>
          <w:szCs w:val="21"/>
        </w:rPr>
        <w:t>)</w:t>
      </w:r>
      <w:r w:rsidRPr="002E6975">
        <w:rPr>
          <w:rFonts w:ascii="Arial" w:hAnsi="Arial" w:cs="Arial"/>
          <w:sz w:val="21"/>
          <w:szCs w:val="21"/>
        </w:rPr>
        <w:t xml:space="preserve"> </w:t>
      </w:r>
      <w:r w:rsidR="005C6248">
        <w:rPr>
          <w:rFonts w:ascii="Arial" w:hAnsi="Arial" w:cs="Arial"/>
          <w:sz w:val="21"/>
          <w:szCs w:val="21"/>
        </w:rPr>
        <w:t xml:space="preserve">calendar </w:t>
      </w:r>
      <w:r w:rsidRPr="002E6975">
        <w:rPr>
          <w:rFonts w:ascii="Arial" w:hAnsi="Arial" w:cs="Arial"/>
          <w:sz w:val="21"/>
          <w:szCs w:val="21"/>
        </w:rPr>
        <w:t xml:space="preserve">days or order made for the </w:t>
      </w:r>
      <w:r w:rsidR="003A1AAD" w:rsidRPr="002E6975">
        <w:rPr>
          <w:rFonts w:ascii="Arial" w:hAnsi="Arial" w:cs="Arial"/>
          <w:sz w:val="21"/>
          <w:szCs w:val="21"/>
        </w:rPr>
        <w:t>Supplier</w:t>
      </w:r>
      <w:r w:rsidRPr="002E6975">
        <w:rPr>
          <w:rFonts w:ascii="Arial" w:hAnsi="Arial" w:cs="Arial"/>
          <w:sz w:val="21"/>
          <w:szCs w:val="21"/>
        </w:rPr>
        <w:t>’s bankruptcy; or</w:t>
      </w:r>
    </w:p>
    <w:p w14:paraId="763EA5D7"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5C6D172C"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 xml:space="preserve">a receiver, or similar officer is appointed over the whole or any part of the </w:t>
      </w:r>
      <w:r w:rsidR="003A1AAD" w:rsidRPr="002E6975">
        <w:rPr>
          <w:rFonts w:ascii="Arial" w:hAnsi="Arial" w:cs="Arial"/>
          <w:sz w:val="21"/>
          <w:szCs w:val="21"/>
        </w:rPr>
        <w:t>Supplier</w:t>
      </w:r>
      <w:r w:rsidRPr="002E6975">
        <w:rPr>
          <w:rFonts w:ascii="Arial" w:hAnsi="Arial" w:cs="Arial"/>
          <w:sz w:val="21"/>
          <w:szCs w:val="21"/>
        </w:rPr>
        <w:t xml:space="preserve">’s assets or a person becomes entitled to appoint a receiver, or similar officer over the whole or any part of his assets; or </w:t>
      </w:r>
    </w:p>
    <w:p w14:paraId="601EECBE"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1D6D153C"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(d)</w:t>
      </w:r>
      <w:r w:rsidRPr="002E6975">
        <w:rPr>
          <w:rFonts w:ascii="Arial" w:hAnsi="Arial" w:cs="Arial"/>
          <w:sz w:val="21"/>
          <w:szCs w:val="21"/>
        </w:rPr>
        <w:tab/>
        <w:t xml:space="preserve">the </w:t>
      </w:r>
      <w:r w:rsidR="003A1AAD" w:rsidRPr="002E6975">
        <w:rPr>
          <w:rFonts w:ascii="Arial" w:hAnsi="Arial" w:cs="Arial"/>
          <w:sz w:val="21"/>
          <w:szCs w:val="21"/>
        </w:rPr>
        <w:t>Supplier</w:t>
      </w:r>
      <w:r w:rsidRPr="002E6975">
        <w:rPr>
          <w:rFonts w:ascii="Arial" w:hAnsi="Arial" w:cs="Arial"/>
          <w:sz w:val="21"/>
          <w:szCs w:val="21"/>
        </w:rPr>
        <w:t xml:space="preserve"> is unable to pay his debts or has no reasonable prospect of doing so, in either case within the meaning of section 268 of the Insolvency Act 1986; or</w:t>
      </w:r>
    </w:p>
    <w:p w14:paraId="7CD45AF6"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79B28A19" w14:textId="77777777" w:rsidR="00296CB4" w:rsidRPr="002E6975" w:rsidRDefault="009B3A6E"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(e)</w:t>
      </w:r>
      <w:r w:rsidRPr="002E6975">
        <w:rPr>
          <w:rFonts w:ascii="Arial" w:hAnsi="Arial" w:cs="Arial"/>
          <w:sz w:val="21"/>
          <w:szCs w:val="21"/>
        </w:rPr>
        <w:tab/>
        <w:t>a creditor or encumbrance</w:t>
      </w:r>
      <w:r w:rsidR="00296CB4" w:rsidRPr="002E6975">
        <w:rPr>
          <w:rFonts w:ascii="Arial" w:hAnsi="Arial" w:cs="Arial"/>
          <w:sz w:val="21"/>
          <w:szCs w:val="21"/>
        </w:rPr>
        <w:t xml:space="preserve"> attaches or takes possession of, or a distress, execution, sequestration or other such process is levied or enforced on or sued against, the whole or any part of the </w:t>
      </w:r>
      <w:r w:rsidR="003A1AAD" w:rsidRPr="002E6975">
        <w:rPr>
          <w:rFonts w:ascii="Arial" w:hAnsi="Arial" w:cs="Arial"/>
          <w:sz w:val="21"/>
          <w:szCs w:val="21"/>
        </w:rPr>
        <w:t>Supplier</w:t>
      </w:r>
      <w:r w:rsidR="00296CB4" w:rsidRPr="002E6975">
        <w:rPr>
          <w:rFonts w:ascii="Arial" w:hAnsi="Arial" w:cs="Arial"/>
          <w:sz w:val="21"/>
          <w:szCs w:val="21"/>
        </w:rPr>
        <w:t xml:space="preserve">’s assets and such attachment or process is not discharged within </w:t>
      </w:r>
      <w:r w:rsidR="00AC7115">
        <w:rPr>
          <w:rFonts w:ascii="Arial" w:hAnsi="Arial" w:cs="Arial"/>
          <w:sz w:val="21"/>
          <w:szCs w:val="21"/>
        </w:rPr>
        <w:t>fourteen (</w:t>
      </w:r>
      <w:r w:rsidR="00296CB4" w:rsidRPr="002E6975">
        <w:rPr>
          <w:rFonts w:ascii="Arial" w:hAnsi="Arial" w:cs="Arial"/>
          <w:sz w:val="21"/>
          <w:szCs w:val="21"/>
        </w:rPr>
        <w:t>14</w:t>
      </w:r>
      <w:r w:rsidR="00AC7115">
        <w:rPr>
          <w:rFonts w:ascii="Arial" w:hAnsi="Arial" w:cs="Arial"/>
          <w:sz w:val="21"/>
          <w:szCs w:val="21"/>
        </w:rPr>
        <w:t>)</w:t>
      </w:r>
      <w:r w:rsidR="00296CB4" w:rsidRPr="002E6975">
        <w:rPr>
          <w:rFonts w:ascii="Arial" w:hAnsi="Arial" w:cs="Arial"/>
          <w:sz w:val="21"/>
          <w:szCs w:val="21"/>
        </w:rPr>
        <w:t xml:space="preserve"> </w:t>
      </w:r>
      <w:r w:rsidR="005C6248">
        <w:rPr>
          <w:rFonts w:ascii="Arial" w:hAnsi="Arial" w:cs="Arial"/>
          <w:sz w:val="21"/>
          <w:szCs w:val="21"/>
        </w:rPr>
        <w:t xml:space="preserve">calendar </w:t>
      </w:r>
      <w:r w:rsidR="00296CB4" w:rsidRPr="002E6975">
        <w:rPr>
          <w:rFonts w:ascii="Arial" w:hAnsi="Arial" w:cs="Arial"/>
          <w:sz w:val="21"/>
          <w:szCs w:val="21"/>
        </w:rPr>
        <w:t>days; or</w:t>
      </w:r>
    </w:p>
    <w:p w14:paraId="5168CF4D"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3CE59E4E" w14:textId="77777777" w:rsidR="006B08D2" w:rsidRPr="002E6975" w:rsidRDefault="00296CB4" w:rsidP="001C7A4A">
      <w:pPr>
        <w:widowControl w:val="0"/>
        <w:tabs>
          <w:tab w:val="left" w:pos="0"/>
        </w:tabs>
        <w:ind w:left="1276" w:hanging="425"/>
        <w:jc w:val="both"/>
        <w:rPr>
          <w:rFonts w:ascii="Arial" w:hAnsi="Arial" w:cs="Arial"/>
          <w:sz w:val="21"/>
          <w:szCs w:val="21"/>
        </w:rPr>
      </w:pPr>
      <w:r w:rsidRPr="002E6975">
        <w:rPr>
          <w:rFonts w:ascii="Arial" w:hAnsi="Arial" w:cs="Arial"/>
          <w:sz w:val="21"/>
          <w:szCs w:val="21"/>
        </w:rPr>
        <w:t>(f)</w:t>
      </w:r>
      <w:r w:rsidRPr="002E6975">
        <w:rPr>
          <w:rFonts w:ascii="Arial" w:hAnsi="Arial" w:cs="Arial"/>
          <w:sz w:val="21"/>
          <w:szCs w:val="21"/>
        </w:rPr>
        <w:tab/>
      </w:r>
      <w:r w:rsidR="006B08D2">
        <w:rPr>
          <w:rFonts w:ascii="Arial" w:hAnsi="Arial" w:cs="Arial"/>
          <w:sz w:val="21"/>
          <w:szCs w:val="21"/>
        </w:rPr>
        <w:t>t</w:t>
      </w:r>
      <w:r w:rsidR="006B08D2" w:rsidRPr="002E6975">
        <w:rPr>
          <w:rFonts w:ascii="Arial" w:hAnsi="Arial" w:cs="Arial"/>
          <w:sz w:val="21"/>
          <w:szCs w:val="21"/>
        </w:rPr>
        <w:t xml:space="preserve">he </w:t>
      </w:r>
      <w:r w:rsidR="006B08D2">
        <w:rPr>
          <w:rFonts w:ascii="Arial" w:hAnsi="Arial" w:cs="Arial"/>
          <w:sz w:val="21"/>
          <w:szCs w:val="21"/>
        </w:rPr>
        <w:t xml:space="preserve">Supplier </w:t>
      </w:r>
      <w:r w:rsidR="006B08D2" w:rsidRPr="002E6975">
        <w:rPr>
          <w:rFonts w:ascii="Arial" w:hAnsi="Arial" w:cs="Arial"/>
          <w:sz w:val="21"/>
          <w:szCs w:val="21"/>
        </w:rPr>
        <w:t>dies or</w:t>
      </w:r>
      <w:r w:rsidR="006B08D2">
        <w:rPr>
          <w:rFonts w:ascii="Arial" w:hAnsi="Arial" w:cs="Arial"/>
          <w:sz w:val="21"/>
          <w:szCs w:val="21"/>
        </w:rPr>
        <w:t>, by reason of illness or incapacity (whether mental or physical), is incapable of managing his or her own affairs or becomes a patient under any mental health legislation</w:t>
      </w:r>
      <w:r w:rsidR="006B08D2" w:rsidRPr="002E6975">
        <w:rPr>
          <w:rFonts w:ascii="Arial" w:hAnsi="Arial" w:cs="Arial"/>
          <w:sz w:val="21"/>
          <w:szCs w:val="21"/>
        </w:rPr>
        <w:t xml:space="preserve">; or </w:t>
      </w:r>
    </w:p>
    <w:p w14:paraId="4FF6EE4D"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p>
    <w:p w14:paraId="4F20E341" w14:textId="77777777"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(g)</w:t>
      </w:r>
      <w:r w:rsidRPr="002E6975">
        <w:rPr>
          <w:rFonts w:ascii="Arial" w:hAnsi="Arial" w:cs="Arial"/>
          <w:sz w:val="21"/>
          <w:szCs w:val="21"/>
        </w:rPr>
        <w:tab/>
      </w:r>
      <w:r w:rsidR="00756B62">
        <w:rPr>
          <w:rFonts w:ascii="Arial" w:hAnsi="Arial" w:cs="Arial"/>
          <w:sz w:val="21"/>
          <w:szCs w:val="21"/>
        </w:rPr>
        <w:t>t</w:t>
      </w:r>
      <w:r w:rsidRPr="002E6975">
        <w:rPr>
          <w:rFonts w:ascii="Arial" w:hAnsi="Arial" w:cs="Arial"/>
          <w:sz w:val="21"/>
          <w:szCs w:val="21"/>
        </w:rPr>
        <w:t xml:space="preserve">he </w:t>
      </w:r>
      <w:r w:rsidR="00756B62">
        <w:rPr>
          <w:rFonts w:ascii="Arial" w:hAnsi="Arial" w:cs="Arial"/>
          <w:sz w:val="21"/>
          <w:szCs w:val="21"/>
        </w:rPr>
        <w:t xml:space="preserve">Supplier </w:t>
      </w:r>
      <w:r w:rsidRPr="002E6975">
        <w:rPr>
          <w:rFonts w:ascii="Arial" w:hAnsi="Arial" w:cs="Arial"/>
          <w:sz w:val="21"/>
          <w:szCs w:val="21"/>
        </w:rPr>
        <w:t>suspends or ceases, or threatens to suspend or cease, to carry on all or a substantial part of his business.</w:t>
      </w:r>
    </w:p>
    <w:p w14:paraId="3BBB01F1" w14:textId="77777777" w:rsidR="00296CB4" w:rsidRPr="002E6975" w:rsidRDefault="00296CB4" w:rsidP="00DE6FC4">
      <w:pPr>
        <w:widowControl w:val="0"/>
        <w:tabs>
          <w:tab w:val="left" w:pos="0"/>
        </w:tabs>
        <w:suppressAutoHyphens/>
        <w:ind w:left="1440" w:hanging="1418"/>
        <w:jc w:val="both"/>
        <w:rPr>
          <w:rFonts w:ascii="Arial" w:hAnsi="Arial" w:cs="Arial"/>
          <w:sz w:val="21"/>
          <w:szCs w:val="21"/>
        </w:rPr>
      </w:pPr>
      <w:r w:rsidRPr="002E6975">
        <w:rPr>
          <w:rFonts w:ascii="Arial" w:hAnsi="Arial" w:cs="Arial"/>
          <w:sz w:val="21"/>
          <w:szCs w:val="21"/>
        </w:rPr>
        <w:t xml:space="preserve"> </w:t>
      </w:r>
    </w:p>
    <w:p w14:paraId="10463F6A" w14:textId="77777777" w:rsidR="00296CB4" w:rsidRPr="002E6975" w:rsidRDefault="00296CB4" w:rsidP="0045623D">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H1.3</w:t>
      </w:r>
      <w:r w:rsidRPr="002E6975">
        <w:rPr>
          <w:rFonts w:ascii="Arial" w:hAnsi="Arial" w:cs="Arial"/>
          <w:sz w:val="21"/>
          <w:szCs w:val="21"/>
        </w:rPr>
        <w:tab/>
        <w:t xml:space="preserve">The </w:t>
      </w:r>
      <w:r w:rsidR="003A1AAD" w:rsidRPr="002E6975">
        <w:rPr>
          <w:rFonts w:ascii="Arial" w:hAnsi="Arial" w:cs="Arial"/>
          <w:sz w:val="21"/>
          <w:szCs w:val="21"/>
        </w:rPr>
        <w:t>Supplier</w:t>
      </w:r>
      <w:r w:rsidRPr="002E6975">
        <w:rPr>
          <w:rFonts w:ascii="Arial" w:hAnsi="Arial" w:cs="Arial"/>
          <w:sz w:val="21"/>
          <w:szCs w:val="21"/>
        </w:rPr>
        <w:t xml:space="preserve"> shall notify the C</w:t>
      </w:r>
      <w:r w:rsidR="001222F7">
        <w:rPr>
          <w:rFonts w:ascii="Arial" w:hAnsi="Arial" w:cs="Arial"/>
          <w:sz w:val="21"/>
          <w:szCs w:val="21"/>
        </w:rPr>
        <w:t>ustomer</w:t>
      </w:r>
      <w:r w:rsidRPr="002E6975">
        <w:rPr>
          <w:rFonts w:ascii="Arial" w:hAnsi="Arial" w:cs="Arial"/>
          <w:sz w:val="21"/>
          <w:szCs w:val="21"/>
        </w:rPr>
        <w:t xml:space="preserve"> immediately if the </w:t>
      </w:r>
      <w:r w:rsidR="003A1AAD" w:rsidRPr="002E6975">
        <w:rPr>
          <w:rFonts w:ascii="Arial" w:hAnsi="Arial" w:cs="Arial"/>
          <w:sz w:val="21"/>
          <w:szCs w:val="21"/>
        </w:rPr>
        <w:t>Supplier</w:t>
      </w:r>
      <w:r w:rsidRPr="002E6975">
        <w:rPr>
          <w:rFonts w:ascii="Arial" w:hAnsi="Arial" w:cs="Arial"/>
          <w:sz w:val="21"/>
          <w:szCs w:val="21"/>
        </w:rPr>
        <w:t xml:space="preserve"> undergoes a </w:t>
      </w:r>
      <w:r w:rsidR="005E4462">
        <w:rPr>
          <w:rFonts w:ascii="Arial" w:hAnsi="Arial" w:cs="Arial"/>
          <w:sz w:val="21"/>
          <w:szCs w:val="21"/>
        </w:rPr>
        <w:t>C</w:t>
      </w:r>
      <w:r w:rsidRPr="002E6975">
        <w:rPr>
          <w:rFonts w:ascii="Arial" w:hAnsi="Arial" w:cs="Arial"/>
          <w:sz w:val="21"/>
          <w:szCs w:val="21"/>
        </w:rPr>
        <w:t xml:space="preserve">hange of </w:t>
      </w:r>
      <w:r w:rsidR="005E4462">
        <w:rPr>
          <w:rFonts w:ascii="Arial" w:hAnsi="Arial" w:cs="Arial"/>
          <w:sz w:val="21"/>
          <w:szCs w:val="21"/>
        </w:rPr>
        <w:t>C</w:t>
      </w:r>
      <w:r w:rsidRPr="002E6975">
        <w:rPr>
          <w:rFonts w:ascii="Arial" w:hAnsi="Arial" w:cs="Arial"/>
          <w:sz w:val="21"/>
          <w:szCs w:val="21"/>
        </w:rPr>
        <w:t>ontrol . 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by notice in writing wi</w:t>
      </w:r>
      <w:r w:rsidR="00EC38C6">
        <w:rPr>
          <w:rFonts w:ascii="Arial" w:hAnsi="Arial" w:cs="Arial"/>
          <w:sz w:val="21"/>
          <w:szCs w:val="21"/>
        </w:rPr>
        <w:t xml:space="preserve">th immediate effect within six </w:t>
      </w:r>
      <w:r w:rsidR="00EE1D83">
        <w:rPr>
          <w:rFonts w:ascii="Arial" w:hAnsi="Arial" w:cs="Arial"/>
          <w:sz w:val="21"/>
          <w:szCs w:val="21"/>
        </w:rPr>
        <w:t xml:space="preserve">(6) </w:t>
      </w:r>
      <w:r w:rsidR="00EC38C6">
        <w:rPr>
          <w:rFonts w:ascii="Arial" w:hAnsi="Arial" w:cs="Arial"/>
          <w:sz w:val="21"/>
          <w:szCs w:val="21"/>
        </w:rPr>
        <w:t>M</w:t>
      </w:r>
      <w:r w:rsidRPr="002E6975">
        <w:rPr>
          <w:rFonts w:ascii="Arial" w:hAnsi="Arial" w:cs="Arial"/>
          <w:sz w:val="21"/>
          <w:szCs w:val="21"/>
        </w:rPr>
        <w:t>onths of:</w:t>
      </w:r>
      <w:r w:rsidR="00D70EAD">
        <w:rPr>
          <w:rFonts w:ascii="Arial" w:hAnsi="Arial" w:cs="Arial"/>
          <w:sz w:val="21"/>
          <w:szCs w:val="21"/>
        </w:rPr>
        <w:t>-</w:t>
      </w:r>
    </w:p>
    <w:p w14:paraId="71FB7635" w14:textId="77777777" w:rsidR="00296CB4" w:rsidRPr="002E6975" w:rsidRDefault="00296CB4" w:rsidP="00DE6FC4">
      <w:pPr>
        <w:widowControl w:val="0"/>
        <w:tabs>
          <w:tab w:val="left" w:pos="0"/>
        </w:tabs>
        <w:suppressAutoHyphens/>
        <w:ind w:left="1418" w:hanging="1418"/>
        <w:jc w:val="both"/>
        <w:rPr>
          <w:rFonts w:ascii="Arial" w:hAnsi="Arial" w:cs="Arial"/>
          <w:sz w:val="21"/>
          <w:szCs w:val="21"/>
        </w:rPr>
      </w:pPr>
    </w:p>
    <w:p w14:paraId="56F2D201" w14:textId="77777777" w:rsidR="00296CB4" w:rsidRPr="002E6975" w:rsidRDefault="0078276A" w:rsidP="0045623D">
      <w:pPr>
        <w:widowControl w:val="0"/>
        <w:tabs>
          <w:tab w:val="left" w:pos="0"/>
        </w:tabs>
        <w:suppressAutoHyphen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t>being notified that a Change of C</w:t>
      </w:r>
      <w:r w:rsidR="00296CB4" w:rsidRPr="002E6975">
        <w:rPr>
          <w:rFonts w:ascii="Arial" w:hAnsi="Arial" w:cs="Arial"/>
          <w:sz w:val="21"/>
          <w:szCs w:val="21"/>
        </w:rPr>
        <w:t>ontrol has occurred; or</w:t>
      </w:r>
    </w:p>
    <w:p w14:paraId="3C6F48DB" w14:textId="77777777" w:rsidR="00296CB4" w:rsidRPr="002E6975" w:rsidRDefault="00296CB4" w:rsidP="0045623D">
      <w:pPr>
        <w:pStyle w:val="BodyText"/>
        <w:keepNext w:val="0"/>
        <w:keepLines w:val="0"/>
        <w:widowControl w:val="0"/>
        <w:tabs>
          <w:tab w:val="left" w:pos="-720"/>
        </w:tabs>
        <w:ind w:left="1276" w:hanging="425"/>
        <w:rPr>
          <w:sz w:val="21"/>
          <w:szCs w:val="21"/>
        </w:rPr>
      </w:pPr>
    </w:p>
    <w:p w14:paraId="144AC0E5" w14:textId="77777777" w:rsidR="00296CB4" w:rsidRPr="002E6975" w:rsidRDefault="00296CB4" w:rsidP="0045623D">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where no notification has been made, the date that the C</w:t>
      </w:r>
      <w:r w:rsidR="001222F7">
        <w:rPr>
          <w:sz w:val="21"/>
          <w:szCs w:val="21"/>
        </w:rPr>
        <w:t>ustomer</w:t>
      </w:r>
      <w:r w:rsidR="0078276A">
        <w:rPr>
          <w:sz w:val="21"/>
          <w:szCs w:val="21"/>
        </w:rPr>
        <w:t xml:space="preserve"> becomes aware of the Change of C</w:t>
      </w:r>
      <w:r w:rsidRPr="002E6975">
        <w:rPr>
          <w:sz w:val="21"/>
          <w:szCs w:val="21"/>
        </w:rPr>
        <w:t xml:space="preserve">ontrol, </w:t>
      </w:r>
    </w:p>
    <w:p w14:paraId="12D6C1AC" w14:textId="77777777" w:rsidR="00296CB4" w:rsidRPr="002E6975" w:rsidRDefault="00296CB4" w:rsidP="00DE6FC4">
      <w:pPr>
        <w:widowControl w:val="0"/>
        <w:tabs>
          <w:tab w:val="left" w:pos="0"/>
        </w:tabs>
        <w:suppressAutoHyphens/>
        <w:ind w:left="1418" w:hanging="1418"/>
        <w:jc w:val="both"/>
        <w:rPr>
          <w:rFonts w:ascii="Arial" w:hAnsi="Arial" w:cs="Arial"/>
          <w:sz w:val="21"/>
          <w:szCs w:val="21"/>
        </w:rPr>
      </w:pPr>
    </w:p>
    <w:p w14:paraId="53D0AAF7" w14:textId="77777777" w:rsidR="00296CB4" w:rsidRPr="002E6975" w:rsidRDefault="00296CB4" w:rsidP="0045623D">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ab/>
        <w:t>but shall not be permitted to terminate where an App</w:t>
      </w:r>
      <w:r w:rsidR="0078276A">
        <w:rPr>
          <w:rFonts w:ascii="Arial" w:hAnsi="Arial" w:cs="Arial"/>
          <w:sz w:val="21"/>
          <w:szCs w:val="21"/>
        </w:rPr>
        <w:t>roval was granted prior to the Change of C</w:t>
      </w:r>
      <w:r w:rsidRPr="002E6975">
        <w:rPr>
          <w:rFonts w:ascii="Arial" w:hAnsi="Arial" w:cs="Arial"/>
          <w:sz w:val="21"/>
          <w:szCs w:val="21"/>
        </w:rPr>
        <w:t xml:space="preserve">ontrol. </w:t>
      </w:r>
    </w:p>
    <w:p w14:paraId="073BAA83" w14:textId="77777777" w:rsidR="00296CB4" w:rsidRPr="002E6975" w:rsidRDefault="00296CB4" w:rsidP="00DE6FC4">
      <w:pPr>
        <w:widowControl w:val="0"/>
        <w:tabs>
          <w:tab w:val="left" w:pos="0"/>
        </w:tabs>
        <w:suppressAutoHyphens/>
        <w:ind w:left="720" w:hanging="720"/>
        <w:jc w:val="both"/>
        <w:rPr>
          <w:rFonts w:ascii="Arial" w:hAnsi="Arial" w:cs="Arial"/>
          <w:sz w:val="21"/>
          <w:szCs w:val="21"/>
        </w:rPr>
      </w:pPr>
    </w:p>
    <w:p w14:paraId="170922D5" w14:textId="77777777" w:rsidR="00296CB4" w:rsidRPr="002E6975" w:rsidRDefault="00296CB4" w:rsidP="0045623D">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H2</w:t>
      </w:r>
      <w:r w:rsidRPr="002E6975">
        <w:rPr>
          <w:rFonts w:ascii="Arial" w:hAnsi="Arial" w:cs="Arial"/>
          <w:sz w:val="21"/>
          <w:szCs w:val="21"/>
        </w:rPr>
        <w:tab/>
        <w:t>Termination on Default</w:t>
      </w:r>
    </w:p>
    <w:p w14:paraId="548A048B" w14:textId="77777777" w:rsidR="00296CB4" w:rsidRPr="002E6975" w:rsidRDefault="00296CB4" w:rsidP="0045623D">
      <w:pPr>
        <w:widowControl w:val="0"/>
        <w:tabs>
          <w:tab w:val="left" w:pos="-720"/>
          <w:tab w:val="left" w:pos="851"/>
        </w:tabs>
        <w:suppressAutoHyphens/>
        <w:ind w:left="851" w:hanging="851"/>
        <w:jc w:val="both"/>
        <w:rPr>
          <w:rFonts w:ascii="Arial" w:hAnsi="Arial" w:cs="Arial"/>
          <w:sz w:val="21"/>
          <w:szCs w:val="21"/>
        </w:rPr>
      </w:pPr>
      <w:r w:rsidRPr="002E6975">
        <w:rPr>
          <w:rFonts w:ascii="Arial" w:hAnsi="Arial" w:cs="Arial"/>
          <w:sz w:val="21"/>
          <w:szCs w:val="21"/>
        </w:rPr>
        <w:t>H2.1</w:t>
      </w:r>
      <w:r w:rsidRPr="002E6975">
        <w:rPr>
          <w:rFonts w:ascii="Arial" w:hAnsi="Arial" w:cs="Arial"/>
          <w:sz w:val="21"/>
          <w:szCs w:val="21"/>
        </w:rPr>
        <w:tab/>
        <w:t>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by written notice to the </w:t>
      </w:r>
      <w:r w:rsidR="003A1AAD" w:rsidRPr="002E6975">
        <w:rPr>
          <w:rFonts w:ascii="Arial" w:hAnsi="Arial" w:cs="Arial"/>
          <w:sz w:val="21"/>
          <w:szCs w:val="21"/>
        </w:rPr>
        <w:t>Supplier</w:t>
      </w:r>
      <w:r w:rsidRPr="002E6975">
        <w:rPr>
          <w:rFonts w:ascii="Arial" w:hAnsi="Arial" w:cs="Arial"/>
          <w:sz w:val="21"/>
          <w:szCs w:val="21"/>
        </w:rPr>
        <w:t xml:space="preserve"> with immediate effect if the </w:t>
      </w:r>
      <w:r w:rsidR="003A1AAD" w:rsidRPr="002E6975">
        <w:rPr>
          <w:rFonts w:ascii="Arial" w:hAnsi="Arial" w:cs="Arial"/>
          <w:sz w:val="21"/>
          <w:szCs w:val="21"/>
        </w:rPr>
        <w:t>Supplier</w:t>
      </w:r>
      <w:r w:rsidRPr="002E6975">
        <w:rPr>
          <w:rFonts w:ascii="Arial" w:hAnsi="Arial" w:cs="Arial"/>
          <w:sz w:val="21"/>
          <w:szCs w:val="21"/>
        </w:rPr>
        <w:t xml:space="preserve"> commits a Default and if:</w:t>
      </w:r>
      <w:r w:rsidR="00D70EAD">
        <w:rPr>
          <w:rFonts w:ascii="Arial" w:hAnsi="Arial" w:cs="Arial"/>
          <w:sz w:val="21"/>
          <w:szCs w:val="21"/>
        </w:rPr>
        <w:t>-</w:t>
      </w:r>
    </w:p>
    <w:p w14:paraId="4DDD270E" w14:textId="77777777" w:rsidR="00296CB4" w:rsidRPr="002E6975" w:rsidRDefault="00296CB4" w:rsidP="0045623D">
      <w:pPr>
        <w:widowControl w:val="0"/>
        <w:tabs>
          <w:tab w:val="left" w:pos="-720"/>
          <w:tab w:val="left" w:pos="851"/>
        </w:tabs>
        <w:suppressAutoHyphens/>
        <w:ind w:left="851" w:hanging="851"/>
        <w:jc w:val="both"/>
        <w:rPr>
          <w:rFonts w:ascii="Arial" w:hAnsi="Arial" w:cs="Arial"/>
          <w:sz w:val="21"/>
          <w:szCs w:val="21"/>
        </w:rPr>
      </w:pPr>
    </w:p>
    <w:p w14:paraId="383026C4" w14:textId="77777777" w:rsidR="00296CB4" w:rsidRPr="002E6975" w:rsidRDefault="00296CB4" w:rsidP="0045623D">
      <w:pPr>
        <w:pStyle w:val="BodyText2"/>
        <w:widowControl w:val="0"/>
        <w:tabs>
          <w:tab w:val="clear" w:pos="720"/>
          <w:tab w:val="clear" w:pos="1440"/>
          <w:tab w:val="left" w:pos="-426"/>
          <w:tab w:val="left" w:pos="851"/>
        </w:tabs>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Pr="002E6975">
        <w:rPr>
          <w:rFonts w:ascii="Arial" w:hAnsi="Arial" w:cs="Arial"/>
          <w:b w:val="0"/>
          <w:i w:val="0"/>
          <w:sz w:val="21"/>
          <w:szCs w:val="21"/>
        </w:rPr>
        <w:tab/>
        <w:t xml:space="preserve">the </w:t>
      </w:r>
      <w:r w:rsidR="003A1AAD" w:rsidRPr="002E6975">
        <w:rPr>
          <w:rFonts w:ascii="Arial" w:hAnsi="Arial" w:cs="Arial"/>
          <w:b w:val="0"/>
          <w:i w:val="0"/>
          <w:sz w:val="21"/>
          <w:szCs w:val="21"/>
        </w:rPr>
        <w:t>Supplier</w:t>
      </w:r>
      <w:r w:rsidRPr="002E6975">
        <w:rPr>
          <w:rFonts w:ascii="Arial" w:hAnsi="Arial" w:cs="Arial"/>
          <w:b w:val="0"/>
          <w:i w:val="0"/>
          <w:sz w:val="21"/>
          <w:szCs w:val="21"/>
        </w:rPr>
        <w:t xml:space="preserve"> has not</w:t>
      </w:r>
      <w:r w:rsidR="001027EF" w:rsidRPr="002E6975">
        <w:rPr>
          <w:rFonts w:ascii="Arial" w:hAnsi="Arial" w:cs="Arial"/>
          <w:b w:val="0"/>
          <w:i w:val="0"/>
          <w:sz w:val="21"/>
          <w:szCs w:val="21"/>
        </w:rPr>
        <w:t xml:space="preserve"> </w:t>
      </w:r>
      <w:r w:rsidRPr="002E6975">
        <w:rPr>
          <w:rFonts w:ascii="Arial" w:hAnsi="Arial" w:cs="Arial"/>
          <w:b w:val="0"/>
          <w:i w:val="0"/>
          <w:sz w:val="21"/>
          <w:szCs w:val="21"/>
        </w:rPr>
        <w:t>remedied the Default to the satisfaction of the C</w:t>
      </w:r>
      <w:r w:rsidR="001222F7">
        <w:rPr>
          <w:rFonts w:ascii="Arial" w:hAnsi="Arial" w:cs="Arial"/>
          <w:b w:val="0"/>
          <w:i w:val="0"/>
          <w:sz w:val="21"/>
          <w:szCs w:val="21"/>
        </w:rPr>
        <w:t>ustomer</w:t>
      </w:r>
      <w:r w:rsidRPr="002E6975">
        <w:rPr>
          <w:rFonts w:ascii="Arial" w:hAnsi="Arial" w:cs="Arial"/>
          <w:b w:val="0"/>
          <w:i w:val="0"/>
          <w:sz w:val="21"/>
          <w:szCs w:val="21"/>
        </w:rPr>
        <w:t xml:space="preserve"> </w:t>
      </w:r>
      <w:r w:rsidR="004811E5" w:rsidRPr="002E6975">
        <w:rPr>
          <w:rFonts w:ascii="Arial" w:hAnsi="Arial" w:cs="Arial"/>
          <w:b w:val="0"/>
          <w:i w:val="0"/>
          <w:sz w:val="21"/>
          <w:szCs w:val="21"/>
        </w:rPr>
        <w:t>in accordance with a Remediation Plan</w:t>
      </w:r>
      <w:r w:rsidRPr="002E6975">
        <w:rPr>
          <w:rFonts w:ascii="Arial" w:hAnsi="Arial" w:cs="Arial"/>
          <w:b w:val="0"/>
          <w:i w:val="0"/>
          <w:sz w:val="21"/>
          <w:szCs w:val="21"/>
        </w:rPr>
        <w:t>; or</w:t>
      </w:r>
    </w:p>
    <w:p w14:paraId="2A4C0F83" w14:textId="77777777" w:rsidR="00296CB4" w:rsidRPr="002E6975" w:rsidRDefault="00296CB4" w:rsidP="0045623D">
      <w:pPr>
        <w:pStyle w:val="BodyText2"/>
        <w:widowControl w:val="0"/>
        <w:tabs>
          <w:tab w:val="clear" w:pos="720"/>
          <w:tab w:val="clear" w:pos="1440"/>
          <w:tab w:val="left" w:pos="-426"/>
          <w:tab w:val="left" w:pos="851"/>
        </w:tabs>
        <w:spacing w:line="240" w:lineRule="auto"/>
        <w:ind w:left="1276" w:hanging="425"/>
        <w:rPr>
          <w:rFonts w:ascii="Arial" w:hAnsi="Arial" w:cs="Arial"/>
          <w:sz w:val="21"/>
          <w:szCs w:val="21"/>
        </w:rPr>
      </w:pPr>
    </w:p>
    <w:p w14:paraId="42FBD40E" w14:textId="77777777" w:rsidR="00296CB4" w:rsidRPr="002E6975" w:rsidRDefault="00296CB4" w:rsidP="0045623D">
      <w:pPr>
        <w:widowControl w:val="0"/>
        <w:tabs>
          <w:tab w:val="left" w:pos="-720"/>
          <w:tab w:val="left" w:pos="-426"/>
          <w:tab w:val="left" w:pos="851"/>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the Default is not,</w:t>
      </w:r>
      <w:r w:rsidR="004811E5" w:rsidRPr="002E6975">
        <w:rPr>
          <w:rFonts w:ascii="Arial" w:hAnsi="Arial" w:cs="Arial"/>
          <w:sz w:val="21"/>
          <w:szCs w:val="21"/>
        </w:rPr>
        <w:t xml:space="preserve"> in the opinion of the C</w:t>
      </w:r>
      <w:r w:rsidR="001222F7">
        <w:rPr>
          <w:rFonts w:ascii="Arial" w:hAnsi="Arial" w:cs="Arial"/>
          <w:sz w:val="21"/>
          <w:szCs w:val="21"/>
        </w:rPr>
        <w:t>ustomer</w:t>
      </w:r>
      <w:r w:rsidR="004811E5" w:rsidRPr="002E6975">
        <w:rPr>
          <w:rFonts w:ascii="Arial" w:hAnsi="Arial" w:cs="Arial"/>
          <w:sz w:val="21"/>
          <w:szCs w:val="21"/>
        </w:rPr>
        <w:t xml:space="preserve">, </w:t>
      </w:r>
      <w:r w:rsidRPr="002E6975">
        <w:rPr>
          <w:rFonts w:ascii="Arial" w:hAnsi="Arial" w:cs="Arial"/>
          <w:sz w:val="21"/>
          <w:szCs w:val="21"/>
        </w:rPr>
        <w:t>capable of remedy; or</w:t>
      </w:r>
    </w:p>
    <w:p w14:paraId="5202F128" w14:textId="77777777" w:rsidR="00296CB4" w:rsidRPr="002E6975" w:rsidRDefault="00296CB4" w:rsidP="0045623D">
      <w:pPr>
        <w:widowControl w:val="0"/>
        <w:tabs>
          <w:tab w:val="left" w:pos="-720"/>
          <w:tab w:val="left" w:pos="-426"/>
          <w:tab w:val="left" w:pos="851"/>
        </w:tabs>
        <w:suppressAutoHyphens/>
        <w:ind w:left="1276" w:hanging="425"/>
        <w:jc w:val="both"/>
        <w:rPr>
          <w:rFonts w:ascii="Arial" w:hAnsi="Arial" w:cs="Arial"/>
          <w:sz w:val="21"/>
          <w:szCs w:val="21"/>
        </w:rPr>
      </w:pPr>
    </w:p>
    <w:p w14:paraId="55EA5DBA" w14:textId="77777777" w:rsidR="00296CB4" w:rsidRDefault="004202C3" w:rsidP="0045623D">
      <w:pPr>
        <w:widowControl w:val="0"/>
        <w:tabs>
          <w:tab w:val="left" w:pos="-720"/>
          <w:tab w:val="left" w:pos="-426"/>
          <w:tab w:val="left" w:pos="851"/>
        </w:tabs>
        <w:suppressAutoHyphens/>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r w:rsidR="00296CB4" w:rsidRPr="002E6975">
        <w:rPr>
          <w:rFonts w:ascii="Arial" w:hAnsi="Arial" w:cs="Arial"/>
          <w:sz w:val="21"/>
          <w:szCs w:val="21"/>
        </w:rPr>
        <w:t xml:space="preserve">the Default is a </w:t>
      </w:r>
      <w:r w:rsidR="00331342">
        <w:rPr>
          <w:rFonts w:ascii="Arial" w:hAnsi="Arial" w:cs="Arial"/>
          <w:sz w:val="21"/>
          <w:szCs w:val="21"/>
        </w:rPr>
        <w:t xml:space="preserve">material </w:t>
      </w:r>
      <w:r w:rsidR="00296CB4" w:rsidRPr="002E6975">
        <w:rPr>
          <w:rFonts w:ascii="Arial" w:hAnsi="Arial" w:cs="Arial"/>
          <w:sz w:val="21"/>
          <w:szCs w:val="21"/>
        </w:rPr>
        <w:t xml:space="preserve">breach of </w:t>
      </w:r>
      <w:r w:rsidR="0089120C" w:rsidRPr="002E6975">
        <w:rPr>
          <w:rFonts w:ascii="Arial" w:hAnsi="Arial" w:cs="Arial"/>
          <w:sz w:val="21"/>
          <w:szCs w:val="21"/>
        </w:rPr>
        <w:t>th</w:t>
      </w:r>
      <w:r w:rsidR="004A2D68" w:rsidRPr="002E6975">
        <w:rPr>
          <w:rFonts w:ascii="Arial" w:hAnsi="Arial" w:cs="Arial"/>
          <w:sz w:val="21"/>
          <w:szCs w:val="21"/>
        </w:rPr>
        <w:t>is</w:t>
      </w:r>
      <w:r w:rsidR="00296CB4" w:rsidRPr="002E6975">
        <w:rPr>
          <w:rFonts w:ascii="Arial" w:hAnsi="Arial" w:cs="Arial"/>
          <w:sz w:val="21"/>
          <w:szCs w:val="21"/>
        </w:rPr>
        <w:t xml:space="preserve"> Contract.</w:t>
      </w:r>
    </w:p>
    <w:p w14:paraId="1B1A8C61" w14:textId="77777777" w:rsidR="00D70EAD" w:rsidRDefault="00D70EAD" w:rsidP="00D70EAD">
      <w:pPr>
        <w:widowControl w:val="0"/>
        <w:tabs>
          <w:tab w:val="left" w:pos="-720"/>
        </w:tabs>
        <w:suppressAutoHyphens/>
        <w:ind w:left="1418"/>
        <w:jc w:val="both"/>
        <w:rPr>
          <w:rFonts w:ascii="Arial" w:hAnsi="Arial" w:cs="Arial"/>
          <w:sz w:val="21"/>
          <w:szCs w:val="21"/>
        </w:rPr>
      </w:pPr>
    </w:p>
    <w:p w14:paraId="6488169D" w14:textId="77777777" w:rsidR="00D70EAD" w:rsidRDefault="0058210F" w:rsidP="0045623D">
      <w:pPr>
        <w:widowControl w:val="0"/>
        <w:tabs>
          <w:tab w:val="left" w:pos="-720"/>
        </w:tabs>
        <w:suppressAutoHyphens/>
        <w:ind w:left="851" w:hanging="851"/>
        <w:jc w:val="both"/>
        <w:rPr>
          <w:rFonts w:ascii="Arial" w:hAnsi="Arial" w:cs="Arial"/>
          <w:sz w:val="21"/>
          <w:szCs w:val="21"/>
        </w:rPr>
      </w:pPr>
      <w:r>
        <w:rPr>
          <w:rFonts w:ascii="Arial" w:hAnsi="Arial" w:cs="Arial"/>
          <w:sz w:val="21"/>
          <w:szCs w:val="21"/>
        </w:rPr>
        <w:t>H2.2</w:t>
      </w:r>
      <w:r w:rsidR="00D70EAD">
        <w:rPr>
          <w:rFonts w:ascii="Arial" w:hAnsi="Arial" w:cs="Arial"/>
          <w:sz w:val="21"/>
          <w:szCs w:val="21"/>
        </w:rPr>
        <w:tab/>
        <w:t>Without prejudice to any other rights or remedies that the Customer  has under the Contract (including without limitation Clause C5 and Clauses H1 or H2.1) where the Customer considers that the Suppl</w:t>
      </w:r>
      <w:r w:rsidR="007757A3">
        <w:rPr>
          <w:rFonts w:ascii="Arial" w:hAnsi="Arial" w:cs="Arial"/>
          <w:sz w:val="21"/>
          <w:szCs w:val="21"/>
        </w:rPr>
        <w:t>ier has committed a Persistent B</w:t>
      </w:r>
      <w:r w:rsidR="00D70EAD">
        <w:rPr>
          <w:rFonts w:ascii="Arial" w:hAnsi="Arial" w:cs="Arial"/>
          <w:sz w:val="21"/>
          <w:szCs w:val="21"/>
        </w:rPr>
        <w:t>reach in relation to the Contract or any part thereof (including any part of the Services), the Customer shall be entitled to serve a written notice ( a "Formal Warning Notice") on the Supplier:-</w:t>
      </w:r>
    </w:p>
    <w:p w14:paraId="53D879C6" w14:textId="77777777" w:rsidR="00D70EAD" w:rsidRDefault="00D70EAD" w:rsidP="00D70EAD">
      <w:pPr>
        <w:widowControl w:val="0"/>
        <w:tabs>
          <w:tab w:val="left" w:pos="-720"/>
        </w:tabs>
        <w:suppressAutoHyphens/>
        <w:ind w:left="709" w:hanging="709"/>
        <w:jc w:val="both"/>
        <w:rPr>
          <w:rFonts w:ascii="Arial" w:hAnsi="Arial" w:cs="Arial"/>
          <w:sz w:val="21"/>
          <w:szCs w:val="21"/>
        </w:rPr>
      </w:pPr>
    </w:p>
    <w:p w14:paraId="32C47A9F" w14:textId="77777777" w:rsidR="00D70EAD" w:rsidRDefault="00D70EAD" w:rsidP="004A56DB">
      <w:pPr>
        <w:widowControl w:val="0"/>
        <w:numPr>
          <w:ilvl w:val="0"/>
          <w:numId w:val="31"/>
        </w:numPr>
        <w:tabs>
          <w:tab w:val="left" w:pos="-720"/>
        </w:tabs>
        <w:suppressAutoHyphens/>
        <w:ind w:left="1276" w:hanging="425"/>
        <w:jc w:val="both"/>
        <w:rPr>
          <w:rFonts w:ascii="Arial" w:hAnsi="Arial" w:cs="Arial"/>
          <w:sz w:val="21"/>
          <w:szCs w:val="21"/>
        </w:rPr>
      </w:pPr>
      <w:r>
        <w:rPr>
          <w:rFonts w:ascii="Arial" w:hAnsi="Arial" w:cs="Arial"/>
          <w:sz w:val="21"/>
          <w:szCs w:val="21"/>
        </w:rPr>
        <w:t>specifying that it is a Formal Warning Notice;</w:t>
      </w:r>
    </w:p>
    <w:p w14:paraId="36A0E97F" w14:textId="77777777" w:rsidR="00D70EAD" w:rsidRDefault="00D70EAD" w:rsidP="0045623D">
      <w:pPr>
        <w:widowControl w:val="0"/>
        <w:tabs>
          <w:tab w:val="left" w:pos="-720"/>
        </w:tabs>
        <w:suppressAutoHyphens/>
        <w:ind w:left="1276" w:hanging="425"/>
        <w:jc w:val="both"/>
        <w:rPr>
          <w:rFonts w:ascii="Arial" w:hAnsi="Arial" w:cs="Arial"/>
          <w:sz w:val="21"/>
          <w:szCs w:val="21"/>
        </w:rPr>
      </w:pPr>
    </w:p>
    <w:p w14:paraId="562A8EC4" w14:textId="77777777" w:rsidR="00D70EAD" w:rsidRDefault="00D70EAD" w:rsidP="004A56DB">
      <w:pPr>
        <w:widowControl w:val="0"/>
        <w:numPr>
          <w:ilvl w:val="0"/>
          <w:numId w:val="31"/>
        </w:numPr>
        <w:tabs>
          <w:tab w:val="left" w:pos="-720"/>
        </w:tabs>
        <w:suppressAutoHyphens/>
        <w:ind w:left="1276" w:hanging="425"/>
        <w:jc w:val="both"/>
        <w:rPr>
          <w:rFonts w:ascii="Arial" w:hAnsi="Arial" w:cs="Arial"/>
          <w:sz w:val="21"/>
          <w:szCs w:val="21"/>
        </w:rPr>
      </w:pPr>
      <w:r>
        <w:rPr>
          <w:rFonts w:ascii="Arial" w:hAnsi="Arial" w:cs="Arial"/>
          <w:sz w:val="21"/>
          <w:szCs w:val="21"/>
        </w:rPr>
        <w:t>giving details of the Persistent Breach;</w:t>
      </w:r>
    </w:p>
    <w:p w14:paraId="39B3E90B" w14:textId="77777777" w:rsidR="00D70EAD" w:rsidRDefault="00D70EAD" w:rsidP="0045623D">
      <w:pPr>
        <w:pStyle w:val="ListParagraph"/>
        <w:ind w:hanging="425"/>
        <w:rPr>
          <w:rFonts w:ascii="Arial" w:hAnsi="Arial" w:cs="Arial"/>
          <w:sz w:val="21"/>
          <w:szCs w:val="21"/>
        </w:rPr>
      </w:pPr>
    </w:p>
    <w:p w14:paraId="46001DCB" w14:textId="77777777" w:rsidR="00D70EAD" w:rsidRDefault="00D70EAD" w:rsidP="004A56DB">
      <w:pPr>
        <w:widowControl w:val="0"/>
        <w:numPr>
          <w:ilvl w:val="0"/>
          <w:numId w:val="31"/>
        </w:numPr>
        <w:tabs>
          <w:tab w:val="left" w:pos="-720"/>
        </w:tabs>
        <w:suppressAutoHyphens/>
        <w:ind w:left="1276" w:hanging="425"/>
        <w:jc w:val="both"/>
        <w:rPr>
          <w:rFonts w:ascii="Arial" w:hAnsi="Arial" w:cs="Arial"/>
          <w:sz w:val="21"/>
          <w:szCs w:val="21"/>
        </w:rPr>
      </w:pPr>
      <w:r>
        <w:rPr>
          <w:rFonts w:ascii="Arial" w:hAnsi="Arial" w:cs="Arial"/>
          <w:sz w:val="21"/>
          <w:szCs w:val="21"/>
        </w:rPr>
        <w:t xml:space="preserve">stating that if the </w:t>
      </w:r>
      <w:r w:rsidR="008F723F">
        <w:rPr>
          <w:rFonts w:ascii="Arial" w:hAnsi="Arial" w:cs="Arial"/>
          <w:sz w:val="21"/>
          <w:szCs w:val="21"/>
        </w:rPr>
        <w:t xml:space="preserve">Default causing the </w:t>
      </w:r>
      <w:r>
        <w:rPr>
          <w:rFonts w:ascii="Arial" w:hAnsi="Arial" w:cs="Arial"/>
          <w:sz w:val="21"/>
          <w:szCs w:val="21"/>
        </w:rPr>
        <w:t xml:space="preserve">Persistent Breach recurs two or more </w:t>
      </w:r>
      <w:r w:rsidR="0058210F">
        <w:rPr>
          <w:rFonts w:ascii="Arial" w:hAnsi="Arial" w:cs="Arial"/>
          <w:sz w:val="21"/>
          <w:szCs w:val="21"/>
        </w:rPr>
        <w:t>times within a three (3) Month p</w:t>
      </w:r>
      <w:r>
        <w:rPr>
          <w:rFonts w:ascii="Arial" w:hAnsi="Arial" w:cs="Arial"/>
          <w:sz w:val="21"/>
          <w:szCs w:val="21"/>
        </w:rPr>
        <w:t>eriod</w:t>
      </w:r>
      <w:r w:rsidR="0058210F">
        <w:rPr>
          <w:rFonts w:ascii="Arial" w:hAnsi="Arial" w:cs="Arial"/>
          <w:sz w:val="21"/>
          <w:szCs w:val="21"/>
        </w:rPr>
        <w:t xml:space="preserve"> after the date of service of the Formal Warning Notice, this may result in a termination of the Contract or that part of the Services affected by the Persistent Breach.</w:t>
      </w:r>
    </w:p>
    <w:p w14:paraId="0D83C393" w14:textId="77777777" w:rsidR="0058210F" w:rsidRDefault="0058210F" w:rsidP="0045623D">
      <w:pPr>
        <w:pStyle w:val="ListParagraph"/>
        <w:ind w:left="0" w:hanging="425"/>
        <w:rPr>
          <w:rFonts w:ascii="Arial" w:hAnsi="Arial" w:cs="Arial"/>
          <w:sz w:val="21"/>
          <w:szCs w:val="21"/>
        </w:rPr>
      </w:pPr>
    </w:p>
    <w:p w14:paraId="12F2952E" w14:textId="77777777" w:rsidR="0058210F" w:rsidRDefault="0058210F" w:rsidP="0045623D">
      <w:pPr>
        <w:pStyle w:val="ListParagraph"/>
        <w:ind w:left="851" w:hanging="851"/>
        <w:rPr>
          <w:rFonts w:ascii="Arial" w:hAnsi="Arial" w:cs="Arial"/>
          <w:sz w:val="21"/>
          <w:szCs w:val="21"/>
        </w:rPr>
      </w:pPr>
      <w:r>
        <w:rPr>
          <w:rFonts w:ascii="Arial" w:hAnsi="Arial" w:cs="Arial"/>
          <w:sz w:val="21"/>
          <w:szCs w:val="21"/>
        </w:rPr>
        <w:t>H2.3</w:t>
      </w:r>
      <w:r>
        <w:rPr>
          <w:rFonts w:ascii="Arial" w:hAnsi="Arial" w:cs="Arial"/>
          <w:sz w:val="21"/>
          <w:szCs w:val="21"/>
        </w:rPr>
        <w:tab/>
        <w:t>If:-</w:t>
      </w:r>
    </w:p>
    <w:p w14:paraId="7F51B0B7" w14:textId="77777777" w:rsidR="0058210F" w:rsidRDefault="0058210F" w:rsidP="0058210F">
      <w:pPr>
        <w:pStyle w:val="ListParagraph"/>
        <w:ind w:left="0"/>
        <w:rPr>
          <w:rFonts w:ascii="Arial" w:hAnsi="Arial" w:cs="Arial"/>
          <w:sz w:val="21"/>
          <w:szCs w:val="21"/>
        </w:rPr>
      </w:pPr>
    </w:p>
    <w:p w14:paraId="7BF566B8" w14:textId="77777777" w:rsidR="0058210F" w:rsidRDefault="0058210F" w:rsidP="004A56DB">
      <w:pPr>
        <w:pStyle w:val="ListParagraph"/>
        <w:numPr>
          <w:ilvl w:val="0"/>
          <w:numId w:val="32"/>
        </w:numPr>
        <w:ind w:left="1276" w:hanging="425"/>
        <w:rPr>
          <w:rFonts w:ascii="Arial" w:hAnsi="Arial" w:cs="Arial"/>
          <w:sz w:val="21"/>
          <w:szCs w:val="21"/>
        </w:rPr>
      </w:pPr>
      <w:r>
        <w:rPr>
          <w:rFonts w:ascii="Arial" w:hAnsi="Arial" w:cs="Arial"/>
          <w:sz w:val="21"/>
          <w:szCs w:val="21"/>
        </w:rPr>
        <w:t>twenty (20) Working Days after service of a Formal Warning Notice the Supplier has failed to demonstrate to the Customer's satisfaction that:-</w:t>
      </w:r>
    </w:p>
    <w:p w14:paraId="1072A5FF" w14:textId="77777777" w:rsidR="0058210F" w:rsidRDefault="0058210F" w:rsidP="0058210F">
      <w:pPr>
        <w:pStyle w:val="ListParagraph"/>
        <w:ind w:left="1080"/>
        <w:rPr>
          <w:rFonts w:ascii="Arial" w:hAnsi="Arial" w:cs="Arial"/>
          <w:sz w:val="21"/>
          <w:szCs w:val="21"/>
        </w:rPr>
      </w:pPr>
    </w:p>
    <w:p w14:paraId="1956D293" w14:textId="77777777" w:rsidR="0058210F" w:rsidRDefault="0058210F" w:rsidP="0058210F">
      <w:pPr>
        <w:pStyle w:val="ListParagraph"/>
        <w:ind w:left="1843" w:hanging="567"/>
        <w:rPr>
          <w:rFonts w:ascii="Arial" w:hAnsi="Arial" w:cs="Arial"/>
          <w:sz w:val="21"/>
          <w:szCs w:val="21"/>
        </w:rPr>
      </w:pPr>
      <w:r>
        <w:rPr>
          <w:rFonts w:ascii="Arial" w:hAnsi="Arial" w:cs="Arial"/>
          <w:sz w:val="21"/>
          <w:szCs w:val="21"/>
        </w:rPr>
        <w:t>(i)</w:t>
      </w:r>
      <w:r>
        <w:rPr>
          <w:rFonts w:ascii="Arial" w:hAnsi="Arial" w:cs="Arial"/>
          <w:sz w:val="21"/>
          <w:szCs w:val="21"/>
        </w:rPr>
        <w:tab/>
        <w:t xml:space="preserve">the </w:t>
      </w:r>
      <w:r w:rsidR="00A85907">
        <w:rPr>
          <w:rFonts w:ascii="Arial" w:hAnsi="Arial" w:cs="Arial"/>
          <w:sz w:val="21"/>
          <w:szCs w:val="21"/>
        </w:rPr>
        <w:t xml:space="preserve">Default causing the </w:t>
      </w:r>
      <w:r>
        <w:rPr>
          <w:rFonts w:ascii="Arial" w:hAnsi="Arial" w:cs="Arial"/>
          <w:sz w:val="21"/>
          <w:szCs w:val="21"/>
        </w:rPr>
        <w:t>Persistent Breach specified has not continued</w:t>
      </w:r>
      <w:r w:rsidR="00A85907">
        <w:rPr>
          <w:rFonts w:ascii="Arial" w:hAnsi="Arial" w:cs="Arial"/>
          <w:sz w:val="21"/>
          <w:szCs w:val="21"/>
        </w:rPr>
        <w:t xml:space="preserve"> two or more times</w:t>
      </w:r>
      <w:r>
        <w:rPr>
          <w:rFonts w:ascii="Arial" w:hAnsi="Arial" w:cs="Arial"/>
          <w:sz w:val="21"/>
          <w:szCs w:val="21"/>
        </w:rPr>
        <w:t xml:space="preserve">; and </w:t>
      </w:r>
    </w:p>
    <w:p w14:paraId="32D907F4" w14:textId="77777777" w:rsidR="0058210F" w:rsidRDefault="0058210F" w:rsidP="0058210F">
      <w:pPr>
        <w:pStyle w:val="ListParagraph"/>
        <w:ind w:left="1843" w:hanging="567"/>
        <w:rPr>
          <w:rFonts w:ascii="Arial" w:hAnsi="Arial" w:cs="Arial"/>
          <w:sz w:val="21"/>
          <w:szCs w:val="21"/>
        </w:rPr>
      </w:pPr>
    </w:p>
    <w:p w14:paraId="4B12D81B" w14:textId="77777777" w:rsidR="0058210F" w:rsidRDefault="0058210F" w:rsidP="0058210F">
      <w:pPr>
        <w:pStyle w:val="ListParagraph"/>
        <w:ind w:left="1843" w:hanging="567"/>
        <w:rPr>
          <w:rFonts w:ascii="Arial" w:hAnsi="Arial" w:cs="Arial"/>
          <w:sz w:val="21"/>
          <w:szCs w:val="21"/>
        </w:rPr>
      </w:pPr>
      <w:r>
        <w:rPr>
          <w:rFonts w:ascii="Arial" w:hAnsi="Arial" w:cs="Arial"/>
          <w:sz w:val="21"/>
          <w:szCs w:val="21"/>
        </w:rPr>
        <w:t>(ii)</w:t>
      </w:r>
      <w:r>
        <w:rPr>
          <w:rFonts w:ascii="Arial" w:hAnsi="Arial" w:cs="Arial"/>
          <w:sz w:val="21"/>
          <w:szCs w:val="21"/>
        </w:rPr>
        <w:tab/>
        <w:t>the Supplier has put in place measures to ensure that such Persistent Breach does not occur</w:t>
      </w:r>
      <w:r w:rsidR="004202C3">
        <w:rPr>
          <w:rFonts w:ascii="Arial" w:hAnsi="Arial" w:cs="Arial"/>
          <w:sz w:val="21"/>
          <w:szCs w:val="21"/>
        </w:rPr>
        <w:t>; or</w:t>
      </w:r>
    </w:p>
    <w:p w14:paraId="2CF9740D" w14:textId="77777777" w:rsidR="004202C3" w:rsidRDefault="004202C3" w:rsidP="0058210F">
      <w:pPr>
        <w:pStyle w:val="ListParagraph"/>
        <w:ind w:left="1843" w:hanging="567"/>
        <w:rPr>
          <w:rFonts w:ascii="Arial" w:hAnsi="Arial" w:cs="Arial"/>
          <w:sz w:val="21"/>
          <w:szCs w:val="21"/>
        </w:rPr>
      </w:pPr>
    </w:p>
    <w:p w14:paraId="78E5F44E" w14:textId="77777777" w:rsidR="004202C3" w:rsidRDefault="004202C3" w:rsidP="0045623D">
      <w:pPr>
        <w:pStyle w:val="ListParagraph"/>
        <w:ind w:left="1276" w:hanging="425"/>
        <w:rPr>
          <w:rFonts w:ascii="Arial" w:hAnsi="Arial" w:cs="Arial"/>
          <w:sz w:val="21"/>
          <w:szCs w:val="21"/>
        </w:rPr>
      </w:pPr>
      <w:r>
        <w:rPr>
          <w:rFonts w:ascii="Arial" w:hAnsi="Arial" w:cs="Arial"/>
          <w:sz w:val="21"/>
          <w:szCs w:val="21"/>
        </w:rPr>
        <w:t>(b)</w:t>
      </w:r>
      <w:r>
        <w:rPr>
          <w:rFonts w:ascii="Arial" w:hAnsi="Arial" w:cs="Arial"/>
          <w:sz w:val="21"/>
          <w:szCs w:val="21"/>
        </w:rPr>
        <w:tab/>
        <w:t>within a three (3) Month period after the date of service of the Formal Warning Notice the Supplier has failed to demonstrate to the satisfaction of the Customer that:</w:t>
      </w:r>
      <w:r w:rsidR="00914B93">
        <w:rPr>
          <w:rFonts w:ascii="Arial" w:hAnsi="Arial" w:cs="Arial"/>
          <w:sz w:val="21"/>
          <w:szCs w:val="21"/>
        </w:rPr>
        <w:t>-</w:t>
      </w:r>
    </w:p>
    <w:p w14:paraId="28DA4F85" w14:textId="77777777" w:rsidR="004202C3" w:rsidRDefault="004202C3" w:rsidP="004202C3">
      <w:pPr>
        <w:pStyle w:val="ListParagraph"/>
        <w:ind w:left="1276" w:hanging="567"/>
        <w:rPr>
          <w:rFonts w:ascii="Arial" w:hAnsi="Arial" w:cs="Arial"/>
          <w:sz w:val="21"/>
          <w:szCs w:val="21"/>
        </w:rPr>
      </w:pPr>
    </w:p>
    <w:p w14:paraId="5A296C78" w14:textId="77777777" w:rsidR="004202C3" w:rsidRDefault="004202C3" w:rsidP="004202C3">
      <w:pPr>
        <w:pStyle w:val="ListParagraph"/>
        <w:ind w:left="1843" w:hanging="567"/>
        <w:rPr>
          <w:rFonts w:ascii="Arial" w:hAnsi="Arial" w:cs="Arial"/>
          <w:sz w:val="21"/>
          <w:szCs w:val="21"/>
        </w:rPr>
      </w:pPr>
      <w:r>
        <w:rPr>
          <w:rFonts w:ascii="Arial" w:hAnsi="Arial" w:cs="Arial"/>
          <w:sz w:val="21"/>
          <w:szCs w:val="21"/>
        </w:rPr>
        <w:t>(i)</w:t>
      </w:r>
      <w:r>
        <w:rPr>
          <w:rFonts w:ascii="Arial" w:hAnsi="Arial" w:cs="Arial"/>
          <w:sz w:val="21"/>
          <w:szCs w:val="21"/>
        </w:rPr>
        <w:tab/>
        <w:t xml:space="preserve">the </w:t>
      </w:r>
      <w:r w:rsidR="00327776">
        <w:rPr>
          <w:rFonts w:ascii="Arial" w:hAnsi="Arial" w:cs="Arial"/>
          <w:sz w:val="21"/>
          <w:szCs w:val="21"/>
        </w:rPr>
        <w:t xml:space="preserve">Default leading to the </w:t>
      </w:r>
      <w:r>
        <w:rPr>
          <w:rFonts w:ascii="Arial" w:hAnsi="Arial" w:cs="Arial"/>
          <w:sz w:val="21"/>
          <w:szCs w:val="21"/>
        </w:rPr>
        <w:t>Persistent Breach specified has not recurred two or more times within such three (3) Month period; and</w:t>
      </w:r>
    </w:p>
    <w:p w14:paraId="0233188E" w14:textId="77777777" w:rsidR="004202C3" w:rsidRDefault="004202C3" w:rsidP="004202C3">
      <w:pPr>
        <w:pStyle w:val="ListParagraph"/>
        <w:ind w:left="1843" w:hanging="567"/>
        <w:rPr>
          <w:rFonts w:ascii="Arial" w:hAnsi="Arial" w:cs="Arial"/>
          <w:sz w:val="21"/>
          <w:szCs w:val="21"/>
        </w:rPr>
      </w:pPr>
    </w:p>
    <w:p w14:paraId="7D41B4B5" w14:textId="77777777" w:rsidR="004202C3" w:rsidRDefault="004202C3" w:rsidP="004202C3">
      <w:pPr>
        <w:pStyle w:val="ListParagraph"/>
        <w:ind w:left="1843" w:hanging="567"/>
        <w:rPr>
          <w:rFonts w:ascii="Arial" w:hAnsi="Arial" w:cs="Arial"/>
          <w:sz w:val="21"/>
          <w:szCs w:val="21"/>
        </w:rPr>
      </w:pPr>
      <w:r>
        <w:rPr>
          <w:rFonts w:ascii="Arial" w:hAnsi="Arial" w:cs="Arial"/>
          <w:sz w:val="21"/>
          <w:szCs w:val="21"/>
        </w:rPr>
        <w:t>(ii)</w:t>
      </w:r>
      <w:r>
        <w:rPr>
          <w:rFonts w:ascii="Arial" w:hAnsi="Arial" w:cs="Arial"/>
          <w:sz w:val="21"/>
          <w:szCs w:val="21"/>
        </w:rPr>
        <w:tab/>
        <w:t>the Supplier has put in place measures to ensure that such Persistent Breach does not occur</w:t>
      </w:r>
    </w:p>
    <w:p w14:paraId="5CBE7BA4" w14:textId="77777777" w:rsidR="004202C3" w:rsidRDefault="004202C3" w:rsidP="004202C3">
      <w:pPr>
        <w:pStyle w:val="ListParagraph"/>
        <w:ind w:left="1276" w:hanging="567"/>
        <w:rPr>
          <w:rFonts w:ascii="Arial" w:hAnsi="Arial" w:cs="Arial"/>
          <w:sz w:val="21"/>
          <w:szCs w:val="21"/>
        </w:rPr>
      </w:pPr>
    </w:p>
    <w:p w14:paraId="129A251D" w14:textId="77777777" w:rsidR="004202C3" w:rsidRDefault="004202C3" w:rsidP="0045623D">
      <w:pPr>
        <w:pStyle w:val="ListParagraph"/>
        <w:ind w:left="851"/>
        <w:rPr>
          <w:rFonts w:ascii="Arial" w:hAnsi="Arial" w:cs="Arial"/>
          <w:sz w:val="21"/>
          <w:szCs w:val="21"/>
        </w:rPr>
      </w:pPr>
      <w:r>
        <w:rPr>
          <w:rFonts w:ascii="Arial" w:hAnsi="Arial" w:cs="Arial"/>
          <w:sz w:val="21"/>
          <w:szCs w:val="21"/>
        </w:rPr>
        <w:t xml:space="preserve">then the Customer may deem such failure to be a Default which is a </w:t>
      </w:r>
      <w:r w:rsidR="00331342">
        <w:rPr>
          <w:rFonts w:ascii="Arial" w:hAnsi="Arial" w:cs="Arial"/>
          <w:sz w:val="21"/>
          <w:szCs w:val="21"/>
        </w:rPr>
        <w:t xml:space="preserve">material </w:t>
      </w:r>
      <w:r>
        <w:rPr>
          <w:rFonts w:ascii="Arial" w:hAnsi="Arial" w:cs="Arial"/>
          <w:sz w:val="21"/>
          <w:szCs w:val="21"/>
        </w:rPr>
        <w:t>breach of the Contract for the purposes of Clause H2.1 (c).</w:t>
      </w:r>
    </w:p>
    <w:p w14:paraId="3E8E778B" w14:textId="77777777" w:rsidR="0058210F" w:rsidRDefault="0058210F" w:rsidP="0058210F">
      <w:pPr>
        <w:pStyle w:val="ListParagraph"/>
        <w:ind w:left="0"/>
        <w:rPr>
          <w:rFonts w:ascii="Arial" w:hAnsi="Arial" w:cs="Arial"/>
          <w:sz w:val="21"/>
          <w:szCs w:val="21"/>
        </w:rPr>
      </w:pPr>
    </w:p>
    <w:p w14:paraId="7A8CD733" w14:textId="77777777" w:rsidR="008621D1" w:rsidRPr="002E6975" w:rsidRDefault="004202C3" w:rsidP="0045623D">
      <w:pPr>
        <w:widowControl w:val="0"/>
        <w:tabs>
          <w:tab w:val="left" w:pos="-720"/>
        </w:tabs>
        <w:suppressAutoHyphens/>
        <w:ind w:left="851" w:hanging="851"/>
        <w:jc w:val="both"/>
        <w:rPr>
          <w:rFonts w:ascii="Arial" w:hAnsi="Arial" w:cs="Arial"/>
          <w:sz w:val="21"/>
          <w:szCs w:val="21"/>
        </w:rPr>
      </w:pPr>
      <w:r>
        <w:rPr>
          <w:rFonts w:ascii="Arial" w:hAnsi="Arial" w:cs="Arial"/>
          <w:sz w:val="21"/>
          <w:szCs w:val="21"/>
        </w:rPr>
        <w:t>H2.4</w:t>
      </w:r>
      <w:r w:rsidR="008621D1">
        <w:rPr>
          <w:rFonts w:ascii="Arial" w:hAnsi="Arial" w:cs="Arial"/>
          <w:sz w:val="21"/>
          <w:szCs w:val="21"/>
        </w:rPr>
        <w:tab/>
        <w:t>The Customer may terminate this Contract with immediate effect by written notice to the Supplier if it becomes apparent that the Supplier should have been excluded from the procurement process leading to the award of this Contract in accordance with the Public Contracts Regulations.</w:t>
      </w:r>
    </w:p>
    <w:p w14:paraId="0828B937" w14:textId="77777777" w:rsidR="00296CB4" w:rsidRPr="002E6975" w:rsidRDefault="00296CB4" w:rsidP="0045623D">
      <w:pPr>
        <w:widowControl w:val="0"/>
        <w:tabs>
          <w:tab w:val="left" w:pos="-720"/>
        </w:tabs>
        <w:suppressAutoHyphens/>
        <w:ind w:left="851" w:hanging="851"/>
        <w:jc w:val="both"/>
        <w:rPr>
          <w:rFonts w:ascii="Arial" w:hAnsi="Arial" w:cs="Arial"/>
          <w:sz w:val="21"/>
          <w:szCs w:val="21"/>
        </w:rPr>
      </w:pPr>
    </w:p>
    <w:p w14:paraId="1D5625DC" w14:textId="77777777" w:rsidR="00296CB4" w:rsidRPr="002E6975" w:rsidRDefault="004202C3" w:rsidP="0045623D">
      <w:pPr>
        <w:pStyle w:val="Heading4"/>
        <w:keepNext w:val="0"/>
        <w:widowControl w:val="0"/>
        <w:tabs>
          <w:tab w:val="left" w:pos="851"/>
        </w:tabs>
        <w:ind w:left="851" w:hanging="851"/>
        <w:rPr>
          <w:b w:val="0"/>
          <w:sz w:val="21"/>
          <w:szCs w:val="21"/>
        </w:rPr>
      </w:pPr>
      <w:r>
        <w:rPr>
          <w:b w:val="0"/>
          <w:sz w:val="21"/>
          <w:szCs w:val="21"/>
        </w:rPr>
        <w:t>H2.5</w:t>
      </w:r>
      <w:r w:rsidR="00296CB4" w:rsidRPr="002E6975">
        <w:rPr>
          <w:b w:val="0"/>
          <w:sz w:val="21"/>
          <w:szCs w:val="21"/>
        </w:rPr>
        <w:tab/>
        <w:t xml:space="preserve">In the event that through any Default of the </w:t>
      </w:r>
      <w:r w:rsidR="003A1AAD" w:rsidRPr="002E6975">
        <w:rPr>
          <w:b w:val="0"/>
          <w:sz w:val="21"/>
          <w:szCs w:val="21"/>
        </w:rPr>
        <w:t>Supplier</w:t>
      </w:r>
      <w:r w:rsidR="00296CB4" w:rsidRPr="002E6975">
        <w:rPr>
          <w:b w:val="0"/>
          <w:sz w:val="21"/>
          <w:szCs w:val="21"/>
        </w:rPr>
        <w:t xml:space="preserve">, data transmitted or processed in connection with </w:t>
      </w:r>
      <w:r w:rsidR="004A2D68" w:rsidRPr="002E6975">
        <w:rPr>
          <w:b w:val="0"/>
          <w:bCs w:val="0"/>
          <w:sz w:val="21"/>
          <w:szCs w:val="21"/>
        </w:rPr>
        <w:t>this</w:t>
      </w:r>
      <w:r w:rsidR="00296CB4" w:rsidRPr="002E6975">
        <w:rPr>
          <w:b w:val="0"/>
          <w:sz w:val="21"/>
          <w:szCs w:val="21"/>
        </w:rPr>
        <w:t xml:space="preserve"> Contract is either lost or sufficiently degraded as to be unusable, the </w:t>
      </w:r>
      <w:r w:rsidR="003A1AAD" w:rsidRPr="002E6975">
        <w:rPr>
          <w:b w:val="0"/>
          <w:sz w:val="21"/>
          <w:szCs w:val="21"/>
        </w:rPr>
        <w:t>Supplier</w:t>
      </w:r>
      <w:r w:rsidR="00296CB4" w:rsidRPr="002E6975">
        <w:rPr>
          <w:b w:val="0"/>
          <w:sz w:val="21"/>
          <w:szCs w:val="21"/>
        </w:rPr>
        <w:t xml:space="preserve"> shall be liable for the cost of reconstitution of that data and shall reimburse the C</w:t>
      </w:r>
      <w:r w:rsidR="001222F7">
        <w:rPr>
          <w:b w:val="0"/>
          <w:sz w:val="21"/>
          <w:szCs w:val="21"/>
        </w:rPr>
        <w:t>ustomer</w:t>
      </w:r>
      <w:r w:rsidR="00296CB4" w:rsidRPr="002E6975">
        <w:rPr>
          <w:b w:val="0"/>
          <w:sz w:val="21"/>
          <w:szCs w:val="21"/>
        </w:rPr>
        <w:t xml:space="preserve"> in respect of any charge levied for its transmission and any other costs charged in connection with such Default. </w:t>
      </w:r>
    </w:p>
    <w:p w14:paraId="0CF72937" w14:textId="77777777" w:rsidR="00296CB4" w:rsidRPr="002E6975" w:rsidRDefault="00296CB4" w:rsidP="0045623D">
      <w:pPr>
        <w:pStyle w:val="Heading4"/>
        <w:keepNext w:val="0"/>
        <w:widowControl w:val="0"/>
        <w:tabs>
          <w:tab w:val="left" w:pos="1418"/>
        </w:tabs>
        <w:ind w:left="851" w:hanging="851"/>
        <w:rPr>
          <w:b w:val="0"/>
          <w:sz w:val="21"/>
          <w:szCs w:val="21"/>
        </w:rPr>
      </w:pPr>
    </w:p>
    <w:p w14:paraId="00F4D09E" w14:textId="77777777" w:rsidR="00296CB4" w:rsidRDefault="004202C3" w:rsidP="0045623D">
      <w:pPr>
        <w:pStyle w:val="Heading4"/>
        <w:keepNext w:val="0"/>
        <w:widowControl w:val="0"/>
        <w:tabs>
          <w:tab w:val="left" w:pos="851"/>
        </w:tabs>
        <w:ind w:left="851" w:hanging="851"/>
        <w:rPr>
          <w:b w:val="0"/>
          <w:sz w:val="21"/>
          <w:szCs w:val="21"/>
        </w:rPr>
      </w:pPr>
      <w:r>
        <w:rPr>
          <w:b w:val="0"/>
          <w:sz w:val="21"/>
          <w:szCs w:val="21"/>
        </w:rPr>
        <w:t>H2.6</w:t>
      </w:r>
      <w:r w:rsidR="00296CB4" w:rsidRPr="002E6975">
        <w:rPr>
          <w:b w:val="0"/>
          <w:sz w:val="21"/>
          <w:szCs w:val="21"/>
        </w:rPr>
        <w:tab/>
        <w:t>If the C</w:t>
      </w:r>
      <w:r w:rsidR="001222F7">
        <w:rPr>
          <w:b w:val="0"/>
          <w:sz w:val="21"/>
          <w:szCs w:val="21"/>
        </w:rPr>
        <w:t>ustomer</w:t>
      </w:r>
      <w:r w:rsidR="00296CB4" w:rsidRPr="002E6975">
        <w:rPr>
          <w:b w:val="0"/>
          <w:sz w:val="21"/>
          <w:szCs w:val="21"/>
        </w:rPr>
        <w:t xml:space="preserve"> fails to pay the </w:t>
      </w:r>
      <w:r w:rsidR="003A1AAD" w:rsidRPr="002E6975">
        <w:rPr>
          <w:b w:val="0"/>
          <w:sz w:val="21"/>
          <w:szCs w:val="21"/>
        </w:rPr>
        <w:t>Supplier</w:t>
      </w:r>
      <w:r w:rsidR="00296CB4" w:rsidRPr="002E6975">
        <w:rPr>
          <w:b w:val="0"/>
          <w:sz w:val="21"/>
          <w:szCs w:val="21"/>
        </w:rPr>
        <w:t xml:space="preserve"> undisputed sums of money when due, the </w:t>
      </w:r>
      <w:r w:rsidR="003A1AAD" w:rsidRPr="002E6975">
        <w:rPr>
          <w:b w:val="0"/>
          <w:sz w:val="21"/>
          <w:szCs w:val="21"/>
        </w:rPr>
        <w:t>Supplier</w:t>
      </w:r>
      <w:r w:rsidR="00296CB4" w:rsidRPr="002E6975">
        <w:rPr>
          <w:b w:val="0"/>
          <w:sz w:val="21"/>
          <w:szCs w:val="21"/>
        </w:rPr>
        <w:t xml:space="preserve"> shall notify the C</w:t>
      </w:r>
      <w:r w:rsidR="001222F7">
        <w:rPr>
          <w:b w:val="0"/>
          <w:sz w:val="21"/>
          <w:szCs w:val="21"/>
        </w:rPr>
        <w:t>ustomer</w:t>
      </w:r>
      <w:r w:rsidR="00296CB4" w:rsidRPr="002E6975">
        <w:rPr>
          <w:b w:val="0"/>
          <w:sz w:val="21"/>
          <w:szCs w:val="21"/>
        </w:rPr>
        <w:t xml:space="preserve"> in writing of such failure to pay. If the C</w:t>
      </w:r>
      <w:r w:rsidR="001222F7">
        <w:rPr>
          <w:b w:val="0"/>
          <w:sz w:val="21"/>
          <w:szCs w:val="21"/>
        </w:rPr>
        <w:t>ustomer</w:t>
      </w:r>
      <w:r w:rsidR="00296CB4" w:rsidRPr="002E6975">
        <w:rPr>
          <w:b w:val="0"/>
          <w:sz w:val="21"/>
          <w:szCs w:val="21"/>
        </w:rPr>
        <w:t xml:space="preserve"> fails to pay such undisputed sums within </w:t>
      </w:r>
      <w:r>
        <w:rPr>
          <w:b w:val="0"/>
          <w:sz w:val="21"/>
          <w:szCs w:val="21"/>
        </w:rPr>
        <w:t>ninety (90</w:t>
      </w:r>
      <w:r w:rsidR="00323CFA">
        <w:rPr>
          <w:b w:val="0"/>
          <w:sz w:val="21"/>
          <w:szCs w:val="21"/>
        </w:rPr>
        <w:t>)</w:t>
      </w:r>
      <w:r w:rsidR="00323CFA" w:rsidRPr="002E6975">
        <w:rPr>
          <w:b w:val="0"/>
          <w:sz w:val="21"/>
          <w:szCs w:val="21"/>
        </w:rPr>
        <w:t xml:space="preserve"> </w:t>
      </w:r>
      <w:r w:rsidR="00296CB4" w:rsidRPr="002E6975">
        <w:rPr>
          <w:b w:val="0"/>
          <w:sz w:val="21"/>
          <w:szCs w:val="21"/>
        </w:rPr>
        <w:t xml:space="preserve">Working Days of the date of such written notice, the </w:t>
      </w:r>
      <w:r w:rsidR="003A1AAD" w:rsidRPr="002E6975">
        <w:rPr>
          <w:b w:val="0"/>
          <w:sz w:val="21"/>
          <w:szCs w:val="21"/>
        </w:rPr>
        <w:t>Supplier</w:t>
      </w:r>
      <w:r w:rsidR="00296CB4" w:rsidRPr="002E6975">
        <w:rPr>
          <w:b w:val="0"/>
          <w:sz w:val="21"/>
          <w:szCs w:val="21"/>
        </w:rPr>
        <w:t xml:space="preserve"> may terminate </w:t>
      </w:r>
      <w:r w:rsidR="004A2D68" w:rsidRPr="002E6975">
        <w:rPr>
          <w:b w:val="0"/>
          <w:bCs w:val="0"/>
          <w:sz w:val="21"/>
          <w:szCs w:val="21"/>
        </w:rPr>
        <w:t>this</w:t>
      </w:r>
      <w:r w:rsidR="00296CB4" w:rsidRPr="002E6975">
        <w:rPr>
          <w:b w:val="0"/>
          <w:sz w:val="21"/>
          <w:szCs w:val="21"/>
        </w:rPr>
        <w:t xml:space="preserve"> Contract in writing with immediate effect, save that such right of termination shall not apply where the failure to pay is due to the C</w:t>
      </w:r>
      <w:r w:rsidR="001222F7">
        <w:rPr>
          <w:b w:val="0"/>
          <w:sz w:val="21"/>
          <w:szCs w:val="21"/>
        </w:rPr>
        <w:t>ustomer</w:t>
      </w:r>
      <w:r w:rsidR="00296CB4" w:rsidRPr="002E6975">
        <w:rPr>
          <w:b w:val="0"/>
          <w:sz w:val="21"/>
          <w:szCs w:val="21"/>
        </w:rPr>
        <w:t xml:space="preserve"> exercising its rights under </w:t>
      </w:r>
      <w:r w:rsidR="00875B3E" w:rsidRPr="002E6975">
        <w:rPr>
          <w:b w:val="0"/>
          <w:sz w:val="21"/>
          <w:szCs w:val="21"/>
        </w:rPr>
        <w:t xml:space="preserve">Clauses </w:t>
      </w:r>
      <w:r w:rsidR="00596749">
        <w:rPr>
          <w:b w:val="0"/>
          <w:sz w:val="21"/>
          <w:szCs w:val="21"/>
        </w:rPr>
        <w:t>C3</w:t>
      </w:r>
      <w:r w:rsidR="00296CB4" w:rsidRPr="002E6975">
        <w:rPr>
          <w:b w:val="0"/>
          <w:sz w:val="21"/>
          <w:szCs w:val="21"/>
        </w:rPr>
        <w:t xml:space="preserve"> (Recovery of Sums Due).</w:t>
      </w:r>
    </w:p>
    <w:p w14:paraId="4AF3E243" w14:textId="77777777" w:rsidR="00296CB4" w:rsidRPr="002E6975" w:rsidRDefault="00296CB4" w:rsidP="00DE6FC4">
      <w:pPr>
        <w:widowControl w:val="0"/>
        <w:jc w:val="both"/>
        <w:rPr>
          <w:rFonts w:ascii="Arial" w:hAnsi="Arial" w:cs="Arial"/>
          <w:sz w:val="21"/>
          <w:szCs w:val="21"/>
        </w:rPr>
      </w:pPr>
    </w:p>
    <w:p w14:paraId="093C0C45" w14:textId="77777777" w:rsidR="00296CB4" w:rsidRPr="002E6975" w:rsidRDefault="00296CB4" w:rsidP="00EF20DA">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H3</w:t>
      </w:r>
      <w:r w:rsidRPr="002E6975">
        <w:rPr>
          <w:rFonts w:ascii="Arial" w:hAnsi="Arial" w:cs="Arial"/>
          <w:sz w:val="21"/>
          <w:szCs w:val="21"/>
        </w:rPr>
        <w:tab/>
      </w:r>
      <w:r w:rsidR="00F55DCA" w:rsidRPr="002E6975">
        <w:rPr>
          <w:rFonts w:ascii="Arial" w:hAnsi="Arial" w:cs="Arial"/>
          <w:sz w:val="21"/>
          <w:szCs w:val="21"/>
        </w:rPr>
        <w:t>BREAK</w:t>
      </w:r>
    </w:p>
    <w:p w14:paraId="5FAF6F88" w14:textId="77777777" w:rsidR="004202C3" w:rsidRDefault="001222F7" w:rsidP="00EF20DA">
      <w:pPr>
        <w:pStyle w:val="BodyTextIndent3"/>
        <w:widowControl w:val="0"/>
        <w:suppressAutoHyphens w:val="0"/>
        <w:ind w:left="851" w:hanging="851"/>
        <w:rPr>
          <w:sz w:val="21"/>
          <w:szCs w:val="21"/>
        </w:rPr>
      </w:pPr>
      <w:r>
        <w:rPr>
          <w:sz w:val="21"/>
          <w:szCs w:val="21"/>
        </w:rPr>
        <w:t>H3.1</w:t>
      </w:r>
      <w:r>
        <w:rPr>
          <w:sz w:val="21"/>
          <w:szCs w:val="21"/>
        </w:rPr>
        <w:tab/>
      </w:r>
      <w:r w:rsidR="00296CB4" w:rsidRPr="002E6975">
        <w:rPr>
          <w:sz w:val="21"/>
          <w:szCs w:val="21"/>
        </w:rPr>
        <w:t>The C</w:t>
      </w:r>
      <w:r>
        <w:rPr>
          <w:sz w:val="21"/>
          <w:szCs w:val="21"/>
        </w:rPr>
        <w:t>ustomer</w:t>
      </w:r>
      <w:r w:rsidR="00296CB4" w:rsidRPr="002E6975">
        <w:rPr>
          <w:sz w:val="21"/>
          <w:szCs w:val="21"/>
        </w:rPr>
        <w:t xml:space="preserve"> shall have the right to terminate </w:t>
      </w:r>
      <w:r w:rsidR="004A2D68" w:rsidRPr="002E6975">
        <w:rPr>
          <w:sz w:val="21"/>
          <w:szCs w:val="21"/>
        </w:rPr>
        <w:t>this</w:t>
      </w:r>
      <w:r w:rsidR="00296CB4" w:rsidRPr="002E6975">
        <w:rPr>
          <w:sz w:val="21"/>
          <w:szCs w:val="21"/>
        </w:rPr>
        <w:t xml:space="preserve"> Contract at any time by giving</w:t>
      </w:r>
      <w:r w:rsidR="008C773D" w:rsidRPr="002E6975">
        <w:rPr>
          <w:sz w:val="21"/>
          <w:szCs w:val="21"/>
        </w:rPr>
        <w:t xml:space="preserve"> three</w:t>
      </w:r>
      <w:r w:rsidR="00C34504" w:rsidRPr="002E6975">
        <w:rPr>
          <w:sz w:val="21"/>
          <w:szCs w:val="21"/>
        </w:rPr>
        <w:t xml:space="preserve"> </w:t>
      </w:r>
      <w:r w:rsidR="008C773D" w:rsidRPr="002E6975">
        <w:rPr>
          <w:sz w:val="21"/>
          <w:szCs w:val="21"/>
        </w:rPr>
        <w:t>(</w:t>
      </w:r>
      <w:r w:rsidR="00296CB4" w:rsidRPr="002E6975">
        <w:rPr>
          <w:sz w:val="21"/>
          <w:szCs w:val="21"/>
        </w:rPr>
        <w:t>3</w:t>
      </w:r>
      <w:r w:rsidR="008C773D" w:rsidRPr="002E6975">
        <w:rPr>
          <w:sz w:val="21"/>
          <w:szCs w:val="21"/>
        </w:rPr>
        <w:t>)</w:t>
      </w:r>
      <w:r w:rsidR="00296CB4" w:rsidRPr="002E6975">
        <w:rPr>
          <w:sz w:val="21"/>
          <w:szCs w:val="21"/>
        </w:rPr>
        <w:t xml:space="preserve"> Months’ written notice to the </w:t>
      </w:r>
      <w:r w:rsidR="003A1AAD" w:rsidRPr="002E6975">
        <w:rPr>
          <w:sz w:val="21"/>
          <w:szCs w:val="21"/>
        </w:rPr>
        <w:t>Supplier</w:t>
      </w:r>
      <w:r w:rsidR="00296CB4" w:rsidRPr="002E6975">
        <w:rPr>
          <w:sz w:val="21"/>
          <w:szCs w:val="21"/>
        </w:rPr>
        <w:t>.</w:t>
      </w:r>
      <w:r w:rsidR="004202C3">
        <w:rPr>
          <w:sz w:val="21"/>
          <w:szCs w:val="21"/>
        </w:rPr>
        <w:t xml:space="preserve"> The C</w:t>
      </w:r>
      <w:r w:rsidR="00F70C95">
        <w:rPr>
          <w:sz w:val="21"/>
          <w:szCs w:val="21"/>
        </w:rPr>
        <w:t>ustomer</w:t>
      </w:r>
      <w:r w:rsidR="004202C3">
        <w:rPr>
          <w:sz w:val="21"/>
          <w:szCs w:val="21"/>
        </w:rPr>
        <w:t xml:space="preserve"> may extend the period of notice at any time before it expires, subject to agreement on the level of Services to be provided by the </w:t>
      </w:r>
      <w:r w:rsidR="00F70C95">
        <w:rPr>
          <w:sz w:val="21"/>
          <w:szCs w:val="21"/>
        </w:rPr>
        <w:t>Supplier</w:t>
      </w:r>
      <w:r w:rsidR="004202C3">
        <w:rPr>
          <w:sz w:val="21"/>
          <w:szCs w:val="21"/>
        </w:rPr>
        <w:t xml:space="preserve"> during the period of extension.</w:t>
      </w:r>
    </w:p>
    <w:p w14:paraId="6856A4A6" w14:textId="77777777" w:rsidR="00296CB4" w:rsidRDefault="00296CB4" w:rsidP="00EF20DA">
      <w:pPr>
        <w:pStyle w:val="BodyTextIndent3"/>
        <w:widowControl w:val="0"/>
        <w:ind w:left="851" w:hanging="851"/>
        <w:rPr>
          <w:sz w:val="21"/>
          <w:szCs w:val="21"/>
        </w:rPr>
      </w:pPr>
      <w:r w:rsidRPr="002E6975">
        <w:rPr>
          <w:sz w:val="21"/>
          <w:szCs w:val="21"/>
        </w:rPr>
        <w:t xml:space="preserve"> </w:t>
      </w:r>
    </w:p>
    <w:p w14:paraId="5EF751E3" w14:textId="77777777" w:rsidR="008621D1" w:rsidRDefault="009C5B45" w:rsidP="00EF20DA">
      <w:pPr>
        <w:pStyle w:val="BodyTextIndent3"/>
        <w:widowControl w:val="0"/>
        <w:ind w:left="851" w:hanging="851"/>
        <w:rPr>
          <w:sz w:val="21"/>
          <w:szCs w:val="21"/>
        </w:rPr>
      </w:pPr>
      <w:r>
        <w:rPr>
          <w:sz w:val="21"/>
          <w:szCs w:val="21"/>
        </w:rPr>
        <w:t>H3.2</w:t>
      </w:r>
      <w:r>
        <w:rPr>
          <w:sz w:val="21"/>
          <w:szCs w:val="21"/>
        </w:rPr>
        <w:tab/>
        <w:t>Without prejudice to C</w:t>
      </w:r>
      <w:r w:rsidR="008621D1">
        <w:rPr>
          <w:sz w:val="21"/>
          <w:szCs w:val="21"/>
        </w:rPr>
        <w:t>lause H3.1, the Customer may by no less than three (3) Months' written notice to the Supplier terminate this Contract where it becomes apparent that:</w:t>
      </w:r>
      <w:r w:rsidR="00601F0F">
        <w:rPr>
          <w:sz w:val="21"/>
          <w:szCs w:val="21"/>
        </w:rPr>
        <w:t>-</w:t>
      </w:r>
    </w:p>
    <w:p w14:paraId="510D6CA5" w14:textId="77777777" w:rsidR="008621D1" w:rsidRDefault="008621D1" w:rsidP="00EF20DA">
      <w:pPr>
        <w:pStyle w:val="BodyTextIndent3"/>
        <w:widowControl w:val="0"/>
        <w:ind w:left="851" w:hanging="851"/>
        <w:rPr>
          <w:sz w:val="21"/>
          <w:szCs w:val="21"/>
        </w:rPr>
      </w:pPr>
    </w:p>
    <w:p w14:paraId="0B0DE776" w14:textId="77777777" w:rsidR="008621D1" w:rsidRDefault="008621D1" w:rsidP="004A56DB">
      <w:pPr>
        <w:pStyle w:val="BodyTextIndent3"/>
        <w:widowControl w:val="0"/>
        <w:numPr>
          <w:ilvl w:val="0"/>
          <w:numId w:val="12"/>
        </w:numPr>
        <w:ind w:left="1276" w:hanging="425"/>
        <w:rPr>
          <w:sz w:val="21"/>
          <w:szCs w:val="21"/>
        </w:rPr>
      </w:pPr>
      <w:r>
        <w:rPr>
          <w:sz w:val="21"/>
          <w:szCs w:val="21"/>
        </w:rPr>
        <w:t>this Contract has been subject to substantial modification which would have required a new procurement procedure pu</w:t>
      </w:r>
      <w:r w:rsidR="00140A43">
        <w:rPr>
          <w:sz w:val="21"/>
          <w:szCs w:val="21"/>
        </w:rPr>
        <w:t>rsuant to the Public Contracts R</w:t>
      </w:r>
      <w:r>
        <w:rPr>
          <w:sz w:val="21"/>
          <w:szCs w:val="21"/>
        </w:rPr>
        <w:t>egulations; or</w:t>
      </w:r>
    </w:p>
    <w:p w14:paraId="2F755476" w14:textId="77777777" w:rsidR="008621D1" w:rsidRDefault="008621D1" w:rsidP="00EF20DA">
      <w:pPr>
        <w:pStyle w:val="BodyTextIndent3"/>
        <w:widowControl w:val="0"/>
        <w:ind w:left="1276" w:hanging="425"/>
        <w:rPr>
          <w:sz w:val="21"/>
          <w:szCs w:val="21"/>
        </w:rPr>
      </w:pPr>
    </w:p>
    <w:p w14:paraId="43360E5B" w14:textId="77777777" w:rsidR="008621D1" w:rsidRDefault="008621D1" w:rsidP="004A56DB">
      <w:pPr>
        <w:pStyle w:val="BodyTextIndent3"/>
        <w:widowControl w:val="0"/>
        <w:numPr>
          <w:ilvl w:val="0"/>
          <w:numId w:val="12"/>
        </w:numPr>
        <w:ind w:left="1276" w:hanging="425"/>
        <w:rPr>
          <w:sz w:val="21"/>
          <w:szCs w:val="21"/>
        </w:rPr>
      </w:pPr>
      <w:r>
        <w:rPr>
          <w:sz w:val="21"/>
          <w:szCs w:val="21"/>
        </w:rPr>
        <w:t>this Contract should not have been awarded for the reasons specified in the Public Contract Regulations.</w:t>
      </w:r>
    </w:p>
    <w:p w14:paraId="0BD18A96" w14:textId="77777777" w:rsidR="00F02231" w:rsidRDefault="00F02231" w:rsidP="00EF20DA">
      <w:pPr>
        <w:pStyle w:val="ListParagraph"/>
        <w:ind w:hanging="425"/>
        <w:rPr>
          <w:sz w:val="21"/>
          <w:szCs w:val="21"/>
        </w:rPr>
      </w:pPr>
    </w:p>
    <w:p w14:paraId="00BE4196" w14:textId="77777777" w:rsidR="00F02231" w:rsidRPr="002E6975" w:rsidRDefault="00F02231" w:rsidP="00EF20DA">
      <w:pPr>
        <w:pStyle w:val="BodyTextIndent3"/>
        <w:widowControl w:val="0"/>
        <w:suppressAutoHyphens w:val="0"/>
        <w:ind w:left="851" w:hanging="851"/>
        <w:rPr>
          <w:sz w:val="21"/>
          <w:szCs w:val="21"/>
        </w:rPr>
      </w:pPr>
      <w:r>
        <w:rPr>
          <w:sz w:val="21"/>
          <w:szCs w:val="21"/>
        </w:rPr>
        <w:t>H3.3</w:t>
      </w:r>
      <w:r>
        <w:rPr>
          <w:sz w:val="21"/>
          <w:szCs w:val="21"/>
        </w:rPr>
        <w:tab/>
        <w:t>Notwithstanding the provisions of Clauses H3.1 and H3.2, either Party may terminate this Contract in whole or in part by giving the other at least twelve (12) Months' notice in writing, or such other period as may be agreed between the Parties, without the need to give any reason for the termination. Save in relation to any previous Default, in the event of termination pursuant to this Clause H3.3, neither Party shall have any right or rights against the other arising out of or as a consequence of such termination other than as provided for by Clause H4.3.</w:t>
      </w:r>
    </w:p>
    <w:p w14:paraId="1DE6C799" w14:textId="77777777" w:rsidR="00F02231" w:rsidRPr="002E6975" w:rsidRDefault="00F02231" w:rsidP="00F02231">
      <w:pPr>
        <w:pStyle w:val="BodyTextIndent3"/>
        <w:widowControl w:val="0"/>
        <w:ind w:left="709" w:hanging="709"/>
        <w:rPr>
          <w:sz w:val="21"/>
          <w:szCs w:val="21"/>
        </w:rPr>
      </w:pPr>
    </w:p>
    <w:p w14:paraId="39840396" w14:textId="77777777" w:rsidR="00296CB4" w:rsidRPr="002E6975" w:rsidRDefault="00296CB4" w:rsidP="00EF20DA">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H4</w:t>
      </w:r>
      <w:r w:rsidRPr="002E6975">
        <w:rPr>
          <w:rFonts w:ascii="Arial" w:hAnsi="Arial" w:cs="Arial"/>
          <w:sz w:val="21"/>
          <w:szCs w:val="21"/>
        </w:rPr>
        <w:tab/>
      </w:r>
      <w:r w:rsidR="00EF20DA" w:rsidRPr="002E6975">
        <w:rPr>
          <w:rFonts w:ascii="Arial" w:hAnsi="Arial" w:cs="Arial"/>
          <w:sz w:val="21"/>
          <w:szCs w:val="21"/>
        </w:rPr>
        <w:t>CONSEQUENCES OF EXPIRY OR TERMINATION</w:t>
      </w:r>
    </w:p>
    <w:p w14:paraId="188A7004" w14:textId="77777777" w:rsidR="009530B6" w:rsidRDefault="00296CB4" w:rsidP="00EF20D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H4.1</w:t>
      </w:r>
      <w:r w:rsidRPr="002E6975">
        <w:rPr>
          <w:rFonts w:ascii="Arial" w:hAnsi="Arial" w:cs="Arial"/>
          <w:sz w:val="21"/>
          <w:szCs w:val="21"/>
        </w:rPr>
        <w:tab/>
        <w:t>Where the C</w:t>
      </w:r>
      <w:r w:rsidR="008A5318">
        <w:rPr>
          <w:rFonts w:ascii="Arial" w:hAnsi="Arial" w:cs="Arial"/>
          <w:sz w:val="21"/>
          <w:szCs w:val="21"/>
        </w:rPr>
        <w:t>ustomer</w:t>
      </w:r>
      <w:r w:rsidRPr="002E6975">
        <w:rPr>
          <w:rFonts w:ascii="Arial" w:hAnsi="Arial" w:cs="Arial"/>
          <w:sz w:val="21"/>
          <w:szCs w:val="21"/>
        </w:rPr>
        <w:t xml:space="preserve"> terminates </w:t>
      </w:r>
      <w:r w:rsidR="004A2D68" w:rsidRPr="002E6975">
        <w:rPr>
          <w:rFonts w:ascii="Arial" w:hAnsi="Arial" w:cs="Arial"/>
          <w:sz w:val="21"/>
          <w:szCs w:val="21"/>
        </w:rPr>
        <w:t>this</w:t>
      </w:r>
      <w:r w:rsidRPr="002E6975">
        <w:rPr>
          <w:rFonts w:ascii="Arial" w:hAnsi="Arial" w:cs="Arial"/>
          <w:sz w:val="21"/>
          <w:szCs w:val="21"/>
        </w:rPr>
        <w:t xml:space="preserve"> Contract under </w:t>
      </w:r>
      <w:r w:rsidR="00836444">
        <w:rPr>
          <w:rFonts w:ascii="Arial" w:hAnsi="Arial" w:cs="Arial"/>
          <w:sz w:val="21"/>
          <w:szCs w:val="21"/>
        </w:rPr>
        <w:t xml:space="preserve">Clause </w:t>
      </w:r>
      <w:r w:rsidRPr="002E6975">
        <w:rPr>
          <w:rFonts w:ascii="Arial" w:hAnsi="Arial" w:cs="Arial"/>
          <w:sz w:val="21"/>
          <w:szCs w:val="21"/>
        </w:rPr>
        <w:t>H2 (Termination on Default) and then makes other arrangements for the supply of Services, the C</w:t>
      </w:r>
      <w:r w:rsidR="008A5318">
        <w:rPr>
          <w:rFonts w:ascii="Arial" w:hAnsi="Arial" w:cs="Arial"/>
          <w:sz w:val="21"/>
          <w:szCs w:val="21"/>
        </w:rPr>
        <w:t>ustomer</w:t>
      </w:r>
      <w:r w:rsidRPr="002E6975">
        <w:rPr>
          <w:rFonts w:ascii="Arial" w:hAnsi="Arial" w:cs="Arial"/>
          <w:sz w:val="21"/>
          <w:szCs w:val="21"/>
        </w:rPr>
        <w:t xml:space="preserve"> may recover from the </w:t>
      </w:r>
      <w:r w:rsidR="003A1AAD" w:rsidRPr="002E6975">
        <w:rPr>
          <w:rFonts w:ascii="Arial" w:hAnsi="Arial" w:cs="Arial"/>
          <w:sz w:val="21"/>
          <w:szCs w:val="21"/>
        </w:rPr>
        <w:t>Supplier</w:t>
      </w:r>
      <w:r w:rsidRPr="002E6975">
        <w:rPr>
          <w:rFonts w:ascii="Arial" w:hAnsi="Arial" w:cs="Arial"/>
          <w:sz w:val="21"/>
          <w:szCs w:val="21"/>
        </w:rPr>
        <w:t xml:space="preserve"> the cost reasonably incurred of making those other arrangements and any additional expenditure incurred by the C</w:t>
      </w:r>
      <w:r w:rsidR="008A5318">
        <w:rPr>
          <w:rFonts w:ascii="Arial" w:hAnsi="Arial" w:cs="Arial"/>
          <w:sz w:val="21"/>
          <w:szCs w:val="21"/>
        </w:rPr>
        <w:t>ustomer</w:t>
      </w:r>
      <w:r w:rsidRPr="002E6975">
        <w:rPr>
          <w:rFonts w:ascii="Arial" w:hAnsi="Arial" w:cs="Arial"/>
          <w:sz w:val="21"/>
          <w:szCs w:val="21"/>
        </w:rPr>
        <w:t xml:space="preserve"> throughout the remainder of the Contract Period.  The C</w:t>
      </w:r>
      <w:r w:rsidR="008A5318">
        <w:rPr>
          <w:rFonts w:ascii="Arial" w:hAnsi="Arial" w:cs="Arial"/>
          <w:sz w:val="21"/>
          <w:szCs w:val="21"/>
        </w:rPr>
        <w:t>ustomer</w:t>
      </w:r>
      <w:r w:rsidRPr="002E6975">
        <w:rPr>
          <w:rFonts w:ascii="Arial" w:hAnsi="Arial" w:cs="Arial"/>
          <w:sz w:val="21"/>
          <w:szCs w:val="21"/>
        </w:rPr>
        <w:t xml:space="preserve"> shall take all reasonable steps to mitigate such additional expenditure.  </w:t>
      </w:r>
    </w:p>
    <w:p w14:paraId="11F8156F" w14:textId="77777777" w:rsidR="00E26DD9" w:rsidRDefault="00E26DD9" w:rsidP="00EF20DA">
      <w:pPr>
        <w:widowControl w:val="0"/>
        <w:tabs>
          <w:tab w:val="left" w:pos="0"/>
        </w:tabs>
        <w:suppressAutoHyphens/>
        <w:ind w:left="851" w:hanging="851"/>
        <w:jc w:val="both"/>
        <w:rPr>
          <w:rFonts w:ascii="Arial" w:hAnsi="Arial" w:cs="Arial"/>
          <w:sz w:val="21"/>
          <w:szCs w:val="21"/>
        </w:rPr>
      </w:pPr>
    </w:p>
    <w:p w14:paraId="755AFDD7" w14:textId="77777777" w:rsidR="00296CB4" w:rsidRPr="002E6975" w:rsidRDefault="009530B6"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H4.2</w:t>
      </w:r>
      <w:r>
        <w:rPr>
          <w:rFonts w:ascii="Arial" w:hAnsi="Arial" w:cs="Arial"/>
          <w:sz w:val="21"/>
          <w:szCs w:val="21"/>
        </w:rPr>
        <w:tab/>
      </w:r>
      <w:r w:rsidR="00296CB4" w:rsidRPr="002E6975">
        <w:rPr>
          <w:rFonts w:ascii="Arial" w:hAnsi="Arial" w:cs="Arial"/>
          <w:sz w:val="21"/>
          <w:szCs w:val="21"/>
        </w:rPr>
        <w:t xml:space="preserve">Where </w:t>
      </w:r>
      <w:r w:rsidR="004A2D68" w:rsidRPr="002E6975">
        <w:rPr>
          <w:rFonts w:ascii="Arial" w:hAnsi="Arial" w:cs="Arial"/>
          <w:sz w:val="21"/>
          <w:szCs w:val="21"/>
        </w:rPr>
        <w:t>this</w:t>
      </w:r>
      <w:r w:rsidR="00296CB4" w:rsidRPr="002E6975">
        <w:rPr>
          <w:rFonts w:ascii="Arial" w:hAnsi="Arial" w:cs="Arial"/>
          <w:sz w:val="21"/>
          <w:szCs w:val="21"/>
        </w:rPr>
        <w:t xml:space="preserve"> Contract is terminated under </w:t>
      </w:r>
      <w:r w:rsidR="00875B3E" w:rsidRPr="002E6975">
        <w:rPr>
          <w:rFonts w:ascii="Arial" w:hAnsi="Arial" w:cs="Arial"/>
          <w:sz w:val="21"/>
          <w:szCs w:val="21"/>
        </w:rPr>
        <w:t>Clause</w:t>
      </w:r>
      <w:r w:rsidR="002A56CF">
        <w:rPr>
          <w:rFonts w:ascii="Arial" w:hAnsi="Arial" w:cs="Arial"/>
          <w:sz w:val="21"/>
          <w:szCs w:val="21"/>
        </w:rPr>
        <w:t>s</w:t>
      </w:r>
      <w:r w:rsidR="00875B3E" w:rsidRPr="002E6975">
        <w:rPr>
          <w:rFonts w:ascii="Arial" w:hAnsi="Arial" w:cs="Arial"/>
          <w:sz w:val="21"/>
          <w:szCs w:val="21"/>
        </w:rPr>
        <w:t xml:space="preserve"> </w:t>
      </w:r>
      <w:r w:rsidR="00296CB4" w:rsidRPr="002E6975">
        <w:rPr>
          <w:rFonts w:ascii="Arial" w:hAnsi="Arial" w:cs="Arial"/>
          <w:sz w:val="21"/>
          <w:szCs w:val="21"/>
        </w:rPr>
        <w:t>H2 (Termination on Default)</w:t>
      </w:r>
      <w:r w:rsidR="00296CB4" w:rsidRPr="006D2463">
        <w:rPr>
          <w:rFonts w:ascii="Arial" w:hAnsi="Arial" w:cs="Arial"/>
          <w:sz w:val="21"/>
          <w:szCs w:val="21"/>
        </w:rPr>
        <w:t>,</w:t>
      </w:r>
      <w:r w:rsidR="00296CB4" w:rsidRPr="002E6975">
        <w:rPr>
          <w:rFonts w:ascii="Arial" w:hAnsi="Arial" w:cs="Arial"/>
          <w:sz w:val="21"/>
          <w:szCs w:val="21"/>
        </w:rPr>
        <w:t xml:space="preserve"> no further payments shall be payable by the C</w:t>
      </w:r>
      <w:r w:rsidR="008A5318">
        <w:rPr>
          <w:rFonts w:ascii="Arial" w:hAnsi="Arial" w:cs="Arial"/>
          <w:sz w:val="21"/>
          <w:szCs w:val="21"/>
        </w:rPr>
        <w:t>ustomer</w:t>
      </w:r>
      <w:r w:rsidR="00296CB4" w:rsidRPr="002E6975">
        <w:rPr>
          <w:rFonts w:ascii="Arial" w:hAnsi="Arial" w:cs="Arial"/>
          <w:sz w:val="21"/>
          <w:szCs w:val="21"/>
        </w:rPr>
        <w:t xml:space="preserve"> to the </w:t>
      </w:r>
      <w:r w:rsidR="003A1AAD" w:rsidRPr="002E6975">
        <w:rPr>
          <w:rFonts w:ascii="Arial" w:hAnsi="Arial" w:cs="Arial"/>
          <w:sz w:val="21"/>
          <w:szCs w:val="21"/>
        </w:rPr>
        <w:t>Supplier</w:t>
      </w:r>
      <w:r w:rsidR="00296CB4" w:rsidRPr="002E6975">
        <w:rPr>
          <w:rFonts w:ascii="Arial" w:hAnsi="Arial" w:cs="Arial"/>
          <w:sz w:val="21"/>
          <w:szCs w:val="21"/>
        </w:rPr>
        <w:t xml:space="preserve"> (for Services supplied by the </w:t>
      </w:r>
      <w:r w:rsidR="003A1AAD" w:rsidRPr="002E6975">
        <w:rPr>
          <w:rFonts w:ascii="Arial" w:hAnsi="Arial" w:cs="Arial"/>
          <w:sz w:val="21"/>
          <w:szCs w:val="21"/>
        </w:rPr>
        <w:t>Supplier</w:t>
      </w:r>
      <w:r w:rsidR="00296CB4" w:rsidRPr="002E6975">
        <w:rPr>
          <w:rFonts w:ascii="Arial" w:hAnsi="Arial" w:cs="Arial"/>
          <w:sz w:val="21"/>
          <w:szCs w:val="21"/>
        </w:rPr>
        <w:t xml:space="preserve"> prior to termination and in accordance with </w:t>
      </w:r>
      <w:r w:rsidR="004A2D68" w:rsidRPr="002E6975">
        <w:rPr>
          <w:rFonts w:ascii="Arial" w:hAnsi="Arial" w:cs="Arial"/>
          <w:sz w:val="21"/>
          <w:szCs w:val="21"/>
        </w:rPr>
        <w:t>this</w:t>
      </w:r>
      <w:r w:rsidR="00296CB4" w:rsidRPr="002E6975">
        <w:rPr>
          <w:rFonts w:ascii="Arial" w:hAnsi="Arial" w:cs="Arial"/>
          <w:sz w:val="21"/>
          <w:szCs w:val="21"/>
        </w:rPr>
        <w:t xml:space="preserve"> Contract but where the payment has yet to be made by the C</w:t>
      </w:r>
      <w:r w:rsidR="008A5318">
        <w:rPr>
          <w:rFonts w:ascii="Arial" w:hAnsi="Arial" w:cs="Arial"/>
          <w:sz w:val="21"/>
          <w:szCs w:val="21"/>
        </w:rPr>
        <w:t>ustomer</w:t>
      </w:r>
      <w:r w:rsidR="00296CB4" w:rsidRPr="002E6975">
        <w:rPr>
          <w:rFonts w:ascii="Arial" w:hAnsi="Arial" w:cs="Arial"/>
          <w:sz w:val="21"/>
          <w:szCs w:val="21"/>
        </w:rPr>
        <w:t>), until the C</w:t>
      </w:r>
      <w:r w:rsidR="008A5318">
        <w:rPr>
          <w:rFonts w:ascii="Arial" w:hAnsi="Arial" w:cs="Arial"/>
          <w:sz w:val="21"/>
          <w:szCs w:val="21"/>
        </w:rPr>
        <w:t>ustomer</w:t>
      </w:r>
      <w:r w:rsidR="00296CB4" w:rsidRPr="002E6975">
        <w:rPr>
          <w:rFonts w:ascii="Arial" w:hAnsi="Arial" w:cs="Arial"/>
          <w:sz w:val="21"/>
          <w:szCs w:val="21"/>
        </w:rPr>
        <w:t xml:space="preserve"> has established the final cost of making the other arrangements envisaged under this clause.</w:t>
      </w:r>
    </w:p>
    <w:p w14:paraId="3EC91BFD" w14:textId="77777777" w:rsidR="00296CB4" w:rsidRPr="002E6975" w:rsidRDefault="00296CB4" w:rsidP="00EF20DA">
      <w:pPr>
        <w:widowControl w:val="0"/>
        <w:tabs>
          <w:tab w:val="left" w:pos="0"/>
        </w:tabs>
        <w:suppressAutoHyphens/>
        <w:ind w:left="851" w:hanging="851"/>
        <w:jc w:val="both"/>
        <w:rPr>
          <w:rFonts w:ascii="Arial" w:hAnsi="Arial" w:cs="Arial"/>
          <w:sz w:val="21"/>
          <w:szCs w:val="21"/>
        </w:rPr>
      </w:pPr>
    </w:p>
    <w:p w14:paraId="44438E8E" w14:textId="77777777" w:rsidR="003C3665" w:rsidRPr="002E6975" w:rsidRDefault="00296CB4" w:rsidP="00EF20DA">
      <w:pPr>
        <w:widowControl w:val="0"/>
        <w:tabs>
          <w:tab w:val="left" w:pos="0"/>
        </w:tabs>
        <w:ind w:left="851" w:hanging="851"/>
        <w:jc w:val="both"/>
        <w:rPr>
          <w:rFonts w:ascii="Arial" w:hAnsi="Arial" w:cs="Arial"/>
          <w:sz w:val="21"/>
          <w:szCs w:val="21"/>
        </w:rPr>
      </w:pPr>
      <w:r w:rsidRPr="002E6975">
        <w:rPr>
          <w:rFonts w:ascii="Arial" w:hAnsi="Arial" w:cs="Arial"/>
          <w:sz w:val="21"/>
          <w:szCs w:val="21"/>
        </w:rPr>
        <w:t>H4.</w:t>
      </w:r>
      <w:r w:rsidR="009530B6">
        <w:rPr>
          <w:rFonts w:ascii="Arial" w:hAnsi="Arial" w:cs="Arial"/>
          <w:sz w:val="21"/>
          <w:szCs w:val="21"/>
        </w:rPr>
        <w:t>3</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003C3665">
        <w:rPr>
          <w:rFonts w:ascii="Arial" w:hAnsi="Arial" w:cs="Arial"/>
          <w:sz w:val="21"/>
          <w:szCs w:val="21"/>
        </w:rPr>
        <w:t xml:space="preserve">H4.4, </w:t>
      </w:r>
      <w:r w:rsidRPr="002E6975">
        <w:rPr>
          <w:rFonts w:ascii="Arial" w:hAnsi="Arial" w:cs="Arial"/>
          <w:sz w:val="21"/>
          <w:szCs w:val="21"/>
        </w:rPr>
        <w:t xml:space="preserve"> where the C</w:t>
      </w:r>
      <w:r w:rsidR="008A5318">
        <w:rPr>
          <w:rFonts w:ascii="Arial" w:hAnsi="Arial" w:cs="Arial"/>
          <w:sz w:val="21"/>
          <w:szCs w:val="21"/>
        </w:rPr>
        <w:t>ustomer</w:t>
      </w:r>
      <w:r w:rsidRPr="002E6975">
        <w:rPr>
          <w:rFonts w:ascii="Arial" w:hAnsi="Arial" w:cs="Arial"/>
          <w:sz w:val="21"/>
          <w:szCs w:val="21"/>
        </w:rPr>
        <w:t xml:space="preserve"> terminates </w:t>
      </w:r>
      <w:r w:rsidR="004A2D68" w:rsidRPr="002E6975">
        <w:rPr>
          <w:rFonts w:ascii="Arial" w:hAnsi="Arial" w:cs="Arial"/>
          <w:sz w:val="21"/>
          <w:szCs w:val="21"/>
        </w:rPr>
        <w:t>this</w:t>
      </w:r>
      <w:r w:rsidRPr="002E6975">
        <w:rPr>
          <w:rFonts w:ascii="Arial" w:hAnsi="Arial" w:cs="Arial"/>
          <w:sz w:val="21"/>
          <w:szCs w:val="21"/>
        </w:rPr>
        <w:t xml:space="preserve"> Contract under </w:t>
      </w:r>
      <w:r w:rsidR="00875B3E" w:rsidRPr="002E6975">
        <w:rPr>
          <w:rFonts w:ascii="Arial" w:hAnsi="Arial" w:cs="Arial"/>
          <w:sz w:val="21"/>
          <w:szCs w:val="21"/>
        </w:rPr>
        <w:t xml:space="preserve">Clause </w:t>
      </w:r>
      <w:r w:rsidRPr="002E6975">
        <w:rPr>
          <w:rFonts w:ascii="Arial" w:hAnsi="Arial" w:cs="Arial"/>
          <w:sz w:val="21"/>
          <w:szCs w:val="21"/>
        </w:rPr>
        <w:t>H3 (Break), the C</w:t>
      </w:r>
      <w:r w:rsidR="008A5318">
        <w:rPr>
          <w:rFonts w:ascii="Arial" w:hAnsi="Arial" w:cs="Arial"/>
          <w:sz w:val="21"/>
          <w:szCs w:val="21"/>
        </w:rPr>
        <w:t>ustomer</w:t>
      </w:r>
      <w:r w:rsidR="008A5318" w:rsidRPr="008A5318">
        <w:rPr>
          <w:rFonts w:ascii="Arial" w:hAnsi="Arial"/>
        </w:rPr>
        <w:t xml:space="preserve"> </w:t>
      </w:r>
      <w:r w:rsidR="008A5318" w:rsidRPr="008A5318">
        <w:rPr>
          <w:rFonts w:ascii="Arial" w:hAnsi="Arial" w:cs="Arial"/>
          <w:sz w:val="21"/>
          <w:szCs w:val="21"/>
        </w:rPr>
        <w:t xml:space="preserve">shall pay to the </w:t>
      </w:r>
      <w:r w:rsidR="000850DD">
        <w:rPr>
          <w:rFonts w:ascii="Arial" w:hAnsi="Arial" w:cs="Arial"/>
          <w:sz w:val="21"/>
          <w:szCs w:val="21"/>
        </w:rPr>
        <w:t>Supplier</w:t>
      </w:r>
      <w:r w:rsidR="000850DD" w:rsidRPr="008A5318">
        <w:rPr>
          <w:rFonts w:ascii="Arial" w:hAnsi="Arial" w:cs="Arial"/>
          <w:sz w:val="21"/>
          <w:szCs w:val="21"/>
        </w:rPr>
        <w:t xml:space="preserve"> </w:t>
      </w:r>
      <w:r w:rsidR="008A5318">
        <w:rPr>
          <w:rFonts w:ascii="Arial" w:hAnsi="Arial" w:cs="Arial"/>
          <w:sz w:val="21"/>
          <w:szCs w:val="21"/>
        </w:rPr>
        <w:t xml:space="preserve">the </w:t>
      </w:r>
      <w:r w:rsidR="008A5318" w:rsidRPr="008A5318">
        <w:rPr>
          <w:rFonts w:ascii="Arial" w:hAnsi="Arial" w:cs="Arial"/>
          <w:sz w:val="21"/>
          <w:szCs w:val="21"/>
        </w:rPr>
        <w:t xml:space="preserve">unavoidable direct Losses incurred by the </w:t>
      </w:r>
      <w:r w:rsidR="008A5318">
        <w:rPr>
          <w:rFonts w:ascii="Arial" w:hAnsi="Arial" w:cs="Arial"/>
          <w:sz w:val="21"/>
          <w:szCs w:val="21"/>
        </w:rPr>
        <w:t>Supplier</w:t>
      </w:r>
      <w:r w:rsidR="008A5318" w:rsidRPr="008A5318">
        <w:rPr>
          <w:rFonts w:ascii="Arial" w:hAnsi="Arial" w:cs="Arial"/>
          <w:sz w:val="21"/>
          <w:szCs w:val="21"/>
        </w:rPr>
        <w:t xml:space="preserve"> by reason of such termination provided that the </w:t>
      </w:r>
      <w:r w:rsidR="000850DD">
        <w:rPr>
          <w:rFonts w:ascii="Arial" w:hAnsi="Arial" w:cs="Arial"/>
          <w:sz w:val="21"/>
          <w:szCs w:val="21"/>
        </w:rPr>
        <w:t>Supplier</w:t>
      </w:r>
      <w:r w:rsidR="000850DD" w:rsidRPr="008A5318">
        <w:rPr>
          <w:rFonts w:ascii="Arial" w:hAnsi="Arial" w:cs="Arial"/>
          <w:sz w:val="21"/>
          <w:szCs w:val="21"/>
        </w:rPr>
        <w:t xml:space="preserve"> </w:t>
      </w:r>
      <w:r w:rsidR="008A5318" w:rsidRPr="008A5318">
        <w:rPr>
          <w:rFonts w:ascii="Arial" w:hAnsi="Arial" w:cs="Arial"/>
          <w:sz w:val="21"/>
          <w:szCs w:val="21"/>
        </w:rPr>
        <w:t>takes all reasonable steps to mitigate all such Losses</w:t>
      </w:r>
      <w:r w:rsidR="008A5318">
        <w:rPr>
          <w:rFonts w:ascii="Arial" w:hAnsi="Arial" w:cs="Arial"/>
          <w:sz w:val="21"/>
          <w:szCs w:val="21"/>
        </w:rPr>
        <w:t xml:space="preserve">. </w:t>
      </w:r>
      <w:r w:rsidRPr="002E6975">
        <w:rPr>
          <w:rFonts w:ascii="Arial" w:hAnsi="Arial" w:cs="Arial"/>
          <w:sz w:val="21"/>
          <w:szCs w:val="21"/>
        </w:rPr>
        <w:t xml:space="preserve">Where the </w:t>
      </w:r>
      <w:r w:rsidR="003A1AAD" w:rsidRPr="002E6975">
        <w:rPr>
          <w:rFonts w:ascii="Arial" w:hAnsi="Arial" w:cs="Arial"/>
          <w:sz w:val="21"/>
          <w:szCs w:val="21"/>
        </w:rPr>
        <w:t>Supplier</w:t>
      </w:r>
      <w:r w:rsidRPr="002E6975">
        <w:rPr>
          <w:rFonts w:ascii="Arial" w:hAnsi="Arial" w:cs="Arial"/>
          <w:sz w:val="21"/>
          <w:szCs w:val="21"/>
        </w:rPr>
        <w:t xml:space="preserve"> holds insurance, </w:t>
      </w:r>
      <w:r w:rsidR="008A5318" w:rsidRPr="008A5318">
        <w:rPr>
          <w:rFonts w:ascii="Arial" w:hAnsi="Arial" w:cs="Arial"/>
          <w:sz w:val="21"/>
          <w:szCs w:val="21"/>
        </w:rPr>
        <w:t xml:space="preserve">the </w:t>
      </w:r>
      <w:r w:rsidR="000850DD">
        <w:rPr>
          <w:rFonts w:ascii="Arial" w:hAnsi="Arial" w:cs="Arial"/>
          <w:sz w:val="21"/>
          <w:szCs w:val="21"/>
        </w:rPr>
        <w:t>Customer</w:t>
      </w:r>
      <w:r w:rsidR="000850DD" w:rsidRPr="008A5318">
        <w:rPr>
          <w:rFonts w:ascii="Arial" w:hAnsi="Arial" w:cs="Arial"/>
          <w:sz w:val="21"/>
          <w:szCs w:val="21"/>
        </w:rPr>
        <w:t xml:space="preserve"> </w:t>
      </w:r>
      <w:r w:rsidR="008A5318" w:rsidRPr="008A5318">
        <w:rPr>
          <w:rFonts w:ascii="Arial" w:hAnsi="Arial" w:cs="Arial"/>
          <w:sz w:val="21"/>
          <w:szCs w:val="21"/>
        </w:rPr>
        <w:t xml:space="preserve">shall only have to reimburse the </w:t>
      </w:r>
      <w:r w:rsidR="000850DD">
        <w:rPr>
          <w:rFonts w:ascii="Arial" w:hAnsi="Arial" w:cs="Arial"/>
          <w:sz w:val="21"/>
          <w:szCs w:val="21"/>
        </w:rPr>
        <w:t>Supplier</w:t>
      </w:r>
      <w:r w:rsidR="000850DD" w:rsidRPr="008A5318">
        <w:rPr>
          <w:rFonts w:ascii="Arial" w:hAnsi="Arial" w:cs="Arial"/>
          <w:sz w:val="21"/>
          <w:szCs w:val="21"/>
        </w:rPr>
        <w:t xml:space="preserve"> </w:t>
      </w:r>
      <w:r w:rsidR="008A5318" w:rsidRPr="008A5318">
        <w:rPr>
          <w:rFonts w:ascii="Arial" w:hAnsi="Arial" w:cs="Arial"/>
          <w:sz w:val="21"/>
          <w:szCs w:val="21"/>
        </w:rPr>
        <w:t xml:space="preserve">in respect of those unavoidable direct costs that are not covered by the insurance available.  The </w:t>
      </w:r>
      <w:r w:rsidR="008A5318">
        <w:rPr>
          <w:rFonts w:ascii="Arial" w:hAnsi="Arial" w:cs="Arial"/>
          <w:sz w:val="21"/>
          <w:szCs w:val="21"/>
        </w:rPr>
        <w:t>Supplier</w:t>
      </w:r>
      <w:r w:rsidR="008A5318" w:rsidRPr="008A5318">
        <w:rPr>
          <w:rFonts w:ascii="Arial" w:hAnsi="Arial" w:cs="Arial"/>
          <w:sz w:val="21"/>
          <w:szCs w:val="21"/>
        </w:rPr>
        <w:t xml:space="preserve"> shall submit a fully itemised and costed list of unavoidable direct Losses which it is seeking to recover from the </w:t>
      </w:r>
      <w:r w:rsidR="008A5318">
        <w:rPr>
          <w:rFonts w:ascii="Arial" w:hAnsi="Arial" w:cs="Arial"/>
          <w:sz w:val="21"/>
          <w:szCs w:val="21"/>
        </w:rPr>
        <w:t>Customer</w:t>
      </w:r>
      <w:r w:rsidR="008A5318" w:rsidRPr="008A5318">
        <w:rPr>
          <w:rFonts w:ascii="Arial" w:hAnsi="Arial" w:cs="Arial"/>
          <w:sz w:val="21"/>
          <w:szCs w:val="21"/>
        </w:rPr>
        <w:t xml:space="preserve">, with supporting evidence, of such alleged Losses reasonably and actually incurred by the </w:t>
      </w:r>
      <w:r w:rsidR="00996687">
        <w:rPr>
          <w:rFonts w:ascii="Arial" w:hAnsi="Arial" w:cs="Arial"/>
          <w:sz w:val="21"/>
          <w:szCs w:val="21"/>
        </w:rPr>
        <w:t>Supplier</w:t>
      </w:r>
      <w:r w:rsidR="008A5318" w:rsidRPr="008A5318">
        <w:rPr>
          <w:rFonts w:ascii="Arial" w:hAnsi="Arial" w:cs="Arial"/>
          <w:sz w:val="21"/>
          <w:szCs w:val="21"/>
        </w:rPr>
        <w:t xml:space="preserve"> as a result of termination under </w:t>
      </w:r>
      <w:r w:rsidR="00996687">
        <w:rPr>
          <w:rFonts w:ascii="Arial" w:hAnsi="Arial" w:cs="Arial"/>
          <w:sz w:val="21"/>
          <w:szCs w:val="21"/>
        </w:rPr>
        <w:t>C</w:t>
      </w:r>
      <w:r w:rsidRPr="002E6975">
        <w:rPr>
          <w:rFonts w:ascii="Arial" w:hAnsi="Arial" w:cs="Arial"/>
          <w:sz w:val="21"/>
          <w:szCs w:val="21"/>
        </w:rPr>
        <w:t>lause H3 (Break).</w:t>
      </w:r>
      <w:r w:rsidR="003C3665">
        <w:rPr>
          <w:rFonts w:ascii="Arial" w:hAnsi="Arial" w:cs="Arial"/>
          <w:sz w:val="21"/>
          <w:szCs w:val="21"/>
        </w:rPr>
        <w:t xml:space="preserve"> Any payment paid by the Customer in accordance with this Clause H4.3 shall be in full and final settlement of any claim, demand and/or proceedings of the Supplier in relation to any termination by the Customer pursuant to Clause H3. The Supplier shall have no other rights or remedies available to it in respect of any such termination.</w:t>
      </w:r>
    </w:p>
    <w:p w14:paraId="6EC0A8A9" w14:textId="77777777" w:rsidR="00296CB4" w:rsidRPr="002E6975" w:rsidRDefault="00296CB4" w:rsidP="00EF20DA">
      <w:pPr>
        <w:widowControl w:val="0"/>
        <w:tabs>
          <w:tab w:val="left" w:pos="0"/>
        </w:tabs>
        <w:suppressAutoHyphens/>
        <w:ind w:left="851" w:hanging="851"/>
        <w:jc w:val="both"/>
        <w:rPr>
          <w:rFonts w:ascii="Arial" w:hAnsi="Arial" w:cs="Arial"/>
          <w:sz w:val="21"/>
          <w:szCs w:val="21"/>
        </w:rPr>
      </w:pPr>
    </w:p>
    <w:p w14:paraId="70135BBE" w14:textId="77777777" w:rsidR="00296CB4" w:rsidRPr="002E6975" w:rsidRDefault="00296CB4" w:rsidP="00EF20D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H4.</w:t>
      </w:r>
      <w:r w:rsidR="000850DD">
        <w:rPr>
          <w:rFonts w:ascii="Arial" w:hAnsi="Arial" w:cs="Arial"/>
          <w:sz w:val="21"/>
          <w:szCs w:val="21"/>
        </w:rPr>
        <w:t>4</w:t>
      </w:r>
      <w:r w:rsidRPr="002E6975">
        <w:rPr>
          <w:rFonts w:ascii="Arial" w:hAnsi="Arial" w:cs="Arial"/>
          <w:sz w:val="21"/>
          <w:szCs w:val="21"/>
        </w:rPr>
        <w:tab/>
        <w:t>The C</w:t>
      </w:r>
      <w:r w:rsidR="00996687">
        <w:rPr>
          <w:rFonts w:ascii="Arial" w:hAnsi="Arial" w:cs="Arial"/>
          <w:sz w:val="21"/>
          <w:szCs w:val="21"/>
        </w:rPr>
        <w:t>ustomer</w:t>
      </w:r>
      <w:r w:rsidRPr="002E6975">
        <w:rPr>
          <w:rFonts w:ascii="Arial" w:hAnsi="Arial" w:cs="Arial"/>
          <w:sz w:val="21"/>
          <w:szCs w:val="21"/>
        </w:rPr>
        <w:t xml:space="preserve"> shall not be liable under </w:t>
      </w:r>
      <w:r w:rsidR="00875B3E" w:rsidRPr="002E6975">
        <w:rPr>
          <w:rFonts w:ascii="Arial" w:hAnsi="Arial" w:cs="Arial"/>
          <w:sz w:val="21"/>
          <w:szCs w:val="21"/>
        </w:rPr>
        <w:t xml:space="preserve">Clause </w:t>
      </w:r>
      <w:r w:rsidRPr="002E6975">
        <w:rPr>
          <w:rFonts w:ascii="Arial" w:hAnsi="Arial" w:cs="Arial"/>
          <w:sz w:val="21"/>
          <w:szCs w:val="21"/>
        </w:rPr>
        <w:t>H4.</w:t>
      </w:r>
      <w:r w:rsidR="00A70B6C">
        <w:rPr>
          <w:rFonts w:ascii="Arial" w:hAnsi="Arial" w:cs="Arial"/>
          <w:sz w:val="21"/>
          <w:szCs w:val="21"/>
        </w:rPr>
        <w:t>3</w:t>
      </w:r>
      <w:r w:rsidRPr="002E6975">
        <w:rPr>
          <w:rFonts w:ascii="Arial" w:hAnsi="Arial" w:cs="Arial"/>
          <w:sz w:val="21"/>
          <w:szCs w:val="21"/>
        </w:rPr>
        <w:t xml:space="preserve"> to pay any sum which:</w:t>
      </w:r>
      <w:r w:rsidR="00601F0F">
        <w:rPr>
          <w:rFonts w:ascii="Arial" w:hAnsi="Arial" w:cs="Arial"/>
          <w:sz w:val="21"/>
          <w:szCs w:val="21"/>
        </w:rPr>
        <w:t>-</w:t>
      </w:r>
    </w:p>
    <w:p w14:paraId="31B38E12" w14:textId="77777777" w:rsidR="00296CB4" w:rsidRPr="002E6975" w:rsidRDefault="00296CB4" w:rsidP="00EF20DA">
      <w:pPr>
        <w:widowControl w:val="0"/>
        <w:tabs>
          <w:tab w:val="left" w:pos="0"/>
        </w:tabs>
        <w:suppressAutoHyphens/>
        <w:ind w:left="851" w:hanging="851"/>
        <w:jc w:val="both"/>
        <w:rPr>
          <w:rFonts w:ascii="Arial" w:hAnsi="Arial" w:cs="Arial"/>
          <w:sz w:val="21"/>
          <w:szCs w:val="21"/>
        </w:rPr>
      </w:pPr>
    </w:p>
    <w:p w14:paraId="505E20BB" w14:textId="77777777" w:rsidR="00296CB4" w:rsidRPr="002E6975"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was claimable under insurance held by the </w:t>
      </w:r>
      <w:r w:rsidR="003A1AAD" w:rsidRPr="002E6975">
        <w:rPr>
          <w:rFonts w:ascii="Arial" w:hAnsi="Arial" w:cs="Arial"/>
          <w:sz w:val="21"/>
          <w:szCs w:val="21"/>
        </w:rPr>
        <w:t>Supplier</w:t>
      </w:r>
      <w:r w:rsidRPr="002E6975">
        <w:rPr>
          <w:rFonts w:ascii="Arial" w:hAnsi="Arial" w:cs="Arial"/>
          <w:sz w:val="21"/>
          <w:szCs w:val="21"/>
        </w:rPr>
        <w:t xml:space="preserve">, and the </w:t>
      </w:r>
      <w:r w:rsidR="003A1AAD" w:rsidRPr="002E6975">
        <w:rPr>
          <w:rFonts w:ascii="Arial" w:hAnsi="Arial" w:cs="Arial"/>
          <w:sz w:val="21"/>
          <w:szCs w:val="21"/>
        </w:rPr>
        <w:t>Supplier</w:t>
      </w:r>
      <w:r w:rsidRPr="002E6975">
        <w:rPr>
          <w:rFonts w:ascii="Arial" w:hAnsi="Arial" w:cs="Arial"/>
          <w:sz w:val="21"/>
          <w:szCs w:val="21"/>
        </w:rPr>
        <w:t xml:space="preserve"> has failed to make a claim on its insurance, or has failed to make a claim in accordance with the procedural requirements of the insurance policy; </w:t>
      </w:r>
    </w:p>
    <w:p w14:paraId="461A77C1" w14:textId="77777777" w:rsidR="00296CB4" w:rsidRPr="002E6975" w:rsidRDefault="00296CB4" w:rsidP="00EF20DA">
      <w:pPr>
        <w:widowControl w:val="0"/>
        <w:tabs>
          <w:tab w:val="left" w:pos="0"/>
        </w:tabs>
        <w:suppressAutoHyphens/>
        <w:ind w:left="1276" w:hanging="425"/>
        <w:jc w:val="both"/>
        <w:rPr>
          <w:rFonts w:ascii="Arial" w:hAnsi="Arial" w:cs="Arial"/>
          <w:sz w:val="21"/>
          <w:szCs w:val="21"/>
        </w:rPr>
      </w:pPr>
    </w:p>
    <w:p w14:paraId="00710E72" w14:textId="77777777" w:rsidR="00296CB4" w:rsidRPr="002E6975"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t xml:space="preserve">when added to any sums paid or due to the </w:t>
      </w:r>
      <w:r w:rsidR="003A1AAD" w:rsidRPr="002E6975">
        <w:rPr>
          <w:rFonts w:ascii="Arial" w:hAnsi="Arial" w:cs="Arial"/>
          <w:sz w:val="21"/>
          <w:szCs w:val="21"/>
        </w:rPr>
        <w:t>Supplier</w:t>
      </w:r>
      <w:r w:rsidRPr="002E6975">
        <w:rPr>
          <w:rFonts w:ascii="Arial" w:hAnsi="Arial" w:cs="Arial"/>
          <w:sz w:val="21"/>
          <w:szCs w:val="21"/>
        </w:rPr>
        <w:t xml:space="preserve"> under </w:t>
      </w:r>
      <w:r w:rsidR="004A2D68" w:rsidRPr="002E6975">
        <w:rPr>
          <w:rFonts w:ascii="Arial" w:hAnsi="Arial" w:cs="Arial"/>
          <w:sz w:val="21"/>
          <w:szCs w:val="21"/>
        </w:rPr>
        <w:t>this</w:t>
      </w:r>
      <w:r w:rsidRPr="002E6975">
        <w:rPr>
          <w:rFonts w:ascii="Arial" w:hAnsi="Arial" w:cs="Arial"/>
          <w:sz w:val="21"/>
          <w:szCs w:val="21"/>
        </w:rPr>
        <w:t xml:space="preserve"> Contract, exceeds the total sum that would have been payable to the </w:t>
      </w:r>
      <w:r w:rsidR="003A1AAD" w:rsidRPr="002E6975">
        <w:rPr>
          <w:rFonts w:ascii="Arial" w:hAnsi="Arial" w:cs="Arial"/>
          <w:sz w:val="21"/>
          <w:szCs w:val="21"/>
        </w:rPr>
        <w:t>Supplier</w:t>
      </w:r>
      <w:r w:rsidRPr="002E6975">
        <w:rPr>
          <w:rFonts w:ascii="Arial" w:hAnsi="Arial" w:cs="Arial"/>
          <w:sz w:val="21"/>
          <w:szCs w:val="21"/>
        </w:rPr>
        <w:t xml:space="preserve"> if </w:t>
      </w:r>
      <w:r w:rsidR="004A2D68" w:rsidRPr="002E6975">
        <w:rPr>
          <w:rFonts w:ascii="Arial" w:hAnsi="Arial" w:cs="Arial"/>
          <w:sz w:val="21"/>
          <w:szCs w:val="21"/>
        </w:rPr>
        <w:t>this</w:t>
      </w:r>
      <w:r w:rsidRPr="002E6975">
        <w:rPr>
          <w:rFonts w:ascii="Arial" w:hAnsi="Arial" w:cs="Arial"/>
          <w:sz w:val="21"/>
          <w:szCs w:val="21"/>
        </w:rPr>
        <w:t xml:space="preserve"> Contract had not been terminated prior to the expiry of the Contract Period;</w:t>
      </w:r>
      <w:r w:rsidR="0001631C">
        <w:rPr>
          <w:rFonts w:ascii="Arial" w:hAnsi="Arial" w:cs="Arial"/>
          <w:sz w:val="21"/>
          <w:szCs w:val="21"/>
        </w:rPr>
        <w:t xml:space="preserve"> or</w:t>
      </w:r>
      <w:r w:rsidRPr="002E6975">
        <w:rPr>
          <w:rFonts w:ascii="Arial" w:hAnsi="Arial" w:cs="Arial"/>
          <w:sz w:val="21"/>
          <w:szCs w:val="21"/>
        </w:rPr>
        <w:t xml:space="preserve"> </w:t>
      </w:r>
    </w:p>
    <w:p w14:paraId="0C43CB0A" w14:textId="77777777" w:rsidR="00296CB4" w:rsidRPr="002E6975" w:rsidRDefault="00296CB4" w:rsidP="00EF20DA">
      <w:pPr>
        <w:widowControl w:val="0"/>
        <w:tabs>
          <w:tab w:val="left" w:pos="0"/>
        </w:tabs>
        <w:suppressAutoHyphens/>
        <w:ind w:left="1276" w:hanging="425"/>
        <w:jc w:val="both"/>
        <w:rPr>
          <w:rFonts w:ascii="Arial" w:hAnsi="Arial" w:cs="Arial"/>
          <w:sz w:val="21"/>
          <w:szCs w:val="21"/>
        </w:rPr>
      </w:pPr>
    </w:p>
    <w:p w14:paraId="1FD0E4C6" w14:textId="77777777" w:rsidR="00034E2F"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 xml:space="preserve">is a claim by the </w:t>
      </w:r>
      <w:r w:rsidR="003A1AAD" w:rsidRPr="002E6975">
        <w:rPr>
          <w:rFonts w:ascii="Arial" w:hAnsi="Arial" w:cs="Arial"/>
          <w:sz w:val="21"/>
          <w:szCs w:val="21"/>
        </w:rPr>
        <w:t>Supplier</w:t>
      </w:r>
      <w:r w:rsidRPr="002E6975">
        <w:rPr>
          <w:rFonts w:ascii="Arial" w:hAnsi="Arial" w:cs="Arial"/>
          <w:sz w:val="21"/>
          <w:szCs w:val="21"/>
        </w:rPr>
        <w:t xml:space="preserve"> for loss of profit, due to early termination of </w:t>
      </w:r>
      <w:r w:rsidR="004A2D68" w:rsidRPr="002E6975">
        <w:rPr>
          <w:rFonts w:ascii="Arial" w:hAnsi="Arial" w:cs="Arial"/>
          <w:sz w:val="21"/>
          <w:szCs w:val="21"/>
        </w:rPr>
        <w:t>this</w:t>
      </w:r>
      <w:r w:rsidRPr="002E6975">
        <w:rPr>
          <w:rFonts w:ascii="Arial" w:hAnsi="Arial" w:cs="Arial"/>
          <w:sz w:val="21"/>
          <w:szCs w:val="21"/>
        </w:rPr>
        <w:t xml:space="preserve"> Contract</w:t>
      </w:r>
      <w:r w:rsidR="0001631C">
        <w:rPr>
          <w:rFonts w:ascii="Arial" w:hAnsi="Arial" w:cs="Arial"/>
          <w:sz w:val="21"/>
          <w:szCs w:val="21"/>
        </w:rPr>
        <w:t>.</w:t>
      </w:r>
    </w:p>
    <w:p w14:paraId="2BE5505E" w14:textId="77777777" w:rsidR="00296CB4" w:rsidRDefault="00296CB4" w:rsidP="00EF20DA">
      <w:pPr>
        <w:widowControl w:val="0"/>
        <w:tabs>
          <w:tab w:val="left" w:pos="0"/>
        </w:tabs>
        <w:suppressAutoHyphens/>
        <w:ind w:left="1276" w:hanging="425"/>
        <w:jc w:val="both"/>
        <w:rPr>
          <w:rFonts w:ascii="Arial" w:hAnsi="Arial" w:cs="Arial"/>
          <w:sz w:val="21"/>
          <w:szCs w:val="21"/>
        </w:rPr>
      </w:pPr>
    </w:p>
    <w:p w14:paraId="1748EC79" w14:textId="77777777" w:rsidR="00CB6760" w:rsidRDefault="00CB6760" w:rsidP="00EF20DA">
      <w:pPr>
        <w:widowControl w:val="0"/>
        <w:tabs>
          <w:tab w:val="left" w:pos="0"/>
        </w:tabs>
        <w:ind w:left="851" w:hanging="851"/>
        <w:jc w:val="both"/>
        <w:rPr>
          <w:rFonts w:ascii="Arial" w:hAnsi="Arial" w:cs="Arial"/>
          <w:sz w:val="21"/>
          <w:szCs w:val="21"/>
        </w:rPr>
      </w:pPr>
      <w:r>
        <w:rPr>
          <w:rFonts w:ascii="Arial" w:hAnsi="Arial" w:cs="Arial"/>
          <w:sz w:val="21"/>
          <w:szCs w:val="21"/>
        </w:rPr>
        <w:t>H4.5</w:t>
      </w:r>
      <w:r>
        <w:rPr>
          <w:rFonts w:ascii="Arial" w:hAnsi="Arial" w:cs="Arial"/>
          <w:sz w:val="21"/>
          <w:szCs w:val="21"/>
        </w:rPr>
        <w:tab/>
        <w:t>On expiry or termination of the Contract or any part thereof:-</w:t>
      </w:r>
    </w:p>
    <w:p w14:paraId="63A49045" w14:textId="77777777" w:rsidR="00CB6760" w:rsidRDefault="00CB6760" w:rsidP="00CB6760">
      <w:pPr>
        <w:widowControl w:val="0"/>
        <w:tabs>
          <w:tab w:val="left" w:pos="0"/>
        </w:tabs>
        <w:ind w:left="1276" w:hanging="567"/>
        <w:jc w:val="both"/>
        <w:rPr>
          <w:rFonts w:ascii="Arial" w:hAnsi="Arial" w:cs="Arial"/>
          <w:sz w:val="21"/>
          <w:szCs w:val="21"/>
        </w:rPr>
      </w:pPr>
    </w:p>
    <w:p w14:paraId="3B3F9300" w14:textId="77777777" w:rsidR="00CB6760" w:rsidRDefault="00CB6760" w:rsidP="00EF20DA">
      <w:pPr>
        <w:widowControl w:val="0"/>
        <w:tabs>
          <w:tab w:val="left" w:pos="0"/>
        </w:tab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t>the Supplier shall repay at once to the Customer any moneys paid up to and including such date of termination other than moneys in respect of Services or part thereof properly performed in accordance with the Contract; and</w:t>
      </w:r>
    </w:p>
    <w:p w14:paraId="10F746C3" w14:textId="77777777" w:rsidR="00CB6760" w:rsidRDefault="00CB6760" w:rsidP="00EF20DA">
      <w:pPr>
        <w:widowControl w:val="0"/>
        <w:tabs>
          <w:tab w:val="left" w:pos="0"/>
        </w:tabs>
        <w:ind w:left="1276" w:hanging="425"/>
        <w:jc w:val="both"/>
        <w:rPr>
          <w:rFonts w:ascii="Arial" w:hAnsi="Arial" w:cs="Arial"/>
          <w:sz w:val="21"/>
          <w:szCs w:val="21"/>
        </w:rPr>
      </w:pPr>
    </w:p>
    <w:p w14:paraId="79625F8F" w14:textId="77777777" w:rsidR="00CB6760" w:rsidRPr="002E6975" w:rsidRDefault="00CB6760" w:rsidP="00EF20DA">
      <w:pPr>
        <w:widowControl w:val="0"/>
        <w:tabs>
          <w:tab w:val="left" w:pos="0"/>
        </w:tabs>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t>the Supplier shall cease to use all of the Customer's Intellectual Property Rights and IP Materials and shall return or destroy as the Customer requires all documents, materials (including those in electronic format) incorporating or referring to the same.</w:t>
      </w:r>
    </w:p>
    <w:p w14:paraId="4DF8DE0B" w14:textId="77777777" w:rsidR="00CB6760" w:rsidRPr="002E6975" w:rsidRDefault="00CB6760" w:rsidP="00CB6760">
      <w:pPr>
        <w:widowControl w:val="0"/>
        <w:tabs>
          <w:tab w:val="left" w:pos="0"/>
        </w:tabs>
        <w:suppressAutoHyphens/>
        <w:ind w:left="709" w:hanging="709"/>
        <w:jc w:val="both"/>
        <w:rPr>
          <w:rFonts w:ascii="Arial" w:hAnsi="Arial" w:cs="Arial"/>
          <w:sz w:val="21"/>
          <w:szCs w:val="21"/>
        </w:rPr>
      </w:pPr>
    </w:p>
    <w:p w14:paraId="5F6B37D1" w14:textId="77777777" w:rsidR="00296CB4" w:rsidRPr="002E6975" w:rsidRDefault="00296CB4" w:rsidP="00EF20DA">
      <w:pPr>
        <w:widowControl w:val="0"/>
        <w:tabs>
          <w:tab w:val="left" w:pos="-426"/>
          <w:tab w:val="left" w:pos="0"/>
        </w:tabs>
        <w:suppressAutoHyphens/>
        <w:ind w:left="851" w:hanging="851"/>
        <w:jc w:val="both"/>
        <w:rPr>
          <w:rFonts w:ascii="Arial" w:hAnsi="Arial" w:cs="Arial"/>
          <w:sz w:val="21"/>
          <w:szCs w:val="21"/>
        </w:rPr>
      </w:pPr>
      <w:r w:rsidRPr="002E6975">
        <w:rPr>
          <w:rFonts w:ascii="Arial" w:hAnsi="Arial" w:cs="Arial"/>
          <w:sz w:val="21"/>
          <w:szCs w:val="21"/>
        </w:rPr>
        <w:t>H4.</w:t>
      </w:r>
      <w:r w:rsidR="00CB6760">
        <w:rPr>
          <w:rFonts w:ascii="Arial" w:hAnsi="Arial" w:cs="Arial"/>
          <w:sz w:val="21"/>
          <w:szCs w:val="21"/>
        </w:rPr>
        <w:t>6</w:t>
      </w:r>
      <w:r w:rsidR="00EF20DA">
        <w:rPr>
          <w:rFonts w:ascii="Arial" w:hAnsi="Arial" w:cs="Arial"/>
          <w:sz w:val="21"/>
          <w:szCs w:val="21"/>
        </w:rPr>
        <w:tab/>
      </w:r>
      <w:r w:rsidRPr="002E6975">
        <w:rPr>
          <w:rFonts w:ascii="Arial" w:hAnsi="Arial" w:cs="Arial"/>
          <w:sz w:val="21"/>
          <w:szCs w:val="21"/>
        </w:rPr>
        <w:t xml:space="preserve">Save as otherwise expressly provided in </w:t>
      </w:r>
      <w:r w:rsidR="004A2D68" w:rsidRPr="002E6975">
        <w:rPr>
          <w:rFonts w:ascii="Arial" w:hAnsi="Arial" w:cs="Arial"/>
          <w:sz w:val="21"/>
          <w:szCs w:val="21"/>
        </w:rPr>
        <w:t>this</w:t>
      </w:r>
      <w:r w:rsidRPr="002E6975">
        <w:rPr>
          <w:rFonts w:ascii="Arial" w:hAnsi="Arial" w:cs="Arial"/>
          <w:sz w:val="21"/>
          <w:szCs w:val="21"/>
        </w:rPr>
        <w:t xml:space="preserve"> Contract:</w:t>
      </w:r>
      <w:r w:rsidR="00601F0F">
        <w:rPr>
          <w:rFonts w:ascii="Arial" w:hAnsi="Arial" w:cs="Arial"/>
          <w:sz w:val="21"/>
          <w:szCs w:val="21"/>
        </w:rPr>
        <w:t>-</w:t>
      </w:r>
    </w:p>
    <w:p w14:paraId="2F493561" w14:textId="77777777" w:rsidR="00296CB4" w:rsidRPr="002E6975" w:rsidRDefault="00296CB4" w:rsidP="00DE6FC4">
      <w:pPr>
        <w:widowControl w:val="0"/>
        <w:tabs>
          <w:tab w:val="left" w:pos="0"/>
          <w:tab w:val="left" w:pos="709"/>
        </w:tabs>
        <w:suppressAutoHyphens/>
        <w:ind w:left="1440" w:hanging="1440"/>
        <w:jc w:val="both"/>
        <w:rPr>
          <w:rFonts w:ascii="Arial" w:hAnsi="Arial" w:cs="Arial"/>
          <w:sz w:val="21"/>
          <w:szCs w:val="21"/>
        </w:rPr>
      </w:pPr>
    </w:p>
    <w:p w14:paraId="269185A9" w14:textId="77777777" w:rsidR="00296CB4" w:rsidRPr="002E6975" w:rsidRDefault="00296CB4" w:rsidP="00EF20D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t xml:space="preserve">termination or expiry of </w:t>
      </w:r>
      <w:r w:rsidR="004A2D68" w:rsidRPr="002E6975">
        <w:rPr>
          <w:sz w:val="21"/>
          <w:szCs w:val="21"/>
        </w:rPr>
        <w:t>this</w:t>
      </w:r>
      <w:r w:rsidRPr="002E6975">
        <w:rPr>
          <w:sz w:val="21"/>
          <w:szCs w:val="21"/>
        </w:rPr>
        <w:t xml:space="preserve"> Contract shall be without prejudice to any rights, remedies or obligations accrued under </w:t>
      </w:r>
      <w:r w:rsidR="004A2D68" w:rsidRPr="002E6975">
        <w:rPr>
          <w:sz w:val="21"/>
          <w:szCs w:val="21"/>
        </w:rPr>
        <w:t>this</w:t>
      </w:r>
      <w:r w:rsidRPr="002E6975">
        <w:rPr>
          <w:sz w:val="21"/>
          <w:szCs w:val="21"/>
        </w:rPr>
        <w:t xml:space="preserve"> Contract prior to termination or expiration and nothing in </w:t>
      </w:r>
      <w:r w:rsidR="004A2D68" w:rsidRPr="002E6975">
        <w:rPr>
          <w:sz w:val="21"/>
          <w:szCs w:val="21"/>
        </w:rPr>
        <w:t>this</w:t>
      </w:r>
      <w:r w:rsidRPr="002E6975">
        <w:rPr>
          <w:sz w:val="21"/>
          <w:szCs w:val="21"/>
        </w:rPr>
        <w:t xml:space="preserve"> Contract shall prejudice the right of either Party to recover any amount outstanding at such termination or expiry; and</w:t>
      </w:r>
    </w:p>
    <w:p w14:paraId="37C15972" w14:textId="77777777" w:rsidR="00296CB4" w:rsidRPr="002E6975" w:rsidRDefault="00296CB4" w:rsidP="00EF20DA">
      <w:pPr>
        <w:widowControl w:val="0"/>
        <w:tabs>
          <w:tab w:val="left" w:pos="0"/>
          <w:tab w:val="left" w:pos="709"/>
        </w:tabs>
        <w:suppressAutoHyphens/>
        <w:ind w:left="1276" w:hanging="425"/>
        <w:jc w:val="both"/>
        <w:rPr>
          <w:rFonts w:ascii="Arial" w:hAnsi="Arial" w:cs="Arial"/>
          <w:sz w:val="21"/>
          <w:szCs w:val="21"/>
        </w:rPr>
      </w:pPr>
    </w:p>
    <w:p w14:paraId="0F9134F9" w14:textId="77777777" w:rsidR="00296CB4" w:rsidRDefault="00296CB4" w:rsidP="004A56DB">
      <w:pPr>
        <w:widowControl w:val="0"/>
        <w:numPr>
          <w:ilvl w:val="0"/>
          <w:numId w:val="32"/>
        </w:numPr>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termination of </w:t>
      </w:r>
      <w:r w:rsidR="004A2D68" w:rsidRPr="002E6975">
        <w:rPr>
          <w:rFonts w:ascii="Arial" w:hAnsi="Arial" w:cs="Arial"/>
          <w:sz w:val="21"/>
          <w:szCs w:val="21"/>
        </w:rPr>
        <w:t>this</w:t>
      </w:r>
      <w:r w:rsidRPr="002E6975">
        <w:rPr>
          <w:rFonts w:ascii="Arial" w:hAnsi="Arial" w:cs="Arial"/>
          <w:sz w:val="21"/>
          <w:szCs w:val="21"/>
        </w:rPr>
        <w:t xml:space="preserve"> Contract shall not affect the continuing rights, remedies or obligations of the C</w:t>
      </w:r>
      <w:r w:rsidR="00996687">
        <w:rPr>
          <w:rFonts w:ascii="Arial" w:hAnsi="Arial" w:cs="Arial"/>
          <w:sz w:val="21"/>
          <w:szCs w:val="21"/>
        </w:rPr>
        <w:t>ustomer</w:t>
      </w:r>
      <w:r w:rsidRPr="002E6975">
        <w:rPr>
          <w:rFonts w:ascii="Arial" w:hAnsi="Arial" w:cs="Arial"/>
          <w:sz w:val="21"/>
          <w:szCs w:val="21"/>
        </w:rPr>
        <w:t xml:space="preserve"> or the </w:t>
      </w:r>
      <w:r w:rsidR="003A1AAD" w:rsidRPr="002E6975">
        <w:rPr>
          <w:rFonts w:ascii="Arial" w:hAnsi="Arial" w:cs="Arial"/>
          <w:sz w:val="21"/>
          <w:szCs w:val="21"/>
        </w:rPr>
        <w:t>Supplier</w:t>
      </w:r>
      <w:r w:rsidRPr="002E6975">
        <w:rPr>
          <w:rFonts w:ascii="Arial" w:hAnsi="Arial" w:cs="Arial"/>
          <w:sz w:val="21"/>
          <w:szCs w:val="21"/>
        </w:rPr>
        <w:t xml:space="preserve"> under </w:t>
      </w:r>
      <w:r w:rsidR="00875B3E" w:rsidRPr="00F83117">
        <w:rPr>
          <w:rFonts w:ascii="Arial" w:hAnsi="Arial" w:cs="Arial"/>
          <w:sz w:val="21"/>
          <w:szCs w:val="21"/>
        </w:rPr>
        <w:t xml:space="preserve">Clauses </w:t>
      </w:r>
      <w:r w:rsidRPr="00F83117">
        <w:rPr>
          <w:rFonts w:ascii="Arial" w:hAnsi="Arial" w:cs="Arial"/>
          <w:sz w:val="21"/>
          <w:szCs w:val="21"/>
        </w:rPr>
        <w:t xml:space="preserve">C2 (Payment and VAT), C3 (Recovery of Sums Due), </w:t>
      </w:r>
      <w:r w:rsidR="00693C05" w:rsidRPr="00F83117">
        <w:rPr>
          <w:rFonts w:ascii="Arial" w:hAnsi="Arial" w:cs="Arial"/>
          <w:sz w:val="21"/>
          <w:szCs w:val="21"/>
        </w:rPr>
        <w:t xml:space="preserve">D1 (Prevention of Bribery), </w:t>
      </w:r>
      <w:r w:rsidRPr="00F83117">
        <w:rPr>
          <w:rFonts w:ascii="Arial" w:hAnsi="Arial" w:cs="Arial"/>
          <w:sz w:val="21"/>
          <w:szCs w:val="21"/>
        </w:rPr>
        <w:t>D</w:t>
      </w:r>
      <w:r w:rsidR="00693C05" w:rsidRPr="00F83117">
        <w:rPr>
          <w:rFonts w:ascii="Arial" w:hAnsi="Arial" w:cs="Arial"/>
          <w:sz w:val="21"/>
          <w:szCs w:val="21"/>
        </w:rPr>
        <w:t>2</w:t>
      </w:r>
      <w:r w:rsidRPr="00F83117">
        <w:rPr>
          <w:rFonts w:ascii="Arial" w:hAnsi="Arial" w:cs="Arial"/>
          <w:sz w:val="21"/>
          <w:szCs w:val="21"/>
        </w:rPr>
        <w:t xml:space="preserve"> (</w:t>
      </w:r>
      <w:r w:rsidR="00D24B53" w:rsidRPr="00F83117">
        <w:rPr>
          <w:rFonts w:ascii="Arial" w:hAnsi="Arial" w:cs="Arial"/>
          <w:sz w:val="21"/>
          <w:szCs w:val="21"/>
        </w:rPr>
        <w:t>Anti Disc</w:t>
      </w:r>
      <w:r w:rsidR="0079175F">
        <w:rPr>
          <w:rFonts w:ascii="Arial" w:hAnsi="Arial" w:cs="Arial"/>
          <w:sz w:val="21"/>
          <w:szCs w:val="21"/>
        </w:rPr>
        <w:t>r</w:t>
      </w:r>
      <w:r w:rsidR="00D24B53" w:rsidRPr="00F83117">
        <w:rPr>
          <w:rFonts w:ascii="Arial" w:hAnsi="Arial" w:cs="Arial"/>
          <w:sz w:val="21"/>
          <w:szCs w:val="21"/>
        </w:rPr>
        <w:t>imination</w:t>
      </w:r>
      <w:r w:rsidRPr="00F83117">
        <w:rPr>
          <w:rFonts w:ascii="Arial" w:hAnsi="Arial" w:cs="Arial"/>
          <w:sz w:val="21"/>
          <w:szCs w:val="21"/>
        </w:rPr>
        <w:t>), E1 (Data Protection Act), E2 (</w:t>
      </w:r>
      <w:r w:rsidR="009F20BF">
        <w:rPr>
          <w:rFonts w:ascii="Arial" w:hAnsi="Arial" w:cs="Arial"/>
          <w:sz w:val="21"/>
          <w:szCs w:val="21"/>
        </w:rPr>
        <w:t>Confidential Information</w:t>
      </w:r>
      <w:r w:rsidRPr="00F83117">
        <w:rPr>
          <w:rFonts w:ascii="Arial" w:hAnsi="Arial" w:cs="Arial"/>
          <w:sz w:val="21"/>
          <w:szCs w:val="21"/>
        </w:rPr>
        <w:t>), E3 (</w:t>
      </w:r>
      <w:r w:rsidR="009F20BF">
        <w:rPr>
          <w:rFonts w:ascii="Arial" w:hAnsi="Arial" w:cs="Arial"/>
          <w:sz w:val="21"/>
          <w:szCs w:val="21"/>
        </w:rPr>
        <w:t>Freedom of Information</w:t>
      </w:r>
      <w:r w:rsidRPr="00F83117">
        <w:rPr>
          <w:rFonts w:ascii="Arial" w:hAnsi="Arial" w:cs="Arial"/>
          <w:sz w:val="21"/>
          <w:szCs w:val="21"/>
        </w:rPr>
        <w:t>), E</w:t>
      </w:r>
      <w:r w:rsidR="009F20BF">
        <w:rPr>
          <w:rFonts w:ascii="Arial" w:hAnsi="Arial" w:cs="Arial"/>
          <w:sz w:val="21"/>
          <w:szCs w:val="21"/>
        </w:rPr>
        <w:t>6</w:t>
      </w:r>
      <w:r w:rsidRPr="00F83117">
        <w:rPr>
          <w:rFonts w:ascii="Arial" w:hAnsi="Arial" w:cs="Arial"/>
          <w:sz w:val="21"/>
          <w:szCs w:val="21"/>
        </w:rPr>
        <w:t xml:space="preserve"> (Intellectual Property Rights), E</w:t>
      </w:r>
      <w:r w:rsidR="009F20BF">
        <w:rPr>
          <w:rFonts w:ascii="Arial" w:hAnsi="Arial" w:cs="Arial"/>
          <w:sz w:val="21"/>
          <w:szCs w:val="21"/>
        </w:rPr>
        <w:t>7</w:t>
      </w:r>
      <w:r w:rsidRPr="00F83117">
        <w:rPr>
          <w:rFonts w:ascii="Arial" w:hAnsi="Arial" w:cs="Arial"/>
          <w:sz w:val="21"/>
          <w:szCs w:val="21"/>
        </w:rPr>
        <w:t xml:space="preserve"> (Audit), F6 </w:t>
      </w:r>
      <w:r w:rsidR="000850DD" w:rsidRPr="00F83117">
        <w:rPr>
          <w:rFonts w:ascii="Arial" w:hAnsi="Arial" w:cs="Arial"/>
          <w:sz w:val="21"/>
          <w:szCs w:val="21"/>
        </w:rPr>
        <w:t>(</w:t>
      </w:r>
      <w:r w:rsidRPr="00F83117">
        <w:rPr>
          <w:rFonts w:ascii="Arial" w:hAnsi="Arial" w:cs="Arial"/>
          <w:sz w:val="21"/>
          <w:szCs w:val="21"/>
        </w:rPr>
        <w:t>Remedies Cumulative), G1 (Liability, Indemnity and Insurance</w:t>
      </w:r>
      <w:r w:rsidR="0089120C" w:rsidRPr="00F83117">
        <w:rPr>
          <w:rFonts w:ascii="Arial" w:hAnsi="Arial" w:cs="Arial"/>
          <w:sz w:val="21"/>
          <w:szCs w:val="21"/>
        </w:rPr>
        <w:t>),</w:t>
      </w:r>
      <w:r w:rsidRPr="00F83117">
        <w:rPr>
          <w:rFonts w:ascii="Arial" w:hAnsi="Arial" w:cs="Arial"/>
          <w:sz w:val="21"/>
          <w:szCs w:val="21"/>
        </w:rPr>
        <w:t xml:space="preserve"> H4 (Consequences of Expiry or Termination), H6 (Recovery upon Termination) and I1 (Governing Law and Jurisdiction).</w:t>
      </w:r>
    </w:p>
    <w:p w14:paraId="50A9DDAB" w14:textId="77777777" w:rsidR="00034E2F" w:rsidRDefault="00034E2F" w:rsidP="00034E2F">
      <w:pPr>
        <w:widowControl w:val="0"/>
        <w:tabs>
          <w:tab w:val="left" w:pos="0"/>
        </w:tabs>
        <w:suppressAutoHyphens/>
        <w:ind w:left="1276"/>
        <w:jc w:val="both"/>
        <w:rPr>
          <w:rFonts w:ascii="Arial" w:hAnsi="Arial" w:cs="Arial"/>
          <w:sz w:val="21"/>
          <w:szCs w:val="21"/>
        </w:rPr>
      </w:pPr>
    </w:p>
    <w:p w14:paraId="1FA9BF37" w14:textId="77777777" w:rsidR="00034E2F" w:rsidRDefault="00034E2F" w:rsidP="00034E2F">
      <w:pPr>
        <w:widowControl w:val="0"/>
        <w:tabs>
          <w:tab w:val="left" w:pos="0"/>
        </w:tabs>
        <w:suppressAutoHyphens/>
        <w:jc w:val="both"/>
        <w:rPr>
          <w:rFonts w:ascii="Arial" w:hAnsi="Arial" w:cs="Arial"/>
          <w:sz w:val="21"/>
          <w:szCs w:val="21"/>
        </w:rPr>
      </w:pPr>
      <w:r>
        <w:rPr>
          <w:rFonts w:ascii="Arial" w:hAnsi="Arial" w:cs="Arial"/>
          <w:sz w:val="21"/>
          <w:szCs w:val="21"/>
        </w:rPr>
        <w:t>H4.7</w:t>
      </w:r>
      <w:r>
        <w:rPr>
          <w:rFonts w:ascii="Arial" w:hAnsi="Arial" w:cs="Arial"/>
          <w:sz w:val="21"/>
          <w:szCs w:val="21"/>
        </w:rPr>
        <w:tab/>
        <w:t>The Parties shall comply with the provisions set out in Schedule 8.</w:t>
      </w:r>
    </w:p>
    <w:p w14:paraId="4E196F81" w14:textId="77777777" w:rsidR="00CB6760" w:rsidRDefault="00CB6760" w:rsidP="00CB6760">
      <w:pPr>
        <w:widowControl w:val="0"/>
        <w:tabs>
          <w:tab w:val="left" w:pos="0"/>
        </w:tabs>
        <w:suppressAutoHyphens/>
        <w:ind w:left="1080"/>
        <w:jc w:val="both"/>
        <w:rPr>
          <w:rFonts w:ascii="Arial" w:hAnsi="Arial" w:cs="Arial"/>
          <w:sz w:val="21"/>
          <w:szCs w:val="21"/>
        </w:rPr>
      </w:pPr>
    </w:p>
    <w:p w14:paraId="40D78F7D" w14:textId="77777777" w:rsidR="00CB6760" w:rsidRPr="002E6975" w:rsidRDefault="00CB6760" w:rsidP="00EF20DA">
      <w:pPr>
        <w:pStyle w:val="Conditionhead"/>
        <w:widowControl w:val="0"/>
        <w:tabs>
          <w:tab w:val="left" w:pos="851"/>
        </w:tabs>
        <w:spacing w:line="240" w:lineRule="auto"/>
        <w:rPr>
          <w:rFonts w:ascii="Arial" w:hAnsi="Arial" w:cs="Arial"/>
          <w:sz w:val="21"/>
          <w:szCs w:val="21"/>
        </w:rPr>
      </w:pPr>
      <w:r>
        <w:rPr>
          <w:rFonts w:ascii="Arial" w:hAnsi="Arial" w:cs="Arial"/>
          <w:sz w:val="21"/>
          <w:szCs w:val="21"/>
        </w:rPr>
        <w:t>H5</w:t>
      </w:r>
      <w:r w:rsidRPr="002E6975">
        <w:rPr>
          <w:rFonts w:ascii="Arial" w:hAnsi="Arial" w:cs="Arial"/>
          <w:sz w:val="21"/>
          <w:szCs w:val="21"/>
        </w:rPr>
        <w:tab/>
      </w:r>
      <w:r w:rsidR="00EF20DA" w:rsidRPr="002E6975">
        <w:rPr>
          <w:rFonts w:ascii="Arial" w:hAnsi="Arial" w:cs="Arial"/>
          <w:sz w:val="21"/>
          <w:szCs w:val="21"/>
        </w:rPr>
        <w:t>RECOVERY UPON TERMINATION</w:t>
      </w:r>
    </w:p>
    <w:p w14:paraId="28A89045" w14:textId="77777777" w:rsidR="00CB6760" w:rsidRPr="002E6975" w:rsidRDefault="00CB6760" w:rsidP="00EF20DA">
      <w:pPr>
        <w:widowControl w:val="0"/>
        <w:tabs>
          <w:tab w:val="left" w:pos="-426"/>
          <w:tab w:val="left" w:pos="0"/>
        </w:tabs>
        <w:suppressAutoHyphens/>
        <w:ind w:left="851" w:hanging="851"/>
        <w:jc w:val="both"/>
        <w:rPr>
          <w:rFonts w:ascii="Arial" w:hAnsi="Arial" w:cs="Arial"/>
          <w:sz w:val="21"/>
          <w:szCs w:val="21"/>
        </w:rPr>
      </w:pPr>
      <w:r>
        <w:rPr>
          <w:rFonts w:ascii="Arial" w:hAnsi="Arial" w:cs="Arial"/>
          <w:sz w:val="21"/>
          <w:szCs w:val="21"/>
        </w:rPr>
        <w:t>H5</w:t>
      </w:r>
      <w:r w:rsidR="00EF20DA">
        <w:rPr>
          <w:rFonts w:ascii="Arial" w:hAnsi="Arial" w:cs="Arial"/>
          <w:sz w:val="21"/>
          <w:szCs w:val="21"/>
        </w:rPr>
        <w:t>.1</w:t>
      </w:r>
      <w:r w:rsidR="00EF20DA">
        <w:rPr>
          <w:rFonts w:ascii="Arial" w:hAnsi="Arial" w:cs="Arial"/>
          <w:sz w:val="21"/>
          <w:szCs w:val="21"/>
        </w:rPr>
        <w:tab/>
      </w:r>
      <w:r w:rsidRPr="002E6975">
        <w:rPr>
          <w:rFonts w:ascii="Arial" w:hAnsi="Arial" w:cs="Arial"/>
          <w:sz w:val="21"/>
          <w:szCs w:val="21"/>
        </w:rPr>
        <w:t xml:space="preserve">On the </w:t>
      </w:r>
      <w:r w:rsidR="003A006F">
        <w:rPr>
          <w:rFonts w:ascii="Arial" w:hAnsi="Arial" w:cs="Arial"/>
          <w:sz w:val="21"/>
          <w:szCs w:val="21"/>
        </w:rPr>
        <w:t xml:space="preserve">expiry, early termination or </w:t>
      </w:r>
      <w:r w:rsidRPr="002E6975">
        <w:rPr>
          <w:rFonts w:ascii="Arial" w:hAnsi="Arial" w:cs="Arial"/>
          <w:sz w:val="21"/>
          <w:szCs w:val="21"/>
        </w:rPr>
        <w:t>termination of this Contract for any reason, the Supplier shall:</w:t>
      </w:r>
      <w:r w:rsidR="00601F0F">
        <w:rPr>
          <w:rFonts w:ascii="Arial" w:hAnsi="Arial" w:cs="Arial"/>
          <w:sz w:val="21"/>
          <w:szCs w:val="21"/>
        </w:rPr>
        <w:t>-</w:t>
      </w:r>
    </w:p>
    <w:p w14:paraId="65B36315" w14:textId="77777777" w:rsidR="00CB6760" w:rsidRPr="002E6975" w:rsidRDefault="00CB6760" w:rsidP="00CB6760">
      <w:pPr>
        <w:widowControl w:val="0"/>
        <w:tabs>
          <w:tab w:val="left" w:pos="0"/>
          <w:tab w:val="left" w:pos="709"/>
        </w:tabs>
        <w:suppressAutoHyphens/>
        <w:ind w:left="720" w:hanging="720"/>
        <w:jc w:val="both"/>
        <w:rPr>
          <w:rFonts w:ascii="Arial" w:hAnsi="Arial" w:cs="Arial"/>
          <w:sz w:val="21"/>
          <w:szCs w:val="21"/>
        </w:rPr>
      </w:pPr>
    </w:p>
    <w:p w14:paraId="2DED096D" w14:textId="77777777" w:rsidR="00CB6760" w:rsidRPr="002E6975" w:rsidRDefault="00CB6760" w:rsidP="00ED7B45">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immediately return to the C</w:t>
      </w:r>
      <w:r>
        <w:rPr>
          <w:rFonts w:ascii="Arial" w:hAnsi="Arial" w:cs="Arial"/>
          <w:sz w:val="21"/>
          <w:szCs w:val="21"/>
        </w:rPr>
        <w:t>ustomer</w:t>
      </w:r>
      <w:r w:rsidRPr="002E6975">
        <w:rPr>
          <w:rFonts w:ascii="Arial" w:hAnsi="Arial" w:cs="Arial"/>
          <w:sz w:val="21"/>
          <w:szCs w:val="21"/>
        </w:rPr>
        <w:t xml:space="preserve"> all Confidential Information, Personal Data</w:t>
      </w:r>
      <w:r>
        <w:rPr>
          <w:rFonts w:ascii="Arial" w:hAnsi="Arial" w:cs="Arial"/>
          <w:sz w:val="21"/>
          <w:szCs w:val="21"/>
        </w:rPr>
        <w:t xml:space="preserve">, </w:t>
      </w:r>
      <w:r w:rsidRPr="002E6975">
        <w:rPr>
          <w:rFonts w:ascii="Arial" w:hAnsi="Arial" w:cs="Arial"/>
          <w:sz w:val="21"/>
          <w:szCs w:val="21"/>
        </w:rPr>
        <w:t>IP Materials</w:t>
      </w:r>
      <w:r>
        <w:rPr>
          <w:rFonts w:ascii="Arial" w:hAnsi="Arial" w:cs="Arial"/>
          <w:sz w:val="21"/>
          <w:szCs w:val="21"/>
        </w:rPr>
        <w:t>, records and any other documentation and information</w:t>
      </w:r>
      <w:r w:rsidRPr="002E6975">
        <w:rPr>
          <w:rFonts w:ascii="Arial" w:hAnsi="Arial" w:cs="Arial"/>
          <w:sz w:val="21"/>
          <w:szCs w:val="21"/>
        </w:rPr>
        <w:t xml:space="preserve"> in its possession or in the possession or under the control of any permitted suppliers or Sub-Contractors, which was obtained or produced in the course of providing the Services;</w:t>
      </w:r>
    </w:p>
    <w:p w14:paraId="798F6A8B" w14:textId="77777777" w:rsidR="00CB6760" w:rsidRPr="002E6975" w:rsidRDefault="00CB6760" w:rsidP="00ED7B45">
      <w:pPr>
        <w:widowControl w:val="0"/>
        <w:tabs>
          <w:tab w:val="left" w:pos="-567"/>
          <w:tab w:val="left" w:pos="0"/>
          <w:tab w:val="left" w:pos="709"/>
        </w:tabs>
        <w:suppressAutoHyphens/>
        <w:ind w:left="1276" w:hanging="425"/>
        <w:jc w:val="both"/>
        <w:rPr>
          <w:rFonts w:ascii="Arial" w:hAnsi="Arial" w:cs="Arial"/>
          <w:sz w:val="21"/>
          <w:szCs w:val="21"/>
        </w:rPr>
      </w:pPr>
    </w:p>
    <w:p w14:paraId="0DF74F6F" w14:textId="450B37D3" w:rsidR="00CB6760" w:rsidRDefault="00CB6760" w:rsidP="004A56DB">
      <w:pPr>
        <w:widowControl w:val="0"/>
        <w:numPr>
          <w:ilvl w:val="0"/>
          <w:numId w:val="32"/>
        </w:numPr>
        <w:tabs>
          <w:tab w:val="left" w:pos="-567"/>
          <w:tab w:val="left" w:pos="0"/>
          <w:tab w:val="left" w:pos="709"/>
        </w:tabs>
        <w:suppressAutoHyphens/>
        <w:ind w:left="1276" w:hanging="425"/>
        <w:jc w:val="both"/>
        <w:rPr>
          <w:rFonts w:ascii="Arial" w:hAnsi="Arial" w:cs="Arial"/>
          <w:sz w:val="21"/>
          <w:szCs w:val="21"/>
        </w:rPr>
      </w:pPr>
      <w:r w:rsidRPr="002E6975">
        <w:rPr>
          <w:rFonts w:ascii="Arial" w:hAnsi="Arial" w:cs="Arial"/>
          <w:sz w:val="21"/>
          <w:szCs w:val="21"/>
        </w:rPr>
        <w:t>immediately deliver to the C</w:t>
      </w:r>
      <w:r>
        <w:rPr>
          <w:rFonts w:ascii="Arial" w:hAnsi="Arial" w:cs="Arial"/>
          <w:sz w:val="21"/>
          <w:szCs w:val="21"/>
        </w:rPr>
        <w:t>ustomer</w:t>
      </w:r>
      <w:r w:rsidRPr="002E6975">
        <w:rPr>
          <w:rFonts w:ascii="Arial" w:hAnsi="Arial" w:cs="Arial"/>
          <w:sz w:val="21"/>
          <w:szCs w:val="21"/>
        </w:rPr>
        <w:t xml:space="preserve"> all </w:t>
      </w:r>
      <w:r w:rsidR="00ED7B45">
        <w:rPr>
          <w:rFonts w:ascii="Arial" w:hAnsi="Arial" w:cs="Arial"/>
          <w:sz w:val="21"/>
          <w:szCs w:val="21"/>
        </w:rPr>
        <w:t>information relating to the access to the Customer's</w:t>
      </w:r>
      <w:r w:rsidR="00915896">
        <w:rPr>
          <w:rFonts w:ascii="Arial" w:hAnsi="Arial" w:cs="Arial"/>
          <w:sz w:val="21"/>
          <w:szCs w:val="21"/>
        </w:rPr>
        <w:t xml:space="preserve"> Equipment</w:t>
      </w:r>
      <w:r w:rsidR="00ED7B45">
        <w:rPr>
          <w:rFonts w:ascii="Arial" w:hAnsi="Arial" w:cs="Arial"/>
          <w:sz w:val="21"/>
          <w:szCs w:val="21"/>
        </w:rPr>
        <w:t xml:space="preserve"> Systems</w:t>
      </w:r>
      <w:r w:rsidR="00EA64D4">
        <w:rPr>
          <w:rFonts w:ascii="Arial" w:hAnsi="Arial" w:cs="Arial"/>
          <w:sz w:val="21"/>
          <w:szCs w:val="21"/>
        </w:rPr>
        <w:t xml:space="preserve"> and Customer's Equipment</w:t>
      </w:r>
      <w:r w:rsidR="00ED7B45">
        <w:rPr>
          <w:rFonts w:ascii="Arial" w:hAnsi="Arial" w:cs="Arial"/>
          <w:sz w:val="21"/>
          <w:szCs w:val="21"/>
        </w:rPr>
        <w:t>;</w:t>
      </w:r>
    </w:p>
    <w:p w14:paraId="63AF0F64" w14:textId="77777777" w:rsidR="00ED7B45" w:rsidRDefault="00ED7B45" w:rsidP="00ED7B45">
      <w:pPr>
        <w:widowControl w:val="0"/>
        <w:tabs>
          <w:tab w:val="left" w:pos="-567"/>
          <w:tab w:val="left" w:pos="0"/>
          <w:tab w:val="left" w:pos="709"/>
        </w:tabs>
        <w:suppressAutoHyphens/>
        <w:ind w:left="1080" w:hanging="425"/>
        <w:jc w:val="both"/>
        <w:rPr>
          <w:rFonts w:ascii="Arial" w:hAnsi="Arial" w:cs="Arial"/>
          <w:sz w:val="21"/>
          <w:szCs w:val="21"/>
        </w:rPr>
      </w:pPr>
    </w:p>
    <w:p w14:paraId="4DEE66C3" w14:textId="2E02A280" w:rsidR="00ED7B45" w:rsidRDefault="00ED7B45" w:rsidP="004A56DB">
      <w:pPr>
        <w:pStyle w:val="ListParagraph"/>
        <w:widowControl w:val="0"/>
        <w:numPr>
          <w:ilvl w:val="0"/>
          <w:numId w:val="32"/>
        </w:numPr>
        <w:ind w:left="1276" w:hanging="425"/>
        <w:jc w:val="both"/>
        <w:rPr>
          <w:rFonts w:ascii="Arial" w:hAnsi="Arial" w:cs="Arial"/>
          <w:sz w:val="21"/>
          <w:szCs w:val="21"/>
        </w:rPr>
      </w:pPr>
      <w:r>
        <w:rPr>
          <w:rFonts w:ascii="Arial" w:hAnsi="Arial" w:cs="Arial"/>
          <w:sz w:val="21"/>
          <w:szCs w:val="21"/>
        </w:rPr>
        <w:t>immediately cease access to the Customer's</w:t>
      </w:r>
      <w:r w:rsidR="00915896">
        <w:rPr>
          <w:rFonts w:ascii="Arial" w:hAnsi="Arial" w:cs="Arial"/>
          <w:sz w:val="21"/>
          <w:szCs w:val="21"/>
        </w:rPr>
        <w:t xml:space="preserve"> Equipment</w:t>
      </w:r>
      <w:r>
        <w:rPr>
          <w:rFonts w:ascii="Arial" w:hAnsi="Arial" w:cs="Arial"/>
          <w:sz w:val="21"/>
          <w:szCs w:val="21"/>
        </w:rPr>
        <w:t xml:space="preserve"> Systems for any reason whatsoever without the prior Approval of the Customer.</w:t>
      </w:r>
    </w:p>
    <w:p w14:paraId="4DE93535" w14:textId="77777777" w:rsidR="00ED7B45" w:rsidRDefault="00ED7B45" w:rsidP="00ED7B45">
      <w:pPr>
        <w:pStyle w:val="ListParagraph"/>
        <w:widowControl w:val="0"/>
        <w:ind w:left="709"/>
        <w:jc w:val="both"/>
        <w:rPr>
          <w:rFonts w:ascii="Arial" w:hAnsi="Arial" w:cs="Arial"/>
          <w:sz w:val="21"/>
          <w:szCs w:val="21"/>
        </w:rPr>
      </w:pPr>
      <w:r>
        <w:rPr>
          <w:rFonts w:ascii="Arial" w:hAnsi="Arial" w:cs="Arial"/>
          <w:sz w:val="21"/>
          <w:szCs w:val="21"/>
        </w:rPr>
        <w:t xml:space="preserve"> </w:t>
      </w:r>
    </w:p>
    <w:p w14:paraId="06AB2174" w14:textId="77777777" w:rsidR="00CB6760" w:rsidRPr="002E6975" w:rsidRDefault="00ED7B45" w:rsidP="00EF20DA">
      <w:pPr>
        <w:widowControl w:val="0"/>
        <w:tabs>
          <w:tab w:val="left" w:pos="-567"/>
          <w:tab w:val="left" w:pos="0"/>
          <w:tab w:val="left" w:pos="851"/>
        </w:tabs>
        <w:suppressAutoHyphens/>
        <w:ind w:left="1276" w:hanging="425"/>
        <w:jc w:val="both"/>
        <w:rPr>
          <w:rFonts w:ascii="Arial" w:hAnsi="Arial" w:cs="Arial"/>
          <w:sz w:val="21"/>
          <w:szCs w:val="21"/>
        </w:rPr>
      </w:pPr>
      <w:r>
        <w:rPr>
          <w:rFonts w:ascii="Arial" w:hAnsi="Arial" w:cs="Arial"/>
          <w:sz w:val="21"/>
          <w:szCs w:val="21"/>
        </w:rPr>
        <w:t>(e</w:t>
      </w:r>
      <w:r w:rsidR="00CB6760" w:rsidRPr="002E6975">
        <w:rPr>
          <w:rFonts w:ascii="Arial" w:hAnsi="Arial" w:cs="Arial"/>
          <w:sz w:val="21"/>
          <w:szCs w:val="21"/>
        </w:rPr>
        <w:t>)</w:t>
      </w:r>
      <w:r w:rsidR="00CB6760" w:rsidRPr="002E6975">
        <w:rPr>
          <w:rFonts w:ascii="Arial" w:hAnsi="Arial" w:cs="Arial"/>
          <w:sz w:val="21"/>
          <w:szCs w:val="21"/>
        </w:rPr>
        <w:tab/>
        <w:t>assist and co-operate with the C</w:t>
      </w:r>
      <w:r w:rsidR="00CB6760">
        <w:rPr>
          <w:rFonts w:ascii="Arial" w:hAnsi="Arial" w:cs="Arial"/>
          <w:sz w:val="21"/>
          <w:szCs w:val="21"/>
        </w:rPr>
        <w:t>ustomer</w:t>
      </w:r>
      <w:r w:rsidR="00CB6760" w:rsidRPr="002E6975">
        <w:rPr>
          <w:rFonts w:ascii="Arial" w:hAnsi="Arial" w:cs="Arial"/>
          <w:sz w:val="21"/>
          <w:szCs w:val="21"/>
        </w:rPr>
        <w:t xml:space="preserve"> to ensure an orderly transition of the provision of the Services to the Replacement </w:t>
      </w:r>
      <w:r w:rsidR="00B556B5">
        <w:rPr>
          <w:rFonts w:ascii="Arial" w:hAnsi="Arial" w:cs="Arial"/>
          <w:sz w:val="21"/>
          <w:szCs w:val="21"/>
        </w:rPr>
        <w:t>Contractor</w:t>
      </w:r>
      <w:r w:rsidR="00B556B5" w:rsidRPr="002E6975">
        <w:rPr>
          <w:rFonts w:ascii="Arial" w:hAnsi="Arial" w:cs="Arial"/>
          <w:sz w:val="21"/>
          <w:szCs w:val="21"/>
        </w:rPr>
        <w:t xml:space="preserve"> </w:t>
      </w:r>
      <w:r w:rsidR="00CB6760" w:rsidRPr="002E6975">
        <w:rPr>
          <w:rFonts w:ascii="Arial" w:hAnsi="Arial" w:cs="Arial"/>
          <w:sz w:val="21"/>
          <w:szCs w:val="21"/>
        </w:rPr>
        <w:t>and/or the completion of any work in progress</w:t>
      </w:r>
      <w:r w:rsidR="00CB6760">
        <w:rPr>
          <w:rFonts w:ascii="Arial" w:hAnsi="Arial" w:cs="Arial"/>
          <w:sz w:val="21"/>
          <w:szCs w:val="21"/>
        </w:rPr>
        <w:t>; and</w:t>
      </w:r>
    </w:p>
    <w:p w14:paraId="6E2F0188" w14:textId="77777777"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p>
    <w:p w14:paraId="1C5AA68F" w14:textId="77777777"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r w:rsidRPr="002E6975">
        <w:rPr>
          <w:rFonts w:ascii="Arial" w:hAnsi="Arial" w:cs="Arial"/>
          <w:sz w:val="21"/>
          <w:szCs w:val="21"/>
        </w:rPr>
        <w:t>(</w:t>
      </w:r>
      <w:r w:rsidR="00ED7B45">
        <w:rPr>
          <w:rFonts w:ascii="Arial" w:hAnsi="Arial" w:cs="Arial"/>
          <w:sz w:val="21"/>
          <w:szCs w:val="21"/>
        </w:rPr>
        <w:t>f</w:t>
      </w:r>
      <w:r w:rsidRPr="002E6975">
        <w:rPr>
          <w:rFonts w:ascii="Arial" w:hAnsi="Arial" w:cs="Arial"/>
          <w:sz w:val="21"/>
          <w:szCs w:val="21"/>
        </w:rPr>
        <w:t>)</w:t>
      </w:r>
      <w:r w:rsidRPr="002E6975">
        <w:rPr>
          <w:rFonts w:ascii="Arial" w:hAnsi="Arial" w:cs="Arial"/>
          <w:sz w:val="21"/>
          <w:szCs w:val="21"/>
        </w:rPr>
        <w:tab/>
        <w:t>promptly provide all information concerning the provision of the Services</w:t>
      </w:r>
      <w:r>
        <w:rPr>
          <w:rFonts w:ascii="Arial" w:hAnsi="Arial" w:cs="Arial"/>
          <w:sz w:val="21"/>
          <w:szCs w:val="21"/>
        </w:rPr>
        <w:t xml:space="preserve"> including rec</w:t>
      </w:r>
      <w:r w:rsidR="00C54F9C">
        <w:rPr>
          <w:rFonts w:ascii="Arial" w:hAnsi="Arial" w:cs="Arial"/>
          <w:sz w:val="21"/>
          <w:szCs w:val="21"/>
        </w:rPr>
        <w:t>ords as referred to in Clause E11</w:t>
      </w:r>
      <w:r w:rsidRPr="002E6975">
        <w:rPr>
          <w:rFonts w:ascii="Arial" w:hAnsi="Arial" w:cs="Arial"/>
          <w:sz w:val="21"/>
          <w:szCs w:val="21"/>
        </w:rPr>
        <w:t xml:space="preserve"> which may reasonably be requested by the C</w:t>
      </w:r>
      <w:r>
        <w:rPr>
          <w:rFonts w:ascii="Arial" w:hAnsi="Arial" w:cs="Arial"/>
          <w:sz w:val="21"/>
          <w:szCs w:val="21"/>
        </w:rPr>
        <w:t>ustomer</w:t>
      </w:r>
      <w:r w:rsidRPr="002E6975">
        <w:rPr>
          <w:rFonts w:ascii="Arial" w:hAnsi="Arial" w:cs="Arial"/>
          <w:sz w:val="21"/>
          <w:szCs w:val="21"/>
        </w:rPr>
        <w:t xml:space="preserve"> for the purposes of adequately understanding the manner in which Services have been provided or for the purpose of </w:t>
      </w:r>
      <w:r>
        <w:rPr>
          <w:rFonts w:ascii="Arial" w:hAnsi="Arial" w:cs="Arial"/>
          <w:sz w:val="21"/>
          <w:szCs w:val="21"/>
        </w:rPr>
        <w:t xml:space="preserve">enabling </w:t>
      </w:r>
      <w:r w:rsidRPr="002E6975">
        <w:rPr>
          <w:rFonts w:ascii="Arial" w:hAnsi="Arial" w:cs="Arial"/>
          <w:sz w:val="21"/>
          <w:szCs w:val="21"/>
        </w:rPr>
        <w:t>the C</w:t>
      </w:r>
      <w:r>
        <w:rPr>
          <w:rFonts w:ascii="Arial" w:hAnsi="Arial" w:cs="Arial"/>
          <w:sz w:val="21"/>
          <w:szCs w:val="21"/>
        </w:rPr>
        <w:t>ustomer</w:t>
      </w:r>
      <w:r w:rsidRPr="002E6975">
        <w:rPr>
          <w:rFonts w:ascii="Arial" w:hAnsi="Arial" w:cs="Arial"/>
          <w:sz w:val="21"/>
          <w:szCs w:val="21"/>
        </w:rPr>
        <w:t xml:space="preserve"> or the Replacement </w:t>
      </w:r>
      <w:r w:rsidR="00B556B5">
        <w:rPr>
          <w:rFonts w:ascii="Arial" w:hAnsi="Arial" w:cs="Arial"/>
          <w:sz w:val="21"/>
          <w:szCs w:val="21"/>
        </w:rPr>
        <w:t>Contractor</w:t>
      </w:r>
      <w:r w:rsidR="00B556B5" w:rsidRPr="002E6975">
        <w:rPr>
          <w:rFonts w:ascii="Arial" w:hAnsi="Arial" w:cs="Arial"/>
          <w:sz w:val="21"/>
          <w:szCs w:val="21"/>
        </w:rPr>
        <w:t xml:space="preserve"> </w:t>
      </w:r>
      <w:r w:rsidRPr="002E6975">
        <w:rPr>
          <w:rFonts w:ascii="Arial" w:hAnsi="Arial" w:cs="Arial"/>
          <w:sz w:val="21"/>
          <w:szCs w:val="21"/>
        </w:rPr>
        <w:t xml:space="preserve">to </w:t>
      </w:r>
      <w:r>
        <w:rPr>
          <w:rFonts w:ascii="Arial" w:hAnsi="Arial" w:cs="Arial"/>
          <w:sz w:val="21"/>
          <w:szCs w:val="21"/>
        </w:rPr>
        <w:t>provide a continued delivery of the Services</w:t>
      </w:r>
      <w:r w:rsidRPr="002E6975">
        <w:rPr>
          <w:rFonts w:ascii="Arial" w:hAnsi="Arial" w:cs="Arial"/>
          <w:sz w:val="21"/>
          <w:szCs w:val="21"/>
        </w:rPr>
        <w:t>.</w:t>
      </w:r>
    </w:p>
    <w:p w14:paraId="5CB48201" w14:textId="77777777" w:rsidR="00CB6760" w:rsidRPr="002E6975" w:rsidRDefault="00CB6760" w:rsidP="00CB6760">
      <w:pPr>
        <w:widowControl w:val="0"/>
        <w:tabs>
          <w:tab w:val="left" w:pos="0"/>
          <w:tab w:val="left" w:pos="709"/>
          <w:tab w:val="left" w:pos="1418"/>
        </w:tabs>
        <w:suppressAutoHyphens/>
        <w:ind w:left="2127" w:hanging="2127"/>
        <w:jc w:val="both"/>
        <w:rPr>
          <w:rFonts w:ascii="Arial" w:hAnsi="Arial" w:cs="Arial"/>
          <w:sz w:val="21"/>
          <w:szCs w:val="21"/>
        </w:rPr>
      </w:pPr>
    </w:p>
    <w:p w14:paraId="13EC5A33" w14:textId="77777777" w:rsidR="00CB6760" w:rsidRPr="002E6975" w:rsidRDefault="00CB6760" w:rsidP="00EF20DA">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H</w:t>
      </w:r>
      <w:r w:rsidR="00601F0F">
        <w:rPr>
          <w:rFonts w:ascii="Arial" w:hAnsi="Arial" w:cs="Arial"/>
          <w:sz w:val="21"/>
          <w:szCs w:val="21"/>
        </w:rPr>
        <w:t>5</w:t>
      </w:r>
      <w:r w:rsidRPr="002E6975">
        <w:rPr>
          <w:rFonts w:ascii="Arial" w:hAnsi="Arial" w:cs="Arial"/>
          <w:sz w:val="21"/>
          <w:szCs w:val="21"/>
        </w:rPr>
        <w:t>.2</w:t>
      </w:r>
      <w:r w:rsidRPr="002E6975">
        <w:rPr>
          <w:rFonts w:ascii="Arial" w:hAnsi="Arial" w:cs="Arial"/>
          <w:sz w:val="21"/>
          <w:szCs w:val="21"/>
        </w:rPr>
        <w:tab/>
        <w:t>If the Supplier fails to comply with Clause H</w:t>
      </w:r>
      <w:r w:rsidR="00601F0F">
        <w:rPr>
          <w:rFonts w:ascii="Arial" w:hAnsi="Arial" w:cs="Arial"/>
          <w:sz w:val="21"/>
          <w:szCs w:val="21"/>
        </w:rPr>
        <w:t>5</w:t>
      </w:r>
      <w:r w:rsidRPr="002E6975">
        <w:rPr>
          <w:rFonts w:ascii="Arial" w:hAnsi="Arial" w:cs="Arial"/>
          <w:sz w:val="21"/>
          <w:szCs w:val="21"/>
        </w:rPr>
        <w:t>.1 (a) and (b), the C</w:t>
      </w:r>
      <w:r>
        <w:rPr>
          <w:rFonts w:ascii="Arial" w:hAnsi="Arial" w:cs="Arial"/>
          <w:sz w:val="21"/>
          <w:szCs w:val="21"/>
        </w:rPr>
        <w:t>ustomer</w:t>
      </w:r>
      <w:r w:rsidRPr="002E6975">
        <w:rPr>
          <w:rFonts w:ascii="Arial" w:hAnsi="Arial" w:cs="Arial"/>
          <w:sz w:val="21"/>
          <w:szCs w:val="21"/>
        </w:rPr>
        <w:t xml:space="preserve"> may recover possession thereof and the Supplier grants a licence to the C</w:t>
      </w:r>
      <w:r>
        <w:rPr>
          <w:rFonts w:ascii="Arial" w:hAnsi="Arial" w:cs="Arial"/>
          <w:sz w:val="21"/>
          <w:szCs w:val="21"/>
        </w:rPr>
        <w:t>ustomer</w:t>
      </w:r>
      <w:r w:rsidRPr="002E6975">
        <w:rPr>
          <w:rFonts w:ascii="Arial" w:hAnsi="Arial" w:cs="Arial"/>
          <w:sz w:val="21"/>
          <w:szCs w:val="21"/>
        </w:rPr>
        <w:t xml:space="preserve"> or its appointed agents to enter (for the purposes of such recovery) any premises of the Supplier or its permitted suppliers or Sub-Contractors premises where any such items may be held.</w:t>
      </w:r>
    </w:p>
    <w:p w14:paraId="6D4D1756" w14:textId="77777777" w:rsidR="00CB6760" w:rsidRPr="002E6975" w:rsidRDefault="00CB6760" w:rsidP="00EF20DA">
      <w:pPr>
        <w:widowControl w:val="0"/>
        <w:tabs>
          <w:tab w:val="left" w:pos="0"/>
          <w:tab w:val="left" w:pos="851"/>
          <w:tab w:val="left" w:pos="1418"/>
        </w:tabs>
        <w:suppressAutoHyphens/>
        <w:ind w:left="851" w:hanging="851"/>
        <w:jc w:val="both"/>
        <w:rPr>
          <w:rFonts w:ascii="Arial" w:hAnsi="Arial" w:cs="Arial"/>
          <w:sz w:val="21"/>
          <w:szCs w:val="21"/>
        </w:rPr>
      </w:pPr>
    </w:p>
    <w:p w14:paraId="41854304" w14:textId="16A3D56D" w:rsidR="00601F0F" w:rsidRPr="00201F7A" w:rsidRDefault="00601F0F" w:rsidP="00EF20DA">
      <w:pPr>
        <w:widowControl w:val="0"/>
        <w:tabs>
          <w:tab w:val="left" w:pos="0"/>
          <w:tab w:val="left" w:pos="851"/>
        </w:tabs>
        <w:ind w:left="851" w:hanging="851"/>
        <w:jc w:val="both"/>
        <w:rPr>
          <w:rFonts w:ascii="Arial" w:hAnsi="Arial" w:cs="Arial"/>
          <w:sz w:val="21"/>
          <w:szCs w:val="21"/>
        </w:rPr>
      </w:pPr>
      <w:r>
        <w:rPr>
          <w:rFonts w:ascii="Arial" w:hAnsi="Arial" w:cs="Arial"/>
          <w:sz w:val="21"/>
          <w:szCs w:val="21"/>
        </w:rPr>
        <w:t>H5</w:t>
      </w:r>
      <w:r w:rsidR="00CB6760" w:rsidRPr="002E6975">
        <w:rPr>
          <w:rFonts w:ascii="Arial" w:hAnsi="Arial" w:cs="Arial"/>
          <w:sz w:val="21"/>
          <w:szCs w:val="21"/>
        </w:rPr>
        <w:t>.3</w:t>
      </w:r>
      <w:r w:rsidR="00CB6760" w:rsidRPr="002E6975">
        <w:rPr>
          <w:rFonts w:ascii="Arial" w:hAnsi="Arial" w:cs="Arial"/>
          <w:sz w:val="21"/>
          <w:szCs w:val="21"/>
        </w:rPr>
        <w:tab/>
        <w:t xml:space="preserve">Where the end of the Contract Period arises due to the Supplier’s Default, the Supplier shall provide all assistance under Clause </w:t>
      </w:r>
      <w:r>
        <w:rPr>
          <w:rFonts w:ascii="Arial" w:hAnsi="Arial" w:cs="Arial"/>
          <w:sz w:val="21"/>
          <w:szCs w:val="21"/>
        </w:rPr>
        <w:t>H5</w:t>
      </w:r>
      <w:r w:rsidR="00CB6760" w:rsidRPr="002E6975">
        <w:rPr>
          <w:rFonts w:ascii="Arial" w:hAnsi="Arial" w:cs="Arial"/>
          <w:sz w:val="21"/>
          <w:szCs w:val="21"/>
        </w:rPr>
        <w:t xml:space="preserve">.1 free of charge.  </w:t>
      </w:r>
      <w:r>
        <w:rPr>
          <w:rFonts w:ascii="Arial" w:hAnsi="Arial" w:cs="Arial"/>
          <w:sz w:val="21"/>
          <w:szCs w:val="21"/>
        </w:rPr>
        <w:t>Where the Contract ends for other reasons the C</w:t>
      </w:r>
      <w:r w:rsidR="00CD7949">
        <w:rPr>
          <w:rFonts w:ascii="Arial" w:hAnsi="Arial" w:cs="Arial"/>
          <w:sz w:val="21"/>
          <w:szCs w:val="21"/>
        </w:rPr>
        <w:t>ustomer</w:t>
      </w:r>
      <w:r>
        <w:rPr>
          <w:rFonts w:ascii="Arial" w:hAnsi="Arial" w:cs="Arial"/>
          <w:sz w:val="21"/>
          <w:szCs w:val="21"/>
        </w:rPr>
        <w:t xml:space="preserve"> shall pay the </w:t>
      </w:r>
      <w:r w:rsidR="00BA382F">
        <w:rPr>
          <w:rFonts w:ascii="Arial" w:hAnsi="Arial" w:cs="Arial"/>
          <w:sz w:val="21"/>
          <w:szCs w:val="21"/>
        </w:rPr>
        <w:t>Supplier</w:t>
      </w:r>
      <w:r w:rsidR="00152EE2">
        <w:rPr>
          <w:rFonts w:ascii="Arial" w:hAnsi="Arial" w:cs="Arial"/>
          <w:sz w:val="21"/>
          <w:szCs w:val="21"/>
        </w:rPr>
        <w:t xml:space="preserve"> in accordance with Schedule 3 (Payment Schedule).</w:t>
      </w:r>
    </w:p>
    <w:p w14:paraId="3068C533" w14:textId="77777777" w:rsidR="00CB6760" w:rsidRPr="002E6975" w:rsidRDefault="00CB6760" w:rsidP="00CB6760">
      <w:pPr>
        <w:widowControl w:val="0"/>
        <w:tabs>
          <w:tab w:val="left" w:pos="0"/>
          <w:tab w:val="left" w:pos="709"/>
        </w:tabs>
        <w:suppressAutoHyphens/>
        <w:ind w:left="720" w:hanging="720"/>
        <w:rPr>
          <w:rFonts w:ascii="Arial" w:hAnsi="Arial" w:cs="Arial"/>
          <w:sz w:val="21"/>
          <w:szCs w:val="21"/>
        </w:rPr>
      </w:pPr>
    </w:p>
    <w:p w14:paraId="3E61F9B6" w14:textId="77777777" w:rsidR="00296CB4" w:rsidRPr="002E6975" w:rsidRDefault="00601F0F" w:rsidP="00EF20DA">
      <w:pPr>
        <w:pStyle w:val="Conditionhead"/>
        <w:widowControl w:val="0"/>
        <w:tabs>
          <w:tab w:val="left" w:pos="851"/>
        </w:tabs>
        <w:spacing w:line="240" w:lineRule="auto"/>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ab/>
      </w:r>
      <w:r w:rsidR="00EF20DA" w:rsidRPr="002E6975">
        <w:rPr>
          <w:rFonts w:ascii="Arial" w:hAnsi="Arial" w:cs="Arial"/>
          <w:sz w:val="21"/>
          <w:szCs w:val="21"/>
        </w:rPr>
        <w:t>DISRUPTION</w:t>
      </w:r>
    </w:p>
    <w:p w14:paraId="4FB5A032" w14:textId="77777777" w:rsidR="00296CB4" w:rsidRPr="002E6975" w:rsidRDefault="00601F0F" w:rsidP="00EF20DA">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.1</w:t>
      </w:r>
      <w:r w:rsidR="00296CB4" w:rsidRPr="002E6975">
        <w:rPr>
          <w:rFonts w:ascii="Arial" w:hAnsi="Arial" w:cs="Arial"/>
          <w:sz w:val="21"/>
          <w:szCs w:val="21"/>
        </w:rPr>
        <w:tab/>
        <w:t xml:space="preserve">The </w:t>
      </w:r>
      <w:r w:rsidR="003A1AAD" w:rsidRPr="002E6975">
        <w:rPr>
          <w:rFonts w:ascii="Arial" w:hAnsi="Arial" w:cs="Arial"/>
          <w:sz w:val="21"/>
          <w:szCs w:val="21"/>
        </w:rPr>
        <w:t>Supplier</w:t>
      </w:r>
      <w:r w:rsidR="00296CB4" w:rsidRPr="002E6975">
        <w:rPr>
          <w:rFonts w:ascii="Arial" w:hAnsi="Arial" w:cs="Arial"/>
          <w:sz w:val="21"/>
          <w:szCs w:val="21"/>
        </w:rPr>
        <w:t xml:space="preserve"> shall take reasonable care to ensure that in the performance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it does not disrupt the operations of the C</w:t>
      </w:r>
      <w:r w:rsidR="00996687">
        <w:rPr>
          <w:rFonts w:ascii="Arial" w:hAnsi="Arial" w:cs="Arial"/>
          <w:sz w:val="21"/>
          <w:szCs w:val="21"/>
        </w:rPr>
        <w:t>ustomer</w:t>
      </w:r>
      <w:r w:rsidR="00296CB4" w:rsidRPr="002E6975">
        <w:rPr>
          <w:rFonts w:ascii="Arial" w:hAnsi="Arial" w:cs="Arial"/>
          <w:sz w:val="21"/>
          <w:szCs w:val="21"/>
        </w:rPr>
        <w:t xml:space="preserve">, its employees or any other </w:t>
      </w:r>
      <w:r w:rsidR="00926AEF">
        <w:rPr>
          <w:rFonts w:ascii="Arial" w:hAnsi="Arial" w:cs="Arial"/>
          <w:sz w:val="21"/>
          <w:szCs w:val="21"/>
        </w:rPr>
        <w:t>s</w:t>
      </w:r>
      <w:r w:rsidR="003A1AAD" w:rsidRPr="002E6975">
        <w:rPr>
          <w:rFonts w:ascii="Arial" w:hAnsi="Arial" w:cs="Arial"/>
          <w:sz w:val="21"/>
          <w:szCs w:val="21"/>
        </w:rPr>
        <w:t>upplier</w:t>
      </w:r>
      <w:r w:rsidR="00296CB4" w:rsidRPr="002E6975">
        <w:rPr>
          <w:rFonts w:ascii="Arial" w:hAnsi="Arial" w:cs="Arial"/>
          <w:sz w:val="21"/>
          <w:szCs w:val="21"/>
        </w:rPr>
        <w:t xml:space="preserve"> employed by the C</w:t>
      </w:r>
      <w:r w:rsidR="00996687">
        <w:rPr>
          <w:rFonts w:ascii="Arial" w:hAnsi="Arial" w:cs="Arial"/>
          <w:sz w:val="21"/>
          <w:szCs w:val="21"/>
        </w:rPr>
        <w:t>ustomer</w:t>
      </w:r>
      <w:r w:rsidR="00296CB4" w:rsidRPr="002E6975">
        <w:rPr>
          <w:rFonts w:ascii="Arial" w:hAnsi="Arial" w:cs="Arial"/>
          <w:sz w:val="21"/>
          <w:szCs w:val="21"/>
        </w:rPr>
        <w:t>.</w:t>
      </w:r>
    </w:p>
    <w:p w14:paraId="05CF7948" w14:textId="77777777" w:rsidR="00296CB4" w:rsidRPr="002E6975" w:rsidRDefault="00296CB4" w:rsidP="00EF20DA">
      <w:pPr>
        <w:widowControl w:val="0"/>
        <w:tabs>
          <w:tab w:val="left" w:pos="0"/>
        </w:tabs>
        <w:suppressAutoHyphens/>
        <w:ind w:left="851" w:hanging="851"/>
        <w:jc w:val="both"/>
        <w:rPr>
          <w:rFonts w:ascii="Arial" w:hAnsi="Arial" w:cs="Arial"/>
          <w:sz w:val="21"/>
          <w:szCs w:val="21"/>
        </w:rPr>
      </w:pPr>
    </w:p>
    <w:p w14:paraId="036C6DD7" w14:textId="77777777"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.2</w:t>
      </w:r>
      <w:r w:rsidR="00296CB4" w:rsidRPr="002E6975">
        <w:rPr>
          <w:rFonts w:ascii="Arial" w:hAnsi="Arial" w:cs="Arial"/>
          <w:sz w:val="21"/>
          <w:szCs w:val="21"/>
        </w:rPr>
        <w:tab/>
        <w:t xml:space="preserve">The </w:t>
      </w:r>
      <w:r w:rsidR="003A1AAD" w:rsidRPr="002E6975">
        <w:rPr>
          <w:rFonts w:ascii="Arial" w:hAnsi="Arial" w:cs="Arial"/>
          <w:sz w:val="21"/>
          <w:szCs w:val="21"/>
        </w:rPr>
        <w:t>Supplier</w:t>
      </w:r>
      <w:r w:rsidR="00296CB4" w:rsidRPr="002E6975">
        <w:rPr>
          <w:rFonts w:ascii="Arial" w:hAnsi="Arial" w:cs="Arial"/>
          <w:sz w:val="21"/>
          <w:szCs w:val="21"/>
        </w:rPr>
        <w:t xml:space="preserve"> shall immediately inform the C</w:t>
      </w:r>
      <w:r w:rsidR="00996687">
        <w:rPr>
          <w:rFonts w:ascii="Arial" w:hAnsi="Arial" w:cs="Arial"/>
          <w:sz w:val="21"/>
          <w:szCs w:val="21"/>
        </w:rPr>
        <w:t>ustomer</w:t>
      </w:r>
      <w:r w:rsidR="00296CB4" w:rsidRPr="002E6975">
        <w:rPr>
          <w:rFonts w:ascii="Arial" w:hAnsi="Arial" w:cs="Arial"/>
          <w:sz w:val="21"/>
          <w:szCs w:val="21"/>
        </w:rPr>
        <w:t xml:space="preserve"> of any actual or potential industrial action, whether such action </w:t>
      </w:r>
      <w:r w:rsidR="007B2CB0" w:rsidRPr="002E6975">
        <w:rPr>
          <w:rFonts w:ascii="Arial" w:hAnsi="Arial" w:cs="Arial"/>
          <w:sz w:val="21"/>
          <w:szCs w:val="21"/>
        </w:rPr>
        <w:t>is</w:t>
      </w:r>
      <w:r w:rsidR="00296CB4" w:rsidRPr="002E6975">
        <w:rPr>
          <w:rFonts w:ascii="Arial" w:hAnsi="Arial" w:cs="Arial"/>
          <w:sz w:val="21"/>
          <w:szCs w:val="21"/>
        </w:rPr>
        <w:t xml:space="preserve"> by </w:t>
      </w:r>
      <w:r w:rsidR="007B2CB0" w:rsidRPr="002E6975">
        <w:rPr>
          <w:rFonts w:ascii="Arial" w:hAnsi="Arial" w:cs="Arial"/>
          <w:sz w:val="21"/>
          <w:szCs w:val="21"/>
        </w:rPr>
        <w:t xml:space="preserve">the </w:t>
      </w:r>
      <w:r w:rsidR="003A1AAD" w:rsidRPr="002E6975">
        <w:rPr>
          <w:rFonts w:ascii="Arial" w:hAnsi="Arial" w:cs="Arial"/>
          <w:sz w:val="21"/>
          <w:szCs w:val="21"/>
        </w:rPr>
        <w:t>Supplier</w:t>
      </w:r>
      <w:r w:rsidR="00296CB4" w:rsidRPr="002E6975">
        <w:rPr>
          <w:rFonts w:ascii="Arial" w:hAnsi="Arial" w:cs="Arial"/>
          <w:sz w:val="21"/>
          <w:szCs w:val="21"/>
        </w:rPr>
        <w:t xml:space="preserve"> or others</w:t>
      </w:r>
      <w:r w:rsidR="008D6066">
        <w:rPr>
          <w:rFonts w:ascii="Arial" w:hAnsi="Arial" w:cs="Arial"/>
          <w:sz w:val="21"/>
          <w:szCs w:val="21"/>
        </w:rPr>
        <w:t xml:space="preserve"> for whom the </w:t>
      </w:r>
      <w:r w:rsidR="00E646F8">
        <w:rPr>
          <w:rFonts w:ascii="Arial" w:hAnsi="Arial" w:cs="Arial"/>
          <w:sz w:val="21"/>
          <w:szCs w:val="21"/>
        </w:rPr>
        <w:t>Supplier is responsible</w:t>
      </w:r>
      <w:r w:rsidR="00296CB4" w:rsidRPr="002E6975">
        <w:rPr>
          <w:rFonts w:ascii="Arial" w:hAnsi="Arial" w:cs="Arial"/>
          <w:sz w:val="21"/>
          <w:szCs w:val="21"/>
        </w:rPr>
        <w:t xml:space="preserve">, which affects or might affect its ability at any time to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14:paraId="71BE8ACC" w14:textId="77777777" w:rsidR="00296CB4" w:rsidRPr="002E6975" w:rsidRDefault="00296CB4" w:rsidP="00EF20DA">
      <w:pPr>
        <w:widowControl w:val="0"/>
        <w:tabs>
          <w:tab w:val="left" w:pos="0"/>
        </w:tabs>
        <w:suppressAutoHyphens/>
        <w:ind w:left="851" w:hanging="851"/>
        <w:jc w:val="both"/>
        <w:rPr>
          <w:rFonts w:ascii="Arial" w:hAnsi="Arial" w:cs="Arial"/>
          <w:sz w:val="21"/>
          <w:szCs w:val="21"/>
        </w:rPr>
      </w:pPr>
    </w:p>
    <w:p w14:paraId="35DFAF11" w14:textId="36BEB49E"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.3</w:t>
      </w:r>
      <w:r w:rsidR="00296CB4" w:rsidRPr="002E6975">
        <w:rPr>
          <w:rFonts w:ascii="Arial" w:hAnsi="Arial" w:cs="Arial"/>
          <w:sz w:val="21"/>
          <w:szCs w:val="21"/>
        </w:rPr>
        <w:tab/>
        <w:t xml:space="preserve">In the event of industrial action by the Staff, the </w:t>
      </w:r>
      <w:r w:rsidR="003A1AAD" w:rsidRPr="002E6975">
        <w:rPr>
          <w:rFonts w:ascii="Arial" w:hAnsi="Arial" w:cs="Arial"/>
          <w:sz w:val="21"/>
          <w:szCs w:val="21"/>
        </w:rPr>
        <w:t>Supplier</w:t>
      </w:r>
      <w:r w:rsidR="00296CB4" w:rsidRPr="002E6975">
        <w:rPr>
          <w:rFonts w:ascii="Arial" w:hAnsi="Arial" w:cs="Arial"/>
          <w:sz w:val="21"/>
          <w:szCs w:val="21"/>
        </w:rPr>
        <w:t xml:space="preserve"> shall seek Approval</w:t>
      </w:r>
      <w:r w:rsidR="00E646F8">
        <w:rPr>
          <w:rFonts w:ascii="Arial" w:hAnsi="Arial" w:cs="Arial"/>
          <w:sz w:val="21"/>
          <w:szCs w:val="21"/>
        </w:rPr>
        <w:t xml:space="preserve"> as</w:t>
      </w:r>
      <w:r w:rsidR="00296CB4" w:rsidRPr="002E6975">
        <w:rPr>
          <w:rFonts w:ascii="Arial" w:hAnsi="Arial" w:cs="Arial"/>
          <w:sz w:val="21"/>
          <w:szCs w:val="21"/>
        </w:rPr>
        <w:t xml:space="preserve"> to its proposals to continue to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14:paraId="614BFBDC" w14:textId="77777777" w:rsidR="00296CB4" w:rsidRPr="002E6975" w:rsidRDefault="00296CB4" w:rsidP="00EF20DA">
      <w:pPr>
        <w:widowControl w:val="0"/>
        <w:tabs>
          <w:tab w:val="left" w:pos="0"/>
        </w:tabs>
        <w:suppressAutoHyphens/>
        <w:ind w:left="851" w:hanging="851"/>
        <w:jc w:val="both"/>
        <w:rPr>
          <w:rFonts w:ascii="Arial" w:hAnsi="Arial" w:cs="Arial"/>
          <w:sz w:val="21"/>
          <w:szCs w:val="21"/>
        </w:rPr>
      </w:pPr>
    </w:p>
    <w:p w14:paraId="3B0A1B36" w14:textId="77777777"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.4</w:t>
      </w:r>
      <w:r w:rsidR="00296CB4" w:rsidRPr="002E6975">
        <w:rPr>
          <w:rFonts w:ascii="Arial" w:hAnsi="Arial" w:cs="Arial"/>
          <w:sz w:val="21"/>
          <w:szCs w:val="21"/>
        </w:rPr>
        <w:tab/>
        <w:t xml:space="preserve">If the </w:t>
      </w:r>
      <w:r w:rsidR="003A1AAD" w:rsidRPr="002E6975">
        <w:rPr>
          <w:rFonts w:ascii="Arial" w:hAnsi="Arial" w:cs="Arial"/>
          <w:sz w:val="21"/>
          <w:szCs w:val="21"/>
        </w:rPr>
        <w:t>Supplier</w:t>
      </w:r>
      <w:r w:rsidR="00296CB4" w:rsidRPr="002E6975">
        <w:rPr>
          <w:rFonts w:ascii="Arial" w:hAnsi="Arial" w:cs="Arial"/>
          <w:sz w:val="21"/>
          <w:szCs w:val="21"/>
        </w:rPr>
        <w:t xml:space="preserve">’s proposals referred to in </w:t>
      </w:r>
      <w:r w:rsidR="00875B3E" w:rsidRPr="002E6975">
        <w:rPr>
          <w:rFonts w:ascii="Arial" w:hAnsi="Arial" w:cs="Arial"/>
          <w:sz w:val="21"/>
          <w:szCs w:val="21"/>
        </w:rPr>
        <w:t xml:space="preserve">Clause </w:t>
      </w:r>
      <w:r>
        <w:rPr>
          <w:rFonts w:ascii="Arial" w:hAnsi="Arial" w:cs="Arial"/>
          <w:sz w:val="21"/>
          <w:szCs w:val="21"/>
        </w:rPr>
        <w:t>H6</w:t>
      </w:r>
      <w:r w:rsidR="00296CB4" w:rsidRPr="002E6975">
        <w:rPr>
          <w:rFonts w:ascii="Arial" w:hAnsi="Arial" w:cs="Arial"/>
          <w:sz w:val="21"/>
          <w:szCs w:val="21"/>
        </w:rPr>
        <w:t>.3 are considered insufficient or unacceptable by the C</w:t>
      </w:r>
      <w:r w:rsidR="00996687">
        <w:rPr>
          <w:rFonts w:ascii="Arial" w:hAnsi="Arial" w:cs="Arial"/>
          <w:sz w:val="21"/>
          <w:szCs w:val="21"/>
        </w:rPr>
        <w:t>ustomer</w:t>
      </w:r>
      <w:r w:rsidR="00296CB4" w:rsidRPr="002E6975">
        <w:rPr>
          <w:rFonts w:ascii="Arial" w:hAnsi="Arial" w:cs="Arial"/>
          <w:sz w:val="21"/>
          <w:szCs w:val="21"/>
        </w:rPr>
        <w:t xml:space="preserve"> acting reasonably, then </w:t>
      </w:r>
      <w:r w:rsidR="004A2D68" w:rsidRPr="002E6975">
        <w:rPr>
          <w:rFonts w:ascii="Arial" w:hAnsi="Arial" w:cs="Arial"/>
          <w:sz w:val="21"/>
          <w:szCs w:val="21"/>
        </w:rPr>
        <w:t>this</w:t>
      </w:r>
      <w:r w:rsidR="00296CB4" w:rsidRPr="002E6975">
        <w:rPr>
          <w:rFonts w:ascii="Arial" w:hAnsi="Arial" w:cs="Arial"/>
          <w:sz w:val="21"/>
          <w:szCs w:val="21"/>
        </w:rPr>
        <w:t xml:space="preserve"> Contract may be terminated with immediate effect by the C</w:t>
      </w:r>
      <w:r w:rsidR="00996687">
        <w:rPr>
          <w:rFonts w:ascii="Arial" w:hAnsi="Arial" w:cs="Arial"/>
          <w:sz w:val="21"/>
          <w:szCs w:val="21"/>
        </w:rPr>
        <w:t>ustomer</w:t>
      </w:r>
      <w:r w:rsidR="00296CB4" w:rsidRPr="002E6975">
        <w:rPr>
          <w:rFonts w:ascii="Arial" w:hAnsi="Arial" w:cs="Arial"/>
          <w:sz w:val="21"/>
          <w:szCs w:val="21"/>
        </w:rPr>
        <w:t xml:space="preserve"> by notice in writing.  </w:t>
      </w:r>
    </w:p>
    <w:p w14:paraId="0DC2BCDD" w14:textId="77777777" w:rsidR="00296CB4" w:rsidRPr="002E6975" w:rsidRDefault="00296CB4" w:rsidP="00EF20DA">
      <w:pPr>
        <w:widowControl w:val="0"/>
        <w:tabs>
          <w:tab w:val="left" w:pos="-720"/>
        </w:tabs>
        <w:suppressAutoHyphens/>
        <w:ind w:left="851" w:hanging="851"/>
        <w:jc w:val="both"/>
        <w:rPr>
          <w:rFonts w:ascii="Arial" w:hAnsi="Arial" w:cs="Arial"/>
          <w:sz w:val="21"/>
          <w:szCs w:val="21"/>
        </w:rPr>
      </w:pPr>
    </w:p>
    <w:p w14:paraId="02D42063" w14:textId="77777777" w:rsidR="00296CB4" w:rsidRPr="002E6975" w:rsidRDefault="00601F0F" w:rsidP="00EF20DA">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.5</w:t>
      </w:r>
      <w:r w:rsidR="00296CB4" w:rsidRPr="002E6975">
        <w:rPr>
          <w:rFonts w:ascii="Arial" w:hAnsi="Arial" w:cs="Arial"/>
          <w:sz w:val="21"/>
          <w:szCs w:val="21"/>
        </w:rPr>
        <w:tab/>
        <w:t xml:space="preserve">If the </w:t>
      </w:r>
      <w:r w:rsidR="003A1AAD" w:rsidRPr="002E6975">
        <w:rPr>
          <w:rFonts w:ascii="Arial" w:hAnsi="Arial" w:cs="Arial"/>
          <w:sz w:val="21"/>
          <w:szCs w:val="21"/>
        </w:rPr>
        <w:t>Supplier</w:t>
      </w:r>
      <w:r w:rsidR="00296CB4" w:rsidRPr="002E6975">
        <w:rPr>
          <w:rFonts w:ascii="Arial" w:hAnsi="Arial" w:cs="Arial"/>
          <w:sz w:val="21"/>
          <w:szCs w:val="21"/>
        </w:rPr>
        <w:t xml:space="preserve"> is temporarily unable to fulfil the requirements of </w:t>
      </w:r>
      <w:r w:rsidR="004A2D68" w:rsidRPr="002E6975">
        <w:rPr>
          <w:rFonts w:ascii="Arial" w:hAnsi="Arial" w:cs="Arial"/>
          <w:sz w:val="21"/>
          <w:szCs w:val="21"/>
        </w:rPr>
        <w:t>this</w:t>
      </w:r>
      <w:r w:rsidR="00296CB4" w:rsidRPr="002E6975">
        <w:rPr>
          <w:rFonts w:ascii="Arial" w:hAnsi="Arial" w:cs="Arial"/>
          <w:sz w:val="21"/>
          <w:szCs w:val="21"/>
        </w:rPr>
        <w:t xml:space="preserve"> Contract owing to disruption of normal business of the C</w:t>
      </w:r>
      <w:r w:rsidR="00996687">
        <w:rPr>
          <w:rFonts w:ascii="Arial" w:hAnsi="Arial" w:cs="Arial"/>
          <w:sz w:val="21"/>
          <w:szCs w:val="21"/>
        </w:rPr>
        <w:t>ustomer</w:t>
      </w:r>
      <w:r w:rsidR="00296CB4" w:rsidRPr="002E6975">
        <w:rPr>
          <w:rFonts w:ascii="Arial" w:hAnsi="Arial" w:cs="Arial"/>
          <w:sz w:val="21"/>
          <w:szCs w:val="21"/>
        </w:rPr>
        <w:t xml:space="preserve">, the </w:t>
      </w:r>
      <w:r w:rsidR="003A1AAD" w:rsidRPr="002E6975">
        <w:rPr>
          <w:rFonts w:ascii="Arial" w:hAnsi="Arial" w:cs="Arial"/>
          <w:sz w:val="21"/>
          <w:szCs w:val="21"/>
        </w:rPr>
        <w:t>Supplier</w:t>
      </w:r>
      <w:r w:rsidR="00296CB4" w:rsidRPr="002E6975">
        <w:rPr>
          <w:rFonts w:ascii="Arial" w:hAnsi="Arial" w:cs="Arial"/>
          <w:sz w:val="21"/>
          <w:szCs w:val="21"/>
        </w:rPr>
        <w:t xml:space="preserve"> may request a reasonable allowance of time.</w:t>
      </w:r>
    </w:p>
    <w:p w14:paraId="1EEB2EFD" w14:textId="77777777" w:rsidR="00296CB4" w:rsidRPr="002E6975" w:rsidRDefault="00296CB4" w:rsidP="00EF20DA">
      <w:pPr>
        <w:widowControl w:val="0"/>
        <w:tabs>
          <w:tab w:val="left" w:pos="-720"/>
          <w:tab w:val="left" w:pos="0"/>
        </w:tabs>
        <w:suppressAutoHyphens/>
        <w:ind w:left="851" w:hanging="851"/>
        <w:jc w:val="both"/>
        <w:rPr>
          <w:rFonts w:ascii="Arial" w:hAnsi="Arial" w:cs="Arial"/>
          <w:b/>
          <w:i/>
          <w:sz w:val="21"/>
          <w:szCs w:val="21"/>
        </w:rPr>
      </w:pPr>
    </w:p>
    <w:p w14:paraId="3F765C28" w14:textId="77777777" w:rsidR="00757521" w:rsidRPr="002E6975" w:rsidRDefault="00637F64" w:rsidP="00EF20DA">
      <w:pPr>
        <w:pStyle w:val="Sectionheading"/>
        <w:widowControl w:val="0"/>
        <w:tabs>
          <w:tab w:val="left" w:pos="-426"/>
        </w:tabs>
        <w:spacing w:line="240" w:lineRule="auto"/>
        <w:ind w:left="851" w:hanging="851"/>
        <w:rPr>
          <w:rFonts w:ascii="Arial" w:hAnsi="Arial" w:cs="Arial"/>
          <w:sz w:val="21"/>
          <w:szCs w:val="21"/>
          <w:u w:val="none"/>
        </w:rPr>
      </w:pPr>
      <w:r w:rsidRPr="002E6975">
        <w:rPr>
          <w:rFonts w:ascii="Arial" w:hAnsi="Arial" w:cs="Arial"/>
          <w:sz w:val="21"/>
          <w:szCs w:val="21"/>
          <w:u w:val="none"/>
        </w:rPr>
        <w:t>H7</w:t>
      </w:r>
      <w:r w:rsidRPr="002E6975">
        <w:rPr>
          <w:rFonts w:ascii="Arial" w:hAnsi="Arial" w:cs="Arial"/>
          <w:sz w:val="21"/>
          <w:szCs w:val="21"/>
          <w:u w:val="none"/>
        </w:rPr>
        <w:tab/>
      </w:r>
      <w:r w:rsidR="00EF20DA" w:rsidRPr="002E6975">
        <w:rPr>
          <w:rFonts w:ascii="Arial" w:hAnsi="Arial" w:cs="Arial"/>
          <w:sz w:val="21"/>
          <w:szCs w:val="21"/>
          <w:u w:val="none"/>
        </w:rPr>
        <w:t>REMEDIATION PLAN PROCESS</w:t>
      </w:r>
    </w:p>
    <w:p w14:paraId="3ABA3682" w14:textId="77777777" w:rsidR="00C57EFF" w:rsidRPr="002E6975" w:rsidRDefault="00C57EFF"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H7.1</w:t>
      </w:r>
      <w:r w:rsidRPr="002E6975">
        <w:rPr>
          <w:rFonts w:ascii="Arial" w:hAnsi="Arial" w:cs="Arial"/>
          <w:b w:val="0"/>
          <w:sz w:val="21"/>
          <w:szCs w:val="21"/>
          <w:u w:val="none"/>
        </w:rPr>
        <w:tab/>
        <w:t xml:space="preserve">If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commits a Default and the Default is in the reasonable opinion of the C</w:t>
      </w:r>
      <w:r w:rsidR="00996687">
        <w:rPr>
          <w:rFonts w:ascii="Arial" w:hAnsi="Arial" w:cs="Arial"/>
          <w:b w:val="0"/>
          <w:sz w:val="21"/>
          <w:szCs w:val="21"/>
          <w:u w:val="none"/>
        </w:rPr>
        <w:t>ustomer</w:t>
      </w:r>
      <w:r w:rsidRPr="002E6975">
        <w:rPr>
          <w:rFonts w:ascii="Arial" w:hAnsi="Arial" w:cs="Arial"/>
          <w:b w:val="0"/>
          <w:sz w:val="21"/>
          <w:szCs w:val="21"/>
          <w:u w:val="none"/>
        </w:rPr>
        <w:t xml:space="preserve"> capable of remedy, the C</w:t>
      </w:r>
      <w:r w:rsidR="00996687">
        <w:rPr>
          <w:rFonts w:ascii="Arial" w:hAnsi="Arial" w:cs="Arial"/>
          <w:b w:val="0"/>
          <w:sz w:val="21"/>
          <w:szCs w:val="21"/>
          <w:u w:val="none"/>
        </w:rPr>
        <w:t>ustomer</w:t>
      </w:r>
      <w:r w:rsidRPr="002E6975">
        <w:rPr>
          <w:rFonts w:ascii="Arial" w:hAnsi="Arial" w:cs="Arial"/>
          <w:b w:val="0"/>
          <w:sz w:val="21"/>
          <w:szCs w:val="21"/>
          <w:u w:val="none"/>
        </w:rPr>
        <w:t xml:space="preserve"> may</w:t>
      </w:r>
      <w:r w:rsidR="00034E2F">
        <w:rPr>
          <w:rFonts w:ascii="Arial" w:hAnsi="Arial" w:cs="Arial"/>
          <w:b w:val="0"/>
          <w:sz w:val="21"/>
          <w:szCs w:val="21"/>
          <w:u w:val="none"/>
        </w:rPr>
        <w:t xml:space="preserve"> elect</w:t>
      </w:r>
      <w:r w:rsidRPr="002E6975">
        <w:rPr>
          <w:rFonts w:ascii="Arial" w:hAnsi="Arial" w:cs="Arial"/>
          <w:b w:val="0"/>
          <w:sz w:val="21"/>
          <w:szCs w:val="21"/>
          <w:u w:val="none"/>
        </w:rPr>
        <w:t xml:space="preserve"> to operate the Remediation Plan Process. If the </w:t>
      </w:r>
      <w:r w:rsidR="002C4C23">
        <w:rPr>
          <w:rFonts w:ascii="Arial" w:hAnsi="Arial" w:cs="Arial"/>
          <w:b w:val="0"/>
          <w:sz w:val="21"/>
          <w:szCs w:val="21"/>
          <w:u w:val="none"/>
        </w:rPr>
        <w:t>Customer elects to operate the Remediation Plan Process</w:t>
      </w:r>
      <w:r w:rsidRPr="002E6975">
        <w:rPr>
          <w:rFonts w:ascii="Arial" w:hAnsi="Arial" w:cs="Arial"/>
          <w:b w:val="0"/>
          <w:sz w:val="21"/>
          <w:szCs w:val="21"/>
          <w:u w:val="none"/>
        </w:rPr>
        <w:t>, the C</w:t>
      </w:r>
      <w:r w:rsidR="00996687">
        <w:rPr>
          <w:rFonts w:ascii="Arial" w:hAnsi="Arial" w:cs="Arial"/>
          <w:b w:val="0"/>
          <w:sz w:val="21"/>
          <w:szCs w:val="21"/>
          <w:u w:val="none"/>
        </w:rPr>
        <w:t>ustomer</w:t>
      </w:r>
      <w:r w:rsidRPr="002E6975">
        <w:rPr>
          <w:rFonts w:ascii="Arial" w:hAnsi="Arial" w:cs="Arial"/>
          <w:b w:val="0"/>
          <w:sz w:val="21"/>
          <w:szCs w:val="21"/>
          <w:u w:val="none"/>
        </w:rPr>
        <w:t xml:space="preserve"> shall </w:t>
      </w:r>
      <w:r w:rsidR="002C4C23">
        <w:rPr>
          <w:rFonts w:ascii="Arial" w:hAnsi="Arial" w:cs="Arial"/>
          <w:b w:val="0"/>
          <w:sz w:val="21"/>
          <w:szCs w:val="21"/>
          <w:u w:val="none"/>
        </w:rPr>
        <w:t>serve</w:t>
      </w:r>
      <w:r w:rsidR="002C4C23" w:rsidRPr="002E6975">
        <w:rPr>
          <w:rFonts w:ascii="Arial" w:hAnsi="Arial" w:cs="Arial"/>
          <w:b w:val="0"/>
          <w:sz w:val="21"/>
          <w:szCs w:val="21"/>
          <w:u w:val="none"/>
        </w:rPr>
        <w:t xml:space="preserve"> </w:t>
      </w:r>
      <w:r w:rsidRPr="002E6975">
        <w:rPr>
          <w:rFonts w:ascii="Arial" w:hAnsi="Arial" w:cs="Arial"/>
          <w:b w:val="0"/>
          <w:sz w:val="21"/>
          <w:szCs w:val="21"/>
          <w:u w:val="none"/>
        </w:rPr>
        <w:t xml:space="preserve">a </w:t>
      </w:r>
      <w:r w:rsidR="009051D9" w:rsidRPr="002E6975">
        <w:rPr>
          <w:rFonts w:ascii="Arial" w:hAnsi="Arial" w:cs="Arial"/>
          <w:b w:val="0"/>
          <w:sz w:val="21"/>
          <w:szCs w:val="21"/>
          <w:u w:val="none"/>
        </w:rPr>
        <w:t xml:space="preserve">Remediation Notice </w:t>
      </w:r>
      <w:r w:rsidR="002C4C23">
        <w:rPr>
          <w:rFonts w:ascii="Arial" w:hAnsi="Arial" w:cs="Arial"/>
          <w:b w:val="0"/>
          <w:sz w:val="21"/>
          <w:szCs w:val="21"/>
          <w:u w:val="none"/>
        </w:rPr>
        <w:t>on</w:t>
      </w:r>
      <w:r w:rsidR="009051D9" w:rsidRPr="002E6975">
        <w:rPr>
          <w:rFonts w:ascii="Arial" w:hAnsi="Arial" w:cs="Arial"/>
          <w:b w:val="0"/>
          <w:sz w:val="21"/>
          <w:szCs w:val="21"/>
          <w:u w:val="none"/>
        </w:rPr>
        <w:t xml:space="preserve"> the </w:t>
      </w:r>
      <w:r w:rsidR="003A1AAD" w:rsidRPr="002E6975">
        <w:rPr>
          <w:rFonts w:ascii="Arial" w:hAnsi="Arial" w:cs="Arial"/>
          <w:b w:val="0"/>
          <w:sz w:val="21"/>
          <w:szCs w:val="21"/>
          <w:u w:val="none"/>
        </w:rPr>
        <w:t>Supplier</w:t>
      </w:r>
      <w:r w:rsidR="009051D9" w:rsidRPr="002E6975">
        <w:rPr>
          <w:rFonts w:ascii="Arial" w:hAnsi="Arial" w:cs="Arial"/>
          <w:b w:val="0"/>
          <w:sz w:val="21"/>
          <w:szCs w:val="21"/>
          <w:u w:val="none"/>
        </w:rPr>
        <w:t xml:space="preserve"> which shall specify the Default in outline and the actions the </w:t>
      </w:r>
      <w:r w:rsidR="003A1AAD" w:rsidRPr="002E6975">
        <w:rPr>
          <w:rFonts w:ascii="Arial" w:hAnsi="Arial" w:cs="Arial"/>
          <w:b w:val="0"/>
          <w:sz w:val="21"/>
          <w:szCs w:val="21"/>
          <w:u w:val="none"/>
        </w:rPr>
        <w:t>Supplier</w:t>
      </w:r>
      <w:r w:rsidR="009051D9" w:rsidRPr="002E6975">
        <w:rPr>
          <w:rFonts w:ascii="Arial" w:hAnsi="Arial" w:cs="Arial"/>
          <w:b w:val="0"/>
          <w:sz w:val="21"/>
          <w:szCs w:val="21"/>
          <w:u w:val="none"/>
        </w:rPr>
        <w:t xml:space="preserve"> needs to take with respect to remedying the Default.</w:t>
      </w:r>
    </w:p>
    <w:p w14:paraId="14C9FA1D" w14:textId="77777777"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p>
    <w:p w14:paraId="238CD8B1" w14:textId="77777777"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H7.2</w:t>
      </w:r>
      <w:r w:rsidRPr="002E6975">
        <w:rPr>
          <w:rFonts w:ascii="Arial" w:hAnsi="Arial" w:cs="Arial"/>
          <w:b w:val="0"/>
          <w:sz w:val="21"/>
          <w:szCs w:val="21"/>
          <w:u w:val="none"/>
        </w:rPr>
        <w:tab/>
        <w:t xml:space="preserve">Within seven (7) Working Days of receipt of the Remediation Notice,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shall either:</w:t>
      </w:r>
      <w:r w:rsidR="00601F0F">
        <w:rPr>
          <w:rFonts w:ascii="Arial" w:hAnsi="Arial" w:cs="Arial"/>
          <w:b w:val="0"/>
          <w:sz w:val="21"/>
          <w:szCs w:val="21"/>
          <w:u w:val="none"/>
        </w:rPr>
        <w:t>-</w:t>
      </w:r>
    </w:p>
    <w:p w14:paraId="6D61D3F1" w14:textId="77777777" w:rsidR="00ED027A" w:rsidRPr="002E6975" w:rsidRDefault="00ED027A" w:rsidP="00DE6FC4">
      <w:pPr>
        <w:pStyle w:val="Sectionheading"/>
        <w:widowControl w:val="0"/>
        <w:tabs>
          <w:tab w:val="left" w:pos="-426"/>
        </w:tabs>
        <w:spacing w:line="240" w:lineRule="auto"/>
        <w:ind w:left="709" w:hanging="709"/>
        <w:rPr>
          <w:rFonts w:ascii="Arial" w:hAnsi="Arial" w:cs="Arial"/>
          <w:b w:val="0"/>
          <w:sz w:val="21"/>
          <w:szCs w:val="21"/>
          <w:u w:val="none"/>
        </w:rPr>
      </w:pPr>
    </w:p>
    <w:p w14:paraId="5D0CB5FE" w14:textId="77777777" w:rsidR="00ED027A" w:rsidRPr="002E6975" w:rsidRDefault="00ED027A" w:rsidP="00A338AE">
      <w:pPr>
        <w:pStyle w:val="Sectionheading"/>
        <w:widowControl w:val="0"/>
        <w:numPr>
          <w:ilvl w:val="0"/>
          <w:numId w:val="6"/>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submit a draft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 xml:space="preserve">Plan </w:t>
      </w:r>
      <w:r w:rsidR="00836444" w:rsidRPr="006D2463">
        <w:rPr>
          <w:rFonts w:ascii="Arial" w:hAnsi="Arial" w:cs="Arial"/>
          <w:b w:val="0"/>
          <w:sz w:val="21"/>
          <w:szCs w:val="21"/>
          <w:u w:val="none"/>
        </w:rPr>
        <w:t xml:space="preserve">to the Customer </w:t>
      </w:r>
      <w:r w:rsidRPr="006D2463">
        <w:rPr>
          <w:rFonts w:ascii="Arial" w:hAnsi="Arial" w:cs="Arial"/>
          <w:b w:val="0"/>
          <w:sz w:val="21"/>
          <w:szCs w:val="21"/>
          <w:u w:val="none"/>
        </w:rPr>
        <w:t>even</w:t>
      </w:r>
      <w:r w:rsidR="00836444" w:rsidRPr="006D2463">
        <w:rPr>
          <w:rFonts w:ascii="Arial" w:hAnsi="Arial" w:cs="Arial"/>
          <w:b w:val="0"/>
          <w:sz w:val="21"/>
          <w:szCs w:val="21"/>
          <w:u w:val="none"/>
        </w:rPr>
        <w:t xml:space="preserve"> </w:t>
      </w:r>
      <w:r w:rsidRPr="002E6975">
        <w:rPr>
          <w:rFonts w:ascii="Arial" w:hAnsi="Arial" w:cs="Arial"/>
          <w:b w:val="0"/>
          <w:sz w:val="21"/>
          <w:szCs w:val="21"/>
          <w:u w:val="none"/>
        </w:rPr>
        <w:t xml:space="preserve">if </w:t>
      </w:r>
      <w:r w:rsidR="002C4C23">
        <w:rPr>
          <w:rFonts w:ascii="Arial" w:hAnsi="Arial" w:cs="Arial"/>
          <w:b w:val="0"/>
          <w:sz w:val="21"/>
          <w:szCs w:val="21"/>
          <w:u w:val="none"/>
        </w:rPr>
        <w:t>the Supplier</w:t>
      </w:r>
      <w:r w:rsidRPr="002E6975">
        <w:rPr>
          <w:rFonts w:ascii="Arial" w:hAnsi="Arial" w:cs="Arial"/>
          <w:b w:val="0"/>
          <w:sz w:val="21"/>
          <w:szCs w:val="21"/>
          <w:u w:val="none"/>
        </w:rPr>
        <w:t xml:space="preserve"> disputes that it is responsible for the matters which are the subject of the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Notice; or</w:t>
      </w:r>
    </w:p>
    <w:p w14:paraId="4BAEAB69" w14:textId="77777777" w:rsidR="003D5EC0" w:rsidRPr="002E6975" w:rsidRDefault="003D5EC0" w:rsidP="00EF20DA">
      <w:pPr>
        <w:pStyle w:val="Sectionheading"/>
        <w:widowControl w:val="0"/>
        <w:tabs>
          <w:tab w:val="left" w:pos="-426"/>
        </w:tabs>
        <w:spacing w:line="240" w:lineRule="auto"/>
        <w:ind w:left="1276" w:hanging="425"/>
        <w:rPr>
          <w:rFonts w:ascii="Arial" w:hAnsi="Arial" w:cs="Arial"/>
          <w:b w:val="0"/>
          <w:sz w:val="21"/>
          <w:szCs w:val="21"/>
          <w:u w:val="none"/>
        </w:rPr>
      </w:pPr>
    </w:p>
    <w:p w14:paraId="06F2C8B2" w14:textId="77777777" w:rsidR="00ED027A" w:rsidRPr="002E6975" w:rsidRDefault="00ED027A" w:rsidP="00A338AE">
      <w:pPr>
        <w:pStyle w:val="Sectionheading"/>
        <w:widowControl w:val="0"/>
        <w:numPr>
          <w:ilvl w:val="0"/>
          <w:numId w:val="6"/>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inform the C</w:t>
      </w:r>
      <w:r w:rsidR="00996687">
        <w:rPr>
          <w:rFonts w:ascii="Arial" w:hAnsi="Arial" w:cs="Arial"/>
          <w:b w:val="0"/>
          <w:sz w:val="21"/>
          <w:szCs w:val="21"/>
          <w:u w:val="none"/>
        </w:rPr>
        <w:t>ustomer</w:t>
      </w:r>
      <w:r w:rsidRPr="002E6975">
        <w:rPr>
          <w:rFonts w:ascii="Arial" w:hAnsi="Arial" w:cs="Arial"/>
          <w:b w:val="0"/>
          <w:sz w:val="21"/>
          <w:szCs w:val="21"/>
          <w:u w:val="none"/>
        </w:rPr>
        <w:t xml:space="preserve"> that it does not intend to submit a Remediation Plan in which event the C</w:t>
      </w:r>
      <w:r w:rsidR="00996687">
        <w:rPr>
          <w:rFonts w:ascii="Arial" w:hAnsi="Arial" w:cs="Arial"/>
          <w:b w:val="0"/>
          <w:sz w:val="21"/>
          <w:szCs w:val="21"/>
          <w:u w:val="none"/>
        </w:rPr>
        <w:t>ustomer</w:t>
      </w:r>
      <w:r w:rsidRPr="002E6975">
        <w:rPr>
          <w:rFonts w:ascii="Arial" w:hAnsi="Arial" w:cs="Arial"/>
          <w:b w:val="0"/>
          <w:sz w:val="21"/>
          <w:szCs w:val="21"/>
          <w:u w:val="none"/>
        </w:rPr>
        <w:t xml:space="preserve"> shall be entitled to terminate the Contract by written notice.</w:t>
      </w:r>
    </w:p>
    <w:p w14:paraId="2B09F735" w14:textId="77777777" w:rsidR="00ED027A" w:rsidRPr="002E6975" w:rsidRDefault="00ED027A" w:rsidP="00DE6FC4">
      <w:pPr>
        <w:pStyle w:val="Sectionheading"/>
        <w:widowControl w:val="0"/>
        <w:tabs>
          <w:tab w:val="left" w:pos="-426"/>
        </w:tabs>
        <w:spacing w:line="240" w:lineRule="auto"/>
        <w:ind w:left="1065"/>
        <w:rPr>
          <w:rFonts w:ascii="Arial" w:hAnsi="Arial" w:cs="Arial"/>
          <w:b w:val="0"/>
          <w:sz w:val="21"/>
          <w:szCs w:val="21"/>
          <w:u w:val="none"/>
        </w:rPr>
      </w:pPr>
    </w:p>
    <w:p w14:paraId="385D7BFA" w14:textId="77777777"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H7.3</w:t>
      </w:r>
      <w:r w:rsidRPr="002E6975">
        <w:rPr>
          <w:rFonts w:ascii="Arial" w:hAnsi="Arial" w:cs="Arial"/>
          <w:b w:val="0"/>
          <w:sz w:val="21"/>
          <w:szCs w:val="21"/>
          <w:u w:val="none"/>
        </w:rPr>
        <w:tab/>
        <w:t>The C</w:t>
      </w:r>
      <w:r w:rsidR="00996687">
        <w:rPr>
          <w:rFonts w:ascii="Arial" w:hAnsi="Arial" w:cs="Arial"/>
          <w:b w:val="0"/>
          <w:sz w:val="21"/>
          <w:szCs w:val="21"/>
          <w:u w:val="none"/>
        </w:rPr>
        <w:t>ustomer</w:t>
      </w:r>
      <w:r w:rsidRPr="002E6975">
        <w:rPr>
          <w:rFonts w:ascii="Arial" w:hAnsi="Arial" w:cs="Arial"/>
          <w:b w:val="0"/>
          <w:sz w:val="21"/>
          <w:szCs w:val="21"/>
          <w:u w:val="none"/>
        </w:rPr>
        <w:t xml:space="preserve"> shall either approve the draft Remediation Plan within seven (7) Working </w:t>
      </w:r>
      <w:r w:rsidR="00F30DD0">
        <w:rPr>
          <w:rFonts w:ascii="Arial" w:hAnsi="Arial" w:cs="Arial"/>
          <w:b w:val="0"/>
          <w:sz w:val="21"/>
          <w:szCs w:val="21"/>
          <w:u w:val="none"/>
        </w:rPr>
        <w:t>D</w:t>
      </w:r>
      <w:r w:rsidR="00F30DD0" w:rsidRPr="002E6975">
        <w:rPr>
          <w:rFonts w:ascii="Arial" w:hAnsi="Arial" w:cs="Arial"/>
          <w:b w:val="0"/>
          <w:sz w:val="21"/>
          <w:szCs w:val="21"/>
          <w:u w:val="none"/>
        </w:rPr>
        <w:t xml:space="preserve">ays </w:t>
      </w:r>
      <w:r w:rsidRPr="002E6975">
        <w:rPr>
          <w:rFonts w:ascii="Arial" w:hAnsi="Arial" w:cs="Arial"/>
          <w:b w:val="0"/>
          <w:sz w:val="21"/>
          <w:szCs w:val="21"/>
          <w:u w:val="none"/>
        </w:rPr>
        <w:t xml:space="preserve">of its receipt pursuant to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 xml:space="preserve">H7.2 or it shall inform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within the same time period why it cannot accept the draft Remediation Plan. In such circumstances,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shall address all such concerns in a </w:t>
      </w:r>
      <w:r w:rsidR="00F30DD0">
        <w:rPr>
          <w:rFonts w:ascii="Arial" w:hAnsi="Arial" w:cs="Arial"/>
          <w:b w:val="0"/>
          <w:sz w:val="21"/>
          <w:szCs w:val="21"/>
          <w:u w:val="none"/>
        </w:rPr>
        <w:t>r</w:t>
      </w:r>
      <w:r w:rsidRPr="002E6975">
        <w:rPr>
          <w:rFonts w:ascii="Arial" w:hAnsi="Arial" w:cs="Arial"/>
          <w:b w:val="0"/>
          <w:sz w:val="21"/>
          <w:szCs w:val="21"/>
          <w:u w:val="none"/>
        </w:rPr>
        <w:t xml:space="preserve">evised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Plan which it shall submit to the C</w:t>
      </w:r>
      <w:r w:rsidR="00996687">
        <w:rPr>
          <w:rFonts w:ascii="Arial" w:hAnsi="Arial" w:cs="Arial"/>
          <w:b w:val="0"/>
          <w:sz w:val="21"/>
          <w:szCs w:val="21"/>
          <w:u w:val="none"/>
        </w:rPr>
        <w:t>ustomer</w:t>
      </w:r>
      <w:r w:rsidRPr="002E6975">
        <w:rPr>
          <w:rFonts w:ascii="Arial" w:hAnsi="Arial" w:cs="Arial"/>
          <w:b w:val="0"/>
          <w:sz w:val="21"/>
          <w:szCs w:val="21"/>
          <w:u w:val="none"/>
        </w:rPr>
        <w:t xml:space="preserve"> within three (3) Working </w:t>
      </w:r>
      <w:r w:rsidR="00F30DD0">
        <w:rPr>
          <w:rFonts w:ascii="Arial" w:hAnsi="Arial" w:cs="Arial"/>
          <w:b w:val="0"/>
          <w:sz w:val="21"/>
          <w:szCs w:val="21"/>
          <w:u w:val="none"/>
        </w:rPr>
        <w:t>D</w:t>
      </w:r>
      <w:r w:rsidR="00F30DD0" w:rsidRPr="002E6975">
        <w:rPr>
          <w:rFonts w:ascii="Arial" w:hAnsi="Arial" w:cs="Arial"/>
          <w:b w:val="0"/>
          <w:sz w:val="21"/>
          <w:szCs w:val="21"/>
          <w:u w:val="none"/>
        </w:rPr>
        <w:t xml:space="preserve">ays </w:t>
      </w:r>
      <w:r w:rsidRPr="002E6975">
        <w:rPr>
          <w:rFonts w:ascii="Arial" w:hAnsi="Arial" w:cs="Arial"/>
          <w:b w:val="0"/>
          <w:sz w:val="21"/>
          <w:szCs w:val="21"/>
          <w:u w:val="none"/>
        </w:rPr>
        <w:t>of its receipt of the C</w:t>
      </w:r>
      <w:r w:rsidR="00996687">
        <w:rPr>
          <w:rFonts w:ascii="Arial" w:hAnsi="Arial" w:cs="Arial"/>
          <w:b w:val="0"/>
          <w:sz w:val="21"/>
          <w:szCs w:val="21"/>
          <w:u w:val="none"/>
        </w:rPr>
        <w:t>ustomer</w:t>
      </w:r>
      <w:r w:rsidRPr="002E6975">
        <w:rPr>
          <w:rFonts w:ascii="Arial" w:hAnsi="Arial" w:cs="Arial"/>
          <w:b w:val="0"/>
          <w:sz w:val="21"/>
          <w:szCs w:val="21"/>
          <w:u w:val="none"/>
        </w:rPr>
        <w:t xml:space="preserve">’s comments. </w:t>
      </w:r>
      <w:r w:rsidR="00653523" w:rsidRPr="002E6975">
        <w:rPr>
          <w:rFonts w:ascii="Arial" w:hAnsi="Arial" w:cs="Arial"/>
          <w:b w:val="0"/>
          <w:sz w:val="21"/>
          <w:szCs w:val="21"/>
          <w:u w:val="none"/>
        </w:rPr>
        <w:t xml:space="preserve">Once agreed the </w:t>
      </w:r>
      <w:r w:rsidR="003A1AAD" w:rsidRPr="002E6975">
        <w:rPr>
          <w:rFonts w:ascii="Arial" w:hAnsi="Arial" w:cs="Arial"/>
          <w:b w:val="0"/>
          <w:sz w:val="21"/>
          <w:szCs w:val="21"/>
          <w:u w:val="none"/>
        </w:rPr>
        <w:t>Supplier</w:t>
      </w:r>
      <w:r w:rsidR="00653523" w:rsidRPr="002E6975">
        <w:rPr>
          <w:rFonts w:ascii="Arial" w:hAnsi="Arial" w:cs="Arial"/>
          <w:b w:val="0"/>
          <w:sz w:val="21"/>
          <w:szCs w:val="21"/>
          <w:u w:val="none"/>
        </w:rPr>
        <w:t xml:space="preserve"> shall immediately start work on the actions set out in the Remediation Plan.</w:t>
      </w:r>
    </w:p>
    <w:p w14:paraId="756A09D9" w14:textId="77777777" w:rsidR="00653523" w:rsidRPr="002E6975" w:rsidRDefault="00653523" w:rsidP="00EF20DA">
      <w:pPr>
        <w:pStyle w:val="Sectionheading"/>
        <w:widowControl w:val="0"/>
        <w:tabs>
          <w:tab w:val="left" w:pos="-426"/>
        </w:tabs>
        <w:spacing w:line="240" w:lineRule="auto"/>
        <w:ind w:left="851" w:hanging="851"/>
        <w:rPr>
          <w:rFonts w:ascii="Arial" w:hAnsi="Arial" w:cs="Arial"/>
          <w:b w:val="0"/>
          <w:sz w:val="21"/>
          <w:szCs w:val="21"/>
          <w:u w:val="none"/>
        </w:rPr>
      </w:pPr>
    </w:p>
    <w:p w14:paraId="0008B67B" w14:textId="77777777" w:rsidR="00653523" w:rsidRPr="002E6975" w:rsidRDefault="00653523"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H7.4</w:t>
      </w:r>
      <w:r w:rsidRPr="002E6975">
        <w:rPr>
          <w:rFonts w:ascii="Arial" w:hAnsi="Arial" w:cs="Arial"/>
          <w:b w:val="0"/>
          <w:sz w:val="21"/>
          <w:szCs w:val="21"/>
          <w:u w:val="none"/>
        </w:rPr>
        <w:tab/>
      </w:r>
      <w:r w:rsidR="00C96269" w:rsidRPr="002E6975">
        <w:rPr>
          <w:rFonts w:ascii="Arial" w:hAnsi="Arial" w:cs="Arial"/>
          <w:b w:val="0"/>
          <w:sz w:val="21"/>
          <w:szCs w:val="21"/>
          <w:u w:val="none"/>
        </w:rPr>
        <w:t xml:space="preserve">If, despite the measures taken under </w:t>
      </w:r>
      <w:r w:rsidR="00875B3E" w:rsidRPr="002E6975">
        <w:rPr>
          <w:rFonts w:ascii="Arial" w:hAnsi="Arial" w:cs="Arial"/>
          <w:b w:val="0"/>
          <w:sz w:val="21"/>
          <w:szCs w:val="21"/>
          <w:u w:val="none"/>
        </w:rPr>
        <w:t xml:space="preserve">Clause </w:t>
      </w:r>
      <w:r w:rsidR="00C96269" w:rsidRPr="002E6975">
        <w:rPr>
          <w:rFonts w:ascii="Arial" w:hAnsi="Arial" w:cs="Arial"/>
          <w:b w:val="0"/>
          <w:sz w:val="21"/>
          <w:szCs w:val="21"/>
          <w:u w:val="none"/>
        </w:rPr>
        <w:t>H7.3 a Remediation Plan ca</w:t>
      </w:r>
      <w:r w:rsidR="00CA5351">
        <w:rPr>
          <w:rFonts w:ascii="Arial" w:hAnsi="Arial" w:cs="Arial"/>
          <w:b w:val="0"/>
          <w:sz w:val="21"/>
          <w:szCs w:val="21"/>
          <w:u w:val="none"/>
        </w:rPr>
        <w:t>nnot be agreed within twenty (20</w:t>
      </w:r>
      <w:r w:rsidR="00C96269" w:rsidRPr="002E6975">
        <w:rPr>
          <w:rFonts w:ascii="Arial" w:hAnsi="Arial" w:cs="Arial"/>
          <w:b w:val="0"/>
          <w:sz w:val="21"/>
          <w:szCs w:val="21"/>
          <w:u w:val="none"/>
        </w:rPr>
        <w:t xml:space="preserve">) Working </w:t>
      </w:r>
      <w:r w:rsidR="00F30DD0">
        <w:rPr>
          <w:rFonts w:ascii="Arial" w:hAnsi="Arial" w:cs="Arial"/>
          <w:b w:val="0"/>
          <w:sz w:val="21"/>
          <w:szCs w:val="21"/>
          <w:u w:val="none"/>
        </w:rPr>
        <w:t>D</w:t>
      </w:r>
      <w:r w:rsidR="00F30DD0" w:rsidRPr="002E6975">
        <w:rPr>
          <w:rFonts w:ascii="Arial" w:hAnsi="Arial" w:cs="Arial"/>
          <w:b w:val="0"/>
          <w:sz w:val="21"/>
          <w:szCs w:val="21"/>
          <w:u w:val="none"/>
        </w:rPr>
        <w:t>ays</w:t>
      </w:r>
      <w:r w:rsidR="00C96269" w:rsidRPr="002E6975">
        <w:rPr>
          <w:rFonts w:ascii="Arial" w:hAnsi="Arial" w:cs="Arial"/>
          <w:b w:val="0"/>
          <w:sz w:val="21"/>
          <w:szCs w:val="21"/>
          <w:u w:val="none"/>
        </w:rPr>
        <w:t>, then the C</w:t>
      </w:r>
      <w:r w:rsidR="00996687">
        <w:rPr>
          <w:rFonts w:ascii="Arial" w:hAnsi="Arial" w:cs="Arial"/>
          <w:b w:val="0"/>
          <w:sz w:val="21"/>
          <w:szCs w:val="21"/>
          <w:u w:val="none"/>
        </w:rPr>
        <w:t>ustomer</w:t>
      </w:r>
      <w:r w:rsidR="00C96269" w:rsidRPr="002E6975">
        <w:rPr>
          <w:rFonts w:ascii="Arial" w:hAnsi="Arial" w:cs="Arial"/>
          <w:b w:val="0"/>
          <w:sz w:val="21"/>
          <w:szCs w:val="21"/>
          <w:u w:val="none"/>
        </w:rPr>
        <w:t xml:space="preserve"> may elect to end the Remediation Plan Process and serv</w:t>
      </w:r>
      <w:r w:rsidR="00F30DD0">
        <w:rPr>
          <w:rFonts w:ascii="Arial" w:hAnsi="Arial" w:cs="Arial"/>
          <w:b w:val="0"/>
          <w:sz w:val="21"/>
          <w:szCs w:val="21"/>
          <w:u w:val="none"/>
        </w:rPr>
        <w:t>e</w:t>
      </w:r>
      <w:r w:rsidR="00C96269" w:rsidRPr="002E6975">
        <w:rPr>
          <w:rFonts w:ascii="Arial" w:hAnsi="Arial" w:cs="Arial"/>
          <w:b w:val="0"/>
          <w:sz w:val="21"/>
          <w:szCs w:val="21"/>
          <w:u w:val="none"/>
        </w:rPr>
        <w:t xml:space="preserve"> a notice to terminate the Contract.</w:t>
      </w:r>
    </w:p>
    <w:p w14:paraId="694D4ED8" w14:textId="77777777"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p>
    <w:p w14:paraId="55D69D38" w14:textId="77777777"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H7.5</w:t>
      </w:r>
      <w:r w:rsidRPr="002E6975">
        <w:rPr>
          <w:rFonts w:ascii="Arial" w:hAnsi="Arial" w:cs="Arial"/>
          <w:b w:val="0"/>
          <w:sz w:val="21"/>
          <w:szCs w:val="21"/>
          <w:u w:val="none"/>
        </w:rPr>
        <w:tab/>
        <w:t xml:space="preserve">If a Remediation Plan is agreed between the </w:t>
      </w:r>
      <w:r w:rsidR="0094666B" w:rsidRPr="002E6975">
        <w:rPr>
          <w:rFonts w:ascii="Arial" w:hAnsi="Arial" w:cs="Arial"/>
          <w:b w:val="0"/>
          <w:sz w:val="21"/>
          <w:szCs w:val="21"/>
          <w:u w:val="none"/>
        </w:rPr>
        <w:t xml:space="preserve">Parties </w:t>
      </w:r>
      <w:r w:rsidRPr="002E6975">
        <w:rPr>
          <w:rFonts w:ascii="Arial" w:hAnsi="Arial" w:cs="Arial"/>
          <w:b w:val="0"/>
          <w:sz w:val="21"/>
          <w:szCs w:val="21"/>
          <w:u w:val="none"/>
        </w:rPr>
        <w:t xml:space="preserve">but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fails to implement or successfully complete the Remediation Plan by the required </w:t>
      </w:r>
      <w:r w:rsidR="00F30DD0" w:rsidRPr="002E6975">
        <w:rPr>
          <w:rFonts w:ascii="Arial" w:hAnsi="Arial" w:cs="Arial"/>
          <w:b w:val="0"/>
          <w:sz w:val="21"/>
          <w:szCs w:val="21"/>
          <w:u w:val="none"/>
        </w:rPr>
        <w:t>Remediation Plan</w:t>
      </w:r>
      <w:r w:rsidRPr="002E6975">
        <w:rPr>
          <w:rFonts w:ascii="Arial" w:hAnsi="Arial" w:cs="Arial"/>
          <w:b w:val="0"/>
          <w:sz w:val="21"/>
          <w:szCs w:val="21"/>
          <w:u w:val="none"/>
        </w:rPr>
        <w:t xml:space="preserve"> completion date, the C</w:t>
      </w:r>
      <w:r w:rsidR="00996687">
        <w:rPr>
          <w:rFonts w:ascii="Arial" w:hAnsi="Arial" w:cs="Arial"/>
          <w:b w:val="0"/>
          <w:sz w:val="21"/>
          <w:szCs w:val="21"/>
          <w:u w:val="none"/>
        </w:rPr>
        <w:t>ustomer</w:t>
      </w:r>
      <w:r w:rsidRPr="002E6975">
        <w:rPr>
          <w:rFonts w:ascii="Arial" w:hAnsi="Arial" w:cs="Arial"/>
          <w:b w:val="0"/>
          <w:sz w:val="21"/>
          <w:szCs w:val="21"/>
          <w:u w:val="none"/>
        </w:rPr>
        <w:t xml:space="preserve"> may:</w:t>
      </w:r>
      <w:r w:rsidR="00A32203">
        <w:rPr>
          <w:rFonts w:ascii="Arial" w:hAnsi="Arial" w:cs="Arial"/>
          <w:b w:val="0"/>
          <w:sz w:val="21"/>
          <w:szCs w:val="21"/>
          <w:u w:val="none"/>
        </w:rPr>
        <w:t>-</w:t>
      </w:r>
    </w:p>
    <w:p w14:paraId="255A5246" w14:textId="77777777"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p>
    <w:p w14:paraId="1513149C" w14:textId="77777777" w:rsidR="00C96269" w:rsidRPr="002E6975" w:rsidRDefault="00C96269" w:rsidP="00A338AE">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te</w:t>
      </w:r>
      <w:r w:rsidR="003D5EC0" w:rsidRPr="002E6975">
        <w:rPr>
          <w:rFonts w:ascii="Arial" w:hAnsi="Arial" w:cs="Arial"/>
          <w:b w:val="0"/>
          <w:sz w:val="21"/>
          <w:szCs w:val="21"/>
          <w:u w:val="none"/>
        </w:rPr>
        <w:t>rminate this Contract by serving</w:t>
      </w:r>
      <w:r w:rsidRPr="002E6975">
        <w:rPr>
          <w:rFonts w:ascii="Arial" w:hAnsi="Arial" w:cs="Arial"/>
          <w:b w:val="0"/>
          <w:sz w:val="21"/>
          <w:szCs w:val="21"/>
          <w:u w:val="none"/>
        </w:rPr>
        <w:t xml:space="preserve"> a notice of termination</w:t>
      </w:r>
      <w:r w:rsidR="003D5EC0" w:rsidRPr="002E6975">
        <w:rPr>
          <w:rFonts w:ascii="Arial" w:hAnsi="Arial" w:cs="Arial"/>
          <w:b w:val="0"/>
          <w:sz w:val="21"/>
          <w:szCs w:val="21"/>
          <w:u w:val="none"/>
        </w:rPr>
        <w:t>; or</w:t>
      </w:r>
    </w:p>
    <w:p w14:paraId="180A5B99" w14:textId="77777777" w:rsidR="003D5EC0" w:rsidRPr="002E6975" w:rsidRDefault="003D5EC0" w:rsidP="00EF20DA">
      <w:pPr>
        <w:pStyle w:val="Sectionheading"/>
        <w:widowControl w:val="0"/>
        <w:tabs>
          <w:tab w:val="left" w:pos="-426"/>
        </w:tabs>
        <w:spacing w:line="240" w:lineRule="auto"/>
        <w:ind w:left="1276" w:hanging="425"/>
        <w:rPr>
          <w:rFonts w:ascii="Arial" w:hAnsi="Arial" w:cs="Arial"/>
          <w:b w:val="0"/>
          <w:sz w:val="21"/>
          <w:szCs w:val="21"/>
          <w:u w:val="none"/>
        </w:rPr>
      </w:pPr>
    </w:p>
    <w:p w14:paraId="6068B587" w14:textId="77777777" w:rsidR="003D5EC0" w:rsidRPr="002E6975" w:rsidRDefault="003D5EC0" w:rsidP="00A338AE">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give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a further opportunity to resume full implementation of the Remediation Plan; or</w:t>
      </w:r>
    </w:p>
    <w:p w14:paraId="2C08D7AF" w14:textId="77777777" w:rsidR="003D5EC0" w:rsidRPr="002E6975" w:rsidRDefault="003D5EC0" w:rsidP="00EF20DA">
      <w:pPr>
        <w:pStyle w:val="ListParagraph"/>
        <w:widowControl w:val="0"/>
        <w:ind w:left="1276" w:hanging="425"/>
        <w:jc w:val="both"/>
        <w:rPr>
          <w:rFonts w:ascii="Arial" w:hAnsi="Arial" w:cs="Arial"/>
          <w:b/>
          <w:sz w:val="21"/>
          <w:szCs w:val="21"/>
        </w:rPr>
      </w:pPr>
    </w:p>
    <w:p w14:paraId="6A470DAB" w14:textId="2CE046D3" w:rsidR="003D5EC0" w:rsidRPr="002E6975" w:rsidRDefault="003D5EC0" w:rsidP="00A338AE">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escalate any issue arising out of the failure to implement the Remediation Plan to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’s </w:t>
      </w:r>
      <w:r w:rsidR="00497304">
        <w:rPr>
          <w:rFonts w:ascii="Arial" w:hAnsi="Arial" w:cs="Arial"/>
          <w:b w:val="0"/>
          <w:sz w:val="21"/>
          <w:szCs w:val="21"/>
          <w:u w:val="none"/>
        </w:rPr>
        <w:t xml:space="preserve">Contract Manager </w:t>
      </w:r>
      <w:r w:rsidRPr="002E6975">
        <w:rPr>
          <w:rFonts w:ascii="Arial" w:hAnsi="Arial" w:cs="Arial"/>
          <w:b w:val="0"/>
          <w:sz w:val="21"/>
          <w:szCs w:val="21"/>
          <w:u w:val="none"/>
        </w:rPr>
        <w:t xml:space="preserve">under the dispute resolution procedure set out in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I2.</w:t>
      </w:r>
    </w:p>
    <w:p w14:paraId="42E442B2" w14:textId="77777777" w:rsidR="0094666B" w:rsidRPr="002E6975" w:rsidRDefault="0094666B" w:rsidP="00CA5351">
      <w:pPr>
        <w:pStyle w:val="ListParagraph"/>
        <w:widowControl w:val="0"/>
        <w:ind w:left="1276" w:hanging="571"/>
        <w:jc w:val="both"/>
        <w:rPr>
          <w:rFonts w:ascii="Arial" w:hAnsi="Arial" w:cs="Arial"/>
          <w:b/>
          <w:sz w:val="21"/>
          <w:szCs w:val="21"/>
        </w:rPr>
      </w:pPr>
    </w:p>
    <w:p w14:paraId="49DF7DE1" w14:textId="77777777" w:rsidR="0094666B" w:rsidRPr="002E6975" w:rsidRDefault="0094666B"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H7.6</w:t>
      </w:r>
      <w:r w:rsidRPr="002E6975">
        <w:rPr>
          <w:rFonts w:ascii="Arial" w:hAnsi="Arial" w:cs="Arial"/>
          <w:b w:val="0"/>
          <w:sz w:val="21"/>
          <w:szCs w:val="21"/>
          <w:u w:val="none"/>
        </w:rPr>
        <w:tab/>
        <w:t xml:space="preserve">If, despite the measures taken under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H7.5</w:t>
      </w:r>
      <w:r w:rsidR="00EF5536">
        <w:rPr>
          <w:rFonts w:ascii="Arial" w:hAnsi="Arial" w:cs="Arial"/>
          <w:b w:val="0"/>
          <w:sz w:val="21"/>
          <w:szCs w:val="21"/>
          <w:u w:val="none"/>
        </w:rPr>
        <w:t>,</w:t>
      </w:r>
      <w:r w:rsidRPr="002E6975">
        <w:rPr>
          <w:rFonts w:ascii="Arial" w:hAnsi="Arial" w:cs="Arial"/>
          <w:b w:val="0"/>
          <w:sz w:val="21"/>
          <w:szCs w:val="21"/>
          <w:u w:val="none"/>
        </w:rPr>
        <w:t xml:space="preserve">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fails to implement the Remedi</w:t>
      </w:r>
      <w:r w:rsidR="006F09A9" w:rsidRPr="002E6975">
        <w:rPr>
          <w:rFonts w:ascii="Arial" w:hAnsi="Arial" w:cs="Arial"/>
          <w:b w:val="0"/>
          <w:sz w:val="21"/>
          <w:szCs w:val="21"/>
          <w:u w:val="none"/>
        </w:rPr>
        <w:t>ation Plan in accordance with i</w:t>
      </w:r>
      <w:r w:rsidRPr="002E6975">
        <w:rPr>
          <w:rFonts w:ascii="Arial" w:hAnsi="Arial" w:cs="Arial"/>
          <w:b w:val="0"/>
          <w:sz w:val="21"/>
          <w:szCs w:val="21"/>
          <w:u w:val="none"/>
        </w:rPr>
        <w:t>ts terms, the C</w:t>
      </w:r>
      <w:r w:rsidR="00996687">
        <w:rPr>
          <w:rFonts w:ascii="Arial" w:hAnsi="Arial" w:cs="Arial"/>
          <w:b w:val="0"/>
          <w:sz w:val="21"/>
          <w:szCs w:val="21"/>
          <w:u w:val="none"/>
        </w:rPr>
        <w:t>ustomer</w:t>
      </w:r>
      <w:r w:rsidRPr="002E6975">
        <w:rPr>
          <w:rFonts w:ascii="Arial" w:hAnsi="Arial" w:cs="Arial"/>
          <w:b w:val="0"/>
          <w:sz w:val="21"/>
          <w:szCs w:val="21"/>
          <w:u w:val="none"/>
        </w:rPr>
        <w:t xml:space="preserve"> may elect to end the </w:t>
      </w:r>
      <w:r w:rsidR="006F09A9" w:rsidRPr="002E6975">
        <w:rPr>
          <w:rFonts w:ascii="Arial" w:hAnsi="Arial" w:cs="Arial"/>
          <w:b w:val="0"/>
          <w:sz w:val="21"/>
          <w:szCs w:val="21"/>
          <w:u w:val="none"/>
        </w:rPr>
        <w:t xml:space="preserve">Remediation Plan Process and refer the matter to </w:t>
      </w:r>
      <w:r w:rsidR="00034E2F">
        <w:rPr>
          <w:rFonts w:ascii="Arial" w:hAnsi="Arial" w:cs="Arial"/>
          <w:b w:val="0"/>
          <w:sz w:val="21"/>
          <w:szCs w:val="21"/>
          <w:u w:val="none"/>
        </w:rPr>
        <w:t xml:space="preserve">dispute </w:t>
      </w:r>
      <w:r w:rsidR="006F09A9" w:rsidRPr="002E6975">
        <w:rPr>
          <w:rFonts w:ascii="Arial" w:hAnsi="Arial" w:cs="Arial"/>
          <w:b w:val="0"/>
          <w:sz w:val="21"/>
          <w:szCs w:val="21"/>
          <w:u w:val="none"/>
        </w:rPr>
        <w:t>resolution in accordance with Clause I2 or serv</w:t>
      </w:r>
      <w:r w:rsidR="000D6A21">
        <w:rPr>
          <w:rFonts w:ascii="Arial" w:hAnsi="Arial" w:cs="Arial"/>
          <w:b w:val="0"/>
          <w:sz w:val="21"/>
          <w:szCs w:val="21"/>
          <w:u w:val="none"/>
        </w:rPr>
        <w:t>e</w:t>
      </w:r>
      <w:r w:rsidR="006F09A9" w:rsidRPr="002E6975">
        <w:rPr>
          <w:rFonts w:ascii="Arial" w:hAnsi="Arial" w:cs="Arial"/>
          <w:b w:val="0"/>
          <w:sz w:val="21"/>
          <w:szCs w:val="21"/>
          <w:u w:val="none"/>
        </w:rPr>
        <w:t xml:space="preserve"> a notice </w:t>
      </w:r>
      <w:r w:rsidR="00875B3E" w:rsidRPr="002E6975">
        <w:rPr>
          <w:rFonts w:ascii="Arial" w:hAnsi="Arial" w:cs="Arial"/>
          <w:b w:val="0"/>
          <w:sz w:val="21"/>
          <w:szCs w:val="21"/>
          <w:u w:val="none"/>
        </w:rPr>
        <w:t>of termination of the Contract.</w:t>
      </w:r>
    </w:p>
    <w:p w14:paraId="1DED0B10" w14:textId="77777777" w:rsidR="009051D9" w:rsidRPr="002E6975" w:rsidRDefault="009051D9" w:rsidP="00EF20DA">
      <w:pPr>
        <w:pStyle w:val="Sectionheading"/>
        <w:widowControl w:val="0"/>
        <w:tabs>
          <w:tab w:val="left" w:pos="-426"/>
        </w:tabs>
        <w:spacing w:line="240" w:lineRule="auto"/>
        <w:ind w:left="851" w:hanging="851"/>
        <w:rPr>
          <w:rFonts w:ascii="Arial" w:hAnsi="Arial" w:cs="Arial"/>
          <w:b w:val="0"/>
          <w:sz w:val="21"/>
          <w:szCs w:val="21"/>
          <w:u w:val="none"/>
        </w:rPr>
      </w:pPr>
    </w:p>
    <w:p w14:paraId="29CE34FD" w14:textId="77777777" w:rsidR="009051D9" w:rsidRDefault="004154E6" w:rsidP="00EF20DA">
      <w:pPr>
        <w:pStyle w:val="Sectionheading"/>
        <w:widowControl w:val="0"/>
        <w:tabs>
          <w:tab w:val="left" w:pos="-426"/>
        </w:tabs>
        <w:spacing w:line="240" w:lineRule="auto"/>
        <w:ind w:left="851" w:hanging="851"/>
        <w:rPr>
          <w:rFonts w:ascii="Arial" w:hAnsi="Arial" w:cs="Arial"/>
          <w:b w:val="0"/>
          <w:sz w:val="21"/>
          <w:szCs w:val="21"/>
          <w:u w:val="none"/>
        </w:rPr>
      </w:pPr>
      <w:r>
        <w:rPr>
          <w:rFonts w:ascii="Arial" w:hAnsi="Arial" w:cs="Arial"/>
          <w:b w:val="0"/>
          <w:sz w:val="21"/>
          <w:szCs w:val="21"/>
          <w:u w:val="none"/>
        </w:rPr>
        <w:t>H7.7</w:t>
      </w:r>
      <w:r w:rsidR="009051D9" w:rsidRPr="002E6975">
        <w:rPr>
          <w:rFonts w:ascii="Arial" w:hAnsi="Arial" w:cs="Arial"/>
          <w:b w:val="0"/>
          <w:sz w:val="21"/>
          <w:szCs w:val="21"/>
          <w:u w:val="none"/>
        </w:rPr>
        <w:tab/>
        <w:t>The C</w:t>
      </w:r>
      <w:r w:rsidR="006B43E4">
        <w:rPr>
          <w:rFonts w:ascii="Arial" w:hAnsi="Arial" w:cs="Arial"/>
          <w:b w:val="0"/>
          <w:sz w:val="21"/>
          <w:szCs w:val="21"/>
          <w:u w:val="none"/>
        </w:rPr>
        <w:t>ustomer</w:t>
      </w:r>
      <w:r w:rsidR="009051D9" w:rsidRPr="002E6975">
        <w:rPr>
          <w:rFonts w:ascii="Arial" w:hAnsi="Arial" w:cs="Arial"/>
          <w:b w:val="0"/>
          <w:sz w:val="21"/>
          <w:szCs w:val="21"/>
          <w:u w:val="none"/>
        </w:rPr>
        <w:t xml:space="preserve"> shall be under no obligation to initiate the Remediation Plan Process if it issues a </w:t>
      </w:r>
      <w:r w:rsidR="009B3A6E" w:rsidRPr="002E6975">
        <w:rPr>
          <w:rFonts w:ascii="Arial" w:hAnsi="Arial" w:cs="Arial"/>
          <w:b w:val="0"/>
          <w:sz w:val="21"/>
          <w:szCs w:val="21"/>
          <w:u w:val="none"/>
        </w:rPr>
        <w:t>notice of termination as provided for under this Contract</w:t>
      </w:r>
      <w:r w:rsidR="0062736D" w:rsidRPr="002E6975">
        <w:rPr>
          <w:rFonts w:ascii="Arial" w:hAnsi="Arial" w:cs="Arial"/>
          <w:b w:val="0"/>
          <w:sz w:val="21"/>
          <w:szCs w:val="21"/>
          <w:u w:val="none"/>
        </w:rPr>
        <w:t>.</w:t>
      </w:r>
    </w:p>
    <w:p w14:paraId="66D38F05" w14:textId="77777777" w:rsidR="002753A8" w:rsidRDefault="002753A8" w:rsidP="00EF20DA">
      <w:pPr>
        <w:pStyle w:val="Sectionheading"/>
        <w:widowControl w:val="0"/>
        <w:tabs>
          <w:tab w:val="left" w:pos="-426"/>
        </w:tabs>
        <w:spacing w:line="240" w:lineRule="auto"/>
        <w:ind w:left="851" w:hanging="851"/>
        <w:rPr>
          <w:rFonts w:ascii="Arial" w:hAnsi="Arial" w:cs="Arial"/>
          <w:b w:val="0"/>
          <w:sz w:val="21"/>
          <w:szCs w:val="21"/>
          <w:u w:val="none"/>
        </w:rPr>
      </w:pPr>
    </w:p>
    <w:p w14:paraId="5D22AD19" w14:textId="77777777" w:rsidR="002753A8" w:rsidRDefault="002753A8" w:rsidP="002753A8">
      <w:pPr>
        <w:widowControl w:val="0"/>
        <w:tabs>
          <w:tab w:val="left" w:pos="-426"/>
        </w:tabs>
        <w:suppressAutoHyphens/>
        <w:ind w:left="851" w:hanging="851"/>
        <w:jc w:val="both"/>
        <w:rPr>
          <w:rFonts w:ascii="Arial" w:hAnsi="Arial" w:cs="Arial"/>
          <w:b/>
          <w:bCs/>
          <w:sz w:val="21"/>
          <w:szCs w:val="21"/>
        </w:rPr>
      </w:pPr>
      <w:r>
        <w:rPr>
          <w:rFonts w:ascii="Arial" w:hAnsi="Arial" w:cs="Arial"/>
          <w:b/>
          <w:bCs/>
          <w:sz w:val="21"/>
          <w:szCs w:val="21"/>
        </w:rPr>
        <w:t xml:space="preserve">H7A </w:t>
      </w:r>
      <w:r>
        <w:rPr>
          <w:rFonts w:ascii="Arial" w:hAnsi="Arial" w:cs="Arial"/>
          <w:b/>
          <w:bCs/>
          <w:sz w:val="21"/>
          <w:szCs w:val="21"/>
        </w:rPr>
        <w:tab/>
        <w:t>REMEDIATION PLAN IN THE EVENT OF A CRITICAL SERVICE FAILURE</w:t>
      </w:r>
    </w:p>
    <w:p w14:paraId="165782B5" w14:textId="77777777" w:rsidR="002753A8" w:rsidRDefault="002753A8" w:rsidP="002753A8">
      <w:pPr>
        <w:widowControl w:val="0"/>
        <w:tabs>
          <w:tab w:val="left" w:pos="-426"/>
        </w:tabs>
        <w:suppressAutoHyphens/>
        <w:ind w:left="851" w:hanging="851"/>
        <w:jc w:val="both"/>
        <w:rPr>
          <w:rFonts w:ascii="Arial" w:hAnsi="Arial" w:cs="Arial"/>
          <w:bCs/>
          <w:sz w:val="21"/>
          <w:szCs w:val="21"/>
        </w:rPr>
      </w:pPr>
      <w:r>
        <w:rPr>
          <w:rFonts w:ascii="Arial" w:hAnsi="Arial" w:cs="Arial"/>
          <w:bCs/>
          <w:sz w:val="21"/>
          <w:szCs w:val="21"/>
        </w:rPr>
        <w:t>H7A.1</w:t>
      </w:r>
      <w:r>
        <w:rPr>
          <w:rFonts w:ascii="Arial" w:hAnsi="Arial" w:cs="Arial"/>
          <w:bCs/>
          <w:sz w:val="21"/>
          <w:szCs w:val="21"/>
        </w:rPr>
        <w:tab/>
        <w:t xml:space="preserve">If the Supplier commits a Critical Service Failure and the Critical Service Failure is in the reasonable opinion of the Customer capable of remedy, the Customer may issue a Remediation Notice in accordance with Clauses H7.1 setting out the details of the Critical Service Failure. The Parties shall arrange and attend a meeting to discuss how the Critical Service Failure shall be remedied, within two (2) Working Days of the Remediation Notice as provided for in this Clause H7A.1. </w:t>
      </w:r>
    </w:p>
    <w:p w14:paraId="363E1F70" w14:textId="77777777" w:rsidR="002753A8" w:rsidRDefault="002753A8" w:rsidP="002753A8">
      <w:pPr>
        <w:widowControl w:val="0"/>
        <w:tabs>
          <w:tab w:val="left" w:pos="-426"/>
        </w:tabs>
        <w:suppressAutoHyphens/>
        <w:ind w:left="851" w:hanging="851"/>
        <w:jc w:val="both"/>
        <w:rPr>
          <w:rFonts w:ascii="Arial" w:hAnsi="Arial" w:cs="Arial"/>
          <w:bCs/>
          <w:sz w:val="21"/>
          <w:szCs w:val="21"/>
        </w:rPr>
      </w:pPr>
    </w:p>
    <w:p w14:paraId="0848E2AF" w14:textId="77777777" w:rsidR="002753A8" w:rsidRDefault="002753A8" w:rsidP="002753A8">
      <w:pPr>
        <w:widowControl w:val="0"/>
        <w:tabs>
          <w:tab w:val="left" w:pos="-426"/>
        </w:tabs>
        <w:suppressAutoHyphens/>
        <w:ind w:left="851" w:hanging="851"/>
        <w:jc w:val="both"/>
        <w:rPr>
          <w:rFonts w:ascii="Arial" w:hAnsi="Arial" w:cs="Arial"/>
          <w:bCs/>
          <w:sz w:val="21"/>
          <w:szCs w:val="21"/>
        </w:rPr>
      </w:pPr>
      <w:r>
        <w:rPr>
          <w:rFonts w:ascii="Arial" w:hAnsi="Arial" w:cs="Arial"/>
          <w:bCs/>
          <w:sz w:val="21"/>
          <w:szCs w:val="21"/>
        </w:rPr>
        <w:t>H7A.2</w:t>
      </w:r>
      <w:r>
        <w:rPr>
          <w:rFonts w:ascii="Arial" w:hAnsi="Arial" w:cs="Arial"/>
          <w:bCs/>
          <w:sz w:val="21"/>
          <w:szCs w:val="21"/>
        </w:rPr>
        <w:tab/>
        <w:t xml:space="preserve">At the meeting provided for within Clause H7A.1, the Parties shall agree a Remediation Plan in accordance with Clause H7.3 to remedy the Critical Service Failure and draw up a Remediation Plan. If the Parties cannot agree a mutual Remediation Plan, they shall use all reasonable endeavours to agree the same within three (3) Working Days. If a Remediation Plan still cannot be agreed, then Clause H7.4 shall apply. </w:t>
      </w:r>
    </w:p>
    <w:p w14:paraId="6F2D02A0" w14:textId="77777777" w:rsidR="002753A8" w:rsidRDefault="002753A8" w:rsidP="002753A8">
      <w:pPr>
        <w:widowControl w:val="0"/>
        <w:tabs>
          <w:tab w:val="left" w:pos="-426"/>
        </w:tabs>
        <w:suppressAutoHyphens/>
        <w:ind w:left="851" w:hanging="851"/>
        <w:jc w:val="both"/>
        <w:rPr>
          <w:rFonts w:ascii="Arial" w:hAnsi="Arial" w:cs="Arial"/>
          <w:bCs/>
          <w:sz w:val="21"/>
          <w:szCs w:val="21"/>
        </w:rPr>
      </w:pPr>
    </w:p>
    <w:p w14:paraId="2CCAB707" w14:textId="77777777" w:rsidR="002753A8" w:rsidRDefault="002753A8" w:rsidP="002753A8">
      <w:pPr>
        <w:widowControl w:val="0"/>
        <w:tabs>
          <w:tab w:val="left" w:pos="-426"/>
        </w:tabs>
        <w:suppressAutoHyphens/>
        <w:ind w:left="851" w:hanging="851"/>
        <w:jc w:val="both"/>
        <w:rPr>
          <w:rFonts w:ascii="Arial" w:hAnsi="Arial" w:cs="Arial"/>
          <w:bCs/>
          <w:sz w:val="21"/>
          <w:szCs w:val="21"/>
        </w:rPr>
      </w:pPr>
      <w:r>
        <w:rPr>
          <w:rFonts w:ascii="Arial" w:hAnsi="Arial" w:cs="Arial"/>
          <w:bCs/>
          <w:sz w:val="21"/>
          <w:szCs w:val="21"/>
        </w:rPr>
        <w:t>H7A.3</w:t>
      </w:r>
      <w:r>
        <w:rPr>
          <w:rFonts w:ascii="Arial" w:hAnsi="Arial" w:cs="Arial"/>
          <w:bCs/>
          <w:sz w:val="21"/>
          <w:szCs w:val="21"/>
        </w:rPr>
        <w:tab/>
        <w:t>If the Supplier fails to implement a Remediation Plan in accordance with this Clause H7A, following a Critical Service Failure, Clauses H7.4 – H7.7 shall apply.</w:t>
      </w:r>
    </w:p>
    <w:p w14:paraId="77DC479B" w14:textId="77777777" w:rsidR="002753A8" w:rsidRDefault="002753A8" w:rsidP="00EF20DA">
      <w:pPr>
        <w:pStyle w:val="Sectionheading"/>
        <w:widowControl w:val="0"/>
        <w:tabs>
          <w:tab w:val="left" w:pos="-426"/>
        </w:tabs>
        <w:spacing w:line="240" w:lineRule="auto"/>
        <w:ind w:left="851" w:hanging="851"/>
        <w:rPr>
          <w:rFonts w:ascii="Arial" w:hAnsi="Arial" w:cs="Arial"/>
          <w:b w:val="0"/>
          <w:sz w:val="21"/>
          <w:szCs w:val="21"/>
          <w:u w:val="none"/>
        </w:rPr>
      </w:pPr>
    </w:p>
    <w:p w14:paraId="58B3EAC3" w14:textId="77777777" w:rsidR="00AB1D55" w:rsidRDefault="00AB1D55" w:rsidP="00EF20DA">
      <w:pPr>
        <w:pStyle w:val="Sectionheading"/>
        <w:widowControl w:val="0"/>
        <w:tabs>
          <w:tab w:val="left" w:pos="-426"/>
        </w:tabs>
        <w:spacing w:line="240" w:lineRule="auto"/>
        <w:ind w:left="851" w:hanging="851"/>
        <w:rPr>
          <w:rFonts w:ascii="Arial" w:hAnsi="Arial" w:cs="Arial"/>
          <w:b w:val="0"/>
          <w:sz w:val="21"/>
          <w:szCs w:val="21"/>
          <w:u w:val="none"/>
        </w:rPr>
      </w:pPr>
    </w:p>
    <w:p w14:paraId="09421296" w14:textId="77777777" w:rsidR="00AB1D55" w:rsidRPr="00AB1D55" w:rsidRDefault="00EF20DA" w:rsidP="00EF20DA">
      <w:pPr>
        <w:widowControl w:val="0"/>
        <w:ind w:left="851" w:hanging="851"/>
        <w:rPr>
          <w:rFonts w:ascii="Arial" w:hAnsi="Arial" w:cs="Arial"/>
          <w:b/>
          <w:sz w:val="21"/>
          <w:szCs w:val="21"/>
        </w:rPr>
      </w:pPr>
      <w:r>
        <w:rPr>
          <w:rFonts w:ascii="Arial" w:hAnsi="Arial" w:cs="Arial"/>
          <w:b/>
          <w:sz w:val="21"/>
          <w:szCs w:val="21"/>
        </w:rPr>
        <w:t>H8</w:t>
      </w:r>
      <w:r>
        <w:rPr>
          <w:rFonts w:ascii="Arial" w:hAnsi="Arial" w:cs="Arial"/>
          <w:b/>
          <w:sz w:val="21"/>
          <w:szCs w:val="21"/>
        </w:rPr>
        <w:tab/>
      </w:r>
      <w:r w:rsidR="00AB1D55" w:rsidRPr="00AB1D55">
        <w:rPr>
          <w:rFonts w:ascii="Arial" w:hAnsi="Arial" w:cs="Arial"/>
          <w:b/>
          <w:sz w:val="21"/>
          <w:szCs w:val="21"/>
        </w:rPr>
        <w:t>SUSPENSION AND CONSEQUENCES OF SUSPENSION</w:t>
      </w:r>
    </w:p>
    <w:p w14:paraId="46CFAC81" w14:textId="77777777" w:rsidR="00AB1D55" w:rsidRPr="00AB1D55" w:rsidRDefault="00EF20DA" w:rsidP="00EF20DA">
      <w:pPr>
        <w:widowControl w:val="0"/>
        <w:ind w:left="851" w:hanging="851"/>
        <w:rPr>
          <w:rFonts w:ascii="Arial" w:hAnsi="Arial" w:cs="Arial"/>
          <w:sz w:val="21"/>
          <w:szCs w:val="21"/>
        </w:rPr>
      </w:pPr>
      <w:r>
        <w:rPr>
          <w:rFonts w:ascii="Arial" w:hAnsi="Arial" w:cs="Arial"/>
          <w:sz w:val="21"/>
          <w:szCs w:val="21"/>
        </w:rPr>
        <w:t>H8.1</w:t>
      </w:r>
      <w:r w:rsidR="00AB1D55" w:rsidRPr="00AB1D55">
        <w:rPr>
          <w:rFonts w:ascii="Arial" w:hAnsi="Arial" w:cs="Arial"/>
          <w:sz w:val="21"/>
          <w:szCs w:val="21"/>
        </w:rPr>
        <w:tab/>
        <w:t>A suspension event shall ha</w:t>
      </w:r>
      <w:r w:rsidR="002462F6">
        <w:rPr>
          <w:rFonts w:ascii="Arial" w:hAnsi="Arial" w:cs="Arial"/>
          <w:sz w:val="21"/>
          <w:szCs w:val="21"/>
        </w:rPr>
        <w:t>ve</w:t>
      </w:r>
      <w:r w:rsidR="00AB1D55" w:rsidRPr="00AB1D55">
        <w:rPr>
          <w:rFonts w:ascii="Arial" w:hAnsi="Arial" w:cs="Arial"/>
          <w:sz w:val="21"/>
          <w:szCs w:val="21"/>
        </w:rPr>
        <w:t xml:space="preserve"> occurred if:-</w:t>
      </w:r>
    </w:p>
    <w:p w14:paraId="2819AA8E" w14:textId="77777777" w:rsidR="00AB1D55" w:rsidRPr="00AB1D55" w:rsidRDefault="00AB1D55" w:rsidP="00AB1D55">
      <w:pPr>
        <w:widowControl w:val="0"/>
        <w:rPr>
          <w:rFonts w:ascii="Arial" w:hAnsi="Arial" w:cs="Arial"/>
          <w:sz w:val="21"/>
          <w:szCs w:val="21"/>
        </w:rPr>
      </w:pPr>
    </w:p>
    <w:p w14:paraId="7BB0CD51" w14:textId="77777777"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bookmarkStart w:id="38" w:name="_Ref336608794"/>
      <w:r w:rsidRPr="00AB1D55">
        <w:rPr>
          <w:rFonts w:ascii="Arial" w:hAnsi="Arial" w:cs="Arial"/>
          <w:sz w:val="21"/>
          <w:szCs w:val="21"/>
        </w:rPr>
        <w:t xml:space="preserve">the </w:t>
      </w:r>
      <w:r w:rsidR="00EF20DA">
        <w:rPr>
          <w:rFonts w:ascii="Arial" w:hAnsi="Arial" w:cs="Arial"/>
          <w:sz w:val="21"/>
          <w:szCs w:val="21"/>
        </w:rPr>
        <w:t>Customer</w:t>
      </w:r>
      <w:r w:rsidRPr="00AB1D55">
        <w:rPr>
          <w:rFonts w:ascii="Arial" w:hAnsi="Arial" w:cs="Arial"/>
          <w:sz w:val="21"/>
          <w:szCs w:val="21"/>
        </w:rPr>
        <w:t xml:space="preserve"> reasonably considers that a breach by the </w:t>
      </w:r>
      <w:r w:rsidR="00EF20DA">
        <w:rPr>
          <w:rFonts w:ascii="Arial" w:hAnsi="Arial" w:cs="Arial"/>
          <w:sz w:val="21"/>
          <w:szCs w:val="21"/>
        </w:rPr>
        <w:t>Supplier</w:t>
      </w:r>
      <w:r w:rsidRPr="00AB1D55">
        <w:rPr>
          <w:rFonts w:ascii="Arial" w:hAnsi="Arial" w:cs="Arial"/>
          <w:sz w:val="21"/>
          <w:szCs w:val="21"/>
        </w:rPr>
        <w:t xml:space="preserve"> of any obligation under this Contract:</w:t>
      </w:r>
      <w:bookmarkEnd w:id="38"/>
      <w:r w:rsidRPr="00AB1D55">
        <w:rPr>
          <w:rFonts w:ascii="Arial" w:hAnsi="Arial" w:cs="Arial"/>
          <w:sz w:val="21"/>
          <w:szCs w:val="21"/>
        </w:rPr>
        <w:t>-</w:t>
      </w:r>
    </w:p>
    <w:p w14:paraId="48C1A46C" w14:textId="77777777" w:rsidR="00AB1D55" w:rsidRPr="00AB1D55" w:rsidRDefault="00AB1D55" w:rsidP="00AB1D55">
      <w:pPr>
        <w:widowControl w:val="0"/>
        <w:rPr>
          <w:rFonts w:ascii="Arial" w:hAnsi="Arial" w:cs="Arial"/>
          <w:sz w:val="21"/>
          <w:szCs w:val="21"/>
        </w:rPr>
      </w:pPr>
    </w:p>
    <w:p w14:paraId="47CD90C9" w14:textId="77777777" w:rsidR="00AB1D55" w:rsidRPr="00AB1D55" w:rsidRDefault="00AB1D55" w:rsidP="00EF20DA">
      <w:pPr>
        <w:widowControl w:val="0"/>
        <w:ind w:left="1843" w:hanging="567"/>
        <w:rPr>
          <w:rFonts w:ascii="Arial" w:hAnsi="Arial" w:cs="Arial"/>
          <w:sz w:val="21"/>
          <w:szCs w:val="21"/>
        </w:rPr>
      </w:pPr>
      <w:r w:rsidRPr="00AB1D55">
        <w:rPr>
          <w:rFonts w:ascii="Arial" w:hAnsi="Arial" w:cs="Arial"/>
          <w:sz w:val="21"/>
          <w:szCs w:val="21"/>
        </w:rPr>
        <w:t>(i)</w:t>
      </w:r>
      <w:r w:rsidRPr="00AB1D55">
        <w:rPr>
          <w:rFonts w:ascii="Arial" w:hAnsi="Arial" w:cs="Arial"/>
          <w:sz w:val="21"/>
          <w:szCs w:val="21"/>
        </w:rPr>
        <w:tab/>
        <w:t>may create an immediate and serious threat to the health or safety of any Service User; or</w:t>
      </w:r>
    </w:p>
    <w:p w14:paraId="343848C9" w14:textId="77777777" w:rsidR="00AB1D55" w:rsidRPr="00AB1D55" w:rsidRDefault="00AB1D55" w:rsidP="00EF20DA">
      <w:pPr>
        <w:widowControl w:val="0"/>
        <w:ind w:left="1843" w:hanging="567"/>
        <w:rPr>
          <w:rFonts w:ascii="Arial" w:hAnsi="Arial" w:cs="Arial"/>
          <w:sz w:val="21"/>
          <w:szCs w:val="21"/>
        </w:rPr>
      </w:pPr>
    </w:p>
    <w:p w14:paraId="6E4D11B8" w14:textId="77777777" w:rsidR="00AB1D55" w:rsidRPr="00AB1D55" w:rsidRDefault="00AB1D55" w:rsidP="00EF20DA">
      <w:pPr>
        <w:widowControl w:val="0"/>
        <w:ind w:left="1843" w:hanging="567"/>
        <w:rPr>
          <w:rFonts w:ascii="Arial" w:hAnsi="Arial" w:cs="Arial"/>
          <w:sz w:val="21"/>
          <w:szCs w:val="21"/>
        </w:rPr>
      </w:pPr>
      <w:r w:rsidRPr="00AB1D55">
        <w:rPr>
          <w:rFonts w:ascii="Arial" w:hAnsi="Arial" w:cs="Arial"/>
          <w:sz w:val="21"/>
          <w:szCs w:val="21"/>
        </w:rPr>
        <w:t>(ii)</w:t>
      </w:r>
      <w:r w:rsidRPr="00AB1D55">
        <w:rPr>
          <w:rFonts w:ascii="Arial" w:hAnsi="Arial" w:cs="Arial"/>
          <w:sz w:val="21"/>
          <w:szCs w:val="21"/>
        </w:rPr>
        <w:tab/>
        <w:t>may result in a material interruption in the provision of any one or more of the Services; or</w:t>
      </w:r>
    </w:p>
    <w:p w14:paraId="1DADC3B8" w14:textId="77777777" w:rsidR="00AB1D55" w:rsidRPr="00AB1D55" w:rsidRDefault="00AB1D55" w:rsidP="00AB1D55">
      <w:pPr>
        <w:widowControl w:val="0"/>
        <w:rPr>
          <w:rFonts w:ascii="Arial" w:hAnsi="Arial" w:cs="Arial"/>
          <w:sz w:val="21"/>
          <w:szCs w:val="21"/>
        </w:rPr>
      </w:pPr>
    </w:p>
    <w:p w14:paraId="2E3A37B2" w14:textId="77777777"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r w:rsidR="00EF20DA">
        <w:rPr>
          <w:rFonts w:ascii="Arial" w:hAnsi="Arial" w:cs="Arial"/>
          <w:sz w:val="21"/>
          <w:szCs w:val="21"/>
        </w:rPr>
        <w:t>C</w:t>
      </w:r>
      <w:r w:rsidRPr="00AB1D55">
        <w:rPr>
          <w:rFonts w:ascii="Arial" w:hAnsi="Arial" w:cs="Arial"/>
          <w:sz w:val="21"/>
          <w:szCs w:val="21"/>
        </w:rPr>
        <w:t xml:space="preserve">lause </w:t>
      </w:r>
      <w:r w:rsidR="00EF20DA">
        <w:rPr>
          <w:rFonts w:ascii="Arial" w:hAnsi="Arial" w:cs="Arial"/>
          <w:sz w:val="21"/>
          <w:szCs w:val="21"/>
        </w:rPr>
        <w:t>H8.1</w:t>
      </w:r>
      <w:r w:rsidRPr="00AB1D55">
        <w:rPr>
          <w:rFonts w:ascii="Arial" w:hAnsi="Arial" w:cs="Arial"/>
          <w:sz w:val="21"/>
          <w:szCs w:val="21"/>
        </w:rPr>
        <w:t xml:space="preserve"> does not apply, but the </w:t>
      </w:r>
      <w:r w:rsidR="00EF20DA">
        <w:rPr>
          <w:rFonts w:ascii="Arial" w:hAnsi="Arial" w:cs="Arial"/>
          <w:sz w:val="21"/>
          <w:szCs w:val="21"/>
        </w:rPr>
        <w:t>Customer</w:t>
      </w:r>
      <w:r w:rsidRPr="00AB1D55">
        <w:rPr>
          <w:rFonts w:ascii="Arial" w:hAnsi="Arial" w:cs="Arial"/>
          <w:sz w:val="21"/>
          <w:szCs w:val="21"/>
        </w:rPr>
        <w:t>, acting reasonably, considers that the circumstances constitute an emergency affecting provision of the Services; or</w:t>
      </w:r>
    </w:p>
    <w:p w14:paraId="0A7776F1" w14:textId="77777777" w:rsidR="00AB1D55" w:rsidRPr="00AB1D55" w:rsidRDefault="00AB1D55" w:rsidP="00EF20DA">
      <w:pPr>
        <w:widowControl w:val="0"/>
        <w:ind w:left="1276" w:hanging="425"/>
        <w:rPr>
          <w:rFonts w:ascii="Arial" w:hAnsi="Arial" w:cs="Arial"/>
          <w:sz w:val="21"/>
          <w:szCs w:val="21"/>
        </w:rPr>
      </w:pPr>
    </w:p>
    <w:p w14:paraId="241AB5C6" w14:textId="77777777"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(c)</w:t>
      </w:r>
      <w:r w:rsidRPr="00AB1D55">
        <w:rPr>
          <w:rFonts w:ascii="Arial" w:hAnsi="Arial" w:cs="Arial"/>
          <w:sz w:val="21"/>
          <w:szCs w:val="21"/>
        </w:rPr>
        <w:tab/>
        <w:t xml:space="preserve">the </w:t>
      </w:r>
      <w:r w:rsidR="00EF20DA">
        <w:rPr>
          <w:rFonts w:ascii="Arial" w:hAnsi="Arial" w:cs="Arial"/>
          <w:sz w:val="21"/>
          <w:szCs w:val="21"/>
        </w:rPr>
        <w:t>Supplier</w:t>
      </w:r>
      <w:r w:rsidRPr="00AB1D55">
        <w:rPr>
          <w:rFonts w:ascii="Arial" w:hAnsi="Arial" w:cs="Arial"/>
          <w:sz w:val="21"/>
          <w:szCs w:val="21"/>
        </w:rPr>
        <w:t xml:space="preserve"> is prevented, or will be prevented, from providing the Services due to the termination, suspension, restriction or variation of any Consent</w:t>
      </w:r>
    </w:p>
    <w:p w14:paraId="2FBC2594" w14:textId="77777777" w:rsidR="00AB1D55" w:rsidRPr="00AB1D55" w:rsidRDefault="00AB1D55" w:rsidP="00AB1D55">
      <w:pPr>
        <w:widowControl w:val="0"/>
        <w:ind w:left="1008"/>
        <w:rPr>
          <w:rFonts w:ascii="Arial" w:hAnsi="Arial" w:cs="Arial"/>
          <w:sz w:val="21"/>
          <w:szCs w:val="21"/>
        </w:rPr>
      </w:pPr>
    </w:p>
    <w:p w14:paraId="5FFA5E87" w14:textId="77777777" w:rsidR="00AB1D55" w:rsidRPr="00AB1D55" w:rsidRDefault="00AB1D55" w:rsidP="00EF20DA">
      <w:pPr>
        <w:widowControl w:val="0"/>
        <w:ind w:left="851"/>
        <w:rPr>
          <w:rFonts w:ascii="Arial" w:hAnsi="Arial" w:cs="Arial"/>
          <w:sz w:val="21"/>
          <w:szCs w:val="21"/>
        </w:rPr>
      </w:pPr>
      <w:r w:rsidRPr="00AB1D55">
        <w:rPr>
          <w:rFonts w:ascii="Arial" w:hAnsi="Arial" w:cs="Arial"/>
          <w:sz w:val="21"/>
          <w:szCs w:val="21"/>
        </w:rPr>
        <w:t xml:space="preserve">(each a </w:t>
      </w:r>
      <w:r w:rsidR="00EF20DA">
        <w:rPr>
          <w:rFonts w:ascii="Arial" w:hAnsi="Arial" w:cs="Arial"/>
          <w:sz w:val="21"/>
          <w:szCs w:val="21"/>
        </w:rPr>
        <w:t>"</w:t>
      </w:r>
      <w:r w:rsidRPr="00EF20DA">
        <w:rPr>
          <w:rFonts w:ascii="Arial" w:hAnsi="Arial" w:cs="Arial"/>
          <w:sz w:val="21"/>
          <w:szCs w:val="21"/>
        </w:rPr>
        <w:t>Suspension Event</w:t>
      </w:r>
      <w:r w:rsidR="00EF20DA">
        <w:rPr>
          <w:rFonts w:ascii="Arial" w:hAnsi="Arial" w:cs="Arial"/>
          <w:sz w:val="21"/>
          <w:szCs w:val="21"/>
        </w:rPr>
        <w:t>"</w:t>
      </w:r>
      <w:r w:rsidRPr="00AB1D55">
        <w:rPr>
          <w:rFonts w:ascii="Arial" w:hAnsi="Arial" w:cs="Arial"/>
          <w:sz w:val="21"/>
          <w:szCs w:val="21"/>
        </w:rPr>
        <w:t>).</w:t>
      </w:r>
    </w:p>
    <w:p w14:paraId="230950FD" w14:textId="77777777" w:rsidR="00AB1D55" w:rsidRPr="00AB1D55" w:rsidRDefault="00AB1D55" w:rsidP="00AB1D55">
      <w:pPr>
        <w:widowControl w:val="0"/>
        <w:rPr>
          <w:rFonts w:ascii="Arial" w:hAnsi="Arial" w:cs="Arial"/>
          <w:sz w:val="21"/>
          <w:szCs w:val="21"/>
        </w:rPr>
      </w:pPr>
    </w:p>
    <w:p w14:paraId="3774BBA0" w14:textId="77777777" w:rsidR="00AB1D55" w:rsidRPr="00AB1D55" w:rsidRDefault="00EF20DA" w:rsidP="00EF20DA">
      <w:pPr>
        <w:widowControl w:val="0"/>
        <w:ind w:left="851" w:hanging="851"/>
        <w:rPr>
          <w:rFonts w:ascii="Arial" w:hAnsi="Arial" w:cs="Arial"/>
          <w:sz w:val="21"/>
          <w:szCs w:val="21"/>
        </w:rPr>
      </w:pPr>
      <w:bookmarkStart w:id="39" w:name="_Ref336609107"/>
      <w:r>
        <w:rPr>
          <w:rFonts w:ascii="Arial" w:hAnsi="Arial" w:cs="Arial"/>
          <w:sz w:val="21"/>
          <w:szCs w:val="21"/>
        </w:rPr>
        <w:t>H8.2</w:t>
      </w:r>
      <w:r w:rsidR="00AB1D55" w:rsidRPr="00AB1D55">
        <w:rPr>
          <w:rFonts w:ascii="Arial" w:hAnsi="Arial" w:cs="Arial"/>
          <w:sz w:val="21"/>
          <w:szCs w:val="21"/>
        </w:rPr>
        <w:tab/>
        <w:t xml:space="preserve">Where a Suspension Event occurs the </w:t>
      </w:r>
      <w:r>
        <w:rPr>
          <w:rFonts w:ascii="Arial" w:hAnsi="Arial" w:cs="Arial"/>
          <w:sz w:val="21"/>
          <w:szCs w:val="21"/>
        </w:rPr>
        <w:t>Customer</w:t>
      </w:r>
      <w:r w:rsidR="00AB1D55" w:rsidRPr="00AB1D55">
        <w:rPr>
          <w:rFonts w:ascii="Arial" w:hAnsi="Arial" w:cs="Arial"/>
          <w:sz w:val="21"/>
          <w:szCs w:val="21"/>
        </w:rPr>
        <w:t>:</w:t>
      </w:r>
      <w:bookmarkEnd w:id="39"/>
      <w:r w:rsidR="0001448E">
        <w:rPr>
          <w:rFonts w:ascii="Arial" w:hAnsi="Arial" w:cs="Arial"/>
          <w:sz w:val="21"/>
          <w:szCs w:val="21"/>
        </w:rPr>
        <w:t>-</w:t>
      </w:r>
    </w:p>
    <w:p w14:paraId="144EA811" w14:textId="77777777" w:rsidR="00AB1D55" w:rsidRPr="00AB1D55" w:rsidRDefault="00AB1D55" w:rsidP="00AB1D55">
      <w:pPr>
        <w:widowControl w:val="0"/>
        <w:rPr>
          <w:rFonts w:ascii="Arial" w:hAnsi="Arial" w:cs="Arial"/>
          <w:sz w:val="21"/>
          <w:szCs w:val="21"/>
        </w:rPr>
      </w:pPr>
    </w:p>
    <w:p w14:paraId="28925DD5" w14:textId="77777777"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bookmarkStart w:id="40" w:name="_Ref336609076"/>
      <w:r w:rsidRPr="00AB1D55">
        <w:rPr>
          <w:rFonts w:ascii="Arial" w:hAnsi="Arial" w:cs="Arial"/>
          <w:sz w:val="21"/>
          <w:szCs w:val="21"/>
        </w:rPr>
        <w:t xml:space="preserve">may by written notice to the </w:t>
      </w:r>
      <w:r w:rsidR="00E43608">
        <w:rPr>
          <w:rFonts w:ascii="Arial" w:hAnsi="Arial" w:cs="Arial"/>
          <w:sz w:val="21"/>
          <w:szCs w:val="21"/>
        </w:rPr>
        <w:t>Supplier</w:t>
      </w:r>
      <w:r w:rsidRPr="00AB1D55">
        <w:rPr>
          <w:rFonts w:ascii="Arial" w:hAnsi="Arial" w:cs="Arial"/>
          <w:sz w:val="21"/>
          <w:szCs w:val="21"/>
        </w:rPr>
        <w:t xml:space="preserve"> and with immediate effect suspend any affected Services, or the provision of any affected Services, until the </w:t>
      </w:r>
      <w:r w:rsidR="00E43608">
        <w:rPr>
          <w:rFonts w:ascii="Arial" w:hAnsi="Arial" w:cs="Arial"/>
          <w:sz w:val="21"/>
          <w:szCs w:val="21"/>
        </w:rPr>
        <w:t>Supplier</w:t>
      </w:r>
      <w:r w:rsidRPr="00AB1D55">
        <w:rPr>
          <w:rFonts w:ascii="Arial" w:hAnsi="Arial" w:cs="Arial"/>
          <w:sz w:val="21"/>
          <w:szCs w:val="21"/>
        </w:rPr>
        <w:t xml:space="preserve"> demonstrates to the reasonable satisfaction of the </w:t>
      </w:r>
      <w:r w:rsidR="00E43608">
        <w:rPr>
          <w:rFonts w:ascii="Arial" w:hAnsi="Arial" w:cs="Arial"/>
          <w:sz w:val="21"/>
          <w:szCs w:val="21"/>
        </w:rPr>
        <w:t>Customer</w:t>
      </w:r>
      <w:r w:rsidRPr="00AB1D55">
        <w:rPr>
          <w:rFonts w:ascii="Arial" w:hAnsi="Arial" w:cs="Arial"/>
          <w:sz w:val="21"/>
          <w:szCs w:val="21"/>
        </w:rPr>
        <w:t xml:space="preserve"> that it is able to and </w:t>
      </w:r>
      <w:r w:rsidR="00E43608">
        <w:rPr>
          <w:rFonts w:ascii="Arial" w:hAnsi="Arial" w:cs="Arial"/>
          <w:sz w:val="21"/>
          <w:szCs w:val="21"/>
        </w:rPr>
        <w:t>sha</w:t>
      </w:r>
      <w:r w:rsidRPr="00AB1D55">
        <w:rPr>
          <w:rFonts w:ascii="Arial" w:hAnsi="Arial" w:cs="Arial"/>
          <w:sz w:val="21"/>
          <w:szCs w:val="21"/>
        </w:rPr>
        <w:t>ll perform the suspended Services, to the required standard; and</w:t>
      </w:r>
      <w:bookmarkEnd w:id="40"/>
    </w:p>
    <w:p w14:paraId="12267D10" w14:textId="77777777" w:rsidR="00AB1D55" w:rsidRPr="00AB1D55" w:rsidRDefault="00AB1D55" w:rsidP="00E43608">
      <w:pPr>
        <w:widowControl w:val="0"/>
        <w:ind w:left="1276" w:hanging="425"/>
        <w:jc w:val="both"/>
        <w:rPr>
          <w:rFonts w:ascii="Arial" w:hAnsi="Arial" w:cs="Arial"/>
          <w:sz w:val="21"/>
          <w:szCs w:val="21"/>
        </w:rPr>
      </w:pPr>
    </w:p>
    <w:p w14:paraId="699889A1" w14:textId="77777777"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t>shall where applicable promptly notify any relevant Regulatory Body of the suspension.</w:t>
      </w:r>
    </w:p>
    <w:p w14:paraId="1BE4D5E2" w14:textId="77777777" w:rsidR="00AB1D55" w:rsidRPr="00AB1D55" w:rsidRDefault="00AB1D55" w:rsidP="00E43608">
      <w:pPr>
        <w:widowControl w:val="0"/>
        <w:ind w:left="1276" w:hanging="425"/>
        <w:jc w:val="both"/>
        <w:rPr>
          <w:rFonts w:ascii="Arial" w:hAnsi="Arial" w:cs="Arial"/>
          <w:sz w:val="21"/>
          <w:szCs w:val="21"/>
        </w:rPr>
      </w:pPr>
    </w:p>
    <w:p w14:paraId="34EE0443" w14:textId="77777777" w:rsidR="00AB1D55" w:rsidRPr="00AB1D55" w:rsidRDefault="00E43608" w:rsidP="00E43608">
      <w:pPr>
        <w:widowControl w:val="0"/>
        <w:ind w:left="851" w:hanging="851"/>
        <w:jc w:val="both"/>
        <w:rPr>
          <w:rFonts w:ascii="Arial" w:hAnsi="Arial" w:cs="Arial"/>
          <w:sz w:val="21"/>
          <w:szCs w:val="21"/>
        </w:rPr>
      </w:pPr>
      <w:bookmarkStart w:id="41" w:name="_Ref336611966"/>
      <w:r>
        <w:rPr>
          <w:rFonts w:ascii="Arial" w:hAnsi="Arial" w:cs="Arial"/>
          <w:sz w:val="21"/>
          <w:szCs w:val="21"/>
        </w:rPr>
        <w:t>H8.3</w:t>
      </w:r>
      <w:r w:rsidR="00AB1D55" w:rsidRPr="00AB1D55">
        <w:rPr>
          <w:rFonts w:ascii="Arial" w:hAnsi="Arial" w:cs="Arial"/>
          <w:sz w:val="21"/>
          <w:szCs w:val="21"/>
        </w:rPr>
        <w:tab/>
        <w:t xml:space="preserve">During the suspension of any Services under Clause </w:t>
      </w:r>
      <w:r>
        <w:rPr>
          <w:rFonts w:ascii="Arial" w:hAnsi="Arial" w:cs="Arial"/>
          <w:sz w:val="21"/>
          <w:szCs w:val="21"/>
        </w:rPr>
        <w:t>H8</w:t>
      </w:r>
      <w:r w:rsidR="00AB1D55" w:rsidRPr="00AB1D55">
        <w:rPr>
          <w:rFonts w:ascii="Arial" w:hAnsi="Arial" w:cs="Arial"/>
          <w:sz w:val="21"/>
          <w:szCs w:val="21"/>
        </w:rPr>
        <w:t xml:space="preserve">.2, </w:t>
      </w:r>
      <w:bookmarkEnd w:id="41"/>
      <w:r w:rsidR="00AB1D55" w:rsidRPr="00AB1D55">
        <w:rPr>
          <w:rFonts w:ascii="Arial" w:hAnsi="Arial" w:cs="Arial"/>
          <w:sz w:val="21"/>
          <w:szCs w:val="21"/>
        </w:rPr>
        <w:t xml:space="preserve">the </w:t>
      </w:r>
      <w:r>
        <w:rPr>
          <w:rFonts w:ascii="Arial" w:hAnsi="Arial" w:cs="Arial"/>
          <w:sz w:val="21"/>
          <w:szCs w:val="21"/>
        </w:rPr>
        <w:t>Supplier</w:t>
      </w:r>
      <w:r w:rsidR="00AB1D55" w:rsidRPr="00AB1D55">
        <w:rPr>
          <w:rFonts w:ascii="Arial" w:hAnsi="Arial" w:cs="Arial"/>
          <w:sz w:val="21"/>
          <w:szCs w:val="21"/>
        </w:rPr>
        <w:t xml:space="preserve"> shall comply with any steps the </w:t>
      </w:r>
      <w:r>
        <w:rPr>
          <w:rFonts w:ascii="Arial" w:hAnsi="Arial" w:cs="Arial"/>
          <w:sz w:val="21"/>
          <w:szCs w:val="21"/>
        </w:rPr>
        <w:t>Customer</w:t>
      </w:r>
      <w:r w:rsidR="00AB1D55" w:rsidRPr="00AB1D55">
        <w:rPr>
          <w:rFonts w:ascii="Arial" w:hAnsi="Arial" w:cs="Arial"/>
          <w:sz w:val="21"/>
          <w:szCs w:val="21"/>
        </w:rPr>
        <w:t xml:space="preserve"> reasonably specifies in order to remedy the Suspension Event, including where the </w:t>
      </w:r>
      <w:r>
        <w:rPr>
          <w:rFonts w:ascii="Arial" w:hAnsi="Arial" w:cs="Arial"/>
          <w:sz w:val="21"/>
          <w:szCs w:val="21"/>
        </w:rPr>
        <w:t>Customer</w:t>
      </w:r>
      <w:r w:rsidR="00AB1D55" w:rsidRPr="00AB1D55">
        <w:rPr>
          <w:rFonts w:ascii="Arial" w:hAnsi="Arial" w:cs="Arial"/>
          <w:sz w:val="21"/>
          <w:szCs w:val="21"/>
        </w:rPr>
        <w:t xml:space="preserve">’s decision to suspend pursuant to Clause </w:t>
      </w:r>
      <w:r>
        <w:rPr>
          <w:rFonts w:ascii="Arial" w:hAnsi="Arial" w:cs="Arial"/>
          <w:sz w:val="21"/>
          <w:szCs w:val="21"/>
        </w:rPr>
        <w:t>H8</w:t>
      </w:r>
      <w:r w:rsidR="00AB1D55" w:rsidRPr="00AB1D55">
        <w:rPr>
          <w:rFonts w:ascii="Arial" w:hAnsi="Arial" w:cs="Arial"/>
          <w:sz w:val="21"/>
          <w:szCs w:val="21"/>
        </w:rPr>
        <w:t xml:space="preserve">.2 has been referred to dispute resolution under </w:t>
      </w:r>
      <w:r w:rsidR="00AB1D55" w:rsidRPr="00E43608">
        <w:rPr>
          <w:rFonts w:ascii="Arial" w:hAnsi="Arial" w:cs="Arial"/>
          <w:sz w:val="21"/>
          <w:szCs w:val="21"/>
        </w:rPr>
        <w:t xml:space="preserve">Clause </w:t>
      </w:r>
      <w:r w:rsidRPr="00E43608">
        <w:rPr>
          <w:rFonts w:ascii="Arial" w:hAnsi="Arial" w:cs="Arial"/>
          <w:sz w:val="21"/>
          <w:szCs w:val="21"/>
        </w:rPr>
        <w:t>I</w:t>
      </w:r>
      <w:r w:rsidR="00D349D7">
        <w:rPr>
          <w:rFonts w:ascii="Arial" w:hAnsi="Arial" w:cs="Arial"/>
          <w:sz w:val="21"/>
          <w:szCs w:val="21"/>
        </w:rPr>
        <w:t xml:space="preserve"> (Dispute Resolution)</w:t>
      </w:r>
      <w:r>
        <w:rPr>
          <w:rFonts w:ascii="Arial" w:hAnsi="Arial" w:cs="Arial"/>
          <w:sz w:val="21"/>
          <w:szCs w:val="21"/>
        </w:rPr>
        <w:t>.</w:t>
      </w:r>
    </w:p>
    <w:p w14:paraId="2A264AEB" w14:textId="77777777" w:rsidR="00AB1D55" w:rsidRPr="00AB1D55" w:rsidRDefault="00AB1D55" w:rsidP="00E43608">
      <w:pPr>
        <w:widowControl w:val="0"/>
        <w:ind w:left="851" w:hanging="851"/>
        <w:jc w:val="both"/>
        <w:rPr>
          <w:rFonts w:ascii="Arial" w:hAnsi="Arial" w:cs="Arial"/>
          <w:sz w:val="21"/>
          <w:szCs w:val="21"/>
        </w:rPr>
      </w:pPr>
    </w:p>
    <w:p w14:paraId="1A14E547" w14:textId="77777777" w:rsidR="00AB1D55" w:rsidRPr="00AB1D55" w:rsidRDefault="00E43608" w:rsidP="00E43608">
      <w:pPr>
        <w:widowControl w:val="0"/>
        <w:ind w:left="851" w:hanging="851"/>
        <w:jc w:val="both"/>
        <w:rPr>
          <w:rFonts w:ascii="Arial" w:hAnsi="Arial" w:cs="Arial"/>
          <w:sz w:val="21"/>
          <w:szCs w:val="21"/>
        </w:rPr>
      </w:pPr>
      <w:r>
        <w:rPr>
          <w:rFonts w:ascii="Arial" w:hAnsi="Arial" w:cs="Arial"/>
          <w:sz w:val="21"/>
          <w:szCs w:val="21"/>
        </w:rPr>
        <w:t>H8</w:t>
      </w:r>
      <w:r w:rsidR="00AB1D55" w:rsidRPr="00AB1D55">
        <w:rPr>
          <w:rFonts w:ascii="Arial" w:hAnsi="Arial" w:cs="Arial"/>
          <w:sz w:val="21"/>
          <w:szCs w:val="21"/>
        </w:rPr>
        <w:t>.4</w:t>
      </w:r>
      <w:r w:rsidR="00AB1D55" w:rsidRPr="00AB1D55">
        <w:rPr>
          <w:rFonts w:ascii="Arial" w:hAnsi="Arial" w:cs="Arial"/>
          <w:sz w:val="21"/>
          <w:szCs w:val="21"/>
        </w:rPr>
        <w:tab/>
        <w:t xml:space="preserve">During the suspension of any Services under Clause </w:t>
      </w:r>
      <w:r>
        <w:rPr>
          <w:rFonts w:ascii="Arial" w:hAnsi="Arial" w:cs="Arial"/>
          <w:sz w:val="21"/>
          <w:szCs w:val="21"/>
        </w:rPr>
        <w:t>H8</w:t>
      </w:r>
      <w:r w:rsidR="00AB1D55" w:rsidRPr="00AB1D55">
        <w:rPr>
          <w:rFonts w:ascii="Arial" w:hAnsi="Arial" w:cs="Arial"/>
          <w:sz w:val="21"/>
          <w:szCs w:val="21"/>
        </w:rPr>
        <w:t xml:space="preserve">.2, the </w:t>
      </w:r>
      <w:r>
        <w:rPr>
          <w:rFonts w:ascii="Arial" w:hAnsi="Arial" w:cs="Arial"/>
          <w:sz w:val="21"/>
          <w:szCs w:val="21"/>
        </w:rPr>
        <w:t>Supplier</w:t>
      </w:r>
      <w:r w:rsidR="00AB1D55" w:rsidRPr="00AB1D55">
        <w:rPr>
          <w:rFonts w:ascii="Arial" w:hAnsi="Arial" w:cs="Arial"/>
          <w:sz w:val="21"/>
          <w:szCs w:val="21"/>
        </w:rPr>
        <w:t xml:space="preserve"> shall not be entitled to claim or receive any payment for the suspended Services except in respect of:</w:t>
      </w:r>
      <w:r w:rsidR="0001448E">
        <w:rPr>
          <w:rFonts w:ascii="Arial" w:hAnsi="Arial" w:cs="Arial"/>
          <w:sz w:val="21"/>
          <w:szCs w:val="21"/>
        </w:rPr>
        <w:t>-</w:t>
      </w:r>
    </w:p>
    <w:p w14:paraId="2EAC8858" w14:textId="77777777" w:rsidR="00AB1D55" w:rsidRPr="00AB1D55" w:rsidRDefault="00AB1D55" w:rsidP="00AB1D55">
      <w:pPr>
        <w:widowControl w:val="0"/>
        <w:rPr>
          <w:rFonts w:ascii="Arial" w:hAnsi="Arial" w:cs="Arial"/>
          <w:sz w:val="21"/>
          <w:szCs w:val="21"/>
        </w:rPr>
      </w:pPr>
    </w:p>
    <w:p w14:paraId="2BF7709C" w14:textId="77777777"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t xml:space="preserve">all or part of the suspended Services the delivery of which took place before the date on which the relevant suspension took effect in accordance with Clause </w:t>
      </w:r>
      <w:r w:rsidR="00E43608">
        <w:rPr>
          <w:rFonts w:ascii="Arial" w:hAnsi="Arial" w:cs="Arial"/>
          <w:sz w:val="21"/>
          <w:szCs w:val="21"/>
        </w:rPr>
        <w:t>H8</w:t>
      </w:r>
      <w:r w:rsidRPr="00AB1D55">
        <w:rPr>
          <w:rFonts w:ascii="Arial" w:hAnsi="Arial" w:cs="Arial"/>
          <w:sz w:val="21"/>
          <w:szCs w:val="21"/>
        </w:rPr>
        <w:t>.2; and/or</w:t>
      </w:r>
    </w:p>
    <w:p w14:paraId="4EA7E5F1" w14:textId="77777777" w:rsidR="00AB1D55" w:rsidRPr="00AB1D55" w:rsidRDefault="00AB1D55" w:rsidP="00E43608">
      <w:pPr>
        <w:widowControl w:val="0"/>
        <w:ind w:left="1276" w:hanging="425"/>
        <w:jc w:val="both"/>
        <w:rPr>
          <w:rFonts w:ascii="Arial" w:hAnsi="Arial" w:cs="Arial"/>
          <w:sz w:val="21"/>
          <w:szCs w:val="21"/>
        </w:rPr>
      </w:pPr>
    </w:p>
    <w:p w14:paraId="1A2D1D27" w14:textId="77777777"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t xml:space="preserve">all or part of the Services which the </w:t>
      </w:r>
      <w:r w:rsidR="00E43608">
        <w:rPr>
          <w:rFonts w:ascii="Arial" w:hAnsi="Arial" w:cs="Arial"/>
          <w:sz w:val="21"/>
          <w:szCs w:val="21"/>
        </w:rPr>
        <w:t>Supplier</w:t>
      </w:r>
      <w:r w:rsidRPr="00AB1D55">
        <w:rPr>
          <w:rFonts w:ascii="Arial" w:hAnsi="Arial" w:cs="Arial"/>
          <w:sz w:val="21"/>
          <w:szCs w:val="21"/>
        </w:rPr>
        <w:t xml:space="preserve"> continues to deliver during the period of suspension in accordance with Clause </w:t>
      </w:r>
      <w:r w:rsidR="00E43608">
        <w:rPr>
          <w:rFonts w:ascii="Arial" w:hAnsi="Arial" w:cs="Arial"/>
          <w:sz w:val="21"/>
          <w:szCs w:val="21"/>
        </w:rPr>
        <w:t>H8</w:t>
      </w:r>
      <w:r w:rsidRPr="00AB1D55">
        <w:rPr>
          <w:rFonts w:ascii="Arial" w:hAnsi="Arial" w:cs="Arial"/>
          <w:sz w:val="21"/>
          <w:szCs w:val="21"/>
        </w:rPr>
        <w:t>.3.</w:t>
      </w:r>
    </w:p>
    <w:p w14:paraId="4FC42966" w14:textId="77777777" w:rsidR="00AB1D55" w:rsidRPr="00AB1D55" w:rsidRDefault="00AB1D55" w:rsidP="00AB1D55">
      <w:pPr>
        <w:widowControl w:val="0"/>
        <w:rPr>
          <w:rFonts w:ascii="Arial" w:hAnsi="Arial" w:cs="Arial"/>
          <w:sz w:val="21"/>
          <w:szCs w:val="21"/>
        </w:rPr>
      </w:pPr>
    </w:p>
    <w:p w14:paraId="33750BCB" w14:textId="77777777"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H8.5</w:t>
      </w:r>
      <w:r w:rsidR="00AB1D55" w:rsidRPr="00AB1D55">
        <w:rPr>
          <w:rFonts w:ascii="Arial" w:hAnsi="Arial" w:cs="Arial"/>
          <w:sz w:val="21"/>
          <w:szCs w:val="21"/>
        </w:rPr>
        <w:tab/>
        <w:t>The Parties shall use all reasonable endeavours to minimise any inconvenience caused or likely to be caused to Service Users as a result of the suspension of the Services.</w:t>
      </w:r>
    </w:p>
    <w:p w14:paraId="2C522724" w14:textId="77777777" w:rsidR="00AB1D55" w:rsidRPr="00AB1D55" w:rsidRDefault="00AB1D55" w:rsidP="00D349D7">
      <w:pPr>
        <w:widowControl w:val="0"/>
        <w:ind w:left="1134" w:hanging="1134"/>
        <w:jc w:val="both"/>
        <w:rPr>
          <w:rFonts w:ascii="Arial" w:hAnsi="Arial" w:cs="Arial"/>
          <w:sz w:val="21"/>
          <w:szCs w:val="21"/>
        </w:rPr>
      </w:pPr>
    </w:p>
    <w:p w14:paraId="66B452FD" w14:textId="77777777"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H8.6</w:t>
      </w:r>
      <w:r w:rsidR="00AB1D55" w:rsidRPr="00AB1D55">
        <w:rPr>
          <w:rFonts w:ascii="Arial" w:hAnsi="Arial" w:cs="Arial"/>
          <w:sz w:val="21"/>
          <w:szCs w:val="21"/>
        </w:rPr>
        <w:tab/>
        <w:t xml:space="preserve">The </w:t>
      </w:r>
      <w:r>
        <w:rPr>
          <w:rFonts w:ascii="Arial" w:hAnsi="Arial" w:cs="Arial"/>
          <w:sz w:val="21"/>
          <w:szCs w:val="21"/>
        </w:rPr>
        <w:t>Supplier</w:t>
      </w:r>
      <w:r w:rsidR="00AB1D55" w:rsidRPr="00AB1D55">
        <w:rPr>
          <w:rFonts w:ascii="Arial" w:hAnsi="Arial" w:cs="Arial"/>
          <w:sz w:val="21"/>
          <w:szCs w:val="21"/>
        </w:rPr>
        <w:t xml:space="preserve"> shall indemnify the </w:t>
      </w:r>
      <w:r>
        <w:rPr>
          <w:rFonts w:ascii="Arial" w:hAnsi="Arial" w:cs="Arial"/>
          <w:sz w:val="21"/>
          <w:szCs w:val="21"/>
        </w:rPr>
        <w:t>Customer</w:t>
      </w:r>
      <w:r w:rsidR="00AB1D55" w:rsidRPr="00AB1D55">
        <w:rPr>
          <w:rFonts w:ascii="Arial" w:hAnsi="Arial" w:cs="Arial"/>
          <w:sz w:val="21"/>
          <w:szCs w:val="21"/>
        </w:rPr>
        <w:t xml:space="preserve"> in respect of any Losses directly and reasonably incurred by the </w:t>
      </w:r>
      <w:r>
        <w:rPr>
          <w:rFonts w:ascii="Arial" w:hAnsi="Arial" w:cs="Arial"/>
          <w:sz w:val="21"/>
          <w:szCs w:val="21"/>
        </w:rPr>
        <w:t>Customer</w:t>
      </w:r>
      <w:r w:rsidR="00AB1D55" w:rsidRPr="00AB1D55">
        <w:rPr>
          <w:rFonts w:ascii="Arial" w:hAnsi="Arial" w:cs="Arial"/>
          <w:sz w:val="21"/>
          <w:szCs w:val="21"/>
        </w:rPr>
        <w:t xml:space="preserve"> in respect of that suspension (including for the avoidance of doubt Losses incurred in commissioning the suspended Services).</w:t>
      </w:r>
    </w:p>
    <w:p w14:paraId="2EE0959E" w14:textId="77777777" w:rsidR="00AB1D55" w:rsidRPr="00AB1D55" w:rsidRDefault="00AB1D55" w:rsidP="00D349D7">
      <w:pPr>
        <w:widowControl w:val="0"/>
        <w:ind w:left="1134" w:hanging="1134"/>
        <w:jc w:val="both"/>
        <w:rPr>
          <w:rFonts w:ascii="Arial" w:hAnsi="Arial" w:cs="Arial"/>
          <w:sz w:val="21"/>
          <w:szCs w:val="21"/>
        </w:rPr>
      </w:pPr>
    </w:p>
    <w:p w14:paraId="78D8A2D7" w14:textId="77777777" w:rsidR="00AB1D55" w:rsidRPr="00AB1D55" w:rsidRDefault="00D349D7" w:rsidP="00D349D7">
      <w:pPr>
        <w:widowControl w:val="0"/>
        <w:ind w:left="851" w:hanging="851"/>
        <w:rPr>
          <w:rFonts w:ascii="Arial" w:hAnsi="Arial" w:cs="Arial"/>
          <w:sz w:val="21"/>
          <w:szCs w:val="21"/>
        </w:rPr>
      </w:pPr>
      <w:r>
        <w:rPr>
          <w:rFonts w:ascii="Arial" w:hAnsi="Arial" w:cs="Arial"/>
          <w:sz w:val="21"/>
          <w:szCs w:val="21"/>
        </w:rPr>
        <w:t>H8.7</w:t>
      </w:r>
      <w:r w:rsidR="00AB1D55" w:rsidRPr="00AB1D55">
        <w:rPr>
          <w:rFonts w:ascii="Arial" w:hAnsi="Arial" w:cs="Arial"/>
          <w:sz w:val="21"/>
          <w:szCs w:val="21"/>
        </w:rPr>
        <w:tab/>
        <w:t xml:space="preserve">Following suspension of any Services the </w:t>
      </w:r>
      <w:r w:rsidR="00034E2F">
        <w:rPr>
          <w:rFonts w:ascii="Arial" w:hAnsi="Arial" w:cs="Arial"/>
          <w:sz w:val="21"/>
          <w:szCs w:val="21"/>
        </w:rPr>
        <w:t>Supplier</w:t>
      </w:r>
      <w:r w:rsidR="00034E2F" w:rsidRPr="00AB1D55">
        <w:rPr>
          <w:rFonts w:ascii="Arial" w:hAnsi="Arial" w:cs="Arial"/>
          <w:sz w:val="21"/>
          <w:szCs w:val="21"/>
        </w:rPr>
        <w:t xml:space="preserve"> </w:t>
      </w:r>
      <w:r w:rsidR="00AB1D55" w:rsidRPr="00AB1D55">
        <w:rPr>
          <w:rFonts w:ascii="Arial" w:hAnsi="Arial" w:cs="Arial"/>
          <w:sz w:val="21"/>
          <w:szCs w:val="21"/>
        </w:rPr>
        <w:t>shall at the reasonable request of the</w:t>
      </w:r>
      <w:r w:rsidR="00AB5C5E">
        <w:rPr>
          <w:rFonts w:ascii="Arial" w:hAnsi="Arial" w:cs="Arial"/>
          <w:sz w:val="21"/>
          <w:szCs w:val="21"/>
        </w:rPr>
        <w:t xml:space="preserve"> Customer</w:t>
      </w:r>
      <w:r w:rsidR="00AB1D55" w:rsidRPr="00AB1D55">
        <w:rPr>
          <w:rFonts w:ascii="Arial" w:hAnsi="Arial" w:cs="Arial"/>
          <w:sz w:val="21"/>
          <w:szCs w:val="21"/>
        </w:rPr>
        <w:t xml:space="preserve"> and for a reasonable period:</w:t>
      </w:r>
      <w:r w:rsidR="0001448E">
        <w:rPr>
          <w:rFonts w:ascii="Arial" w:hAnsi="Arial" w:cs="Arial"/>
          <w:sz w:val="21"/>
          <w:szCs w:val="21"/>
        </w:rPr>
        <w:t>-</w:t>
      </w:r>
    </w:p>
    <w:p w14:paraId="29EC0725" w14:textId="77777777" w:rsidR="00AB1D55" w:rsidRPr="00AB1D55" w:rsidRDefault="00AB1D55" w:rsidP="00AB1D55">
      <w:pPr>
        <w:widowControl w:val="0"/>
        <w:ind w:left="1134" w:hanging="1134"/>
        <w:rPr>
          <w:rFonts w:ascii="Arial" w:hAnsi="Arial" w:cs="Arial"/>
          <w:sz w:val="21"/>
          <w:szCs w:val="21"/>
        </w:rPr>
      </w:pPr>
    </w:p>
    <w:p w14:paraId="5EDAE5CA" w14:textId="77777777" w:rsidR="00AB1D55" w:rsidRPr="00AB1D55" w:rsidRDefault="00AB1D55" w:rsidP="00D349D7">
      <w:pPr>
        <w:widowControl w:val="0"/>
        <w:tabs>
          <w:tab w:val="left" w:pos="-426"/>
        </w:tabs>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t xml:space="preserve">co-operate fully with the </w:t>
      </w:r>
      <w:r w:rsidR="00D349D7">
        <w:rPr>
          <w:rFonts w:ascii="Arial" w:hAnsi="Arial" w:cs="Arial"/>
          <w:sz w:val="21"/>
          <w:szCs w:val="21"/>
        </w:rPr>
        <w:t>Customer</w:t>
      </w:r>
      <w:r w:rsidRPr="00AB1D55">
        <w:rPr>
          <w:rFonts w:ascii="Arial" w:hAnsi="Arial" w:cs="Arial"/>
          <w:sz w:val="21"/>
          <w:szCs w:val="21"/>
        </w:rPr>
        <w:t xml:space="preserve"> and any Replacement </w:t>
      </w:r>
      <w:r w:rsidR="00D349D7">
        <w:rPr>
          <w:rFonts w:ascii="Arial" w:hAnsi="Arial" w:cs="Arial"/>
          <w:sz w:val="21"/>
          <w:szCs w:val="21"/>
        </w:rPr>
        <w:t>Contractor</w:t>
      </w:r>
      <w:r w:rsidRPr="00AB1D55">
        <w:rPr>
          <w:rFonts w:ascii="Arial" w:hAnsi="Arial" w:cs="Arial"/>
          <w:sz w:val="21"/>
          <w:szCs w:val="21"/>
        </w:rPr>
        <w:t xml:space="preserve"> of the suspended Services in order to ensure continuity and a smooth transfer of the suspended Services and to avoid any inconvenience to or risk to the health and safety of Service Users, employees of the </w:t>
      </w:r>
      <w:r w:rsidR="00D349D7">
        <w:rPr>
          <w:rFonts w:ascii="Arial" w:hAnsi="Arial" w:cs="Arial"/>
          <w:sz w:val="21"/>
          <w:szCs w:val="21"/>
        </w:rPr>
        <w:t>Customer</w:t>
      </w:r>
      <w:r w:rsidRPr="00AB1D55">
        <w:rPr>
          <w:rFonts w:ascii="Arial" w:hAnsi="Arial" w:cs="Arial"/>
          <w:sz w:val="21"/>
          <w:szCs w:val="21"/>
        </w:rPr>
        <w:t xml:space="preserve"> or members of the public; and </w:t>
      </w:r>
    </w:p>
    <w:p w14:paraId="0EAE5DF0" w14:textId="77777777" w:rsidR="00AB1D55" w:rsidRPr="00AB1D55" w:rsidRDefault="00AB1D55" w:rsidP="00D349D7">
      <w:pPr>
        <w:widowControl w:val="0"/>
        <w:tabs>
          <w:tab w:val="left" w:pos="-426"/>
        </w:tabs>
        <w:ind w:left="1276" w:hanging="425"/>
        <w:jc w:val="both"/>
        <w:rPr>
          <w:rFonts w:ascii="Arial" w:hAnsi="Arial" w:cs="Arial"/>
          <w:sz w:val="21"/>
          <w:szCs w:val="21"/>
        </w:rPr>
      </w:pPr>
    </w:p>
    <w:p w14:paraId="525674B6" w14:textId="77777777" w:rsidR="00AB1D55" w:rsidRPr="00AB1D55" w:rsidRDefault="00AB1D55" w:rsidP="00D349D7">
      <w:pPr>
        <w:widowControl w:val="0"/>
        <w:tabs>
          <w:tab w:val="left" w:pos="-426"/>
        </w:tabs>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t xml:space="preserve">at the cost of the </w:t>
      </w:r>
      <w:r w:rsidR="00D349D7">
        <w:rPr>
          <w:rFonts w:ascii="Arial" w:hAnsi="Arial" w:cs="Arial"/>
          <w:sz w:val="21"/>
          <w:szCs w:val="21"/>
        </w:rPr>
        <w:t>Supplier</w:t>
      </w:r>
      <w:r w:rsidRPr="00AB1D55">
        <w:rPr>
          <w:rFonts w:ascii="Arial" w:hAnsi="Arial" w:cs="Arial"/>
          <w:sz w:val="21"/>
          <w:szCs w:val="21"/>
        </w:rPr>
        <w:t>:</w:t>
      </w:r>
      <w:r w:rsidR="0001448E">
        <w:rPr>
          <w:rFonts w:ascii="Arial" w:hAnsi="Arial" w:cs="Arial"/>
          <w:sz w:val="21"/>
          <w:szCs w:val="21"/>
        </w:rPr>
        <w:t>-</w:t>
      </w:r>
    </w:p>
    <w:p w14:paraId="59C8509E" w14:textId="77777777" w:rsidR="00AB1D55" w:rsidRPr="00AB1D55" w:rsidRDefault="00AB1D55" w:rsidP="00D349D7">
      <w:pPr>
        <w:widowControl w:val="0"/>
        <w:ind w:left="1276" w:hanging="425"/>
        <w:jc w:val="both"/>
        <w:rPr>
          <w:rFonts w:ascii="Arial" w:hAnsi="Arial" w:cs="Arial"/>
          <w:sz w:val="21"/>
          <w:szCs w:val="21"/>
        </w:rPr>
      </w:pPr>
    </w:p>
    <w:p w14:paraId="74C9A9D1" w14:textId="77777777" w:rsidR="00AB1D55" w:rsidRPr="00AB1D55" w:rsidRDefault="00AB1D55" w:rsidP="00D349D7">
      <w:pPr>
        <w:widowControl w:val="0"/>
        <w:ind w:left="1843" w:hanging="567"/>
        <w:jc w:val="both"/>
        <w:rPr>
          <w:rFonts w:ascii="Arial" w:hAnsi="Arial" w:cs="Arial"/>
          <w:sz w:val="21"/>
          <w:szCs w:val="21"/>
        </w:rPr>
      </w:pPr>
      <w:r w:rsidRPr="00AB1D55">
        <w:rPr>
          <w:rFonts w:ascii="Arial" w:hAnsi="Arial" w:cs="Arial"/>
          <w:sz w:val="21"/>
          <w:szCs w:val="21"/>
        </w:rPr>
        <w:t>(i)</w:t>
      </w:r>
      <w:r w:rsidRPr="00AB1D55">
        <w:rPr>
          <w:rFonts w:ascii="Arial" w:hAnsi="Arial" w:cs="Arial"/>
          <w:sz w:val="21"/>
          <w:szCs w:val="21"/>
        </w:rPr>
        <w:tab/>
        <w:t xml:space="preserve">promptly provide all reasonable assistance and all information necessary to effect an orderly assumption of the suspended Services by an alternative Replacement </w:t>
      </w:r>
      <w:r w:rsidR="00D349D7">
        <w:rPr>
          <w:rFonts w:ascii="Arial" w:hAnsi="Arial" w:cs="Arial"/>
          <w:sz w:val="21"/>
          <w:szCs w:val="21"/>
        </w:rPr>
        <w:t>Contractor</w:t>
      </w:r>
      <w:r w:rsidRPr="00AB1D55">
        <w:rPr>
          <w:rFonts w:ascii="Arial" w:hAnsi="Arial" w:cs="Arial"/>
          <w:sz w:val="21"/>
          <w:szCs w:val="21"/>
        </w:rPr>
        <w:t>; and</w:t>
      </w:r>
    </w:p>
    <w:p w14:paraId="7784B0C2" w14:textId="77777777" w:rsidR="00AB1D55" w:rsidRPr="00AB1D55" w:rsidRDefault="00AB1D55" w:rsidP="00D349D7">
      <w:pPr>
        <w:widowControl w:val="0"/>
        <w:ind w:left="1843" w:hanging="567"/>
        <w:jc w:val="both"/>
        <w:rPr>
          <w:rFonts w:ascii="Arial" w:hAnsi="Arial" w:cs="Arial"/>
          <w:sz w:val="21"/>
          <w:szCs w:val="21"/>
        </w:rPr>
      </w:pPr>
    </w:p>
    <w:p w14:paraId="387DE9CE" w14:textId="77777777" w:rsidR="00AB1D55" w:rsidRPr="00AB1D55" w:rsidRDefault="00AB1D55" w:rsidP="00D349D7">
      <w:pPr>
        <w:widowControl w:val="0"/>
        <w:ind w:left="1843" w:hanging="567"/>
        <w:jc w:val="both"/>
        <w:rPr>
          <w:rFonts w:ascii="Arial" w:hAnsi="Arial" w:cs="Arial"/>
          <w:sz w:val="21"/>
          <w:szCs w:val="21"/>
        </w:rPr>
      </w:pPr>
      <w:r w:rsidRPr="00AB1D55">
        <w:rPr>
          <w:rFonts w:ascii="Arial" w:hAnsi="Arial" w:cs="Arial"/>
          <w:sz w:val="21"/>
          <w:szCs w:val="21"/>
        </w:rPr>
        <w:t>(ii)</w:t>
      </w:r>
      <w:r w:rsidRPr="00AB1D55">
        <w:rPr>
          <w:rFonts w:ascii="Arial" w:hAnsi="Arial" w:cs="Arial"/>
          <w:sz w:val="21"/>
          <w:szCs w:val="21"/>
        </w:rPr>
        <w:tab/>
        <w:t xml:space="preserve">deliver to the </w:t>
      </w:r>
      <w:r w:rsidR="00D349D7">
        <w:rPr>
          <w:rFonts w:ascii="Arial" w:hAnsi="Arial" w:cs="Arial"/>
          <w:sz w:val="21"/>
          <w:szCs w:val="21"/>
        </w:rPr>
        <w:t>Customer</w:t>
      </w:r>
      <w:r w:rsidRPr="00AB1D55">
        <w:rPr>
          <w:rFonts w:ascii="Arial" w:hAnsi="Arial" w:cs="Arial"/>
          <w:sz w:val="21"/>
          <w:szCs w:val="21"/>
        </w:rPr>
        <w:t xml:space="preserve"> all materials, papers, documents and operating manuals owned by the </w:t>
      </w:r>
      <w:r w:rsidR="00D349D7">
        <w:rPr>
          <w:rFonts w:ascii="Arial" w:hAnsi="Arial" w:cs="Arial"/>
          <w:sz w:val="21"/>
          <w:szCs w:val="21"/>
        </w:rPr>
        <w:t>Customer</w:t>
      </w:r>
      <w:r w:rsidRPr="00AB1D55">
        <w:rPr>
          <w:rFonts w:ascii="Arial" w:hAnsi="Arial" w:cs="Arial"/>
          <w:sz w:val="21"/>
          <w:szCs w:val="21"/>
        </w:rPr>
        <w:t xml:space="preserve"> and used by the </w:t>
      </w:r>
      <w:r w:rsidR="00D349D7">
        <w:rPr>
          <w:rFonts w:ascii="Arial" w:hAnsi="Arial" w:cs="Arial"/>
          <w:sz w:val="21"/>
          <w:szCs w:val="21"/>
        </w:rPr>
        <w:t>Supplier</w:t>
      </w:r>
      <w:r w:rsidRPr="00AB1D55">
        <w:rPr>
          <w:rFonts w:ascii="Arial" w:hAnsi="Arial" w:cs="Arial"/>
          <w:sz w:val="21"/>
          <w:szCs w:val="21"/>
        </w:rPr>
        <w:t xml:space="preserve"> in the provision of the suspended Services.</w:t>
      </w:r>
    </w:p>
    <w:p w14:paraId="517F49E5" w14:textId="77777777" w:rsidR="00AB1D55" w:rsidRPr="00AB1D55" w:rsidRDefault="00AB1D55" w:rsidP="00D349D7">
      <w:pPr>
        <w:widowControl w:val="0"/>
        <w:ind w:left="1843" w:hanging="567"/>
        <w:jc w:val="both"/>
        <w:rPr>
          <w:rFonts w:ascii="Arial" w:hAnsi="Arial" w:cs="Arial"/>
          <w:sz w:val="21"/>
          <w:szCs w:val="21"/>
        </w:rPr>
      </w:pPr>
    </w:p>
    <w:p w14:paraId="1B42A9AA" w14:textId="77777777"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H8.8</w:t>
      </w:r>
      <w:r w:rsidR="00AB1D55" w:rsidRPr="00AB1D55">
        <w:rPr>
          <w:rFonts w:ascii="Arial" w:hAnsi="Arial" w:cs="Arial"/>
          <w:sz w:val="21"/>
          <w:szCs w:val="21"/>
        </w:rPr>
        <w:tab/>
        <w:t xml:space="preserve">As part of its compliance with Clause </w:t>
      </w:r>
      <w:r>
        <w:rPr>
          <w:rFonts w:ascii="Arial" w:hAnsi="Arial" w:cs="Arial"/>
          <w:sz w:val="21"/>
          <w:szCs w:val="21"/>
        </w:rPr>
        <w:t>H8</w:t>
      </w:r>
      <w:r w:rsidR="00AB1D55" w:rsidRPr="00AB1D55">
        <w:rPr>
          <w:rFonts w:ascii="Arial" w:hAnsi="Arial" w:cs="Arial"/>
          <w:sz w:val="21"/>
          <w:szCs w:val="21"/>
        </w:rPr>
        <w:t xml:space="preserve">.7 the </w:t>
      </w:r>
      <w:r>
        <w:rPr>
          <w:rFonts w:ascii="Arial" w:hAnsi="Arial" w:cs="Arial"/>
          <w:sz w:val="21"/>
          <w:szCs w:val="21"/>
        </w:rPr>
        <w:t>Supplier</w:t>
      </w:r>
      <w:r w:rsidR="00AB1D55" w:rsidRPr="00AB1D55">
        <w:rPr>
          <w:rFonts w:ascii="Arial" w:hAnsi="Arial" w:cs="Arial"/>
          <w:sz w:val="21"/>
          <w:szCs w:val="21"/>
        </w:rPr>
        <w:t xml:space="preserve"> may be required by the </w:t>
      </w:r>
      <w:r>
        <w:rPr>
          <w:rFonts w:ascii="Arial" w:hAnsi="Arial" w:cs="Arial"/>
          <w:sz w:val="21"/>
          <w:szCs w:val="21"/>
        </w:rPr>
        <w:t>Customer</w:t>
      </w:r>
      <w:r w:rsidR="00AB1D55" w:rsidRPr="00AB1D55">
        <w:rPr>
          <w:rFonts w:ascii="Arial" w:hAnsi="Arial" w:cs="Arial"/>
          <w:sz w:val="21"/>
          <w:szCs w:val="21"/>
        </w:rPr>
        <w:t xml:space="preserve"> to agree a transition plan with the </w:t>
      </w:r>
      <w:r>
        <w:rPr>
          <w:rFonts w:ascii="Arial" w:hAnsi="Arial" w:cs="Arial"/>
          <w:sz w:val="21"/>
          <w:szCs w:val="21"/>
        </w:rPr>
        <w:t>Customer</w:t>
      </w:r>
      <w:r w:rsidR="00AB1D55" w:rsidRPr="00AB1D55">
        <w:rPr>
          <w:rFonts w:ascii="Arial" w:hAnsi="Arial" w:cs="Arial"/>
          <w:sz w:val="21"/>
          <w:szCs w:val="21"/>
        </w:rPr>
        <w:t xml:space="preserve"> and/or any alternative Replacement </w:t>
      </w:r>
      <w:r>
        <w:rPr>
          <w:rFonts w:ascii="Arial" w:hAnsi="Arial" w:cs="Arial"/>
          <w:sz w:val="21"/>
          <w:szCs w:val="21"/>
        </w:rPr>
        <w:t>Contractor</w:t>
      </w:r>
      <w:r w:rsidR="00AB1D55" w:rsidRPr="00AB1D55">
        <w:rPr>
          <w:rFonts w:ascii="Arial" w:hAnsi="Arial" w:cs="Arial"/>
          <w:sz w:val="21"/>
          <w:szCs w:val="21"/>
        </w:rPr>
        <w:t>.</w:t>
      </w:r>
    </w:p>
    <w:p w14:paraId="67739F92" w14:textId="77777777" w:rsidR="00AB1D55" w:rsidRPr="00AB1D55" w:rsidRDefault="00AB1D55" w:rsidP="00D349D7">
      <w:pPr>
        <w:widowControl w:val="0"/>
        <w:ind w:left="851" w:hanging="851"/>
        <w:jc w:val="both"/>
        <w:rPr>
          <w:rFonts w:ascii="Arial" w:hAnsi="Arial" w:cs="Arial"/>
          <w:sz w:val="21"/>
          <w:szCs w:val="21"/>
        </w:rPr>
      </w:pPr>
    </w:p>
    <w:p w14:paraId="59BD8273" w14:textId="77777777"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H8.9</w:t>
      </w:r>
      <w:r w:rsidR="00AB1D55" w:rsidRPr="00AB1D55">
        <w:rPr>
          <w:rFonts w:ascii="Arial" w:hAnsi="Arial" w:cs="Arial"/>
          <w:sz w:val="21"/>
          <w:szCs w:val="21"/>
        </w:rPr>
        <w:tab/>
      </w:r>
      <w:r w:rsidR="00AB1D55" w:rsidRPr="00D349D7">
        <w:rPr>
          <w:rFonts w:ascii="Arial" w:hAnsi="Arial" w:cs="Arial"/>
          <w:sz w:val="21"/>
          <w:szCs w:val="21"/>
        </w:rPr>
        <w:t xml:space="preserve">If it is determined, pursuant to Clause </w:t>
      </w:r>
      <w:r w:rsidRPr="00D349D7">
        <w:rPr>
          <w:rFonts w:ascii="Arial" w:hAnsi="Arial" w:cs="Arial"/>
          <w:sz w:val="21"/>
          <w:szCs w:val="21"/>
        </w:rPr>
        <w:t>I</w:t>
      </w:r>
      <w:r>
        <w:rPr>
          <w:rFonts w:ascii="Arial" w:hAnsi="Arial" w:cs="Arial"/>
          <w:sz w:val="21"/>
          <w:szCs w:val="21"/>
        </w:rPr>
        <w:t xml:space="preserve"> (Dispute Resolution)</w:t>
      </w:r>
      <w:r w:rsidR="00AB1D55" w:rsidRPr="00D349D7">
        <w:rPr>
          <w:rFonts w:ascii="Arial" w:hAnsi="Arial" w:cs="Arial"/>
          <w:sz w:val="21"/>
          <w:szCs w:val="21"/>
        </w:rPr>
        <w:t>, that</w:t>
      </w:r>
      <w:r w:rsidR="00AB1D55" w:rsidRPr="00AB1D55">
        <w:rPr>
          <w:rFonts w:ascii="Arial" w:hAnsi="Arial" w:cs="Arial"/>
          <w:sz w:val="21"/>
          <w:szCs w:val="21"/>
        </w:rPr>
        <w:t xml:space="preserve"> the </w:t>
      </w:r>
      <w:r>
        <w:rPr>
          <w:rFonts w:ascii="Arial" w:hAnsi="Arial" w:cs="Arial"/>
          <w:sz w:val="21"/>
          <w:szCs w:val="21"/>
        </w:rPr>
        <w:t>Customer</w:t>
      </w:r>
      <w:r w:rsidR="00AB1D55" w:rsidRPr="00AB1D55">
        <w:rPr>
          <w:rFonts w:ascii="Arial" w:hAnsi="Arial" w:cs="Arial"/>
          <w:sz w:val="21"/>
          <w:szCs w:val="21"/>
        </w:rPr>
        <w:t xml:space="preserve"> acted unreasonably in suspending any of the Services, the </w:t>
      </w:r>
      <w:r>
        <w:rPr>
          <w:rFonts w:ascii="Arial" w:hAnsi="Arial" w:cs="Arial"/>
          <w:sz w:val="21"/>
          <w:szCs w:val="21"/>
        </w:rPr>
        <w:t>Customer</w:t>
      </w:r>
      <w:r w:rsidR="00AB1D55" w:rsidRPr="00AB1D55">
        <w:rPr>
          <w:rFonts w:ascii="Arial" w:hAnsi="Arial" w:cs="Arial"/>
          <w:sz w:val="21"/>
          <w:szCs w:val="21"/>
        </w:rPr>
        <w:t xml:space="preserve"> shall  pay to the </w:t>
      </w:r>
      <w:r>
        <w:rPr>
          <w:rFonts w:ascii="Arial" w:hAnsi="Arial" w:cs="Arial"/>
          <w:sz w:val="21"/>
          <w:szCs w:val="21"/>
        </w:rPr>
        <w:t>Supplier</w:t>
      </w:r>
      <w:r w:rsidR="00AB1D55" w:rsidRPr="00AB1D55">
        <w:rPr>
          <w:rFonts w:ascii="Arial" w:hAnsi="Arial" w:cs="Arial"/>
          <w:sz w:val="21"/>
          <w:szCs w:val="21"/>
        </w:rPr>
        <w:t xml:space="preserve"> any Loss</w:t>
      </w:r>
      <w:r>
        <w:rPr>
          <w:rFonts w:ascii="Arial" w:hAnsi="Arial" w:cs="Arial"/>
          <w:sz w:val="21"/>
          <w:szCs w:val="21"/>
        </w:rPr>
        <w:t>es</w:t>
      </w:r>
      <w:r w:rsidR="00AB1D55" w:rsidRPr="00AB1D55">
        <w:rPr>
          <w:rFonts w:ascii="Arial" w:hAnsi="Arial" w:cs="Arial"/>
          <w:sz w:val="21"/>
          <w:szCs w:val="21"/>
        </w:rPr>
        <w:t xml:space="preserve"> directly and reasonably incurred by the </w:t>
      </w:r>
      <w:r>
        <w:rPr>
          <w:rFonts w:ascii="Arial" w:hAnsi="Arial" w:cs="Arial"/>
          <w:sz w:val="21"/>
          <w:szCs w:val="21"/>
        </w:rPr>
        <w:t>Supplier</w:t>
      </w:r>
      <w:r w:rsidR="00AB1D55" w:rsidRPr="00AB1D55">
        <w:rPr>
          <w:rFonts w:ascii="Arial" w:hAnsi="Arial" w:cs="Arial"/>
          <w:sz w:val="21"/>
          <w:szCs w:val="21"/>
        </w:rPr>
        <w:t xml:space="preserve"> in respect of that suspension provided always that the </w:t>
      </w:r>
      <w:r>
        <w:rPr>
          <w:rFonts w:ascii="Arial" w:hAnsi="Arial" w:cs="Arial"/>
          <w:sz w:val="21"/>
          <w:szCs w:val="21"/>
        </w:rPr>
        <w:t>Supplier</w:t>
      </w:r>
      <w:r w:rsidR="00AB1D55" w:rsidRPr="00AB1D55">
        <w:rPr>
          <w:rFonts w:ascii="Arial" w:hAnsi="Arial" w:cs="Arial"/>
          <w:sz w:val="21"/>
          <w:szCs w:val="21"/>
        </w:rPr>
        <w:t xml:space="preserve"> shall at all times take all reasonable steps to minimise and mitigate any Losses for which it is entitled to bring a claim against the </w:t>
      </w:r>
      <w:r>
        <w:rPr>
          <w:rFonts w:ascii="Arial" w:hAnsi="Arial" w:cs="Arial"/>
          <w:sz w:val="21"/>
          <w:szCs w:val="21"/>
        </w:rPr>
        <w:t>Customer</w:t>
      </w:r>
      <w:r w:rsidR="00AB1D55" w:rsidRPr="00AB1D55">
        <w:rPr>
          <w:rFonts w:ascii="Arial" w:hAnsi="Arial" w:cs="Arial"/>
          <w:sz w:val="21"/>
          <w:szCs w:val="21"/>
        </w:rPr>
        <w:t xml:space="preserve"> pursuant to this Contract.</w:t>
      </w:r>
    </w:p>
    <w:p w14:paraId="56424A85" w14:textId="77777777" w:rsidR="00AB1D55" w:rsidRPr="00AB1D55" w:rsidRDefault="00AB1D55" w:rsidP="00D349D7">
      <w:pPr>
        <w:widowControl w:val="0"/>
        <w:ind w:left="851" w:hanging="851"/>
        <w:jc w:val="both"/>
        <w:rPr>
          <w:rFonts w:ascii="Arial" w:hAnsi="Arial" w:cs="Arial"/>
          <w:sz w:val="21"/>
          <w:szCs w:val="21"/>
        </w:rPr>
      </w:pPr>
      <w:r w:rsidRPr="00AB1D55">
        <w:rPr>
          <w:rFonts w:ascii="Arial" w:hAnsi="Arial" w:cs="Arial"/>
          <w:sz w:val="21"/>
          <w:szCs w:val="21"/>
        </w:rPr>
        <w:t>.</w:t>
      </w:r>
    </w:p>
    <w:p w14:paraId="4831BADD" w14:textId="77777777" w:rsidR="00AB1D55" w:rsidRDefault="00D349D7" w:rsidP="00D349D7">
      <w:pPr>
        <w:widowControl w:val="0"/>
        <w:ind w:left="851" w:hanging="851"/>
        <w:jc w:val="both"/>
        <w:rPr>
          <w:rFonts w:ascii="Arial" w:hAnsi="Arial" w:cs="Arial"/>
          <w:sz w:val="21"/>
          <w:szCs w:val="21"/>
        </w:rPr>
      </w:pPr>
      <w:r>
        <w:rPr>
          <w:rFonts w:ascii="Arial" w:hAnsi="Arial" w:cs="Arial"/>
          <w:sz w:val="21"/>
          <w:szCs w:val="21"/>
        </w:rPr>
        <w:t>H8.10</w:t>
      </w:r>
      <w:r w:rsidR="00AB1D55" w:rsidRPr="00AB1D55">
        <w:rPr>
          <w:rFonts w:ascii="Arial" w:hAnsi="Arial" w:cs="Arial"/>
          <w:sz w:val="21"/>
          <w:szCs w:val="21"/>
        </w:rPr>
        <w:tab/>
        <w:t xml:space="preserve">During any suspension of any Services the </w:t>
      </w:r>
      <w:r>
        <w:rPr>
          <w:rFonts w:ascii="Arial" w:hAnsi="Arial" w:cs="Arial"/>
          <w:sz w:val="21"/>
          <w:szCs w:val="21"/>
        </w:rPr>
        <w:t>Supplier</w:t>
      </w:r>
      <w:r w:rsidR="00AB1D55" w:rsidRPr="00AB1D55">
        <w:rPr>
          <w:rFonts w:ascii="Arial" w:hAnsi="Arial" w:cs="Arial"/>
          <w:sz w:val="21"/>
          <w:szCs w:val="21"/>
        </w:rPr>
        <w:t xml:space="preserve">, where applicable, shall implement the relevant parts of the Business Continuity Plan to ensure there is no interruption in the availability </w:t>
      </w:r>
      <w:r w:rsidR="00C343CD">
        <w:rPr>
          <w:rFonts w:ascii="Arial" w:hAnsi="Arial" w:cs="Arial"/>
          <w:sz w:val="21"/>
          <w:szCs w:val="21"/>
        </w:rPr>
        <w:t>of the other parts of the</w:t>
      </w:r>
      <w:r w:rsidR="00AB1D55" w:rsidRPr="00AB1D55">
        <w:rPr>
          <w:rFonts w:ascii="Arial" w:hAnsi="Arial" w:cs="Arial"/>
          <w:sz w:val="21"/>
          <w:szCs w:val="21"/>
        </w:rPr>
        <w:t xml:space="preserve"> Services.</w:t>
      </w:r>
    </w:p>
    <w:p w14:paraId="36DA955D" w14:textId="77777777" w:rsidR="00EC0080" w:rsidRDefault="00EC0080" w:rsidP="00D349D7">
      <w:pPr>
        <w:widowControl w:val="0"/>
        <w:ind w:left="851" w:hanging="851"/>
        <w:jc w:val="both"/>
        <w:rPr>
          <w:rFonts w:ascii="Arial" w:hAnsi="Arial" w:cs="Arial"/>
          <w:sz w:val="21"/>
          <w:szCs w:val="21"/>
        </w:rPr>
      </w:pPr>
    </w:p>
    <w:p w14:paraId="7AA0EBE5" w14:textId="77777777" w:rsidR="00EC0080" w:rsidRDefault="00EC0080" w:rsidP="00D349D7">
      <w:pPr>
        <w:widowControl w:val="0"/>
        <w:ind w:left="851" w:hanging="851"/>
        <w:jc w:val="both"/>
        <w:rPr>
          <w:rFonts w:ascii="Arial" w:hAnsi="Arial" w:cs="Arial"/>
          <w:b/>
          <w:sz w:val="21"/>
          <w:szCs w:val="21"/>
        </w:rPr>
      </w:pPr>
      <w:r w:rsidRPr="009B5488">
        <w:rPr>
          <w:rFonts w:ascii="Arial" w:hAnsi="Arial" w:cs="Arial"/>
          <w:b/>
          <w:sz w:val="21"/>
          <w:szCs w:val="21"/>
        </w:rPr>
        <w:t>H9</w:t>
      </w:r>
      <w:r w:rsidRPr="009B5488">
        <w:rPr>
          <w:rFonts w:ascii="Arial" w:hAnsi="Arial" w:cs="Arial"/>
          <w:sz w:val="21"/>
          <w:szCs w:val="21"/>
        </w:rPr>
        <w:tab/>
      </w:r>
      <w:r w:rsidRPr="009B5488">
        <w:rPr>
          <w:rFonts w:ascii="Arial" w:hAnsi="Arial" w:cs="Arial"/>
          <w:b/>
          <w:sz w:val="21"/>
          <w:szCs w:val="21"/>
        </w:rPr>
        <w:t>FORCE MAJEURE</w:t>
      </w:r>
      <w:r w:rsidR="004E2BB8" w:rsidRPr="009B5488">
        <w:rPr>
          <w:rFonts w:ascii="Arial" w:hAnsi="Arial" w:cs="Arial"/>
          <w:b/>
          <w:sz w:val="21"/>
          <w:szCs w:val="21"/>
        </w:rPr>
        <w:t xml:space="preserve"> </w:t>
      </w:r>
    </w:p>
    <w:p w14:paraId="0A86AB9A" w14:textId="77777777" w:rsidR="00EC0080" w:rsidRDefault="00EC0080" w:rsidP="00D349D7">
      <w:pPr>
        <w:widowControl w:val="0"/>
        <w:ind w:left="851" w:hanging="851"/>
        <w:jc w:val="both"/>
        <w:rPr>
          <w:rFonts w:ascii="Arial" w:hAnsi="Arial" w:cs="Arial"/>
          <w:b/>
          <w:sz w:val="21"/>
          <w:szCs w:val="21"/>
        </w:rPr>
      </w:pPr>
    </w:p>
    <w:p w14:paraId="6B71ECB6" w14:textId="77777777"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.1 </w:t>
      </w:r>
      <w:r w:rsidR="00C0571C" w:rsidRPr="004E2BB8">
        <w:rPr>
          <w:rFonts w:ascii="Arial" w:hAnsi="Arial" w:cs="Arial"/>
          <w:sz w:val="21"/>
          <w:szCs w:val="21"/>
        </w:rPr>
        <w:tab/>
      </w:r>
      <w:r w:rsidR="00EC0080" w:rsidRPr="004E2BB8">
        <w:rPr>
          <w:rFonts w:ascii="Arial" w:hAnsi="Arial" w:cs="Arial"/>
          <w:sz w:val="21"/>
          <w:szCs w:val="21"/>
        </w:rPr>
        <w:t xml:space="preserve">Subject to the remaining provisions of this Clause </w:t>
      </w:r>
      <w:r>
        <w:rPr>
          <w:rFonts w:ascii="Arial" w:hAnsi="Arial" w:cs="Arial"/>
          <w:sz w:val="21"/>
          <w:szCs w:val="21"/>
        </w:rPr>
        <w:t>H9</w:t>
      </w:r>
      <w:r w:rsidR="00EC0080" w:rsidRPr="004E2BB8">
        <w:rPr>
          <w:rFonts w:ascii="Arial" w:hAnsi="Arial" w:cs="Arial"/>
          <w:sz w:val="21"/>
          <w:szCs w:val="21"/>
        </w:rPr>
        <w:t xml:space="preserve"> (and, in relation to the</w:t>
      </w:r>
      <w:r w:rsidR="00C0571C" w:rsidRPr="004E2BB8">
        <w:rPr>
          <w:rFonts w:ascii="Arial" w:hAnsi="Arial" w:cs="Arial"/>
          <w:sz w:val="21"/>
          <w:szCs w:val="21"/>
        </w:rPr>
        <w:t xml:space="preserve"> </w:t>
      </w:r>
      <w:r w:rsidR="00EC0080" w:rsidRPr="004E2BB8">
        <w:rPr>
          <w:rFonts w:ascii="Arial" w:hAnsi="Arial" w:cs="Arial"/>
          <w:sz w:val="21"/>
          <w:szCs w:val="21"/>
        </w:rPr>
        <w:t xml:space="preserve">Supplier, subject to its compliance with its obligations in </w:t>
      </w:r>
      <w:r>
        <w:rPr>
          <w:rFonts w:ascii="Arial" w:hAnsi="Arial" w:cs="Arial"/>
          <w:sz w:val="21"/>
          <w:szCs w:val="21"/>
        </w:rPr>
        <w:t>Clause B1</w:t>
      </w:r>
      <w:r w:rsidR="00F713E3">
        <w:rPr>
          <w:rFonts w:ascii="Arial" w:hAnsi="Arial" w:cs="Arial"/>
          <w:sz w:val="21"/>
          <w:szCs w:val="21"/>
        </w:rPr>
        <w:t>4</w:t>
      </w:r>
      <w:r w:rsidR="00EC0080" w:rsidRPr="004E2BB8">
        <w:rPr>
          <w:rFonts w:ascii="Arial" w:hAnsi="Arial" w:cs="Arial"/>
          <w:sz w:val="21"/>
          <w:szCs w:val="21"/>
        </w:rPr>
        <w:t>, a Party may c</w:t>
      </w:r>
      <w:r>
        <w:rPr>
          <w:rFonts w:ascii="Arial" w:hAnsi="Arial" w:cs="Arial"/>
          <w:sz w:val="21"/>
          <w:szCs w:val="21"/>
        </w:rPr>
        <w:t>laim relief under this Clause H9</w:t>
      </w:r>
      <w:r w:rsidR="00C0571C" w:rsidRPr="004E2BB8">
        <w:rPr>
          <w:rFonts w:ascii="Arial" w:hAnsi="Arial" w:cs="Arial"/>
          <w:sz w:val="21"/>
          <w:szCs w:val="21"/>
        </w:rPr>
        <w:t xml:space="preserve"> </w:t>
      </w:r>
      <w:r w:rsidR="00EC0080" w:rsidRPr="004E2BB8">
        <w:rPr>
          <w:rFonts w:ascii="Arial" w:hAnsi="Arial" w:cs="Arial"/>
          <w:sz w:val="21"/>
          <w:szCs w:val="21"/>
        </w:rPr>
        <w:t xml:space="preserve">from liability for failure to meet its obligations under this </w:t>
      </w:r>
      <w:r w:rsidR="00F552FF">
        <w:rPr>
          <w:rFonts w:ascii="Arial" w:hAnsi="Arial" w:cs="Arial"/>
          <w:sz w:val="21"/>
          <w:szCs w:val="21"/>
        </w:rPr>
        <w:t>Contract</w:t>
      </w:r>
      <w:r w:rsidR="00EC0080" w:rsidRPr="004E2BB8">
        <w:rPr>
          <w:rFonts w:ascii="Arial" w:hAnsi="Arial" w:cs="Arial"/>
          <w:sz w:val="21"/>
          <w:szCs w:val="21"/>
        </w:rPr>
        <w:t xml:space="preserve"> for as long as</w:t>
      </w:r>
      <w:r w:rsidR="00C0571C" w:rsidRPr="004E2BB8">
        <w:rPr>
          <w:rFonts w:ascii="Arial" w:hAnsi="Arial" w:cs="Arial"/>
          <w:sz w:val="21"/>
          <w:szCs w:val="21"/>
        </w:rPr>
        <w:t xml:space="preserve"> </w:t>
      </w:r>
      <w:r w:rsidR="00EC0080" w:rsidRPr="004E2BB8">
        <w:rPr>
          <w:rFonts w:ascii="Arial" w:hAnsi="Arial" w:cs="Arial"/>
          <w:sz w:val="21"/>
          <w:szCs w:val="21"/>
        </w:rPr>
        <w:t>and only to the extent that the performance of those obligations is directly</w:t>
      </w:r>
      <w:r w:rsidR="00C0571C" w:rsidRPr="004E2BB8">
        <w:rPr>
          <w:rFonts w:ascii="Arial" w:hAnsi="Arial" w:cs="Arial"/>
          <w:sz w:val="21"/>
          <w:szCs w:val="21"/>
        </w:rPr>
        <w:t xml:space="preserve"> </w:t>
      </w:r>
      <w:r w:rsidR="00EC0080" w:rsidRPr="004E2BB8">
        <w:rPr>
          <w:rFonts w:ascii="Arial" w:hAnsi="Arial" w:cs="Arial"/>
          <w:sz w:val="21"/>
          <w:szCs w:val="21"/>
        </w:rPr>
        <w:t xml:space="preserve">affected by a </w:t>
      </w:r>
      <w:r w:rsidR="00EC0080" w:rsidRPr="009B5488">
        <w:rPr>
          <w:rFonts w:ascii="Arial" w:hAnsi="Arial" w:cs="Arial"/>
          <w:sz w:val="21"/>
          <w:szCs w:val="21"/>
        </w:rPr>
        <w:t>Force Majeure Event.</w:t>
      </w:r>
      <w:r w:rsidR="00EC0080" w:rsidRPr="004E2BB8">
        <w:rPr>
          <w:rFonts w:ascii="Arial" w:hAnsi="Arial" w:cs="Arial"/>
          <w:sz w:val="21"/>
          <w:szCs w:val="21"/>
        </w:rPr>
        <w:t xml:space="preserve"> Any failure or delay by the Supplier in</w:t>
      </w:r>
      <w:r w:rsidR="00C0571C" w:rsidRPr="004E2BB8">
        <w:rPr>
          <w:rFonts w:ascii="Arial" w:hAnsi="Arial" w:cs="Arial"/>
          <w:sz w:val="21"/>
          <w:szCs w:val="21"/>
        </w:rPr>
        <w:t xml:space="preserve"> </w:t>
      </w:r>
      <w:r w:rsidR="00EC0080" w:rsidRPr="004E2BB8">
        <w:rPr>
          <w:rFonts w:ascii="Arial" w:hAnsi="Arial" w:cs="Arial"/>
          <w:sz w:val="21"/>
          <w:szCs w:val="21"/>
        </w:rPr>
        <w:t xml:space="preserve">performing its obligations under this </w:t>
      </w:r>
      <w:r w:rsidR="00F552FF">
        <w:rPr>
          <w:rFonts w:ascii="Arial" w:hAnsi="Arial" w:cs="Arial"/>
          <w:sz w:val="21"/>
          <w:szCs w:val="21"/>
        </w:rPr>
        <w:t xml:space="preserve">Contract </w:t>
      </w:r>
      <w:r w:rsidR="00EC0080" w:rsidRPr="004E2BB8">
        <w:rPr>
          <w:rFonts w:ascii="Arial" w:hAnsi="Arial" w:cs="Arial"/>
          <w:sz w:val="21"/>
          <w:szCs w:val="21"/>
        </w:rPr>
        <w:t>which results from a failure or</w:t>
      </w:r>
      <w:r w:rsidR="00C0571C" w:rsidRPr="004E2BB8">
        <w:rPr>
          <w:rFonts w:ascii="Arial" w:hAnsi="Arial" w:cs="Arial"/>
          <w:sz w:val="21"/>
          <w:szCs w:val="21"/>
        </w:rPr>
        <w:t xml:space="preserve"> </w:t>
      </w:r>
      <w:r w:rsidR="00F552FF">
        <w:rPr>
          <w:rFonts w:ascii="Arial" w:hAnsi="Arial" w:cs="Arial"/>
          <w:sz w:val="21"/>
          <w:szCs w:val="21"/>
        </w:rPr>
        <w:t>delay by an agent, Sub-C</w:t>
      </w:r>
      <w:r w:rsidR="00EC0080" w:rsidRPr="004E2BB8">
        <w:rPr>
          <w:rFonts w:ascii="Arial" w:hAnsi="Arial" w:cs="Arial"/>
          <w:sz w:val="21"/>
          <w:szCs w:val="21"/>
        </w:rPr>
        <w:t>ontractor or supplier shall be regarded as due to a Force</w:t>
      </w:r>
      <w:r w:rsidR="00C0571C" w:rsidRPr="004E2BB8">
        <w:rPr>
          <w:rFonts w:ascii="Arial" w:hAnsi="Arial" w:cs="Arial"/>
          <w:sz w:val="21"/>
          <w:szCs w:val="21"/>
        </w:rPr>
        <w:t xml:space="preserve"> </w:t>
      </w:r>
      <w:r w:rsidR="00EC0080" w:rsidRPr="004E2BB8">
        <w:rPr>
          <w:rFonts w:ascii="Arial" w:hAnsi="Arial" w:cs="Arial"/>
          <w:sz w:val="21"/>
          <w:szCs w:val="21"/>
        </w:rPr>
        <w:t>Majeure</w:t>
      </w:r>
      <w:r w:rsidR="00F552FF">
        <w:rPr>
          <w:rFonts w:ascii="Arial" w:hAnsi="Arial" w:cs="Arial"/>
          <w:sz w:val="21"/>
          <w:szCs w:val="21"/>
        </w:rPr>
        <w:t xml:space="preserve"> Event only if that agent, Sub-C</w:t>
      </w:r>
      <w:r w:rsidR="00EC0080" w:rsidRPr="004E2BB8">
        <w:rPr>
          <w:rFonts w:ascii="Arial" w:hAnsi="Arial" w:cs="Arial"/>
          <w:sz w:val="21"/>
          <w:szCs w:val="21"/>
        </w:rPr>
        <w:t>ontractor or supplier is itself impeded by a</w:t>
      </w:r>
      <w:r w:rsidR="00C0571C" w:rsidRPr="004E2BB8">
        <w:rPr>
          <w:rFonts w:ascii="Arial" w:hAnsi="Arial" w:cs="Arial"/>
          <w:sz w:val="21"/>
          <w:szCs w:val="21"/>
        </w:rPr>
        <w:t xml:space="preserve"> </w:t>
      </w:r>
      <w:r w:rsidR="00EC0080" w:rsidRPr="004E2BB8">
        <w:rPr>
          <w:rFonts w:ascii="Arial" w:hAnsi="Arial" w:cs="Arial"/>
          <w:sz w:val="21"/>
          <w:szCs w:val="21"/>
        </w:rPr>
        <w:t>Force Majeure Event from complying with an obligation to the Supplier.</w:t>
      </w:r>
    </w:p>
    <w:p w14:paraId="0C93040C" w14:textId="77777777" w:rsidR="00EC0080" w:rsidRPr="004E2BB8" w:rsidRDefault="00EC0080" w:rsidP="00EC0080">
      <w:pPr>
        <w:widowControl w:val="0"/>
        <w:ind w:left="851" w:hanging="851"/>
        <w:jc w:val="both"/>
        <w:rPr>
          <w:rFonts w:ascii="Arial" w:hAnsi="Arial" w:cs="Arial"/>
          <w:sz w:val="21"/>
          <w:szCs w:val="21"/>
        </w:rPr>
      </w:pPr>
    </w:p>
    <w:p w14:paraId="7F0EF2A2" w14:textId="77777777"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.2 </w:t>
      </w:r>
      <w:r w:rsidR="00C0571C" w:rsidRPr="004E2BB8">
        <w:rPr>
          <w:rFonts w:ascii="Arial" w:hAnsi="Arial" w:cs="Arial"/>
          <w:sz w:val="21"/>
          <w:szCs w:val="21"/>
        </w:rPr>
        <w:tab/>
      </w:r>
      <w:r w:rsidR="00EC0080" w:rsidRPr="004E2BB8">
        <w:rPr>
          <w:rFonts w:ascii="Arial" w:hAnsi="Arial" w:cs="Arial"/>
          <w:sz w:val="21"/>
          <w:szCs w:val="21"/>
        </w:rPr>
        <w:t xml:space="preserve">The </w:t>
      </w:r>
      <w:r w:rsidR="00EC0080" w:rsidRPr="009B5488">
        <w:rPr>
          <w:rFonts w:ascii="Arial" w:hAnsi="Arial" w:cs="Arial"/>
          <w:sz w:val="21"/>
          <w:szCs w:val="21"/>
        </w:rPr>
        <w:t>Affected Party</w:t>
      </w:r>
      <w:r w:rsidR="00EC0080" w:rsidRPr="004E2BB8">
        <w:rPr>
          <w:rFonts w:ascii="Arial" w:hAnsi="Arial" w:cs="Arial"/>
          <w:sz w:val="21"/>
          <w:szCs w:val="21"/>
        </w:rPr>
        <w:t xml:space="preserve"> shall as soon as reasonably practicable issue a </w:t>
      </w:r>
      <w:r w:rsidR="00EC0080" w:rsidRPr="009B5488">
        <w:rPr>
          <w:rFonts w:ascii="Arial" w:hAnsi="Arial" w:cs="Arial"/>
          <w:sz w:val="21"/>
          <w:szCs w:val="21"/>
        </w:rPr>
        <w:t>Force Majeure</w:t>
      </w:r>
      <w:r w:rsidR="00C0571C" w:rsidRPr="009B5488">
        <w:rPr>
          <w:rFonts w:ascii="Arial" w:hAnsi="Arial" w:cs="Arial"/>
          <w:sz w:val="21"/>
          <w:szCs w:val="21"/>
        </w:rPr>
        <w:t xml:space="preserve"> </w:t>
      </w:r>
      <w:r w:rsidR="00EC0080" w:rsidRPr="009B5488">
        <w:rPr>
          <w:rFonts w:ascii="Arial" w:hAnsi="Arial" w:cs="Arial"/>
          <w:sz w:val="21"/>
          <w:szCs w:val="21"/>
        </w:rPr>
        <w:t>Notice,</w:t>
      </w:r>
      <w:r w:rsidR="00EC0080" w:rsidRPr="004E2BB8">
        <w:rPr>
          <w:rFonts w:ascii="Arial" w:hAnsi="Arial" w:cs="Arial"/>
          <w:sz w:val="21"/>
          <w:szCs w:val="21"/>
        </w:rPr>
        <w:t xml:space="preserve"> which shall include details of the Force Majeure Event, its effect on the</w:t>
      </w:r>
      <w:r w:rsidR="00C0571C" w:rsidRPr="004E2BB8">
        <w:rPr>
          <w:rFonts w:ascii="Arial" w:hAnsi="Arial" w:cs="Arial"/>
          <w:sz w:val="21"/>
          <w:szCs w:val="21"/>
        </w:rPr>
        <w:t xml:space="preserve"> </w:t>
      </w:r>
      <w:r w:rsidR="00EC0080" w:rsidRPr="004E2BB8">
        <w:rPr>
          <w:rFonts w:ascii="Arial" w:hAnsi="Arial" w:cs="Arial"/>
          <w:sz w:val="21"/>
          <w:szCs w:val="21"/>
        </w:rPr>
        <w:t>obligations of the Affected Party and any action the Affected Party proposes to</w:t>
      </w:r>
      <w:r w:rsidR="00C0571C" w:rsidRPr="004E2BB8">
        <w:rPr>
          <w:rFonts w:ascii="Arial" w:hAnsi="Arial" w:cs="Arial"/>
          <w:sz w:val="21"/>
          <w:szCs w:val="21"/>
        </w:rPr>
        <w:t xml:space="preserve"> </w:t>
      </w:r>
      <w:r w:rsidR="00EC0080" w:rsidRPr="004E2BB8">
        <w:rPr>
          <w:rFonts w:ascii="Arial" w:hAnsi="Arial" w:cs="Arial"/>
          <w:sz w:val="21"/>
          <w:szCs w:val="21"/>
        </w:rPr>
        <w:t>take to mitigate its effect.</w:t>
      </w:r>
    </w:p>
    <w:p w14:paraId="7B7F2C7B" w14:textId="77777777" w:rsidR="00EC0080" w:rsidRPr="004E2BB8" w:rsidRDefault="00EC0080" w:rsidP="00EC0080">
      <w:pPr>
        <w:widowControl w:val="0"/>
        <w:ind w:left="851" w:hanging="851"/>
        <w:jc w:val="both"/>
        <w:rPr>
          <w:rFonts w:ascii="Arial" w:hAnsi="Arial" w:cs="Arial"/>
          <w:sz w:val="21"/>
          <w:szCs w:val="21"/>
        </w:rPr>
      </w:pPr>
    </w:p>
    <w:p w14:paraId="58DA5FCC" w14:textId="77777777" w:rsidR="00EC0080"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.3 </w:t>
      </w:r>
      <w:r w:rsidR="00C0571C" w:rsidRPr="004E2BB8">
        <w:rPr>
          <w:rFonts w:ascii="Arial" w:hAnsi="Arial" w:cs="Arial"/>
          <w:sz w:val="21"/>
          <w:szCs w:val="21"/>
        </w:rPr>
        <w:tab/>
      </w:r>
      <w:r w:rsidR="00EC0080" w:rsidRPr="004E2BB8">
        <w:rPr>
          <w:rFonts w:ascii="Arial" w:hAnsi="Arial" w:cs="Arial"/>
          <w:sz w:val="21"/>
          <w:szCs w:val="21"/>
        </w:rPr>
        <w:t>If the Supplier is the Affected Party, it shall not be entitled to claim relief under</w:t>
      </w:r>
      <w:r w:rsidR="00C0571C" w:rsidRPr="004E2BB8">
        <w:rPr>
          <w:rFonts w:ascii="Arial" w:hAnsi="Arial" w:cs="Arial"/>
          <w:sz w:val="21"/>
          <w:szCs w:val="21"/>
        </w:rPr>
        <w:t xml:space="preserve"> </w:t>
      </w:r>
      <w:r>
        <w:rPr>
          <w:rFonts w:ascii="Arial" w:hAnsi="Arial" w:cs="Arial"/>
          <w:sz w:val="21"/>
          <w:szCs w:val="21"/>
        </w:rPr>
        <w:t>this Clause H9</w:t>
      </w:r>
      <w:r w:rsidR="00EC0080" w:rsidRPr="004E2BB8">
        <w:rPr>
          <w:rFonts w:ascii="Arial" w:hAnsi="Arial" w:cs="Arial"/>
          <w:sz w:val="21"/>
          <w:szCs w:val="21"/>
        </w:rPr>
        <w:t xml:space="preserve"> to the extent that consequences of the relevant Force Majeure</w:t>
      </w:r>
      <w:r w:rsidR="00C0571C" w:rsidRPr="004E2BB8">
        <w:rPr>
          <w:rFonts w:ascii="Arial" w:hAnsi="Arial" w:cs="Arial"/>
          <w:sz w:val="21"/>
          <w:szCs w:val="21"/>
        </w:rPr>
        <w:t xml:space="preserve"> </w:t>
      </w:r>
      <w:r w:rsidR="00EC0080" w:rsidRPr="004E2BB8">
        <w:rPr>
          <w:rFonts w:ascii="Arial" w:hAnsi="Arial" w:cs="Arial"/>
          <w:sz w:val="21"/>
          <w:szCs w:val="21"/>
        </w:rPr>
        <w:t>Event:</w:t>
      </w:r>
    </w:p>
    <w:p w14:paraId="4C99EB5A" w14:textId="77777777" w:rsidR="009B5488" w:rsidRPr="004E2BB8" w:rsidRDefault="009B5488" w:rsidP="00C0571C">
      <w:pPr>
        <w:widowControl w:val="0"/>
        <w:ind w:left="851" w:hanging="851"/>
        <w:jc w:val="both"/>
        <w:rPr>
          <w:rFonts w:ascii="Arial" w:hAnsi="Arial" w:cs="Arial"/>
          <w:sz w:val="21"/>
          <w:szCs w:val="21"/>
        </w:rPr>
      </w:pPr>
    </w:p>
    <w:p w14:paraId="47E6B828" w14:textId="77777777" w:rsidR="00EC0080" w:rsidRDefault="00EC0080" w:rsidP="00C0571C">
      <w:pPr>
        <w:widowControl w:val="0"/>
        <w:ind w:left="1701" w:hanging="851"/>
        <w:jc w:val="both"/>
        <w:rPr>
          <w:rFonts w:ascii="Arial" w:hAnsi="Arial" w:cs="Arial"/>
          <w:sz w:val="21"/>
          <w:szCs w:val="21"/>
        </w:rPr>
      </w:pPr>
      <w:r w:rsidRPr="004E2BB8">
        <w:rPr>
          <w:rFonts w:ascii="Arial" w:hAnsi="Arial" w:cs="Arial"/>
          <w:sz w:val="21"/>
          <w:szCs w:val="21"/>
        </w:rPr>
        <w:t xml:space="preserve">(a) </w:t>
      </w:r>
      <w:r w:rsidR="00C0571C" w:rsidRPr="004E2BB8">
        <w:rPr>
          <w:rFonts w:ascii="Arial" w:hAnsi="Arial" w:cs="Arial"/>
          <w:sz w:val="21"/>
          <w:szCs w:val="21"/>
        </w:rPr>
        <w:tab/>
      </w:r>
      <w:r w:rsidRPr="004E2BB8">
        <w:rPr>
          <w:rFonts w:ascii="Arial" w:hAnsi="Arial" w:cs="Arial"/>
          <w:sz w:val="21"/>
          <w:szCs w:val="21"/>
        </w:rPr>
        <w:t>are capable of being mitigated but the Supplier has failed to do so; and/or</w:t>
      </w:r>
    </w:p>
    <w:p w14:paraId="7933B5E9" w14:textId="77777777" w:rsidR="009B5488" w:rsidRPr="004E2BB8" w:rsidRDefault="009B5488" w:rsidP="00C0571C">
      <w:pPr>
        <w:widowControl w:val="0"/>
        <w:ind w:left="1701" w:hanging="851"/>
        <w:jc w:val="both"/>
        <w:rPr>
          <w:rFonts w:ascii="Arial" w:hAnsi="Arial" w:cs="Arial"/>
          <w:sz w:val="21"/>
          <w:szCs w:val="21"/>
        </w:rPr>
      </w:pPr>
    </w:p>
    <w:p w14:paraId="4FD6B49D" w14:textId="77777777" w:rsidR="00EC0080" w:rsidRPr="004E2BB8" w:rsidRDefault="00EC0080" w:rsidP="00C0571C">
      <w:pPr>
        <w:widowControl w:val="0"/>
        <w:ind w:left="1701" w:hanging="851"/>
        <w:jc w:val="both"/>
        <w:rPr>
          <w:rFonts w:ascii="Arial" w:hAnsi="Arial" w:cs="Arial"/>
          <w:sz w:val="21"/>
          <w:szCs w:val="21"/>
        </w:rPr>
      </w:pPr>
      <w:r w:rsidRPr="004E2BB8">
        <w:rPr>
          <w:rFonts w:ascii="Arial" w:hAnsi="Arial" w:cs="Arial"/>
          <w:sz w:val="21"/>
          <w:szCs w:val="21"/>
        </w:rPr>
        <w:t xml:space="preserve">(b) </w:t>
      </w:r>
      <w:r w:rsidR="00C0571C" w:rsidRPr="004E2BB8">
        <w:rPr>
          <w:rFonts w:ascii="Arial" w:hAnsi="Arial" w:cs="Arial"/>
          <w:sz w:val="21"/>
          <w:szCs w:val="21"/>
        </w:rPr>
        <w:tab/>
      </w:r>
      <w:r w:rsidRPr="004E2BB8">
        <w:rPr>
          <w:rFonts w:ascii="Arial" w:hAnsi="Arial" w:cs="Arial"/>
          <w:sz w:val="21"/>
          <w:szCs w:val="21"/>
        </w:rPr>
        <w:t>should have been foreseen and prevented or avoided by a prudent provider</w:t>
      </w:r>
      <w:r w:rsidR="00C0571C" w:rsidRPr="004E2BB8">
        <w:rPr>
          <w:rFonts w:ascii="Arial" w:hAnsi="Arial" w:cs="Arial"/>
          <w:sz w:val="21"/>
          <w:szCs w:val="21"/>
        </w:rPr>
        <w:t xml:space="preserve"> </w:t>
      </w:r>
      <w:r w:rsidRPr="004E2BB8">
        <w:rPr>
          <w:rFonts w:ascii="Arial" w:hAnsi="Arial" w:cs="Arial"/>
          <w:sz w:val="21"/>
          <w:szCs w:val="21"/>
        </w:rPr>
        <w:t>of services similar to the Services, operating to the standards required by</w:t>
      </w:r>
      <w:r w:rsidR="00C0571C" w:rsidRPr="004E2BB8">
        <w:rPr>
          <w:rFonts w:ascii="Arial" w:hAnsi="Arial" w:cs="Arial"/>
          <w:sz w:val="21"/>
          <w:szCs w:val="21"/>
        </w:rPr>
        <w:t xml:space="preserve"> </w:t>
      </w:r>
      <w:r w:rsidRPr="004E2BB8">
        <w:rPr>
          <w:rFonts w:ascii="Arial" w:hAnsi="Arial" w:cs="Arial"/>
          <w:sz w:val="21"/>
          <w:szCs w:val="21"/>
        </w:rPr>
        <w:t xml:space="preserve">this </w:t>
      </w:r>
      <w:r w:rsidR="00F552FF">
        <w:rPr>
          <w:rFonts w:ascii="Arial" w:hAnsi="Arial" w:cs="Arial"/>
          <w:sz w:val="21"/>
          <w:szCs w:val="21"/>
        </w:rPr>
        <w:t>Contract</w:t>
      </w:r>
      <w:r w:rsidRPr="004E2BB8">
        <w:rPr>
          <w:rFonts w:ascii="Arial" w:hAnsi="Arial" w:cs="Arial"/>
          <w:sz w:val="21"/>
          <w:szCs w:val="21"/>
        </w:rPr>
        <w:t>.</w:t>
      </w:r>
    </w:p>
    <w:p w14:paraId="7ADBC65F" w14:textId="77777777" w:rsidR="00EC0080" w:rsidRPr="004E2BB8" w:rsidRDefault="00EC0080" w:rsidP="00EC0080">
      <w:pPr>
        <w:widowControl w:val="0"/>
        <w:ind w:left="851" w:hanging="851"/>
        <w:jc w:val="both"/>
        <w:rPr>
          <w:rFonts w:ascii="Arial" w:hAnsi="Arial" w:cs="Arial"/>
          <w:sz w:val="21"/>
          <w:szCs w:val="21"/>
        </w:rPr>
      </w:pPr>
    </w:p>
    <w:p w14:paraId="5C561475" w14:textId="77777777"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.4 </w:t>
      </w:r>
      <w:r w:rsidR="00C0571C" w:rsidRPr="004E2BB8">
        <w:rPr>
          <w:rFonts w:ascii="Arial" w:hAnsi="Arial" w:cs="Arial"/>
          <w:sz w:val="21"/>
          <w:szCs w:val="21"/>
        </w:rPr>
        <w:tab/>
      </w:r>
      <w:r>
        <w:rPr>
          <w:rFonts w:ascii="Arial" w:hAnsi="Arial" w:cs="Arial"/>
          <w:sz w:val="21"/>
          <w:szCs w:val="21"/>
        </w:rPr>
        <w:t>Subject to Clause H9</w:t>
      </w:r>
      <w:r w:rsidR="00EC0080" w:rsidRPr="004E2BB8">
        <w:rPr>
          <w:rFonts w:ascii="Arial" w:hAnsi="Arial" w:cs="Arial"/>
          <w:sz w:val="21"/>
          <w:szCs w:val="21"/>
        </w:rPr>
        <w:t>.5, as soon as practicable after the Affected Party issues the</w:t>
      </w:r>
      <w:r w:rsidR="00C0571C" w:rsidRPr="004E2BB8">
        <w:rPr>
          <w:rFonts w:ascii="Arial" w:hAnsi="Arial" w:cs="Arial"/>
          <w:sz w:val="21"/>
          <w:szCs w:val="21"/>
        </w:rPr>
        <w:t xml:space="preserve"> </w:t>
      </w:r>
      <w:r w:rsidR="00EC0080" w:rsidRPr="004E2BB8">
        <w:rPr>
          <w:rFonts w:ascii="Arial" w:hAnsi="Arial" w:cs="Arial"/>
          <w:sz w:val="21"/>
          <w:szCs w:val="21"/>
        </w:rPr>
        <w:t>Force Majeure Notice, and at regular intervals thereafter, the Parties shall consult</w:t>
      </w:r>
      <w:r w:rsidR="00C0571C" w:rsidRPr="004E2BB8">
        <w:rPr>
          <w:rFonts w:ascii="Arial" w:hAnsi="Arial" w:cs="Arial"/>
          <w:sz w:val="21"/>
          <w:szCs w:val="21"/>
        </w:rPr>
        <w:t xml:space="preserve"> </w:t>
      </w:r>
      <w:r w:rsidR="00EC0080" w:rsidRPr="004E2BB8">
        <w:rPr>
          <w:rFonts w:ascii="Arial" w:hAnsi="Arial" w:cs="Arial"/>
          <w:sz w:val="21"/>
          <w:szCs w:val="21"/>
        </w:rPr>
        <w:t>in good faith and use reasonable endeavours to agree any steps to be taken and an</w:t>
      </w:r>
      <w:r w:rsidR="00C0571C" w:rsidRPr="004E2BB8">
        <w:rPr>
          <w:rFonts w:ascii="Arial" w:hAnsi="Arial" w:cs="Arial"/>
          <w:sz w:val="21"/>
          <w:szCs w:val="21"/>
        </w:rPr>
        <w:t xml:space="preserve"> </w:t>
      </w:r>
      <w:r w:rsidR="00EC0080" w:rsidRPr="004E2BB8">
        <w:rPr>
          <w:rFonts w:ascii="Arial" w:hAnsi="Arial" w:cs="Arial"/>
          <w:sz w:val="21"/>
          <w:szCs w:val="21"/>
        </w:rPr>
        <w:t>appropriate timetable in which those steps should be taken, to enable continued</w:t>
      </w:r>
      <w:r w:rsidR="00C0571C" w:rsidRPr="004E2BB8">
        <w:rPr>
          <w:rFonts w:ascii="Arial" w:hAnsi="Arial" w:cs="Arial"/>
          <w:sz w:val="21"/>
          <w:szCs w:val="21"/>
        </w:rPr>
        <w:t xml:space="preserve"> </w:t>
      </w:r>
      <w:r w:rsidR="00EC0080" w:rsidRPr="004E2BB8">
        <w:rPr>
          <w:rFonts w:ascii="Arial" w:hAnsi="Arial" w:cs="Arial"/>
          <w:sz w:val="21"/>
          <w:szCs w:val="21"/>
        </w:rPr>
        <w:t>provision of the Services affected by the Force Majeure Event.</w:t>
      </w:r>
    </w:p>
    <w:p w14:paraId="6D5BC6B6" w14:textId="77777777" w:rsidR="00EC0080" w:rsidRPr="004E2BB8" w:rsidRDefault="00EC0080" w:rsidP="00EC0080">
      <w:pPr>
        <w:widowControl w:val="0"/>
        <w:ind w:left="851" w:hanging="851"/>
        <w:jc w:val="both"/>
        <w:rPr>
          <w:rFonts w:ascii="Arial" w:hAnsi="Arial" w:cs="Arial"/>
          <w:sz w:val="21"/>
          <w:szCs w:val="21"/>
        </w:rPr>
      </w:pPr>
    </w:p>
    <w:p w14:paraId="74E317C5" w14:textId="77777777" w:rsidR="00EC0080" w:rsidRPr="004E2BB8" w:rsidRDefault="0082747A" w:rsidP="00C0571C">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.5 </w:t>
      </w:r>
      <w:r w:rsidR="00C0571C" w:rsidRPr="004E2BB8">
        <w:rPr>
          <w:rFonts w:ascii="Arial" w:hAnsi="Arial" w:cs="Arial"/>
          <w:sz w:val="21"/>
          <w:szCs w:val="21"/>
        </w:rPr>
        <w:tab/>
      </w:r>
      <w:r w:rsidR="00EC0080" w:rsidRPr="004E2BB8">
        <w:rPr>
          <w:rFonts w:ascii="Arial" w:hAnsi="Arial" w:cs="Arial"/>
          <w:sz w:val="21"/>
          <w:szCs w:val="21"/>
        </w:rPr>
        <w:t>The Parties shall at all times following the occurrence of a Force Majeure Event</w:t>
      </w:r>
      <w:r w:rsidR="00C0571C" w:rsidRPr="004E2BB8">
        <w:rPr>
          <w:rFonts w:ascii="Arial" w:hAnsi="Arial" w:cs="Arial"/>
          <w:sz w:val="21"/>
          <w:szCs w:val="21"/>
        </w:rPr>
        <w:t xml:space="preserve"> </w:t>
      </w:r>
      <w:r w:rsidR="00EC0080" w:rsidRPr="004E2BB8">
        <w:rPr>
          <w:rFonts w:ascii="Arial" w:hAnsi="Arial" w:cs="Arial"/>
          <w:sz w:val="21"/>
          <w:szCs w:val="21"/>
        </w:rPr>
        <w:t>and during its subsistence use their respective reasonable endeavours to prevent</w:t>
      </w:r>
      <w:r w:rsidR="00C0571C" w:rsidRPr="004E2BB8">
        <w:rPr>
          <w:rFonts w:ascii="Arial" w:hAnsi="Arial" w:cs="Arial"/>
          <w:sz w:val="21"/>
          <w:szCs w:val="21"/>
        </w:rPr>
        <w:t xml:space="preserve"> </w:t>
      </w:r>
      <w:r w:rsidR="00EC0080" w:rsidRPr="004E2BB8">
        <w:rPr>
          <w:rFonts w:ascii="Arial" w:hAnsi="Arial" w:cs="Arial"/>
          <w:sz w:val="21"/>
          <w:szCs w:val="21"/>
        </w:rPr>
        <w:t>and mitigate the effects of the Force Majeure Event. Where the Supplier is the</w:t>
      </w:r>
      <w:r w:rsidR="00C0571C" w:rsidRPr="004E2BB8">
        <w:rPr>
          <w:rFonts w:ascii="Arial" w:hAnsi="Arial" w:cs="Arial"/>
          <w:sz w:val="21"/>
          <w:szCs w:val="21"/>
        </w:rPr>
        <w:t xml:space="preserve"> </w:t>
      </w:r>
      <w:r w:rsidR="00EC0080" w:rsidRPr="004E2BB8">
        <w:rPr>
          <w:rFonts w:ascii="Arial" w:hAnsi="Arial" w:cs="Arial"/>
          <w:sz w:val="21"/>
          <w:szCs w:val="21"/>
        </w:rPr>
        <w:t xml:space="preserve">Affected Party, it shall take all steps in accordance with </w:t>
      </w:r>
      <w:r w:rsidR="00EC0080" w:rsidRPr="007476D7">
        <w:rPr>
          <w:rFonts w:ascii="Arial" w:hAnsi="Arial" w:cs="Arial"/>
          <w:sz w:val="21"/>
          <w:szCs w:val="21"/>
        </w:rPr>
        <w:t>Good Industry Practice</w:t>
      </w:r>
      <w:r w:rsidR="00EC0080" w:rsidRPr="004E2BB8">
        <w:rPr>
          <w:rFonts w:ascii="Arial" w:hAnsi="Arial" w:cs="Arial"/>
          <w:sz w:val="21"/>
          <w:szCs w:val="21"/>
        </w:rPr>
        <w:t xml:space="preserve"> to</w:t>
      </w:r>
      <w:r w:rsidR="00C0571C" w:rsidRPr="004E2BB8">
        <w:rPr>
          <w:rFonts w:ascii="Arial" w:hAnsi="Arial" w:cs="Arial"/>
          <w:sz w:val="21"/>
          <w:szCs w:val="21"/>
        </w:rPr>
        <w:t xml:space="preserve"> </w:t>
      </w:r>
      <w:r w:rsidR="00EC0080" w:rsidRPr="004E2BB8">
        <w:rPr>
          <w:rFonts w:ascii="Arial" w:hAnsi="Arial" w:cs="Arial"/>
          <w:sz w:val="21"/>
          <w:szCs w:val="21"/>
        </w:rPr>
        <w:t>overcome or minimise the consequences of the Force Majeure Event.</w:t>
      </w:r>
    </w:p>
    <w:p w14:paraId="4713D0E2" w14:textId="77777777" w:rsidR="00EC0080" w:rsidRPr="004E2BB8" w:rsidRDefault="00EC0080" w:rsidP="00EC0080">
      <w:pPr>
        <w:widowControl w:val="0"/>
        <w:ind w:left="851" w:hanging="851"/>
        <w:jc w:val="both"/>
        <w:rPr>
          <w:rFonts w:ascii="Arial" w:hAnsi="Arial" w:cs="Arial"/>
          <w:sz w:val="21"/>
          <w:szCs w:val="21"/>
        </w:rPr>
      </w:pPr>
    </w:p>
    <w:p w14:paraId="5E4152BB" w14:textId="77777777" w:rsidR="00EC0080" w:rsidRDefault="0082747A" w:rsidP="00EC0080">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.6 </w:t>
      </w:r>
      <w:r w:rsidR="00C0571C" w:rsidRPr="004E2BB8">
        <w:rPr>
          <w:rFonts w:ascii="Arial" w:hAnsi="Arial" w:cs="Arial"/>
          <w:sz w:val="21"/>
          <w:szCs w:val="21"/>
        </w:rPr>
        <w:tab/>
      </w:r>
      <w:r w:rsidR="00EC0080" w:rsidRPr="004E2BB8">
        <w:rPr>
          <w:rFonts w:ascii="Arial" w:hAnsi="Arial" w:cs="Arial"/>
          <w:sz w:val="21"/>
          <w:szCs w:val="21"/>
        </w:rPr>
        <w:t>Where, as a result of a Force Majeure Event:</w:t>
      </w:r>
    </w:p>
    <w:p w14:paraId="0B0FA79A" w14:textId="77777777" w:rsidR="009B5488" w:rsidRPr="004E2BB8" w:rsidRDefault="009B5488" w:rsidP="00EC0080">
      <w:pPr>
        <w:widowControl w:val="0"/>
        <w:ind w:left="851" w:hanging="851"/>
        <w:jc w:val="both"/>
        <w:rPr>
          <w:rFonts w:ascii="Arial" w:hAnsi="Arial" w:cs="Arial"/>
          <w:sz w:val="21"/>
          <w:szCs w:val="21"/>
        </w:rPr>
      </w:pPr>
    </w:p>
    <w:p w14:paraId="729D8659" w14:textId="77777777" w:rsidR="00EC0080" w:rsidRDefault="00EC0080" w:rsidP="00C0571C">
      <w:pPr>
        <w:widowControl w:val="0"/>
        <w:ind w:left="1440" w:hanging="589"/>
        <w:jc w:val="both"/>
        <w:rPr>
          <w:rFonts w:ascii="Arial" w:hAnsi="Arial" w:cs="Arial"/>
          <w:sz w:val="21"/>
          <w:szCs w:val="21"/>
        </w:rPr>
      </w:pPr>
      <w:r w:rsidRPr="004E2BB8">
        <w:rPr>
          <w:rFonts w:ascii="Arial" w:hAnsi="Arial" w:cs="Arial"/>
          <w:sz w:val="21"/>
          <w:szCs w:val="21"/>
        </w:rPr>
        <w:t xml:space="preserve">(a) </w:t>
      </w:r>
      <w:r w:rsidR="00C0571C" w:rsidRPr="004E2BB8">
        <w:rPr>
          <w:rFonts w:ascii="Arial" w:hAnsi="Arial" w:cs="Arial"/>
          <w:sz w:val="21"/>
          <w:szCs w:val="21"/>
        </w:rPr>
        <w:tab/>
      </w:r>
      <w:r w:rsidRPr="004E2BB8">
        <w:rPr>
          <w:rFonts w:ascii="Arial" w:hAnsi="Arial" w:cs="Arial"/>
          <w:sz w:val="21"/>
          <w:szCs w:val="21"/>
        </w:rPr>
        <w:t>an Affected Party fails to perform its obligations in accordance with this</w:t>
      </w:r>
      <w:r w:rsidR="00C0571C" w:rsidRPr="004E2BB8">
        <w:rPr>
          <w:rFonts w:ascii="Arial" w:hAnsi="Arial" w:cs="Arial"/>
          <w:sz w:val="21"/>
          <w:szCs w:val="21"/>
        </w:rPr>
        <w:t xml:space="preserve"> </w:t>
      </w:r>
      <w:r w:rsidR="00F552FF">
        <w:rPr>
          <w:rFonts w:ascii="Arial" w:hAnsi="Arial" w:cs="Arial"/>
          <w:sz w:val="21"/>
          <w:szCs w:val="21"/>
        </w:rPr>
        <w:t>Contract</w:t>
      </w:r>
      <w:r w:rsidRPr="004E2BB8">
        <w:rPr>
          <w:rFonts w:ascii="Arial" w:hAnsi="Arial" w:cs="Arial"/>
          <w:sz w:val="21"/>
          <w:szCs w:val="21"/>
        </w:rPr>
        <w:t>, then during the continuance of the Force Majeure Event:</w:t>
      </w:r>
    </w:p>
    <w:p w14:paraId="20380882" w14:textId="77777777" w:rsidR="009B5488" w:rsidRPr="004E2BB8" w:rsidRDefault="009B5488" w:rsidP="00C0571C">
      <w:pPr>
        <w:widowControl w:val="0"/>
        <w:ind w:left="1440" w:hanging="589"/>
        <w:jc w:val="both"/>
        <w:rPr>
          <w:rFonts w:ascii="Arial" w:hAnsi="Arial" w:cs="Arial"/>
          <w:sz w:val="21"/>
          <w:szCs w:val="21"/>
        </w:rPr>
      </w:pPr>
    </w:p>
    <w:p w14:paraId="20AB2697" w14:textId="77777777" w:rsidR="00EC0080" w:rsidRDefault="00EC0080" w:rsidP="00C0571C">
      <w:pPr>
        <w:widowControl w:val="0"/>
        <w:ind w:left="2160" w:hanging="720"/>
        <w:jc w:val="both"/>
        <w:rPr>
          <w:rFonts w:ascii="Arial" w:hAnsi="Arial" w:cs="Arial"/>
          <w:sz w:val="21"/>
          <w:szCs w:val="21"/>
        </w:rPr>
      </w:pPr>
      <w:r w:rsidRPr="004E2BB8">
        <w:rPr>
          <w:rFonts w:ascii="Arial" w:hAnsi="Arial" w:cs="Arial"/>
          <w:sz w:val="21"/>
          <w:szCs w:val="21"/>
        </w:rPr>
        <w:t xml:space="preserve">(i) </w:t>
      </w:r>
      <w:r w:rsidR="00C0571C" w:rsidRPr="004E2BB8">
        <w:rPr>
          <w:rFonts w:ascii="Arial" w:hAnsi="Arial" w:cs="Arial"/>
          <w:sz w:val="21"/>
          <w:szCs w:val="21"/>
        </w:rPr>
        <w:tab/>
      </w:r>
      <w:r w:rsidRPr="004E2BB8">
        <w:rPr>
          <w:rFonts w:ascii="Arial" w:hAnsi="Arial" w:cs="Arial"/>
          <w:sz w:val="21"/>
          <w:szCs w:val="21"/>
        </w:rPr>
        <w:t>the other Party shall not be entitled to exercise any rights to</w:t>
      </w:r>
      <w:r w:rsidR="00C0571C" w:rsidRPr="004E2BB8">
        <w:rPr>
          <w:rFonts w:ascii="Arial" w:hAnsi="Arial" w:cs="Arial"/>
          <w:sz w:val="21"/>
          <w:szCs w:val="21"/>
        </w:rPr>
        <w:t xml:space="preserve"> </w:t>
      </w:r>
      <w:r w:rsidRPr="004E2BB8">
        <w:rPr>
          <w:rFonts w:ascii="Arial" w:hAnsi="Arial" w:cs="Arial"/>
          <w:sz w:val="21"/>
          <w:szCs w:val="21"/>
        </w:rPr>
        <w:t xml:space="preserve">terminate this </w:t>
      </w:r>
      <w:r w:rsidR="00F552FF">
        <w:rPr>
          <w:rFonts w:ascii="Arial" w:hAnsi="Arial" w:cs="Arial"/>
          <w:sz w:val="21"/>
          <w:szCs w:val="21"/>
        </w:rPr>
        <w:t>Contract</w:t>
      </w:r>
      <w:r w:rsidRPr="004E2BB8">
        <w:rPr>
          <w:rFonts w:ascii="Arial" w:hAnsi="Arial" w:cs="Arial"/>
          <w:sz w:val="21"/>
          <w:szCs w:val="21"/>
        </w:rPr>
        <w:t xml:space="preserve"> in whole or in part as a result of such</w:t>
      </w:r>
      <w:r w:rsidR="00C0571C" w:rsidRPr="004E2BB8">
        <w:rPr>
          <w:rFonts w:ascii="Arial" w:hAnsi="Arial" w:cs="Arial"/>
          <w:sz w:val="21"/>
          <w:szCs w:val="21"/>
        </w:rPr>
        <w:t xml:space="preserve"> </w:t>
      </w:r>
      <w:r w:rsidRPr="004E2BB8">
        <w:rPr>
          <w:rFonts w:ascii="Arial" w:hAnsi="Arial" w:cs="Arial"/>
          <w:sz w:val="21"/>
          <w:szCs w:val="21"/>
        </w:rPr>
        <w:t>failure other than pursuant to Clause</w:t>
      </w:r>
      <w:r w:rsidR="00917CD6">
        <w:rPr>
          <w:rFonts w:ascii="Arial" w:hAnsi="Arial" w:cs="Arial"/>
          <w:sz w:val="21"/>
          <w:szCs w:val="21"/>
        </w:rPr>
        <w:t>s H1 and H3</w:t>
      </w:r>
      <w:r w:rsidRPr="004E2BB8">
        <w:rPr>
          <w:rFonts w:ascii="Arial" w:hAnsi="Arial" w:cs="Arial"/>
          <w:sz w:val="21"/>
          <w:szCs w:val="21"/>
        </w:rPr>
        <w:t>; and</w:t>
      </w:r>
    </w:p>
    <w:p w14:paraId="60F42DA5" w14:textId="77777777" w:rsidR="009B5488" w:rsidRPr="004E2BB8" w:rsidRDefault="009B5488" w:rsidP="00C0571C">
      <w:pPr>
        <w:widowControl w:val="0"/>
        <w:ind w:left="2160" w:hanging="720"/>
        <w:jc w:val="both"/>
        <w:rPr>
          <w:rFonts w:ascii="Arial" w:hAnsi="Arial" w:cs="Arial"/>
          <w:sz w:val="21"/>
          <w:szCs w:val="21"/>
        </w:rPr>
      </w:pPr>
    </w:p>
    <w:p w14:paraId="1287F507" w14:textId="77777777" w:rsidR="00EC0080" w:rsidRDefault="00EC0080" w:rsidP="00C0571C">
      <w:pPr>
        <w:widowControl w:val="0"/>
        <w:ind w:left="2160" w:hanging="720"/>
        <w:jc w:val="both"/>
        <w:rPr>
          <w:rFonts w:ascii="Arial" w:hAnsi="Arial" w:cs="Arial"/>
          <w:sz w:val="21"/>
          <w:szCs w:val="21"/>
        </w:rPr>
      </w:pPr>
      <w:r w:rsidRPr="004E2BB8">
        <w:rPr>
          <w:rFonts w:ascii="Arial" w:hAnsi="Arial" w:cs="Arial"/>
          <w:sz w:val="21"/>
          <w:szCs w:val="21"/>
        </w:rPr>
        <w:t xml:space="preserve">(ii) </w:t>
      </w:r>
      <w:r w:rsidR="00C0571C" w:rsidRPr="004E2BB8">
        <w:rPr>
          <w:rFonts w:ascii="Arial" w:hAnsi="Arial" w:cs="Arial"/>
          <w:sz w:val="21"/>
          <w:szCs w:val="21"/>
        </w:rPr>
        <w:tab/>
      </w:r>
      <w:r w:rsidRPr="004E2BB8">
        <w:rPr>
          <w:rFonts w:ascii="Arial" w:hAnsi="Arial" w:cs="Arial"/>
          <w:sz w:val="21"/>
          <w:szCs w:val="21"/>
        </w:rPr>
        <w:t>neither Party shall be liable for any</w:t>
      </w:r>
      <w:r w:rsidR="00C0571C" w:rsidRPr="004E2BB8">
        <w:rPr>
          <w:rFonts w:ascii="Arial" w:hAnsi="Arial" w:cs="Arial"/>
          <w:sz w:val="21"/>
          <w:szCs w:val="21"/>
        </w:rPr>
        <w:t xml:space="preserve"> Default arising as a result of </w:t>
      </w:r>
      <w:r w:rsidRPr="004E2BB8">
        <w:rPr>
          <w:rFonts w:ascii="Arial" w:hAnsi="Arial" w:cs="Arial"/>
          <w:sz w:val="21"/>
          <w:szCs w:val="21"/>
        </w:rPr>
        <w:t>such</w:t>
      </w:r>
      <w:r w:rsidR="00C0571C" w:rsidRPr="004E2BB8">
        <w:rPr>
          <w:rFonts w:ascii="Arial" w:hAnsi="Arial" w:cs="Arial"/>
          <w:sz w:val="21"/>
          <w:szCs w:val="21"/>
        </w:rPr>
        <w:t xml:space="preserve"> </w:t>
      </w:r>
      <w:r w:rsidRPr="004E2BB8">
        <w:rPr>
          <w:rFonts w:ascii="Arial" w:hAnsi="Arial" w:cs="Arial"/>
          <w:sz w:val="21"/>
          <w:szCs w:val="21"/>
        </w:rPr>
        <w:t>failure;</w:t>
      </w:r>
    </w:p>
    <w:p w14:paraId="04CFB81B" w14:textId="77777777" w:rsidR="009B5488" w:rsidRPr="004E2BB8" w:rsidRDefault="009B5488" w:rsidP="00C0571C">
      <w:pPr>
        <w:widowControl w:val="0"/>
        <w:ind w:left="2160" w:hanging="720"/>
        <w:jc w:val="both"/>
        <w:rPr>
          <w:rFonts w:ascii="Arial" w:hAnsi="Arial" w:cs="Arial"/>
          <w:sz w:val="21"/>
          <w:szCs w:val="21"/>
        </w:rPr>
      </w:pPr>
    </w:p>
    <w:p w14:paraId="2FD69DE1" w14:textId="77777777" w:rsidR="00EC0080" w:rsidRDefault="00EC0080" w:rsidP="004E2BB8">
      <w:pPr>
        <w:widowControl w:val="0"/>
        <w:ind w:left="1418" w:hanging="567"/>
        <w:jc w:val="both"/>
        <w:rPr>
          <w:rFonts w:ascii="Arial" w:hAnsi="Arial" w:cs="Arial"/>
          <w:sz w:val="21"/>
          <w:szCs w:val="21"/>
        </w:rPr>
      </w:pPr>
      <w:r w:rsidRPr="004E2BB8">
        <w:rPr>
          <w:rFonts w:ascii="Arial" w:hAnsi="Arial" w:cs="Arial"/>
          <w:sz w:val="21"/>
          <w:szCs w:val="21"/>
        </w:rPr>
        <w:t xml:space="preserve">(b) </w:t>
      </w:r>
      <w:r w:rsidR="004E2BB8">
        <w:rPr>
          <w:rFonts w:ascii="Arial" w:hAnsi="Arial" w:cs="Arial"/>
          <w:sz w:val="21"/>
          <w:szCs w:val="21"/>
        </w:rPr>
        <w:tab/>
      </w:r>
      <w:r w:rsidRPr="004E2BB8">
        <w:rPr>
          <w:rFonts w:ascii="Arial" w:hAnsi="Arial" w:cs="Arial"/>
          <w:sz w:val="21"/>
          <w:szCs w:val="21"/>
        </w:rPr>
        <w:t>the Supplier fails to perform its obligations in accordance with this</w:t>
      </w:r>
      <w:r w:rsidR="00C0571C" w:rsidRPr="004E2BB8">
        <w:rPr>
          <w:rFonts w:ascii="Arial" w:hAnsi="Arial" w:cs="Arial"/>
          <w:sz w:val="21"/>
          <w:szCs w:val="21"/>
        </w:rPr>
        <w:t xml:space="preserve"> </w:t>
      </w:r>
      <w:r w:rsidR="00F552FF">
        <w:rPr>
          <w:rFonts w:ascii="Arial" w:hAnsi="Arial" w:cs="Arial"/>
          <w:sz w:val="21"/>
          <w:szCs w:val="21"/>
        </w:rPr>
        <w:t>Contract</w:t>
      </w:r>
      <w:r w:rsidRPr="004E2BB8">
        <w:rPr>
          <w:rFonts w:ascii="Arial" w:hAnsi="Arial" w:cs="Arial"/>
          <w:sz w:val="21"/>
          <w:szCs w:val="21"/>
        </w:rPr>
        <w:t>:</w:t>
      </w:r>
    </w:p>
    <w:p w14:paraId="577391CF" w14:textId="77777777" w:rsidR="009B5488" w:rsidRPr="004E2BB8" w:rsidRDefault="009B5488" w:rsidP="004E2BB8">
      <w:pPr>
        <w:widowControl w:val="0"/>
        <w:ind w:left="1418" w:hanging="567"/>
        <w:jc w:val="both"/>
        <w:rPr>
          <w:rFonts w:ascii="Arial" w:hAnsi="Arial" w:cs="Arial"/>
          <w:sz w:val="21"/>
          <w:szCs w:val="21"/>
        </w:rPr>
      </w:pPr>
    </w:p>
    <w:p w14:paraId="07ADA093" w14:textId="77777777" w:rsidR="00EC0080" w:rsidRDefault="00EC0080" w:rsidP="00765729">
      <w:pPr>
        <w:widowControl w:val="0"/>
        <w:ind w:left="2127" w:hanging="709"/>
        <w:jc w:val="both"/>
        <w:rPr>
          <w:rFonts w:ascii="Arial" w:hAnsi="Arial" w:cs="Arial"/>
          <w:sz w:val="21"/>
          <w:szCs w:val="21"/>
        </w:rPr>
      </w:pPr>
      <w:r w:rsidRPr="004E2BB8">
        <w:rPr>
          <w:rFonts w:ascii="Arial" w:hAnsi="Arial" w:cs="Arial"/>
          <w:sz w:val="21"/>
          <w:szCs w:val="21"/>
        </w:rPr>
        <w:t xml:space="preserve">(i) </w:t>
      </w:r>
      <w:r w:rsidR="004E2BB8">
        <w:rPr>
          <w:rFonts w:ascii="Arial" w:hAnsi="Arial" w:cs="Arial"/>
          <w:sz w:val="21"/>
          <w:szCs w:val="21"/>
        </w:rPr>
        <w:tab/>
      </w:r>
      <w:r w:rsidRPr="004E2BB8">
        <w:rPr>
          <w:rFonts w:ascii="Arial" w:hAnsi="Arial" w:cs="Arial"/>
          <w:sz w:val="21"/>
          <w:szCs w:val="21"/>
        </w:rPr>
        <w:t xml:space="preserve">the </w:t>
      </w:r>
      <w:r w:rsidR="00F552FF">
        <w:rPr>
          <w:rFonts w:ascii="Arial" w:hAnsi="Arial" w:cs="Arial"/>
          <w:sz w:val="21"/>
          <w:szCs w:val="21"/>
        </w:rPr>
        <w:t>Customer</w:t>
      </w:r>
      <w:r w:rsidRPr="004E2BB8">
        <w:rPr>
          <w:rFonts w:ascii="Arial" w:hAnsi="Arial" w:cs="Arial"/>
          <w:sz w:val="21"/>
          <w:szCs w:val="21"/>
        </w:rPr>
        <w:t xml:space="preserve"> shall not be entitled</w:t>
      </w:r>
      <w:r w:rsidR="00D15FB9">
        <w:rPr>
          <w:rFonts w:ascii="Arial" w:hAnsi="Arial" w:cs="Arial"/>
          <w:sz w:val="21"/>
          <w:szCs w:val="21"/>
        </w:rPr>
        <w:t xml:space="preserve"> </w:t>
      </w:r>
      <w:r w:rsidR="009B5488">
        <w:rPr>
          <w:rFonts w:ascii="Arial" w:hAnsi="Arial" w:cs="Arial"/>
          <w:sz w:val="21"/>
          <w:szCs w:val="21"/>
        </w:rPr>
        <w:t xml:space="preserve">to </w:t>
      </w:r>
      <w:r w:rsidR="00F4777B">
        <w:rPr>
          <w:rFonts w:ascii="Arial" w:hAnsi="Arial" w:cs="Arial"/>
          <w:sz w:val="21"/>
          <w:szCs w:val="21"/>
        </w:rPr>
        <w:t xml:space="preserve">apply </w:t>
      </w:r>
      <w:r w:rsidR="001A2ED1">
        <w:rPr>
          <w:rFonts w:ascii="Arial" w:hAnsi="Arial" w:cs="Arial"/>
          <w:sz w:val="21"/>
          <w:szCs w:val="21"/>
        </w:rPr>
        <w:t xml:space="preserve">Performance </w:t>
      </w:r>
      <w:r w:rsidR="00504FCF">
        <w:rPr>
          <w:rFonts w:ascii="Arial" w:hAnsi="Arial" w:cs="Arial"/>
          <w:sz w:val="21"/>
          <w:szCs w:val="21"/>
        </w:rPr>
        <w:t>Deductions</w:t>
      </w:r>
      <w:r w:rsidR="009B5488">
        <w:rPr>
          <w:rFonts w:ascii="Arial" w:hAnsi="Arial" w:cs="Arial"/>
          <w:sz w:val="21"/>
          <w:szCs w:val="21"/>
        </w:rPr>
        <w:t xml:space="preserve"> </w:t>
      </w:r>
      <w:r w:rsidRPr="004E2BB8">
        <w:rPr>
          <w:rFonts w:ascii="Arial" w:hAnsi="Arial" w:cs="Arial"/>
          <w:sz w:val="21"/>
          <w:szCs w:val="21"/>
        </w:rPr>
        <w:t>or withhold and retain any of the Service Charges as</w:t>
      </w:r>
      <w:r w:rsidR="004E2BB8">
        <w:rPr>
          <w:rFonts w:ascii="Arial" w:hAnsi="Arial" w:cs="Arial"/>
          <w:sz w:val="21"/>
          <w:szCs w:val="21"/>
        </w:rPr>
        <w:t xml:space="preserve"> </w:t>
      </w:r>
      <w:r w:rsidRPr="004E2BB8">
        <w:rPr>
          <w:rFonts w:ascii="Arial" w:hAnsi="Arial" w:cs="Arial"/>
          <w:sz w:val="21"/>
          <w:szCs w:val="21"/>
        </w:rPr>
        <w:t xml:space="preserve">compensation to the extent that a </w:t>
      </w:r>
      <w:r w:rsidR="00F552FF">
        <w:rPr>
          <w:rFonts w:ascii="Arial" w:hAnsi="Arial" w:cs="Arial"/>
          <w:sz w:val="21"/>
          <w:szCs w:val="21"/>
        </w:rPr>
        <w:t>Service</w:t>
      </w:r>
      <w:r w:rsidRPr="004E2BB8">
        <w:rPr>
          <w:rFonts w:ascii="Arial" w:hAnsi="Arial" w:cs="Arial"/>
          <w:sz w:val="21"/>
          <w:szCs w:val="21"/>
        </w:rPr>
        <w:t xml:space="preserve"> Failure has been</w:t>
      </w:r>
      <w:r w:rsidR="004E2BB8">
        <w:rPr>
          <w:rFonts w:ascii="Arial" w:hAnsi="Arial" w:cs="Arial"/>
          <w:sz w:val="21"/>
          <w:szCs w:val="21"/>
        </w:rPr>
        <w:t xml:space="preserve"> </w:t>
      </w:r>
      <w:r w:rsidRPr="004E2BB8">
        <w:rPr>
          <w:rFonts w:ascii="Arial" w:hAnsi="Arial" w:cs="Arial"/>
          <w:sz w:val="21"/>
          <w:szCs w:val="21"/>
        </w:rPr>
        <w:t>caused by the Force Majeure Event; and</w:t>
      </w:r>
    </w:p>
    <w:p w14:paraId="2AF5C9DF" w14:textId="77777777" w:rsidR="009B5488" w:rsidRPr="004E2BB8" w:rsidRDefault="009B5488" w:rsidP="004E2BB8">
      <w:pPr>
        <w:widowControl w:val="0"/>
        <w:ind w:left="2977" w:hanging="851"/>
        <w:jc w:val="both"/>
        <w:rPr>
          <w:rFonts w:ascii="Arial" w:hAnsi="Arial" w:cs="Arial"/>
          <w:sz w:val="21"/>
          <w:szCs w:val="21"/>
        </w:rPr>
      </w:pPr>
    </w:p>
    <w:p w14:paraId="324E38C5" w14:textId="77777777" w:rsidR="00EC0080" w:rsidRPr="004E2BB8" w:rsidRDefault="00EC0080" w:rsidP="004E2BB8">
      <w:pPr>
        <w:widowControl w:val="0"/>
        <w:ind w:left="2127" w:hanging="851"/>
        <w:jc w:val="both"/>
        <w:rPr>
          <w:rFonts w:ascii="Arial" w:hAnsi="Arial" w:cs="Arial"/>
          <w:sz w:val="21"/>
          <w:szCs w:val="21"/>
        </w:rPr>
      </w:pPr>
      <w:r w:rsidRPr="004E2BB8">
        <w:rPr>
          <w:rFonts w:ascii="Arial" w:hAnsi="Arial" w:cs="Arial"/>
          <w:sz w:val="21"/>
          <w:szCs w:val="21"/>
        </w:rPr>
        <w:t xml:space="preserve">(ii) </w:t>
      </w:r>
      <w:r w:rsidR="004E2BB8">
        <w:rPr>
          <w:rFonts w:ascii="Arial" w:hAnsi="Arial" w:cs="Arial"/>
          <w:sz w:val="21"/>
          <w:szCs w:val="21"/>
        </w:rPr>
        <w:tab/>
      </w:r>
      <w:r w:rsidRPr="004E2BB8">
        <w:rPr>
          <w:rFonts w:ascii="Arial" w:hAnsi="Arial" w:cs="Arial"/>
          <w:sz w:val="21"/>
          <w:szCs w:val="21"/>
        </w:rPr>
        <w:t xml:space="preserve">the Supplier shall be entitled to receive payment of the </w:t>
      </w:r>
      <w:r w:rsidR="00917CD6">
        <w:rPr>
          <w:rFonts w:ascii="Arial" w:hAnsi="Arial" w:cs="Arial"/>
          <w:sz w:val="21"/>
          <w:szCs w:val="21"/>
        </w:rPr>
        <w:t xml:space="preserve">Service </w:t>
      </w:r>
      <w:r w:rsidRPr="00917CD6">
        <w:rPr>
          <w:rFonts w:ascii="Arial" w:hAnsi="Arial" w:cs="Arial"/>
          <w:sz w:val="21"/>
          <w:szCs w:val="21"/>
        </w:rPr>
        <w:t>Charges</w:t>
      </w:r>
      <w:r w:rsidRPr="004E2BB8">
        <w:rPr>
          <w:rFonts w:ascii="Arial" w:hAnsi="Arial" w:cs="Arial"/>
          <w:sz w:val="21"/>
          <w:szCs w:val="21"/>
        </w:rPr>
        <w:t xml:space="preserve"> (or a</w:t>
      </w:r>
      <w:r w:rsidR="004E2BB8">
        <w:rPr>
          <w:rFonts w:ascii="Arial" w:hAnsi="Arial" w:cs="Arial"/>
          <w:sz w:val="21"/>
          <w:szCs w:val="21"/>
        </w:rPr>
        <w:t xml:space="preserve"> </w:t>
      </w:r>
      <w:r w:rsidRPr="004E2BB8">
        <w:rPr>
          <w:rFonts w:ascii="Arial" w:hAnsi="Arial" w:cs="Arial"/>
          <w:sz w:val="21"/>
          <w:szCs w:val="21"/>
        </w:rPr>
        <w:t>proportional payment of them) only to the extent that the Services</w:t>
      </w:r>
      <w:r w:rsidR="004E2BB8">
        <w:rPr>
          <w:rFonts w:ascii="Arial" w:hAnsi="Arial" w:cs="Arial"/>
          <w:sz w:val="21"/>
          <w:szCs w:val="21"/>
        </w:rPr>
        <w:t xml:space="preserve"> </w:t>
      </w:r>
      <w:r w:rsidRPr="004E2BB8">
        <w:rPr>
          <w:rFonts w:ascii="Arial" w:hAnsi="Arial" w:cs="Arial"/>
          <w:sz w:val="21"/>
          <w:szCs w:val="21"/>
        </w:rPr>
        <w:t>(or part of the Services) continue to be performed in accordance</w:t>
      </w:r>
      <w:r w:rsidR="004E2BB8">
        <w:rPr>
          <w:rFonts w:ascii="Arial" w:hAnsi="Arial" w:cs="Arial"/>
          <w:sz w:val="21"/>
          <w:szCs w:val="21"/>
        </w:rPr>
        <w:t xml:space="preserve"> </w:t>
      </w:r>
      <w:r w:rsidRPr="004E2BB8">
        <w:rPr>
          <w:rFonts w:ascii="Arial" w:hAnsi="Arial" w:cs="Arial"/>
          <w:sz w:val="21"/>
          <w:szCs w:val="21"/>
        </w:rPr>
        <w:t xml:space="preserve">with the terms of this </w:t>
      </w:r>
      <w:r w:rsidR="009B5488">
        <w:rPr>
          <w:rFonts w:ascii="Arial" w:hAnsi="Arial" w:cs="Arial"/>
          <w:sz w:val="21"/>
          <w:szCs w:val="21"/>
        </w:rPr>
        <w:t>Contract</w:t>
      </w:r>
      <w:r w:rsidRPr="004E2BB8">
        <w:rPr>
          <w:rFonts w:ascii="Arial" w:hAnsi="Arial" w:cs="Arial"/>
          <w:sz w:val="21"/>
          <w:szCs w:val="21"/>
        </w:rPr>
        <w:t xml:space="preserve"> during the occurrence of the Force</w:t>
      </w:r>
      <w:r w:rsidR="004E2BB8">
        <w:rPr>
          <w:rFonts w:ascii="Arial" w:hAnsi="Arial" w:cs="Arial"/>
          <w:sz w:val="21"/>
          <w:szCs w:val="21"/>
        </w:rPr>
        <w:t xml:space="preserve"> </w:t>
      </w:r>
      <w:r w:rsidRPr="004E2BB8">
        <w:rPr>
          <w:rFonts w:ascii="Arial" w:hAnsi="Arial" w:cs="Arial"/>
          <w:sz w:val="21"/>
          <w:szCs w:val="21"/>
        </w:rPr>
        <w:t>Majeure Event.</w:t>
      </w:r>
    </w:p>
    <w:p w14:paraId="7DE49F5A" w14:textId="77777777" w:rsidR="00EC0080" w:rsidRPr="004E2BB8" w:rsidRDefault="00EC0080" w:rsidP="00EC0080">
      <w:pPr>
        <w:widowControl w:val="0"/>
        <w:ind w:left="851" w:hanging="851"/>
        <w:jc w:val="both"/>
        <w:rPr>
          <w:rFonts w:ascii="Arial" w:hAnsi="Arial" w:cs="Arial"/>
          <w:sz w:val="21"/>
          <w:szCs w:val="21"/>
        </w:rPr>
      </w:pPr>
    </w:p>
    <w:p w14:paraId="46C22BF7" w14:textId="77777777" w:rsidR="00EC0080" w:rsidRPr="004E2BB8" w:rsidRDefault="0082747A" w:rsidP="004E2BB8">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.7 </w:t>
      </w:r>
      <w:r w:rsidR="004E2BB8">
        <w:rPr>
          <w:rFonts w:ascii="Arial" w:hAnsi="Arial" w:cs="Arial"/>
          <w:sz w:val="21"/>
          <w:szCs w:val="21"/>
        </w:rPr>
        <w:tab/>
      </w:r>
      <w:r w:rsidR="00EC0080" w:rsidRPr="004E2BB8">
        <w:rPr>
          <w:rFonts w:ascii="Arial" w:hAnsi="Arial" w:cs="Arial"/>
          <w:sz w:val="21"/>
          <w:szCs w:val="21"/>
        </w:rPr>
        <w:t>The Affected Party shall notify the other Party as soon as practicable after the</w:t>
      </w:r>
      <w:r w:rsidR="004E2BB8">
        <w:rPr>
          <w:rFonts w:ascii="Arial" w:hAnsi="Arial" w:cs="Arial"/>
          <w:sz w:val="21"/>
          <w:szCs w:val="21"/>
        </w:rPr>
        <w:t xml:space="preserve"> </w:t>
      </w:r>
      <w:r w:rsidR="00EC0080" w:rsidRPr="004E2BB8">
        <w:rPr>
          <w:rFonts w:ascii="Arial" w:hAnsi="Arial" w:cs="Arial"/>
          <w:sz w:val="21"/>
          <w:szCs w:val="21"/>
        </w:rPr>
        <w:t>Force Majeure Event ceases or no longer causes the Affected Party to be unable to</w:t>
      </w:r>
      <w:r w:rsidR="004E2BB8">
        <w:rPr>
          <w:rFonts w:ascii="Arial" w:hAnsi="Arial" w:cs="Arial"/>
          <w:sz w:val="21"/>
          <w:szCs w:val="21"/>
        </w:rPr>
        <w:t xml:space="preserve"> </w:t>
      </w:r>
      <w:r w:rsidR="00EC0080" w:rsidRPr="004E2BB8">
        <w:rPr>
          <w:rFonts w:ascii="Arial" w:hAnsi="Arial" w:cs="Arial"/>
          <w:sz w:val="21"/>
          <w:szCs w:val="21"/>
        </w:rPr>
        <w:t xml:space="preserve">comply with its obligations under this </w:t>
      </w:r>
      <w:r w:rsidR="009B5488">
        <w:rPr>
          <w:rFonts w:ascii="Arial" w:hAnsi="Arial" w:cs="Arial"/>
          <w:sz w:val="21"/>
          <w:szCs w:val="21"/>
        </w:rPr>
        <w:t>Contract</w:t>
      </w:r>
      <w:r w:rsidR="00EC0080" w:rsidRPr="004E2BB8">
        <w:rPr>
          <w:rFonts w:ascii="Arial" w:hAnsi="Arial" w:cs="Arial"/>
          <w:sz w:val="21"/>
          <w:szCs w:val="21"/>
        </w:rPr>
        <w:t>.</w:t>
      </w:r>
    </w:p>
    <w:p w14:paraId="221D8EB4" w14:textId="77777777" w:rsidR="00EC0080" w:rsidRPr="004E2BB8" w:rsidRDefault="00EC0080" w:rsidP="00EC0080">
      <w:pPr>
        <w:widowControl w:val="0"/>
        <w:ind w:left="851" w:hanging="851"/>
        <w:jc w:val="both"/>
        <w:rPr>
          <w:rFonts w:ascii="Arial" w:hAnsi="Arial" w:cs="Arial"/>
          <w:sz w:val="21"/>
          <w:szCs w:val="21"/>
        </w:rPr>
      </w:pPr>
    </w:p>
    <w:p w14:paraId="62F85F6A" w14:textId="77777777" w:rsidR="007114D9" w:rsidRDefault="0082747A" w:rsidP="004E2BB8">
      <w:pPr>
        <w:widowControl w:val="0"/>
        <w:ind w:left="851" w:hanging="851"/>
        <w:jc w:val="both"/>
        <w:rPr>
          <w:rFonts w:ascii="Arial" w:hAnsi="Arial" w:cs="Arial"/>
          <w:sz w:val="21"/>
          <w:szCs w:val="21"/>
        </w:rPr>
      </w:pPr>
      <w:r>
        <w:rPr>
          <w:rFonts w:ascii="Arial" w:hAnsi="Arial" w:cs="Arial"/>
          <w:sz w:val="21"/>
          <w:szCs w:val="21"/>
        </w:rPr>
        <w:t>H9</w:t>
      </w:r>
      <w:r w:rsidR="00EC0080" w:rsidRPr="004E2BB8">
        <w:rPr>
          <w:rFonts w:ascii="Arial" w:hAnsi="Arial" w:cs="Arial"/>
          <w:sz w:val="21"/>
          <w:szCs w:val="21"/>
        </w:rPr>
        <w:t xml:space="preserve">.8 </w:t>
      </w:r>
      <w:r w:rsidR="004E2BB8">
        <w:rPr>
          <w:rFonts w:ascii="Arial" w:hAnsi="Arial" w:cs="Arial"/>
          <w:sz w:val="21"/>
          <w:szCs w:val="21"/>
        </w:rPr>
        <w:tab/>
      </w:r>
      <w:r w:rsidR="00EC0080" w:rsidRPr="004E2BB8">
        <w:rPr>
          <w:rFonts w:ascii="Arial" w:hAnsi="Arial" w:cs="Arial"/>
          <w:sz w:val="21"/>
          <w:szCs w:val="21"/>
        </w:rPr>
        <w:t>Relief from liability for the Aff</w:t>
      </w:r>
      <w:r w:rsidR="00F552FF">
        <w:rPr>
          <w:rFonts w:ascii="Arial" w:hAnsi="Arial" w:cs="Arial"/>
          <w:sz w:val="21"/>
          <w:szCs w:val="21"/>
        </w:rPr>
        <w:t>ected Party under this Clause H9</w:t>
      </w:r>
      <w:r w:rsidR="00EC0080" w:rsidRPr="004E2BB8">
        <w:rPr>
          <w:rFonts w:ascii="Arial" w:hAnsi="Arial" w:cs="Arial"/>
          <w:sz w:val="21"/>
          <w:szCs w:val="21"/>
        </w:rPr>
        <w:t xml:space="preserve"> shall end as soon as</w:t>
      </w:r>
      <w:r w:rsidR="004E2BB8">
        <w:rPr>
          <w:rFonts w:ascii="Arial" w:hAnsi="Arial" w:cs="Arial"/>
          <w:sz w:val="21"/>
          <w:szCs w:val="21"/>
        </w:rPr>
        <w:t xml:space="preserve"> </w:t>
      </w:r>
      <w:r w:rsidR="00EC0080" w:rsidRPr="004E2BB8">
        <w:rPr>
          <w:rFonts w:ascii="Arial" w:hAnsi="Arial" w:cs="Arial"/>
          <w:sz w:val="21"/>
          <w:szCs w:val="21"/>
        </w:rPr>
        <w:t>the Force Majeure Event no longer causes the Affected Party to be unable to</w:t>
      </w:r>
      <w:r w:rsidR="004E2BB8">
        <w:rPr>
          <w:rFonts w:ascii="Arial" w:hAnsi="Arial" w:cs="Arial"/>
          <w:sz w:val="21"/>
          <w:szCs w:val="21"/>
        </w:rPr>
        <w:t xml:space="preserve"> </w:t>
      </w:r>
      <w:r w:rsidR="00EC0080" w:rsidRPr="004E2BB8">
        <w:rPr>
          <w:rFonts w:ascii="Arial" w:hAnsi="Arial" w:cs="Arial"/>
          <w:sz w:val="21"/>
          <w:szCs w:val="21"/>
        </w:rPr>
        <w:t xml:space="preserve">comply with its obligations under this </w:t>
      </w:r>
      <w:r w:rsidR="009B5488">
        <w:rPr>
          <w:rFonts w:ascii="Arial" w:hAnsi="Arial" w:cs="Arial"/>
          <w:sz w:val="21"/>
          <w:szCs w:val="21"/>
        </w:rPr>
        <w:t>Contract</w:t>
      </w:r>
      <w:r w:rsidR="00EC0080" w:rsidRPr="004E2BB8">
        <w:rPr>
          <w:rFonts w:ascii="Arial" w:hAnsi="Arial" w:cs="Arial"/>
          <w:sz w:val="21"/>
          <w:szCs w:val="21"/>
        </w:rPr>
        <w:t xml:space="preserve"> and shall not be dependent on the</w:t>
      </w:r>
      <w:r w:rsidR="004E2BB8">
        <w:rPr>
          <w:rFonts w:ascii="Arial" w:hAnsi="Arial" w:cs="Arial"/>
          <w:sz w:val="21"/>
          <w:szCs w:val="21"/>
        </w:rPr>
        <w:t xml:space="preserve"> </w:t>
      </w:r>
      <w:r w:rsidR="00EC0080" w:rsidRPr="004E2BB8">
        <w:rPr>
          <w:rFonts w:ascii="Arial" w:hAnsi="Arial" w:cs="Arial"/>
          <w:sz w:val="21"/>
          <w:szCs w:val="21"/>
        </w:rPr>
        <w:t>s</w:t>
      </w:r>
      <w:r>
        <w:rPr>
          <w:rFonts w:ascii="Arial" w:hAnsi="Arial" w:cs="Arial"/>
          <w:sz w:val="21"/>
          <w:szCs w:val="21"/>
        </w:rPr>
        <w:t>erving of notice under Clause H9</w:t>
      </w:r>
      <w:r w:rsidR="00EC0080" w:rsidRPr="004E2BB8">
        <w:rPr>
          <w:rFonts w:ascii="Arial" w:hAnsi="Arial" w:cs="Arial"/>
          <w:sz w:val="21"/>
          <w:szCs w:val="21"/>
        </w:rPr>
        <w:t>.7.</w:t>
      </w:r>
    </w:p>
    <w:p w14:paraId="6D713F0B" w14:textId="77777777" w:rsidR="007114D9" w:rsidRDefault="007114D9" w:rsidP="004E2BB8">
      <w:pPr>
        <w:widowControl w:val="0"/>
        <w:ind w:left="851" w:hanging="851"/>
        <w:jc w:val="both"/>
        <w:rPr>
          <w:rFonts w:ascii="Arial" w:hAnsi="Arial" w:cs="Arial"/>
          <w:sz w:val="21"/>
          <w:szCs w:val="21"/>
        </w:rPr>
      </w:pPr>
    </w:p>
    <w:p w14:paraId="2C8C8B86" w14:textId="77777777" w:rsidR="00EC0080" w:rsidRPr="004E2BB8" w:rsidRDefault="007114D9" w:rsidP="004E2BB8">
      <w:pPr>
        <w:widowControl w:val="0"/>
        <w:ind w:left="851" w:hanging="851"/>
        <w:jc w:val="both"/>
        <w:rPr>
          <w:rFonts w:ascii="Arial" w:hAnsi="Arial" w:cs="Arial"/>
          <w:sz w:val="21"/>
          <w:szCs w:val="21"/>
        </w:rPr>
      </w:pPr>
      <w:r>
        <w:rPr>
          <w:rFonts w:ascii="Arial" w:hAnsi="Arial" w:cs="Arial"/>
          <w:sz w:val="21"/>
          <w:szCs w:val="21"/>
        </w:rPr>
        <w:t>H9.9</w:t>
      </w:r>
      <w:r>
        <w:rPr>
          <w:rFonts w:ascii="Arial" w:hAnsi="Arial" w:cs="Arial"/>
          <w:sz w:val="21"/>
          <w:szCs w:val="21"/>
        </w:rPr>
        <w:tab/>
        <w:t>In the event that any Force Majeure Event continues to affect the ability of either Party to fulfil their obligations under the Contract for a period of three (3) Months or more, either Party may serve notice of termination with immediate effect on the other Party.</w:t>
      </w:r>
    </w:p>
    <w:p w14:paraId="26D15758" w14:textId="77777777" w:rsidR="00637F64" w:rsidRPr="002E6975" w:rsidRDefault="00637F64" w:rsidP="00DE6FC4">
      <w:pPr>
        <w:pStyle w:val="Sectionheading"/>
        <w:widowControl w:val="0"/>
        <w:tabs>
          <w:tab w:val="left" w:pos="-426"/>
        </w:tabs>
        <w:spacing w:line="240" w:lineRule="auto"/>
        <w:ind w:left="709" w:hanging="709"/>
        <w:rPr>
          <w:rFonts w:ascii="Arial" w:hAnsi="Arial" w:cs="Arial"/>
          <w:b w:val="0"/>
          <w:sz w:val="21"/>
          <w:szCs w:val="21"/>
          <w:u w:val="none"/>
        </w:rPr>
      </w:pPr>
    </w:p>
    <w:p w14:paraId="48107F45" w14:textId="77777777" w:rsidR="00296CB4"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DISPUTES AND LAW</w:t>
      </w:r>
    </w:p>
    <w:p w14:paraId="3BEF4BAA" w14:textId="77777777" w:rsidR="00FE3682" w:rsidRPr="002E6975" w:rsidRDefault="00FE3682" w:rsidP="00DE6FC4">
      <w:pPr>
        <w:pStyle w:val="Sectionheading"/>
        <w:widowControl w:val="0"/>
        <w:tabs>
          <w:tab w:val="left" w:pos="1418"/>
        </w:tabs>
        <w:spacing w:line="240" w:lineRule="auto"/>
        <w:rPr>
          <w:rFonts w:ascii="Arial" w:hAnsi="Arial" w:cs="Arial"/>
          <w:sz w:val="21"/>
          <w:szCs w:val="21"/>
        </w:rPr>
      </w:pPr>
    </w:p>
    <w:p w14:paraId="66368B2D" w14:textId="77777777" w:rsidR="00296CB4" w:rsidRPr="002E6975" w:rsidRDefault="009479B4" w:rsidP="00D349D7">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I</w:t>
      </w:r>
      <w:r w:rsidR="00296CB4" w:rsidRPr="002E6975">
        <w:rPr>
          <w:rFonts w:ascii="Arial" w:hAnsi="Arial" w:cs="Arial"/>
          <w:sz w:val="21"/>
          <w:szCs w:val="21"/>
        </w:rPr>
        <w:t>1</w:t>
      </w:r>
      <w:r w:rsidR="00296CB4" w:rsidRPr="002E6975">
        <w:rPr>
          <w:rFonts w:ascii="Arial" w:hAnsi="Arial" w:cs="Arial"/>
          <w:sz w:val="21"/>
          <w:szCs w:val="21"/>
        </w:rPr>
        <w:tab/>
      </w:r>
      <w:r w:rsidR="00D349D7" w:rsidRPr="002E6975">
        <w:rPr>
          <w:rFonts w:ascii="Arial" w:hAnsi="Arial" w:cs="Arial"/>
          <w:sz w:val="21"/>
          <w:szCs w:val="21"/>
        </w:rPr>
        <w:t>GOVERNING LAW AND JURISDICTION</w:t>
      </w:r>
    </w:p>
    <w:p w14:paraId="5586360E" w14:textId="77777777" w:rsidR="00296CB4" w:rsidRPr="002E6975" w:rsidRDefault="00836444" w:rsidP="00D349D7">
      <w:pPr>
        <w:widowControl w:val="0"/>
        <w:tabs>
          <w:tab w:val="left" w:pos="0"/>
        </w:tabs>
        <w:suppressAutoHyphens/>
        <w:ind w:left="851" w:hanging="851"/>
        <w:jc w:val="both"/>
        <w:rPr>
          <w:rFonts w:ascii="Arial" w:hAnsi="Arial" w:cs="Arial"/>
          <w:sz w:val="21"/>
          <w:szCs w:val="21"/>
        </w:rPr>
      </w:pPr>
      <w:r>
        <w:rPr>
          <w:rFonts w:ascii="Arial" w:hAnsi="Arial" w:cs="Arial"/>
          <w:sz w:val="21"/>
          <w:szCs w:val="21"/>
        </w:rPr>
        <w:t>I1.1</w:t>
      </w:r>
      <w:r w:rsidR="00296CB4" w:rsidRPr="002E6975">
        <w:rPr>
          <w:rFonts w:ascii="Arial" w:hAnsi="Arial" w:cs="Arial"/>
          <w:sz w:val="21"/>
          <w:szCs w:val="21"/>
        </w:rPr>
        <w:tab/>
        <w:t xml:space="preserve">Subject to the provisions of </w:t>
      </w:r>
      <w:r w:rsidR="004D01CD" w:rsidRPr="002E6975">
        <w:rPr>
          <w:rFonts w:ascii="Arial" w:hAnsi="Arial" w:cs="Arial"/>
          <w:sz w:val="21"/>
          <w:szCs w:val="21"/>
        </w:rPr>
        <w:t xml:space="preserve">Clause </w:t>
      </w:r>
      <w:r w:rsidR="00296CB4" w:rsidRPr="002E6975">
        <w:rPr>
          <w:rFonts w:ascii="Arial" w:hAnsi="Arial" w:cs="Arial"/>
          <w:sz w:val="21"/>
          <w:szCs w:val="21"/>
        </w:rPr>
        <w:t>I2, the C</w:t>
      </w:r>
      <w:r w:rsidR="006B43E4">
        <w:rPr>
          <w:rFonts w:ascii="Arial" w:hAnsi="Arial" w:cs="Arial"/>
          <w:sz w:val="21"/>
          <w:szCs w:val="21"/>
        </w:rPr>
        <w:t>ustomer</w:t>
      </w:r>
      <w:r w:rsidR="00296CB4" w:rsidRPr="002E6975">
        <w:rPr>
          <w:rFonts w:ascii="Arial" w:hAnsi="Arial" w:cs="Arial"/>
          <w:sz w:val="21"/>
          <w:szCs w:val="21"/>
        </w:rPr>
        <w:t xml:space="preserve"> and the </w:t>
      </w:r>
      <w:r w:rsidR="003A1AAD" w:rsidRPr="002E6975">
        <w:rPr>
          <w:rFonts w:ascii="Arial" w:hAnsi="Arial" w:cs="Arial"/>
          <w:sz w:val="21"/>
          <w:szCs w:val="21"/>
        </w:rPr>
        <w:t>Supplier</w:t>
      </w:r>
      <w:r w:rsidR="00296CB4" w:rsidRPr="002E6975">
        <w:rPr>
          <w:rFonts w:ascii="Arial" w:hAnsi="Arial" w:cs="Arial"/>
          <w:sz w:val="21"/>
          <w:szCs w:val="21"/>
        </w:rPr>
        <w:t xml:space="preserve"> accept the exclusive jurisdiction of the English courts and agree that </w:t>
      </w:r>
      <w:r w:rsidR="004A2D68" w:rsidRPr="002E6975">
        <w:rPr>
          <w:rFonts w:ascii="Arial" w:hAnsi="Arial" w:cs="Arial"/>
          <w:sz w:val="21"/>
          <w:szCs w:val="21"/>
        </w:rPr>
        <w:t>this</w:t>
      </w:r>
      <w:r w:rsidR="00296CB4" w:rsidRPr="002E6975">
        <w:rPr>
          <w:rFonts w:ascii="Arial" w:hAnsi="Arial" w:cs="Arial"/>
          <w:sz w:val="21"/>
          <w:szCs w:val="21"/>
        </w:rPr>
        <w:t xml:space="preserve"> Contract and all non-contractual obligations and other matters arising from or connected with it are to be governed and construed according to English Law.  </w:t>
      </w:r>
    </w:p>
    <w:p w14:paraId="18D4A8D4" w14:textId="77777777" w:rsidR="00296CB4" w:rsidRDefault="00296CB4" w:rsidP="00D349D7">
      <w:pPr>
        <w:widowControl w:val="0"/>
        <w:tabs>
          <w:tab w:val="left" w:pos="0"/>
        </w:tabs>
        <w:suppressAutoHyphens/>
        <w:ind w:left="851" w:hanging="851"/>
        <w:jc w:val="both"/>
        <w:rPr>
          <w:rFonts w:ascii="Arial" w:hAnsi="Arial" w:cs="Arial"/>
          <w:sz w:val="21"/>
          <w:szCs w:val="21"/>
        </w:rPr>
      </w:pPr>
    </w:p>
    <w:p w14:paraId="315D9C84" w14:textId="77777777" w:rsidR="00537105" w:rsidRPr="002E6975" w:rsidRDefault="00537105" w:rsidP="00D349D7">
      <w:pPr>
        <w:widowControl w:val="0"/>
        <w:tabs>
          <w:tab w:val="left" w:pos="0"/>
        </w:tabs>
        <w:suppressAutoHyphens/>
        <w:ind w:left="851" w:hanging="851"/>
        <w:jc w:val="both"/>
        <w:rPr>
          <w:rFonts w:ascii="Arial" w:hAnsi="Arial" w:cs="Arial"/>
          <w:sz w:val="21"/>
          <w:szCs w:val="21"/>
        </w:rPr>
      </w:pPr>
    </w:p>
    <w:p w14:paraId="6F4A4313" w14:textId="77777777" w:rsidR="00296CB4" w:rsidRPr="002E6975" w:rsidRDefault="009479B4" w:rsidP="00D349D7">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I</w:t>
      </w:r>
      <w:r w:rsidR="00296CB4" w:rsidRPr="002E6975">
        <w:rPr>
          <w:rFonts w:ascii="Arial" w:hAnsi="Arial" w:cs="Arial"/>
          <w:sz w:val="21"/>
          <w:szCs w:val="21"/>
        </w:rPr>
        <w:t>2</w:t>
      </w:r>
      <w:r w:rsidR="00296CB4" w:rsidRPr="002E6975">
        <w:rPr>
          <w:rFonts w:ascii="Arial" w:hAnsi="Arial" w:cs="Arial"/>
          <w:sz w:val="21"/>
          <w:szCs w:val="21"/>
        </w:rPr>
        <w:tab/>
      </w:r>
      <w:r w:rsidR="00D349D7" w:rsidRPr="002E6975">
        <w:rPr>
          <w:rFonts w:ascii="Arial" w:hAnsi="Arial" w:cs="Arial"/>
          <w:sz w:val="21"/>
          <w:szCs w:val="21"/>
        </w:rPr>
        <w:t>DISPUTE RESOLUTION</w:t>
      </w:r>
    </w:p>
    <w:p w14:paraId="0EFC28EA" w14:textId="77777777" w:rsidR="00296CB4" w:rsidRPr="002E6975" w:rsidRDefault="00296CB4" w:rsidP="00D349D7">
      <w:pPr>
        <w:pStyle w:val="BodyTextIndent3"/>
        <w:widowControl w:val="0"/>
        <w:ind w:left="851" w:hanging="851"/>
        <w:rPr>
          <w:sz w:val="21"/>
          <w:szCs w:val="21"/>
        </w:rPr>
      </w:pPr>
      <w:r w:rsidRPr="002E6975">
        <w:rPr>
          <w:sz w:val="21"/>
          <w:szCs w:val="21"/>
        </w:rPr>
        <w:t>I2.1</w:t>
      </w:r>
      <w:r w:rsidRPr="002E6975">
        <w:rPr>
          <w:sz w:val="21"/>
          <w:szCs w:val="21"/>
        </w:rPr>
        <w:tab/>
        <w:t xml:space="preserve">The Parties shall attempt in good faith to negotiate a settlement to any dispute between them arising out of or in connection with </w:t>
      </w:r>
      <w:r w:rsidR="004A2D68" w:rsidRPr="002E6975">
        <w:rPr>
          <w:sz w:val="21"/>
          <w:szCs w:val="21"/>
        </w:rPr>
        <w:t>this</w:t>
      </w:r>
      <w:r w:rsidR="006B43E4">
        <w:rPr>
          <w:sz w:val="21"/>
          <w:szCs w:val="21"/>
        </w:rPr>
        <w:t xml:space="preserve"> Contract within</w:t>
      </w:r>
      <w:r w:rsidR="00CA5351">
        <w:rPr>
          <w:sz w:val="21"/>
          <w:szCs w:val="21"/>
        </w:rPr>
        <w:t xml:space="preserve"> twenty</w:t>
      </w:r>
      <w:r w:rsidR="006B43E4">
        <w:rPr>
          <w:sz w:val="21"/>
          <w:szCs w:val="21"/>
        </w:rPr>
        <w:t xml:space="preserve"> </w:t>
      </w:r>
      <w:r w:rsidR="00F5656F">
        <w:rPr>
          <w:sz w:val="21"/>
          <w:szCs w:val="21"/>
        </w:rPr>
        <w:t>(</w:t>
      </w:r>
      <w:r w:rsidR="00CA5351">
        <w:rPr>
          <w:sz w:val="21"/>
          <w:szCs w:val="21"/>
        </w:rPr>
        <w:t>20</w:t>
      </w:r>
      <w:r w:rsidR="00F5656F">
        <w:rPr>
          <w:sz w:val="21"/>
          <w:szCs w:val="21"/>
        </w:rPr>
        <w:t>)</w:t>
      </w:r>
      <w:r w:rsidRPr="002E6975">
        <w:rPr>
          <w:sz w:val="21"/>
          <w:szCs w:val="21"/>
        </w:rPr>
        <w:t xml:space="preserve"> Working Days of either Party notifying the other of the dispute</w:t>
      </w:r>
      <w:r w:rsidR="003D5EC0" w:rsidRPr="002E6975">
        <w:rPr>
          <w:sz w:val="21"/>
          <w:szCs w:val="21"/>
        </w:rPr>
        <w:t xml:space="preserve">. Any dispute shall in the first instance be referred to the </w:t>
      </w:r>
      <w:r w:rsidR="006B43E4">
        <w:rPr>
          <w:sz w:val="21"/>
          <w:szCs w:val="21"/>
        </w:rPr>
        <w:t>Contract</w:t>
      </w:r>
      <w:r w:rsidR="003D5EC0" w:rsidRPr="002E6975">
        <w:rPr>
          <w:sz w:val="21"/>
          <w:szCs w:val="21"/>
        </w:rPr>
        <w:t xml:space="preserve"> Managers of each </w:t>
      </w:r>
      <w:r w:rsidR="0094666B" w:rsidRPr="002E6975">
        <w:rPr>
          <w:sz w:val="21"/>
          <w:szCs w:val="21"/>
        </w:rPr>
        <w:t xml:space="preserve">Party </w:t>
      </w:r>
      <w:r w:rsidR="003D5EC0" w:rsidRPr="002E6975">
        <w:rPr>
          <w:sz w:val="21"/>
          <w:szCs w:val="21"/>
        </w:rPr>
        <w:t xml:space="preserve">for resolution. If the dispute cannot be resolved by the </w:t>
      </w:r>
      <w:r w:rsidR="006B43E4">
        <w:rPr>
          <w:sz w:val="21"/>
          <w:szCs w:val="21"/>
        </w:rPr>
        <w:t>Contract</w:t>
      </w:r>
      <w:r w:rsidR="003D5EC0" w:rsidRPr="002E6975">
        <w:rPr>
          <w:sz w:val="21"/>
          <w:szCs w:val="21"/>
        </w:rPr>
        <w:t xml:space="preserve"> Managers of the </w:t>
      </w:r>
      <w:r w:rsidR="0094666B" w:rsidRPr="002E6975">
        <w:rPr>
          <w:sz w:val="21"/>
          <w:szCs w:val="21"/>
        </w:rPr>
        <w:t xml:space="preserve">Parties </w:t>
      </w:r>
      <w:r w:rsidR="003D5EC0" w:rsidRPr="002E6975">
        <w:rPr>
          <w:sz w:val="21"/>
          <w:szCs w:val="21"/>
        </w:rPr>
        <w:t>within</w:t>
      </w:r>
      <w:r w:rsidR="00F5656F">
        <w:rPr>
          <w:sz w:val="21"/>
          <w:szCs w:val="21"/>
        </w:rPr>
        <w:t xml:space="preserve"> ten</w:t>
      </w:r>
      <w:r w:rsidR="003D5EC0" w:rsidRPr="002E6975">
        <w:rPr>
          <w:sz w:val="21"/>
          <w:szCs w:val="21"/>
        </w:rPr>
        <w:t xml:space="preserve"> </w:t>
      </w:r>
      <w:r w:rsidR="00F5656F">
        <w:rPr>
          <w:sz w:val="21"/>
          <w:szCs w:val="21"/>
        </w:rPr>
        <w:t>(10)</w:t>
      </w:r>
      <w:r w:rsidR="003D5EC0" w:rsidRPr="002E6975">
        <w:rPr>
          <w:sz w:val="21"/>
          <w:szCs w:val="21"/>
        </w:rPr>
        <w:t xml:space="preserve"> Working Days after the dispute has been referred to the </w:t>
      </w:r>
      <w:r w:rsidR="006B43E4">
        <w:rPr>
          <w:sz w:val="21"/>
          <w:szCs w:val="21"/>
        </w:rPr>
        <w:t>Contract</w:t>
      </w:r>
      <w:r w:rsidR="003D5EC0" w:rsidRPr="002E6975">
        <w:rPr>
          <w:sz w:val="21"/>
          <w:szCs w:val="21"/>
        </w:rPr>
        <w:t xml:space="preserve"> Managers, either </w:t>
      </w:r>
      <w:r w:rsidR="0094666B" w:rsidRPr="002E6975">
        <w:rPr>
          <w:sz w:val="21"/>
          <w:szCs w:val="21"/>
        </w:rPr>
        <w:t xml:space="preserve">Party </w:t>
      </w:r>
      <w:r w:rsidR="003D5EC0" w:rsidRPr="002E6975">
        <w:rPr>
          <w:sz w:val="21"/>
          <w:szCs w:val="21"/>
        </w:rPr>
        <w:t xml:space="preserve">may give notice to the other </w:t>
      </w:r>
      <w:r w:rsidR="0094666B" w:rsidRPr="002E6975">
        <w:rPr>
          <w:sz w:val="21"/>
          <w:szCs w:val="21"/>
        </w:rPr>
        <w:t xml:space="preserve">Party </w:t>
      </w:r>
      <w:r w:rsidR="003D5EC0" w:rsidRPr="002E6975">
        <w:rPr>
          <w:sz w:val="21"/>
          <w:szCs w:val="21"/>
        </w:rPr>
        <w:t xml:space="preserve">in writing (Dispute Notice) that a dispute has arisen and within </w:t>
      </w:r>
      <w:r w:rsidR="00F5656F">
        <w:rPr>
          <w:sz w:val="21"/>
          <w:szCs w:val="21"/>
        </w:rPr>
        <w:t>five (5) Working</w:t>
      </w:r>
      <w:r w:rsidR="003D5EC0" w:rsidRPr="002E6975">
        <w:rPr>
          <w:sz w:val="21"/>
          <w:szCs w:val="21"/>
        </w:rPr>
        <w:t xml:space="preserve"> </w:t>
      </w:r>
      <w:r w:rsidR="00F5656F">
        <w:rPr>
          <w:sz w:val="21"/>
          <w:szCs w:val="21"/>
        </w:rPr>
        <w:t>D</w:t>
      </w:r>
      <w:r w:rsidR="00F5656F" w:rsidRPr="002E6975">
        <w:rPr>
          <w:sz w:val="21"/>
          <w:szCs w:val="21"/>
        </w:rPr>
        <w:t xml:space="preserve">ays </w:t>
      </w:r>
      <w:r w:rsidR="003D5EC0" w:rsidRPr="002E6975">
        <w:rPr>
          <w:sz w:val="21"/>
          <w:szCs w:val="21"/>
        </w:rPr>
        <w:t>of the date of the</w:t>
      </w:r>
      <w:r w:rsidR="0094666B" w:rsidRPr="002E6975">
        <w:rPr>
          <w:sz w:val="21"/>
          <w:szCs w:val="21"/>
        </w:rPr>
        <w:t xml:space="preserve"> </w:t>
      </w:r>
      <w:r w:rsidR="003D5EC0" w:rsidRPr="002E6975">
        <w:rPr>
          <w:sz w:val="21"/>
          <w:szCs w:val="21"/>
        </w:rPr>
        <w:t>Dispute Notice</w:t>
      </w:r>
      <w:r w:rsidR="0094666B" w:rsidRPr="002E6975">
        <w:rPr>
          <w:sz w:val="21"/>
          <w:szCs w:val="21"/>
        </w:rPr>
        <w:t xml:space="preserve"> each Party shall refer the dispute to the C</w:t>
      </w:r>
      <w:r w:rsidR="006B43E4">
        <w:rPr>
          <w:sz w:val="21"/>
          <w:szCs w:val="21"/>
        </w:rPr>
        <w:t>ustomer</w:t>
      </w:r>
      <w:r w:rsidR="0094666B" w:rsidRPr="002E6975">
        <w:rPr>
          <w:sz w:val="21"/>
          <w:szCs w:val="21"/>
        </w:rPr>
        <w:t xml:space="preserve">’s Representative and the </w:t>
      </w:r>
      <w:r w:rsidR="003A1AAD" w:rsidRPr="002E6975">
        <w:rPr>
          <w:sz w:val="21"/>
          <w:szCs w:val="21"/>
        </w:rPr>
        <w:t>Supplier</w:t>
      </w:r>
      <w:r w:rsidR="0094666B" w:rsidRPr="002E6975">
        <w:rPr>
          <w:sz w:val="21"/>
          <w:szCs w:val="21"/>
        </w:rPr>
        <w:t>’s Representative for resolution.</w:t>
      </w:r>
      <w:r w:rsidR="003D5EC0" w:rsidRPr="002E6975">
        <w:rPr>
          <w:sz w:val="21"/>
          <w:szCs w:val="21"/>
        </w:rPr>
        <w:t xml:space="preserve"> </w:t>
      </w:r>
    </w:p>
    <w:p w14:paraId="7ABA59F8" w14:textId="77777777" w:rsidR="00296CB4" w:rsidRPr="002E6975" w:rsidRDefault="00296CB4" w:rsidP="00D349D7">
      <w:pPr>
        <w:widowControl w:val="0"/>
        <w:tabs>
          <w:tab w:val="left" w:pos="0"/>
        </w:tabs>
        <w:suppressAutoHyphens/>
        <w:ind w:left="851" w:hanging="851"/>
        <w:jc w:val="both"/>
        <w:rPr>
          <w:rFonts w:ascii="Arial" w:hAnsi="Arial" w:cs="Arial"/>
          <w:sz w:val="21"/>
          <w:szCs w:val="21"/>
        </w:rPr>
      </w:pPr>
    </w:p>
    <w:p w14:paraId="5A1A6B70" w14:textId="77777777"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I2.2</w:t>
      </w:r>
      <w:r w:rsidRPr="002E6975">
        <w:rPr>
          <w:rFonts w:ascii="Arial" w:hAnsi="Arial" w:cs="Arial"/>
          <w:sz w:val="21"/>
          <w:szCs w:val="21"/>
        </w:rPr>
        <w:tab/>
        <w:t>Nothing in this dispute resolution procedure shall prevent the Parties from seeking from any court of competent jurisdiction an interim order restraining the other Party from doing any act or compelling the other Party to do any act.</w:t>
      </w:r>
    </w:p>
    <w:p w14:paraId="42989AB4" w14:textId="77777777" w:rsidR="00296CB4" w:rsidRPr="002E6975" w:rsidRDefault="00296CB4" w:rsidP="00D349D7">
      <w:pPr>
        <w:widowControl w:val="0"/>
        <w:tabs>
          <w:tab w:val="left" w:pos="0"/>
        </w:tabs>
        <w:suppressAutoHyphens/>
        <w:ind w:left="851" w:hanging="851"/>
        <w:jc w:val="both"/>
        <w:rPr>
          <w:rFonts w:ascii="Arial" w:hAnsi="Arial" w:cs="Arial"/>
          <w:sz w:val="21"/>
          <w:szCs w:val="21"/>
        </w:rPr>
      </w:pPr>
    </w:p>
    <w:p w14:paraId="7373BE42" w14:textId="77777777"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I2.3</w:t>
      </w:r>
      <w:r w:rsidRPr="002E6975">
        <w:rPr>
          <w:rFonts w:ascii="Arial" w:hAnsi="Arial" w:cs="Arial"/>
          <w:sz w:val="21"/>
          <w:szCs w:val="21"/>
        </w:rPr>
        <w:tab/>
        <w:t>If the dispute cannot be resolved by the Parties</w:t>
      </w:r>
      <w:r w:rsidR="000E4E30">
        <w:rPr>
          <w:rFonts w:ascii="Arial" w:hAnsi="Arial" w:cs="Arial"/>
          <w:sz w:val="21"/>
          <w:szCs w:val="21"/>
        </w:rPr>
        <w:t>' Representatives</w:t>
      </w:r>
      <w:r w:rsidRPr="002E6975">
        <w:rPr>
          <w:rFonts w:ascii="Arial" w:hAnsi="Arial" w:cs="Arial"/>
          <w:sz w:val="21"/>
          <w:szCs w:val="21"/>
        </w:rPr>
        <w:t xml:space="preserve"> pursuant to </w:t>
      </w:r>
      <w:r w:rsidR="004D01CD" w:rsidRPr="002E6975">
        <w:rPr>
          <w:rFonts w:ascii="Arial" w:hAnsi="Arial" w:cs="Arial"/>
          <w:sz w:val="21"/>
          <w:szCs w:val="21"/>
        </w:rPr>
        <w:t xml:space="preserve">Clause </w:t>
      </w:r>
      <w:r w:rsidRPr="002E6975">
        <w:rPr>
          <w:rFonts w:ascii="Arial" w:hAnsi="Arial" w:cs="Arial"/>
          <w:sz w:val="21"/>
          <w:szCs w:val="21"/>
        </w:rPr>
        <w:t xml:space="preserve">I2.1 </w:t>
      </w:r>
      <w:r w:rsidR="0094666B" w:rsidRPr="002E6975">
        <w:rPr>
          <w:rFonts w:ascii="Arial" w:hAnsi="Arial" w:cs="Arial"/>
          <w:sz w:val="21"/>
          <w:szCs w:val="21"/>
        </w:rPr>
        <w:t xml:space="preserve">within </w:t>
      </w:r>
      <w:r w:rsidR="00F5656F">
        <w:rPr>
          <w:rFonts w:ascii="Arial" w:hAnsi="Arial" w:cs="Arial"/>
          <w:sz w:val="21"/>
          <w:szCs w:val="21"/>
        </w:rPr>
        <w:t>ten (10)</w:t>
      </w:r>
      <w:r w:rsidR="0094666B" w:rsidRPr="002E6975">
        <w:rPr>
          <w:rFonts w:ascii="Arial" w:hAnsi="Arial" w:cs="Arial"/>
          <w:sz w:val="21"/>
          <w:szCs w:val="21"/>
        </w:rPr>
        <w:t xml:space="preserve"> </w:t>
      </w:r>
      <w:r w:rsidR="00F5656F">
        <w:rPr>
          <w:rFonts w:ascii="Arial" w:hAnsi="Arial" w:cs="Arial"/>
          <w:sz w:val="21"/>
          <w:szCs w:val="21"/>
        </w:rPr>
        <w:t>Working D</w:t>
      </w:r>
      <w:r w:rsidR="00F5656F" w:rsidRPr="002E6975">
        <w:rPr>
          <w:rFonts w:ascii="Arial" w:hAnsi="Arial" w:cs="Arial"/>
          <w:sz w:val="21"/>
          <w:szCs w:val="21"/>
        </w:rPr>
        <w:t xml:space="preserve">ays </w:t>
      </w:r>
      <w:r w:rsidR="0094666B" w:rsidRPr="002E6975">
        <w:rPr>
          <w:rFonts w:ascii="Arial" w:hAnsi="Arial" w:cs="Arial"/>
          <w:sz w:val="21"/>
          <w:szCs w:val="21"/>
        </w:rPr>
        <w:t xml:space="preserve">of the Dispute Notice </w:t>
      </w:r>
      <w:r w:rsidRPr="002E6975">
        <w:rPr>
          <w:rFonts w:ascii="Arial" w:hAnsi="Arial" w:cs="Arial"/>
          <w:sz w:val="21"/>
          <w:szCs w:val="21"/>
        </w:rPr>
        <w:t xml:space="preserve">the Parties shall refer it to mediation pursuant to the procedure set out in </w:t>
      </w:r>
      <w:r w:rsidR="004D01CD" w:rsidRPr="002E6975">
        <w:rPr>
          <w:rFonts w:ascii="Arial" w:hAnsi="Arial" w:cs="Arial"/>
          <w:sz w:val="21"/>
          <w:szCs w:val="21"/>
        </w:rPr>
        <w:t xml:space="preserve">Clause </w:t>
      </w:r>
      <w:r w:rsidRPr="002E6975">
        <w:rPr>
          <w:rFonts w:ascii="Arial" w:hAnsi="Arial" w:cs="Arial"/>
          <w:sz w:val="21"/>
          <w:szCs w:val="21"/>
        </w:rPr>
        <w:t xml:space="preserve">I2.5.  </w:t>
      </w:r>
    </w:p>
    <w:p w14:paraId="3A56E622" w14:textId="77777777" w:rsidR="00296CB4" w:rsidRPr="002E6975" w:rsidRDefault="00296CB4" w:rsidP="00D349D7">
      <w:pPr>
        <w:widowControl w:val="0"/>
        <w:tabs>
          <w:tab w:val="left" w:pos="0"/>
        </w:tabs>
        <w:suppressAutoHyphens/>
        <w:ind w:left="851" w:hanging="851"/>
        <w:jc w:val="both"/>
        <w:rPr>
          <w:rFonts w:ascii="Arial" w:hAnsi="Arial" w:cs="Arial"/>
          <w:sz w:val="21"/>
          <w:szCs w:val="21"/>
        </w:rPr>
      </w:pPr>
    </w:p>
    <w:p w14:paraId="32C77F71" w14:textId="77777777"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I2.4</w:t>
      </w:r>
      <w:r w:rsidRPr="002E6975">
        <w:rPr>
          <w:rFonts w:ascii="Arial" w:hAnsi="Arial" w:cs="Arial"/>
          <w:sz w:val="21"/>
          <w:szCs w:val="21"/>
        </w:rPr>
        <w:tab/>
        <w:t xml:space="preserve">The obligations of the Parties under </w:t>
      </w:r>
      <w:r w:rsidR="004A2D68" w:rsidRPr="002E6975">
        <w:rPr>
          <w:rFonts w:ascii="Arial" w:hAnsi="Arial" w:cs="Arial"/>
          <w:sz w:val="21"/>
          <w:szCs w:val="21"/>
        </w:rPr>
        <w:t>this</w:t>
      </w:r>
      <w:r w:rsidRPr="002E6975">
        <w:rPr>
          <w:rFonts w:ascii="Arial" w:hAnsi="Arial" w:cs="Arial"/>
          <w:sz w:val="21"/>
          <w:szCs w:val="21"/>
        </w:rPr>
        <w:t xml:space="preserve"> Contract shall not cease, or be suspended or delayed by reference of a dispute to mediation and the </w:t>
      </w:r>
      <w:r w:rsidR="003A1AAD" w:rsidRPr="002E6975">
        <w:rPr>
          <w:rFonts w:ascii="Arial" w:hAnsi="Arial" w:cs="Arial"/>
          <w:sz w:val="21"/>
          <w:szCs w:val="21"/>
        </w:rPr>
        <w:t>Supplier</w:t>
      </w:r>
      <w:r w:rsidRPr="002E6975">
        <w:rPr>
          <w:rFonts w:ascii="Arial" w:hAnsi="Arial" w:cs="Arial"/>
          <w:sz w:val="21"/>
          <w:szCs w:val="21"/>
        </w:rPr>
        <w:t xml:space="preserve"> shall comply fully with the requirements of </w:t>
      </w:r>
      <w:r w:rsidR="004A2D68" w:rsidRPr="002E6975">
        <w:rPr>
          <w:rFonts w:ascii="Arial" w:hAnsi="Arial" w:cs="Arial"/>
          <w:sz w:val="21"/>
          <w:szCs w:val="21"/>
        </w:rPr>
        <w:t>this</w:t>
      </w:r>
      <w:r w:rsidRPr="002E6975">
        <w:rPr>
          <w:rFonts w:ascii="Arial" w:hAnsi="Arial" w:cs="Arial"/>
          <w:sz w:val="21"/>
          <w:szCs w:val="21"/>
        </w:rPr>
        <w:t xml:space="preserve"> Contract at all times.</w:t>
      </w:r>
    </w:p>
    <w:p w14:paraId="2A70EAC4" w14:textId="77777777" w:rsidR="00296CB4" w:rsidRPr="002E6975" w:rsidRDefault="00296CB4" w:rsidP="00D349D7">
      <w:pPr>
        <w:widowControl w:val="0"/>
        <w:tabs>
          <w:tab w:val="left" w:pos="0"/>
        </w:tabs>
        <w:suppressAutoHyphens/>
        <w:ind w:left="851" w:hanging="851"/>
        <w:jc w:val="both"/>
        <w:rPr>
          <w:rFonts w:ascii="Arial" w:hAnsi="Arial" w:cs="Arial"/>
          <w:sz w:val="21"/>
          <w:szCs w:val="21"/>
        </w:rPr>
      </w:pPr>
    </w:p>
    <w:p w14:paraId="48EB3D71" w14:textId="77777777"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I2.5</w:t>
      </w:r>
      <w:r w:rsidRPr="002E6975">
        <w:rPr>
          <w:rFonts w:ascii="Arial" w:hAnsi="Arial" w:cs="Arial"/>
          <w:sz w:val="21"/>
          <w:szCs w:val="21"/>
        </w:rPr>
        <w:tab/>
        <w:t>The procedure for mediation and consequential provisions relating to mediation are as follows:</w:t>
      </w:r>
      <w:r w:rsidR="00A32203">
        <w:rPr>
          <w:rFonts w:ascii="Arial" w:hAnsi="Arial" w:cs="Arial"/>
          <w:sz w:val="21"/>
          <w:szCs w:val="21"/>
        </w:rPr>
        <w:t>-</w:t>
      </w:r>
    </w:p>
    <w:p w14:paraId="03A0E289" w14:textId="77777777" w:rsidR="00296CB4" w:rsidRPr="002E6975" w:rsidRDefault="00296CB4" w:rsidP="00DE6FC4">
      <w:pPr>
        <w:widowControl w:val="0"/>
        <w:tabs>
          <w:tab w:val="left" w:pos="0"/>
        </w:tabs>
        <w:suppressAutoHyphens/>
        <w:jc w:val="both"/>
        <w:rPr>
          <w:rFonts w:ascii="Arial" w:hAnsi="Arial" w:cs="Arial"/>
          <w:sz w:val="21"/>
          <w:szCs w:val="21"/>
        </w:rPr>
      </w:pPr>
    </w:p>
    <w:p w14:paraId="4E1F4403" w14:textId="77777777" w:rsidR="00296CB4" w:rsidRPr="002E6975" w:rsidRDefault="00D91BEB" w:rsidP="00D349D7">
      <w:pPr>
        <w:widowControl w:val="0"/>
        <w:tabs>
          <w:tab w:val="left" w:pos="0"/>
        </w:tabs>
        <w:suppressAutoHyphens/>
        <w:ind w:left="1260" w:hanging="409"/>
        <w:jc w:val="both"/>
        <w:rPr>
          <w:rFonts w:ascii="Arial" w:hAnsi="Arial" w:cs="Arial"/>
          <w:sz w:val="21"/>
          <w:szCs w:val="21"/>
        </w:rPr>
      </w:pPr>
      <w:r>
        <w:rPr>
          <w:rFonts w:ascii="Arial" w:hAnsi="Arial" w:cs="Arial"/>
          <w:sz w:val="21"/>
          <w:szCs w:val="21"/>
        </w:rPr>
        <w:t>(a)</w:t>
      </w:r>
      <w:r>
        <w:rPr>
          <w:rFonts w:ascii="Arial" w:hAnsi="Arial" w:cs="Arial"/>
          <w:sz w:val="21"/>
          <w:szCs w:val="21"/>
        </w:rPr>
        <w:tab/>
        <w:t>A</w:t>
      </w:r>
      <w:r w:rsidR="00296CB4" w:rsidRPr="002E6975">
        <w:rPr>
          <w:rFonts w:ascii="Arial" w:hAnsi="Arial" w:cs="Arial"/>
          <w:sz w:val="21"/>
          <w:szCs w:val="21"/>
        </w:rPr>
        <w:t xml:space="preserve"> neutral adviser or mediator (the “Mediator”) shall be chosen by agreement between the Parties or, if they are unable to agree upon a Mediator within </w:t>
      </w:r>
      <w:r w:rsidR="005B057D">
        <w:rPr>
          <w:rFonts w:ascii="Arial" w:hAnsi="Arial" w:cs="Arial"/>
          <w:sz w:val="21"/>
          <w:szCs w:val="21"/>
        </w:rPr>
        <w:t>ten (</w:t>
      </w:r>
      <w:r w:rsidR="00296CB4" w:rsidRPr="002E6975">
        <w:rPr>
          <w:rFonts w:ascii="Arial" w:hAnsi="Arial" w:cs="Arial"/>
          <w:sz w:val="21"/>
          <w:szCs w:val="21"/>
        </w:rPr>
        <w:t>10</w:t>
      </w:r>
      <w:r w:rsidR="005B057D">
        <w:rPr>
          <w:rFonts w:ascii="Arial" w:hAnsi="Arial" w:cs="Arial"/>
          <w:sz w:val="21"/>
          <w:szCs w:val="21"/>
        </w:rPr>
        <w:t>)</w:t>
      </w:r>
      <w:r w:rsidR="00296CB4" w:rsidRPr="002E6975">
        <w:rPr>
          <w:rFonts w:ascii="Arial" w:hAnsi="Arial" w:cs="Arial"/>
          <w:sz w:val="21"/>
          <w:szCs w:val="21"/>
        </w:rPr>
        <w:t xml:space="preserve"> Working Days after a request by one Party to the other or if the Mediator agreed upon is unable or unwilling to act, either Party shall within </w:t>
      </w:r>
      <w:r w:rsidR="005B057D">
        <w:rPr>
          <w:rFonts w:ascii="Arial" w:hAnsi="Arial" w:cs="Arial"/>
          <w:sz w:val="21"/>
          <w:szCs w:val="21"/>
        </w:rPr>
        <w:t>five (5)</w:t>
      </w:r>
      <w:r w:rsidR="00296CB4" w:rsidRPr="002E6975">
        <w:rPr>
          <w:rFonts w:ascii="Arial" w:hAnsi="Arial" w:cs="Arial"/>
          <w:sz w:val="21"/>
          <w:szCs w:val="21"/>
        </w:rPr>
        <w:t xml:space="preserve"> Working Days from the date of the proposal to appoint a Mediator or within </w:t>
      </w:r>
      <w:r w:rsidR="005B057D">
        <w:rPr>
          <w:rFonts w:ascii="Arial" w:hAnsi="Arial" w:cs="Arial"/>
          <w:sz w:val="21"/>
          <w:szCs w:val="21"/>
        </w:rPr>
        <w:t>five (5)</w:t>
      </w:r>
      <w:r w:rsidR="005B057D" w:rsidRPr="002E6975">
        <w:rPr>
          <w:rFonts w:ascii="Arial" w:hAnsi="Arial" w:cs="Arial"/>
          <w:sz w:val="21"/>
          <w:szCs w:val="21"/>
        </w:rPr>
        <w:t xml:space="preserve"> </w:t>
      </w:r>
      <w:r w:rsidR="00296CB4" w:rsidRPr="002E6975">
        <w:rPr>
          <w:rFonts w:ascii="Arial" w:hAnsi="Arial" w:cs="Arial"/>
          <w:sz w:val="21"/>
          <w:szCs w:val="21"/>
        </w:rPr>
        <w:t>Working Days of notice to either Party that he is unable or unwilling to act, apply to the Centre for Effective Dispute Resolution or other mediation provider to appoint a Mediator.</w:t>
      </w:r>
    </w:p>
    <w:p w14:paraId="2081014E" w14:textId="77777777" w:rsidR="00296CB4" w:rsidRPr="002E6975" w:rsidRDefault="00296CB4" w:rsidP="00D349D7">
      <w:pPr>
        <w:widowControl w:val="0"/>
        <w:tabs>
          <w:tab w:val="left" w:pos="0"/>
        </w:tabs>
        <w:suppressAutoHyphens/>
        <w:ind w:left="2268" w:hanging="409"/>
        <w:jc w:val="both"/>
        <w:rPr>
          <w:rFonts w:ascii="Arial" w:hAnsi="Arial" w:cs="Arial"/>
          <w:sz w:val="21"/>
          <w:szCs w:val="21"/>
        </w:rPr>
      </w:pPr>
    </w:p>
    <w:p w14:paraId="101BDB7D" w14:textId="77777777"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The Parties shall within </w:t>
      </w:r>
      <w:r w:rsidR="00C36457">
        <w:rPr>
          <w:rFonts w:ascii="Arial" w:hAnsi="Arial" w:cs="Arial"/>
          <w:sz w:val="21"/>
          <w:szCs w:val="21"/>
        </w:rPr>
        <w:t>ten (</w:t>
      </w:r>
      <w:r w:rsidRPr="002E6975">
        <w:rPr>
          <w:rFonts w:ascii="Arial" w:hAnsi="Arial" w:cs="Arial"/>
          <w:sz w:val="21"/>
          <w:szCs w:val="21"/>
        </w:rPr>
        <w:t>10</w:t>
      </w:r>
      <w:r w:rsidR="00C36457">
        <w:rPr>
          <w:rFonts w:ascii="Arial" w:hAnsi="Arial" w:cs="Arial"/>
          <w:sz w:val="21"/>
          <w:szCs w:val="21"/>
        </w:rPr>
        <w:t>)</w:t>
      </w:r>
      <w:r w:rsidRPr="002E6975">
        <w:rPr>
          <w:rFonts w:ascii="Arial" w:hAnsi="Arial" w:cs="Arial"/>
          <w:sz w:val="21"/>
          <w:szCs w:val="21"/>
        </w:rPr>
        <w:t xml:space="preserve">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or other mediation provider</w:t>
      </w:r>
      <w:r w:rsidRPr="002E6975">
        <w:rPr>
          <w:rFonts w:ascii="Arial" w:hAnsi="Arial" w:cs="Arial"/>
          <w:i/>
          <w:sz w:val="21"/>
          <w:szCs w:val="21"/>
        </w:rPr>
        <w:t xml:space="preserve"> </w:t>
      </w:r>
      <w:r w:rsidRPr="002E6975">
        <w:rPr>
          <w:rFonts w:ascii="Arial" w:hAnsi="Arial" w:cs="Arial"/>
          <w:sz w:val="21"/>
          <w:szCs w:val="21"/>
        </w:rPr>
        <w:t>to provide guidance on a suitable procedure.</w:t>
      </w:r>
    </w:p>
    <w:p w14:paraId="17C00F32" w14:textId="77777777" w:rsidR="00296CB4" w:rsidRPr="002E6975" w:rsidRDefault="00296CB4" w:rsidP="00D349D7">
      <w:pPr>
        <w:widowControl w:val="0"/>
        <w:tabs>
          <w:tab w:val="left" w:pos="0"/>
        </w:tabs>
        <w:suppressAutoHyphens/>
        <w:ind w:left="2268" w:hanging="409"/>
        <w:jc w:val="both"/>
        <w:rPr>
          <w:rFonts w:ascii="Arial" w:hAnsi="Arial" w:cs="Arial"/>
          <w:sz w:val="21"/>
          <w:szCs w:val="21"/>
        </w:rPr>
      </w:pPr>
    </w:p>
    <w:p w14:paraId="3E13C143" w14:textId="77777777" w:rsidR="00296CB4" w:rsidRDefault="006E265B" w:rsidP="006E265B">
      <w:pPr>
        <w:widowControl w:val="0"/>
        <w:tabs>
          <w:tab w:val="left" w:pos="0"/>
        </w:tabs>
        <w:suppressAutoHyphens/>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r w:rsidR="00296CB4" w:rsidRPr="002E6975">
        <w:rPr>
          <w:rFonts w:ascii="Arial" w:hAnsi="Arial" w:cs="Arial"/>
          <w:sz w:val="21"/>
          <w:szCs w:val="21"/>
        </w:rPr>
        <w:t>Unless otherwise agreed, all negotiations connected with the dispute and any settlement agreement relating to it shall be conducted in confidence and without prejudice to the rights of the Parties in any future proceedings.</w:t>
      </w:r>
    </w:p>
    <w:p w14:paraId="16EA07DA" w14:textId="77777777" w:rsidR="006E265B" w:rsidRDefault="006E265B" w:rsidP="006E265B">
      <w:pPr>
        <w:widowControl w:val="0"/>
        <w:tabs>
          <w:tab w:val="left" w:pos="0"/>
        </w:tabs>
        <w:suppressAutoHyphens/>
        <w:ind w:left="1276" w:hanging="571"/>
        <w:jc w:val="both"/>
        <w:rPr>
          <w:rFonts w:ascii="Arial" w:hAnsi="Arial" w:cs="Arial"/>
          <w:sz w:val="21"/>
          <w:szCs w:val="21"/>
        </w:rPr>
      </w:pPr>
    </w:p>
    <w:p w14:paraId="2B3BE7E0" w14:textId="77777777" w:rsidR="006E265B" w:rsidRPr="007533AB" w:rsidRDefault="006E265B" w:rsidP="00A338AE">
      <w:pPr>
        <w:numPr>
          <w:ilvl w:val="0"/>
          <w:numId w:val="7"/>
        </w:numPr>
        <w:tabs>
          <w:tab w:val="left" w:pos="0"/>
        </w:tabs>
        <w:suppressAutoHyphens/>
        <w:ind w:left="1276" w:hanging="425"/>
        <w:jc w:val="both"/>
        <w:rPr>
          <w:rFonts w:ascii="Arial" w:hAnsi="Arial" w:cs="Arial"/>
          <w:sz w:val="21"/>
          <w:szCs w:val="21"/>
        </w:rPr>
      </w:pPr>
      <w:r w:rsidRPr="007533AB">
        <w:rPr>
          <w:rFonts w:ascii="Arial" w:hAnsi="Arial" w:cs="Arial"/>
          <w:sz w:val="21"/>
          <w:szCs w:val="21"/>
        </w:rPr>
        <w:t>Both Parties agree to co-operate fully with any Mediator appointed and to bear their own costs and one half of the fees and expenses of the Mediator unless otherwise agreed at Mediation.</w:t>
      </w:r>
    </w:p>
    <w:p w14:paraId="343B4043" w14:textId="77777777" w:rsidR="006E265B" w:rsidRPr="002E6975" w:rsidRDefault="006E265B" w:rsidP="006E265B">
      <w:pPr>
        <w:widowControl w:val="0"/>
        <w:tabs>
          <w:tab w:val="left" w:pos="0"/>
        </w:tabs>
        <w:suppressAutoHyphens/>
        <w:ind w:left="1065"/>
        <w:jc w:val="both"/>
        <w:rPr>
          <w:rFonts w:ascii="Arial" w:hAnsi="Arial" w:cs="Arial"/>
          <w:sz w:val="21"/>
          <w:szCs w:val="21"/>
        </w:rPr>
      </w:pPr>
    </w:p>
    <w:p w14:paraId="601D138B" w14:textId="77777777" w:rsidR="00296CB4" w:rsidRPr="002E6975" w:rsidRDefault="00296CB4" w:rsidP="00A338AE">
      <w:pPr>
        <w:pStyle w:val="BodyTextIndent2"/>
        <w:widowControl w:val="0"/>
        <w:numPr>
          <w:ilvl w:val="0"/>
          <w:numId w:val="7"/>
        </w:numPr>
        <w:ind w:left="1276" w:hanging="425"/>
        <w:rPr>
          <w:sz w:val="21"/>
          <w:szCs w:val="21"/>
        </w:rPr>
      </w:pPr>
      <w:r w:rsidRPr="002E6975">
        <w:rPr>
          <w:sz w:val="21"/>
          <w:szCs w:val="21"/>
        </w:rPr>
        <w:t>If the Parties reach agreement on the resolution of the dispute, the agreement shall be recorded in writing and shall be binding on the Parties once it is signed by their duly authorised representatives.</w:t>
      </w:r>
    </w:p>
    <w:p w14:paraId="5683A718" w14:textId="77777777" w:rsidR="00296CB4" w:rsidRPr="002E6975" w:rsidRDefault="00296CB4" w:rsidP="00D349D7">
      <w:pPr>
        <w:widowControl w:val="0"/>
        <w:tabs>
          <w:tab w:val="left" w:pos="0"/>
        </w:tabs>
        <w:suppressAutoHyphens/>
        <w:ind w:left="2268" w:hanging="409"/>
        <w:jc w:val="both"/>
        <w:rPr>
          <w:rFonts w:ascii="Arial" w:hAnsi="Arial" w:cs="Arial"/>
          <w:sz w:val="21"/>
          <w:szCs w:val="21"/>
        </w:rPr>
      </w:pPr>
    </w:p>
    <w:p w14:paraId="13AE1744" w14:textId="77777777" w:rsidR="00296CB4" w:rsidRPr="002E6975" w:rsidRDefault="006E265B" w:rsidP="00D349D7">
      <w:pPr>
        <w:widowControl w:val="0"/>
        <w:tabs>
          <w:tab w:val="left" w:pos="0"/>
        </w:tabs>
        <w:suppressAutoHyphens/>
        <w:ind w:left="1260" w:hanging="409"/>
        <w:jc w:val="both"/>
        <w:rPr>
          <w:rFonts w:ascii="Arial" w:hAnsi="Arial" w:cs="Arial"/>
          <w:sz w:val="21"/>
          <w:szCs w:val="21"/>
        </w:rPr>
      </w:pPr>
      <w:r>
        <w:rPr>
          <w:rFonts w:ascii="Arial" w:hAnsi="Arial" w:cs="Arial"/>
          <w:sz w:val="21"/>
          <w:szCs w:val="21"/>
        </w:rPr>
        <w:t>(f</w:t>
      </w:r>
      <w:r w:rsidR="00296CB4" w:rsidRPr="002E6975">
        <w:rPr>
          <w:rFonts w:ascii="Arial" w:hAnsi="Arial" w:cs="Arial"/>
          <w:sz w:val="21"/>
          <w:szCs w:val="21"/>
        </w:rPr>
        <w:t>)</w:t>
      </w:r>
      <w:r w:rsidR="00296CB4" w:rsidRPr="002E6975">
        <w:rPr>
          <w:rFonts w:ascii="Arial" w:hAnsi="Arial" w:cs="Arial"/>
          <w:sz w:val="21"/>
          <w:szCs w:val="21"/>
        </w:rPr>
        <w:tab/>
        <w:t xml:space="preserve">Failing agreement, either of the Parties may invite the Mediator to provide a non-binding but informative written opinion.  Such an opinion shall be provided on a without prejudice basis and shall not be used in evidence in any proceedings relating to </w:t>
      </w:r>
      <w:r w:rsidR="004A2D68" w:rsidRPr="002E6975">
        <w:rPr>
          <w:rFonts w:ascii="Arial" w:hAnsi="Arial" w:cs="Arial"/>
          <w:sz w:val="21"/>
          <w:szCs w:val="21"/>
        </w:rPr>
        <w:t>this</w:t>
      </w:r>
      <w:r w:rsidR="00296CB4" w:rsidRPr="002E6975">
        <w:rPr>
          <w:rFonts w:ascii="Arial" w:hAnsi="Arial" w:cs="Arial"/>
          <w:sz w:val="21"/>
          <w:szCs w:val="21"/>
        </w:rPr>
        <w:t xml:space="preserve"> Contract without the prior written consent of both Parties.</w:t>
      </w:r>
    </w:p>
    <w:p w14:paraId="18BF537D" w14:textId="77777777" w:rsidR="00296CB4" w:rsidRPr="002E6975" w:rsidRDefault="00296CB4" w:rsidP="00D349D7">
      <w:pPr>
        <w:widowControl w:val="0"/>
        <w:tabs>
          <w:tab w:val="left" w:pos="0"/>
        </w:tabs>
        <w:suppressAutoHyphens/>
        <w:ind w:left="2268" w:hanging="409"/>
        <w:jc w:val="both"/>
        <w:rPr>
          <w:rFonts w:ascii="Arial" w:hAnsi="Arial" w:cs="Arial"/>
          <w:sz w:val="21"/>
          <w:szCs w:val="21"/>
        </w:rPr>
      </w:pPr>
    </w:p>
    <w:p w14:paraId="7EF29655" w14:textId="77777777" w:rsidR="00296CB4" w:rsidRPr="002E6975" w:rsidRDefault="006E265B" w:rsidP="00D349D7">
      <w:pPr>
        <w:widowControl w:val="0"/>
        <w:tabs>
          <w:tab w:val="left" w:pos="0"/>
        </w:tabs>
        <w:suppressAutoHyphens/>
        <w:ind w:left="1260" w:hanging="409"/>
        <w:jc w:val="both"/>
        <w:rPr>
          <w:rFonts w:ascii="Arial" w:hAnsi="Arial" w:cs="Arial"/>
          <w:sz w:val="21"/>
          <w:szCs w:val="21"/>
        </w:rPr>
      </w:pPr>
      <w:r>
        <w:rPr>
          <w:rFonts w:ascii="Arial" w:hAnsi="Arial" w:cs="Arial"/>
          <w:sz w:val="21"/>
          <w:szCs w:val="21"/>
        </w:rPr>
        <w:t>(g</w:t>
      </w:r>
      <w:r w:rsidR="00296CB4" w:rsidRPr="002E6975">
        <w:rPr>
          <w:rFonts w:ascii="Arial" w:hAnsi="Arial" w:cs="Arial"/>
          <w:sz w:val="21"/>
          <w:szCs w:val="21"/>
        </w:rPr>
        <w:t>)</w:t>
      </w:r>
      <w:r w:rsidR="00296CB4" w:rsidRPr="002E6975">
        <w:rPr>
          <w:rFonts w:ascii="Arial" w:hAnsi="Arial" w:cs="Arial"/>
          <w:sz w:val="21"/>
          <w:szCs w:val="21"/>
        </w:rPr>
        <w:tab/>
        <w:t xml:space="preserve">If the Parties fail to reach agreement in the structured negotiations within </w:t>
      </w:r>
      <w:r w:rsidR="0090295C">
        <w:rPr>
          <w:rFonts w:ascii="Arial" w:hAnsi="Arial" w:cs="Arial"/>
          <w:sz w:val="21"/>
          <w:szCs w:val="21"/>
        </w:rPr>
        <w:t>twenty (20)</w:t>
      </w:r>
      <w:r w:rsidR="0090295C" w:rsidRPr="002E6975">
        <w:rPr>
          <w:rFonts w:ascii="Arial" w:hAnsi="Arial" w:cs="Arial"/>
          <w:sz w:val="21"/>
          <w:szCs w:val="21"/>
        </w:rPr>
        <w:t xml:space="preserve"> </w:t>
      </w:r>
      <w:r w:rsidR="00296CB4" w:rsidRPr="002E6975">
        <w:rPr>
          <w:rFonts w:ascii="Arial" w:hAnsi="Arial" w:cs="Arial"/>
          <w:sz w:val="21"/>
          <w:szCs w:val="21"/>
        </w:rPr>
        <w:t>Working Days of the Mediator being appointed, or such longer period as may be agreed by the Parties, then any dispute or difference between them may be referred to the Courts</w:t>
      </w:r>
      <w:r w:rsidR="004D4F43">
        <w:rPr>
          <w:rFonts w:ascii="Arial" w:hAnsi="Arial" w:cs="Arial"/>
          <w:sz w:val="21"/>
          <w:szCs w:val="21"/>
        </w:rPr>
        <w:t>.</w:t>
      </w:r>
      <w:r w:rsidR="00296CB4" w:rsidRPr="002E6975">
        <w:rPr>
          <w:rFonts w:ascii="Arial" w:hAnsi="Arial" w:cs="Arial"/>
          <w:sz w:val="21"/>
          <w:szCs w:val="21"/>
        </w:rPr>
        <w:t xml:space="preserve"> </w:t>
      </w:r>
    </w:p>
    <w:p w14:paraId="3B7E365D" w14:textId="77777777" w:rsidR="00296CB4" w:rsidRPr="002E6975" w:rsidRDefault="00296CB4" w:rsidP="00DE6FC4">
      <w:pPr>
        <w:widowControl w:val="0"/>
        <w:jc w:val="both"/>
        <w:rPr>
          <w:rFonts w:ascii="Arial" w:hAnsi="Arial" w:cs="Arial"/>
          <w:b/>
          <w:sz w:val="21"/>
          <w:szCs w:val="21"/>
        </w:rPr>
      </w:pPr>
    </w:p>
    <w:p w14:paraId="73F84E72" w14:textId="77777777" w:rsidR="00FB5069" w:rsidRPr="002E6975" w:rsidRDefault="003F62A3" w:rsidP="00DE6FC4">
      <w:pPr>
        <w:widowControl w:val="0"/>
        <w:jc w:val="both"/>
        <w:rPr>
          <w:rFonts w:ascii="Arial" w:hAnsi="Arial" w:cs="Arial"/>
          <w:sz w:val="21"/>
          <w:szCs w:val="21"/>
        </w:rPr>
      </w:pPr>
      <w:r>
        <w:rPr>
          <w:rFonts w:ascii="Arial" w:hAnsi="Arial" w:cs="Arial"/>
          <w:b/>
          <w:sz w:val="21"/>
          <w:szCs w:val="21"/>
        </w:rPr>
        <w:br w:type="page"/>
      </w:r>
      <w:r w:rsidR="00FB5069" w:rsidRPr="002E6975">
        <w:rPr>
          <w:rFonts w:ascii="Arial" w:hAnsi="Arial" w:cs="Arial"/>
          <w:b/>
          <w:sz w:val="21"/>
          <w:szCs w:val="21"/>
        </w:rPr>
        <w:t>IN WITNESS WHEREOF</w:t>
      </w:r>
      <w:r w:rsidR="00FB5069" w:rsidRPr="002E6975">
        <w:rPr>
          <w:rFonts w:ascii="Arial" w:hAnsi="Arial" w:cs="Arial"/>
          <w:sz w:val="21"/>
          <w:szCs w:val="21"/>
        </w:rPr>
        <w:t xml:space="preserve"> the Parties hereto have executed this </w:t>
      </w:r>
      <w:r w:rsidR="000E654B" w:rsidRPr="002E6975">
        <w:rPr>
          <w:rFonts w:ascii="Arial" w:hAnsi="Arial" w:cs="Arial"/>
          <w:sz w:val="21"/>
          <w:szCs w:val="21"/>
        </w:rPr>
        <w:t>Contract</w:t>
      </w:r>
      <w:r w:rsidR="00FB5069" w:rsidRPr="002E6975">
        <w:rPr>
          <w:rFonts w:ascii="Arial" w:hAnsi="Arial" w:cs="Arial"/>
          <w:sz w:val="21"/>
          <w:szCs w:val="21"/>
        </w:rPr>
        <w:t xml:space="preserve"> as a Deed with effect from the date first above written.</w:t>
      </w:r>
    </w:p>
    <w:tbl>
      <w:tblPr>
        <w:tblW w:w="9843" w:type="dxa"/>
        <w:tblLayout w:type="fixed"/>
        <w:tblLook w:val="04A0" w:firstRow="1" w:lastRow="0" w:firstColumn="1" w:lastColumn="0" w:noHBand="0" w:noVBand="1"/>
      </w:tblPr>
      <w:tblGrid>
        <w:gridCol w:w="2319"/>
        <w:gridCol w:w="2319"/>
        <w:gridCol w:w="567"/>
        <w:gridCol w:w="4638"/>
      </w:tblGrid>
      <w:tr w:rsidR="00376D91" w:rsidRPr="00376D91" w14:paraId="1BB57E84" w14:textId="77777777" w:rsidTr="00D349D7">
        <w:tc>
          <w:tcPr>
            <w:tcW w:w="4638" w:type="dxa"/>
            <w:gridSpan w:val="2"/>
          </w:tcPr>
          <w:p w14:paraId="17E66241" w14:textId="77777777" w:rsidR="00912A99" w:rsidRDefault="00912A99" w:rsidP="00DE6FC4">
            <w:pPr>
              <w:widowControl w:val="0"/>
              <w:jc w:val="both"/>
              <w:rPr>
                <w:rFonts w:ascii="Arial" w:hAnsi="Arial" w:cs="Arial"/>
                <w:b/>
                <w:bCs/>
                <w:sz w:val="21"/>
                <w:szCs w:val="21"/>
              </w:rPr>
            </w:pPr>
          </w:p>
          <w:p w14:paraId="7C540E62" w14:textId="77777777" w:rsidR="00912A99" w:rsidRDefault="00912A99" w:rsidP="00DE6FC4">
            <w:pPr>
              <w:widowControl w:val="0"/>
              <w:jc w:val="both"/>
              <w:rPr>
                <w:rFonts w:ascii="Arial" w:hAnsi="Arial" w:cs="Arial"/>
                <w:b/>
                <w:bCs/>
                <w:sz w:val="21"/>
                <w:szCs w:val="21"/>
              </w:rPr>
            </w:pPr>
          </w:p>
          <w:p w14:paraId="3FB8BD56" w14:textId="77777777" w:rsidR="00912A99" w:rsidRDefault="00912A99" w:rsidP="00DE6FC4">
            <w:pPr>
              <w:widowControl w:val="0"/>
              <w:jc w:val="both"/>
              <w:rPr>
                <w:rFonts w:ascii="Arial" w:hAnsi="Arial" w:cs="Arial"/>
                <w:b/>
                <w:bCs/>
                <w:sz w:val="21"/>
                <w:szCs w:val="21"/>
              </w:rPr>
            </w:pPr>
          </w:p>
          <w:p w14:paraId="2D447046" w14:textId="77777777" w:rsidR="00912A99" w:rsidRDefault="00912A99" w:rsidP="00DE6FC4">
            <w:pPr>
              <w:widowControl w:val="0"/>
              <w:jc w:val="both"/>
              <w:rPr>
                <w:rFonts w:ascii="Arial" w:hAnsi="Arial" w:cs="Arial"/>
                <w:b/>
                <w:bCs/>
                <w:sz w:val="21"/>
                <w:szCs w:val="21"/>
              </w:rPr>
            </w:pPr>
          </w:p>
          <w:p w14:paraId="3593F3B7" w14:textId="77777777" w:rsidR="00376D91" w:rsidRPr="00376D91" w:rsidRDefault="00376D91" w:rsidP="00DE6FC4">
            <w:pPr>
              <w:widowControl w:val="0"/>
              <w:jc w:val="both"/>
              <w:rPr>
                <w:rFonts w:ascii="Arial" w:hAnsi="Arial" w:cs="Arial"/>
                <w:bCs/>
                <w:sz w:val="21"/>
                <w:szCs w:val="21"/>
              </w:rPr>
            </w:pPr>
            <w:r w:rsidRPr="00376D91">
              <w:rPr>
                <w:rFonts w:ascii="Arial" w:hAnsi="Arial" w:cs="Arial"/>
                <w:b/>
                <w:bCs/>
                <w:sz w:val="21"/>
                <w:szCs w:val="21"/>
              </w:rPr>
              <w:t xml:space="preserve">EXECUTED </w:t>
            </w:r>
            <w:r w:rsidRPr="00376D91">
              <w:rPr>
                <w:rFonts w:ascii="Arial" w:hAnsi="Arial" w:cs="Arial"/>
                <w:bCs/>
                <w:sz w:val="21"/>
                <w:szCs w:val="21"/>
              </w:rPr>
              <w:t>(but not delivered until dated)</w:t>
            </w:r>
          </w:p>
          <w:p w14:paraId="07F9757F" w14:textId="77777777" w:rsidR="00376D91" w:rsidRPr="00376D91" w:rsidRDefault="00376D91" w:rsidP="00DE6FC4">
            <w:pPr>
              <w:widowControl w:val="0"/>
              <w:jc w:val="both"/>
              <w:rPr>
                <w:rFonts w:ascii="Arial" w:hAnsi="Arial" w:cs="Arial"/>
                <w:bCs/>
                <w:sz w:val="21"/>
                <w:szCs w:val="21"/>
              </w:rPr>
            </w:pPr>
            <w:r w:rsidRPr="00376D91">
              <w:rPr>
                <w:rFonts w:ascii="Arial" w:hAnsi="Arial" w:cs="Arial"/>
                <w:bCs/>
                <w:sz w:val="21"/>
                <w:szCs w:val="21"/>
              </w:rPr>
              <w:t>as a deed by affixing the Common Seal</w:t>
            </w:r>
          </w:p>
          <w:p w14:paraId="081D3D97" w14:textId="77777777" w:rsidR="00376D91" w:rsidRPr="00031D96" w:rsidRDefault="00376D91" w:rsidP="00DE6FC4">
            <w:pPr>
              <w:widowControl w:val="0"/>
              <w:jc w:val="both"/>
              <w:rPr>
                <w:rFonts w:ascii="Arial" w:hAnsi="Arial" w:cs="Arial"/>
                <w:b/>
                <w:bCs/>
                <w:sz w:val="21"/>
                <w:szCs w:val="21"/>
              </w:rPr>
            </w:pPr>
            <w:r w:rsidRPr="00376D91">
              <w:rPr>
                <w:rFonts w:ascii="Arial" w:hAnsi="Arial" w:cs="Arial"/>
                <w:bCs/>
                <w:sz w:val="21"/>
                <w:szCs w:val="21"/>
              </w:rPr>
              <w:t xml:space="preserve">of </w:t>
            </w:r>
            <w:r w:rsidR="00031D96" w:rsidRPr="00031D96">
              <w:rPr>
                <w:rFonts w:ascii="Arial" w:hAnsi="Arial" w:cs="Arial"/>
                <w:b/>
                <w:bCs/>
                <w:sz w:val="21"/>
                <w:szCs w:val="21"/>
              </w:rPr>
              <w:t>LINCOLNSHIRE COUNTY COUNCIL</w:t>
            </w:r>
          </w:p>
          <w:p w14:paraId="64D08306" w14:textId="77777777" w:rsidR="00376D91" w:rsidRPr="00376D91" w:rsidRDefault="00376D91" w:rsidP="00DE6FC4">
            <w:pPr>
              <w:widowControl w:val="0"/>
              <w:jc w:val="both"/>
              <w:rPr>
                <w:rFonts w:ascii="Arial" w:hAnsi="Arial" w:cs="Arial"/>
                <w:b/>
                <w:bCs/>
                <w:sz w:val="21"/>
                <w:szCs w:val="21"/>
              </w:rPr>
            </w:pPr>
          </w:p>
          <w:p w14:paraId="2E3F6DB9" w14:textId="77777777" w:rsidR="00376D91" w:rsidRPr="00376D91" w:rsidRDefault="00376D91" w:rsidP="00DE6FC4">
            <w:pPr>
              <w:widowControl w:val="0"/>
              <w:jc w:val="both"/>
              <w:rPr>
                <w:rFonts w:ascii="Arial" w:hAnsi="Arial" w:cs="Arial"/>
                <w:b/>
                <w:bCs/>
                <w:sz w:val="21"/>
                <w:szCs w:val="21"/>
              </w:rPr>
            </w:pPr>
          </w:p>
          <w:p w14:paraId="5261254D" w14:textId="77777777" w:rsidR="00A32F61" w:rsidRDefault="00A32F61" w:rsidP="00DE6FC4">
            <w:pPr>
              <w:widowControl w:val="0"/>
              <w:jc w:val="both"/>
              <w:rPr>
                <w:rFonts w:ascii="Arial" w:hAnsi="Arial" w:cs="Arial"/>
                <w:b/>
                <w:bCs/>
                <w:sz w:val="21"/>
                <w:szCs w:val="21"/>
              </w:rPr>
            </w:pPr>
          </w:p>
          <w:p w14:paraId="73E0E5AB"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in the presence of:-</w:t>
            </w:r>
          </w:p>
        </w:tc>
        <w:tc>
          <w:tcPr>
            <w:tcW w:w="567" w:type="dxa"/>
            <w:hideMark/>
          </w:tcPr>
          <w:p w14:paraId="15D7C424" w14:textId="77777777" w:rsidR="00912A99" w:rsidRDefault="00912A99" w:rsidP="00DE6FC4">
            <w:pPr>
              <w:widowControl w:val="0"/>
              <w:jc w:val="both"/>
              <w:rPr>
                <w:rFonts w:ascii="Arial" w:hAnsi="Arial" w:cs="Arial"/>
                <w:bCs/>
                <w:sz w:val="21"/>
                <w:szCs w:val="21"/>
              </w:rPr>
            </w:pPr>
          </w:p>
          <w:p w14:paraId="118C45AA" w14:textId="77777777" w:rsidR="00912A99" w:rsidRDefault="00912A99" w:rsidP="00DE6FC4">
            <w:pPr>
              <w:widowControl w:val="0"/>
              <w:jc w:val="both"/>
              <w:rPr>
                <w:rFonts w:ascii="Arial" w:hAnsi="Arial" w:cs="Arial"/>
                <w:bCs/>
                <w:sz w:val="21"/>
                <w:szCs w:val="21"/>
              </w:rPr>
            </w:pPr>
          </w:p>
          <w:p w14:paraId="4D594128" w14:textId="77777777" w:rsidR="00912A99" w:rsidRDefault="00912A99" w:rsidP="00DE6FC4">
            <w:pPr>
              <w:widowControl w:val="0"/>
              <w:jc w:val="both"/>
              <w:rPr>
                <w:rFonts w:ascii="Arial" w:hAnsi="Arial" w:cs="Arial"/>
                <w:bCs/>
                <w:sz w:val="21"/>
                <w:szCs w:val="21"/>
              </w:rPr>
            </w:pPr>
          </w:p>
          <w:p w14:paraId="7425706C" w14:textId="77777777" w:rsidR="00912A99" w:rsidRDefault="00912A99" w:rsidP="00DE6FC4">
            <w:pPr>
              <w:widowControl w:val="0"/>
              <w:jc w:val="both"/>
              <w:rPr>
                <w:rFonts w:ascii="Arial" w:hAnsi="Arial" w:cs="Arial"/>
                <w:bCs/>
                <w:sz w:val="21"/>
                <w:szCs w:val="21"/>
              </w:rPr>
            </w:pPr>
          </w:p>
          <w:p w14:paraId="5B56D7B8" w14:textId="77777777"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14:paraId="2D9E8AAE" w14:textId="77777777"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14:paraId="363B1113" w14:textId="77777777"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14:paraId="130AD3E8" w14:textId="77777777"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14:paraId="21702222" w14:textId="77777777"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14:paraId="65DA2454" w14:textId="77777777" w:rsidR="00376D91" w:rsidRPr="00376D91" w:rsidRDefault="00376D91" w:rsidP="00DE6FC4">
            <w:pPr>
              <w:widowControl w:val="0"/>
              <w:jc w:val="both"/>
              <w:rPr>
                <w:rFonts w:ascii="Arial" w:hAnsi="Arial" w:cs="Arial"/>
                <w:b/>
                <w:bCs/>
                <w:sz w:val="21"/>
                <w:szCs w:val="21"/>
              </w:rPr>
            </w:pPr>
            <w:r w:rsidRPr="00A32F61">
              <w:rPr>
                <w:rFonts w:ascii="Arial" w:hAnsi="Arial" w:cs="Arial"/>
                <w:bCs/>
                <w:sz w:val="21"/>
                <w:szCs w:val="21"/>
              </w:rPr>
              <w:t>)</w:t>
            </w:r>
          </w:p>
        </w:tc>
        <w:tc>
          <w:tcPr>
            <w:tcW w:w="4638" w:type="dxa"/>
          </w:tcPr>
          <w:p w14:paraId="7CB08A45" w14:textId="77777777" w:rsidR="00376D91" w:rsidRPr="00376D91" w:rsidRDefault="00376D91" w:rsidP="00DE6FC4">
            <w:pPr>
              <w:widowControl w:val="0"/>
              <w:jc w:val="both"/>
              <w:rPr>
                <w:rFonts w:ascii="Arial" w:hAnsi="Arial" w:cs="Arial"/>
                <w:b/>
                <w:bCs/>
                <w:sz w:val="21"/>
                <w:szCs w:val="21"/>
              </w:rPr>
            </w:pPr>
          </w:p>
        </w:tc>
      </w:tr>
      <w:tr w:rsidR="00376D91" w:rsidRPr="00376D91" w14:paraId="71F1C396" w14:textId="77777777" w:rsidTr="00D349D7">
        <w:trPr>
          <w:cantSplit/>
        </w:trPr>
        <w:tc>
          <w:tcPr>
            <w:tcW w:w="2319" w:type="dxa"/>
          </w:tcPr>
          <w:p w14:paraId="1CC354C3" w14:textId="77777777" w:rsidR="00376D91" w:rsidRPr="00376D91" w:rsidRDefault="00376D91" w:rsidP="00DE6FC4">
            <w:pPr>
              <w:widowControl w:val="0"/>
              <w:jc w:val="both"/>
              <w:rPr>
                <w:rFonts w:ascii="Arial" w:hAnsi="Arial" w:cs="Arial"/>
                <w:b/>
                <w:bCs/>
                <w:sz w:val="21"/>
                <w:szCs w:val="21"/>
              </w:rPr>
            </w:pPr>
          </w:p>
        </w:tc>
        <w:tc>
          <w:tcPr>
            <w:tcW w:w="2319" w:type="dxa"/>
          </w:tcPr>
          <w:p w14:paraId="0C978945" w14:textId="77777777" w:rsidR="00376D91" w:rsidRPr="00376D91" w:rsidRDefault="00376D91" w:rsidP="00DE6FC4">
            <w:pPr>
              <w:widowControl w:val="0"/>
              <w:jc w:val="both"/>
              <w:rPr>
                <w:rFonts w:ascii="Arial" w:hAnsi="Arial" w:cs="Arial"/>
                <w:b/>
                <w:bCs/>
                <w:sz w:val="21"/>
                <w:szCs w:val="21"/>
              </w:rPr>
            </w:pPr>
          </w:p>
        </w:tc>
        <w:tc>
          <w:tcPr>
            <w:tcW w:w="5205" w:type="dxa"/>
            <w:gridSpan w:val="2"/>
          </w:tcPr>
          <w:p w14:paraId="2C79DA09" w14:textId="77777777" w:rsidR="00376D91" w:rsidRPr="00376D91" w:rsidRDefault="00376D91" w:rsidP="00DE6FC4">
            <w:pPr>
              <w:widowControl w:val="0"/>
              <w:jc w:val="both"/>
              <w:rPr>
                <w:rFonts w:ascii="Arial" w:hAnsi="Arial" w:cs="Arial"/>
                <w:b/>
                <w:bCs/>
                <w:sz w:val="21"/>
                <w:szCs w:val="21"/>
              </w:rPr>
            </w:pPr>
          </w:p>
          <w:p w14:paraId="59AE4710"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t>
            </w:r>
          </w:p>
          <w:p w14:paraId="0DE908B5"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Authorised Officer Signature</w:t>
            </w:r>
          </w:p>
          <w:p w14:paraId="3FFFBDB4"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14:paraId="511D73D6" w14:textId="77777777" w:rsidR="00376D91" w:rsidRPr="00376D91" w:rsidRDefault="00376D91" w:rsidP="00DE6FC4">
            <w:pPr>
              <w:widowControl w:val="0"/>
              <w:jc w:val="both"/>
              <w:rPr>
                <w:rFonts w:ascii="Arial" w:hAnsi="Arial" w:cs="Arial"/>
                <w:b/>
                <w:bCs/>
                <w:sz w:val="21"/>
                <w:szCs w:val="21"/>
              </w:rPr>
            </w:pPr>
          </w:p>
        </w:tc>
      </w:tr>
    </w:tbl>
    <w:p w14:paraId="62E95271" w14:textId="77777777" w:rsidR="00376D91" w:rsidRPr="00376D91" w:rsidRDefault="00376D91" w:rsidP="00DE6FC4">
      <w:pPr>
        <w:widowControl w:val="0"/>
        <w:jc w:val="both"/>
        <w:rPr>
          <w:rFonts w:ascii="Arial" w:hAnsi="Arial" w:cs="Arial"/>
          <w:b/>
          <w:bCs/>
          <w:i/>
          <w:sz w:val="21"/>
          <w:szCs w:val="21"/>
        </w:rPr>
      </w:pPr>
      <w:bookmarkStart w:id="42" w:name="sig"/>
      <w:bookmarkEnd w:id="42"/>
    </w:p>
    <w:p w14:paraId="2C0CAA1E" w14:textId="77777777" w:rsidR="00376D91" w:rsidRPr="00376D91" w:rsidRDefault="00376D91" w:rsidP="00DE6FC4">
      <w:pPr>
        <w:widowControl w:val="0"/>
        <w:jc w:val="both"/>
        <w:rPr>
          <w:rFonts w:ascii="Arial" w:hAnsi="Arial" w:cs="Arial"/>
          <w:b/>
          <w:bCs/>
          <w:i/>
          <w:sz w:val="21"/>
          <w:szCs w:val="21"/>
        </w:rPr>
      </w:pPr>
    </w:p>
    <w:tbl>
      <w:tblPr>
        <w:tblW w:w="9840" w:type="dxa"/>
        <w:tblLayout w:type="fixed"/>
        <w:tblLook w:val="04A0" w:firstRow="1" w:lastRow="0" w:firstColumn="1" w:lastColumn="0" w:noHBand="0" w:noVBand="1"/>
      </w:tblPr>
      <w:tblGrid>
        <w:gridCol w:w="2318"/>
        <w:gridCol w:w="2318"/>
        <w:gridCol w:w="567"/>
        <w:gridCol w:w="4637"/>
      </w:tblGrid>
      <w:tr w:rsidR="00376D91" w:rsidRPr="00376D91" w14:paraId="340C0E0D" w14:textId="77777777" w:rsidTr="00376D91">
        <w:tc>
          <w:tcPr>
            <w:tcW w:w="4638" w:type="dxa"/>
            <w:gridSpan w:val="2"/>
            <w:hideMark/>
          </w:tcPr>
          <w:p w14:paraId="7CE71E68" w14:textId="77777777" w:rsidR="00376D91" w:rsidRPr="00A32F61" w:rsidRDefault="00376D91" w:rsidP="00DE6FC4">
            <w:pPr>
              <w:widowControl w:val="0"/>
              <w:jc w:val="both"/>
              <w:rPr>
                <w:rFonts w:ascii="Arial" w:hAnsi="Arial" w:cs="Arial"/>
                <w:bCs/>
                <w:sz w:val="21"/>
                <w:szCs w:val="21"/>
              </w:rPr>
            </w:pPr>
            <w:r w:rsidRPr="00376D91">
              <w:rPr>
                <w:rFonts w:ascii="Arial" w:hAnsi="Arial" w:cs="Arial"/>
                <w:b/>
                <w:bCs/>
                <w:sz w:val="21"/>
                <w:szCs w:val="21"/>
              </w:rPr>
              <w:t xml:space="preserve">EXECUTED </w:t>
            </w:r>
            <w:r w:rsidRPr="00A32F61">
              <w:rPr>
                <w:rFonts w:ascii="Arial" w:hAnsi="Arial" w:cs="Arial"/>
                <w:bCs/>
                <w:sz w:val="21"/>
                <w:szCs w:val="21"/>
              </w:rPr>
              <w:t>(but not delivered</w:t>
            </w:r>
            <w:r w:rsidR="00A32F61" w:rsidRPr="00A32F61">
              <w:rPr>
                <w:rFonts w:ascii="Arial" w:hAnsi="Arial" w:cs="Arial"/>
                <w:bCs/>
                <w:sz w:val="21"/>
                <w:szCs w:val="21"/>
              </w:rPr>
              <w:t xml:space="preserve"> until dated)</w:t>
            </w:r>
          </w:p>
          <w:p w14:paraId="49866FFF" w14:textId="77777777"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 xml:space="preserve">as a deed by </w:t>
            </w:r>
            <w:r w:rsidR="00A32F61">
              <w:rPr>
                <w:rFonts w:ascii="Arial" w:hAnsi="Arial" w:cs="Arial"/>
                <w:bCs/>
                <w:sz w:val="21"/>
                <w:szCs w:val="21"/>
              </w:rPr>
              <w:t>[INSERT SUPPLIER]</w:t>
            </w:r>
            <w:r w:rsidRPr="00A32F61">
              <w:rPr>
                <w:rFonts w:ascii="Arial" w:hAnsi="Arial" w:cs="Arial"/>
                <w:bCs/>
                <w:sz w:val="21"/>
                <w:szCs w:val="21"/>
              </w:rPr>
              <w:t xml:space="preserve">  </w:t>
            </w:r>
          </w:p>
          <w:p w14:paraId="458358FC" w14:textId="77777777"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acting by:-</w:t>
            </w:r>
          </w:p>
        </w:tc>
        <w:tc>
          <w:tcPr>
            <w:tcW w:w="567" w:type="dxa"/>
            <w:hideMark/>
          </w:tcPr>
          <w:p w14:paraId="5AF9A319" w14:textId="77777777" w:rsidR="00376D91" w:rsidRPr="009538CB" w:rsidRDefault="00376D91" w:rsidP="00DE6FC4">
            <w:pPr>
              <w:widowControl w:val="0"/>
              <w:jc w:val="both"/>
              <w:rPr>
                <w:rFonts w:ascii="Arial" w:hAnsi="Arial" w:cs="Arial"/>
                <w:bCs/>
                <w:sz w:val="21"/>
                <w:szCs w:val="21"/>
              </w:rPr>
            </w:pPr>
            <w:r w:rsidRPr="009538CB">
              <w:rPr>
                <w:rFonts w:ascii="Arial" w:hAnsi="Arial" w:cs="Arial"/>
                <w:bCs/>
                <w:sz w:val="21"/>
                <w:szCs w:val="21"/>
              </w:rPr>
              <w:t>)</w:t>
            </w:r>
          </w:p>
          <w:p w14:paraId="35F2D0F9" w14:textId="77777777" w:rsidR="00376D91" w:rsidRPr="009538CB" w:rsidRDefault="00376D91" w:rsidP="00DE6FC4">
            <w:pPr>
              <w:widowControl w:val="0"/>
              <w:jc w:val="both"/>
              <w:rPr>
                <w:rFonts w:ascii="Arial" w:hAnsi="Arial" w:cs="Arial"/>
                <w:bCs/>
                <w:sz w:val="21"/>
                <w:szCs w:val="21"/>
              </w:rPr>
            </w:pPr>
            <w:r w:rsidRPr="009538CB">
              <w:rPr>
                <w:rFonts w:ascii="Arial" w:hAnsi="Arial" w:cs="Arial"/>
                <w:bCs/>
                <w:sz w:val="21"/>
                <w:szCs w:val="21"/>
              </w:rPr>
              <w:t>)</w:t>
            </w:r>
          </w:p>
          <w:p w14:paraId="3F47A099" w14:textId="77777777" w:rsidR="00376D91" w:rsidRPr="00376D91" w:rsidRDefault="00376D91" w:rsidP="00DE6FC4">
            <w:pPr>
              <w:widowControl w:val="0"/>
              <w:jc w:val="both"/>
              <w:rPr>
                <w:rFonts w:ascii="Arial" w:hAnsi="Arial" w:cs="Arial"/>
                <w:b/>
                <w:bCs/>
                <w:sz w:val="21"/>
                <w:szCs w:val="21"/>
              </w:rPr>
            </w:pPr>
            <w:r w:rsidRPr="009538CB">
              <w:rPr>
                <w:rFonts w:ascii="Arial" w:hAnsi="Arial" w:cs="Arial"/>
                <w:bCs/>
                <w:sz w:val="21"/>
                <w:szCs w:val="21"/>
              </w:rPr>
              <w:t>)</w:t>
            </w:r>
          </w:p>
        </w:tc>
        <w:tc>
          <w:tcPr>
            <w:tcW w:w="4638" w:type="dxa"/>
          </w:tcPr>
          <w:p w14:paraId="39E8D3A4" w14:textId="77777777" w:rsidR="00376D91" w:rsidRPr="00376D91" w:rsidRDefault="00376D91" w:rsidP="00DE6FC4">
            <w:pPr>
              <w:widowControl w:val="0"/>
              <w:jc w:val="both"/>
              <w:rPr>
                <w:rFonts w:ascii="Arial" w:hAnsi="Arial" w:cs="Arial"/>
                <w:b/>
                <w:bCs/>
                <w:sz w:val="21"/>
                <w:szCs w:val="21"/>
              </w:rPr>
            </w:pPr>
          </w:p>
        </w:tc>
      </w:tr>
      <w:tr w:rsidR="00376D91" w:rsidRPr="00376D91" w14:paraId="3EF97DCA" w14:textId="77777777" w:rsidTr="00376D91">
        <w:trPr>
          <w:cantSplit/>
        </w:trPr>
        <w:tc>
          <w:tcPr>
            <w:tcW w:w="2319" w:type="dxa"/>
          </w:tcPr>
          <w:p w14:paraId="4D83C989" w14:textId="77777777" w:rsidR="00376D91" w:rsidRPr="00376D91" w:rsidRDefault="00376D91" w:rsidP="00DE6FC4">
            <w:pPr>
              <w:widowControl w:val="0"/>
              <w:jc w:val="both"/>
              <w:rPr>
                <w:rFonts w:ascii="Arial" w:hAnsi="Arial" w:cs="Arial"/>
                <w:b/>
                <w:bCs/>
                <w:sz w:val="21"/>
                <w:szCs w:val="21"/>
              </w:rPr>
            </w:pPr>
          </w:p>
        </w:tc>
        <w:tc>
          <w:tcPr>
            <w:tcW w:w="2319" w:type="dxa"/>
          </w:tcPr>
          <w:p w14:paraId="53D76B2E" w14:textId="77777777" w:rsidR="00376D91" w:rsidRPr="00376D91" w:rsidRDefault="00376D91" w:rsidP="00DE6FC4">
            <w:pPr>
              <w:widowControl w:val="0"/>
              <w:jc w:val="both"/>
              <w:rPr>
                <w:rFonts w:ascii="Arial" w:hAnsi="Arial" w:cs="Arial"/>
                <w:b/>
                <w:bCs/>
                <w:sz w:val="21"/>
                <w:szCs w:val="21"/>
              </w:rPr>
            </w:pPr>
          </w:p>
          <w:p w14:paraId="0A379875" w14:textId="77777777" w:rsidR="00376D91" w:rsidRPr="00376D91" w:rsidRDefault="00376D91" w:rsidP="00DE6FC4">
            <w:pPr>
              <w:widowControl w:val="0"/>
              <w:jc w:val="both"/>
              <w:rPr>
                <w:rFonts w:ascii="Arial" w:hAnsi="Arial" w:cs="Arial"/>
                <w:b/>
                <w:bCs/>
                <w:sz w:val="21"/>
                <w:szCs w:val="21"/>
              </w:rPr>
            </w:pPr>
          </w:p>
          <w:p w14:paraId="11E084B1" w14:textId="77777777" w:rsidR="00376D91" w:rsidRPr="00376D91" w:rsidRDefault="00376D91" w:rsidP="00DE6FC4">
            <w:pPr>
              <w:widowControl w:val="0"/>
              <w:jc w:val="both"/>
              <w:rPr>
                <w:rFonts w:ascii="Arial" w:hAnsi="Arial" w:cs="Arial"/>
                <w:b/>
                <w:bCs/>
                <w:sz w:val="21"/>
                <w:szCs w:val="21"/>
              </w:rPr>
            </w:pPr>
          </w:p>
          <w:p w14:paraId="6D4F3903" w14:textId="77777777" w:rsidR="00A32F61" w:rsidRDefault="00A32F61" w:rsidP="00DE6FC4">
            <w:pPr>
              <w:widowControl w:val="0"/>
              <w:jc w:val="both"/>
              <w:rPr>
                <w:rFonts w:ascii="Arial" w:hAnsi="Arial" w:cs="Arial"/>
                <w:b/>
                <w:bCs/>
                <w:sz w:val="21"/>
                <w:szCs w:val="21"/>
              </w:rPr>
            </w:pPr>
          </w:p>
          <w:p w14:paraId="134B2992"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In the presence of:-</w:t>
            </w:r>
          </w:p>
        </w:tc>
        <w:tc>
          <w:tcPr>
            <w:tcW w:w="5205" w:type="dxa"/>
            <w:gridSpan w:val="2"/>
          </w:tcPr>
          <w:p w14:paraId="458674B8"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t>
            </w:r>
          </w:p>
          <w:p w14:paraId="523896E7"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Director's Signature</w:t>
            </w:r>
          </w:p>
          <w:p w14:paraId="6001F083"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14:paraId="4574AE34" w14:textId="77777777" w:rsidR="00376D91" w:rsidRPr="00376D91" w:rsidRDefault="00376D91" w:rsidP="00DE6FC4">
            <w:pPr>
              <w:widowControl w:val="0"/>
              <w:jc w:val="both"/>
              <w:rPr>
                <w:rFonts w:ascii="Arial" w:hAnsi="Arial" w:cs="Arial"/>
                <w:b/>
                <w:bCs/>
                <w:sz w:val="21"/>
                <w:szCs w:val="21"/>
              </w:rPr>
            </w:pPr>
          </w:p>
          <w:p w14:paraId="284BC7D9" w14:textId="77777777" w:rsidR="00376D91" w:rsidRPr="00376D91" w:rsidRDefault="00376D91" w:rsidP="00DE6FC4">
            <w:pPr>
              <w:widowControl w:val="0"/>
              <w:jc w:val="both"/>
              <w:rPr>
                <w:rFonts w:ascii="Arial" w:hAnsi="Arial" w:cs="Arial"/>
                <w:b/>
                <w:bCs/>
                <w:sz w:val="21"/>
                <w:szCs w:val="21"/>
              </w:rPr>
            </w:pPr>
          </w:p>
          <w:p w14:paraId="7E3EAA31" w14:textId="77777777" w:rsidR="00A32F61" w:rsidRDefault="00A32F61" w:rsidP="00DE6FC4">
            <w:pPr>
              <w:widowControl w:val="0"/>
              <w:jc w:val="both"/>
              <w:rPr>
                <w:rFonts w:ascii="Arial" w:hAnsi="Arial" w:cs="Arial"/>
                <w:b/>
                <w:bCs/>
                <w:sz w:val="21"/>
                <w:szCs w:val="21"/>
              </w:rPr>
            </w:pPr>
          </w:p>
          <w:p w14:paraId="45141C40"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Witness</w:t>
            </w:r>
            <w:r w:rsidR="00A32F61">
              <w:rPr>
                <w:rFonts w:ascii="Arial" w:hAnsi="Arial" w:cs="Arial"/>
                <w:b/>
                <w:bCs/>
                <w:sz w:val="21"/>
                <w:szCs w:val="21"/>
              </w:rPr>
              <w:t xml:space="preserve"> Signature</w:t>
            </w:r>
          </w:p>
          <w:p w14:paraId="2F8CA63B"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14:paraId="41D1FD40"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Occupation:</w:t>
            </w:r>
          </w:p>
          <w:p w14:paraId="2FED5598" w14:textId="77777777"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Address</w:t>
            </w:r>
          </w:p>
        </w:tc>
      </w:tr>
    </w:tbl>
    <w:p w14:paraId="045B727F" w14:textId="77777777" w:rsidR="00C131B3" w:rsidRPr="002E6975" w:rsidRDefault="00C131B3" w:rsidP="00DE6FC4">
      <w:pPr>
        <w:widowControl w:val="0"/>
        <w:jc w:val="both"/>
        <w:rPr>
          <w:rFonts w:ascii="Arial" w:hAnsi="Arial" w:cs="Arial"/>
          <w:sz w:val="21"/>
          <w:szCs w:val="21"/>
        </w:rPr>
      </w:pPr>
    </w:p>
    <w:p w14:paraId="434429E2" w14:textId="77777777" w:rsidR="005D28BA" w:rsidRPr="002E6975" w:rsidRDefault="005D28BA" w:rsidP="00DE6FC4">
      <w:pPr>
        <w:widowControl w:val="0"/>
        <w:spacing w:line="360" w:lineRule="auto"/>
        <w:jc w:val="both"/>
        <w:rPr>
          <w:rFonts w:ascii="Arial" w:hAnsi="Arial" w:cs="Arial"/>
          <w:sz w:val="21"/>
          <w:szCs w:val="21"/>
        </w:rPr>
      </w:pPr>
    </w:p>
    <w:p w14:paraId="2907A256" w14:textId="77777777" w:rsidR="005D28BA" w:rsidRPr="002E6975" w:rsidRDefault="005D28BA" w:rsidP="00DE6FC4">
      <w:pPr>
        <w:widowControl w:val="0"/>
        <w:spacing w:line="360" w:lineRule="auto"/>
        <w:jc w:val="both"/>
        <w:rPr>
          <w:rFonts w:ascii="Arial" w:hAnsi="Arial" w:cs="Arial"/>
          <w:sz w:val="21"/>
          <w:szCs w:val="21"/>
        </w:rPr>
      </w:pPr>
    </w:p>
    <w:p w14:paraId="24EB91EA" w14:textId="77777777" w:rsidR="003D5EC0" w:rsidRPr="002E6975" w:rsidRDefault="003D5EC0" w:rsidP="00DE6FC4">
      <w:pPr>
        <w:widowControl w:val="0"/>
        <w:spacing w:line="360" w:lineRule="auto"/>
        <w:jc w:val="both"/>
        <w:rPr>
          <w:rFonts w:ascii="Arial" w:hAnsi="Arial" w:cs="Arial"/>
          <w:sz w:val="21"/>
          <w:szCs w:val="21"/>
        </w:rPr>
      </w:pPr>
    </w:p>
    <w:p w14:paraId="7C497B39" w14:textId="77777777" w:rsidR="003D5EC0" w:rsidRPr="002E6975" w:rsidRDefault="003D5EC0" w:rsidP="00DE6FC4">
      <w:pPr>
        <w:widowControl w:val="0"/>
        <w:spacing w:line="360" w:lineRule="auto"/>
        <w:jc w:val="both"/>
        <w:rPr>
          <w:rFonts w:ascii="Arial" w:hAnsi="Arial" w:cs="Arial"/>
          <w:sz w:val="21"/>
          <w:szCs w:val="21"/>
        </w:rPr>
      </w:pPr>
    </w:p>
    <w:p w14:paraId="2A0922E8" w14:textId="77777777" w:rsidR="003D5EC0" w:rsidRPr="002E6975" w:rsidRDefault="003D5EC0" w:rsidP="00DE6FC4">
      <w:pPr>
        <w:widowControl w:val="0"/>
        <w:spacing w:line="360" w:lineRule="auto"/>
        <w:jc w:val="both"/>
        <w:rPr>
          <w:rFonts w:ascii="Arial" w:hAnsi="Arial" w:cs="Arial"/>
          <w:sz w:val="21"/>
          <w:szCs w:val="21"/>
        </w:rPr>
      </w:pPr>
    </w:p>
    <w:p w14:paraId="3B8CF905" w14:textId="77777777" w:rsidR="0084199E" w:rsidRDefault="00081C12" w:rsidP="00DE6FC4">
      <w:pPr>
        <w:widowControl w:val="0"/>
        <w:spacing w:line="360" w:lineRule="auto"/>
        <w:jc w:val="center"/>
        <w:rPr>
          <w:rFonts w:ascii="Arial" w:hAnsi="Arial" w:cs="Arial"/>
          <w:b/>
          <w:bCs/>
          <w:sz w:val="21"/>
          <w:szCs w:val="21"/>
        </w:rPr>
      </w:pPr>
      <w:r>
        <w:rPr>
          <w:rFonts w:ascii="Arial" w:hAnsi="Arial" w:cs="Arial"/>
          <w:sz w:val="21"/>
          <w:szCs w:val="21"/>
        </w:rPr>
        <w:br w:type="page"/>
      </w:r>
      <w:r w:rsidR="00EF14F1" w:rsidRPr="002E6975">
        <w:rPr>
          <w:rFonts w:ascii="Arial" w:hAnsi="Arial" w:cs="Arial"/>
          <w:b/>
          <w:bCs/>
          <w:sz w:val="21"/>
          <w:szCs w:val="21"/>
        </w:rPr>
        <w:t>SCHEDULE 1</w:t>
      </w:r>
    </w:p>
    <w:p w14:paraId="2A3A0D62" w14:textId="77777777" w:rsidR="00EF14F1" w:rsidRPr="002E6975" w:rsidRDefault="007E5DB7" w:rsidP="00DE6FC4">
      <w:pPr>
        <w:widowControl w:val="0"/>
        <w:spacing w:line="360" w:lineRule="auto"/>
        <w:jc w:val="center"/>
        <w:rPr>
          <w:rFonts w:ascii="Arial" w:hAnsi="Arial" w:cs="Arial"/>
          <w:b/>
          <w:bCs/>
          <w:sz w:val="21"/>
          <w:szCs w:val="21"/>
        </w:rPr>
      </w:pPr>
      <w:r>
        <w:rPr>
          <w:rFonts w:ascii="Arial" w:hAnsi="Arial" w:cs="Arial"/>
          <w:b/>
          <w:bCs/>
          <w:sz w:val="21"/>
          <w:szCs w:val="21"/>
        </w:rPr>
        <w:t xml:space="preserve"> SPECIFICATION</w:t>
      </w:r>
    </w:p>
    <w:p w14:paraId="102036E8" w14:textId="77777777" w:rsidR="00983434" w:rsidRPr="002E656F" w:rsidRDefault="00983434" w:rsidP="00DE6FC4">
      <w:pPr>
        <w:widowControl w:val="0"/>
        <w:spacing w:line="360" w:lineRule="auto"/>
        <w:jc w:val="both"/>
        <w:rPr>
          <w:rFonts w:ascii="Arial" w:hAnsi="Arial" w:cs="Arial"/>
          <w:sz w:val="21"/>
          <w:szCs w:val="21"/>
        </w:rPr>
      </w:pPr>
    </w:p>
    <w:p w14:paraId="3EE70EA4" w14:textId="77777777" w:rsidR="002E656F" w:rsidRPr="002E656F" w:rsidRDefault="002E656F" w:rsidP="002E656F">
      <w:pPr>
        <w:pStyle w:val="JC-2"/>
        <w:numPr>
          <w:ilvl w:val="1"/>
          <w:numId w:val="74"/>
        </w:numPr>
        <w:rPr>
          <w:rFonts w:ascii="Arial" w:hAnsi="Arial" w:cs="Arial"/>
          <w:sz w:val="21"/>
          <w:szCs w:val="21"/>
        </w:rPr>
      </w:pPr>
      <w:bookmarkStart w:id="43" w:name="_Toc103003451"/>
      <w:r w:rsidRPr="002E656F">
        <w:rPr>
          <w:rFonts w:ascii="Arial" w:hAnsi="Arial" w:cs="Arial"/>
          <w:sz w:val="21"/>
          <w:szCs w:val="21"/>
        </w:rPr>
        <w:t>General Information</w:t>
      </w:r>
      <w:bookmarkEnd w:id="43"/>
      <w:r w:rsidRPr="002E656F">
        <w:rPr>
          <w:rFonts w:ascii="Arial" w:hAnsi="Arial" w:cs="Arial"/>
          <w:sz w:val="21"/>
          <w:szCs w:val="21"/>
        </w:rPr>
        <w:t xml:space="preserve"> </w:t>
      </w:r>
    </w:p>
    <w:p w14:paraId="4129716F" w14:textId="77777777" w:rsidR="002E656F" w:rsidRPr="002E656F" w:rsidRDefault="002E656F" w:rsidP="002E656F">
      <w:pPr>
        <w:spacing w:after="200"/>
        <w:ind w:left="360"/>
        <w:contextualSpacing/>
        <w:rPr>
          <w:rFonts w:ascii="Arial" w:eastAsiaTheme="minorHAnsi" w:hAnsi="Arial" w:cs="Arial"/>
          <w:b/>
          <w:sz w:val="21"/>
          <w:szCs w:val="21"/>
          <w:u w:val="single"/>
        </w:rPr>
      </w:pPr>
    </w:p>
    <w:p w14:paraId="6DF19094" w14:textId="726E55C7" w:rsidR="002E656F" w:rsidRPr="002E656F" w:rsidRDefault="002E656F" w:rsidP="00027D79">
      <w:pPr>
        <w:pStyle w:val="ListParagraph"/>
        <w:numPr>
          <w:ilvl w:val="2"/>
          <w:numId w:val="74"/>
        </w:numPr>
        <w:spacing w:after="200" w:line="276" w:lineRule="auto"/>
        <w:ind w:left="1120" w:hanging="784"/>
        <w:rPr>
          <w:rFonts w:ascii="Arial" w:eastAsiaTheme="minorEastAsia" w:hAnsi="Arial" w:cs="Arial"/>
          <w:sz w:val="21"/>
          <w:szCs w:val="21"/>
        </w:rPr>
      </w:pPr>
      <w:r>
        <w:rPr>
          <w:rFonts w:ascii="Arial" w:eastAsiaTheme="minorEastAsia" w:hAnsi="Arial" w:cs="Arial"/>
          <w:sz w:val="21"/>
          <w:szCs w:val="21"/>
        </w:rPr>
        <w:t xml:space="preserve">The Customer </w:t>
      </w:r>
      <w:r w:rsidRPr="002E656F">
        <w:rPr>
          <w:rFonts w:ascii="Arial" w:eastAsiaTheme="minorEastAsia" w:hAnsi="Arial" w:cs="Arial"/>
          <w:sz w:val="21"/>
          <w:szCs w:val="21"/>
        </w:rPr>
        <w:t xml:space="preserve">Lincolnshire County Council </w:t>
      </w:r>
      <w:r w:rsidR="006770D0">
        <w:rPr>
          <w:rFonts w:ascii="Arial" w:eastAsiaTheme="minorEastAsia" w:hAnsi="Arial" w:cs="Arial"/>
          <w:sz w:val="21"/>
          <w:szCs w:val="21"/>
        </w:rPr>
        <w:t>is</w:t>
      </w:r>
      <w:r w:rsidR="006770D0" w:rsidRPr="002E656F">
        <w:rPr>
          <w:rFonts w:ascii="Arial" w:eastAsiaTheme="minorEastAsia" w:hAnsi="Arial" w:cs="Arial"/>
          <w:sz w:val="21"/>
          <w:szCs w:val="21"/>
        </w:rPr>
        <w:t xml:space="preserve"> </w:t>
      </w:r>
      <w:r w:rsidRPr="002E656F">
        <w:rPr>
          <w:rFonts w:ascii="Arial" w:eastAsiaTheme="minorEastAsia" w:hAnsi="Arial" w:cs="Arial"/>
          <w:sz w:val="21"/>
          <w:szCs w:val="21"/>
        </w:rPr>
        <w:t xml:space="preserve">looking for a </w:t>
      </w:r>
      <w:r>
        <w:rPr>
          <w:rFonts w:ascii="Arial" w:eastAsiaTheme="minorEastAsia" w:hAnsi="Arial" w:cs="Arial"/>
          <w:sz w:val="21"/>
          <w:szCs w:val="21"/>
        </w:rPr>
        <w:t>S</w:t>
      </w:r>
      <w:r w:rsidRPr="002E656F">
        <w:rPr>
          <w:rFonts w:ascii="Arial" w:eastAsiaTheme="minorEastAsia" w:hAnsi="Arial" w:cs="Arial"/>
          <w:sz w:val="21"/>
          <w:szCs w:val="21"/>
        </w:rPr>
        <w:t xml:space="preserve">upplier to provide the services briefly described as repair and maintenance of CCTV systems, smoke/ fire detection systems, </w:t>
      </w:r>
      <w:bookmarkStart w:id="44" w:name="_Hlk86844839"/>
      <w:bookmarkStart w:id="45" w:name="_Hlk86842205"/>
      <w:r w:rsidRPr="002E656F">
        <w:rPr>
          <w:rFonts w:ascii="Arial" w:eastAsiaTheme="minorEastAsia" w:hAnsi="Arial" w:cs="Arial"/>
          <w:sz w:val="21"/>
          <w:szCs w:val="21"/>
        </w:rPr>
        <w:t xml:space="preserve">automatic gate systems </w:t>
      </w:r>
      <w:bookmarkEnd w:id="44"/>
      <w:r w:rsidRPr="002E656F">
        <w:rPr>
          <w:rFonts w:ascii="Arial" w:eastAsiaTheme="minorEastAsia" w:hAnsi="Arial" w:cs="Arial"/>
          <w:sz w:val="21"/>
          <w:szCs w:val="21"/>
        </w:rPr>
        <w:t xml:space="preserve">with an access control system and electric fences </w:t>
      </w:r>
      <w:bookmarkEnd w:id="45"/>
      <w:r w:rsidRPr="002E656F">
        <w:rPr>
          <w:rFonts w:ascii="Arial" w:eastAsiaTheme="minorEastAsia" w:hAnsi="Arial" w:cs="Arial"/>
          <w:sz w:val="21"/>
          <w:szCs w:val="21"/>
        </w:rPr>
        <w:t xml:space="preserve">at </w:t>
      </w:r>
      <w:r w:rsidR="009E2578">
        <w:rPr>
          <w:rFonts w:ascii="Arial" w:eastAsiaTheme="minorEastAsia" w:hAnsi="Arial" w:cs="Arial"/>
          <w:sz w:val="21"/>
          <w:szCs w:val="21"/>
        </w:rPr>
        <w:t>its</w:t>
      </w:r>
      <w:r w:rsidRPr="002E656F">
        <w:rPr>
          <w:rFonts w:ascii="Arial" w:eastAsiaTheme="minorEastAsia" w:hAnsi="Arial" w:cs="Arial"/>
          <w:sz w:val="21"/>
          <w:szCs w:val="21"/>
        </w:rPr>
        <w:t xml:space="preserve"> sites (Customer's Sites). Please see Appendix 1 for details of the Customer’s Sites. </w:t>
      </w:r>
    </w:p>
    <w:p w14:paraId="67447520" w14:textId="77777777" w:rsidR="002E656F" w:rsidRPr="002E656F" w:rsidRDefault="002E656F" w:rsidP="00027D79">
      <w:pPr>
        <w:spacing w:after="200"/>
        <w:ind w:left="1120" w:hanging="784"/>
        <w:contextualSpacing/>
        <w:rPr>
          <w:rFonts w:ascii="Arial" w:eastAsiaTheme="minorHAnsi" w:hAnsi="Arial" w:cs="Arial"/>
          <w:sz w:val="21"/>
          <w:szCs w:val="21"/>
        </w:rPr>
      </w:pPr>
    </w:p>
    <w:p w14:paraId="484E341A" w14:textId="24BEC999" w:rsidR="002E656F" w:rsidRPr="002E656F" w:rsidRDefault="002E656F" w:rsidP="00027D79">
      <w:pPr>
        <w:numPr>
          <w:ilvl w:val="2"/>
          <w:numId w:val="74"/>
        </w:numPr>
        <w:spacing w:after="200" w:line="276" w:lineRule="auto"/>
        <w:ind w:left="1120" w:hanging="784"/>
        <w:contextualSpacing/>
        <w:rPr>
          <w:rFonts w:ascii="Arial" w:eastAsiaTheme="minorHAnsi" w:hAnsi="Arial" w:cs="Arial"/>
          <w:sz w:val="21"/>
          <w:szCs w:val="21"/>
        </w:rPr>
      </w:pPr>
      <w:r w:rsidRPr="002E656F">
        <w:rPr>
          <w:rFonts w:ascii="Arial" w:eastAsiaTheme="minorHAnsi" w:hAnsi="Arial" w:cs="Arial"/>
          <w:sz w:val="21"/>
          <w:szCs w:val="21"/>
        </w:rPr>
        <w:t xml:space="preserve">The aims of this </w:t>
      </w:r>
      <w:r w:rsidR="009E2578">
        <w:rPr>
          <w:rFonts w:ascii="Arial" w:eastAsiaTheme="minorHAnsi" w:hAnsi="Arial" w:cs="Arial"/>
          <w:sz w:val="21"/>
          <w:szCs w:val="21"/>
        </w:rPr>
        <w:t>C</w:t>
      </w:r>
      <w:r w:rsidRPr="002E656F">
        <w:rPr>
          <w:rFonts w:ascii="Arial" w:eastAsiaTheme="minorHAnsi" w:hAnsi="Arial" w:cs="Arial"/>
          <w:sz w:val="21"/>
          <w:szCs w:val="21"/>
        </w:rPr>
        <w:t>ontract are:</w:t>
      </w:r>
    </w:p>
    <w:p w14:paraId="7B319D5D" w14:textId="77777777" w:rsidR="002E656F" w:rsidRPr="002E656F" w:rsidRDefault="002E656F" w:rsidP="00027D79">
      <w:pPr>
        <w:spacing w:after="200" w:line="276" w:lineRule="auto"/>
        <w:ind w:left="1120" w:hanging="784"/>
        <w:contextualSpacing/>
        <w:rPr>
          <w:rFonts w:ascii="Arial" w:eastAsiaTheme="minorEastAsia" w:hAnsi="Arial" w:cs="Arial"/>
          <w:sz w:val="21"/>
          <w:szCs w:val="21"/>
        </w:rPr>
      </w:pPr>
    </w:p>
    <w:p w14:paraId="396EE369" w14:textId="77777777" w:rsidR="002E656F" w:rsidRPr="002E656F" w:rsidRDefault="002E656F" w:rsidP="00027D79">
      <w:pPr>
        <w:numPr>
          <w:ilvl w:val="0"/>
          <w:numId w:val="65"/>
        </w:numPr>
        <w:adjustRightInd w:val="0"/>
        <w:spacing w:line="276" w:lineRule="auto"/>
        <w:ind w:left="1701" w:hanging="567"/>
        <w:rPr>
          <w:rFonts w:ascii="Arial" w:hAnsi="Arial" w:cs="Arial"/>
          <w:sz w:val="21"/>
          <w:szCs w:val="21"/>
        </w:rPr>
      </w:pPr>
      <w:r w:rsidRPr="002E656F">
        <w:rPr>
          <w:rFonts w:ascii="Arial" w:eastAsiaTheme="minorEastAsia" w:hAnsi="Arial" w:cs="Arial"/>
          <w:sz w:val="21"/>
          <w:szCs w:val="21"/>
        </w:rPr>
        <w:t>To minimises the downtime of the Customer’s Equipment throughout the Contract Period.</w:t>
      </w:r>
    </w:p>
    <w:p w14:paraId="6E16F8E6" w14:textId="77777777" w:rsidR="002E656F" w:rsidRPr="002E656F" w:rsidRDefault="002E656F" w:rsidP="00027D79">
      <w:pPr>
        <w:numPr>
          <w:ilvl w:val="0"/>
          <w:numId w:val="65"/>
        </w:numPr>
        <w:adjustRightInd w:val="0"/>
        <w:spacing w:line="276" w:lineRule="auto"/>
        <w:ind w:left="1701" w:hanging="567"/>
        <w:rPr>
          <w:rFonts w:ascii="Arial" w:hAnsi="Arial" w:cs="Arial"/>
          <w:sz w:val="21"/>
          <w:szCs w:val="21"/>
        </w:rPr>
      </w:pPr>
      <w:r w:rsidRPr="002E656F">
        <w:rPr>
          <w:rFonts w:ascii="Arial" w:eastAsiaTheme="minorEastAsia" w:hAnsi="Arial" w:cs="Arial"/>
          <w:sz w:val="21"/>
          <w:szCs w:val="21"/>
        </w:rPr>
        <w:t xml:space="preserve">For the Supplier to provide the Customer with technical support. </w:t>
      </w:r>
    </w:p>
    <w:p w14:paraId="025793E2" w14:textId="77777777" w:rsidR="002E656F" w:rsidRPr="002E656F" w:rsidRDefault="002E656F" w:rsidP="00027D79">
      <w:pPr>
        <w:numPr>
          <w:ilvl w:val="0"/>
          <w:numId w:val="65"/>
        </w:numPr>
        <w:spacing w:after="200" w:line="276" w:lineRule="auto"/>
        <w:ind w:left="1701" w:hanging="567"/>
        <w:contextualSpacing/>
        <w:rPr>
          <w:rFonts w:ascii="Arial" w:eastAsiaTheme="minorEastAsia" w:hAnsi="Arial" w:cs="Arial"/>
          <w:sz w:val="21"/>
          <w:szCs w:val="21"/>
        </w:rPr>
      </w:pPr>
      <w:r w:rsidRPr="002E656F">
        <w:rPr>
          <w:rFonts w:ascii="Arial" w:eastAsiaTheme="minorEastAsia" w:hAnsi="Arial" w:cs="Arial"/>
          <w:sz w:val="21"/>
          <w:szCs w:val="21"/>
        </w:rPr>
        <w:t>For the Supplier to carry out Scheduled Maintenance and Unscheduled Maintenance of the Customers Equipment.</w:t>
      </w:r>
    </w:p>
    <w:p w14:paraId="74D0F02F" w14:textId="0F25340A" w:rsidR="002E656F" w:rsidRPr="002E656F" w:rsidRDefault="002E656F" w:rsidP="00027D79">
      <w:pPr>
        <w:numPr>
          <w:ilvl w:val="0"/>
          <w:numId w:val="65"/>
        </w:numPr>
        <w:spacing w:after="200" w:line="276" w:lineRule="auto"/>
        <w:ind w:left="1701" w:hanging="567"/>
        <w:contextualSpacing/>
        <w:rPr>
          <w:rFonts w:ascii="Arial" w:eastAsiaTheme="minorEastAsia" w:hAnsi="Arial" w:cs="Arial"/>
          <w:sz w:val="21"/>
          <w:szCs w:val="21"/>
        </w:rPr>
      </w:pPr>
      <w:r w:rsidRPr="002E656F">
        <w:rPr>
          <w:rFonts w:ascii="Arial" w:eastAsiaTheme="minorEastAsia" w:hAnsi="Arial" w:cs="Arial"/>
          <w:sz w:val="21"/>
          <w:szCs w:val="21"/>
        </w:rPr>
        <w:t xml:space="preserve">For the Supplier to provide all relevant upgrades to the Customer’s Equipment /software when required. </w:t>
      </w:r>
    </w:p>
    <w:p w14:paraId="0E9B25ED" w14:textId="77777777" w:rsidR="002E656F" w:rsidRPr="002E656F" w:rsidRDefault="002E656F" w:rsidP="00027D79">
      <w:pPr>
        <w:numPr>
          <w:ilvl w:val="0"/>
          <w:numId w:val="65"/>
        </w:numPr>
        <w:spacing w:after="200" w:line="276" w:lineRule="auto"/>
        <w:ind w:left="1701" w:hanging="567"/>
        <w:contextualSpacing/>
        <w:rPr>
          <w:rFonts w:ascii="Arial" w:eastAsiaTheme="minorEastAsia" w:hAnsi="Arial" w:cs="Arial"/>
          <w:sz w:val="21"/>
          <w:szCs w:val="21"/>
        </w:rPr>
      </w:pPr>
      <w:r w:rsidRPr="002E656F">
        <w:rPr>
          <w:rFonts w:ascii="Arial" w:eastAsiaTheme="minorEastAsia" w:hAnsi="Arial" w:cs="Arial"/>
          <w:sz w:val="21"/>
          <w:szCs w:val="21"/>
        </w:rPr>
        <w:t xml:space="preserve">Maximise Social value achieved through the Contract. </w:t>
      </w:r>
    </w:p>
    <w:p w14:paraId="710AC066" w14:textId="77777777" w:rsidR="002E656F" w:rsidRPr="002E656F" w:rsidRDefault="002E656F" w:rsidP="00027D79">
      <w:pPr>
        <w:spacing w:after="200"/>
        <w:ind w:left="1120" w:hanging="784"/>
        <w:contextualSpacing/>
        <w:rPr>
          <w:rFonts w:ascii="Arial" w:eastAsiaTheme="minorHAnsi" w:hAnsi="Arial" w:cs="Arial"/>
          <w:sz w:val="21"/>
          <w:szCs w:val="21"/>
        </w:rPr>
      </w:pPr>
    </w:p>
    <w:p w14:paraId="4483F7F3" w14:textId="6D618577" w:rsidR="002E656F" w:rsidRPr="002E656F" w:rsidRDefault="002E656F" w:rsidP="00027D79">
      <w:pPr>
        <w:numPr>
          <w:ilvl w:val="2"/>
          <w:numId w:val="74"/>
        </w:numPr>
        <w:spacing w:after="200" w:line="276" w:lineRule="auto"/>
        <w:ind w:left="1120" w:hanging="784"/>
        <w:contextualSpacing/>
        <w:rPr>
          <w:rFonts w:ascii="Arial" w:eastAsiaTheme="minorHAnsi" w:hAnsi="Arial" w:cs="Arial"/>
          <w:sz w:val="21"/>
          <w:szCs w:val="21"/>
        </w:rPr>
      </w:pPr>
      <w:r w:rsidRPr="002E656F">
        <w:rPr>
          <w:rFonts w:ascii="Arial" w:eastAsiaTheme="minorHAnsi" w:hAnsi="Arial" w:cs="Arial"/>
          <w:sz w:val="21"/>
          <w:szCs w:val="21"/>
        </w:rPr>
        <w:t xml:space="preserve">All repair and maintenance work shall be carried out in compliance with the Specification, the </w:t>
      </w:r>
      <w:r w:rsidR="00152EE2">
        <w:rPr>
          <w:rFonts w:ascii="Arial" w:eastAsiaTheme="minorHAnsi" w:hAnsi="Arial" w:cs="Arial"/>
          <w:sz w:val="21"/>
          <w:szCs w:val="21"/>
        </w:rPr>
        <w:t>Supplier's Service Delivery Plan</w:t>
      </w:r>
      <w:r w:rsidRPr="002E656F">
        <w:rPr>
          <w:rFonts w:ascii="Arial" w:eastAsiaTheme="minorHAnsi" w:hAnsi="Arial" w:cs="Arial"/>
          <w:sz w:val="21"/>
          <w:szCs w:val="21"/>
        </w:rPr>
        <w:t xml:space="preserve"> and all relevant Law, Good Industry Practice, and Data Protection </w:t>
      </w:r>
      <w:r w:rsidR="004E724A">
        <w:rPr>
          <w:rFonts w:ascii="Arial" w:eastAsiaTheme="minorHAnsi" w:hAnsi="Arial" w:cs="Arial"/>
          <w:sz w:val="21"/>
          <w:szCs w:val="21"/>
        </w:rPr>
        <w:t xml:space="preserve">Legislation </w:t>
      </w:r>
      <w:r w:rsidRPr="002E656F">
        <w:rPr>
          <w:rFonts w:ascii="Arial" w:eastAsiaTheme="minorHAnsi" w:hAnsi="Arial" w:cs="Arial"/>
          <w:sz w:val="21"/>
          <w:szCs w:val="21"/>
        </w:rPr>
        <w:t xml:space="preserve">requirements. </w:t>
      </w:r>
    </w:p>
    <w:p w14:paraId="15CBF887" w14:textId="77777777" w:rsidR="002E656F" w:rsidRPr="002E656F" w:rsidRDefault="002E656F" w:rsidP="00027D79">
      <w:pPr>
        <w:ind w:left="1120" w:hanging="784"/>
        <w:rPr>
          <w:rFonts w:ascii="Arial" w:eastAsiaTheme="minorHAnsi" w:hAnsi="Arial" w:cs="Arial"/>
          <w:sz w:val="21"/>
          <w:szCs w:val="21"/>
        </w:rPr>
      </w:pPr>
    </w:p>
    <w:p w14:paraId="4D09FEF3" w14:textId="0E1D9C7E" w:rsidR="002E656F" w:rsidRPr="002E656F" w:rsidRDefault="002E656F" w:rsidP="00027D79">
      <w:pPr>
        <w:numPr>
          <w:ilvl w:val="2"/>
          <w:numId w:val="74"/>
        </w:numPr>
        <w:spacing w:after="200" w:line="276" w:lineRule="auto"/>
        <w:ind w:left="1120" w:hanging="784"/>
        <w:contextualSpacing/>
        <w:rPr>
          <w:rFonts w:ascii="Arial" w:eastAsiaTheme="minorHAnsi" w:hAnsi="Arial" w:cs="Arial"/>
          <w:sz w:val="21"/>
          <w:szCs w:val="21"/>
        </w:rPr>
      </w:pPr>
      <w:bookmarkStart w:id="46" w:name="_Hlk101941237"/>
      <w:r w:rsidRPr="002E656F">
        <w:rPr>
          <w:rFonts w:ascii="Arial" w:eastAsiaTheme="minorHAnsi" w:hAnsi="Arial" w:cs="Arial"/>
          <w:sz w:val="21"/>
          <w:szCs w:val="21"/>
        </w:rPr>
        <w:t xml:space="preserve">The Supplier shall provide where applicable, at least the minimum software technical requirements in line with those listed in Appendix 2 Technical Requirements for Externally Hosted Solutions. </w:t>
      </w:r>
    </w:p>
    <w:p w14:paraId="13869B0E" w14:textId="77777777" w:rsidR="002E656F" w:rsidRPr="002E656F" w:rsidRDefault="002E656F" w:rsidP="00027D79">
      <w:pPr>
        <w:ind w:left="1120" w:hanging="784"/>
        <w:rPr>
          <w:rFonts w:ascii="Arial" w:eastAsiaTheme="minorHAnsi" w:hAnsi="Arial" w:cs="Arial"/>
          <w:sz w:val="21"/>
          <w:szCs w:val="21"/>
        </w:rPr>
      </w:pPr>
    </w:p>
    <w:p w14:paraId="2DF71558" w14:textId="77777777" w:rsidR="002E656F" w:rsidRPr="002E656F" w:rsidRDefault="002E656F" w:rsidP="00027D79">
      <w:pPr>
        <w:numPr>
          <w:ilvl w:val="2"/>
          <w:numId w:val="74"/>
        </w:numPr>
        <w:spacing w:after="200" w:line="276" w:lineRule="auto"/>
        <w:ind w:left="1120" w:hanging="784"/>
        <w:contextualSpacing/>
        <w:rPr>
          <w:rFonts w:ascii="Arial" w:eastAsiaTheme="minorHAnsi" w:hAnsi="Arial" w:cs="Arial"/>
          <w:sz w:val="21"/>
          <w:szCs w:val="21"/>
        </w:rPr>
      </w:pPr>
      <w:r w:rsidRPr="002E656F">
        <w:rPr>
          <w:rFonts w:ascii="Arial" w:eastAsiaTheme="minorHAnsi" w:hAnsi="Arial" w:cs="Arial"/>
          <w:sz w:val="21"/>
          <w:szCs w:val="21"/>
        </w:rPr>
        <w:t xml:space="preserve">The Supplier’s Attention is drawn to the fact that the Household Waste Recycling Centres (HWRC) Customer’s Sites are open to the public. </w:t>
      </w:r>
    </w:p>
    <w:bookmarkEnd w:id="46"/>
    <w:p w14:paraId="7AFA9FB7" w14:textId="77777777" w:rsidR="002E656F" w:rsidRPr="002E656F" w:rsidRDefault="002E656F" w:rsidP="002E656F">
      <w:pPr>
        <w:spacing w:after="200" w:line="276" w:lineRule="auto"/>
        <w:contextualSpacing/>
        <w:rPr>
          <w:rFonts w:ascii="Arial" w:eastAsiaTheme="minorHAnsi" w:hAnsi="Arial" w:cs="Arial"/>
          <w:b/>
          <w:sz w:val="21"/>
          <w:szCs w:val="21"/>
          <w:u w:val="single"/>
        </w:rPr>
      </w:pPr>
    </w:p>
    <w:p w14:paraId="7BCE2C02" w14:textId="77777777" w:rsidR="002E656F" w:rsidRPr="002E656F" w:rsidRDefault="002E656F" w:rsidP="002E656F">
      <w:pPr>
        <w:pStyle w:val="JC-2"/>
        <w:numPr>
          <w:ilvl w:val="1"/>
          <w:numId w:val="74"/>
        </w:numPr>
        <w:rPr>
          <w:rFonts w:ascii="Arial" w:hAnsi="Arial" w:cs="Arial"/>
          <w:sz w:val="21"/>
          <w:szCs w:val="21"/>
        </w:rPr>
      </w:pPr>
      <w:bookmarkStart w:id="47" w:name="_Toc103003452"/>
      <w:r w:rsidRPr="002E656F">
        <w:rPr>
          <w:rFonts w:ascii="Arial" w:hAnsi="Arial" w:cs="Arial"/>
          <w:sz w:val="21"/>
          <w:szCs w:val="21"/>
        </w:rPr>
        <w:t>Anticipated Service Development within the term of the Contract.</w:t>
      </w:r>
      <w:bookmarkEnd w:id="47"/>
    </w:p>
    <w:p w14:paraId="2F7B44BC" w14:textId="77777777" w:rsidR="002E656F" w:rsidRPr="002E656F" w:rsidRDefault="002E656F" w:rsidP="002E656F">
      <w:pPr>
        <w:spacing w:after="200" w:line="276" w:lineRule="auto"/>
        <w:ind w:left="360"/>
        <w:contextualSpacing/>
        <w:rPr>
          <w:rFonts w:ascii="Arial" w:eastAsiaTheme="minorHAnsi" w:hAnsi="Arial" w:cs="Arial"/>
          <w:b/>
          <w:sz w:val="21"/>
          <w:szCs w:val="21"/>
          <w:u w:val="single"/>
        </w:rPr>
      </w:pPr>
    </w:p>
    <w:p w14:paraId="2708AB74" w14:textId="77777777" w:rsidR="002E656F" w:rsidRPr="002E656F" w:rsidRDefault="002E656F" w:rsidP="002E656F">
      <w:pPr>
        <w:spacing w:after="200" w:line="276" w:lineRule="auto"/>
        <w:ind w:left="360"/>
        <w:contextualSpacing/>
        <w:rPr>
          <w:rFonts w:ascii="Arial" w:eastAsiaTheme="minorHAnsi" w:hAnsi="Arial" w:cs="Arial"/>
          <w:b/>
          <w:sz w:val="21"/>
          <w:szCs w:val="21"/>
          <w:u w:val="single"/>
        </w:rPr>
      </w:pPr>
      <w:r w:rsidRPr="002E656F">
        <w:rPr>
          <w:rFonts w:ascii="Arial" w:eastAsiaTheme="minorHAnsi" w:hAnsi="Arial" w:cs="Arial"/>
          <w:b/>
          <w:sz w:val="21"/>
          <w:szCs w:val="21"/>
          <w:u w:val="single"/>
        </w:rPr>
        <w:t>Infrastructure</w:t>
      </w:r>
    </w:p>
    <w:p w14:paraId="12A63BBD" w14:textId="77777777" w:rsidR="002E656F" w:rsidRPr="002E656F" w:rsidRDefault="002E656F" w:rsidP="002E656F">
      <w:pPr>
        <w:rPr>
          <w:rFonts w:ascii="Arial" w:eastAsiaTheme="minorHAnsi" w:hAnsi="Arial" w:cs="Arial"/>
          <w:sz w:val="21"/>
          <w:szCs w:val="21"/>
        </w:rPr>
      </w:pPr>
    </w:p>
    <w:p w14:paraId="0E4E76CA" w14:textId="77777777" w:rsidR="002E656F" w:rsidRPr="002E656F" w:rsidRDefault="002E656F" w:rsidP="00027D79">
      <w:pPr>
        <w:numPr>
          <w:ilvl w:val="2"/>
          <w:numId w:val="74"/>
        </w:numPr>
        <w:spacing w:after="200" w:line="276" w:lineRule="auto"/>
        <w:ind w:left="1120" w:hanging="784"/>
        <w:contextualSpacing/>
        <w:rPr>
          <w:rFonts w:ascii="Arial" w:eastAsiaTheme="minorHAnsi" w:hAnsi="Arial" w:cs="Arial"/>
          <w:sz w:val="21"/>
          <w:szCs w:val="21"/>
        </w:rPr>
      </w:pPr>
      <w:r w:rsidRPr="002E656F">
        <w:rPr>
          <w:rFonts w:ascii="Arial" w:eastAsiaTheme="minorHAnsi" w:hAnsi="Arial" w:cs="Arial"/>
          <w:sz w:val="21"/>
          <w:szCs w:val="21"/>
        </w:rPr>
        <w:t xml:space="preserve">The list of the Customer's Sites in Appendix 1 may be subject to change during the life of the Contract, and the Customer reserves the right to add and / or remove sites from this list during the Contract. The Customer shall give the Supplier a minimum of 3 months' notice of any such changes to the list of Customer's Sites along with the level of service required for any new site. </w:t>
      </w:r>
    </w:p>
    <w:p w14:paraId="732FCE8A" w14:textId="77777777" w:rsidR="002E656F" w:rsidRPr="002E656F" w:rsidRDefault="002E656F" w:rsidP="00027D79">
      <w:pPr>
        <w:spacing w:after="200" w:line="276" w:lineRule="auto"/>
        <w:ind w:left="1120" w:hanging="784"/>
        <w:contextualSpacing/>
        <w:rPr>
          <w:rFonts w:ascii="Arial" w:eastAsiaTheme="minorHAnsi" w:hAnsi="Arial" w:cs="Arial"/>
          <w:sz w:val="21"/>
          <w:szCs w:val="21"/>
        </w:rPr>
      </w:pPr>
    </w:p>
    <w:p w14:paraId="0C1375F4" w14:textId="77777777" w:rsidR="002E656F" w:rsidRPr="002E656F" w:rsidRDefault="002E656F" w:rsidP="00027D79">
      <w:pPr>
        <w:numPr>
          <w:ilvl w:val="2"/>
          <w:numId w:val="74"/>
        </w:numPr>
        <w:spacing w:after="200" w:line="276" w:lineRule="auto"/>
        <w:ind w:left="1120" w:hanging="784"/>
        <w:contextualSpacing/>
        <w:rPr>
          <w:rFonts w:ascii="Arial" w:eastAsiaTheme="minorHAnsi" w:hAnsi="Arial" w:cs="Arial"/>
          <w:sz w:val="21"/>
          <w:szCs w:val="21"/>
        </w:rPr>
      </w:pPr>
      <w:r w:rsidRPr="002E656F">
        <w:rPr>
          <w:rFonts w:ascii="Arial" w:eastAsiaTheme="minorHAnsi" w:hAnsi="Arial" w:cs="Arial"/>
          <w:sz w:val="21"/>
          <w:szCs w:val="21"/>
        </w:rPr>
        <w:t>The opening times and days stated in Appendix 1 are currently under review, and it is likely that some or all of those shown will be changed during the life of the contract. The Customer shall give the Supplier a minimum of 10 days' notice of any change to the opening times and / or opening days of the Customer’s Sites.</w:t>
      </w:r>
    </w:p>
    <w:p w14:paraId="61A0C1D1" w14:textId="77777777" w:rsidR="002E656F" w:rsidRPr="002E656F" w:rsidRDefault="002E656F" w:rsidP="002E656F">
      <w:pPr>
        <w:spacing w:after="200" w:line="276" w:lineRule="auto"/>
        <w:contextualSpacing/>
        <w:rPr>
          <w:rFonts w:ascii="Arial" w:eastAsiaTheme="minorHAnsi" w:hAnsi="Arial" w:cs="Arial"/>
          <w:sz w:val="21"/>
          <w:szCs w:val="21"/>
        </w:rPr>
      </w:pPr>
    </w:p>
    <w:p w14:paraId="6F386742" w14:textId="77777777" w:rsidR="002E656F" w:rsidRPr="002E656F" w:rsidRDefault="002E656F" w:rsidP="002E656F">
      <w:pPr>
        <w:spacing w:after="200" w:line="276" w:lineRule="auto"/>
        <w:ind w:left="720"/>
        <w:contextualSpacing/>
        <w:rPr>
          <w:rFonts w:ascii="Arial" w:eastAsiaTheme="minorHAnsi" w:hAnsi="Arial" w:cs="Arial"/>
          <w:sz w:val="21"/>
          <w:szCs w:val="21"/>
        </w:rPr>
      </w:pPr>
      <w:r w:rsidRPr="002E656F">
        <w:rPr>
          <w:rFonts w:ascii="Arial" w:eastAsiaTheme="minorHAnsi" w:hAnsi="Arial" w:cs="Arial"/>
          <w:b/>
          <w:sz w:val="21"/>
          <w:szCs w:val="21"/>
          <w:u w:val="single"/>
        </w:rPr>
        <w:t>Assets</w:t>
      </w:r>
    </w:p>
    <w:p w14:paraId="61DE443D" w14:textId="77777777" w:rsidR="002E656F" w:rsidRPr="002E656F" w:rsidRDefault="002E656F" w:rsidP="00027D79">
      <w:pPr>
        <w:ind w:left="1092" w:hanging="770"/>
        <w:rPr>
          <w:rFonts w:ascii="Arial" w:eastAsiaTheme="minorHAnsi" w:hAnsi="Arial" w:cs="Arial"/>
          <w:sz w:val="21"/>
          <w:szCs w:val="21"/>
        </w:rPr>
      </w:pPr>
    </w:p>
    <w:p w14:paraId="26ECBC57" w14:textId="77777777" w:rsidR="002E656F" w:rsidRPr="002E656F" w:rsidRDefault="002E656F" w:rsidP="00027D79">
      <w:pPr>
        <w:pStyle w:val="ListParagraph"/>
        <w:numPr>
          <w:ilvl w:val="2"/>
          <w:numId w:val="74"/>
        </w:numPr>
        <w:ind w:left="1092" w:hanging="770"/>
        <w:rPr>
          <w:rFonts w:ascii="Arial" w:eastAsiaTheme="minorHAnsi" w:hAnsi="Arial" w:cs="Arial"/>
          <w:sz w:val="21"/>
          <w:szCs w:val="21"/>
        </w:rPr>
      </w:pPr>
      <w:r w:rsidRPr="002E656F">
        <w:rPr>
          <w:rFonts w:ascii="Arial" w:eastAsiaTheme="minorHAnsi" w:hAnsi="Arial" w:cs="Arial"/>
          <w:sz w:val="21"/>
          <w:szCs w:val="21"/>
        </w:rPr>
        <w:t xml:space="preserve">The Customer reserves the right to install ANPR cameras or use the current ANPR cameras for the purposes of ANPR (where on site, the current function of the ANPR cameras are for CCTV purposes only) at any of the Customer's Sites. The Customer shall give the Supplier a minimum of 3 months' notice of use of ANPR cameras at any of the Customer's Sites. </w:t>
      </w:r>
    </w:p>
    <w:p w14:paraId="630229D3" w14:textId="77777777" w:rsidR="002E656F" w:rsidRPr="002E656F" w:rsidRDefault="002E656F" w:rsidP="00027D79">
      <w:pPr>
        <w:ind w:left="1092" w:hanging="770"/>
        <w:contextualSpacing/>
        <w:rPr>
          <w:rFonts w:ascii="Arial" w:eastAsiaTheme="minorHAnsi" w:hAnsi="Arial" w:cs="Arial"/>
          <w:sz w:val="21"/>
          <w:szCs w:val="21"/>
        </w:rPr>
      </w:pPr>
    </w:p>
    <w:p w14:paraId="650B63C9" w14:textId="77777777" w:rsidR="002E656F" w:rsidRDefault="002E656F" w:rsidP="00027D79">
      <w:pPr>
        <w:numPr>
          <w:ilvl w:val="2"/>
          <w:numId w:val="74"/>
        </w:numPr>
        <w:spacing w:after="200"/>
        <w:ind w:left="1092" w:hanging="770"/>
        <w:contextualSpacing/>
        <w:rPr>
          <w:rFonts w:ascii="Arial" w:eastAsiaTheme="minorHAnsi" w:hAnsi="Arial" w:cs="Arial"/>
          <w:sz w:val="21"/>
          <w:szCs w:val="21"/>
        </w:rPr>
      </w:pPr>
      <w:r w:rsidRPr="002E656F">
        <w:rPr>
          <w:rFonts w:ascii="Arial" w:eastAsiaTheme="minorHAnsi" w:hAnsi="Arial" w:cs="Arial"/>
          <w:sz w:val="21"/>
          <w:szCs w:val="21"/>
        </w:rPr>
        <w:t xml:space="preserve">The Customer is looking into installing thermal imaging CCTV fire detection system at some or all the WTSs currently operating a smoke detection system. The Customer will confirm with the Supplier what level of service is required for any thermal imaging CCTV fire detection systems once they are installed. The Customer shall give the Supplier a minimum of 3 months' notice of any thermal imaging CCTV fire detection systems being added to the requirements of this Contract. </w:t>
      </w:r>
    </w:p>
    <w:p w14:paraId="00FFF196" w14:textId="77777777" w:rsidR="00027D79" w:rsidRPr="002E656F" w:rsidRDefault="00027D79" w:rsidP="00027D79">
      <w:pPr>
        <w:spacing w:after="200"/>
        <w:ind w:left="1092"/>
        <w:contextualSpacing/>
        <w:rPr>
          <w:rFonts w:ascii="Arial" w:eastAsiaTheme="minorHAnsi" w:hAnsi="Arial" w:cs="Arial"/>
          <w:sz w:val="21"/>
          <w:szCs w:val="21"/>
        </w:rPr>
      </w:pPr>
    </w:p>
    <w:p w14:paraId="75E3B99E" w14:textId="77777777" w:rsidR="002E656F" w:rsidRPr="002E656F" w:rsidRDefault="002E656F" w:rsidP="00027D79">
      <w:pPr>
        <w:numPr>
          <w:ilvl w:val="2"/>
          <w:numId w:val="74"/>
        </w:numPr>
        <w:spacing w:after="200"/>
        <w:ind w:left="1092" w:hanging="770"/>
        <w:contextualSpacing/>
        <w:rPr>
          <w:rFonts w:ascii="Arial" w:eastAsiaTheme="minorHAnsi" w:hAnsi="Arial" w:cs="Arial"/>
          <w:sz w:val="21"/>
          <w:szCs w:val="21"/>
        </w:rPr>
      </w:pPr>
      <w:r w:rsidRPr="002E656F">
        <w:rPr>
          <w:rFonts w:ascii="Arial" w:eastAsiaTheme="minorHAnsi" w:hAnsi="Arial" w:cs="Arial"/>
          <w:sz w:val="21"/>
          <w:szCs w:val="21"/>
        </w:rPr>
        <w:t xml:space="preserve">The Customer reserves the right to add CCTV, smoke/ fire detection, </w:t>
      </w:r>
      <w:r w:rsidRPr="002E656F">
        <w:rPr>
          <w:rFonts w:ascii="Arial" w:eastAsiaTheme="minorEastAsia" w:hAnsi="Arial" w:cs="Arial"/>
          <w:sz w:val="21"/>
          <w:szCs w:val="21"/>
        </w:rPr>
        <w:t xml:space="preserve">automatic gate systems with an access control system and electric fences to any Customer’s Site they are not currently installed on. The Customer shall give the Supplier a minimum of 3 months’ notice of any of these systems being added to a Customer’s Site. </w:t>
      </w:r>
    </w:p>
    <w:p w14:paraId="3C54D018" w14:textId="77777777" w:rsidR="002E656F" w:rsidRPr="002E656F" w:rsidRDefault="002E656F" w:rsidP="002E656F">
      <w:pPr>
        <w:pStyle w:val="JC-2"/>
        <w:numPr>
          <w:ilvl w:val="1"/>
          <w:numId w:val="74"/>
        </w:numPr>
        <w:rPr>
          <w:rFonts w:ascii="Arial" w:hAnsi="Arial" w:cs="Arial"/>
          <w:sz w:val="21"/>
          <w:szCs w:val="21"/>
          <w:u w:val="single"/>
        </w:rPr>
      </w:pPr>
      <w:bookmarkStart w:id="48" w:name="_Toc103003453"/>
      <w:r w:rsidRPr="002E656F">
        <w:rPr>
          <w:rFonts w:ascii="Arial" w:hAnsi="Arial" w:cs="Arial"/>
          <w:sz w:val="21"/>
          <w:szCs w:val="21"/>
          <w:u w:val="single"/>
        </w:rPr>
        <w:t>Implementation of the Service</w:t>
      </w:r>
      <w:bookmarkEnd w:id="48"/>
      <w:r w:rsidRPr="002E656F">
        <w:rPr>
          <w:rFonts w:ascii="Arial" w:hAnsi="Arial" w:cs="Arial"/>
          <w:sz w:val="21"/>
          <w:szCs w:val="21"/>
          <w:u w:val="single"/>
        </w:rPr>
        <w:t xml:space="preserve"> </w:t>
      </w:r>
    </w:p>
    <w:p w14:paraId="1CC00B1A" w14:textId="77777777" w:rsidR="002E656F" w:rsidRPr="002E656F" w:rsidRDefault="002E656F" w:rsidP="00027D79">
      <w:pPr>
        <w:spacing w:after="200" w:line="276" w:lineRule="auto"/>
        <w:ind w:left="1078" w:hanging="700"/>
        <w:contextualSpacing/>
        <w:rPr>
          <w:rFonts w:ascii="Arial" w:eastAsiaTheme="minorHAnsi" w:hAnsi="Arial" w:cs="Arial"/>
          <w:b/>
          <w:sz w:val="21"/>
          <w:szCs w:val="21"/>
          <w:u w:val="single"/>
        </w:rPr>
      </w:pPr>
    </w:p>
    <w:p w14:paraId="0E76AAE2" w14:textId="33E4AD62" w:rsidR="002E656F" w:rsidRPr="002E656F" w:rsidRDefault="002E656F" w:rsidP="00027D79">
      <w:pPr>
        <w:numPr>
          <w:ilvl w:val="2"/>
          <w:numId w:val="74"/>
        </w:numPr>
        <w:spacing w:after="200" w:line="276" w:lineRule="auto"/>
        <w:ind w:left="1078" w:hanging="700"/>
        <w:contextualSpacing/>
        <w:rPr>
          <w:rFonts w:ascii="Arial" w:eastAsiaTheme="minorEastAsia" w:hAnsi="Arial" w:cs="Arial"/>
          <w:sz w:val="21"/>
          <w:szCs w:val="21"/>
        </w:rPr>
      </w:pPr>
      <w:r w:rsidRPr="002E656F">
        <w:rPr>
          <w:rFonts w:ascii="Arial" w:eastAsiaTheme="minorEastAsia" w:hAnsi="Arial" w:cs="Arial"/>
          <w:sz w:val="21"/>
          <w:szCs w:val="21"/>
        </w:rPr>
        <w:t xml:space="preserve">The Supplier shall ensure that any work necessary to deliver the </w:t>
      </w:r>
      <w:r w:rsidR="00E7650F">
        <w:rPr>
          <w:rFonts w:ascii="Arial" w:eastAsiaTheme="minorEastAsia" w:hAnsi="Arial" w:cs="Arial"/>
          <w:sz w:val="21"/>
          <w:szCs w:val="21"/>
        </w:rPr>
        <w:t>S</w:t>
      </w:r>
      <w:r w:rsidR="00E7650F" w:rsidRPr="002E656F">
        <w:rPr>
          <w:rFonts w:ascii="Arial" w:eastAsiaTheme="minorEastAsia" w:hAnsi="Arial" w:cs="Arial"/>
          <w:sz w:val="21"/>
          <w:szCs w:val="21"/>
        </w:rPr>
        <w:t xml:space="preserve">ervice </w:t>
      </w:r>
      <w:r w:rsidRPr="002E656F">
        <w:rPr>
          <w:rFonts w:ascii="Arial" w:eastAsiaTheme="minorEastAsia" w:hAnsi="Arial" w:cs="Arial"/>
          <w:sz w:val="21"/>
          <w:szCs w:val="21"/>
        </w:rPr>
        <w:t>has been completed by the Service</w:t>
      </w:r>
      <w:r w:rsidR="003441CA">
        <w:rPr>
          <w:rFonts w:ascii="Arial" w:eastAsiaTheme="minorEastAsia" w:hAnsi="Arial" w:cs="Arial"/>
          <w:sz w:val="21"/>
          <w:szCs w:val="21"/>
        </w:rPr>
        <w:t>s</w:t>
      </w:r>
      <w:r w:rsidRPr="002E656F">
        <w:rPr>
          <w:rFonts w:ascii="Arial" w:eastAsiaTheme="minorEastAsia" w:hAnsi="Arial" w:cs="Arial"/>
          <w:sz w:val="21"/>
          <w:szCs w:val="21"/>
        </w:rPr>
        <w:t xml:space="preserve"> Commencement Date. </w:t>
      </w:r>
    </w:p>
    <w:p w14:paraId="798649AF" w14:textId="77777777" w:rsidR="002E656F" w:rsidRPr="002E656F" w:rsidRDefault="002E656F" w:rsidP="00027D79">
      <w:pPr>
        <w:spacing w:after="200" w:line="276" w:lineRule="auto"/>
        <w:ind w:left="1078" w:hanging="700"/>
        <w:contextualSpacing/>
        <w:rPr>
          <w:rFonts w:ascii="Arial" w:eastAsiaTheme="minorHAnsi" w:hAnsi="Arial" w:cs="Arial"/>
          <w:sz w:val="21"/>
          <w:szCs w:val="21"/>
        </w:rPr>
      </w:pPr>
    </w:p>
    <w:p w14:paraId="2FC5B783" w14:textId="214A158A" w:rsidR="002E656F" w:rsidRPr="002E656F" w:rsidRDefault="002E656F" w:rsidP="00027D79">
      <w:pPr>
        <w:numPr>
          <w:ilvl w:val="2"/>
          <w:numId w:val="74"/>
        </w:numPr>
        <w:spacing w:after="200" w:line="276" w:lineRule="auto"/>
        <w:ind w:left="1078" w:hanging="700"/>
        <w:contextualSpacing/>
        <w:rPr>
          <w:rFonts w:ascii="Arial" w:eastAsiaTheme="minorEastAsia" w:hAnsi="Arial" w:cs="Arial"/>
          <w:sz w:val="21"/>
          <w:szCs w:val="21"/>
        </w:rPr>
      </w:pPr>
      <w:r w:rsidRPr="002E656F">
        <w:rPr>
          <w:rFonts w:ascii="Arial" w:eastAsiaTheme="minorEastAsia" w:hAnsi="Arial" w:cs="Arial"/>
          <w:sz w:val="21"/>
          <w:szCs w:val="21"/>
        </w:rPr>
        <w:t>The Supplier shall be required to work with the Customer's IT supplier to gain access to the Customer's</w:t>
      </w:r>
      <w:r w:rsidR="00B2049D">
        <w:rPr>
          <w:rFonts w:ascii="Arial" w:eastAsiaTheme="minorEastAsia" w:hAnsi="Arial" w:cs="Arial"/>
          <w:sz w:val="21"/>
          <w:szCs w:val="21"/>
        </w:rPr>
        <w:t xml:space="preserve"> Equipment</w:t>
      </w:r>
      <w:r w:rsidRPr="002E656F">
        <w:rPr>
          <w:rFonts w:ascii="Arial" w:eastAsiaTheme="minorEastAsia" w:hAnsi="Arial" w:cs="Arial"/>
          <w:sz w:val="21"/>
          <w:szCs w:val="21"/>
        </w:rPr>
        <w:t xml:space="preserve"> </w:t>
      </w:r>
      <w:r w:rsidR="00B2049D">
        <w:rPr>
          <w:rFonts w:ascii="Arial" w:eastAsiaTheme="minorEastAsia" w:hAnsi="Arial" w:cs="Arial"/>
          <w:sz w:val="21"/>
          <w:szCs w:val="21"/>
        </w:rPr>
        <w:t>S</w:t>
      </w:r>
      <w:r w:rsidRPr="002E656F">
        <w:rPr>
          <w:rFonts w:ascii="Arial" w:eastAsiaTheme="minorEastAsia" w:hAnsi="Arial" w:cs="Arial"/>
          <w:sz w:val="21"/>
          <w:szCs w:val="21"/>
        </w:rPr>
        <w:t xml:space="preserve">ystems to monitor the systems for faults and to carry out any remote repairs needed during the life of the Contract.  The Customer's Equipment is currently accessed by separate broadband lines in the case of the </w:t>
      </w:r>
      <w:r w:rsidR="00A0114D">
        <w:rPr>
          <w:rFonts w:ascii="Arial" w:eastAsiaTheme="minorEastAsia" w:hAnsi="Arial" w:cs="Arial"/>
          <w:sz w:val="21"/>
          <w:szCs w:val="21"/>
        </w:rPr>
        <w:t>Household Waste Recycling Centres (</w:t>
      </w:r>
      <w:r w:rsidRPr="002E656F">
        <w:rPr>
          <w:rFonts w:ascii="Arial" w:eastAsiaTheme="minorEastAsia" w:hAnsi="Arial" w:cs="Arial"/>
          <w:sz w:val="21"/>
          <w:szCs w:val="21"/>
        </w:rPr>
        <w:t>HWRCs</w:t>
      </w:r>
      <w:r w:rsidR="00A0114D">
        <w:rPr>
          <w:rFonts w:ascii="Arial" w:eastAsiaTheme="minorEastAsia" w:hAnsi="Arial" w:cs="Arial"/>
          <w:sz w:val="21"/>
          <w:szCs w:val="21"/>
        </w:rPr>
        <w:t>)</w:t>
      </w:r>
      <w:r w:rsidRPr="002E656F">
        <w:rPr>
          <w:rFonts w:ascii="Arial" w:eastAsiaTheme="minorEastAsia" w:hAnsi="Arial" w:cs="Arial"/>
          <w:sz w:val="21"/>
          <w:szCs w:val="21"/>
        </w:rPr>
        <w:t xml:space="preserve"> and</w:t>
      </w:r>
      <w:r w:rsidR="00A0114D">
        <w:rPr>
          <w:rFonts w:ascii="Arial" w:eastAsiaTheme="minorEastAsia" w:hAnsi="Arial" w:cs="Arial"/>
          <w:sz w:val="21"/>
          <w:szCs w:val="21"/>
        </w:rPr>
        <w:t xml:space="preserve"> Waste Transfer Stations</w:t>
      </w:r>
      <w:r w:rsidR="00152EE2">
        <w:rPr>
          <w:rFonts w:ascii="Arial" w:eastAsiaTheme="minorEastAsia" w:hAnsi="Arial" w:cs="Arial"/>
          <w:sz w:val="21"/>
          <w:szCs w:val="21"/>
        </w:rPr>
        <w:t xml:space="preserve"> </w:t>
      </w:r>
      <w:r w:rsidR="00D93046">
        <w:rPr>
          <w:rFonts w:ascii="Arial" w:eastAsiaTheme="minorEastAsia" w:hAnsi="Arial" w:cs="Arial"/>
          <w:sz w:val="21"/>
          <w:szCs w:val="21"/>
        </w:rPr>
        <w:t>(</w:t>
      </w:r>
      <w:r w:rsidRPr="002E656F">
        <w:rPr>
          <w:rFonts w:ascii="Arial" w:eastAsiaTheme="minorEastAsia" w:hAnsi="Arial" w:cs="Arial"/>
          <w:sz w:val="21"/>
          <w:szCs w:val="21"/>
        </w:rPr>
        <w:t>WTS</w:t>
      </w:r>
      <w:r w:rsidR="00D93046">
        <w:rPr>
          <w:rFonts w:ascii="Arial" w:eastAsiaTheme="minorEastAsia" w:hAnsi="Arial" w:cs="Arial"/>
          <w:sz w:val="21"/>
          <w:szCs w:val="21"/>
        </w:rPr>
        <w:t>)</w:t>
      </w:r>
      <w:r w:rsidRPr="002E656F">
        <w:rPr>
          <w:rFonts w:ascii="Arial" w:eastAsiaTheme="minorEastAsia" w:hAnsi="Arial" w:cs="Arial"/>
          <w:sz w:val="21"/>
          <w:szCs w:val="21"/>
        </w:rPr>
        <w:t xml:space="preserve">, and the equipment is accessed by a business line in the case of the Highways depots. </w:t>
      </w:r>
    </w:p>
    <w:p w14:paraId="4F1DD6A9" w14:textId="77777777" w:rsidR="002E656F" w:rsidRPr="002E656F" w:rsidRDefault="002E656F" w:rsidP="00027D79">
      <w:pPr>
        <w:spacing w:after="200" w:line="276" w:lineRule="auto"/>
        <w:ind w:left="1078" w:hanging="700"/>
        <w:contextualSpacing/>
        <w:rPr>
          <w:rFonts w:ascii="Arial" w:eastAsiaTheme="minorHAnsi" w:hAnsi="Arial" w:cs="Arial"/>
          <w:sz w:val="21"/>
          <w:szCs w:val="21"/>
          <w:highlight w:val="yellow"/>
        </w:rPr>
      </w:pPr>
    </w:p>
    <w:p w14:paraId="46C0E278" w14:textId="0BDB1018" w:rsidR="002E656F" w:rsidRPr="002E656F" w:rsidRDefault="002E656F" w:rsidP="00027D79">
      <w:pPr>
        <w:numPr>
          <w:ilvl w:val="2"/>
          <w:numId w:val="74"/>
        </w:numPr>
        <w:spacing w:after="200" w:line="276" w:lineRule="auto"/>
        <w:ind w:left="1078" w:hanging="700"/>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submit an implementation plan to the Customer no later than 10 days following the initial contract meeting. The Customer and the Customer's IT </w:t>
      </w:r>
      <w:r w:rsidR="00F06FD8">
        <w:rPr>
          <w:rFonts w:ascii="Arial" w:eastAsiaTheme="minorHAnsi" w:hAnsi="Arial" w:cs="Arial"/>
          <w:sz w:val="21"/>
          <w:szCs w:val="21"/>
        </w:rPr>
        <w:t>s</w:t>
      </w:r>
      <w:r w:rsidRPr="002E656F">
        <w:rPr>
          <w:rFonts w:ascii="Arial" w:eastAsiaTheme="minorHAnsi" w:hAnsi="Arial" w:cs="Arial"/>
          <w:sz w:val="21"/>
          <w:szCs w:val="21"/>
        </w:rPr>
        <w:t>upplier shall review and agree the implementation plan before any work can be undertaken.</w:t>
      </w:r>
    </w:p>
    <w:p w14:paraId="70BCDD99" w14:textId="77777777" w:rsidR="002E656F" w:rsidRPr="002E656F" w:rsidRDefault="002E656F" w:rsidP="00027D79">
      <w:pPr>
        <w:spacing w:after="200" w:line="276" w:lineRule="auto"/>
        <w:ind w:left="1078" w:hanging="700"/>
        <w:contextualSpacing/>
        <w:rPr>
          <w:rFonts w:ascii="Arial" w:eastAsiaTheme="minorHAnsi" w:hAnsi="Arial" w:cs="Arial"/>
          <w:sz w:val="21"/>
          <w:szCs w:val="21"/>
        </w:rPr>
      </w:pPr>
    </w:p>
    <w:p w14:paraId="188E25C7" w14:textId="260B1522" w:rsidR="002E656F" w:rsidRPr="002E656F" w:rsidRDefault="002E656F" w:rsidP="00027D79">
      <w:pPr>
        <w:numPr>
          <w:ilvl w:val="2"/>
          <w:numId w:val="74"/>
        </w:numPr>
        <w:spacing w:after="200" w:line="276" w:lineRule="auto"/>
        <w:ind w:left="1078" w:hanging="700"/>
        <w:contextualSpacing/>
        <w:rPr>
          <w:rFonts w:ascii="Arial" w:eastAsiaTheme="minorHAnsi" w:hAnsi="Arial" w:cs="Arial"/>
          <w:sz w:val="21"/>
          <w:szCs w:val="21"/>
        </w:rPr>
      </w:pPr>
      <w:r w:rsidRPr="002E656F">
        <w:rPr>
          <w:rFonts w:ascii="Arial" w:eastAsiaTheme="minorHAnsi" w:hAnsi="Arial" w:cs="Arial"/>
          <w:sz w:val="21"/>
          <w:szCs w:val="21"/>
        </w:rPr>
        <w:t>The Supplier shall ensure that all required licences are in place and up to date by the Service</w:t>
      </w:r>
      <w:r w:rsidR="003441CA">
        <w:rPr>
          <w:rFonts w:ascii="Arial" w:eastAsiaTheme="minorHAnsi" w:hAnsi="Arial" w:cs="Arial"/>
          <w:sz w:val="21"/>
          <w:szCs w:val="21"/>
        </w:rPr>
        <w:t>s</w:t>
      </w:r>
      <w:r w:rsidRPr="002E656F">
        <w:rPr>
          <w:rFonts w:ascii="Arial" w:eastAsiaTheme="minorHAnsi" w:hAnsi="Arial" w:cs="Arial"/>
          <w:sz w:val="21"/>
          <w:szCs w:val="21"/>
        </w:rPr>
        <w:t xml:space="preserve"> Commencement Date</w:t>
      </w:r>
    </w:p>
    <w:p w14:paraId="204C0C0D" w14:textId="77777777" w:rsidR="002E656F" w:rsidRPr="002E656F" w:rsidRDefault="002E656F" w:rsidP="00027D79">
      <w:pPr>
        <w:ind w:left="1078" w:hanging="700"/>
        <w:rPr>
          <w:rFonts w:ascii="Arial" w:eastAsiaTheme="minorHAnsi" w:hAnsi="Arial" w:cs="Arial"/>
          <w:sz w:val="21"/>
          <w:szCs w:val="21"/>
        </w:rPr>
      </w:pPr>
    </w:p>
    <w:p w14:paraId="20771083" w14:textId="77777777" w:rsidR="002E656F" w:rsidRPr="002E656F" w:rsidRDefault="002E656F" w:rsidP="00027D79">
      <w:pPr>
        <w:numPr>
          <w:ilvl w:val="2"/>
          <w:numId w:val="74"/>
        </w:numPr>
        <w:spacing w:after="200" w:line="276" w:lineRule="auto"/>
        <w:ind w:left="1078" w:hanging="700"/>
        <w:contextualSpacing/>
        <w:rPr>
          <w:rFonts w:ascii="Arial" w:eastAsiaTheme="minorEastAsia" w:hAnsi="Arial" w:cs="Arial"/>
          <w:sz w:val="21"/>
          <w:szCs w:val="21"/>
        </w:rPr>
      </w:pPr>
      <w:r w:rsidRPr="002E656F">
        <w:rPr>
          <w:rFonts w:ascii="Arial" w:eastAsiaTheme="minorEastAsia" w:hAnsi="Arial" w:cs="Arial"/>
          <w:sz w:val="21"/>
          <w:szCs w:val="21"/>
        </w:rPr>
        <w:t xml:space="preserve">The Supplier will need to arrange for the Customer to be able to access and control CCTV camera footage and automatic gates and access control systems from all the Customer's Sites on the Customer’s laptops. To do this the Supplier will need to work with the Customer's IT supplier. </w:t>
      </w:r>
    </w:p>
    <w:p w14:paraId="12C13780" w14:textId="77777777" w:rsidR="002E656F" w:rsidRPr="002E656F" w:rsidRDefault="002E656F" w:rsidP="00027D79">
      <w:pPr>
        <w:spacing w:after="200" w:line="276" w:lineRule="auto"/>
        <w:ind w:left="1078" w:hanging="700"/>
        <w:contextualSpacing/>
        <w:rPr>
          <w:rFonts w:ascii="Arial" w:eastAsiaTheme="minorEastAsia" w:hAnsi="Arial" w:cs="Arial"/>
          <w:sz w:val="21"/>
          <w:szCs w:val="21"/>
        </w:rPr>
      </w:pPr>
    </w:p>
    <w:p w14:paraId="197AEF09" w14:textId="77777777" w:rsidR="002E656F" w:rsidRPr="002E656F" w:rsidRDefault="002E656F" w:rsidP="00027D79">
      <w:pPr>
        <w:numPr>
          <w:ilvl w:val="2"/>
          <w:numId w:val="74"/>
        </w:numPr>
        <w:spacing w:after="200" w:line="276" w:lineRule="auto"/>
        <w:ind w:left="1078" w:hanging="700"/>
        <w:contextualSpacing/>
        <w:rPr>
          <w:rFonts w:ascii="Arial" w:eastAsiaTheme="minorEastAsia" w:hAnsi="Arial" w:cs="Arial"/>
          <w:sz w:val="21"/>
          <w:szCs w:val="21"/>
        </w:rPr>
      </w:pPr>
      <w:r w:rsidRPr="002E656F">
        <w:rPr>
          <w:rFonts w:ascii="Arial" w:eastAsiaTheme="minorEastAsia" w:hAnsi="Arial" w:cs="Arial"/>
          <w:sz w:val="21"/>
          <w:szCs w:val="21"/>
        </w:rPr>
        <w:t>The Supplier shall have set the alarms on the Customer's Equipment / systems to send alerts to the Customer’s laptops from the Service</w:t>
      </w:r>
      <w:r w:rsidR="00A777FC">
        <w:rPr>
          <w:rFonts w:ascii="Arial" w:eastAsiaTheme="minorEastAsia" w:hAnsi="Arial" w:cs="Arial"/>
          <w:sz w:val="21"/>
          <w:szCs w:val="21"/>
        </w:rPr>
        <w:t>s</w:t>
      </w:r>
      <w:r w:rsidRPr="002E656F">
        <w:rPr>
          <w:rFonts w:ascii="Arial" w:eastAsiaTheme="minorEastAsia" w:hAnsi="Arial" w:cs="Arial"/>
          <w:sz w:val="21"/>
          <w:szCs w:val="21"/>
        </w:rPr>
        <w:t xml:space="preserve"> Commencement Date. </w:t>
      </w:r>
    </w:p>
    <w:p w14:paraId="1C30F554" w14:textId="77777777" w:rsidR="002E656F" w:rsidRPr="002E656F" w:rsidRDefault="002E656F" w:rsidP="00027D79">
      <w:pPr>
        <w:spacing w:after="200" w:line="276" w:lineRule="auto"/>
        <w:ind w:left="1078" w:hanging="700"/>
        <w:contextualSpacing/>
        <w:rPr>
          <w:rFonts w:ascii="Arial" w:eastAsiaTheme="minorHAnsi" w:hAnsi="Arial" w:cs="Arial"/>
          <w:sz w:val="21"/>
          <w:szCs w:val="21"/>
        </w:rPr>
      </w:pPr>
    </w:p>
    <w:p w14:paraId="1D404ED1" w14:textId="77777777" w:rsidR="002E656F" w:rsidRPr="002E656F" w:rsidRDefault="002E656F" w:rsidP="00027D79">
      <w:pPr>
        <w:numPr>
          <w:ilvl w:val="2"/>
          <w:numId w:val="74"/>
        </w:numPr>
        <w:spacing w:after="200" w:line="276" w:lineRule="auto"/>
        <w:ind w:left="1078" w:hanging="700"/>
        <w:contextualSpacing/>
        <w:rPr>
          <w:rFonts w:ascii="Arial" w:eastAsiaTheme="minorEastAsia" w:hAnsi="Arial" w:cs="Arial"/>
          <w:sz w:val="21"/>
          <w:szCs w:val="21"/>
        </w:rPr>
      </w:pPr>
      <w:r w:rsidRPr="002E656F">
        <w:rPr>
          <w:rFonts w:ascii="Arial" w:eastAsiaTheme="minorEastAsia" w:hAnsi="Arial" w:cs="Arial"/>
          <w:sz w:val="21"/>
          <w:szCs w:val="21"/>
        </w:rPr>
        <w:t xml:space="preserve">The Supplier shall set up automatic deletion of CCTV images after a time period stated by the Customer, this needs to have an overwrite facility the Customer can use in order to keep images beyond the stated time period that are to be used as evidence. </w:t>
      </w:r>
    </w:p>
    <w:p w14:paraId="471C5D59" w14:textId="77777777" w:rsidR="002E656F" w:rsidRPr="002E656F" w:rsidRDefault="002E656F" w:rsidP="00027D79">
      <w:pPr>
        <w:ind w:left="1078" w:hanging="700"/>
        <w:rPr>
          <w:rFonts w:ascii="Arial" w:eastAsiaTheme="minorHAnsi" w:hAnsi="Arial" w:cs="Arial"/>
          <w:sz w:val="21"/>
          <w:szCs w:val="21"/>
        </w:rPr>
      </w:pPr>
    </w:p>
    <w:p w14:paraId="26360CBB" w14:textId="77777777" w:rsidR="002E656F" w:rsidRPr="002E656F" w:rsidRDefault="002E656F" w:rsidP="00027D79">
      <w:pPr>
        <w:numPr>
          <w:ilvl w:val="2"/>
          <w:numId w:val="74"/>
        </w:numPr>
        <w:spacing w:after="200" w:line="276" w:lineRule="auto"/>
        <w:ind w:left="1078" w:hanging="700"/>
        <w:contextualSpacing/>
        <w:rPr>
          <w:rFonts w:ascii="Arial" w:eastAsiaTheme="minorEastAsia" w:hAnsi="Arial" w:cs="Arial"/>
          <w:sz w:val="21"/>
          <w:szCs w:val="21"/>
          <w:u w:val="single"/>
        </w:rPr>
      </w:pPr>
      <w:r w:rsidRPr="002E656F">
        <w:rPr>
          <w:rFonts w:ascii="Arial" w:eastAsiaTheme="minorEastAsia" w:hAnsi="Arial" w:cs="Arial"/>
          <w:sz w:val="21"/>
          <w:szCs w:val="21"/>
        </w:rPr>
        <w:t xml:space="preserve">The Supplier’s Staff shall only view the CCTV footage as part of either Scheduled or Unscheduled work and shall be licenced to do so where required. The Supplier’s staff shall not view the CCTV footage for any other purpose. </w:t>
      </w:r>
    </w:p>
    <w:p w14:paraId="02931CE8" w14:textId="77777777" w:rsidR="002E656F" w:rsidRPr="002E656F" w:rsidRDefault="002E656F" w:rsidP="002E656F">
      <w:pPr>
        <w:spacing w:after="200" w:line="276" w:lineRule="auto"/>
        <w:ind w:left="360"/>
        <w:contextualSpacing/>
        <w:rPr>
          <w:rFonts w:ascii="Arial" w:eastAsiaTheme="minorHAnsi" w:hAnsi="Arial" w:cs="Arial"/>
          <w:sz w:val="21"/>
          <w:szCs w:val="21"/>
          <w:u w:val="single"/>
        </w:rPr>
      </w:pPr>
    </w:p>
    <w:p w14:paraId="60C8A1E2" w14:textId="77777777" w:rsidR="002E656F" w:rsidRPr="002E656F" w:rsidRDefault="002E656F" w:rsidP="002E656F">
      <w:pPr>
        <w:pStyle w:val="JC-2"/>
        <w:numPr>
          <w:ilvl w:val="1"/>
          <w:numId w:val="74"/>
        </w:numPr>
        <w:rPr>
          <w:rFonts w:ascii="Arial" w:hAnsi="Arial" w:cs="Arial"/>
          <w:sz w:val="21"/>
          <w:szCs w:val="21"/>
        </w:rPr>
      </w:pPr>
      <w:bookmarkStart w:id="49" w:name="_Toc103003454"/>
      <w:r w:rsidRPr="002E656F">
        <w:rPr>
          <w:rFonts w:ascii="Arial" w:hAnsi="Arial" w:cs="Arial"/>
          <w:sz w:val="21"/>
          <w:szCs w:val="21"/>
        </w:rPr>
        <w:t>Technical Support</w:t>
      </w:r>
      <w:bookmarkEnd w:id="49"/>
    </w:p>
    <w:p w14:paraId="0BF73E63" w14:textId="77777777" w:rsidR="002E656F" w:rsidRPr="002E656F" w:rsidRDefault="002E656F" w:rsidP="00027D79">
      <w:pPr>
        <w:pStyle w:val="ListParagraph"/>
        <w:numPr>
          <w:ilvl w:val="2"/>
          <w:numId w:val="74"/>
        </w:numPr>
        <w:spacing w:after="200" w:line="276" w:lineRule="auto"/>
        <w:ind w:left="1064" w:hanging="686"/>
        <w:rPr>
          <w:rFonts w:ascii="Arial" w:eastAsiaTheme="minorHAnsi" w:hAnsi="Arial" w:cs="Arial"/>
          <w:sz w:val="21"/>
          <w:szCs w:val="21"/>
        </w:rPr>
      </w:pPr>
      <w:r w:rsidRPr="002E656F">
        <w:rPr>
          <w:rFonts w:ascii="Arial" w:eastAsiaTheme="minorHAnsi" w:hAnsi="Arial" w:cs="Arial"/>
          <w:sz w:val="21"/>
          <w:szCs w:val="21"/>
        </w:rPr>
        <w:t xml:space="preserve">The Supplier shall provide the Customer with a phone number for technical support which can be used between 08:00 and 16:00 Monday to Friday for the Contract Period. </w:t>
      </w:r>
    </w:p>
    <w:p w14:paraId="272119EF" w14:textId="77777777" w:rsidR="002E656F" w:rsidRPr="002E656F" w:rsidRDefault="002E656F" w:rsidP="002E656F">
      <w:pPr>
        <w:pStyle w:val="JC-2"/>
        <w:numPr>
          <w:ilvl w:val="1"/>
          <w:numId w:val="74"/>
        </w:numPr>
        <w:rPr>
          <w:rFonts w:ascii="Arial" w:hAnsi="Arial" w:cs="Arial"/>
          <w:sz w:val="21"/>
          <w:szCs w:val="21"/>
        </w:rPr>
      </w:pPr>
      <w:bookmarkStart w:id="50" w:name="_Toc103003455"/>
      <w:r w:rsidRPr="002E656F">
        <w:rPr>
          <w:rFonts w:ascii="Arial" w:hAnsi="Arial" w:cs="Arial"/>
          <w:sz w:val="21"/>
          <w:szCs w:val="21"/>
        </w:rPr>
        <w:t>Maintenance of Customer's Equipment</w:t>
      </w:r>
      <w:bookmarkEnd w:id="50"/>
    </w:p>
    <w:p w14:paraId="3BECA19E" w14:textId="77777777" w:rsidR="002E656F" w:rsidRPr="002E656F" w:rsidRDefault="002E656F" w:rsidP="002E656F">
      <w:pPr>
        <w:spacing w:after="200" w:line="276" w:lineRule="auto"/>
        <w:ind w:left="360"/>
        <w:contextualSpacing/>
        <w:rPr>
          <w:rFonts w:ascii="Arial" w:eastAsiaTheme="minorHAnsi" w:hAnsi="Arial" w:cs="Arial"/>
          <w:sz w:val="21"/>
          <w:szCs w:val="21"/>
          <w:u w:val="single"/>
        </w:rPr>
      </w:pPr>
    </w:p>
    <w:p w14:paraId="0001024B" w14:textId="77777777" w:rsidR="002E656F" w:rsidRPr="002E656F" w:rsidRDefault="002E656F" w:rsidP="002E656F">
      <w:pPr>
        <w:spacing w:after="200" w:line="276" w:lineRule="auto"/>
        <w:ind w:left="360"/>
        <w:contextualSpacing/>
        <w:rPr>
          <w:rFonts w:ascii="Arial" w:eastAsiaTheme="minorHAnsi" w:hAnsi="Arial" w:cs="Arial"/>
          <w:b/>
          <w:bCs/>
          <w:sz w:val="21"/>
          <w:szCs w:val="21"/>
          <w:u w:val="single"/>
        </w:rPr>
      </w:pPr>
      <w:r w:rsidRPr="002E656F">
        <w:rPr>
          <w:rFonts w:ascii="Arial" w:eastAsiaTheme="minorHAnsi" w:hAnsi="Arial" w:cs="Arial"/>
          <w:b/>
          <w:bCs/>
          <w:sz w:val="21"/>
          <w:szCs w:val="21"/>
          <w:u w:val="single"/>
        </w:rPr>
        <w:t>General</w:t>
      </w:r>
    </w:p>
    <w:p w14:paraId="41C1AD32" w14:textId="77777777" w:rsidR="002E656F" w:rsidRPr="002E656F" w:rsidRDefault="002E656F" w:rsidP="002E656F">
      <w:pPr>
        <w:spacing w:after="200" w:line="276" w:lineRule="auto"/>
        <w:ind w:left="720"/>
        <w:contextualSpacing/>
        <w:rPr>
          <w:rFonts w:ascii="Arial" w:eastAsiaTheme="minorHAnsi" w:hAnsi="Arial" w:cs="Arial"/>
          <w:sz w:val="21"/>
          <w:szCs w:val="21"/>
        </w:rPr>
      </w:pPr>
    </w:p>
    <w:p w14:paraId="3E1E289D" w14:textId="77777777" w:rsidR="002E656F" w:rsidRPr="002E656F" w:rsidRDefault="002E656F" w:rsidP="00027D79">
      <w:pPr>
        <w:numPr>
          <w:ilvl w:val="2"/>
          <w:numId w:val="74"/>
        </w:numPr>
        <w:spacing w:after="200" w:line="276" w:lineRule="auto"/>
        <w:ind w:left="1050" w:hanging="700"/>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provide the Customer with a contact phone number and email address to report faults with the Customer's Equipment. </w:t>
      </w:r>
    </w:p>
    <w:p w14:paraId="2608E162" w14:textId="77777777" w:rsidR="002E656F" w:rsidRPr="002E656F" w:rsidRDefault="002E656F" w:rsidP="00027D79">
      <w:pPr>
        <w:spacing w:after="200" w:line="276" w:lineRule="auto"/>
        <w:ind w:left="1050" w:hanging="700"/>
        <w:contextualSpacing/>
        <w:rPr>
          <w:rFonts w:ascii="Arial" w:eastAsiaTheme="minorHAnsi" w:hAnsi="Arial" w:cs="Arial"/>
          <w:sz w:val="21"/>
          <w:szCs w:val="21"/>
        </w:rPr>
      </w:pPr>
    </w:p>
    <w:p w14:paraId="3DBB37FB" w14:textId="77777777" w:rsidR="002E656F" w:rsidRPr="002E656F" w:rsidRDefault="002E656F" w:rsidP="00027D79">
      <w:pPr>
        <w:numPr>
          <w:ilvl w:val="2"/>
          <w:numId w:val="74"/>
        </w:numPr>
        <w:spacing w:after="200" w:line="276" w:lineRule="auto"/>
        <w:ind w:left="1050" w:hanging="700"/>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be responsible for disposing of all waste material arising from either Scheduled or Unscheduled Maintenance in accordance with the Law. </w:t>
      </w:r>
    </w:p>
    <w:p w14:paraId="525F67AF" w14:textId="77777777" w:rsidR="002E656F" w:rsidRPr="002E656F" w:rsidRDefault="002E656F" w:rsidP="00027D79">
      <w:pPr>
        <w:ind w:left="1050" w:hanging="700"/>
        <w:rPr>
          <w:rFonts w:ascii="Arial" w:eastAsiaTheme="minorHAnsi" w:hAnsi="Arial" w:cs="Arial"/>
          <w:sz w:val="21"/>
          <w:szCs w:val="21"/>
          <w:highlight w:val="yellow"/>
        </w:rPr>
      </w:pPr>
    </w:p>
    <w:p w14:paraId="311973B3" w14:textId="77777777" w:rsidR="002E656F" w:rsidRPr="002E656F" w:rsidRDefault="002E656F" w:rsidP="00027D79">
      <w:pPr>
        <w:numPr>
          <w:ilvl w:val="2"/>
          <w:numId w:val="74"/>
        </w:numPr>
        <w:spacing w:after="200" w:line="276" w:lineRule="auto"/>
        <w:ind w:left="1050" w:hanging="700"/>
        <w:contextualSpacing/>
        <w:rPr>
          <w:rFonts w:ascii="Arial" w:eastAsiaTheme="minorEastAsia" w:hAnsi="Arial" w:cs="Arial"/>
          <w:sz w:val="21"/>
          <w:szCs w:val="21"/>
        </w:rPr>
      </w:pPr>
      <w:r w:rsidRPr="002E656F">
        <w:rPr>
          <w:rFonts w:ascii="Arial" w:eastAsiaTheme="minorEastAsia" w:hAnsi="Arial" w:cs="Arial"/>
          <w:sz w:val="21"/>
          <w:szCs w:val="21"/>
        </w:rPr>
        <w:t xml:space="preserve">The Supplier shall ensure all its staff are suitably trained and qualified to carry out the Scheduled and Unscheduled Maintenance work they are required to carry out and remain so for the duration of the Contract Period. </w:t>
      </w:r>
    </w:p>
    <w:p w14:paraId="38786CAD" w14:textId="77777777" w:rsidR="002E656F" w:rsidRPr="002E656F" w:rsidRDefault="002E656F" w:rsidP="00027D79">
      <w:pPr>
        <w:spacing w:after="200" w:line="276" w:lineRule="auto"/>
        <w:ind w:left="1050" w:hanging="700"/>
        <w:contextualSpacing/>
        <w:rPr>
          <w:rFonts w:ascii="Arial" w:eastAsiaTheme="minorHAnsi" w:hAnsi="Arial" w:cs="Arial"/>
          <w:sz w:val="21"/>
          <w:szCs w:val="21"/>
        </w:rPr>
      </w:pPr>
    </w:p>
    <w:p w14:paraId="7EEDE9BB" w14:textId="77777777" w:rsidR="002E656F" w:rsidRPr="002E656F" w:rsidRDefault="002E656F" w:rsidP="00027D79">
      <w:pPr>
        <w:numPr>
          <w:ilvl w:val="2"/>
          <w:numId w:val="74"/>
        </w:numPr>
        <w:spacing w:after="200" w:line="276" w:lineRule="auto"/>
        <w:ind w:left="1050" w:hanging="700"/>
        <w:contextualSpacing/>
        <w:rPr>
          <w:rFonts w:ascii="Arial" w:eastAsiaTheme="minorEastAsia" w:hAnsi="Arial" w:cs="Arial"/>
          <w:sz w:val="21"/>
          <w:szCs w:val="21"/>
        </w:rPr>
      </w:pPr>
      <w:r w:rsidRPr="002E656F">
        <w:rPr>
          <w:rFonts w:ascii="Arial" w:eastAsiaTheme="minorEastAsia" w:hAnsi="Arial" w:cs="Arial"/>
          <w:sz w:val="21"/>
          <w:szCs w:val="21"/>
        </w:rPr>
        <w:t xml:space="preserve">Any passwords or access codes issued to the Supplier during the duration of the contract shall not be passed on to third parties without prior authorisation from the Customer. </w:t>
      </w:r>
    </w:p>
    <w:p w14:paraId="082CB6AE" w14:textId="77777777" w:rsidR="002E656F" w:rsidRPr="002E656F" w:rsidRDefault="002E656F" w:rsidP="002E656F">
      <w:pPr>
        <w:spacing w:after="200"/>
        <w:ind w:left="720"/>
        <w:contextualSpacing/>
        <w:rPr>
          <w:rFonts w:ascii="Arial" w:eastAsiaTheme="minorHAnsi" w:hAnsi="Arial" w:cs="Arial"/>
          <w:sz w:val="21"/>
          <w:szCs w:val="21"/>
        </w:rPr>
      </w:pPr>
    </w:p>
    <w:p w14:paraId="3668DB8C" w14:textId="77777777" w:rsidR="002E656F" w:rsidRPr="002E656F" w:rsidRDefault="002E656F" w:rsidP="002E656F">
      <w:pPr>
        <w:pStyle w:val="JC-2"/>
        <w:numPr>
          <w:ilvl w:val="1"/>
          <w:numId w:val="74"/>
        </w:numPr>
        <w:rPr>
          <w:rFonts w:ascii="Arial" w:hAnsi="Arial" w:cs="Arial"/>
          <w:sz w:val="21"/>
          <w:szCs w:val="21"/>
        </w:rPr>
      </w:pPr>
      <w:bookmarkStart w:id="51" w:name="_Toc103003456"/>
      <w:r w:rsidRPr="002E656F">
        <w:rPr>
          <w:rFonts w:ascii="Arial" w:hAnsi="Arial" w:cs="Arial"/>
          <w:sz w:val="21"/>
          <w:szCs w:val="21"/>
        </w:rPr>
        <w:t>Customers Equipment</w:t>
      </w:r>
      <w:bookmarkEnd w:id="51"/>
    </w:p>
    <w:p w14:paraId="6FBB5562" w14:textId="77777777" w:rsidR="002E656F" w:rsidRPr="002E656F" w:rsidRDefault="002E656F" w:rsidP="002E656F">
      <w:pPr>
        <w:spacing w:after="200"/>
        <w:ind w:left="360"/>
        <w:contextualSpacing/>
        <w:rPr>
          <w:rFonts w:ascii="Arial" w:eastAsiaTheme="minorHAnsi" w:hAnsi="Arial" w:cs="Arial"/>
          <w:sz w:val="21"/>
          <w:szCs w:val="21"/>
          <w:u w:val="single"/>
        </w:rPr>
      </w:pPr>
    </w:p>
    <w:p w14:paraId="00C79468" w14:textId="77777777" w:rsidR="002E656F" w:rsidRPr="002E656F" w:rsidRDefault="002E656F" w:rsidP="00027D79">
      <w:pPr>
        <w:numPr>
          <w:ilvl w:val="2"/>
          <w:numId w:val="74"/>
        </w:numPr>
        <w:spacing w:after="200" w:line="276" w:lineRule="auto"/>
        <w:ind w:left="1036" w:hanging="672"/>
        <w:contextualSpacing/>
        <w:rPr>
          <w:rFonts w:ascii="Arial" w:eastAsiaTheme="minorEastAsia" w:hAnsi="Arial" w:cs="Arial"/>
          <w:sz w:val="21"/>
          <w:szCs w:val="21"/>
        </w:rPr>
      </w:pPr>
      <w:r w:rsidRPr="002E656F">
        <w:rPr>
          <w:rFonts w:ascii="Arial" w:eastAsiaTheme="minorEastAsia" w:hAnsi="Arial" w:cs="Arial"/>
          <w:sz w:val="21"/>
          <w:szCs w:val="21"/>
        </w:rPr>
        <w:t>The Supplier shall maintain all the items listed in Appendix 3 (including any new Customer's Equipment added during the life of this) for the duration of the contract through a series of Scheduled Maintenance Services for each of the Customer's Sites.</w:t>
      </w:r>
    </w:p>
    <w:p w14:paraId="0394FA61" w14:textId="77777777" w:rsidR="002E656F" w:rsidRPr="002E656F" w:rsidRDefault="002E656F" w:rsidP="00027D79">
      <w:pPr>
        <w:spacing w:after="200" w:line="276" w:lineRule="auto"/>
        <w:ind w:left="1036" w:hanging="672"/>
        <w:contextualSpacing/>
        <w:rPr>
          <w:rFonts w:ascii="Arial" w:eastAsiaTheme="minorHAnsi" w:hAnsi="Arial" w:cs="Arial"/>
          <w:sz w:val="21"/>
          <w:szCs w:val="21"/>
        </w:rPr>
      </w:pPr>
    </w:p>
    <w:p w14:paraId="05560F3E" w14:textId="77777777" w:rsidR="002E656F" w:rsidRPr="002E656F" w:rsidRDefault="002E656F" w:rsidP="00027D79">
      <w:pPr>
        <w:numPr>
          <w:ilvl w:val="2"/>
          <w:numId w:val="74"/>
        </w:numPr>
        <w:spacing w:after="200" w:line="276" w:lineRule="auto"/>
        <w:ind w:left="1036" w:hanging="672"/>
        <w:contextualSpacing/>
        <w:rPr>
          <w:rFonts w:ascii="Arial" w:eastAsiaTheme="minorEastAsia" w:hAnsi="Arial" w:cs="Arial"/>
          <w:sz w:val="21"/>
          <w:szCs w:val="21"/>
        </w:rPr>
      </w:pPr>
      <w:r w:rsidRPr="002E656F">
        <w:rPr>
          <w:rFonts w:ascii="Arial" w:eastAsiaTheme="minorEastAsia" w:hAnsi="Arial" w:cs="Arial"/>
          <w:sz w:val="21"/>
          <w:szCs w:val="21"/>
        </w:rPr>
        <w:t xml:space="preserve">Any items of the Customer's Equipment that are replaced by the Supplier shall be replaced by an item of equipment which is to the same specification as the item of Customer's Equipment it is replacing, or to a standard agreed at the time by the Customer.  </w:t>
      </w:r>
    </w:p>
    <w:p w14:paraId="51937EBE" w14:textId="77777777" w:rsidR="002E656F" w:rsidRPr="002E656F" w:rsidRDefault="002E656F" w:rsidP="00027D79">
      <w:pPr>
        <w:spacing w:after="200" w:line="276" w:lineRule="auto"/>
        <w:ind w:left="1036" w:hanging="672"/>
        <w:contextualSpacing/>
        <w:rPr>
          <w:rFonts w:ascii="Arial" w:eastAsiaTheme="minorHAnsi" w:hAnsi="Arial" w:cs="Arial"/>
          <w:sz w:val="21"/>
          <w:szCs w:val="21"/>
        </w:rPr>
      </w:pPr>
    </w:p>
    <w:p w14:paraId="227228F3" w14:textId="30A5EC93" w:rsidR="002E656F" w:rsidRPr="002E656F" w:rsidRDefault="002E656F" w:rsidP="00027D79">
      <w:pPr>
        <w:numPr>
          <w:ilvl w:val="2"/>
          <w:numId w:val="74"/>
        </w:numPr>
        <w:spacing w:after="200" w:line="276" w:lineRule="auto"/>
        <w:ind w:left="1036" w:hanging="672"/>
        <w:contextualSpacing/>
        <w:rPr>
          <w:rFonts w:ascii="Arial" w:eastAsiaTheme="minorEastAsia" w:hAnsi="Arial" w:cs="Arial"/>
          <w:sz w:val="21"/>
          <w:szCs w:val="21"/>
        </w:rPr>
      </w:pPr>
      <w:r w:rsidRPr="002E656F">
        <w:rPr>
          <w:rFonts w:ascii="Arial" w:eastAsiaTheme="minorEastAsia" w:hAnsi="Arial" w:cs="Arial"/>
          <w:sz w:val="21"/>
          <w:szCs w:val="21"/>
        </w:rPr>
        <w:t xml:space="preserve">All </w:t>
      </w:r>
      <w:r w:rsidR="0063780D">
        <w:rPr>
          <w:rFonts w:ascii="Arial" w:eastAsiaTheme="minorEastAsia" w:hAnsi="Arial" w:cs="Arial"/>
          <w:sz w:val="21"/>
          <w:szCs w:val="21"/>
        </w:rPr>
        <w:t>R</w:t>
      </w:r>
      <w:r w:rsidRPr="002E656F">
        <w:rPr>
          <w:rFonts w:ascii="Arial" w:eastAsiaTheme="minorEastAsia" w:hAnsi="Arial" w:cs="Arial"/>
          <w:sz w:val="21"/>
          <w:szCs w:val="21"/>
        </w:rPr>
        <w:t xml:space="preserve">eplacement </w:t>
      </w:r>
      <w:r w:rsidR="0063780D">
        <w:rPr>
          <w:rFonts w:ascii="Arial" w:eastAsiaTheme="minorEastAsia" w:hAnsi="Arial" w:cs="Arial"/>
          <w:sz w:val="21"/>
          <w:szCs w:val="21"/>
        </w:rPr>
        <w:t>P</w:t>
      </w:r>
      <w:r w:rsidRPr="002E656F">
        <w:rPr>
          <w:rFonts w:ascii="Arial" w:eastAsiaTheme="minorEastAsia" w:hAnsi="Arial" w:cs="Arial"/>
          <w:sz w:val="21"/>
          <w:szCs w:val="21"/>
        </w:rPr>
        <w:t xml:space="preserve">arts and </w:t>
      </w:r>
      <w:r w:rsidR="0063780D">
        <w:rPr>
          <w:rFonts w:ascii="Arial" w:eastAsiaTheme="minorEastAsia" w:hAnsi="Arial" w:cs="Arial"/>
          <w:sz w:val="21"/>
          <w:szCs w:val="21"/>
        </w:rPr>
        <w:t>R</w:t>
      </w:r>
      <w:r w:rsidRPr="002E656F">
        <w:rPr>
          <w:rFonts w:ascii="Arial" w:eastAsiaTheme="minorEastAsia" w:hAnsi="Arial" w:cs="Arial"/>
          <w:sz w:val="21"/>
          <w:szCs w:val="21"/>
        </w:rPr>
        <w:t xml:space="preserve">eplacement </w:t>
      </w:r>
      <w:r w:rsidR="0063780D">
        <w:rPr>
          <w:rFonts w:ascii="Arial" w:eastAsiaTheme="minorEastAsia" w:hAnsi="Arial" w:cs="Arial"/>
          <w:sz w:val="21"/>
          <w:szCs w:val="21"/>
        </w:rPr>
        <w:t>E</w:t>
      </w:r>
      <w:r w:rsidRPr="002E656F">
        <w:rPr>
          <w:rFonts w:ascii="Arial" w:eastAsiaTheme="minorEastAsia" w:hAnsi="Arial" w:cs="Arial"/>
          <w:sz w:val="21"/>
          <w:szCs w:val="21"/>
        </w:rPr>
        <w:t xml:space="preserve">quipment must be compatible with the existing system and shall be provided by the Supplier. </w:t>
      </w:r>
    </w:p>
    <w:p w14:paraId="1099C633" w14:textId="77777777" w:rsidR="002E656F" w:rsidRPr="002E656F" w:rsidRDefault="002E656F" w:rsidP="00027D79">
      <w:pPr>
        <w:spacing w:after="200"/>
        <w:ind w:left="1036" w:hanging="672"/>
        <w:contextualSpacing/>
        <w:rPr>
          <w:rFonts w:ascii="Arial" w:eastAsiaTheme="minorHAnsi" w:hAnsi="Arial" w:cs="Arial"/>
          <w:sz w:val="21"/>
          <w:szCs w:val="21"/>
        </w:rPr>
      </w:pPr>
    </w:p>
    <w:p w14:paraId="765556C9" w14:textId="77777777" w:rsidR="002E656F" w:rsidRPr="002E656F" w:rsidRDefault="002E656F" w:rsidP="00027D79">
      <w:pPr>
        <w:numPr>
          <w:ilvl w:val="2"/>
          <w:numId w:val="74"/>
        </w:numPr>
        <w:spacing w:after="200" w:line="276" w:lineRule="auto"/>
        <w:ind w:left="1036" w:hanging="672"/>
        <w:contextualSpacing/>
        <w:rPr>
          <w:rFonts w:ascii="Arial" w:eastAsiaTheme="minorEastAsia" w:hAnsi="Arial" w:cs="Arial"/>
          <w:sz w:val="21"/>
          <w:szCs w:val="21"/>
        </w:rPr>
      </w:pPr>
      <w:r w:rsidRPr="002E656F">
        <w:rPr>
          <w:rFonts w:ascii="Arial" w:eastAsiaTheme="minorEastAsia" w:hAnsi="Arial" w:cs="Arial"/>
          <w:sz w:val="21"/>
          <w:szCs w:val="21"/>
        </w:rPr>
        <w:t xml:space="preserve">The Supplier shall ensure that all parts and replacement equipment provided are new and meet all current Quality Standards, and any future amendments and revisions of or replacements to these standards. </w:t>
      </w:r>
    </w:p>
    <w:p w14:paraId="42EF4911" w14:textId="77777777" w:rsidR="002E656F" w:rsidRPr="002E656F" w:rsidRDefault="002E656F" w:rsidP="00027D79">
      <w:pPr>
        <w:ind w:left="1036" w:hanging="672"/>
        <w:rPr>
          <w:rFonts w:ascii="Arial" w:eastAsiaTheme="minorHAnsi" w:hAnsi="Arial" w:cs="Arial"/>
          <w:sz w:val="21"/>
          <w:szCs w:val="21"/>
        </w:rPr>
      </w:pPr>
    </w:p>
    <w:p w14:paraId="70D2E851" w14:textId="162B7130" w:rsidR="002E656F" w:rsidRDefault="002E656F" w:rsidP="00027D79">
      <w:pPr>
        <w:numPr>
          <w:ilvl w:val="2"/>
          <w:numId w:val="74"/>
        </w:numPr>
        <w:spacing w:after="200" w:line="276" w:lineRule="auto"/>
        <w:ind w:left="1036" w:hanging="672"/>
        <w:contextualSpacing/>
        <w:rPr>
          <w:rFonts w:ascii="Arial" w:eastAsiaTheme="minorEastAsia" w:hAnsi="Arial" w:cs="Arial"/>
          <w:sz w:val="21"/>
          <w:szCs w:val="21"/>
        </w:rPr>
      </w:pPr>
      <w:r w:rsidRPr="002E656F">
        <w:rPr>
          <w:rFonts w:ascii="Arial" w:eastAsiaTheme="minorEastAsia" w:hAnsi="Arial" w:cs="Arial"/>
          <w:sz w:val="21"/>
          <w:szCs w:val="21"/>
        </w:rPr>
        <w:t xml:space="preserve">When installing new cameras, the Suppler shall ensure that they have all the required licences, for example to be able to access the Customer's software. </w:t>
      </w:r>
    </w:p>
    <w:p w14:paraId="2E68B414" w14:textId="77777777" w:rsidR="005747AB" w:rsidRPr="005747AB" w:rsidRDefault="005747AB" w:rsidP="005747AB">
      <w:pPr>
        <w:rPr>
          <w:rFonts w:ascii="Arial" w:eastAsiaTheme="minorEastAsia" w:hAnsi="Arial" w:cs="Arial"/>
          <w:sz w:val="21"/>
          <w:szCs w:val="21"/>
        </w:rPr>
      </w:pPr>
    </w:p>
    <w:p w14:paraId="1BA1EF5E" w14:textId="128F3B8D" w:rsidR="005747AB" w:rsidRPr="002949CD" w:rsidRDefault="00A340FD" w:rsidP="002949CD">
      <w:pPr>
        <w:pStyle w:val="ListParagraph"/>
        <w:numPr>
          <w:ilvl w:val="2"/>
          <w:numId w:val="74"/>
        </w:numPr>
        <w:ind w:left="1134" w:hanging="708"/>
        <w:rPr>
          <w:rFonts w:ascii="Arial" w:eastAsiaTheme="minorEastAsia" w:hAnsi="Arial" w:cs="Arial"/>
          <w:sz w:val="21"/>
          <w:szCs w:val="21"/>
        </w:rPr>
      </w:pPr>
      <w:r w:rsidRPr="00A340FD">
        <w:rPr>
          <w:rFonts w:ascii="Arial" w:eastAsiaTheme="minorEastAsia" w:hAnsi="Arial" w:cs="Arial"/>
          <w:sz w:val="21"/>
          <w:szCs w:val="21"/>
        </w:rPr>
        <w:t xml:space="preserve">In the event that the Customer is prohibited by Law from using any Customer Equipment the Customer shall provide the Supplier with 10 days written notice and the Supplier shall </w:t>
      </w:r>
      <w:r>
        <w:rPr>
          <w:rFonts w:ascii="Arial" w:eastAsiaTheme="minorEastAsia" w:hAnsi="Arial" w:cs="Arial"/>
          <w:sz w:val="21"/>
          <w:szCs w:val="21"/>
        </w:rPr>
        <w:t xml:space="preserve">make </w:t>
      </w:r>
      <w:r w:rsidRPr="00A340FD">
        <w:rPr>
          <w:rFonts w:ascii="Arial" w:eastAsiaTheme="minorEastAsia" w:hAnsi="Arial" w:cs="Arial"/>
          <w:sz w:val="21"/>
          <w:szCs w:val="21"/>
        </w:rPr>
        <w:t>arrange</w:t>
      </w:r>
      <w:r>
        <w:rPr>
          <w:rFonts w:ascii="Arial" w:eastAsiaTheme="minorEastAsia" w:hAnsi="Arial" w:cs="Arial"/>
          <w:sz w:val="21"/>
          <w:szCs w:val="21"/>
        </w:rPr>
        <w:t>ments</w:t>
      </w:r>
      <w:r w:rsidRPr="00A340FD">
        <w:rPr>
          <w:rFonts w:ascii="Arial" w:eastAsiaTheme="minorEastAsia" w:hAnsi="Arial" w:cs="Arial"/>
          <w:sz w:val="21"/>
          <w:szCs w:val="21"/>
        </w:rPr>
        <w:t xml:space="preserve"> </w:t>
      </w:r>
      <w:r>
        <w:rPr>
          <w:rFonts w:ascii="Arial" w:eastAsiaTheme="minorEastAsia" w:hAnsi="Arial" w:cs="Arial"/>
          <w:sz w:val="21"/>
          <w:szCs w:val="21"/>
        </w:rPr>
        <w:t xml:space="preserve">for </w:t>
      </w:r>
      <w:r w:rsidRPr="00A340FD">
        <w:rPr>
          <w:rFonts w:ascii="Arial" w:eastAsiaTheme="minorEastAsia" w:hAnsi="Arial" w:cs="Arial"/>
          <w:sz w:val="21"/>
          <w:szCs w:val="21"/>
        </w:rPr>
        <w:t>the replacement such items of equipment with equipment to the standard agreed at the time by the Customer</w:t>
      </w:r>
      <w:r>
        <w:rPr>
          <w:rFonts w:ascii="Arial" w:eastAsiaTheme="minorEastAsia" w:hAnsi="Arial" w:cs="Arial"/>
          <w:sz w:val="21"/>
          <w:szCs w:val="21"/>
        </w:rPr>
        <w:t>, and to timescales agreed by the Customer</w:t>
      </w:r>
      <w:r w:rsidRPr="00A340FD">
        <w:rPr>
          <w:rFonts w:ascii="Arial" w:eastAsiaTheme="minorEastAsia" w:hAnsi="Arial" w:cs="Arial"/>
          <w:sz w:val="21"/>
          <w:szCs w:val="21"/>
        </w:rPr>
        <w:t>.</w:t>
      </w:r>
    </w:p>
    <w:p w14:paraId="66274EC7" w14:textId="77777777" w:rsidR="002E656F" w:rsidRPr="002E656F" w:rsidRDefault="002E656F" w:rsidP="002E656F">
      <w:pPr>
        <w:spacing w:after="200" w:line="276" w:lineRule="auto"/>
        <w:contextualSpacing/>
        <w:rPr>
          <w:rFonts w:ascii="Arial" w:eastAsiaTheme="minorHAnsi" w:hAnsi="Arial" w:cs="Arial"/>
          <w:sz w:val="21"/>
          <w:szCs w:val="21"/>
        </w:rPr>
      </w:pPr>
    </w:p>
    <w:p w14:paraId="0D06231B" w14:textId="07ADAEE0" w:rsidR="002E656F" w:rsidRPr="002E656F" w:rsidRDefault="002E656F" w:rsidP="002E656F">
      <w:pPr>
        <w:pStyle w:val="JC-2"/>
        <w:numPr>
          <w:ilvl w:val="1"/>
          <w:numId w:val="74"/>
        </w:numPr>
        <w:rPr>
          <w:rFonts w:ascii="Arial" w:hAnsi="Arial" w:cs="Arial"/>
          <w:sz w:val="21"/>
          <w:szCs w:val="21"/>
        </w:rPr>
      </w:pPr>
      <w:bookmarkStart w:id="52" w:name="_Toc103003457"/>
      <w:bookmarkStart w:id="53" w:name="_Hlk101357512"/>
      <w:r w:rsidRPr="002E656F">
        <w:rPr>
          <w:rFonts w:ascii="Arial" w:hAnsi="Arial" w:cs="Arial"/>
          <w:sz w:val="21"/>
          <w:szCs w:val="21"/>
        </w:rPr>
        <w:t xml:space="preserve">Software, security programmes and </w:t>
      </w:r>
      <w:r w:rsidR="00F06FD8">
        <w:rPr>
          <w:rFonts w:ascii="Arial" w:hAnsi="Arial" w:cs="Arial"/>
          <w:sz w:val="21"/>
          <w:szCs w:val="21"/>
        </w:rPr>
        <w:t>Customer's Equipment</w:t>
      </w:r>
      <w:r w:rsidR="00F06FD8" w:rsidRPr="002E656F">
        <w:rPr>
          <w:rFonts w:ascii="Arial" w:hAnsi="Arial" w:cs="Arial"/>
          <w:sz w:val="21"/>
          <w:szCs w:val="21"/>
        </w:rPr>
        <w:t xml:space="preserve"> </w:t>
      </w:r>
      <w:r w:rsidR="00F06FD8">
        <w:rPr>
          <w:rFonts w:ascii="Arial" w:hAnsi="Arial" w:cs="Arial"/>
          <w:sz w:val="21"/>
          <w:szCs w:val="21"/>
        </w:rPr>
        <w:t>S</w:t>
      </w:r>
      <w:r w:rsidRPr="002E656F">
        <w:rPr>
          <w:rFonts w:ascii="Arial" w:hAnsi="Arial" w:cs="Arial"/>
          <w:sz w:val="21"/>
          <w:szCs w:val="21"/>
        </w:rPr>
        <w:t>ystems</w:t>
      </w:r>
      <w:bookmarkEnd w:id="52"/>
    </w:p>
    <w:p w14:paraId="3F7D6B1F" w14:textId="77777777" w:rsidR="002E656F" w:rsidRPr="002E656F" w:rsidRDefault="002E656F" w:rsidP="002E656F">
      <w:pPr>
        <w:spacing w:after="200" w:line="276" w:lineRule="auto"/>
        <w:ind w:left="360"/>
        <w:contextualSpacing/>
        <w:rPr>
          <w:rFonts w:ascii="Arial" w:eastAsiaTheme="minorHAnsi" w:hAnsi="Arial" w:cs="Arial"/>
          <w:sz w:val="21"/>
          <w:szCs w:val="21"/>
        </w:rPr>
      </w:pPr>
    </w:p>
    <w:p w14:paraId="49835376" w14:textId="434BF6D0" w:rsidR="002E656F" w:rsidRPr="002E656F" w:rsidRDefault="002E656F" w:rsidP="00027D79">
      <w:pPr>
        <w:numPr>
          <w:ilvl w:val="2"/>
          <w:numId w:val="74"/>
        </w:numPr>
        <w:spacing w:after="200" w:line="276" w:lineRule="auto"/>
        <w:ind w:left="1008" w:hanging="616"/>
        <w:contextualSpacing/>
        <w:rPr>
          <w:rFonts w:ascii="Arial" w:eastAsiaTheme="minorEastAsia" w:hAnsi="Arial" w:cs="Arial"/>
          <w:sz w:val="21"/>
          <w:szCs w:val="21"/>
        </w:rPr>
      </w:pPr>
      <w:r w:rsidRPr="002E656F">
        <w:rPr>
          <w:rFonts w:ascii="Arial" w:eastAsiaTheme="minorEastAsia" w:hAnsi="Arial" w:cs="Arial"/>
          <w:sz w:val="21"/>
          <w:szCs w:val="21"/>
        </w:rPr>
        <w:t xml:space="preserve">The Supplier shall maintain and repair all the software and security programmes installed on the Customer's Equipment and </w:t>
      </w:r>
      <w:r w:rsidR="00B47F85">
        <w:rPr>
          <w:rFonts w:ascii="Arial" w:eastAsiaTheme="minorEastAsia" w:hAnsi="Arial" w:cs="Arial"/>
          <w:sz w:val="21"/>
          <w:szCs w:val="21"/>
        </w:rPr>
        <w:t>Customer's Equipment</w:t>
      </w:r>
      <w:r w:rsidR="00B47F85" w:rsidRPr="002E656F">
        <w:rPr>
          <w:rFonts w:ascii="Arial" w:eastAsiaTheme="minorEastAsia" w:hAnsi="Arial" w:cs="Arial"/>
          <w:sz w:val="21"/>
          <w:szCs w:val="21"/>
        </w:rPr>
        <w:t xml:space="preserve"> </w:t>
      </w:r>
      <w:r w:rsidR="00B47F85">
        <w:rPr>
          <w:rFonts w:ascii="Arial" w:eastAsiaTheme="minorEastAsia" w:hAnsi="Arial" w:cs="Arial"/>
          <w:sz w:val="21"/>
          <w:szCs w:val="21"/>
        </w:rPr>
        <w:t>S</w:t>
      </w:r>
      <w:r w:rsidRPr="002E656F">
        <w:rPr>
          <w:rFonts w:ascii="Arial" w:eastAsiaTheme="minorEastAsia" w:hAnsi="Arial" w:cs="Arial"/>
          <w:sz w:val="21"/>
          <w:szCs w:val="21"/>
        </w:rPr>
        <w:t xml:space="preserve">ystems (see Appendix 3). </w:t>
      </w:r>
    </w:p>
    <w:p w14:paraId="4E25AF7B" w14:textId="77777777" w:rsidR="002E656F" w:rsidRPr="002E656F" w:rsidRDefault="002E656F" w:rsidP="00027D79">
      <w:pPr>
        <w:spacing w:after="200" w:line="276" w:lineRule="auto"/>
        <w:ind w:left="1008" w:hanging="616"/>
        <w:contextualSpacing/>
        <w:rPr>
          <w:rFonts w:ascii="Arial" w:eastAsiaTheme="minorHAnsi" w:hAnsi="Arial" w:cs="Arial"/>
          <w:sz w:val="21"/>
          <w:szCs w:val="21"/>
        </w:rPr>
      </w:pPr>
    </w:p>
    <w:p w14:paraId="16C9E4D1" w14:textId="3111CC9B" w:rsidR="002E656F" w:rsidRPr="002E656F" w:rsidRDefault="002E656F" w:rsidP="00027D79">
      <w:pPr>
        <w:numPr>
          <w:ilvl w:val="2"/>
          <w:numId w:val="74"/>
        </w:numPr>
        <w:spacing w:after="200" w:line="276" w:lineRule="auto"/>
        <w:ind w:left="1008" w:hanging="616"/>
        <w:contextualSpacing/>
        <w:rPr>
          <w:rFonts w:ascii="Arial" w:eastAsiaTheme="minorHAnsi" w:hAnsi="Arial" w:cs="Arial"/>
          <w:sz w:val="21"/>
          <w:szCs w:val="21"/>
        </w:rPr>
      </w:pPr>
      <w:r w:rsidRPr="002E656F">
        <w:rPr>
          <w:rFonts w:ascii="Arial" w:eastAsiaTheme="minorEastAsia" w:hAnsi="Arial" w:cs="Arial"/>
          <w:sz w:val="21"/>
          <w:szCs w:val="21"/>
        </w:rPr>
        <w:t>The Supplier shall ensure that all the software, security programmes and operating systems installed on the Customer's Equipment (see Appendix 3) shall have</w:t>
      </w:r>
      <w:r w:rsidRPr="002E656F">
        <w:rPr>
          <w:rFonts w:ascii="Arial" w:hAnsi="Arial" w:cs="Arial"/>
          <w:sz w:val="21"/>
          <w:szCs w:val="21"/>
        </w:rPr>
        <w:t xml:space="preserve"> a </w:t>
      </w:r>
      <w:r w:rsidRPr="002E656F">
        <w:rPr>
          <w:rFonts w:ascii="Arial" w:eastAsiaTheme="minorEastAsia" w:hAnsi="Arial" w:cs="Arial"/>
          <w:sz w:val="21"/>
          <w:szCs w:val="21"/>
        </w:rPr>
        <w:t>published security patching schedule for all Customer</w:t>
      </w:r>
      <w:r w:rsidR="009A32A3">
        <w:rPr>
          <w:rFonts w:ascii="Arial" w:eastAsiaTheme="minorEastAsia" w:hAnsi="Arial" w:cs="Arial"/>
          <w:sz w:val="21"/>
          <w:szCs w:val="21"/>
        </w:rPr>
        <w:t>'s</w:t>
      </w:r>
      <w:r w:rsidRPr="002E656F">
        <w:rPr>
          <w:rFonts w:ascii="Arial" w:eastAsiaTheme="minorEastAsia" w:hAnsi="Arial" w:cs="Arial"/>
          <w:sz w:val="21"/>
          <w:szCs w:val="21"/>
        </w:rPr>
        <w:t xml:space="preserve"> Equipment, including Firmware and Soft patches, and the Supplier shall ensure updates and patches are installed so that the software remains a supported version by the manufacturer. </w:t>
      </w:r>
    </w:p>
    <w:p w14:paraId="5A5BE550" w14:textId="77777777" w:rsidR="002E656F" w:rsidRPr="002E656F" w:rsidRDefault="002E656F" w:rsidP="00027D79">
      <w:pPr>
        <w:pStyle w:val="ListParagraph"/>
        <w:numPr>
          <w:ilvl w:val="2"/>
          <w:numId w:val="74"/>
        </w:numPr>
        <w:ind w:left="1008" w:hanging="616"/>
        <w:rPr>
          <w:rFonts w:ascii="Arial" w:eastAsiaTheme="minorHAnsi" w:hAnsi="Arial" w:cs="Arial"/>
          <w:sz w:val="21"/>
          <w:szCs w:val="21"/>
        </w:rPr>
      </w:pPr>
      <w:r w:rsidRPr="002E656F">
        <w:rPr>
          <w:rFonts w:ascii="Arial" w:eastAsiaTheme="minorHAnsi" w:hAnsi="Arial" w:cs="Arial"/>
          <w:sz w:val="21"/>
          <w:szCs w:val="21"/>
        </w:rPr>
        <w:t xml:space="preserve">The Supplier shall inform the Customer of any hardware and software that is reaching End of Life including removed support from the manufacturer. The Supplier shall provide the Customer with a minimum of 3 months' notice.  </w:t>
      </w:r>
    </w:p>
    <w:p w14:paraId="12792188" w14:textId="77777777" w:rsidR="002E656F" w:rsidRPr="002E656F" w:rsidRDefault="002E656F" w:rsidP="00027D79">
      <w:pPr>
        <w:pStyle w:val="ListParagraph"/>
        <w:ind w:left="1008" w:hanging="616"/>
        <w:rPr>
          <w:rFonts w:ascii="Arial" w:eastAsiaTheme="minorHAnsi" w:hAnsi="Arial" w:cs="Arial"/>
          <w:sz w:val="21"/>
          <w:szCs w:val="21"/>
          <w:highlight w:val="yellow"/>
        </w:rPr>
      </w:pPr>
    </w:p>
    <w:p w14:paraId="4C080E5C" w14:textId="77777777" w:rsidR="002E656F" w:rsidRPr="002E656F" w:rsidRDefault="002E656F" w:rsidP="00027D79">
      <w:pPr>
        <w:pStyle w:val="ListParagraph"/>
        <w:numPr>
          <w:ilvl w:val="2"/>
          <w:numId w:val="74"/>
        </w:numPr>
        <w:ind w:left="1008" w:hanging="616"/>
        <w:rPr>
          <w:rFonts w:ascii="Arial" w:eastAsiaTheme="minorHAnsi" w:hAnsi="Arial" w:cs="Arial"/>
          <w:sz w:val="21"/>
          <w:szCs w:val="21"/>
        </w:rPr>
      </w:pPr>
      <w:r w:rsidRPr="002E656F">
        <w:rPr>
          <w:rFonts w:ascii="Arial" w:eastAsiaTheme="minorHAnsi" w:hAnsi="Arial" w:cs="Arial"/>
          <w:sz w:val="21"/>
          <w:szCs w:val="21"/>
        </w:rPr>
        <w:t xml:space="preserve">The Supplier shall be responsible for ensuring that all software used for the delivery of this Service is done so in accordance with all licensing laws. </w:t>
      </w:r>
    </w:p>
    <w:p w14:paraId="6C1BC2D9" w14:textId="77777777" w:rsidR="002E656F" w:rsidRPr="002E656F" w:rsidRDefault="002E656F" w:rsidP="00027D79">
      <w:pPr>
        <w:ind w:left="1008" w:hanging="616"/>
        <w:rPr>
          <w:rFonts w:ascii="Arial" w:eastAsiaTheme="minorHAnsi" w:hAnsi="Arial" w:cs="Arial"/>
          <w:sz w:val="21"/>
          <w:szCs w:val="21"/>
        </w:rPr>
      </w:pPr>
    </w:p>
    <w:p w14:paraId="000F0076" w14:textId="73423E9F" w:rsidR="002E656F" w:rsidRPr="002E656F" w:rsidRDefault="002E656F" w:rsidP="00027D79">
      <w:pPr>
        <w:numPr>
          <w:ilvl w:val="2"/>
          <w:numId w:val="74"/>
        </w:numPr>
        <w:spacing w:after="200" w:line="276" w:lineRule="auto"/>
        <w:ind w:left="1008" w:hanging="616"/>
        <w:contextualSpacing/>
        <w:rPr>
          <w:rFonts w:ascii="Arial" w:eastAsiaTheme="minorEastAsia" w:hAnsi="Arial" w:cs="Arial"/>
          <w:sz w:val="21"/>
          <w:szCs w:val="21"/>
        </w:rPr>
      </w:pPr>
      <w:r w:rsidRPr="002E656F">
        <w:rPr>
          <w:rFonts w:ascii="Arial" w:eastAsiaTheme="minorEastAsia" w:hAnsi="Arial" w:cs="Arial"/>
          <w:sz w:val="21"/>
          <w:szCs w:val="21"/>
        </w:rPr>
        <w:t xml:space="preserve">Should the Customer's Equipment or </w:t>
      </w:r>
      <w:r w:rsidR="00F06FD8">
        <w:rPr>
          <w:rFonts w:ascii="Arial" w:eastAsiaTheme="minorEastAsia" w:hAnsi="Arial" w:cs="Arial"/>
          <w:sz w:val="21"/>
          <w:szCs w:val="21"/>
        </w:rPr>
        <w:t>Customer's Equipment</w:t>
      </w:r>
      <w:r w:rsidR="00F06FD8" w:rsidRPr="002E656F">
        <w:rPr>
          <w:rFonts w:ascii="Arial" w:eastAsiaTheme="minorEastAsia" w:hAnsi="Arial" w:cs="Arial"/>
          <w:sz w:val="21"/>
          <w:szCs w:val="21"/>
        </w:rPr>
        <w:t xml:space="preserve"> </w:t>
      </w:r>
      <w:r w:rsidR="00F06FD8">
        <w:rPr>
          <w:rFonts w:ascii="Arial" w:eastAsiaTheme="minorEastAsia" w:hAnsi="Arial" w:cs="Arial"/>
          <w:sz w:val="21"/>
          <w:szCs w:val="21"/>
        </w:rPr>
        <w:t>S</w:t>
      </w:r>
      <w:r w:rsidRPr="002E656F">
        <w:rPr>
          <w:rFonts w:ascii="Arial" w:eastAsiaTheme="minorEastAsia" w:hAnsi="Arial" w:cs="Arial"/>
          <w:sz w:val="21"/>
          <w:szCs w:val="21"/>
        </w:rPr>
        <w:t>ystems</w:t>
      </w:r>
      <w:r w:rsidR="002A4D8A">
        <w:rPr>
          <w:rFonts w:ascii="Arial" w:eastAsiaTheme="minorEastAsia" w:hAnsi="Arial" w:cs="Arial"/>
          <w:sz w:val="21"/>
          <w:szCs w:val="21"/>
        </w:rPr>
        <w:t xml:space="preserve"> or operating systems</w:t>
      </w:r>
      <w:r w:rsidRPr="002E656F">
        <w:rPr>
          <w:rFonts w:ascii="Arial" w:eastAsiaTheme="minorEastAsia" w:hAnsi="Arial" w:cs="Arial"/>
          <w:sz w:val="21"/>
          <w:szCs w:val="21"/>
        </w:rPr>
        <w:t xml:space="preserve"> require an urgent update to any security programmes to prevent a breach of security, The Supplier shall work with the Customer and </w:t>
      </w:r>
      <w:r w:rsidR="00F06FD8">
        <w:rPr>
          <w:rFonts w:ascii="Arial" w:eastAsiaTheme="minorEastAsia" w:hAnsi="Arial" w:cs="Arial"/>
          <w:sz w:val="21"/>
          <w:szCs w:val="21"/>
        </w:rPr>
        <w:t xml:space="preserve">the Customer's IT supplier </w:t>
      </w:r>
      <w:r w:rsidRPr="002E656F">
        <w:rPr>
          <w:rFonts w:ascii="Arial" w:eastAsiaTheme="minorEastAsia" w:hAnsi="Arial" w:cs="Arial"/>
          <w:sz w:val="21"/>
          <w:szCs w:val="21"/>
        </w:rPr>
        <w:t xml:space="preserve">via telephone and follow up via email as and when the Supplier will need emergency access to the Customer’s Equipment onsite, connected over the internet. as soon as the Supplier is made aware of this requirement. The required update shall be done at a date and time agreed with the Customer. </w:t>
      </w:r>
    </w:p>
    <w:p w14:paraId="5A916BA2" w14:textId="0A6B18DA" w:rsidR="002E656F" w:rsidRPr="002E656F" w:rsidRDefault="003D52C0" w:rsidP="003D52C0">
      <w:pPr>
        <w:tabs>
          <w:tab w:val="left" w:pos="5175"/>
        </w:tabs>
        <w:spacing w:after="200" w:line="276" w:lineRule="auto"/>
        <w:ind w:left="1008" w:hanging="616"/>
        <w:contextualSpacing/>
        <w:rPr>
          <w:rFonts w:ascii="Arial" w:eastAsiaTheme="minorHAnsi" w:hAnsi="Arial" w:cs="Arial"/>
          <w:sz w:val="21"/>
          <w:szCs w:val="21"/>
        </w:rPr>
      </w:pPr>
      <w:r>
        <w:rPr>
          <w:rFonts w:ascii="Arial" w:eastAsiaTheme="minorHAnsi" w:hAnsi="Arial" w:cs="Arial"/>
          <w:sz w:val="21"/>
          <w:szCs w:val="21"/>
        </w:rPr>
        <w:tab/>
      </w:r>
      <w:r>
        <w:rPr>
          <w:rFonts w:ascii="Arial" w:eastAsiaTheme="minorHAnsi" w:hAnsi="Arial" w:cs="Arial"/>
          <w:sz w:val="21"/>
          <w:szCs w:val="21"/>
        </w:rPr>
        <w:tab/>
      </w:r>
    </w:p>
    <w:p w14:paraId="17DB0B9C" w14:textId="4F584731" w:rsidR="002E656F" w:rsidRPr="002E656F" w:rsidRDefault="002E656F" w:rsidP="00027D79">
      <w:pPr>
        <w:numPr>
          <w:ilvl w:val="2"/>
          <w:numId w:val="74"/>
        </w:numPr>
        <w:spacing w:after="200" w:line="276" w:lineRule="auto"/>
        <w:ind w:left="1008" w:hanging="616"/>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have processes and methods in place to protect the Customer's Equipment and </w:t>
      </w:r>
      <w:r w:rsidR="00B47F85">
        <w:rPr>
          <w:rFonts w:ascii="Arial" w:eastAsiaTheme="minorHAnsi" w:hAnsi="Arial" w:cs="Arial"/>
          <w:sz w:val="21"/>
          <w:szCs w:val="21"/>
        </w:rPr>
        <w:t>Customer's Equipment S</w:t>
      </w:r>
      <w:r w:rsidRPr="002E656F">
        <w:rPr>
          <w:rFonts w:ascii="Arial" w:eastAsiaTheme="minorHAnsi" w:hAnsi="Arial" w:cs="Arial"/>
          <w:sz w:val="21"/>
          <w:szCs w:val="21"/>
        </w:rPr>
        <w:t>ystems from cyber-attack. These processes and methods shall be in line with, reviewed and updated in accordance with cyber security industry practice, and by legal obligation</w:t>
      </w:r>
    </w:p>
    <w:p w14:paraId="4959140C" w14:textId="77777777" w:rsidR="002E656F" w:rsidRPr="002E656F" w:rsidRDefault="002E656F" w:rsidP="00027D79">
      <w:pPr>
        <w:spacing w:after="200" w:line="276" w:lineRule="auto"/>
        <w:ind w:left="1008" w:hanging="616"/>
        <w:contextualSpacing/>
        <w:rPr>
          <w:rFonts w:ascii="Arial" w:eastAsiaTheme="minorHAnsi" w:hAnsi="Arial" w:cs="Arial"/>
          <w:sz w:val="21"/>
          <w:szCs w:val="21"/>
        </w:rPr>
      </w:pPr>
    </w:p>
    <w:p w14:paraId="7962E8EC" w14:textId="7E2BEC94" w:rsidR="002E656F" w:rsidRPr="002E656F" w:rsidRDefault="002E656F" w:rsidP="00027D79">
      <w:pPr>
        <w:numPr>
          <w:ilvl w:val="2"/>
          <w:numId w:val="74"/>
        </w:numPr>
        <w:spacing w:after="200" w:line="276" w:lineRule="auto"/>
        <w:ind w:left="1008" w:hanging="616"/>
        <w:contextualSpacing/>
        <w:rPr>
          <w:rFonts w:ascii="Arial" w:eastAsiaTheme="minorHAnsi" w:hAnsi="Arial" w:cs="Arial"/>
          <w:sz w:val="21"/>
          <w:szCs w:val="21"/>
        </w:rPr>
      </w:pPr>
      <w:r w:rsidRPr="002E656F">
        <w:rPr>
          <w:rFonts w:ascii="Arial" w:eastAsiaTheme="minorHAnsi" w:hAnsi="Arial" w:cs="Arial"/>
          <w:sz w:val="21"/>
          <w:szCs w:val="21"/>
        </w:rPr>
        <w:t>Notifications of cyber related incidents must be made via telephone or email to the Customer as soon as the Supplier is made aware, in line with</w:t>
      </w:r>
      <w:r w:rsidR="00C1775F">
        <w:rPr>
          <w:rFonts w:ascii="Arial" w:eastAsiaTheme="minorHAnsi" w:hAnsi="Arial" w:cs="Arial"/>
          <w:sz w:val="21"/>
          <w:szCs w:val="21"/>
        </w:rPr>
        <w:t xml:space="preserve"> the</w:t>
      </w:r>
      <w:r w:rsidRPr="002E656F">
        <w:rPr>
          <w:rFonts w:ascii="Arial" w:eastAsiaTheme="minorHAnsi" w:hAnsi="Arial" w:cs="Arial"/>
          <w:sz w:val="21"/>
          <w:szCs w:val="21"/>
        </w:rPr>
        <w:t xml:space="preserve"> Law and </w:t>
      </w:r>
      <w:r w:rsidR="00D127ED">
        <w:rPr>
          <w:rFonts w:ascii="Arial" w:eastAsiaTheme="minorHAnsi" w:hAnsi="Arial" w:cs="Arial"/>
          <w:sz w:val="21"/>
          <w:szCs w:val="21"/>
        </w:rPr>
        <w:t>Good Industry Practice</w:t>
      </w:r>
      <w:r w:rsidRPr="002E656F">
        <w:rPr>
          <w:rFonts w:ascii="Arial" w:eastAsiaTheme="minorHAnsi" w:hAnsi="Arial" w:cs="Arial"/>
          <w:sz w:val="21"/>
          <w:szCs w:val="21"/>
        </w:rPr>
        <w:t xml:space="preserve">. The </w:t>
      </w:r>
      <w:r w:rsidR="00B47F85">
        <w:rPr>
          <w:rFonts w:ascii="Arial" w:eastAsiaTheme="minorHAnsi" w:hAnsi="Arial" w:cs="Arial"/>
          <w:sz w:val="21"/>
          <w:szCs w:val="21"/>
        </w:rPr>
        <w:t>S</w:t>
      </w:r>
      <w:r w:rsidRPr="002E656F">
        <w:rPr>
          <w:rFonts w:ascii="Arial" w:eastAsiaTheme="minorHAnsi" w:hAnsi="Arial" w:cs="Arial"/>
          <w:sz w:val="21"/>
          <w:szCs w:val="21"/>
        </w:rPr>
        <w:t>upplier shall in addition provide the customer a report within 5 days of the cyber-attack detailing;</w:t>
      </w:r>
    </w:p>
    <w:p w14:paraId="628E9A65" w14:textId="77777777" w:rsidR="002E656F" w:rsidRPr="002E656F" w:rsidRDefault="002E656F" w:rsidP="002E656F">
      <w:pPr>
        <w:spacing w:after="200" w:line="276" w:lineRule="auto"/>
        <w:contextualSpacing/>
        <w:rPr>
          <w:rFonts w:ascii="Arial" w:eastAsiaTheme="minorHAnsi" w:hAnsi="Arial" w:cs="Arial"/>
          <w:sz w:val="21"/>
          <w:szCs w:val="21"/>
        </w:rPr>
      </w:pPr>
    </w:p>
    <w:p w14:paraId="13C60DDA" w14:textId="77777777" w:rsidR="002E656F" w:rsidRPr="002E656F" w:rsidRDefault="002E656F" w:rsidP="00027D79">
      <w:pPr>
        <w:numPr>
          <w:ilvl w:val="0"/>
          <w:numId w:val="71"/>
        </w:numPr>
        <w:ind w:hanging="164"/>
        <w:contextualSpacing/>
        <w:rPr>
          <w:rFonts w:ascii="Arial" w:eastAsiaTheme="minorHAnsi" w:hAnsi="Arial" w:cs="Arial"/>
          <w:sz w:val="21"/>
          <w:szCs w:val="21"/>
        </w:rPr>
      </w:pPr>
      <w:r w:rsidRPr="002E656F">
        <w:rPr>
          <w:rFonts w:ascii="Arial" w:eastAsiaTheme="minorHAnsi" w:hAnsi="Arial" w:cs="Arial"/>
          <w:sz w:val="21"/>
          <w:szCs w:val="21"/>
        </w:rPr>
        <w:t>Date and time of the attack</w:t>
      </w:r>
    </w:p>
    <w:p w14:paraId="300E3305" w14:textId="77777777" w:rsidR="002E656F" w:rsidRPr="002E656F" w:rsidRDefault="002E656F" w:rsidP="00027D79">
      <w:pPr>
        <w:numPr>
          <w:ilvl w:val="0"/>
          <w:numId w:val="71"/>
        </w:numPr>
        <w:ind w:hanging="164"/>
        <w:contextualSpacing/>
        <w:rPr>
          <w:rFonts w:ascii="Arial" w:eastAsiaTheme="minorHAnsi" w:hAnsi="Arial" w:cs="Arial"/>
          <w:sz w:val="21"/>
          <w:szCs w:val="21"/>
        </w:rPr>
      </w:pPr>
      <w:r w:rsidRPr="002E656F">
        <w:rPr>
          <w:rFonts w:ascii="Arial" w:eastAsiaTheme="minorHAnsi" w:hAnsi="Arial" w:cs="Arial"/>
          <w:sz w:val="21"/>
          <w:szCs w:val="21"/>
        </w:rPr>
        <w:t>Site (s) and Customer's Equipment or systems affected</w:t>
      </w:r>
    </w:p>
    <w:p w14:paraId="2BC823F4" w14:textId="77777777" w:rsidR="002E656F" w:rsidRPr="002E656F" w:rsidRDefault="002E656F" w:rsidP="00027D79">
      <w:pPr>
        <w:numPr>
          <w:ilvl w:val="0"/>
          <w:numId w:val="71"/>
        </w:numPr>
        <w:ind w:hanging="164"/>
        <w:contextualSpacing/>
        <w:rPr>
          <w:rFonts w:ascii="Arial" w:eastAsiaTheme="minorHAnsi" w:hAnsi="Arial" w:cs="Arial"/>
          <w:sz w:val="21"/>
          <w:szCs w:val="21"/>
        </w:rPr>
      </w:pPr>
      <w:r w:rsidRPr="002E656F">
        <w:rPr>
          <w:rFonts w:ascii="Arial" w:eastAsiaTheme="minorHAnsi" w:hAnsi="Arial" w:cs="Arial"/>
          <w:sz w:val="21"/>
          <w:szCs w:val="21"/>
        </w:rPr>
        <w:t>Nature of the attack</w:t>
      </w:r>
    </w:p>
    <w:p w14:paraId="38181903" w14:textId="77777777" w:rsidR="002E656F" w:rsidRPr="002E656F" w:rsidRDefault="002E656F" w:rsidP="00027D79">
      <w:pPr>
        <w:numPr>
          <w:ilvl w:val="0"/>
          <w:numId w:val="71"/>
        </w:numPr>
        <w:ind w:hanging="164"/>
        <w:contextualSpacing/>
        <w:rPr>
          <w:rFonts w:ascii="Arial" w:eastAsiaTheme="minorHAnsi" w:hAnsi="Arial" w:cs="Arial"/>
          <w:sz w:val="21"/>
          <w:szCs w:val="21"/>
        </w:rPr>
      </w:pPr>
      <w:r w:rsidRPr="002E656F">
        <w:rPr>
          <w:rFonts w:ascii="Arial" w:eastAsiaTheme="minorHAnsi" w:hAnsi="Arial" w:cs="Arial"/>
          <w:sz w:val="21"/>
          <w:szCs w:val="21"/>
        </w:rPr>
        <w:t>Was the attack successful</w:t>
      </w:r>
    </w:p>
    <w:p w14:paraId="0F846BF9" w14:textId="77777777" w:rsidR="002E656F" w:rsidRPr="002E656F" w:rsidRDefault="002E656F" w:rsidP="00027D79">
      <w:pPr>
        <w:numPr>
          <w:ilvl w:val="0"/>
          <w:numId w:val="71"/>
        </w:numPr>
        <w:ind w:hanging="164"/>
        <w:contextualSpacing/>
        <w:rPr>
          <w:rFonts w:ascii="Arial" w:eastAsiaTheme="minorHAnsi" w:hAnsi="Arial" w:cs="Arial"/>
          <w:sz w:val="21"/>
          <w:szCs w:val="21"/>
        </w:rPr>
      </w:pPr>
      <w:r w:rsidRPr="002E656F">
        <w:rPr>
          <w:rFonts w:ascii="Arial" w:eastAsiaTheme="minorHAnsi" w:hAnsi="Arial" w:cs="Arial"/>
          <w:sz w:val="21"/>
          <w:szCs w:val="21"/>
        </w:rPr>
        <w:t>What is the extent of the attack if successful?</w:t>
      </w:r>
    </w:p>
    <w:p w14:paraId="662EE7CD" w14:textId="77777777" w:rsidR="002E656F" w:rsidRPr="002E656F" w:rsidRDefault="002E656F" w:rsidP="00027D79">
      <w:pPr>
        <w:numPr>
          <w:ilvl w:val="0"/>
          <w:numId w:val="71"/>
        </w:numPr>
        <w:ind w:hanging="164"/>
        <w:contextualSpacing/>
        <w:rPr>
          <w:rFonts w:ascii="Arial" w:eastAsiaTheme="minorHAnsi" w:hAnsi="Arial" w:cs="Arial"/>
          <w:sz w:val="21"/>
          <w:szCs w:val="21"/>
        </w:rPr>
      </w:pPr>
      <w:r w:rsidRPr="002E656F">
        <w:rPr>
          <w:rFonts w:ascii="Arial" w:eastAsiaTheme="minorHAnsi" w:hAnsi="Arial" w:cs="Arial"/>
          <w:sz w:val="21"/>
          <w:szCs w:val="21"/>
        </w:rPr>
        <w:t>What is being done by the Supplier to repair damage caused by the attack</w:t>
      </w:r>
    </w:p>
    <w:p w14:paraId="307F9417" w14:textId="77777777" w:rsidR="002E656F" w:rsidRPr="002E656F" w:rsidRDefault="002E656F" w:rsidP="00027D79">
      <w:pPr>
        <w:numPr>
          <w:ilvl w:val="0"/>
          <w:numId w:val="71"/>
        </w:numPr>
        <w:ind w:hanging="164"/>
        <w:contextualSpacing/>
        <w:rPr>
          <w:rFonts w:ascii="Arial" w:eastAsiaTheme="minorHAnsi" w:hAnsi="Arial" w:cs="Arial"/>
          <w:sz w:val="21"/>
          <w:szCs w:val="21"/>
        </w:rPr>
      </w:pPr>
      <w:r w:rsidRPr="002E656F">
        <w:rPr>
          <w:rFonts w:ascii="Arial" w:eastAsiaTheme="minorHAnsi" w:hAnsi="Arial" w:cs="Arial"/>
          <w:sz w:val="21"/>
          <w:szCs w:val="21"/>
        </w:rPr>
        <w:t xml:space="preserve">What will be done by the Supplier to prevent similar attacks in the future. </w:t>
      </w:r>
    </w:p>
    <w:p w14:paraId="2961106C" w14:textId="77777777" w:rsidR="002E656F" w:rsidRPr="002E656F" w:rsidRDefault="002E656F" w:rsidP="00027D79">
      <w:pPr>
        <w:numPr>
          <w:ilvl w:val="0"/>
          <w:numId w:val="71"/>
        </w:numPr>
        <w:ind w:hanging="164"/>
        <w:contextualSpacing/>
        <w:rPr>
          <w:rFonts w:ascii="Arial" w:eastAsiaTheme="minorHAnsi" w:hAnsi="Arial" w:cs="Arial"/>
          <w:sz w:val="21"/>
          <w:szCs w:val="21"/>
        </w:rPr>
      </w:pPr>
      <w:r w:rsidRPr="002E656F">
        <w:rPr>
          <w:rFonts w:ascii="Arial" w:eastAsiaTheme="minorHAnsi" w:hAnsi="Arial" w:cs="Arial"/>
          <w:sz w:val="21"/>
          <w:szCs w:val="21"/>
        </w:rPr>
        <w:t xml:space="preserve">What is being done by the Supplier to respond to and prevent further impact from the attack. </w:t>
      </w:r>
    </w:p>
    <w:bookmarkEnd w:id="53"/>
    <w:p w14:paraId="0BBFBF74" w14:textId="77777777" w:rsidR="002E656F" w:rsidRPr="002E656F" w:rsidRDefault="002E656F" w:rsidP="002E656F">
      <w:pPr>
        <w:spacing w:after="200" w:line="276" w:lineRule="auto"/>
        <w:contextualSpacing/>
        <w:rPr>
          <w:rFonts w:ascii="Arial" w:eastAsiaTheme="minorHAnsi" w:hAnsi="Arial" w:cs="Arial"/>
          <w:sz w:val="21"/>
          <w:szCs w:val="21"/>
          <w:u w:val="single"/>
        </w:rPr>
      </w:pPr>
    </w:p>
    <w:p w14:paraId="56206BCD" w14:textId="77777777" w:rsidR="002E656F" w:rsidRPr="002E656F" w:rsidRDefault="002E656F" w:rsidP="002E656F">
      <w:pPr>
        <w:pStyle w:val="JC-2"/>
        <w:numPr>
          <w:ilvl w:val="1"/>
          <w:numId w:val="74"/>
        </w:numPr>
        <w:rPr>
          <w:rFonts w:ascii="Arial" w:hAnsi="Arial" w:cs="Arial"/>
          <w:sz w:val="21"/>
          <w:szCs w:val="21"/>
        </w:rPr>
      </w:pPr>
      <w:bookmarkStart w:id="54" w:name="_Toc103003458"/>
      <w:r w:rsidRPr="002E656F">
        <w:rPr>
          <w:rFonts w:ascii="Arial" w:hAnsi="Arial" w:cs="Arial"/>
          <w:sz w:val="21"/>
          <w:szCs w:val="21"/>
        </w:rPr>
        <w:t>Scheduled Maintenance of the Customer's Equipment.</w:t>
      </w:r>
      <w:bookmarkEnd w:id="54"/>
      <w:r w:rsidRPr="002E656F">
        <w:rPr>
          <w:rFonts w:ascii="Arial" w:hAnsi="Arial" w:cs="Arial"/>
          <w:sz w:val="21"/>
          <w:szCs w:val="21"/>
        </w:rPr>
        <w:t xml:space="preserve"> </w:t>
      </w:r>
    </w:p>
    <w:p w14:paraId="34D48D30" w14:textId="77777777" w:rsidR="002E656F" w:rsidRPr="002E656F" w:rsidRDefault="002E656F" w:rsidP="002E656F">
      <w:pPr>
        <w:spacing w:after="200"/>
        <w:ind w:left="720"/>
        <w:contextualSpacing/>
        <w:rPr>
          <w:rFonts w:ascii="Arial" w:eastAsiaTheme="minorHAnsi" w:hAnsi="Arial" w:cs="Arial"/>
          <w:sz w:val="21"/>
          <w:szCs w:val="21"/>
          <w:u w:val="single"/>
        </w:rPr>
      </w:pPr>
    </w:p>
    <w:p w14:paraId="59392BA0" w14:textId="77777777" w:rsidR="002E656F" w:rsidRPr="002E656F" w:rsidRDefault="002E656F" w:rsidP="00027D79">
      <w:pPr>
        <w:numPr>
          <w:ilvl w:val="2"/>
          <w:numId w:val="74"/>
        </w:numPr>
        <w:spacing w:after="200" w:line="276" w:lineRule="auto"/>
        <w:ind w:left="993" w:hanging="567"/>
        <w:contextualSpacing/>
        <w:rPr>
          <w:rFonts w:ascii="Arial" w:eastAsiaTheme="minorHAnsi" w:hAnsi="Arial" w:cs="Arial"/>
          <w:sz w:val="21"/>
          <w:szCs w:val="21"/>
        </w:rPr>
      </w:pPr>
      <w:r w:rsidRPr="002E656F">
        <w:rPr>
          <w:rFonts w:ascii="Arial" w:eastAsiaTheme="minorHAnsi" w:hAnsi="Arial" w:cs="Arial"/>
          <w:sz w:val="21"/>
          <w:szCs w:val="21"/>
        </w:rPr>
        <w:t>The Customer requires 2 Scheduled Maintenance Services per site, per year for the CCTV and smoke / fire detection systems, and 1 Scheduled Maintenance Service per year, per site for the automatic gates with access control systems and electric fence systems.</w:t>
      </w:r>
    </w:p>
    <w:p w14:paraId="014B7404" w14:textId="77777777" w:rsidR="002E656F" w:rsidRPr="002E656F" w:rsidRDefault="002E656F" w:rsidP="00027D79">
      <w:pPr>
        <w:spacing w:after="200" w:line="276" w:lineRule="auto"/>
        <w:ind w:left="993" w:hanging="567"/>
        <w:contextualSpacing/>
        <w:rPr>
          <w:rFonts w:ascii="Arial" w:eastAsiaTheme="minorHAnsi" w:hAnsi="Arial" w:cs="Arial"/>
          <w:sz w:val="21"/>
          <w:szCs w:val="21"/>
        </w:rPr>
      </w:pPr>
    </w:p>
    <w:p w14:paraId="46AE7D97" w14:textId="77777777" w:rsidR="002E656F" w:rsidRPr="002E656F" w:rsidRDefault="002E656F" w:rsidP="00027D79">
      <w:pPr>
        <w:numPr>
          <w:ilvl w:val="2"/>
          <w:numId w:val="74"/>
        </w:numPr>
        <w:spacing w:after="200" w:line="276" w:lineRule="auto"/>
        <w:ind w:left="993" w:hanging="567"/>
        <w:contextualSpacing/>
        <w:rPr>
          <w:rFonts w:ascii="Arial" w:eastAsiaTheme="minorHAnsi" w:hAnsi="Arial" w:cs="Arial"/>
          <w:sz w:val="21"/>
          <w:szCs w:val="21"/>
        </w:rPr>
      </w:pPr>
      <w:r w:rsidRPr="002E656F">
        <w:rPr>
          <w:rFonts w:ascii="Arial" w:eastAsiaTheme="minorHAnsi" w:hAnsi="Arial" w:cs="Arial"/>
          <w:sz w:val="21"/>
          <w:szCs w:val="21"/>
        </w:rPr>
        <w:t>The 1 Scheduled Maintenance Service per year per site for the Customer’s Sites with automatic gates and electric fence shall be carried out during the same visit as one of the CCTV Scheduled Maintenance Services for those sites. The Supplier shall not carry out a separate Scheduled Maintenance Visit just for the automatic gates and electric fence.</w:t>
      </w:r>
    </w:p>
    <w:p w14:paraId="2F14F647" w14:textId="77777777" w:rsidR="002E656F" w:rsidRPr="002E656F" w:rsidRDefault="002E656F" w:rsidP="00027D79">
      <w:pPr>
        <w:spacing w:after="200"/>
        <w:ind w:left="993" w:hanging="567"/>
        <w:contextualSpacing/>
        <w:rPr>
          <w:rFonts w:ascii="Arial" w:eastAsiaTheme="minorHAnsi" w:hAnsi="Arial" w:cs="Arial"/>
          <w:sz w:val="21"/>
          <w:szCs w:val="21"/>
        </w:rPr>
      </w:pPr>
    </w:p>
    <w:p w14:paraId="5238E0BA" w14:textId="77777777" w:rsidR="002E656F" w:rsidRPr="002E656F" w:rsidRDefault="002E656F" w:rsidP="00027D79">
      <w:pPr>
        <w:numPr>
          <w:ilvl w:val="2"/>
          <w:numId w:val="74"/>
        </w:numPr>
        <w:spacing w:after="200" w:line="276" w:lineRule="auto"/>
        <w:ind w:left="993" w:hanging="567"/>
        <w:contextualSpacing/>
        <w:rPr>
          <w:rFonts w:ascii="Arial" w:eastAsiaTheme="minorHAnsi" w:hAnsi="Arial" w:cs="Arial"/>
          <w:sz w:val="21"/>
          <w:szCs w:val="21"/>
        </w:rPr>
      </w:pPr>
      <w:r w:rsidRPr="002E656F">
        <w:rPr>
          <w:rFonts w:ascii="Arial" w:eastAsiaTheme="minorHAnsi" w:hAnsi="Arial" w:cs="Arial"/>
          <w:sz w:val="21"/>
          <w:szCs w:val="21"/>
        </w:rPr>
        <w:t xml:space="preserve">The 2 Scheduled Maintenance Services per site, per year for the CCTV and smoke/ fire detection systems shall be at least 5 months and not more than 7 months apart. </w:t>
      </w:r>
    </w:p>
    <w:p w14:paraId="6B121EBA" w14:textId="77777777" w:rsidR="002E656F" w:rsidRPr="002E656F" w:rsidRDefault="002E656F" w:rsidP="00027D79">
      <w:pPr>
        <w:spacing w:after="200" w:line="276" w:lineRule="auto"/>
        <w:ind w:left="993" w:hanging="567"/>
        <w:contextualSpacing/>
        <w:rPr>
          <w:rFonts w:ascii="Arial" w:eastAsiaTheme="minorHAnsi" w:hAnsi="Arial" w:cs="Arial"/>
          <w:sz w:val="21"/>
          <w:szCs w:val="21"/>
        </w:rPr>
      </w:pPr>
    </w:p>
    <w:p w14:paraId="3131B9A3" w14:textId="77777777" w:rsidR="002E656F" w:rsidRPr="002E656F" w:rsidRDefault="002E656F" w:rsidP="00027D79">
      <w:pPr>
        <w:numPr>
          <w:ilvl w:val="2"/>
          <w:numId w:val="74"/>
        </w:numPr>
        <w:spacing w:after="200" w:line="276" w:lineRule="auto"/>
        <w:ind w:left="993" w:hanging="567"/>
        <w:contextualSpacing/>
        <w:rPr>
          <w:rFonts w:ascii="Arial" w:eastAsiaTheme="minorHAnsi" w:hAnsi="Arial" w:cs="Arial"/>
          <w:sz w:val="21"/>
          <w:szCs w:val="21"/>
        </w:rPr>
      </w:pPr>
      <w:r w:rsidRPr="002E656F">
        <w:rPr>
          <w:rFonts w:ascii="Arial" w:eastAsiaTheme="minorHAnsi" w:hAnsi="Arial" w:cs="Arial"/>
          <w:sz w:val="21"/>
          <w:szCs w:val="21"/>
        </w:rPr>
        <w:t xml:space="preserve">For the Customer’s Sites which are Highways Depots the Scheduled Maintenance Services shall be carried out between March and October. </w:t>
      </w:r>
    </w:p>
    <w:p w14:paraId="5BAB63A0" w14:textId="77777777" w:rsidR="002E656F" w:rsidRPr="002E656F" w:rsidRDefault="002E656F" w:rsidP="00027D79">
      <w:pPr>
        <w:spacing w:after="200" w:line="276" w:lineRule="auto"/>
        <w:ind w:left="993" w:hanging="567"/>
        <w:contextualSpacing/>
        <w:rPr>
          <w:rFonts w:ascii="Arial" w:eastAsiaTheme="minorHAnsi" w:hAnsi="Arial" w:cs="Arial"/>
          <w:sz w:val="21"/>
          <w:szCs w:val="21"/>
        </w:rPr>
      </w:pPr>
    </w:p>
    <w:p w14:paraId="5919E0EB" w14:textId="77777777" w:rsidR="002E656F" w:rsidRPr="002E656F" w:rsidRDefault="002E656F" w:rsidP="00027D79">
      <w:pPr>
        <w:numPr>
          <w:ilvl w:val="2"/>
          <w:numId w:val="74"/>
        </w:numPr>
        <w:spacing w:after="200" w:line="276" w:lineRule="auto"/>
        <w:ind w:left="993" w:hanging="567"/>
        <w:contextualSpacing/>
        <w:rPr>
          <w:rFonts w:ascii="Arial" w:eastAsiaTheme="minorEastAsia" w:hAnsi="Arial" w:cs="Arial"/>
          <w:sz w:val="21"/>
          <w:szCs w:val="21"/>
        </w:rPr>
      </w:pPr>
      <w:r w:rsidRPr="002E656F">
        <w:rPr>
          <w:rFonts w:ascii="Arial" w:eastAsiaTheme="minorEastAsia" w:hAnsi="Arial" w:cs="Arial"/>
          <w:sz w:val="21"/>
          <w:szCs w:val="21"/>
        </w:rPr>
        <w:t>The Supplier shall prepare a Schedule of Maintenance for the Customer's Equipment covering all Scheduled Maintenance Services. This schedule shall be agreed and approved by the Customer before it is implemented. This schedule shall be issued by the Supplier to the Customer no later than 30 days after the Commencement Date for the first Contract Year, then 14 days before anniversary of the Service</w:t>
      </w:r>
      <w:r w:rsidR="00A777FC">
        <w:rPr>
          <w:rFonts w:ascii="Arial" w:eastAsiaTheme="minorEastAsia" w:hAnsi="Arial" w:cs="Arial"/>
          <w:sz w:val="21"/>
          <w:szCs w:val="21"/>
        </w:rPr>
        <w:t>s</w:t>
      </w:r>
      <w:r w:rsidRPr="002E656F">
        <w:rPr>
          <w:rFonts w:ascii="Arial" w:eastAsiaTheme="minorEastAsia" w:hAnsi="Arial" w:cs="Arial"/>
          <w:sz w:val="21"/>
          <w:szCs w:val="21"/>
        </w:rPr>
        <w:t xml:space="preserve"> Commencement Date for each subsequent Contract Year. Should new Customer's Sites be added to this contract, then the Supplier shall add these to the existing Schedule of Maintenance and reissue the Schedule of Maintenance to the Customer within 30 days of being informed of the new requirement by the Customer. </w:t>
      </w:r>
    </w:p>
    <w:p w14:paraId="50D67182" w14:textId="77777777" w:rsidR="002E656F" w:rsidRPr="002E656F" w:rsidRDefault="002E656F" w:rsidP="00027D79">
      <w:pPr>
        <w:spacing w:after="200" w:line="276" w:lineRule="auto"/>
        <w:ind w:left="993" w:hanging="567"/>
        <w:contextualSpacing/>
        <w:rPr>
          <w:rFonts w:ascii="Arial" w:eastAsiaTheme="minorHAnsi" w:hAnsi="Arial" w:cs="Arial"/>
          <w:sz w:val="21"/>
          <w:szCs w:val="21"/>
        </w:rPr>
      </w:pPr>
    </w:p>
    <w:p w14:paraId="4DCD75C5" w14:textId="77777777" w:rsidR="002E656F" w:rsidRPr="002E656F" w:rsidRDefault="002E656F" w:rsidP="00027D79">
      <w:pPr>
        <w:numPr>
          <w:ilvl w:val="2"/>
          <w:numId w:val="74"/>
        </w:numPr>
        <w:spacing w:after="200" w:line="276" w:lineRule="auto"/>
        <w:ind w:left="993" w:hanging="567"/>
        <w:contextualSpacing/>
        <w:rPr>
          <w:rFonts w:ascii="Arial" w:eastAsiaTheme="minorEastAsia" w:hAnsi="Arial" w:cs="Arial"/>
          <w:sz w:val="21"/>
          <w:szCs w:val="21"/>
        </w:rPr>
      </w:pPr>
      <w:r w:rsidRPr="002E656F">
        <w:rPr>
          <w:rFonts w:ascii="Arial" w:eastAsiaTheme="minorEastAsia" w:hAnsi="Arial" w:cs="Arial"/>
          <w:sz w:val="21"/>
          <w:szCs w:val="21"/>
        </w:rPr>
        <w:t xml:space="preserve">These Scheduled Maintenance Services shall take place on the date identified in the Schedule of Maintenance. For the Customer's WTSs these shall be carried out during the Customer's Sites Monday – Friday 08:00 – 16:00. For the Customer's HWRCs the Scheduled Maintenance Services shall be carried out on Wednesdays &amp; Thursdays 08:00 – 16:00. For the Customer’s Highways Depots, the Scheduled Maintenance Services shall be carried out Monday – Friday 07:30 – 16:30. Unless there is prior agreement with the customer top attend the Customer’s Site outside of these times. </w:t>
      </w:r>
    </w:p>
    <w:p w14:paraId="5E2BF5D5" w14:textId="77777777" w:rsidR="002E656F" w:rsidRPr="002E656F" w:rsidRDefault="002E656F" w:rsidP="00027D79">
      <w:pPr>
        <w:ind w:left="993" w:hanging="567"/>
        <w:rPr>
          <w:rFonts w:ascii="Arial" w:eastAsiaTheme="minorEastAsia" w:hAnsi="Arial" w:cs="Arial"/>
          <w:sz w:val="21"/>
          <w:szCs w:val="21"/>
        </w:rPr>
      </w:pPr>
    </w:p>
    <w:p w14:paraId="5782E277" w14:textId="77777777" w:rsidR="002E656F" w:rsidRPr="002E656F" w:rsidRDefault="002E656F" w:rsidP="00027D79">
      <w:pPr>
        <w:numPr>
          <w:ilvl w:val="2"/>
          <w:numId w:val="74"/>
        </w:numPr>
        <w:spacing w:after="200" w:line="276" w:lineRule="auto"/>
        <w:ind w:left="993" w:hanging="567"/>
        <w:contextualSpacing/>
        <w:rPr>
          <w:rFonts w:ascii="Arial" w:eastAsiaTheme="minorEastAsia" w:hAnsi="Arial" w:cs="Arial"/>
          <w:sz w:val="21"/>
          <w:szCs w:val="21"/>
        </w:rPr>
      </w:pPr>
      <w:r w:rsidRPr="002E656F">
        <w:rPr>
          <w:rFonts w:ascii="Arial" w:eastAsiaTheme="minorEastAsia" w:hAnsi="Arial" w:cs="Arial"/>
          <w:sz w:val="21"/>
          <w:szCs w:val="21"/>
        </w:rPr>
        <w:t xml:space="preserve">If during the Scheduled Maintenance Service, the Supplier should discover any additional work beyond that identified as part of a Scheduled Maintenance Service within this specification, the Supplier shall inform the Customer as per 3.13.1 of this Specification. </w:t>
      </w:r>
    </w:p>
    <w:p w14:paraId="5336D342" w14:textId="77777777" w:rsidR="002E656F" w:rsidRPr="002E656F" w:rsidRDefault="002E656F" w:rsidP="00027D79">
      <w:pPr>
        <w:spacing w:after="200"/>
        <w:ind w:left="993" w:hanging="567"/>
        <w:contextualSpacing/>
        <w:rPr>
          <w:rFonts w:ascii="Arial" w:eastAsiaTheme="minorHAnsi" w:hAnsi="Arial" w:cs="Arial"/>
          <w:sz w:val="21"/>
          <w:szCs w:val="21"/>
        </w:rPr>
      </w:pPr>
    </w:p>
    <w:p w14:paraId="7953779F" w14:textId="77777777" w:rsidR="002E656F" w:rsidRPr="002E656F" w:rsidRDefault="002E656F" w:rsidP="00027D79">
      <w:pPr>
        <w:numPr>
          <w:ilvl w:val="2"/>
          <w:numId w:val="74"/>
        </w:numPr>
        <w:spacing w:after="200" w:line="276" w:lineRule="auto"/>
        <w:ind w:left="993" w:hanging="567"/>
        <w:contextualSpacing/>
        <w:rPr>
          <w:rFonts w:ascii="Arial" w:eastAsiaTheme="minorHAnsi" w:hAnsi="Arial" w:cs="Arial"/>
          <w:sz w:val="21"/>
          <w:szCs w:val="21"/>
        </w:rPr>
      </w:pPr>
      <w:r w:rsidRPr="002E656F">
        <w:rPr>
          <w:rFonts w:ascii="Arial" w:eastAsiaTheme="minorHAnsi" w:hAnsi="Arial" w:cs="Arial"/>
          <w:sz w:val="21"/>
          <w:szCs w:val="21"/>
        </w:rPr>
        <w:t xml:space="preserve">All Scheduled Maintenance work shall be carried out in accordance with the appropriate manufacturer's recommendations. </w:t>
      </w:r>
    </w:p>
    <w:p w14:paraId="1220F724" w14:textId="77777777" w:rsidR="002E656F" w:rsidRPr="002E656F" w:rsidRDefault="002E656F" w:rsidP="002E656F">
      <w:pPr>
        <w:ind w:left="720"/>
        <w:contextualSpacing/>
        <w:rPr>
          <w:rFonts w:ascii="Arial" w:eastAsiaTheme="minorHAnsi" w:hAnsi="Arial" w:cs="Arial"/>
          <w:b/>
          <w:sz w:val="21"/>
          <w:szCs w:val="21"/>
          <w:u w:val="single"/>
        </w:rPr>
      </w:pPr>
    </w:p>
    <w:p w14:paraId="15B5D49B" w14:textId="77777777" w:rsidR="002E656F" w:rsidRPr="002E656F" w:rsidRDefault="002E656F" w:rsidP="002E656F">
      <w:pPr>
        <w:pStyle w:val="JC-2"/>
        <w:numPr>
          <w:ilvl w:val="1"/>
          <w:numId w:val="74"/>
        </w:numPr>
        <w:rPr>
          <w:rFonts w:ascii="Arial" w:hAnsi="Arial" w:cs="Arial"/>
          <w:sz w:val="21"/>
          <w:szCs w:val="21"/>
        </w:rPr>
      </w:pPr>
      <w:bookmarkStart w:id="55" w:name="_Toc103003459"/>
      <w:r w:rsidRPr="002E656F">
        <w:rPr>
          <w:rFonts w:ascii="Arial" w:hAnsi="Arial" w:cs="Arial"/>
          <w:sz w:val="21"/>
          <w:szCs w:val="21"/>
        </w:rPr>
        <w:t>Scheduled Maintenance Services of CCTV/ ANPR systems</w:t>
      </w:r>
      <w:bookmarkEnd w:id="55"/>
    </w:p>
    <w:p w14:paraId="7BA9FE72" w14:textId="77777777" w:rsidR="002E656F" w:rsidRPr="002E656F" w:rsidRDefault="002E656F" w:rsidP="002E656F">
      <w:pPr>
        <w:spacing w:after="200" w:line="276" w:lineRule="auto"/>
        <w:ind w:left="360"/>
        <w:contextualSpacing/>
        <w:rPr>
          <w:rFonts w:ascii="Arial" w:eastAsiaTheme="minorHAnsi" w:hAnsi="Arial" w:cs="Arial"/>
          <w:b/>
          <w:sz w:val="21"/>
          <w:szCs w:val="21"/>
        </w:rPr>
      </w:pPr>
    </w:p>
    <w:p w14:paraId="439347D6" w14:textId="77777777" w:rsidR="002E656F" w:rsidRPr="002E656F" w:rsidRDefault="002E656F" w:rsidP="00027D79">
      <w:pPr>
        <w:numPr>
          <w:ilvl w:val="2"/>
          <w:numId w:val="74"/>
        </w:numPr>
        <w:spacing w:after="200" w:line="276" w:lineRule="auto"/>
        <w:ind w:left="993" w:hanging="567"/>
        <w:contextualSpacing/>
        <w:rPr>
          <w:rFonts w:ascii="Arial" w:eastAsiaTheme="minorHAnsi" w:hAnsi="Arial" w:cs="Arial"/>
          <w:sz w:val="21"/>
          <w:szCs w:val="21"/>
        </w:rPr>
      </w:pPr>
      <w:r w:rsidRPr="002E656F">
        <w:rPr>
          <w:rFonts w:ascii="Arial" w:eastAsiaTheme="minorHAnsi" w:hAnsi="Arial" w:cs="Arial"/>
          <w:sz w:val="21"/>
          <w:szCs w:val="21"/>
        </w:rPr>
        <w:t>During the Schedule Maintenance Service for the Customers CCTV and ANPR systems the Supplier shall as a minimum;</w:t>
      </w:r>
    </w:p>
    <w:p w14:paraId="0437B04B"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inspect all items of the Customer's Equipment at the Customer's Site, </w:t>
      </w:r>
    </w:p>
    <w:p w14:paraId="6772CEA9"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Carry out any required preventative maintenance work on any item of the Customer's Equipment.</w:t>
      </w:r>
    </w:p>
    <w:p w14:paraId="3A6F2A0C"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clean the viewing window (s) on all CCTV Cameras and ANPR cameras </w:t>
      </w:r>
    </w:p>
    <w:p w14:paraId="55ACE37A"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re-focus all CCTV and ANPR cameras if required, </w:t>
      </w:r>
    </w:p>
    <w:p w14:paraId="649FA658"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Inspect all CCTV and ANPR camera mounting poles and brackets for corrosion, and ensure they are the required tightness.</w:t>
      </w:r>
    </w:p>
    <w:p w14:paraId="5BBD74CE"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Any brackets needing tightening shall be tightened to the correct tension</w:t>
      </w:r>
    </w:p>
    <w:p w14:paraId="0E36DFD3"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If any CCTV and/or ANPR camera mounting poles or brackets are found to be corroded, this shall be reported to the Customer, who shall decide what action to take. </w:t>
      </w:r>
    </w:p>
    <w:p w14:paraId="6A356516"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also report to the Customer any signs of the Customer's Equipment being tampered with, and any other areas for concern. </w:t>
      </w:r>
    </w:p>
    <w:p w14:paraId="1D73E91E"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also inspect the Customer's CCTV recording system, to ensure it is operating in accordance with the manufacturer's instructions. The supplier shall report any issues with the operation of the Customer's CCTV recording equipment to the Customer, who shall decide what action to take. </w:t>
      </w:r>
    </w:p>
    <w:p w14:paraId="02C2DB80"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also ensure that the Firmware within the CCTV cameras and recorders is the latest version, and update if required. </w:t>
      </w:r>
    </w:p>
    <w:p w14:paraId="086B6870"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Carry out a walk test detection to ensure that the CCTV remains effective in ensuring security and effectiveness of monitoring.</w:t>
      </w:r>
    </w:p>
    <w:p w14:paraId="1B92473D"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Apply an environmentally friendly spider deterrent to CCTV cameras, to include the CCTV lens and body. </w:t>
      </w:r>
    </w:p>
    <w:p w14:paraId="55C3C29F"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Secure hardware cabinets and power supply to prevent tampering, accepting that there must be a power isolator present. </w:t>
      </w:r>
    </w:p>
    <w:p w14:paraId="520E25B0" w14:textId="77777777" w:rsidR="002E656F" w:rsidRPr="002E656F" w:rsidRDefault="002E656F" w:rsidP="00027D79">
      <w:pPr>
        <w:numPr>
          <w:ilvl w:val="0"/>
          <w:numId w:val="72"/>
        </w:numPr>
        <w:spacing w:after="200" w:line="276" w:lineRule="auto"/>
        <w:ind w:left="2127" w:hanging="993"/>
        <w:contextualSpacing/>
        <w:rPr>
          <w:rFonts w:ascii="Arial" w:eastAsiaTheme="minorHAnsi" w:hAnsi="Arial" w:cs="Arial"/>
          <w:sz w:val="21"/>
          <w:szCs w:val="21"/>
        </w:rPr>
      </w:pPr>
      <w:r w:rsidRPr="002E656F">
        <w:rPr>
          <w:rFonts w:ascii="Arial" w:eastAsiaTheme="minorHAnsi" w:hAnsi="Arial" w:cs="Arial"/>
          <w:sz w:val="21"/>
          <w:szCs w:val="21"/>
        </w:rPr>
        <w:t xml:space="preserve">All accessible equipment fans/vents/housings to be cleaned. </w:t>
      </w:r>
    </w:p>
    <w:p w14:paraId="03C8C3E2" w14:textId="77777777" w:rsidR="002E656F" w:rsidRPr="002E656F" w:rsidRDefault="002E656F" w:rsidP="002E656F">
      <w:pPr>
        <w:rPr>
          <w:rFonts w:ascii="Arial" w:eastAsiaTheme="minorHAnsi" w:hAnsi="Arial" w:cs="Arial"/>
          <w:sz w:val="21"/>
          <w:szCs w:val="21"/>
        </w:rPr>
      </w:pPr>
    </w:p>
    <w:p w14:paraId="480F5AA4" w14:textId="77777777" w:rsidR="002E656F" w:rsidRPr="002E656F" w:rsidRDefault="002E656F" w:rsidP="002E656F">
      <w:pPr>
        <w:pStyle w:val="JC-2"/>
        <w:numPr>
          <w:ilvl w:val="1"/>
          <w:numId w:val="74"/>
        </w:numPr>
        <w:rPr>
          <w:rFonts w:ascii="Arial" w:hAnsi="Arial" w:cs="Arial"/>
          <w:sz w:val="21"/>
          <w:szCs w:val="21"/>
        </w:rPr>
      </w:pPr>
      <w:bookmarkStart w:id="56" w:name="_Toc103003460"/>
      <w:r w:rsidRPr="002E656F">
        <w:rPr>
          <w:rFonts w:ascii="Arial" w:hAnsi="Arial" w:cs="Arial"/>
          <w:sz w:val="21"/>
          <w:szCs w:val="21"/>
        </w:rPr>
        <w:t>Scheduled Maintenance Service for smoke or fire detection systems</w:t>
      </w:r>
      <w:bookmarkEnd w:id="56"/>
    </w:p>
    <w:p w14:paraId="10151F7F" w14:textId="77777777" w:rsidR="002E656F" w:rsidRPr="002E656F" w:rsidRDefault="002E656F" w:rsidP="002E656F">
      <w:pPr>
        <w:spacing w:after="200" w:line="276" w:lineRule="auto"/>
        <w:contextualSpacing/>
        <w:rPr>
          <w:rFonts w:ascii="Arial" w:eastAsiaTheme="minorHAnsi" w:hAnsi="Arial" w:cs="Arial"/>
          <w:sz w:val="21"/>
          <w:szCs w:val="21"/>
        </w:rPr>
      </w:pPr>
    </w:p>
    <w:p w14:paraId="1565FD6B" w14:textId="77777777" w:rsidR="002E656F" w:rsidRPr="002E656F" w:rsidRDefault="002E656F" w:rsidP="00027D79">
      <w:pPr>
        <w:numPr>
          <w:ilvl w:val="2"/>
          <w:numId w:val="74"/>
        </w:numPr>
        <w:spacing w:after="200" w:line="276" w:lineRule="auto"/>
        <w:ind w:left="993" w:hanging="709"/>
        <w:contextualSpacing/>
        <w:rPr>
          <w:rFonts w:ascii="Arial" w:eastAsiaTheme="minorHAnsi" w:hAnsi="Arial" w:cs="Arial"/>
          <w:sz w:val="21"/>
          <w:szCs w:val="21"/>
        </w:rPr>
      </w:pPr>
      <w:bookmarkStart w:id="57" w:name="_Hlk101358109"/>
      <w:r w:rsidRPr="002E656F">
        <w:rPr>
          <w:rFonts w:ascii="Arial" w:eastAsiaTheme="minorHAnsi" w:hAnsi="Arial" w:cs="Arial"/>
          <w:sz w:val="21"/>
          <w:szCs w:val="21"/>
        </w:rPr>
        <w:t>During the Schedule Maintenance Service for the Customer’s smoke detection systems the Supplier shall as a minimum:</w:t>
      </w:r>
    </w:p>
    <w:bookmarkEnd w:id="57"/>
    <w:p w14:paraId="04B7A0C8" w14:textId="77777777" w:rsidR="002E656F" w:rsidRPr="002E656F" w:rsidRDefault="002E656F" w:rsidP="002E656F">
      <w:pPr>
        <w:spacing w:after="200" w:line="276" w:lineRule="auto"/>
        <w:ind w:left="720"/>
        <w:contextualSpacing/>
        <w:rPr>
          <w:rFonts w:ascii="Arial" w:eastAsiaTheme="minorHAnsi" w:hAnsi="Arial" w:cs="Arial"/>
          <w:sz w:val="21"/>
          <w:szCs w:val="21"/>
        </w:rPr>
      </w:pPr>
    </w:p>
    <w:p w14:paraId="139FC0E5" w14:textId="77777777" w:rsidR="002E656F" w:rsidRPr="002E656F" w:rsidRDefault="002E656F" w:rsidP="00027D79">
      <w:pPr>
        <w:numPr>
          <w:ilvl w:val="0"/>
          <w:numId w:val="66"/>
        </w:numPr>
        <w:ind w:hanging="164"/>
        <w:contextualSpacing/>
        <w:rPr>
          <w:rFonts w:ascii="Arial" w:eastAsiaTheme="minorHAnsi" w:hAnsi="Arial" w:cs="Arial"/>
          <w:sz w:val="21"/>
          <w:szCs w:val="21"/>
        </w:rPr>
      </w:pPr>
      <w:r w:rsidRPr="002E656F">
        <w:rPr>
          <w:rFonts w:ascii="Arial" w:eastAsiaTheme="minorHAnsi" w:hAnsi="Arial" w:cs="Arial"/>
          <w:sz w:val="21"/>
          <w:szCs w:val="21"/>
        </w:rPr>
        <w:t>Clean the detector heads</w:t>
      </w:r>
    </w:p>
    <w:p w14:paraId="72B7D96B" w14:textId="77777777" w:rsidR="002E656F" w:rsidRPr="002E656F" w:rsidRDefault="002E656F" w:rsidP="00027D79">
      <w:pPr>
        <w:numPr>
          <w:ilvl w:val="0"/>
          <w:numId w:val="66"/>
        </w:numPr>
        <w:spacing w:after="200" w:line="276" w:lineRule="auto"/>
        <w:ind w:hanging="164"/>
        <w:contextualSpacing/>
        <w:rPr>
          <w:rFonts w:ascii="Arial" w:eastAsiaTheme="minorHAnsi" w:hAnsi="Arial" w:cs="Arial"/>
          <w:sz w:val="21"/>
          <w:szCs w:val="21"/>
        </w:rPr>
      </w:pPr>
      <w:r w:rsidRPr="002E656F">
        <w:rPr>
          <w:rFonts w:ascii="Arial" w:eastAsiaTheme="minorHAnsi" w:hAnsi="Arial" w:cs="Arial"/>
          <w:sz w:val="21"/>
          <w:szCs w:val="21"/>
        </w:rPr>
        <w:t>Test the smoke detection system in line with the manufacturers maintenance schedule</w:t>
      </w:r>
    </w:p>
    <w:p w14:paraId="121CE1F9" w14:textId="77777777" w:rsidR="002E656F" w:rsidRPr="002E656F" w:rsidRDefault="002E656F" w:rsidP="00027D79">
      <w:pPr>
        <w:numPr>
          <w:ilvl w:val="0"/>
          <w:numId w:val="66"/>
        </w:numPr>
        <w:spacing w:after="200" w:line="276" w:lineRule="auto"/>
        <w:ind w:hanging="164"/>
        <w:contextualSpacing/>
        <w:rPr>
          <w:rFonts w:ascii="Arial" w:eastAsiaTheme="minorHAnsi" w:hAnsi="Arial" w:cs="Arial"/>
          <w:sz w:val="21"/>
          <w:szCs w:val="21"/>
        </w:rPr>
      </w:pPr>
      <w:r w:rsidRPr="002E656F">
        <w:rPr>
          <w:rFonts w:ascii="Arial" w:eastAsiaTheme="minorHAnsi" w:hAnsi="Arial" w:cs="Arial"/>
          <w:sz w:val="21"/>
          <w:szCs w:val="21"/>
        </w:rPr>
        <w:t xml:space="preserve">Ensure that the system is fully working in accordance with the manufacturer's specification. </w:t>
      </w:r>
    </w:p>
    <w:p w14:paraId="7915C9EC" w14:textId="77777777" w:rsidR="002E656F" w:rsidRPr="002E656F" w:rsidRDefault="002E656F" w:rsidP="00027D79">
      <w:pPr>
        <w:numPr>
          <w:ilvl w:val="0"/>
          <w:numId w:val="66"/>
        </w:numPr>
        <w:spacing w:after="200" w:line="276" w:lineRule="auto"/>
        <w:ind w:hanging="164"/>
        <w:contextualSpacing/>
        <w:rPr>
          <w:rFonts w:ascii="Arial" w:eastAsiaTheme="minorHAnsi" w:hAnsi="Arial" w:cs="Arial"/>
          <w:sz w:val="21"/>
          <w:szCs w:val="21"/>
        </w:rPr>
      </w:pPr>
      <w:r w:rsidRPr="002E656F">
        <w:rPr>
          <w:rFonts w:ascii="Arial" w:eastAsiaTheme="minorHAnsi" w:hAnsi="Arial" w:cs="Arial"/>
          <w:sz w:val="21"/>
          <w:szCs w:val="21"/>
        </w:rPr>
        <w:t xml:space="preserve">Change detector head annually </w:t>
      </w:r>
    </w:p>
    <w:p w14:paraId="53F052FA" w14:textId="77777777" w:rsidR="002E656F" w:rsidRPr="002E656F" w:rsidRDefault="002E656F" w:rsidP="002E656F">
      <w:pPr>
        <w:spacing w:after="200" w:line="276" w:lineRule="auto"/>
        <w:contextualSpacing/>
        <w:rPr>
          <w:rFonts w:ascii="Arial" w:eastAsiaTheme="minorHAnsi" w:hAnsi="Arial" w:cs="Arial"/>
          <w:sz w:val="21"/>
          <w:szCs w:val="21"/>
        </w:rPr>
      </w:pPr>
    </w:p>
    <w:p w14:paraId="45AC1E8E" w14:textId="77777777" w:rsidR="002E656F" w:rsidRPr="002E656F" w:rsidRDefault="002E656F" w:rsidP="002E656F">
      <w:pPr>
        <w:spacing w:after="200" w:line="276" w:lineRule="auto"/>
        <w:contextualSpacing/>
        <w:rPr>
          <w:rFonts w:ascii="Arial" w:eastAsiaTheme="minorHAnsi" w:hAnsi="Arial" w:cs="Arial"/>
          <w:sz w:val="21"/>
          <w:szCs w:val="21"/>
        </w:rPr>
      </w:pPr>
      <w:r w:rsidRPr="002E656F">
        <w:rPr>
          <w:rFonts w:ascii="Arial" w:eastAsiaTheme="minorHAnsi" w:hAnsi="Arial" w:cs="Arial"/>
          <w:sz w:val="21"/>
          <w:szCs w:val="21"/>
        </w:rPr>
        <w:t xml:space="preserve">Please note the supplier shall change the detector head during one of the two annual Scheduled Maintenance Services, then clean the detector head on the remaining annual Scheduled Maintenance Service. </w:t>
      </w:r>
    </w:p>
    <w:p w14:paraId="771D1057" w14:textId="77777777" w:rsidR="002E656F" w:rsidRPr="002E656F" w:rsidRDefault="002E656F" w:rsidP="002E656F">
      <w:pPr>
        <w:spacing w:after="200" w:line="276" w:lineRule="auto"/>
        <w:ind w:left="720"/>
        <w:contextualSpacing/>
        <w:rPr>
          <w:rFonts w:ascii="Arial" w:eastAsiaTheme="minorHAnsi" w:hAnsi="Arial" w:cs="Arial"/>
          <w:sz w:val="21"/>
          <w:szCs w:val="21"/>
        </w:rPr>
      </w:pPr>
    </w:p>
    <w:p w14:paraId="3108C2E2" w14:textId="77777777" w:rsidR="002E656F" w:rsidRPr="002E656F" w:rsidRDefault="002E656F" w:rsidP="00027D79">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During the Schedule Maintenance Service for the Customer's thermal imaging CCTV fire detection systems the Supplier shall as a minimum:</w:t>
      </w:r>
    </w:p>
    <w:p w14:paraId="38291385" w14:textId="77777777" w:rsidR="002E656F" w:rsidRPr="002E656F" w:rsidRDefault="002E656F" w:rsidP="00042D90">
      <w:pPr>
        <w:pStyle w:val="ListParagraph"/>
        <w:numPr>
          <w:ilvl w:val="0"/>
          <w:numId w:val="73"/>
        </w:numPr>
        <w:spacing w:after="200" w:line="276" w:lineRule="auto"/>
        <w:ind w:left="1418" w:hanging="142"/>
        <w:rPr>
          <w:rFonts w:ascii="Arial" w:eastAsiaTheme="minorHAnsi" w:hAnsi="Arial" w:cs="Arial"/>
          <w:sz w:val="21"/>
          <w:szCs w:val="21"/>
        </w:rPr>
      </w:pPr>
      <w:r w:rsidRPr="002E656F">
        <w:rPr>
          <w:rFonts w:ascii="Arial" w:eastAsiaTheme="minorHAnsi" w:hAnsi="Arial" w:cs="Arial"/>
          <w:sz w:val="21"/>
          <w:szCs w:val="21"/>
        </w:rPr>
        <w:t>Test the temperature detection on the thermal imaging camera in line with the manufacturer’s recommendations</w:t>
      </w:r>
    </w:p>
    <w:p w14:paraId="1ADEB0BB" w14:textId="77777777" w:rsidR="002E656F" w:rsidRPr="002E656F" w:rsidRDefault="002E656F" w:rsidP="002E656F">
      <w:pPr>
        <w:spacing w:after="200" w:line="276" w:lineRule="auto"/>
        <w:contextualSpacing/>
        <w:rPr>
          <w:rFonts w:ascii="Arial" w:eastAsiaTheme="minorHAnsi" w:hAnsi="Arial" w:cs="Arial"/>
          <w:sz w:val="21"/>
          <w:szCs w:val="21"/>
        </w:rPr>
      </w:pPr>
    </w:p>
    <w:p w14:paraId="6C2EC07C" w14:textId="77777777" w:rsidR="002E656F" w:rsidRPr="002E656F" w:rsidRDefault="002E656F" w:rsidP="002E656F">
      <w:pPr>
        <w:pStyle w:val="JC-2"/>
        <w:numPr>
          <w:ilvl w:val="1"/>
          <w:numId w:val="74"/>
        </w:numPr>
        <w:rPr>
          <w:rFonts w:ascii="Arial" w:hAnsi="Arial" w:cs="Arial"/>
          <w:sz w:val="21"/>
          <w:szCs w:val="21"/>
        </w:rPr>
      </w:pPr>
      <w:r w:rsidRPr="002E656F">
        <w:rPr>
          <w:rFonts w:ascii="Arial" w:hAnsi="Arial" w:cs="Arial"/>
          <w:sz w:val="21"/>
          <w:szCs w:val="21"/>
        </w:rPr>
        <w:t xml:space="preserve"> </w:t>
      </w:r>
      <w:bookmarkStart w:id="58" w:name="_Hlk85723550"/>
      <w:bookmarkStart w:id="59" w:name="_Toc103003461"/>
      <w:bookmarkStart w:id="60" w:name="_Hlk84427922"/>
      <w:r w:rsidRPr="002E656F">
        <w:rPr>
          <w:rFonts w:ascii="Arial" w:hAnsi="Arial" w:cs="Arial"/>
          <w:sz w:val="21"/>
          <w:szCs w:val="21"/>
        </w:rPr>
        <w:t>Scheduled Maintenance Services for automatic gates</w:t>
      </w:r>
      <w:bookmarkEnd w:id="58"/>
      <w:r w:rsidRPr="002E656F">
        <w:rPr>
          <w:rFonts w:ascii="Arial" w:hAnsi="Arial" w:cs="Arial"/>
          <w:sz w:val="21"/>
          <w:szCs w:val="21"/>
        </w:rPr>
        <w:t xml:space="preserve"> and access control systems</w:t>
      </w:r>
      <w:bookmarkEnd w:id="59"/>
      <w:r w:rsidRPr="002E656F">
        <w:rPr>
          <w:rFonts w:ascii="Arial" w:hAnsi="Arial" w:cs="Arial"/>
          <w:sz w:val="21"/>
          <w:szCs w:val="21"/>
        </w:rPr>
        <w:t xml:space="preserve"> </w:t>
      </w:r>
    </w:p>
    <w:p w14:paraId="589B4AFC" w14:textId="77777777" w:rsidR="002E656F" w:rsidRPr="002E656F" w:rsidRDefault="002E656F" w:rsidP="002E656F">
      <w:pPr>
        <w:spacing w:after="200" w:line="276" w:lineRule="auto"/>
        <w:ind w:left="567"/>
        <w:contextualSpacing/>
        <w:rPr>
          <w:rFonts w:ascii="Arial" w:eastAsiaTheme="minorHAnsi" w:hAnsi="Arial" w:cs="Arial"/>
          <w:b/>
          <w:sz w:val="21"/>
          <w:szCs w:val="21"/>
          <w:u w:val="single"/>
        </w:rPr>
      </w:pPr>
    </w:p>
    <w:p w14:paraId="58987BCA"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During the Schedule Maintenance Service for the Customer’s automatic gates and access control systems, the Supplier shall as a minimum:</w:t>
      </w:r>
    </w:p>
    <w:p w14:paraId="6CD1D0D8" w14:textId="77777777" w:rsidR="002E656F" w:rsidRPr="002E656F" w:rsidRDefault="002E656F" w:rsidP="002E656F">
      <w:pPr>
        <w:spacing w:after="200" w:line="276" w:lineRule="auto"/>
        <w:ind w:left="1440"/>
        <w:contextualSpacing/>
        <w:rPr>
          <w:rFonts w:ascii="Arial" w:eastAsiaTheme="minorHAnsi" w:hAnsi="Arial" w:cs="Arial"/>
          <w:sz w:val="21"/>
          <w:szCs w:val="21"/>
        </w:rPr>
      </w:pPr>
    </w:p>
    <w:p w14:paraId="4845CDDA" w14:textId="77777777" w:rsidR="002E656F" w:rsidRPr="002E656F" w:rsidRDefault="002E656F" w:rsidP="00042D90">
      <w:pPr>
        <w:numPr>
          <w:ilvl w:val="2"/>
          <w:numId w:val="75"/>
        </w:numPr>
        <w:spacing w:after="200" w:line="276" w:lineRule="auto"/>
        <w:ind w:left="1418" w:hanging="142"/>
        <w:contextualSpacing/>
        <w:rPr>
          <w:rFonts w:ascii="Arial" w:eastAsiaTheme="minorHAnsi" w:hAnsi="Arial" w:cs="Arial"/>
          <w:sz w:val="21"/>
          <w:szCs w:val="21"/>
        </w:rPr>
      </w:pPr>
      <w:r w:rsidRPr="002E656F">
        <w:rPr>
          <w:rFonts w:ascii="Arial" w:eastAsiaTheme="minorHAnsi" w:hAnsi="Arial" w:cs="Arial"/>
          <w:sz w:val="21"/>
          <w:szCs w:val="21"/>
        </w:rPr>
        <w:t>Run a force test</w:t>
      </w:r>
    </w:p>
    <w:p w14:paraId="38F706E0" w14:textId="77777777" w:rsidR="002E656F" w:rsidRPr="002E656F" w:rsidRDefault="002E656F" w:rsidP="00042D90">
      <w:pPr>
        <w:numPr>
          <w:ilvl w:val="2"/>
          <w:numId w:val="75"/>
        </w:numPr>
        <w:spacing w:after="200" w:line="276" w:lineRule="auto"/>
        <w:ind w:left="1418" w:hanging="142"/>
        <w:contextualSpacing/>
        <w:rPr>
          <w:rFonts w:ascii="Arial" w:eastAsiaTheme="minorHAnsi" w:hAnsi="Arial" w:cs="Arial"/>
          <w:sz w:val="21"/>
          <w:szCs w:val="21"/>
        </w:rPr>
      </w:pPr>
      <w:r w:rsidRPr="002E656F">
        <w:rPr>
          <w:rFonts w:ascii="Arial" w:eastAsiaTheme="minorHAnsi" w:hAnsi="Arial" w:cs="Arial"/>
          <w:sz w:val="21"/>
          <w:szCs w:val="21"/>
        </w:rPr>
        <w:t xml:space="preserve">Clean sensors to make sure they receive information. </w:t>
      </w:r>
    </w:p>
    <w:p w14:paraId="77CFA1AE" w14:textId="77777777" w:rsidR="002E656F" w:rsidRPr="002E656F" w:rsidRDefault="002E656F" w:rsidP="00042D90">
      <w:pPr>
        <w:numPr>
          <w:ilvl w:val="2"/>
          <w:numId w:val="75"/>
        </w:numPr>
        <w:spacing w:after="200" w:line="276" w:lineRule="auto"/>
        <w:ind w:left="1418" w:hanging="142"/>
        <w:contextualSpacing/>
        <w:rPr>
          <w:rFonts w:ascii="Arial" w:eastAsiaTheme="minorHAnsi" w:hAnsi="Arial" w:cs="Arial"/>
          <w:sz w:val="21"/>
          <w:szCs w:val="21"/>
        </w:rPr>
      </w:pPr>
      <w:r w:rsidRPr="002E656F">
        <w:rPr>
          <w:rFonts w:ascii="Arial" w:eastAsiaTheme="minorHAnsi" w:hAnsi="Arial" w:cs="Arial"/>
          <w:sz w:val="21"/>
          <w:szCs w:val="21"/>
        </w:rPr>
        <w:t>Add grease if required</w:t>
      </w:r>
    </w:p>
    <w:bookmarkEnd w:id="60"/>
    <w:p w14:paraId="737A7609" w14:textId="77777777" w:rsidR="002E656F" w:rsidRPr="002E656F" w:rsidRDefault="002E656F" w:rsidP="002E656F">
      <w:pPr>
        <w:rPr>
          <w:rFonts w:ascii="Arial" w:hAnsi="Arial" w:cs="Arial"/>
          <w:sz w:val="21"/>
          <w:szCs w:val="21"/>
        </w:rPr>
      </w:pPr>
    </w:p>
    <w:p w14:paraId="3C0F31C7" w14:textId="77777777" w:rsidR="002E656F" w:rsidRPr="002E656F" w:rsidRDefault="002E656F" w:rsidP="002E656F">
      <w:pPr>
        <w:pStyle w:val="JC-2"/>
        <w:numPr>
          <w:ilvl w:val="1"/>
          <w:numId w:val="74"/>
        </w:numPr>
        <w:rPr>
          <w:rFonts w:ascii="Arial" w:hAnsi="Arial" w:cs="Arial"/>
          <w:sz w:val="21"/>
          <w:szCs w:val="21"/>
        </w:rPr>
      </w:pPr>
      <w:bookmarkStart w:id="61" w:name="_Toc103003462"/>
      <w:r w:rsidRPr="002E656F">
        <w:rPr>
          <w:rFonts w:ascii="Arial" w:hAnsi="Arial" w:cs="Arial"/>
          <w:sz w:val="21"/>
          <w:szCs w:val="21"/>
        </w:rPr>
        <w:t>Scheduled Maintenance Services electric fences</w:t>
      </w:r>
      <w:bookmarkEnd w:id="61"/>
    </w:p>
    <w:p w14:paraId="2DF57889" w14:textId="77777777" w:rsidR="002E656F" w:rsidRPr="002E656F" w:rsidRDefault="002E656F" w:rsidP="002E656F">
      <w:pPr>
        <w:spacing w:after="200" w:line="276" w:lineRule="auto"/>
        <w:ind w:left="567"/>
        <w:contextualSpacing/>
        <w:rPr>
          <w:rFonts w:ascii="Arial" w:eastAsiaTheme="minorHAnsi" w:hAnsi="Arial" w:cs="Arial"/>
          <w:b/>
          <w:sz w:val="21"/>
          <w:szCs w:val="21"/>
          <w:u w:val="single"/>
        </w:rPr>
      </w:pPr>
    </w:p>
    <w:p w14:paraId="3D1DE00F"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During the Schedule Maintenance Service for the Customer’s automatic gates and access control systems, the Supplier shall as a minimum:</w:t>
      </w:r>
    </w:p>
    <w:p w14:paraId="3E297372" w14:textId="77777777" w:rsidR="002E656F" w:rsidRPr="002E656F" w:rsidRDefault="002E656F" w:rsidP="002E656F">
      <w:pPr>
        <w:spacing w:after="200" w:line="276" w:lineRule="auto"/>
        <w:ind w:left="1440"/>
        <w:contextualSpacing/>
        <w:rPr>
          <w:rFonts w:ascii="Arial" w:eastAsiaTheme="minorHAnsi" w:hAnsi="Arial" w:cs="Arial"/>
          <w:sz w:val="21"/>
          <w:szCs w:val="21"/>
        </w:rPr>
      </w:pPr>
    </w:p>
    <w:p w14:paraId="573EA7A4" w14:textId="77777777" w:rsidR="002E656F" w:rsidRPr="002E656F" w:rsidRDefault="002E656F" w:rsidP="00042D90">
      <w:pPr>
        <w:numPr>
          <w:ilvl w:val="2"/>
          <w:numId w:val="76"/>
        </w:numPr>
        <w:spacing w:after="200" w:line="276" w:lineRule="auto"/>
        <w:ind w:left="1418" w:hanging="284"/>
        <w:contextualSpacing/>
        <w:rPr>
          <w:rFonts w:ascii="Arial" w:eastAsiaTheme="minorHAnsi" w:hAnsi="Arial" w:cs="Arial"/>
          <w:sz w:val="21"/>
          <w:szCs w:val="21"/>
        </w:rPr>
      </w:pPr>
      <w:r w:rsidRPr="002E656F">
        <w:rPr>
          <w:rFonts w:ascii="Arial" w:eastAsiaTheme="minorHAnsi" w:hAnsi="Arial" w:cs="Arial"/>
          <w:sz w:val="21"/>
          <w:szCs w:val="21"/>
        </w:rPr>
        <w:t>Walk the fences (max fence length is 200m)</w:t>
      </w:r>
    </w:p>
    <w:p w14:paraId="19B22682" w14:textId="77777777" w:rsidR="002E656F" w:rsidRPr="002E656F" w:rsidRDefault="002E656F" w:rsidP="00042D90">
      <w:pPr>
        <w:numPr>
          <w:ilvl w:val="2"/>
          <w:numId w:val="76"/>
        </w:numPr>
        <w:spacing w:after="200" w:line="276" w:lineRule="auto"/>
        <w:ind w:left="1418" w:hanging="284"/>
        <w:contextualSpacing/>
        <w:rPr>
          <w:rFonts w:ascii="Arial" w:eastAsiaTheme="minorHAnsi" w:hAnsi="Arial" w:cs="Arial"/>
          <w:sz w:val="21"/>
          <w:szCs w:val="21"/>
        </w:rPr>
      </w:pPr>
      <w:r w:rsidRPr="002E656F">
        <w:rPr>
          <w:rFonts w:ascii="Arial" w:eastAsiaTheme="minorHAnsi" w:hAnsi="Arial" w:cs="Arial"/>
          <w:sz w:val="21"/>
          <w:szCs w:val="21"/>
        </w:rPr>
        <w:t>Test the energisers (there is 1 energiser per site)</w:t>
      </w:r>
    </w:p>
    <w:p w14:paraId="627BFA3A" w14:textId="77777777" w:rsidR="002E656F" w:rsidRPr="002E656F" w:rsidRDefault="002E656F" w:rsidP="002E656F">
      <w:pPr>
        <w:spacing w:after="200" w:line="276" w:lineRule="auto"/>
        <w:ind w:left="360"/>
        <w:contextualSpacing/>
        <w:rPr>
          <w:rFonts w:ascii="Arial" w:eastAsiaTheme="minorHAnsi" w:hAnsi="Arial" w:cs="Arial"/>
          <w:b/>
          <w:sz w:val="21"/>
          <w:szCs w:val="21"/>
          <w:u w:val="single"/>
        </w:rPr>
      </w:pPr>
    </w:p>
    <w:p w14:paraId="493B7B54" w14:textId="77777777" w:rsidR="002E656F" w:rsidRPr="002E656F" w:rsidRDefault="002E656F" w:rsidP="002E656F">
      <w:pPr>
        <w:pStyle w:val="JC-2"/>
        <w:numPr>
          <w:ilvl w:val="1"/>
          <w:numId w:val="74"/>
        </w:numPr>
        <w:rPr>
          <w:rFonts w:ascii="Arial" w:hAnsi="Arial" w:cs="Arial"/>
          <w:sz w:val="21"/>
          <w:szCs w:val="21"/>
        </w:rPr>
      </w:pPr>
      <w:bookmarkStart w:id="62" w:name="_Toc103003463"/>
      <w:r w:rsidRPr="002E656F">
        <w:rPr>
          <w:rFonts w:ascii="Arial" w:hAnsi="Arial" w:cs="Arial"/>
          <w:sz w:val="21"/>
          <w:szCs w:val="21"/>
        </w:rPr>
        <w:t>Unscheduled Maintenance</w:t>
      </w:r>
      <w:bookmarkEnd w:id="62"/>
      <w:r w:rsidRPr="002E656F">
        <w:rPr>
          <w:rFonts w:ascii="Arial" w:hAnsi="Arial" w:cs="Arial"/>
          <w:sz w:val="21"/>
          <w:szCs w:val="21"/>
        </w:rPr>
        <w:t xml:space="preserve"> </w:t>
      </w:r>
    </w:p>
    <w:p w14:paraId="09F733D0" w14:textId="77777777" w:rsidR="002E656F" w:rsidRPr="002E656F" w:rsidRDefault="002E656F" w:rsidP="002E656F">
      <w:pPr>
        <w:spacing w:after="200"/>
        <w:ind w:left="360"/>
        <w:contextualSpacing/>
        <w:rPr>
          <w:rFonts w:ascii="Arial" w:eastAsiaTheme="minorHAnsi" w:hAnsi="Arial" w:cs="Arial"/>
          <w:sz w:val="21"/>
          <w:szCs w:val="21"/>
          <w:u w:val="single"/>
        </w:rPr>
      </w:pPr>
    </w:p>
    <w:p w14:paraId="6B8B746C" w14:textId="2A2D2E4C" w:rsidR="002E656F" w:rsidRPr="002E656F" w:rsidRDefault="002E656F" w:rsidP="00042D90">
      <w:pPr>
        <w:numPr>
          <w:ilvl w:val="2"/>
          <w:numId w:val="74"/>
        </w:numPr>
        <w:spacing w:after="200" w:line="276" w:lineRule="auto"/>
        <w:ind w:left="993" w:hanging="709"/>
        <w:contextualSpacing/>
        <w:rPr>
          <w:rFonts w:ascii="Arial" w:eastAsiaTheme="minorEastAsia" w:hAnsi="Arial" w:cs="Arial"/>
          <w:sz w:val="21"/>
          <w:szCs w:val="21"/>
        </w:rPr>
      </w:pPr>
      <w:r w:rsidRPr="002E656F">
        <w:rPr>
          <w:rFonts w:ascii="Arial" w:eastAsiaTheme="minorEastAsia" w:hAnsi="Arial" w:cs="Arial"/>
          <w:sz w:val="21"/>
          <w:szCs w:val="21"/>
        </w:rPr>
        <w:t xml:space="preserve">The Supplier shall monitor the Customer's Equipment for faults. The Supplier shall inform the Customer via email of any faults detected. The </w:t>
      </w:r>
      <w:r w:rsidR="00042D90">
        <w:rPr>
          <w:rFonts w:ascii="Arial" w:eastAsiaTheme="minorEastAsia" w:hAnsi="Arial" w:cs="Arial"/>
          <w:sz w:val="21"/>
          <w:szCs w:val="21"/>
        </w:rPr>
        <w:t>C</w:t>
      </w:r>
      <w:r w:rsidRPr="002E656F">
        <w:rPr>
          <w:rFonts w:ascii="Arial" w:eastAsiaTheme="minorEastAsia" w:hAnsi="Arial" w:cs="Arial"/>
          <w:sz w:val="21"/>
          <w:szCs w:val="21"/>
        </w:rPr>
        <w:t>ustomer shall then decide if to raise an Equipment Defect Notice for this fault.</w:t>
      </w:r>
    </w:p>
    <w:p w14:paraId="5FFE4679" w14:textId="77777777" w:rsidR="002E656F" w:rsidRPr="002E656F" w:rsidRDefault="002E656F" w:rsidP="00042D90">
      <w:pPr>
        <w:spacing w:after="200"/>
        <w:ind w:left="993" w:hanging="709"/>
        <w:contextualSpacing/>
        <w:rPr>
          <w:rFonts w:ascii="Arial" w:eastAsiaTheme="minorHAnsi" w:hAnsi="Arial" w:cs="Arial"/>
          <w:sz w:val="21"/>
          <w:szCs w:val="21"/>
        </w:rPr>
      </w:pPr>
    </w:p>
    <w:p w14:paraId="38E277E2"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Equipment Defect Notices shall be provided to the Supplier via email, the Customer shall provide the Supplier with a description of the fault and the name of the Customer's Site the fault has occurred on. </w:t>
      </w:r>
    </w:p>
    <w:p w14:paraId="631DF077" w14:textId="77777777" w:rsidR="002E656F" w:rsidRPr="002E656F" w:rsidRDefault="002E656F" w:rsidP="00042D90">
      <w:pPr>
        <w:spacing w:after="200"/>
        <w:ind w:left="993" w:hanging="709"/>
        <w:contextualSpacing/>
        <w:rPr>
          <w:rFonts w:ascii="Arial" w:eastAsiaTheme="minorHAnsi" w:hAnsi="Arial" w:cs="Arial"/>
          <w:sz w:val="21"/>
          <w:szCs w:val="21"/>
        </w:rPr>
      </w:pPr>
    </w:p>
    <w:p w14:paraId="0E9EFD7E"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The Customer shall only raise Equipment Defect Notices on weekends or bank holidays in emergencies, for example if the whole system goes down. For most defects occurring over weekends or bank holidays the Customer shall raise Equipment Defect Notice on the Monday after the weekend or the Tuesday after a bank holiday. </w:t>
      </w:r>
    </w:p>
    <w:p w14:paraId="046F92B5"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475BEB9E"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All work carried out in response to an Equipment Defect Notice shall be carried out on WTSs and Highways Depots within the Customer's Sites opening Hours, for HWRC's shall be carried out Monday – Friday (keys or codes shall be provided to the Supplier for the days the HWRCs are not open, but only with the prior agreement of the Customer</w:t>
      </w:r>
    </w:p>
    <w:p w14:paraId="2C6AD947"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1A1E3A35"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Emergency work needing to be carried out at weekends on the WTSs will need to be agreed in advance with the Customer, who shall arrange for the Customer's Site be to be unlocked for the Supplier. Emergency work needing to be carried out on a HWRC or Highways Depot shall be agreed with the Customer in advance of the Supplier attending the site.  </w:t>
      </w:r>
    </w:p>
    <w:p w14:paraId="14ABCCB0"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1DD82FB7"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bookmarkStart w:id="63" w:name="_Hlk101362463"/>
      <w:r w:rsidRPr="002E656F">
        <w:rPr>
          <w:rFonts w:ascii="Arial" w:eastAsiaTheme="minorHAnsi" w:hAnsi="Arial" w:cs="Arial"/>
          <w:sz w:val="21"/>
          <w:szCs w:val="21"/>
        </w:rPr>
        <w:t xml:space="preserve">If the fault can be remedied remotely then the Supplier shall do so, within 2 hours of the fault being reported to the Supplier or detected by the Supplier. Or within a timeframe agreed with the customer if the work required cannot be completed within 2 hours. </w:t>
      </w:r>
    </w:p>
    <w:bookmarkEnd w:id="63"/>
    <w:p w14:paraId="09AB46AA" w14:textId="77777777" w:rsidR="002E656F" w:rsidRPr="002E656F" w:rsidRDefault="002E656F" w:rsidP="00042D90">
      <w:pPr>
        <w:spacing w:after="200"/>
        <w:ind w:left="993" w:hanging="709"/>
        <w:contextualSpacing/>
        <w:rPr>
          <w:rFonts w:ascii="Arial" w:eastAsiaTheme="minorHAnsi" w:hAnsi="Arial" w:cs="Arial"/>
          <w:sz w:val="21"/>
          <w:szCs w:val="21"/>
        </w:rPr>
      </w:pPr>
    </w:p>
    <w:p w14:paraId="0AC2B0AB"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bookmarkStart w:id="64" w:name="_Hlk101363054"/>
      <w:r w:rsidRPr="002E656F">
        <w:rPr>
          <w:rFonts w:ascii="Arial" w:eastAsiaTheme="minorHAnsi" w:hAnsi="Arial" w:cs="Arial"/>
          <w:sz w:val="21"/>
          <w:szCs w:val="21"/>
        </w:rPr>
        <w:t>Should the Supplier determine that an engineer needs to attend the Customer's Site to remedy the fault, the following shall apply.</w:t>
      </w:r>
      <w:r w:rsidRPr="002E656F" w:rsidDel="00641A73">
        <w:rPr>
          <w:rFonts w:ascii="Arial" w:eastAsiaTheme="minorHAnsi" w:hAnsi="Arial" w:cs="Arial"/>
          <w:sz w:val="21"/>
          <w:szCs w:val="21"/>
        </w:rPr>
        <w:t xml:space="preserve"> </w:t>
      </w:r>
    </w:p>
    <w:p w14:paraId="6A00397B" w14:textId="77777777" w:rsidR="002E656F" w:rsidRPr="002E656F" w:rsidRDefault="002E656F" w:rsidP="002E656F">
      <w:pPr>
        <w:spacing w:after="200" w:line="276" w:lineRule="auto"/>
        <w:ind w:left="720"/>
        <w:contextualSpacing/>
        <w:rPr>
          <w:rFonts w:ascii="Arial" w:eastAsiaTheme="minorHAnsi" w:hAnsi="Arial" w:cs="Arial"/>
          <w:sz w:val="21"/>
          <w:szCs w:val="21"/>
        </w:rPr>
      </w:pPr>
    </w:p>
    <w:p w14:paraId="25AA07B7" w14:textId="77777777" w:rsidR="002E656F" w:rsidRPr="002E656F" w:rsidRDefault="002E656F" w:rsidP="002E656F">
      <w:pPr>
        <w:numPr>
          <w:ilvl w:val="0"/>
          <w:numId w:val="67"/>
        </w:numPr>
        <w:spacing w:after="200" w:line="276" w:lineRule="auto"/>
        <w:contextualSpacing/>
        <w:rPr>
          <w:rFonts w:ascii="Arial" w:eastAsiaTheme="minorHAnsi" w:hAnsi="Arial" w:cs="Arial"/>
          <w:sz w:val="21"/>
          <w:szCs w:val="21"/>
        </w:rPr>
      </w:pPr>
      <w:r w:rsidRPr="002E656F">
        <w:rPr>
          <w:rFonts w:ascii="Arial" w:eastAsiaTheme="minorHAnsi" w:hAnsi="Arial" w:cs="Arial"/>
          <w:sz w:val="21"/>
          <w:szCs w:val="21"/>
        </w:rPr>
        <w:t xml:space="preserve">If the fault is with the Customer's smoke / fire detection, </w:t>
      </w:r>
      <w:r w:rsidRPr="002E656F">
        <w:rPr>
          <w:rFonts w:ascii="Arial" w:eastAsiaTheme="minorEastAsia" w:hAnsi="Arial" w:cs="Arial"/>
          <w:sz w:val="21"/>
          <w:szCs w:val="21"/>
        </w:rPr>
        <w:t>automatic gate or electric fence systems</w:t>
      </w:r>
      <w:r w:rsidRPr="002E656F">
        <w:rPr>
          <w:rFonts w:ascii="Arial" w:eastAsiaTheme="minorHAnsi" w:hAnsi="Arial" w:cs="Arial"/>
          <w:sz w:val="21"/>
          <w:szCs w:val="21"/>
        </w:rPr>
        <w:t>, the Supplier's engineer shall attend site within 5 hours of the Equipment Defect Notice being raised, or at a time and date agreed with the Customer.</w:t>
      </w:r>
    </w:p>
    <w:p w14:paraId="06F6BDC4" w14:textId="77777777" w:rsidR="002E656F" w:rsidRPr="002E656F" w:rsidRDefault="002E656F" w:rsidP="002E656F">
      <w:pPr>
        <w:spacing w:after="200" w:line="276" w:lineRule="auto"/>
        <w:ind w:left="2160"/>
        <w:contextualSpacing/>
        <w:rPr>
          <w:rFonts w:ascii="Arial" w:eastAsiaTheme="minorHAnsi" w:hAnsi="Arial" w:cs="Arial"/>
          <w:sz w:val="21"/>
          <w:szCs w:val="21"/>
        </w:rPr>
      </w:pPr>
    </w:p>
    <w:p w14:paraId="42DACA37" w14:textId="77777777" w:rsidR="002E656F" w:rsidRPr="002E656F" w:rsidRDefault="002E656F" w:rsidP="002E656F">
      <w:pPr>
        <w:numPr>
          <w:ilvl w:val="0"/>
          <w:numId w:val="67"/>
        </w:numPr>
        <w:spacing w:after="200" w:line="276" w:lineRule="auto"/>
        <w:contextualSpacing/>
        <w:rPr>
          <w:rFonts w:ascii="Arial" w:eastAsiaTheme="minorHAnsi" w:hAnsi="Arial" w:cs="Arial"/>
          <w:sz w:val="21"/>
          <w:szCs w:val="21"/>
        </w:rPr>
      </w:pPr>
      <w:r w:rsidRPr="002E656F">
        <w:rPr>
          <w:rFonts w:ascii="Arial" w:eastAsiaTheme="minorHAnsi" w:hAnsi="Arial" w:cs="Arial"/>
          <w:sz w:val="21"/>
          <w:szCs w:val="21"/>
        </w:rPr>
        <w:t>If the fault is with the Customer's CCTV system, then the Supplier's engineer shall attend the Customer's Site within 24 hours of the Equipment Defect Notice being raised, or at a time and date agreed with the Customer.</w:t>
      </w:r>
    </w:p>
    <w:bookmarkEnd w:id="64"/>
    <w:p w14:paraId="5E8C7ACB" w14:textId="77777777" w:rsidR="002E656F" w:rsidRPr="002E656F" w:rsidRDefault="002E656F" w:rsidP="002E656F">
      <w:pPr>
        <w:spacing w:after="200" w:line="276" w:lineRule="auto"/>
        <w:ind w:left="2160"/>
        <w:contextualSpacing/>
        <w:rPr>
          <w:rFonts w:ascii="Arial" w:eastAsiaTheme="minorHAnsi" w:hAnsi="Arial" w:cs="Arial"/>
          <w:sz w:val="21"/>
          <w:szCs w:val="21"/>
        </w:rPr>
      </w:pPr>
    </w:p>
    <w:p w14:paraId="4E4F9D47" w14:textId="77777777" w:rsidR="002E656F" w:rsidRPr="002E656F" w:rsidRDefault="002E656F" w:rsidP="002E656F">
      <w:pPr>
        <w:spacing w:after="200" w:line="276" w:lineRule="auto"/>
        <w:contextualSpacing/>
        <w:rPr>
          <w:rFonts w:ascii="Arial" w:eastAsiaTheme="minorHAnsi" w:hAnsi="Arial" w:cs="Arial"/>
          <w:sz w:val="21"/>
          <w:szCs w:val="21"/>
        </w:rPr>
      </w:pPr>
    </w:p>
    <w:p w14:paraId="5F519D55" w14:textId="77777777" w:rsidR="002E656F" w:rsidRPr="002E656F" w:rsidRDefault="002E656F" w:rsidP="00042D90">
      <w:pPr>
        <w:numPr>
          <w:ilvl w:val="2"/>
          <w:numId w:val="74"/>
        </w:numPr>
        <w:spacing w:after="200" w:line="276" w:lineRule="auto"/>
        <w:ind w:left="993" w:hanging="709"/>
        <w:contextualSpacing/>
        <w:rPr>
          <w:rFonts w:ascii="Arial" w:eastAsiaTheme="minorEastAsia" w:hAnsi="Arial" w:cs="Arial"/>
          <w:sz w:val="21"/>
          <w:szCs w:val="21"/>
        </w:rPr>
      </w:pPr>
      <w:r w:rsidRPr="002E656F">
        <w:rPr>
          <w:rFonts w:ascii="Arial" w:eastAsiaTheme="minorEastAsia" w:hAnsi="Arial" w:cs="Arial"/>
          <w:sz w:val="21"/>
          <w:szCs w:val="21"/>
        </w:rPr>
        <w:t>The Supplier’s engineer shall remedy the fault on the day of they attend the Customer’s Site, except for circumstances out lined in 1.13.9, 1.13.10 and 1.13.11 of this Specification in which case the time scales outlined in the appropriate Specification item shall apply.</w:t>
      </w:r>
    </w:p>
    <w:p w14:paraId="590DBF56"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 </w:t>
      </w:r>
    </w:p>
    <w:p w14:paraId="7F7230F0"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EastAsia" w:hAnsi="Arial" w:cs="Arial"/>
          <w:sz w:val="21"/>
          <w:szCs w:val="21"/>
        </w:rPr>
        <w:t xml:space="preserve">If the Supplier’s engineer cannot remedy the fault on the day they attend the Customer’s Site because of the need to use either a mobile working platform or scaffold tower in accordance with item 3.15.5 of this specification, the supplier shall agree with the Customer a date and time to return to the Customer's Site to remedy the fault. </w:t>
      </w:r>
    </w:p>
    <w:p w14:paraId="5ACC5A33"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6CAD4FD5" w14:textId="77777777" w:rsidR="002E656F" w:rsidRPr="002E656F" w:rsidRDefault="002E656F" w:rsidP="00042D90">
      <w:pPr>
        <w:numPr>
          <w:ilvl w:val="2"/>
          <w:numId w:val="74"/>
        </w:numPr>
        <w:spacing w:after="200" w:line="276" w:lineRule="auto"/>
        <w:ind w:left="993" w:hanging="709"/>
        <w:contextualSpacing/>
        <w:rPr>
          <w:rFonts w:ascii="Arial" w:eastAsiaTheme="minorEastAsia" w:hAnsi="Arial" w:cs="Arial"/>
          <w:sz w:val="21"/>
          <w:szCs w:val="21"/>
        </w:rPr>
      </w:pPr>
      <w:r w:rsidRPr="002E656F">
        <w:rPr>
          <w:rFonts w:ascii="Arial" w:eastAsiaTheme="minorEastAsia" w:hAnsi="Arial" w:cs="Arial"/>
          <w:sz w:val="21"/>
          <w:szCs w:val="21"/>
        </w:rPr>
        <w:t xml:space="preserve">If the Supplier’s engineer cannot remedy the fault on the day they attend the Customer’s Site because they need to order parts, the supplier shall agree with the Customer a date and time to return to the Customer's Site to remedy the fault. </w:t>
      </w:r>
    </w:p>
    <w:p w14:paraId="4FDCA181" w14:textId="77777777" w:rsidR="002E656F" w:rsidRPr="002E656F" w:rsidRDefault="002E656F" w:rsidP="00042D90">
      <w:pPr>
        <w:ind w:left="993" w:hanging="709"/>
        <w:contextualSpacing/>
        <w:rPr>
          <w:rFonts w:ascii="Arial" w:eastAsiaTheme="minorHAnsi" w:hAnsi="Arial" w:cs="Arial"/>
          <w:sz w:val="21"/>
          <w:szCs w:val="21"/>
        </w:rPr>
      </w:pPr>
    </w:p>
    <w:p w14:paraId="5E2CA6E8" w14:textId="77777777" w:rsidR="002E656F" w:rsidRPr="002E656F" w:rsidRDefault="002E656F" w:rsidP="00042D90">
      <w:pPr>
        <w:numPr>
          <w:ilvl w:val="2"/>
          <w:numId w:val="74"/>
        </w:numPr>
        <w:spacing w:after="200" w:line="276" w:lineRule="auto"/>
        <w:ind w:left="993" w:hanging="709"/>
        <w:contextualSpacing/>
        <w:rPr>
          <w:rFonts w:ascii="Arial" w:eastAsiaTheme="minorEastAsia" w:hAnsi="Arial" w:cs="Arial"/>
          <w:sz w:val="21"/>
          <w:szCs w:val="21"/>
        </w:rPr>
      </w:pPr>
      <w:bookmarkStart w:id="65" w:name="_Hlk101363403"/>
      <w:r w:rsidRPr="002E656F">
        <w:rPr>
          <w:rFonts w:ascii="Arial" w:eastAsiaTheme="minorEastAsia" w:hAnsi="Arial" w:cs="Arial"/>
          <w:sz w:val="21"/>
          <w:szCs w:val="21"/>
        </w:rPr>
        <w:t xml:space="preserve">If the Supplier’s engineer cannot remedy the fault on the day they attend the Customer’s Site, and the fault is with a server, then the Supplier shall provide the Customer with a loan server of at least the same specification as the faulty server for the duration of the time the server is faulty, or until it is replaced with a new server. This loan server shall be installed and operational on the Customer's Site the by 16:00 the day after the Supplier's engineer attended the Customer’s Site.  </w:t>
      </w:r>
    </w:p>
    <w:bookmarkEnd w:id="65"/>
    <w:p w14:paraId="720BF256" w14:textId="77777777" w:rsidR="002E656F" w:rsidRPr="002E656F" w:rsidRDefault="002E656F" w:rsidP="00042D90">
      <w:pPr>
        <w:spacing w:after="200" w:line="276" w:lineRule="auto"/>
        <w:ind w:left="993" w:hanging="709"/>
        <w:contextualSpacing/>
        <w:rPr>
          <w:rFonts w:ascii="Arial" w:eastAsiaTheme="minorEastAsia" w:hAnsi="Arial" w:cs="Arial"/>
          <w:sz w:val="21"/>
          <w:szCs w:val="21"/>
        </w:rPr>
      </w:pPr>
    </w:p>
    <w:p w14:paraId="4F5CC833"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Under no circumstances shall the Supplier or any other parties remove a server from the Customer's Site without the prior express written permission of the Customer. </w:t>
      </w:r>
    </w:p>
    <w:p w14:paraId="35792937"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042EF0E9"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Before a loan server is removed from the Customer's Site, the Supplier shall ensure that all images recorded of the Customer's Site shall be copied on to the new server. The Supplier shall then delete all images of the Customer's Site from the loan server in accordance with their Data Protection obligations before the loan server is removed from the Customer's Site.  </w:t>
      </w:r>
    </w:p>
    <w:p w14:paraId="17DCCA87"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0C525325"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Any faulty servers, or any other Customer's Equipment that stores images shall be handed to the Customer by the Supplier to be destroyed. No such items of the Customer's Equipment shall be removed from the Customer's Site by the Supplier for any reason. </w:t>
      </w:r>
    </w:p>
    <w:p w14:paraId="4D4C6B76" w14:textId="77777777" w:rsidR="002E656F" w:rsidRPr="002E656F" w:rsidRDefault="002E656F" w:rsidP="00042D90">
      <w:pPr>
        <w:spacing w:after="200"/>
        <w:ind w:left="993" w:hanging="709"/>
        <w:contextualSpacing/>
        <w:rPr>
          <w:rFonts w:ascii="Arial" w:eastAsiaTheme="minorHAnsi" w:hAnsi="Arial" w:cs="Arial"/>
          <w:sz w:val="21"/>
          <w:szCs w:val="21"/>
        </w:rPr>
      </w:pPr>
    </w:p>
    <w:p w14:paraId="07C3707A" w14:textId="77777777" w:rsidR="002E656F" w:rsidRPr="002E656F" w:rsidRDefault="002E656F" w:rsidP="00042D90">
      <w:pPr>
        <w:numPr>
          <w:ilvl w:val="2"/>
          <w:numId w:val="74"/>
        </w:numPr>
        <w:spacing w:after="200" w:line="276" w:lineRule="auto"/>
        <w:ind w:left="993" w:hanging="709"/>
        <w:contextualSpacing/>
        <w:rPr>
          <w:rFonts w:ascii="Arial" w:eastAsiaTheme="minorEastAsia" w:hAnsi="Arial" w:cs="Arial"/>
          <w:sz w:val="21"/>
          <w:szCs w:val="21"/>
        </w:rPr>
      </w:pPr>
      <w:r w:rsidRPr="002E656F">
        <w:rPr>
          <w:rFonts w:ascii="Arial" w:eastAsiaTheme="minorEastAsia" w:hAnsi="Arial" w:cs="Arial"/>
          <w:sz w:val="21"/>
          <w:szCs w:val="21"/>
        </w:rPr>
        <w:t xml:space="preserve">Once on site the Supplier shall report to the Customer with the Equipment Defect Sheet, see Appendix 4. </w:t>
      </w:r>
    </w:p>
    <w:p w14:paraId="6FBEAD4B" w14:textId="77777777" w:rsidR="002E656F" w:rsidRPr="002E656F" w:rsidRDefault="002E656F" w:rsidP="00042D90">
      <w:pPr>
        <w:spacing w:after="200"/>
        <w:ind w:left="993" w:hanging="709"/>
        <w:contextualSpacing/>
        <w:rPr>
          <w:rFonts w:ascii="Arial" w:eastAsiaTheme="minorHAnsi" w:hAnsi="Arial" w:cs="Arial"/>
          <w:sz w:val="21"/>
          <w:szCs w:val="21"/>
        </w:rPr>
      </w:pPr>
    </w:p>
    <w:p w14:paraId="010B0033"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Once the Supplier has diagnosed, and repaired the fault with the Customers Equipment, the Supplier shall complete the Equipment Defect Sheet, a copy shall be sent to the Customer via email within 5 days. </w:t>
      </w:r>
    </w:p>
    <w:p w14:paraId="1E135203" w14:textId="77777777" w:rsidR="002E656F" w:rsidRPr="002E656F" w:rsidRDefault="002E656F" w:rsidP="002E656F">
      <w:pPr>
        <w:ind w:left="720"/>
        <w:contextualSpacing/>
        <w:rPr>
          <w:rFonts w:ascii="Arial" w:eastAsiaTheme="minorHAnsi" w:hAnsi="Arial" w:cs="Arial"/>
          <w:sz w:val="21"/>
          <w:szCs w:val="21"/>
        </w:rPr>
      </w:pPr>
    </w:p>
    <w:p w14:paraId="663DFA61" w14:textId="58DAC806" w:rsidR="002E656F" w:rsidRPr="002E656F" w:rsidRDefault="002E656F" w:rsidP="002E656F">
      <w:pPr>
        <w:pStyle w:val="JC-2"/>
        <w:numPr>
          <w:ilvl w:val="1"/>
          <w:numId w:val="74"/>
        </w:numPr>
        <w:rPr>
          <w:rFonts w:ascii="Arial" w:hAnsi="Arial" w:cs="Arial"/>
          <w:sz w:val="21"/>
          <w:szCs w:val="21"/>
        </w:rPr>
      </w:pPr>
      <w:bookmarkStart w:id="66" w:name="_Toc103003464"/>
      <w:r w:rsidRPr="002E656F">
        <w:rPr>
          <w:rFonts w:ascii="Arial" w:hAnsi="Arial" w:cs="Arial"/>
          <w:sz w:val="21"/>
          <w:szCs w:val="21"/>
        </w:rPr>
        <w:t>Access to the Customer's</w:t>
      </w:r>
      <w:r w:rsidR="00B2049D">
        <w:rPr>
          <w:rFonts w:ascii="Arial" w:hAnsi="Arial" w:cs="Arial"/>
          <w:sz w:val="21"/>
          <w:szCs w:val="21"/>
        </w:rPr>
        <w:t xml:space="preserve"> Equipment</w:t>
      </w:r>
      <w:r w:rsidRPr="002E656F">
        <w:rPr>
          <w:rFonts w:ascii="Arial" w:hAnsi="Arial" w:cs="Arial"/>
          <w:sz w:val="21"/>
          <w:szCs w:val="21"/>
        </w:rPr>
        <w:t xml:space="preserve"> Systems</w:t>
      </w:r>
      <w:bookmarkEnd w:id="66"/>
    </w:p>
    <w:p w14:paraId="72BB56E8" w14:textId="77777777" w:rsidR="002E656F" w:rsidRPr="002E656F" w:rsidRDefault="002E656F" w:rsidP="002E656F">
      <w:pPr>
        <w:spacing w:after="200" w:line="276" w:lineRule="auto"/>
        <w:ind w:left="360"/>
        <w:contextualSpacing/>
        <w:rPr>
          <w:rFonts w:ascii="Arial" w:eastAsiaTheme="minorHAnsi" w:hAnsi="Arial" w:cs="Arial"/>
          <w:b/>
          <w:sz w:val="21"/>
          <w:szCs w:val="21"/>
          <w:u w:val="single"/>
        </w:rPr>
      </w:pPr>
    </w:p>
    <w:p w14:paraId="1801E796"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The Supplier shall be provided with access to the Customers CCTV, smoke or fire detection systems, automatic gates with access control systems and electric fences to carry out maintenance work. Access shall only be allowed for maintenance work, and the Supplier shall not be allowed to use the Customer's CCTV systems for any other purposes other than those outlined within this Specification.</w:t>
      </w:r>
    </w:p>
    <w:p w14:paraId="1C1E2F26"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4D038D7C"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The Supplier shall not record, store, broadcast, download or use any images from the Customer's CCTV systems without the express permission, in writing, of the Customer.</w:t>
      </w:r>
    </w:p>
    <w:p w14:paraId="1C57AF3B" w14:textId="77777777" w:rsidR="002E656F" w:rsidRPr="002E656F" w:rsidRDefault="002E656F" w:rsidP="002E656F">
      <w:pPr>
        <w:spacing w:after="200" w:line="276" w:lineRule="auto"/>
        <w:contextualSpacing/>
        <w:rPr>
          <w:rFonts w:ascii="Arial" w:eastAsiaTheme="minorHAnsi" w:hAnsi="Arial" w:cs="Arial"/>
          <w:sz w:val="21"/>
          <w:szCs w:val="21"/>
        </w:rPr>
      </w:pPr>
    </w:p>
    <w:p w14:paraId="6AEA3476" w14:textId="77777777" w:rsidR="002E656F" w:rsidRPr="002E656F" w:rsidRDefault="002E656F" w:rsidP="002E656F">
      <w:pPr>
        <w:pStyle w:val="JC-2"/>
        <w:numPr>
          <w:ilvl w:val="1"/>
          <w:numId w:val="74"/>
        </w:numPr>
        <w:rPr>
          <w:rFonts w:ascii="Arial" w:hAnsi="Arial" w:cs="Arial"/>
          <w:sz w:val="21"/>
          <w:szCs w:val="21"/>
        </w:rPr>
      </w:pPr>
      <w:bookmarkStart w:id="67" w:name="_Toc103003465"/>
      <w:r w:rsidRPr="002E656F">
        <w:rPr>
          <w:rFonts w:ascii="Arial" w:hAnsi="Arial" w:cs="Arial"/>
          <w:sz w:val="21"/>
          <w:szCs w:val="21"/>
        </w:rPr>
        <w:t>Health and Safety</w:t>
      </w:r>
      <w:bookmarkEnd w:id="67"/>
    </w:p>
    <w:p w14:paraId="35EB7E64" w14:textId="77777777" w:rsidR="002E656F" w:rsidRPr="002E656F" w:rsidRDefault="002E656F" w:rsidP="002E656F">
      <w:pPr>
        <w:spacing w:after="200"/>
        <w:ind w:left="360"/>
        <w:contextualSpacing/>
        <w:rPr>
          <w:rFonts w:ascii="Arial" w:eastAsiaTheme="minorHAnsi" w:hAnsi="Arial" w:cs="Arial"/>
          <w:sz w:val="21"/>
          <w:szCs w:val="21"/>
          <w:u w:val="single"/>
        </w:rPr>
      </w:pPr>
    </w:p>
    <w:p w14:paraId="265C8EFB"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The Supplier shall comply with all Health and Safety Law.</w:t>
      </w:r>
    </w:p>
    <w:p w14:paraId="47E6060E" w14:textId="77777777" w:rsidR="002E656F" w:rsidRPr="002E656F" w:rsidRDefault="002E656F" w:rsidP="00042D90">
      <w:pPr>
        <w:spacing w:after="200"/>
        <w:ind w:left="993" w:hanging="709"/>
        <w:contextualSpacing/>
        <w:rPr>
          <w:rFonts w:ascii="Arial" w:eastAsiaTheme="minorHAnsi" w:hAnsi="Arial" w:cs="Arial"/>
          <w:sz w:val="21"/>
          <w:szCs w:val="21"/>
        </w:rPr>
      </w:pPr>
    </w:p>
    <w:p w14:paraId="5E831CE1"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The Supplier's Staff shall;</w:t>
      </w:r>
    </w:p>
    <w:p w14:paraId="66F7BCC0" w14:textId="77777777" w:rsidR="002E656F" w:rsidRPr="002E656F" w:rsidRDefault="002E656F" w:rsidP="00042D90">
      <w:pPr>
        <w:numPr>
          <w:ilvl w:val="0"/>
          <w:numId w:val="70"/>
        </w:numPr>
        <w:spacing w:after="200" w:line="276" w:lineRule="auto"/>
        <w:ind w:left="1560" w:hanging="284"/>
        <w:contextualSpacing/>
        <w:rPr>
          <w:rFonts w:ascii="Arial" w:eastAsiaTheme="minorHAnsi" w:hAnsi="Arial" w:cs="Arial"/>
          <w:sz w:val="21"/>
          <w:szCs w:val="21"/>
        </w:rPr>
      </w:pPr>
      <w:r w:rsidRPr="002E656F">
        <w:rPr>
          <w:rFonts w:ascii="Arial" w:eastAsiaTheme="minorHAnsi" w:hAnsi="Arial" w:cs="Arial"/>
          <w:sz w:val="21"/>
          <w:szCs w:val="21"/>
        </w:rPr>
        <w:t>Undergo any site induction training required by the Customer</w:t>
      </w:r>
    </w:p>
    <w:p w14:paraId="491109DC" w14:textId="77777777" w:rsidR="002E656F" w:rsidRPr="002E656F" w:rsidRDefault="002E656F" w:rsidP="00042D90">
      <w:pPr>
        <w:numPr>
          <w:ilvl w:val="0"/>
          <w:numId w:val="70"/>
        </w:numPr>
        <w:spacing w:after="200" w:line="276" w:lineRule="auto"/>
        <w:ind w:left="1560" w:hanging="284"/>
        <w:contextualSpacing/>
        <w:rPr>
          <w:rFonts w:ascii="Arial" w:eastAsiaTheme="minorHAnsi" w:hAnsi="Arial" w:cs="Arial"/>
          <w:sz w:val="21"/>
          <w:szCs w:val="21"/>
        </w:rPr>
      </w:pPr>
      <w:r w:rsidRPr="002E656F">
        <w:rPr>
          <w:rFonts w:ascii="Arial" w:eastAsiaTheme="minorHAnsi" w:hAnsi="Arial" w:cs="Arial"/>
          <w:sz w:val="21"/>
          <w:szCs w:val="21"/>
        </w:rPr>
        <w:t xml:space="preserve">Wear personal protective equipment (PPE) when on the Customer's Site, to be provided by the Supplier. This shall consist of at least protective footwear with toe protection and mid sole protection, gloves and a high visibility vest or jacket worn as the outermost layer. And any other PPE specified in the Supplier's risk assessments. </w:t>
      </w:r>
    </w:p>
    <w:p w14:paraId="2DB41D48" w14:textId="77777777" w:rsidR="002E656F" w:rsidRPr="002E656F" w:rsidRDefault="002E656F" w:rsidP="00042D90">
      <w:pPr>
        <w:numPr>
          <w:ilvl w:val="0"/>
          <w:numId w:val="70"/>
        </w:numPr>
        <w:spacing w:after="200" w:line="276" w:lineRule="auto"/>
        <w:ind w:left="1560" w:hanging="284"/>
        <w:contextualSpacing/>
        <w:rPr>
          <w:rFonts w:ascii="Arial" w:eastAsiaTheme="minorHAnsi" w:hAnsi="Arial" w:cs="Arial"/>
          <w:sz w:val="21"/>
          <w:szCs w:val="21"/>
        </w:rPr>
      </w:pPr>
      <w:r w:rsidRPr="002E656F">
        <w:rPr>
          <w:rFonts w:ascii="Arial" w:eastAsiaTheme="minorHAnsi" w:hAnsi="Arial" w:cs="Arial"/>
          <w:sz w:val="21"/>
          <w:szCs w:val="21"/>
        </w:rPr>
        <w:t xml:space="preserve">In addition to the above the Supplier shall also be required to wear hard hats when working on the Customer's WTSs </w:t>
      </w:r>
    </w:p>
    <w:p w14:paraId="71D41D42" w14:textId="3E3CD559" w:rsidR="002E656F" w:rsidRPr="002E656F" w:rsidRDefault="002E656F" w:rsidP="00042D90">
      <w:pPr>
        <w:numPr>
          <w:ilvl w:val="0"/>
          <w:numId w:val="70"/>
        </w:numPr>
        <w:spacing w:after="200" w:line="276" w:lineRule="auto"/>
        <w:ind w:left="1560" w:hanging="284"/>
        <w:contextualSpacing/>
        <w:rPr>
          <w:rFonts w:ascii="Arial" w:eastAsiaTheme="minorHAnsi" w:hAnsi="Arial" w:cs="Arial"/>
          <w:sz w:val="21"/>
          <w:szCs w:val="21"/>
        </w:rPr>
      </w:pPr>
      <w:r w:rsidRPr="002E656F">
        <w:rPr>
          <w:rFonts w:ascii="Arial" w:eastAsiaTheme="minorHAnsi" w:hAnsi="Arial" w:cs="Arial"/>
          <w:sz w:val="21"/>
          <w:szCs w:val="21"/>
        </w:rPr>
        <w:t xml:space="preserve">Not enter the salt barns at the Highways Depots without prior approval from the Customer, and only enter when escorted by a trained member of the Customer’s </w:t>
      </w:r>
      <w:r w:rsidR="00DE0FBB">
        <w:rPr>
          <w:rFonts w:ascii="Arial" w:eastAsiaTheme="minorHAnsi" w:hAnsi="Arial" w:cs="Arial"/>
          <w:sz w:val="21"/>
          <w:szCs w:val="21"/>
        </w:rPr>
        <w:t>s</w:t>
      </w:r>
      <w:r w:rsidR="00DE0FBB" w:rsidRPr="002E656F">
        <w:rPr>
          <w:rFonts w:ascii="Arial" w:eastAsiaTheme="minorHAnsi" w:hAnsi="Arial" w:cs="Arial"/>
          <w:sz w:val="21"/>
          <w:szCs w:val="21"/>
        </w:rPr>
        <w:t>taff</w:t>
      </w:r>
      <w:r w:rsidRPr="002E656F">
        <w:rPr>
          <w:rFonts w:ascii="Arial" w:eastAsiaTheme="minorHAnsi" w:hAnsi="Arial" w:cs="Arial"/>
          <w:sz w:val="21"/>
          <w:szCs w:val="21"/>
        </w:rPr>
        <w:t xml:space="preserve">. </w:t>
      </w:r>
    </w:p>
    <w:p w14:paraId="71735F77" w14:textId="77777777" w:rsidR="002E656F" w:rsidRPr="002E656F" w:rsidRDefault="002E656F" w:rsidP="002E656F">
      <w:pPr>
        <w:spacing w:after="200"/>
        <w:ind w:left="1800"/>
        <w:contextualSpacing/>
        <w:rPr>
          <w:rFonts w:ascii="Arial" w:eastAsiaTheme="minorHAnsi" w:hAnsi="Arial" w:cs="Arial"/>
          <w:sz w:val="21"/>
          <w:szCs w:val="21"/>
        </w:rPr>
      </w:pPr>
    </w:p>
    <w:p w14:paraId="7222470C"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report all accidents/ incidents occurring on Customer's Sites to the Customer to be included in the Customer's Site accident book. </w:t>
      </w:r>
    </w:p>
    <w:p w14:paraId="280C8A14" w14:textId="77777777" w:rsidR="002E656F" w:rsidRPr="002E656F" w:rsidRDefault="002E656F" w:rsidP="00042D90">
      <w:pPr>
        <w:spacing w:after="200"/>
        <w:ind w:left="993" w:hanging="709"/>
        <w:contextualSpacing/>
        <w:rPr>
          <w:rFonts w:ascii="Arial" w:eastAsiaTheme="minorHAnsi" w:hAnsi="Arial" w:cs="Arial"/>
          <w:sz w:val="21"/>
          <w:szCs w:val="21"/>
        </w:rPr>
      </w:pPr>
    </w:p>
    <w:p w14:paraId="0419D858"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The Supplier shall have in place Health and Safety procedures including lone working procedures for working on the Customer's Sites outside of the Customer's Sites opening hours.</w:t>
      </w:r>
    </w:p>
    <w:p w14:paraId="6E8D487C"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3D22B6CE" w14:textId="77777777" w:rsidR="002E656F" w:rsidRPr="002E656F" w:rsidRDefault="002E656F" w:rsidP="00042D90">
      <w:pPr>
        <w:numPr>
          <w:ilvl w:val="2"/>
          <w:numId w:val="74"/>
        </w:numPr>
        <w:ind w:left="993" w:hanging="709"/>
        <w:contextualSpacing/>
        <w:rPr>
          <w:rFonts w:ascii="Arial" w:eastAsiaTheme="minorHAnsi" w:hAnsi="Arial" w:cs="Arial"/>
          <w:sz w:val="21"/>
          <w:szCs w:val="21"/>
        </w:rPr>
      </w:pPr>
      <w:r w:rsidRPr="002E656F">
        <w:rPr>
          <w:rFonts w:ascii="Arial" w:eastAsiaTheme="minorHAnsi" w:hAnsi="Arial" w:cs="Arial"/>
          <w:sz w:val="21"/>
          <w:szCs w:val="21"/>
        </w:rPr>
        <w:t>Owing to the location of some items of Customer's Equipment there will be times when ladder access to the Customer's Equipment will not be suitable. For these occasions the Supplier shall need to use suitable equipment (such as a mobile working platform or scaffold tower) to safely access them, it is the responsibility of the Supplier to provide this equipment when required. The supplier shall have Health and Safety procedures in place for working at height when on the Customer’s Sites</w:t>
      </w:r>
    </w:p>
    <w:p w14:paraId="77CBDD1E" w14:textId="77777777" w:rsidR="002E656F" w:rsidRPr="002E656F" w:rsidRDefault="002E656F" w:rsidP="00042D90">
      <w:pPr>
        <w:pStyle w:val="ListParagraph"/>
        <w:ind w:left="993" w:hanging="709"/>
        <w:rPr>
          <w:rFonts w:ascii="Arial" w:eastAsiaTheme="minorHAnsi" w:hAnsi="Arial" w:cs="Arial"/>
          <w:sz w:val="21"/>
          <w:szCs w:val="21"/>
        </w:rPr>
      </w:pPr>
    </w:p>
    <w:p w14:paraId="62EEB165" w14:textId="11118313" w:rsidR="002E656F" w:rsidRPr="002E656F" w:rsidRDefault="002E656F" w:rsidP="00042D90">
      <w:pPr>
        <w:numPr>
          <w:ilvl w:val="2"/>
          <w:numId w:val="74"/>
        </w:numPr>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have in place Health and Safety procedures to protect members of the public, and </w:t>
      </w:r>
      <w:r w:rsidR="00C348BF">
        <w:rPr>
          <w:rFonts w:ascii="Arial" w:eastAsiaTheme="minorHAnsi" w:hAnsi="Arial" w:cs="Arial"/>
          <w:sz w:val="21"/>
          <w:szCs w:val="21"/>
        </w:rPr>
        <w:t>S</w:t>
      </w:r>
      <w:r w:rsidRPr="002E656F">
        <w:rPr>
          <w:rFonts w:ascii="Arial" w:eastAsiaTheme="minorHAnsi" w:hAnsi="Arial" w:cs="Arial"/>
          <w:sz w:val="21"/>
          <w:szCs w:val="21"/>
        </w:rPr>
        <w:t xml:space="preserve">ite </w:t>
      </w:r>
      <w:r w:rsidR="00C348BF">
        <w:rPr>
          <w:rFonts w:ascii="Arial" w:eastAsiaTheme="minorHAnsi" w:hAnsi="Arial" w:cs="Arial"/>
          <w:sz w:val="21"/>
          <w:szCs w:val="21"/>
        </w:rPr>
        <w:t>S</w:t>
      </w:r>
      <w:r w:rsidRPr="002E656F">
        <w:rPr>
          <w:rFonts w:ascii="Arial" w:eastAsiaTheme="minorHAnsi" w:hAnsi="Arial" w:cs="Arial"/>
          <w:sz w:val="21"/>
          <w:szCs w:val="21"/>
        </w:rPr>
        <w:t xml:space="preserve">taff while work is being carried out on the Customer’s Sites. </w:t>
      </w:r>
    </w:p>
    <w:p w14:paraId="7A18664D" w14:textId="77777777" w:rsidR="002E656F" w:rsidRPr="002E656F" w:rsidRDefault="002E656F" w:rsidP="002E656F">
      <w:pPr>
        <w:spacing w:after="200" w:line="276" w:lineRule="auto"/>
        <w:contextualSpacing/>
        <w:rPr>
          <w:rFonts w:ascii="Arial" w:eastAsiaTheme="minorHAnsi" w:hAnsi="Arial" w:cs="Arial"/>
          <w:sz w:val="21"/>
          <w:szCs w:val="21"/>
        </w:rPr>
      </w:pPr>
    </w:p>
    <w:p w14:paraId="1519866B" w14:textId="77777777" w:rsidR="002E656F" w:rsidRPr="002E656F" w:rsidRDefault="002E656F" w:rsidP="002E656F">
      <w:pPr>
        <w:pStyle w:val="JC-2"/>
        <w:numPr>
          <w:ilvl w:val="1"/>
          <w:numId w:val="74"/>
        </w:numPr>
        <w:rPr>
          <w:rFonts w:ascii="Arial" w:hAnsi="Arial" w:cs="Arial"/>
          <w:sz w:val="21"/>
          <w:szCs w:val="21"/>
        </w:rPr>
      </w:pPr>
      <w:bookmarkStart w:id="68" w:name="_Toc103003466"/>
      <w:r w:rsidRPr="002E656F">
        <w:rPr>
          <w:rFonts w:ascii="Arial" w:hAnsi="Arial" w:cs="Arial"/>
          <w:sz w:val="21"/>
          <w:szCs w:val="21"/>
        </w:rPr>
        <w:t>Data Protection (UK General Data Protection Regulation and Data Protection Act 2018)</w:t>
      </w:r>
      <w:bookmarkEnd w:id="68"/>
    </w:p>
    <w:p w14:paraId="0F4686D3" w14:textId="77777777" w:rsidR="002E656F" w:rsidRPr="002E656F" w:rsidRDefault="002E656F" w:rsidP="002E656F">
      <w:pPr>
        <w:spacing w:after="200" w:line="276" w:lineRule="auto"/>
        <w:ind w:left="360"/>
        <w:contextualSpacing/>
        <w:rPr>
          <w:rFonts w:ascii="Arial" w:eastAsiaTheme="minorHAnsi" w:hAnsi="Arial" w:cs="Arial"/>
          <w:b/>
          <w:sz w:val="21"/>
          <w:szCs w:val="21"/>
          <w:u w:val="single"/>
        </w:rPr>
      </w:pPr>
    </w:p>
    <w:p w14:paraId="1FAEF8DD"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As Controller, the Customer is responsible for ensuring that personal data is processed in accordance with the law (</w:t>
      </w:r>
      <w:hyperlink r:id="rId16" w:history="1">
        <w:r w:rsidRPr="002E656F">
          <w:rPr>
            <w:rFonts w:ascii="Arial" w:eastAsiaTheme="minorHAnsi" w:hAnsi="Arial" w:cs="Arial"/>
            <w:color w:val="0000FF"/>
            <w:sz w:val="21"/>
            <w:szCs w:val="21"/>
            <w:u w:val="single"/>
          </w:rPr>
          <w:t>ico.org.uk/for-organisations/guide-to-the-general-data-protection-regulation-gdpr</w:t>
        </w:r>
      </w:hyperlink>
      <w:r w:rsidRPr="002E656F">
        <w:rPr>
          <w:rFonts w:ascii="Arial" w:eastAsiaTheme="minorHAnsi" w:hAnsi="Arial" w:cs="Arial"/>
          <w:sz w:val="21"/>
          <w:szCs w:val="21"/>
        </w:rPr>
        <w:t xml:space="preserve">).  </w:t>
      </w:r>
    </w:p>
    <w:p w14:paraId="168DF035"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5E44E463"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The purpose and manner in which personal data must be processed for the purposes of this Service is defined within Schedule 7 of the Terms and Conditions.</w:t>
      </w:r>
    </w:p>
    <w:p w14:paraId="13FAA094"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10EF15DA"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As Processor, the Supplier will act only under the instruction of the Customer as to how it processes personal data and has no discretion or autonomy to process personal data for any purpose other than to achieve the purpose determined by the Customer. </w:t>
      </w:r>
    </w:p>
    <w:p w14:paraId="3F25F5A2"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2E4D0C7D"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bCs/>
          <w:sz w:val="21"/>
          <w:szCs w:val="21"/>
        </w:rPr>
      </w:pPr>
      <w:r w:rsidRPr="002E656F">
        <w:rPr>
          <w:rFonts w:ascii="Arial" w:eastAsiaTheme="minorHAnsi" w:hAnsi="Arial" w:cs="Arial"/>
          <w:sz w:val="21"/>
          <w:szCs w:val="21"/>
        </w:rPr>
        <w:t xml:space="preserve">The Supplier must provide ‘Sufficient Guarantees’ to the Customer that the requirements of Data Protection Legislation will be met and the privacy rights of individuals protected. </w:t>
      </w:r>
    </w:p>
    <w:p w14:paraId="5CE4D992" w14:textId="77777777" w:rsidR="002E656F" w:rsidRPr="002E656F" w:rsidRDefault="002E656F" w:rsidP="00042D90">
      <w:pPr>
        <w:spacing w:after="200" w:line="276" w:lineRule="auto"/>
        <w:ind w:left="993" w:hanging="709"/>
        <w:contextualSpacing/>
        <w:rPr>
          <w:rFonts w:ascii="Arial" w:eastAsiaTheme="minorHAnsi" w:hAnsi="Arial" w:cs="Arial"/>
          <w:bCs/>
          <w:sz w:val="21"/>
          <w:szCs w:val="21"/>
        </w:rPr>
      </w:pPr>
    </w:p>
    <w:p w14:paraId="527B9ECA"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bCs/>
          <w:sz w:val="21"/>
          <w:szCs w:val="21"/>
        </w:rPr>
      </w:pPr>
      <w:r w:rsidRPr="002E656F">
        <w:rPr>
          <w:rFonts w:ascii="Arial" w:eastAsiaTheme="minorHAnsi" w:hAnsi="Arial" w:cs="Arial"/>
          <w:sz w:val="21"/>
          <w:szCs w:val="21"/>
        </w:rPr>
        <w:t>The type and complexity of these guarantees and the extent to which controls are deployed will be dictated by various factors including the method of processing and/or sharing; the sensitivity of information; and the amount of information involved. Any review of these guarantees may include an assessment of:</w:t>
      </w:r>
    </w:p>
    <w:p w14:paraId="6B8782AC" w14:textId="77777777" w:rsidR="002E656F" w:rsidRPr="002E656F" w:rsidRDefault="002E656F" w:rsidP="002E656F">
      <w:pPr>
        <w:spacing w:after="200" w:line="276" w:lineRule="auto"/>
        <w:ind w:left="720"/>
        <w:contextualSpacing/>
        <w:rPr>
          <w:rFonts w:ascii="Arial" w:eastAsiaTheme="minorHAnsi" w:hAnsi="Arial" w:cs="Arial"/>
          <w:sz w:val="21"/>
          <w:szCs w:val="21"/>
        </w:rPr>
      </w:pPr>
      <w:r w:rsidRPr="002E656F">
        <w:rPr>
          <w:rFonts w:ascii="Arial" w:eastAsiaTheme="minorHAnsi" w:hAnsi="Arial" w:cs="Arial"/>
          <w:sz w:val="21"/>
          <w:szCs w:val="21"/>
        </w:rPr>
        <w:tab/>
      </w:r>
    </w:p>
    <w:p w14:paraId="48ACF1C7" w14:textId="77777777" w:rsidR="002E656F" w:rsidRPr="002E656F" w:rsidRDefault="002E656F" w:rsidP="002E656F">
      <w:pPr>
        <w:numPr>
          <w:ilvl w:val="0"/>
          <w:numId w:val="68"/>
        </w:numPr>
        <w:spacing w:after="200" w:line="276" w:lineRule="auto"/>
        <w:contextualSpacing/>
        <w:rPr>
          <w:rFonts w:ascii="Arial" w:eastAsiaTheme="minorHAnsi" w:hAnsi="Arial" w:cs="Arial"/>
          <w:sz w:val="21"/>
          <w:szCs w:val="21"/>
        </w:rPr>
      </w:pPr>
      <w:r w:rsidRPr="002E656F">
        <w:rPr>
          <w:rFonts w:ascii="Arial" w:eastAsiaTheme="minorHAnsi" w:hAnsi="Arial" w:cs="Arial"/>
          <w:sz w:val="21"/>
          <w:szCs w:val="21"/>
        </w:rPr>
        <w:t>the extent to which the Supplier complies with industry standards, if applicable in the context of the processing;</w:t>
      </w:r>
    </w:p>
    <w:p w14:paraId="2DC42B59" w14:textId="77777777" w:rsidR="002E656F" w:rsidRPr="002E656F" w:rsidRDefault="002E656F" w:rsidP="002E656F">
      <w:pPr>
        <w:numPr>
          <w:ilvl w:val="0"/>
          <w:numId w:val="68"/>
        </w:numPr>
        <w:contextualSpacing/>
        <w:rPr>
          <w:rFonts w:ascii="Arial" w:eastAsiaTheme="minorHAnsi" w:hAnsi="Arial" w:cs="Arial"/>
          <w:sz w:val="21"/>
          <w:szCs w:val="21"/>
        </w:rPr>
      </w:pPr>
      <w:r w:rsidRPr="002E656F">
        <w:rPr>
          <w:rFonts w:ascii="Arial" w:eastAsiaTheme="minorHAnsi" w:hAnsi="Arial" w:cs="Arial"/>
          <w:sz w:val="21"/>
          <w:szCs w:val="21"/>
        </w:rPr>
        <w:t>assertions sought from and provided by the Supplier in line with the Customer’s third party information sharing and processing policy, including how they satisfy the minimum security controls contained within that policy; and</w:t>
      </w:r>
    </w:p>
    <w:p w14:paraId="59BFB6D1" w14:textId="77777777" w:rsidR="002E656F" w:rsidRPr="002E656F" w:rsidRDefault="002E656F" w:rsidP="002E656F">
      <w:pPr>
        <w:numPr>
          <w:ilvl w:val="0"/>
          <w:numId w:val="68"/>
        </w:numPr>
        <w:contextualSpacing/>
        <w:rPr>
          <w:rFonts w:ascii="Arial" w:eastAsiaTheme="minorHAnsi" w:hAnsi="Arial" w:cs="Arial"/>
          <w:sz w:val="21"/>
          <w:szCs w:val="21"/>
        </w:rPr>
      </w:pPr>
      <w:r w:rsidRPr="002E656F">
        <w:rPr>
          <w:rFonts w:ascii="Arial" w:eastAsiaTheme="minorHAnsi" w:hAnsi="Arial" w:cs="Arial"/>
          <w:sz w:val="21"/>
          <w:szCs w:val="21"/>
        </w:rPr>
        <w:t xml:space="preserve">any relevant documentation, such as a data protection policy, records management policy and retention and destruction procedures. </w:t>
      </w:r>
    </w:p>
    <w:p w14:paraId="2AD566B0" w14:textId="77777777" w:rsidR="002E656F" w:rsidRPr="002E656F" w:rsidRDefault="002E656F" w:rsidP="002E656F">
      <w:pPr>
        <w:spacing w:after="200" w:line="276" w:lineRule="auto"/>
        <w:ind w:left="720"/>
        <w:contextualSpacing/>
        <w:rPr>
          <w:rFonts w:ascii="Arial" w:eastAsiaTheme="minorHAnsi" w:hAnsi="Arial" w:cs="Arial"/>
          <w:sz w:val="21"/>
          <w:szCs w:val="21"/>
        </w:rPr>
      </w:pPr>
    </w:p>
    <w:p w14:paraId="57D143F4" w14:textId="77777777"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In addition, the Supplier shall;</w:t>
      </w:r>
    </w:p>
    <w:p w14:paraId="1228D590" w14:textId="77777777" w:rsidR="002E656F" w:rsidRPr="002E656F" w:rsidRDefault="002E656F" w:rsidP="002E656F">
      <w:pPr>
        <w:numPr>
          <w:ilvl w:val="0"/>
          <w:numId w:val="69"/>
        </w:numPr>
        <w:contextualSpacing/>
        <w:rPr>
          <w:rFonts w:ascii="Arial" w:eastAsiaTheme="minorHAnsi" w:hAnsi="Arial" w:cs="Arial"/>
          <w:sz w:val="21"/>
          <w:szCs w:val="21"/>
        </w:rPr>
      </w:pPr>
      <w:r w:rsidRPr="002E656F">
        <w:rPr>
          <w:rFonts w:ascii="Arial" w:eastAsiaTheme="minorHAnsi" w:hAnsi="Arial" w:cs="Arial"/>
          <w:sz w:val="21"/>
          <w:szCs w:val="21"/>
        </w:rPr>
        <w:t>ensure that any employees who will have access to personal data are subject to a duty of confidence;</w:t>
      </w:r>
    </w:p>
    <w:p w14:paraId="4395BAB2" w14:textId="77777777" w:rsidR="002E656F" w:rsidRPr="002E656F" w:rsidRDefault="002E656F" w:rsidP="002E656F">
      <w:pPr>
        <w:numPr>
          <w:ilvl w:val="0"/>
          <w:numId w:val="69"/>
        </w:numPr>
        <w:contextualSpacing/>
        <w:rPr>
          <w:rFonts w:ascii="Arial" w:eastAsiaTheme="minorHAnsi" w:hAnsi="Arial" w:cs="Arial"/>
          <w:sz w:val="21"/>
          <w:szCs w:val="21"/>
        </w:rPr>
      </w:pPr>
      <w:r w:rsidRPr="002E656F">
        <w:rPr>
          <w:rFonts w:ascii="Arial" w:eastAsiaTheme="minorHAnsi" w:hAnsi="Arial" w:cs="Arial"/>
          <w:sz w:val="21"/>
          <w:szCs w:val="21"/>
        </w:rPr>
        <w:t>take appropriate measures to ensure the security of processing;</w:t>
      </w:r>
    </w:p>
    <w:p w14:paraId="62282025" w14:textId="77777777" w:rsidR="002E656F" w:rsidRPr="002E656F" w:rsidRDefault="002E656F" w:rsidP="002E656F">
      <w:pPr>
        <w:numPr>
          <w:ilvl w:val="0"/>
          <w:numId w:val="69"/>
        </w:numPr>
        <w:contextualSpacing/>
        <w:rPr>
          <w:rFonts w:ascii="Arial" w:eastAsiaTheme="minorHAnsi" w:hAnsi="Arial" w:cs="Arial"/>
          <w:sz w:val="21"/>
          <w:szCs w:val="21"/>
        </w:rPr>
      </w:pPr>
      <w:r w:rsidRPr="002E656F">
        <w:rPr>
          <w:rFonts w:ascii="Arial" w:eastAsiaTheme="minorHAnsi" w:hAnsi="Arial" w:cs="Arial"/>
          <w:sz w:val="21"/>
          <w:szCs w:val="21"/>
        </w:rPr>
        <w:t>only engage Sub-Processors with the written consent of the Customer;</w:t>
      </w:r>
    </w:p>
    <w:p w14:paraId="38661158" w14:textId="77777777" w:rsidR="002E656F" w:rsidRPr="002E656F" w:rsidRDefault="002E656F" w:rsidP="002E656F">
      <w:pPr>
        <w:numPr>
          <w:ilvl w:val="0"/>
          <w:numId w:val="69"/>
        </w:numPr>
        <w:contextualSpacing/>
        <w:rPr>
          <w:rFonts w:ascii="Arial" w:eastAsiaTheme="minorHAnsi" w:hAnsi="Arial" w:cs="Arial"/>
          <w:sz w:val="21"/>
          <w:szCs w:val="21"/>
        </w:rPr>
      </w:pPr>
      <w:r w:rsidRPr="002E656F">
        <w:rPr>
          <w:rFonts w:ascii="Arial" w:eastAsiaTheme="minorHAnsi" w:hAnsi="Arial" w:cs="Arial"/>
          <w:sz w:val="21"/>
          <w:szCs w:val="21"/>
        </w:rPr>
        <w:t>provide any assistance required by the Customer to respond to subject access requests or provide any other request from an individual to exercise their rights under Data Protection Legislation;</w:t>
      </w:r>
    </w:p>
    <w:p w14:paraId="3EB43802" w14:textId="77777777" w:rsidR="002E656F" w:rsidRPr="002E656F" w:rsidRDefault="002E656F" w:rsidP="002E656F">
      <w:pPr>
        <w:numPr>
          <w:ilvl w:val="0"/>
          <w:numId w:val="69"/>
        </w:numPr>
        <w:contextualSpacing/>
        <w:rPr>
          <w:rFonts w:ascii="Arial" w:eastAsiaTheme="minorHAnsi" w:hAnsi="Arial" w:cs="Arial"/>
          <w:sz w:val="21"/>
          <w:szCs w:val="21"/>
        </w:rPr>
      </w:pPr>
      <w:r w:rsidRPr="002E656F">
        <w:rPr>
          <w:rFonts w:ascii="Arial" w:eastAsiaTheme="minorHAnsi" w:hAnsi="Arial" w:cs="Arial"/>
          <w:sz w:val="21"/>
          <w:szCs w:val="21"/>
        </w:rPr>
        <w:t>ensure that adequate controls are in place concerning the gaining of consent or notification that user information captured as part of the delivery of the Service may be shared with the Customer;</w:t>
      </w:r>
    </w:p>
    <w:p w14:paraId="22D572CE" w14:textId="77777777" w:rsidR="002E656F" w:rsidRPr="002E656F" w:rsidRDefault="002E656F" w:rsidP="002E656F">
      <w:pPr>
        <w:numPr>
          <w:ilvl w:val="0"/>
          <w:numId w:val="69"/>
        </w:numPr>
        <w:contextualSpacing/>
        <w:rPr>
          <w:rFonts w:ascii="Arial" w:eastAsiaTheme="minorHAnsi" w:hAnsi="Arial" w:cs="Arial"/>
          <w:sz w:val="21"/>
          <w:szCs w:val="21"/>
        </w:rPr>
      </w:pPr>
      <w:r w:rsidRPr="002E656F">
        <w:rPr>
          <w:rFonts w:ascii="Arial" w:eastAsiaTheme="minorHAnsi" w:hAnsi="Arial" w:cs="Arial"/>
          <w:sz w:val="21"/>
          <w:szCs w:val="21"/>
        </w:rPr>
        <w:t>assist the Customer in meeting its statutory obligations in relation to the security of processing, the notification of personal data breaches and data protection impact assessments;</w:t>
      </w:r>
    </w:p>
    <w:p w14:paraId="71A206A6" w14:textId="77777777" w:rsidR="002E656F" w:rsidRPr="002E656F" w:rsidRDefault="002E656F" w:rsidP="002E656F">
      <w:pPr>
        <w:numPr>
          <w:ilvl w:val="0"/>
          <w:numId w:val="69"/>
        </w:numPr>
        <w:contextualSpacing/>
        <w:rPr>
          <w:rFonts w:ascii="Arial" w:eastAsiaTheme="minorHAnsi" w:hAnsi="Arial" w:cs="Arial"/>
          <w:sz w:val="21"/>
          <w:szCs w:val="21"/>
        </w:rPr>
      </w:pPr>
      <w:r w:rsidRPr="002E656F">
        <w:rPr>
          <w:rFonts w:ascii="Arial" w:eastAsiaTheme="minorHAnsi" w:hAnsi="Arial" w:cs="Arial"/>
          <w:sz w:val="21"/>
          <w:szCs w:val="21"/>
        </w:rPr>
        <w:t>delete or return all personal data to the Customer, as requested at the end of the contract;</w:t>
      </w:r>
    </w:p>
    <w:p w14:paraId="6FE608E3" w14:textId="77777777" w:rsidR="002E656F" w:rsidRPr="002E656F" w:rsidRDefault="002E656F" w:rsidP="002E656F">
      <w:pPr>
        <w:numPr>
          <w:ilvl w:val="0"/>
          <w:numId w:val="69"/>
        </w:numPr>
        <w:contextualSpacing/>
        <w:rPr>
          <w:rFonts w:ascii="Arial" w:eastAsiaTheme="minorHAnsi" w:hAnsi="Arial" w:cs="Arial"/>
          <w:sz w:val="21"/>
          <w:szCs w:val="21"/>
        </w:rPr>
      </w:pPr>
      <w:r w:rsidRPr="002E656F">
        <w:rPr>
          <w:rFonts w:ascii="Arial" w:eastAsiaTheme="minorHAnsi" w:hAnsi="Arial" w:cs="Arial"/>
          <w:sz w:val="21"/>
          <w:szCs w:val="21"/>
        </w:rPr>
        <w:t>submit to audits and inspections as deemed necessary by the Customer and inform the Customer immediately if it is asked to do something infringing Data Protection Legislation or any other applicable data protection legislation; and</w:t>
      </w:r>
    </w:p>
    <w:p w14:paraId="66EFCC99" w14:textId="77777777" w:rsidR="002E656F" w:rsidRPr="002E656F" w:rsidRDefault="002E656F" w:rsidP="002E656F">
      <w:pPr>
        <w:numPr>
          <w:ilvl w:val="0"/>
          <w:numId w:val="69"/>
        </w:numPr>
        <w:contextualSpacing/>
        <w:rPr>
          <w:rFonts w:ascii="Arial" w:eastAsiaTheme="minorHAnsi" w:hAnsi="Arial" w:cs="Arial"/>
          <w:sz w:val="21"/>
          <w:szCs w:val="21"/>
        </w:rPr>
      </w:pPr>
      <w:r w:rsidRPr="002E656F">
        <w:rPr>
          <w:rFonts w:ascii="Arial" w:eastAsiaTheme="minorHAnsi" w:hAnsi="Arial" w:cs="Arial"/>
          <w:sz w:val="21"/>
          <w:szCs w:val="21"/>
        </w:rPr>
        <w:t xml:space="preserve">maintain its own record of processing and employ its own Data Protection Officer, where required. </w:t>
      </w:r>
    </w:p>
    <w:p w14:paraId="1888E539" w14:textId="77777777" w:rsidR="002E656F" w:rsidRPr="002E656F" w:rsidRDefault="002E656F" w:rsidP="002E656F">
      <w:pPr>
        <w:spacing w:after="200" w:line="276" w:lineRule="auto"/>
        <w:ind w:left="720"/>
        <w:contextualSpacing/>
        <w:rPr>
          <w:rFonts w:ascii="Arial" w:eastAsiaTheme="minorHAnsi" w:hAnsi="Arial" w:cs="Arial"/>
          <w:sz w:val="21"/>
          <w:szCs w:val="21"/>
        </w:rPr>
      </w:pPr>
    </w:p>
    <w:p w14:paraId="56CE74CD" w14:textId="77777777" w:rsidR="002E656F" w:rsidRPr="002E656F" w:rsidRDefault="002E656F" w:rsidP="002E656F">
      <w:pPr>
        <w:pStyle w:val="JC-2"/>
        <w:numPr>
          <w:ilvl w:val="1"/>
          <w:numId w:val="74"/>
        </w:numPr>
        <w:rPr>
          <w:rFonts w:ascii="Arial" w:hAnsi="Arial" w:cs="Arial"/>
          <w:sz w:val="21"/>
          <w:szCs w:val="21"/>
        </w:rPr>
      </w:pPr>
      <w:bookmarkStart w:id="69" w:name="_Toc103003467"/>
      <w:r w:rsidRPr="002E656F">
        <w:rPr>
          <w:rFonts w:ascii="Arial" w:hAnsi="Arial" w:cs="Arial"/>
          <w:sz w:val="21"/>
          <w:szCs w:val="21"/>
        </w:rPr>
        <w:t>Exiting the Contract</w:t>
      </w:r>
      <w:bookmarkEnd w:id="69"/>
      <w:r w:rsidRPr="002E656F">
        <w:rPr>
          <w:rFonts w:ascii="Arial" w:hAnsi="Arial" w:cs="Arial"/>
          <w:sz w:val="21"/>
          <w:szCs w:val="21"/>
        </w:rPr>
        <w:t xml:space="preserve"> </w:t>
      </w:r>
    </w:p>
    <w:p w14:paraId="4963C60C" w14:textId="77777777" w:rsidR="002E656F" w:rsidRPr="002E656F" w:rsidRDefault="002E656F" w:rsidP="002E656F">
      <w:pPr>
        <w:spacing w:after="200" w:line="276" w:lineRule="auto"/>
        <w:ind w:left="360"/>
        <w:contextualSpacing/>
        <w:rPr>
          <w:rFonts w:ascii="Arial" w:eastAsiaTheme="minorHAnsi" w:hAnsi="Arial" w:cs="Arial"/>
          <w:b/>
          <w:sz w:val="21"/>
          <w:szCs w:val="21"/>
          <w:u w:val="single"/>
        </w:rPr>
      </w:pPr>
    </w:p>
    <w:p w14:paraId="13B19194" w14:textId="60FC6511"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Once the Contract ends, either at the end date, or in accordance with Clauses H1,H2 or H3 of the Terms and Conditions. The Supplier shall not access the Customer's</w:t>
      </w:r>
      <w:r w:rsidR="00B2049D">
        <w:rPr>
          <w:rFonts w:ascii="Arial" w:eastAsiaTheme="minorHAnsi" w:hAnsi="Arial" w:cs="Arial"/>
          <w:sz w:val="21"/>
          <w:szCs w:val="21"/>
        </w:rPr>
        <w:t xml:space="preserve"> Equipment</w:t>
      </w:r>
      <w:r w:rsidRPr="002E656F">
        <w:rPr>
          <w:rFonts w:ascii="Arial" w:eastAsiaTheme="minorHAnsi" w:hAnsi="Arial" w:cs="Arial"/>
          <w:sz w:val="21"/>
          <w:szCs w:val="21"/>
        </w:rPr>
        <w:t xml:space="preserve"> </w:t>
      </w:r>
      <w:r w:rsidR="00EA64D4">
        <w:rPr>
          <w:rFonts w:ascii="Arial" w:eastAsiaTheme="minorHAnsi" w:hAnsi="Arial" w:cs="Arial"/>
          <w:sz w:val="21"/>
          <w:szCs w:val="21"/>
        </w:rPr>
        <w:t>S</w:t>
      </w:r>
      <w:r w:rsidRPr="002E656F">
        <w:rPr>
          <w:rFonts w:ascii="Arial" w:eastAsiaTheme="minorHAnsi" w:hAnsi="Arial" w:cs="Arial"/>
          <w:sz w:val="21"/>
          <w:szCs w:val="21"/>
        </w:rPr>
        <w:t xml:space="preserve">ystems or Customer's Equipment for any reason, without the express written permission of the Customer. </w:t>
      </w:r>
    </w:p>
    <w:p w14:paraId="1E2A9EBA" w14:textId="77777777" w:rsidR="002E656F" w:rsidRPr="002E656F" w:rsidRDefault="002E656F" w:rsidP="00042D90">
      <w:pPr>
        <w:spacing w:after="200" w:line="276" w:lineRule="auto"/>
        <w:ind w:left="993" w:hanging="709"/>
        <w:contextualSpacing/>
        <w:rPr>
          <w:rFonts w:ascii="Arial" w:eastAsiaTheme="minorHAnsi" w:hAnsi="Arial" w:cs="Arial"/>
          <w:sz w:val="21"/>
          <w:szCs w:val="21"/>
        </w:rPr>
      </w:pPr>
    </w:p>
    <w:p w14:paraId="641815BE" w14:textId="3ED17A65" w:rsidR="002E656F" w:rsidRPr="002E656F" w:rsidRDefault="002E656F" w:rsidP="00042D90">
      <w:pPr>
        <w:numPr>
          <w:ilvl w:val="2"/>
          <w:numId w:val="74"/>
        </w:numPr>
        <w:spacing w:after="200" w:line="276" w:lineRule="auto"/>
        <w:ind w:left="993" w:hanging="709"/>
        <w:contextualSpacing/>
        <w:rPr>
          <w:rFonts w:ascii="Arial" w:eastAsiaTheme="minorHAnsi" w:hAnsi="Arial" w:cs="Arial"/>
          <w:sz w:val="21"/>
          <w:szCs w:val="21"/>
        </w:rPr>
      </w:pPr>
      <w:r w:rsidRPr="002E656F">
        <w:rPr>
          <w:rFonts w:ascii="Arial" w:eastAsiaTheme="minorHAnsi" w:hAnsi="Arial" w:cs="Arial"/>
          <w:sz w:val="21"/>
          <w:szCs w:val="21"/>
        </w:rPr>
        <w:t xml:space="preserve">The Supplier shall work with the Customer and the incoming Supplier during the 6 months leading up to the end of the contract to ensure a smooth transition to the new Supplier to enable a break free continuation of the Service. There shall be no additional cost for this beyond the charges set out in Schedule 3 </w:t>
      </w:r>
      <w:r w:rsidR="0063780D">
        <w:rPr>
          <w:rFonts w:ascii="Arial" w:eastAsiaTheme="minorHAnsi" w:hAnsi="Arial" w:cs="Arial"/>
          <w:sz w:val="21"/>
          <w:szCs w:val="21"/>
        </w:rPr>
        <w:t>(</w:t>
      </w:r>
      <w:r w:rsidR="00BA1956" w:rsidRPr="002E656F">
        <w:rPr>
          <w:rFonts w:ascii="Arial" w:eastAsiaTheme="minorHAnsi" w:hAnsi="Arial" w:cs="Arial"/>
          <w:sz w:val="21"/>
          <w:szCs w:val="21"/>
        </w:rPr>
        <w:t>P</w:t>
      </w:r>
      <w:r w:rsidR="00BA1956">
        <w:rPr>
          <w:rFonts w:ascii="Arial" w:eastAsiaTheme="minorHAnsi" w:hAnsi="Arial" w:cs="Arial"/>
          <w:sz w:val="21"/>
          <w:szCs w:val="21"/>
        </w:rPr>
        <w:t>ayment</w:t>
      </w:r>
      <w:r w:rsidR="00BA1956" w:rsidRPr="002E656F">
        <w:rPr>
          <w:rFonts w:ascii="Arial" w:eastAsiaTheme="minorHAnsi" w:hAnsi="Arial" w:cs="Arial"/>
          <w:sz w:val="21"/>
          <w:szCs w:val="21"/>
        </w:rPr>
        <w:t xml:space="preserve"> </w:t>
      </w:r>
      <w:r w:rsidRPr="002E656F">
        <w:rPr>
          <w:rFonts w:ascii="Arial" w:eastAsiaTheme="minorHAnsi" w:hAnsi="Arial" w:cs="Arial"/>
          <w:sz w:val="21"/>
          <w:szCs w:val="21"/>
        </w:rPr>
        <w:t>Schedule</w:t>
      </w:r>
      <w:r w:rsidR="0063780D">
        <w:rPr>
          <w:rFonts w:ascii="Arial" w:eastAsiaTheme="minorHAnsi" w:hAnsi="Arial" w:cs="Arial"/>
          <w:sz w:val="21"/>
          <w:szCs w:val="21"/>
        </w:rPr>
        <w:t>)</w:t>
      </w:r>
      <w:r w:rsidRPr="002E656F">
        <w:rPr>
          <w:rFonts w:ascii="Arial" w:eastAsiaTheme="minorHAnsi" w:hAnsi="Arial" w:cs="Arial"/>
          <w:sz w:val="21"/>
          <w:szCs w:val="21"/>
        </w:rPr>
        <w:t xml:space="preserve"> of the Terms and Conditions. </w:t>
      </w:r>
    </w:p>
    <w:p w14:paraId="0B070181" w14:textId="77777777" w:rsidR="002E656F" w:rsidRPr="002E656F" w:rsidRDefault="002E656F" w:rsidP="00042D90">
      <w:pPr>
        <w:ind w:left="993" w:hanging="709"/>
        <w:rPr>
          <w:rFonts w:ascii="Arial" w:eastAsiaTheme="minorHAnsi" w:hAnsi="Arial" w:cs="Arial"/>
          <w:sz w:val="21"/>
          <w:szCs w:val="21"/>
        </w:rPr>
      </w:pPr>
    </w:p>
    <w:p w14:paraId="26D15F6C" w14:textId="77777777" w:rsidR="002E656F" w:rsidRPr="002E656F" w:rsidRDefault="002E656F" w:rsidP="00042D90">
      <w:pPr>
        <w:pStyle w:val="ListParagraph"/>
        <w:numPr>
          <w:ilvl w:val="2"/>
          <w:numId w:val="74"/>
        </w:numPr>
        <w:ind w:left="993" w:hanging="709"/>
        <w:rPr>
          <w:rFonts w:ascii="Arial" w:eastAsiaTheme="minorHAnsi" w:hAnsi="Arial" w:cs="Arial"/>
          <w:sz w:val="21"/>
          <w:szCs w:val="21"/>
        </w:rPr>
      </w:pPr>
      <w:r w:rsidRPr="002E656F">
        <w:rPr>
          <w:rFonts w:ascii="Arial" w:eastAsiaTheme="minorHAnsi" w:hAnsi="Arial" w:cs="Arial"/>
          <w:sz w:val="21"/>
          <w:szCs w:val="21"/>
        </w:rPr>
        <w:t xml:space="preserve">At the end of the Contract all images remain the property of the Customer and shall not be retained or used by the Supplier. </w:t>
      </w:r>
    </w:p>
    <w:p w14:paraId="4946767E" w14:textId="77777777" w:rsidR="002E656F" w:rsidRPr="002E656F" w:rsidRDefault="002E656F" w:rsidP="00042D90">
      <w:pPr>
        <w:ind w:left="993" w:hanging="709"/>
        <w:rPr>
          <w:rFonts w:ascii="Arial" w:eastAsiaTheme="minorHAnsi" w:hAnsi="Arial" w:cs="Arial"/>
          <w:sz w:val="21"/>
          <w:szCs w:val="21"/>
        </w:rPr>
      </w:pPr>
    </w:p>
    <w:p w14:paraId="2F3CABD2" w14:textId="77777777" w:rsidR="002E656F" w:rsidRPr="002E656F" w:rsidRDefault="002E656F" w:rsidP="00042D90">
      <w:pPr>
        <w:pStyle w:val="ListParagraph"/>
        <w:numPr>
          <w:ilvl w:val="2"/>
          <w:numId w:val="74"/>
        </w:numPr>
        <w:ind w:left="993" w:hanging="709"/>
        <w:rPr>
          <w:rFonts w:ascii="Arial" w:eastAsiaTheme="minorHAnsi" w:hAnsi="Arial" w:cs="Arial"/>
          <w:sz w:val="21"/>
          <w:szCs w:val="21"/>
        </w:rPr>
      </w:pPr>
      <w:r w:rsidRPr="002E656F">
        <w:rPr>
          <w:rFonts w:ascii="Arial" w:eastAsiaTheme="minorHAnsi" w:hAnsi="Arial" w:cs="Arial"/>
          <w:sz w:val="21"/>
          <w:szCs w:val="21"/>
        </w:rPr>
        <w:t>All of the Customer's Equipment remains the property of the Customer and shall not be removed by the Supplier.</w:t>
      </w:r>
    </w:p>
    <w:p w14:paraId="45986E48" w14:textId="77777777" w:rsidR="002E656F" w:rsidRPr="002E656F" w:rsidRDefault="002E656F" w:rsidP="002E656F">
      <w:pPr>
        <w:spacing w:after="200" w:line="276" w:lineRule="auto"/>
        <w:rPr>
          <w:rFonts w:ascii="Arial" w:eastAsiaTheme="minorHAnsi" w:hAnsi="Arial" w:cs="Arial"/>
          <w:sz w:val="21"/>
          <w:szCs w:val="21"/>
        </w:rPr>
      </w:pPr>
    </w:p>
    <w:p w14:paraId="03CB9594" w14:textId="77777777" w:rsidR="002E656F" w:rsidRPr="002E656F" w:rsidRDefault="002E656F" w:rsidP="002E656F">
      <w:pPr>
        <w:pStyle w:val="JC-2"/>
        <w:numPr>
          <w:ilvl w:val="1"/>
          <w:numId w:val="74"/>
        </w:numPr>
        <w:rPr>
          <w:rFonts w:ascii="Arial" w:hAnsi="Arial" w:cs="Arial"/>
          <w:sz w:val="21"/>
          <w:szCs w:val="21"/>
        </w:rPr>
      </w:pPr>
      <w:bookmarkStart w:id="70" w:name="_Toc103003468"/>
      <w:r w:rsidRPr="002E656F">
        <w:rPr>
          <w:rFonts w:ascii="Arial" w:hAnsi="Arial" w:cs="Arial"/>
          <w:sz w:val="21"/>
          <w:szCs w:val="21"/>
        </w:rPr>
        <w:t>Service Reports and Customer / Supplier meetings</w:t>
      </w:r>
      <w:bookmarkEnd w:id="70"/>
    </w:p>
    <w:p w14:paraId="343604F1" w14:textId="77777777" w:rsidR="002E656F" w:rsidRPr="002E656F" w:rsidRDefault="002E656F" w:rsidP="002E656F">
      <w:pPr>
        <w:spacing w:after="200"/>
        <w:ind w:left="360"/>
        <w:contextualSpacing/>
        <w:rPr>
          <w:rFonts w:ascii="Arial" w:eastAsiaTheme="minorHAnsi" w:hAnsi="Arial" w:cs="Arial"/>
          <w:sz w:val="21"/>
          <w:szCs w:val="21"/>
          <w:u w:val="single"/>
        </w:rPr>
      </w:pPr>
    </w:p>
    <w:p w14:paraId="1768518B" w14:textId="77777777" w:rsidR="002E656F" w:rsidRPr="002E656F" w:rsidRDefault="002E656F" w:rsidP="00042D90">
      <w:pPr>
        <w:numPr>
          <w:ilvl w:val="2"/>
          <w:numId w:val="74"/>
        </w:numPr>
        <w:spacing w:after="200"/>
        <w:ind w:left="993" w:hanging="709"/>
        <w:contextualSpacing/>
        <w:rPr>
          <w:rFonts w:ascii="Arial" w:eastAsiaTheme="minorHAnsi" w:hAnsi="Arial" w:cs="Arial"/>
          <w:sz w:val="21"/>
          <w:szCs w:val="21"/>
        </w:rPr>
      </w:pPr>
      <w:r w:rsidRPr="002E656F">
        <w:rPr>
          <w:rFonts w:ascii="Arial" w:eastAsiaTheme="minorHAnsi" w:hAnsi="Arial" w:cs="Arial"/>
          <w:sz w:val="21"/>
          <w:szCs w:val="21"/>
        </w:rPr>
        <w:t>The Supplier shall be required to attend quarterly progress meetings with the Customer to discuss and review Performance Standards. These meetings shall be held either at the Customer's offices, or remotely over Microsoft Teams. The regularity of these meetings shall be subject to change on the request of the Customer, once the initial year has passed, any change to the regularity of these meetings shall be agreed by both parties before they are implemented.</w:t>
      </w:r>
    </w:p>
    <w:p w14:paraId="180CF99F" w14:textId="77777777" w:rsidR="002E656F" w:rsidRPr="002E656F" w:rsidRDefault="002E656F" w:rsidP="00042D90">
      <w:pPr>
        <w:spacing w:after="200"/>
        <w:ind w:left="993" w:hanging="709"/>
        <w:contextualSpacing/>
        <w:rPr>
          <w:rFonts w:ascii="Arial" w:eastAsiaTheme="minorHAnsi" w:hAnsi="Arial" w:cs="Arial"/>
          <w:sz w:val="21"/>
          <w:szCs w:val="21"/>
        </w:rPr>
      </w:pPr>
    </w:p>
    <w:p w14:paraId="44D0FE1C" w14:textId="77777777" w:rsidR="002E656F" w:rsidRPr="002E656F" w:rsidRDefault="002E656F" w:rsidP="00042D90">
      <w:pPr>
        <w:numPr>
          <w:ilvl w:val="2"/>
          <w:numId w:val="74"/>
        </w:numPr>
        <w:ind w:left="993" w:hanging="709"/>
        <w:contextualSpacing/>
        <w:rPr>
          <w:rFonts w:ascii="Arial" w:eastAsiaTheme="minorHAnsi" w:hAnsi="Arial" w:cs="Arial"/>
          <w:sz w:val="21"/>
          <w:szCs w:val="21"/>
        </w:rPr>
      </w:pPr>
      <w:r w:rsidRPr="002E656F">
        <w:rPr>
          <w:rFonts w:ascii="Arial" w:eastAsiaTheme="minorHAnsi" w:hAnsi="Arial" w:cs="Arial"/>
          <w:sz w:val="21"/>
          <w:szCs w:val="21"/>
        </w:rPr>
        <w:t>The Supplier shall be given 10 days written notice, to attend any quarterly meetings and 2 days to attend any ad hoc meetings called by the Customer regarding the operation of the Contract.</w:t>
      </w:r>
    </w:p>
    <w:p w14:paraId="20B15E9A" w14:textId="77777777" w:rsidR="002E656F" w:rsidRPr="002E656F" w:rsidRDefault="002E656F" w:rsidP="00042D90">
      <w:pPr>
        <w:ind w:left="993" w:hanging="709"/>
        <w:contextualSpacing/>
        <w:rPr>
          <w:rFonts w:ascii="Arial" w:eastAsiaTheme="minorHAnsi" w:hAnsi="Arial" w:cs="Arial"/>
          <w:sz w:val="21"/>
          <w:szCs w:val="21"/>
        </w:rPr>
      </w:pPr>
    </w:p>
    <w:p w14:paraId="4F86F909" w14:textId="77777777" w:rsidR="002E656F" w:rsidRPr="002E656F" w:rsidRDefault="002E656F" w:rsidP="00042D90">
      <w:pPr>
        <w:numPr>
          <w:ilvl w:val="2"/>
          <w:numId w:val="74"/>
        </w:numPr>
        <w:ind w:left="993" w:hanging="709"/>
        <w:contextualSpacing/>
        <w:rPr>
          <w:rFonts w:ascii="Arial" w:eastAsiaTheme="minorHAnsi" w:hAnsi="Arial" w:cs="Arial"/>
          <w:sz w:val="21"/>
          <w:szCs w:val="21"/>
        </w:rPr>
      </w:pPr>
      <w:r w:rsidRPr="002E656F">
        <w:rPr>
          <w:rFonts w:ascii="Arial" w:eastAsiaTheme="minorHAnsi" w:hAnsi="Arial" w:cs="Arial"/>
          <w:sz w:val="21"/>
          <w:szCs w:val="21"/>
        </w:rPr>
        <w:t>The Supplier shall, not more than 7 days following the end of the calendar month, submit to the Customer a monthly service report, in electronic format.  This Service Report shall contain information as described in Appendix 5.</w:t>
      </w:r>
    </w:p>
    <w:p w14:paraId="080CA5DD" w14:textId="77777777" w:rsidR="00983434" w:rsidRPr="002E656F" w:rsidRDefault="00983434" w:rsidP="00DE6FC4">
      <w:pPr>
        <w:widowControl w:val="0"/>
        <w:spacing w:line="360" w:lineRule="auto"/>
        <w:jc w:val="both"/>
        <w:rPr>
          <w:rFonts w:ascii="Arial" w:hAnsi="Arial" w:cs="Arial"/>
          <w:sz w:val="21"/>
          <w:szCs w:val="21"/>
        </w:rPr>
      </w:pPr>
    </w:p>
    <w:p w14:paraId="6843CFB9" w14:textId="77777777" w:rsidR="00983434" w:rsidRPr="002E6975" w:rsidRDefault="00983434" w:rsidP="00DE6FC4">
      <w:pPr>
        <w:widowControl w:val="0"/>
        <w:spacing w:line="360" w:lineRule="auto"/>
        <w:jc w:val="both"/>
        <w:rPr>
          <w:rFonts w:ascii="Arial" w:hAnsi="Arial" w:cs="Arial"/>
          <w:i/>
          <w:sz w:val="21"/>
          <w:szCs w:val="21"/>
        </w:rPr>
      </w:pPr>
    </w:p>
    <w:p w14:paraId="0C84CE24" w14:textId="77777777" w:rsidR="00983434" w:rsidRPr="002E6975" w:rsidRDefault="00983434" w:rsidP="00DE6FC4">
      <w:pPr>
        <w:widowControl w:val="0"/>
        <w:spacing w:line="360" w:lineRule="auto"/>
        <w:jc w:val="both"/>
        <w:rPr>
          <w:rFonts w:ascii="Arial" w:hAnsi="Arial" w:cs="Arial"/>
          <w:i/>
          <w:sz w:val="21"/>
          <w:szCs w:val="21"/>
        </w:rPr>
      </w:pPr>
    </w:p>
    <w:p w14:paraId="5DE4FE10" w14:textId="77777777" w:rsidR="00983434" w:rsidRPr="00333F17" w:rsidRDefault="00983434" w:rsidP="00DE6FC4">
      <w:pPr>
        <w:widowControl w:val="0"/>
        <w:spacing w:line="360" w:lineRule="auto"/>
        <w:jc w:val="both"/>
        <w:rPr>
          <w:rFonts w:ascii="Arial" w:hAnsi="Arial" w:cs="Arial"/>
          <w:sz w:val="21"/>
          <w:szCs w:val="21"/>
        </w:rPr>
      </w:pPr>
    </w:p>
    <w:p w14:paraId="34F3947D" w14:textId="77777777" w:rsidR="00983434" w:rsidRPr="002E6975" w:rsidRDefault="00983434" w:rsidP="00DE6FC4">
      <w:pPr>
        <w:widowControl w:val="0"/>
        <w:spacing w:line="360" w:lineRule="auto"/>
        <w:jc w:val="both"/>
        <w:rPr>
          <w:rFonts w:ascii="Arial" w:hAnsi="Arial" w:cs="Arial"/>
          <w:i/>
          <w:sz w:val="21"/>
          <w:szCs w:val="21"/>
        </w:rPr>
      </w:pPr>
    </w:p>
    <w:p w14:paraId="7F944FBB" w14:textId="77777777" w:rsidR="00983434" w:rsidRPr="002E6975" w:rsidRDefault="00983434" w:rsidP="00DE6FC4">
      <w:pPr>
        <w:widowControl w:val="0"/>
        <w:spacing w:line="360" w:lineRule="auto"/>
        <w:jc w:val="both"/>
        <w:rPr>
          <w:rFonts w:ascii="Arial" w:hAnsi="Arial" w:cs="Arial"/>
          <w:i/>
          <w:sz w:val="21"/>
          <w:szCs w:val="21"/>
        </w:rPr>
      </w:pPr>
    </w:p>
    <w:p w14:paraId="77C3AE58" w14:textId="77777777" w:rsidR="00983434" w:rsidRPr="002E6975" w:rsidRDefault="00983434" w:rsidP="00DE6FC4">
      <w:pPr>
        <w:widowControl w:val="0"/>
        <w:spacing w:line="360" w:lineRule="auto"/>
        <w:jc w:val="both"/>
        <w:rPr>
          <w:rFonts w:ascii="Arial" w:hAnsi="Arial" w:cs="Arial"/>
          <w:i/>
          <w:sz w:val="21"/>
          <w:szCs w:val="21"/>
        </w:rPr>
      </w:pPr>
    </w:p>
    <w:p w14:paraId="29045816" w14:textId="77777777" w:rsidR="00983434" w:rsidRPr="002E6975" w:rsidRDefault="00983434" w:rsidP="00DE6FC4">
      <w:pPr>
        <w:widowControl w:val="0"/>
        <w:spacing w:line="360" w:lineRule="auto"/>
        <w:jc w:val="both"/>
        <w:rPr>
          <w:rFonts w:ascii="Arial" w:hAnsi="Arial" w:cs="Arial"/>
          <w:i/>
          <w:sz w:val="21"/>
          <w:szCs w:val="21"/>
        </w:rPr>
      </w:pPr>
    </w:p>
    <w:p w14:paraId="26B4100C" w14:textId="77777777" w:rsidR="00983434" w:rsidRPr="002E6975" w:rsidRDefault="00983434" w:rsidP="00DE6FC4">
      <w:pPr>
        <w:widowControl w:val="0"/>
        <w:spacing w:line="360" w:lineRule="auto"/>
        <w:jc w:val="both"/>
        <w:rPr>
          <w:rFonts w:ascii="Arial" w:hAnsi="Arial" w:cs="Arial"/>
          <w:i/>
          <w:sz w:val="21"/>
          <w:szCs w:val="21"/>
        </w:rPr>
      </w:pPr>
    </w:p>
    <w:p w14:paraId="64D85DD8" w14:textId="77777777" w:rsidR="00983434" w:rsidRPr="002E6975" w:rsidRDefault="00983434" w:rsidP="00DE6FC4">
      <w:pPr>
        <w:widowControl w:val="0"/>
        <w:spacing w:line="360" w:lineRule="auto"/>
        <w:jc w:val="both"/>
        <w:rPr>
          <w:rFonts w:ascii="Arial" w:hAnsi="Arial" w:cs="Arial"/>
          <w:i/>
          <w:sz w:val="21"/>
          <w:szCs w:val="21"/>
        </w:rPr>
      </w:pPr>
    </w:p>
    <w:p w14:paraId="5B951E3B" w14:textId="77777777" w:rsidR="00983434" w:rsidRPr="002E6975" w:rsidRDefault="00983434" w:rsidP="00DE6FC4">
      <w:pPr>
        <w:widowControl w:val="0"/>
        <w:spacing w:line="360" w:lineRule="auto"/>
        <w:jc w:val="both"/>
        <w:rPr>
          <w:rFonts w:ascii="Arial" w:hAnsi="Arial" w:cs="Arial"/>
          <w:i/>
          <w:sz w:val="21"/>
          <w:szCs w:val="21"/>
        </w:rPr>
      </w:pPr>
    </w:p>
    <w:p w14:paraId="02B59375" w14:textId="77777777" w:rsidR="00A03933" w:rsidRDefault="00A03933" w:rsidP="00F642EA">
      <w:pPr>
        <w:widowControl w:val="0"/>
        <w:spacing w:line="360" w:lineRule="auto"/>
        <w:jc w:val="center"/>
        <w:rPr>
          <w:rFonts w:ascii="Arial" w:hAnsi="Arial" w:cs="Arial"/>
          <w:i/>
          <w:sz w:val="21"/>
          <w:szCs w:val="21"/>
        </w:rPr>
      </w:pPr>
    </w:p>
    <w:p w14:paraId="0AE690B3" w14:textId="77777777" w:rsidR="00A03933" w:rsidRDefault="00A03933" w:rsidP="00F642EA">
      <w:pPr>
        <w:widowControl w:val="0"/>
        <w:spacing w:line="360" w:lineRule="auto"/>
        <w:jc w:val="center"/>
        <w:rPr>
          <w:rFonts w:ascii="Arial" w:hAnsi="Arial" w:cs="Arial"/>
          <w:i/>
          <w:sz w:val="21"/>
          <w:szCs w:val="21"/>
        </w:rPr>
      </w:pPr>
    </w:p>
    <w:p w14:paraId="4A49E86A" w14:textId="77777777" w:rsidR="00A03933" w:rsidRDefault="00A03933" w:rsidP="00F642EA">
      <w:pPr>
        <w:widowControl w:val="0"/>
        <w:spacing w:line="360" w:lineRule="auto"/>
        <w:jc w:val="center"/>
        <w:rPr>
          <w:rFonts w:ascii="Arial" w:hAnsi="Arial" w:cs="Arial"/>
          <w:i/>
          <w:sz w:val="21"/>
          <w:szCs w:val="21"/>
        </w:rPr>
      </w:pPr>
    </w:p>
    <w:p w14:paraId="1065FCA0" w14:textId="77777777" w:rsidR="00A03933" w:rsidRDefault="00A03933" w:rsidP="00F642EA">
      <w:pPr>
        <w:widowControl w:val="0"/>
        <w:spacing w:line="360" w:lineRule="auto"/>
        <w:jc w:val="center"/>
        <w:rPr>
          <w:rFonts w:ascii="Arial" w:hAnsi="Arial" w:cs="Arial"/>
          <w:i/>
          <w:sz w:val="21"/>
          <w:szCs w:val="21"/>
        </w:rPr>
      </w:pPr>
    </w:p>
    <w:p w14:paraId="33992D50" w14:textId="77777777" w:rsidR="00A03933" w:rsidRDefault="00A03933" w:rsidP="00F642EA">
      <w:pPr>
        <w:widowControl w:val="0"/>
        <w:spacing w:line="360" w:lineRule="auto"/>
        <w:jc w:val="center"/>
        <w:rPr>
          <w:rFonts w:ascii="Arial" w:hAnsi="Arial" w:cs="Arial"/>
          <w:i/>
          <w:sz w:val="21"/>
          <w:szCs w:val="21"/>
        </w:rPr>
      </w:pPr>
    </w:p>
    <w:p w14:paraId="166C2FD4" w14:textId="77777777" w:rsidR="00A03933" w:rsidRDefault="00A03933" w:rsidP="00F642EA">
      <w:pPr>
        <w:widowControl w:val="0"/>
        <w:spacing w:line="360" w:lineRule="auto"/>
        <w:jc w:val="center"/>
        <w:rPr>
          <w:rFonts w:ascii="Arial" w:hAnsi="Arial" w:cs="Arial"/>
          <w:i/>
          <w:sz w:val="21"/>
          <w:szCs w:val="21"/>
        </w:rPr>
      </w:pPr>
    </w:p>
    <w:p w14:paraId="4F73A2B8" w14:textId="77777777" w:rsidR="00A03933" w:rsidRDefault="00A03933" w:rsidP="00F642EA">
      <w:pPr>
        <w:widowControl w:val="0"/>
        <w:spacing w:line="360" w:lineRule="auto"/>
        <w:jc w:val="center"/>
        <w:rPr>
          <w:rFonts w:ascii="Arial" w:hAnsi="Arial" w:cs="Arial"/>
          <w:i/>
          <w:sz w:val="21"/>
          <w:szCs w:val="21"/>
        </w:rPr>
      </w:pPr>
    </w:p>
    <w:p w14:paraId="22364A5B" w14:textId="77777777" w:rsidR="00A03933" w:rsidRDefault="00A03933" w:rsidP="00F642EA">
      <w:pPr>
        <w:widowControl w:val="0"/>
        <w:spacing w:line="360" w:lineRule="auto"/>
        <w:jc w:val="center"/>
        <w:rPr>
          <w:rFonts w:ascii="Arial" w:hAnsi="Arial" w:cs="Arial"/>
          <w:i/>
          <w:sz w:val="21"/>
          <w:szCs w:val="21"/>
        </w:rPr>
      </w:pPr>
    </w:p>
    <w:p w14:paraId="17CF52E9" w14:textId="77777777" w:rsidR="00A03933" w:rsidRDefault="00A03933" w:rsidP="00F642EA">
      <w:pPr>
        <w:widowControl w:val="0"/>
        <w:spacing w:line="360" w:lineRule="auto"/>
        <w:jc w:val="center"/>
        <w:rPr>
          <w:rFonts w:ascii="Arial" w:hAnsi="Arial" w:cs="Arial"/>
          <w:i/>
          <w:sz w:val="21"/>
          <w:szCs w:val="21"/>
        </w:rPr>
      </w:pPr>
    </w:p>
    <w:p w14:paraId="07AC83EC" w14:textId="77777777" w:rsidR="00A03933" w:rsidRDefault="00A03933" w:rsidP="00F642EA">
      <w:pPr>
        <w:widowControl w:val="0"/>
        <w:spacing w:line="360" w:lineRule="auto"/>
        <w:jc w:val="center"/>
        <w:rPr>
          <w:rFonts w:ascii="Arial" w:hAnsi="Arial" w:cs="Arial"/>
          <w:i/>
          <w:sz w:val="21"/>
          <w:szCs w:val="21"/>
        </w:rPr>
      </w:pPr>
    </w:p>
    <w:p w14:paraId="004DAEF5" w14:textId="77777777" w:rsidR="00A03933" w:rsidRDefault="00A03933" w:rsidP="00F642EA">
      <w:pPr>
        <w:widowControl w:val="0"/>
        <w:spacing w:line="360" w:lineRule="auto"/>
        <w:jc w:val="center"/>
        <w:rPr>
          <w:rFonts w:ascii="Arial" w:hAnsi="Arial" w:cs="Arial"/>
          <w:i/>
          <w:sz w:val="21"/>
          <w:szCs w:val="21"/>
        </w:rPr>
      </w:pPr>
    </w:p>
    <w:p w14:paraId="3F3DA5A6" w14:textId="77777777" w:rsidR="00A03933" w:rsidRDefault="00A03933" w:rsidP="00F642EA">
      <w:pPr>
        <w:widowControl w:val="0"/>
        <w:spacing w:line="360" w:lineRule="auto"/>
        <w:jc w:val="center"/>
        <w:rPr>
          <w:rFonts w:ascii="Arial" w:hAnsi="Arial" w:cs="Arial"/>
          <w:i/>
          <w:sz w:val="21"/>
          <w:szCs w:val="21"/>
        </w:rPr>
      </w:pPr>
    </w:p>
    <w:p w14:paraId="3B08B76F" w14:textId="77777777" w:rsidR="00A03933" w:rsidRPr="00E533D6" w:rsidRDefault="00A03933" w:rsidP="00A03933">
      <w:pPr>
        <w:pStyle w:val="JC-1"/>
        <w:numPr>
          <w:ilvl w:val="0"/>
          <w:numId w:val="0"/>
        </w:numPr>
        <w:shd w:val="clear" w:color="auto" w:fill="9BBB59" w:themeFill="accent3"/>
        <w:ind w:left="567"/>
      </w:pPr>
      <w:bookmarkStart w:id="71" w:name="_Toc103003472"/>
      <w:r>
        <w:rPr>
          <w:rFonts w:ascii="Arial" w:hAnsi="Arial" w:cs="Arial"/>
          <w:sz w:val="28"/>
          <w:szCs w:val="28"/>
        </w:rPr>
        <w:t>Appendix 1</w:t>
      </w:r>
      <w:r>
        <w:rPr>
          <w:rFonts w:ascii="Arial" w:hAnsi="Arial" w:cs="Arial"/>
          <w:sz w:val="28"/>
          <w:szCs w:val="28"/>
        </w:rPr>
        <w:tab/>
        <w:t>Customer’s Sites</w:t>
      </w:r>
      <w:bookmarkEnd w:id="71"/>
      <w:r>
        <w:rPr>
          <w:rFonts w:ascii="Arial" w:hAnsi="Arial" w:cs="Arial"/>
          <w:sz w:val="28"/>
          <w:szCs w:val="28"/>
        </w:rPr>
        <w:t xml:space="preserve"> </w:t>
      </w:r>
      <w:r>
        <w:t xml:space="preserve">  </w:t>
      </w:r>
    </w:p>
    <w:p w14:paraId="5871F54A" w14:textId="77777777" w:rsidR="00A03933" w:rsidRDefault="00A03933" w:rsidP="00A03933">
      <w:pPr>
        <w:widowControl w:val="0"/>
        <w:spacing w:line="360" w:lineRule="auto"/>
        <w:rPr>
          <w:rFonts w:ascii="Arial" w:hAnsi="Arial" w:cs="Arial"/>
          <w:sz w:val="21"/>
          <w:szCs w:val="21"/>
        </w:rPr>
      </w:pPr>
    </w:p>
    <w:tbl>
      <w:tblPr>
        <w:tblStyle w:val="TableGrid"/>
        <w:tblW w:w="8647" w:type="dxa"/>
        <w:tblInd w:w="250" w:type="dxa"/>
        <w:tblLayout w:type="fixed"/>
        <w:tblLook w:val="0000" w:firstRow="0" w:lastRow="0" w:firstColumn="0" w:lastColumn="0" w:noHBand="0" w:noVBand="0"/>
      </w:tblPr>
      <w:tblGrid>
        <w:gridCol w:w="1798"/>
        <w:gridCol w:w="2126"/>
        <w:gridCol w:w="2268"/>
        <w:gridCol w:w="2455"/>
      </w:tblGrid>
      <w:tr w:rsidR="00A03933" w:rsidRPr="001179B1" w14:paraId="06F01661" w14:textId="77777777" w:rsidTr="00A63686">
        <w:tc>
          <w:tcPr>
            <w:tcW w:w="1798" w:type="dxa"/>
            <w:tcBorders>
              <w:top w:val="single" w:sz="6" w:space="0" w:color="auto"/>
              <w:left w:val="single" w:sz="6" w:space="0" w:color="auto"/>
              <w:bottom w:val="single" w:sz="6" w:space="0" w:color="auto"/>
              <w:right w:val="single" w:sz="6" w:space="0" w:color="auto"/>
            </w:tcBorders>
            <w:shd w:val="clear" w:color="auto" w:fill="C2D69B"/>
          </w:tcPr>
          <w:p w14:paraId="26DBFB2A" w14:textId="77777777" w:rsidR="00A03933" w:rsidRPr="00A03933" w:rsidRDefault="00A03933" w:rsidP="00A63686">
            <w:pPr>
              <w:ind w:left="-11" w:firstLine="11"/>
              <w:rPr>
                <w:rFonts w:ascii="Arial" w:hAnsi="Arial" w:cs="Arial"/>
                <w:color w:val="000000" w:themeColor="text1"/>
                <w:sz w:val="21"/>
                <w:szCs w:val="21"/>
              </w:rPr>
            </w:pPr>
            <w:r w:rsidRPr="00A03933">
              <w:rPr>
                <w:rFonts w:ascii="Arial" w:hAnsi="Arial" w:cs="Arial"/>
                <w:color w:val="000000" w:themeColor="text1"/>
                <w:sz w:val="21"/>
                <w:szCs w:val="21"/>
              </w:rPr>
              <w:t xml:space="preserve">Customer's Site  </w:t>
            </w:r>
          </w:p>
        </w:tc>
        <w:tc>
          <w:tcPr>
            <w:tcW w:w="2126" w:type="dxa"/>
            <w:tcBorders>
              <w:top w:val="single" w:sz="6" w:space="0" w:color="auto"/>
              <w:left w:val="single" w:sz="6" w:space="0" w:color="auto"/>
              <w:bottom w:val="single" w:sz="6" w:space="0" w:color="auto"/>
              <w:right w:val="single" w:sz="6" w:space="0" w:color="auto"/>
            </w:tcBorders>
            <w:shd w:val="clear" w:color="auto" w:fill="C2D69B"/>
          </w:tcPr>
          <w:p w14:paraId="603F4795"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Customer's Site address</w:t>
            </w:r>
          </w:p>
        </w:tc>
        <w:tc>
          <w:tcPr>
            <w:tcW w:w="2268" w:type="dxa"/>
            <w:tcBorders>
              <w:top w:val="single" w:sz="6" w:space="0" w:color="auto"/>
              <w:left w:val="single" w:sz="6" w:space="0" w:color="auto"/>
              <w:bottom w:val="single" w:sz="6" w:space="0" w:color="auto"/>
              <w:right w:val="single" w:sz="6" w:space="0" w:color="auto"/>
            </w:tcBorders>
            <w:shd w:val="clear" w:color="auto" w:fill="C2D69B"/>
          </w:tcPr>
          <w:p w14:paraId="76AA0A59"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 xml:space="preserve">Customer's Sites opening hours </w:t>
            </w:r>
          </w:p>
        </w:tc>
        <w:tc>
          <w:tcPr>
            <w:tcW w:w="2455" w:type="dxa"/>
            <w:tcBorders>
              <w:top w:val="single" w:sz="6" w:space="0" w:color="auto"/>
              <w:left w:val="single" w:sz="6" w:space="0" w:color="auto"/>
              <w:bottom w:val="single" w:sz="6" w:space="0" w:color="auto"/>
              <w:right w:val="single" w:sz="6" w:space="0" w:color="auto"/>
            </w:tcBorders>
            <w:shd w:val="clear" w:color="auto" w:fill="C2D69B"/>
          </w:tcPr>
          <w:p w14:paraId="745BF5C2"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 xml:space="preserve">Customer’s Equipment on site to be repaired and maintained under this Contract </w:t>
            </w:r>
          </w:p>
        </w:tc>
      </w:tr>
      <w:tr w:rsidR="00A03933" w:rsidRPr="001179B1" w14:paraId="1D973A6E" w14:textId="77777777" w:rsidTr="00A63686">
        <w:tc>
          <w:tcPr>
            <w:tcW w:w="8647" w:type="dxa"/>
            <w:gridSpan w:val="4"/>
            <w:tcBorders>
              <w:top w:val="single" w:sz="6" w:space="0" w:color="auto"/>
              <w:left w:val="single" w:sz="6" w:space="0" w:color="auto"/>
              <w:bottom w:val="single" w:sz="6" w:space="0" w:color="auto"/>
              <w:right w:val="single" w:sz="6" w:space="0" w:color="auto"/>
            </w:tcBorders>
            <w:shd w:val="clear" w:color="auto" w:fill="C2D69B"/>
          </w:tcPr>
          <w:p w14:paraId="4397474D"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HWRCs</w:t>
            </w:r>
          </w:p>
        </w:tc>
      </w:tr>
      <w:tr w:rsidR="00A03933" w:rsidRPr="001179B1" w14:paraId="40006DF0" w14:textId="77777777" w:rsidTr="00A63686">
        <w:tc>
          <w:tcPr>
            <w:tcW w:w="1798" w:type="dxa"/>
            <w:tcBorders>
              <w:top w:val="single" w:sz="6" w:space="0" w:color="auto"/>
              <w:left w:val="single" w:sz="6" w:space="0" w:color="auto"/>
              <w:bottom w:val="single" w:sz="6" w:space="0" w:color="auto"/>
              <w:right w:val="single" w:sz="6" w:space="0" w:color="auto"/>
            </w:tcBorders>
          </w:tcPr>
          <w:p w14:paraId="4DA93F30"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Boston HWRC</w:t>
            </w:r>
          </w:p>
        </w:tc>
        <w:tc>
          <w:tcPr>
            <w:tcW w:w="2126" w:type="dxa"/>
            <w:tcBorders>
              <w:top w:val="single" w:sz="6" w:space="0" w:color="auto"/>
              <w:left w:val="single" w:sz="6" w:space="0" w:color="auto"/>
              <w:bottom w:val="single" w:sz="6" w:space="0" w:color="auto"/>
              <w:right w:val="single" w:sz="6" w:space="0" w:color="auto"/>
            </w:tcBorders>
          </w:tcPr>
          <w:p w14:paraId="70E9FB3D"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Bittern Way, Boston, PE21 7RQ</w:t>
            </w:r>
          </w:p>
        </w:tc>
        <w:tc>
          <w:tcPr>
            <w:tcW w:w="2268" w:type="dxa"/>
            <w:tcBorders>
              <w:top w:val="single" w:sz="6" w:space="0" w:color="auto"/>
              <w:left w:val="single" w:sz="6" w:space="0" w:color="auto"/>
              <w:bottom w:val="single" w:sz="6" w:space="0" w:color="auto"/>
              <w:right w:val="single" w:sz="6" w:space="0" w:color="auto"/>
            </w:tcBorders>
          </w:tcPr>
          <w:p w14:paraId="5B583517"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08:00 – 16:00</w:t>
            </w:r>
          </w:p>
        </w:tc>
        <w:tc>
          <w:tcPr>
            <w:tcW w:w="2455" w:type="dxa"/>
            <w:tcBorders>
              <w:top w:val="single" w:sz="6" w:space="0" w:color="auto"/>
              <w:left w:val="single" w:sz="6" w:space="0" w:color="auto"/>
              <w:bottom w:val="single" w:sz="6" w:space="0" w:color="auto"/>
              <w:right w:val="single" w:sz="6" w:space="0" w:color="auto"/>
            </w:tcBorders>
          </w:tcPr>
          <w:p w14:paraId="61F99CC7"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33C09242" w14:textId="77777777" w:rsidTr="00A63686">
        <w:tc>
          <w:tcPr>
            <w:tcW w:w="1798" w:type="dxa"/>
            <w:tcBorders>
              <w:top w:val="single" w:sz="6" w:space="0" w:color="auto"/>
              <w:left w:val="single" w:sz="6" w:space="0" w:color="auto"/>
              <w:bottom w:val="single" w:sz="6" w:space="0" w:color="auto"/>
              <w:right w:val="single" w:sz="6" w:space="0" w:color="auto"/>
            </w:tcBorders>
          </w:tcPr>
          <w:p w14:paraId="6B865C63"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Bourne HWRC</w:t>
            </w:r>
          </w:p>
        </w:tc>
        <w:tc>
          <w:tcPr>
            <w:tcW w:w="2126" w:type="dxa"/>
            <w:tcBorders>
              <w:top w:val="single" w:sz="6" w:space="0" w:color="auto"/>
              <w:left w:val="single" w:sz="6" w:space="0" w:color="auto"/>
              <w:bottom w:val="single" w:sz="6" w:space="0" w:color="auto"/>
              <w:right w:val="single" w:sz="6" w:space="0" w:color="auto"/>
            </w:tcBorders>
          </w:tcPr>
          <w:p w14:paraId="1C9337C1"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South Fen Road, Bourne, PE10 0DN</w:t>
            </w:r>
          </w:p>
        </w:tc>
        <w:tc>
          <w:tcPr>
            <w:tcW w:w="2268" w:type="dxa"/>
            <w:tcBorders>
              <w:top w:val="single" w:sz="6" w:space="0" w:color="auto"/>
              <w:left w:val="single" w:sz="6" w:space="0" w:color="auto"/>
              <w:bottom w:val="single" w:sz="6" w:space="0" w:color="auto"/>
              <w:right w:val="single" w:sz="6" w:space="0" w:color="auto"/>
            </w:tcBorders>
          </w:tcPr>
          <w:p w14:paraId="56CEAF45"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5226C0D5"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10444D9D" w14:textId="77777777" w:rsidTr="00A63686">
        <w:tc>
          <w:tcPr>
            <w:tcW w:w="1798" w:type="dxa"/>
            <w:tcBorders>
              <w:top w:val="single" w:sz="6" w:space="0" w:color="auto"/>
              <w:left w:val="single" w:sz="6" w:space="0" w:color="auto"/>
              <w:bottom w:val="single" w:sz="6" w:space="0" w:color="auto"/>
              <w:right w:val="single" w:sz="6" w:space="0" w:color="auto"/>
            </w:tcBorders>
          </w:tcPr>
          <w:p w14:paraId="7DB7B082"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Gainsborough HWRC</w:t>
            </w:r>
          </w:p>
        </w:tc>
        <w:tc>
          <w:tcPr>
            <w:tcW w:w="2126" w:type="dxa"/>
            <w:tcBorders>
              <w:top w:val="single" w:sz="6" w:space="0" w:color="auto"/>
              <w:left w:val="single" w:sz="6" w:space="0" w:color="auto"/>
              <w:bottom w:val="single" w:sz="6" w:space="0" w:color="auto"/>
              <w:right w:val="single" w:sz="6" w:space="0" w:color="auto"/>
            </w:tcBorders>
          </w:tcPr>
          <w:p w14:paraId="0AFB76D2"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Long Wood Road, Gainsborough, DN21 1QB</w:t>
            </w:r>
          </w:p>
        </w:tc>
        <w:tc>
          <w:tcPr>
            <w:tcW w:w="2268" w:type="dxa"/>
            <w:tcBorders>
              <w:top w:val="single" w:sz="6" w:space="0" w:color="auto"/>
              <w:left w:val="single" w:sz="6" w:space="0" w:color="auto"/>
              <w:bottom w:val="single" w:sz="6" w:space="0" w:color="auto"/>
              <w:right w:val="single" w:sz="6" w:space="0" w:color="auto"/>
            </w:tcBorders>
          </w:tcPr>
          <w:p w14:paraId="6C0A190C"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08:00- 16:00</w:t>
            </w:r>
          </w:p>
        </w:tc>
        <w:tc>
          <w:tcPr>
            <w:tcW w:w="2455" w:type="dxa"/>
            <w:tcBorders>
              <w:top w:val="single" w:sz="6" w:space="0" w:color="auto"/>
              <w:left w:val="single" w:sz="6" w:space="0" w:color="auto"/>
              <w:bottom w:val="single" w:sz="6" w:space="0" w:color="auto"/>
              <w:right w:val="single" w:sz="6" w:space="0" w:color="auto"/>
            </w:tcBorders>
          </w:tcPr>
          <w:p w14:paraId="5A6FDB7E"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7710C89B" w14:textId="77777777" w:rsidTr="00A63686">
        <w:tc>
          <w:tcPr>
            <w:tcW w:w="1798" w:type="dxa"/>
            <w:tcBorders>
              <w:top w:val="single" w:sz="6" w:space="0" w:color="auto"/>
              <w:left w:val="single" w:sz="6" w:space="0" w:color="auto"/>
              <w:bottom w:val="single" w:sz="6" w:space="0" w:color="auto"/>
              <w:right w:val="single" w:sz="6" w:space="0" w:color="auto"/>
            </w:tcBorders>
          </w:tcPr>
          <w:p w14:paraId="27623589"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Grantham HWRC</w:t>
            </w:r>
          </w:p>
        </w:tc>
        <w:tc>
          <w:tcPr>
            <w:tcW w:w="2126" w:type="dxa"/>
            <w:tcBorders>
              <w:top w:val="single" w:sz="6" w:space="0" w:color="auto"/>
              <w:left w:val="single" w:sz="6" w:space="0" w:color="auto"/>
              <w:bottom w:val="single" w:sz="6" w:space="0" w:color="auto"/>
              <w:right w:val="single" w:sz="6" w:space="0" w:color="auto"/>
            </w:tcBorders>
          </w:tcPr>
          <w:p w14:paraId="7DAC96C4"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Mowbeck Way, Grantham, NG31 7AH</w:t>
            </w:r>
          </w:p>
        </w:tc>
        <w:tc>
          <w:tcPr>
            <w:tcW w:w="2268" w:type="dxa"/>
            <w:tcBorders>
              <w:top w:val="single" w:sz="6" w:space="0" w:color="auto"/>
              <w:left w:val="single" w:sz="6" w:space="0" w:color="auto"/>
              <w:bottom w:val="single" w:sz="6" w:space="0" w:color="auto"/>
              <w:right w:val="single" w:sz="6" w:space="0" w:color="auto"/>
            </w:tcBorders>
          </w:tcPr>
          <w:p w14:paraId="6120E0C7"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455C0AA2"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070324AF" w14:textId="77777777" w:rsidTr="00A63686">
        <w:tc>
          <w:tcPr>
            <w:tcW w:w="1798" w:type="dxa"/>
            <w:tcBorders>
              <w:top w:val="single" w:sz="6" w:space="0" w:color="auto"/>
              <w:left w:val="single" w:sz="6" w:space="0" w:color="auto"/>
              <w:bottom w:val="single" w:sz="6" w:space="0" w:color="auto"/>
              <w:right w:val="single" w:sz="6" w:space="0" w:color="auto"/>
            </w:tcBorders>
          </w:tcPr>
          <w:p w14:paraId="59ECE7C1"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Lincoln HWRC</w:t>
            </w:r>
          </w:p>
        </w:tc>
        <w:tc>
          <w:tcPr>
            <w:tcW w:w="2126" w:type="dxa"/>
            <w:tcBorders>
              <w:top w:val="single" w:sz="6" w:space="0" w:color="auto"/>
              <w:left w:val="single" w:sz="6" w:space="0" w:color="auto"/>
              <w:bottom w:val="single" w:sz="6" w:space="0" w:color="auto"/>
              <w:right w:val="single" w:sz="6" w:space="0" w:color="auto"/>
            </w:tcBorders>
          </w:tcPr>
          <w:p w14:paraId="7083C448"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Great Northern Terrace, Lincoln,  LN5 8LG</w:t>
            </w:r>
          </w:p>
        </w:tc>
        <w:tc>
          <w:tcPr>
            <w:tcW w:w="2268" w:type="dxa"/>
            <w:tcBorders>
              <w:top w:val="single" w:sz="6" w:space="0" w:color="auto"/>
              <w:left w:val="single" w:sz="6" w:space="0" w:color="auto"/>
              <w:bottom w:val="single" w:sz="6" w:space="0" w:color="auto"/>
              <w:right w:val="single" w:sz="6" w:space="0" w:color="auto"/>
            </w:tcBorders>
          </w:tcPr>
          <w:p w14:paraId="0A0DF0F3"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08:00 – 17:30</w:t>
            </w:r>
          </w:p>
        </w:tc>
        <w:tc>
          <w:tcPr>
            <w:tcW w:w="2455" w:type="dxa"/>
            <w:tcBorders>
              <w:top w:val="single" w:sz="6" w:space="0" w:color="auto"/>
              <w:left w:val="single" w:sz="6" w:space="0" w:color="auto"/>
              <w:bottom w:val="single" w:sz="6" w:space="0" w:color="auto"/>
              <w:right w:val="single" w:sz="6" w:space="0" w:color="auto"/>
            </w:tcBorders>
          </w:tcPr>
          <w:p w14:paraId="53E1583E"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6CA16596" w14:textId="77777777" w:rsidTr="00A63686">
        <w:tc>
          <w:tcPr>
            <w:tcW w:w="1798" w:type="dxa"/>
            <w:tcBorders>
              <w:top w:val="single" w:sz="6" w:space="0" w:color="auto"/>
              <w:left w:val="single" w:sz="6" w:space="0" w:color="auto"/>
              <w:bottom w:val="single" w:sz="6" w:space="0" w:color="auto"/>
              <w:right w:val="single" w:sz="6" w:space="0" w:color="auto"/>
            </w:tcBorders>
          </w:tcPr>
          <w:p w14:paraId="1EA2FF1B"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Louth HWRC</w:t>
            </w:r>
          </w:p>
        </w:tc>
        <w:tc>
          <w:tcPr>
            <w:tcW w:w="2126" w:type="dxa"/>
            <w:tcBorders>
              <w:top w:val="single" w:sz="6" w:space="0" w:color="auto"/>
              <w:left w:val="single" w:sz="6" w:space="0" w:color="auto"/>
              <w:bottom w:val="single" w:sz="6" w:space="0" w:color="auto"/>
              <w:right w:val="single" w:sz="6" w:space="0" w:color="auto"/>
            </w:tcBorders>
          </w:tcPr>
          <w:p w14:paraId="6E2164C1"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Bolingbroke Road, Louth,  LN11 0WA</w:t>
            </w:r>
          </w:p>
        </w:tc>
        <w:tc>
          <w:tcPr>
            <w:tcW w:w="2268" w:type="dxa"/>
            <w:tcBorders>
              <w:top w:val="single" w:sz="6" w:space="0" w:color="auto"/>
              <w:left w:val="single" w:sz="6" w:space="0" w:color="auto"/>
              <w:bottom w:val="single" w:sz="6" w:space="0" w:color="auto"/>
              <w:right w:val="single" w:sz="6" w:space="0" w:color="auto"/>
            </w:tcBorders>
          </w:tcPr>
          <w:p w14:paraId="122337ED"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6C2543A8"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0DF48AC3" w14:textId="77777777" w:rsidTr="00A63686">
        <w:tc>
          <w:tcPr>
            <w:tcW w:w="1798" w:type="dxa"/>
            <w:tcBorders>
              <w:top w:val="single" w:sz="6" w:space="0" w:color="auto"/>
              <w:left w:val="single" w:sz="6" w:space="0" w:color="auto"/>
              <w:bottom w:val="single" w:sz="6" w:space="0" w:color="auto"/>
              <w:right w:val="single" w:sz="6" w:space="0" w:color="auto"/>
            </w:tcBorders>
          </w:tcPr>
          <w:p w14:paraId="06C31884"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Tattershall HWRC</w:t>
            </w:r>
          </w:p>
        </w:tc>
        <w:tc>
          <w:tcPr>
            <w:tcW w:w="2126" w:type="dxa"/>
            <w:tcBorders>
              <w:top w:val="single" w:sz="6" w:space="0" w:color="auto"/>
              <w:left w:val="single" w:sz="6" w:space="0" w:color="auto"/>
              <w:bottom w:val="single" w:sz="6" w:space="0" w:color="auto"/>
              <w:right w:val="single" w:sz="6" w:space="0" w:color="auto"/>
            </w:tcBorders>
          </w:tcPr>
          <w:p w14:paraId="05903E86" w14:textId="77777777" w:rsidR="00A03933" w:rsidRPr="00A03933" w:rsidRDefault="00A03933" w:rsidP="00A63686">
            <w:pPr>
              <w:rPr>
                <w:rFonts w:ascii="Arial" w:hAnsi="Arial" w:cs="Arial"/>
                <w:b/>
                <w:bCs/>
                <w:color w:val="000000" w:themeColor="text1"/>
                <w:sz w:val="21"/>
                <w:szCs w:val="21"/>
              </w:rPr>
            </w:pPr>
            <w:r w:rsidRPr="00A03933">
              <w:rPr>
                <w:rStyle w:val="Level1asHeadingtext"/>
                <w:rFonts w:ascii="Arial" w:hAnsi="Arial" w:cs="Arial"/>
                <w:b w:val="0"/>
                <w:caps w:val="0"/>
                <w:color w:val="000000" w:themeColor="text1"/>
                <w:sz w:val="21"/>
                <w:szCs w:val="21"/>
              </w:rPr>
              <w:t>Kirkby Lane, Tattershall Thorpe, LN4 4PD</w:t>
            </w:r>
          </w:p>
        </w:tc>
        <w:tc>
          <w:tcPr>
            <w:tcW w:w="2268" w:type="dxa"/>
            <w:tcBorders>
              <w:top w:val="single" w:sz="6" w:space="0" w:color="auto"/>
              <w:left w:val="single" w:sz="6" w:space="0" w:color="auto"/>
              <w:bottom w:val="single" w:sz="6" w:space="0" w:color="auto"/>
              <w:right w:val="single" w:sz="6" w:space="0" w:color="auto"/>
            </w:tcBorders>
          </w:tcPr>
          <w:p w14:paraId="09BB417F"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08:00 – 16:00</w:t>
            </w:r>
          </w:p>
        </w:tc>
        <w:tc>
          <w:tcPr>
            <w:tcW w:w="2455" w:type="dxa"/>
            <w:tcBorders>
              <w:top w:val="single" w:sz="6" w:space="0" w:color="auto"/>
              <w:left w:val="single" w:sz="6" w:space="0" w:color="auto"/>
              <w:bottom w:val="single" w:sz="6" w:space="0" w:color="auto"/>
              <w:right w:val="single" w:sz="6" w:space="0" w:color="auto"/>
            </w:tcBorders>
          </w:tcPr>
          <w:p w14:paraId="6FCC5C0E"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3E9F9A77" w14:textId="77777777" w:rsidTr="00A63686">
        <w:tc>
          <w:tcPr>
            <w:tcW w:w="1798" w:type="dxa"/>
            <w:tcBorders>
              <w:top w:val="single" w:sz="6" w:space="0" w:color="auto"/>
              <w:left w:val="single" w:sz="6" w:space="0" w:color="auto"/>
              <w:bottom w:val="single" w:sz="6" w:space="0" w:color="auto"/>
              <w:right w:val="single" w:sz="6" w:space="0" w:color="auto"/>
            </w:tcBorders>
          </w:tcPr>
          <w:p w14:paraId="797C101C"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The Rasens HWRC</w:t>
            </w:r>
          </w:p>
        </w:tc>
        <w:tc>
          <w:tcPr>
            <w:tcW w:w="2126" w:type="dxa"/>
            <w:tcBorders>
              <w:top w:val="single" w:sz="6" w:space="0" w:color="auto"/>
              <w:left w:val="single" w:sz="6" w:space="0" w:color="auto"/>
              <w:bottom w:val="single" w:sz="6" w:space="0" w:color="auto"/>
              <w:right w:val="single" w:sz="6" w:space="0" w:color="auto"/>
            </w:tcBorders>
          </w:tcPr>
          <w:p w14:paraId="278307FF"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Gallamore Lane Industrial Estate, LN8 3HA</w:t>
            </w:r>
          </w:p>
        </w:tc>
        <w:tc>
          <w:tcPr>
            <w:tcW w:w="2268" w:type="dxa"/>
            <w:tcBorders>
              <w:top w:val="single" w:sz="6" w:space="0" w:color="auto"/>
              <w:left w:val="single" w:sz="6" w:space="0" w:color="auto"/>
              <w:bottom w:val="single" w:sz="6" w:space="0" w:color="auto"/>
              <w:right w:val="single" w:sz="6" w:space="0" w:color="auto"/>
            </w:tcBorders>
          </w:tcPr>
          <w:p w14:paraId="68D684FF"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 xml:space="preserve"> Friday, Saturday, Sunday, Monday &amp; Tuesday 08:00 – 16:00</w:t>
            </w:r>
          </w:p>
        </w:tc>
        <w:tc>
          <w:tcPr>
            <w:tcW w:w="2455" w:type="dxa"/>
            <w:tcBorders>
              <w:top w:val="single" w:sz="6" w:space="0" w:color="auto"/>
              <w:left w:val="single" w:sz="6" w:space="0" w:color="auto"/>
              <w:bottom w:val="single" w:sz="6" w:space="0" w:color="auto"/>
              <w:right w:val="single" w:sz="6" w:space="0" w:color="auto"/>
            </w:tcBorders>
          </w:tcPr>
          <w:p w14:paraId="08B90FCB"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7E26EF7B" w14:textId="77777777" w:rsidTr="00A63686">
        <w:tc>
          <w:tcPr>
            <w:tcW w:w="1798" w:type="dxa"/>
            <w:tcBorders>
              <w:top w:val="single" w:sz="6" w:space="0" w:color="auto"/>
              <w:left w:val="single" w:sz="6" w:space="0" w:color="auto"/>
              <w:bottom w:val="single" w:sz="6" w:space="0" w:color="auto"/>
              <w:right w:val="single" w:sz="6" w:space="0" w:color="auto"/>
            </w:tcBorders>
          </w:tcPr>
          <w:p w14:paraId="0BF59828"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Skegness HWRC</w:t>
            </w:r>
          </w:p>
        </w:tc>
        <w:tc>
          <w:tcPr>
            <w:tcW w:w="2126" w:type="dxa"/>
            <w:tcBorders>
              <w:top w:val="single" w:sz="6" w:space="0" w:color="auto"/>
              <w:left w:val="single" w:sz="6" w:space="0" w:color="auto"/>
              <w:bottom w:val="single" w:sz="6" w:space="0" w:color="auto"/>
              <w:right w:val="single" w:sz="6" w:space="0" w:color="auto"/>
            </w:tcBorders>
          </w:tcPr>
          <w:p w14:paraId="67DAF099"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Warth Lane, Skegness, PE25 2JS</w:t>
            </w:r>
          </w:p>
        </w:tc>
        <w:tc>
          <w:tcPr>
            <w:tcW w:w="2268" w:type="dxa"/>
            <w:tcBorders>
              <w:top w:val="single" w:sz="6" w:space="0" w:color="auto"/>
              <w:left w:val="single" w:sz="6" w:space="0" w:color="auto"/>
              <w:bottom w:val="single" w:sz="6" w:space="0" w:color="auto"/>
              <w:right w:val="single" w:sz="6" w:space="0" w:color="auto"/>
            </w:tcBorders>
          </w:tcPr>
          <w:p w14:paraId="554D1504"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092C28D3"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7016EE17" w14:textId="77777777" w:rsidTr="00A63686">
        <w:tc>
          <w:tcPr>
            <w:tcW w:w="1798" w:type="dxa"/>
            <w:tcBorders>
              <w:top w:val="single" w:sz="6" w:space="0" w:color="auto"/>
              <w:left w:val="single" w:sz="6" w:space="0" w:color="auto"/>
              <w:bottom w:val="single" w:sz="6" w:space="0" w:color="auto"/>
              <w:right w:val="single" w:sz="6" w:space="0" w:color="auto"/>
            </w:tcBorders>
          </w:tcPr>
          <w:p w14:paraId="36BE30CE"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Sleaford HWRC</w:t>
            </w:r>
          </w:p>
        </w:tc>
        <w:tc>
          <w:tcPr>
            <w:tcW w:w="2126" w:type="dxa"/>
            <w:tcBorders>
              <w:top w:val="single" w:sz="6" w:space="0" w:color="auto"/>
              <w:left w:val="single" w:sz="6" w:space="0" w:color="auto"/>
              <w:bottom w:val="single" w:sz="6" w:space="0" w:color="auto"/>
              <w:right w:val="single" w:sz="6" w:space="0" w:color="auto"/>
            </w:tcBorders>
          </w:tcPr>
          <w:p w14:paraId="396310B3"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Pride Parkway, Enterprise Park, Sleaford, NG34 8GL</w:t>
            </w:r>
          </w:p>
        </w:tc>
        <w:tc>
          <w:tcPr>
            <w:tcW w:w="2268" w:type="dxa"/>
            <w:tcBorders>
              <w:top w:val="single" w:sz="6" w:space="0" w:color="auto"/>
              <w:left w:val="single" w:sz="6" w:space="0" w:color="auto"/>
              <w:bottom w:val="single" w:sz="6" w:space="0" w:color="auto"/>
              <w:right w:val="single" w:sz="6" w:space="0" w:color="auto"/>
            </w:tcBorders>
          </w:tcPr>
          <w:p w14:paraId="28846FE8"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09:00 – 16:00</w:t>
            </w:r>
          </w:p>
        </w:tc>
        <w:tc>
          <w:tcPr>
            <w:tcW w:w="2455" w:type="dxa"/>
            <w:tcBorders>
              <w:top w:val="single" w:sz="6" w:space="0" w:color="auto"/>
              <w:left w:val="single" w:sz="6" w:space="0" w:color="auto"/>
              <w:bottom w:val="single" w:sz="6" w:space="0" w:color="auto"/>
              <w:right w:val="single" w:sz="6" w:space="0" w:color="auto"/>
            </w:tcBorders>
          </w:tcPr>
          <w:p w14:paraId="7BC5D8B1"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560B6232" w14:textId="77777777" w:rsidTr="00A63686">
        <w:tc>
          <w:tcPr>
            <w:tcW w:w="1798" w:type="dxa"/>
            <w:tcBorders>
              <w:top w:val="single" w:sz="6" w:space="0" w:color="auto"/>
              <w:left w:val="single" w:sz="6" w:space="0" w:color="auto"/>
              <w:bottom w:val="single" w:sz="6" w:space="0" w:color="auto"/>
              <w:right w:val="single" w:sz="6" w:space="0" w:color="auto"/>
            </w:tcBorders>
          </w:tcPr>
          <w:p w14:paraId="3AB8E8DC"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Spalding HWRC</w:t>
            </w:r>
          </w:p>
        </w:tc>
        <w:tc>
          <w:tcPr>
            <w:tcW w:w="2126" w:type="dxa"/>
            <w:tcBorders>
              <w:top w:val="single" w:sz="6" w:space="0" w:color="auto"/>
              <w:left w:val="single" w:sz="6" w:space="0" w:color="auto"/>
              <w:bottom w:val="single" w:sz="6" w:space="0" w:color="auto"/>
              <w:right w:val="single" w:sz="6" w:space="0" w:color="auto"/>
            </w:tcBorders>
          </w:tcPr>
          <w:p w14:paraId="62CA072D"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West Marsh Road, Spalding, PE11 2BB</w:t>
            </w:r>
          </w:p>
        </w:tc>
        <w:tc>
          <w:tcPr>
            <w:tcW w:w="2268" w:type="dxa"/>
            <w:tcBorders>
              <w:top w:val="single" w:sz="6" w:space="0" w:color="auto"/>
              <w:left w:val="single" w:sz="6" w:space="0" w:color="auto"/>
              <w:bottom w:val="single" w:sz="6" w:space="0" w:color="auto"/>
              <w:right w:val="single" w:sz="6" w:space="0" w:color="auto"/>
            </w:tcBorders>
          </w:tcPr>
          <w:p w14:paraId="7B823F95"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Friday, Saturday, Sunday, Monday &amp; Tuesday 08:00 – 17:30</w:t>
            </w:r>
          </w:p>
        </w:tc>
        <w:tc>
          <w:tcPr>
            <w:tcW w:w="2455" w:type="dxa"/>
            <w:tcBorders>
              <w:top w:val="single" w:sz="6" w:space="0" w:color="auto"/>
              <w:left w:val="single" w:sz="6" w:space="0" w:color="auto"/>
              <w:bottom w:val="single" w:sz="6" w:space="0" w:color="auto"/>
              <w:right w:val="single" w:sz="6" w:space="0" w:color="auto"/>
            </w:tcBorders>
          </w:tcPr>
          <w:p w14:paraId="4ECE2918"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5514251B" w14:textId="77777777" w:rsidTr="00A63686">
        <w:tc>
          <w:tcPr>
            <w:tcW w:w="1798" w:type="dxa"/>
            <w:tcBorders>
              <w:top w:val="single" w:sz="6" w:space="0" w:color="auto"/>
              <w:left w:val="single" w:sz="6" w:space="0" w:color="auto"/>
              <w:bottom w:val="single" w:sz="6" w:space="0" w:color="auto"/>
              <w:right w:val="single" w:sz="6" w:space="0" w:color="auto"/>
            </w:tcBorders>
            <w:shd w:val="clear" w:color="auto" w:fill="C2D69B"/>
          </w:tcPr>
          <w:p w14:paraId="0DC30843"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Customer’s Site</w:t>
            </w:r>
          </w:p>
        </w:tc>
        <w:tc>
          <w:tcPr>
            <w:tcW w:w="2126" w:type="dxa"/>
            <w:tcBorders>
              <w:top w:val="single" w:sz="6" w:space="0" w:color="auto"/>
              <w:left w:val="single" w:sz="6" w:space="0" w:color="auto"/>
              <w:bottom w:val="single" w:sz="6" w:space="0" w:color="auto"/>
              <w:right w:val="single" w:sz="6" w:space="0" w:color="auto"/>
            </w:tcBorders>
            <w:shd w:val="clear" w:color="auto" w:fill="C2D69B"/>
          </w:tcPr>
          <w:p w14:paraId="0E209BA1"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Customer’s Site address</w:t>
            </w:r>
          </w:p>
        </w:tc>
        <w:tc>
          <w:tcPr>
            <w:tcW w:w="2268" w:type="dxa"/>
            <w:tcBorders>
              <w:top w:val="single" w:sz="6" w:space="0" w:color="auto"/>
              <w:left w:val="single" w:sz="6" w:space="0" w:color="auto"/>
              <w:bottom w:val="single" w:sz="6" w:space="0" w:color="auto"/>
              <w:right w:val="single" w:sz="6" w:space="0" w:color="auto"/>
            </w:tcBorders>
            <w:shd w:val="clear" w:color="auto" w:fill="C2D69B"/>
          </w:tcPr>
          <w:p w14:paraId="13FF2630"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 xml:space="preserve">Customers Sites opening hours </w:t>
            </w:r>
          </w:p>
        </w:tc>
        <w:tc>
          <w:tcPr>
            <w:tcW w:w="2455" w:type="dxa"/>
            <w:tcBorders>
              <w:top w:val="single" w:sz="6" w:space="0" w:color="auto"/>
              <w:left w:val="single" w:sz="6" w:space="0" w:color="auto"/>
              <w:bottom w:val="single" w:sz="6" w:space="0" w:color="auto"/>
              <w:right w:val="single" w:sz="6" w:space="0" w:color="auto"/>
            </w:tcBorders>
            <w:shd w:val="clear" w:color="auto" w:fill="C2D69B"/>
          </w:tcPr>
          <w:p w14:paraId="3E68C9D7"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Customer’s Equipment on site to be repaired and maintained under this Contract (see appendix 1 for further details)</w:t>
            </w:r>
          </w:p>
        </w:tc>
      </w:tr>
      <w:tr w:rsidR="00A03933" w:rsidRPr="001179B1" w14:paraId="3A156838" w14:textId="77777777" w:rsidTr="00A63686">
        <w:tc>
          <w:tcPr>
            <w:tcW w:w="8647" w:type="dxa"/>
            <w:gridSpan w:val="4"/>
            <w:tcBorders>
              <w:top w:val="single" w:sz="6" w:space="0" w:color="auto"/>
              <w:left w:val="single" w:sz="6" w:space="0" w:color="auto"/>
              <w:bottom w:val="single" w:sz="6" w:space="0" w:color="auto"/>
              <w:right w:val="single" w:sz="6" w:space="0" w:color="auto"/>
            </w:tcBorders>
            <w:shd w:val="clear" w:color="auto" w:fill="C2D69B"/>
          </w:tcPr>
          <w:p w14:paraId="00E05B26"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WTSs</w:t>
            </w:r>
          </w:p>
        </w:tc>
      </w:tr>
      <w:tr w:rsidR="00A03933" w:rsidRPr="001179B1" w14:paraId="25D956C0" w14:textId="77777777" w:rsidTr="00A63686">
        <w:tc>
          <w:tcPr>
            <w:tcW w:w="1798" w:type="dxa"/>
            <w:tcBorders>
              <w:top w:val="single" w:sz="6" w:space="0" w:color="auto"/>
              <w:left w:val="single" w:sz="6" w:space="0" w:color="auto"/>
              <w:bottom w:val="single" w:sz="6" w:space="0" w:color="auto"/>
              <w:right w:val="single" w:sz="6" w:space="0" w:color="auto"/>
            </w:tcBorders>
          </w:tcPr>
          <w:p w14:paraId="624BF4A6"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Boston WTS</w:t>
            </w:r>
          </w:p>
        </w:tc>
        <w:tc>
          <w:tcPr>
            <w:tcW w:w="2126" w:type="dxa"/>
            <w:tcBorders>
              <w:top w:val="single" w:sz="6" w:space="0" w:color="auto"/>
              <w:left w:val="single" w:sz="6" w:space="0" w:color="auto"/>
              <w:bottom w:val="single" w:sz="6" w:space="0" w:color="auto"/>
              <w:right w:val="single" w:sz="6" w:space="0" w:color="auto"/>
            </w:tcBorders>
          </w:tcPr>
          <w:p w14:paraId="16F5747A"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Slippery Gowt Lane, Riverside industrial Estate, Boston, PE21 7AA</w:t>
            </w:r>
          </w:p>
        </w:tc>
        <w:tc>
          <w:tcPr>
            <w:tcW w:w="2268" w:type="dxa"/>
            <w:tcBorders>
              <w:top w:val="single" w:sz="6" w:space="0" w:color="auto"/>
              <w:left w:val="single" w:sz="6" w:space="0" w:color="auto"/>
              <w:bottom w:val="single" w:sz="6" w:space="0" w:color="auto"/>
              <w:right w:val="single" w:sz="6" w:space="0" w:color="auto"/>
            </w:tcBorders>
          </w:tcPr>
          <w:p w14:paraId="61821C93"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07:00 – 16:00 Monday to Friday.</w:t>
            </w:r>
          </w:p>
        </w:tc>
        <w:tc>
          <w:tcPr>
            <w:tcW w:w="2455" w:type="dxa"/>
            <w:tcBorders>
              <w:top w:val="single" w:sz="6" w:space="0" w:color="auto"/>
              <w:left w:val="single" w:sz="6" w:space="0" w:color="auto"/>
              <w:bottom w:val="single" w:sz="6" w:space="0" w:color="auto"/>
              <w:right w:val="single" w:sz="6" w:space="0" w:color="auto"/>
            </w:tcBorders>
          </w:tcPr>
          <w:p w14:paraId="578F0C57"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 xml:space="preserve">CCTV and smoke detection </w:t>
            </w:r>
          </w:p>
        </w:tc>
      </w:tr>
      <w:tr w:rsidR="00A03933" w:rsidRPr="001179B1" w14:paraId="77CD9164" w14:textId="77777777" w:rsidTr="00A63686">
        <w:tc>
          <w:tcPr>
            <w:tcW w:w="1798" w:type="dxa"/>
            <w:tcBorders>
              <w:top w:val="single" w:sz="6" w:space="0" w:color="auto"/>
              <w:left w:val="single" w:sz="6" w:space="0" w:color="auto"/>
              <w:bottom w:val="single" w:sz="6" w:space="0" w:color="auto"/>
              <w:right w:val="single" w:sz="6" w:space="0" w:color="auto"/>
            </w:tcBorders>
          </w:tcPr>
          <w:p w14:paraId="1DE1C1DE"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Gainsborough WTS</w:t>
            </w:r>
          </w:p>
        </w:tc>
        <w:tc>
          <w:tcPr>
            <w:tcW w:w="2126" w:type="dxa"/>
            <w:tcBorders>
              <w:top w:val="single" w:sz="6" w:space="0" w:color="auto"/>
              <w:left w:val="single" w:sz="6" w:space="0" w:color="auto"/>
              <w:bottom w:val="single" w:sz="6" w:space="0" w:color="auto"/>
              <w:right w:val="single" w:sz="6" w:space="0" w:color="auto"/>
            </w:tcBorders>
          </w:tcPr>
          <w:p w14:paraId="78D72B60"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Marshall Lane, Somerby Park Industrial Estate, Gainsborough, DN21 1GD</w:t>
            </w:r>
          </w:p>
        </w:tc>
        <w:tc>
          <w:tcPr>
            <w:tcW w:w="2268" w:type="dxa"/>
            <w:tcBorders>
              <w:top w:val="single" w:sz="6" w:space="0" w:color="auto"/>
              <w:left w:val="single" w:sz="6" w:space="0" w:color="auto"/>
              <w:bottom w:val="single" w:sz="6" w:space="0" w:color="auto"/>
              <w:right w:val="single" w:sz="6" w:space="0" w:color="auto"/>
            </w:tcBorders>
          </w:tcPr>
          <w:p w14:paraId="71A7F7E2"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07:45 – 17:00 Monday to Friday.</w:t>
            </w:r>
          </w:p>
        </w:tc>
        <w:tc>
          <w:tcPr>
            <w:tcW w:w="2455" w:type="dxa"/>
            <w:tcBorders>
              <w:top w:val="single" w:sz="6" w:space="0" w:color="auto"/>
              <w:left w:val="single" w:sz="6" w:space="0" w:color="auto"/>
              <w:bottom w:val="single" w:sz="6" w:space="0" w:color="auto"/>
              <w:right w:val="single" w:sz="6" w:space="0" w:color="auto"/>
            </w:tcBorders>
          </w:tcPr>
          <w:p w14:paraId="53DD9C9A"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 and smoke detection</w:t>
            </w:r>
          </w:p>
        </w:tc>
      </w:tr>
      <w:tr w:rsidR="00A03933" w:rsidRPr="001179B1" w14:paraId="2D1C4AF9" w14:textId="77777777" w:rsidTr="00A63686">
        <w:tc>
          <w:tcPr>
            <w:tcW w:w="1798" w:type="dxa"/>
            <w:tcBorders>
              <w:top w:val="single" w:sz="6" w:space="0" w:color="auto"/>
              <w:left w:val="single" w:sz="6" w:space="0" w:color="auto"/>
              <w:bottom w:val="single" w:sz="6" w:space="0" w:color="auto"/>
              <w:right w:val="single" w:sz="6" w:space="0" w:color="auto"/>
            </w:tcBorders>
          </w:tcPr>
          <w:p w14:paraId="244F942E"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Grantham WTS</w:t>
            </w:r>
          </w:p>
        </w:tc>
        <w:tc>
          <w:tcPr>
            <w:tcW w:w="2126" w:type="dxa"/>
            <w:tcBorders>
              <w:top w:val="single" w:sz="6" w:space="0" w:color="auto"/>
              <w:left w:val="single" w:sz="6" w:space="0" w:color="auto"/>
              <w:bottom w:val="single" w:sz="6" w:space="0" w:color="auto"/>
              <w:right w:val="single" w:sz="6" w:space="0" w:color="auto"/>
            </w:tcBorders>
          </w:tcPr>
          <w:p w14:paraId="1BF45D17"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Occupation Road, Vantage Park, Gonerby Moor, Grantham, NG32 2BP</w:t>
            </w:r>
          </w:p>
        </w:tc>
        <w:tc>
          <w:tcPr>
            <w:tcW w:w="2268" w:type="dxa"/>
            <w:tcBorders>
              <w:top w:val="single" w:sz="6" w:space="0" w:color="auto"/>
              <w:left w:val="single" w:sz="6" w:space="0" w:color="auto"/>
              <w:bottom w:val="single" w:sz="6" w:space="0" w:color="auto"/>
              <w:right w:val="single" w:sz="6" w:space="0" w:color="auto"/>
            </w:tcBorders>
          </w:tcPr>
          <w:p w14:paraId="08A3ED90"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07:00 – 16:00 Monday to Friday.</w:t>
            </w:r>
          </w:p>
        </w:tc>
        <w:tc>
          <w:tcPr>
            <w:tcW w:w="2455" w:type="dxa"/>
            <w:tcBorders>
              <w:top w:val="single" w:sz="6" w:space="0" w:color="auto"/>
              <w:left w:val="single" w:sz="6" w:space="0" w:color="auto"/>
              <w:bottom w:val="single" w:sz="6" w:space="0" w:color="auto"/>
              <w:right w:val="single" w:sz="6" w:space="0" w:color="auto"/>
            </w:tcBorders>
          </w:tcPr>
          <w:p w14:paraId="13DD5541"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 xml:space="preserve">CCTV and thermal imaging CCTV fire detection </w:t>
            </w:r>
          </w:p>
        </w:tc>
      </w:tr>
      <w:tr w:rsidR="00A03933" w:rsidRPr="001179B1" w14:paraId="318EE40F" w14:textId="77777777" w:rsidTr="00A63686">
        <w:tc>
          <w:tcPr>
            <w:tcW w:w="1798" w:type="dxa"/>
            <w:tcBorders>
              <w:top w:val="single" w:sz="6" w:space="0" w:color="auto"/>
              <w:left w:val="single" w:sz="6" w:space="0" w:color="auto"/>
              <w:bottom w:val="single" w:sz="6" w:space="0" w:color="auto"/>
              <w:right w:val="single" w:sz="6" w:space="0" w:color="auto"/>
            </w:tcBorders>
          </w:tcPr>
          <w:p w14:paraId="3174FA51"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Louth WTS</w:t>
            </w:r>
          </w:p>
        </w:tc>
        <w:tc>
          <w:tcPr>
            <w:tcW w:w="2126" w:type="dxa"/>
            <w:tcBorders>
              <w:top w:val="single" w:sz="6" w:space="0" w:color="auto"/>
              <w:left w:val="single" w:sz="6" w:space="0" w:color="auto"/>
              <w:bottom w:val="single" w:sz="6" w:space="0" w:color="auto"/>
              <w:right w:val="single" w:sz="6" w:space="0" w:color="auto"/>
            </w:tcBorders>
          </w:tcPr>
          <w:p w14:paraId="6FB3B051"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Bolingbroke Road, Fairfield Industrial Estate, Louth, LN11 0WA</w:t>
            </w:r>
          </w:p>
        </w:tc>
        <w:tc>
          <w:tcPr>
            <w:tcW w:w="2268" w:type="dxa"/>
            <w:tcBorders>
              <w:top w:val="single" w:sz="6" w:space="0" w:color="auto"/>
              <w:left w:val="single" w:sz="6" w:space="0" w:color="auto"/>
              <w:bottom w:val="single" w:sz="6" w:space="0" w:color="auto"/>
              <w:right w:val="single" w:sz="6" w:space="0" w:color="auto"/>
            </w:tcBorders>
          </w:tcPr>
          <w:p w14:paraId="5B800AC9"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07:00 – 16:00 Monday to Friday.</w:t>
            </w:r>
          </w:p>
        </w:tc>
        <w:tc>
          <w:tcPr>
            <w:tcW w:w="2455" w:type="dxa"/>
            <w:tcBorders>
              <w:top w:val="single" w:sz="6" w:space="0" w:color="auto"/>
              <w:left w:val="single" w:sz="6" w:space="0" w:color="auto"/>
              <w:bottom w:val="single" w:sz="6" w:space="0" w:color="auto"/>
              <w:right w:val="single" w:sz="6" w:space="0" w:color="auto"/>
            </w:tcBorders>
          </w:tcPr>
          <w:p w14:paraId="5A2AA87F"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 and smoke detection</w:t>
            </w:r>
          </w:p>
        </w:tc>
      </w:tr>
      <w:tr w:rsidR="00A03933" w:rsidRPr="001179B1" w14:paraId="5CDB83D7" w14:textId="77777777" w:rsidTr="00A63686">
        <w:tc>
          <w:tcPr>
            <w:tcW w:w="1798" w:type="dxa"/>
            <w:tcBorders>
              <w:top w:val="single" w:sz="6" w:space="0" w:color="auto"/>
              <w:left w:val="single" w:sz="6" w:space="0" w:color="auto"/>
              <w:bottom w:val="single" w:sz="6" w:space="0" w:color="auto"/>
              <w:right w:val="single" w:sz="6" w:space="0" w:color="auto"/>
            </w:tcBorders>
          </w:tcPr>
          <w:p w14:paraId="51CFD7B5"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Sleaford WTS</w:t>
            </w:r>
          </w:p>
        </w:tc>
        <w:tc>
          <w:tcPr>
            <w:tcW w:w="2126" w:type="dxa"/>
            <w:tcBorders>
              <w:top w:val="single" w:sz="6" w:space="0" w:color="auto"/>
              <w:left w:val="single" w:sz="6" w:space="0" w:color="auto"/>
              <w:bottom w:val="single" w:sz="6" w:space="0" w:color="auto"/>
              <w:right w:val="single" w:sz="6" w:space="0" w:color="auto"/>
            </w:tcBorders>
          </w:tcPr>
          <w:p w14:paraId="2D9326CD"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Pride Park Way, Enterprise Park, Sleaford, NG34 8GL</w:t>
            </w:r>
          </w:p>
        </w:tc>
        <w:tc>
          <w:tcPr>
            <w:tcW w:w="2268" w:type="dxa"/>
            <w:tcBorders>
              <w:top w:val="single" w:sz="6" w:space="0" w:color="auto"/>
              <w:left w:val="single" w:sz="6" w:space="0" w:color="auto"/>
              <w:bottom w:val="single" w:sz="6" w:space="0" w:color="auto"/>
              <w:right w:val="single" w:sz="6" w:space="0" w:color="auto"/>
            </w:tcBorders>
          </w:tcPr>
          <w:p w14:paraId="01445D78"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07:00 – 16:00 Monday to Friday.</w:t>
            </w:r>
          </w:p>
        </w:tc>
        <w:tc>
          <w:tcPr>
            <w:tcW w:w="2455" w:type="dxa"/>
            <w:tcBorders>
              <w:top w:val="single" w:sz="6" w:space="0" w:color="auto"/>
              <w:left w:val="single" w:sz="6" w:space="0" w:color="auto"/>
              <w:bottom w:val="single" w:sz="6" w:space="0" w:color="auto"/>
              <w:right w:val="single" w:sz="6" w:space="0" w:color="auto"/>
            </w:tcBorders>
          </w:tcPr>
          <w:p w14:paraId="36C273A6"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CCTV and smoke detection</w:t>
            </w:r>
          </w:p>
        </w:tc>
      </w:tr>
      <w:tr w:rsidR="00A03933" w:rsidRPr="001179B1" w14:paraId="349EA421" w14:textId="77777777" w:rsidTr="00A63686">
        <w:tc>
          <w:tcPr>
            <w:tcW w:w="1798" w:type="dxa"/>
            <w:tcBorders>
              <w:top w:val="single" w:sz="6" w:space="0" w:color="auto"/>
              <w:left w:val="single" w:sz="6" w:space="0" w:color="auto"/>
              <w:bottom w:val="single" w:sz="6" w:space="0" w:color="auto"/>
              <w:right w:val="single" w:sz="6" w:space="0" w:color="auto"/>
            </w:tcBorders>
            <w:shd w:val="clear" w:color="auto" w:fill="C2D69B"/>
          </w:tcPr>
          <w:p w14:paraId="6C5DC0EB"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Customer’s Site</w:t>
            </w:r>
          </w:p>
        </w:tc>
        <w:tc>
          <w:tcPr>
            <w:tcW w:w="2126" w:type="dxa"/>
            <w:tcBorders>
              <w:top w:val="single" w:sz="6" w:space="0" w:color="auto"/>
              <w:left w:val="single" w:sz="6" w:space="0" w:color="auto"/>
              <w:bottom w:val="single" w:sz="6" w:space="0" w:color="auto"/>
              <w:right w:val="single" w:sz="6" w:space="0" w:color="auto"/>
            </w:tcBorders>
            <w:shd w:val="clear" w:color="auto" w:fill="C2D69B"/>
          </w:tcPr>
          <w:p w14:paraId="63BEF433"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Customer’s Site address</w:t>
            </w:r>
          </w:p>
        </w:tc>
        <w:tc>
          <w:tcPr>
            <w:tcW w:w="2268" w:type="dxa"/>
            <w:tcBorders>
              <w:top w:val="single" w:sz="6" w:space="0" w:color="auto"/>
              <w:left w:val="single" w:sz="6" w:space="0" w:color="auto"/>
              <w:bottom w:val="single" w:sz="6" w:space="0" w:color="auto"/>
              <w:right w:val="single" w:sz="6" w:space="0" w:color="auto"/>
            </w:tcBorders>
            <w:shd w:val="clear" w:color="auto" w:fill="C2D69B"/>
          </w:tcPr>
          <w:p w14:paraId="2FAB3A0C"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 xml:space="preserve">Customer’s Site opening hours </w:t>
            </w:r>
          </w:p>
        </w:tc>
        <w:tc>
          <w:tcPr>
            <w:tcW w:w="2455" w:type="dxa"/>
            <w:tcBorders>
              <w:top w:val="single" w:sz="6" w:space="0" w:color="auto"/>
              <w:left w:val="single" w:sz="6" w:space="0" w:color="auto"/>
              <w:bottom w:val="single" w:sz="6" w:space="0" w:color="auto"/>
              <w:right w:val="single" w:sz="6" w:space="0" w:color="auto"/>
            </w:tcBorders>
            <w:shd w:val="clear" w:color="auto" w:fill="C2D69B"/>
          </w:tcPr>
          <w:p w14:paraId="56DE98F4"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 xml:space="preserve">Customer’s Equipment on site to be repaired and maintained under this Contract </w:t>
            </w:r>
          </w:p>
        </w:tc>
      </w:tr>
      <w:tr w:rsidR="00A03933" w:rsidRPr="001179B1" w14:paraId="5F29080B" w14:textId="77777777" w:rsidTr="00A63686">
        <w:tc>
          <w:tcPr>
            <w:tcW w:w="8647" w:type="dxa"/>
            <w:gridSpan w:val="4"/>
            <w:tcBorders>
              <w:top w:val="single" w:sz="6" w:space="0" w:color="auto"/>
              <w:left w:val="single" w:sz="6" w:space="0" w:color="auto"/>
              <w:bottom w:val="single" w:sz="6" w:space="0" w:color="auto"/>
              <w:right w:val="single" w:sz="6" w:space="0" w:color="auto"/>
            </w:tcBorders>
            <w:shd w:val="clear" w:color="auto" w:fill="C2D69B"/>
          </w:tcPr>
          <w:p w14:paraId="450B5783"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Highways Depots</w:t>
            </w:r>
          </w:p>
        </w:tc>
      </w:tr>
      <w:tr w:rsidR="00A03933" w:rsidRPr="001179B1" w14:paraId="02F052E2" w14:textId="77777777" w:rsidTr="00A63686">
        <w:tc>
          <w:tcPr>
            <w:tcW w:w="1798" w:type="dxa"/>
            <w:tcBorders>
              <w:top w:val="single" w:sz="6" w:space="0" w:color="auto"/>
              <w:left w:val="single" w:sz="6" w:space="0" w:color="auto"/>
              <w:bottom w:val="single" w:sz="6" w:space="0" w:color="auto"/>
              <w:right w:val="single" w:sz="6" w:space="0" w:color="auto"/>
            </w:tcBorders>
          </w:tcPr>
          <w:p w14:paraId="44266477"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Ancaster</w:t>
            </w:r>
          </w:p>
        </w:tc>
        <w:tc>
          <w:tcPr>
            <w:tcW w:w="2126" w:type="dxa"/>
            <w:tcBorders>
              <w:top w:val="single" w:sz="6" w:space="0" w:color="auto"/>
              <w:left w:val="single" w:sz="6" w:space="0" w:color="auto"/>
              <w:bottom w:val="single" w:sz="6" w:space="0" w:color="auto"/>
              <w:right w:val="single" w:sz="6" w:space="0" w:color="auto"/>
            </w:tcBorders>
          </w:tcPr>
          <w:p w14:paraId="0FE8F43D"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Maddocks Park, Willoughby Road, Ancaster, Grantham, NG32 3PL</w:t>
            </w:r>
          </w:p>
        </w:tc>
        <w:tc>
          <w:tcPr>
            <w:tcW w:w="2268" w:type="dxa"/>
            <w:tcBorders>
              <w:top w:val="single" w:sz="6" w:space="0" w:color="auto"/>
              <w:left w:val="single" w:sz="6" w:space="0" w:color="auto"/>
              <w:bottom w:val="single" w:sz="6" w:space="0" w:color="auto"/>
              <w:right w:val="single" w:sz="6" w:space="0" w:color="auto"/>
            </w:tcBorders>
          </w:tcPr>
          <w:p w14:paraId="76EE74D0" w14:textId="77777777" w:rsidR="00A03933" w:rsidRPr="00A03933" w:rsidRDefault="00A03933" w:rsidP="00A63686">
            <w:pPr>
              <w:jc w:val="center"/>
              <w:rPr>
                <w:rFonts w:ascii="Arial" w:hAnsi="Arial" w:cs="Arial"/>
                <w:color w:val="000000" w:themeColor="text1"/>
                <w:sz w:val="21"/>
                <w:szCs w:val="21"/>
              </w:rPr>
            </w:pPr>
          </w:p>
        </w:tc>
        <w:tc>
          <w:tcPr>
            <w:tcW w:w="2455" w:type="dxa"/>
            <w:tcBorders>
              <w:top w:val="single" w:sz="6" w:space="0" w:color="auto"/>
              <w:left w:val="single" w:sz="6" w:space="0" w:color="auto"/>
              <w:bottom w:val="single" w:sz="6" w:space="0" w:color="auto"/>
              <w:right w:val="single" w:sz="6" w:space="0" w:color="auto"/>
            </w:tcBorders>
          </w:tcPr>
          <w:p w14:paraId="350459A8"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 xml:space="preserve">CCTV, Automatic gate, Access control system, </w:t>
            </w:r>
          </w:p>
        </w:tc>
      </w:tr>
      <w:tr w:rsidR="00A03933" w:rsidRPr="001179B1" w14:paraId="786C661D" w14:textId="77777777" w:rsidTr="00A63686">
        <w:tc>
          <w:tcPr>
            <w:tcW w:w="1798" w:type="dxa"/>
            <w:tcBorders>
              <w:top w:val="single" w:sz="6" w:space="0" w:color="auto"/>
              <w:left w:val="single" w:sz="6" w:space="0" w:color="auto"/>
              <w:bottom w:val="single" w:sz="6" w:space="0" w:color="auto"/>
              <w:right w:val="single" w:sz="6" w:space="0" w:color="auto"/>
            </w:tcBorders>
          </w:tcPr>
          <w:p w14:paraId="58A85B34" w14:textId="77777777" w:rsidR="00A03933" w:rsidRPr="00A03933" w:rsidRDefault="00A03933" w:rsidP="00A63686">
            <w:pPr>
              <w:spacing w:line="259" w:lineRule="auto"/>
              <w:rPr>
                <w:rFonts w:ascii="Arial" w:hAnsi="Arial" w:cs="Arial"/>
                <w:color w:val="000000" w:themeColor="text1"/>
                <w:sz w:val="21"/>
                <w:szCs w:val="21"/>
              </w:rPr>
            </w:pPr>
            <w:r w:rsidRPr="00A03933">
              <w:rPr>
                <w:rFonts w:ascii="Arial" w:hAnsi="Arial" w:cs="Arial"/>
                <w:color w:val="000000" w:themeColor="text1"/>
                <w:sz w:val="21"/>
                <w:szCs w:val="21"/>
              </w:rPr>
              <w:t>Boston</w:t>
            </w:r>
          </w:p>
        </w:tc>
        <w:tc>
          <w:tcPr>
            <w:tcW w:w="2126" w:type="dxa"/>
            <w:tcBorders>
              <w:top w:val="single" w:sz="6" w:space="0" w:color="auto"/>
              <w:left w:val="single" w:sz="6" w:space="0" w:color="auto"/>
              <w:bottom w:val="single" w:sz="6" w:space="0" w:color="auto"/>
              <w:right w:val="single" w:sz="6" w:space="0" w:color="auto"/>
            </w:tcBorders>
          </w:tcPr>
          <w:p w14:paraId="4DBFAF16"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Chain Bridge Road, Boston, PE21 7LE</w:t>
            </w:r>
          </w:p>
        </w:tc>
        <w:tc>
          <w:tcPr>
            <w:tcW w:w="2268" w:type="dxa"/>
            <w:tcBorders>
              <w:top w:val="single" w:sz="6" w:space="0" w:color="auto"/>
              <w:left w:val="single" w:sz="6" w:space="0" w:color="auto"/>
              <w:bottom w:val="single" w:sz="6" w:space="0" w:color="auto"/>
              <w:right w:val="single" w:sz="6" w:space="0" w:color="auto"/>
            </w:tcBorders>
          </w:tcPr>
          <w:p w14:paraId="4DACBDA0" w14:textId="77777777" w:rsidR="00A03933" w:rsidRPr="00A03933" w:rsidRDefault="00A03933" w:rsidP="00A63686">
            <w:pPr>
              <w:jc w:val="center"/>
              <w:rPr>
                <w:rFonts w:ascii="Arial" w:hAnsi="Arial" w:cs="Arial"/>
                <w:color w:val="000000" w:themeColor="text1"/>
                <w:sz w:val="21"/>
                <w:szCs w:val="21"/>
              </w:rPr>
            </w:pPr>
          </w:p>
        </w:tc>
        <w:tc>
          <w:tcPr>
            <w:tcW w:w="2455" w:type="dxa"/>
            <w:tcBorders>
              <w:top w:val="single" w:sz="6" w:space="0" w:color="auto"/>
              <w:left w:val="single" w:sz="6" w:space="0" w:color="auto"/>
              <w:bottom w:val="single" w:sz="6" w:space="0" w:color="auto"/>
              <w:right w:val="single" w:sz="6" w:space="0" w:color="auto"/>
            </w:tcBorders>
          </w:tcPr>
          <w:p w14:paraId="76F38CC5"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CCTV, Automatic gate, Access control system and electric fence</w:t>
            </w:r>
          </w:p>
        </w:tc>
      </w:tr>
      <w:tr w:rsidR="00A03933" w:rsidRPr="001179B1" w14:paraId="49C3DE6B" w14:textId="77777777" w:rsidTr="00A63686">
        <w:tc>
          <w:tcPr>
            <w:tcW w:w="1798" w:type="dxa"/>
            <w:tcBorders>
              <w:top w:val="single" w:sz="6" w:space="0" w:color="auto"/>
              <w:left w:val="single" w:sz="6" w:space="0" w:color="auto"/>
              <w:bottom w:val="single" w:sz="6" w:space="0" w:color="auto"/>
              <w:right w:val="single" w:sz="6" w:space="0" w:color="auto"/>
            </w:tcBorders>
          </w:tcPr>
          <w:p w14:paraId="71964CCF"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Horncastle</w:t>
            </w:r>
          </w:p>
        </w:tc>
        <w:tc>
          <w:tcPr>
            <w:tcW w:w="2126" w:type="dxa"/>
            <w:tcBorders>
              <w:top w:val="single" w:sz="6" w:space="0" w:color="auto"/>
              <w:left w:val="single" w:sz="6" w:space="0" w:color="auto"/>
              <w:bottom w:val="single" w:sz="6" w:space="0" w:color="auto"/>
              <w:right w:val="single" w:sz="6" w:space="0" w:color="auto"/>
            </w:tcBorders>
          </w:tcPr>
          <w:p w14:paraId="2E0D9F28"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 xml:space="preserve">Hemingby Lane Horncastle, LN9 5PN </w:t>
            </w:r>
          </w:p>
        </w:tc>
        <w:tc>
          <w:tcPr>
            <w:tcW w:w="2268" w:type="dxa"/>
            <w:tcBorders>
              <w:top w:val="single" w:sz="6" w:space="0" w:color="auto"/>
              <w:left w:val="single" w:sz="6" w:space="0" w:color="auto"/>
              <w:bottom w:val="single" w:sz="6" w:space="0" w:color="auto"/>
              <w:right w:val="single" w:sz="6" w:space="0" w:color="auto"/>
            </w:tcBorders>
          </w:tcPr>
          <w:p w14:paraId="5B9F820B" w14:textId="77777777" w:rsidR="00A03933" w:rsidRPr="00A03933" w:rsidRDefault="00A03933" w:rsidP="00A63686">
            <w:pPr>
              <w:jc w:val="center"/>
              <w:rPr>
                <w:rFonts w:ascii="Arial" w:hAnsi="Arial" w:cs="Arial"/>
                <w:color w:val="000000" w:themeColor="text1"/>
                <w:sz w:val="21"/>
                <w:szCs w:val="21"/>
              </w:rPr>
            </w:pPr>
          </w:p>
        </w:tc>
        <w:tc>
          <w:tcPr>
            <w:tcW w:w="2455" w:type="dxa"/>
            <w:tcBorders>
              <w:top w:val="single" w:sz="6" w:space="0" w:color="auto"/>
              <w:left w:val="single" w:sz="6" w:space="0" w:color="auto"/>
              <w:bottom w:val="single" w:sz="6" w:space="0" w:color="auto"/>
              <w:right w:val="single" w:sz="6" w:space="0" w:color="auto"/>
            </w:tcBorders>
          </w:tcPr>
          <w:p w14:paraId="114CC8E6"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CCTV, Automatic gate, Access control system and electric fence</w:t>
            </w:r>
          </w:p>
        </w:tc>
      </w:tr>
      <w:tr w:rsidR="00A03933" w:rsidRPr="001179B1" w14:paraId="590E5714" w14:textId="77777777" w:rsidTr="00A63686">
        <w:tc>
          <w:tcPr>
            <w:tcW w:w="1798" w:type="dxa"/>
            <w:tcBorders>
              <w:top w:val="single" w:sz="6" w:space="0" w:color="auto"/>
              <w:left w:val="single" w:sz="6" w:space="0" w:color="auto"/>
              <w:bottom w:val="single" w:sz="6" w:space="0" w:color="auto"/>
              <w:right w:val="single" w:sz="6" w:space="0" w:color="auto"/>
            </w:tcBorders>
          </w:tcPr>
          <w:p w14:paraId="7A3897EB"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Manby</w:t>
            </w:r>
          </w:p>
        </w:tc>
        <w:tc>
          <w:tcPr>
            <w:tcW w:w="2126" w:type="dxa"/>
            <w:tcBorders>
              <w:top w:val="single" w:sz="6" w:space="0" w:color="auto"/>
              <w:left w:val="single" w:sz="6" w:space="0" w:color="auto"/>
              <w:bottom w:val="single" w:sz="6" w:space="0" w:color="auto"/>
              <w:right w:val="single" w:sz="6" w:space="0" w:color="auto"/>
            </w:tcBorders>
          </w:tcPr>
          <w:p w14:paraId="68290589"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LCC Highways Depot, Manby Middlegate, Grimoldby, Louth, LN11 8SU</w:t>
            </w:r>
          </w:p>
        </w:tc>
        <w:tc>
          <w:tcPr>
            <w:tcW w:w="2268" w:type="dxa"/>
            <w:tcBorders>
              <w:top w:val="single" w:sz="6" w:space="0" w:color="auto"/>
              <w:left w:val="single" w:sz="6" w:space="0" w:color="auto"/>
              <w:bottom w:val="single" w:sz="6" w:space="0" w:color="auto"/>
              <w:right w:val="single" w:sz="6" w:space="0" w:color="auto"/>
            </w:tcBorders>
          </w:tcPr>
          <w:p w14:paraId="08C639A8" w14:textId="77777777" w:rsidR="00A03933" w:rsidRPr="00A03933" w:rsidRDefault="00A03933" w:rsidP="00A63686">
            <w:pPr>
              <w:jc w:val="center"/>
              <w:rPr>
                <w:rFonts w:ascii="Arial" w:hAnsi="Arial" w:cs="Arial"/>
                <w:color w:val="000000" w:themeColor="text1"/>
                <w:sz w:val="21"/>
                <w:szCs w:val="21"/>
              </w:rPr>
            </w:pPr>
          </w:p>
        </w:tc>
        <w:tc>
          <w:tcPr>
            <w:tcW w:w="2455" w:type="dxa"/>
            <w:tcBorders>
              <w:top w:val="single" w:sz="6" w:space="0" w:color="auto"/>
              <w:left w:val="single" w:sz="6" w:space="0" w:color="auto"/>
              <w:bottom w:val="single" w:sz="6" w:space="0" w:color="auto"/>
              <w:right w:val="single" w:sz="6" w:space="0" w:color="auto"/>
            </w:tcBorders>
          </w:tcPr>
          <w:p w14:paraId="379E9030"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CCTV, Automatic gate, Access control system and electric fence</w:t>
            </w:r>
          </w:p>
        </w:tc>
      </w:tr>
      <w:tr w:rsidR="00A03933" w:rsidRPr="001179B1" w14:paraId="1591F6FA" w14:textId="77777777" w:rsidTr="00A63686">
        <w:tc>
          <w:tcPr>
            <w:tcW w:w="1798" w:type="dxa"/>
            <w:tcBorders>
              <w:top w:val="single" w:sz="6" w:space="0" w:color="auto"/>
              <w:left w:val="single" w:sz="6" w:space="0" w:color="auto"/>
              <w:bottom w:val="single" w:sz="6" w:space="0" w:color="auto"/>
              <w:right w:val="single" w:sz="6" w:space="0" w:color="auto"/>
            </w:tcBorders>
          </w:tcPr>
          <w:p w14:paraId="162F8BB6"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Pode Hole</w:t>
            </w:r>
          </w:p>
        </w:tc>
        <w:tc>
          <w:tcPr>
            <w:tcW w:w="2126" w:type="dxa"/>
            <w:tcBorders>
              <w:top w:val="single" w:sz="6" w:space="0" w:color="auto"/>
              <w:left w:val="single" w:sz="6" w:space="0" w:color="auto"/>
              <w:bottom w:val="single" w:sz="6" w:space="0" w:color="auto"/>
              <w:right w:val="single" w:sz="6" w:space="0" w:color="auto"/>
            </w:tcBorders>
          </w:tcPr>
          <w:p w14:paraId="390F78BE"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Dozens Bank, Bourne Road, Spalding, PE11 3LL</w:t>
            </w:r>
          </w:p>
        </w:tc>
        <w:tc>
          <w:tcPr>
            <w:tcW w:w="2268" w:type="dxa"/>
            <w:tcBorders>
              <w:top w:val="single" w:sz="6" w:space="0" w:color="auto"/>
              <w:left w:val="single" w:sz="6" w:space="0" w:color="auto"/>
              <w:bottom w:val="single" w:sz="6" w:space="0" w:color="auto"/>
              <w:right w:val="single" w:sz="6" w:space="0" w:color="auto"/>
            </w:tcBorders>
          </w:tcPr>
          <w:p w14:paraId="2197F0A2" w14:textId="77777777" w:rsidR="00A03933" w:rsidRPr="00A03933" w:rsidRDefault="00A03933" w:rsidP="00A63686">
            <w:pPr>
              <w:jc w:val="center"/>
              <w:rPr>
                <w:rFonts w:ascii="Arial" w:hAnsi="Arial" w:cs="Arial"/>
                <w:color w:val="000000" w:themeColor="text1"/>
                <w:sz w:val="21"/>
                <w:szCs w:val="21"/>
              </w:rPr>
            </w:pPr>
          </w:p>
        </w:tc>
        <w:tc>
          <w:tcPr>
            <w:tcW w:w="2455" w:type="dxa"/>
            <w:tcBorders>
              <w:top w:val="single" w:sz="6" w:space="0" w:color="auto"/>
              <w:left w:val="single" w:sz="6" w:space="0" w:color="auto"/>
              <w:bottom w:val="single" w:sz="6" w:space="0" w:color="auto"/>
              <w:right w:val="single" w:sz="6" w:space="0" w:color="auto"/>
            </w:tcBorders>
          </w:tcPr>
          <w:p w14:paraId="5CF747FF"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6417A79D" w14:textId="77777777" w:rsidTr="00A63686">
        <w:tc>
          <w:tcPr>
            <w:tcW w:w="1798" w:type="dxa"/>
            <w:tcBorders>
              <w:top w:val="single" w:sz="6" w:space="0" w:color="auto"/>
              <w:left w:val="single" w:sz="6" w:space="0" w:color="auto"/>
              <w:bottom w:val="single" w:sz="6" w:space="0" w:color="auto"/>
              <w:right w:val="single" w:sz="6" w:space="0" w:color="auto"/>
            </w:tcBorders>
          </w:tcPr>
          <w:p w14:paraId="1BBC9988"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Sturton</w:t>
            </w:r>
          </w:p>
        </w:tc>
        <w:tc>
          <w:tcPr>
            <w:tcW w:w="2126" w:type="dxa"/>
            <w:tcBorders>
              <w:top w:val="single" w:sz="6" w:space="0" w:color="auto"/>
              <w:left w:val="single" w:sz="6" w:space="0" w:color="auto"/>
              <w:bottom w:val="single" w:sz="6" w:space="0" w:color="auto"/>
              <w:right w:val="single" w:sz="6" w:space="0" w:color="auto"/>
            </w:tcBorders>
          </w:tcPr>
          <w:p w14:paraId="2D5ABF8A"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Tillbridge Lane, Sturton by Stow, Lincoln, LN1 2BP</w:t>
            </w:r>
          </w:p>
        </w:tc>
        <w:tc>
          <w:tcPr>
            <w:tcW w:w="2268" w:type="dxa"/>
            <w:tcBorders>
              <w:top w:val="single" w:sz="6" w:space="0" w:color="auto"/>
              <w:left w:val="single" w:sz="6" w:space="0" w:color="auto"/>
              <w:bottom w:val="single" w:sz="6" w:space="0" w:color="auto"/>
              <w:right w:val="single" w:sz="6" w:space="0" w:color="auto"/>
            </w:tcBorders>
          </w:tcPr>
          <w:p w14:paraId="0D72CF67" w14:textId="77777777" w:rsidR="00A03933" w:rsidRPr="00A03933" w:rsidRDefault="00A03933" w:rsidP="00A63686">
            <w:pPr>
              <w:jc w:val="center"/>
              <w:rPr>
                <w:rFonts w:ascii="Arial" w:hAnsi="Arial" w:cs="Arial"/>
                <w:color w:val="000000" w:themeColor="text1"/>
                <w:sz w:val="21"/>
                <w:szCs w:val="21"/>
              </w:rPr>
            </w:pPr>
          </w:p>
        </w:tc>
        <w:tc>
          <w:tcPr>
            <w:tcW w:w="2455" w:type="dxa"/>
            <w:tcBorders>
              <w:top w:val="single" w:sz="6" w:space="0" w:color="auto"/>
              <w:left w:val="single" w:sz="6" w:space="0" w:color="auto"/>
              <w:bottom w:val="single" w:sz="6" w:space="0" w:color="auto"/>
              <w:right w:val="single" w:sz="6" w:space="0" w:color="auto"/>
            </w:tcBorders>
          </w:tcPr>
          <w:p w14:paraId="088B53B9"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CCTV</w:t>
            </w:r>
          </w:p>
        </w:tc>
      </w:tr>
      <w:tr w:rsidR="00A03933" w:rsidRPr="001179B1" w14:paraId="501E2105" w14:textId="77777777" w:rsidTr="00A63686">
        <w:tc>
          <w:tcPr>
            <w:tcW w:w="1798" w:type="dxa"/>
            <w:tcBorders>
              <w:top w:val="single" w:sz="6" w:space="0" w:color="auto"/>
              <w:left w:val="single" w:sz="6" w:space="0" w:color="auto"/>
              <w:bottom w:val="single" w:sz="6" w:space="0" w:color="auto"/>
              <w:right w:val="single" w:sz="6" w:space="0" w:color="auto"/>
            </w:tcBorders>
          </w:tcPr>
          <w:p w14:paraId="7A860FD8"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Thurlby</w:t>
            </w:r>
          </w:p>
        </w:tc>
        <w:tc>
          <w:tcPr>
            <w:tcW w:w="2126" w:type="dxa"/>
            <w:tcBorders>
              <w:top w:val="single" w:sz="6" w:space="0" w:color="auto"/>
              <w:left w:val="single" w:sz="6" w:space="0" w:color="auto"/>
              <w:bottom w:val="single" w:sz="6" w:space="0" w:color="auto"/>
              <w:right w:val="single" w:sz="6" w:space="0" w:color="auto"/>
            </w:tcBorders>
          </w:tcPr>
          <w:p w14:paraId="041ABB32"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Station Road, Thurlby, Bourne, PE10 0AJ</w:t>
            </w:r>
          </w:p>
        </w:tc>
        <w:tc>
          <w:tcPr>
            <w:tcW w:w="2268" w:type="dxa"/>
            <w:tcBorders>
              <w:top w:val="single" w:sz="6" w:space="0" w:color="auto"/>
              <w:left w:val="single" w:sz="6" w:space="0" w:color="auto"/>
              <w:bottom w:val="single" w:sz="6" w:space="0" w:color="auto"/>
              <w:right w:val="single" w:sz="6" w:space="0" w:color="auto"/>
            </w:tcBorders>
          </w:tcPr>
          <w:p w14:paraId="108C2C08" w14:textId="77777777" w:rsidR="00A03933" w:rsidRPr="00A03933" w:rsidRDefault="00A03933" w:rsidP="00A63686">
            <w:pPr>
              <w:jc w:val="center"/>
              <w:rPr>
                <w:rFonts w:ascii="Arial" w:hAnsi="Arial" w:cs="Arial"/>
                <w:color w:val="000000" w:themeColor="text1"/>
                <w:sz w:val="21"/>
                <w:szCs w:val="21"/>
              </w:rPr>
            </w:pPr>
          </w:p>
        </w:tc>
        <w:tc>
          <w:tcPr>
            <w:tcW w:w="2455" w:type="dxa"/>
            <w:tcBorders>
              <w:top w:val="single" w:sz="6" w:space="0" w:color="auto"/>
              <w:left w:val="single" w:sz="6" w:space="0" w:color="auto"/>
              <w:bottom w:val="single" w:sz="6" w:space="0" w:color="auto"/>
              <w:right w:val="single" w:sz="6" w:space="0" w:color="auto"/>
            </w:tcBorders>
          </w:tcPr>
          <w:p w14:paraId="6C81F197"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 xml:space="preserve">CCTV, Automatic gate and Access control system </w:t>
            </w:r>
          </w:p>
        </w:tc>
      </w:tr>
      <w:tr w:rsidR="00A03933" w:rsidRPr="001179B1" w14:paraId="2170FA8B" w14:textId="77777777" w:rsidTr="00A63686">
        <w:tc>
          <w:tcPr>
            <w:tcW w:w="1798" w:type="dxa"/>
            <w:tcBorders>
              <w:top w:val="single" w:sz="6" w:space="0" w:color="auto"/>
              <w:left w:val="single" w:sz="6" w:space="0" w:color="auto"/>
              <w:bottom w:val="single" w:sz="6" w:space="0" w:color="auto"/>
              <w:right w:val="single" w:sz="6" w:space="0" w:color="auto"/>
            </w:tcBorders>
          </w:tcPr>
          <w:p w14:paraId="2EE59DB3"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Willingham</w:t>
            </w:r>
          </w:p>
        </w:tc>
        <w:tc>
          <w:tcPr>
            <w:tcW w:w="2126" w:type="dxa"/>
            <w:tcBorders>
              <w:top w:val="single" w:sz="6" w:space="0" w:color="auto"/>
              <w:left w:val="single" w:sz="6" w:space="0" w:color="auto"/>
              <w:bottom w:val="single" w:sz="6" w:space="0" w:color="auto"/>
              <w:right w:val="single" w:sz="6" w:space="0" w:color="auto"/>
            </w:tcBorders>
          </w:tcPr>
          <w:p w14:paraId="39DFB08C" w14:textId="77777777" w:rsidR="00A03933" w:rsidRPr="00A03933" w:rsidRDefault="00A03933" w:rsidP="00A63686">
            <w:pPr>
              <w:rPr>
                <w:rFonts w:ascii="Arial" w:hAnsi="Arial" w:cs="Arial"/>
                <w:color w:val="000000" w:themeColor="text1"/>
                <w:sz w:val="21"/>
                <w:szCs w:val="21"/>
              </w:rPr>
            </w:pPr>
            <w:r w:rsidRPr="00A03933">
              <w:rPr>
                <w:rFonts w:ascii="Arial" w:hAnsi="Arial" w:cs="Arial"/>
                <w:color w:val="000000" w:themeColor="text1"/>
                <w:sz w:val="21"/>
                <w:szCs w:val="21"/>
              </w:rPr>
              <w:t>Willingham Road, North Willingham, Market Rasen, LN8 3RH</w:t>
            </w:r>
          </w:p>
        </w:tc>
        <w:tc>
          <w:tcPr>
            <w:tcW w:w="2268" w:type="dxa"/>
            <w:tcBorders>
              <w:top w:val="single" w:sz="6" w:space="0" w:color="auto"/>
              <w:left w:val="single" w:sz="6" w:space="0" w:color="auto"/>
              <w:bottom w:val="single" w:sz="6" w:space="0" w:color="auto"/>
              <w:right w:val="single" w:sz="6" w:space="0" w:color="auto"/>
            </w:tcBorders>
          </w:tcPr>
          <w:p w14:paraId="5584C080" w14:textId="77777777" w:rsidR="00A03933" w:rsidRPr="00A03933" w:rsidRDefault="00A03933" w:rsidP="00A63686">
            <w:pPr>
              <w:jc w:val="center"/>
              <w:rPr>
                <w:rFonts w:ascii="Arial" w:hAnsi="Arial" w:cs="Arial"/>
                <w:color w:val="000000" w:themeColor="text1"/>
                <w:sz w:val="21"/>
                <w:szCs w:val="21"/>
              </w:rPr>
            </w:pPr>
          </w:p>
        </w:tc>
        <w:tc>
          <w:tcPr>
            <w:tcW w:w="2455" w:type="dxa"/>
            <w:tcBorders>
              <w:top w:val="single" w:sz="6" w:space="0" w:color="auto"/>
              <w:left w:val="single" w:sz="6" w:space="0" w:color="auto"/>
              <w:bottom w:val="single" w:sz="6" w:space="0" w:color="auto"/>
              <w:right w:val="single" w:sz="6" w:space="0" w:color="auto"/>
            </w:tcBorders>
          </w:tcPr>
          <w:p w14:paraId="60D9DFF1" w14:textId="77777777" w:rsidR="00A03933" w:rsidRPr="00A03933" w:rsidRDefault="00A03933" w:rsidP="00A63686">
            <w:pPr>
              <w:jc w:val="center"/>
              <w:rPr>
                <w:rFonts w:ascii="Arial" w:hAnsi="Arial" w:cs="Arial"/>
                <w:color w:val="000000" w:themeColor="text1"/>
                <w:sz w:val="21"/>
                <w:szCs w:val="21"/>
              </w:rPr>
            </w:pPr>
            <w:r w:rsidRPr="00A03933">
              <w:rPr>
                <w:rFonts w:ascii="Arial" w:hAnsi="Arial" w:cs="Arial"/>
                <w:color w:val="000000" w:themeColor="text1"/>
                <w:sz w:val="21"/>
                <w:szCs w:val="21"/>
              </w:rPr>
              <w:t>CCTV</w:t>
            </w:r>
          </w:p>
        </w:tc>
      </w:tr>
    </w:tbl>
    <w:p w14:paraId="06485FBF" w14:textId="77777777" w:rsidR="00A03933" w:rsidRPr="00A03933" w:rsidRDefault="00A03933" w:rsidP="00A03933">
      <w:pPr>
        <w:widowControl w:val="0"/>
        <w:spacing w:line="360" w:lineRule="auto"/>
        <w:rPr>
          <w:rFonts w:ascii="Arial" w:hAnsi="Arial" w:cs="Arial"/>
          <w:sz w:val="21"/>
          <w:szCs w:val="21"/>
        </w:rPr>
      </w:pPr>
    </w:p>
    <w:p w14:paraId="218DCD2C" w14:textId="77777777" w:rsidR="00A03933" w:rsidRDefault="00A03933" w:rsidP="00F642EA">
      <w:pPr>
        <w:widowControl w:val="0"/>
        <w:spacing w:line="360" w:lineRule="auto"/>
        <w:jc w:val="center"/>
        <w:rPr>
          <w:rFonts w:ascii="Arial" w:hAnsi="Arial" w:cs="Arial"/>
          <w:i/>
          <w:sz w:val="21"/>
          <w:szCs w:val="21"/>
        </w:rPr>
      </w:pPr>
    </w:p>
    <w:p w14:paraId="5804DFF5" w14:textId="77777777" w:rsidR="00A03933" w:rsidRDefault="00A03933" w:rsidP="00F642EA">
      <w:pPr>
        <w:widowControl w:val="0"/>
        <w:spacing w:line="360" w:lineRule="auto"/>
        <w:jc w:val="center"/>
        <w:rPr>
          <w:rFonts w:ascii="Arial" w:hAnsi="Arial" w:cs="Arial"/>
          <w:i/>
          <w:sz w:val="21"/>
          <w:szCs w:val="21"/>
        </w:rPr>
      </w:pPr>
    </w:p>
    <w:p w14:paraId="4E10A513" w14:textId="77777777" w:rsidR="00A03933" w:rsidRDefault="00A03933" w:rsidP="00F642EA">
      <w:pPr>
        <w:widowControl w:val="0"/>
        <w:spacing w:line="360" w:lineRule="auto"/>
        <w:jc w:val="center"/>
        <w:rPr>
          <w:rFonts w:ascii="Arial" w:hAnsi="Arial" w:cs="Arial"/>
          <w:i/>
          <w:sz w:val="21"/>
          <w:szCs w:val="21"/>
        </w:rPr>
      </w:pPr>
    </w:p>
    <w:p w14:paraId="6F99B965" w14:textId="77777777" w:rsidR="00A03933" w:rsidRDefault="00A03933" w:rsidP="00F642EA">
      <w:pPr>
        <w:widowControl w:val="0"/>
        <w:spacing w:line="360" w:lineRule="auto"/>
        <w:jc w:val="center"/>
        <w:rPr>
          <w:rFonts w:ascii="Arial" w:hAnsi="Arial" w:cs="Arial"/>
          <w:i/>
          <w:sz w:val="21"/>
          <w:szCs w:val="21"/>
        </w:rPr>
      </w:pPr>
    </w:p>
    <w:p w14:paraId="776A3C51" w14:textId="77777777" w:rsidR="00A03933" w:rsidRDefault="00A03933" w:rsidP="00F642EA">
      <w:pPr>
        <w:widowControl w:val="0"/>
        <w:spacing w:line="360" w:lineRule="auto"/>
        <w:jc w:val="center"/>
        <w:rPr>
          <w:rFonts w:ascii="Arial" w:hAnsi="Arial" w:cs="Arial"/>
          <w:i/>
          <w:sz w:val="21"/>
          <w:szCs w:val="21"/>
        </w:rPr>
      </w:pPr>
    </w:p>
    <w:p w14:paraId="4198ED88" w14:textId="77777777" w:rsidR="00A03933" w:rsidRDefault="00A03933" w:rsidP="00F642EA">
      <w:pPr>
        <w:widowControl w:val="0"/>
        <w:spacing w:line="360" w:lineRule="auto"/>
        <w:jc w:val="center"/>
        <w:rPr>
          <w:rFonts w:ascii="Arial" w:hAnsi="Arial" w:cs="Arial"/>
          <w:i/>
          <w:sz w:val="21"/>
          <w:szCs w:val="21"/>
        </w:rPr>
      </w:pPr>
    </w:p>
    <w:p w14:paraId="22DD48DC" w14:textId="77777777" w:rsidR="00A03933" w:rsidRDefault="00A03933" w:rsidP="00F642EA">
      <w:pPr>
        <w:widowControl w:val="0"/>
        <w:spacing w:line="360" w:lineRule="auto"/>
        <w:jc w:val="center"/>
        <w:rPr>
          <w:rFonts w:ascii="Arial" w:hAnsi="Arial" w:cs="Arial"/>
          <w:i/>
          <w:sz w:val="21"/>
          <w:szCs w:val="21"/>
        </w:rPr>
      </w:pPr>
    </w:p>
    <w:p w14:paraId="1E40DA38" w14:textId="77777777" w:rsidR="00A03933" w:rsidRDefault="00A03933" w:rsidP="00F642EA">
      <w:pPr>
        <w:widowControl w:val="0"/>
        <w:spacing w:line="360" w:lineRule="auto"/>
        <w:jc w:val="center"/>
        <w:rPr>
          <w:rFonts w:ascii="Arial" w:hAnsi="Arial" w:cs="Arial"/>
          <w:i/>
          <w:sz w:val="21"/>
          <w:szCs w:val="21"/>
        </w:rPr>
      </w:pPr>
    </w:p>
    <w:p w14:paraId="390055F5" w14:textId="77777777" w:rsidR="00A03933" w:rsidRDefault="00A03933" w:rsidP="00F642EA">
      <w:pPr>
        <w:widowControl w:val="0"/>
        <w:spacing w:line="360" w:lineRule="auto"/>
        <w:jc w:val="center"/>
        <w:rPr>
          <w:rFonts w:ascii="Arial" w:hAnsi="Arial" w:cs="Arial"/>
          <w:i/>
          <w:sz w:val="21"/>
          <w:szCs w:val="21"/>
        </w:rPr>
      </w:pPr>
    </w:p>
    <w:p w14:paraId="5CEE7A02" w14:textId="77777777" w:rsidR="00A03933" w:rsidRDefault="00A03933" w:rsidP="00F642EA">
      <w:pPr>
        <w:widowControl w:val="0"/>
        <w:spacing w:line="360" w:lineRule="auto"/>
        <w:jc w:val="center"/>
        <w:rPr>
          <w:rFonts w:ascii="Arial" w:hAnsi="Arial" w:cs="Arial"/>
          <w:i/>
          <w:sz w:val="21"/>
          <w:szCs w:val="21"/>
        </w:rPr>
      </w:pPr>
    </w:p>
    <w:p w14:paraId="43CB8F0B" w14:textId="77777777" w:rsidR="00A03933" w:rsidRDefault="00A03933" w:rsidP="00F642EA">
      <w:pPr>
        <w:widowControl w:val="0"/>
        <w:spacing w:line="360" w:lineRule="auto"/>
        <w:jc w:val="center"/>
        <w:rPr>
          <w:rFonts w:ascii="Arial" w:hAnsi="Arial" w:cs="Arial"/>
          <w:i/>
          <w:sz w:val="21"/>
          <w:szCs w:val="21"/>
        </w:rPr>
      </w:pPr>
    </w:p>
    <w:p w14:paraId="733B7D8C" w14:textId="77777777" w:rsidR="00A03933" w:rsidRDefault="00A03933" w:rsidP="00F642EA">
      <w:pPr>
        <w:widowControl w:val="0"/>
        <w:spacing w:line="360" w:lineRule="auto"/>
        <w:jc w:val="center"/>
        <w:rPr>
          <w:rFonts w:ascii="Arial" w:hAnsi="Arial" w:cs="Arial"/>
          <w:i/>
          <w:sz w:val="21"/>
          <w:szCs w:val="21"/>
        </w:rPr>
      </w:pPr>
    </w:p>
    <w:p w14:paraId="4C4C5AEC" w14:textId="77777777" w:rsidR="00A03933" w:rsidRDefault="00A03933" w:rsidP="00F642EA">
      <w:pPr>
        <w:widowControl w:val="0"/>
        <w:spacing w:line="360" w:lineRule="auto"/>
        <w:jc w:val="center"/>
        <w:rPr>
          <w:rFonts w:ascii="Arial" w:hAnsi="Arial" w:cs="Arial"/>
          <w:i/>
          <w:sz w:val="21"/>
          <w:szCs w:val="21"/>
        </w:rPr>
      </w:pPr>
    </w:p>
    <w:p w14:paraId="2848DB57" w14:textId="77777777" w:rsidR="00A03933" w:rsidRDefault="00A03933" w:rsidP="00F642EA">
      <w:pPr>
        <w:widowControl w:val="0"/>
        <w:spacing w:line="360" w:lineRule="auto"/>
        <w:jc w:val="center"/>
        <w:rPr>
          <w:rFonts w:ascii="Arial" w:hAnsi="Arial" w:cs="Arial"/>
          <w:i/>
          <w:sz w:val="21"/>
          <w:szCs w:val="21"/>
        </w:rPr>
      </w:pPr>
    </w:p>
    <w:p w14:paraId="0E1356A6" w14:textId="77777777" w:rsidR="00A03933" w:rsidRDefault="00A03933" w:rsidP="00F642EA">
      <w:pPr>
        <w:widowControl w:val="0"/>
        <w:spacing w:line="360" w:lineRule="auto"/>
        <w:jc w:val="center"/>
        <w:rPr>
          <w:rFonts w:ascii="Arial" w:hAnsi="Arial" w:cs="Arial"/>
          <w:i/>
          <w:sz w:val="21"/>
          <w:szCs w:val="21"/>
        </w:rPr>
      </w:pPr>
    </w:p>
    <w:p w14:paraId="16EFE112" w14:textId="77777777" w:rsidR="00A03933" w:rsidRDefault="00A03933" w:rsidP="00F642EA">
      <w:pPr>
        <w:widowControl w:val="0"/>
        <w:spacing w:line="360" w:lineRule="auto"/>
        <w:jc w:val="center"/>
        <w:rPr>
          <w:rFonts w:ascii="Arial" w:hAnsi="Arial" w:cs="Arial"/>
          <w:i/>
          <w:sz w:val="21"/>
          <w:szCs w:val="21"/>
        </w:rPr>
      </w:pPr>
    </w:p>
    <w:p w14:paraId="0B9A1CF3" w14:textId="77777777" w:rsidR="00A03933" w:rsidRDefault="00A03933" w:rsidP="00F642EA">
      <w:pPr>
        <w:widowControl w:val="0"/>
        <w:spacing w:line="360" w:lineRule="auto"/>
        <w:jc w:val="center"/>
        <w:rPr>
          <w:rFonts w:ascii="Arial" w:hAnsi="Arial" w:cs="Arial"/>
          <w:i/>
          <w:sz w:val="21"/>
          <w:szCs w:val="21"/>
        </w:rPr>
      </w:pPr>
    </w:p>
    <w:p w14:paraId="32554C9A" w14:textId="77777777" w:rsidR="00A03933" w:rsidRDefault="00A03933" w:rsidP="00F642EA">
      <w:pPr>
        <w:widowControl w:val="0"/>
        <w:spacing w:line="360" w:lineRule="auto"/>
        <w:jc w:val="center"/>
        <w:rPr>
          <w:rFonts w:ascii="Arial" w:hAnsi="Arial" w:cs="Arial"/>
          <w:i/>
          <w:sz w:val="21"/>
          <w:szCs w:val="21"/>
        </w:rPr>
      </w:pPr>
    </w:p>
    <w:p w14:paraId="0D687DE0" w14:textId="77777777" w:rsidR="00A03933" w:rsidRDefault="00A03933" w:rsidP="00F642EA">
      <w:pPr>
        <w:widowControl w:val="0"/>
        <w:spacing w:line="360" w:lineRule="auto"/>
        <w:jc w:val="center"/>
        <w:rPr>
          <w:rFonts w:ascii="Arial" w:hAnsi="Arial" w:cs="Arial"/>
          <w:i/>
          <w:sz w:val="21"/>
          <w:szCs w:val="21"/>
        </w:rPr>
      </w:pPr>
    </w:p>
    <w:p w14:paraId="7CB1AA40" w14:textId="77777777" w:rsidR="00A03933" w:rsidRDefault="00A03933" w:rsidP="00F642EA">
      <w:pPr>
        <w:widowControl w:val="0"/>
        <w:spacing w:line="360" w:lineRule="auto"/>
        <w:jc w:val="center"/>
        <w:rPr>
          <w:rFonts w:ascii="Arial" w:hAnsi="Arial" w:cs="Arial"/>
          <w:i/>
          <w:sz w:val="21"/>
          <w:szCs w:val="21"/>
        </w:rPr>
      </w:pPr>
    </w:p>
    <w:p w14:paraId="46DD5C13" w14:textId="77777777" w:rsidR="00A03933" w:rsidRDefault="00A03933" w:rsidP="00F642EA">
      <w:pPr>
        <w:widowControl w:val="0"/>
        <w:spacing w:line="360" w:lineRule="auto"/>
        <w:jc w:val="center"/>
        <w:rPr>
          <w:rFonts w:ascii="Arial" w:hAnsi="Arial" w:cs="Arial"/>
          <w:i/>
          <w:sz w:val="21"/>
          <w:szCs w:val="21"/>
        </w:rPr>
      </w:pPr>
    </w:p>
    <w:p w14:paraId="35222470" w14:textId="77777777" w:rsidR="00A03933" w:rsidRDefault="00A03933" w:rsidP="00F642EA">
      <w:pPr>
        <w:widowControl w:val="0"/>
        <w:spacing w:line="360" w:lineRule="auto"/>
        <w:jc w:val="center"/>
        <w:rPr>
          <w:rFonts w:ascii="Arial" w:hAnsi="Arial" w:cs="Arial"/>
          <w:i/>
          <w:sz w:val="21"/>
          <w:szCs w:val="21"/>
        </w:rPr>
      </w:pPr>
    </w:p>
    <w:p w14:paraId="79DCA6DD" w14:textId="77777777" w:rsidR="00A03933" w:rsidRDefault="00A03933" w:rsidP="00F642EA">
      <w:pPr>
        <w:widowControl w:val="0"/>
        <w:spacing w:line="360" w:lineRule="auto"/>
        <w:jc w:val="center"/>
        <w:rPr>
          <w:rFonts w:ascii="Arial" w:hAnsi="Arial" w:cs="Arial"/>
          <w:i/>
          <w:sz w:val="21"/>
          <w:szCs w:val="21"/>
        </w:rPr>
      </w:pPr>
    </w:p>
    <w:p w14:paraId="20FA65BF" w14:textId="77777777" w:rsidR="00A03933" w:rsidRDefault="00A03933" w:rsidP="00F642EA">
      <w:pPr>
        <w:widowControl w:val="0"/>
        <w:spacing w:line="360" w:lineRule="auto"/>
        <w:jc w:val="center"/>
        <w:rPr>
          <w:rFonts w:ascii="Arial" w:hAnsi="Arial" w:cs="Arial"/>
          <w:i/>
          <w:sz w:val="21"/>
          <w:szCs w:val="21"/>
        </w:rPr>
      </w:pPr>
    </w:p>
    <w:p w14:paraId="411E14CC" w14:textId="77777777" w:rsidR="00A03933" w:rsidRDefault="00A03933" w:rsidP="00F642EA">
      <w:pPr>
        <w:widowControl w:val="0"/>
        <w:spacing w:line="360" w:lineRule="auto"/>
        <w:jc w:val="center"/>
        <w:rPr>
          <w:rFonts w:ascii="Arial" w:hAnsi="Arial" w:cs="Arial"/>
          <w:i/>
          <w:sz w:val="21"/>
          <w:szCs w:val="21"/>
        </w:rPr>
      </w:pPr>
    </w:p>
    <w:p w14:paraId="3A10A9BB" w14:textId="77777777" w:rsidR="00A03933" w:rsidRDefault="00A03933" w:rsidP="00F642EA">
      <w:pPr>
        <w:widowControl w:val="0"/>
        <w:spacing w:line="360" w:lineRule="auto"/>
        <w:jc w:val="center"/>
        <w:rPr>
          <w:rFonts w:ascii="Arial" w:hAnsi="Arial" w:cs="Arial"/>
          <w:i/>
          <w:sz w:val="21"/>
          <w:szCs w:val="21"/>
        </w:rPr>
      </w:pPr>
    </w:p>
    <w:p w14:paraId="2C4C39AF" w14:textId="77777777" w:rsidR="00A03933" w:rsidRDefault="00A03933" w:rsidP="00F642EA">
      <w:pPr>
        <w:widowControl w:val="0"/>
        <w:spacing w:line="360" w:lineRule="auto"/>
        <w:jc w:val="center"/>
        <w:rPr>
          <w:rFonts w:ascii="Arial" w:hAnsi="Arial" w:cs="Arial"/>
          <w:i/>
          <w:sz w:val="21"/>
          <w:szCs w:val="21"/>
        </w:rPr>
      </w:pPr>
    </w:p>
    <w:p w14:paraId="034DC4BF" w14:textId="77777777" w:rsidR="00A03933" w:rsidRDefault="00A03933" w:rsidP="00F642EA">
      <w:pPr>
        <w:widowControl w:val="0"/>
        <w:spacing w:line="360" w:lineRule="auto"/>
        <w:jc w:val="center"/>
        <w:rPr>
          <w:rFonts w:ascii="Arial" w:hAnsi="Arial" w:cs="Arial"/>
          <w:i/>
          <w:sz w:val="21"/>
          <w:szCs w:val="21"/>
        </w:rPr>
      </w:pPr>
    </w:p>
    <w:p w14:paraId="59818284" w14:textId="77777777" w:rsidR="00A03933" w:rsidRDefault="00A03933" w:rsidP="00F642EA">
      <w:pPr>
        <w:widowControl w:val="0"/>
        <w:spacing w:line="360" w:lineRule="auto"/>
        <w:jc w:val="center"/>
        <w:rPr>
          <w:rFonts w:ascii="Arial" w:hAnsi="Arial" w:cs="Arial"/>
          <w:i/>
          <w:sz w:val="21"/>
          <w:szCs w:val="21"/>
        </w:rPr>
      </w:pPr>
    </w:p>
    <w:p w14:paraId="5878E576" w14:textId="77777777" w:rsidR="00A03933" w:rsidRDefault="00A03933" w:rsidP="00F642EA">
      <w:pPr>
        <w:widowControl w:val="0"/>
        <w:spacing w:line="360" w:lineRule="auto"/>
        <w:jc w:val="center"/>
        <w:rPr>
          <w:rFonts w:ascii="Arial" w:hAnsi="Arial" w:cs="Arial"/>
          <w:i/>
          <w:sz w:val="21"/>
          <w:szCs w:val="21"/>
        </w:rPr>
      </w:pPr>
    </w:p>
    <w:p w14:paraId="3107B2BD" w14:textId="77777777" w:rsidR="00A03933" w:rsidRDefault="00A03933" w:rsidP="00F642EA">
      <w:pPr>
        <w:widowControl w:val="0"/>
        <w:spacing w:line="360" w:lineRule="auto"/>
        <w:jc w:val="center"/>
        <w:rPr>
          <w:rFonts w:ascii="Arial" w:hAnsi="Arial" w:cs="Arial"/>
          <w:i/>
          <w:sz w:val="21"/>
          <w:szCs w:val="21"/>
        </w:rPr>
      </w:pPr>
    </w:p>
    <w:p w14:paraId="0F60D275" w14:textId="77777777" w:rsidR="00A03933" w:rsidRDefault="00A03933" w:rsidP="00F642EA">
      <w:pPr>
        <w:widowControl w:val="0"/>
        <w:spacing w:line="360" w:lineRule="auto"/>
        <w:jc w:val="center"/>
        <w:rPr>
          <w:rFonts w:ascii="Arial" w:hAnsi="Arial" w:cs="Arial"/>
          <w:i/>
          <w:sz w:val="21"/>
          <w:szCs w:val="21"/>
        </w:rPr>
      </w:pPr>
    </w:p>
    <w:p w14:paraId="10768529" w14:textId="77777777" w:rsidR="00A03933" w:rsidRDefault="00A03933" w:rsidP="00F642EA">
      <w:pPr>
        <w:widowControl w:val="0"/>
        <w:spacing w:line="360" w:lineRule="auto"/>
        <w:jc w:val="center"/>
        <w:rPr>
          <w:rFonts w:ascii="Arial" w:hAnsi="Arial" w:cs="Arial"/>
          <w:i/>
          <w:sz w:val="21"/>
          <w:szCs w:val="21"/>
        </w:rPr>
      </w:pPr>
    </w:p>
    <w:p w14:paraId="2DDF2148" w14:textId="77777777" w:rsidR="00A03933" w:rsidRPr="00E533D6" w:rsidRDefault="00A03933" w:rsidP="00A03933">
      <w:pPr>
        <w:pStyle w:val="JC-1"/>
        <w:numPr>
          <w:ilvl w:val="0"/>
          <w:numId w:val="0"/>
        </w:numPr>
        <w:shd w:val="clear" w:color="auto" w:fill="9BBB59" w:themeFill="accent3"/>
        <w:ind w:left="567"/>
      </w:pPr>
      <w:bookmarkStart w:id="72" w:name="_Toc103003473"/>
      <w:r>
        <w:rPr>
          <w:rFonts w:ascii="Arial" w:hAnsi="Arial" w:cs="Arial"/>
          <w:sz w:val="28"/>
          <w:szCs w:val="28"/>
        </w:rPr>
        <w:t>Appendix 2</w:t>
      </w:r>
      <w:r>
        <w:rPr>
          <w:rFonts w:ascii="Arial" w:hAnsi="Arial" w:cs="Arial"/>
          <w:sz w:val="28"/>
          <w:szCs w:val="28"/>
        </w:rPr>
        <w:tab/>
        <w:t>Technical requirements for externally hosted solutions</w:t>
      </w:r>
      <w:bookmarkEnd w:id="72"/>
      <w:r>
        <w:rPr>
          <w:rFonts w:ascii="Arial" w:hAnsi="Arial" w:cs="Arial"/>
          <w:sz w:val="28"/>
          <w:szCs w:val="28"/>
        </w:rPr>
        <w:t xml:space="preserve"> </w:t>
      </w:r>
      <w:r>
        <w:t xml:space="preserve">  </w:t>
      </w:r>
    </w:p>
    <w:p w14:paraId="640C8126" w14:textId="77777777" w:rsidR="00A03933" w:rsidRDefault="00A03933" w:rsidP="00A03933">
      <w:pPr>
        <w:widowControl w:val="0"/>
        <w:spacing w:line="360" w:lineRule="auto"/>
        <w:rPr>
          <w:rFonts w:ascii="Arial" w:hAnsi="Arial" w:cs="Arial"/>
          <w:sz w:val="21"/>
          <w:szCs w:val="21"/>
        </w:rPr>
      </w:pPr>
    </w:p>
    <w:p w14:paraId="4EC37F4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Technical Requirements for Externally Hosted Solutions </w:t>
      </w:r>
    </w:p>
    <w:p w14:paraId="3CF66C8F" w14:textId="77777777" w:rsidR="00A63686" w:rsidRPr="00A63686" w:rsidRDefault="00A63686" w:rsidP="00A63686">
      <w:pPr>
        <w:rPr>
          <w:rFonts w:ascii="Arial" w:hAnsi="Arial" w:cs="Arial"/>
          <w:sz w:val="21"/>
          <w:szCs w:val="21"/>
        </w:rPr>
      </w:pPr>
    </w:p>
    <w:p w14:paraId="54AF7267"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A solution with appropriate managed hosting, including back up, scheduled patch management (software &amp; firmware), business continuity, disaster recovery, application support including upgrades where available, details for all aspects should be fully described including if the hosting environment is Shared, Co-located or Private.</w:t>
      </w:r>
    </w:p>
    <w:p w14:paraId="69C4CC0E"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 xml:space="preserve">Hosting with an avg uptime of 99.95% of per month, excluding any agreed maintenance windows (&lt;21 mins downtime per month) </w:t>
      </w:r>
    </w:p>
    <w:p w14:paraId="3DD531D8"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 xml:space="preserve">Hosting to be UK, EU based and certified compliant with ISO/IEC 27001 by an accredited body </w:t>
      </w:r>
    </w:p>
    <w:p w14:paraId="36E5EF81"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Scalable Solution (Horizontal &amp; Vertical Scaling both up &amp; down) e.g.</w:t>
      </w:r>
    </w:p>
    <w:p w14:paraId="2E21FF02"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 xml:space="preserve">Front end - Bandwidth </w:t>
      </w:r>
    </w:p>
    <w:p w14:paraId="6940ACB7"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Front end - Increase Load balancing capability</w:t>
      </w:r>
    </w:p>
    <w:p w14:paraId="712EE323"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Backend - Increase server processing capacity</w:t>
      </w:r>
    </w:p>
    <w:p w14:paraId="2ECC9CD1"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Backend - Extend storage</w:t>
      </w:r>
    </w:p>
    <w:p w14:paraId="7AA8D55D" w14:textId="77777777" w:rsidR="00A63686" w:rsidRPr="00A63686" w:rsidRDefault="00A63686" w:rsidP="00A63686">
      <w:pPr>
        <w:pStyle w:val="ListParagraph"/>
        <w:ind w:left="1440"/>
        <w:jc w:val="both"/>
        <w:rPr>
          <w:rFonts w:ascii="Arial" w:hAnsi="Arial" w:cs="Arial"/>
          <w:sz w:val="21"/>
          <w:szCs w:val="21"/>
        </w:rPr>
      </w:pPr>
    </w:p>
    <w:p w14:paraId="3A0E5004"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 xml:space="preserve">Hosted Solution has logical separation of data for each client </w:t>
      </w:r>
    </w:p>
    <w:p w14:paraId="52206D6A"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Promote &amp; demote between environments if more than one environment available (Configuration, functionality &amp; data independently)</w:t>
      </w:r>
    </w:p>
    <w:p w14:paraId="41124BAE"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Ability to demonstrate the solution is secure against modern cyber security threats e.g.  independent Penetration testing by an accredited 3</w:t>
      </w:r>
      <w:r w:rsidRPr="00A63686">
        <w:rPr>
          <w:rFonts w:ascii="Arial" w:hAnsi="Arial" w:cs="Arial"/>
          <w:sz w:val="21"/>
          <w:szCs w:val="21"/>
          <w:vertAlign w:val="superscript"/>
        </w:rPr>
        <w:t>rd</w:t>
      </w:r>
      <w:r w:rsidRPr="00A63686">
        <w:rPr>
          <w:rFonts w:ascii="Arial" w:hAnsi="Arial" w:cs="Arial"/>
          <w:sz w:val="21"/>
          <w:szCs w:val="21"/>
        </w:rPr>
        <w:t xml:space="preserve"> party, or certification / accreditation by a recognised body e.g. </w:t>
      </w:r>
      <w:hyperlink r:id="rId17" w:history="1">
        <w:r w:rsidRPr="00A63686">
          <w:rPr>
            <w:rStyle w:val="Hyperlink"/>
            <w:rFonts w:ascii="Arial" w:hAnsi="Arial" w:cs="Arial"/>
            <w:sz w:val="21"/>
            <w:szCs w:val="21"/>
            <w:u w:val="none"/>
          </w:rPr>
          <w:t>https://www.cyberstreetwise.com/cyberessentials/</w:t>
        </w:r>
      </w:hyperlink>
      <w:r w:rsidRPr="00A63686">
        <w:rPr>
          <w:rFonts w:ascii="Arial" w:hAnsi="Arial" w:cs="Arial"/>
          <w:sz w:val="21"/>
          <w:szCs w:val="21"/>
        </w:rPr>
        <w:t xml:space="preserve"> </w:t>
      </w:r>
    </w:p>
    <w:p w14:paraId="75EE39AF"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 xml:space="preserve">Secure against common web based / technical attacks e.g. </w:t>
      </w:r>
    </w:p>
    <w:p w14:paraId="4F27E8DB"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URL manipulation SQL injection</w:t>
      </w:r>
    </w:p>
    <w:p w14:paraId="491D042E"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Cross-site scripting</w:t>
      </w:r>
    </w:p>
    <w:p w14:paraId="793644C1"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 xml:space="preserve">Back-end authentication </w:t>
      </w:r>
    </w:p>
    <w:p w14:paraId="31F89D78"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 xml:space="preserve">Password in memory </w:t>
      </w:r>
    </w:p>
    <w:p w14:paraId="29BDDA17"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 xml:space="preserve">Session hijacking </w:t>
      </w:r>
    </w:p>
    <w:p w14:paraId="7364617F"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Buffer overflow</w:t>
      </w:r>
    </w:p>
    <w:p w14:paraId="6CFD275E"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Web server configuration</w:t>
      </w:r>
    </w:p>
    <w:p w14:paraId="46DC2015"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Credential management</w:t>
      </w:r>
    </w:p>
    <w:p w14:paraId="05C7A4DE" w14:textId="77777777" w:rsidR="00A63686" w:rsidRPr="00A63686" w:rsidRDefault="00A63686" w:rsidP="00A63686">
      <w:pPr>
        <w:pStyle w:val="ListParagraph"/>
        <w:ind w:left="1440"/>
        <w:jc w:val="both"/>
        <w:rPr>
          <w:rFonts w:ascii="Arial" w:hAnsi="Arial" w:cs="Arial"/>
          <w:sz w:val="21"/>
          <w:szCs w:val="21"/>
        </w:rPr>
      </w:pPr>
    </w:p>
    <w:p w14:paraId="570C86F4"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 xml:space="preserve">Secure against common business logic vulnerabilities e.g. </w:t>
      </w:r>
    </w:p>
    <w:p w14:paraId="16A22239"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Day-to-Day threat analysis</w:t>
      </w:r>
    </w:p>
    <w:p w14:paraId="6507A78B"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Unauthorized logins</w:t>
      </w:r>
    </w:p>
    <w:p w14:paraId="71B35A3B"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Loss of personal / sensitive data</w:t>
      </w:r>
    </w:p>
    <w:p w14:paraId="0899885E"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Personal information modification</w:t>
      </w:r>
    </w:p>
    <w:p w14:paraId="0511263D" w14:textId="77777777" w:rsidR="00A63686" w:rsidRPr="00A63686" w:rsidRDefault="00A63686" w:rsidP="00A63686">
      <w:pPr>
        <w:pStyle w:val="ListParagraph"/>
        <w:ind w:left="1440"/>
        <w:jc w:val="both"/>
        <w:rPr>
          <w:rFonts w:ascii="Arial" w:hAnsi="Arial" w:cs="Arial"/>
          <w:sz w:val="21"/>
          <w:szCs w:val="21"/>
        </w:rPr>
      </w:pPr>
    </w:p>
    <w:p w14:paraId="7DF4AC73" w14:textId="77777777" w:rsidR="00A63686" w:rsidRPr="00A63686" w:rsidRDefault="00A63686" w:rsidP="00A63686">
      <w:pPr>
        <w:pStyle w:val="ListParagraph"/>
        <w:numPr>
          <w:ilvl w:val="0"/>
          <w:numId w:val="80"/>
        </w:numPr>
        <w:jc w:val="both"/>
        <w:rPr>
          <w:rFonts w:ascii="Arial" w:hAnsi="Arial" w:cs="Arial"/>
          <w:sz w:val="21"/>
          <w:szCs w:val="21"/>
        </w:rPr>
      </w:pPr>
      <w:r w:rsidRPr="00A63686">
        <w:rPr>
          <w:rFonts w:ascii="Arial" w:hAnsi="Arial" w:cs="Arial"/>
          <w:sz w:val="21"/>
          <w:szCs w:val="21"/>
        </w:rPr>
        <w:t>Solution is device and platform agnostic</w:t>
      </w:r>
    </w:p>
    <w:p w14:paraId="2E88C41F"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Fully auditable system, with appropriate permissions</w:t>
      </w:r>
    </w:p>
    <w:p w14:paraId="4FD894FB"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Where personal / sensitive data is to be used the system must comply with the appropriate UK &amp; EU legislation and LCC Information Governance policies</w:t>
      </w:r>
      <w:bookmarkStart w:id="73" w:name="_Hlk3889039"/>
    </w:p>
    <w:p w14:paraId="42D8321B"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 xml:space="preserve">Solution should be compatible with Windows 10 Enterprise (64 Bit) operating systems </w:t>
      </w:r>
      <w:bookmarkEnd w:id="73"/>
    </w:p>
    <w:p w14:paraId="7B07163D" w14:textId="77777777" w:rsidR="00A63686" w:rsidRPr="00A63686" w:rsidRDefault="00A63686" w:rsidP="00A63686">
      <w:pPr>
        <w:pStyle w:val="ListParagraph"/>
        <w:numPr>
          <w:ilvl w:val="1"/>
          <w:numId w:val="80"/>
        </w:numPr>
        <w:jc w:val="both"/>
        <w:rPr>
          <w:rFonts w:ascii="Arial" w:hAnsi="Arial" w:cs="Arial"/>
          <w:sz w:val="21"/>
          <w:szCs w:val="21"/>
        </w:rPr>
      </w:pPr>
      <w:r w:rsidRPr="00A63686">
        <w:rPr>
          <w:rFonts w:ascii="Arial" w:hAnsi="Arial" w:cs="Arial"/>
          <w:sz w:val="21"/>
          <w:szCs w:val="21"/>
        </w:rPr>
        <w:t>The solution should be compatible with Microsoft Office products (O365 etc) without the need for additional plugins (if plugins are required to use the functionality of the solution these should be fully detailed)</w:t>
      </w:r>
    </w:p>
    <w:p w14:paraId="59ED1998" w14:textId="77777777" w:rsidR="00A63686" w:rsidRPr="00A63686" w:rsidRDefault="00A63686" w:rsidP="00A63686">
      <w:pPr>
        <w:pStyle w:val="ListParagraph"/>
        <w:ind w:left="1440"/>
        <w:jc w:val="both"/>
        <w:rPr>
          <w:rFonts w:ascii="Arial" w:hAnsi="Arial" w:cs="Arial"/>
          <w:sz w:val="21"/>
          <w:szCs w:val="21"/>
        </w:rPr>
      </w:pPr>
    </w:p>
    <w:p w14:paraId="77FBCABC" w14:textId="77777777" w:rsidR="00A63686" w:rsidRPr="00A63686" w:rsidRDefault="00A63686" w:rsidP="00A63686">
      <w:pPr>
        <w:pStyle w:val="ListParagraph"/>
        <w:numPr>
          <w:ilvl w:val="0"/>
          <w:numId w:val="81"/>
        </w:numPr>
        <w:rPr>
          <w:rFonts w:ascii="Arial" w:hAnsi="Arial" w:cs="Arial"/>
          <w:sz w:val="21"/>
          <w:szCs w:val="21"/>
        </w:rPr>
      </w:pPr>
      <w:r w:rsidRPr="00A63686">
        <w:rPr>
          <w:rFonts w:ascii="Arial" w:hAnsi="Arial" w:cs="Arial"/>
          <w:sz w:val="21"/>
          <w:szCs w:val="21"/>
        </w:rPr>
        <w:t>Mobile working</w:t>
      </w:r>
    </w:p>
    <w:p w14:paraId="119D8B6E" w14:textId="77777777" w:rsidR="00A63686" w:rsidRPr="00A63686" w:rsidRDefault="00A63686" w:rsidP="00A63686">
      <w:pPr>
        <w:pStyle w:val="ListParagraph"/>
        <w:numPr>
          <w:ilvl w:val="1"/>
          <w:numId w:val="82"/>
        </w:numPr>
        <w:rPr>
          <w:rFonts w:ascii="Arial" w:hAnsi="Arial" w:cs="Arial"/>
          <w:sz w:val="21"/>
          <w:szCs w:val="21"/>
        </w:rPr>
      </w:pPr>
      <w:r w:rsidRPr="00A63686">
        <w:rPr>
          <w:rFonts w:ascii="Arial" w:hAnsi="Arial" w:cs="Arial"/>
          <w:sz w:val="21"/>
          <w:szCs w:val="21"/>
        </w:rPr>
        <w:t>The solution should support mobile working, including ability to work offline with data to be synced back to a central repository at a later point once connectivity is established (WiFi, Wired, Lte/5G)</w:t>
      </w:r>
    </w:p>
    <w:p w14:paraId="63FABB9F" w14:textId="77777777" w:rsidR="00A63686" w:rsidRPr="00A63686" w:rsidRDefault="00A63686" w:rsidP="00A63686">
      <w:pPr>
        <w:pStyle w:val="ListParagraph"/>
        <w:numPr>
          <w:ilvl w:val="0"/>
          <w:numId w:val="81"/>
        </w:numPr>
        <w:rPr>
          <w:rFonts w:ascii="Arial" w:hAnsi="Arial" w:cs="Arial"/>
          <w:sz w:val="21"/>
          <w:szCs w:val="21"/>
        </w:rPr>
      </w:pPr>
      <w:r w:rsidRPr="00A63686">
        <w:rPr>
          <w:rFonts w:ascii="Arial" w:hAnsi="Arial" w:cs="Arial"/>
          <w:sz w:val="21"/>
          <w:szCs w:val="21"/>
        </w:rPr>
        <w:t>Apps</w:t>
      </w:r>
    </w:p>
    <w:p w14:paraId="24FCB99A" w14:textId="77777777" w:rsidR="00A63686" w:rsidRPr="00A63686" w:rsidRDefault="00A63686" w:rsidP="00A63686">
      <w:pPr>
        <w:pStyle w:val="ListParagraph"/>
        <w:numPr>
          <w:ilvl w:val="1"/>
          <w:numId w:val="81"/>
        </w:numPr>
        <w:rPr>
          <w:rFonts w:ascii="Arial" w:hAnsi="Arial" w:cs="Arial"/>
          <w:sz w:val="21"/>
          <w:szCs w:val="21"/>
        </w:rPr>
      </w:pPr>
      <w:r w:rsidRPr="00A63686">
        <w:rPr>
          <w:rFonts w:ascii="Arial" w:hAnsi="Arial" w:cs="Arial"/>
          <w:sz w:val="21"/>
          <w:szCs w:val="21"/>
        </w:rPr>
        <w:t>Any App should be available for both the Android and iOS platform</w:t>
      </w:r>
    </w:p>
    <w:p w14:paraId="0E68FF92" w14:textId="77777777" w:rsidR="00A63686" w:rsidRPr="00A63686" w:rsidRDefault="00A63686" w:rsidP="00A63686">
      <w:pPr>
        <w:pStyle w:val="ListParagraph"/>
        <w:numPr>
          <w:ilvl w:val="1"/>
          <w:numId w:val="81"/>
        </w:numPr>
        <w:rPr>
          <w:rFonts w:ascii="Arial" w:hAnsi="Arial" w:cs="Arial"/>
          <w:sz w:val="21"/>
          <w:szCs w:val="21"/>
        </w:rPr>
      </w:pPr>
      <w:r w:rsidRPr="00A63686">
        <w:rPr>
          <w:rFonts w:ascii="Arial" w:hAnsi="Arial" w:cs="Arial"/>
          <w:sz w:val="21"/>
          <w:szCs w:val="21"/>
        </w:rPr>
        <w:t xml:space="preserve">Any App should be available via the iOS / Google Apps stores so they can be added to a Corporate catalogue (apps not available in either App store will not be allowed to be installed) </w:t>
      </w:r>
    </w:p>
    <w:p w14:paraId="6D214779" w14:textId="77777777" w:rsidR="00A63686" w:rsidRPr="00A63686" w:rsidRDefault="00A63686" w:rsidP="00A63686">
      <w:pPr>
        <w:pStyle w:val="ListParagraph"/>
        <w:numPr>
          <w:ilvl w:val="1"/>
          <w:numId w:val="81"/>
        </w:numPr>
        <w:rPr>
          <w:rFonts w:ascii="Arial" w:hAnsi="Arial" w:cs="Arial"/>
          <w:sz w:val="21"/>
          <w:szCs w:val="21"/>
        </w:rPr>
      </w:pPr>
      <w:r w:rsidRPr="00A63686">
        <w:rPr>
          <w:rFonts w:ascii="Arial" w:hAnsi="Arial" w:cs="Arial"/>
          <w:sz w:val="21"/>
          <w:szCs w:val="21"/>
        </w:rPr>
        <w:t>The App should run on the latest version of the OS (Android / iOS)</w:t>
      </w:r>
    </w:p>
    <w:p w14:paraId="30BFD914" w14:textId="77777777" w:rsidR="00A63686" w:rsidRPr="00A63686" w:rsidRDefault="00A63686" w:rsidP="00A63686">
      <w:pPr>
        <w:pStyle w:val="ListParagraph"/>
        <w:numPr>
          <w:ilvl w:val="1"/>
          <w:numId w:val="81"/>
        </w:numPr>
        <w:rPr>
          <w:rFonts w:ascii="Arial" w:hAnsi="Arial" w:cs="Arial"/>
          <w:sz w:val="21"/>
          <w:szCs w:val="21"/>
        </w:rPr>
      </w:pPr>
      <w:r w:rsidRPr="00A63686">
        <w:rPr>
          <w:rFonts w:ascii="Arial" w:hAnsi="Arial" w:cs="Arial"/>
          <w:sz w:val="21"/>
          <w:szCs w:val="21"/>
        </w:rPr>
        <w:t>The App should only use the minimum permissions necessary to enable to app to function</w:t>
      </w:r>
    </w:p>
    <w:p w14:paraId="4AF7B24D" w14:textId="77777777" w:rsidR="00A63686" w:rsidRPr="00A63686" w:rsidRDefault="00A63686" w:rsidP="00A63686">
      <w:pPr>
        <w:pStyle w:val="ListParagraph"/>
        <w:numPr>
          <w:ilvl w:val="1"/>
          <w:numId w:val="81"/>
        </w:numPr>
        <w:rPr>
          <w:rFonts w:ascii="Arial" w:hAnsi="Arial" w:cs="Arial"/>
          <w:sz w:val="21"/>
          <w:szCs w:val="21"/>
        </w:rPr>
      </w:pPr>
      <w:r w:rsidRPr="00A63686">
        <w:rPr>
          <w:rFonts w:ascii="Arial" w:hAnsi="Arial" w:cs="Arial"/>
          <w:sz w:val="21"/>
          <w:szCs w:val="21"/>
        </w:rPr>
        <w:t>The App should not leave any services running in the background unless related to core functionality</w:t>
      </w:r>
    </w:p>
    <w:p w14:paraId="1B800C3E" w14:textId="77777777" w:rsidR="00A63686" w:rsidRPr="00A63686" w:rsidRDefault="00A63686" w:rsidP="00A63686">
      <w:pPr>
        <w:pStyle w:val="ListParagraph"/>
        <w:numPr>
          <w:ilvl w:val="1"/>
          <w:numId w:val="81"/>
        </w:numPr>
        <w:rPr>
          <w:rFonts w:ascii="Arial" w:hAnsi="Arial" w:cs="Arial"/>
          <w:sz w:val="21"/>
          <w:szCs w:val="21"/>
        </w:rPr>
      </w:pPr>
      <w:r w:rsidRPr="00A63686">
        <w:rPr>
          <w:rFonts w:ascii="Arial" w:hAnsi="Arial" w:cs="Arial"/>
          <w:sz w:val="21"/>
          <w:szCs w:val="21"/>
        </w:rPr>
        <w:t>All network traffic is sent of SSL/TLS</w:t>
      </w:r>
    </w:p>
    <w:p w14:paraId="1A6258F4" w14:textId="77777777" w:rsidR="00A63686" w:rsidRPr="00A63686" w:rsidRDefault="00A63686" w:rsidP="00A63686">
      <w:pPr>
        <w:pStyle w:val="ListParagraph"/>
        <w:numPr>
          <w:ilvl w:val="1"/>
          <w:numId w:val="81"/>
        </w:numPr>
        <w:rPr>
          <w:rFonts w:ascii="Arial" w:hAnsi="Arial" w:cs="Arial"/>
          <w:sz w:val="21"/>
          <w:szCs w:val="21"/>
        </w:rPr>
      </w:pPr>
      <w:r w:rsidRPr="00A63686">
        <w:rPr>
          <w:rFonts w:ascii="Arial" w:hAnsi="Arial" w:cs="Arial"/>
          <w:sz w:val="21"/>
          <w:szCs w:val="21"/>
        </w:rPr>
        <w:t>User input is kept to the bare minimum / essentials</w:t>
      </w:r>
    </w:p>
    <w:p w14:paraId="49FB457B" w14:textId="77777777" w:rsidR="00A63686" w:rsidRPr="00A63686" w:rsidRDefault="00A63686" w:rsidP="00A63686">
      <w:pPr>
        <w:pStyle w:val="ListParagraph"/>
        <w:numPr>
          <w:ilvl w:val="1"/>
          <w:numId w:val="81"/>
        </w:numPr>
        <w:rPr>
          <w:rFonts w:ascii="Arial" w:hAnsi="Arial" w:cs="Arial"/>
          <w:sz w:val="21"/>
          <w:szCs w:val="21"/>
        </w:rPr>
      </w:pPr>
      <w:r w:rsidRPr="00A63686">
        <w:rPr>
          <w:rFonts w:ascii="Arial" w:hAnsi="Arial" w:cs="Arial"/>
          <w:sz w:val="21"/>
          <w:szCs w:val="21"/>
        </w:rPr>
        <w:t>The App should be free of charge to all candidates</w:t>
      </w:r>
    </w:p>
    <w:p w14:paraId="47A56C68" w14:textId="77777777" w:rsidR="00A63686" w:rsidRPr="00A63686" w:rsidRDefault="00A63686" w:rsidP="00A63686">
      <w:pPr>
        <w:pStyle w:val="ListParagraph"/>
        <w:ind w:left="993"/>
        <w:rPr>
          <w:rFonts w:ascii="Arial" w:hAnsi="Arial" w:cs="Arial"/>
          <w:sz w:val="21"/>
          <w:szCs w:val="21"/>
        </w:rPr>
      </w:pPr>
      <w:r w:rsidRPr="00A63686">
        <w:rPr>
          <w:rFonts w:ascii="Arial" w:hAnsi="Arial" w:cs="Arial"/>
          <w:sz w:val="21"/>
          <w:szCs w:val="21"/>
        </w:rPr>
        <w:t> </w:t>
      </w:r>
    </w:p>
    <w:p w14:paraId="303C9AC3" w14:textId="77777777" w:rsidR="00A63686" w:rsidRPr="00A63686" w:rsidRDefault="00A63686" w:rsidP="00A63686">
      <w:pPr>
        <w:pStyle w:val="ListParagraph"/>
        <w:ind w:left="993"/>
        <w:rPr>
          <w:rFonts w:ascii="Arial" w:hAnsi="Arial" w:cs="Arial"/>
          <w:sz w:val="21"/>
          <w:szCs w:val="21"/>
        </w:rPr>
      </w:pPr>
      <w:r w:rsidRPr="00A63686">
        <w:rPr>
          <w:rFonts w:ascii="Arial" w:hAnsi="Arial" w:cs="Arial"/>
          <w:sz w:val="21"/>
          <w:szCs w:val="21"/>
        </w:rPr>
        <w:t> </w:t>
      </w:r>
    </w:p>
    <w:p w14:paraId="200A0189" w14:textId="77777777" w:rsidR="00A63686" w:rsidRPr="00A63686" w:rsidRDefault="00A63686" w:rsidP="00A63686">
      <w:pPr>
        <w:pStyle w:val="Heading2"/>
        <w:keepLines/>
        <w:numPr>
          <w:ilvl w:val="0"/>
          <w:numId w:val="81"/>
        </w:numPr>
        <w:tabs>
          <w:tab w:val="clear" w:pos="0"/>
          <w:tab w:val="num" w:pos="360"/>
          <w:tab w:val="left" w:pos="720"/>
        </w:tabs>
        <w:suppressAutoHyphens w:val="0"/>
        <w:adjustRightInd w:val="0"/>
        <w:ind w:left="0" w:firstLine="0"/>
        <w:jc w:val="left"/>
        <w:rPr>
          <w:b w:val="0"/>
          <w:sz w:val="21"/>
          <w:szCs w:val="21"/>
        </w:rPr>
      </w:pPr>
      <w:bookmarkStart w:id="74" w:name="_Toc402190607"/>
      <w:r w:rsidRPr="00A63686">
        <w:rPr>
          <w:b w:val="0"/>
          <w:bCs w:val="0"/>
          <w:sz w:val="21"/>
          <w:szCs w:val="21"/>
        </w:rPr>
        <w:t>Connectivity, Data &amp; Data Exchange</w:t>
      </w:r>
    </w:p>
    <w:p w14:paraId="3AE99E51"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All data should be secured both at rest and in transit</w:t>
      </w:r>
    </w:p>
    <w:p w14:paraId="2F6B5016"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Connection Security</w:t>
      </w:r>
      <w:bookmarkEnd w:id="74"/>
      <w:r w:rsidRPr="00A63686">
        <w:rPr>
          <w:rFonts w:ascii="Arial" w:hAnsi="Arial" w:cs="Arial"/>
          <w:sz w:val="21"/>
          <w:szCs w:val="21"/>
        </w:rPr>
        <w:t xml:space="preserve"> / Encryption - All traffic to / from hosted application must be through a secure encrypted connection (TLS 1.2 256 minimum)</w:t>
      </w:r>
    </w:p>
    <w:p w14:paraId="42EC1A7C"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All data to remain the property of LCC (where appropriate)</w:t>
      </w:r>
    </w:p>
    <w:p w14:paraId="76C0CD40"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Solution should support the importing, export and exchange of data using standard open data file formats, CSV, XML, JSON, Web services, API's etc.</w:t>
      </w:r>
    </w:p>
    <w:p w14:paraId="5D8F1805"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Documented process for importing &amp; exporting data at start and end of contract</w:t>
      </w:r>
    </w:p>
    <w:p w14:paraId="559956C0"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Solution should support full Document &amp; Records management (Create, Edit, deletion, archive, retention etc.)</w:t>
      </w:r>
    </w:p>
    <w:p w14:paraId="76A1E2E8"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Ability to exchange data with the LCC Enterprise Data Warehouse (Where Required)</w:t>
      </w:r>
    </w:p>
    <w:p w14:paraId="3B8AD259"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Use of Secure email when sending data (especially personal sensitive, confidential, or restricted data)  between the solution, end recipient or LCC</w:t>
      </w:r>
    </w:p>
    <w:p w14:paraId="57B461BE"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 xml:space="preserve">Able to access and export historic data in part or in full in an accessible format (CSV, XLS, XML, etc.) </w:t>
      </w:r>
    </w:p>
    <w:p w14:paraId="3E16A5D1"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Central database – Single Source of Data</w:t>
      </w:r>
    </w:p>
    <w:p w14:paraId="05E41D12" w14:textId="77777777" w:rsidR="00A63686" w:rsidRPr="00A63686" w:rsidRDefault="00A63686" w:rsidP="00A63686">
      <w:pPr>
        <w:pStyle w:val="ListParagraph"/>
        <w:ind w:left="993"/>
        <w:rPr>
          <w:rFonts w:ascii="Arial" w:hAnsi="Arial" w:cs="Arial"/>
          <w:sz w:val="21"/>
          <w:szCs w:val="21"/>
        </w:rPr>
      </w:pPr>
    </w:p>
    <w:p w14:paraId="1B3BDC5C" w14:textId="77777777" w:rsidR="00A63686" w:rsidRPr="00A63686" w:rsidRDefault="00A63686" w:rsidP="00A63686">
      <w:pPr>
        <w:pStyle w:val="Heading3"/>
        <w:keepLines/>
        <w:numPr>
          <w:ilvl w:val="0"/>
          <w:numId w:val="83"/>
        </w:numPr>
        <w:tabs>
          <w:tab w:val="clear" w:pos="0"/>
          <w:tab w:val="clear" w:pos="709"/>
          <w:tab w:val="num" w:pos="360"/>
        </w:tabs>
        <w:suppressAutoHyphens w:val="0"/>
        <w:adjustRightInd w:val="0"/>
        <w:ind w:left="0" w:firstLine="0"/>
        <w:jc w:val="left"/>
        <w:rPr>
          <w:b w:val="0"/>
          <w:sz w:val="21"/>
          <w:szCs w:val="21"/>
          <w:u w:val="none"/>
        </w:rPr>
      </w:pPr>
      <w:r w:rsidRPr="00A63686">
        <w:rPr>
          <w:b w:val="0"/>
          <w:sz w:val="21"/>
          <w:szCs w:val="21"/>
          <w:u w:val="none"/>
        </w:rPr>
        <w:t>Browser Support</w:t>
      </w:r>
    </w:p>
    <w:p w14:paraId="62817E53" w14:textId="77777777" w:rsidR="00A63686" w:rsidRPr="00A63686" w:rsidRDefault="00A63686" w:rsidP="00A63686">
      <w:pPr>
        <w:pStyle w:val="Heading3"/>
        <w:keepLines/>
        <w:numPr>
          <w:ilvl w:val="1"/>
          <w:numId w:val="77"/>
        </w:numPr>
        <w:tabs>
          <w:tab w:val="clear" w:pos="0"/>
          <w:tab w:val="clear" w:pos="709"/>
          <w:tab w:val="num" w:pos="360"/>
        </w:tabs>
        <w:suppressAutoHyphens w:val="0"/>
        <w:adjustRightInd w:val="0"/>
        <w:ind w:left="992" w:hanging="357"/>
        <w:jc w:val="left"/>
        <w:rPr>
          <w:b w:val="0"/>
          <w:sz w:val="21"/>
          <w:szCs w:val="21"/>
          <w:u w:val="none"/>
        </w:rPr>
      </w:pPr>
      <w:r w:rsidRPr="00A63686">
        <w:rPr>
          <w:b w:val="0"/>
          <w:sz w:val="21"/>
          <w:szCs w:val="21"/>
          <w:u w:val="none"/>
        </w:rPr>
        <w:t xml:space="preserve">Solution if browser based must support all major browsers (As a minimum browsers with 1% of the market share for the last 12 months (Desktop, Mobile &amp; Tablet </w:t>
      </w:r>
      <w:hyperlink r:id="rId18" w:history="1">
        <w:r w:rsidRPr="00A63686">
          <w:rPr>
            <w:rStyle w:val="Hyperlink"/>
            <w:b w:val="0"/>
            <w:sz w:val="21"/>
            <w:szCs w:val="21"/>
            <w:u w:val="none"/>
          </w:rPr>
          <w:t>http://www.netmarketshare.com/</w:t>
        </w:r>
      </w:hyperlink>
      <w:r w:rsidRPr="00A63686">
        <w:rPr>
          <w:b w:val="0"/>
          <w:sz w:val="21"/>
          <w:szCs w:val="21"/>
          <w:u w:val="none"/>
        </w:rPr>
        <w:t xml:space="preserve"> )   </w:t>
      </w:r>
    </w:p>
    <w:p w14:paraId="1CD82C3E" w14:textId="77777777" w:rsidR="00A63686" w:rsidRPr="00A63686" w:rsidRDefault="00A63686" w:rsidP="00A63686">
      <w:pPr>
        <w:pStyle w:val="Heading3"/>
        <w:keepLines/>
        <w:numPr>
          <w:ilvl w:val="1"/>
          <w:numId w:val="77"/>
        </w:numPr>
        <w:tabs>
          <w:tab w:val="clear" w:pos="0"/>
          <w:tab w:val="clear" w:pos="709"/>
          <w:tab w:val="num" w:pos="360"/>
        </w:tabs>
        <w:suppressAutoHyphens w:val="0"/>
        <w:adjustRightInd w:val="0"/>
        <w:ind w:left="993" w:firstLine="0"/>
        <w:jc w:val="left"/>
        <w:rPr>
          <w:b w:val="0"/>
          <w:sz w:val="21"/>
          <w:szCs w:val="21"/>
          <w:u w:val="none"/>
        </w:rPr>
      </w:pPr>
      <w:r w:rsidRPr="00A63686">
        <w:rPr>
          <w:b w:val="0"/>
          <w:sz w:val="21"/>
          <w:szCs w:val="21"/>
          <w:u w:val="none"/>
        </w:rPr>
        <w:t>Using the latest features of modern browsers must not inhibit users accessing essential content because their browser either does not support, or they have intentionally disabled these features</w:t>
      </w:r>
    </w:p>
    <w:p w14:paraId="2C260431" w14:textId="77777777" w:rsidR="00A63686" w:rsidRPr="00A63686" w:rsidRDefault="00A63686" w:rsidP="00A63686">
      <w:pPr>
        <w:pStyle w:val="Heading3"/>
        <w:keepLines/>
        <w:numPr>
          <w:ilvl w:val="1"/>
          <w:numId w:val="77"/>
        </w:numPr>
        <w:tabs>
          <w:tab w:val="clear" w:pos="0"/>
          <w:tab w:val="clear" w:pos="709"/>
          <w:tab w:val="num" w:pos="360"/>
        </w:tabs>
        <w:suppressAutoHyphens w:val="0"/>
        <w:adjustRightInd w:val="0"/>
        <w:ind w:left="993" w:firstLine="0"/>
        <w:jc w:val="left"/>
        <w:rPr>
          <w:b w:val="0"/>
          <w:sz w:val="21"/>
          <w:szCs w:val="21"/>
          <w:u w:val="none"/>
        </w:rPr>
      </w:pPr>
      <w:r w:rsidRPr="00A63686">
        <w:rPr>
          <w:b w:val="0"/>
          <w:sz w:val="21"/>
          <w:szCs w:val="21"/>
          <w:u w:val="none"/>
        </w:rPr>
        <w:t>The solution should not inhibit users using assistive technologies (Screen readers, Text to Speech, colour adjustment etc)</w:t>
      </w:r>
    </w:p>
    <w:p w14:paraId="497B9215" w14:textId="77777777" w:rsidR="00A63686" w:rsidRPr="00A63686" w:rsidRDefault="00A63686" w:rsidP="00A63686">
      <w:pPr>
        <w:pStyle w:val="Heading3"/>
        <w:keepLines/>
        <w:numPr>
          <w:ilvl w:val="1"/>
          <w:numId w:val="77"/>
        </w:numPr>
        <w:tabs>
          <w:tab w:val="clear" w:pos="0"/>
          <w:tab w:val="clear" w:pos="709"/>
          <w:tab w:val="num" w:pos="360"/>
        </w:tabs>
        <w:suppressAutoHyphens w:val="0"/>
        <w:adjustRightInd w:val="0"/>
        <w:ind w:left="993" w:firstLine="0"/>
        <w:jc w:val="left"/>
        <w:rPr>
          <w:b w:val="0"/>
          <w:sz w:val="21"/>
          <w:szCs w:val="21"/>
          <w:u w:val="none"/>
        </w:rPr>
      </w:pPr>
      <w:r w:rsidRPr="00A63686">
        <w:rPr>
          <w:b w:val="0"/>
          <w:sz w:val="21"/>
          <w:szCs w:val="21"/>
          <w:u w:val="none"/>
        </w:rPr>
        <w:t>Where CSS layout is used, the CSS must be rendered so that a fully styled version of the page is presented to the user</w:t>
      </w:r>
    </w:p>
    <w:p w14:paraId="24A01802" w14:textId="77777777" w:rsidR="00A63686" w:rsidRPr="00A63686" w:rsidRDefault="00A63686" w:rsidP="00A63686">
      <w:pPr>
        <w:pStyle w:val="Heading3"/>
        <w:keepLines/>
        <w:numPr>
          <w:ilvl w:val="1"/>
          <w:numId w:val="77"/>
        </w:numPr>
        <w:tabs>
          <w:tab w:val="clear" w:pos="0"/>
          <w:tab w:val="clear" w:pos="709"/>
          <w:tab w:val="num" w:pos="360"/>
        </w:tabs>
        <w:suppressAutoHyphens w:val="0"/>
        <w:adjustRightInd w:val="0"/>
        <w:ind w:left="993" w:firstLine="0"/>
        <w:jc w:val="left"/>
        <w:rPr>
          <w:b w:val="0"/>
          <w:sz w:val="21"/>
          <w:szCs w:val="21"/>
          <w:u w:val="none"/>
        </w:rPr>
      </w:pPr>
      <w:r w:rsidRPr="00A63686">
        <w:rPr>
          <w:b w:val="0"/>
          <w:sz w:val="21"/>
          <w:szCs w:val="21"/>
          <w:u w:val="none"/>
        </w:rPr>
        <w:t>Any degradation to application functionality (client Side) must graceful degrade</w:t>
      </w:r>
    </w:p>
    <w:p w14:paraId="2CC5B92E" w14:textId="77777777" w:rsidR="00A63686" w:rsidRPr="00A63686" w:rsidRDefault="00A63686" w:rsidP="00A63686">
      <w:pPr>
        <w:pStyle w:val="Heading3"/>
        <w:keepLines/>
        <w:numPr>
          <w:ilvl w:val="1"/>
          <w:numId w:val="77"/>
        </w:numPr>
        <w:tabs>
          <w:tab w:val="clear" w:pos="0"/>
          <w:tab w:val="clear" w:pos="709"/>
          <w:tab w:val="num" w:pos="360"/>
        </w:tabs>
        <w:suppressAutoHyphens w:val="0"/>
        <w:adjustRightInd w:val="0"/>
        <w:ind w:left="993" w:firstLine="0"/>
        <w:jc w:val="left"/>
        <w:rPr>
          <w:b w:val="0"/>
          <w:sz w:val="21"/>
          <w:szCs w:val="21"/>
          <w:u w:val="none"/>
        </w:rPr>
      </w:pPr>
      <w:r w:rsidRPr="00A63686">
        <w:rPr>
          <w:b w:val="0"/>
          <w:sz w:val="21"/>
          <w:szCs w:val="21"/>
          <w:u w:val="none"/>
        </w:rPr>
        <w:t xml:space="preserve">Any degradation to application functionality must not obscure content; All content must be readable, usable and functional. </w:t>
      </w:r>
    </w:p>
    <w:p w14:paraId="385DD2E2"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 xml:space="preserve">Solution must support all updates to all major browsers with in an acceptable timeframe (e.g. 3 months) </w:t>
      </w:r>
    </w:p>
    <w:p w14:paraId="026FF249"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 xml:space="preserve">Solution must support responsive / adaptive design </w:t>
      </w:r>
    </w:p>
    <w:p w14:paraId="1BAE8741" w14:textId="77777777" w:rsidR="00A63686" w:rsidRPr="00A63686" w:rsidRDefault="00A63686" w:rsidP="00A63686">
      <w:pPr>
        <w:pStyle w:val="ListParagraph"/>
        <w:ind w:left="993"/>
        <w:rPr>
          <w:rFonts w:ascii="Arial" w:hAnsi="Arial" w:cs="Arial"/>
          <w:sz w:val="21"/>
          <w:szCs w:val="21"/>
        </w:rPr>
      </w:pPr>
      <w:r w:rsidRPr="00A63686">
        <w:rPr>
          <w:rFonts w:ascii="Arial" w:hAnsi="Arial" w:cs="Arial"/>
          <w:sz w:val="21"/>
          <w:szCs w:val="21"/>
        </w:rPr>
        <w:t> </w:t>
      </w:r>
    </w:p>
    <w:p w14:paraId="11878CF4" w14:textId="77777777" w:rsidR="00A63686" w:rsidRPr="00A63686" w:rsidRDefault="00A63686" w:rsidP="00A63686">
      <w:pPr>
        <w:pStyle w:val="Heading3"/>
        <w:keepLines/>
        <w:numPr>
          <w:ilvl w:val="0"/>
          <w:numId w:val="83"/>
        </w:numPr>
        <w:tabs>
          <w:tab w:val="clear" w:pos="0"/>
          <w:tab w:val="clear" w:pos="709"/>
          <w:tab w:val="num" w:pos="360"/>
        </w:tabs>
        <w:suppressAutoHyphens w:val="0"/>
        <w:adjustRightInd w:val="0"/>
        <w:ind w:left="0" w:firstLine="0"/>
        <w:jc w:val="left"/>
        <w:rPr>
          <w:b w:val="0"/>
          <w:sz w:val="21"/>
          <w:szCs w:val="21"/>
          <w:u w:val="none"/>
        </w:rPr>
      </w:pPr>
      <w:r w:rsidRPr="00A63686">
        <w:rPr>
          <w:b w:val="0"/>
          <w:sz w:val="21"/>
          <w:szCs w:val="21"/>
          <w:u w:val="none"/>
        </w:rPr>
        <w:t>Client Side / Application</w:t>
      </w:r>
    </w:p>
    <w:p w14:paraId="183729EF" w14:textId="77777777" w:rsidR="00A63686" w:rsidRPr="00A63686" w:rsidRDefault="00A63686" w:rsidP="00A63686">
      <w:pPr>
        <w:pStyle w:val="Heading3"/>
        <w:keepLines/>
        <w:numPr>
          <w:ilvl w:val="1"/>
          <w:numId w:val="77"/>
        </w:numPr>
        <w:tabs>
          <w:tab w:val="clear" w:pos="0"/>
          <w:tab w:val="clear" w:pos="709"/>
          <w:tab w:val="num" w:pos="360"/>
        </w:tabs>
        <w:suppressAutoHyphens w:val="0"/>
        <w:adjustRightInd w:val="0"/>
        <w:ind w:left="993" w:firstLine="0"/>
        <w:jc w:val="left"/>
        <w:rPr>
          <w:b w:val="0"/>
          <w:sz w:val="21"/>
          <w:szCs w:val="21"/>
          <w:u w:val="none"/>
        </w:rPr>
      </w:pPr>
      <w:r w:rsidRPr="00A63686">
        <w:rPr>
          <w:b w:val="0"/>
          <w:sz w:val="21"/>
          <w:szCs w:val="21"/>
          <w:u w:val="none"/>
        </w:rPr>
        <w:t>If the solution requires a client application install, it should be able to be packaged for a Microsoft Windows 10/11 Enterprise 64 bit environments, deployment methods should be fully documented; however LCC uses Microsoft Endpoint Manager for application installables.</w:t>
      </w:r>
    </w:p>
    <w:p w14:paraId="17507FA2" w14:textId="77777777" w:rsidR="00A63686" w:rsidRPr="00A63686" w:rsidRDefault="00A63686" w:rsidP="00A63686">
      <w:pPr>
        <w:pStyle w:val="ListParagraph"/>
        <w:numPr>
          <w:ilvl w:val="1"/>
          <w:numId w:val="77"/>
        </w:numPr>
        <w:ind w:left="992" w:hanging="357"/>
        <w:rPr>
          <w:rFonts w:ascii="Arial" w:hAnsi="Arial" w:cs="Arial"/>
          <w:sz w:val="21"/>
          <w:szCs w:val="21"/>
        </w:rPr>
      </w:pPr>
      <w:r w:rsidRPr="00A63686">
        <w:rPr>
          <w:rFonts w:ascii="Arial" w:hAnsi="Arial" w:cs="Arial"/>
          <w:sz w:val="21"/>
          <w:szCs w:val="21"/>
        </w:rPr>
        <w:t>If a client application is required fully detail how it will connect to the solution (e.g. via a Web browser, RDP etc.)</w:t>
      </w:r>
    </w:p>
    <w:p w14:paraId="063D1A1C" w14:textId="77777777" w:rsidR="00A63686" w:rsidRPr="00A63686" w:rsidRDefault="00A63686" w:rsidP="00A63686">
      <w:pPr>
        <w:pStyle w:val="ListParagraph"/>
        <w:numPr>
          <w:ilvl w:val="1"/>
          <w:numId w:val="77"/>
        </w:numPr>
        <w:ind w:left="993" w:hanging="284"/>
        <w:rPr>
          <w:rFonts w:ascii="Arial" w:hAnsi="Arial" w:cs="Arial"/>
          <w:sz w:val="21"/>
          <w:szCs w:val="21"/>
        </w:rPr>
      </w:pPr>
      <w:r w:rsidRPr="00A63686">
        <w:rPr>
          <w:rFonts w:ascii="Arial" w:hAnsi="Arial" w:cs="Arial"/>
          <w:sz w:val="21"/>
          <w:szCs w:val="21"/>
        </w:rPr>
        <w:t>The Solution should require no additional plugins to work, but if required these should be fully detailed (Client side)</w:t>
      </w:r>
    </w:p>
    <w:p w14:paraId="711F56BF" w14:textId="77777777" w:rsidR="00A63686" w:rsidRPr="00A63686" w:rsidRDefault="00A63686" w:rsidP="00A63686">
      <w:pPr>
        <w:pStyle w:val="ListParagraph"/>
        <w:ind w:left="993"/>
        <w:rPr>
          <w:rFonts w:ascii="Arial" w:hAnsi="Arial" w:cs="Arial"/>
          <w:sz w:val="21"/>
          <w:szCs w:val="21"/>
        </w:rPr>
      </w:pPr>
      <w:r w:rsidRPr="00A63686">
        <w:rPr>
          <w:rFonts w:ascii="Arial" w:hAnsi="Arial" w:cs="Arial"/>
          <w:sz w:val="21"/>
          <w:szCs w:val="21"/>
        </w:rPr>
        <w:t> </w:t>
      </w:r>
    </w:p>
    <w:p w14:paraId="5A4FCE87" w14:textId="77777777" w:rsidR="00A63686" w:rsidRPr="00A63686" w:rsidRDefault="00A63686" w:rsidP="00A63686">
      <w:pPr>
        <w:pStyle w:val="Heading3"/>
        <w:keepNext w:val="0"/>
        <w:keepLines/>
        <w:numPr>
          <w:ilvl w:val="0"/>
          <w:numId w:val="83"/>
        </w:numPr>
        <w:tabs>
          <w:tab w:val="clear" w:pos="0"/>
          <w:tab w:val="clear" w:pos="709"/>
          <w:tab w:val="num" w:pos="360"/>
        </w:tabs>
        <w:suppressAutoHyphens w:val="0"/>
        <w:adjustRightInd w:val="0"/>
        <w:ind w:left="0" w:firstLine="0"/>
        <w:jc w:val="left"/>
        <w:rPr>
          <w:b w:val="0"/>
          <w:sz w:val="21"/>
          <w:szCs w:val="21"/>
          <w:u w:val="none"/>
        </w:rPr>
      </w:pPr>
      <w:r w:rsidRPr="00A63686">
        <w:rPr>
          <w:b w:val="0"/>
          <w:sz w:val="21"/>
          <w:szCs w:val="21"/>
          <w:u w:val="none"/>
        </w:rPr>
        <w:t>Standards</w:t>
      </w:r>
    </w:p>
    <w:p w14:paraId="42B2F5AC" w14:textId="77777777" w:rsidR="00A63686" w:rsidRPr="00A63686" w:rsidRDefault="00A63686" w:rsidP="00A63686">
      <w:pPr>
        <w:pStyle w:val="Heading3"/>
        <w:keepNext w:val="0"/>
        <w:keepLines/>
        <w:numPr>
          <w:ilvl w:val="0"/>
          <w:numId w:val="78"/>
        </w:numPr>
        <w:tabs>
          <w:tab w:val="clear" w:pos="0"/>
          <w:tab w:val="clear" w:pos="709"/>
          <w:tab w:val="num" w:pos="360"/>
        </w:tabs>
        <w:suppressAutoHyphens w:val="0"/>
        <w:adjustRightInd w:val="0"/>
        <w:ind w:left="992" w:hanging="357"/>
        <w:jc w:val="left"/>
        <w:rPr>
          <w:b w:val="0"/>
          <w:sz w:val="21"/>
          <w:szCs w:val="21"/>
          <w:u w:val="none"/>
        </w:rPr>
      </w:pPr>
      <w:r w:rsidRPr="00A63686">
        <w:rPr>
          <w:b w:val="0"/>
          <w:sz w:val="21"/>
          <w:szCs w:val="21"/>
          <w:u w:val="none"/>
        </w:rPr>
        <w:t>All HTML, XHTML, SMIL, SVG, MathML, CSS etc must be validated against the W3C or other Validator tool where possible (</w:t>
      </w:r>
      <w:hyperlink r:id="rId19" w:history="1">
        <w:r w:rsidRPr="00A63686">
          <w:rPr>
            <w:rStyle w:val="Hyperlink"/>
            <w:b w:val="0"/>
            <w:sz w:val="21"/>
            <w:szCs w:val="21"/>
            <w:u w:val="none"/>
          </w:rPr>
          <w:t>https://validator.w3.org/</w:t>
        </w:r>
      </w:hyperlink>
      <w:r w:rsidRPr="00A63686">
        <w:rPr>
          <w:b w:val="0"/>
          <w:sz w:val="21"/>
          <w:szCs w:val="21"/>
          <w:u w:val="none"/>
        </w:rPr>
        <w:t xml:space="preserve">) </w:t>
      </w:r>
    </w:p>
    <w:p w14:paraId="66879F26" w14:textId="77777777" w:rsidR="00A63686" w:rsidRPr="00A63686" w:rsidRDefault="00A63686" w:rsidP="00A63686">
      <w:pPr>
        <w:pStyle w:val="Heading3"/>
        <w:keepNext w:val="0"/>
        <w:keepLines/>
        <w:numPr>
          <w:ilvl w:val="0"/>
          <w:numId w:val="78"/>
        </w:numPr>
        <w:tabs>
          <w:tab w:val="clear" w:pos="0"/>
          <w:tab w:val="clear" w:pos="709"/>
          <w:tab w:val="num" w:pos="360"/>
        </w:tabs>
        <w:suppressAutoHyphens w:val="0"/>
        <w:adjustRightInd w:val="0"/>
        <w:ind w:left="992" w:hanging="357"/>
        <w:jc w:val="left"/>
        <w:rPr>
          <w:b w:val="0"/>
          <w:sz w:val="21"/>
          <w:szCs w:val="21"/>
          <w:u w:val="none"/>
        </w:rPr>
      </w:pPr>
      <w:r w:rsidRPr="00A63686">
        <w:rPr>
          <w:b w:val="0"/>
          <w:sz w:val="21"/>
          <w:szCs w:val="21"/>
          <w:u w:val="none"/>
        </w:rPr>
        <w:t xml:space="preserve">Any web based system should comply with the following standards where they are applicable; </w:t>
      </w:r>
    </w:p>
    <w:p w14:paraId="7BF16292" w14:textId="77777777" w:rsidR="00A63686" w:rsidRPr="00A63686" w:rsidRDefault="00A63686" w:rsidP="00A63686">
      <w:pPr>
        <w:pStyle w:val="Heading3"/>
        <w:keepNext w:val="0"/>
        <w:keepLines/>
        <w:numPr>
          <w:ilvl w:val="1"/>
          <w:numId w:val="79"/>
        </w:numPr>
        <w:tabs>
          <w:tab w:val="clear" w:pos="0"/>
          <w:tab w:val="clear" w:pos="709"/>
          <w:tab w:val="num" w:pos="360"/>
          <w:tab w:val="num" w:pos="576"/>
        </w:tabs>
        <w:suppressAutoHyphens w:val="0"/>
        <w:adjustRightInd w:val="0"/>
        <w:ind w:left="1276" w:hanging="142"/>
        <w:jc w:val="left"/>
        <w:rPr>
          <w:b w:val="0"/>
          <w:sz w:val="21"/>
          <w:szCs w:val="21"/>
          <w:u w:val="none"/>
          <w:lang w:val="pl-PL"/>
        </w:rPr>
      </w:pPr>
      <w:r w:rsidRPr="00A63686">
        <w:rPr>
          <w:b w:val="0"/>
          <w:sz w:val="21"/>
          <w:szCs w:val="21"/>
          <w:u w:val="none"/>
          <w:lang w:val="pl-PL"/>
        </w:rPr>
        <w:t>W3C Standards (</w:t>
      </w:r>
      <w:hyperlink r:id="rId20" w:history="1">
        <w:r w:rsidRPr="00A63686">
          <w:rPr>
            <w:rStyle w:val="Hyperlink"/>
            <w:b w:val="0"/>
            <w:sz w:val="21"/>
            <w:szCs w:val="21"/>
            <w:u w:val="none"/>
            <w:lang w:val="pl-PL"/>
          </w:rPr>
          <w:t>https://www.w3.org/standards/</w:t>
        </w:r>
      </w:hyperlink>
      <w:r w:rsidRPr="00A63686">
        <w:rPr>
          <w:b w:val="0"/>
          <w:sz w:val="21"/>
          <w:szCs w:val="21"/>
          <w:u w:val="none"/>
          <w:lang w:val="pl-PL"/>
        </w:rPr>
        <w:t>)</w:t>
      </w:r>
    </w:p>
    <w:p w14:paraId="765F7F36" w14:textId="77777777" w:rsidR="00A63686" w:rsidRPr="00A63686" w:rsidRDefault="00A63686" w:rsidP="00A63686">
      <w:pPr>
        <w:pStyle w:val="Heading3"/>
        <w:keepNext w:val="0"/>
        <w:keepLines/>
        <w:numPr>
          <w:ilvl w:val="1"/>
          <w:numId w:val="79"/>
        </w:numPr>
        <w:tabs>
          <w:tab w:val="clear" w:pos="0"/>
          <w:tab w:val="clear" w:pos="709"/>
          <w:tab w:val="num" w:pos="360"/>
          <w:tab w:val="num" w:pos="576"/>
        </w:tabs>
        <w:suppressAutoHyphens w:val="0"/>
        <w:adjustRightInd w:val="0"/>
        <w:ind w:left="1276" w:hanging="142"/>
        <w:jc w:val="left"/>
        <w:rPr>
          <w:b w:val="0"/>
          <w:sz w:val="21"/>
          <w:szCs w:val="21"/>
          <w:u w:val="none"/>
        </w:rPr>
      </w:pPr>
      <w:r w:rsidRPr="00A63686">
        <w:rPr>
          <w:b w:val="0"/>
          <w:sz w:val="21"/>
          <w:szCs w:val="21"/>
          <w:u w:val="none"/>
        </w:rPr>
        <w:t>OASIS standards (</w:t>
      </w:r>
      <w:hyperlink r:id="rId21" w:history="1">
        <w:r w:rsidRPr="00A63686">
          <w:rPr>
            <w:rStyle w:val="Hyperlink"/>
            <w:b w:val="0"/>
            <w:sz w:val="21"/>
            <w:szCs w:val="21"/>
            <w:u w:val="none"/>
          </w:rPr>
          <w:t>https://www.oasis-open.org/standards</w:t>
        </w:r>
      </w:hyperlink>
      <w:r w:rsidRPr="00A63686">
        <w:rPr>
          <w:b w:val="0"/>
          <w:sz w:val="21"/>
          <w:szCs w:val="21"/>
          <w:u w:val="none"/>
        </w:rPr>
        <w:t xml:space="preserve">) </w:t>
      </w:r>
    </w:p>
    <w:p w14:paraId="48A02457" w14:textId="77777777" w:rsidR="00A63686" w:rsidRPr="00A63686" w:rsidRDefault="00A63686" w:rsidP="00A63686">
      <w:pPr>
        <w:pStyle w:val="Heading3"/>
        <w:keepNext w:val="0"/>
        <w:keepLines/>
        <w:numPr>
          <w:ilvl w:val="1"/>
          <w:numId w:val="79"/>
        </w:numPr>
        <w:tabs>
          <w:tab w:val="clear" w:pos="0"/>
          <w:tab w:val="clear" w:pos="709"/>
          <w:tab w:val="num" w:pos="360"/>
          <w:tab w:val="num" w:pos="576"/>
        </w:tabs>
        <w:suppressAutoHyphens w:val="0"/>
        <w:adjustRightInd w:val="0"/>
        <w:ind w:left="1276" w:hanging="142"/>
        <w:jc w:val="left"/>
        <w:rPr>
          <w:b w:val="0"/>
          <w:sz w:val="21"/>
          <w:szCs w:val="21"/>
          <w:u w:val="none"/>
        </w:rPr>
      </w:pPr>
      <w:r w:rsidRPr="00A63686">
        <w:rPr>
          <w:b w:val="0"/>
          <w:sz w:val="21"/>
          <w:szCs w:val="21"/>
          <w:u w:val="none"/>
        </w:rPr>
        <w:t>Java Community Process Open Standards (</w:t>
      </w:r>
      <w:hyperlink r:id="rId22" w:history="1">
        <w:r w:rsidRPr="00A63686">
          <w:rPr>
            <w:rStyle w:val="Hyperlink"/>
            <w:b w:val="0"/>
            <w:sz w:val="21"/>
            <w:szCs w:val="21"/>
            <w:u w:val="none"/>
          </w:rPr>
          <w:t>https://www.jcp.org/en/jsr/all</w:t>
        </w:r>
      </w:hyperlink>
      <w:r w:rsidRPr="00A63686">
        <w:rPr>
          <w:b w:val="0"/>
          <w:sz w:val="21"/>
          <w:szCs w:val="21"/>
          <w:u w:val="none"/>
        </w:rPr>
        <w:t>)</w:t>
      </w:r>
    </w:p>
    <w:p w14:paraId="429F02D5" w14:textId="77777777" w:rsidR="00A63686" w:rsidRPr="00A63686" w:rsidRDefault="00A63686" w:rsidP="00A63686">
      <w:pPr>
        <w:pStyle w:val="Heading3"/>
        <w:keepNext w:val="0"/>
        <w:keepLines/>
        <w:numPr>
          <w:ilvl w:val="1"/>
          <w:numId w:val="79"/>
        </w:numPr>
        <w:tabs>
          <w:tab w:val="clear" w:pos="0"/>
          <w:tab w:val="clear" w:pos="709"/>
          <w:tab w:val="num" w:pos="360"/>
          <w:tab w:val="num" w:pos="576"/>
        </w:tabs>
        <w:suppressAutoHyphens w:val="0"/>
        <w:adjustRightInd w:val="0"/>
        <w:ind w:left="1276" w:hanging="142"/>
        <w:jc w:val="left"/>
        <w:rPr>
          <w:b w:val="0"/>
          <w:sz w:val="21"/>
          <w:szCs w:val="21"/>
          <w:u w:val="none"/>
        </w:rPr>
      </w:pPr>
      <w:r w:rsidRPr="00A63686">
        <w:rPr>
          <w:b w:val="0"/>
          <w:sz w:val="21"/>
          <w:szCs w:val="21"/>
          <w:u w:val="none"/>
        </w:rPr>
        <w:t>Open Geospatial Consortium standards (</w:t>
      </w:r>
      <w:hyperlink r:id="rId23" w:history="1">
        <w:r w:rsidRPr="00A63686">
          <w:rPr>
            <w:rStyle w:val="Hyperlink"/>
            <w:b w:val="0"/>
            <w:sz w:val="21"/>
            <w:szCs w:val="21"/>
            <w:u w:val="none"/>
          </w:rPr>
          <w:t>http://www.opengeospatial.org/standards</w:t>
        </w:r>
      </w:hyperlink>
      <w:r w:rsidRPr="00A63686">
        <w:rPr>
          <w:b w:val="0"/>
          <w:sz w:val="21"/>
          <w:szCs w:val="21"/>
          <w:u w:val="none"/>
        </w:rPr>
        <w:t>)</w:t>
      </w:r>
    </w:p>
    <w:p w14:paraId="693C8E6D" w14:textId="77777777" w:rsidR="00A63686" w:rsidRPr="00A63686" w:rsidRDefault="00A63686" w:rsidP="00A63686">
      <w:pPr>
        <w:pStyle w:val="ListParagraph"/>
        <w:numPr>
          <w:ilvl w:val="1"/>
          <w:numId w:val="79"/>
        </w:numPr>
        <w:ind w:left="1276" w:hanging="142"/>
        <w:rPr>
          <w:rFonts w:ascii="Arial" w:hAnsi="Arial" w:cs="Arial"/>
          <w:sz w:val="21"/>
          <w:szCs w:val="21"/>
        </w:rPr>
      </w:pPr>
      <w:r w:rsidRPr="00A63686">
        <w:rPr>
          <w:rFonts w:ascii="Arial" w:hAnsi="Arial" w:cs="Arial"/>
          <w:sz w:val="21"/>
          <w:szCs w:val="21"/>
        </w:rPr>
        <w:t>Open Standards for Government (</w:t>
      </w:r>
      <w:hyperlink r:id="rId24" w:history="1">
        <w:r w:rsidRPr="00A63686">
          <w:rPr>
            <w:rStyle w:val="Hyperlink"/>
            <w:rFonts w:ascii="Arial" w:hAnsi="Arial" w:cs="Arial"/>
            <w:sz w:val="21"/>
            <w:szCs w:val="21"/>
            <w:u w:val="none"/>
          </w:rPr>
          <w:t>https://www.gov.uk/government/publications/open-standards-for-government</w:t>
        </w:r>
      </w:hyperlink>
      <w:r w:rsidRPr="00A63686">
        <w:rPr>
          <w:rFonts w:ascii="Arial" w:hAnsi="Arial" w:cs="Arial"/>
          <w:sz w:val="21"/>
          <w:szCs w:val="21"/>
        </w:rPr>
        <w:t>)</w:t>
      </w:r>
    </w:p>
    <w:p w14:paraId="5330DEC3" w14:textId="77777777" w:rsidR="00A63686" w:rsidRPr="00A63686" w:rsidRDefault="00A63686" w:rsidP="00A63686">
      <w:pPr>
        <w:pStyle w:val="ListParagraph"/>
        <w:numPr>
          <w:ilvl w:val="0"/>
          <w:numId w:val="78"/>
        </w:numPr>
        <w:ind w:left="992" w:hanging="357"/>
        <w:rPr>
          <w:rFonts w:ascii="Arial" w:hAnsi="Arial" w:cs="Arial"/>
          <w:sz w:val="21"/>
          <w:szCs w:val="21"/>
        </w:rPr>
      </w:pPr>
      <w:r w:rsidRPr="00A63686">
        <w:rPr>
          <w:rFonts w:ascii="Arial" w:hAnsi="Arial" w:cs="Arial"/>
          <w:sz w:val="21"/>
          <w:szCs w:val="21"/>
        </w:rPr>
        <w:t>Equality Act 2010 (</w:t>
      </w:r>
      <w:hyperlink r:id="rId25" w:history="1">
        <w:r w:rsidRPr="00A63686">
          <w:rPr>
            <w:rStyle w:val="Hyperlink"/>
            <w:rFonts w:ascii="Arial" w:hAnsi="Arial" w:cs="Arial"/>
            <w:sz w:val="21"/>
            <w:szCs w:val="21"/>
            <w:u w:val="none"/>
          </w:rPr>
          <w:t>https://www.gov.uk/guidance/equality-act-2010-guidance</w:t>
        </w:r>
      </w:hyperlink>
      <w:r w:rsidRPr="00A63686">
        <w:rPr>
          <w:rFonts w:ascii="Arial" w:hAnsi="Arial" w:cs="Arial"/>
          <w:sz w:val="21"/>
          <w:szCs w:val="21"/>
        </w:rPr>
        <w:t xml:space="preserve">) </w:t>
      </w:r>
    </w:p>
    <w:p w14:paraId="14DEBFA6" w14:textId="77777777" w:rsidR="00A63686" w:rsidRPr="00A63686" w:rsidRDefault="00A63686" w:rsidP="00A63686">
      <w:pPr>
        <w:pStyle w:val="ListParagraph"/>
        <w:numPr>
          <w:ilvl w:val="0"/>
          <w:numId w:val="78"/>
        </w:numPr>
        <w:ind w:left="992" w:hanging="357"/>
        <w:rPr>
          <w:rFonts w:ascii="Arial" w:hAnsi="Arial" w:cs="Arial"/>
          <w:sz w:val="21"/>
          <w:szCs w:val="21"/>
          <w:lang w:val="pl-PL"/>
        </w:rPr>
      </w:pPr>
      <w:r w:rsidRPr="00A63686">
        <w:rPr>
          <w:rFonts w:ascii="Arial" w:hAnsi="Arial" w:cs="Arial"/>
          <w:sz w:val="21"/>
          <w:szCs w:val="21"/>
          <w:lang w:val="pl-PL"/>
        </w:rPr>
        <w:t xml:space="preserve">GDPR 2018 </w:t>
      </w:r>
      <w:bookmarkStart w:id="75" w:name="_Hlk3890720"/>
      <w:r w:rsidRPr="00A63686">
        <w:rPr>
          <w:rFonts w:ascii="Arial" w:hAnsi="Arial" w:cs="Arial"/>
          <w:sz w:val="21"/>
          <w:szCs w:val="21"/>
          <w:lang w:val="pl-PL"/>
        </w:rPr>
        <w:t>(</w:t>
      </w:r>
      <w:hyperlink r:id="rId26" w:history="1">
        <w:r w:rsidRPr="00A63686">
          <w:rPr>
            <w:rStyle w:val="Hyperlink"/>
            <w:rFonts w:ascii="Arial" w:hAnsi="Arial" w:cs="Arial"/>
            <w:sz w:val="21"/>
            <w:szCs w:val="21"/>
            <w:u w:val="none"/>
            <w:lang w:val="pl-PL"/>
          </w:rPr>
          <w:t>https://www.eugdpr.org/</w:t>
        </w:r>
      </w:hyperlink>
      <w:r w:rsidRPr="00A63686">
        <w:rPr>
          <w:rFonts w:ascii="Arial" w:hAnsi="Arial" w:cs="Arial"/>
          <w:sz w:val="21"/>
          <w:szCs w:val="21"/>
          <w:lang w:val="pl-PL"/>
        </w:rPr>
        <w:t xml:space="preserve">) </w:t>
      </w:r>
      <w:bookmarkEnd w:id="75"/>
    </w:p>
    <w:p w14:paraId="406B10DB" w14:textId="77777777" w:rsidR="00A63686" w:rsidRPr="00A63686" w:rsidRDefault="00A63686" w:rsidP="00A63686">
      <w:pPr>
        <w:pStyle w:val="ListParagraph"/>
        <w:numPr>
          <w:ilvl w:val="0"/>
          <w:numId w:val="78"/>
        </w:numPr>
        <w:ind w:left="992" w:hanging="357"/>
        <w:rPr>
          <w:rFonts w:ascii="Arial" w:hAnsi="Arial" w:cs="Arial"/>
          <w:sz w:val="21"/>
          <w:szCs w:val="21"/>
        </w:rPr>
      </w:pPr>
      <w:r w:rsidRPr="00A63686">
        <w:rPr>
          <w:rFonts w:ascii="Arial" w:hAnsi="Arial" w:cs="Arial"/>
          <w:sz w:val="21"/>
          <w:szCs w:val="21"/>
        </w:rPr>
        <w:t>National Cyber Security Centre Cloud Security Principles (</w:t>
      </w:r>
      <w:hyperlink r:id="rId27" w:history="1">
        <w:r w:rsidRPr="00A63686">
          <w:rPr>
            <w:rStyle w:val="Hyperlink"/>
            <w:rFonts w:ascii="Arial" w:hAnsi="Arial" w:cs="Arial"/>
            <w:sz w:val="21"/>
            <w:szCs w:val="21"/>
            <w:u w:val="none"/>
          </w:rPr>
          <w:t>https://www.ncsc.gov.uk/guidance/implementing-cloud-security-principles</w:t>
        </w:r>
      </w:hyperlink>
      <w:r w:rsidRPr="00A63686">
        <w:rPr>
          <w:rFonts w:ascii="Arial" w:hAnsi="Arial" w:cs="Arial"/>
          <w:sz w:val="21"/>
          <w:szCs w:val="21"/>
        </w:rPr>
        <w:t xml:space="preserve">) </w:t>
      </w:r>
    </w:p>
    <w:p w14:paraId="66727B52" w14:textId="77777777" w:rsidR="00A63686" w:rsidRPr="00A63686" w:rsidRDefault="00A63686" w:rsidP="00A63686">
      <w:pPr>
        <w:pStyle w:val="Heading3"/>
        <w:keepNext w:val="0"/>
        <w:keepLines/>
        <w:numPr>
          <w:ilvl w:val="0"/>
          <w:numId w:val="79"/>
        </w:numPr>
        <w:tabs>
          <w:tab w:val="clear" w:pos="0"/>
          <w:tab w:val="clear" w:pos="709"/>
          <w:tab w:val="num" w:pos="360"/>
          <w:tab w:val="num" w:pos="432"/>
        </w:tabs>
        <w:suppressAutoHyphens w:val="0"/>
        <w:adjustRightInd w:val="0"/>
        <w:ind w:left="993" w:hanging="432"/>
        <w:jc w:val="left"/>
        <w:rPr>
          <w:b w:val="0"/>
          <w:sz w:val="21"/>
          <w:szCs w:val="21"/>
          <w:u w:val="none"/>
        </w:rPr>
      </w:pPr>
      <w:r w:rsidRPr="00A63686">
        <w:rPr>
          <w:b w:val="0"/>
          <w:sz w:val="21"/>
          <w:szCs w:val="21"/>
          <w:u w:val="none"/>
        </w:rPr>
        <w:t xml:space="preserve">Open Data standards </w:t>
      </w:r>
      <w:bookmarkStart w:id="76" w:name="_Hlk3890739"/>
      <w:r w:rsidRPr="00A63686">
        <w:rPr>
          <w:b w:val="0"/>
          <w:sz w:val="21"/>
          <w:szCs w:val="21"/>
          <w:u w:val="none"/>
        </w:rPr>
        <w:t>(</w:t>
      </w:r>
      <w:hyperlink r:id="rId28" w:history="1">
        <w:r w:rsidRPr="00A63686">
          <w:rPr>
            <w:rStyle w:val="Hyperlink"/>
            <w:b w:val="0"/>
            <w:sz w:val="21"/>
            <w:szCs w:val="21"/>
            <w:u w:val="none"/>
          </w:rPr>
          <w:t>https://datastandards.directory/</w:t>
        </w:r>
      </w:hyperlink>
      <w:r w:rsidRPr="00A63686">
        <w:rPr>
          <w:b w:val="0"/>
          <w:sz w:val="21"/>
          <w:szCs w:val="21"/>
          <w:u w:val="none"/>
        </w:rPr>
        <w:t xml:space="preserve">)  </w:t>
      </w:r>
      <w:bookmarkEnd w:id="76"/>
    </w:p>
    <w:p w14:paraId="50F1E9DB" w14:textId="77777777" w:rsidR="00A63686" w:rsidRPr="00A63686" w:rsidRDefault="00A63686" w:rsidP="00A63686">
      <w:pPr>
        <w:pStyle w:val="Heading3"/>
        <w:keepNext w:val="0"/>
        <w:keepLines/>
        <w:numPr>
          <w:ilvl w:val="0"/>
          <w:numId w:val="79"/>
        </w:numPr>
        <w:tabs>
          <w:tab w:val="clear" w:pos="0"/>
          <w:tab w:val="clear" w:pos="709"/>
          <w:tab w:val="num" w:pos="360"/>
          <w:tab w:val="num" w:pos="432"/>
        </w:tabs>
        <w:suppressAutoHyphens w:val="0"/>
        <w:adjustRightInd w:val="0"/>
        <w:ind w:left="993" w:hanging="432"/>
        <w:jc w:val="left"/>
        <w:rPr>
          <w:b w:val="0"/>
          <w:sz w:val="21"/>
          <w:szCs w:val="21"/>
          <w:u w:val="none"/>
        </w:rPr>
      </w:pPr>
      <w:r w:rsidRPr="00A63686">
        <w:rPr>
          <w:b w:val="0"/>
          <w:sz w:val="21"/>
          <w:szCs w:val="21"/>
          <w:u w:val="none"/>
        </w:rPr>
        <w:t>WCAG 2.1 AA minimum (</w:t>
      </w:r>
      <w:bookmarkStart w:id="77" w:name="_Hlk3890649"/>
      <w:r w:rsidRPr="00A63686">
        <w:rPr>
          <w:rFonts w:eastAsiaTheme="minorHAnsi"/>
          <w:b w:val="0"/>
          <w:sz w:val="21"/>
          <w:szCs w:val="21"/>
          <w:u w:val="none"/>
        </w:rPr>
        <w:fldChar w:fldCharType="begin"/>
      </w:r>
      <w:r w:rsidRPr="00A63686">
        <w:rPr>
          <w:rFonts w:eastAsiaTheme="minorHAnsi"/>
          <w:b w:val="0"/>
          <w:sz w:val="21"/>
          <w:szCs w:val="21"/>
          <w:u w:val="none"/>
        </w:rPr>
        <w:instrText xml:space="preserve"> HYPERLINK "https://gbr01.safelinks.protection.outlook.com/?url=https%3A%2F%2Fwww.w3.org%2FTR%2FWCAG21%2F&amp;data=04%7C01%7CMandy.Fowler%40lincolnshire.gov.uk%7C3598383d068b4f01ddc008d9b96b3d9e%7Cb4e05b92f8ce46b59b2499ba5c11e5e9%7C0%7C0%7C637744692505274271%7CUnknown%7CTWFpbGZsb3d8eyJWIjoiMC4wLjAwMDAiLCJQIjoiV2luMzIiLCJBTiI6Ik1haWwiLCJXVCI6Mn0%3D%7C3000&amp;sdata=HemnXEY8%2BMsSijUzfKuhxU5zgW2VSJoRgrCwvMfjw%2Fk%3D&amp;reserved=0" </w:instrText>
      </w:r>
      <w:r w:rsidRPr="00A63686">
        <w:rPr>
          <w:rFonts w:eastAsiaTheme="minorHAnsi"/>
          <w:b w:val="0"/>
          <w:sz w:val="21"/>
          <w:szCs w:val="21"/>
          <w:u w:val="none"/>
        </w:rPr>
        <w:fldChar w:fldCharType="separate"/>
      </w:r>
      <w:r w:rsidRPr="00A63686">
        <w:rPr>
          <w:rStyle w:val="Hyperlink"/>
          <w:b w:val="0"/>
          <w:sz w:val="21"/>
          <w:szCs w:val="21"/>
          <w:u w:val="none"/>
        </w:rPr>
        <w:t>https://www.w3.org/TR/WCAG21/</w:t>
      </w:r>
      <w:r w:rsidRPr="00A63686">
        <w:rPr>
          <w:rFonts w:eastAsiaTheme="minorHAnsi"/>
          <w:b w:val="0"/>
          <w:sz w:val="21"/>
          <w:szCs w:val="21"/>
          <w:u w:val="none"/>
        </w:rPr>
        <w:fldChar w:fldCharType="end"/>
      </w:r>
      <w:bookmarkEnd w:id="77"/>
      <w:r w:rsidRPr="00A63686">
        <w:rPr>
          <w:b w:val="0"/>
          <w:sz w:val="21"/>
          <w:szCs w:val="21"/>
          <w:u w:val="none"/>
        </w:rPr>
        <w:t>)</w:t>
      </w:r>
    </w:p>
    <w:p w14:paraId="6BA55411" w14:textId="77777777" w:rsidR="00A63686" w:rsidRPr="00A63686" w:rsidRDefault="00A63686" w:rsidP="00A63686">
      <w:pPr>
        <w:pStyle w:val="Heading3"/>
        <w:keepNext w:val="0"/>
        <w:keepLines/>
        <w:numPr>
          <w:ilvl w:val="0"/>
          <w:numId w:val="79"/>
        </w:numPr>
        <w:tabs>
          <w:tab w:val="clear" w:pos="0"/>
          <w:tab w:val="clear" w:pos="709"/>
          <w:tab w:val="num" w:pos="360"/>
          <w:tab w:val="num" w:pos="432"/>
        </w:tabs>
        <w:suppressAutoHyphens w:val="0"/>
        <w:adjustRightInd w:val="0"/>
        <w:ind w:left="993" w:hanging="432"/>
        <w:jc w:val="left"/>
        <w:rPr>
          <w:b w:val="0"/>
          <w:sz w:val="21"/>
          <w:szCs w:val="21"/>
          <w:u w:val="none"/>
          <w:lang w:val="it-IT"/>
        </w:rPr>
      </w:pPr>
      <w:r w:rsidRPr="00A63686">
        <w:rPr>
          <w:b w:val="0"/>
          <w:sz w:val="21"/>
          <w:szCs w:val="21"/>
          <w:u w:val="none"/>
          <w:lang w:val="it-IT"/>
        </w:rPr>
        <w:t>WAI-ARIA 1.1 (</w:t>
      </w:r>
      <w:hyperlink r:id="rId29" w:history="1">
        <w:r w:rsidRPr="00A63686">
          <w:rPr>
            <w:rStyle w:val="Hyperlink"/>
            <w:b w:val="0"/>
            <w:sz w:val="21"/>
            <w:szCs w:val="21"/>
            <w:u w:val="none"/>
            <w:lang w:val="it-IT"/>
          </w:rPr>
          <w:t>https://www.w3.org/TR/wai-aria/</w:t>
        </w:r>
      </w:hyperlink>
      <w:r w:rsidRPr="00A63686">
        <w:rPr>
          <w:b w:val="0"/>
          <w:sz w:val="21"/>
          <w:szCs w:val="21"/>
          <w:u w:val="none"/>
          <w:lang w:val="it-IT"/>
        </w:rPr>
        <w:t>)</w:t>
      </w:r>
    </w:p>
    <w:p w14:paraId="40970464" w14:textId="77777777" w:rsidR="00A63686" w:rsidRPr="00A63686" w:rsidRDefault="00A63686" w:rsidP="00A63686">
      <w:pPr>
        <w:pStyle w:val="ListParagraph"/>
        <w:numPr>
          <w:ilvl w:val="0"/>
          <w:numId w:val="79"/>
        </w:numPr>
        <w:ind w:left="993"/>
        <w:rPr>
          <w:rFonts w:ascii="Arial" w:hAnsi="Arial" w:cs="Arial"/>
          <w:sz w:val="21"/>
          <w:szCs w:val="21"/>
        </w:rPr>
      </w:pPr>
      <w:r w:rsidRPr="00A63686">
        <w:rPr>
          <w:rFonts w:ascii="Arial" w:hAnsi="Arial" w:cs="Arial"/>
          <w:sz w:val="21"/>
          <w:szCs w:val="21"/>
        </w:rPr>
        <w:t>Plain English (</w:t>
      </w:r>
      <w:hyperlink r:id="rId30" w:history="1">
        <w:r w:rsidRPr="00A63686">
          <w:rPr>
            <w:rStyle w:val="Hyperlink"/>
            <w:rFonts w:ascii="Arial" w:hAnsi="Arial" w:cs="Arial"/>
            <w:sz w:val="21"/>
            <w:szCs w:val="21"/>
            <w:u w:val="none"/>
          </w:rPr>
          <w:t>http://www.plainenglish.co.uk/websites.html</w:t>
        </w:r>
      </w:hyperlink>
      <w:r w:rsidRPr="00A63686">
        <w:rPr>
          <w:rFonts w:ascii="Arial" w:hAnsi="Arial" w:cs="Arial"/>
          <w:sz w:val="21"/>
          <w:szCs w:val="21"/>
        </w:rPr>
        <w:t>)</w:t>
      </w:r>
    </w:p>
    <w:p w14:paraId="7C903FAC" w14:textId="77777777" w:rsidR="00A63686" w:rsidRPr="00A63686" w:rsidRDefault="00A63686" w:rsidP="00A63686">
      <w:pPr>
        <w:pStyle w:val="ListParagraph"/>
        <w:numPr>
          <w:ilvl w:val="0"/>
          <w:numId w:val="79"/>
        </w:numPr>
        <w:ind w:left="993"/>
        <w:rPr>
          <w:rFonts w:ascii="Arial" w:hAnsi="Arial" w:cs="Arial"/>
          <w:sz w:val="21"/>
          <w:szCs w:val="21"/>
        </w:rPr>
      </w:pPr>
      <w:r w:rsidRPr="00A63686">
        <w:rPr>
          <w:rFonts w:ascii="Arial" w:hAnsi="Arial" w:cs="Arial"/>
          <w:sz w:val="21"/>
          <w:szCs w:val="21"/>
        </w:rPr>
        <w:t xml:space="preserve">Apps </w:t>
      </w:r>
    </w:p>
    <w:p w14:paraId="44E7B766" w14:textId="77777777" w:rsidR="00A63686" w:rsidRPr="00A63686" w:rsidRDefault="00A63686" w:rsidP="00A63686">
      <w:pPr>
        <w:pStyle w:val="ListParagraph"/>
        <w:numPr>
          <w:ilvl w:val="1"/>
          <w:numId w:val="79"/>
        </w:numPr>
        <w:rPr>
          <w:rFonts w:ascii="Arial" w:hAnsi="Arial" w:cs="Arial"/>
          <w:sz w:val="21"/>
          <w:szCs w:val="21"/>
        </w:rPr>
      </w:pPr>
      <w:r w:rsidRPr="00A63686">
        <w:rPr>
          <w:rFonts w:ascii="Arial" w:hAnsi="Arial" w:cs="Arial"/>
          <w:sz w:val="21"/>
          <w:szCs w:val="21"/>
        </w:rPr>
        <w:t xml:space="preserve">iOS </w:t>
      </w:r>
    </w:p>
    <w:p w14:paraId="08739F19" w14:textId="77777777" w:rsidR="00A63686" w:rsidRPr="00A63686" w:rsidRDefault="00A63686" w:rsidP="00A63686">
      <w:pPr>
        <w:pStyle w:val="ListParagraph"/>
        <w:numPr>
          <w:ilvl w:val="2"/>
          <w:numId w:val="79"/>
        </w:numPr>
        <w:rPr>
          <w:rFonts w:ascii="Arial" w:hAnsi="Arial" w:cs="Arial"/>
          <w:sz w:val="21"/>
          <w:szCs w:val="21"/>
        </w:rPr>
      </w:pPr>
      <w:r w:rsidRPr="00A63686">
        <w:rPr>
          <w:rFonts w:ascii="Arial" w:hAnsi="Arial" w:cs="Arial"/>
          <w:sz w:val="21"/>
          <w:szCs w:val="21"/>
        </w:rPr>
        <w:t>App developer Guidelines (</w:t>
      </w:r>
      <w:hyperlink r:id="rId31" w:history="1">
        <w:r w:rsidRPr="00A63686">
          <w:rPr>
            <w:rStyle w:val="Hyperlink"/>
            <w:rFonts w:ascii="Arial" w:hAnsi="Arial" w:cs="Arial"/>
            <w:sz w:val="21"/>
            <w:szCs w:val="21"/>
            <w:u w:val="none"/>
          </w:rPr>
          <w:t>https://developer.apple.com/app-store/resources/</w:t>
        </w:r>
      </w:hyperlink>
      <w:r w:rsidRPr="00A63686">
        <w:rPr>
          <w:rFonts w:ascii="Arial" w:hAnsi="Arial" w:cs="Arial"/>
          <w:sz w:val="21"/>
          <w:szCs w:val="21"/>
        </w:rPr>
        <w:t>)</w:t>
      </w:r>
    </w:p>
    <w:p w14:paraId="56AB29CB" w14:textId="77777777" w:rsidR="00A63686" w:rsidRPr="00A63686" w:rsidRDefault="00A63686" w:rsidP="00A63686">
      <w:pPr>
        <w:pStyle w:val="ListParagraph"/>
        <w:numPr>
          <w:ilvl w:val="2"/>
          <w:numId w:val="79"/>
        </w:numPr>
        <w:rPr>
          <w:rFonts w:ascii="Arial" w:hAnsi="Arial" w:cs="Arial"/>
          <w:sz w:val="21"/>
          <w:szCs w:val="21"/>
        </w:rPr>
      </w:pPr>
      <w:r w:rsidRPr="00A63686">
        <w:rPr>
          <w:rFonts w:ascii="Arial" w:hAnsi="Arial" w:cs="Arial"/>
          <w:sz w:val="21"/>
          <w:szCs w:val="21"/>
        </w:rPr>
        <w:t>Human interface guidelines (</w:t>
      </w:r>
      <w:hyperlink r:id="rId32" w:history="1">
        <w:r w:rsidRPr="00A63686">
          <w:rPr>
            <w:rStyle w:val="Hyperlink"/>
            <w:rFonts w:ascii="Arial" w:hAnsi="Arial" w:cs="Arial"/>
            <w:sz w:val="21"/>
            <w:szCs w:val="21"/>
            <w:u w:val="none"/>
          </w:rPr>
          <w:t>https://developer.apple.com/design/human-interface-guidelines/ios/overview/themes/</w:t>
        </w:r>
      </w:hyperlink>
      <w:r w:rsidRPr="00A63686">
        <w:rPr>
          <w:rFonts w:ascii="Arial" w:hAnsi="Arial" w:cs="Arial"/>
          <w:sz w:val="21"/>
          <w:szCs w:val="21"/>
        </w:rPr>
        <w:t xml:space="preserve">) </w:t>
      </w:r>
    </w:p>
    <w:p w14:paraId="7F6F34EC" w14:textId="77777777" w:rsidR="00A63686" w:rsidRPr="00A63686" w:rsidRDefault="00A63686" w:rsidP="00A63686">
      <w:pPr>
        <w:pStyle w:val="ListParagraph"/>
        <w:numPr>
          <w:ilvl w:val="1"/>
          <w:numId w:val="79"/>
        </w:numPr>
        <w:rPr>
          <w:rFonts w:ascii="Arial" w:hAnsi="Arial" w:cs="Arial"/>
          <w:sz w:val="21"/>
          <w:szCs w:val="21"/>
        </w:rPr>
      </w:pPr>
      <w:r w:rsidRPr="00A63686">
        <w:rPr>
          <w:rFonts w:ascii="Arial" w:hAnsi="Arial" w:cs="Arial"/>
          <w:sz w:val="21"/>
          <w:szCs w:val="21"/>
        </w:rPr>
        <w:t xml:space="preserve">Android / Google </w:t>
      </w:r>
    </w:p>
    <w:p w14:paraId="684E3C51" w14:textId="77777777" w:rsidR="00A63686" w:rsidRPr="00A63686" w:rsidRDefault="00A63686" w:rsidP="00A63686">
      <w:pPr>
        <w:pStyle w:val="ListParagraph"/>
        <w:numPr>
          <w:ilvl w:val="2"/>
          <w:numId w:val="79"/>
        </w:numPr>
        <w:rPr>
          <w:rFonts w:ascii="Arial" w:hAnsi="Arial" w:cs="Arial"/>
          <w:sz w:val="21"/>
          <w:szCs w:val="21"/>
        </w:rPr>
      </w:pPr>
      <w:r w:rsidRPr="00A63686">
        <w:rPr>
          <w:rFonts w:ascii="Arial" w:hAnsi="Arial" w:cs="Arial"/>
          <w:sz w:val="21"/>
          <w:szCs w:val="21"/>
        </w:rPr>
        <w:t>App developer guidelines (</w:t>
      </w:r>
      <w:hyperlink r:id="rId33" w:history="1">
        <w:r w:rsidRPr="00A63686">
          <w:rPr>
            <w:rStyle w:val="Hyperlink"/>
            <w:rFonts w:ascii="Arial" w:hAnsi="Arial" w:cs="Arial"/>
            <w:sz w:val="21"/>
            <w:szCs w:val="21"/>
            <w:u w:val="none"/>
          </w:rPr>
          <w:t>https://developer.android.com/design /</w:t>
        </w:r>
      </w:hyperlink>
      <w:r w:rsidRPr="00A63686">
        <w:rPr>
          <w:rFonts w:ascii="Arial" w:hAnsi="Arial" w:cs="Arial"/>
          <w:sz w:val="21"/>
          <w:szCs w:val="21"/>
        </w:rPr>
        <w:t xml:space="preserve"> </w:t>
      </w:r>
      <w:hyperlink r:id="rId34" w:history="1">
        <w:r w:rsidRPr="00A63686">
          <w:rPr>
            <w:rStyle w:val="Hyperlink"/>
            <w:rFonts w:ascii="Arial" w:hAnsi="Arial" w:cs="Arial"/>
            <w:sz w:val="21"/>
            <w:szCs w:val="21"/>
            <w:u w:val="none"/>
          </w:rPr>
          <w:t>https://developer.android.com/docs</w:t>
        </w:r>
      </w:hyperlink>
      <w:r w:rsidRPr="00A63686">
        <w:rPr>
          <w:rFonts w:ascii="Arial" w:hAnsi="Arial" w:cs="Arial"/>
          <w:sz w:val="21"/>
          <w:szCs w:val="21"/>
        </w:rPr>
        <w:t xml:space="preserve">) </w:t>
      </w:r>
    </w:p>
    <w:p w14:paraId="1C6CCF90" w14:textId="77777777" w:rsidR="00A63686" w:rsidRPr="00A63686" w:rsidRDefault="00A63686" w:rsidP="00A63686">
      <w:pPr>
        <w:pStyle w:val="ListParagraph"/>
        <w:numPr>
          <w:ilvl w:val="2"/>
          <w:numId w:val="79"/>
        </w:numPr>
        <w:rPr>
          <w:rFonts w:ascii="Arial" w:hAnsi="Arial" w:cs="Arial"/>
          <w:sz w:val="21"/>
          <w:szCs w:val="21"/>
        </w:rPr>
      </w:pPr>
      <w:r w:rsidRPr="00A63686">
        <w:rPr>
          <w:rFonts w:ascii="Arial" w:hAnsi="Arial" w:cs="Arial"/>
          <w:sz w:val="21"/>
          <w:szCs w:val="21"/>
        </w:rPr>
        <w:t>Material design guidelines (</w:t>
      </w:r>
      <w:hyperlink r:id="rId35" w:history="1">
        <w:r w:rsidRPr="00A63686">
          <w:rPr>
            <w:rStyle w:val="Hyperlink"/>
            <w:rFonts w:ascii="Arial" w:hAnsi="Arial" w:cs="Arial"/>
            <w:sz w:val="21"/>
            <w:szCs w:val="21"/>
            <w:u w:val="none"/>
          </w:rPr>
          <w:t>https://material.io/design/</w:t>
        </w:r>
      </w:hyperlink>
      <w:r w:rsidRPr="00A63686">
        <w:rPr>
          <w:rFonts w:ascii="Arial" w:hAnsi="Arial" w:cs="Arial"/>
          <w:sz w:val="21"/>
          <w:szCs w:val="21"/>
        </w:rPr>
        <w:t>)</w:t>
      </w:r>
    </w:p>
    <w:p w14:paraId="15637C84" w14:textId="77777777" w:rsidR="00A63686" w:rsidRPr="00A63686" w:rsidRDefault="00A63686" w:rsidP="00A63686">
      <w:pPr>
        <w:pStyle w:val="ListParagraph"/>
        <w:ind w:left="992"/>
        <w:rPr>
          <w:rFonts w:ascii="Arial" w:hAnsi="Arial" w:cs="Arial"/>
          <w:sz w:val="21"/>
          <w:szCs w:val="21"/>
        </w:rPr>
      </w:pPr>
      <w:r w:rsidRPr="00A63686">
        <w:rPr>
          <w:rFonts w:ascii="Arial" w:hAnsi="Arial" w:cs="Arial"/>
          <w:sz w:val="21"/>
          <w:szCs w:val="21"/>
        </w:rPr>
        <w:t> </w:t>
      </w:r>
    </w:p>
    <w:p w14:paraId="24AC8615" w14:textId="77777777" w:rsidR="00A63686" w:rsidRPr="00A63686" w:rsidRDefault="00A63686" w:rsidP="00A63686">
      <w:pPr>
        <w:pStyle w:val="ListParagraph"/>
        <w:ind w:left="992"/>
        <w:rPr>
          <w:rFonts w:ascii="Arial" w:hAnsi="Arial" w:cs="Arial"/>
          <w:sz w:val="21"/>
          <w:szCs w:val="21"/>
        </w:rPr>
      </w:pPr>
      <w:r w:rsidRPr="00A63686">
        <w:rPr>
          <w:rFonts w:ascii="Arial" w:hAnsi="Arial" w:cs="Arial"/>
          <w:sz w:val="21"/>
          <w:szCs w:val="21"/>
        </w:rPr>
        <w:t> </w:t>
      </w:r>
    </w:p>
    <w:p w14:paraId="09A09AF7" w14:textId="77777777" w:rsidR="00A63686" w:rsidRPr="00A63686" w:rsidRDefault="00A63686" w:rsidP="00A63686">
      <w:pPr>
        <w:pStyle w:val="Heading1"/>
        <w:keepLines/>
        <w:numPr>
          <w:ilvl w:val="0"/>
          <w:numId w:val="83"/>
        </w:numPr>
        <w:tabs>
          <w:tab w:val="clear" w:pos="0"/>
          <w:tab w:val="num" w:pos="360"/>
          <w:tab w:val="left" w:pos="720"/>
        </w:tabs>
        <w:suppressAutoHyphens w:val="0"/>
        <w:ind w:left="0" w:firstLine="0"/>
        <w:jc w:val="left"/>
        <w:rPr>
          <w:b w:val="0"/>
          <w:bCs w:val="0"/>
          <w:kern w:val="36"/>
          <w:sz w:val="21"/>
          <w:szCs w:val="21"/>
        </w:rPr>
      </w:pPr>
      <w:r w:rsidRPr="00A63686">
        <w:rPr>
          <w:b w:val="0"/>
          <w:bCs w:val="0"/>
          <w:kern w:val="36"/>
          <w:sz w:val="21"/>
          <w:szCs w:val="21"/>
        </w:rPr>
        <w:t xml:space="preserve">User Access &amp; Passwords </w:t>
      </w:r>
    </w:p>
    <w:p w14:paraId="7165A635" w14:textId="77777777" w:rsidR="00A63686" w:rsidRPr="00A63686" w:rsidRDefault="00A63686" w:rsidP="00A63686">
      <w:pPr>
        <w:rPr>
          <w:rFonts w:ascii="Arial" w:hAnsi="Arial" w:cs="Arial"/>
          <w:sz w:val="21"/>
          <w:szCs w:val="21"/>
        </w:rPr>
      </w:pPr>
    </w:p>
    <w:p w14:paraId="63A62D19" w14:textId="77777777" w:rsidR="00A63686" w:rsidRPr="00A63686" w:rsidRDefault="00A63686" w:rsidP="00A63686">
      <w:pPr>
        <w:pStyle w:val="Heading1"/>
        <w:keepLines/>
        <w:numPr>
          <w:ilvl w:val="1"/>
          <w:numId w:val="83"/>
        </w:numPr>
        <w:tabs>
          <w:tab w:val="clear" w:pos="0"/>
          <w:tab w:val="num" w:pos="360"/>
          <w:tab w:val="left" w:pos="720"/>
        </w:tabs>
        <w:suppressAutoHyphens w:val="0"/>
        <w:ind w:left="0" w:firstLine="0"/>
        <w:jc w:val="left"/>
        <w:rPr>
          <w:b w:val="0"/>
          <w:bCs w:val="0"/>
          <w:kern w:val="36"/>
          <w:sz w:val="21"/>
          <w:szCs w:val="21"/>
        </w:rPr>
      </w:pPr>
      <w:r w:rsidRPr="00A63686">
        <w:rPr>
          <w:b w:val="0"/>
          <w:bCs w:val="0"/>
          <w:kern w:val="36"/>
          <w:sz w:val="21"/>
          <w:szCs w:val="21"/>
        </w:rPr>
        <w:t>Access to the system should be via an Enterprise Application, utilising Single Sign-on with Microsoft Azure Active Directory</w:t>
      </w:r>
    </w:p>
    <w:p w14:paraId="791CFD02" w14:textId="77777777" w:rsidR="00A63686" w:rsidRPr="00A63686" w:rsidRDefault="00A63686" w:rsidP="00A63686">
      <w:pPr>
        <w:pStyle w:val="Heading1"/>
        <w:keepLines/>
        <w:numPr>
          <w:ilvl w:val="1"/>
          <w:numId w:val="83"/>
        </w:numPr>
        <w:tabs>
          <w:tab w:val="clear" w:pos="0"/>
          <w:tab w:val="num" w:pos="360"/>
          <w:tab w:val="left" w:pos="720"/>
        </w:tabs>
        <w:suppressAutoHyphens w:val="0"/>
        <w:ind w:left="0" w:firstLine="0"/>
        <w:jc w:val="left"/>
        <w:rPr>
          <w:b w:val="0"/>
          <w:bCs w:val="0"/>
          <w:kern w:val="36"/>
          <w:sz w:val="21"/>
          <w:szCs w:val="21"/>
        </w:rPr>
      </w:pPr>
      <w:r w:rsidRPr="00A63686">
        <w:rPr>
          <w:b w:val="0"/>
          <w:bCs w:val="0"/>
          <w:kern w:val="36"/>
          <w:sz w:val="21"/>
          <w:szCs w:val="21"/>
        </w:rPr>
        <w:t>The system should support 2 Factor Authentication as a means to validate user access</w:t>
      </w:r>
    </w:p>
    <w:p w14:paraId="68232944" w14:textId="77777777" w:rsidR="00A63686" w:rsidRPr="00A63686" w:rsidRDefault="00A63686" w:rsidP="00A63686">
      <w:pPr>
        <w:pStyle w:val="Heading1"/>
        <w:keepLines/>
        <w:numPr>
          <w:ilvl w:val="1"/>
          <w:numId w:val="83"/>
        </w:numPr>
        <w:tabs>
          <w:tab w:val="clear" w:pos="0"/>
          <w:tab w:val="num" w:pos="360"/>
          <w:tab w:val="left" w:pos="720"/>
        </w:tabs>
        <w:suppressAutoHyphens w:val="0"/>
        <w:ind w:left="0" w:firstLine="0"/>
        <w:jc w:val="left"/>
        <w:rPr>
          <w:b w:val="0"/>
          <w:bCs w:val="0"/>
          <w:sz w:val="21"/>
          <w:szCs w:val="21"/>
        </w:rPr>
      </w:pPr>
      <w:r w:rsidRPr="00A63686">
        <w:rPr>
          <w:b w:val="0"/>
          <w:bCs w:val="0"/>
          <w:sz w:val="21"/>
          <w:szCs w:val="21"/>
        </w:rPr>
        <w:t>Management of user creation, updating, permissions and deletion must remain with the Council. Where this is not possible, all authorisations for User Management activity must be received from nominated Council contact(s) before any activity is performed</w:t>
      </w:r>
    </w:p>
    <w:p w14:paraId="27F2F324" w14:textId="77777777" w:rsidR="00A63686" w:rsidRPr="00A63686" w:rsidRDefault="00A63686" w:rsidP="00A63686">
      <w:pPr>
        <w:rPr>
          <w:rFonts w:ascii="Arial" w:hAnsi="Arial" w:cs="Arial"/>
          <w:sz w:val="21"/>
          <w:szCs w:val="21"/>
        </w:rPr>
      </w:pPr>
    </w:p>
    <w:p w14:paraId="2E6672F6" w14:textId="77777777" w:rsidR="00A63686" w:rsidRPr="00A63686" w:rsidRDefault="00A63686" w:rsidP="00A63686">
      <w:pPr>
        <w:rPr>
          <w:rFonts w:ascii="Arial" w:hAnsi="Arial" w:cs="Arial"/>
          <w:sz w:val="21"/>
          <w:szCs w:val="21"/>
        </w:rPr>
      </w:pPr>
      <w:r w:rsidRPr="00A63686">
        <w:rPr>
          <w:rFonts w:ascii="Arial" w:hAnsi="Arial" w:cs="Arial"/>
          <w:sz w:val="21"/>
          <w:szCs w:val="21"/>
        </w:rPr>
        <w:t xml:space="preserve">If access to the system via an Enterprise Application through Azure Active Directory, local authentication should be used. </w:t>
      </w:r>
    </w:p>
    <w:p w14:paraId="2B551AC4" w14:textId="77777777" w:rsidR="00A63686" w:rsidRPr="00A63686" w:rsidRDefault="00A63686" w:rsidP="00A63686">
      <w:pPr>
        <w:pStyle w:val="ListParagraph"/>
        <w:numPr>
          <w:ilvl w:val="1"/>
          <w:numId w:val="83"/>
        </w:numPr>
        <w:rPr>
          <w:rFonts w:ascii="Arial" w:hAnsi="Arial" w:cs="Arial"/>
          <w:sz w:val="21"/>
          <w:szCs w:val="21"/>
        </w:rPr>
      </w:pPr>
      <w:r w:rsidRPr="00A63686">
        <w:rPr>
          <w:rFonts w:ascii="Arial" w:hAnsi="Arial" w:cs="Arial"/>
          <w:sz w:val="21"/>
          <w:szCs w:val="21"/>
        </w:rPr>
        <w:t>Username should follow firstname.lastname format</w:t>
      </w:r>
    </w:p>
    <w:p w14:paraId="7AF08B0B" w14:textId="77777777" w:rsidR="00A63686" w:rsidRPr="00A63686" w:rsidRDefault="00A63686" w:rsidP="00A63686">
      <w:pPr>
        <w:pStyle w:val="ListParagraph"/>
        <w:numPr>
          <w:ilvl w:val="1"/>
          <w:numId w:val="83"/>
        </w:numPr>
        <w:rPr>
          <w:rFonts w:ascii="Arial" w:hAnsi="Arial" w:cs="Arial"/>
          <w:sz w:val="21"/>
          <w:szCs w:val="21"/>
        </w:rPr>
      </w:pPr>
      <w:r w:rsidRPr="00A63686">
        <w:rPr>
          <w:rFonts w:ascii="Arial" w:hAnsi="Arial" w:cs="Arial"/>
          <w:sz w:val="21"/>
          <w:szCs w:val="21"/>
        </w:rPr>
        <w:t>Passwords should meet a requirement of no less than 8 characters, including special characters, numbers and letters.</w:t>
      </w:r>
    </w:p>
    <w:p w14:paraId="79132DE3" w14:textId="77777777" w:rsidR="00A63686" w:rsidRPr="00A63686" w:rsidRDefault="00A63686" w:rsidP="00A63686">
      <w:pPr>
        <w:pStyle w:val="Heading1"/>
        <w:rPr>
          <w:b w:val="0"/>
          <w:bCs w:val="0"/>
          <w:sz w:val="21"/>
          <w:szCs w:val="21"/>
        </w:rPr>
      </w:pPr>
      <w:r w:rsidRPr="00A63686">
        <w:rPr>
          <w:b w:val="0"/>
          <w:bCs w:val="0"/>
          <w:sz w:val="21"/>
          <w:szCs w:val="21"/>
        </w:rPr>
        <w:t xml:space="preserve">Ability to support a granular model of Role Based permissions &amp; access  </w:t>
      </w:r>
    </w:p>
    <w:p w14:paraId="6FD45845" w14:textId="77777777" w:rsidR="00A63686" w:rsidRPr="00A63686" w:rsidRDefault="00A63686" w:rsidP="00A63686">
      <w:pPr>
        <w:pStyle w:val="ListParagraph"/>
        <w:numPr>
          <w:ilvl w:val="1"/>
          <w:numId w:val="77"/>
        </w:numPr>
        <w:ind w:left="992" w:hanging="357"/>
        <w:rPr>
          <w:rFonts w:ascii="Arial" w:hAnsi="Arial" w:cs="Arial"/>
          <w:sz w:val="21"/>
          <w:szCs w:val="21"/>
        </w:rPr>
      </w:pPr>
      <w:r w:rsidRPr="00A63686">
        <w:rPr>
          <w:rFonts w:ascii="Arial" w:hAnsi="Arial" w:cs="Arial"/>
          <w:sz w:val="21"/>
          <w:szCs w:val="21"/>
        </w:rPr>
        <w:t>User password activation after initial user set up</w:t>
      </w:r>
    </w:p>
    <w:p w14:paraId="404B442E" w14:textId="77777777" w:rsidR="00A63686" w:rsidRPr="00A63686" w:rsidRDefault="00A63686" w:rsidP="00A63686">
      <w:pPr>
        <w:pStyle w:val="ListParagraph"/>
        <w:numPr>
          <w:ilvl w:val="1"/>
          <w:numId w:val="77"/>
        </w:numPr>
        <w:ind w:left="992" w:hanging="357"/>
        <w:rPr>
          <w:rFonts w:ascii="Arial" w:hAnsi="Arial" w:cs="Arial"/>
          <w:sz w:val="21"/>
          <w:szCs w:val="21"/>
        </w:rPr>
      </w:pPr>
      <w:r w:rsidRPr="00A63686">
        <w:rPr>
          <w:rFonts w:ascii="Arial" w:hAnsi="Arial" w:cs="Arial"/>
          <w:sz w:val="21"/>
          <w:szCs w:val="21"/>
        </w:rPr>
        <w:t>User password reset</w:t>
      </w:r>
    </w:p>
    <w:p w14:paraId="22836EF5" w14:textId="77777777" w:rsidR="00A63686" w:rsidRPr="00A63686" w:rsidRDefault="00A63686" w:rsidP="00A63686">
      <w:pPr>
        <w:pStyle w:val="ListParagraph"/>
        <w:numPr>
          <w:ilvl w:val="1"/>
          <w:numId w:val="77"/>
        </w:numPr>
        <w:ind w:left="992" w:hanging="357"/>
        <w:rPr>
          <w:rFonts w:ascii="Arial" w:hAnsi="Arial" w:cs="Arial"/>
          <w:sz w:val="21"/>
          <w:szCs w:val="21"/>
        </w:rPr>
      </w:pPr>
      <w:r w:rsidRPr="00A63686">
        <w:rPr>
          <w:rFonts w:ascii="Arial" w:hAnsi="Arial" w:cs="Arial"/>
          <w:sz w:val="21"/>
          <w:szCs w:val="21"/>
        </w:rPr>
        <w:t>Ability to set minimum password parameters e.g.</w:t>
      </w:r>
    </w:p>
    <w:p w14:paraId="2744631B" w14:textId="77777777" w:rsidR="00A63686" w:rsidRPr="00A63686" w:rsidRDefault="00A63686" w:rsidP="00A63686">
      <w:pPr>
        <w:pStyle w:val="ListParagraph"/>
        <w:numPr>
          <w:ilvl w:val="2"/>
          <w:numId w:val="77"/>
        </w:numPr>
        <w:ind w:left="1276" w:hanging="142"/>
        <w:rPr>
          <w:rFonts w:ascii="Arial" w:hAnsi="Arial" w:cs="Arial"/>
          <w:sz w:val="21"/>
          <w:szCs w:val="21"/>
        </w:rPr>
      </w:pPr>
      <w:r w:rsidRPr="00A63686">
        <w:rPr>
          <w:rFonts w:ascii="Arial" w:hAnsi="Arial" w:cs="Arial"/>
          <w:sz w:val="21"/>
          <w:szCs w:val="21"/>
        </w:rPr>
        <w:t>Length</w:t>
      </w:r>
    </w:p>
    <w:p w14:paraId="059ABBD5" w14:textId="77777777" w:rsidR="00A63686" w:rsidRPr="00A63686" w:rsidRDefault="00A63686" w:rsidP="00A63686">
      <w:pPr>
        <w:pStyle w:val="ListParagraph"/>
        <w:numPr>
          <w:ilvl w:val="2"/>
          <w:numId w:val="77"/>
        </w:numPr>
        <w:ind w:left="1276" w:hanging="142"/>
        <w:rPr>
          <w:rFonts w:ascii="Arial" w:hAnsi="Arial" w:cs="Arial"/>
          <w:sz w:val="21"/>
          <w:szCs w:val="21"/>
        </w:rPr>
      </w:pPr>
      <w:r w:rsidRPr="00A63686">
        <w:rPr>
          <w:rFonts w:ascii="Arial" w:hAnsi="Arial" w:cs="Arial"/>
          <w:sz w:val="21"/>
          <w:szCs w:val="21"/>
        </w:rPr>
        <w:t>Complexity</w:t>
      </w:r>
    </w:p>
    <w:p w14:paraId="1C2496A0" w14:textId="77777777" w:rsidR="00A63686" w:rsidRPr="00A63686" w:rsidRDefault="00A63686" w:rsidP="00A63686">
      <w:pPr>
        <w:pStyle w:val="ListParagraph"/>
        <w:numPr>
          <w:ilvl w:val="2"/>
          <w:numId w:val="77"/>
        </w:numPr>
        <w:ind w:left="1276" w:hanging="142"/>
        <w:rPr>
          <w:rFonts w:ascii="Arial" w:hAnsi="Arial" w:cs="Arial"/>
          <w:sz w:val="21"/>
          <w:szCs w:val="21"/>
        </w:rPr>
      </w:pPr>
      <w:r w:rsidRPr="00A63686">
        <w:rPr>
          <w:rFonts w:ascii="Arial" w:hAnsi="Arial" w:cs="Arial"/>
          <w:sz w:val="21"/>
          <w:szCs w:val="21"/>
        </w:rPr>
        <w:t>Duration</w:t>
      </w:r>
    </w:p>
    <w:p w14:paraId="42B32D19" w14:textId="77777777" w:rsidR="00A63686" w:rsidRPr="00A63686" w:rsidRDefault="00A63686" w:rsidP="00A63686">
      <w:pPr>
        <w:pStyle w:val="ListParagraph"/>
        <w:numPr>
          <w:ilvl w:val="1"/>
          <w:numId w:val="77"/>
        </w:numPr>
        <w:ind w:left="993"/>
        <w:rPr>
          <w:rFonts w:ascii="Arial" w:hAnsi="Arial" w:cs="Arial"/>
          <w:sz w:val="21"/>
          <w:szCs w:val="21"/>
        </w:rPr>
      </w:pPr>
      <w:r w:rsidRPr="00A63686">
        <w:rPr>
          <w:rFonts w:ascii="Arial" w:hAnsi="Arial" w:cs="Arial"/>
          <w:sz w:val="21"/>
          <w:szCs w:val="21"/>
        </w:rPr>
        <w:t>Account lockout facilities</w:t>
      </w:r>
    </w:p>
    <w:p w14:paraId="6ED60207" w14:textId="77777777" w:rsidR="00A63686" w:rsidRPr="00A63686" w:rsidRDefault="00A63686" w:rsidP="00A63686">
      <w:pPr>
        <w:pStyle w:val="Heading4"/>
        <w:keepLines/>
        <w:numPr>
          <w:ilvl w:val="1"/>
          <w:numId w:val="77"/>
        </w:numPr>
        <w:tabs>
          <w:tab w:val="clear" w:pos="0"/>
          <w:tab w:val="num" w:pos="360"/>
          <w:tab w:val="left" w:pos="720"/>
        </w:tabs>
        <w:suppressAutoHyphens w:val="0"/>
        <w:adjustRightInd w:val="0"/>
        <w:ind w:left="993" w:firstLine="0"/>
        <w:jc w:val="left"/>
        <w:rPr>
          <w:b w:val="0"/>
          <w:sz w:val="21"/>
          <w:szCs w:val="21"/>
        </w:rPr>
      </w:pPr>
      <w:r w:rsidRPr="00A63686">
        <w:rPr>
          <w:b w:val="0"/>
          <w:sz w:val="21"/>
          <w:szCs w:val="21"/>
        </w:rPr>
        <w:t>All Audit trails must be available to the Council to allow oversight of access by all users regardless of origin (e.g. vendors staff &amp; partners)</w:t>
      </w:r>
    </w:p>
    <w:p w14:paraId="2318C09A" w14:textId="77777777" w:rsidR="00A03933" w:rsidRDefault="00A03933" w:rsidP="00A03933">
      <w:pPr>
        <w:widowControl w:val="0"/>
        <w:spacing w:line="360" w:lineRule="auto"/>
        <w:rPr>
          <w:rFonts w:ascii="Arial" w:hAnsi="Arial" w:cs="Arial"/>
          <w:sz w:val="21"/>
          <w:szCs w:val="21"/>
        </w:rPr>
      </w:pPr>
    </w:p>
    <w:p w14:paraId="07A1A9BE" w14:textId="77777777" w:rsidR="00A03933" w:rsidRPr="00A03933" w:rsidRDefault="00A03933" w:rsidP="00A03933">
      <w:pPr>
        <w:widowControl w:val="0"/>
        <w:spacing w:line="360" w:lineRule="auto"/>
        <w:rPr>
          <w:rFonts w:ascii="Arial" w:hAnsi="Arial" w:cs="Arial"/>
          <w:sz w:val="21"/>
          <w:szCs w:val="21"/>
        </w:rPr>
      </w:pPr>
    </w:p>
    <w:p w14:paraId="5FF990AC" w14:textId="77777777" w:rsidR="00A03933" w:rsidRDefault="00A03933" w:rsidP="00F642EA">
      <w:pPr>
        <w:widowControl w:val="0"/>
        <w:spacing w:line="360" w:lineRule="auto"/>
        <w:jc w:val="center"/>
        <w:rPr>
          <w:rFonts w:ascii="Arial" w:hAnsi="Arial" w:cs="Arial"/>
          <w:i/>
          <w:sz w:val="21"/>
          <w:szCs w:val="21"/>
        </w:rPr>
      </w:pPr>
    </w:p>
    <w:p w14:paraId="04300E99" w14:textId="77777777" w:rsidR="00A03933" w:rsidRDefault="00A03933" w:rsidP="00F642EA">
      <w:pPr>
        <w:widowControl w:val="0"/>
        <w:spacing w:line="360" w:lineRule="auto"/>
        <w:jc w:val="center"/>
        <w:rPr>
          <w:rFonts w:ascii="Arial" w:hAnsi="Arial" w:cs="Arial"/>
          <w:i/>
          <w:sz w:val="21"/>
          <w:szCs w:val="21"/>
        </w:rPr>
      </w:pPr>
    </w:p>
    <w:p w14:paraId="42ACBD94" w14:textId="77777777" w:rsidR="00A03933" w:rsidRDefault="00A03933" w:rsidP="00F642EA">
      <w:pPr>
        <w:widowControl w:val="0"/>
        <w:spacing w:line="360" w:lineRule="auto"/>
        <w:jc w:val="center"/>
        <w:rPr>
          <w:rFonts w:ascii="Arial" w:hAnsi="Arial" w:cs="Arial"/>
          <w:i/>
          <w:sz w:val="21"/>
          <w:szCs w:val="21"/>
        </w:rPr>
      </w:pPr>
    </w:p>
    <w:p w14:paraId="77F1A0DE" w14:textId="77777777" w:rsidR="00A03933" w:rsidRDefault="00A03933" w:rsidP="00F642EA">
      <w:pPr>
        <w:widowControl w:val="0"/>
        <w:spacing w:line="360" w:lineRule="auto"/>
        <w:jc w:val="center"/>
        <w:rPr>
          <w:rFonts w:ascii="Arial" w:hAnsi="Arial" w:cs="Arial"/>
          <w:i/>
          <w:sz w:val="21"/>
          <w:szCs w:val="21"/>
        </w:rPr>
      </w:pPr>
    </w:p>
    <w:p w14:paraId="0BB55724" w14:textId="77777777" w:rsidR="00A03933" w:rsidRDefault="00A03933" w:rsidP="00F642EA">
      <w:pPr>
        <w:widowControl w:val="0"/>
        <w:spacing w:line="360" w:lineRule="auto"/>
        <w:jc w:val="center"/>
        <w:rPr>
          <w:rFonts w:ascii="Arial" w:hAnsi="Arial" w:cs="Arial"/>
          <w:i/>
          <w:sz w:val="21"/>
          <w:szCs w:val="21"/>
        </w:rPr>
      </w:pPr>
    </w:p>
    <w:p w14:paraId="46DCC889" w14:textId="77777777" w:rsidR="00A03933" w:rsidRDefault="00A03933" w:rsidP="00F642EA">
      <w:pPr>
        <w:widowControl w:val="0"/>
        <w:spacing w:line="360" w:lineRule="auto"/>
        <w:jc w:val="center"/>
        <w:rPr>
          <w:rFonts w:ascii="Arial" w:hAnsi="Arial" w:cs="Arial"/>
          <w:i/>
          <w:sz w:val="21"/>
          <w:szCs w:val="21"/>
        </w:rPr>
      </w:pPr>
    </w:p>
    <w:p w14:paraId="1F05FC0D" w14:textId="77777777" w:rsidR="00A03933" w:rsidRDefault="00A03933" w:rsidP="00F642EA">
      <w:pPr>
        <w:widowControl w:val="0"/>
        <w:spacing w:line="360" w:lineRule="auto"/>
        <w:jc w:val="center"/>
        <w:rPr>
          <w:rFonts w:ascii="Arial" w:hAnsi="Arial" w:cs="Arial"/>
          <w:i/>
          <w:sz w:val="21"/>
          <w:szCs w:val="21"/>
        </w:rPr>
      </w:pPr>
    </w:p>
    <w:p w14:paraId="43A32EC0" w14:textId="77777777" w:rsidR="00A03933" w:rsidRDefault="00A03933" w:rsidP="00F642EA">
      <w:pPr>
        <w:widowControl w:val="0"/>
        <w:spacing w:line="360" w:lineRule="auto"/>
        <w:jc w:val="center"/>
        <w:rPr>
          <w:rFonts w:ascii="Arial" w:hAnsi="Arial" w:cs="Arial"/>
          <w:i/>
          <w:sz w:val="21"/>
          <w:szCs w:val="21"/>
        </w:rPr>
      </w:pPr>
    </w:p>
    <w:p w14:paraId="66456625" w14:textId="77777777" w:rsidR="00A03933" w:rsidRDefault="00A03933" w:rsidP="00F642EA">
      <w:pPr>
        <w:widowControl w:val="0"/>
        <w:spacing w:line="360" w:lineRule="auto"/>
        <w:jc w:val="center"/>
        <w:rPr>
          <w:rFonts w:ascii="Arial" w:hAnsi="Arial" w:cs="Arial"/>
          <w:i/>
          <w:sz w:val="21"/>
          <w:szCs w:val="21"/>
        </w:rPr>
      </w:pPr>
    </w:p>
    <w:p w14:paraId="0F6C96F3" w14:textId="77777777" w:rsidR="00A63686" w:rsidRPr="00E533D6" w:rsidRDefault="00081C12" w:rsidP="00A63686">
      <w:pPr>
        <w:pStyle w:val="JC-1"/>
        <w:numPr>
          <w:ilvl w:val="0"/>
          <w:numId w:val="0"/>
        </w:numPr>
        <w:shd w:val="clear" w:color="auto" w:fill="9BBB59" w:themeFill="accent3"/>
        <w:ind w:left="567"/>
      </w:pPr>
      <w:r>
        <w:rPr>
          <w:rFonts w:ascii="Arial" w:hAnsi="Arial" w:cs="Arial"/>
          <w:i/>
          <w:sz w:val="21"/>
          <w:szCs w:val="21"/>
        </w:rPr>
        <w:br w:type="page"/>
      </w:r>
      <w:bookmarkStart w:id="78" w:name="_Toc103003474"/>
      <w:r w:rsidR="00A63686">
        <w:rPr>
          <w:rFonts w:ascii="Arial" w:hAnsi="Arial" w:cs="Arial"/>
          <w:sz w:val="28"/>
          <w:szCs w:val="28"/>
        </w:rPr>
        <w:t>Appendix 3 Customer’s Equipment</w:t>
      </w:r>
      <w:bookmarkEnd w:id="78"/>
      <w:r w:rsidR="00A63686">
        <w:t xml:space="preserve">  </w:t>
      </w:r>
    </w:p>
    <w:tbl>
      <w:tblPr>
        <w:tblStyle w:val="TableGrid"/>
        <w:tblW w:w="0" w:type="auto"/>
        <w:tblLook w:val="04A0" w:firstRow="1" w:lastRow="0" w:firstColumn="1" w:lastColumn="0" w:noHBand="0" w:noVBand="1"/>
      </w:tblPr>
      <w:tblGrid>
        <w:gridCol w:w="4321"/>
        <w:gridCol w:w="2206"/>
        <w:gridCol w:w="2208"/>
      </w:tblGrid>
      <w:tr w:rsidR="00A63686" w:rsidRPr="00A63686" w14:paraId="6398DC85" w14:textId="77777777" w:rsidTr="00A63686">
        <w:tc>
          <w:tcPr>
            <w:tcW w:w="4788" w:type="dxa"/>
            <w:shd w:val="clear" w:color="auto" w:fill="92D050"/>
          </w:tcPr>
          <w:p w14:paraId="53E7A545"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Boston HWRC</w:t>
            </w:r>
          </w:p>
        </w:tc>
        <w:tc>
          <w:tcPr>
            <w:tcW w:w="4788" w:type="dxa"/>
            <w:gridSpan w:val="2"/>
            <w:shd w:val="clear" w:color="auto" w:fill="92D050"/>
          </w:tcPr>
          <w:p w14:paraId="78BC1C5C" w14:textId="77777777" w:rsidR="00A63686" w:rsidRPr="00A63686" w:rsidRDefault="00A63686" w:rsidP="00A63686">
            <w:pPr>
              <w:rPr>
                <w:rFonts w:ascii="Arial" w:hAnsi="Arial" w:cs="Arial"/>
                <w:b/>
                <w:bCs/>
                <w:sz w:val="21"/>
                <w:szCs w:val="21"/>
              </w:rPr>
            </w:pPr>
          </w:p>
        </w:tc>
      </w:tr>
      <w:tr w:rsidR="00A63686" w:rsidRPr="00A63686" w14:paraId="6A1213F2" w14:textId="77777777" w:rsidTr="00A63686">
        <w:tc>
          <w:tcPr>
            <w:tcW w:w="4788" w:type="dxa"/>
            <w:shd w:val="clear" w:color="auto" w:fill="92D050"/>
          </w:tcPr>
          <w:p w14:paraId="7A50D81E"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0A7FF621"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7D071907" w14:textId="77777777" w:rsidTr="00A63686">
        <w:tc>
          <w:tcPr>
            <w:tcW w:w="4788" w:type="dxa"/>
          </w:tcPr>
          <w:p w14:paraId="5294217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17D42042" w14:textId="77777777" w:rsidR="00A63686" w:rsidRPr="00A63686" w:rsidRDefault="00A63686" w:rsidP="00A63686">
            <w:pPr>
              <w:rPr>
                <w:rFonts w:ascii="Arial" w:hAnsi="Arial" w:cs="Arial"/>
                <w:sz w:val="21"/>
                <w:szCs w:val="21"/>
              </w:rPr>
            </w:pPr>
            <w:r w:rsidRPr="00A63686">
              <w:rPr>
                <w:rFonts w:ascii="Arial" w:hAnsi="Arial" w:cs="Arial"/>
                <w:sz w:val="21"/>
                <w:szCs w:val="21"/>
              </w:rPr>
              <w:t>Dell Precision Tower 3620 – Win 10</w:t>
            </w:r>
          </w:p>
          <w:p w14:paraId="3FE63189" w14:textId="77777777" w:rsidR="00A63686" w:rsidRPr="00A63686" w:rsidRDefault="00A63686" w:rsidP="00A63686">
            <w:pPr>
              <w:rPr>
                <w:rFonts w:ascii="Arial" w:hAnsi="Arial" w:cs="Arial"/>
                <w:b/>
                <w:bCs/>
                <w:sz w:val="21"/>
                <w:szCs w:val="21"/>
              </w:rPr>
            </w:pPr>
          </w:p>
        </w:tc>
      </w:tr>
      <w:tr w:rsidR="00A63686" w:rsidRPr="00A63686" w14:paraId="687A89FD" w14:textId="77777777" w:rsidTr="00A63686">
        <w:tc>
          <w:tcPr>
            <w:tcW w:w="4788" w:type="dxa"/>
          </w:tcPr>
          <w:p w14:paraId="14580D9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110E3100"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545AD7BC" w14:textId="77777777" w:rsidTr="00A63686">
        <w:trPr>
          <w:trHeight w:val="422"/>
        </w:trPr>
        <w:tc>
          <w:tcPr>
            <w:tcW w:w="4788" w:type="dxa"/>
          </w:tcPr>
          <w:p w14:paraId="400CA99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40D206C7"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N/A</w:t>
            </w:r>
          </w:p>
        </w:tc>
      </w:tr>
      <w:tr w:rsidR="00A63686" w:rsidRPr="00A63686" w14:paraId="3D6926A6" w14:textId="77777777" w:rsidTr="00A63686">
        <w:trPr>
          <w:trHeight w:val="39"/>
        </w:trPr>
        <w:tc>
          <w:tcPr>
            <w:tcW w:w="4788" w:type="dxa"/>
            <w:vMerge w:val="restart"/>
          </w:tcPr>
          <w:p w14:paraId="3C13202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2394" w:type="dxa"/>
          </w:tcPr>
          <w:p w14:paraId="44C5AF11" w14:textId="77777777" w:rsidR="00A63686" w:rsidRPr="00A63686" w:rsidRDefault="00A63686" w:rsidP="00A63686">
            <w:pPr>
              <w:rPr>
                <w:rFonts w:ascii="Arial" w:hAnsi="Arial" w:cs="Arial"/>
                <w:bCs/>
                <w:sz w:val="21"/>
                <w:szCs w:val="21"/>
              </w:rPr>
            </w:pPr>
            <w:r w:rsidRPr="00A63686">
              <w:rPr>
                <w:rFonts w:ascii="Arial" w:hAnsi="Arial" w:cs="Arial"/>
                <w:sz w:val="21"/>
                <w:szCs w:val="21"/>
              </w:rPr>
              <w:t>1. 5MP Avigilon Bullet</w:t>
            </w:r>
          </w:p>
        </w:tc>
        <w:tc>
          <w:tcPr>
            <w:tcW w:w="2394" w:type="dxa"/>
          </w:tcPr>
          <w:p w14:paraId="6EDA07C6" w14:textId="77777777" w:rsidR="00A63686" w:rsidRPr="00A63686" w:rsidRDefault="00A63686" w:rsidP="00A63686">
            <w:pPr>
              <w:rPr>
                <w:rFonts w:ascii="Arial" w:hAnsi="Arial" w:cs="Arial"/>
                <w:bCs/>
                <w:sz w:val="21"/>
                <w:szCs w:val="21"/>
              </w:rPr>
            </w:pPr>
            <w:r w:rsidRPr="00A63686">
              <w:rPr>
                <w:rFonts w:ascii="Arial" w:hAnsi="Arial" w:cs="Arial"/>
                <w:sz w:val="21"/>
                <w:szCs w:val="21"/>
              </w:rPr>
              <w:t>9.  Hik-Vision 3MP Dome</w:t>
            </w:r>
          </w:p>
        </w:tc>
      </w:tr>
      <w:tr w:rsidR="00A63686" w:rsidRPr="00A63686" w14:paraId="0EBC3A7C" w14:textId="77777777" w:rsidTr="00A63686">
        <w:trPr>
          <w:trHeight w:val="33"/>
        </w:trPr>
        <w:tc>
          <w:tcPr>
            <w:tcW w:w="4788" w:type="dxa"/>
            <w:vMerge/>
          </w:tcPr>
          <w:p w14:paraId="05FC818E" w14:textId="77777777" w:rsidR="00A63686" w:rsidRPr="00A63686" w:rsidRDefault="00A63686" w:rsidP="00A63686">
            <w:pPr>
              <w:rPr>
                <w:rFonts w:ascii="Arial" w:hAnsi="Arial" w:cs="Arial"/>
                <w:bCs/>
                <w:sz w:val="21"/>
                <w:szCs w:val="21"/>
              </w:rPr>
            </w:pPr>
          </w:p>
        </w:tc>
        <w:tc>
          <w:tcPr>
            <w:tcW w:w="2394" w:type="dxa"/>
          </w:tcPr>
          <w:p w14:paraId="4302D07E" w14:textId="77777777" w:rsidR="00A63686" w:rsidRPr="00A63686" w:rsidRDefault="00A63686" w:rsidP="00A63686">
            <w:pPr>
              <w:rPr>
                <w:rFonts w:ascii="Arial" w:hAnsi="Arial" w:cs="Arial"/>
                <w:bCs/>
                <w:sz w:val="21"/>
                <w:szCs w:val="21"/>
              </w:rPr>
            </w:pPr>
            <w:r w:rsidRPr="00A63686">
              <w:rPr>
                <w:rFonts w:ascii="Arial" w:hAnsi="Arial" w:cs="Arial"/>
                <w:sz w:val="21"/>
                <w:szCs w:val="21"/>
              </w:rPr>
              <w:t>2. 2MP Avigilon Bullet</w:t>
            </w:r>
          </w:p>
        </w:tc>
        <w:tc>
          <w:tcPr>
            <w:tcW w:w="2394" w:type="dxa"/>
          </w:tcPr>
          <w:p w14:paraId="5E055C8B" w14:textId="77777777" w:rsidR="00A63686" w:rsidRPr="00A63686" w:rsidRDefault="00A63686" w:rsidP="00A63686">
            <w:pPr>
              <w:rPr>
                <w:rFonts w:ascii="Arial" w:hAnsi="Arial" w:cs="Arial"/>
                <w:bCs/>
                <w:sz w:val="21"/>
                <w:szCs w:val="21"/>
              </w:rPr>
            </w:pPr>
            <w:r w:rsidRPr="00A63686">
              <w:rPr>
                <w:rFonts w:ascii="Arial" w:hAnsi="Arial" w:cs="Arial"/>
                <w:sz w:val="21"/>
                <w:szCs w:val="21"/>
              </w:rPr>
              <w:t>10. Hik-Vision 3MP Dome</w:t>
            </w:r>
          </w:p>
        </w:tc>
      </w:tr>
      <w:tr w:rsidR="00A63686" w:rsidRPr="00A63686" w14:paraId="77C75234" w14:textId="77777777" w:rsidTr="00A63686">
        <w:trPr>
          <w:trHeight w:val="33"/>
        </w:trPr>
        <w:tc>
          <w:tcPr>
            <w:tcW w:w="4788" w:type="dxa"/>
            <w:vMerge/>
          </w:tcPr>
          <w:p w14:paraId="661C4F6E" w14:textId="77777777" w:rsidR="00A63686" w:rsidRPr="00A63686" w:rsidRDefault="00A63686" w:rsidP="00A63686">
            <w:pPr>
              <w:rPr>
                <w:rFonts w:ascii="Arial" w:hAnsi="Arial" w:cs="Arial"/>
                <w:bCs/>
                <w:sz w:val="21"/>
                <w:szCs w:val="21"/>
              </w:rPr>
            </w:pPr>
          </w:p>
        </w:tc>
        <w:tc>
          <w:tcPr>
            <w:tcW w:w="2394" w:type="dxa"/>
          </w:tcPr>
          <w:p w14:paraId="67202B7D" w14:textId="77777777" w:rsidR="00A63686" w:rsidRPr="00A63686" w:rsidRDefault="00A63686" w:rsidP="00A63686">
            <w:pPr>
              <w:rPr>
                <w:rFonts w:ascii="Arial" w:hAnsi="Arial" w:cs="Arial"/>
                <w:bCs/>
                <w:sz w:val="21"/>
                <w:szCs w:val="21"/>
              </w:rPr>
            </w:pPr>
            <w:r w:rsidRPr="00A63686">
              <w:rPr>
                <w:rFonts w:ascii="Arial" w:hAnsi="Arial" w:cs="Arial"/>
                <w:sz w:val="21"/>
                <w:szCs w:val="21"/>
              </w:rPr>
              <w:t>3. 5MP Avigilon Bullet</w:t>
            </w:r>
          </w:p>
        </w:tc>
        <w:tc>
          <w:tcPr>
            <w:tcW w:w="2394" w:type="dxa"/>
          </w:tcPr>
          <w:p w14:paraId="58315644" w14:textId="77777777" w:rsidR="00A63686" w:rsidRPr="00A63686" w:rsidRDefault="00A63686" w:rsidP="00A63686">
            <w:pPr>
              <w:rPr>
                <w:rFonts w:ascii="Arial" w:hAnsi="Arial" w:cs="Arial"/>
                <w:bCs/>
                <w:sz w:val="21"/>
                <w:szCs w:val="21"/>
              </w:rPr>
            </w:pPr>
            <w:r w:rsidRPr="00A63686">
              <w:rPr>
                <w:rFonts w:ascii="Arial" w:hAnsi="Arial" w:cs="Arial"/>
                <w:sz w:val="21"/>
                <w:szCs w:val="21"/>
              </w:rPr>
              <w:t>11. Hik-Vision 3MP Dome</w:t>
            </w:r>
          </w:p>
        </w:tc>
      </w:tr>
      <w:tr w:rsidR="00A63686" w:rsidRPr="00A63686" w14:paraId="3C6965AC" w14:textId="77777777" w:rsidTr="00A63686">
        <w:trPr>
          <w:trHeight w:val="33"/>
        </w:trPr>
        <w:tc>
          <w:tcPr>
            <w:tcW w:w="4788" w:type="dxa"/>
            <w:vMerge/>
          </w:tcPr>
          <w:p w14:paraId="34A99D7C" w14:textId="77777777" w:rsidR="00A63686" w:rsidRPr="00A63686" w:rsidRDefault="00A63686" w:rsidP="00A63686">
            <w:pPr>
              <w:rPr>
                <w:rFonts w:ascii="Arial" w:hAnsi="Arial" w:cs="Arial"/>
                <w:bCs/>
                <w:sz w:val="21"/>
                <w:szCs w:val="21"/>
              </w:rPr>
            </w:pPr>
          </w:p>
        </w:tc>
        <w:tc>
          <w:tcPr>
            <w:tcW w:w="2394" w:type="dxa"/>
          </w:tcPr>
          <w:p w14:paraId="6A0B7CFB" w14:textId="77777777" w:rsidR="00A63686" w:rsidRPr="00A63686" w:rsidRDefault="00A63686" w:rsidP="00A63686">
            <w:pPr>
              <w:rPr>
                <w:rFonts w:ascii="Arial" w:hAnsi="Arial" w:cs="Arial"/>
                <w:bCs/>
                <w:sz w:val="21"/>
                <w:szCs w:val="21"/>
              </w:rPr>
            </w:pPr>
            <w:r w:rsidRPr="00A63686">
              <w:rPr>
                <w:rFonts w:ascii="Arial" w:hAnsi="Arial" w:cs="Arial"/>
                <w:sz w:val="21"/>
                <w:szCs w:val="21"/>
              </w:rPr>
              <w:t>4. 5MP Avigilon Bullet</w:t>
            </w:r>
          </w:p>
        </w:tc>
        <w:tc>
          <w:tcPr>
            <w:tcW w:w="2394" w:type="dxa"/>
          </w:tcPr>
          <w:p w14:paraId="55C68857" w14:textId="77777777" w:rsidR="00A63686" w:rsidRPr="00A63686" w:rsidRDefault="00A63686" w:rsidP="00A63686">
            <w:pPr>
              <w:rPr>
                <w:rFonts w:ascii="Arial" w:hAnsi="Arial" w:cs="Arial"/>
                <w:bCs/>
                <w:sz w:val="21"/>
                <w:szCs w:val="21"/>
              </w:rPr>
            </w:pPr>
            <w:r w:rsidRPr="00A63686">
              <w:rPr>
                <w:rFonts w:ascii="Arial" w:hAnsi="Arial" w:cs="Arial"/>
                <w:sz w:val="21"/>
                <w:szCs w:val="21"/>
              </w:rPr>
              <w:t>12. Hik-Vision 3MP Dome</w:t>
            </w:r>
          </w:p>
        </w:tc>
      </w:tr>
      <w:tr w:rsidR="00A63686" w:rsidRPr="00A63686" w14:paraId="36CC37EB" w14:textId="77777777" w:rsidTr="00A63686">
        <w:trPr>
          <w:trHeight w:val="33"/>
        </w:trPr>
        <w:tc>
          <w:tcPr>
            <w:tcW w:w="4788" w:type="dxa"/>
            <w:vMerge/>
          </w:tcPr>
          <w:p w14:paraId="326E38D3" w14:textId="77777777" w:rsidR="00A63686" w:rsidRPr="00A63686" w:rsidRDefault="00A63686" w:rsidP="00A63686">
            <w:pPr>
              <w:rPr>
                <w:rFonts w:ascii="Arial" w:hAnsi="Arial" w:cs="Arial"/>
                <w:bCs/>
                <w:sz w:val="21"/>
                <w:szCs w:val="21"/>
              </w:rPr>
            </w:pPr>
          </w:p>
        </w:tc>
        <w:tc>
          <w:tcPr>
            <w:tcW w:w="2394" w:type="dxa"/>
          </w:tcPr>
          <w:p w14:paraId="4986B91D" w14:textId="77777777" w:rsidR="00A63686" w:rsidRPr="00A63686" w:rsidRDefault="00A63686" w:rsidP="00A63686">
            <w:pPr>
              <w:rPr>
                <w:rFonts w:ascii="Arial" w:hAnsi="Arial" w:cs="Arial"/>
                <w:bCs/>
                <w:sz w:val="21"/>
                <w:szCs w:val="21"/>
              </w:rPr>
            </w:pPr>
            <w:r w:rsidRPr="00A63686">
              <w:rPr>
                <w:rFonts w:ascii="Arial" w:hAnsi="Arial" w:cs="Arial"/>
                <w:sz w:val="21"/>
                <w:szCs w:val="21"/>
              </w:rPr>
              <w:t>5. 5MP Avigilon Bullet</w:t>
            </w:r>
          </w:p>
        </w:tc>
        <w:tc>
          <w:tcPr>
            <w:tcW w:w="2394" w:type="dxa"/>
          </w:tcPr>
          <w:p w14:paraId="50786BCB" w14:textId="77777777" w:rsidR="00A63686" w:rsidRPr="00A63686" w:rsidRDefault="00A63686" w:rsidP="00A63686">
            <w:pPr>
              <w:rPr>
                <w:rFonts w:ascii="Arial" w:hAnsi="Arial" w:cs="Arial"/>
                <w:bCs/>
                <w:sz w:val="21"/>
                <w:szCs w:val="21"/>
              </w:rPr>
            </w:pPr>
            <w:r w:rsidRPr="00A63686">
              <w:rPr>
                <w:rFonts w:ascii="Arial" w:hAnsi="Arial" w:cs="Arial"/>
                <w:sz w:val="21"/>
                <w:szCs w:val="21"/>
              </w:rPr>
              <w:t>13. Hik-Vision 3MP Dome</w:t>
            </w:r>
          </w:p>
        </w:tc>
      </w:tr>
      <w:tr w:rsidR="00A63686" w:rsidRPr="00A63686" w14:paraId="1B8F9483" w14:textId="77777777" w:rsidTr="00A63686">
        <w:trPr>
          <w:trHeight w:val="33"/>
        </w:trPr>
        <w:tc>
          <w:tcPr>
            <w:tcW w:w="4788" w:type="dxa"/>
            <w:vMerge/>
          </w:tcPr>
          <w:p w14:paraId="5389FECC" w14:textId="77777777" w:rsidR="00A63686" w:rsidRPr="00A63686" w:rsidRDefault="00A63686" w:rsidP="00A63686">
            <w:pPr>
              <w:rPr>
                <w:rFonts w:ascii="Arial" w:hAnsi="Arial" w:cs="Arial"/>
                <w:bCs/>
                <w:sz w:val="21"/>
                <w:szCs w:val="21"/>
              </w:rPr>
            </w:pPr>
          </w:p>
        </w:tc>
        <w:tc>
          <w:tcPr>
            <w:tcW w:w="2394" w:type="dxa"/>
          </w:tcPr>
          <w:p w14:paraId="7000BC70" w14:textId="77777777" w:rsidR="00A63686" w:rsidRPr="00A63686" w:rsidRDefault="00A63686" w:rsidP="00A63686">
            <w:pPr>
              <w:rPr>
                <w:rFonts w:ascii="Arial" w:hAnsi="Arial" w:cs="Arial"/>
                <w:bCs/>
                <w:sz w:val="21"/>
                <w:szCs w:val="21"/>
              </w:rPr>
            </w:pPr>
            <w:r w:rsidRPr="00A63686">
              <w:rPr>
                <w:rFonts w:ascii="Arial" w:hAnsi="Arial" w:cs="Arial"/>
                <w:sz w:val="21"/>
                <w:szCs w:val="21"/>
              </w:rPr>
              <w:t>6. 2MP Avigilon Bullet</w:t>
            </w:r>
          </w:p>
        </w:tc>
        <w:tc>
          <w:tcPr>
            <w:tcW w:w="2394" w:type="dxa"/>
          </w:tcPr>
          <w:p w14:paraId="6749F6D7" w14:textId="77777777" w:rsidR="00A63686" w:rsidRPr="00A63686" w:rsidRDefault="00A63686" w:rsidP="00A63686">
            <w:pPr>
              <w:rPr>
                <w:rFonts w:ascii="Arial" w:hAnsi="Arial" w:cs="Arial"/>
                <w:bCs/>
                <w:sz w:val="21"/>
                <w:szCs w:val="21"/>
              </w:rPr>
            </w:pPr>
            <w:r w:rsidRPr="00A63686">
              <w:rPr>
                <w:rFonts w:ascii="Arial" w:hAnsi="Arial" w:cs="Arial"/>
                <w:sz w:val="21"/>
                <w:szCs w:val="21"/>
              </w:rPr>
              <w:t>14. Hik-Vision 3MP Dome</w:t>
            </w:r>
          </w:p>
        </w:tc>
      </w:tr>
      <w:tr w:rsidR="00A63686" w:rsidRPr="00A63686" w14:paraId="20567D36" w14:textId="77777777" w:rsidTr="00A63686">
        <w:trPr>
          <w:trHeight w:val="33"/>
        </w:trPr>
        <w:tc>
          <w:tcPr>
            <w:tcW w:w="4788" w:type="dxa"/>
            <w:vMerge/>
          </w:tcPr>
          <w:p w14:paraId="6E412979" w14:textId="77777777" w:rsidR="00A63686" w:rsidRPr="00A63686" w:rsidRDefault="00A63686" w:rsidP="00A63686">
            <w:pPr>
              <w:rPr>
                <w:rFonts w:ascii="Arial" w:hAnsi="Arial" w:cs="Arial"/>
                <w:bCs/>
                <w:sz w:val="21"/>
                <w:szCs w:val="21"/>
              </w:rPr>
            </w:pPr>
          </w:p>
        </w:tc>
        <w:tc>
          <w:tcPr>
            <w:tcW w:w="2394" w:type="dxa"/>
          </w:tcPr>
          <w:p w14:paraId="54E0F686" w14:textId="77777777" w:rsidR="00A63686" w:rsidRPr="00A63686" w:rsidRDefault="00A63686" w:rsidP="00A63686">
            <w:pPr>
              <w:rPr>
                <w:rFonts w:ascii="Arial" w:hAnsi="Arial" w:cs="Arial"/>
                <w:bCs/>
                <w:sz w:val="21"/>
                <w:szCs w:val="21"/>
              </w:rPr>
            </w:pPr>
            <w:r w:rsidRPr="00A63686">
              <w:rPr>
                <w:rFonts w:ascii="Arial" w:hAnsi="Arial" w:cs="Arial"/>
                <w:sz w:val="21"/>
                <w:szCs w:val="21"/>
              </w:rPr>
              <w:t>7. 2MP Avigilon Bullet</w:t>
            </w:r>
          </w:p>
        </w:tc>
        <w:tc>
          <w:tcPr>
            <w:tcW w:w="2394" w:type="dxa"/>
          </w:tcPr>
          <w:p w14:paraId="555E5E5A" w14:textId="77777777" w:rsidR="00A63686" w:rsidRPr="00A63686" w:rsidRDefault="00A63686" w:rsidP="00A63686">
            <w:pPr>
              <w:rPr>
                <w:rFonts w:ascii="Arial" w:hAnsi="Arial" w:cs="Arial"/>
                <w:bCs/>
                <w:sz w:val="21"/>
                <w:szCs w:val="21"/>
              </w:rPr>
            </w:pPr>
          </w:p>
        </w:tc>
      </w:tr>
      <w:tr w:rsidR="00A63686" w:rsidRPr="00A63686" w14:paraId="3C52ABDE" w14:textId="77777777" w:rsidTr="00A63686">
        <w:trPr>
          <w:trHeight w:val="33"/>
        </w:trPr>
        <w:tc>
          <w:tcPr>
            <w:tcW w:w="4788" w:type="dxa"/>
            <w:vMerge/>
          </w:tcPr>
          <w:p w14:paraId="310E4447" w14:textId="77777777" w:rsidR="00A63686" w:rsidRPr="00A63686" w:rsidRDefault="00A63686" w:rsidP="00A63686">
            <w:pPr>
              <w:rPr>
                <w:rFonts w:ascii="Arial" w:hAnsi="Arial" w:cs="Arial"/>
                <w:bCs/>
                <w:sz w:val="21"/>
                <w:szCs w:val="21"/>
              </w:rPr>
            </w:pPr>
          </w:p>
        </w:tc>
        <w:tc>
          <w:tcPr>
            <w:tcW w:w="2394" w:type="dxa"/>
          </w:tcPr>
          <w:p w14:paraId="0B5E3276" w14:textId="77777777" w:rsidR="00A63686" w:rsidRPr="00A63686" w:rsidRDefault="00A63686" w:rsidP="00A63686">
            <w:pPr>
              <w:rPr>
                <w:rFonts w:ascii="Arial" w:hAnsi="Arial" w:cs="Arial"/>
                <w:bCs/>
                <w:sz w:val="21"/>
                <w:szCs w:val="21"/>
              </w:rPr>
            </w:pPr>
            <w:r w:rsidRPr="00A63686">
              <w:rPr>
                <w:rFonts w:ascii="Arial" w:hAnsi="Arial" w:cs="Arial"/>
                <w:sz w:val="21"/>
                <w:szCs w:val="21"/>
              </w:rPr>
              <w:t>8. 2MP Avigilon Bullet</w:t>
            </w:r>
          </w:p>
        </w:tc>
        <w:tc>
          <w:tcPr>
            <w:tcW w:w="2394" w:type="dxa"/>
          </w:tcPr>
          <w:p w14:paraId="37C2841A" w14:textId="77777777" w:rsidR="00A63686" w:rsidRPr="00A63686" w:rsidRDefault="00A63686" w:rsidP="00A63686">
            <w:pPr>
              <w:rPr>
                <w:rFonts w:ascii="Arial" w:hAnsi="Arial" w:cs="Arial"/>
                <w:bCs/>
                <w:sz w:val="21"/>
                <w:szCs w:val="21"/>
              </w:rPr>
            </w:pPr>
          </w:p>
        </w:tc>
      </w:tr>
      <w:tr w:rsidR="00A63686" w:rsidRPr="00A63686" w14:paraId="0A83BFF5" w14:textId="77777777" w:rsidTr="00A63686">
        <w:tc>
          <w:tcPr>
            <w:tcW w:w="4788" w:type="dxa"/>
          </w:tcPr>
          <w:p w14:paraId="4A9835F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4C5C4304" w14:textId="77777777" w:rsidR="00A63686" w:rsidRPr="00A63686" w:rsidRDefault="00A63686" w:rsidP="00A63686">
            <w:pPr>
              <w:rPr>
                <w:rFonts w:ascii="Arial" w:hAnsi="Arial" w:cs="Arial"/>
                <w:sz w:val="21"/>
                <w:szCs w:val="21"/>
              </w:rPr>
            </w:pPr>
            <w:r w:rsidRPr="00A63686">
              <w:rPr>
                <w:rFonts w:ascii="Arial" w:hAnsi="Arial" w:cs="Arial"/>
                <w:sz w:val="21"/>
                <w:szCs w:val="21"/>
              </w:rPr>
              <w:t>8 x Redwall PIR sensors</w:t>
            </w:r>
          </w:p>
        </w:tc>
      </w:tr>
      <w:tr w:rsidR="00A63686" w:rsidRPr="00A63686" w14:paraId="79788B28" w14:textId="77777777" w:rsidTr="00A63686">
        <w:tc>
          <w:tcPr>
            <w:tcW w:w="4788" w:type="dxa"/>
          </w:tcPr>
          <w:p w14:paraId="7B67C2C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56A7ABD9"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4E283433" w14:textId="77777777" w:rsidTr="00A63686">
        <w:tc>
          <w:tcPr>
            <w:tcW w:w="4788" w:type="dxa"/>
          </w:tcPr>
          <w:p w14:paraId="207F69E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4788" w:type="dxa"/>
            <w:gridSpan w:val="2"/>
          </w:tcPr>
          <w:p w14:paraId="530DA964" w14:textId="77777777" w:rsidR="00A63686" w:rsidRPr="00A63686" w:rsidRDefault="00A63686" w:rsidP="00A63686">
            <w:pPr>
              <w:rPr>
                <w:rFonts w:ascii="Arial" w:hAnsi="Arial" w:cs="Arial"/>
                <w:sz w:val="21"/>
                <w:szCs w:val="21"/>
              </w:rPr>
            </w:pPr>
            <w:r w:rsidRPr="00A63686">
              <w:rPr>
                <w:rFonts w:ascii="Arial" w:hAnsi="Arial" w:cs="Arial"/>
                <w:sz w:val="21"/>
                <w:szCs w:val="21"/>
              </w:rPr>
              <w:t>Audio Speakers with built in AMP x 3</w:t>
            </w:r>
          </w:p>
        </w:tc>
      </w:tr>
      <w:tr w:rsidR="00A63686" w:rsidRPr="00A63686" w14:paraId="396CAC7D" w14:textId="77777777" w:rsidTr="00A63686">
        <w:tc>
          <w:tcPr>
            <w:tcW w:w="4788" w:type="dxa"/>
          </w:tcPr>
          <w:p w14:paraId="77675E5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539A48CE" w14:textId="77777777" w:rsidR="00A63686" w:rsidRPr="00A63686" w:rsidRDefault="00A63686" w:rsidP="00A63686">
            <w:pPr>
              <w:rPr>
                <w:rFonts w:ascii="Arial" w:hAnsi="Arial" w:cs="Arial"/>
                <w:bCs/>
                <w:sz w:val="21"/>
                <w:szCs w:val="21"/>
              </w:rPr>
            </w:pPr>
            <w:r w:rsidRPr="00A63686">
              <w:rPr>
                <w:rFonts w:ascii="Arial" w:hAnsi="Arial" w:cs="Arial"/>
                <w:sz w:val="21"/>
                <w:szCs w:val="21"/>
              </w:rPr>
              <w:t xml:space="preserve">1 x Hik-Vision NVR, </w:t>
            </w:r>
          </w:p>
        </w:tc>
        <w:tc>
          <w:tcPr>
            <w:tcW w:w="2394" w:type="dxa"/>
          </w:tcPr>
          <w:p w14:paraId="60E7D895" w14:textId="77777777" w:rsidR="00A63686" w:rsidRPr="00A63686" w:rsidRDefault="00A63686" w:rsidP="00A63686">
            <w:pPr>
              <w:rPr>
                <w:rFonts w:ascii="Arial" w:hAnsi="Arial" w:cs="Arial"/>
                <w:bCs/>
                <w:sz w:val="21"/>
                <w:szCs w:val="21"/>
              </w:rPr>
            </w:pPr>
            <w:r w:rsidRPr="00A63686">
              <w:rPr>
                <w:rFonts w:ascii="Arial" w:hAnsi="Arial" w:cs="Arial"/>
                <w:sz w:val="21"/>
                <w:szCs w:val="21"/>
              </w:rPr>
              <w:t>1x Hik-Vision Camera</w:t>
            </w:r>
          </w:p>
        </w:tc>
      </w:tr>
      <w:tr w:rsidR="00A63686" w:rsidRPr="00A63686" w14:paraId="614D7B15" w14:textId="77777777" w:rsidTr="00A63686">
        <w:tc>
          <w:tcPr>
            <w:tcW w:w="4788" w:type="dxa"/>
          </w:tcPr>
          <w:p w14:paraId="19220184"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48A0F114" w14:textId="77777777" w:rsidR="00A63686" w:rsidRPr="00A63686" w:rsidRDefault="00A63686" w:rsidP="00A63686">
            <w:pPr>
              <w:rPr>
                <w:rFonts w:ascii="Arial" w:hAnsi="Arial" w:cs="Arial"/>
                <w:bCs/>
                <w:sz w:val="21"/>
                <w:szCs w:val="21"/>
              </w:rPr>
            </w:pPr>
          </w:p>
        </w:tc>
      </w:tr>
      <w:tr w:rsidR="00A63686" w:rsidRPr="00A63686" w14:paraId="3C2E0AFA" w14:textId="77777777" w:rsidTr="00A63686">
        <w:tc>
          <w:tcPr>
            <w:tcW w:w="4788" w:type="dxa"/>
          </w:tcPr>
          <w:p w14:paraId="7477C744"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3224787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r>
    </w:tbl>
    <w:p w14:paraId="4D67F6EE" w14:textId="77777777" w:rsidR="00A63686" w:rsidRDefault="00A63686" w:rsidP="00A63686">
      <w:pPr>
        <w:rPr>
          <w:rFonts w:ascii="Arial" w:hAnsi="Arial" w:cs="Arial"/>
          <w:b/>
          <w:bCs/>
          <w:sz w:val="24"/>
          <w:szCs w:val="24"/>
        </w:rPr>
      </w:pPr>
    </w:p>
    <w:p w14:paraId="2878E7B2" w14:textId="77777777" w:rsidR="00A63686" w:rsidRDefault="00A63686" w:rsidP="00A63686">
      <w:pPr>
        <w:rPr>
          <w:rFonts w:ascii="Arial" w:hAnsi="Arial" w:cs="Arial"/>
          <w:sz w:val="24"/>
          <w:szCs w:val="24"/>
        </w:rPr>
      </w:pPr>
    </w:p>
    <w:tbl>
      <w:tblPr>
        <w:tblStyle w:val="TableGrid"/>
        <w:tblW w:w="0" w:type="auto"/>
        <w:tblLook w:val="04A0" w:firstRow="1" w:lastRow="0" w:firstColumn="1" w:lastColumn="0" w:noHBand="0" w:noVBand="1"/>
      </w:tblPr>
      <w:tblGrid>
        <w:gridCol w:w="4333"/>
        <w:gridCol w:w="2190"/>
        <w:gridCol w:w="2212"/>
      </w:tblGrid>
      <w:tr w:rsidR="00A63686" w:rsidRPr="00A63686" w14:paraId="20435DB5" w14:textId="77777777" w:rsidTr="00A63686">
        <w:tc>
          <w:tcPr>
            <w:tcW w:w="4788" w:type="dxa"/>
            <w:shd w:val="clear" w:color="auto" w:fill="92D050"/>
          </w:tcPr>
          <w:p w14:paraId="415D6C55"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Louth HWRC</w:t>
            </w:r>
          </w:p>
        </w:tc>
        <w:tc>
          <w:tcPr>
            <w:tcW w:w="4788" w:type="dxa"/>
            <w:gridSpan w:val="2"/>
            <w:shd w:val="clear" w:color="auto" w:fill="92D050"/>
          </w:tcPr>
          <w:p w14:paraId="3811DC76" w14:textId="77777777" w:rsidR="00A63686" w:rsidRPr="00A63686" w:rsidRDefault="00A63686" w:rsidP="00A63686">
            <w:pPr>
              <w:rPr>
                <w:rFonts w:ascii="Arial" w:hAnsi="Arial" w:cs="Arial"/>
                <w:b/>
                <w:bCs/>
                <w:sz w:val="21"/>
                <w:szCs w:val="21"/>
              </w:rPr>
            </w:pPr>
          </w:p>
        </w:tc>
      </w:tr>
      <w:tr w:rsidR="00A63686" w:rsidRPr="00A63686" w14:paraId="6356BCE2" w14:textId="77777777" w:rsidTr="00A63686">
        <w:tc>
          <w:tcPr>
            <w:tcW w:w="4788" w:type="dxa"/>
            <w:shd w:val="clear" w:color="auto" w:fill="92D050"/>
          </w:tcPr>
          <w:p w14:paraId="536E9D21"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558ED38D"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65630E80" w14:textId="77777777" w:rsidTr="00A63686">
        <w:tc>
          <w:tcPr>
            <w:tcW w:w="4788" w:type="dxa"/>
          </w:tcPr>
          <w:p w14:paraId="1199233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3AE7B04B" w14:textId="77777777" w:rsidR="00A63686" w:rsidRPr="00A63686" w:rsidRDefault="00A63686" w:rsidP="00A63686">
            <w:pPr>
              <w:rPr>
                <w:rFonts w:ascii="Arial" w:hAnsi="Arial" w:cs="Arial"/>
                <w:sz w:val="21"/>
                <w:szCs w:val="21"/>
              </w:rPr>
            </w:pPr>
            <w:r w:rsidRPr="00A63686">
              <w:rPr>
                <w:rFonts w:ascii="Arial" w:hAnsi="Arial" w:cs="Arial"/>
                <w:sz w:val="21"/>
                <w:szCs w:val="21"/>
              </w:rPr>
              <w:t>Dell Precision Tower 3620 – Win 10</w:t>
            </w:r>
          </w:p>
        </w:tc>
      </w:tr>
      <w:tr w:rsidR="00A63686" w:rsidRPr="00A63686" w14:paraId="544A931A" w14:textId="77777777" w:rsidTr="00A63686">
        <w:tc>
          <w:tcPr>
            <w:tcW w:w="4788" w:type="dxa"/>
          </w:tcPr>
          <w:p w14:paraId="24303BD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69754E52"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57B4E8AF" w14:textId="77777777" w:rsidTr="00A63686">
        <w:tc>
          <w:tcPr>
            <w:tcW w:w="4788" w:type="dxa"/>
          </w:tcPr>
          <w:p w14:paraId="4BFA3B3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59BD8C1C" w14:textId="77777777" w:rsidR="00A63686" w:rsidRPr="00A63686" w:rsidRDefault="00A63686" w:rsidP="00A63686">
            <w:pPr>
              <w:rPr>
                <w:rFonts w:ascii="Arial" w:hAnsi="Arial" w:cs="Arial"/>
                <w:bCs/>
                <w:sz w:val="21"/>
                <w:szCs w:val="21"/>
              </w:rPr>
            </w:pPr>
            <w:r w:rsidRPr="00A63686">
              <w:rPr>
                <w:rFonts w:ascii="Arial" w:hAnsi="Arial" w:cs="Arial"/>
                <w:sz w:val="21"/>
                <w:szCs w:val="21"/>
              </w:rPr>
              <w:t>7 x 4 port encoders</w:t>
            </w:r>
          </w:p>
        </w:tc>
      </w:tr>
      <w:tr w:rsidR="00A63686" w:rsidRPr="00A63686" w14:paraId="5E1FED7B" w14:textId="77777777" w:rsidTr="00A63686">
        <w:tc>
          <w:tcPr>
            <w:tcW w:w="4788" w:type="dxa"/>
          </w:tcPr>
          <w:p w14:paraId="524F6B9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4788" w:type="dxa"/>
            <w:gridSpan w:val="2"/>
          </w:tcPr>
          <w:p w14:paraId="4BDFA73F" w14:textId="77777777" w:rsidR="00A63686" w:rsidRPr="00A63686" w:rsidRDefault="00A63686" w:rsidP="00A63686">
            <w:pPr>
              <w:rPr>
                <w:rFonts w:ascii="Arial" w:hAnsi="Arial" w:cs="Arial"/>
                <w:bCs/>
                <w:sz w:val="21"/>
                <w:szCs w:val="21"/>
              </w:rPr>
            </w:pPr>
            <w:r w:rsidRPr="00A63686">
              <w:rPr>
                <w:rFonts w:ascii="Arial" w:hAnsi="Arial" w:cs="Arial"/>
                <w:sz w:val="21"/>
                <w:szCs w:val="21"/>
              </w:rPr>
              <w:t>25 analogue cameras</w:t>
            </w:r>
          </w:p>
        </w:tc>
      </w:tr>
      <w:tr w:rsidR="00A63686" w:rsidRPr="00A63686" w14:paraId="7A49E1ED" w14:textId="77777777" w:rsidTr="00A63686">
        <w:tc>
          <w:tcPr>
            <w:tcW w:w="4788" w:type="dxa"/>
          </w:tcPr>
          <w:p w14:paraId="09E6807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6ADB4DF0" w14:textId="77777777" w:rsidR="00A63686" w:rsidRPr="00A63686" w:rsidRDefault="00A63686" w:rsidP="00A63686">
            <w:pPr>
              <w:rPr>
                <w:rFonts w:ascii="Arial" w:hAnsi="Arial" w:cs="Arial"/>
                <w:bCs/>
                <w:sz w:val="21"/>
                <w:szCs w:val="21"/>
              </w:rPr>
            </w:pPr>
            <w:r w:rsidRPr="00A63686">
              <w:rPr>
                <w:rFonts w:ascii="Arial" w:hAnsi="Arial" w:cs="Arial"/>
                <w:sz w:val="21"/>
                <w:szCs w:val="21"/>
              </w:rPr>
              <w:t>8 x Rewwall PIR sensors</w:t>
            </w:r>
          </w:p>
        </w:tc>
      </w:tr>
      <w:tr w:rsidR="00A63686" w:rsidRPr="00A63686" w14:paraId="2FE04A26" w14:textId="77777777" w:rsidTr="00A63686">
        <w:tc>
          <w:tcPr>
            <w:tcW w:w="4788" w:type="dxa"/>
          </w:tcPr>
          <w:p w14:paraId="7F6D371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1BE80A4F"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8 port network switch</w:t>
            </w:r>
          </w:p>
        </w:tc>
      </w:tr>
      <w:tr w:rsidR="00A63686" w:rsidRPr="00A63686" w14:paraId="14659197" w14:textId="77777777" w:rsidTr="00A63686">
        <w:tc>
          <w:tcPr>
            <w:tcW w:w="4788" w:type="dxa"/>
          </w:tcPr>
          <w:p w14:paraId="4A89584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4788" w:type="dxa"/>
            <w:gridSpan w:val="2"/>
          </w:tcPr>
          <w:p w14:paraId="120CE979" w14:textId="77777777" w:rsidR="00A63686" w:rsidRPr="00A63686" w:rsidRDefault="00A63686" w:rsidP="00A63686">
            <w:pPr>
              <w:rPr>
                <w:rFonts w:ascii="Arial" w:hAnsi="Arial" w:cs="Arial"/>
                <w:bCs/>
                <w:sz w:val="21"/>
                <w:szCs w:val="21"/>
              </w:rPr>
            </w:pPr>
            <w:r w:rsidRPr="00A63686">
              <w:rPr>
                <w:rFonts w:ascii="Arial" w:hAnsi="Arial" w:cs="Arial"/>
                <w:sz w:val="21"/>
                <w:szCs w:val="21"/>
              </w:rPr>
              <w:t>Audio Speakers with built in AMP x 3</w:t>
            </w:r>
          </w:p>
        </w:tc>
      </w:tr>
      <w:tr w:rsidR="00A63686" w:rsidRPr="00A63686" w14:paraId="08F3E158" w14:textId="77777777" w:rsidTr="00A63686">
        <w:tc>
          <w:tcPr>
            <w:tcW w:w="4788" w:type="dxa"/>
          </w:tcPr>
          <w:p w14:paraId="178EFE0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63B4713D" w14:textId="77777777" w:rsidR="00A63686" w:rsidRPr="00A63686" w:rsidRDefault="00A63686" w:rsidP="00A63686">
            <w:pPr>
              <w:rPr>
                <w:rFonts w:ascii="Arial" w:hAnsi="Arial" w:cs="Arial"/>
                <w:bCs/>
                <w:sz w:val="21"/>
                <w:szCs w:val="21"/>
              </w:rPr>
            </w:pPr>
            <w:r w:rsidRPr="00A63686">
              <w:rPr>
                <w:rFonts w:ascii="Arial" w:hAnsi="Arial" w:cs="Arial"/>
                <w:sz w:val="21"/>
                <w:szCs w:val="21"/>
              </w:rPr>
              <w:t xml:space="preserve">1 x Hik-Vision NVR, </w:t>
            </w:r>
          </w:p>
        </w:tc>
        <w:tc>
          <w:tcPr>
            <w:tcW w:w="2394" w:type="dxa"/>
          </w:tcPr>
          <w:p w14:paraId="1C69266D" w14:textId="77777777" w:rsidR="00A63686" w:rsidRPr="00A63686" w:rsidRDefault="00A63686" w:rsidP="00A63686">
            <w:pPr>
              <w:rPr>
                <w:rFonts w:ascii="Arial" w:hAnsi="Arial" w:cs="Arial"/>
                <w:bCs/>
                <w:sz w:val="21"/>
                <w:szCs w:val="21"/>
              </w:rPr>
            </w:pPr>
            <w:r w:rsidRPr="00A63686">
              <w:rPr>
                <w:rFonts w:ascii="Arial" w:hAnsi="Arial" w:cs="Arial"/>
                <w:sz w:val="21"/>
                <w:szCs w:val="21"/>
              </w:rPr>
              <w:t>1x Hik-Vision Camera</w:t>
            </w:r>
          </w:p>
        </w:tc>
      </w:tr>
      <w:tr w:rsidR="00A63686" w:rsidRPr="00A63686" w14:paraId="6F7732BF" w14:textId="77777777" w:rsidTr="00A63686">
        <w:tc>
          <w:tcPr>
            <w:tcW w:w="4788" w:type="dxa"/>
          </w:tcPr>
          <w:p w14:paraId="0F1893D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3CED1CD0" w14:textId="77777777" w:rsidR="00A63686" w:rsidRPr="00A63686" w:rsidRDefault="00A63686" w:rsidP="00A63686">
            <w:pPr>
              <w:rPr>
                <w:rFonts w:ascii="Arial" w:hAnsi="Arial" w:cs="Arial"/>
                <w:bCs/>
                <w:sz w:val="21"/>
                <w:szCs w:val="21"/>
              </w:rPr>
            </w:pPr>
          </w:p>
        </w:tc>
      </w:tr>
      <w:tr w:rsidR="00A63686" w:rsidRPr="00A63686" w14:paraId="695C4E42" w14:textId="77777777" w:rsidTr="00A63686">
        <w:tc>
          <w:tcPr>
            <w:tcW w:w="4788" w:type="dxa"/>
          </w:tcPr>
          <w:p w14:paraId="4AE2CBC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79AFD3C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r>
    </w:tbl>
    <w:p w14:paraId="15333995" w14:textId="77777777" w:rsidR="00A63686" w:rsidRPr="00AC038A" w:rsidRDefault="00A63686" w:rsidP="00A63686">
      <w:pPr>
        <w:rPr>
          <w:rFonts w:ascii="Arial" w:hAnsi="Arial" w:cs="Arial"/>
          <w:sz w:val="24"/>
          <w:szCs w:val="24"/>
        </w:rPr>
      </w:pPr>
    </w:p>
    <w:p w14:paraId="6934C96A" w14:textId="77777777" w:rsidR="00A63686" w:rsidRDefault="00A63686" w:rsidP="00A63686">
      <w:pPr>
        <w:rPr>
          <w:rFonts w:ascii="Arial" w:hAnsi="Arial" w:cs="Arial"/>
          <w:sz w:val="24"/>
          <w:szCs w:val="24"/>
        </w:rPr>
      </w:pPr>
    </w:p>
    <w:tbl>
      <w:tblPr>
        <w:tblStyle w:val="TableGrid"/>
        <w:tblW w:w="0" w:type="auto"/>
        <w:tblLook w:val="04A0" w:firstRow="1" w:lastRow="0" w:firstColumn="1" w:lastColumn="0" w:noHBand="0" w:noVBand="1"/>
      </w:tblPr>
      <w:tblGrid>
        <w:gridCol w:w="4310"/>
        <w:gridCol w:w="2222"/>
        <w:gridCol w:w="2203"/>
      </w:tblGrid>
      <w:tr w:rsidR="00A63686" w:rsidRPr="00A63686" w14:paraId="0348954E" w14:textId="77777777" w:rsidTr="00A63686">
        <w:tc>
          <w:tcPr>
            <w:tcW w:w="4788" w:type="dxa"/>
            <w:shd w:val="clear" w:color="auto" w:fill="92D050"/>
          </w:tcPr>
          <w:p w14:paraId="291FE1DE"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Bourne HWRC</w:t>
            </w:r>
          </w:p>
        </w:tc>
        <w:tc>
          <w:tcPr>
            <w:tcW w:w="4788" w:type="dxa"/>
            <w:gridSpan w:val="2"/>
            <w:shd w:val="clear" w:color="auto" w:fill="92D050"/>
          </w:tcPr>
          <w:p w14:paraId="4728CCE0" w14:textId="77777777" w:rsidR="00A63686" w:rsidRPr="00A63686" w:rsidRDefault="00A63686" w:rsidP="00A63686">
            <w:pPr>
              <w:rPr>
                <w:rFonts w:ascii="Arial" w:hAnsi="Arial" w:cs="Arial"/>
                <w:b/>
                <w:bCs/>
                <w:sz w:val="21"/>
                <w:szCs w:val="21"/>
              </w:rPr>
            </w:pPr>
          </w:p>
        </w:tc>
      </w:tr>
      <w:tr w:rsidR="00A63686" w:rsidRPr="00A63686" w14:paraId="029AD4CD" w14:textId="77777777" w:rsidTr="00A63686">
        <w:tc>
          <w:tcPr>
            <w:tcW w:w="4788" w:type="dxa"/>
            <w:shd w:val="clear" w:color="auto" w:fill="92D050"/>
          </w:tcPr>
          <w:p w14:paraId="12948258"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66591581"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57194EE5" w14:textId="77777777" w:rsidTr="00A63686">
        <w:tc>
          <w:tcPr>
            <w:tcW w:w="4788" w:type="dxa"/>
          </w:tcPr>
          <w:p w14:paraId="08E27546" w14:textId="77777777" w:rsidR="00A63686" w:rsidRPr="00A63686" w:rsidRDefault="00A63686" w:rsidP="00A63686">
            <w:pPr>
              <w:rPr>
                <w:rFonts w:ascii="Arial" w:hAnsi="Arial" w:cs="Arial"/>
                <w:b/>
                <w:bCs/>
                <w:sz w:val="21"/>
                <w:szCs w:val="21"/>
              </w:rPr>
            </w:pPr>
          </w:p>
        </w:tc>
        <w:tc>
          <w:tcPr>
            <w:tcW w:w="4788" w:type="dxa"/>
            <w:gridSpan w:val="2"/>
          </w:tcPr>
          <w:p w14:paraId="72B9A5C4" w14:textId="77777777" w:rsidR="00A63686" w:rsidRPr="00A63686" w:rsidRDefault="00A63686" w:rsidP="00A63686">
            <w:pPr>
              <w:rPr>
                <w:rFonts w:ascii="Arial" w:hAnsi="Arial" w:cs="Arial"/>
                <w:b/>
                <w:bCs/>
                <w:sz w:val="21"/>
                <w:szCs w:val="21"/>
              </w:rPr>
            </w:pPr>
          </w:p>
        </w:tc>
      </w:tr>
      <w:tr w:rsidR="00A63686" w:rsidRPr="00A63686" w14:paraId="28C141BC" w14:textId="77777777" w:rsidTr="00A63686">
        <w:tc>
          <w:tcPr>
            <w:tcW w:w="4788" w:type="dxa"/>
          </w:tcPr>
          <w:p w14:paraId="00F49E1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43622F66"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2CFBFA62" w14:textId="77777777" w:rsidTr="00A63686">
        <w:tc>
          <w:tcPr>
            <w:tcW w:w="4788" w:type="dxa"/>
          </w:tcPr>
          <w:p w14:paraId="19039AE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3A5A159D"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5A60F0B2" w14:textId="77777777" w:rsidTr="00A63686">
        <w:tc>
          <w:tcPr>
            <w:tcW w:w="4788" w:type="dxa"/>
          </w:tcPr>
          <w:p w14:paraId="59C14CF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67B308AE" w14:textId="77777777" w:rsidR="00A63686" w:rsidRPr="00A63686" w:rsidRDefault="00A63686" w:rsidP="00A63686">
            <w:pPr>
              <w:rPr>
                <w:rFonts w:ascii="Arial" w:hAnsi="Arial" w:cs="Arial"/>
                <w:bCs/>
                <w:sz w:val="21"/>
                <w:szCs w:val="21"/>
              </w:rPr>
            </w:pPr>
            <w:r w:rsidRPr="00A63686">
              <w:rPr>
                <w:rFonts w:ascii="Arial" w:hAnsi="Arial" w:cs="Arial"/>
                <w:sz w:val="21"/>
                <w:szCs w:val="21"/>
              </w:rPr>
              <w:t>4</w:t>
            </w:r>
          </w:p>
        </w:tc>
      </w:tr>
      <w:tr w:rsidR="00A63686" w:rsidRPr="00A63686" w14:paraId="373A27AD" w14:textId="77777777" w:rsidTr="00A63686">
        <w:tc>
          <w:tcPr>
            <w:tcW w:w="4788" w:type="dxa"/>
          </w:tcPr>
          <w:p w14:paraId="53FED5A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4788" w:type="dxa"/>
            <w:gridSpan w:val="2"/>
          </w:tcPr>
          <w:p w14:paraId="72580EBC" w14:textId="77777777" w:rsidR="00A63686" w:rsidRPr="00A63686" w:rsidRDefault="00A63686" w:rsidP="00A63686">
            <w:pPr>
              <w:rPr>
                <w:rFonts w:ascii="Arial" w:hAnsi="Arial" w:cs="Arial"/>
                <w:bCs/>
                <w:sz w:val="21"/>
                <w:szCs w:val="21"/>
              </w:rPr>
            </w:pPr>
            <w:r w:rsidRPr="00A63686">
              <w:rPr>
                <w:rFonts w:ascii="Arial" w:hAnsi="Arial" w:cs="Arial"/>
                <w:sz w:val="21"/>
                <w:szCs w:val="21"/>
              </w:rPr>
              <w:t>14 analogue cameras</w:t>
            </w:r>
          </w:p>
        </w:tc>
      </w:tr>
      <w:tr w:rsidR="00A63686" w:rsidRPr="00A63686" w14:paraId="0F52C967" w14:textId="77777777" w:rsidTr="00A63686">
        <w:tc>
          <w:tcPr>
            <w:tcW w:w="4788" w:type="dxa"/>
          </w:tcPr>
          <w:p w14:paraId="4D10E88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1CB60E64" w14:textId="77777777" w:rsidR="00A63686" w:rsidRPr="00A63686" w:rsidRDefault="00A63686" w:rsidP="00A63686">
            <w:pPr>
              <w:rPr>
                <w:rFonts w:ascii="Arial" w:hAnsi="Arial" w:cs="Arial"/>
                <w:bCs/>
                <w:sz w:val="21"/>
                <w:szCs w:val="21"/>
              </w:rPr>
            </w:pPr>
            <w:r w:rsidRPr="00A63686">
              <w:rPr>
                <w:rFonts w:ascii="Arial" w:hAnsi="Arial" w:cs="Arial"/>
                <w:sz w:val="21"/>
                <w:szCs w:val="21"/>
              </w:rPr>
              <w:t>8 x Redwall PIR sensors</w:t>
            </w:r>
          </w:p>
        </w:tc>
      </w:tr>
      <w:tr w:rsidR="00A63686" w:rsidRPr="00A63686" w14:paraId="1C6D126F" w14:textId="77777777" w:rsidTr="00A63686">
        <w:tc>
          <w:tcPr>
            <w:tcW w:w="4788" w:type="dxa"/>
          </w:tcPr>
          <w:p w14:paraId="76053B4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41C0CC5E"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25563CFC" w14:textId="77777777" w:rsidTr="00A63686">
        <w:tc>
          <w:tcPr>
            <w:tcW w:w="4788" w:type="dxa"/>
          </w:tcPr>
          <w:p w14:paraId="1F68EF7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2394" w:type="dxa"/>
          </w:tcPr>
          <w:p w14:paraId="17B7521E" w14:textId="77777777" w:rsidR="00A63686" w:rsidRPr="00A63686" w:rsidRDefault="00A63686" w:rsidP="00A63686">
            <w:pPr>
              <w:rPr>
                <w:rFonts w:ascii="Arial" w:hAnsi="Arial" w:cs="Arial"/>
                <w:bCs/>
                <w:sz w:val="21"/>
                <w:szCs w:val="21"/>
              </w:rPr>
            </w:pPr>
            <w:r w:rsidRPr="00A63686">
              <w:rPr>
                <w:rFonts w:ascii="Arial" w:hAnsi="Arial" w:cs="Arial"/>
                <w:sz w:val="21"/>
                <w:szCs w:val="21"/>
              </w:rPr>
              <w:t xml:space="preserve">4 x Audio Speakers </w:t>
            </w:r>
          </w:p>
        </w:tc>
        <w:tc>
          <w:tcPr>
            <w:tcW w:w="2394" w:type="dxa"/>
          </w:tcPr>
          <w:p w14:paraId="6ED610FA"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AMP</w:t>
            </w:r>
          </w:p>
        </w:tc>
      </w:tr>
      <w:tr w:rsidR="00A63686" w:rsidRPr="00A63686" w14:paraId="5133495A" w14:textId="77777777" w:rsidTr="00A63686">
        <w:tc>
          <w:tcPr>
            <w:tcW w:w="4788" w:type="dxa"/>
          </w:tcPr>
          <w:p w14:paraId="786E544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3BA3311B" w14:textId="77777777" w:rsidR="00A63686" w:rsidRPr="00A63686" w:rsidRDefault="00A63686" w:rsidP="00A63686">
            <w:pPr>
              <w:rPr>
                <w:rFonts w:ascii="Arial" w:hAnsi="Arial" w:cs="Arial"/>
                <w:bCs/>
                <w:sz w:val="21"/>
                <w:szCs w:val="21"/>
              </w:rPr>
            </w:pPr>
            <w:r w:rsidRPr="00A63686">
              <w:rPr>
                <w:rFonts w:ascii="Arial" w:hAnsi="Arial" w:cs="Arial"/>
                <w:sz w:val="21"/>
                <w:szCs w:val="21"/>
              </w:rPr>
              <w:t xml:space="preserve">1 x Hik-Vision NVR, </w:t>
            </w:r>
          </w:p>
        </w:tc>
        <w:tc>
          <w:tcPr>
            <w:tcW w:w="2394" w:type="dxa"/>
          </w:tcPr>
          <w:p w14:paraId="7E9FBD6F" w14:textId="77777777" w:rsidR="00A63686" w:rsidRPr="00A63686" w:rsidRDefault="00A63686" w:rsidP="00A63686">
            <w:pPr>
              <w:rPr>
                <w:rFonts w:ascii="Arial" w:hAnsi="Arial" w:cs="Arial"/>
                <w:bCs/>
                <w:sz w:val="21"/>
                <w:szCs w:val="21"/>
              </w:rPr>
            </w:pPr>
            <w:r w:rsidRPr="00A63686">
              <w:rPr>
                <w:rFonts w:ascii="Arial" w:hAnsi="Arial" w:cs="Arial"/>
                <w:sz w:val="21"/>
                <w:szCs w:val="21"/>
              </w:rPr>
              <w:t>1x Hik-Vision Camera</w:t>
            </w:r>
          </w:p>
        </w:tc>
      </w:tr>
      <w:tr w:rsidR="00A63686" w:rsidRPr="00A63686" w14:paraId="105BEB24" w14:textId="77777777" w:rsidTr="00A63686">
        <w:tc>
          <w:tcPr>
            <w:tcW w:w="4788" w:type="dxa"/>
          </w:tcPr>
          <w:p w14:paraId="3791EF9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74A245C7" w14:textId="77777777" w:rsidR="00A63686" w:rsidRPr="00A63686" w:rsidRDefault="00A63686" w:rsidP="00A63686">
            <w:pPr>
              <w:rPr>
                <w:rFonts w:ascii="Arial" w:hAnsi="Arial" w:cs="Arial"/>
                <w:bCs/>
                <w:sz w:val="21"/>
                <w:szCs w:val="21"/>
              </w:rPr>
            </w:pPr>
          </w:p>
        </w:tc>
      </w:tr>
      <w:tr w:rsidR="00A63686" w:rsidRPr="00A63686" w14:paraId="260F43A8" w14:textId="77777777" w:rsidTr="00A63686">
        <w:tc>
          <w:tcPr>
            <w:tcW w:w="4788" w:type="dxa"/>
          </w:tcPr>
          <w:p w14:paraId="315883B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2BC0FF4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r>
    </w:tbl>
    <w:p w14:paraId="32A34239" w14:textId="77777777" w:rsidR="00A63686" w:rsidRPr="00AC038A" w:rsidRDefault="00A63686" w:rsidP="00A63686">
      <w:pPr>
        <w:rPr>
          <w:rFonts w:ascii="Arial" w:hAnsi="Arial" w:cs="Arial"/>
          <w:sz w:val="24"/>
          <w:szCs w:val="24"/>
        </w:rPr>
      </w:pPr>
    </w:p>
    <w:p w14:paraId="3C305568" w14:textId="77777777" w:rsidR="00A63686" w:rsidRDefault="00A63686" w:rsidP="00A63686">
      <w:pPr>
        <w:rPr>
          <w:rFonts w:ascii="Arial" w:hAnsi="Arial" w:cs="Arial"/>
          <w:sz w:val="24"/>
          <w:szCs w:val="24"/>
        </w:rPr>
      </w:pPr>
    </w:p>
    <w:tbl>
      <w:tblPr>
        <w:tblStyle w:val="TableGrid"/>
        <w:tblW w:w="0" w:type="auto"/>
        <w:tblLook w:val="04A0" w:firstRow="1" w:lastRow="0" w:firstColumn="1" w:lastColumn="0" w:noHBand="0" w:noVBand="1"/>
      </w:tblPr>
      <w:tblGrid>
        <w:gridCol w:w="4327"/>
        <w:gridCol w:w="2204"/>
        <w:gridCol w:w="2204"/>
      </w:tblGrid>
      <w:tr w:rsidR="00A63686" w:rsidRPr="00A63686" w14:paraId="38023B99" w14:textId="77777777" w:rsidTr="00A63686">
        <w:tc>
          <w:tcPr>
            <w:tcW w:w="4788" w:type="dxa"/>
            <w:shd w:val="clear" w:color="auto" w:fill="92D050"/>
          </w:tcPr>
          <w:p w14:paraId="25494250"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Gainsborough HWRC</w:t>
            </w:r>
          </w:p>
        </w:tc>
        <w:tc>
          <w:tcPr>
            <w:tcW w:w="4788" w:type="dxa"/>
            <w:gridSpan w:val="2"/>
            <w:shd w:val="clear" w:color="auto" w:fill="92D050"/>
          </w:tcPr>
          <w:p w14:paraId="0681AE23" w14:textId="77777777" w:rsidR="00A63686" w:rsidRPr="00A63686" w:rsidRDefault="00A63686" w:rsidP="00A63686">
            <w:pPr>
              <w:rPr>
                <w:rFonts w:ascii="Arial" w:hAnsi="Arial" w:cs="Arial"/>
                <w:b/>
                <w:bCs/>
                <w:sz w:val="21"/>
                <w:szCs w:val="21"/>
              </w:rPr>
            </w:pPr>
          </w:p>
        </w:tc>
      </w:tr>
      <w:tr w:rsidR="00A63686" w:rsidRPr="00A63686" w14:paraId="60367112" w14:textId="77777777" w:rsidTr="00A63686">
        <w:tc>
          <w:tcPr>
            <w:tcW w:w="4788" w:type="dxa"/>
            <w:shd w:val="clear" w:color="auto" w:fill="92D050"/>
          </w:tcPr>
          <w:p w14:paraId="48B52FFA"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69FE6A07"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58242D09" w14:textId="77777777" w:rsidTr="00A63686">
        <w:tc>
          <w:tcPr>
            <w:tcW w:w="4788" w:type="dxa"/>
          </w:tcPr>
          <w:p w14:paraId="239CBA46" w14:textId="77777777" w:rsidR="00A63686" w:rsidRPr="00A63686" w:rsidRDefault="00A63686" w:rsidP="00A63686">
            <w:pPr>
              <w:rPr>
                <w:rFonts w:ascii="Arial" w:hAnsi="Arial" w:cs="Arial"/>
                <w:b/>
                <w:bCs/>
                <w:sz w:val="21"/>
                <w:szCs w:val="21"/>
              </w:rPr>
            </w:pPr>
          </w:p>
        </w:tc>
        <w:tc>
          <w:tcPr>
            <w:tcW w:w="4788" w:type="dxa"/>
            <w:gridSpan w:val="2"/>
          </w:tcPr>
          <w:p w14:paraId="4EA2D723" w14:textId="77777777" w:rsidR="00A63686" w:rsidRPr="00A63686" w:rsidRDefault="00A63686" w:rsidP="00A63686">
            <w:pPr>
              <w:rPr>
                <w:rFonts w:ascii="Arial" w:hAnsi="Arial" w:cs="Arial"/>
                <w:b/>
                <w:bCs/>
                <w:sz w:val="21"/>
                <w:szCs w:val="21"/>
              </w:rPr>
            </w:pPr>
          </w:p>
        </w:tc>
      </w:tr>
      <w:tr w:rsidR="00A63686" w:rsidRPr="00A63686" w14:paraId="5E43EBE2" w14:textId="77777777" w:rsidTr="00A63686">
        <w:tc>
          <w:tcPr>
            <w:tcW w:w="4788" w:type="dxa"/>
          </w:tcPr>
          <w:p w14:paraId="7EE08B8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0754E0E2"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5490C428" w14:textId="77777777" w:rsidTr="00A63686">
        <w:tc>
          <w:tcPr>
            <w:tcW w:w="4788" w:type="dxa"/>
          </w:tcPr>
          <w:p w14:paraId="6EBD1644"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670C0E62"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7FC52429" w14:textId="77777777" w:rsidTr="00A63686">
        <w:tc>
          <w:tcPr>
            <w:tcW w:w="4788" w:type="dxa"/>
          </w:tcPr>
          <w:p w14:paraId="50C2045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3E2DD806" w14:textId="77777777" w:rsidR="00A63686" w:rsidRPr="00A63686" w:rsidRDefault="00A63686" w:rsidP="00A63686">
            <w:pPr>
              <w:rPr>
                <w:rFonts w:ascii="Arial" w:hAnsi="Arial" w:cs="Arial"/>
                <w:bCs/>
                <w:sz w:val="21"/>
                <w:szCs w:val="21"/>
              </w:rPr>
            </w:pPr>
            <w:r w:rsidRPr="00A63686">
              <w:rPr>
                <w:rFonts w:ascii="Arial" w:hAnsi="Arial" w:cs="Arial"/>
                <w:sz w:val="21"/>
                <w:szCs w:val="21"/>
              </w:rPr>
              <w:t>4</w:t>
            </w:r>
          </w:p>
        </w:tc>
      </w:tr>
      <w:tr w:rsidR="00A63686" w:rsidRPr="00A63686" w14:paraId="56C886E3" w14:textId="77777777" w:rsidTr="00A63686">
        <w:tc>
          <w:tcPr>
            <w:tcW w:w="4788" w:type="dxa"/>
          </w:tcPr>
          <w:p w14:paraId="49092BC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2394" w:type="dxa"/>
          </w:tcPr>
          <w:p w14:paraId="7FE09CD8" w14:textId="77777777" w:rsidR="00A63686" w:rsidRPr="00A63686" w:rsidRDefault="00A63686" w:rsidP="00A63686">
            <w:pPr>
              <w:rPr>
                <w:rFonts w:ascii="Arial" w:hAnsi="Arial" w:cs="Arial"/>
                <w:bCs/>
                <w:sz w:val="21"/>
                <w:szCs w:val="21"/>
              </w:rPr>
            </w:pPr>
            <w:r w:rsidRPr="00A63686">
              <w:rPr>
                <w:rFonts w:ascii="Arial" w:hAnsi="Arial" w:cs="Arial"/>
                <w:sz w:val="21"/>
                <w:szCs w:val="21"/>
              </w:rPr>
              <w:t xml:space="preserve">15 analogue cameras, </w:t>
            </w:r>
          </w:p>
        </w:tc>
        <w:tc>
          <w:tcPr>
            <w:tcW w:w="2394" w:type="dxa"/>
          </w:tcPr>
          <w:p w14:paraId="66EE15D5"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Analogue PTZ camera</w:t>
            </w:r>
          </w:p>
        </w:tc>
      </w:tr>
      <w:tr w:rsidR="00A63686" w:rsidRPr="00A63686" w14:paraId="07FF174D" w14:textId="77777777" w:rsidTr="00A63686">
        <w:tc>
          <w:tcPr>
            <w:tcW w:w="4788" w:type="dxa"/>
          </w:tcPr>
          <w:p w14:paraId="65EB8BA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18587F2D" w14:textId="77777777" w:rsidR="00A63686" w:rsidRPr="00A63686" w:rsidRDefault="00A63686" w:rsidP="00A63686">
            <w:pPr>
              <w:rPr>
                <w:rFonts w:ascii="Arial" w:hAnsi="Arial" w:cs="Arial"/>
                <w:sz w:val="21"/>
                <w:szCs w:val="21"/>
              </w:rPr>
            </w:pPr>
            <w:r w:rsidRPr="00A63686">
              <w:rPr>
                <w:rFonts w:ascii="Arial" w:hAnsi="Arial" w:cs="Arial"/>
                <w:sz w:val="21"/>
                <w:szCs w:val="21"/>
              </w:rPr>
              <w:t>9 x Redwall PIR sensors</w:t>
            </w:r>
          </w:p>
          <w:p w14:paraId="1613931A" w14:textId="77777777" w:rsidR="00A63686" w:rsidRPr="00A63686" w:rsidRDefault="00A63686" w:rsidP="00A63686">
            <w:pPr>
              <w:rPr>
                <w:rFonts w:ascii="Arial" w:hAnsi="Arial" w:cs="Arial"/>
                <w:bCs/>
                <w:sz w:val="21"/>
                <w:szCs w:val="21"/>
              </w:rPr>
            </w:pPr>
          </w:p>
        </w:tc>
      </w:tr>
      <w:tr w:rsidR="00A63686" w:rsidRPr="00A63686" w14:paraId="3A9E5A79" w14:textId="77777777" w:rsidTr="00A63686">
        <w:tc>
          <w:tcPr>
            <w:tcW w:w="4788" w:type="dxa"/>
          </w:tcPr>
          <w:p w14:paraId="602DAA0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52E1C70F"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6FEFBFC5" w14:textId="77777777" w:rsidTr="00A63686">
        <w:tc>
          <w:tcPr>
            <w:tcW w:w="4788" w:type="dxa"/>
          </w:tcPr>
          <w:p w14:paraId="6801AD7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2394" w:type="dxa"/>
          </w:tcPr>
          <w:p w14:paraId="2369BD4D" w14:textId="77777777" w:rsidR="00A63686" w:rsidRPr="00A63686" w:rsidRDefault="00A63686" w:rsidP="00A63686">
            <w:pPr>
              <w:rPr>
                <w:rFonts w:ascii="Arial" w:hAnsi="Arial" w:cs="Arial"/>
                <w:sz w:val="21"/>
                <w:szCs w:val="21"/>
              </w:rPr>
            </w:pPr>
            <w:r w:rsidRPr="00A63686">
              <w:rPr>
                <w:rFonts w:ascii="Arial" w:hAnsi="Arial" w:cs="Arial"/>
                <w:sz w:val="21"/>
                <w:szCs w:val="21"/>
              </w:rPr>
              <w:t>4 x Audio Speakers</w:t>
            </w:r>
          </w:p>
        </w:tc>
        <w:tc>
          <w:tcPr>
            <w:tcW w:w="2394" w:type="dxa"/>
          </w:tcPr>
          <w:p w14:paraId="2A8FF67C"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AMP</w:t>
            </w:r>
          </w:p>
        </w:tc>
      </w:tr>
      <w:tr w:rsidR="00A63686" w:rsidRPr="00A63686" w14:paraId="3ABD1957" w14:textId="77777777" w:rsidTr="00A63686">
        <w:tc>
          <w:tcPr>
            <w:tcW w:w="4788" w:type="dxa"/>
          </w:tcPr>
          <w:p w14:paraId="5B9CE8C4"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2D9A9F51" w14:textId="77777777" w:rsidR="00A63686" w:rsidRPr="00A63686" w:rsidRDefault="00A63686" w:rsidP="00A63686">
            <w:pPr>
              <w:rPr>
                <w:rFonts w:ascii="Arial" w:hAnsi="Arial" w:cs="Arial"/>
                <w:bCs/>
                <w:sz w:val="21"/>
                <w:szCs w:val="21"/>
              </w:rPr>
            </w:pPr>
            <w:r w:rsidRPr="00A63686">
              <w:rPr>
                <w:rFonts w:ascii="Arial" w:hAnsi="Arial" w:cs="Arial"/>
                <w:sz w:val="21"/>
                <w:szCs w:val="21"/>
              </w:rPr>
              <w:t>1 x Hik-Vision NVR,</w:t>
            </w:r>
          </w:p>
        </w:tc>
        <w:tc>
          <w:tcPr>
            <w:tcW w:w="2394" w:type="dxa"/>
          </w:tcPr>
          <w:p w14:paraId="1FDEA06C" w14:textId="77777777" w:rsidR="00A63686" w:rsidRPr="00A63686" w:rsidRDefault="00A63686" w:rsidP="00A63686">
            <w:pPr>
              <w:rPr>
                <w:rFonts w:ascii="Arial" w:hAnsi="Arial" w:cs="Arial"/>
                <w:bCs/>
                <w:sz w:val="21"/>
                <w:szCs w:val="21"/>
              </w:rPr>
            </w:pPr>
            <w:r w:rsidRPr="00A63686">
              <w:rPr>
                <w:rFonts w:ascii="Arial" w:hAnsi="Arial" w:cs="Arial"/>
                <w:sz w:val="21"/>
                <w:szCs w:val="21"/>
              </w:rPr>
              <w:t>1x Hik-Vision Camera</w:t>
            </w:r>
          </w:p>
        </w:tc>
      </w:tr>
      <w:tr w:rsidR="00A63686" w:rsidRPr="00A63686" w14:paraId="4E051664" w14:textId="77777777" w:rsidTr="00A63686">
        <w:tc>
          <w:tcPr>
            <w:tcW w:w="4788" w:type="dxa"/>
          </w:tcPr>
          <w:p w14:paraId="0381EAB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2A16F6C1" w14:textId="77777777" w:rsidR="00A63686" w:rsidRPr="00A63686" w:rsidRDefault="00A63686" w:rsidP="00A63686">
            <w:pPr>
              <w:rPr>
                <w:rFonts w:ascii="Arial" w:hAnsi="Arial" w:cs="Arial"/>
                <w:bCs/>
                <w:sz w:val="21"/>
                <w:szCs w:val="21"/>
              </w:rPr>
            </w:pPr>
          </w:p>
        </w:tc>
      </w:tr>
      <w:tr w:rsidR="00A63686" w:rsidRPr="00A63686" w14:paraId="1D84DAAB" w14:textId="77777777" w:rsidTr="00A63686">
        <w:tc>
          <w:tcPr>
            <w:tcW w:w="4788" w:type="dxa"/>
          </w:tcPr>
          <w:p w14:paraId="3438D0B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02AC0D3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r>
    </w:tbl>
    <w:p w14:paraId="0CC58F1E" w14:textId="77777777" w:rsidR="00A63686" w:rsidRPr="00AC038A" w:rsidRDefault="00A63686" w:rsidP="00A63686">
      <w:pPr>
        <w:rPr>
          <w:rFonts w:ascii="Arial" w:hAnsi="Arial" w:cs="Arial"/>
          <w:sz w:val="24"/>
          <w:szCs w:val="24"/>
        </w:rPr>
      </w:pPr>
    </w:p>
    <w:p w14:paraId="121036D6" w14:textId="77777777" w:rsidR="00A63686" w:rsidRPr="00AC038A" w:rsidRDefault="00A63686" w:rsidP="00A63686">
      <w:pPr>
        <w:rPr>
          <w:rFonts w:ascii="Arial" w:hAnsi="Arial" w:cs="Arial"/>
          <w:sz w:val="24"/>
          <w:szCs w:val="24"/>
        </w:rPr>
      </w:pPr>
    </w:p>
    <w:tbl>
      <w:tblPr>
        <w:tblStyle w:val="TableGrid"/>
        <w:tblW w:w="0" w:type="auto"/>
        <w:tblLook w:val="04A0" w:firstRow="1" w:lastRow="0" w:firstColumn="1" w:lastColumn="0" w:noHBand="0" w:noVBand="1"/>
      </w:tblPr>
      <w:tblGrid>
        <w:gridCol w:w="4299"/>
        <w:gridCol w:w="2218"/>
        <w:gridCol w:w="2218"/>
      </w:tblGrid>
      <w:tr w:rsidR="00A63686" w:rsidRPr="00A63686" w14:paraId="1C45F5B9" w14:textId="77777777" w:rsidTr="00A63686">
        <w:tc>
          <w:tcPr>
            <w:tcW w:w="4788" w:type="dxa"/>
            <w:shd w:val="clear" w:color="auto" w:fill="92D050"/>
          </w:tcPr>
          <w:p w14:paraId="1314676B"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Grantham HWRC</w:t>
            </w:r>
          </w:p>
        </w:tc>
        <w:tc>
          <w:tcPr>
            <w:tcW w:w="4788" w:type="dxa"/>
            <w:gridSpan w:val="2"/>
            <w:shd w:val="clear" w:color="auto" w:fill="92D050"/>
          </w:tcPr>
          <w:p w14:paraId="10D025C7" w14:textId="77777777" w:rsidR="00A63686" w:rsidRPr="00A63686" w:rsidRDefault="00A63686" w:rsidP="00A63686">
            <w:pPr>
              <w:rPr>
                <w:rFonts w:ascii="Arial" w:hAnsi="Arial" w:cs="Arial"/>
                <w:b/>
                <w:bCs/>
                <w:sz w:val="21"/>
                <w:szCs w:val="21"/>
              </w:rPr>
            </w:pPr>
          </w:p>
        </w:tc>
      </w:tr>
      <w:tr w:rsidR="00A63686" w:rsidRPr="00A63686" w14:paraId="7E87929B" w14:textId="77777777" w:rsidTr="00A63686">
        <w:tc>
          <w:tcPr>
            <w:tcW w:w="4788" w:type="dxa"/>
            <w:shd w:val="clear" w:color="auto" w:fill="92D050"/>
          </w:tcPr>
          <w:p w14:paraId="42F0770D"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1E13F415"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3C618F31" w14:textId="77777777" w:rsidTr="00A63686">
        <w:tc>
          <w:tcPr>
            <w:tcW w:w="4788" w:type="dxa"/>
          </w:tcPr>
          <w:p w14:paraId="3210415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34A86CC5"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229F7395" w14:textId="77777777" w:rsidTr="00A63686">
        <w:tc>
          <w:tcPr>
            <w:tcW w:w="4788" w:type="dxa"/>
          </w:tcPr>
          <w:p w14:paraId="05BF2B8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11F5ED5B"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1E715C3A" w14:textId="77777777" w:rsidTr="00A63686">
        <w:tc>
          <w:tcPr>
            <w:tcW w:w="4788" w:type="dxa"/>
          </w:tcPr>
          <w:p w14:paraId="5A21E57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616C9A89" w14:textId="77777777" w:rsidR="00A63686" w:rsidRPr="00A63686" w:rsidRDefault="00A63686" w:rsidP="00A63686">
            <w:pPr>
              <w:rPr>
                <w:rFonts w:ascii="Arial" w:hAnsi="Arial" w:cs="Arial"/>
                <w:bCs/>
                <w:sz w:val="21"/>
                <w:szCs w:val="21"/>
              </w:rPr>
            </w:pPr>
            <w:r w:rsidRPr="00A63686">
              <w:rPr>
                <w:rFonts w:ascii="Arial" w:hAnsi="Arial" w:cs="Arial"/>
                <w:sz w:val="21"/>
                <w:szCs w:val="21"/>
              </w:rPr>
              <w:t>4</w:t>
            </w:r>
          </w:p>
        </w:tc>
      </w:tr>
      <w:tr w:rsidR="00A63686" w:rsidRPr="00A63686" w14:paraId="6F3E147D" w14:textId="77777777" w:rsidTr="00A63686">
        <w:tc>
          <w:tcPr>
            <w:tcW w:w="4788" w:type="dxa"/>
          </w:tcPr>
          <w:p w14:paraId="7DEBEA7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2394" w:type="dxa"/>
          </w:tcPr>
          <w:p w14:paraId="5E8EEFC8" w14:textId="77777777" w:rsidR="00A63686" w:rsidRPr="00A63686" w:rsidRDefault="00A63686" w:rsidP="00A63686">
            <w:pPr>
              <w:rPr>
                <w:rFonts w:ascii="Arial" w:hAnsi="Arial" w:cs="Arial"/>
                <w:bCs/>
                <w:sz w:val="21"/>
                <w:szCs w:val="21"/>
              </w:rPr>
            </w:pPr>
            <w:r w:rsidRPr="00A63686">
              <w:rPr>
                <w:rFonts w:ascii="Arial" w:hAnsi="Arial" w:cs="Arial"/>
                <w:sz w:val="21"/>
                <w:szCs w:val="21"/>
              </w:rPr>
              <w:t>15 analogue bullet cameras</w:t>
            </w:r>
          </w:p>
        </w:tc>
        <w:tc>
          <w:tcPr>
            <w:tcW w:w="2394" w:type="dxa"/>
          </w:tcPr>
          <w:p w14:paraId="2C91C4F7"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Analogue PTZ camera</w:t>
            </w:r>
          </w:p>
        </w:tc>
      </w:tr>
      <w:tr w:rsidR="00A63686" w:rsidRPr="00A63686" w14:paraId="5416BB3B" w14:textId="77777777" w:rsidTr="00A63686">
        <w:tc>
          <w:tcPr>
            <w:tcW w:w="4788" w:type="dxa"/>
          </w:tcPr>
          <w:p w14:paraId="3BA4FAA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43314451" w14:textId="77777777" w:rsidR="00A63686" w:rsidRPr="00A63686" w:rsidRDefault="00A63686" w:rsidP="00A63686">
            <w:pPr>
              <w:rPr>
                <w:rFonts w:ascii="Arial" w:hAnsi="Arial" w:cs="Arial"/>
                <w:bCs/>
                <w:sz w:val="21"/>
                <w:szCs w:val="21"/>
              </w:rPr>
            </w:pPr>
            <w:r w:rsidRPr="00A63686">
              <w:rPr>
                <w:rFonts w:ascii="Arial" w:hAnsi="Arial" w:cs="Arial"/>
                <w:sz w:val="21"/>
                <w:szCs w:val="21"/>
              </w:rPr>
              <w:t>7 x Redwall PIR sensors</w:t>
            </w:r>
          </w:p>
        </w:tc>
      </w:tr>
      <w:tr w:rsidR="00A63686" w:rsidRPr="00A63686" w14:paraId="36CD7CE6" w14:textId="77777777" w:rsidTr="00A63686">
        <w:tc>
          <w:tcPr>
            <w:tcW w:w="4788" w:type="dxa"/>
          </w:tcPr>
          <w:p w14:paraId="07199E2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7CD5F2B8"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48F1DAF6" w14:textId="77777777" w:rsidTr="00A63686">
        <w:tc>
          <w:tcPr>
            <w:tcW w:w="4788" w:type="dxa"/>
          </w:tcPr>
          <w:p w14:paraId="043D475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2394" w:type="dxa"/>
          </w:tcPr>
          <w:p w14:paraId="3DE7A363" w14:textId="77777777" w:rsidR="00A63686" w:rsidRPr="00A63686" w:rsidRDefault="00A63686" w:rsidP="00A63686">
            <w:pPr>
              <w:rPr>
                <w:rFonts w:ascii="Arial" w:hAnsi="Arial" w:cs="Arial"/>
                <w:bCs/>
                <w:sz w:val="21"/>
                <w:szCs w:val="21"/>
              </w:rPr>
            </w:pPr>
            <w:r w:rsidRPr="00A63686">
              <w:rPr>
                <w:rFonts w:ascii="Arial" w:hAnsi="Arial" w:cs="Arial"/>
                <w:sz w:val="21"/>
                <w:szCs w:val="21"/>
              </w:rPr>
              <w:t>3 x Audio Speakers</w:t>
            </w:r>
          </w:p>
        </w:tc>
        <w:tc>
          <w:tcPr>
            <w:tcW w:w="2394" w:type="dxa"/>
          </w:tcPr>
          <w:p w14:paraId="7A73D651"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AMP</w:t>
            </w:r>
          </w:p>
        </w:tc>
      </w:tr>
      <w:tr w:rsidR="00A63686" w:rsidRPr="00A63686" w14:paraId="54E3162B" w14:textId="77777777" w:rsidTr="00A63686">
        <w:tc>
          <w:tcPr>
            <w:tcW w:w="4788" w:type="dxa"/>
          </w:tcPr>
          <w:p w14:paraId="0169DAD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54FC80C1" w14:textId="77777777" w:rsidR="00A63686" w:rsidRPr="00A63686" w:rsidRDefault="00A63686" w:rsidP="00A63686">
            <w:pPr>
              <w:rPr>
                <w:rFonts w:ascii="Arial" w:hAnsi="Arial" w:cs="Arial"/>
                <w:bCs/>
                <w:sz w:val="21"/>
                <w:szCs w:val="21"/>
              </w:rPr>
            </w:pPr>
            <w:r w:rsidRPr="00A63686">
              <w:rPr>
                <w:rFonts w:ascii="Arial" w:hAnsi="Arial" w:cs="Arial"/>
                <w:sz w:val="21"/>
                <w:szCs w:val="21"/>
              </w:rPr>
              <w:t>1 x Hik-Vision NVR,</w:t>
            </w:r>
          </w:p>
        </w:tc>
        <w:tc>
          <w:tcPr>
            <w:tcW w:w="2394" w:type="dxa"/>
          </w:tcPr>
          <w:p w14:paraId="75E45D7A" w14:textId="77777777" w:rsidR="00A63686" w:rsidRPr="00A63686" w:rsidRDefault="00A63686" w:rsidP="00A63686">
            <w:pPr>
              <w:rPr>
                <w:rFonts w:ascii="Arial" w:hAnsi="Arial" w:cs="Arial"/>
                <w:bCs/>
                <w:sz w:val="21"/>
                <w:szCs w:val="21"/>
              </w:rPr>
            </w:pPr>
            <w:r w:rsidRPr="00A63686">
              <w:rPr>
                <w:rFonts w:ascii="Arial" w:hAnsi="Arial" w:cs="Arial"/>
                <w:sz w:val="21"/>
                <w:szCs w:val="21"/>
              </w:rPr>
              <w:t>1x Hik-Vision Camera</w:t>
            </w:r>
          </w:p>
        </w:tc>
      </w:tr>
      <w:tr w:rsidR="00A63686" w:rsidRPr="00A63686" w14:paraId="588119AE" w14:textId="77777777" w:rsidTr="00A63686">
        <w:tc>
          <w:tcPr>
            <w:tcW w:w="4788" w:type="dxa"/>
          </w:tcPr>
          <w:p w14:paraId="26D64B6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0617C22E" w14:textId="77777777" w:rsidR="00A63686" w:rsidRPr="00A63686" w:rsidRDefault="00A63686" w:rsidP="00A63686">
            <w:pPr>
              <w:rPr>
                <w:rFonts w:ascii="Arial" w:hAnsi="Arial" w:cs="Arial"/>
                <w:bCs/>
                <w:sz w:val="21"/>
                <w:szCs w:val="21"/>
              </w:rPr>
            </w:pPr>
          </w:p>
        </w:tc>
      </w:tr>
      <w:tr w:rsidR="00A63686" w:rsidRPr="00A63686" w14:paraId="44DC78A8" w14:textId="77777777" w:rsidTr="00A63686">
        <w:tc>
          <w:tcPr>
            <w:tcW w:w="4788" w:type="dxa"/>
          </w:tcPr>
          <w:p w14:paraId="6BC3002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32EAA1A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p w14:paraId="6E476AE3" w14:textId="77777777" w:rsidR="00A63686" w:rsidRPr="00A63686" w:rsidRDefault="00A63686" w:rsidP="00A63686">
            <w:pPr>
              <w:rPr>
                <w:rFonts w:ascii="Arial" w:hAnsi="Arial" w:cs="Arial"/>
                <w:bCs/>
                <w:sz w:val="21"/>
                <w:szCs w:val="21"/>
              </w:rPr>
            </w:pPr>
          </w:p>
        </w:tc>
      </w:tr>
    </w:tbl>
    <w:p w14:paraId="590D97FA" w14:textId="77777777" w:rsidR="00A63686" w:rsidRPr="00AC038A" w:rsidRDefault="00A63686" w:rsidP="00A63686">
      <w:pPr>
        <w:rPr>
          <w:rFonts w:ascii="Arial" w:hAnsi="Arial" w:cs="Arial"/>
          <w:sz w:val="24"/>
          <w:szCs w:val="24"/>
        </w:rPr>
      </w:pPr>
    </w:p>
    <w:p w14:paraId="798C2E94" w14:textId="77777777" w:rsidR="00A63686" w:rsidRDefault="00A63686" w:rsidP="00A63686">
      <w:pPr>
        <w:rPr>
          <w:rFonts w:ascii="Arial" w:hAnsi="Arial" w:cs="Arial"/>
          <w:sz w:val="24"/>
          <w:szCs w:val="24"/>
        </w:rPr>
      </w:pPr>
      <w:r w:rsidRPr="00AC038A">
        <w:rPr>
          <w:rFonts w:ascii="Arial" w:hAnsi="Arial" w:cs="Arial"/>
          <w:sz w:val="24"/>
          <w:szCs w:val="24"/>
        </w:rPr>
        <w:t xml:space="preserve"> </w:t>
      </w:r>
    </w:p>
    <w:tbl>
      <w:tblPr>
        <w:tblStyle w:val="TableGrid"/>
        <w:tblW w:w="0" w:type="auto"/>
        <w:tblLook w:val="04A0" w:firstRow="1" w:lastRow="0" w:firstColumn="1" w:lastColumn="0" w:noHBand="0" w:noVBand="1"/>
      </w:tblPr>
      <w:tblGrid>
        <w:gridCol w:w="4299"/>
        <w:gridCol w:w="2218"/>
        <w:gridCol w:w="2218"/>
      </w:tblGrid>
      <w:tr w:rsidR="00A63686" w:rsidRPr="00A63686" w14:paraId="20F435AF" w14:textId="77777777" w:rsidTr="00A63686">
        <w:tc>
          <w:tcPr>
            <w:tcW w:w="4788" w:type="dxa"/>
            <w:shd w:val="clear" w:color="auto" w:fill="92D050"/>
          </w:tcPr>
          <w:p w14:paraId="11E3DF07"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Lincoln HWRC</w:t>
            </w:r>
          </w:p>
        </w:tc>
        <w:tc>
          <w:tcPr>
            <w:tcW w:w="4788" w:type="dxa"/>
            <w:gridSpan w:val="2"/>
            <w:shd w:val="clear" w:color="auto" w:fill="92D050"/>
          </w:tcPr>
          <w:p w14:paraId="6DEFBB60" w14:textId="77777777" w:rsidR="00A63686" w:rsidRPr="00A63686" w:rsidRDefault="00A63686" w:rsidP="00A63686">
            <w:pPr>
              <w:rPr>
                <w:rFonts w:ascii="Arial" w:hAnsi="Arial" w:cs="Arial"/>
                <w:b/>
                <w:bCs/>
                <w:sz w:val="21"/>
                <w:szCs w:val="21"/>
              </w:rPr>
            </w:pPr>
          </w:p>
        </w:tc>
      </w:tr>
      <w:tr w:rsidR="00A63686" w:rsidRPr="00A63686" w14:paraId="0F93B925" w14:textId="77777777" w:rsidTr="00A63686">
        <w:tc>
          <w:tcPr>
            <w:tcW w:w="4788" w:type="dxa"/>
            <w:shd w:val="clear" w:color="auto" w:fill="92D050"/>
          </w:tcPr>
          <w:p w14:paraId="53BC2BF3"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74EEFE03"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31513B8D" w14:textId="77777777" w:rsidTr="00A63686">
        <w:tc>
          <w:tcPr>
            <w:tcW w:w="4788" w:type="dxa"/>
          </w:tcPr>
          <w:p w14:paraId="3132844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7A0873D9"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00473D10" w14:textId="77777777" w:rsidTr="00A63686">
        <w:tc>
          <w:tcPr>
            <w:tcW w:w="4788" w:type="dxa"/>
          </w:tcPr>
          <w:p w14:paraId="1466637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3702C4DE"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39C8F470" w14:textId="77777777" w:rsidTr="00A63686">
        <w:tc>
          <w:tcPr>
            <w:tcW w:w="4788" w:type="dxa"/>
          </w:tcPr>
          <w:p w14:paraId="47FE3C1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7F534D49" w14:textId="77777777" w:rsidR="00A63686" w:rsidRPr="00A63686" w:rsidRDefault="00A63686" w:rsidP="00A63686">
            <w:pPr>
              <w:rPr>
                <w:rFonts w:ascii="Arial" w:hAnsi="Arial" w:cs="Arial"/>
                <w:bCs/>
                <w:sz w:val="21"/>
                <w:szCs w:val="21"/>
              </w:rPr>
            </w:pPr>
            <w:r w:rsidRPr="00A63686">
              <w:rPr>
                <w:rFonts w:ascii="Arial" w:hAnsi="Arial" w:cs="Arial"/>
                <w:sz w:val="21"/>
                <w:szCs w:val="21"/>
              </w:rPr>
              <w:t>4</w:t>
            </w:r>
          </w:p>
        </w:tc>
      </w:tr>
      <w:tr w:rsidR="00A63686" w:rsidRPr="00A63686" w14:paraId="497B3BA5" w14:textId="77777777" w:rsidTr="00A63686">
        <w:tc>
          <w:tcPr>
            <w:tcW w:w="4788" w:type="dxa"/>
          </w:tcPr>
          <w:p w14:paraId="6D563D8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2394" w:type="dxa"/>
          </w:tcPr>
          <w:p w14:paraId="20838A3C" w14:textId="77777777" w:rsidR="00A63686" w:rsidRPr="00A63686" w:rsidRDefault="00A63686" w:rsidP="00A63686">
            <w:pPr>
              <w:rPr>
                <w:rFonts w:ascii="Arial" w:hAnsi="Arial" w:cs="Arial"/>
                <w:bCs/>
                <w:sz w:val="21"/>
                <w:szCs w:val="21"/>
              </w:rPr>
            </w:pPr>
            <w:r w:rsidRPr="00A63686">
              <w:rPr>
                <w:rFonts w:ascii="Arial" w:hAnsi="Arial" w:cs="Arial"/>
                <w:sz w:val="21"/>
                <w:szCs w:val="21"/>
              </w:rPr>
              <w:t>13 x analogue cameras</w:t>
            </w:r>
          </w:p>
        </w:tc>
        <w:tc>
          <w:tcPr>
            <w:tcW w:w="2394" w:type="dxa"/>
          </w:tcPr>
          <w:p w14:paraId="715AF523"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Analogue PTZ camera</w:t>
            </w:r>
          </w:p>
        </w:tc>
      </w:tr>
      <w:tr w:rsidR="00A63686" w:rsidRPr="00A63686" w14:paraId="62C50B69" w14:textId="77777777" w:rsidTr="00A63686">
        <w:tc>
          <w:tcPr>
            <w:tcW w:w="4788" w:type="dxa"/>
          </w:tcPr>
          <w:p w14:paraId="17AC139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3F77675C" w14:textId="77777777" w:rsidR="00A63686" w:rsidRPr="00A63686" w:rsidRDefault="00A63686" w:rsidP="00A63686">
            <w:pPr>
              <w:rPr>
                <w:rFonts w:ascii="Arial" w:hAnsi="Arial" w:cs="Arial"/>
                <w:bCs/>
                <w:sz w:val="21"/>
                <w:szCs w:val="21"/>
              </w:rPr>
            </w:pPr>
            <w:r w:rsidRPr="00A63686">
              <w:rPr>
                <w:rFonts w:ascii="Arial" w:hAnsi="Arial" w:cs="Arial"/>
                <w:sz w:val="21"/>
                <w:szCs w:val="21"/>
              </w:rPr>
              <w:t>8 x Redwall PIR sensors</w:t>
            </w:r>
          </w:p>
        </w:tc>
      </w:tr>
      <w:tr w:rsidR="00A63686" w:rsidRPr="00A63686" w14:paraId="1F0FF335" w14:textId="77777777" w:rsidTr="00A63686">
        <w:tc>
          <w:tcPr>
            <w:tcW w:w="4788" w:type="dxa"/>
          </w:tcPr>
          <w:p w14:paraId="3C53B6E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729D7EA2"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0245FB4F" w14:textId="77777777" w:rsidTr="00A63686">
        <w:tc>
          <w:tcPr>
            <w:tcW w:w="4788" w:type="dxa"/>
          </w:tcPr>
          <w:p w14:paraId="41F1F08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2394" w:type="dxa"/>
          </w:tcPr>
          <w:p w14:paraId="79A52E53" w14:textId="77777777" w:rsidR="00A63686" w:rsidRPr="00A63686" w:rsidRDefault="00A63686" w:rsidP="00A63686">
            <w:pPr>
              <w:rPr>
                <w:rFonts w:ascii="Arial" w:hAnsi="Arial" w:cs="Arial"/>
                <w:bCs/>
                <w:sz w:val="21"/>
                <w:szCs w:val="21"/>
              </w:rPr>
            </w:pPr>
            <w:r w:rsidRPr="00A63686">
              <w:rPr>
                <w:rFonts w:ascii="Arial" w:hAnsi="Arial" w:cs="Arial"/>
                <w:sz w:val="21"/>
                <w:szCs w:val="21"/>
              </w:rPr>
              <w:t>3 x Audio Speakers</w:t>
            </w:r>
          </w:p>
        </w:tc>
        <w:tc>
          <w:tcPr>
            <w:tcW w:w="2394" w:type="dxa"/>
          </w:tcPr>
          <w:p w14:paraId="50EF2AB3"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AMP</w:t>
            </w:r>
          </w:p>
        </w:tc>
      </w:tr>
      <w:tr w:rsidR="00A63686" w:rsidRPr="00A63686" w14:paraId="0905C37E" w14:textId="77777777" w:rsidTr="00A63686">
        <w:tc>
          <w:tcPr>
            <w:tcW w:w="4788" w:type="dxa"/>
          </w:tcPr>
          <w:p w14:paraId="51C6B6D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4F61A908" w14:textId="77777777" w:rsidR="00A63686" w:rsidRPr="00A63686" w:rsidRDefault="00A63686" w:rsidP="00A63686">
            <w:pPr>
              <w:rPr>
                <w:rFonts w:ascii="Arial" w:hAnsi="Arial" w:cs="Arial"/>
                <w:bCs/>
                <w:sz w:val="21"/>
                <w:szCs w:val="21"/>
              </w:rPr>
            </w:pPr>
            <w:r w:rsidRPr="00A63686">
              <w:rPr>
                <w:rFonts w:ascii="Arial" w:hAnsi="Arial" w:cs="Arial"/>
                <w:sz w:val="21"/>
                <w:szCs w:val="21"/>
              </w:rPr>
              <w:t>1 x Hik-Vision NVR,</w:t>
            </w:r>
          </w:p>
        </w:tc>
        <w:tc>
          <w:tcPr>
            <w:tcW w:w="2394" w:type="dxa"/>
          </w:tcPr>
          <w:p w14:paraId="709E6E98" w14:textId="77777777" w:rsidR="00A63686" w:rsidRPr="00A63686" w:rsidRDefault="00A63686" w:rsidP="00A63686">
            <w:pPr>
              <w:rPr>
                <w:rFonts w:ascii="Arial" w:hAnsi="Arial" w:cs="Arial"/>
                <w:bCs/>
                <w:sz w:val="21"/>
                <w:szCs w:val="21"/>
              </w:rPr>
            </w:pPr>
            <w:r w:rsidRPr="00A63686">
              <w:rPr>
                <w:rFonts w:ascii="Arial" w:hAnsi="Arial" w:cs="Arial"/>
                <w:sz w:val="21"/>
                <w:szCs w:val="21"/>
              </w:rPr>
              <w:t>1x Hik-Vision Camera</w:t>
            </w:r>
          </w:p>
        </w:tc>
      </w:tr>
      <w:tr w:rsidR="00A63686" w:rsidRPr="00A63686" w14:paraId="3A6FAF22" w14:textId="77777777" w:rsidTr="00A63686">
        <w:tc>
          <w:tcPr>
            <w:tcW w:w="4788" w:type="dxa"/>
          </w:tcPr>
          <w:p w14:paraId="3D297F6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7C0A83D0" w14:textId="77777777" w:rsidR="00A63686" w:rsidRPr="00A63686" w:rsidRDefault="00A63686" w:rsidP="00A63686">
            <w:pPr>
              <w:rPr>
                <w:rFonts w:ascii="Arial" w:hAnsi="Arial" w:cs="Arial"/>
                <w:bCs/>
                <w:sz w:val="21"/>
                <w:szCs w:val="21"/>
              </w:rPr>
            </w:pPr>
          </w:p>
        </w:tc>
      </w:tr>
      <w:tr w:rsidR="00A63686" w:rsidRPr="00A63686" w14:paraId="221F123E" w14:textId="77777777" w:rsidTr="00A63686">
        <w:tc>
          <w:tcPr>
            <w:tcW w:w="4788" w:type="dxa"/>
          </w:tcPr>
          <w:p w14:paraId="699E8CD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028DAD4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p w14:paraId="103D7E33" w14:textId="77777777" w:rsidR="00A63686" w:rsidRPr="00A63686" w:rsidRDefault="00A63686" w:rsidP="00A63686">
            <w:pPr>
              <w:rPr>
                <w:rFonts w:ascii="Arial" w:hAnsi="Arial" w:cs="Arial"/>
                <w:bCs/>
                <w:sz w:val="21"/>
                <w:szCs w:val="21"/>
              </w:rPr>
            </w:pPr>
          </w:p>
        </w:tc>
      </w:tr>
    </w:tbl>
    <w:p w14:paraId="1D0BA958" w14:textId="77777777" w:rsidR="00A63686" w:rsidRPr="00AC038A" w:rsidRDefault="00A63686" w:rsidP="00A63686">
      <w:pPr>
        <w:rPr>
          <w:rFonts w:ascii="Arial" w:hAnsi="Arial" w:cs="Arial"/>
          <w:sz w:val="24"/>
          <w:szCs w:val="24"/>
        </w:rPr>
      </w:pPr>
    </w:p>
    <w:p w14:paraId="636C601F" w14:textId="77777777" w:rsidR="00A63686" w:rsidRPr="00AC038A" w:rsidRDefault="00A63686" w:rsidP="00A63686">
      <w:pPr>
        <w:rPr>
          <w:rFonts w:ascii="Arial" w:hAnsi="Arial" w:cs="Arial"/>
          <w:sz w:val="24"/>
          <w:szCs w:val="24"/>
        </w:rPr>
      </w:pPr>
      <w:r w:rsidRPr="00AC038A">
        <w:rPr>
          <w:rFonts w:ascii="Arial" w:hAnsi="Arial" w:cs="Arial"/>
          <w:sz w:val="24"/>
          <w:szCs w:val="24"/>
        </w:rPr>
        <w:tab/>
      </w:r>
      <w:r w:rsidRPr="00AC038A">
        <w:rPr>
          <w:rFonts w:ascii="Arial" w:hAnsi="Arial" w:cs="Arial"/>
          <w:sz w:val="24"/>
          <w:szCs w:val="24"/>
        </w:rPr>
        <w:tab/>
      </w:r>
    </w:p>
    <w:tbl>
      <w:tblPr>
        <w:tblStyle w:val="TableGrid"/>
        <w:tblW w:w="0" w:type="auto"/>
        <w:tblLook w:val="04A0" w:firstRow="1" w:lastRow="0" w:firstColumn="1" w:lastColumn="0" w:noHBand="0" w:noVBand="1"/>
      </w:tblPr>
      <w:tblGrid>
        <w:gridCol w:w="4310"/>
        <w:gridCol w:w="2222"/>
        <w:gridCol w:w="2203"/>
      </w:tblGrid>
      <w:tr w:rsidR="00A63686" w:rsidRPr="00A63686" w14:paraId="000CB5E8" w14:textId="77777777" w:rsidTr="00A63686">
        <w:tc>
          <w:tcPr>
            <w:tcW w:w="4788" w:type="dxa"/>
            <w:shd w:val="clear" w:color="auto" w:fill="92D050"/>
          </w:tcPr>
          <w:p w14:paraId="4FB06638"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Market Rasen HWRC</w:t>
            </w:r>
          </w:p>
        </w:tc>
        <w:tc>
          <w:tcPr>
            <w:tcW w:w="4788" w:type="dxa"/>
            <w:gridSpan w:val="2"/>
            <w:shd w:val="clear" w:color="auto" w:fill="92D050"/>
          </w:tcPr>
          <w:p w14:paraId="3D4E4DD5" w14:textId="77777777" w:rsidR="00A63686" w:rsidRPr="00A63686" w:rsidRDefault="00A63686" w:rsidP="00A63686">
            <w:pPr>
              <w:rPr>
                <w:rFonts w:ascii="Arial" w:hAnsi="Arial" w:cs="Arial"/>
                <w:b/>
                <w:bCs/>
                <w:sz w:val="21"/>
                <w:szCs w:val="21"/>
              </w:rPr>
            </w:pPr>
          </w:p>
        </w:tc>
      </w:tr>
      <w:tr w:rsidR="00A63686" w:rsidRPr="00A63686" w14:paraId="4519F9D8" w14:textId="77777777" w:rsidTr="00A63686">
        <w:tc>
          <w:tcPr>
            <w:tcW w:w="4788" w:type="dxa"/>
            <w:shd w:val="clear" w:color="auto" w:fill="92D050"/>
          </w:tcPr>
          <w:p w14:paraId="02AB2A60"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7B8554FA"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56C71CD5" w14:textId="77777777" w:rsidTr="00A63686">
        <w:tc>
          <w:tcPr>
            <w:tcW w:w="4788" w:type="dxa"/>
          </w:tcPr>
          <w:p w14:paraId="1092A10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64381694"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659B8E7C" w14:textId="77777777" w:rsidTr="00A63686">
        <w:tc>
          <w:tcPr>
            <w:tcW w:w="4788" w:type="dxa"/>
          </w:tcPr>
          <w:p w14:paraId="2FA9F4E4"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26249CAE"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52783443" w14:textId="77777777" w:rsidTr="00A63686">
        <w:tc>
          <w:tcPr>
            <w:tcW w:w="4788" w:type="dxa"/>
          </w:tcPr>
          <w:p w14:paraId="1BB60BA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31E8FE80" w14:textId="77777777" w:rsidR="00A63686" w:rsidRPr="00A63686" w:rsidRDefault="00A63686" w:rsidP="00A63686">
            <w:pPr>
              <w:rPr>
                <w:rFonts w:ascii="Arial" w:hAnsi="Arial" w:cs="Arial"/>
                <w:bCs/>
                <w:sz w:val="21"/>
                <w:szCs w:val="21"/>
              </w:rPr>
            </w:pPr>
            <w:r w:rsidRPr="00A63686">
              <w:rPr>
                <w:rFonts w:ascii="Arial" w:hAnsi="Arial" w:cs="Arial"/>
                <w:sz w:val="21"/>
                <w:szCs w:val="21"/>
              </w:rPr>
              <w:t>7</w:t>
            </w:r>
          </w:p>
        </w:tc>
      </w:tr>
      <w:tr w:rsidR="00A63686" w:rsidRPr="00A63686" w14:paraId="19B2B4BD" w14:textId="77777777" w:rsidTr="00A63686">
        <w:tc>
          <w:tcPr>
            <w:tcW w:w="4788" w:type="dxa"/>
          </w:tcPr>
          <w:p w14:paraId="6879DE4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4788" w:type="dxa"/>
            <w:gridSpan w:val="2"/>
          </w:tcPr>
          <w:p w14:paraId="2651583C" w14:textId="77777777" w:rsidR="00A63686" w:rsidRPr="00A63686" w:rsidRDefault="00A63686" w:rsidP="00A63686">
            <w:pPr>
              <w:rPr>
                <w:rFonts w:ascii="Arial" w:hAnsi="Arial" w:cs="Arial"/>
                <w:bCs/>
                <w:sz w:val="21"/>
                <w:szCs w:val="21"/>
              </w:rPr>
            </w:pPr>
            <w:r w:rsidRPr="00A63686">
              <w:rPr>
                <w:rFonts w:ascii="Arial" w:hAnsi="Arial" w:cs="Arial"/>
                <w:sz w:val="21"/>
                <w:szCs w:val="21"/>
              </w:rPr>
              <w:t>25 analogue cameras</w:t>
            </w:r>
          </w:p>
        </w:tc>
      </w:tr>
      <w:tr w:rsidR="00A63686" w:rsidRPr="00A63686" w14:paraId="30372924" w14:textId="77777777" w:rsidTr="00A63686">
        <w:tc>
          <w:tcPr>
            <w:tcW w:w="4788" w:type="dxa"/>
          </w:tcPr>
          <w:p w14:paraId="77CC805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7B636C1A" w14:textId="77777777" w:rsidR="00A63686" w:rsidRPr="00A63686" w:rsidRDefault="00A63686" w:rsidP="00A63686">
            <w:pPr>
              <w:rPr>
                <w:rFonts w:ascii="Arial" w:hAnsi="Arial" w:cs="Arial"/>
                <w:bCs/>
                <w:sz w:val="21"/>
                <w:szCs w:val="21"/>
              </w:rPr>
            </w:pPr>
            <w:r w:rsidRPr="00A63686">
              <w:rPr>
                <w:rFonts w:ascii="Arial" w:hAnsi="Arial" w:cs="Arial"/>
                <w:sz w:val="21"/>
                <w:szCs w:val="21"/>
              </w:rPr>
              <w:t>9 x Redwall PIR sensors</w:t>
            </w:r>
          </w:p>
        </w:tc>
      </w:tr>
      <w:tr w:rsidR="00A63686" w:rsidRPr="00A63686" w14:paraId="15725203" w14:textId="77777777" w:rsidTr="00A63686">
        <w:tc>
          <w:tcPr>
            <w:tcW w:w="4788" w:type="dxa"/>
          </w:tcPr>
          <w:p w14:paraId="4F32221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5153C325"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080C767E" w14:textId="77777777" w:rsidTr="00A63686">
        <w:tc>
          <w:tcPr>
            <w:tcW w:w="4788" w:type="dxa"/>
          </w:tcPr>
          <w:p w14:paraId="5DC1025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2394" w:type="dxa"/>
          </w:tcPr>
          <w:p w14:paraId="5082FDB2" w14:textId="77777777" w:rsidR="00A63686" w:rsidRPr="00A63686" w:rsidRDefault="00A63686" w:rsidP="00A63686">
            <w:pPr>
              <w:rPr>
                <w:rFonts w:ascii="Arial" w:hAnsi="Arial" w:cs="Arial"/>
                <w:bCs/>
                <w:sz w:val="21"/>
                <w:szCs w:val="21"/>
              </w:rPr>
            </w:pPr>
            <w:r w:rsidRPr="00A63686">
              <w:rPr>
                <w:rFonts w:ascii="Arial" w:hAnsi="Arial" w:cs="Arial"/>
                <w:sz w:val="21"/>
                <w:szCs w:val="21"/>
              </w:rPr>
              <w:t>4 x Audio Speakers</w:t>
            </w:r>
          </w:p>
        </w:tc>
        <w:tc>
          <w:tcPr>
            <w:tcW w:w="2394" w:type="dxa"/>
          </w:tcPr>
          <w:p w14:paraId="4C4B83CF"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AMP</w:t>
            </w:r>
          </w:p>
        </w:tc>
      </w:tr>
      <w:tr w:rsidR="00A63686" w:rsidRPr="00A63686" w14:paraId="1403BF14" w14:textId="77777777" w:rsidTr="00A63686">
        <w:tc>
          <w:tcPr>
            <w:tcW w:w="4788" w:type="dxa"/>
          </w:tcPr>
          <w:p w14:paraId="612A6E87"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33DF1812" w14:textId="77777777" w:rsidR="00A63686" w:rsidRPr="00A63686" w:rsidRDefault="00A63686" w:rsidP="00A63686">
            <w:pPr>
              <w:rPr>
                <w:rFonts w:ascii="Arial" w:hAnsi="Arial" w:cs="Arial"/>
                <w:bCs/>
                <w:sz w:val="21"/>
                <w:szCs w:val="21"/>
              </w:rPr>
            </w:pPr>
            <w:r w:rsidRPr="00A63686">
              <w:rPr>
                <w:rFonts w:ascii="Arial" w:hAnsi="Arial" w:cs="Arial"/>
                <w:sz w:val="21"/>
                <w:szCs w:val="21"/>
              </w:rPr>
              <w:t>1 x Hik-Vision NVR</w:t>
            </w:r>
          </w:p>
        </w:tc>
        <w:tc>
          <w:tcPr>
            <w:tcW w:w="2394" w:type="dxa"/>
          </w:tcPr>
          <w:p w14:paraId="10AB3B04" w14:textId="77777777" w:rsidR="00A63686" w:rsidRPr="00A63686" w:rsidRDefault="00A63686" w:rsidP="00A63686">
            <w:pPr>
              <w:rPr>
                <w:rFonts w:ascii="Arial" w:hAnsi="Arial" w:cs="Arial"/>
                <w:bCs/>
                <w:sz w:val="21"/>
                <w:szCs w:val="21"/>
              </w:rPr>
            </w:pPr>
            <w:r w:rsidRPr="00A63686">
              <w:rPr>
                <w:rFonts w:ascii="Arial" w:hAnsi="Arial" w:cs="Arial"/>
                <w:sz w:val="21"/>
                <w:szCs w:val="21"/>
              </w:rPr>
              <w:t>1x Hik-Vision Camera</w:t>
            </w:r>
          </w:p>
        </w:tc>
      </w:tr>
      <w:tr w:rsidR="00A63686" w:rsidRPr="00A63686" w14:paraId="3CC0FFD7" w14:textId="77777777" w:rsidTr="00A63686">
        <w:tc>
          <w:tcPr>
            <w:tcW w:w="4788" w:type="dxa"/>
          </w:tcPr>
          <w:p w14:paraId="6EC625B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42A13026" w14:textId="77777777" w:rsidR="00A63686" w:rsidRPr="00A63686" w:rsidRDefault="00A63686" w:rsidP="00A63686">
            <w:pPr>
              <w:rPr>
                <w:rFonts w:ascii="Arial" w:hAnsi="Arial" w:cs="Arial"/>
                <w:bCs/>
                <w:sz w:val="21"/>
                <w:szCs w:val="21"/>
              </w:rPr>
            </w:pPr>
          </w:p>
        </w:tc>
      </w:tr>
      <w:tr w:rsidR="00A63686" w:rsidRPr="00A63686" w14:paraId="11704012" w14:textId="77777777" w:rsidTr="00A63686">
        <w:tc>
          <w:tcPr>
            <w:tcW w:w="4788" w:type="dxa"/>
          </w:tcPr>
          <w:p w14:paraId="5323B35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1BA51C4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p w14:paraId="283B992E" w14:textId="77777777" w:rsidR="00A63686" w:rsidRPr="00A63686" w:rsidRDefault="00A63686" w:rsidP="00A63686">
            <w:pPr>
              <w:rPr>
                <w:rFonts w:ascii="Arial" w:hAnsi="Arial" w:cs="Arial"/>
                <w:bCs/>
                <w:sz w:val="21"/>
                <w:szCs w:val="21"/>
              </w:rPr>
            </w:pPr>
          </w:p>
        </w:tc>
      </w:tr>
    </w:tbl>
    <w:p w14:paraId="1A56BB86" w14:textId="77777777" w:rsidR="00A63686" w:rsidRPr="00AC038A" w:rsidRDefault="00A63686" w:rsidP="00A63686">
      <w:pPr>
        <w:rPr>
          <w:rFonts w:ascii="Arial" w:hAnsi="Arial" w:cs="Arial"/>
          <w:sz w:val="24"/>
          <w:szCs w:val="24"/>
        </w:rPr>
      </w:pPr>
    </w:p>
    <w:p w14:paraId="0C64B403" w14:textId="77777777" w:rsidR="00A63686" w:rsidRPr="00E323A7" w:rsidRDefault="00A63686" w:rsidP="00A63686">
      <w:pPr>
        <w:rPr>
          <w:rFonts w:ascii="Arial" w:hAnsi="Arial" w:cs="Arial"/>
          <w:sz w:val="24"/>
          <w:szCs w:val="24"/>
        </w:rPr>
      </w:pPr>
    </w:p>
    <w:tbl>
      <w:tblPr>
        <w:tblStyle w:val="TableGrid"/>
        <w:tblW w:w="0" w:type="auto"/>
        <w:tblLook w:val="04A0" w:firstRow="1" w:lastRow="0" w:firstColumn="1" w:lastColumn="0" w:noHBand="0" w:noVBand="1"/>
      </w:tblPr>
      <w:tblGrid>
        <w:gridCol w:w="4333"/>
        <w:gridCol w:w="2190"/>
        <w:gridCol w:w="2212"/>
      </w:tblGrid>
      <w:tr w:rsidR="00A63686" w:rsidRPr="00A63686" w14:paraId="0EAEE6DE" w14:textId="77777777" w:rsidTr="00A63686">
        <w:tc>
          <w:tcPr>
            <w:tcW w:w="4788" w:type="dxa"/>
            <w:shd w:val="clear" w:color="auto" w:fill="92D050"/>
          </w:tcPr>
          <w:p w14:paraId="0E5A90A3"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Sleaford HWRC</w:t>
            </w:r>
          </w:p>
        </w:tc>
        <w:tc>
          <w:tcPr>
            <w:tcW w:w="4788" w:type="dxa"/>
            <w:gridSpan w:val="2"/>
            <w:shd w:val="clear" w:color="auto" w:fill="92D050"/>
          </w:tcPr>
          <w:p w14:paraId="436B83DF" w14:textId="77777777" w:rsidR="00A63686" w:rsidRPr="00A63686" w:rsidRDefault="00A63686" w:rsidP="00A63686">
            <w:pPr>
              <w:rPr>
                <w:rFonts w:ascii="Arial" w:hAnsi="Arial" w:cs="Arial"/>
                <w:b/>
                <w:bCs/>
                <w:sz w:val="21"/>
                <w:szCs w:val="21"/>
              </w:rPr>
            </w:pPr>
          </w:p>
        </w:tc>
      </w:tr>
      <w:tr w:rsidR="00A63686" w:rsidRPr="00A63686" w14:paraId="0CD9E4AB" w14:textId="77777777" w:rsidTr="00A63686">
        <w:tc>
          <w:tcPr>
            <w:tcW w:w="4788" w:type="dxa"/>
            <w:shd w:val="clear" w:color="auto" w:fill="92D050"/>
          </w:tcPr>
          <w:p w14:paraId="66DB98DB"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1183EAF8"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4AB3F73D" w14:textId="77777777" w:rsidTr="00A63686">
        <w:tc>
          <w:tcPr>
            <w:tcW w:w="4788" w:type="dxa"/>
          </w:tcPr>
          <w:p w14:paraId="1E262CE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39960113"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231D8829" w14:textId="77777777" w:rsidTr="00A63686">
        <w:tc>
          <w:tcPr>
            <w:tcW w:w="4788" w:type="dxa"/>
          </w:tcPr>
          <w:p w14:paraId="7520C7F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05A4ECD0"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29001FB3" w14:textId="77777777" w:rsidTr="00A63686">
        <w:tc>
          <w:tcPr>
            <w:tcW w:w="4788" w:type="dxa"/>
          </w:tcPr>
          <w:p w14:paraId="3EFD40E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14AF6D48" w14:textId="77777777" w:rsidR="00A63686" w:rsidRPr="00A63686" w:rsidRDefault="00A63686" w:rsidP="00A63686">
            <w:pPr>
              <w:rPr>
                <w:rFonts w:ascii="Arial" w:hAnsi="Arial" w:cs="Arial"/>
                <w:bCs/>
                <w:sz w:val="21"/>
                <w:szCs w:val="21"/>
              </w:rPr>
            </w:pPr>
            <w:r w:rsidRPr="00A63686">
              <w:rPr>
                <w:rFonts w:ascii="Arial" w:hAnsi="Arial" w:cs="Arial"/>
                <w:sz w:val="21"/>
                <w:szCs w:val="21"/>
              </w:rPr>
              <w:t>4</w:t>
            </w:r>
          </w:p>
        </w:tc>
      </w:tr>
      <w:tr w:rsidR="00A63686" w:rsidRPr="00A63686" w14:paraId="0374254E" w14:textId="77777777" w:rsidTr="00A63686">
        <w:tc>
          <w:tcPr>
            <w:tcW w:w="4788" w:type="dxa"/>
          </w:tcPr>
          <w:p w14:paraId="04CCE6E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4788" w:type="dxa"/>
            <w:gridSpan w:val="2"/>
          </w:tcPr>
          <w:p w14:paraId="43C1F8D7" w14:textId="77777777" w:rsidR="00A63686" w:rsidRPr="00A63686" w:rsidRDefault="00A63686" w:rsidP="00A63686">
            <w:pPr>
              <w:rPr>
                <w:rFonts w:ascii="Arial" w:hAnsi="Arial" w:cs="Arial"/>
                <w:bCs/>
                <w:sz w:val="21"/>
                <w:szCs w:val="21"/>
              </w:rPr>
            </w:pPr>
            <w:r w:rsidRPr="00A63686">
              <w:rPr>
                <w:rFonts w:ascii="Arial" w:hAnsi="Arial" w:cs="Arial"/>
                <w:sz w:val="21"/>
                <w:szCs w:val="21"/>
              </w:rPr>
              <w:t>18 x analogue bullet cameras</w:t>
            </w:r>
          </w:p>
        </w:tc>
      </w:tr>
      <w:tr w:rsidR="00A63686" w:rsidRPr="00A63686" w14:paraId="4631B0C1" w14:textId="77777777" w:rsidTr="00A63686">
        <w:tc>
          <w:tcPr>
            <w:tcW w:w="4788" w:type="dxa"/>
          </w:tcPr>
          <w:p w14:paraId="19C7C29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1F8180AA" w14:textId="77777777" w:rsidR="00A63686" w:rsidRPr="00A63686" w:rsidRDefault="00A63686" w:rsidP="00A63686">
            <w:pPr>
              <w:rPr>
                <w:rFonts w:ascii="Arial" w:hAnsi="Arial" w:cs="Arial"/>
                <w:bCs/>
                <w:sz w:val="21"/>
                <w:szCs w:val="21"/>
              </w:rPr>
            </w:pPr>
            <w:r w:rsidRPr="00A63686">
              <w:rPr>
                <w:rFonts w:ascii="Arial" w:hAnsi="Arial" w:cs="Arial"/>
                <w:sz w:val="21"/>
                <w:szCs w:val="21"/>
              </w:rPr>
              <w:t>9 x Redwall PIR sensors</w:t>
            </w:r>
          </w:p>
        </w:tc>
      </w:tr>
      <w:tr w:rsidR="00A63686" w:rsidRPr="00A63686" w14:paraId="37F3374E" w14:textId="77777777" w:rsidTr="00A63686">
        <w:tc>
          <w:tcPr>
            <w:tcW w:w="4788" w:type="dxa"/>
          </w:tcPr>
          <w:p w14:paraId="7B56C26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4A6C4DD8"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4C68FA5D" w14:textId="77777777" w:rsidTr="00A63686">
        <w:tc>
          <w:tcPr>
            <w:tcW w:w="4788" w:type="dxa"/>
          </w:tcPr>
          <w:p w14:paraId="089D6B07"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4788" w:type="dxa"/>
            <w:gridSpan w:val="2"/>
          </w:tcPr>
          <w:p w14:paraId="1A1FAE28"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Audio Speaker with built in Amp</w:t>
            </w:r>
          </w:p>
        </w:tc>
      </w:tr>
      <w:tr w:rsidR="00A63686" w:rsidRPr="00A63686" w14:paraId="4086638D" w14:textId="77777777" w:rsidTr="00A63686">
        <w:tc>
          <w:tcPr>
            <w:tcW w:w="4788" w:type="dxa"/>
          </w:tcPr>
          <w:p w14:paraId="7259A6B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745D87A7" w14:textId="77777777" w:rsidR="00A63686" w:rsidRPr="00A63686" w:rsidRDefault="00A63686" w:rsidP="00A63686">
            <w:pPr>
              <w:rPr>
                <w:rFonts w:ascii="Arial" w:hAnsi="Arial" w:cs="Arial"/>
                <w:bCs/>
                <w:sz w:val="21"/>
                <w:szCs w:val="21"/>
              </w:rPr>
            </w:pPr>
            <w:r w:rsidRPr="00A63686">
              <w:rPr>
                <w:rFonts w:ascii="Arial" w:hAnsi="Arial" w:cs="Arial"/>
                <w:sz w:val="21"/>
                <w:szCs w:val="21"/>
              </w:rPr>
              <w:t>1 x Hik-Vision NVR,</w:t>
            </w:r>
          </w:p>
        </w:tc>
        <w:tc>
          <w:tcPr>
            <w:tcW w:w="2394" w:type="dxa"/>
          </w:tcPr>
          <w:p w14:paraId="432A1578" w14:textId="77777777" w:rsidR="00A63686" w:rsidRPr="00A63686" w:rsidRDefault="00A63686" w:rsidP="00A63686">
            <w:pPr>
              <w:rPr>
                <w:rFonts w:ascii="Arial" w:hAnsi="Arial" w:cs="Arial"/>
                <w:bCs/>
                <w:sz w:val="21"/>
                <w:szCs w:val="21"/>
              </w:rPr>
            </w:pPr>
            <w:r w:rsidRPr="00A63686">
              <w:rPr>
                <w:rFonts w:ascii="Arial" w:hAnsi="Arial" w:cs="Arial"/>
                <w:sz w:val="21"/>
                <w:szCs w:val="21"/>
              </w:rPr>
              <w:t>1x Hik-Vision Camera</w:t>
            </w:r>
          </w:p>
        </w:tc>
      </w:tr>
      <w:tr w:rsidR="00A63686" w:rsidRPr="00A63686" w14:paraId="37B250BF" w14:textId="77777777" w:rsidTr="00A63686">
        <w:tc>
          <w:tcPr>
            <w:tcW w:w="4788" w:type="dxa"/>
          </w:tcPr>
          <w:p w14:paraId="7EA5F29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3F584094" w14:textId="77777777" w:rsidR="00A63686" w:rsidRPr="00A63686" w:rsidRDefault="00A63686" w:rsidP="00A63686">
            <w:pPr>
              <w:rPr>
                <w:rFonts w:ascii="Arial" w:hAnsi="Arial" w:cs="Arial"/>
                <w:bCs/>
                <w:sz w:val="21"/>
                <w:szCs w:val="21"/>
              </w:rPr>
            </w:pPr>
          </w:p>
        </w:tc>
      </w:tr>
      <w:tr w:rsidR="00A63686" w:rsidRPr="00A63686" w14:paraId="0FB8F25E" w14:textId="77777777" w:rsidTr="00A63686">
        <w:tc>
          <w:tcPr>
            <w:tcW w:w="4788" w:type="dxa"/>
          </w:tcPr>
          <w:p w14:paraId="4ED08734"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30DFAB3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r>
    </w:tbl>
    <w:p w14:paraId="4536C442" w14:textId="77777777" w:rsidR="00A63686" w:rsidRPr="00AC038A" w:rsidRDefault="00A63686" w:rsidP="00A63686">
      <w:pPr>
        <w:rPr>
          <w:rFonts w:ascii="Arial" w:hAnsi="Arial" w:cs="Arial"/>
          <w:sz w:val="24"/>
          <w:szCs w:val="24"/>
        </w:rPr>
      </w:pPr>
    </w:p>
    <w:tbl>
      <w:tblPr>
        <w:tblStyle w:val="TableGrid"/>
        <w:tblW w:w="0" w:type="auto"/>
        <w:tblLook w:val="04A0" w:firstRow="1" w:lastRow="0" w:firstColumn="1" w:lastColumn="0" w:noHBand="0" w:noVBand="1"/>
      </w:tblPr>
      <w:tblGrid>
        <w:gridCol w:w="4310"/>
        <w:gridCol w:w="2222"/>
        <w:gridCol w:w="2203"/>
      </w:tblGrid>
      <w:tr w:rsidR="00A63686" w:rsidRPr="00A63686" w14:paraId="55A14ABD" w14:textId="77777777" w:rsidTr="00A63686">
        <w:tc>
          <w:tcPr>
            <w:tcW w:w="4788" w:type="dxa"/>
            <w:shd w:val="clear" w:color="auto" w:fill="92D050"/>
          </w:tcPr>
          <w:p w14:paraId="6113F616"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Spalding HWRC</w:t>
            </w:r>
          </w:p>
        </w:tc>
        <w:tc>
          <w:tcPr>
            <w:tcW w:w="4788" w:type="dxa"/>
            <w:gridSpan w:val="2"/>
            <w:shd w:val="clear" w:color="auto" w:fill="92D050"/>
          </w:tcPr>
          <w:p w14:paraId="55D4893A" w14:textId="77777777" w:rsidR="00A63686" w:rsidRPr="00A63686" w:rsidRDefault="00A63686" w:rsidP="00A63686">
            <w:pPr>
              <w:rPr>
                <w:rFonts w:ascii="Arial" w:hAnsi="Arial" w:cs="Arial"/>
                <w:b/>
                <w:bCs/>
                <w:sz w:val="21"/>
                <w:szCs w:val="21"/>
              </w:rPr>
            </w:pPr>
          </w:p>
        </w:tc>
      </w:tr>
      <w:tr w:rsidR="00A63686" w:rsidRPr="00A63686" w14:paraId="6E3B3528" w14:textId="77777777" w:rsidTr="00A63686">
        <w:tc>
          <w:tcPr>
            <w:tcW w:w="4788" w:type="dxa"/>
            <w:shd w:val="clear" w:color="auto" w:fill="92D050"/>
          </w:tcPr>
          <w:p w14:paraId="27BD183E"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1C57C55D"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1CFC1B29" w14:textId="77777777" w:rsidTr="00A63686">
        <w:tc>
          <w:tcPr>
            <w:tcW w:w="4788" w:type="dxa"/>
          </w:tcPr>
          <w:p w14:paraId="70733E7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10300352"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6A679395" w14:textId="77777777" w:rsidTr="00A63686">
        <w:tc>
          <w:tcPr>
            <w:tcW w:w="4788" w:type="dxa"/>
          </w:tcPr>
          <w:p w14:paraId="0EAABA7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46C0B835"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43B15119" w14:textId="77777777" w:rsidTr="00A63686">
        <w:tc>
          <w:tcPr>
            <w:tcW w:w="4788" w:type="dxa"/>
          </w:tcPr>
          <w:p w14:paraId="22959C2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6094B359" w14:textId="77777777" w:rsidR="00A63686" w:rsidRPr="00A63686" w:rsidRDefault="00A63686" w:rsidP="00A63686">
            <w:pPr>
              <w:rPr>
                <w:rFonts w:ascii="Arial" w:hAnsi="Arial" w:cs="Arial"/>
                <w:bCs/>
                <w:sz w:val="21"/>
                <w:szCs w:val="21"/>
              </w:rPr>
            </w:pPr>
            <w:r w:rsidRPr="00A63686">
              <w:rPr>
                <w:rFonts w:ascii="Arial" w:hAnsi="Arial" w:cs="Arial"/>
                <w:sz w:val="21"/>
                <w:szCs w:val="21"/>
              </w:rPr>
              <w:t>4</w:t>
            </w:r>
          </w:p>
        </w:tc>
      </w:tr>
      <w:tr w:rsidR="00A63686" w:rsidRPr="00A63686" w14:paraId="1A26159F" w14:textId="77777777" w:rsidTr="00A63686">
        <w:tc>
          <w:tcPr>
            <w:tcW w:w="4788" w:type="dxa"/>
          </w:tcPr>
          <w:p w14:paraId="0480F7E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4788" w:type="dxa"/>
            <w:gridSpan w:val="2"/>
          </w:tcPr>
          <w:p w14:paraId="62B37897" w14:textId="77777777" w:rsidR="00A63686" w:rsidRPr="00A63686" w:rsidRDefault="00A63686" w:rsidP="00A63686">
            <w:pPr>
              <w:rPr>
                <w:rFonts w:ascii="Arial" w:hAnsi="Arial" w:cs="Arial"/>
                <w:bCs/>
                <w:sz w:val="21"/>
                <w:szCs w:val="21"/>
              </w:rPr>
            </w:pPr>
            <w:r w:rsidRPr="00A63686">
              <w:rPr>
                <w:rFonts w:ascii="Arial" w:hAnsi="Arial" w:cs="Arial"/>
                <w:sz w:val="21"/>
                <w:szCs w:val="21"/>
              </w:rPr>
              <w:t>16 x analogue cameras</w:t>
            </w:r>
          </w:p>
        </w:tc>
      </w:tr>
      <w:tr w:rsidR="00A63686" w:rsidRPr="00A63686" w14:paraId="58DCE0FC" w14:textId="77777777" w:rsidTr="00A63686">
        <w:tc>
          <w:tcPr>
            <w:tcW w:w="4788" w:type="dxa"/>
          </w:tcPr>
          <w:p w14:paraId="4218234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330EC65E" w14:textId="77777777" w:rsidR="00A63686" w:rsidRPr="00A63686" w:rsidRDefault="00A63686" w:rsidP="00A63686">
            <w:pPr>
              <w:rPr>
                <w:rFonts w:ascii="Arial" w:hAnsi="Arial" w:cs="Arial"/>
                <w:bCs/>
                <w:sz w:val="21"/>
                <w:szCs w:val="21"/>
              </w:rPr>
            </w:pPr>
            <w:r w:rsidRPr="00A63686">
              <w:rPr>
                <w:rFonts w:ascii="Arial" w:hAnsi="Arial" w:cs="Arial"/>
                <w:sz w:val="21"/>
                <w:szCs w:val="21"/>
              </w:rPr>
              <w:t>8x Redwall PIR sensors</w:t>
            </w:r>
          </w:p>
        </w:tc>
      </w:tr>
      <w:tr w:rsidR="00A63686" w:rsidRPr="00A63686" w14:paraId="775EC1A6" w14:textId="77777777" w:rsidTr="00A63686">
        <w:tc>
          <w:tcPr>
            <w:tcW w:w="4788" w:type="dxa"/>
          </w:tcPr>
          <w:p w14:paraId="2CAFFF6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76E62D24"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78C8E4F9" w14:textId="77777777" w:rsidTr="00A63686">
        <w:tc>
          <w:tcPr>
            <w:tcW w:w="4788" w:type="dxa"/>
          </w:tcPr>
          <w:p w14:paraId="0937FC0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2394" w:type="dxa"/>
          </w:tcPr>
          <w:p w14:paraId="43CBB88F" w14:textId="77777777" w:rsidR="00A63686" w:rsidRPr="00A63686" w:rsidRDefault="00A63686" w:rsidP="00A63686">
            <w:pPr>
              <w:rPr>
                <w:rFonts w:ascii="Arial" w:hAnsi="Arial" w:cs="Arial"/>
                <w:bCs/>
                <w:sz w:val="21"/>
                <w:szCs w:val="21"/>
              </w:rPr>
            </w:pPr>
            <w:r w:rsidRPr="00A63686">
              <w:rPr>
                <w:rFonts w:ascii="Arial" w:hAnsi="Arial" w:cs="Arial"/>
                <w:sz w:val="21"/>
                <w:szCs w:val="21"/>
              </w:rPr>
              <w:t>3 x Audio Speakers</w:t>
            </w:r>
          </w:p>
        </w:tc>
        <w:tc>
          <w:tcPr>
            <w:tcW w:w="2394" w:type="dxa"/>
          </w:tcPr>
          <w:p w14:paraId="79742C00"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AMP</w:t>
            </w:r>
          </w:p>
        </w:tc>
      </w:tr>
      <w:tr w:rsidR="00A63686" w:rsidRPr="00A63686" w14:paraId="05310EDC" w14:textId="77777777" w:rsidTr="00A63686">
        <w:tc>
          <w:tcPr>
            <w:tcW w:w="4788" w:type="dxa"/>
          </w:tcPr>
          <w:p w14:paraId="4E0510B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335F9B8B" w14:textId="77777777" w:rsidR="00A63686" w:rsidRPr="00A63686" w:rsidRDefault="00A63686" w:rsidP="00A63686">
            <w:pPr>
              <w:rPr>
                <w:rFonts w:ascii="Arial" w:hAnsi="Arial" w:cs="Arial"/>
                <w:bCs/>
                <w:sz w:val="21"/>
                <w:szCs w:val="21"/>
              </w:rPr>
            </w:pPr>
            <w:r w:rsidRPr="00A63686">
              <w:rPr>
                <w:rFonts w:ascii="Arial" w:hAnsi="Arial" w:cs="Arial"/>
                <w:sz w:val="21"/>
                <w:szCs w:val="21"/>
              </w:rPr>
              <w:t>1 x Hik-Vision NVR,</w:t>
            </w:r>
          </w:p>
        </w:tc>
        <w:tc>
          <w:tcPr>
            <w:tcW w:w="2394" w:type="dxa"/>
          </w:tcPr>
          <w:p w14:paraId="75DEF384" w14:textId="77777777" w:rsidR="00A63686" w:rsidRPr="00A63686" w:rsidRDefault="00A63686" w:rsidP="00A63686">
            <w:pPr>
              <w:rPr>
                <w:rFonts w:ascii="Arial" w:hAnsi="Arial" w:cs="Arial"/>
                <w:bCs/>
                <w:sz w:val="21"/>
                <w:szCs w:val="21"/>
              </w:rPr>
            </w:pPr>
            <w:r w:rsidRPr="00A63686">
              <w:rPr>
                <w:rFonts w:ascii="Arial" w:hAnsi="Arial" w:cs="Arial"/>
                <w:sz w:val="21"/>
                <w:szCs w:val="21"/>
              </w:rPr>
              <w:t>1x Hik-Vision Camera</w:t>
            </w:r>
          </w:p>
        </w:tc>
      </w:tr>
      <w:tr w:rsidR="00A63686" w:rsidRPr="00A63686" w14:paraId="0306F077" w14:textId="77777777" w:rsidTr="00A63686">
        <w:tc>
          <w:tcPr>
            <w:tcW w:w="4788" w:type="dxa"/>
          </w:tcPr>
          <w:p w14:paraId="4613C3C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7F4B3396" w14:textId="77777777" w:rsidR="00A63686" w:rsidRPr="00A63686" w:rsidRDefault="00A63686" w:rsidP="00A63686">
            <w:pPr>
              <w:rPr>
                <w:rFonts w:ascii="Arial" w:hAnsi="Arial" w:cs="Arial"/>
                <w:bCs/>
                <w:sz w:val="21"/>
                <w:szCs w:val="21"/>
              </w:rPr>
            </w:pPr>
          </w:p>
        </w:tc>
      </w:tr>
      <w:tr w:rsidR="00A63686" w:rsidRPr="00A63686" w14:paraId="140FC656" w14:textId="77777777" w:rsidTr="00A63686">
        <w:tc>
          <w:tcPr>
            <w:tcW w:w="4788" w:type="dxa"/>
          </w:tcPr>
          <w:p w14:paraId="3C43B92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0D2308A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r>
    </w:tbl>
    <w:p w14:paraId="3C3898A6" w14:textId="77777777" w:rsidR="00A63686" w:rsidRPr="00AC038A" w:rsidRDefault="00A63686" w:rsidP="00A63686">
      <w:pPr>
        <w:rPr>
          <w:rFonts w:ascii="Arial" w:hAnsi="Arial" w:cs="Arial"/>
          <w:sz w:val="24"/>
          <w:szCs w:val="24"/>
        </w:rPr>
      </w:pPr>
      <w:r w:rsidRPr="00AC038A">
        <w:rPr>
          <w:rFonts w:ascii="Arial" w:hAnsi="Arial" w:cs="Arial"/>
          <w:sz w:val="24"/>
          <w:szCs w:val="24"/>
        </w:rPr>
        <w:t xml:space="preserve"> </w:t>
      </w:r>
    </w:p>
    <w:p w14:paraId="6244F61D" w14:textId="77777777" w:rsidR="00A63686" w:rsidRPr="00AC038A" w:rsidRDefault="00A63686" w:rsidP="00A63686">
      <w:pPr>
        <w:rPr>
          <w:rFonts w:ascii="Arial" w:hAnsi="Arial" w:cs="Arial"/>
          <w:sz w:val="24"/>
          <w:szCs w:val="24"/>
        </w:rPr>
      </w:pPr>
    </w:p>
    <w:tbl>
      <w:tblPr>
        <w:tblStyle w:val="TableGrid"/>
        <w:tblW w:w="0" w:type="auto"/>
        <w:tblLook w:val="04A0" w:firstRow="1" w:lastRow="0" w:firstColumn="1" w:lastColumn="0" w:noHBand="0" w:noVBand="1"/>
      </w:tblPr>
      <w:tblGrid>
        <w:gridCol w:w="4313"/>
        <w:gridCol w:w="2223"/>
        <w:gridCol w:w="2199"/>
      </w:tblGrid>
      <w:tr w:rsidR="00A63686" w:rsidRPr="00A63686" w14:paraId="1DFE7912" w14:textId="77777777" w:rsidTr="00A63686">
        <w:tc>
          <w:tcPr>
            <w:tcW w:w="4788" w:type="dxa"/>
            <w:shd w:val="clear" w:color="auto" w:fill="92D050"/>
          </w:tcPr>
          <w:p w14:paraId="0AA2A043"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Skegness HWRC</w:t>
            </w:r>
          </w:p>
        </w:tc>
        <w:tc>
          <w:tcPr>
            <w:tcW w:w="4788" w:type="dxa"/>
            <w:gridSpan w:val="2"/>
            <w:shd w:val="clear" w:color="auto" w:fill="92D050"/>
          </w:tcPr>
          <w:p w14:paraId="1BEAE922" w14:textId="77777777" w:rsidR="00A63686" w:rsidRPr="00A63686" w:rsidRDefault="00A63686" w:rsidP="00A63686">
            <w:pPr>
              <w:rPr>
                <w:rFonts w:ascii="Arial" w:hAnsi="Arial" w:cs="Arial"/>
                <w:b/>
                <w:bCs/>
                <w:sz w:val="21"/>
                <w:szCs w:val="21"/>
              </w:rPr>
            </w:pPr>
          </w:p>
        </w:tc>
      </w:tr>
      <w:tr w:rsidR="00A63686" w:rsidRPr="00A63686" w14:paraId="0DD1860C" w14:textId="77777777" w:rsidTr="00A63686">
        <w:tc>
          <w:tcPr>
            <w:tcW w:w="4788" w:type="dxa"/>
            <w:shd w:val="clear" w:color="auto" w:fill="92D050"/>
          </w:tcPr>
          <w:p w14:paraId="46777876"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7055274C"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22F3B1B9" w14:textId="77777777" w:rsidTr="00A63686">
        <w:tc>
          <w:tcPr>
            <w:tcW w:w="4788" w:type="dxa"/>
          </w:tcPr>
          <w:p w14:paraId="3A104284" w14:textId="77777777" w:rsidR="00A63686" w:rsidRPr="00A63686" w:rsidRDefault="00A63686" w:rsidP="00A63686">
            <w:pPr>
              <w:rPr>
                <w:rFonts w:ascii="Arial" w:hAnsi="Arial" w:cs="Arial"/>
                <w:b/>
                <w:bCs/>
                <w:sz w:val="21"/>
                <w:szCs w:val="21"/>
              </w:rPr>
            </w:pPr>
          </w:p>
        </w:tc>
        <w:tc>
          <w:tcPr>
            <w:tcW w:w="4788" w:type="dxa"/>
            <w:gridSpan w:val="2"/>
          </w:tcPr>
          <w:p w14:paraId="1CD498B9" w14:textId="77777777" w:rsidR="00A63686" w:rsidRPr="00A63686" w:rsidRDefault="00A63686" w:rsidP="00A63686">
            <w:pPr>
              <w:rPr>
                <w:rFonts w:ascii="Arial" w:hAnsi="Arial" w:cs="Arial"/>
                <w:b/>
                <w:bCs/>
                <w:sz w:val="21"/>
                <w:szCs w:val="21"/>
              </w:rPr>
            </w:pPr>
          </w:p>
        </w:tc>
      </w:tr>
      <w:tr w:rsidR="00A63686" w:rsidRPr="00A63686" w14:paraId="0BB3AE61" w14:textId="77777777" w:rsidTr="00A63686">
        <w:tc>
          <w:tcPr>
            <w:tcW w:w="4788" w:type="dxa"/>
          </w:tcPr>
          <w:p w14:paraId="79F5C8B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6523064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Dell Precision Tower 3620 – Win 10</w:t>
            </w:r>
          </w:p>
        </w:tc>
      </w:tr>
      <w:tr w:rsidR="00A63686" w:rsidRPr="00A63686" w14:paraId="39BE386A" w14:textId="77777777" w:rsidTr="00A63686">
        <w:tc>
          <w:tcPr>
            <w:tcW w:w="4788" w:type="dxa"/>
          </w:tcPr>
          <w:p w14:paraId="07356CA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2795D2A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10 TB</w:t>
            </w:r>
          </w:p>
        </w:tc>
      </w:tr>
      <w:tr w:rsidR="00A63686" w:rsidRPr="00A63686" w14:paraId="511C6100" w14:textId="77777777" w:rsidTr="00A63686">
        <w:tc>
          <w:tcPr>
            <w:tcW w:w="4788" w:type="dxa"/>
          </w:tcPr>
          <w:p w14:paraId="518710C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459A723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3</w:t>
            </w:r>
          </w:p>
        </w:tc>
      </w:tr>
      <w:tr w:rsidR="00A63686" w:rsidRPr="00A63686" w14:paraId="64AC9BE3" w14:textId="77777777" w:rsidTr="00A63686">
        <w:tc>
          <w:tcPr>
            <w:tcW w:w="4788" w:type="dxa"/>
          </w:tcPr>
          <w:p w14:paraId="48C21F9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4788" w:type="dxa"/>
            <w:gridSpan w:val="2"/>
          </w:tcPr>
          <w:p w14:paraId="5A4358A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12x analogue cameras</w:t>
            </w:r>
          </w:p>
        </w:tc>
      </w:tr>
      <w:tr w:rsidR="00A63686" w:rsidRPr="00A63686" w14:paraId="75AF9219" w14:textId="77777777" w:rsidTr="00A63686">
        <w:tc>
          <w:tcPr>
            <w:tcW w:w="4788" w:type="dxa"/>
          </w:tcPr>
          <w:p w14:paraId="4CE54D8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13DBE367"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8x Redwall PIR sensors</w:t>
            </w:r>
          </w:p>
        </w:tc>
      </w:tr>
      <w:tr w:rsidR="00A63686" w:rsidRPr="00A63686" w14:paraId="0F9A4FCE" w14:textId="77777777" w:rsidTr="00A63686">
        <w:tc>
          <w:tcPr>
            <w:tcW w:w="4788" w:type="dxa"/>
          </w:tcPr>
          <w:p w14:paraId="6B84C55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5F926E3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Netgear Network Switch</w:t>
            </w:r>
          </w:p>
        </w:tc>
      </w:tr>
      <w:tr w:rsidR="00A63686" w:rsidRPr="00A63686" w14:paraId="6A64955E" w14:textId="77777777" w:rsidTr="00A63686">
        <w:tc>
          <w:tcPr>
            <w:tcW w:w="4788" w:type="dxa"/>
          </w:tcPr>
          <w:p w14:paraId="2DF44AE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2394" w:type="dxa"/>
          </w:tcPr>
          <w:p w14:paraId="0FEB760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3x Audio Speakers                                       </w:t>
            </w:r>
          </w:p>
        </w:tc>
        <w:tc>
          <w:tcPr>
            <w:tcW w:w="2394" w:type="dxa"/>
          </w:tcPr>
          <w:p w14:paraId="571C0E7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1x AMP</w:t>
            </w:r>
          </w:p>
        </w:tc>
      </w:tr>
      <w:tr w:rsidR="00A63686" w:rsidRPr="00A63686" w14:paraId="75F53633" w14:textId="77777777" w:rsidTr="00A63686">
        <w:tc>
          <w:tcPr>
            <w:tcW w:w="4788" w:type="dxa"/>
          </w:tcPr>
          <w:p w14:paraId="2FC32DB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ANPR</w:t>
            </w:r>
          </w:p>
        </w:tc>
        <w:tc>
          <w:tcPr>
            <w:tcW w:w="2394" w:type="dxa"/>
          </w:tcPr>
          <w:p w14:paraId="6DBC7A0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1 Hik-Vision NVR</w:t>
            </w:r>
          </w:p>
        </w:tc>
        <w:tc>
          <w:tcPr>
            <w:tcW w:w="2394" w:type="dxa"/>
          </w:tcPr>
          <w:p w14:paraId="72A318A4"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1x Hik-Vision camera</w:t>
            </w:r>
          </w:p>
        </w:tc>
      </w:tr>
      <w:tr w:rsidR="00A63686" w:rsidRPr="00A63686" w14:paraId="557305DF" w14:textId="77777777" w:rsidTr="00A63686">
        <w:tc>
          <w:tcPr>
            <w:tcW w:w="4788" w:type="dxa"/>
          </w:tcPr>
          <w:p w14:paraId="5B2D2EA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6F637456" w14:textId="77777777" w:rsidR="00A63686" w:rsidRPr="00A63686" w:rsidRDefault="00A63686" w:rsidP="00A63686">
            <w:pPr>
              <w:rPr>
                <w:rFonts w:ascii="Arial" w:hAnsi="Arial" w:cs="Arial"/>
                <w:bCs/>
                <w:sz w:val="21"/>
                <w:szCs w:val="21"/>
              </w:rPr>
            </w:pPr>
          </w:p>
        </w:tc>
      </w:tr>
      <w:tr w:rsidR="00A63686" w:rsidRPr="00A63686" w14:paraId="7DE3366C" w14:textId="77777777" w:rsidTr="00A63686">
        <w:tc>
          <w:tcPr>
            <w:tcW w:w="4788" w:type="dxa"/>
          </w:tcPr>
          <w:p w14:paraId="38B514F4"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4788" w:type="dxa"/>
            <w:gridSpan w:val="2"/>
          </w:tcPr>
          <w:p w14:paraId="15F19F6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p w14:paraId="717DB059" w14:textId="77777777" w:rsidR="00A63686" w:rsidRPr="00A63686" w:rsidRDefault="00A63686" w:rsidP="00A63686">
            <w:pPr>
              <w:rPr>
                <w:rFonts w:ascii="Arial" w:hAnsi="Arial" w:cs="Arial"/>
                <w:bCs/>
                <w:sz w:val="21"/>
                <w:szCs w:val="21"/>
              </w:rPr>
            </w:pPr>
          </w:p>
        </w:tc>
      </w:tr>
    </w:tbl>
    <w:p w14:paraId="10ABC340" w14:textId="77777777" w:rsidR="00A63686" w:rsidRPr="00AC038A" w:rsidRDefault="00A63686" w:rsidP="00A63686">
      <w:pPr>
        <w:rPr>
          <w:rFonts w:ascii="Arial" w:hAnsi="Arial" w:cs="Arial"/>
          <w:sz w:val="24"/>
          <w:szCs w:val="24"/>
        </w:rPr>
      </w:pPr>
    </w:p>
    <w:p w14:paraId="286E2506" w14:textId="77777777" w:rsidR="00A63686" w:rsidRPr="00AC038A" w:rsidRDefault="00A63686" w:rsidP="00A63686">
      <w:pPr>
        <w:jc w:val="center"/>
        <w:rPr>
          <w:rFonts w:ascii="Arial" w:hAnsi="Arial" w:cs="Arial"/>
          <w:b/>
          <w:bCs/>
          <w:sz w:val="24"/>
          <w:szCs w:val="24"/>
          <w:u w:val="single"/>
        </w:rPr>
      </w:pPr>
      <w:bookmarkStart w:id="79" w:name="_Hlk101964839"/>
      <w:r w:rsidRPr="00AC038A">
        <w:rPr>
          <w:rFonts w:ascii="Arial" w:hAnsi="Arial" w:cs="Arial"/>
          <w:b/>
          <w:bCs/>
          <w:sz w:val="24"/>
          <w:szCs w:val="24"/>
          <w:u w:val="single"/>
        </w:rPr>
        <w:t>LCC WTS CCTV Itinerary</w:t>
      </w:r>
    </w:p>
    <w:tbl>
      <w:tblPr>
        <w:tblStyle w:val="TableGrid"/>
        <w:tblW w:w="0" w:type="auto"/>
        <w:tblLook w:val="04A0" w:firstRow="1" w:lastRow="0" w:firstColumn="1" w:lastColumn="0" w:noHBand="0" w:noVBand="1"/>
      </w:tblPr>
      <w:tblGrid>
        <w:gridCol w:w="4253"/>
        <w:gridCol w:w="2266"/>
        <w:gridCol w:w="2216"/>
      </w:tblGrid>
      <w:tr w:rsidR="00A63686" w:rsidRPr="00A63686" w14:paraId="4018FD28" w14:textId="77777777" w:rsidTr="00A63686">
        <w:tc>
          <w:tcPr>
            <w:tcW w:w="4788" w:type="dxa"/>
            <w:shd w:val="clear" w:color="auto" w:fill="92D050"/>
          </w:tcPr>
          <w:bookmarkEnd w:id="79"/>
          <w:p w14:paraId="248F288E"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Boston WTS</w:t>
            </w:r>
          </w:p>
        </w:tc>
        <w:tc>
          <w:tcPr>
            <w:tcW w:w="4788" w:type="dxa"/>
            <w:gridSpan w:val="2"/>
            <w:shd w:val="clear" w:color="auto" w:fill="92D050"/>
          </w:tcPr>
          <w:p w14:paraId="23138D1B" w14:textId="77777777" w:rsidR="00A63686" w:rsidRPr="00A63686" w:rsidRDefault="00A63686" w:rsidP="00A63686">
            <w:pPr>
              <w:rPr>
                <w:rFonts w:ascii="Arial" w:hAnsi="Arial" w:cs="Arial"/>
                <w:b/>
                <w:bCs/>
                <w:sz w:val="21"/>
                <w:szCs w:val="21"/>
              </w:rPr>
            </w:pPr>
          </w:p>
        </w:tc>
      </w:tr>
      <w:tr w:rsidR="00A63686" w:rsidRPr="00A63686" w14:paraId="7F2E7A34" w14:textId="77777777" w:rsidTr="00A63686">
        <w:tc>
          <w:tcPr>
            <w:tcW w:w="4788" w:type="dxa"/>
            <w:shd w:val="clear" w:color="auto" w:fill="92D050"/>
          </w:tcPr>
          <w:p w14:paraId="19B4B1CA"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44154615"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2230616B" w14:textId="77777777" w:rsidTr="00A63686">
        <w:tc>
          <w:tcPr>
            <w:tcW w:w="4788" w:type="dxa"/>
          </w:tcPr>
          <w:p w14:paraId="35131048"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CCTV</w:t>
            </w:r>
          </w:p>
        </w:tc>
        <w:tc>
          <w:tcPr>
            <w:tcW w:w="4788" w:type="dxa"/>
            <w:gridSpan w:val="2"/>
          </w:tcPr>
          <w:p w14:paraId="37646982" w14:textId="77777777" w:rsidR="00A63686" w:rsidRPr="00A63686" w:rsidRDefault="00A63686" w:rsidP="00A63686">
            <w:pPr>
              <w:rPr>
                <w:rFonts w:ascii="Arial" w:hAnsi="Arial" w:cs="Arial"/>
                <w:b/>
                <w:bCs/>
                <w:sz w:val="21"/>
                <w:szCs w:val="21"/>
              </w:rPr>
            </w:pPr>
          </w:p>
        </w:tc>
      </w:tr>
      <w:tr w:rsidR="00A63686" w:rsidRPr="00A63686" w14:paraId="0B6CD33A" w14:textId="77777777" w:rsidTr="00A63686">
        <w:tc>
          <w:tcPr>
            <w:tcW w:w="4788" w:type="dxa"/>
          </w:tcPr>
          <w:p w14:paraId="3515FA6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2733DB32"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2EE6D117" w14:textId="77777777" w:rsidTr="00A63686">
        <w:tc>
          <w:tcPr>
            <w:tcW w:w="4788" w:type="dxa"/>
          </w:tcPr>
          <w:p w14:paraId="68F0052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5B037686"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27453E92" w14:textId="77777777" w:rsidTr="00A63686">
        <w:tc>
          <w:tcPr>
            <w:tcW w:w="4788" w:type="dxa"/>
          </w:tcPr>
          <w:p w14:paraId="67F0341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050B8DA2" w14:textId="77777777" w:rsidR="00A63686" w:rsidRPr="00A63686" w:rsidRDefault="00A63686" w:rsidP="00A63686">
            <w:pPr>
              <w:rPr>
                <w:rFonts w:ascii="Arial" w:hAnsi="Arial" w:cs="Arial"/>
                <w:bCs/>
                <w:sz w:val="21"/>
                <w:szCs w:val="21"/>
              </w:rPr>
            </w:pPr>
            <w:r w:rsidRPr="00A63686">
              <w:rPr>
                <w:rFonts w:ascii="Arial" w:hAnsi="Arial" w:cs="Arial"/>
                <w:sz w:val="21"/>
                <w:szCs w:val="21"/>
              </w:rPr>
              <w:t>3</w:t>
            </w:r>
          </w:p>
        </w:tc>
      </w:tr>
      <w:tr w:rsidR="00A63686" w:rsidRPr="00A63686" w14:paraId="2D215DBD" w14:textId="77777777" w:rsidTr="00A63686">
        <w:trPr>
          <w:trHeight w:val="135"/>
        </w:trPr>
        <w:tc>
          <w:tcPr>
            <w:tcW w:w="4788" w:type="dxa"/>
            <w:vMerge w:val="restart"/>
          </w:tcPr>
          <w:p w14:paraId="267E1BC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2394" w:type="dxa"/>
          </w:tcPr>
          <w:p w14:paraId="4EFCE96D" w14:textId="77777777" w:rsidR="00A63686" w:rsidRPr="00A63686" w:rsidRDefault="00A63686" w:rsidP="00A63686">
            <w:pPr>
              <w:rPr>
                <w:rFonts w:ascii="Arial" w:hAnsi="Arial" w:cs="Arial"/>
                <w:sz w:val="21"/>
                <w:szCs w:val="21"/>
              </w:rPr>
            </w:pPr>
            <w:r w:rsidRPr="00A63686">
              <w:rPr>
                <w:rFonts w:ascii="Arial" w:hAnsi="Arial" w:cs="Arial"/>
                <w:sz w:val="21"/>
                <w:szCs w:val="21"/>
              </w:rPr>
              <w:t>7 x analogue bullet cameras</w:t>
            </w:r>
          </w:p>
          <w:p w14:paraId="5793DAA8" w14:textId="77777777" w:rsidR="00A63686" w:rsidRPr="00A63686" w:rsidRDefault="00A63686" w:rsidP="00A63686">
            <w:pPr>
              <w:rPr>
                <w:rFonts w:ascii="Arial" w:hAnsi="Arial" w:cs="Arial"/>
                <w:bCs/>
                <w:sz w:val="21"/>
                <w:szCs w:val="21"/>
              </w:rPr>
            </w:pPr>
          </w:p>
        </w:tc>
        <w:tc>
          <w:tcPr>
            <w:tcW w:w="2394" w:type="dxa"/>
          </w:tcPr>
          <w:p w14:paraId="5E3833A0" w14:textId="77777777" w:rsidR="00A63686" w:rsidRPr="00A63686" w:rsidRDefault="00A63686" w:rsidP="00A63686">
            <w:pPr>
              <w:rPr>
                <w:rFonts w:ascii="Arial" w:hAnsi="Arial" w:cs="Arial"/>
                <w:bCs/>
                <w:sz w:val="21"/>
                <w:szCs w:val="21"/>
              </w:rPr>
            </w:pPr>
            <w:r w:rsidRPr="00A63686">
              <w:rPr>
                <w:rFonts w:ascii="Arial" w:hAnsi="Arial" w:cs="Arial"/>
                <w:sz w:val="21"/>
                <w:szCs w:val="21"/>
              </w:rPr>
              <w:t>1 x IP PTZ camera</w:t>
            </w:r>
          </w:p>
        </w:tc>
      </w:tr>
      <w:tr w:rsidR="00A63686" w:rsidRPr="00A63686" w14:paraId="5BCDD3BE" w14:textId="77777777" w:rsidTr="00A63686">
        <w:trPr>
          <w:trHeight w:val="135"/>
        </w:trPr>
        <w:tc>
          <w:tcPr>
            <w:tcW w:w="4788" w:type="dxa"/>
            <w:vMerge/>
          </w:tcPr>
          <w:p w14:paraId="7415E29D" w14:textId="77777777" w:rsidR="00A63686" w:rsidRPr="00A63686" w:rsidRDefault="00A63686" w:rsidP="00A63686">
            <w:pPr>
              <w:rPr>
                <w:rFonts w:ascii="Arial" w:hAnsi="Arial" w:cs="Arial"/>
                <w:bCs/>
                <w:sz w:val="21"/>
                <w:szCs w:val="21"/>
              </w:rPr>
            </w:pPr>
          </w:p>
        </w:tc>
        <w:tc>
          <w:tcPr>
            <w:tcW w:w="2394" w:type="dxa"/>
          </w:tcPr>
          <w:p w14:paraId="06A3A1C4" w14:textId="77777777" w:rsidR="00A63686" w:rsidRPr="00A63686" w:rsidRDefault="00A63686" w:rsidP="00A63686">
            <w:pPr>
              <w:rPr>
                <w:rFonts w:ascii="Arial" w:hAnsi="Arial" w:cs="Arial"/>
                <w:bCs/>
                <w:sz w:val="21"/>
                <w:szCs w:val="21"/>
              </w:rPr>
            </w:pPr>
            <w:r w:rsidRPr="00A63686">
              <w:rPr>
                <w:rFonts w:ascii="Arial" w:hAnsi="Arial" w:cs="Arial"/>
                <w:sz w:val="21"/>
                <w:szCs w:val="21"/>
              </w:rPr>
              <w:t>3 x Hik-vision IP cameras</w:t>
            </w:r>
          </w:p>
        </w:tc>
        <w:tc>
          <w:tcPr>
            <w:tcW w:w="2394" w:type="dxa"/>
          </w:tcPr>
          <w:p w14:paraId="4E819213" w14:textId="77777777" w:rsidR="00A63686" w:rsidRPr="00A63686" w:rsidRDefault="00A63686" w:rsidP="00A63686">
            <w:pPr>
              <w:rPr>
                <w:rFonts w:ascii="Arial" w:hAnsi="Arial" w:cs="Arial"/>
                <w:bCs/>
                <w:sz w:val="21"/>
                <w:szCs w:val="21"/>
              </w:rPr>
            </w:pPr>
          </w:p>
        </w:tc>
      </w:tr>
      <w:tr w:rsidR="00A63686" w:rsidRPr="00A63686" w14:paraId="49C48990" w14:textId="77777777" w:rsidTr="00A63686">
        <w:tc>
          <w:tcPr>
            <w:tcW w:w="4788" w:type="dxa"/>
          </w:tcPr>
          <w:p w14:paraId="02410EF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14E9007D" w14:textId="77777777" w:rsidR="00A63686" w:rsidRPr="00A63686" w:rsidRDefault="00A63686" w:rsidP="00A63686">
            <w:pPr>
              <w:rPr>
                <w:rFonts w:ascii="Arial" w:hAnsi="Arial" w:cs="Arial"/>
                <w:bCs/>
                <w:sz w:val="21"/>
                <w:szCs w:val="21"/>
              </w:rPr>
            </w:pPr>
            <w:r w:rsidRPr="00A63686">
              <w:rPr>
                <w:rFonts w:ascii="Arial" w:hAnsi="Arial" w:cs="Arial"/>
                <w:sz w:val="21"/>
                <w:szCs w:val="21"/>
              </w:rPr>
              <w:t>8 x Redwall PIR sensors</w:t>
            </w:r>
          </w:p>
        </w:tc>
      </w:tr>
      <w:tr w:rsidR="00A63686" w:rsidRPr="00A63686" w14:paraId="1B4E42A8" w14:textId="77777777" w:rsidTr="00A63686">
        <w:tc>
          <w:tcPr>
            <w:tcW w:w="4788" w:type="dxa"/>
          </w:tcPr>
          <w:p w14:paraId="13DE351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4EA7ED7A"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7586BFAD" w14:textId="77777777" w:rsidTr="00A63686">
        <w:tc>
          <w:tcPr>
            <w:tcW w:w="4788" w:type="dxa"/>
          </w:tcPr>
          <w:p w14:paraId="245FD8A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4788" w:type="dxa"/>
            <w:gridSpan w:val="2"/>
          </w:tcPr>
          <w:p w14:paraId="0C06A223"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Audio Speakers</w:t>
            </w:r>
          </w:p>
        </w:tc>
      </w:tr>
      <w:tr w:rsidR="00A63686" w:rsidRPr="00A63686" w14:paraId="62F30E90" w14:textId="77777777" w:rsidTr="00A63686">
        <w:tc>
          <w:tcPr>
            <w:tcW w:w="4788" w:type="dxa"/>
          </w:tcPr>
          <w:p w14:paraId="4D743B1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7F0AF8AD" w14:textId="77777777" w:rsidR="00A63686" w:rsidRPr="00A63686" w:rsidRDefault="00A63686" w:rsidP="00A63686">
            <w:pPr>
              <w:rPr>
                <w:rFonts w:ascii="Arial" w:hAnsi="Arial" w:cs="Arial"/>
                <w:bCs/>
                <w:sz w:val="21"/>
                <w:szCs w:val="21"/>
              </w:rPr>
            </w:pPr>
          </w:p>
        </w:tc>
      </w:tr>
      <w:tr w:rsidR="00A63686" w:rsidRPr="00A63686" w14:paraId="60472194" w14:textId="77777777" w:rsidTr="00A63686">
        <w:tc>
          <w:tcPr>
            <w:tcW w:w="4788" w:type="dxa"/>
          </w:tcPr>
          <w:p w14:paraId="2182A51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2394" w:type="dxa"/>
          </w:tcPr>
          <w:p w14:paraId="2C0564F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c>
          <w:tcPr>
            <w:tcW w:w="2394" w:type="dxa"/>
          </w:tcPr>
          <w:p w14:paraId="65FE1A6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Smoke detection; Emizon unit for monitoring</w:t>
            </w:r>
          </w:p>
        </w:tc>
      </w:tr>
      <w:tr w:rsidR="00A63686" w:rsidRPr="00A63686" w14:paraId="44DEE404" w14:textId="77777777" w:rsidTr="00A63686">
        <w:tc>
          <w:tcPr>
            <w:tcW w:w="4788" w:type="dxa"/>
          </w:tcPr>
          <w:p w14:paraId="23E00DE6"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Smoke Detection </w:t>
            </w:r>
          </w:p>
        </w:tc>
        <w:tc>
          <w:tcPr>
            <w:tcW w:w="4788" w:type="dxa"/>
            <w:gridSpan w:val="2"/>
          </w:tcPr>
          <w:p w14:paraId="6581EFF1" w14:textId="77777777" w:rsidR="00A63686" w:rsidRPr="00A63686" w:rsidRDefault="00A63686" w:rsidP="00A63686">
            <w:pPr>
              <w:rPr>
                <w:rFonts w:ascii="Arial" w:hAnsi="Arial" w:cs="Arial"/>
                <w:bCs/>
                <w:sz w:val="21"/>
                <w:szCs w:val="21"/>
              </w:rPr>
            </w:pPr>
          </w:p>
        </w:tc>
      </w:tr>
      <w:tr w:rsidR="00A63686" w:rsidRPr="00A63686" w14:paraId="37057E89" w14:textId="77777777" w:rsidTr="00A63686">
        <w:tc>
          <w:tcPr>
            <w:tcW w:w="4788" w:type="dxa"/>
          </w:tcPr>
          <w:p w14:paraId="35DE43C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Zone Panel</w:t>
            </w:r>
          </w:p>
        </w:tc>
        <w:tc>
          <w:tcPr>
            <w:tcW w:w="4788" w:type="dxa"/>
            <w:gridSpan w:val="2"/>
          </w:tcPr>
          <w:p w14:paraId="2ADABFFF" w14:textId="77777777" w:rsidR="00A63686" w:rsidRPr="00A63686" w:rsidRDefault="00A63686" w:rsidP="00A63686">
            <w:pPr>
              <w:rPr>
                <w:rFonts w:ascii="Arial" w:hAnsi="Arial" w:cs="Arial"/>
                <w:sz w:val="21"/>
                <w:szCs w:val="21"/>
              </w:rPr>
            </w:pPr>
            <w:r w:rsidRPr="00A63686">
              <w:rPr>
                <w:rFonts w:ascii="Arial" w:hAnsi="Arial" w:cs="Arial"/>
                <w:sz w:val="21"/>
                <w:szCs w:val="21"/>
              </w:rPr>
              <w:t>1 x CFP704-4 4 Zone panel</w:t>
            </w:r>
          </w:p>
          <w:p w14:paraId="250474E7" w14:textId="77777777" w:rsidR="00A63686" w:rsidRPr="00A63686" w:rsidRDefault="00A63686" w:rsidP="00A63686">
            <w:pPr>
              <w:rPr>
                <w:rFonts w:ascii="Arial" w:hAnsi="Arial" w:cs="Arial"/>
                <w:bCs/>
                <w:sz w:val="21"/>
                <w:szCs w:val="21"/>
              </w:rPr>
            </w:pPr>
          </w:p>
        </w:tc>
      </w:tr>
      <w:tr w:rsidR="00A63686" w:rsidRPr="00A63686" w14:paraId="3D9CA750" w14:textId="77777777" w:rsidTr="00A63686">
        <w:tc>
          <w:tcPr>
            <w:tcW w:w="4788" w:type="dxa"/>
          </w:tcPr>
          <w:p w14:paraId="68D4259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Smoke heads</w:t>
            </w:r>
          </w:p>
        </w:tc>
        <w:tc>
          <w:tcPr>
            <w:tcW w:w="4788" w:type="dxa"/>
            <w:gridSpan w:val="2"/>
          </w:tcPr>
          <w:p w14:paraId="2DB2C0D6" w14:textId="77777777" w:rsidR="00A63686" w:rsidRPr="00A63686" w:rsidRDefault="00A63686" w:rsidP="00A63686">
            <w:pPr>
              <w:rPr>
                <w:rFonts w:ascii="Arial" w:hAnsi="Arial" w:cs="Arial"/>
                <w:bCs/>
                <w:sz w:val="21"/>
                <w:szCs w:val="21"/>
              </w:rPr>
            </w:pPr>
            <w:r w:rsidRPr="00A63686">
              <w:rPr>
                <w:rFonts w:ascii="Arial" w:hAnsi="Arial" w:cs="Arial"/>
                <w:sz w:val="21"/>
                <w:szCs w:val="21"/>
              </w:rPr>
              <w:t>6 x C4414 smoke heads</w:t>
            </w:r>
          </w:p>
        </w:tc>
      </w:tr>
      <w:tr w:rsidR="00A63686" w:rsidRPr="00A63686" w14:paraId="1C1A21F5" w14:textId="77777777" w:rsidTr="00A63686">
        <w:tc>
          <w:tcPr>
            <w:tcW w:w="4788" w:type="dxa"/>
          </w:tcPr>
          <w:p w14:paraId="3DCB6C2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Bases for smoke heads</w:t>
            </w:r>
          </w:p>
        </w:tc>
        <w:tc>
          <w:tcPr>
            <w:tcW w:w="4788" w:type="dxa"/>
            <w:gridSpan w:val="2"/>
          </w:tcPr>
          <w:p w14:paraId="4001B218" w14:textId="77777777" w:rsidR="00A63686" w:rsidRPr="00A63686" w:rsidRDefault="00A63686" w:rsidP="00A63686">
            <w:pPr>
              <w:rPr>
                <w:rFonts w:ascii="Arial" w:hAnsi="Arial" w:cs="Arial"/>
                <w:bCs/>
                <w:sz w:val="21"/>
                <w:szCs w:val="21"/>
              </w:rPr>
            </w:pPr>
            <w:r w:rsidRPr="00A63686">
              <w:rPr>
                <w:rFonts w:ascii="Arial" w:hAnsi="Arial" w:cs="Arial"/>
                <w:sz w:val="21"/>
                <w:szCs w:val="21"/>
              </w:rPr>
              <w:t>6 x C4408D bases for the smoke heads</w:t>
            </w:r>
          </w:p>
        </w:tc>
      </w:tr>
      <w:tr w:rsidR="00A63686" w:rsidRPr="00A63686" w14:paraId="745310FD" w14:textId="77777777" w:rsidTr="00A63686">
        <w:tc>
          <w:tcPr>
            <w:tcW w:w="4788" w:type="dxa"/>
          </w:tcPr>
          <w:p w14:paraId="3195625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Sounder beacons</w:t>
            </w:r>
          </w:p>
        </w:tc>
        <w:tc>
          <w:tcPr>
            <w:tcW w:w="4788" w:type="dxa"/>
            <w:gridSpan w:val="2"/>
          </w:tcPr>
          <w:p w14:paraId="4AE95447" w14:textId="77777777" w:rsidR="00A63686" w:rsidRPr="00A63686" w:rsidRDefault="00A63686" w:rsidP="00A63686">
            <w:pPr>
              <w:rPr>
                <w:rFonts w:ascii="Arial" w:hAnsi="Arial" w:cs="Arial"/>
                <w:bCs/>
                <w:sz w:val="21"/>
                <w:szCs w:val="21"/>
              </w:rPr>
            </w:pPr>
            <w:r w:rsidRPr="00A63686">
              <w:rPr>
                <w:rFonts w:ascii="Arial" w:hAnsi="Arial" w:cs="Arial"/>
                <w:sz w:val="21"/>
                <w:szCs w:val="21"/>
              </w:rPr>
              <w:t>2 x Sounder beacons</w:t>
            </w:r>
          </w:p>
        </w:tc>
      </w:tr>
      <w:tr w:rsidR="00A63686" w:rsidRPr="00A63686" w14:paraId="09B7ED35" w14:textId="77777777" w:rsidTr="00A63686">
        <w:tc>
          <w:tcPr>
            <w:tcW w:w="4788" w:type="dxa"/>
          </w:tcPr>
          <w:p w14:paraId="31BFBB0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Batteries </w:t>
            </w:r>
          </w:p>
        </w:tc>
        <w:tc>
          <w:tcPr>
            <w:tcW w:w="4788" w:type="dxa"/>
            <w:gridSpan w:val="2"/>
          </w:tcPr>
          <w:p w14:paraId="23763ABB" w14:textId="77777777" w:rsidR="00A63686" w:rsidRPr="00A63686" w:rsidRDefault="00A63686" w:rsidP="00A63686">
            <w:pPr>
              <w:rPr>
                <w:rFonts w:ascii="Arial" w:hAnsi="Arial" w:cs="Arial"/>
                <w:bCs/>
                <w:sz w:val="21"/>
                <w:szCs w:val="21"/>
              </w:rPr>
            </w:pPr>
            <w:r w:rsidRPr="00A63686">
              <w:rPr>
                <w:rFonts w:ascii="Arial" w:hAnsi="Arial" w:cs="Arial"/>
                <w:sz w:val="21"/>
                <w:szCs w:val="21"/>
              </w:rPr>
              <w:t>2 x 7ah Batteries</w:t>
            </w:r>
          </w:p>
        </w:tc>
      </w:tr>
      <w:tr w:rsidR="00A63686" w:rsidRPr="00A63686" w14:paraId="293409D7" w14:textId="77777777" w:rsidTr="00A63686">
        <w:tc>
          <w:tcPr>
            <w:tcW w:w="4788" w:type="dxa"/>
          </w:tcPr>
          <w:p w14:paraId="7013B27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Other </w:t>
            </w:r>
          </w:p>
        </w:tc>
        <w:tc>
          <w:tcPr>
            <w:tcW w:w="2394" w:type="dxa"/>
          </w:tcPr>
          <w:p w14:paraId="3EB35401" w14:textId="77777777" w:rsidR="00A63686" w:rsidRPr="00A63686" w:rsidRDefault="00A63686" w:rsidP="00A63686">
            <w:pPr>
              <w:rPr>
                <w:rFonts w:ascii="Arial" w:hAnsi="Arial" w:cs="Arial"/>
                <w:bCs/>
                <w:sz w:val="21"/>
                <w:szCs w:val="21"/>
              </w:rPr>
            </w:pPr>
            <w:r w:rsidRPr="00A63686">
              <w:rPr>
                <w:rFonts w:ascii="Arial" w:hAnsi="Arial" w:cs="Arial"/>
                <w:sz w:val="21"/>
                <w:szCs w:val="21"/>
              </w:rPr>
              <w:t>1 x communicator to ARC</w:t>
            </w:r>
          </w:p>
        </w:tc>
        <w:tc>
          <w:tcPr>
            <w:tcW w:w="2394" w:type="dxa"/>
          </w:tcPr>
          <w:p w14:paraId="00AA881A" w14:textId="77777777" w:rsidR="00A63686" w:rsidRPr="00A63686" w:rsidRDefault="00A63686" w:rsidP="00A63686">
            <w:pPr>
              <w:rPr>
                <w:rFonts w:ascii="Arial" w:hAnsi="Arial" w:cs="Arial"/>
                <w:bCs/>
                <w:sz w:val="21"/>
                <w:szCs w:val="21"/>
              </w:rPr>
            </w:pPr>
            <w:r w:rsidRPr="00A63686">
              <w:rPr>
                <w:rFonts w:ascii="Arial" w:hAnsi="Arial" w:cs="Arial"/>
                <w:sz w:val="21"/>
                <w:szCs w:val="21"/>
              </w:rPr>
              <w:t>1 x 12v PSU</w:t>
            </w:r>
          </w:p>
        </w:tc>
      </w:tr>
    </w:tbl>
    <w:p w14:paraId="4C6A4004" w14:textId="77777777" w:rsidR="00A63686" w:rsidRPr="00AC038A" w:rsidRDefault="00A63686" w:rsidP="00A63686">
      <w:pPr>
        <w:rPr>
          <w:rFonts w:ascii="Arial" w:hAnsi="Arial" w:cs="Arial"/>
          <w:sz w:val="24"/>
          <w:szCs w:val="24"/>
        </w:rPr>
      </w:pPr>
      <w:r w:rsidRPr="00AC038A">
        <w:rPr>
          <w:rFonts w:ascii="Arial" w:hAnsi="Arial" w:cs="Arial"/>
          <w:sz w:val="24"/>
          <w:szCs w:val="24"/>
        </w:rPr>
        <w:tab/>
      </w:r>
      <w:r w:rsidRPr="00AC038A">
        <w:rPr>
          <w:rFonts w:ascii="Arial" w:hAnsi="Arial" w:cs="Arial"/>
          <w:sz w:val="24"/>
          <w:szCs w:val="24"/>
        </w:rPr>
        <w:tab/>
      </w:r>
      <w:r w:rsidRPr="00AC038A">
        <w:rPr>
          <w:rFonts w:ascii="Arial" w:hAnsi="Arial" w:cs="Arial"/>
          <w:sz w:val="24"/>
          <w:szCs w:val="24"/>
        </w:rPr>
        <w:tab/>
      </w:r>
    </w:p>
    <w:tbl>
      <w:tblPr>
        <w:tblStyle w:val="TableGrid"/>
        <w:tblW w:w="0" w:type="auto"/>
        <w:tblLook w:val="04A0" w:firstRow="1" w:lastRow="0" w:firstColumn="1" w:lastColumn="0" w:noHBand="0" w:noVBand="1"/>
      </w:tblPr>
      <w:tblGrid>
        <w:gridCol w:w="4297"/>
        <w:gridCol w:w="2248"/>
        <w:gridCol w:w="2190"/>
      </w:tblGrid>
      <w:tr w:rsidR="00A63686" w:rsidRPr="00A63686" w14:paraId="17A32E90" w14:textId="77777777" w:rsidTr="00A63686">
        <w:tc>
          <w:tcPr>
            <w:tcW w:w="4417" w:type="dxa"/>
            <w:shd w:val="clear" w:color="auto" w:fill="92D050"/>
          </w:tcPr>
          <w:p w14:paraId="2326C6AA" w14:textId="77777777" w:rsidR="00A63686" w:rsidRPr="00A63686" w:rsidRDefault="00A63686" w:rsidP="00A63686">
            <w:pPr>
              <w:rPr>
                <w:rFonts w:ascii="Arial" w:hAnsi="Arial" w:cs="Arial"/>
                <w:b/>
                <w:bCs/>
                <w:sz w:val="21"/>
                <w:szCs w:val="21"/>
              </w:rPr>
            </w:pPr>
            <w:r w:rsidRPr="00AC038A">
              <w:rPr>
                <w:rFonts w:ascii="Arial" w:hAnsi="Arial" w:cs="Arial"/>
                <w:sz w:val="24"/>
                <w:szCs w:val="24"/>
              </w:rPr>
              <w:tab/>
            </w:r>
            <w:r w:rsidRPr="00A63686">
              <w:rPr>
                <w:rFonts w:ascii="Arial" w:hAnsi="Arial" w:cs="Arial"/>
                <w:b/>
                <w:bCs/>
                <w:sz w:val="21"/>
                <w:szCs w:val="21"/>
              </w:rPr>
              <w:t>Gainsborough WTS</w:t>
            </w:r>
          </w:p>
        </w:tc>
        <w:tc>
          <w:tcPr>
            <w:tcW w:w="4544" w:type="dxa"/>
            <w:gridSpan w:val="2"/>
            <w:shd w:val="clear" w:color="auto" w:fill="92D050"/>
          </w:tcPr>
          <w:p w14:paraId="21A02474" w14:textId="77777777" w:rsidR="00A63686" w:rsidRPr="00A63686" w:rsidRDefault="00A63686" w:rsidP="00A63686">
            <w:pPr>
              <w:rPr>
                <w:rFonts w:ascii="Arial" w:hAnsi="Arial" w:cs="Arial"/>
                <w:b/>
                <w:bCs/>
                <w:sz w:val="21"/>
                <w:szCs w:val="21"/>
              </w:rPr>
            </w:pPr>
          </w:p>
        </w:tc>
      </w:tr>
      <w:tr w:rsidR="00A63686" w:rsidRPr="00A63686" w14:paraId="53C72911" w14:textId="77777777" w:rsidTr="00A63686">
        <w:tc>
          <w:tcPr>
            <w:tcW w:w="4417" w:type="dxa"/>
            <w:shd w:val="clear" w:color="auto" w:fill="92D050"/>
          </w:tcPr>
          <w:p w14:paraId="6A3E1B88"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544" w:type="dxa"/>
            <w:gridSpan w:val="2"/>
            <w:shd w:val="clear" w:color="auto" w:fill="92D050"/>
          </w:tcPr>
          <w:p w14:paraId="6BB32CB6"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2B8ED6A7" w14:textId="77777777" w:rsidTr="00A63686">
        <w:tc>
          <w:tcPr>
            <w:tcW w:w="4417" w:type="dxa"/>
          </w:tcPr>
          <w:p w14:paraId="1A7F6132"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CCTV</w:t>
            </w:r>
          </w:p>
        </w:tc>
        <w:tc>
          <w:tcPr>
            <w:tcW w:w="4544" w:type="dxa"/>
            <w:gridSpan w:val="2"/>
          </w:tcPr>
          <w:p w14:paraId="23C083D9" w14:textId="77777777" w:rsidR="00A63686" w:rsidRPr="00A63686" w:rsidRDefault="00A63686" w:rsidP="00A63686">
            <w:pPr>
              <w:rPr>
                <w:rFonts w:ascii="Arial" w:hAnsi="Arial" w:cs="Arial"/>
                <w:b/>
                <w:bCs/>
                <w:sz w:val="21"/>
                <w:szCs w:val="21"/>
              </w:rPr>
            </w:pPr>
          </w:p>
        </w:tc>
      </w:tr>
      <w:tr w:rsidR="00A63686" w:rsidRPr="00A63686" w14:paraId="1740B404" w14:textId="77777777" w:rsidTr="00A63686">
        <w:tc>
          <w:tcPr>
            <w:tcW w:w="4417" w:type="dxa"/>
          </w:tcPr>
          <w:p w14:paraId="21CD8EB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544" w:type="dxa"/>
            <w:gridSpan w:val="2"/>
          </w:tcPr>
          <w:p w14:paraId="65E82E2F"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3B320619" w14:textId="77777777" w:rsidTr="00A63686">
        <w:tc>
          <w:tcPr>
            <w:tcW w:w="4417" w:type="dxa"/>
          </w:tcPr>
          <w:p w14:paraId="2846C95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544" w:type="dxa"/>
            <w:gridSpan w:val="2"/>
          </w:tcPr>
          <w:p w14:paraId="3EA781F9"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72B9BCD6" w14:textId="77777777" w:rsidTr="00A63686">
        <w:tc>
          <w:tcPr>
            <w:tcW w:w="4417" w:type="dxa"/>
          </w:tcPr>
          <w:p w14:paraId="0920C25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544" w:type="dxa"/>
            <w:gridSpan w:val="2"/>
          </w:tcPr>
          <w:p w14:paraId="48CCC54B" w14:textId="77777777" w:rsidR="00A63686" w:rsidRPr="00A63686" w:rsidRDefault="00A63686" w:rsidP="00A63686">
            <w:pPr>
              <w:rPr>
                <w:rFonts w:ascii="Arial" w:hAnsi="Arial" w:cs="Arial"/>
                <w:bCs/>
                <w:sz w:val="21"/>
                <w:szCs w:val="21"/>
              </w:rPr>
            </w:pPr>
            <w:r w:rsidRPr="00A63686">
              <w:rPr>
                <w:rFonts w:ascii="Arial" w:hAnsi="Arial" w:cs="Arial"/>
                <w:sz w:val="21"/>
                <w:szCs w:val="21"/>
              </w:rPr>
              <w:t>3</w:t>
            </w:r>
          </w:p>
        </w:tc>
      </w:tr>
      <w:tr w:rsidR="00A63686" w:rsidRPr="00A63686" w14:paraId="3496D5C3" w14:textId="77777777" w:rsidTr="00A63686">
        <w:trPr>
          <w:trHeight w:val="135"/>
        </w:trPr>
        <w:tc>
          <w:tcPr>
            <w:tcW w:w="4417" w:type="dxa"/>
            <w:vMerge w:val="restart"/>
          </w:tcPr>
          <w:p w14:paraId="5A8E61D7"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2292" w:type="dxa"/>
          </w:tcPr>
          <w:p w14:paraId="234C57F0" w14:textId="77777777" w:rsidR="00A63686" w:rsidRPr="00A63686" w:rsidRDefault="00A63686" w:rsidP="00A63686">
            <w:pPr>
              <w:rPr>
                <w:rFonts w:ascii="Arial" w:hAnsi="Arial" w:cs="Arial"/>
                <w:bCs/>
                <w:sz w:val="21"/>
                <w:szCs w:val="21"/>
              </w:rPr>
            </w:pPr>
            <w:r w:rsidRPr="00A63686">
              <w:rPr>
                <w:rFonts w:ascii="Arial" w:hAnsi="Arial" w:cs="Arial"/>
                <w:sz w:val="21"/>
                <w:szCs w:val="21"/>
              </w:rPr>
              <w:t>9 x analogue bullet cameras</w:t>
            </w:r>
          </w:p>
        </w:tc>
        <w:tc>
          <w:tcPr>
            <w:tcW w:w="2252" w:type="dxa"/>
          </w:tcPr>
          <w:p w14:paraId="42D65C11"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analogue PTZ camera</w:t>
            </w:r>
          </w:p>
        </w:tc>
      </w:tr>
      <w:tr w:rsidR="00A63686" w:rsidRPr="00A63686" w14:paraId="2BDF706A" w14:textId="77777777" w:rsidTr="00A63686">
        <w:trPr>
          <w:trHeight w:val="135"/>
        </w:trPr>
        <w:tc>
          <w:tcPr>
            <w:tcW w:w="4417" w:type="dxa"/>
            <w:vMerge/>
          </w:tcPr>
          <w:p w14:paraId="19936EA9" w14:textId="77777777" w:rsidR="00A63686" w:rsidRPr="00A63686" w:rsidRDefault="00A63686" w:rsidP="00A63686">
            <w:pPr>
              <w:rPr>
                <w:rFonts w:ascii="Arial" w:hAnsi="Arial" w:cs="Arial"/>
                <w:bCs/>
                <w:sz w:val="21"/>
                <w:szCs w:val="21"/>
              </w:rPr>
            </w:pPr>
          </w:p>
        </w:tc>
        <w:tc>
          <w:tcPr>
            <w:tcW w:w="2292" w:type="dxa"/>
          </w:tcPr>
          <w:p w14:paraId="4809148C" w14:textId="77777777" w:rsidR="00A63686" w:rsidRPr="00A63686" w:rsidRDefault="00A63686" w:rsidP="00A63686">
            <w:pPr>
              <w:rPr>
                <w:rFonts w:ascii="Arial" w:hAnsi="Arial" w:cs="Arial"/>
                <w:bCs/>
                <w:sz w:val="21"/>
                <w:szCs w:val="21"/>
              </w:rPr>
            </w:pPr>
            <w:r w:rsidRPr="00A63686">
              <w:rPr>
                <w:rFonts w:ascii="Arial" w:hAnsi="Arial" w:cs="Arial"/>
                <w:sz w:val="21"/>
                <w:szCs w:val="21"/>
              </w:rPr>
              <w:t>1 x Hik-vision IP cameras</w:t>
            </w:r>
          </w:p>
        </w:tc>
        <w:tc>
          <w:tcPr>
            <w:tcW w:w="2252" w:type="dxa"/>
          </w:tcPr>
          <w:p w14:paraId="1F661FD2" w14:textId="77777777" w:rsidR="00A63686" w:rsidRPr="00A63686" w:rsidRDefault="00A63686" w:rsidP="00A63686">
            <w:pPr>
              <w:rPr>
                <w:rFonts w:ascii="Arial" w:hAnsi="Arial" w:cs="Arial"/>
                <w:bCs/>
                <w:sz w:val="21"/>
                <w:szCs w:val="21"/>
              </w:rPr>
            </w:pPr>
          </w:p>
        </w:tc>
      </w:tr>
      <w:tr w:rsidR="00A63686" w:rsidRPr="00A63686" w14:paraId="042E69E5" w14:textId="77777777" w:rsidTr="00A63686">
        <w:tc>
          <w:tcPr>
            <w:tcW w:w="4417" w:type="dxa"/>
          </w:tcPr>
          <w:p w14:paraId="35E8640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544" w:type="dxa"/>
            <w:gridSpan w:val="2"/>
          </w:tcPr>
          <w:p w14:paraId="2F52525C" w14:textId="77777777" w:rsidR="00A63686" w:rsidRPr="00A63686" w:rsidRDefault="00A63686" w:rsidP="00A63686">
            <w:pPr>
              <w:rPr>
                <w:rFonts w:ascii="Arial" w:hAnsi="Arial" w:cs="Arial"/>
                <w:bCs/>
                <w:sz w:val="21"/>
                <w:szCs w:val="21"/>
              </w:rPr>
            </w:pPr>
            <w:r w:rsidRPr="00A63686">
              <w:rPr>
                <w:rFonts w:ascii="Arial" w:hAnsi="Arial" w:cs="Arial"/>
                <w:sz w:val="21"/>
                <w:szCs w:val="21"/>
              </w:rPr>
              <w:t>8 x Redwall PIR sensors</w:t>
            </w:r>
          </w:p>
        </w:tc>
      </w:tr>
      <w:tr w:rsidR="00A63686" w:rsidRPr="00A63686" w14:paraId="4E409CC9" w14:textId="77777777" w:rsidTr="00A63686">
        <w:tc>
          <w:tcPr>
            <w:tcW w:w="4417" w:type="dxa"/>
          </w:tcPr>
          <w:p w14:paraId="03A11AD6"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544" w:type="dxa"/>
            <w:gridSpan w:val="2"/>
          </w:tcPr>
          <w:p w14:paraId="568F3066"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524B5CD6" w14:textId="77777777" w:rsidTr="00A63686">
        <w:tc>
          <w:tcPr>
            <w:tcW w:w="4417" w:type="dxa"/>
          </w:tcPr>
          <w:p w14:paraId="1FCB9BC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4544" w:type="dxa"/>
            <w:gridSpan w:val="2"/>
          </w:tcPr>
          <w:p w14:paraId="61248D3E"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Audio Speakers</w:t>
            </w:r>
          </w:p>
        </w:tc>
      </w:tr>
      <w:tr w:rsidR="00A63686" w:rsidRPr="00A63686" w14:paraId="0B278500" w14:textId="77777777" w:rsidTr="00A63686">
        <w:tc>
          <w:tcPr>
            <w:tcW w:w="4417" w:type="dxa"/>
          </w:tcPr>
          <w:p w14:paraId="30356B5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544" w:type="dxa"/>
            <w:gridSpan w:val="2"/>
          </w:tcPr>
          <w:p w14:paraId="0C649EAA" w14:textId="77777777" w:rsidR="00A63686" w:rsidRPr="00A63686" w:rsidRDefault="00A63686" w:rsidP="00A63686">
            <w:pPr>
              <w:rPr>
                <w:rFonts w:ascii="Arial" w:hAnsi="Arial" w:cs="Arial"/>
                <w:bCs/>
                <w:sz w:val="21"/>
                <w:szCs w:val="21"/>
              </w:rPr>
            </w:pPr>
          </w:p>
        </w:tc>
      </w:tr>
      <w:tr w:rsidR="00A63686" w:rsidRPr="00A63686" w14:paraId="6200CEB9" w14:textId="77777777" w:rsidTr="00A63686">
        <w:tc>
          <w:tcPr>
            <w:tcW w:w="4417" w:type="dxa"/>
          </w:tcPr>
          <w:p w14:paraId="06260F0B"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2292" w:type="dxa"/>
          </w:tcPr>
          <w:p w14:paraId="7D1BDBC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c>
          <w:tcPr>
            <w:tcW w:w="2252" w:type="dxa"/>
          </w:tcPr>
          <w:p w14:paraId="30CA753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Smoke detection; Emizon unit for monitoring</w:t>
            </w:r>
          </w:p>
        </w:tc>
      </w:tr>
      <w:tr w:rsidR="00A63686" w:rsidRPr="00A63686" w14:paraId="05950E59" w14:textId="77777777" w:rsidTr="00A63686">
        <w:tc>
          <w:tcPr>
            <w:tcW w:w="4417" w:type="dxa"/>
          </w:tcPr>
          <w:p w14:paraId="54076B11"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Smoke Detection </w:t>
            </w:r>
          </w:p>
        </w:tc>
        <w:tc>
          <w:tcPr>
            <w:tcW w:w="4544" w:type="dxa"/>
            <w:gridSpan w:val="2"/>
          </w:tcPr>
          <w:p w14:paraId="3BA35F8A" w14:textId="77777777" w:rsidR="00A63686" w:rsidRPr="00A63686" w:rsidRDefault="00A63686" w:rsidP="00A63686">
            <w:pPr>
              <w:rPr>
                <w:rFonts w:ascii="Arial" w:hAnsi="Arial" w:cs="Arial"/>
                <w:bCs/>
                <w:sz w:val="21"/>
                <w:szCs w:val="21"/>
              </w:rPr>
            </w:pPr>
          </w:p>
        </w:tc>
      </w:tr>
      <w:tr w:rsidR="00A63686" w:rsidRPr="00A63686" w14:paraId="2E4E1397" w14:textId="77777777" w:rsidTr="00A63686">
        <w:tc>
          <w:tcPr>
            <w:tcW w:w="4417" w:type="dxa"/>
          </w:tcPr>
          <w:p w14:paraId="42541E4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Zone Panel</w:t>
            </w:r>
          </w:p>
        </w:tc>
        <w:tc>
          <w:tcPr>
            <w:tcW w:w="4544" w:type="dxa"/>
            <w:gridSpan w:val="2"/>
          </w:tcPr>
          <w:p w14:paraId="301B9C75" w14:textId="77777777" w:rsidR="00A63686" w:rsidRPr="00A63686" w:rsidRDefault="00A63686" w:rsidP="00A63686">
            <w:pPr>
              <w:rPr>
                <w:rFonts w:ascii="Arial" w:hAnsi="Arial" w:cs="Arial"/>
                <w:bCs/>
                <w:sz w:val="21"/>
                <w:szCs w:val="21"/>
              </w:rPr>
            </w:pPr>
            <w:r w:rsidRPr="00A63686">
              <w:rPr>
                <w:rFonts w:ascii="Arial" w:hAnsi="Arial" w:cs="Arial"/>
                <w:sz w:val="21"/>
                <w:szCs w:val="21"/>
              </w:rPr>
              <w:t>1 x CFP704-4 4 Zone panel</w:t>
            </w:r>
          </w:p>
        </w:tc>
      </w:tr>
      <w:tr w:rsidR="00A63686" w:rsidRPr="00A63686" w14:paraId="124E3184" w14:textId="77777777" w:rsidTr="00A63686">
        <w:tc>
          <w:tcPr>
            <w:tcW w:w="4417" w:type="dxa"/>
          </w:tcPr>
          <w:p w14:paraId="04524E97"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Smoke heads</w:t>
            </w:r>
          </w:p>
        </w:tc>
        <w:tc>
          <w:tcPr>
            <w:tcW w:w="4544" w:type="dxa"/>
            <w:gridSpan w:val="2"/>
          </w:tcPr>
          <w:p w14:paraId="649DBC50" w14:textId="77777777" w:rsidR="00A63686" w:rsidRPr="00A63686" w:rsidRDefault="00A63686" w:rsidP="00A63686">
            <w:pPr>
              <w:rPr>
                <w:rFonts w:ascii="Arial" w:hAnsi="Arial" w:cs="Arial"/>
                <w:bCs/>
                <w:sz w:val="21"/>
                <w:szCs w:val="21"/>
              </w:rPr>
            </w:pPr>
            <w:r w:rsidRPr="00A63686">
              <w:rPr>
                <w:rFonts w:ascii="Arial" w:hAnsi="Arial" w:cs="Arial"/>
                <w:sz w:val="21"/>
                <w:szCs w:val="21"/>
              </w:rPr>
              <w:t>4 x C4414 smoke heads</w:t>
            </w:r>
          </w:p>
        </w:tc>
      </w:tr>
      <w:tr w:rsidR="00A63686" w:rsidRPr="00A63686" w14:paraId="587E79A6" w14:textId="77777777" w:rsidTr="00A63686">
        <w:tc>
          <w:tcPr>
            <w:tcW w:w="4417" w:type="dxa"/>
          </w:tcPr>
          <w:p w14:paraId="5CCE505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Bases for smoke heads</w:t>
            </w:r>
          </w:p>
        </w:tc>
        <w:tc>
          <w:tcPr>
            <w:tcW w:w="4544" w:type="dxa"/>
            <w:gridSpan w:val="2"/>
          </w:tcPr>
          <w:p w14:paraId="71EE27EC" w14:textId="77777777" w:rsidR="00A63686" w:rsidRPr="00A63686" w:rsidRDefault="00A63686" w:rsidP="00A63686">
            <w:pPr>
              <w:rPr>
                <w:rFonts w:ascii="Arial" w:hAnsi="Arial" w:cs="Arial"/>
                <w:bCs/>
                <w:sz w:val="21"/>
                <w:szCs w:val="21"/>
              </w:rPr>
            </w:pPr>
            <w:r w:rsidRPr="00A63686">
              <w:rPr>
                <w:rFonts w:ascii="Arial" w:hAnsi="Arial" w:cs="Arial"/>
                <w:sz w:val="21"/>
                <w:szCs w:val="21"/>
              </w:rPr>
              <w:t>4 x C4408D bases for the smoke heads</w:t>
            </w:r>
          </w:p>
        </w:tc>
      </w:tr>
      <w:tr w:rsidR="00A63686" w:rsidRPr="00A63686" w14:paraId="56E7E8D0" w14:textId="77777777" w:rsidTr="00A63686">
        <w:tc>
          <w:tcPr>
            <w:tcW w:w="4417" w:type="dxa"/>
          </w:tcPr>
          <w:p w14:paraId="070DCB5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Sounder beacons</w:t>
            </w:r>
          </w:p>
        </w:tc>
        <w:tc>
          <w:tcPr>
            <w:tcW w:w="4544" w:type="dxa"/>
            <w:gridSpan w:val="2"/>
          </w:tcPr>
          <w:p w14:paraId="373DBF7D" w14:textId="77777777" w:rsidR="00A63686" w:rsidRPr="00A63686" w:rsidRDefault="00A63686" w:rsidP="00A63686">
            <w:pPr>
              <w:rPr>
                <w:rFonts w:ascii="Arial" w:hAnsi="Arial" w:cs="Arial"/>
                <w:bCs/>
                <w:sz w:val="21"/>
                <w:szCs w:val="21"/>
              </w:rPr>
            </w:pPr>
            <w:r w:rsidRPr="00A63686">
              <w:rPr>
                <w:rFonts w:ascii="Arial" w:hAnsi="Arial" w:cs="Arial"/>
                <w:sz w:val="21"/>
                <w:szCs w:val="21"/>
              </w:rPr>
              <w:t>2 x Sounder beacons</w:t>
            </w:r>
          </w:p>
        </w:tc>
      </w:tr>
      <w:tr w:rsidR="00A63686" w:rsidRPr="00A63686" w14:paraId="37FE8B15" w14:textId="77777777" w:rsidTr="00A63686">
        <w:tc>
          <w:tcPr>
            <w:tcW w:w="4417" w:type="dxa"/>
          </w:tcPr>
          <w:p w14:paraId="19DB5B9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Batteries </w:t>
            </w:r>
          </w:p>
        </w:tc>
        <w:tc>
          <w:tcPr>
            <w:tcW w:w="4544" w:type="dxa"/>
            <w:gridSpan w:val="2"/>
          </w:tcPr>
          <w:p w14:paraId="0F5481A7" w14:textId="77777777" w:rsidR="00A63686" w:rsidRPr="00A63686" w:rsidRDefault="00A63686" w:rsidP="00A63686">
            <w:pPr>
              <w:rPr>
                <w:rFonts w:ascii="Arial" w:hAnsi="Arial" w:cs="Arial"/>
                <w:bCs/>
                <w:sz w:val="21"/>
                <w:szCs w:val="21"/>
              </w:rPr>
            </w:pPr>
            <w:r w:rsidRPr="00A63686">
              <w:rPr>
                <w:rFonts w:ascii="Arial" w:hAnsi="Arial" w:cs="Arial"/>
                <w:sz w:val="21"/>
                <w:szCs w:val="21"/>
              </w:rPr>
              <w:t>2 x 7ah Batteries</w:t>
            </w:r>
          </w:p>
        </w:tc>
      </w:tr>
      <w:tr w:rsidR="00A63686" w:rsidRPr="00A63686" w14:paraId="09F62480" w14:textId="77777777" w:rsidTr="00A63686">
        <w:tc>
          <w:tcPr>
            <w:tcW w:w="4417" w:type="dxa"/>
          </w:tcPr>
          <w:p w14:paraId="3B2A6CE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Other </w:t>
            </w:r>
          </w:p>
        </w:tc>
        <w:tc>
          <w:tcPr>
            <w:tcW w:w="2292" w:type="dxa"/>
          </w:tcPr>
          <w:p w14:paraId="65A1F187" w14:textId="77777777" w:rsidR="00A63686" w:rsidRPr="00A63686" w:rsidRDefault="00A63686" w:rsidP="00A63686">
            <w:pPr>
              <w:rPr>
                <w:rFonts w:ascii="Arial" w:hAnsi="Arial" w:cs="Arial"/>
                <w:bCs/>
                <w:sz w:val="21"/>
                <w:szCs w:val="21"/>
              </w:rPr>
            </w:pPr>
            <w:r w:rsidRPr="00A63686">
              <w:rPr>
                <w:rFonts w:ascii="Arial" w:hAnsi="Arial" w:cs="Arial"/>
                <w:sz w:val="21"/>
                <w:szCs w:val="21"/>
              </w:rPr>
              <w:t>1 x communicator to ARC</w:t>
            </w:r>
          </w:p>
        </w:tc>
        <w:tc>
          <w:tcPr>
            <w:tcW w:w="2252" w:type="dxa"/>
          </w:tcPr>
          <w:p w14:paraId="10BBA6AE" w14:textId="77777777" w:rsidR="00A63686" w:rsidRPr="00A63686" w:rsidRDefault="00A63686" w:rsidP="00A63686">
            <w:pPr>
              <w:rPr>
                <w:rFonts w:ascii="Arial" w:hAnsi="Arial" w:cs="Arial"/>
                <w:bCs/>
                <w:sz w:val="21"/>
                <w:szCs w:val="21"/>
              </w:rPr>
            </w:pPr>
            <w:r w:rsidRPr="00A63686">
              <w:rPr>
                <w:rFonts w:ascii="Arial" w:hAnsi="Arial" w:cs="Arial"/>
                <w:sz w:val="21"/>
                <w:szCs w:val="21"/>
              </w:rPr>
              <w:t>1 x 12v PSU</w:t>
            </w:r>
          </w:p>
        </w:tc>
      </w:tr>
    </w:tbl>
    <w:p w14:paraId="42E2FA52" w14:textId="77777777" w:rsidR="00A63686" w:rsidRDefault="00A63686" w:rsidP="00A63686">
      <w:pPr>
        <w:rPr>
          <w:rFonts w:ascii="Arial" w:hAnsi="Arial" w:cs="Arial"/>
          <w:sz w:val="24"/>
          <w:szCs w:val="24"/>
        </w:rPr>
      </w:pPr>
      <w:r w:rsidRPr="00AC038A">
        <w:rPr>
          <w:rFonts w:ascii="Arial" w:hAnsi="Arial" w:cs="Arial"/>
          <w:sz w:val="24"/>
          <w:szCs w:val="24"/>
        </w:rPr>
        <w:tab/>
      </w:r>
    </w:p>
    <w:tbl>
      <w:tblPr>
        <w:tblStyle w:val="TableGrid"/>
        <w:tblW w:w="0" w:type="auto"/>
        <w:tblLook w:val="04A0" w:firstRow="1" w:lastRow="0" w:firstColumn="1" w:lastColumn="0" w:noHBand="0" w:noVBand="1"/>
      </w:tblPr>
      <w:tblGrid>
        <w:gridCol w:w="4203"/>
        <w:gridCol w:w="2254"/>
        <w:gridCol w:w="2278"/>
      </w:tblGrid>
      <w:tr w:rsidR="00A63686" w:rsidRPr="00A63686" w14:paraId="291F853F" w14:textId="77777777" w:rsidTr="00A63686">
        <w:tc>
          <w:tcPr>
            <w:tcW w:w="4788" w:type="dxa"/>
            <w:shd w:val="clear" w:color="auto" w:fill="92D050"/>
          </w:tcPr>
          <w:p w14:paraId="18AA01FE"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Grantham WTS</w:t>
            </w:r>
          </w:p>
        </w:tc>
        <w:tc>
          <w:tcPr>
            <w:tcW w:w="4788" w:type="dxa"/>
            <w:gridSpan w:val="2"/>
            <w:shd w:val="clear" w:color="auto" w:fill="92D050"/>
          </w:tcPr>
          <w:p w14:paraId="4D1B3DD2" w14:textId="77777777" w:rsidR="00A63686" w:rsidRPr="00A63686" w:rsidRDefault="00A63686" w:rsidP="00A63686">
            <w:pPr>
              <w:rPr>
                <w:rFonts w:ascii="Arial" w:hAnsi="Arial" w:cs="Arial"/>
                <w:b/>
                <w:bCs/>
                <w:sz w:val="21"/>
                <w:szCs w:val="21"/>
              </w:rPr>
            </w:pPr>
          </w:p>
        </w:tc>
      </w:tr>
      <w:tr w:rsidR="00A63686" w:rsidRPr="00A63686" w14:paraId="016DB69F" w14:textId="77777777" w:rsidTr="00A63686">
        <w:tc>
          <w:tcPr>
            <w:tcW w:w="4788" w:type="dxa"/>
            <w:shd w:val="clear" w:color="auto" w:fill="92D050"/>
          </w:tcPr>
          <w:p w14:paraId="39478134"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07346E07"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70073EC8" w14:textId="77777777" w:rsidTr="00A63686">
        <w:tc>
          <w:tcPr>
            <w:tcW w:w="4788" w:type="dxa"/>
          </w:tcPr>
          <w:p w14:paraId="6903AE74"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CCTV</w:t>
            </w:r>
          </w:p>
        </w:tc>
        <w:tc>
          <w:tcPr>
            <w:tcW w:w="4788" w:type="dxa"/>
            <w:gridSpan w:val="2"/>
          </w:tcPr>
          <w:p w14:paraId="4D4876ED" w14:textId="77777777" w:rsidR="00A63686" w:rsidRPr="00A63686" w:rsidRDefault="00A63686" w:rsidP="00A63686">
            <w:pPr>
              <w:rPr>
                <w:rFonts w:ascii="Arial" w:hAnsi="Arial" w:cs="Arial"/>
                <w:b/>
                <w:bCs/>
                <w:sz w:val="21"/>
                <w:szCs w:val="21"/>
              </w:rPr>
            </w:pPr>
          </w:p>
        </w:tc>
      </w:tr>
      <w:tr w:rsidR="00A63686" w:rsidRPr="00A63686" w14:paraId="5148CEFE" w14:textId="77777777" w:rsidTr="00A63686">
        <w:tc>
          <w:tcPr>
            <w:tcW w:w="4788" w:type="dxa"/>
          </w:tcPr>
          <w:p w14:paraId="610072F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69468428"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25FF688E" w14:textId="77777777" w:rsidTr="00A63686">
        <w:tc>
          <w:tcPr>
            <w:tcW w:w="4788" w:type="dxa"/>
          </w:tcPr>
          <w:p w14:paraId="7139C5A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5060A0A3"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772D72ED" w14:textId="77777777" w:rsidTr="00A63686">
        <w:tc>
          <w:tcPr>
            <w:tcW w:w="4788" w:type="dxa"/>
          </w:tcPr>
          <w:p w14:paraId="525AD32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016412AF" w14:textId="77777777" w:rsidR="00A63686" w:rsidRPr="00A63686" w:rsidRDefault="00A63686" w:rsidP="00A63686">
            <w:pPr>
              <w:rPr>
                <w:rFonts w:ascii="Arial" w:hAnsi="Arial" w:cs="Arial"/>
                <w:bCs/>
                <w:sz w:val="21"/>
                <w:szCs w:val="21"/>
              </w:rPr>
            </w:pPr>
            <w:r w:rsidRPr="00A63686">
              <w:rPr>
                <w:rFonts w:ascii="Arial" w:hAnsi="Arial" w:cs="Arial"/>
                <w:sz w:val="21"/>
                <w:szCs w:val="21"/>
              </w:rPr>
              <w:t>3</w:t>
            </w:r>
          </w:p>
        </w:tc>
      </w:tr>
      <w:tr w:rsidR="00A63686" w:rsidRPr="00A63686" w14:paraId="2F8C9312" w14:textId="77777777" w:rsidTr="00A63686">
        <w:trPr>
          <w:trHeight w:val="135"/>
        </w:trPr>
        <w:tc>
          <w:tcPr>
            <w:tcW w:w="4788" w:type="dxa"/>
            <w:vMerge w:val="restart"/>
          </w:tcPr>
          <w:p w14:paraId="259EE68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2394" w:type="dxa"/>
          </w:tcPr>
          <w:p w14:paraId="5BFDEAB5" w14:textId="77777777" w:rsidR="00A63686" w:rsidRPr="00A63686" w:rsidRDefault="00A63686" w:rsidP="00A63686">
            <w:pPr>
              <w:rPr>
                <w:rFonts w:ascii="Arial" w:hAnsi="Arial" w:cs="Arial"/>
                <w:bCs/>
                <w:sz w:val="21"/>
                <w:szCs w:val="21"/>
              </w:rPr>
            </w:pPr>
            <w:r w:rsidRPr="00A63686">
              <w:rPr>
                <w:rFonts w:ascii="Arial" w:hAnsi="Arial" w:cs="Arial"/>
                <w:sz w:val="21"/>
                <w:szCs w:val="21"/>
              </w:rPr>
              <w:t>9 x analogue cameras</w:t>
            </w:r>
          </w:p>
        </w:tc>
        <w:tc>
          <w:tcPr>
            <w:tcW w:w="2394" w:type="dxa"/>
          </w:tcPr>
          <w:p w14:paraId="372207A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4 x Hikvision DS-2CD2H45FWD-IZS</w:t>
            </w:r>
          </w:p>
        </w:tc>
      </w:tr>
      <w:tr w:rsidR="00A63686" w:rsidRPr="00A63686" w14:paraId="7E3594A8" w14:textId="77777777" w:rsidTr="00A63686">
        <w:trPr>
          <w:trHeight w:val="135"/>
        </w:trPr>
        <w:tc>
          <w:tcPr>
            <w:tcW w:w="4788" w:type="dxa"/>
            <w:vMerge/>
          </w:tcPr>
          <w:p w14:paraId="3EF2E79D" w14:textId="77777777" w:rsidR="00A63686" w:rsidRPr="00A63686" w:rsidRDefault="00A63686" w:rsidP="00A63686">
            <w:pPr>
              <w:numPr>
                <w:ilvl w:val="0"/>
                <w:numId w:val="64"/>
              </w:numPr>
              <w:ind w:left="0" w:firstLine="0"/>
              <w:rPr>
                <w:rFonts w:ascii="Arial" w:hAnsi="Arial" w:cs="Arial"/>
                <w:bCs/>
                <w:sz w:val="21"/>
                <w:szCs w:val="21"/>
              </w:rPr>
            </w:pPr>
          </w:p>
        </w:tc>
        <w:tc>
          <w:tcPr>
            <w:tcW w:w="2394" w:type="dxa"/>
          </w:tcPr>
          <w:p w14:paraId="07AC5638" w14:textId="77777777" w:rsidR="00A63686" w:rsidRPr="00A63686" w:rsidRDefault="00A63686" w:rsidP="00A63686">
            <w:pPr>
              <w:rPr>
                <w:rFonts w:ascii="Arial" w:hAnsi="Arial" w:cs="Arial"/>
                <w:bCs/>
                <w:sz w:val="21"/>
                <w:szCs w:val="21"/>
              </w:rPr>
            </w:pPr>
            <w:r w:rsidRPr="00A63686">
              <w:rPr>
                <w:rFonts w:ascii="Arial" w:hAnsi="Arial" w:cs="Arial"/>
                <w:sz w:val="21"/>
                <w:szCs w:val="21"/>
              </w:rPr>
              <w:t>6 x Hikvision IP camera</w:t>
            </w:r>
          </w:p>
        </w:tc>
        <w:tc>
          <w:tcPr>
            <w:tcW w:w="2394" w:type="dxa"/>
          </w:tcPr>
          <w:p w14:paraId="7974503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1 x Hikvision DS-2CD4A26FWD-IZS</w:t>
            </w:r>
          </w:p>
        </w:tc>
      </w:tr>
      <w:tr w:rsidR="00A63686" w:rsidRPr="00A63686" w14:paraId="1F6EC088" w14:textId="77777777" w:rsidTr="00A63686">
        <w:tc>
          <w:tcPr>
            <w:tcW w:w="4788" w:type="dxa"/>
          </w:tcPr>
          <w:p w14:paraId="6894F308"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353C5971" w14:textId="77777777" w:rsidR="00A63686" w:rsidRPr="00A63686" w:rsidRDefault="00A63686" w:rsidP="00A63686">
            <w:pPr>
              <w:rPr>
                <w:rFonts w:ascii="Arial" w:hAnsi="Arial" w:cs="Arial"/>
                <w:sz w:val="21"/>
                <w:szCs w:val="21"/>
              </w:rPr>
            </w:pPr>
            <w:r w:rsidRPr="00A63686">
              <w:rPr>
                <w:rFonts w:ascii="Arial" w:hAnsi="Arial" w:cs="Arial"/>
                <w:sz w:val="21"/>
                <w:szCs w:val="21"/>
              </w:rPr>
              <w:t>8 x Redwall PIR sensors</w:t>
            </w:r>
          </w:p>
          <w:p w14:paraId="67400E3A" w14:textId="77777777" w:rsidR="00A63686" w:rsidRPr="00A63686" w:rsidRDefault="00A63686" w:rsidP="00A63686">
            <w:pPr>
              <w:rPr>
                <w:rFonts w:ascii="Arial" w:hAnsi="Arial" w:cs="Arial"/>
                <w:bCs/>
                <w:sz w:val="21"/>
                <w:szCs w:val="21"/>
              </w:rPr>
            </w:pPr>
          </w:p>
        </w:tc>
      </w:tr>
      <w:tr w:rsidR="00A63686" w:rsidRPr="00A63686" w14:paraId="5CE39DCB" w14:textId="77777777" w:rsidTr="00A63686">
        <w:tc>
          <w:tcPr>
            <w:tcW w:w="4788" w:type="dxa"/>
          </w:tcPr>
          <w:p w14:paraId="76DCE5B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136676AE"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23ECB78E" w14:textId="77777777" w:rsidTr="00A63686">
        <w:tc>
          <w:tcPr>
            <w:tcW w:w="4788" w:type="dxa"/>
          </w:tcPr>
          <w:p w14:paraId="23295182"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2394" w:type="dxa"/>
          </w:tcPr>
          <w:p w14:paraId="0328BD20" w14:textId="77777777" w:rsidR="00A63686" w:rsidRPr="00A63686" w:rsidRDefault="00A63686" w:rsidP="00A63686">
            <w:pPr>
              <w:rPr>
                <w:rFonts w:ascii="Arial" w:hAnsi="Arial" w:cs="Arial"/>
                <w:sz w:val="21"/>
                <w:szCs w:val="21"/>
              </w:rPr>
            </w:pPr>
            <w:r w:rsidRPr="00A63686">
              <w:rPr>
                <w:rFonts w:ascii="Arial" w:hAnsi="Arial" w:cs="Arial"/>
                <w:sz w:val="21"/>
                <w:szCs w:val="21"/>
              </w:rPr>
              <w:t xml:space="preserve">1 x Audio Speakers </w:t>
            </w:r>
          </w:p>
          <w:p w14:paraId="4CEC2062" w14:textId="77777777" w:rsidR="00A63686" w:rsidRPr="00A63686" w:rsidRDefault="00A63686" w:rsidP="00A63686">
            <w:pPr>
              <w:rPr>
                <w:rFonts w:ascii="Arial" w:hAnsi="Arial" w:cs="Arial"/>
                <w:bCs/>
                <w:sz w:val="21"/>
                <w:szCs w:val="21"/>
              </w:rPr>
            </w:pPr>
          </w:p>
        </w:tc>
        <w:tc>
          <w:tcPr>
            <w:tcW w:w="2394" w:type="dxa"/>
          </w:tcPr>
          <w:p w14:paraId="19A32C71"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AMP</w:t>
            </w:r>
          </w:p>
        </w:tc>
      </w:tr>
      <w:tr w:rsidR="00A63686" w:rsidRPr="00A63686" w14:paraId="307B6FF6" w14:textId="77777777" w:rsidTr="00A63686">
        <w:tc>
          <w:tcPr>
            <w:tcW w:w="4788" w:type="dxa"/>
          </w:tcPr>
          <w:p w14:paraId="4B4A8785"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053DD75B" w14:textId="77777777" w:rsidR="00A63686" w:rsidRPr="00A63686" w:rsidRDefault="00A63686" w:rsidP="00A63686">
            <w:pPr>
              <w:rPr>
                <w:rFonts w:ascii="Arial" w:hAnsi="Arial" w:cs="Arial"/>
                <w:bCs/>
                <w:sz w:val="21"/>
                <w:szCs w:val="21"/>
              </w:rPr>
            </w:pPr>
          </w:p>
        </w:tc>
      </w:tr>
      <w:tr w:rsidR="00A63686" w:rsidRPr="00A63686" w14:paraId="223873CC" w14:textId="77777777" w:rsidTr="00A63686">
        <w:tc>
          <w:tcPr>
            <w:tcW w:w="4788" w:type="dxa"/>
          </w:tcPr>
          <w:p w14:paraId="0A83092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2394" w:type="dxa"/>
          </w:tcPr>
          <w:p w14:paraId="600326B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c>
          <w:tcPr>
            <w:tcW w:w="2394" w:type="dxa"/>
          </w:tcPr>
          <w:p w14:paraId="73F1E704"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Smoke detection; Emizon unit for monitoring</w:t>
            </w:r>
          </w:p>
        </w:tc>
      </w:tr>
      <w:tr w:rsidR="00A63686" w:rsidRPr="00A63686" w14:paraId="55DD690A" w14:textId="77777777" w:rsidTr="00A63686">
        <w:tc>
          <w:tcPr>
            <w:tcW w:w="4788" w:type="dxa"/>
          </w:tcPr>
          <w:p w14:paraId="6ABF2FF3"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Fire Detection </w:t>
            </w:r>
          </w:p>
        </w:tc>
        <w:tc>
          <w:tcPr>
            <w:tcW w:w="4788" w:type="dxa"/>
            <w:gridSpan w:val="2"/>
          </w:tcPr>
          <w:p w14:paraId="439F6B1F" w14:textId="77777777" w:rsidR="00A63686" w:rsidRPr="00A63686" w:rsidRDefault="00A63686" w:rsidP="00A63686">
            <w:pPr>
              <w:rPr>
                <w:rFonts w:ascii="Arial" w:hAnsi="Arial" w:cs="Arial"/>
                <w:bCs/>
                <w:sz w:val="21"/>
                <w:szCs w:val="21"/>
              </w:rPr>
            </w:pPr>
          </w:p>
        </w:tc>
      </w:tr>
      <w:tr w:rsidR="00A63686" w:rsidRPr="00A63686" w14:paraId="1DF81FB7" w14:textId="77777777" w:rsidTr="00A63686">
        <w:tc>
          <w:tcPr>
            <w:tcW w:w="4788" w:type="dxa"/>
          </w:tcPr>
          <w:p w14:paraId="2A138A3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Zone Panel</w:t>
            </w:r>
          </w:p>
        </w:tc>
        <w:tc>
          <w:tcPr>
            <w:tcW w:w="4788" w:type="dxa"/>
            <w:gridSpan w:val="2"/>
          </w:tcPr>
          <w:p w14:paraId="4AAB0553" w14:textId="77777777" w:rsidR="00A63686" w:rsidRPr="00A63686" w:rsidRDefault="00A63686" w:rsidP="00A63686">
            <w:pPr>
              <w:rPr>
                <w:rFonts w:ascii="Arial" w:hAnsi="Arial" w:cs="Arial"/>
                <w:bCs/>
                <w:sz w:val="21"/>
                <w:szCs w:val="21"/>
              </w:rPr>
            </w:pPr>
            <w:r w:rsidRPr="00A63686">
              <w:rPr>
                <w:rFonts w:ascii="Arial" w:hAnsi="Arial" w:cs="Arial"/>
                <w:sz w:val="21"/>
                <w:szCs w:val="21"/>
              </w:rPr>
              <w:t>1 x CFP704-4 4 Zone panel</w:t>
            </w:r>
          </w:p>
        </w:tc>
      </w:tr>
      <w:tr w:rsidR="00A63686" w:rsidRPr="00A63686" w14:paraId="3B138A50" w14:textId="77777777" w:rsidTr="00A63686">
        <w:tc>
          <w:tcPr>
            <w:tcW w:w="4788" w:type="dxa"/>
          </w:tcPr>
          <w:p w14:paraId="52E56BC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Smoke heads</w:t>
            </w:r>
          </w:p>
        </w:tc>
        <w:tc>
          <w:tcPr>
            <w:tcW w:w="4788" w:type="dxa"/>
            <w:gridSpan w:val="2"/>
          </w:tcPr>
          <w:p w14:paraId="4665536A" w14:textId="77777777" w:rsidR="00A63686" w:rsidRPr="00A63686" w:rsidRDefault="00A63686" w:rsidP="00A63686">
            <w:pPr>
              <w:rPr>
                <w:rFonts w:ascii="Arial" w:hAnsi="Arial" w:cs="Arial"/>
                <w:sz w:val="21"/>
                <w:szCs w:val="21"/>
              </w:rPr>
            </w:pPr>
            <w:r w:rsidRPr="00A63686">
              <w:rPr>
                <w:rFonts w:ascii="Arial" w:hAnsi="Arial" w:cs="Arial"/>
                <w:sz w:val="21"/>
                <w:szCs w:val="21"/>
              </w:rPr>
              <w:t>4 x C4414 smoke heads</w:t>
            </w:r>
          </w:p>
          <w:p w14:paraId="383DEF56" w14:textId="77777777" w:rsidR="00A63686" w:rsidRPr="00A63686" w:rsidRDefault="00A63686" w:rsidP="00A63686">
            <w:pPr>
              <w:rPr>
                <w:rFonts w:ascii="Arial" w:hAnsi="Arial" w:cs="Arial"/>
                <w:bCs/>
                <w:sz w:val="21"/>
                <w:szCs w:val="21"/>
              </w:rPr>
            </w:pPr>
          </w:p>
        </w:tc>
      </w:tr>
      <w:tr w:rsidR="00A63686" w:rsidRPr="00A63686" w14:paraId="057A5467" w14:textId="77777777" w:rsidTr="00A63686">
        <w:tc>
          <w:tcPr>
            <w:tcW w:w="4788" w:type="dxa"/>
          </w:tcPr>
          <w:p w14:paraId="77ADF14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Bases for smoke heads</w:t>
            </w:r>
          </w:p>
        </w:tc>
        <w:tc>
          <w:tcPr>
            <w:tcW w:w="4788" w:type="dxa"/>
            <w:gridSpan w:val="2"/>
          </w:tcPr>
          <w:p w14:paraId="670D54C7" w14:textId="77777777" w:rsidR="00A63686" w:rsidRPr="00A63686" w:rsidRDefault="00A63686" w:rsidP="00A63686">
            <w:pPr>
              <w:rPr>
                <w:rFonts w:ascii="Arial" w:hAnsi="Arial" w:cs="Arial"/>
                <w:bCs/>
                <w:sz w:val="21"/>
                <w:szCs w:val="21"/>
              </w:rPr>
            </w:pPr>
            <w:r w:rsidRPr="00A63686">
              <w:rPr>
                <w:rFonts w:ascii="Arial" w:hAnsi="Arial" w:cs="Arial"/>
                <w:sz w:val="21"/>
                <w:szCs w:val="21"/>
              </w:rPr>
              <w:t>4 x C4408D bases for the smoke heads</w:t>
            </w:r>
          </w:p>
        </w:tc>
      </w:tr>
      <w:tr w:rsidR="00A63686" w:rsidRPr="00A63686" w14:paraId="67785E67" w14:textId="77777777" w:rsidTr="00A63686">
        <w:tc>
          <w:tcPr>
            <w:tcW w:w="4788" w:type="dxa"/>
          </w:tcPr>
          <w:p w14:paraId="41049B6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4788" w:type="dxa"/>
            <w:gridSpan w:val="2"/>
          </w:tcPr>
          <w:p w14:paraId="68CBA4A6" w14:textId="77777777" w:rsidR="00A63686" w:rsidRPr="00A63686" w:rsidRDefault="00A63686" w:rsidP="00A63686">
            <w:pPr>
              <w:rPr>
                <w:rFonts w:ascii="Arial" w:hAnsi="Arial" w:cs="Arial"/>
                <w:sz w:val="21"/>
                <w:szCs w:val="21"/>
              </w:rPr>
            </w:pPr>
            <w:r w:rsidRPr="00A63686">
              <w:rPr>
                <w:rFonts w:ascii="Arial" w:hAnsi="Arial" w:cs="Arial"/>
                <w:sz w:val="21"/>
                <w:szCs w:val="21"/>
              </w:rPr>
              <w:t xml:space="preserve">1 x Thermal PTZ camera – Hikvision DS-2TD4136T-9 </w:t>
            </w:r>
            <w:r w:rsidRPr="00A63686">
              <w:rPr>
                <w:rFonts w:ascii="Arial" w:hAnsi="Arial" w:cs="Arial"/>
                <w:b/>
                <w:sz w:val="21"/>
                <w:szCs w:val="21"/>
              </w:rPr>
              <w:t>(this is also part of the CCTV system)</w:t>
            </w:r>
            <w:r w:rsidRPr="00A63686">
              <w:rPr>
                <w:rFonts w:ascii="Arial" w:hAnsi="Arial" w:cs="Arial"/>
                <w:sz w:val="21"/>
                <w:szCs w:val="21"/>
              </w:rPr>
              <w:t xml:space="preserve"> </w:t>
            </w:r>
          </w:p>
        </w:tc>
      </w:tr>
      <w:tr w:rsidR="00A63686" w:rsidRPr="00A63686" w14:paraId="48C2A653" w14:textId="77777777" w:rsidTr="00A63686">
        <w:tc>
          <w:tcPr>
            <w:tcW w:w="4788" w:type="dxa"/>
          </w:tcPr>
          <w:p w14:paraId="0FCA770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Sounder beacons</w:t>
            </w:r>
          </w:p>
        </w:tc>
        <w:tc>
          <w:tcPr>
            <w:tcW w:w="4788" w:type="dxa"/>
            <w:gridSpan w:val="2"/>
          </w:tcPr>
          <w:p w14:paraId="6545FB32" w14:textId="77777777" w:rsidR="00A63686" w:rsidRPr="00A63686" w:rsidRDefault="00A63686" w:rsidP="00A63686">
            <w:pPr>
              <w:rPr>
                <w:rFonts w:ascii="Arial" w:hAnsi="Arial" w:cs="Arial"/>
                <w:bCs/>
                <w:sz w:val="21"/>
                <w:szCs w:val="21"/>
              </w:rPr>
            </w:pPr>
            <w:r w:rsidRPr="00A63686">
              <w:rPr>
                <w:rFonts w:ascii="Arial" w:hAnsi="Arial" w:cs="Arial"/>
                <w:sz w:val="21"/>
                <w:szCs w:val="21"/>
              </w:rPr>
              <w:t>2 x Sounder beacons</w:t>
            </w:r>
          </w:p>
        </w:tc>
      </w:tr>
      <w:tr w:rsidR="00A63686" w:rsidRPr="00A63686" w14:paraId="6FE09B73" w14:textId="77777777" w:rsidTr="00A63686">
        <w:tc>
          <w:tcPr>
            <w:tcW w:w="4788" w:type="dxa"/>
          </w:tcPr>
          <w:p w14:paraId="6E738CF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Batteries </w:t>
            </w:r>
          </w:p>
        </w:tc>
        <w:tc>
          <w:tcPr>
            <w:tcW w:w="4788" w:type="dxa"/>
            <w:gridSpan w:val="2"/>
          </w:tcPr>
          <w:p w14:paraId="61F42FF4" w14:textId="77777777" w:rsidR="00A63686" w:rsidRPr="00A63686" w:rsidRDefault="00A63686" w:rsidP="00A63686">
            <w:pPr>
              <w:rPr>
                <w:rFonts w:ascii="Arial" w:hAnsi="Arial" w:cs="Arial"/>
                <w:bCs/>
                <w:sz w:val="21"/>
                <w:szCs w:val="21"/>
              </w:rPr>
            </w:pPr>
            <w:r w:rsidRPr="00A63686">
              <w:rPr>
                <w:rFonts w:ascii="Arial" w:hAnsi="Arial" w:cs="Arial"/>
                <w:sz w:val="21"/>
                <w:szCs w:val="21"/>
              </w:rPr>
              <w:t>2 x 7ah Batteries</w:t>
            </w:r>
          </w:p>
        </w:tc>
      </w:tr>
      <w:tr w:rsidR="00A63686" w:rsidRPr="00A63686" w14:paraId="75D4947E" w14:textId="77777777" w:rsidTr="00A63686">
        <w:tc>
          <w:tcPr>
            <w:tcW w:w="4788" w:type="dxa"/>
          </w:tcPr>
          <w:p w14:paraId="16B875A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Other </w:t>
            </w:r>
          </w:p>
        </w:tc>
        <w:tc>
          <w:tcPr>
            <w:tcW w:w="2394" w:type="dxa"/>
          </w:tcPr>
          <w:p w14:paraId="3D8555DD" w14:textId="77777777" w:rsidR="00A63686" w:rsidRPr="00A63686" w:rsidRDefault="00A63686" w:rsidP="00A63686">
            <w:pPr>
              <w:rPr>
                <w:rFonts w:ascii="Arial" w:hAnsi="Arial" w:cs="Arial"/>
                <w:bCs/>
                <w:sz w:val="21"/>
                <w:szCs w:val="21"/>
              </w:rPr>
            </w:pPr>
            <w:r w:rsidRPr="00A63686">
              <w:rPr>
                <w:rFonts w:ascii="Arial" w:hAnsi="Arial" w:cs="Arial"/>
                <w:sz w:val="21"/>
                <w:szCs w:val="21"/>
              </w:rPr>
              <w:t>1 x communicator to ARC</w:t>
            </w:r>
          </w:p>
        </w:tc>
        <w:tc>
          <w:tcPr>
            <w:tcW w:w="2394" w:type="dxa"/>
          </w:tcPr>
          <w:p w14:paraId="3F3BD7DA" w14:textId="77777777" w:rsidR="00A63686" w:rsidRPr="00A63686" w:rsidRDefault="00A63686" w:rsidP="00A63686">
            <w:pPr>
              <w:numPr>
                <w:ilvl w:val="0"/>
                <w:numId w:val="64"/>
              </w:numPr>
              <w:ind w:left="0" w:firstLine="0"/>
              <w:rPr>
                <w:rFonts w:ascii="Arial" w:hAnsi="Arial" w:cs="Arial"/>
                <w:bCs/>
                <w:sz w:val="21"/>
                <w:szCs w:val="21"/>
              </w:rPr>
            </w:pPr>
            <w:r w:rsidRPr="00A63686">
              <w:rPr>
                <w:rFonts w:ascii="Arial" w:hAnsi="Arial" w:cs="Arial"/>
                <w:sz w:val="21"/>
                <w:szCs w:val="21"/>
              </w:rPr>
              <w:t>1 x 12v PSU</w:t>
            </w:r>
          </w:p>
        </w:tc>
      </w:tr>
    </w:tbl>
    <w:p w14:paraId="77519EDB" w14:textId="77777777" w:rsidR="00A63686" w:rsidRPr="00AC038A" w:rsidRDefault="00A63686" w:rsidP="00A63686">
      <w:pPr>
        <w:rPr>
          <w:rFonts w:ascii="Arial" w:hAnsi="Arial" w:cs="Arial"/>
          <w:b/>
          <w:bCs/>
          <w:sz w:val="24"/>
          <w:szCs w:val="24"/>
        </w:rPr>
      </w:pPr>
      <w:r w:rsidRPr="00AC038A">
        <w:rPr>
          <w:rFonts w:ascii="Arial" w:hAnsi="Arial" w:cs="Arial"/>
          <w:sz w:val="24"/>
          <w:szCs w:val="24"/>
        </w:rPr>
        <w:tab/>
      </w:r>
      <w:r w:rsidRPr="00AC038A">
        <w:rPr>
          <w:rFonts w:ascii="Arial" w:hAnsi="Arial" w:cs="Arial"/>
          <w:sz w:val="24"/>
          <w:szCs w:val="24"/>
        </w:rPr>
        <w:tab/>
      </w:r>
      <w:r w:rsidRPr="00AC038A">
        <w:rPr>
          <w:rFonts w:ascii="Arial" w:hAnsi="Arial" w:cs="Arial"/>
          <w:sz w:val="24"/>
          <w:szCs w:val="24"/>
        </w:rPr>
        <w:tab/>
      </w:r>
    </w:p>
    <w:tbl>
      <w:tblPr>
        <w:tblStyle w:val="TableGrid"/>
        <w:tblW w:w="0" w:type="auto"/>
        <w:tblLook w:val="04A0" w:firstRow="1" w:lastRow="0" w:firstColumn="1" w:lastColumn="0" w:noHBand="0" w:noVBand="1"/>
      </w:tblPr>
      <w:tblGrid>
        <w:gridCol w:w="4253"/>
        <w:gridCol w:w="2266"/>
        <w:gridCol w:w="2216"/>
      </w:tblGrid>
      <w:tr w:rsidR="00A63686" w:rsidRPr="00A63686" w14:paraId="402FE617" w14:textId="77777777" w:rsidTr="00A63686">
        <w:tc>
          <w:tcPr>
            <w:tcW w:w="4788" w:type="dxa"/>
            <w:shd w:val="clear" w:color="auto" w:fill="92D050"/>
          </w:tcPr>
          <w:p w14:paraId="114825C8" w14:textId="77777777" w:rsidR="00A63686" w:rsidRPr="00A63686" w:rsidRDefault="00A63686" w:rsidP="00A63686">
            <w:pPr>
              <w:rPr>
                <w:rFonts w:ascii="Arial" w:hAnsi="Arial" w:cs="Arial"/>
                <w:b/>
                <w:bCs/>
                <w:sz w:val="21"/>
                <w:szCs w:val="21"/>
              </w:rPr>
            </w:pPr>
            <w:bookmarkStart w:id="80" w:name="_Hlk101964877"/>
            <w:r w:rsidRPr="00A63686">
              <w:rPr>
                <w:rFonts w:ascii="Arial" w:hAnsi="Arial" w:cs="Arial"/>
                <w:b/>
                <w:bCs/>
                <w:sz w:val="21"/>
                <w:szCs w:val="21"/>
              </w:rPr>
              <w:t>Louth WTS</w:t>
            </w:r>
          </w:p>
        </w:tc>
        <w:tc>
          <w:tcPr>
            <w:tcW w:w="4788" w:type="dxa"/>
            <w:gridSpan w:val="2"/>
            <w:shd w:val="clear" w:color="auto" w:fill="92D050"/>
          </w:tcPr>
          <w:p w14:paraId="17DE24A1" w14:textId="77777777" w:rsidR="00A63686" w:rsidRPr="00A63686" w:rsidRDefault="00A63686" w:rsidP="00A63686">
            <w:pPr>
              <w:rPr>
                <w:rFonts w:ascii="Arial" w:hAnsi="Arial" w:cs="Arial"/>
                <w:b/>
                <w:bCs/>
                <w:sz w:val="21"/>
                <w:szCs w:val="21"/>
              </w:rPr>
            </w:pPr>
          </w:p>
        </w:tc>
      </w:tr>
      <w:tr w:rsidR="00A63686" w:rsidRPr="00A63686" w14:paraId="7676E65A" w14:textId="77777777" w:rsidTr="00A63686">
        <w:tc>
          <w:tcPr>
            <w:tcW w:w="4788" w:type="dxa"/>
            <w:shd w:val="clear" w:color="auto" w:fill="92D050"/>
          </w:tcPr>
          <w:p w14:paraId="089AE3A4"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Item</w:t>
            </w:r>
          </w:p>
        </w:tc>
        <w:tc>
          <w:tcPr>
            <w:tcW w:w="4788" w:type="dxa"/>
            <w:gridSpan w:val="2"/>
            <w:shd w:val="clear" w:color="auto" w:fill="92D050"/>
          </w:tcPr>
          <w:p w14:paraId="391BB18B"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Equipment on site </w:t>
            </w:r>
          </w:p>
        </w:tc>
      </w:tr>
      <w:tr w:rsidR="00A63686" w:rsidRPr="00A63686" w14:paraId="2F4B5B3F" w14:textId="77777777" w:rsidTr="00A63686">
        <w:tc>
          <w:tcPr>
            <w:tcW w:w="4788" w:type="dxa"/>
          </w:tcPr>
          <w:p w14:paraId="4A700820"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CCTV</w:t>
            </w:r>
          </w:p>
        </w:tc>
        <w:tc>
          <w:tcPr>
            <w:tcW w:w="4788" w:type="dxa"/>
            <w:gridSpan w:val="2"/>
          </w:tcPr>
          <w:p w14:paraId="46F49029" w14:textId="77777777" w:rsidR="00A63686" w:rsidRPr="00A63686" w:rsidRDefault="00A63686" w:rsidP="00A63686">
            <w:pPr>
              <w:rPr>
                <w:rFonts w:ascii="Arial" w:hAnsi="Arial" w:cs="Arial"/>
                <w:b/>
                <w:bCs/>
                <w:sz w:val="21"/>
                <w:szCs w:val="21"/>
              </w:rPr>
            </w:pPr>
          </w:p>
        </w:tc>
      </w:tr>
      <w:tr w:rsidR="00A63686" w:rsidRPr="00A63686" w14:paraId="73E4F722" w14:textId="77777777" w:rsidTr="00A63686">
        <w:tc>
          <w:tcPr>
            <w:tcW w:w="4788" w:type="dxa"/>
          </w:tcPr>
          <w:p w14:paraId="78F85E5E"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Server</w:t>
            </w:r>
          </w:p>
        </w:tc>
        <w:tc>
          <w:tcPr>
            <w:tcW w:w="4788" w:type="dxa"/>
            <w:gridSpan w:val="2"/>
          </w:tcPr>
          <w:p w14:paraId="6B493E39" w14:textId="77777777" w:rsidR="00A63686" w:rsidRPr="00A63686" w:rsidRDefault="00A63686" w:rsidP="00A63686">
            <w:pPr>
              <w:rPr>
                <w:rFonts w:ascii="Arial" w:hAnsi="Arial" w:cs="Arial"/>
                <w:b/>
                <w:bCs/>
                <w:sz w:val="21"/>
                <w:szCs w:val="21"/>
              </w:rPr>
            </w:pPr>
            <w:r w:rsidRPr="00A63686">
              <w:rPr>
                <w:rFonts w:ascii="Arial" w:hAnsi="Arial" w:cs="Arial"/>
                <w:sz w:val="21"/>
                <w:szCs w:val="21"/>
              </w:rPr>
              <w:t>Dell Precision Tower 3620 – Win 10</w:t>
            </w:r>
          </w:p>
        </w:tc>
      </w:tr>
      <w:tr w:rsidR="00A63686" w:rsidRPr="00A63686" w14:paraId="6AA51C29" w14:textId="77777777" w:rsidTr="00A63686">
        <w:tc>
          <w:tcPr>
            <w:tcW w:w="4788" w:type="dxa"/>
          </w:tcPr>
          <w:p w14:paraId="31E9B8E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Storage</w:t>
            </w:r>
          </w:p>
        </w:tc>
        <w:tc>
          <w:tcPr>
            <w:tcW w:w="4788" w:type="dxa"/>
            <w:gridSpan w:val="2"/>
          </w:tcPr>
          <w:p w14:paraId="6E666E5F" w14:textId="77777777" w:rsidR="00A63686" w:rsidRPr="00A63686" w:rsidRDefault="00A63686" w:rsidP="00A63686">
            <w:pPr>
              <w:rPr>
                <w:rFonts w:ascii="Arial" w:hAnsi="Arial" w:cs="Arial"/>
                <w:bCs/>
                <w:sz w:val="21"/>
                <w:szCs w:val="21"/>
              </w:rPr>
            </w:pPr>
            <w:r w:rsidRPr="00A63686">
              <w:rPr>
                <w:rFonts w:ascii="Arial" w:hAnsi="Arial" w:cs="Arial"/>
                <w:sz w:val="21"/>
                <w:szCs w:val="21"/>
              </w:rPr>
              <w:t>10TB</w:t>
            </w:r>
          </w:p>
        </w:tc>
      </w:tr>
      <w:tr w:rsidR="00A63686" w:rsidRPr="00A63686" w14:paraId="57ADB7EC" w14:textId="77777777" w:rsidTr="00A63686">
        <w:tc>
          <w:tcPr>
            <w:tcW w:w="4788" w:type="dxa"/>
          </w:tcPr>
          <w:p w14:paraId="5B362F3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Encoders</w:t>
            </w:r>
          </w:p>
        </w:tc>
        <w:tc>
          <w:tcPr>
            <w:tcW w:w="4788" w:type="dxa"/>
            <w:gridSpan w:val="2"/>
          </w:tcPr>
          <w:p w14:paraId="48BEB835" w14:textId="77777777" w:rsidR="00A63686" w:rsidRPr="00A63686" w:rsidRDefault="00A63686" w:rsidP="00A63686">
            <w:pPr>
              <w:rPr>
                <w:rFonts w:ascii="Arial" w:hAnsi="Arial" w:cs="Arial"/>
                <w:bCs/>
                <w:sz w:val="21"/>
                <w:szCs w:val="21"/>
              </w:rPr>
            </w:pPr>
            <w:r w:rsidRPr="00A63686">
              <w:rPr>
                <w:rFonts w:ascii="Arial" w:hAnsi="Arial" w:cs="Arial"/>
                <w:sz w:val="21"/>
                <w:szCs w:val="21"/>
              </w:rPr>
              <w:t>4</w:t>
            </w:r>
          </w:p>
        </w:tc>
      </w:tr>
      <w:tr w:rsidR="00A63686" w:rsidRPr="00A63686" w14:paraId="735EFDDF" w14:textId="77777777" w:rsidTr="00A63686">
        <w:trPr>
          <w:trHeight w:val="135"/>
        </w:trPr>
        <w:tc>
          <w:tcPr>
            <w:tcW w:w="4788" w:type="dxa"/>
            <w:vMerge w:val="restart"/>
          </w:tcPr>
          <w:p w14:paraId="3E75BD70"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Cameras</w:t>
            </w:r>
          </w:p>
        </w:tc>
        <w:tc>
          <w:tcPr>
            <w:tcW w:w="2394" w:type="dxa"/>
          </w:tcPr>
          <w:p w14:paraId="45F15052" w14:textId="77777777" w:rsidR="00A63686" w:rsidRPr="00A63686" w:rsidRDefault="00A63686" w:rsidP="00A63686">
            <w:pPr>
              <w:rPr>
                <w:rFonts w:ascii="Arial" w:hAnsi="Arial" w:cs="Arial"/>
                <w:bCs/>
                <w:sz w:val="21"/>
                <w:szCs w:val="21"/>
              </w:rPr>
            </w:pPr>
            <w:r w:rsidRPr="00A63686">
              <w:rPr>
                <w:rFonts w:ascii="Arial" w:hAnsi="Arial" w:cs="Arial"/>
                <w:sz w:val="21"/>
                <w:szCs w:val="21"/>
              </w:rPr>
              <w:t>7 x analogue bullet cameras</w:t>
            </w:r>
          </w:p>
        </w:tc>
        <w:tc>
          <w:tcPr>
            <w:tcW w:w="2394" w:type="dxa"/>
          </w:tcPr>
          <w:p w14:paraId="55A34370" w14:textId="77777777" w:rsidR="00A63686" w:rsidRPr="00A63686" w:rsidRDefault="00A63686" w:rsidP="00A63686">
            <w:pPr>
              <w:rPr>
                <w:rFonts w:ascii="Arial" w:hAnsi="Arial" w:cs="Arial"/>
                <w:sz w:val="21"/>
                <w:szCs w:val="21"/>
              </w:rPr>
            </w:pPr>
            <w:r w:rsidRPr="00A63686">
              <w:rPr>
                <w:rFonts w:ascii="Arial" w:hAnsi="Arial" w:cs="Arial"/>
                <w:sz w:val="21"/>
                <w:szCs w:val="21"/>
              </w:rPr>
              <w:t>1 Hik-Vision IP cameras</w:t>
            </w:r>
          </w:p>
        </w:tc>
      </w:tr>
      <w:tr w:rsidR="00A63686" w:rsidRPr="00A63686" w14:paraId="24142251" w14:textId="77777777" w:rsidTr="00A63686">
        <w:trPr>
          <w:trHeight w:val="135"/>
        </w:trPr>
        <w:tc>
          <w:tcPr>
            <w:tcW w:w="4788" w:type="dxa"/>
            <w:vMerge/>
          </w:tcPr>
          <w:p w14:paraId="1E3E3A37" w14:textId="77777777" w:rsidR="00A63686" w:rsidRPr="00A63686" w:rsidRDefault="00A63686" w:rsidP="00A63686">
            <w:pPr>
              <w:rPr>
                <w:rFonts w:ascii="Arial" w:hAnsi="Arial" w:cs="Arial"/>
                <w:bCs/>
                <w:sz w:val="21"/>
                <w:szCs w:val="21"/>
              </w:rPr>
            </w:pPr>
          </w:p>
        </w:tc>
        <w:tc>
          <w:tcPr>
            <w:tcW w:w="2394" w:type="dxa"/>
          </w:tcPr>
          <w:p w14:paraId="544C2087" w14:textId="77777777" w:rsidR="00A63686" w:rsidRPr="00A63686" w:rsidRDefault="00A63686" w:rsidP="00A63686">
            <w:pPr>
              <w:rPr>
                <w:rFonts w:ascii="Arial" w:hAnsi="Arial" w:cs="Arial"/>
                <w:bCs/>
                <w:sz w:val="21"/>
                <w:szCs w:val="21"/>
              </w:rPr>
            </w:pPr>
          </w:p>
        </w:tc>
        <w:tc>
          <w:tcPr>
            <w:tcW w:w="2394" w:type="dxa"/>
          </w:tcPr>
          <w:p w14:paraId="0788BF00" w14:textId="77777777" w:rsidR="00A63686" w:rsidRPr="00A63686" w:rsidRDefault="00A63686" w:rsidP="00A63686">
            <w:pPr>
              <w:rPr>
                <w:rFonts w:ascii="Arial" w:hAnsi="Arial" w:cs="Arial"/>
                <w:bCs/>
                <w:sz w:val="21"/>
                <w:szCs w:val="21"/>
              </w:rPr>
            </w:pPr>
          </w:p>
        </w:tc>
      </w:tr>
      <w:tr w:rsidR="00A63686" w:rsidRPr="00A63686" w14:paraId="03C87C06" w14:textId="77777777" w:rsidTr="00A63686">
        <w:tc>
          <w:tcPr>
            <w:tcW w:w="4788" w:type="dxa"/>
          </w:tcPr>
          <w:p w14:paraId="3375438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Movement Sensors</w:t>
            </w:r>
          </w:p>
        </w:tc>
        <w:tc>
          <w:tcPr>
            <w:tcW w:w="4788" w:type="dxa"/>
            <w:gridSpan w:val="2"/>
          </w:tcPr>
          <w:p w14:paraId="34AD9F64" w14:textId="77777777" w:rsidR="00A63686" w:rsidRPr="00A63686" w:rsidRDefault="00A63686" w:rsidP="00A63686">
            <w:pPr>
              <w:rPr>
                <w:rFonts w:ascii="Arial" w:hAnsi="Arial" w:cs="Arial"/>
                <w:sz w:val="21"/>
                <w:szCs w:val="21"/>
              </w:rPr>
            </w:pPr>
            <w:r w:rsidRPr="00A63686">
              <w:rPr>
                <w:rFonts w:ascii="Arial" w:hAnsi="Arial" w:cs="Arial"/>
                <w:sz w:val="21"/>
                <w:szCs w:val="21"/>
              </w:rPr>
              <w:t>8 x Redwall PIR sensors</w:t>
            </w:r>
          </w:p>
        </w:tc>
      </w:tr>
      <w:tr w:rsidR="00A63686" w:rsidRPr="00A63686" w14:paraId="603CF290" w14:textId="77777777" w:rsidTr="00A63686">
        <w:tc>
          <w:tcPr>
            <w:tcW w:w="4788" w:type="dxa"/>
          </w:tcPr>
          <w:p w14:paraId="3D4AAA9A"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Switch</w:t>
            </w:r>
          </w:p>
        </w:tc>
        <w:tc>
          <w:tcPr>
            <w:tcW w:w="4788" w:type="dxa"/>
            <w:gridSpan w:val="2"/>
          </w:tcPr>
          <w:p w14:paraId="747FA72A" w14:textId="77777777" w:rsidR="00A63686" w:rsidRPr="00A63686" w:rsidRDefault="00A63686" w:rsidP="00A63686">
            <w:pPr>
              <w:rPr>
                <w:rFonts w:ascii="Arial" w:hAnsi="Arial" w:cs="Arial"/>
                <w:bCs/>
                <w:sz w:val="21"/>
                <w:szCs w:val="21"/>
              </w:rPr>
            </w:pPr>
            <w:r w:rsidRPr="00A63686">
              <w:rPr>
                <w:rFonts w:ascii="Arial" w:hAnsi="Arial" w:cs="Arial"/>
                <w:sz w:val="21"/>
                <w:szCs w:val="21"/>
              </w:rPr>
              <w:t>Netgear Network Switch</w:t>
            </w:r>
          </w:p>
        </w:tc>
      </w:tr>
      <w:tr w:rsidR="00A63686" w:rsidRPr="00A63686" w14:paraId="7DA3900C" w14:textId="77777777" w:rsidTr="00A63686">
        <w:tc>
          <w:tcPr>
            <w:tcW w:w="4788" w:type="dxa"/>
          </w:tcPr>
          <w:p w14:paraId="1D326557"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Audio</w:t>
            </w:r>
          </w:p>
        </w:tc>
        <w:tc>
          <w:tcPr>
            <w:tcW w:w="2394" w:type="dxa"/>
          </w:tcPr>
          <w:p w14:paraId="31668B14"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Audio Speakers</w:t>
            </w:r>
          </w:p>
        </w:tc>
        <w:tc>
          <w:tcPr>
            <w:tcW w:w="2394" w:type="dxa"/>
          </w:tcPr>
          <w:p w14:paraId="45F25B40" w14:textId="77777777" w:rsidR="00A63686" w:rsidRPr="00A63686" w:rsidRDefault="00A63686" w:rsidP="00A63686">
            <w:pPr>
              <w:rPr>
                <w:rFonts w:ascii="Arial" w:hAnsi="Arial" w:cs="Arial"/>
                <w:bCs/>
                <w:sz w:val="21"/>
                <w:szCs w:val="21"/>
              </w:rPr>
            </w:pPr>
            <w:r w:rsidRPr="00A63686">
              <w:rPr>
                <w:rFonts w:ascii="Arial" w:hAnsi="Arial" w:cs="Arial"/>
                <w:sz w:val="21"/>
                <w:szCs w:val="21"/>
              </w:rPr>
              <w:t>1 x AMP</w:t>
            </w:r>
          </w:p>
        </w:tc>
      </w:tr>
      <w:tr w:rsidR="00A63686" w:rsidRPr="00A63686" w14:paraId="6BE74F1B" w14:textId="77777777" w:rsidTr="00A63686">
        <w:tc>
          <w:tcPr>
            <w:tcW w:w="4788" w:type="dxa"/>
          </w:tcPr>
          <w:p w14:paraId="06DA087C"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Cabinet</w:t>
            </w:r>
          </w:p>
        </w:tc>
        <w:tc>
          <w:tcPr>
            <w:tcW w:w="4788" w:type="dxa"/>
            <w:gridSpan w:val="2"/>
          </w:tcPr>
          <w:p w14:paraId="758434B7" w14:textId="77777777" w:rsidR="00A63686" w:rsidRPr="00A63686" w:rsidRDefault="00A63686" w:rsidP="00A63686">
            <w:pPr>
              <w:rPr>
                <w:rFonts w:ascii="Arial" w:hAnsi="Arial" w:cs="Arial"/>
                <w:bCs/>
                <w:sz w:val="21"/>
                <w:szCs w:val="21"/>
              </w:rPr>
            </w:pPr>
          </w:p>
        </w:tc>
      </w:tr>
      <w:tr w:rsidR="00A63686" w:rsidRPr="00A63686" w14:paraId="08B0F61F" w14:textId="77777777" w:rsidTr="00A63686">
        <w:tc>
          <w:tcPr>
            <w:tcW w:w="4788" w:type="dxa"/>
          </w:tcPr>
          <w:p w14:paraId="23D2BE1D"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Software</w:t>
            </w:r>
          </w:p>
        </w:tc>
        <w:tc>
          <w:tcPr>
            <w:tcW w:w="2394" w:type="dxa"/>
          </w:tcPr>
          <w:p w14:paraId="66D42963"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Cameras; Avigilon client software            </w:t>
            </w:r>
          </w:p>
        </w:tc>
        <w:tc>
          <w:tcPr>
            <w:tcW w:w="2394" w:type="dxa"/>
          </w:tcPr>
          <w:p w14:paraId="7444A66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Smoke detection; Emizon unit for monitoring</w:t>
            </w:r>
          </w:p>
        </w:tc>
      </w:tr>
      <w:tr w:rsidR="00A63686" w:rsidRPr="00A63686" w14:paraId="78DCCA7B" w14:textId="77777777" w:rsidTr="00A63686">
        <w:tc>
          <w:tcPr>
            <w:tcW w:w="4788" w:type="dxa"/>
          </w:tcPr>
          <w:p w14:paraId="07DEAD00" w14:textId="77777777" w:rsidR="00A63686" w:rsidRPr="00A63686" w:rsidRDefault="00A63686" w:rsidP="00A63686">
            <w:pPr>
              <w:rPr>
                <w:rFonts w:ascii="Arial" w:hAnsi="Arial" w:cs="Arial"/>
                <w:b/>
                <w:bCs/>
                <w:sz w:val="21"/>
                <w:szCs w:val="21"/>
              </w:rPr>
            </w:pPr>
            <w:r w:rsidRPr="00A63686">
              <w:rPr>
                <w:rFonts w:ascii="Arial" w:hAnsi="Arial" w:cs="Arial"/>
                <w:b/>
                <w:bCs/>
                <w:sz w:val="21"/>
                <w:szCs w:val="21"/>
              </w:rPr>
              <w:t xml:space="preserve">Smoke Detection </w:t>
            </w:r>
          </w:p>
        </w:tc>
        <w:tc>
          <w:tcPr>
            <w:tcW w:w="4788" w:type="dxa"/>
            <w:gridSpan w:val="2"/>
          </w:tcPr>
          <w:p w14:paraId="049F9326" w14:textId="77777777" w:rsidR="00A63686" w:rsidRPr="00A63686" w:rsidRDefault="00A63686" w:rsidP="00A63686">
            <w:pPr>
              <w:rPr>
                <w:rFonts w:ascii="Arial" w:hAnsi="Arial" w:cs="Arial"/>
                <w:bCs/>
                <w:sz w:val="21"/>
                <w:szCs w:val="21"/>
              </w:rPr>
            </w:pPr>
          </w:p>
        </w:tc>
      </w:tr>
      <w:tr w:rsidR="00A63686" w:rsidRPr="00A63686" w14:paraId="224BB3E2" w14:textId="77777777" w:rsidTr="00A63686">
        <w:tc>
          <w:tcPr>
            <w:tcW w:w="4788" w:type="dxa"/>
          </w:tcPr>
          <w:p w14:paraId="4950BAE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Zone Panel</w:t>
            </w:r>
          </w:p>
        </w:tc>
        <w:tc>
          <w:tcPr>
            <w:tcW w:w="4788" w:type="dxa"/>
            <w:gridSpan w:val="2"/>
          </w:tcPr>
          <w:p w14:paraId="39202C2E" w14:textId="77777777" w:rsidR="00A63686" w:rsidRPr="00A63686" w:rsidRDefault="00A63686" w:rsidP="00A63686">
            <w:pPr>
              <w:rPr>
                <w:rFonts w:ascii="Arial" w:hAnsi="Arial" w:cs="Arial"/>
                <w:sz w:val="21"/>
                <w:szCs w:val="21"/>
              </w:rPr>
            </w:pPr>
            <w:r w:rsidRPr="00A63686">
              <w:rPr>
                <w:rFonts w:ascii="Arial" w:hAnsi="Arial" w:cs="Arial"/>
                <w:sz w:val="21"/>
                <w:szCs w:val="21"/>
              </w:rPr>
              <w:t>1 x CFP704-4 4 Zone panel</w:t>
            </w:r>
          </w:p>
        </w:tc>
      </w:tr>
      <w:tr w:rsidR="00A63686" w:rsidRPr="00A63686" w14:paraId="6415264E" w14:textId="77777777" w:rsidTr="00A63686">
        <w:tc>
          <w:tcPr>
            <w:tcW w:w="4788" w:type="dxa"/>
          </w:tcPr>
          <w:p w14:paraId="4D40B067"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Smoke heads</w:t>
            </w:r>
          </w:p>
        </w:tc>
        <w:tc>
          <w:tcPr>
            <w:tcW w:w="4788" w:type="dxa"/>
            <w:gridSpan w:val="2"/>
          </w:tcPr>
          <w:p w14:paraId="45BC4E50" w14:textId="77777777" w:rsidR="00A63686" w:rsidRPr="00A63686" w:rsidRDefault="00A63686" w:rsidP="00A63686">
            <w:pPr>
              <w:rPr>
                <w:rFonts w:ascii="Arial" w:hAnsi="Arial" w:cs="Arial"/>
                <w:bCs/>
                <w:sz w:val="21"/>
                <w:szCs w:val="21"/>
              </w:rPr>
            </w:pPr>
            <w:r w:rsidRPr="00A63686">
              <w:rPr>
                <w:rFonts w:ascii="Arial" w:hAnsi="Arial" w:cs="Arial"/>
                <w:sz w:val="21"/>
                <w:szCs w:val="21"/>
              </w:rPr>
              <w:t>8 x C4414 smoke heads</w:t>
            </w:r>
          </w:p>
        </w:tc>
      </w:tr>
      <w:tr w:rsidR="00A63686" w:rsidRPr="00A63686" w14:paraId="09D50246" w14:textId="77777777" w:rsidTr="00A63686">
        <w:tc>
          <w:tcPr>
            <w:tcW w:w="4788" w:type="dxa"/>
          </w:tcPr>
          <w:p w14:paraId="1A6B76F9"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Bases for smoke heads</w:t>
            </w:r>
          </w:p>
        </w:tc>
        <w:tc>
          <w:tcPr>
            <w:tcW w:w="4788" w:type="dxa"/>
            <w:gridSpan w:val="2"/>
          </w:tcPr>
          <w:p w14:paraId="27BFF2DE" w14:textId="77777777" w:rsidR="00A63686" w:rsidRPr="00A63686" w:rsidRDefault="00A63686" w:rsidP="00A63686">
            <w:pPr>
              <w:rPr>
                <w:rFonts w:ascii="Arial" w:hAnsi="Arial" w:cs="Arial"/>
                <w:sz w:val="21"/>
                <w:szCs w:val="21"/>
              </w:rPr>
            </w:pPr>
            <w:r w:rsidRPr="00A63686">
              <w:rPr>
                <w:rFonts w:ascii="Arial" w:hAnsi="Arial" w:cs="Arial"/>
                <w:sz w:val="21"/>
                <w:szCs w:val="21"/>
              </w:rPr>
              <w:t>8 x C4408D bases for the smoke heads</w:t>
            </w:r>
          </w:p>
        </w:tc>
      </w:tr>
      <w:tr w:rsidR="00A63686" w:rsidRPr="00A63686" w14:paraId="3F410D36" w14:textId="77777777" w:rsidTr="00A63686">
        <w:tc>
          <w:tcPr>
            <w:tcW w:w="4788" w:type="dxa"/>
          </w:tcPr>
          <w:p w14:paraId="4BC4DFD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Sounder beacons</w:t>
            </w:r>
          </w:p>
        </w:tc>
        <w:tc>
          <w:tcPr>
            <w:tcW w:w="4788" w:type="dxa"/>
            <w:gridSpan w:val="2"/>
          </w:tcPr>
          <w:p w14:paraId="5ACB2B18" w14:textId="77777777" w:rsidR="00A63686" w:rsidRPr="00A63686" w:rsidRDefault="00A63686" w:rsidP="00A63686">
            <w:pPr>
              <w:rPr>
                <w:rFonts w:ascii="Arial" w:hAnsi="Arial" w:cs="Arial"/>
                <w:bCs/>
                <w:sz w:val="21"/>
                <w:szCs w:val="21"/>
              </w:rPr>
            </w:pPr>
            <w:r w:rsidRPr="00A63686">
              <w:rPr>
                <w:rFonts w:ascii="Arial" w:hAnsi="Arial" w:cs="Arial"/>
                <w:sz w:val="21"/>
                <w:szCs w:val="21"/>
              </w:rPr>
              <w:t>2 x Sounder beacons</w:t>
            </w:r>
          </w:p>
        </w:tc>
      </w:tr>
      <w:tr w:rsidR="00A63686" w:rsidRPr="00A63686" w14:paraId="55BD1FA2" w14:textId="77777777" w:rsidTr="00A63686">
        <w:tc>
          <w:tcPr>
            <w:tcW w:w="4788" w:type="dxa"/>
          </w:tcPr>
          <w:p w14:paraId="3DA4B41F"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Batteries </w:t>
            </w:r>
          </w:p>
        </w:tc>
        <w:tc>
          <w:tcPr>
            <w:tcW w:w="4788" w:type="dxa"/>
            <w:gridSpan w:val="2"/>
          </w:tcPr>
          <w:p w14:paraId="729EEB7D" w14:textId="77777777" w:rsidR="00A63686" w:rsidRPr="00A63686" w:rsidRDefault="00A63686" w:rsidP="00A63686">
            <w:pPr>
              <w:rPr>
                <w:rFonts w:ascii="Arial" w:hAnsi="Arial" w:cs="Arial"/>
                <w:bCs/>
                <w:sz w:val="21"/>
                <w:szCs w:val="21"/>
              </w:rPr>
            </w:pPr>
            <w:r w:rsidRPr="00A63686">
              <w:rPr>
                <w:rFonts w:ascii="Arial" w:hAnsi="Arial" w:cs="Arial"/>
                <w:sz w:val="21"/>
                <w:szCs w:val="21"/>
              </w:rPr>
              <w:t>2 x 7ah Batteries</w:t>
            </w:r>
          </w:p>
        </w:tc>
      </w:tr>
      <w:tr w:rsidR="00A63686" w:rsidRPr="00A63686" w14:paraId="523D3200" w14:textId="77777777" w:rsidTr="00A63686">
        <w:tc>
          <w:tcPr>
            <w:tcW w:w="4788" w:type="dxa"/>
          </w:tcPr>
          <w:p w14:paraId="53736231" w14:textId="77777777" w:rsidR="00A63686" w:rsidRPr="00A63686" w:rsidRDefault="00A63686" w:rsidP="00A63686">
            <w:pPr>
              <w:rPr>
                <w:rFonts w:ascii="Arial" w:hAnsi="Arial" w:cs="Arial"/>
                <w:bCs/>
                <w:sz w:val="21"/>
                <w:szCs w:val="21"/>
              </w:rPr>
            </w:pPr>
            <w:r w:rsidRPr="00A63686">
              <w:rPr>
                <w:rFonts w:ascii="Arial" w:hAnsi="Arial" w:cs="Arial"/>
                <w:bCs/>
                <w:sz w:val="21"/>
                <w:szCs w:val="21"/>
              </w:rPr>
              <w:t xml:space="preserve">Other </w:t>
            </w:r>
          </w:p>
        </w:tc>
        <w:tc>
          <w:tcPr>
            <w:tcW w:w="2394" w:type="dxa"/>
          </w:tcPr>
          <w:p w14:paraId="0C8AD190" w14:textId="77777777" w:rsidR="00A63686" w:rsidRPr="00A63686" w:rsidRDefault="00A63686" w:rsidP="00A63686">
            <w:pPr>
              <w:rPr>
                <w:rFonts w:ascii="Arial" w:hAnsi="Arial" w:cs="Arial"/>
                <w:sz w:val="21"/>
                <w:szCs w:val="21"/>
              </w:rPr>
            </w:pPr>
            <w:r w:rsidRPr="00A63686">
              <w:rPr>
                <w:rFonts w:ascii="Arial" w:hAnsi="Arial" w:cs="Arial"/>
                <w:sz w:val="21"/>
                <w:szCs w:val="21"/>
              </w:rPr>
              <w:t xml:space="preserve">1 x communicator to ARC </w:t>
            </w:r>
          </w:p>
        </w:tc>
        <w:tc>
          <w:tcPr>
            <w:tcW w:w="2394" w:type="dxa"/>
          </w:tcPr>
          <w:p w14:paraId="44963A09" w14:textId="77777777" w:rsidR="00A63686" w:rsidRPr="00A63686" w:rsidRDefault="00A63686" w:rsidP="00A63686">
            <w:pPr>
              <w:rPr>
                <w:rFonts w:ascii="Arial" w:hAnsi="Arial" w:cs="Arial"/>
                <w:bCs/>
                <w:sz w:val="21"/>
                <w:szCs w:val="21"/>
              </w:rPr>
            </w:pPr>
            <w:r w:rsidRPr="00A63686">
              <w:rPr>
                <w:rFonts w:ascii="Arial" w:hAnsi="Arial" w:cs="Arial"/>
                <w:sz w:val="21"/>
                <w:szCs w:val="21"/>
              </w:rPr>
              <w:t>1 x 12v PSU</w:t>
            </w:r>
          </w:p>
        </w:tc>
      </w:tr>
    </w:tbl>
    <w:bookmarkEnd w:id="80"/>
    <w:p w14:paraId="10B415D3" w14:textId="77777777" w:rsidR="00A63686" w:rsidRPr="00AC038A" w:rsidRDefault="00A63686" w:rsidP="00A63686">
      <w:pPr>
        <w:rPr>
          <w:rFonts w:ascii="Arial" w:hAnsi="Arial" w:cs="Arial"/>
          <w:sz w:val="24"/>
          <w:szCs w:val="24"/>
        </w:rPr>
      </w:pPr>
      <w:r w:rsidRPr="00AC038A">
        <w:rPr>
          <w:rFonts w:ascii="Arial" w:hAnsi="Arial" w:cs="Arial"/>
          <w:sz w:val="24"/>
          <w:szCs w:val="24"/>
        </w:rPr>
        <w:tab/>
      </w:r>
      <w:r w:rsidRPr="00AC038A">
        <w:rPr>
          <w:rFonts w:ascii="Arial" w:hAnsi="Arial" w:cs="Arial"/>
          <w:sz w:val="24"/>
          <w:szCs w:val="24"/>
        </w:rPr>
        <w:tab/>
      </w:r>
    </w:p>
    <w:tbl>
      <w:tblPr>
        <w:tblStyle w:val="TableGrid"/>
        <w:tblW w:w="0" w:type="auto"/>
        <w:tblLook w:val="04A0" w:firstRow="1" w:lastRow="0" w:firstColumn="1" w:lastColumn="0" w:noHBand="0" w:noVBand="1"/>
      </w:tblPr>
      <w:tblGrid>
        <w:gridCol w:w="4253"/>
        <w:gridCol w:w="2266"/>
        <w:gridCol w:w="2216"/>
      </w:tblGrid>
      <w:tr w:rsidR="00A63686" w:rsidRPr="003436CB" w14:paraId="22717777" w14:textId="77777777" w:rsidTr="00A63686">
        <w:tc>
          <w:tcPr>
            <w:tcW w:w="4788" w:type="dxa"/>
            <w:shd w:val="clear" w:color="auto" w:fill="92D050"/>
          </w:tcPr>
          <w:p w14:paraId="67B601BD"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Sleaford WTS</w:t>
            </w:r>
          </w:p>
        </w:tc>
        <w:tc>
          <w:tcPr>
            <w:tcW w:w="4788" w:type="dxa"/>
            <w:gridSpan w:val="2"/>
            <w:shd w:val="clear" w:color="auto" w:fill="92D050"/>
          </w:tcPr>
          <w:p w14:paraId="4C6D9171" w14:textId="77777777" w:rsidR="00A63686" w:rsidRPr="003436CB" w:rsidRDefault="00A63686" w:rsidP="00A63686">
            <w:pPr>
              <w:rPr>
                <w:rFonts w:ascii="Arial" w:hAnsi="Arial" w:cs="Arial"/>
                <w:b/>
                <w:bCs/>
                <w:sz w:val="21"/>
                <w:szCs w:val="21"/>
              </w:rPr>
            </w:pPr>
          </w:p>
        </w:tc>
      </w:tr>
      <w:tr w:rsidR="00A63686" w:rsidRPr="003436CB" w14:paraId="46AD3D76" w14:textId="77777777" w:rsidTr="00A63686">
        <w:tc>
          <w:tcPr>
            <w:tcW w:w="4788" w:type="dxa"/>
            <w:shd w:val="clear" w:color="auto" w:fill="92D050"/>
          </w:tcPr>
          <w:p w14:paraId="7600DAC8"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Item</w:t>
            </w:r>
          </w:p>
        </w:tc>
        <w:tc>
          <w:tcPr>
            <w:tcW w:w="4788" w:type="dxa"/>
            <w:gridSpan w:val="2"/>
            <w:shd w:val="clear" w:color="auto" w:fill="92D050"/>
          </w:tcPr>
          <w:p w14:paraId="19D62099"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Equipment on site </w:t>
            </w:r>
          </w:p>
        </w:tc>
      </w:tr>
      <w:tr w:rsidR="00A63686" w:rsidRPr="003436CB" w14:paraId="47712F3C" w14:textId="77777777" w:rsidTr="00A63686">
        <w:tc>
          <w:tcPr>
            <w:tcW w:w="4788" w:type="dxa"/>
          </w:tcPr>
          <w:p w14:paraId="7F1BB453"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CCTV</w:t>
            </w:r>
          </w:p>
        </w:tc>
        <w:tc>
          <w:tcPr>
            <w:tcW w:w="4788" w:type="dxa"/>
            <w:gridSpan w:val="2"/>
          </w:tcPr>
          <w:p w14:paraId="64E1D9E6" w14:textId="77777777" w:rsidR="00A63686" w:rsidRPr="003436CB" w:rsidRDefault="00A63686" w:rsidP="00A63686">
            <w:pPr>
              <w:rPr>
                <w:rFonts w:ascii="Arial" w:hAnsi="Arial" w:cs="Arial"/>
                <w:b/>
                <w:bCs/>
                <w:sz w:val="21"/>
                <w:szCs w:val="21"/>
              </w:rPr>
            </w:pPr>
          </w:p>
        </w:tc>
      </w:tr>
      <w:tr w:rsidR="00A63686" w:rsidRPr="003436CB" w14:paraId="07CDDB81" w14:textId="77777777" w:rsidTr="00A63686">
        <w:tc>
          <w:tcPr>
            <w:tcW w:w="4788" w:type="dxa"/>
          </w:tcPr>
          <w:p w14:paraId="5C2DF31A"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Server</w:t>
            </w:r>
          </w:p>
        </w:tc>
        <w:tc>
          <w:tcPr>
            <w:tcW w:w="4788" w:type="dxa"/>
            <w:gridSpan w:val="2"/>
          </w:tcPr>
          <w:p w14:paraId="69D41245" w14:textId="77777777" w:rsidR="00A63686" w:rsidRPr="003436CB" w:rsidRDefault="00A63686" w:rsidP="00A63686">
            <w:pPr>
              <w:rPr>
                <w:rFonts w:ascii="Arial" w:hAnsi="Arial" w:cs="Arial"/>
                <w:sz w:val="21"/>
                <w:szCs w:val="21"/>
              </w:rPr>
            </w:pPr>
            <w:r w:rsidRPr="003436CB">
              <w:rPr>
                <w:rFonts w:ascii="Arial" w:hAnsi="Arial" w:cs="Arial"/>
                <w:sz w:val="21"/>
                <w:szCs w:val="21"/>
              </w:rPr>
              <w:t>Dell Precision Tower 3620 – Win 10</w:t>
            </w:r>
          </w:p>
        </w:tc>
      </w:tr>
      <w:tr w:rsidR="00A63686" w:rsidRPr="003436CB" w14:paraId="3F1B6A56" w14:textId="77777777" w:rsidTr="00A63686">
        <w:tc>
          <w:tcPr>
            <w:tcW w:w="4788" w:type="dxa"/>
          </w:tcPr>
          <w:p w14:paraId="7F6A8FB1"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Storage</w:t>
            </w:r>
          </w:p>
        </w:tc>
        <w:tc>
          <w:tcPr>
            <w:tcW w:w="4788" w:type="dxa"/>
            <w:gridSpan w:val="2"/>
          </w:tcPr>
          <w:p w14:paraId="36178378" w14:textId="77777777" w:rsidR="00A63686" w:rsidRPr="003436CB" w:rsidRDefault="00A63686" w:rsidP="00A63686">
            <w:pPr>
              <w:rPr>
                <w:rFonts w:ascii="Arial" w:hAnsi="Arial" w:cs="Arial"/>
                <w:bCs/>
                <w:sz w:val="21"/>
                <w:szCs w:val="21"/>
              </w:rPr>
            </w:pPr>
            <w:r w:rsidRPr="003436CB">
              <w:rPr>
                <w:rFonts w:ascii="Arial" w:hAnsi="Arial" w:cs="Arial"/>
                <w:sz w:val="21"/>
                <w:szCs w:val="21"/>
              </w:rPr>
              <w:t>10TB</w:t>
            </w:r>
          </w:p>
        </w:tc>
      </w:tr>
      <w:tr w:rsidR="00A63686" w:rsidRPr="003436CB" w14:paraId="35914C17" w14:textId="77777777" w:rsidTr="00A63686">
        <w:tc>
          <w:tcPr>
            <w:tcW w:w="4788" w:type="dxa"/>
          </w:tcPr>
          <w:p w14:paraId="19CB339F"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Encoders</w:t>
            </w:r>
          </w:p>
        </w:tc>
        <w:tc>
          <w:tcPr>
            <w:tcW w:w="4788" w:type="dxa"/>
            <w:gridSpan w:val="2"/>
          </w:tcPr>
          <w:p w14:paraId="23880E17" w14:textId="77777777" w:rsidR="00A63686" w:rsidRPr="003436CB" w:rsidRDefault="00A63686" w:rsidP="00A63686">
            <w:pPr>
              <w:rPr>
                <w:rFonts w:ascii="Arial" w:hAnsi="Arial" w:cs="Arial"/>
                <w:bCs/>
                <w:sz w:val="21"/>
                <w:szCs w:val="21"/>
              </w:rPr>
            </w:pPr>
            <w:r w:rsidRPr="003436CB">
              <w:rPr>
                <w:rFonts w:ascii="Arial" w:hAnsi="Arial" w:cs="Arial"/>
                <w:sz w:val="21"/>
                <w:szCs w:val="21"/>
              </w:rPr>
              <w:t>3</w:t>
            </w:r>
          </w:p>
        </w:tc>
      </w:tr>
      <w:tr w:rsidR="00A63686" w:rsidRPr="003436CB" w14:paraId="466F69AA" w14:textId="77777777" w:rsidTr="00A63686">
        <w:trPr>
          <w:trHeight w:val="135"/>
        </w:trPr>
        <w:tc>
          <w:tcPr>
            <w:tcW w:w="4788" w:type="dxa"/>
            <w:vMerge w:val="restart"/>
          </w:tcPr>
          <w:p w14:paraId="2220EFFD"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Cameras</w:t>
            </w:r>
          </w:p>
        </w:tc>
        <w:tc>
          <w:tcPr>
            <w:tcW w:w="2394" w:type="dxa"/>
          </w:tcPr>
          <w:p w14:paraId="64A38A62" w14:textId="77777777" w:rsidR="00A63686" w:rsidRPr="003436CB" w:rsidRDefault="00A63686" w:rsidP="00A63686">
            <w:pPr>
              <w:rPr>
                <w:rFonts w:ascii="Arial" w:hAnsi="Arial" w:cs="Arial"/>
                <w:bCs/>
                <w:sz w:val="21"/>
                <w:szCs w:val="21"/>
              </w:rPr>
            </w:pPr>
            <w:r w:rsidRPr="003436CB">
              <w:rPr>
                <w:rFonts w:ascii="Arial" w:hAnsi="Arial" w:cs="Arial"/>
                <w:sz w:val="21"/>
                <w:szCs w:val="21"/>
              </w:rPr>
              <w:t>8 x analogue bullet cameras</w:t>
            </w:r>
          </w:p>
        </w:tc>
        <w:tc>
          <w:tcPr>
            <w:tcW w:w="2394" w:type="dxa"/>
          </w:tcPr>
          <w:p w14:paraId="7100CAC2" w14:textId="77777777" w:rsidR="00A63686" w:rsidRPr="003436CB" w:rsidRDefault="00A63686" w:rsidP="00A63686">
            <w:pPr>
              <w:rPr>
                <w:rFonts w:ascii="Arial" w:hAnsi="Arial" w:cs="Arial"/>
                <w:bCs/>
                <w:sz w:val="21"/>
                <w:szCs w:val="21"/>
              </w:rPr>
            </w:pPr>
            <w:r w:rsidRPr="003436CB">
              <w:rPr>
                <w:rFonts w:ascii="Arial" w:hAnsi="Arial" w:cs="Arial"/>
                <w:sz w:val="21"/>
                <w:szCs w:val="21"/>
              </w:rPr>
              <w:t>1 x IP PTZ camera</w:t>
            </w:r>
          </w:p>
        </w:tc>
      </w:tr>
      <w:tr w:rsidR="00A63686" w:rsidRPr="003436CB" w14:paraId="67A8E782" w14:textId="77777777" w:rsidTr="00A63686">
        <w:trPr>
          <w:trHeight w:val="135"/>
        </w:trPr>
        <w:tc>
          <w:tcPr>
            <w:tcW w:w="4788" w:type="dxa"/>
            <w:vMerge/>
          </w:tcPr>
          <w:p w14:paraId="3B357BE5" w14:textId="77777777" w:rsidR="00A63686" w:rsidRPr="003436CB" w:rsidRDefault="00A63686" w:rsidP="00A63686">
            <w:pPr>
              <w:rPr>
                <w:rFonts w:ascii="Arial" w:hAnsi="Arial" w:cs="Arial"/>
                <w:bCs/>
                <w:sz w:val="21"/>
                <w:szCs w:val="21"/>
              </w:rPr>
            </w:pPr>
          </w:p>
        </w:tc>
        <w:tc>
          <w:tcPr>
            <w:tcW w:w="2394" w:type="dxa"/>
          </w:tcPr>
          <w:p w14:paraId="0DDED191" w14:textId="77777777" w:rsidR="00A63686" w:rsidRPr="003436CB" w:rsidRDefault="00A63686" w:rsidP="00A63686">
            <w:pPr>
              <w:rPr>
                <w:rFonts w:ascii="Arial" w:hAnsi="Arial" w:cs="Arial"/>
                <w:bCs/>
                <w:sz w:val="21"/>
                <w:szCs w:val="21"/>
              </w:rPr>
            </w:pPr>
            <w:r w:rsidRPr="003436CB">
              <w:rPr>
                <w:rFonts w:ascii="Arial" w:hAnsi="Arial" w:cs="Arial"/>
                <w:sz w:val="21"/>
                <w:szCs w:val="21"/>
              </w:rPr>
              <w:t>1 Hik-Vision IP camera</w:t>
            </w:r>
          </w:p>
        </w:tc>
        <w:tc>
          <w:tcPr>
            <w:tcW w:w="2394" w:type="dxa"/>
          </w:tcPr>
          <w:p w14:paraId="381A6531" w14:textId="77777777" w:rsidR="00A63686" w:rsidRPr="003436CB" w:rsidRDefault="00A63686" w:rsidP="00A63686">
            <w:pPr>
              <w:rPr>
                <w:rFonts w:ascii="Arial" w:hAnsi="Arial" w:cs="Arial"/>
                <w:bCs/>
                <w:sz w:val="21"/>
                <w:szCs w:val="21"/>
              </w:rPr>
            </w:pPr>
          </w:p>
        </w:tc>
      </w:tr>
      <w:tr w:rsidR="00A63686" w:rsidRPr="003436CB" w14:paraId="211625FC" w14:textId="77777777" w:rsidTr="00A63686">
        <w:tc>
          <w:tcPr>
            <w:tcW w:w="4788" w:type="dxa"/>
          </w:tcPr>
          <w:p w14:paraId="55C656D8"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Movement Sensors</w:t>
            </w:r>
          </w:p>
        </w:tc>
        <w:tc>
          <w:tcPr>
            <w:tcW w:w="4788" w:type="dxa"/>
            <w:gridSpan w:val="2"/>
          </w:tcPr>
          <w:p w14:paraId="34FE7689" w14:textId="77777777" w:rsidR="00A63686" w:rsidRPr="003436CB" w:rsidRDefault="00A63686" w:rsidP="00A63686">
            <w:pPr>
              <w:rPr>
                <w:rFonts w:ascii="Arial" w:hAnsi="Arial" w:cs="Arial"/>
                <w:bCs/>
                <w:sz w:val="21"/>
                <w:szCs w:val="21"/>
              </w:rPr>
            </w:pPr>
            <w:r w:rsidRPr="003436CB">
              <w:rPr>
                <w:rFonts w:ascii="Arial" w:hAnsi="Arial" w:cs="Arial"/>
                <w:sz w:val="21"/>
                <w:szCs w:val="21"/>
              </w:rPr>
              <w:t>8 x Redwall PIR sensors</w:t>
            </w:r>
          </w:p>
        </w:tc>
      </w:tr>
      <w:tr w:rsidR="00A63686" w:rsidRPr="003436CB" w14:paraId="32EF344D" w14:textId="77777777" w:rsidTr="00A63686">
        <w:tc>
          <w:tcPr>
            <w:tcW w:w="4788" w:type="dxa"/>
          </w:tcPr>
          <w:p w14:paraId="69BC0192"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Switch</w:t>
            </w:r>
          </w:p>
        </w:tc>
        <w:tc>
          <w:tcPr>
            <w:tcW w:w="4788" w:type="dxa"/>
            <w:gridSpan w:val="2"/>
          </w:tcPr>
          <w:p w14:paraId="6C9533C0" w14:textId="77777777" w:rsidR="00A63686" w:rsidRPr="003436CB" w:rsidRDefault="00A63686" w:rsidP="00A63686">
            <w:pPr>
              <w:rPr>
                <w:rFonts w:ascii="Arial" w:hAnsi="Arial" w:cs="Arial"/>
                <w:bCs/>
                <w:sz w:val="21"/>
                <w:szCs w:val="21"/>
              </w:rPr>
            </w:pPr>
            <w:r w:rsidRPr="003436CB">
              <w:rPr>
                <w:rFonts w:ascii="Arial" w:hAnsi="Arial" w:cs="Arial"/>
                <w:sz w:val="21"/>
                <w:szCs w:val="21"/>
              </w:rPr>
              <w:t>Netgear Network Switch</w:t>
            </w:r>
          </w:p>
        </w:tc>
      </w:tr>
      <w:tr w:rsidR="00A63686" w:rsidRPr="003436CB" w14:paraId="458E1D70" w14:textId="77777777" w:rsidTr="00A63686">
        <w:tc>
          <w:tcPr>
            <w:tcW w:w="4788" w:type="dxa"/>
          </w:tcPr>
          <w:p w14:paraId="1DB64903"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Audio</w:t>
            </w:r>
          </w:p>
        </w:tc>
        <w:tc>
          <w:tcPr>
            <w:tcW w:w="4788" w:type="dxa"/>
            <w:gridSpan w:val="2"/>
          </w:tcPr>
          <w:p w14:paraId="751BC62A" w14:textId="77777777" w:rsidR="00A63686" w:rsidRPr="003436CB" w:rsidRDefault="00A63686" w:rsidP="00A63686">
            <w:pPr>
              <w:rPr>
                <w:rFonts w:ascii="Arial" w:hAnsi="Arial" w:cs="Arial"/>
                <w:bCs/>
                <w:sz w:val="21"/>
                <w:szCs w:val="21"/>
              </w:rPr>
            </w:pPr>
            <w:r w:rsidRPr="003436CB">
              <w:rPr>
                <w:rFonts w:ascii="Arial" w:hAnsi="Arial" w:cs="Arial"/>
                <w:sz w:val="21"/>
                <w:szCs w:val="21"/>
              </w:rPr>
              <w:t>1 x Audio Speaker</w:t>
            </w:r>
          </w:p>
        </w:tc>
      </w:tr>
      <w:tr w:rsidR="00A63686" w:rsidRPr="003436CB" w14:paraId="4FE3C8F6" w14:textId="77777777" w:rsidTr="00A63686">
        <w:tc>
          <w:tcPr>
            <w:tcW w:w="4788" w:type="dxa"/>
          </w:tcPr>
          <w:p w14:paraId="780C25FB"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Cabinet</w:t>
            </w:r>
          </w:p>
        </w:tc>
        <w:tc>
          <w:tcPr>
            <w:tcW w:w="4788" w:type="dxa"/>
            <w:gridSpan w:val="2"/>
          </w:tcPr>
          <w:p w14:paraId="0519F54A" w14:textId="77777777" w:rsidR="00A63686" w:rsidRPr="003436CB" w:rsidRDefault="00A63686" w:rsidP="00A63686">
            <w:pPr>
              <w:rPr>
                <w:rFonts w:ascii="Arial" w:hAnsi="Arial" w:cs="Arial"/>
                <w:bCs/>
                <w:sz w:val="21"/>
                <w:szCs w:val="21"/>
              </w:rPr>
            </w:pPr>
          </w:p>
        </w:tc>
      </w:tr>
      <w:tr w:rsidR="00A63686" w:rsidRPr="003436CB" w14:paraId="65874CF1" w14:textId="77777777" w:rsidTr="00A63686">
        <w:tc>
          <w:tcPr>
            <w:tcW w:w="4788" w:type="dxa"/>
          </w:tcPr>
          <w:p w14:paraId="70A15E3B"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Software</w:t>
            </w:r>
          </w:p>
        </w:tc>
        <w:tc>
          <w:tcPr>
            <w:tcW w:w="2394" w:type="dxa"/>
          </w:tcPr>
          <w:p w14:paraId="79A8E79B"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Cameras; Avigilon client software            </w:t>
            </w:r>
          </w:p>
        </w:tc>
        <w:tc>
          <w:tcPr>
            <w:tcW w:w="2394" w:type="dxa"/>
          </w:tcPr>
          <w:p w14:paraId="5FCA0DFB"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Smoke detection; Emizon unit for monitoring</w:t>
            </w:r>
          </w:p>
        </w:tc>
      </w:tr>
      <w:tr w:rsidR="00A63686" w:rsidRPr="003436CB" w14:paraId="4558C9FC" w14:textId="77777777" w:rsidTr="00A63686">
        <w:tc>
          <w:tcPr>
            <w:tcW w:w="4788" w:type="dxa"/>
          </w:tcPr>
          <w:p w14:paraId="129FB5EF"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Smoke Detection </w:t>
            </w:r>
          </w:p>
        </w:tc>
        <w:tc>
          <w:tcPr>
            <w:tcW w:w="4788" w:type="dxa"/>
            <w:gridSpan w:val="2"/>
          </w:tcPr>
          <w:p w14:paraId="14135962" w14:textId="77777777" w:rsidR="00A63686" w:rsidRPr="003436CB" w:rsidRDefault="00A63686" w:rsidP="00A63686">
            <w:pPr>
              <w:rPr>
                <w:rFonts w:ascii="Arial" w:hAnsi="Arial" w:cs="Arial"/>
                <w:bCs/>
                <w:sz w:val="21"/>
                <w:szCs w:val="21"/>
              </w:rPr>
            </w:pPr>
          </w:p>
        </w:tc>
      </w:tr>
      <w:tr w:rsidR="00A63686" w:rsidRPr="003436CB" w14:paraId="3D735474" w14:textId="77777777" w:rsidTr="00A63686">
        <w:tc>
          <w:tcPr>
            <w:tcW w:w="4788" w:type="dxa"/>
          </w:tcPr>
          <w:p w14:paraId="7A49AA06"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Zone Panel</w:t>
            </w:r>
          </w:p>
        </w:tc>
        <w:tc>
          <w:tcPr>
            <w:tcW w:w="4788" w:type="dxa"/>
            <w:gridSpan w:val="2"/>
          </w:tcPr>
          <w:p w14:paraId="770CB471" w14:textId="77777777" w:rsidR="00A63686" w:rsidRPr="003436CB" w:rsidRDefault="00A63686" w:rsidP="00A63686">
            <w:pPr>
              <w:rPr>
                <w:rFonts w:ascii="Arial" w:hAnsi="Arial" w:cs="Arial"/>
                <w:sz w:val="21"/>
                <w:szCs w:val="21"/>
              </w:rPr>
            </w:pPr>
            <w:r w:rsidRPr="003436CB">
              <w:rPr>
                <w:rFonts w:ascii="Arial" w:hAnsi="Arial" w:cs="Arial"/>
                <w:sz w:val="21"/>
                <w:szCs w:val="21"/>
              </w:rPr>
              <w:t>1 x CFP704-4 4 Zone panel</w:t>
            </w:r>
          </w:p>
        </w:tc>
      </w:tr>
      <w:tr w:rsidR="00A63686" w:rsidRPr="003436CB" w14:paraId="70171101" w14:textId="77777777" w:rsidTr="00A63686">
        <w:tc>
          <w:tcPr>
            <w:tcW w:w="4788" w:type="dxa"/>
          </w:tcPr>
          <w:p w14:paraId="0C7BB44B"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Smoke heads</w:t>
            </w:r>
          </w:p>
        </w:tc>
        <w:tc>
          <w:tcPr>
            <w:tcW w:w="4788" w:type="dxa"/>
            <w:gridSpan w:val="2"/>
          </w:tcPr>
          <w:p w14:paraId="00C06609" w14:textId="77777777" w:rsidR="00A63686" w:rsidRPr="003436CB" w:rsidRDefault="00A63686" w:rsidP="00A63686">
            <w:pPr>
              <w:rPr>
                <w:rFonts w:ascii="Arial" w:hAnsi="Arial" w:cs="Arial"/>
                <w:sz w:val="21"/>
                <w:szCs w:val="21"/>
              </w:rPr>
            </w:pPr>
            <w:r w:rsidRPr="003436CB">
              <w:rPr>
                <w:rFonts w:ascii="Arial" w:hAnsi="Arial" w:cs="Arial"/>
                <w:sz w:val="21"/>
                <w:szCs w:val="21"/>
              </w:rPr>
              <w:t>4 x C4414 smoke heads</w:t>
            </w:r>
          </w:p>
        </w:tc>
      </w:tr>
      <w:tr w:rsidR="00A63686" w:rsidRPr="003436CB" w14:paraId="67ECEB0D" w14:textId="77777777" w:rsidTr="00A63686">
        <w:tc>
          <w:tcPr>
            <w:tcW w:w="4788" w:type="dxa"/>
          </w:tcPr>
          <w:p w14:paraId="3FF433DF"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Bases for smoke heads</w:t>
            </w:r>
          </w:p>
        </w:tc>
        <w:tc>
          <w:tcPr>
            <w:tcW w:w="4788" w:type="dxa"/>
            <w:gridSpan w:val="2"/>
          </w:tcPr>
          <w:p w14:paraId="1676D598" w14:textId="77777777" w:rsidR="00A63686" w:rsidRPr="003436CB" w:rsidRDefault="00A63686" w:rsidP="00A63686">
            <w:pPr>
              <w:rPr>
                <w:rFonts w:ascii="Arial" w:hAnsi="Arial" w:cs="Arial"/>
                <w:sz w:val="21"/>
                <w:szCs w:val="21"/>
              </w:rPr>
            </w:pPr>
            <w:r w:rsidRPr="003436CB">
              <w:rPr>
                <w:rFonts w:ascii="Arial" w:hAnsi="Arial" w:cs="Arial"/>
                <w:sz w:val="21"/>
                <w:szCs w:val="21"/>
              </w:rPr>
              <w:t>4 x C4408D bases for the smoke heads</w:t>
            </w:r>
          </w:p>
        </w:tc>
      </w:tr>
      <w:tr w:rsidR="00A63686" w:rsidRPr="003436CB" w14:paraId="7942CFA4" w14:textId="77777777" w:rsidTr="00A63686">
        <w:tc>
          <w:tcPr>
            <w:tcW w:w="4788" w:type="dxa"/>
          </w:tcPr>
          <w:p w14:paraId="070252D4"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Sounder beacons</w:t>
            </w:r>
          </w:p>
        </w:tc>
        <w:tc>
          <w:tcPr>
            <w:tcW w:w="4788" w:type="dxa"/>
            <w:gridSpan w:val="2"/>
          </w:tcPr>
          <w:p w14:paraId="7F304137" w14:textId="77777777" w:rsidR="00A63686" w:rsidRPr="003436CB" w:rsidRDefault="00A63686" w:rsidP="00A63686">
            <w:pPr>
              <w:rPr>
                <w:rFonts w:ascii="Arial" w:hAnsi="Arial" w:cs="Arial"/>
                <w:bCs/>
                <w:sz w:val="21"/>
                <w:szCs w:val="21"/>
              </w:rPr>
            </w:pPr>
            <w:r w:rsidRPr="003436CB">
              <w:rPr>
                <w:rFonts w:ascii="Arial" w:hAnsi="Arial" w:cs="Arial"/>
                <w:sz w:val="21"/>
                <w:szCs w:val="21"/>
              </w:rPr>
              <w:t>2 x Sounder beacons</w:t>
            </w:r>
          </w:p>
        </w:tc>
      </w:tr>
      <w:tr w:rsidR="00A63686" w:rsidRPr="003436CB" w14:paraId="3DD6460E" w14:textId="77777777" w:rsidTr="00A63686">
        <w:tc>
          <w:tcPr>
            <w:tcW w:w="4788" w:type="dxa"/>
          </w:tcPr>
          <w:p w14:paraId="1324BFBE"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Batteries </w:t>
            </w:r>
          </w:p>
        </w:tc>
        <w:tc>
          <w:tcPr>
            <w:tcW w:w="4788" w:type="dxa"/>
            <w:gridSpan w:val="2"/>
          </w:tcPr>
          <w:p w14:paraId="03DC8490" w14:textId="77777777" w:rsidR="00A63686" w:rsidRPr="003436CB" w:rsidRDefault="00A63686" w:rsidP="00A63686">
            <w:pPr>
              <w:rPr>
                <w:rFonts w:ascii="Arial" w:hAnsi="Arial" w:cs="Arial"/>
                <w:bCs/>
                <w:sz w:val="21"/>
                <w:szCs w:val="21"/>
              </w:rPr>
            </w:pPr>
            <w:r w:rsidRPr="003436CB">
              <w:rPr>
                <w:rFonts w:ascii="Arial" w:hAnsi="Arial" w:cs="Arial"/>
                <w:sz w:val="21"/>
                <w:szCs w:val="21"/>
              </w:rPr>
              <w:t>2 x 7ah Batteries</w:t>
            </w:r>
          </w:p>
        </w:tc>
      </w:tr>
      <w:tr w:rsidR="00A63686" w:rsidRPr="003436CB" w14:paraId="289CA62B" w14:textId="77777777" w:rsidTr="00A63686">
        <w:tc>
          <w:tcPr>
            <w:tcW w:w="4788" w:type="dxa"/>
          </w:tcPr>
          <w:p w14:paraId="604A5456"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Other </w:t>
            </w:r>
          </w:p>
        </w:tc>
        <w:tc>
          <w:tcPr>
            <w:tcW w:w="2394" w:type="dxa"/>
          </w:tcPr>
          <w:p w14:paraId="1E924B80" w14:textId="77777777" w:rsidR="00A63686" w:rsidRPr="003436CB" w:rsidRDefault="00A63686" w:rsidP="00A63686">
            <w:pPr>
              <w:rPr>
                <w:rFonts w:ascii="Arial" w:hAnsi="Arial" w:cs="Arial"/>
                <w:bCs/>
                <w:sz w:val="21"/>
                <w:szCs w:val="21"/>
              </w:rPr>
            </w:pPr>
            <w:r w:rsidRPr="003436CB">
              <w:rPr>
                <w:rFonts w:ascii="Arial" w:hAnsi="Arial" w:cs="Arial"/>
                <w:sz w:val="21"/>
                <w:szCs w:val="21"/>
              </w:rPr>
              <w:t>1 x communicator to ARC</w:t>
            </w:r>
          </w:p>
        </w:tc>
        <w:tc>
          <w:tcPr>
            <w:tcW w:w="2394" w:type="dxa"/>
          </w:tcPr>
          <w:p w14:paraId="6D672252" w14:textId="77777777" w:rsidR="00A63686" w:rsidRPr="003436CB" w:rsidRDefault="00A63686" w:rsidP="00A63686">
            <w:pPr>
              <w:rPr>
                <w:rFonts w:ascii="Arial" w:hAnsi="Arial" w:cs="Arial"/>
                <w:bCs/>
                <w:sz w:val="21"/>
                <w:szCs w:val="21"/>
              </w:rPr>
            </w:pPr>
            <w:r w:rsidRPr="003436CB">
              <w:rPr>
                <w:rFonts w:ascii="Arial" w:hAnsi="Arial" w:cs="Arial"/>
                <w:sz w:val="21"/>
                <w:szCs w:val="21"/>
              </w:rPr>
              <w:t>1 x 12v PSU</w:t>
            </w:r>
          </w:p>
        </w:tc>
      </w:tr>
    </w:tbl>
    <w:p w14:paraId="1C9F7533" w14:textId="77777777" w:rsidR="00A63686" w:rsidRPr="00AC038A" w:rsidRDefault="00A63686" w:rsidP="00A63686">
      <w:pPr>
        <w:rPr>
          <w:rFonts w:ascii="Arial" w:hAnsi="Arial" w:cs="Arial"/>
          <w:sz w:val="24"/>
          <w:szCs w:val="24"/>
        </w:rPr>
      </w:pPr>
    </w:p>
    <w:tbl>
      <w:tblPr>
        <w:tblStyle w:val="TableGrid"/>
        <w:tblW w:w="0" w:type="auto"/>
        <w:tblLook w:val="04A0" w:firstRow="1" w:lastRow="0" w:firstColumn="1" w:lastColumn="0" w:noHBand="0" w:noVBand="1"/>
      </w:tblPr>
      <w:tblGrid>
        <w:gridCol w:w="4383"/>
        <w:gridCol w:w="4352"/>
      </w:tblGrid>
      <w:tr w:rsidR="00A63686" w:rsidRPr="003436CB" w14:paraId="5D29C8C4" w14:textId="77777777" w:rsidTr="003436CB">
        <w:tc>
          <w:tcPr>
            <w:tcW w:w="4493" w:type="dxa"/>
            <w:shd w:val="clear" w:color="auto" w:fill="92D050"/>
          </w:tcPr>
          <w:p w14:paraId="2C5FD422" w14:textId="77777777" w:rsidR="00A63686" w:rsidRPr="003436CB" w:rsidRDefault="00A63686" w:rsidP="00A63686">
            <w:pPr>
              <w:jc w:val="both"/>
              <w:rPr>
                <w:rFonts w:ascii="Arial" w:hAnsi="Arial" w:cs="Arial"/>
                <w:b/>
                <w:sz w:val="21"/>
                <w:szCs w:val="21"/>
              </w:rPr>
            </w:pPr>
            <w:r w:rsidRPr="003436CB">
              <w:rPr>
                <w:rFonts w:ascii="Arial" w:hAnsi="Arial" w:cs="Arial"/>
                <w:b/>
                <w:sz w:val="21"/>
                <w:szCs w:val="21"/>
              </w:rPr>
              <w:t>Software and Security Programmes</w:t>
            </w:r>
          </w:p>
        </w:tc>
        <w:tc>
          <w:tcPr>
            <w:tcW w:w="4468" w:type="dxa"/>
            <w:shd w:val="clear" w:color="auto" w:fill="92D050"/>
          </w:tcPr>
          <w:p w14:paraId="7359F570" w14:textId="77777777" w:rsidR="00A63686" w:rsidRPr="003436CB" w:rsidRDefault="00A63686" w:rsidP="00A63686">
            <w:pPr>
              <w:jc w:val="both"/>
              <w:rPr>
                <w:rFonts w:ascii="Arial" w:hAnsi="Arial" w:cs="Arial"/>
                <w:sz w:val="21"/>
                <w:szCs w:val="21"/>
              </w:rPr>
            </w:pPr>
          </w:p>
        </w:tc>
      </w:tr>
      <w:tr w:rsidR="00A63686" w:rsidRPr="003436CB" w14:paraId="332B9A03" w14:textId="77777777" w:rsidTr="003436CB">
        <w:tc>
          <w:tcPr>
            <w:tcW w:w="4493" w:type="dxa"/>
            <w:shd w:val="clear" w:color="auto" w:fill="92D050"/>
          </w:tcPr>
          <w:p w14:paraId="2707E371" w14:textId="77777777" w:rsidR="00A63686" w:rsidRPr="003436CB" w:rsidRDefault="00A63686" w:rsidP="00A63686">
            <w:pPr>
              <w:jc w:val="both"/>
              <w:rPr>
                <w:rFonts w:ascii="Arial" w:hAnsi="Arial" w:cs="Arial"/>
                <w:b/>
                <w:sz w:val="21"/>
                <w:szCs w:val="21"/>
              </w:rPr>
            </w:pPr>
            <w:r w:rsidRPr="003436CB">
              <w:rPr>
                <w:rFonts w:ascii="Arial" w:hAnsi="Arial" w:cs="Arial"/>
                <w:b/>
                <w:sz w:val="21"/>
                <w:szCs w:val="21"/>
              </w:rPr>
              <w:t xml:space="preserve">All Sites </w:t>
            </w:r>
          </w:p>
        </w:tc>
        <w:tc>
          <w:tcPr>
            <w:tcW w:w="4468" w:type="dxa"/>
            <w:shd w:val="clear" w:color="auto" w:fill="92D050"/>
          </w:tcPr>
          <w:p w14:paraId="74AD3087" w14:textId="77777777" w:rsidR="00A63686" w:rsidRPr="003436CB" w:rsidRDefault="00A63686" w:rsidP="00A63686">
            <w:pPr>
              <w:jc w:val="both"/>
              <w:rPr>
                <w:rFonts w:ascii="Arial" w:hAnsi="Arial" w:cs="Arial"/>
                <w:sz w:val="21"/>
                <w:szCs w:val="21"/>
              </w:rPr>
            </w:pPr>
          </w:p>
        </w:tc>
      </w:tr>
      <w:tr w:rsidR="00A63686" w:rsidRPr="003436CB" w14:paraId="04742717" w14:textId="77777777" w:rsidTr="003436CB">
        <w:tc>
          <w:tcPr>
            <w:tcW w:w="4493" w:type="dxa"/>
          </w:tcPr>
          <w:p w14:paraId="2AC03F61" w14:textId="77777777" w:rsidR="00A63686" w:rsidRPr="003436CB" w:rsidRDefault="00A63686" w:rsidP="00A63686">
            <w:pPr>
              <w:jc w:val="both"/>
              <w:rPr>
                <w:rFonts w:ascii="Arial" w:hAnsi="Arial" w:cs="Arial"/>
                <w:sz w:val="21"/>
                <w:szCs w:val="21"/>
              </w:rPr>
            </w:pPr>
            <w:r w:rsidRPr="003436CB">
              <w:rPr>
                <w:rFonts w:ascii="Arial" w:hAnsi="Arial" w:cs="Arial"/>
                <w:sz w:val="21"/>
                <w:szCs w:val="21"/>
              </w:rPr>
              <w:t>CCTV Software (installed on PCs)</w:t>
            </w:r>
          </w:p>
        </w:tc>
        <w:tc>
          <w:tcPr>
            <w:tcW w:w="4468" w:type="dxa"/>
          </w:tcPr>
          <w:p w14:paraId="2C4C415C" w14:textId="77777777" w:rsidR="00A63686" w:rsidRPr="003436CB" w:rsidRDefault="00A63686" w:rsidP="00A63686">
            <w:pPr>
              <w:jc w:val="both"/>
              <w:rPr>
                <w:rFonts w:ascii="Arial" w:hAnsi="Arial" w:cs="Arial"/>
                <w:sz w:val="21"/>
                <w:szCs w:val="21"/>
              </w:rPr>
            </w:pPr>
            <w:r w:rsidRPr="003436CB">
              <w:rPr>
                <w:rFonts w:ascii="Arial" w:hAnsi="Arial" w:cs="Arial"/>
                <w:sz w:val="21"/>
                <w:szCs w:val="21"/>
              </w:rPr>
              <w:t>Avigilon ACC6 server software</w:t>
            </w:r>
          </w:p>
        </w:tc>
      </w:tr>
      <w:tr w:rsidR="00A63686" w:rsidRPr="003436CB" w14:paraId="05B690DC" w14:textId="77777777" w:rsidTr="003436CB">
        <w:tc>
          <w:tcPr>
            <w:tcW w:w="4493" w:type="dxa"/>
          </w:tcPr>
          <w:p w14:paraId="770C4776" w14:textId="77777777" w:rsidR="00A63686" w:rsidRPr="003436CB" w:rsidRDefault="00A63686" w:rsidP="00A63686">
            <w:pPr>
              <w:jc w:val="both"/>
              <w:rPr>
                <w:rFonts w:ascii="Arial" w:hAnsi="Arial" w:cs="Arial"/>
                <w:sz w:val="21"/>
                <w:szCs w:val="21"/>
              </w:rPr>
            </w:pPr>
          </w:p>
        </w:tc>
        <w:tc>
          <w:tcPr>
            <w:tcW w:w="4468" w:type="dxa"/>
          </w:tcPr>
          <w:p w14:paraId="2D1E7D38" w14:textId="77777777" w:rsidR="00A63686" w:rsidRPr="003436CB" w:rsidRDefault="00A63686" w:rsidP="00A63686">
            <w:pPr>
              <w:jc w:val="both"/>
              <w:rPr>
                <w:rFonts w:ascii="Arial" w:hAnsi="Arial" w:cs="Arial"/>
                <w:sz w:val="21"/>
                <w:szCs w:val="21"/>
              </w:rPr>
            </w:pPr>
            <w:r w:rsidRPr="003436CB">
              <w:rPr>
                <w:rFonts w:ascii="Arial" w:hAnsi="Arial" w:cs="Arial"/>
                <w:sz w:val="21"/>
                <w:szCs w:val="21"/>
              </w:rPr>
              <w:t>Avigilon ACC6 viewing software</w:t>
            </w:r>
          </w:p>
        </w:tc>
      </w:tr>
      <w:tr w:rsidR="00A63686" w:rsidRPr="003436CB" w14:paraId="4E42DB18" w14:textId="77777777" w:rsidTr="003436CB">
        <w:tc>
          <w:tcPr>
            <w:tcW w:w="4493" w:type="dxa"/>
          </w:tcPr>
          <w:p w14:paraId="47DFEE49" w14:textId="77777777" w:rsidR="00A63686" w:rsidRPr="003436CB" w:rsidRDefault="00A63686" w:rsidP="00A63686">
            <w:pPr>
              <w:jc w:val="both"/>
              <w:rPr>
                <w:rFonts w:ascii="Arial" w:hAnsi="Arial" w:cs="Arial"/>
                <w:sz w:val="21"/>
                <w:szCs w:val="21"/>
              </w:rPr>
            </w:pPr>
          </w:p>
        </w:tc>
        <w:tc>
          <w:tcPr>
            <w:tcW w:w="4468" w:type="dxa"/>
          </w:tcPr>
          <w:p w14:paraId="74C5405B" w14:textId="77777777" w:rsidR="00A63686" w:rsidRPr="003436CB" w:rsidRDefault="00A63686" w:rsidP="00A63686">
            <w:pPr>
              <w:jc w:val="both"/>
              <w:rPr>
                <w:rFonts w:ascii="Arial" w:hAnsi="Arial" w:cs="Arial"/>
                <w:sz w:val="21"/>
                <w:szCs w:val="21"/>
              </w:rPr>
            </w:pPr>
          </w:p>
        </w:tc>
      </w:tr>
      <w:tr w:rsidR="00A63686" w:rsidRPr="003436CB" w14:paraId="084FB1BE" w14:textId="77777777" w:rsidTr="003436CB">
        <w:tc>
          <w:tcPr>
            <w:tcW w:w="4493" w:type="dxa"/>
          </w:tcPr>
          <w:p w14:paraId="75DC0141" w14:textId="77777777" w:rsidR="00A63686" w:rsidRPr="003436CB" w:rsidRDefault="00A63686" w:rsidP="00A63686">
            <w:pPr>
              <w:jc w:val="both"/>
              <w:rPr>
                <w:rFonts w:ascii="Arial" w:hAnsi="Arial" w:cs="Arial"/>
                <w:sz w:val="21"/>
                <w:szCs w:val="21"/>
              </w:rPr>
            </w:pPr>
            <w:r w:rsidRPr="003436CB">
              <w:rPr>
                <w:rFonts w:ascii="Arial" w:hAnsi="Arial" w:cs="Arial"/>
                <w:sz w:val="21"/>
                <w:szCs w:val="21"/>
              </w:rPr>
              <w:t xml:space="preserve">Security Software </w:t>
            </w:r>
          </w:p>
        </w:tc>
        <w:tc>
          <w:tcPr>
            <w:tcW w:w="4468" w:type="dxa"/>
          </w:tcPr>
          <w:p w14:paraId="14291D24" w14:textId="77777777" w:rsidR="00A63686" w:rsidRPr="003436CB" w:rsidRDefault="00A63686" w:rsidP="00A63686">
            <w:pPr>
              <w:jc w:val="both"/>
              <w:rPr>
                <w:rFonts w:ascii="Arial" w:hAnsi="Arial" w:cs="Arial"/>
                <w:sz w:val="21"/>
                <w:szCs w:val="21"/>
              </w:rPr>
            </w:pPr>
            <w:r w:rsidRPr="003436CB">
              <w:rPr>
                <w:rFonts w:ascii="Arial" w:hAnsi="Arial" w:cs="Arial"/>
                <w:sz w:val="21"/>
                <w:szCs w:val="21"/>
              </w:rPr>
              <w:t>Windows security</w:t>
            </w:r>
          </w:p>
        </w:tc>
      </w:tr>
      <w:tr w:rsidR="00A63686" w:rsidRPr="003436CB" w14:paraId="4E5FFF3F" w14:textId="77777777" w:rsidTr="003436CB">
        <w:tc>
          <w:tcPr>
            <w:tcW w:w="4493" w:type="dxa"/>
          </w:tcPr>
          <w:p w14:paraId="74627A52" w14:textId="77777777" w:rsidR="00A63686" w:rsidRPr="003436CB" w:rsidRDefault="00A63686" w:rsidP="00A63686">
            <w:pPr>
              <w:jc w:val="both"/>
              <w:rPr>
                <w:rFonts w:ascii="Arial" w:hAnsi="Arial" w:cs="Arial"/>
                <w:sz w:val="21"/>
                <w:szCs w:val="21"/>
              </w:rPr>
            </w:pPr>
          </w:p>
        </w:tc>
        <w:tc>
          <w:tcPr>
            <w:tcW w:w="4468" w:type="dxa"/>
          </w:tcPr>
          <w:p w14:paraId="00FB93C1" w14:textId="77777777" w:rsidR="00A63686" w:rsidRPr="003436CB" w:rsidRDefault="00A63686" w:rsidP="00A63686">
            <w:pPr>
              <w:jc w:val="both"/>
              <w:rPr>
                <w:rFonts w:ascii="Arial" w:hAnsi="Arial" w:cs="Arial"/>
                <w:sz w:val="21"/>
                <w:szCs w:val="21"/>
              </w:rPr>
            </w:pPr>
            <w:r w:rsidRPr="003436CB">
              <w:rPr>
                <w:rFonts w:ascii="Arial" w:hAnsi="Arial" w:cs="Arial"/>
                <w:sz w:val="21"/>
                <w:szCs w:val="21"/>
              </w:rPr>
              <w:t>Avigilon encryptions</w:t>
            </w:r>
          </w:p>
        </w:tc>
      </w:tr>
      <w:tr w:rsidR="00A63686" w:rsidRPr="003436CB" w14:paraId="24296CE5" w14:textId="77777777" w:rsidTr="003436CB">
        <w:tc>
          <w:tcPr>
            <w:tcW w:w="4493" w:type="dxa"/>
          </w:tcPr>
          <w:p w14:paraId="53CFED34" w14:textId="77777777" w:rsidR="00A63686" w:rsidRPr="003436CB" w:rsidRDefault="00A63686" w:rsidP="00A63686">
            <w:pPr>
              <w:jc w:val="both"/>
              <w:rPr>
                <w:rFonts w:ascii="Arial" w:hAnsi="Arial" w:cs="Arial"/>
                <w:sz w:val="21"/>
                <w:szCs w:val="21"/>
              </w:rPr>
            </w:pPr>
          </w:p>
        </w:tc>
        <w:tc>
          <w:tcPr>
            <w:tcW w:w="4468" w:type="dxa"/>
          </w:tcPr>
          <w:p w14:paraId="6ACBB69C" w14:textId="77777777" w:rsidR="00A63686" w:rsidRPr="003436CB" w:rsidRDefault="00A63686" w:rsidP="00A63686">
            <w:pPr>
              <w:jc w:val="both"/>
              <w:rPr>
                <w:rFonts w:ascii="Arial" w:hAnsi="Arial" w:cs="Arial"/>
                <w:sz w:val="21"/>
                <w:szCs w:val="21"/>
              </w:rPr>
            </w:pPr>
          </w:p>
        </w:tc>
      </w:tr>
    </w:tbl>
    <w:p w14:paraId="64434828" w14:textId="77777777" w:rsidR="00A63686" w:rsidRDefault="00A63686" w:rsidP="00A63686"/>
    <w:p w14:paraId="043424DD" w14:textId="77777777" w:rsidR="00A63686" w:rsidRPr="00AC038A" w:rsidRDefault="00A63686" w:rsidP="00A63686">
      <w:pPr>
        <w:jc w:val="center"/>
        <w:rPr>
          <w:rFonts w:ascii="Arial" w:hAnsi="Arial" w:cs="Arial"/>
          <w:b/>
          <w:bCs/>
          <w:sz w:val="24"/>
          <w:szCs w:val="24"/>
          <w:u w:val="single"/>
        </w:rPr>
      </w:pPr>
      <w:r w:rsidRPr="00AC038A">
        <w:rPr>
          <w:rFonts w:ascii="Arial" w:hAnsi="Arial" w:cs="Arial"/>
          <w:b/>
          <w:bCs/>
          <w:sz w:val="24"/>
          <w:szCs w:val="24"/>
          <w:u w:val="single"/>
        </w:rPr>
        <w:t xml:space="preserve">LCC </w:t>
      </w:r>
      <w:r>
        <w:rPr>
          <w:rFonts w:ascii="Arial" w:hAnsi="Arial" w:cs="Arial"/>
          <w:b/>
          <w:bCs/>
          <w:sz w:val="24"/>
          <w:szCs w:val="24"/>
          <w:u w:val="single"/>
        </w:rPr>
        <w:t xml:space="preserve">Highways Depots </w:t>
      </w:r>
      <w:r w:rsidRPr="00AC038A">
        <w:rPr>
          <w:rFonts w:ascii="Arial" w:hAnsi="Arial" w:cs="Arial"/>
          <w:b/>
          <w:bCs/>
          <w:sz w:val="24"/>
          <w:szCs w:val="24"/>
          <w:u w:val="single"/>
        </w:rPr>
        <w:t>CCTV Itinerary</w:t>
      </w:r>
    </w:p>
    <w:p w14:paraId="5F76EF33" w14:textId="77777777" w:rsidR="00A63686" w:rsidRDefault="00A63686" w:rsidP="00A63686">
      <w:pPr>
        <w:rPr>
          <w:b/>
          <w:bCs/>
          <w:u w:val="single"/>
        </w:rPr>
      </w:pPr>
    </w:p>
    <w:tbl>
      <w:tblPr>
        <w:tblStyle w:val="TableGrid"/>
        <w:tblW w:w="0" w:type="auto"/>
        <w:tblLook w:val="04A0" w:firstRow="1" w:lastRow="0" w:firstColumn="1" w:lastColumn="0" w:noHBand="0" w:noVBand="1"/>
      </w:tblPr>
      <w:tblGrid>
        <w:gridCol w:w="4277"/>
        <w:gridCol w:w="2269"/>
        <w:gridCol w:w="2189"/>
      </w:tblGrid>
      <w:tr w:rsidR="00A63686" w:rsidRPr="003436CB" w14:paraId="3A488A08" w14:textId="77777777" w:rsidTr="00A63686">
        <w:tc>
          <w:tcPr>
            <w:tcW w:w="4414" w:type="dxa"/>
            <w:shd w:val="clear" w:color="auto" w:fill="92D050"/>
          </w:tcPr>
          <w:p w14:paraId="70C36B37" w14:textId="77777777" w:rsidR="00A63686" w:rsidRPr="003436CB" w:rsidRDefault="00A63686" w:rsidP="00A63686">
            <w:pPr>
              <w:rPr>
                <w:rFonts w:ascii="Arial" w:hAnsi="Arial" w:cs="Arial"/>
                <w:b/>
                <w:bCs/>
                <w:sz w:val="21"/>
                <w:szCs w:val="21"/>
              </w:rPr>
            </w:pPr>
            <w:bookmarkStart w:id="81" w:name="_Hlk101965328"/>
            <w:r w:rsidRPr="003436CB">
              <w:rPr>
                <w:rFonts w:ascii="Arial" w:hAnsi="Arial" w:cs="Arial"/>
                <w:b/>
                <w:bCs/>
                <w:sz w:val="21"/>
                <w:szCs w:val="21"/>
              </w:rPr>
              <w:t>Boston Highways Depot</w:t>
            </w:r>
          </w:p>
        </w:tc>
        <w:tc>
          <w:tcPr>
            <w:tcW w:w="4602" w:type="dxa"/>
            <w:gridSpan w:val="2"/>
            <w:shd w:val="clear" w:color="auto" w:fill="92D050"/>
          </w:tcPr>
          <w:p w14:paraId="13F50835" w14:textId="77777777" w:rsidR="00A63686" w:rsidRPr="003436CB" w:rsidRDefault="00A63686" w:rsidP="00A63686">
            <w:pPr>
              <w:rPr>
                <w:rFonts w:ascii="Arial" w:hAnsi="Arial" w:cs="Arial"/>
                <w:b/>
                <w:bCs/>
                <w:sz w:val="21"/>
                <w:szCs w:val="21"/>
              </w:rPr>
            </w:pPr>
          </w:p>
        </w:tc>
      </w:tr>
      <w:tr w:rsidR="00A63686" w:rsidRPr="003436CB" w14:paraId="72EFCBF3" w14:textId="77777777" w:rsidTr="00A63686">
        <w:tc>
          <w:tcPr>
            <w:tcW w:w="4414" w:type="dxa"/>
            <w:shd w:val="clear" w:color="auto" w:fill="92D050"/>
          </w:tcPr>
          <w:p w14:paraId="0BE43844"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Item</w:t>
            </w:r>
          </w:p>
        </w:tc>
        <w:tc>
          <w:tcPr>
            <w:tcW w:w="4602" w:type="dxa"/>
            <w:gridSpan w:val="2"/>
            <w:shd w:val="clear" w:color="auto" w:fill="92D050"/>
          </w:tcPr>
          <w:p w14:paraId="4D4F36A2"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Equipment on site </w:t>
            </w:r>
          </w:p>
        </w:tc>
      </w:tr>
      <w:tr w:rsidR="00A63686" w:rsidRPr="003436CB" w14:paraId="217F90E5" w14:textId="77777777" w:rsidTr="00A63686">
        <w:tc>
          <w:tcPr>
            <w:tcW w:w="4414" w:type="dxa"/>
          </w:tcPr>
          <w:p w14:paraId="74702714"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CCTV</w:t>
            </w:r>
          </w:p>
        </w:tc>
        <w:tc>
          <w:tcPr>
            <w:tcW w:w="4602" w:type="dxa"/>
            <w:gridSpan w:val="2"/>
          </w:tcPr>
          <w:p w14:paraId="0D982992" w14:textId="77777777" w:rsidR="00A63686" w:rsidRPr="003436CB" w:rsidRDefault="00A63686" w:rsidP="00A63686">
            <w:pPr>
              <w:rPr>
                <w:rFonts w:ascii="Arial" w:hAnsi="Arial" w:cs="Arial"/>
                <w:b/>
                <w:bCs/>
                <w:sz w:val="21"/>
                <w:szCs w:val="21"/>
              </w:rPr>
            </w:pPr>
          </w:p>
        </w:tc>
      </w:tr>
      <w:tr w:rsidR="00A63686" w:rsidRPr="003436CB" w14:paraId="71677A70" w14:textId="77777777" w:rsidTr="00A63686">
        <w:tc>
          <w:tcPr>
            <w:tcW w:w="4414" w:type="dxa"/>
          </w:tcPr>
          <w:p w14:paraId="35E66647"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Server</w:t>
            </w:r>
          </w:p>
        </w:tc>
        <w:tc>
          <w:tcPr>
            <w:tcW w:w="4602" w:type="dxa"/>
            <w:gridSpan w:val="2"/>
          </w:tcPr>
          <w:p w14:paraId="62EE7766" w14:textId="77777777" w:rsidR="00A63686" w:rsidRPr="003436CB" w:rsidRDefault="00A63686" w:rsidP="00A63686">
            <w:pPr>
              <w:rPr>
                <w:rFonts w:ascii="Arial" w:hAnsi="Arial" w:cs="Arial"/>
                <w:b/>
                <w:bCs/>
                <w:sz w:val="21"/>
                <w:szCs w:val="21"/>
              </w:rPr>
            </w:pPr>
            <w:r w:rsidRPr="003436CB">
              <w:rPr>
                <w:rFonts w:ascii="Arial" w:hAnsi="Arial" w:cs="Arial"/>
                <w:sz w:val="21"/>
                <w:szCs w:val="21"/>
              </w:rPr>
              <w:t>HP</w:t>
            </w:r>
          </w:p>
        </w:tc>
      </w:tr>
      <w:tr w:rsidR="00A63686" w:rsidRPr="003436CB" w14:paraId="56E23632" w14:textId="77777777" w:rsidTr="00A63686">
        <w:tc>
          <w:tcPr>
            <w:tcW w:w="4414" w:type="dxa"/>
          </w:tcPr>
          <w:p w14:paraId="29D11A97"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Storage</w:t>
            </w:r>
          </w:p>
        </w:tc>
        <w:tc>
          <w:tcPr>
            <w:tcW w:w="4602" w:type="dxa"/>
            <w:gridSpan w:val="2"/>
          </w:tcPr>
          <w:p w14:paraId="55F5EF17"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10TB on board the HP server </w:t>
            </w:r>
          </w:p>
        </w:tc>
      </w:tr>
      <w:tr w:rsidR="00A63686" w:rsidRPr="003436CB" w14:paraId="33B115D4" w14:textId="77777777" w:rsidTr="00A63686">
        <w:tc>
          <w:tcPr>
            <w:tcW w:w="4414" w:type="dxa"/>
          </w:tcPr>
          <w:p w14:paraId="3F460B22"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Encoders</w:t>
            </w:r>
          </w:p>
        </w:tc>
        <w:tc>
          <w:tcPr>
            <w:tcW w:w="4602" w:type="dxa"/>
            <w:gridSpan w:val="2"/>
          </w:tcPr>
          <w:p w14:paraId="7D25F190"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2 Avigilon 4 port encoders for analogue cameras </w:t>
            </w:r>
          </w:p>
        </w:tc>
      </w:tr>
      <w:tr w:rsidR="00A63686" w:rsidRPr="003436CB" w14:paraId="6435DA1A" w14:textId="77777777" w:rsidTr="00A63686">
        <w:trPr>
          <w:trHeight w:val="135"/>
        </w:trPr>
        <w:tc>
          <w:tcPr>
            <w:tcW w:w="4414" w:type="dxa"/>
            <w:vMerge w:val="restart"/>
          </w:tcPr>
          <w:p w14:paraId="2B9F2AE0"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Cameras</w:t>
            </w:r>
          </w:p>
        </w:tc>
        <w:tc>
          <w:tcPr>
            <w:tcW w:w="2322" w:type="dxa"/>
          </w:tcPr>
          <w:p w14:paraId="143CAA72"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9 </w:t>
            </w:r>
          </w:p>
        </w:tc>
        <w:tc>
          <w:tcPr>
            <w:tcW w:w="2280" w:type="dxa"/>
          </w:tcPr>
          <w:p w14:paraId="76638D6F" w14:textId="77777777" w:rsidR="00A63686" w:rsidRPr="003436CB" w:rsidRDefault="00A63686" w:rsidP="00A63686">
            <w:pPr>
              <w:rPr>
                <w:rFonts w:ascii="Arial" w:hAnsi="Arial" w:cs="Arial"/>
                <w:sz w:val="21"/>
                <w:szCs w:val="21"/>
              </w:rPr>
            </w:pPr>
          </w:p>
        </w:tc>
      </w:tr>
      <w:tr w:rsidR="00A63686" w:rsidRPr="003436CB" w14:paraId="7A0FE865" w14:textId="77777777" w:rsidTr="00A63686">
        <w:trPr>
          <w:trHeight w:val="135"/>
        </w:trPr>
        <w:tc>
          <w:tcPr>
            <w:tcW w:w="4414" w:type="dxa"/>
            <w:vMerge/>
          </w:tcPr>
          <w:p w14:paraId="00FCFE2D" w14:textId="77777777" w:rsidR="00A63686" w:rsidRPr="003436CB" w:rsidRDefault="00A63686" w:rsidP="00A63686">
            <w:pPr>
              <w:rPr>
                <w:rFonts w:ascii="Arial" w:hAnsi="Arial" w:cs="Arial"/>
                <w:bCs/>
                <w:sz w:val="21"/>
                <w:szCs w:val="21"/>
              </w:rPr>
            </w:pPr>
          </w:p>
        </w:tc>
        <w:tc>
          <w:tcPr>
            <w:tcW w:w="2322" w:type="dxa"/>
          </w:tcPr>
          <w:p w14:paraId="04AFB8F4" w14:textId="77777777" w:rsidR="00A63686" w:rsidRPr="003436CB" w:rsidRDefault="00A63686" w:rsidP="00A63686">
            <w:pPr>
              <w:rPr>
                <w:rFonts w:ascii="Arial" w:hAnsi="Arial" w:cs="Arial"/>
                <w:bCs/>
                <w:sz w:val="21"/>
                <w:szCs w:val="21"/>
              </w:rPr>
            </w:pPr>
          </w:p>
        </w:tc>
        <w:tc>
          <w:tcPr>
            <w:tcW w:w="2280" w:type="dxa"/>
          </w:tcPr>
          <w:p w14:paraId="64570962" w14:textId="77777777" w:rsidR="00A63686" w:rsidRPr="003436CB" w:rsidRDefault="00A63686" w:rsidP="00A63686">
            <w:pPr>
              <w:rPr>
                <w:rFonts w:ascii="Arial" w:hAnsi="Arial" w:cs="Arial"/>
                <w:bCs/>
                <w:sz w:val="21"/>
                <w:szCs w:val="21"/>
              </w:rPr>
            </w:pPr>
          </w:p>
        </w:tc>
      </w:tr>
      <w:tr w:rsidR="00A63686" w:rsidRPr="003436CB" w14:paraId="018306CE" w14:textId="77777777" w:rsidTr="00A63686">
        <w:tc>
          <w:tcPr>
            <w:tcW w:w="4414" w:type="dxa"/>
          </w:tcPr>
          <w:p w14:paraId="4F536BF1"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Software</w:t>
            </w:r>
          </w:p>
        </w:tc>
        <w:tc>
          <w:tcPr>
            <w:tcW w:w="2322" w:type="dxa"/>
          </w:tcPr>
          <w:p w14:paraId="4E60E321" w14:textId="77777777" w:rsidR="00A63686" w:rsidRPr="003436CB" w:rsidRDefault="00A63686" w:rsidP="00A63686">
            <w:pPr>
              <w:rPr>
                <w:rFonts w:ascii="Arial" w:hAnsi="Arial" w:cs="Arial"/>
                <w:bCs/>
                <w:sz w:val="21"/>
                <w:szCs w:val="21"/>
              </w:rPr>
            </w:pPr>
            <w:r w:rsidRPr="00A014A1">
              <w:rPr>
                <w:rFonts w:ascii="Arial" w:hAnsi="Arial" w:cs="Arial"/>
                <w:bCs/>
                <w:sz w:val="21"/>
                <w:szCs w:val="21"/>
              </w:rPr>
              <w:t>Cameras; Avigilon client software</w:t>
            </w:r>
            <w:r w:rsidRPr="003436CB">
              <w:rPr>
                <w:rFonts w:ascii="Arial" w:hAnsi="Arial" w:cs="Arial"/>
                <w:bCs/>
                <w:sz w:val="21"/>
                <w:szCs w:val="21"/>
              </w:rPr>
              <w:t xml:space="preserve">            </w:t>
            </w:r>
          </w:p>
        </w:tc>
        <w:tc>
          <w:tcPr>
            <w:tcW w:w="2280" w:type="dxa"/>
          </w:tcPr>
          <w:p w14:paraId="75F63603" w14:textId="77777777" w:rsidR="00A63686" w:rsidRPr="003436CB" w:rsidRDefault="00A63686" w:rsidP="00A63686">
            <w:pPr>
              <w:rPr>
                <w:rFonts w:ascii="Arial" w:hAnsi="Arial" w:cs="Arial"/>
                <w:bCs/>
                <w:sz w:val="21"/>
                <w:szCs w:val="21"/>
              </w:rPr>
            </w:pPr>
          </w:p>
        </w:tc>
      </w:tr>
      <w:tr w:rsidR="00A63686" w:rsidRPr="003436CB" w14:paraId="289AC312" w14:textId="77777777" w:rsidTr="00A63686">
        <w:tc>
          <w:tcPr>
            <w:tcW w:w="4414" w:type="dxa"/>
          </w:tcPr>
          <w:p w14:paraId="1AA8CE1A"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Automated Barrier Equipment  </w:t>
            </w:r>
          </w:p>
        </w:tc>
        <w:tc>
          <w:tcPr>
            <w:tcW w:w="4602" w:type="dxa"/>
            <w:gridSpan w:val="2"/>
          </w:tcPr>
          <w:p w14:paraId="58F776F0" w14:textId="77777777" w:rsidR="00A63686" w:rsidRPr="003436CB" w:rsidRDefault="00A63686" w:rsidP="00A63686">
            <w:pPr>
              <w:rPr>
                <w:rFonts w:ascii="Arial" w:hAnsi="Arial" w:cs="Arial"/>
                <w:bCs/>
                <w:sz w:val="21"/>
                <w:szCs w:val="21"/>
              </w:rPr>
            </w:pPr>
          </w:p>
        </w:tc>
      </w:tr>
      <w:tr w:rsidR="00A63686" w:rsidRPr="003436CB" w14:paraId="5E4E3A0E" w14:textId="77777777" w:rsidTr="00A63686">
        <w:tc>
          <w:tcPr>
            <w:tcW w:w="9016" w:type="dxa"/>
            <w:gridSpan w:val="3"/>
          </w:tcPr>
          <w:p w14:paraId="543A5EA8" w14:textId="77777777" w:rsidR="00A63686" w:rsidRPr="003436CB" w:rsidRDefault="00A63686" w:rsidP="00A63686">
            <w:pPr>
              <w:rPr>
                <w:rFonts w:ascii="Arial" w:hAnsi="Arial" w:cs="Arial"/>
                <w:sz w:val="21"/>
                <w:szCs w:val="21"/>
              </w:rPr>
            </w:pPr>
            <w:r w:rsidRPr="003436CB">
              <w:rPr>
                <w:rFonts w:ascii="Arial" w:hAnsi="Arial" w:cs="Arial"/>
                <w:bCs/>
                <w:sz w:val="21"/>
                <w:szCs w:val="21"/>
              </w:rPr>
              <w:t>1x NICE sliding gate motor with all safety</w:t>
            </w:r>
          </w:p>
        </w:tc>
      </w:tr>
      <w:tr w:rsidR="00A63686" w:rsidRPr="003436CB" w14:paraId="750677B7" w14:textId="77777777" w:rsidTr="00A63686">
        <w:tc>
          <w:tcPr>
            <w:tcW w:w="4414" w:type="dxa"/>
          </w:tcPr>
          <w:p w14:paraId="7A1621EB" w14:textId="77777777" w:rsidR="00A63686" w:rsidRPr="003436CB" w:rsidRDefault="00A63686" w:rsidP="00A63686">
            <w:pPr>
              <w:rPr>
                <w:rFonts w:ascii="Arial" w:hAnsi="Arial" w:cs="Arial"/>
                <w:b/>
                <w:sz w:val="21"/>
                <w:szCs w:val="21"/>
              </w:rPr>
            </w:pPr>
            <w:r w:rsidRPr="003436CB">
              <w:rPr>
                <w:rFonts w:ascii="Arial" w:hAnsi="Arial" w:cs="Arial"/>
                <w:b/>
                <w:sz w:val="21"/>
                <w:szCs w:val="21"/>
              </w:rPr>
              <w:t>Access Control Equipment</w:t>
            </w:r>
          </w:p>
        </w:tc>
        <w:tc>
          <w:tcPr>
            <w:tcW w:w="4602" w:type="dxa"/>
            <w:gridSpan w:val="2"/>
          </w:tcPr>
          <w:p w14:paraId="3E2037B9" w14:textId="77777777" w:rsidR="00A63686" w:rsidRPr="003436CB" w:rsidRDefault="00A63686" w:rsidP="00A63686">
            <w:pPr>
              <w:rPr>
                <w:rFonts w:ascii="Arial" w:hAnsi="Arial" w:cs="Arial"/>
                <w:bCs/>
                <w:sz w:val="21"/>
                <w:szCs w:val="21"/>
              </w:rPr>
            </w:pPr>
          </w:p>
        </w:tc>
      </w:tr>
      <w:tr w:rsidR="00A63686" w:rsidRPr="003436CB" w14:paraId="67D5ACE0" w14:textId="77777777" w:rsidTr="00A63686">
        <w:tc>
          <w:tcPr>
            <w:tcW w:w="9016" w:type="dxa"/>
            <w:gridSpan w:val="3"/>
          </w:tcPr>
          <w:p w14:paraId="142B9A93"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1x net2 plus ACU &amp; 2x Paxton metal readers </w:t>
            </w:r>
          </w:p>
        </w:tc>
      </w:tr>
      <w:tr w:rsidR="00A63686" w:rsidRPr="003436CB" w14:paraId="55DC63FE" w14:textId="77777777" w:rsidTr="00A63686">
        <w:tc>
          <w:tcPr>
            <w:tcW w:w="4414" w:type="dxa"/>
          </w:tcPr>
          <w:p w14:paraId="0B56056A" w14:textId="77777777" w:rsidR="00A63686" w:rsidRPr="003436CB" w:rsidRDefault="00A63686" w:rsidP="00A63686">
            <w:pPr>
              <w:rPr>
                <w:rFonts w:ascii="Arial" w:hAnsi="Arial" w:cs="Arial"/>
                <w:b/>
                <w:sz w:val="21"/>
                <w:szCs w:val="21"/>
              </w:rPr>
            </w:pPr>
            <w:r w:rsidRPr="003436CB">
              <w:rPr>
                <w:rFonts w:ascii="Arial" w:hAnsi="Arial" w:cs="Arial"/>
                <w:b/>
                <w:sz w:val="21"/>
                <w:szCs w:val="21"/>
              </w:rPr>
              <w:t>Electric Fence Equipment</w:t>
            </w:r>
          </w:p>
        </w:tc>
        <w:tc>
          <w:tcPr>
            <w:tcW w:w="4602" w:type="dxa"/>
            <w:gridSpan w:val="2"/>
          </w:tcPr>
          <w:p w14:paraId="7E1A6688" w14:textId="77777777" w:rsidR="00A63686" w:rsidRPr="003436CB" w:rsidRDefault="00A63686" w:rsidP="00A63686">
            <w:pPr>
              <w:rPr>
                <w:rFonts w:ascii="Arial" w:hAnsi="Arial" w:cs="Arial"/>
                <w:bCs/>
                <w:sz w:val="21"/>
                <w:szCs w:val="21"/>
              </w:rPr>
            </w:pPr>
          </w:p>
        </w:tc>
      </w:tr>
      <w:tr w:rsidR="00A63686" w:rsidRPr="003436CB" w14:paraId="0B103D4F" w14:textId="77777777" w:rsidTr="00A63686">
        <w:tc>
          <w:tcPr>
            <w:tcW w:w="9016" w:type="dxa"/>
            <w:gridSpan w:val="3"/>
          </w:tcPr>
          <w:p w14:paraId="02F4F965"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Electric fence line is approx. 190m with 1 energizer</w:t>
            </w:r>
          </w:p>
        </w:tc>
      </w:tr>
      <w:bookmarkEnd w:id="81"/>
    </w:tbl>
    <w:p w14:paraId="090CBA39" w14:textId="77777777" w:rsidR="00A63686" w:rsidRDefault="00A63686" w:rsidP="00A63686">
      <w:pPr>
        <w:rPr>
          <w:b/>
          <w:bCs/>
          <w:u w:val="single"/>
        </w:rPr>
      </w:pPr>
    </w:p>
    <w:tbl>
      <w:tblPr>
        <w:tblStyle w:val="TableGrid"/>
        <w:tblW w:w="0" w:type="auto"/>
        <w:tblLook w:val="04A0" w:firstRow="1" w:lastRow="0" w:firstColumn="1" w:lastColumn="0" w:noHBand="0" w:noVBand="1"/>
      </w:tblPr>
      <w:tblGrid>
        <w:gridCol w:w="4277"/>
        <w:gridCol w:w="2269"/>
        <w:gridCol w:w="2189"/>
      </w:tblGrid>
      <w:tr w:rsidR="00A63686" w:rsidRPr="003436CB" w14:paraId="202C85BF" w14:textId="77777777" w:rsidTr="00A63686">
        <w:tc>
          <w:tcPr>
            <w:tcW w:w="4414" w:type="dxa"/>
            <w:shd w:val="clear" w:color="auto" w:fill="92D050"/>
          </w:tcPr>
          <w:p w14:paraId="4850E1DB" w14:textId="77777777" w:rsidR="00A63686" w:rsidRPr="003436CB" w:rsidRDefault="00A63686" w:rsidP="00A63686">
            <w:pPr>
              <w:rPr>
                <w:rFonts w:ascii="Arial" w:hAnsi="Arial" w:cs="Arial"/>
                <w:b/>
                <w:bCs/>
                <w:sz w:val="21"/>
                <w:szCs w:val="21"/>
              </w:rPr>
            </w:pPr>
            <w:bookmarkStart w:id="82" w:name="_Hlk101965608"/>
            <w:r w:rsidRPr="003436CB">
              <w:rPr>
                <w:rFonts w:ascii="Arial" w:hAnsi="Arial" w:cs="Arial"/>
                <w:b/>
                <w:bCs/>
                <w:sz w:val="21"/>
                <w:szCs w:val="21"/>
              </w:rPr>
              <w:t>Sturton Highways Depot</w:t>
            </w:r>
          </w:p>
        </w:tc>
        <w:tc>
          <w:tcPr>
            <w:tcW w:w="4602" w:type="dxa"/>
            <w:gridSpan w:val="2"/>
            <w:shd w:val="clear" w:color="auto" w:fill="92D050"/>
          </w:tcPr>
          <w:p w14:paraId="61F5723D" w14:textId="77777777" w:rsidR="00A63686" w:rsidRPr="003436CB" w:rsidRDefault="00A63686" w:rsidP="00A63686">
            <w:pPr>
              <w:rPr>
                <w:rFonts w:ascii="Arial" w:hAnsi="Arial" w:cs="Arial"/>
                <w:b/>
                <w:bCs/>
                <w:sz w:val="21"/>
                <w:szCs w:val="21"/>
              </w:rPr>
            </w:pPr>
          </w:p>
        </w:tc>
      </w:tr>
      <w:tr w:rsidR="00A63686" w:rsidRPr="003436CB" w14:paraId="7DA3A418" w14:textId="77777777" w:rsidTr="00A63686">
        <w:tc>
          <w:tcPr>
            <w:tcW w:w="4414" w:type="dxa"/>
            <w:shd w:val="clear" w:color="auto" w:fill="92D050"/>
          </w:tcPr>
          <w:p w14:paraId="6713C654"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Item</w:t>
            </w:r>
          </w:p>
        </w:tc>
        <w:tc>
          <w:tcPr>
            <w:tcW w:w="4602" w:type="dxa"/>
            <w:gridSpan w:val="2"/>
            <w:shd w:val="clear" w:color="auto" w:fill="92D050"/>
          </w:tcPr>
          <w:p w14:paraId="7CAC6B77"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Equipment on site </w:t>
            </w:r>
          </w:p>
        </w:tc>
      </w:tr>
      <w:tr w:rsidR="00A63686" w:rsidRPr="003436CB" w14:paraId="3A207754" w14:textId="77777777" w:rsidTr="00A63686">
        <w:tc>
          <w:tcPr>
            <w:tcW w:w="4414" w:type="dxa"/>
          </w:tcPr>
          <w:p w14:paraId="09DB3445"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CCTV</w:t>
            </w:r>
          </w:p>
        </w:tc>
        <w:tc>
          <w:tcPr>
            <w:tcW w:w="4602" w:type="dxa"/>
            <w:gridSpan w:val="2"/>
          </w:tcPr>
          <w:p w14:paraId="3970DECF" w14:textId="77777777" w:rsidR="00A63686" w:rsidRPr="003436CB" w:rsidRDefault="00A63686" w:rsidP="00A63686">
            <w:pPr>
              <w:rPr>
                <w:rFonts w:ascii="Arial" w:hAnsi="Arial" w:cs="Arial"/>
                <w:b/>
                <w:bCs/>
                <w:sz w:val="21"/>
                <w:szCs w:val="21"/>
              </w:rPr>
            </w:pPr>
          </w:p>
        </w:tc>
      </w:tr>
      <w:tr w:rsidR="00A63686" w:rsidRPr="003436CB" w14:paraId="24704FB1" w14:textId="77777777" w:rsidTr="00A63686">
        <w:tc>
          <w:tcPr>
            <w:tcW w:w="4414" w:type="dxa"/>
          </w:tcPr>
          <w:p w14:paraId="0A8E99FA"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Server</w:t>
            </w:r>
          </w:p>
        </w:tc>
        <w:tc>
          <w:tcPr>
            <w:tcW w:w="4602" w:type="dxa"/>
            <w:gridSpan w:val="2"/>
          </w:tcPr>
          <w:p w14:paraId="1BB5B1BD" w14:textId="77777777" w:rsidR="00A63686" w:rsidRPr="003436CB" w:rsidRDefault="00A63686" w:rsidP="00A63686">
            <w:pPr>
              <w:rPr>
                <w:rFonts w:ascii="Arial" w:hAnsi="Arial" w:cs="Arial"/>
                <w:b/>
                <w:bCs/>
                <w:sz w:val="21"/>
                <w:szCs w:val="21"/>
              </w:rPr>
            </w:pPr>
            <w:r w:rsidRPr="003436CB">
              <w:rPr>
                <w:rFonts w:ascii="Arial" w:hAnsi="Arial" w:cs="Arial"/>
                <w:sz w:val="21"/>
                <w:szCs w:val="21"/>
              </w:rPr>
              <w:t>HP tower PC</w:t>
            </w:r>
          </w:p>
        </w:tc>
      </w:tr>
      <w:tr w:rsidR="00A63686" w:rsidRPr="003436CB" w14:paraId="5F74C9F4" w14:textId="77777777" w:rsidTr="00A63686">
        <w:tc>
          <w:tcPr>
            <w:tcW w:w="4414" w:type="dxa"/>
          </w:tcPr>
          <w:p w14:paraId="03ADFD57"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Storage</w:t>
            </w:r>
          </w:p>
        </w:tc>
        <w:tc>
          <w:tcPr>
            <w:tcW w:w="4602" w:type="dxa"/>
            <w:gridSpan w:val="2"/>
          </w:tcPr>
          <w:p w14:paraId="44DCA362"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10TB on board the HP server </w:t>
            </w:r>
          </w:p>
        </w:tc>
      </w:tr>
      <w:tr w:rsidR="00A63686" w:rsidRPr="003436CB" w14:paraId="75CC0F8E" w14:textId="77777777" w:rsidTr="00A63686">
        <w:tc>
          <w:tcPr>
            <w:tcW w:w="4414" w:type="dxa"/>
          </w:tcPr>
          <w:p w14:paraId="1E74904D"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Encoders</w:t>
            </w:r>
          </w:p>
        </w:tc>
        <w:tc>
          <w:tcPr>
            <w:tcW w:w="4602" w:type="dxa"/>
            <w:gridSpan w:val="2"/>
          </w:tcPr>
          <w:p w14:paraId="78D09AB5"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4x Avigilon 4 port encoders for analogue cameras </w:t>
            </w:r>
          </w:p>
        </w:tc>
      </w:tr>
      <w:tr w:rsidR="00A63686" w:rsidRPr="003436CB" w14:paraId="35C05901" w14:textId="77777777" w:rsidTr="00A63686">
        <w:trPr>
          <w:trHeight w:val="135"/>
        </w:trPr>
        <w:tc>
          <w:tcPr>
            <w:tcW w:w="4414" w:type="dxa"/>
            <w:vMerge w:val="restart"/>
          </w:tcPr>
          <w:p w14:paraId="307DB9E4"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Cameras</w:t>
            </w:r>
          </w:p>
        </w:tc>
        <w:tc>
          <w:tcPr>
            <w:tcW w:w="2322" w:type="dxa"/>
          </w:tcPr>
          <w:p w14:paraId="62512AAE"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14 </w:t>
            </w:r>
          </w:p>
        </w:tc>
        <w:tc>
          <w:tcPr>
            <w:tcW w:w="2280" w:type="dxa"/>
          </w:tcPr>
          <w:p w14:paraId="5EDF40A8" w14:textId="77777777" w:rsidR="00A63686" w:rsidRPr="003436CB" w:rsidRDefault="00A63686" w:rsidP="00A63686">
            <w:pPr>
              <w:rPr>
                <w:rFonts w:ascii="Arial" w:hAnsi="Arial" w:cs="Arial"/>
                <w:sz w:val="21"/>
                <w:szCs w:val="21"/>
              </w:rPr>
            </w:pPr>
          </w:p>
        </w:tc>
      </w:tr>
      <w:tr w:rsidR="00A63686" w:rsidRPr="003436CB" w14:paraId="563D7B34" w14:textId="77777777" w:rsidTr="00A63686">
        <w:trPr>
          <w:trHeight w:val="135"/>
        </w:trPr>
        <w:tc>
          <w:tcPr>
            <w:tcW w:w="4414" w:type="dxa"/>
            <w:vMerge/>
          </w:tcPr>
          <w:p w14:paraId="2F234B63" w14:textId="77777777" w:rsidR="00A63686" w:rsidRPr="003436CB" w:rsidRDefault="00A63686" w:rsidP="00A63686">
            <w:pPr>
              <w:rPr>
                <w:rFonts w:ascii="Arial" w:hAnsi="Arial" w:cs="Arial"/>
                <w:bCs/>
                <w:sz w:val="21"/>
                <w:szCs w:val="21"/>
              </w:rPr>
            </w:pPr>
          </w:p>
        </w:tc>
        <w:tc>
          <w:tcPr>
            <w:tcW w:w="2322" w:type="dxa"/>
          </w:tcPr>
          <w:p w14:paraId="780FEE80" w14:textId="77777777" w:rsidR="00A63686" w:rsidRPr="003436CB" w:rsidRDefault="00A63686" w:rsidP="00A63686">
            <w:pPr>
              <w:rPr>
                <w:rFonts w:ascii="Arial" w:hAnsi="Arial" w:cs="Arial"/>
                <w:bCs/>
                <w:sz w:val="21"/>
                <w:szCs w:val="21"/>
              </w:rPr>
            </w:pPr>
          </w:p>
        </w:tc>
        <w:tc>
          <w:tcPr>
            <w:tcW w:w="2280" w:type="dxa"/>
          </w:tcPr>
          <w:p w14:paraId="163DA707" w14:textId="77777777" w:rsidR="00A63686" w:rsidRPr="003436CB" w:rsidRDefault="00A63686" w:rsidP="00A63686">
            <w:pPr>
              <w:rPr>
                <w:rFonts w:ascii="Arial" w:hAnsi="Arial" w:cs="Arial"/>
                <w:bCs/>
                <w:sz w:val="21"/>
                <w:szCs w:val="21"/>
              </w:rPr>
            </w:pPr>
          </w:p>
        </w:tc>
      </w:tr>
      <w:tr w:rsidR="00A63686" w:rsidRPr="003436CB" w14:paraId="315D687C" w14:textId="77777777" w:rsidTr="00A63686">
        <w:tc>
          <w:tcPr>
            <w:tcW w:w="4414" w:type="dxa"/>
          </w:tcPr>
          <w:p w14:paraId="0FAC548F"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Software</w:t>
            </w:r>
          </w:p>
        </w:tc>
        <w:tc>
          <w:tcPr>
            <w:tcW w:w="2322" w:type="dxa"/>
          </w:tcPr>
          <w:p w14:paraId="61349D2E" w14:textId="77777777" w:rsidR="00A63686" w:rsidRPr="003436CB" w:rsidRDefault="00A63686" w:rsidP="00A63686">
            <w:pPr>
              <w:rPr>
                <w:rFonts w:ascii="Arial" w:hAnsi="Arial" w:cs="Arial"/>
                <w:bCs/>
                <w:sz w:val="21"/>
                <w:szCs w:val="21"/>
              </w:rPr>
            </w:pPr>
            <w:r w:rsidRPr="00A014A1">
              <w:rPr>
                <w:rFonts w:ascii="Arial" w:hAnsi="Arial" w:cs="Arial"/>
                <w:bCs/>
                <w:sz w:val="21"/>
                <w:szCs w:val="21"/>
              </w:rPr>
              <w:t>Cameras; Avigilon client software</w:t>
            </w:r>
            <w:r w:rsidRPr="003436CB">
              <w:rPr>
                <w:rFonts w:ascii="Arial" w:hAnsi="Arial" w:cs="Arial"/>
                <w:bCs/>
                <w:sz w:val="21"/>
                <w:szCs w:val="21"/>
              </w:rPr>
              <w:t xml:space="preserve">            </w:t>
            </w:r>
          </w:p>
        </w:tc>
        <w:tc>
          <w:tcPr>
            <w:tcW w:w="2280" w:type="dxa"/>
          </w:tcPr>
          <w:p w14:paraId="3A7EE67F" w14:textId="77777777" w:rsidR="00A63686" w:rsidRPr="003436CB" w:rsidRDefault="00A63686" w:rsidP="00A63686">
            <w:pPr>
              <w:rPr>
                <w:rFonts w:ascii="Arial" w:hAnsi="Arial" w:cs="Arial"/>
                <w:bCs/>
                <w:sz w:val="21"/>
                <w:szCs w:val="21"/>
              </w:rPr>
            </w:pPr>
          </w:p>
        </w:tc>
      </w:tr>
      <w:tr w:rsidR="00A63686" w:rsidRPr="003436CB" w14:paraId="05BA6736" w14:textId="77777777" w:rsidTr="00A63686">
        <w:tc>
          <w:tcPr>
            <w:tcW w:w="4414" w:type="dxa"/>
          </w:tcPr>
          <w:p w14:paraId="677E286C"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Other </w:t>
            </w:r>
          </w:p>
        </w:tc>
        <w:tc>
          <w:tcPr>
            <w:tcW w:w="4602" w:type="dxa"/>
            <w:gridSpan w:val="2"/>
          </w:tcPr>
          <w:p w14:paraId="6DE1AD18"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1 wireless link, 2 network switches </w:t>
            </w:r>
          </w:p>
        </w:tc>
      </w:tr>
      <w:tr w:rsidR="00A63686" w:rsidRPr="003436CB" w14:paraId="39B50837" w14:textId="77777777" w:rsidTr="00A63686">
        <w:tc>
          <w:tcPr>
            <w:tcW w:w="4414" w:type="dxa"/>
          </w:tcPr>
          <w:p w14:paraId="5B162EE6"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Automated Barrier Equipment  </w:t>
            </w:r>
          </w:p>
        </w:tc>
        <w:tc>
          <w:tcPr>
            <w:tcW w:w="4602" w:type="dxa"/>
            <w:gridSpan w:val="2"/>
          </w:tcPr>
          <w:p w14:paraId="7D1214CD" w14:textId="77777777" w:rsidR="00A63686" w:rsidRPr="003436CB" w:rsidRDefault="00A63686" w:rsidP="00A63686">
            <w:pPr>
              <w:rPr>
                <w:rFonts w:ascii="Arial" w:hAnsi="Arial" w:cs="Arial"/>
                <w:bCs/>
                <w:sz w:val="21"/>
                <w:szCs w:val="21"/>
              </w:rPr>
            </w:pPr>
          </w:p>
        </w:tc>
      </w:tr>
      <w:tr w:rsidR="00A63686" w:rsidRPr="003436CB" w14:paraId="7FEC3CBC" w14:textId="77777777" w:rsidTr="00A63686">
        <w:tc>
          <w:tcPr>
            <w:tcW w:w="9016" w:type="dxa"/>
            <w:gridSpan w:val="3"/>
          </w:tcPr>
          <w:p w14:paraId="7108F6AD" w14:textId="77777777" w:rsidR="00A63686" w:rsidRPr="003436CB" w:rsidRDefault="00A63686" w:rsidP="00A63686">
            <w:pPr>
              <w:rPr>
                <w:rFonts w:ascii="Arial" w:hAnsi="Arial" w:cs="Arial"/>
                <w:sz w:val="21"/>
                <w:szCs w:val="21"/>
              </w:rPr>
            </w:pPr>
            <w:r w:rsidRPr="003436CB">
              <w:rPr>
                <w:rFonts w:ascii="Arial" w:hAnsi="Arial" w:cs="Arial"/>
                <w:bCs/>
                <w:sz w:val="21"/>
                <w:szCs w:val="21"/>
              </w:rPr>
              <w:t>N/A</w:t>
            </w:r>
          </w:p>
        </w:tc>
      </w:tr>
      <w:tr w:rsidR="00A63686" w:rsidRPr="003436CB" w14:paraId="7236E3FE" w14:textId="77777777" w:rsidTr="00A63686">
        <w:tc>
          <w:tcPr>
            <w:tcW w:w="4414" w:type="dxa"/>
          </w:tcPr>
          <w:p w14:paraId="24E2FC19" w14:textId="77777777" w:rsidR="00A63686" w:rsidRPr="003436CB" w:rsidRDefault="00A63686" w:rsidP="00A63686">
            <w:pPr>
              <w:rPr>
                <w:rFonts w:ascii="Arial" w:hAnsi="Arial" w:cs="Arial"/>
                <w:b/>
                <w:sz w:val="21"/>
                <w:szCs w:val="21"/>
              </w:rPr>
            </w:pPr>
            <w:r w:rsidRPr="003436CB">
              <w:rPr>
                <w:rFonts w:ascii="Arial" w:hAnsi="Arial" w:cs="Arial"/>
                <w:b/>
                <w:sz w:val="21"/>
                <w:szCs w:val="21"/>
              </w:rPr>
              <w:t>Access Control Equipment</w:t>
            </w:r>
          </w:p>
        </w:tc>
        <w:tc>
          <w:tcPr>
            <w:tcW w:w="4602" w:type="dxa"/>
            <w:gridSpan w:val="2"/>
          </w:tcPr>
          <w:p w14:paraId="32EE120A" w14:textId="77777777" w:rsidR="00A63686" w:rsidRPr="003436CB" w:rsidRDefault="00A63686" w:rsidP="00A63686">
            <w:pPr>
              <w:rPr>
                <w:rFonts w:ascii="Arial" w:hAnsi="Arial" w:cs="Arial"/>
                <w:bCs/>
                <w:sz w:val="21"/>
                <w:szCs w:val="21"/>
              </w:rPr>
            </w:pPr>
          </w:p>
        </w:tc>
      </w:tr>
      <w:tr w:rsidR="00A63686" w:rsidRPr="003436CB" w14:paraId="21116131" w14:textId="77777777" w:rsidTr="00A63686">
        <w:tc>
          <w:tcPr>
            <w:tcW w:w="9016" w:type="dxa"/>
            <w:gridSpan w:val="3"/>
          </w:tcPr>
          <w:p w14:paraId="3ED589B9"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N/A </w:t>
            </w:r>
          </w:p>
        </w:tc>
      </w:tr>
      <w:tr w:rsidR="00A63686" w:rsidRPr="003436CB" w14:paraId="3C8F8C93" w14:textId="77777777" w:rsidTr="00A63686">
        <w:tc>
          <w:tcPr>
            <w:tcW w:w="4414" w:type="dxa"/>
          </w:tcPr>
          <w:p w14:paraId="32CA4641" w14:textId="77777777" w:rsidR="00A63686" w:rsidRPr="003436CB" w:rsidRDefault="00A63686" w:rsidP="00A63686">
            <w:pPr>
              <w:rPr>
                <w:rFonts w:ascii="Arial" w:hAnsi="Arial" w:cs="Arial"/>
                <w:b/>
                <w:sz w:val="21"/>
                <w:szCs w:val="21"/>
              </w:rPr>
            </w:pPr>
            <w:r w:rsidRPr="003436CB">
              <w:rPr>
                <w:rFonts w:ascii="Arial" w:hAnsi="Arial" w:cs="Arial"/>
                <w:b/>
                <w:sz w:val="21"/>
                <w:szCs w:val="21"/>
              </w:rPr>
              <w:t>Electric Fence Equipment</w:t>
            </w:r>
          </w:p>
        </w:tc>
        <w:tc>
          <w:tcPr>
            <w:tcW w:w="4602" w:type="dxa"/>
            <w:gridSpan w:val="2"/>
          </w:tcPr>
          <w:p w14:paraId="14F600F6" w14:textId="77777777" w:rsidR="00A63686" w:rsidRPr="003436CB" w:rsidRDefault="00A63686" w:rsidP="00A63686">
            <w:pPr>
              <w:rPr>
                <w:rFonts w:ascii="Arial" w:hAnsi="Arial" w:cs="Arial"/>
                <w:bCs/>
                <w:sz w:val="21"/>
                <w:szCs w:val="21"/>
              </w:rPr>
            </w:pPr>
          </w:p>
        </w:tc>
      </w:tr>
      <w:tr w:rsidR="00A63686" w:rsidRPr="003436CB" w14:paraId="1BF72AB4" w14:textId="77777777" w:rsidTr="00A63686">
        <w:tc>
          <w:tcPr>
            <w:tcW w:w="9016" w:type="dxa"/>
            <w:gridSpan w:val="3"/>
          </w:tcPr>
          <w:p w14:paraId="6A10A783"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N/A</w:t>
            </w:r>
          </w:p>
        </w:tc>
      </w:tr>
      <w:bookmarkEnd w:id="82"/>
    </w:tbl>
    <w:p w14:paraId="742DF442" w14:textId="77777777" w:rsidR="00A63686" w:rsidRDefault="00A63686" w:rsidP="00A63686">
      <w:pPr>
        <w:rPr>
          <w:b/>
          <w:bCs/>
          <w:u w:val="single"/>
        </w:rPr>
      </w:pPr>
    </w:p>
    <w:tbl>
      <w:tblPr>
        <w:tblStyle w:val="TableGrid"/>
        <w:tblW w:w="0" w:type="auto"/>
        <w:tblLook w:val="04A0" w:firstRow="1" w:lastRow="0" w:firstColumn="1" w:lastColumn="0" w:noHBand="0" w:noVBand="1"/>
      </w:tblPr>
      <w:tblGrid>
        <w:gridCol w:w="4277"/>
        <w:gridCol w:w="2269"/>
        <w:gridCol w:w="2189"/>
      </w:tblGrid>
      <w:tr w:rsidR="00A63686" w:rsidRPr="003436CB" w14:paraId="3426A447" w14:textId="77777777" w:rsidTr="003436CB">
        <w:tc>
          <w:tcPr>
            <w:tcW w:w="4387" w:type="dxa"/>
            <w:shd w:val="clear" w:color="auto" w:fill="92D050"/>
          </w:tcPr>
          <w:p w14:paraId="22008303"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Manby Highways Depot</w:t>
            </w:r>
          </w:p>
        </w:tc>
        <w:tc>
          <w:tcPr>
            <w:tcW w:w="4574" w:type="dxa"/>
            <w:gridSpan w:val="2"/>
            <w:shd w:val="clear" w:color="auto" w:fill="92D050"/>
          </w:tcPr>
          <w:p w14:paraId="08AEC776" w14:textId="77777777" w:rsidR="00A63686" w:rsidRPr="003436CB" w:rsidRDefault="00A63686" w:rsidP="00A63686">
            <w:pPr>
              <w:rPr>
                <w:rFonts w:ascii="Arial" w:hAnsi="Arial" w:cs="Arial"/>
                <w:b/>
                <w:bCs/>
                <w:sz w:val="21"/>
                <w:szCs w:val="21"/>
              </w:rPr>
            </w:pPr>
          </w:p>
        </w:tc>
      </w:tr>
      <w:tr w:rsidR="00A63686" w:rsidRPr="003436CB" w14:paraId="02D175CA" w14:textId="77777777" w:rsidTr="003436CB">
        <w:tc>
          <w:tcPr>
            <w:tcW w:w="4387" w:type="dxa"/>
            <w:shd w:val="clear" w:color="auto" w:fill="92D050"/>
          </w:tcPr>
          <w:p w14:paraId="49790A4A"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Item</w:t>
            </w:r>
          </w:p>
        </w:tc>
        <w:tc>
          <w:tcPr>
            <w:tcW w:w="4574" w:type="dxa"/>
            <w:gridSpan w:val="2"/>
            <w:shd w:val="clear" w:color="auto" w:fill="92D050"/>
          </w:tcPr>
          <w:p w14:paraId="438C9233"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Equipment on site </w:t>
            </w:r>
          </w:p>
        </w:tc>
      </w:tr>
      <w:tr w:rsidR="00A63686" w:rsidRPr="003436CB" w14:paraId="325ABA27" w14:textId="77777777" w:rsidTr="003436CB">
        <w:tc>
          <w:tcPr>
            <w:tcW w:w="4387" w:type="dxa"/>
          </w:tcPr>
          <w:p w14:paraId="38A06FE5"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CCTV</w:t>
            </w:r>
          </w:p>
        </w:tc>
        <w:tc>
          <w:tcPr>
            <w:tcW w:w="4574" w:type="dxa"/>
            <w:gridSpan w:val="2"/>
          </w:tcPr>
          <w:p w14:paraId="7DF16FCB" w14:textId="77777777" w:rsidR="00A63686" w:rsidRPr="003436CB" w:rsidRDefault="00A63686" w:rsidP="00A63686">
            <w:pPr>
              <w:rPr>
                <w:rFonts w:ascii="Arial" w:hAnsi="Arial" w:cs="Arial"/>
                <w:b/>
                <w:bCs/>
                <w:sz w:val="21"/>
                <w:szCs w:val="21"/>
              </w:rPr>
            </w:pPr>
          </w:p>
        </w:tc>
      </w:tr>
      <w:tr w:rsidR="00A63686" w:rsidRPr="003436CB" w14:paraId="189C2B43" w14:textId="77777777" w:rsidTr="003436CB">
        <w:tc>
          <w:tcPr>
            <w:tcW w:w="4387" w:type="dxa"/>
          </w:tcPr>
          <w:p w14:paraId="5DA44A4D"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Server</w:t>
            </w:r>
          </w:p>
        </w:tc>
        <w:tc>
          <w:tcPr>
            <w:tcW w:w="4574" w:type="dxa"/>
            <w:gridSpan w:val="2"/>
          </w:tcPr>
          <w:p w14:paraId="02C3478A" w14:textId="77777777" w:rsidR="00A63686" w:rsidRPr="003436CB" w:rsidRDefault="00A63686" w:rsidP="00A63686">
            <w:pPr>
              <w:rPr>
                <w:rFonts w:ascii="Arial" w:hAnsi="Arial" w:cs="Arial"/>
                <w:b/>
                <w:bCs/>
                <w:sz w:val="21"/>
                <w:szCs w:val="21"/>
              </w:rPr>
            </w:pPr>
            <w:r w:rsidRPr="003436CB">
              <w:rPr>
                <w:rFonts w:ascii="Arial" w:hAnsi="Arial" w:cs="Arial"/>
                <w:sz w:val="21"/>
                <w:szCs w:val="21"/>
              </w:rPr>
              <w:t>HP tower PC</w:t>
            </w:r>
          </w:p>
        </w:tc>
      </w:tr>
      <w:tr w:rsidR="00A63686" w:rsidRPr="003436CB" w14:paraId="30BCCF4C" w14:textId="77777777" w:rsidTr="003436CB">
        <w:tc>
          <w:tcPr>
            <w:tcW w:w="4387" w:type="dxa"/>
          </w:tcPr>
          <w:p w14:paraId="3A3470AD"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Storage</w:t>
            </w:r>
          </w:p>
        </w:tc>
        <w:tc>
          <w:tcPr>
            <w:tcW w:w="4574" w:type="dxa"/>
            <w:gridSpan w:val="2"/>
          </w:tcPr>
          <w:p w14:paraId="08D36455"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10TB on board the HP server </w:t>
            </w:r>
          </w:p>
        </w:tc>
      </w:tr>
      <w:tr w:rsidR="00A63686" w:rsidRPr="003436CB" w14:paraId="3FCAE6FB" w14:textId="77777777" w:rsidTr="003436CB">
        <w:tc>
          <w:tcPr>
            <w:tcW w:w="4387" w:type="dxa"/>
          </w:tcPr>
          <w:p w14:paraId="566955D9"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Encoders</w:t>
            </w:r>
          </w:p>
        </w:tc>
        <w:tc>
          <w:tcPr>
            <w:tcW w:w="4574" w:type="dxa"/>
            <w:gridSpan w:val="2"/>
          </w:tcPr>
          <w:p w14:paraId="220F4B5D"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6x Avigilon 4 port encoders for analogue cameras </w:t>
            </w:r>
          </w:p>
        </w:tc>
      </w:tr>
      <w:tr w:rsidR="00A63686" w:rsidRPr="003436CB" w14:paraId="2974FCB8" w14:textId="77777777" w:rsidTr="003436CB">
        <w:trPr>
          <w:trHeight w:val="135"/>
        </w:trPr>
        <w:tc>
          <w:tcPr>
            <w:tcW w:w="4387" w:type="dxa"/>
            <w:vMerge w:val="restart"/>
          </w:tcPr>
          <w:p w14:paraId="660C0DDD"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Cameras</w:t>
            </w:r>
          </w:p>
        </w:tc>
        <w:tc>
          <w:tcPr>
            <w:tcW w:w="2312" w:type="dxa"/>
          </w:tcPr>
          <w:p w14:paraId="777CB997"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22 </w:t>
            </w:r>
          </w:p>
        </w:tc>
        <w:tc>
          <w:tcPr>
            <w:tcW w:w="2262" w:type="dxa"/>
          </w:tcPr>
          <w:p w14:paraId="06E8BBB0" w14:textId="77777777" w:rsidR="00A63686" w:rsidRPr="003436CB" w:rsidRDefault="00A63686" w:rsidP="00A63686">
            <w:pPr>
              <w:rPr>
                <w:rFonts w:ascii="Arial" w:hAnsi="Arial" w:cs="Arial"/>
                <w:sz w:val="21"/>
                <w:szCs w:val="21"/>
              </w:rPr>
            </w:pPr>
          </w:p>
        </w:tc>
      </w:tr>
      <w:tr w:rsidR="00A63686" w:rsidRPr="003436CB" w14:paraId="0753FD32" w14:textId="77777777" w:rsidTr="003436CB">
        <w:trPr>
          <w:trHeight w:val="135"/>
        </w:trPr>
        <w:tc>
          <w:tcPr>
            <w:tcW w:w="4387" w:type="dxa"/>
            <w:vMerge/>
          </w:tcPr>
          <w:p w14:paraId="080FF803" w14:textId="77777777" w:rsidR="00A63686" w:rsidRPr="003436CB" w:rsidRDefault="00A63686" w:rsidP="00A63686">
            <w:pPr>
              <w:rPr>
                <w:rFonts w:ascii="Arial" w:hAnsi="Arial" w:cs="Arial"/>
                <w:bCs/>
                <w:sz w:val="21"/>
                <w:szCs w:val="21"/>
              </w:rPr>
            </w:pPr>
          </w:p>
        </w:tc>
        <w:tc>
          <w:tcPr>
            <w:tcW w:w="2312" w:type="dxa"/>
          </w:tcPr>
          <w:p w14:paraId="67AA4468" w14:textId="77777777" w:rsidR="00A63686" w:rsidRPr="003436CB" w:rsidRDefault="00A63686" w:rsidP="00A63686">
            <w:pPr>
              <w:rPr>
                <w:rFonts w:ascii="Arial" w:hAnsi="Arial" w:cs="Arial"/>
                <w:bCs/>
                <w:sz w:val="21"/>
                <w:szCs w:val="21"/>
              </w:rPr>
            </w:pPr>
          </w:p>
        </w:tc>
        <w:tc>
          <w:tcPr>
            <w:tcW w:w="2262" w:type="dxa"/>
          </w:tcPr>
          <w:p w14:paraId="0A0F4844" w14:textId="77777777" w:rsidR="00A63686" w:rsidRPr="003436CB" w:rsidRDefault="00A63686" w:rsidP="00A63686">
            <w:pPr>
              <w:rPr>
                <w:rFonts w:ascii="Arial" w:hAnsi="Arial" w:cs="Arial"/>
                <w:bCs/>
                <w:sz w:val="21"/>
                <w:szCs w:val="21"/>
              </w:rPr>
            </w:pPr>
          </w:p>
        </w:tc>
      </w:tr>
      <w:tr w:rsidR="00A63686" w:rsidRPr="003436CB" w14:paraId="2BF08074" w14:textId="77777777" w:rsidTr="003436CB">
        <w:tc>
          <w:tcPr>
            <w:tcW w:w="4387" w:type="dxa"/>
          </w:tcPr>
          <w:p w14:paraId="3C252C40"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Software</w:t>
            </w:r>
          </w:p>
        </w:tc>
        <w:tc>
          <w:tcPr>
            <w:tcW w:w="2312" w:type="dxa"/>
          </w:tcPr>
          <w:p w14:paraId="791F58DB" w14:textId="77777777" w:rsidR="00A63686" w:rsidRPr="00A014A1" w:rsidRDefault="00A63686" w:rsidP="00A63686">
            <w:pPr>
              <w:rPr>
                <w:rFonts w:ascii="Arial" w:hAnsi="Arial" w:cs="Arial"/>
                <w:bCs/>
                <w:sz w:val="21"/>
                <w:szCs w:val="21"/>
              </w:rPr>
            </w:pPr>
            <w:r w:rsidRPr="00A014A1">
              <w:rPr>
                <w:rFonts w:ascii="Arial" w:hAnsi="Arial" w:cs="Arial"/>
                <w:bCs/>
                <w:sz w:val="21"/>
                <w:szCs w:val="21"/>
              </w:rPr>
              <w:t xml:space="preserve">Cameras; Avigilon client software            </w:t>
            </w:r>
          </w:p>
        </w:tc>
        <w:tc>
          <w:tcPr>
            <w:tcW w:w="2262" w:type="dxa"/>
          </w:tcPr>
          <w:p w14:paraId="42A0BFF2" w14:textId="77777777" w:rsidR="00A63686" w:rsidRPr="003436CB" w:rsidRDefault="00A63686" w:rsidP="00A63686">
            <w:pPr>
              <w:rPr>
                <w:rFonts w:ascii="Arial" w:hAnsi="Arial" w:cs="Arial"/>
                <w:bCs/>
                <w:sz w:val="21"/>
                <w:szCs w:val="21"/>
              </w:rPr>
            </w:pPr>
          </w:p>
        </w:tc>
      </w:tr>
      <w:tr w:rsidR="00A63686" w:rsidRPr="003436CB" w14:paraId="3458468F" w14:textId="77777777" w:rsidTr="003436CB">
        <w:tc>
          <w:tcPr>
            <w:tcW w:w="4387" w:type="dxa"/>
          </w:tcPr>
          <w:p w14:paraId="447CBE4D"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Other </w:t>
            </w:r>
          </w:p>
        </w:tc>
        <w:tc>
          <w:tcPr>
            <w:tcW w:w="4574" w:type="dxa"/>
            <w:gridSpan w:val="2"/>
          </w:tcPr>
          <w:p w14:paraId="009D79DA"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1 network wireless link, 2 network switches, 3x analogue wireless links </w:t>
            </w:r>
          </w:p>
        </w:tc>
      </w:tr>
      <w:tr w:rsidR="00A63686" w:rsidRPr="003436CB" w14:paraId="2497A697" w14:textId="77777777" w:rsidTr="003436CB">
        <w:tc>
          <w:tcPr>
            <w:tcW w:w="4387" w:type="dxa"/>
          </w:tcPr>
          <w:p w14:paraId="3997B5CA"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Automated Barrier Equipment  </w:t>
            </w:r>
          </w:p>
        </w:tc>
        <w:tc>
          <w:tcPr>
            <w:tcW w:w="4574" w:type="dxa"/>
            <w:gridSpan w:val="2"/>
          </w:tcPr>
          <w:p w14:paraId="0C25E38F" w14:textId="77777777" w:rsidR="00A63686" w:rsidRPr="003436CB" w:rsidRDefault="00A63686" w:rsidP="00A63686">
            <w:pPr>
              <w:rPr>
                <w:rFonts w:ascii="Arial" w:hAnsi="Arial" w:cs="Arial"/>
                <w:bCs/>
                <w:sz w:val="21"/>
                <w:szCs w:val="21"/>
              </w:rPr>
            </w:pPr>
          </w:p>
        </w:tc>
      </w:tr>
      <w:tr w:rsidR="00A63686" w:rsidRPr="003436CB" w14:paraId="40B2E0CB" w14:textId="77777777" w:rsidTr="003436CB">
        <w:tc>
          <w:tcPr>
            <w:tcW w:w="8961" w:type="dxa"/>
            <w:gridSpan w:val="3"/>
          </w:tcPr>
          <w:p w14:paraId="68DEA6D3"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1x NICE sliding gate motor with all safety </w:t>
            </w:r>
          </w:p>
        </w:tc>
      </w:tr>
      <w:tr w:rsidR="00A63686" w:rsidRPr="003436CB" w14:paraId="4C39833B" w14:textId="77777777" w:rsidTr="003436CB">
        <w:tc>
          <w:tcPr>
            <w:tcW w:w="4387" w:type="dxa"/>
          </w:tcPr>
          <w:p w14:paraId="2966940E" w14:textId="77777777" w:rsidR="00A63686" w:rsidRPr="003436CB" w:rsidRDefault="00A63686" w:rsidP="00A63686">
            <w:pPr>
              <w:rPr>
                <w:rFonts w:ascii="Arial" w:hAnsi="Arial" w:cs="Arial"/>
                <w:b/>
                <w:sz w:val="21"/>
                <w:szCs w:val="21"/>
              </w:rPr>
            </w:pPr>
            <w:r w:rsidRPr="003436CB">
              <w:rPr>
                <w:rFonts w:ascii="Arial" w:hAnsi="Arial" w:cs="Arial"/>
                <w:b/>
                <w:sz w:val="21"/>
                <w:szCs w:val="21"/>
              </w:rPr>
              <w:t>Access Control Equipment</w:t>
            </w:r>
          </w:p>
        </w:tc>
        <w:tc>
          <w:tcPr>
            <w:tcW w:w="4574" w:type="dxa"/>
            <w:gridSpan w:val="2"/>
          </w:tcPr>
          <w:p w14:paraId="5F4A9B6D" w14:textId="77777777" w:rsidR="00A63686" w:rsidRPr="003436CB" w:rsidRDefault="00A63686" w:rsidP="00A63686">
            <w:pPr>
              <w:rPr>
                <w:rFonts w:ascii="Arial" w:hAnsi="Arial" w:cs="Arial"/>
                <w:bCs/>
                <w:sz w:val="21"/>
                <w:szCs w:val="21"/>
              </w:rPr>
            </w:pPr>
          </w:p>
        </w:tc>
      </w:tr>
      <w:tr w:rsidR="00A63686" w:rsidRPr="003436CB" w14:paraId="387BFBD1" w14:textId="77777777" w:rsidTr="003436CB">
        <w:tc>
          <w:tcPr>
            <w:tcW w:w="8961" w:type="dxa"/>
            <w:gridSpan w:val="3"/>
          </w:tcPr>
          <w:p w14:paraId="556C5815"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1x net2 plus ACU &amp; 2x Paxton metal readers </w:t>
            </w:r>
          </w:p>
        </w:tc>
      </w:tr>
      <w:tr w:rsidR="00A63686" w:rsidRPr="003436CB" w14:paraId="2120FCB5" w14:textId="77777777" w:rsidTr="003436CB">
        <w:tc>
          <w:tcPr>
            <w:tcW w:w="4387" w:type="dxa"/>
          </w:tcPr>
          <w:p w14:paraId="077840C5" w14:textId="77777777" w:rsidR="00A63686" w:rsidRPr="003436CB" w:rsidRDefault="00A63686" w:rsidP="00A63686">
            <w:pPr>
              <w:rPr>
                <w:rFonts w:ascii="Arial" w:hAnsi="Arial" w:cs="Arial"/>
                <w:b/>
                <w:sz w:val="21"/>
                <w:szCs w:val="21"/>
              </w:rPr>
            </w:pPr>
            <w:r w:rsidRPr="003436CB">
              <w:rPr>
                <w:rFonts w:ascii="Arial" w:hAnsi="Arial" w:cs="Arial"/>
                <w:b/>
                <w:sz w:val="21"/>
                <w:szCs w:val="21"/>
              </w:rPr>
              <w:t>Electric Fence Equipment</w:t>
            </w:r>
          </w:p>
        </w:tc>
        <w:tc>
          <w:tcPr>
            <w:tcW w:w="4574" w:type="dxa"/>
            <w:gridSpan w:val="2"/>
          </w:tcPr>
          <w:p w14:paraId="2B596FC1" w14:textId="77777777" w:rsidR="00A63686" w:rsidRPr="003436CB" w:rsidRDefault="00A63686" w:rsidP="00A63686">
            <w:pPr>
              <w:rPr>
                <w:rFonts w:ascii="Arial" w:hAnsi="Arial" w:cs="Arial"/>
                <w:bCs/>
                <w:sz w:val="21"/>
                <w:szCs w:val="21"/>
              </w:rPr>
            </w:pPr>
          </w:p>
        </w:tc>
      </w:tr>
      <w:tr w:rsidR="00A63686" w:rsidRPr="003436CB" w14:paraId="449757AC" w14:textId="77777777" w:rsidTr="003436CB">
        <w:tc>
          <w:tcPr>
            <w:tcW w:w="8961" w:type="dxa"/>
            <w:gridSpan w:val="3"/>
          </w:tcPr>
          <w:p w14:paraId="098B6B12"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Electric fence line is approx. 180m with 1 energizer </w:t>
            </w:r>
          </w:p>
        </w:tc>
      </w:tr>
    </w:tbl>
    <w:p w14:paraId="7D0B3BEB" w14:textId="77777777" w:rsidR="00A63686" w:rsidRDefault="00A63686" w:rsidP="00A63686">
      <w:pPr>
        <w:rPr>
          <w:b/>
          <w:bCs/>
          <w:u w:val="single"/>
        </w:rPr>
      </w:pPr>
    </w:p>
    <w:p w14:paraId="3306AFCA" w14:textId="77777777" w:rsidR="00A63686" w:rsidRDefault="00A63686" w:rsidP="00A63686">
      <w:pPr>
        <w:rPr>
          <w:b/>
          <w:bCs/>
          <w:u w:val="single"/>
        </w:rPr>
      </w:pPr>
    </w:p>
    <w:tbl>
      <w:tblPr>
        <w:tblStyle w:val="TableGrid"/>
        <w:tblW w:w="0" w:type="auto"/>
        <w:tblLook w:val="04A0" w:firstRow="1" w:lastRow="0" w:firstColumn="1" w:lastColumn="0" w:noHBand="0" w:noVBand="1"/>
      </w:tblPr>
      <w:tblGrid>
        <w:gridCol w:w="4277"/>
        <w:gridCol w:w="2269"/>
        <w:gridCol w:w="2189"/>
      </w:tblGrid>
      <w:tr w:rsidR="00A63686" w:rsidRPr="003436CB" w14:paraId="28D1B132" w14:textId="77777777" w:rsidTr="00A63686">
        <w:tc>
          <w:tcPr>
            <w:tcW w:w="4414" w:type="dxa"/>
            <w:shd w:val="clear" w:color="auto" w:fill="92D050"/>
          </w:tcPr>
          <w:p w14:paraId="2292B752"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Pode Hole Highways Depot</w:t>
            </w:r>
          </w:p>
        </w:tc>
        <w:tc>
          <w:tcPr>
            <w:tcW w:w="4602" w:type="dxa"/>
            <w:gridSpan w:val="2"/>
            <w:shd w:val="clear" w:color="auto" w:fill="92D050"/>
          </w:tcPr>
          <w:p w14:paraId="718F7D95" w14:textId="77777777" w:rsidR="00A63686" w:rsidRPr="003436CB" w:rsidRDefault="00A63686" w:rsidP="00A63686">
            <w:pPr>
              <w:rPr>
                <w:rFonts w:ascii="Arial" w:hAnsi="Arial" w:cs="Arial"/>
                <w:b/>
                <w:bCs/>
                <w:sz w:val="21"/>
                <w:szCs w:val="21"/>
              </w:rPr>
            </w:pPr>
          </w:p>
        </w:tc>
      </w:tr>
      <w:tr w:rsidR="00A63686" w:rsidRPr="003436CB" w14:paraId="5F3AFF4D" w14:textId="77777777" w:rsidTr="00A63686">
        <w:tc>
          <w:tcPr>
            <w:tcW w:w="4414" w:type="dxa"/>
            <w:shd w:val="clear" w:color="auto" w:fill="92D050"/>
          </w:tcPr>
          <w:p w14:paraId="0F878C94"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Item</w:t>
            </w:r>
          </w:p>
        </w:tc>
        <w:tc>
          <w:tcPr>
            <w:tcW w:w="4602" w:type="dxa"/>
            <w:gridSpan w:val="2"/>
            <w:shd w:val="clear" w:color="auto" w:fill="92D050"/>
          </w:tcPr>
          <w:p w14:paraId="5E28D332"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Equipment on site </w:t>
            </w:r>
          </w:p>
        </w:tc>
      </w:tr>
      <w:tr w:rsidR="00A63686" w:rsidRPr="003436CB" w14:paraId="10913F82" w14:textId="77777777" w:rsidTr="00A63686">
        <w:tc>
          <w:tcPr>
            <w:tcW w:w="4414" w:type="dxa"/>
          </w:tcPr>
          <w:p w14:paraId="75611A84"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CCTV</w:t>
            </w:r>
          </w:p>
        </w:tc>
        <w:tc>
          <w:tcPr>
            <w:tcW w:w="4602" w:type="dxa"/>
            <w:gridSpan w:val="2"/>
          </w:tcPr>
          <w:p w14:paraId="29432939" w14:textId="77777777" w:rsidR="00A63686" w:rsidRPr="003436CB" w:rsidRDefault="00A63686" w:rsidP="00A63686">
            <w:pPr>
              <w:rPr>
                <w:rFonts w:ascii="Arial" w:hAnsi="Arial" w:cs="Arial"/>
                <w:b/>
                <w:bCs/>
                <w:sz w:val="21"/>
                <w:szCs w:val="21"/>
              </w:rPr>
            </w:pPr>
          </w:p>
        </w:tc>
      </w:tr>
      <w:tr w:rsidR="00A63686" w:rsidRPr="003436CB" w14:paraId="1EEB102B" w14:textId="77777777" w:rsidTr="00A63686">
        <w:tc>
          <w:tcPr>
            <w:tcW w:w="4414" w:type="dxa"/>
          </w:tcPr>
          <w:p w14:paraId="2F3E22DD"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Server</w:t>
            </w:r>
          </w:p>
        </w:tc>
        <w:tc>
          <w:tcPr>
            <w:tcW w:w="4602" w:type="dxa"/>
            <w:gridSpan w:val="2"/>
          </w:tcPr>
          <w:p w14:paraId="7DCC3A72" w14:textId="77777777" w:rsidR="00A63686" w:rsidRPr="003436CB" w:rsidRDefault="00A63686" w:rsidP="00A63686">
            <w:pPr>
              <w:rPr>
                <w:rFonts w:ascii="Arial" w:hAnsi="Arial" w:cs="Arial"/>
                <w:b/>
                <w:bCs/>
                <w:sz w:val="21"/>
                <w:szCs w:val="21"/>
              </w:rPr>
            </w:pPr>
            <w:r w:rsidRPr="003436CB">
              <w:rPr>
                <w:rFonts w:ascii="Arial" w:hAnsi="Arial" w:cs="Arial"/>
                <w:sz w:val="21"/>
                <w:szCs w:val="21"/>
              </w:rPr>
              <w:t>HP tower PC</w:t>
            </w:r>
          </w:p>
        </w:tc>
      </w:tr>
      <w:tr w:rsidR="00A63686" w:rsidRPr="003436CB" w14:paraId="0B313601" w14:textId="77777777" w:rsidTr="00A63686">
        <w:tc>
          <w:tcPr>
            <w:tcW w:w="4414" w:type="dxa"/>
          </w:tcPr>
          <w:p w14:paraId="3AD7F2B3"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Storage</w:t>
            </w:r>
          </w:p>
        </w:tc>
        <w:tc>
          <w:tcPr>
            <w:tcW w:w="4602" w:type="dxa"/>
            <w:gridSpan w:val="2"/>
          </w:tcPr>
          <w:p w14:paraId="098695E5"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10TB on board the HP server </w:t>
            </w:r>
          </w:p>
        </w:tc>
      </w:tr>
      <w:tr w:rsidR="00A63686" w:rsidRPr="003436CB" w14:paraId="527DDC38" w14:textId="77777777" w:rsidTr="00A63686">
        <w:tc>
          <w:tcPr>
            <w:tcW w:w="4414" w:type="dxa"/>
          </w:tcPr>
          <w:p w14:paraId="79F18699"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Encoders</w:t>
            </w:r>
          </w:p>
        </w:tc>
        <w:tc>
          <w:tcPr>
            <w:tcW w:w="4602" w:type="dxa"/>
            <w:gridSpan w:val="2"/>
          </w:tcPr>
          <w:p w14:paraId="41C58B4D"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5x Avigilon 4 port encoders for analogue cameras </w:t>
            </w:r>
          </w:p>
        </w:tc>
      </w:tr>
      <w:tr w:rsidR="00A63686" w:rsidRPr="003436CB" w14:paraId="1A12220B" w14:textId="77777777" w:rsidTr="00A63686">
        <w:trPr>
          <w:trHeight w:val="135"/>
        </w:trPr>
        <w:tc>
          <w:tcPr>
            <w:tcW w:w="4414" w:type="dxa"/>
            <w:vMerge w:val="restart"/>
          </w:tcPr>
          <w:p w14:paraId="4176229E"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Cameras</w:t>
            </w:r>
          </w:p>
        </w:tc>
        <w:tc>
          <w:tcPr>
            <w:tcW w:w="2322" w:type="dxa"/>
          </w:tcPr>
          <w:p w14:paraId="6C1ACBCE"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9</w:t>
            </w:r>
          </w:p>
        </w:tc>
        <w:tc>
          <w:tcPr>
            <w:tcW w:w="2280" w:type="dxa"/>
          </w:tcPr>
          <w:p w14:paraId="5B0997D1" w14:textId="77777777" w:rsidR="00A63686" w:rsidRPr="003436CB" w:rsidRDefault="00A63686" w:rsidP="00A63686">
            <w:pPr>
              <w:rPr>
                <w:rFonts w:ascii="Arial" w:hAnsi="Arial" w:cs="Arial"/>
                <w:sz w:val="21"/>
                <w:szCs w:val="21"/>
              </w:rPr>
            </w:pPr>
          </w:p>
        </w:tc>
      </w:tr>
      <w:tr w:rsidR="00A63686" w:rsidRPr="003436CB" w14:paraId="30F6EB07" w14:textId="77777777" w:rsidTr="00A63686">
        <w:trPr>
          <w:trHeight w:val="135"/>
        </w:trPr>
        <w:tc>
          <w:tcPr>
            <w:tcW w:w="4414" w:type="dxa"/>
            <w:vMerge/>
          </w:tcPr>
          <w:p w14:paraId="44B0AFCD" w14:textId="77777777" w:rsidR="00A63686" w:rsidRPr="003436CB" w:rsidRDefault="00A63686" w:rsidP="00A63686">
            <w:pPr>
              <w:rPr>
                <w:rFonts w:ascii="Arial" w:hAnsi="Arial" w:cs="Arial"/>
                <w:bCs/>
                <w:sz w:val="21"/>
                <w:szCs w:val="21"/>
              </w:rPr>
            </w:pPr>
          </w:p>
        </w:tc>
        <w:tc>
          <w:tcPr>
            <w:tcW w:w="2322" w:type="dxa"/>
          </w:tcPr>
          <w:p w14:paraId="495520F7" w14:textId="77777777" w:rsidR="00A63686" w:rsidRPr="003436CB" w:rsidRDefault="00A63686" w:rsidP="00A63686">
            <w:pPr>
              <w:rPr>
                <w:rFonts w:ascii="Arial" w:hAnsi="Arial" w:cs="Arial"/>
                <w:bCs/>
                <w:sz w:val="21"/>
                <w:szCs w:val="21"/>
              </w:rPr>
            </w:pPr>
          </w:p>
        </w:tc>
        <w:tc>
          <w:tcPr>
            <w:tcW w:w="2280" w:type="dxa"/>
          </w:tcPr>
          <w:p w14:paraId="61DE873C" w14:textId="77777777" w:rsidR="00A63686" w:rsidRPr="003436CB" w:rsidRDefault="00A63686" w:rsidP="00A63686">
            <w:pPr>
              <w:rPr>
                <w:rFonts w:ascii="Arial" w:hAnsi="Arial" w:cs="Arial"/>
                <w:bCs/>
                <w:sz w:val="21"/>
                <w:szCs w:val="21"/>
              </w:rPr>
            </w:pPr>
          </w:p>
        </w:tc>
      </w:tr>
      <w:tr w:rsidR="00A63686" w:rsidRPr="003436CB" w14:paraId="4351241A" w14:textId="77777777" w:rsidTr="00A63686">
        <w:tc>
          <w:tcPr>
            <w:tcW w:w="4414" w:type="dxa"/>
          </w:tcPr>
          <w:p w14:paraId="0BA34A68"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Software</w:t>
            </w:r>
          </w:p>
        </w:tc>
        <w:tc>
          <w:tcPr>
            <w:tcW w:w="2322" w:type="dxa"/>
          </w:tcPr>
          <w:p w14:paraId="126A299D" w14:textId="77777777" w:rsidR="00A63686" w:rsidRPr="003436CB" w:rsidRDefault="00A63686" w:rsidP="00A63686">
            <w:pPr>
              <w:rPr>
                <w:rFonts w:ascii="Arial" w:hAnsi="Arial" w:cs="Arial"/>
                <w:bCs/>
                <w:sz w:val="21"/>
                <w:szCs w:val="21"/>
              </w:rPr>
            </w:pPr>
            <w:r w:rsidRPr="00A014A1">
              <w:rPr>
                <w:rFonts w:ascii="Arial" w:hAnsi="Arial" w:cs="Arial"/>
                <w:bCs/>
                <w:sz w:val="21"/>
                <w:szCs w:val="21"/>
              </w:rPr>
              <w:t>Cameras; Avigilon client software</w:t>
            </w:r>
            <w:r w:rsidRPr="003436CB">
              <w:rPr>
                <w:rFonts w:ascii="Arial" w:hAnsi="Arial" w:cs="Arial"/>
                <w:bCs/>
                <w:sz w:val="21"/>
                <w:szCs w:val="21"/>
              </w:rPr>
              <w:t xml:space="preserve">            </w:t>
            </w:r>
          </w:p>
        </w:tc>
        <w:tc>
          <w:tcPr>
            <w:tcW w:w="2280" w:type="dxa"/>
          </w:tcPr>
          <w:p w14:paraId="0DCB177F" w14:textId="77777777" w:rsidR="00A63686" w:rsidRPr="003436CB" w:rsidRDefault="00A63686" w:rsidP="00A63686">
            <w:pPr>
              <w:rPr>
                <w:rFonts w:ascii="Arial" w:hAnsi="Arial" w:cs="Arial"/>
                <w:bCs/>
                <w:sz w:val="21"/>
                <w:szCs w:val="21"/>
              </w:rPr>
            </w:pPr>
          </w:p>
        </w:tc>
      </w:tr>
      <w:tr w:rsidR="00A63686" w:rsidRPr="003436CB" w14:paraId="517CB92A" w14:textId="77777777" w:rsidTr="00A63686">
        <w:tc>
          <w:tcPr>
            <w:tcW w:w="4414" w:type="dxa"/>
          </w:tcPr>
          <w:p w14:paraId="1AE2BF6E"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Other </w:t>
            </w:r>
          </w:p>
        </w:tc>
        <w:tc>
          <w:tcPr>
            <w:tcW w:w="4602" w:type="dxa"/>
            <w:gridSpan w:val="2"/>
          </w:tcPr>
          <w:p w14:paraId="07D6AB77"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4x wireless links, 1x network switch </w:t>
            </w:r>
          </w:p>
        </w:tc>
      </w:tr>
      <w:tr w:rsidR="00A63686" w:rsidRPr="003436CB" w14:paraId="0745E962" w14:textId="77777777" w:rsidTr="00A63686">
        <w:tc>
          <w:tcPr>
            <w:tcW w:w="4414" w:type="dxa"/>
          </w:tcPr>
          <w:p w14:paraId="38D85E4B"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Automated Barrier Equipment  </w:t>
            </w:r>
          </w:p>
        </w:tc>
        <w:tc>
          <w:tcPr>
            <w:tcW w:w="4602" w:type="dxa"/>
            <w:gridSpan w:val="2"/>
          </w:tcPr>
          <w:p w14:paraId="5FA63B83" w14:textId="77777777" w:rsidR="00A63686" w:rsidRPr="003436CB" w:rsidRDefault="00A63686" w:rsidP="00A63686">
            <w:pPr>
              <w:rPr>
                <w:rFonts w:ascii="Arial" w:hAnsi="Arial" w:cs="Arial"/>
                <w:bCs/>
                <w:sz w:val="21"/>
                <w:szCs w:val="21"/>
              </w:rPr>
            </w:pPr>
          </w:p>
        </w:tc>
      </w:tr>
      <w:tr w:rsidR="00A63686" w:rsidRPr="003436CB" w14:paraId="300508C6" w14:textId="77777777" w:rsidTr="00A63686">
        <w:tc>
          <w:tcPr>
            <w:tcW w:w="9016" w:type="dxa"/>
            <w:gridSpan w:val="3"/>
          </w:tcPr>
          <w:p w14:paraId="20171172" w14:textId="77777777" w:rsidR="00A63686" w:rsidRPr="003436CB" w:rsidRDefault="00A63686" w:rsidP="00A63686">
            <w:pPr>
              <w:rPr>
                <w:rFonts w:ascii="Arial" w:hAnsi="Arial" w:cs="Arial"/>
                <w:sz w:val="21"/>
                <w:szCs w:val="21"/>
              </w:rPr>
            </w:pPr>
            <w:r w:rsidRPr="003436CB">
              <w:rPr>
                <w:rFonts w:ascii="Arial" w:hAnsi="Arial" w:cs="Arial"/>
                <w:bCs/>
                <w:sz w:val="21"/>
                <w:szCs w:val="21"/>
              </w:rPr>
              <w:t>N/A</w:t>
            </w:r>
          </w:p>
        </w:tc>
      </w:tr>
      <w:tr w:rsidR="00A63686" w:rsidRPr="003436CB" w14:paraId="406B1C27" w14:textId="77777777" w:rsidTr="00A63686">
        <w:tc>
          <w:tcPr>
            <w:tcW w:w="4414" w:type="dxa"/>
          </w:tcPr>
          <w:p w14:paraId="4C2E5CE9" w14:textId="77777777" w:rsidR="00A63686" w:rsidRPr="003436CB" w:rsidRDefault="00A63686" w:rsidP="00A63686">
            <w:pPr>
              <w:rPr>
                <w:rFonts w:ascii="Arial" w:hAnsi="Arial" w:cs="Arial"/>
                <w:b/>
                <w:sz w:val="21"/>
                <w:szCs w:val="21"/>
              </w:rPr>
            </w:pPr>
            <w:r w:rsidRPr="003436CB">
              <w:rPr>
                <w:rFonts w:ascii="Arial" w:hAnsi="Arial" w:cs="Arial"/>
                <w:b/>
                <w:sz w:val="21"/>
                <w:szCs w:val="21"/>
              </w:rPr>
              <w:t>Access Control Equipment</w:t>
            </w:r>
          </w:p>
        </w:tc>
        <w:tc>
          <w:tcPr>
            <w:tcW w:w="4602" w:type="dxa"/>
            <w:gridSpan w:val="2"/>
          </w:tcPr>
          <w:p w14:paraId="29AF2D57" w14:textId="77777777" w:rsidR="00A63686" w:rsidRPr="003436CB" w:rsidRDefault="00A63686" w:rsidP="00A63686">
            <w:pPr>
              <w:rPr>
                <w:rFonts w:ascii="Arial" w:hAnsi="Arial" w:cs="Arial"/>
                <w:bCs/>
                <w:sz w:val="21"/>
                <w:szCs w:val="21"/>
              </w:rPr>
            </w:pPr>
          </w:p>
        </w:tc>
      </w:tr>
      <w:tr w:rsidR="00A63686" w:rsidRPr="003436CB" w14:paraId="4028E582" w14:textId="77777777" w:rsidTr="00A63686">
        <w:tc>
          <w:tcPr>
            <w:tcW w:w="9016" w:type="dxa"/>
            <w:gridSpan w:val="3"/>
          </w:tcPr>
          <w:p w14:paraId="6823CAD3"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N/A </w:t>
            </w:r>
          </w:p>
        </w:tc>
      </w:tr>
      <w:tr w:rsidR="00A63686" w:rsidRPr="003436CB" w14:paraId="6457FDDE" w14:textId="77777777" w:rsidTr="00A63686">
        <w:tc>
          <w:tcPr>
            <w:tcW w:w="4414" w:type="dxa"/>
          </w:tcPr>
          <w:p w14:paraId="7BF9726E" w14:textId="77777777" w:rsidR="00A63686" w:rsidRPr="003436CB" w:rsidRDefault="00A63686" w:rsidP="00A63686">
            <w:pPr>
              <w:rPr>
                <w:rFonts w:ascii="Arial" w:hAnsi="Arial" w:cs="Arial"/>
                <w:b/>
                <w:sz w:val="21"/>
                <w:szCs w:val="21"/>
              </w:rPr>
            </w:pPr>
            <w:r w:rsidRPr="003436CB">
              <w:rPr>
                <w:rFonts w:ascii="Arial" w:hAnsi="Arial" w:cs="Arial"/>
                <w:b/>
                <w:sz w:val="21"/>
                <w:szCs w:val="21"/>
              </w:rPr>
              <w:t>Electric Fence Equipment</w:t>
            </w:r>
          </w:p>
        </w:tc>
        <w:tc>
          <w:tcPr>
            <w:tcW w:w="4602" w:type="dxa"/>
            <w:gridSpan w:val="2"/>
          </w:tcPr>
          <w:p w14:paraId="2BA7EDBC" w14:textId="77777777" w:rsidR="00A63686" w:rsidRPr="003436CB" w:rsidRDefault="00A63686" w:rsidP="00A63686">
            <w:pPr>
              <w:rPr>
                <w:rFonts w:ascii="Arial" w:hAnsi="Arial" w:cs="Arial"/>
                <w:bCs/>
                <w:sz w:val="21"/>
                <w:szCs w:val="21"/>
              </w:rPr>
            </w:pPr>
          </w:p>
        </w:tc>
      </w:tr>
      <w:tr w:rsidR="00A63686" w:rsidRPr="003436CB" w14:paraId="55FF2EE6" w14:textId="77777777" w:rsidTr="00A63686">
        <w:tc>
          <w:tcPr>
            <w:tcW w:w="9016" w:type="dxa"/>
            <w:gridSpan w:val="3"/>
          </w:tcPr>
          <w:p w14:paraId="1EB30CCF"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N/A</w:t>
            </w:r>
          </w:p>
        </w:tc>
      </w:tr>
    </w:tbl>
    <w:p w14:paraId="39B71542" w14:textId="77777777" w:rsidR="00A63686" w:rsidRPr="003436CB" w:rsidRDefault="00A63686" w:rsidP="00A63686">
      <w:pPr>
        <w:rPr>
          <w:rFonts w:ascii="Arial" w:hAnsi="Arial" w:cs="Arial"/>
          <w:b/>
          <w:bCs/>
          <w:sz w:val="21"/>
          <w:szCs w:val="21"/>
          <w:u w:val="single"/>
        </w:rPr>
      </w:pPr>
    </w:p>
    <w:p w14:paraId="3FB74770" w14:textId="77777777" w:rsidR="00A63686" w:rsidRPr="003436CB" w:rsidRDefault="00A63686" w:rsidP="00A63686">
      <w:pPr>
        <w:rPr>
          <w:rFonts w:ascii="Arial" w:hAnsi="Arial" w:cs="Arial"/>
          <w:b/>
          <w:bCs/>
          <w:sz w:val="21"/>
          <w:szCs w:val="21"/>
          <w:u w:val="single"/>
        </w:rPr>
      </w:pPr>
    </w:p>
    <w:tbl>
      <w:tblPr>
        <w:tblStyle w:val="TableGrid"/>
        <w:tblW w:w="0" w:type="auto"/>
        <w:tblLook w:val="04A0" w:firstRow="1" w:lastRow="0" w:firstColumn="1" w:lastColumn="0" w:noHBand="0" w:noVBand="1"/>
      </w:tblPr>
      <w:tblGrid>
        <w:gridCol w:w="4277"/>
        <w:gridCol w:w="2269"/>
        <w:gridCol w:w="2189"/>
      </w:tblGrid>
      <w:tr w:rsidR="00A63686" w:rsidRPr="003436CB" w14:paraId="44169E7E" w14:textId="77777777" w:rsidTr="00A63686">
        <w:tc>
          <w:tcPr>
            <w:tcW w:w="4414" w:type="dxa"/>
            <w:shd w:val="clear" w:color="auto" w:fill="92D050"/>
          </w:tcPr>
          <w:p w14:paraId="753C71F2"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Horncastle Highways Depot</w:t>
            </w:r>
          </w:p>
        </w:tc>
        <w:tc>
          <w:tcPr>
            <w:tcW w:w="4602" w:type="dxa"/>
            <w:gridSpan w:val="2"/>
            <w:shd w:val="clear" w:color="auto" w:fill="92D050"/>
          </w:tcPr>
          <w:p w14:paraId="2AEC3E16" w14:textId="77777777" w:rsidR="00A63686" w:rsidRPr="003436CB" w:rsidRDefault="00A63686" w:rsidP="00A63686">
            <w:pPr>
              <w:rPr>
                <w:rFonts w:ascii="Arial" w:hAnsi="Arial" w:cs="Arial"/>
                <w:b/>
                <w:bCs/>
                <w:sz w:val="21"/>
                <w:szCs w:val="21"/>
              </w:rPr>
            </w:pPr>
          </w:p>
        </w:tc>
      </w:tr>
      <w:tr w:rsidR="00A63686" w:rsidRPr="003436CB" w14:paraId="325C3AAB" w14:textId="77777777" w:rsidTr="00A63686">
        <w:tc>
          <w:tcPr>
            <w:tcW w:w="4414" w:type="dxa"/>
            <w:shd w:val="clear" w:color="auto" w:fill="92D050"/>
          </w:tcPr>
          <w:p w14:paraId="32CB3312"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Item</w:t>
            </w:r>
          </w:p>
        </w:tc>
        <w:tc>
          <w:tcPr>
            <w:tcW w:w="4602" w:type="dxa"/>
            <w:gridSpan w:val="2"/>
            <w:shd w:val="clear" w:color="auto" w:fill="92D050"/>
          </w:tcPr>
          <w:p w14:paraId="38731793"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Equipment on site </w:t>
            </w:r>
          </w:p>
        </w:tc>
      </w:tr>
      <w:tr w:rsidR="00A63686" w:rsidRPr="003436CB" w14:paraId="2AE2448E" w14:textId="77777777" w:rsidTr="00A63686">
        <w:tc>
          <w:tcPr>
            <w:tcW w:w="4414" w:type="dxa"/>
          </w:tcPr>
          <w:p w14:paraId="17438AEA"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CCTV</w:t>
            </w:r>
          </w:p>
        </w:tc>
        <w:tc>
          <w:tcPr>
            <w:tcW w:w="4602" w:type="dxa"/>
            <w:gridSpan w:val="2"/>
          </w:tcPr>
          <w:p w14:paraId="1534EFDA" w14:textId="77777777" w:rsidR="00A63686" w:rsidRPr="003436CB" w:rsidRDefault="00A63686" w:rsidP="00A63686">
            <w:pPr>
              <w:rPr>
                <w:rFonts w:ascii="Arial" w:hAnsi="Arial" w:cs="Arial"/>
                <w:b/>
                <w:bCs/>
                <w:sz w:val="21"/>
                <w:szCs w:val="21"/>
              </w:rPr>
            </w:pPr>
          </w:p>
        </w:tc>
      </w:tr>
      <w:tr w:rsidR="00A63686" w:rsidRPr="003436CB" w14:paraId="2349870F" w14:textId="77777777" w:rsidTr="00A63686">
        <w:tc>
          <w:tcPr>
            <w:tcW w:w="4414" w:type="dxa"/>
          </w:tcPr>
          <w:p w14:paraId="456CC491"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Server</w:t>
            </w:r>
          </w:p>
        </w:tc>
        <w:tc>
          <w:tcPr>
            <w:tcW w:w="4602" w:type="dxa"/>
            <w:gridSpan w:val="2"/>
          </w:tcPr>
          <w:p w14:paraId="78BDC55D" w14:textId="77777777" w:rsidR="00A63686" w:rsidRPr="003436CB" w:rsidRDefault="00A63686" w:rsidP="00A63686">
            <w:pPr>
              <w:rPr>
                <w:rFonts w:ascii="Arial" w:hAnsi="Arial" w:cs="Arial"/>
                <w:b/>
                <w:bCs/>
                <w:sz w:val="21"/>
                <w:szCs w:val="21"/>
              </w:rPr>
            </w:pPr>
            <w:r w:rsidRPr="003436CB">
              <w:rPr>
                <w:rFonts w:ascii="Arial" w:hAnsi="Arial" w:cs="Arial"/>
                <w:sz w:val="21"/>
                <w:szCs w:val="21"/>
              </w:rPr>
              <w:t>HP tower PC</w:t>
            </w:r>
          </w:p>
        </w:tc>
      </w:tr>
      <w:tr w:rsidR="00A63686" w:rsidRPr="003436CB" w14:paraId="2B0EC8F8" w14:textId="77777777" w:rsidTr="00A63686">
        <w:tc>
          <w:tcPr>
            <w:tcW w:w="4414" w:type="dxa"/>
          </w:tcPr>
          <w:p w14:paraId="56CF111B"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Storage</w:t>
            </w:r>
          </w:p>
        </w:tc>
        <w:tc>
          <w:tcPr>
            <w:tcW w:w="4602" w:type="dxa"/>
            <w:gridSpan w:val="2"/>
          </w:tcPr>
          <w:p w14:paraId="60D01DA9"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10TB on board the HP server </w:t>
            </w:r>
          </w:p>
        </w:tc>
      </w:tr>
      <w:tr w:rsidR="00A63686" w:rsidRPr="003436CB" w14:paraId="67CFFD89" w14:textId="77777777" w:rsidTr="00A63686">
        <w:tc>
          <w:tcPr>
            <w:tcW w:w="4414" w:type="dxa"/>
          </w:tcPr>
          <w:p w14:paraId="71408D22"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Encoders</w:t>
            </w:r>
          </w:p>
        </w:tc>
        <w:tc>
          <w:tcPr>
            <w:tcW w:w="4602" w:type="dxa"/>
            <w:gridSpan w:val="2"/>
          </w:tcPr>
          <w:p w14:paraId="547356A6"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4x Avigilon 4 port encoders for analogue cameras </w:t>
            </w:r>
          </w:p>
        </w:tc>
      </w:tr>
      <w:tr w:rsidR="00A63686" w:rsidRPr="003436CB" w14:paraId="7A515A78" w14:textId="77777777" w:rsidTr="00A63686">
        <w:trPr>
          <w:trHeight w:val="135"/>
        </w:trPr>
        <w:tc>
          <w:tcPr>
            <w:tcW w:w="4414" w:type="dxa"/>
            <w:vMerge w:val="restart"/>
          </w:tcPr>
          <w:p w14:paraId="313E6BCE"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Cameras</w:t>
            </w:r>
          </w:p>
        </w:tc>
        <w:tc>
          <w:tcPr>
            <w:tcW w:w="2322" w:type="dxa"/>
          </w:tcPr>
          <w:p w14:paraId="42BA7B0D"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11 </w:t>
            </w:r>
          </w:p>
        </w:tc>
        <w:tc>
          <w:tcPr>
            <w:tcW w:w="2280" w:type="dxa"/>
          </w:tcPr>
          <w:p w14:paraId="070F8AED" w14:textId="77777777" w:rsidR="00A63686" w:rsidRPr="003436CB" w:rsidRDefault="00A63686" w:rsidP="00A63686">
            <w:pPr>
              <w:rPr>
                <w:rFonts w:ascii="Arial" w:hAnsi="Arial" w:cs="Arial"/>
                <w:sz w:val="21"/>
                <w:szCs w:val="21"/>
              </w:rPr>
            </w:pPr>
          </w:p>
        </w:tc>
      </w:tr>
      <w:tr w:rsidR="00A63686" w:rsidRPr="003436CB" w14:paraId="27BF80EC" w14:textId="77777777" w:rsidTr="00A63686">
        <w:trPr>
          <w:trHeight w:val="135"/>
        </w:trPr>
        <w:tc>
          <w:tcPr>
            <w:tcW w:w="4414" w:type="dxa"/>
            <w:vMerge/>
          </w:tcPr>
          <w:p w14:paraId="1E08AC86" w14:textId="77777777" w:rsidR="00A63686" w:rsidRPr="003436CB" w:rsidRDefault="00A63686" w:rsidP="00A63686">
            <w:pPr>
              <w:rPr>
                <w:rFonts w:ascii="Arial" w:hAnsi="Arial" w:cs="Arial"/>
                <w:bCs/>
                <w:sz w:val="21"/>
                <w:szCs w:val="21"/>
              </w:rPr>
            </w:pPr>
          </w:p>
        </w:tc>
        <w:tc>
          <w:tcPr>
            <w:tcW w:w="2322" w:type="dxa"/>
          </w:tcPr>
          <w:p w14:paraId="4DCF5F21" w14:textId="77777777" w:rsidR="00A63686" w:rsidRPr="003436CB" w:rsidRDefault="00A63686" w:rsidP="00A63686">
            <w:pPr>
              <w:rPr>
                <w:rFonts w:ascii="Arial" w:hAnsi="Arial" w:cs="Arial"/>
                <w:bCs/>
                <w:sz w:val="21"/>
                <w:szCs w:val="21"/>
              </w:rPr>
            </w:pPr>
          </w:p>
        </w:tc>
        <w:tc>
          <w:tcPr>
            <w:tcW w:w="2280" w:type="dxa"/>
          </w:tcPr>
          <w:p w14:paraId="278155A6" w14:textId="77777777" w:rsidR="00A63686" w:rsidRPr="003436CB" w:rsidRDefault="00A63686" w:rsidP="00A63686">
            <w:pPr>
              <w:rPr>
                <w:rFonts w:ascii="Arial" w:hAnsi="Arial" w:cs="Arial"/>
                <w:bCs/>
                <w:sz w:val="21"/>
                <w:szCs w:val="21"/>
              </w:rPr>
            </w:pPr>
          </w:p>
        </w:tc>
      </w:tr>
      <w:tr w:rsidR="00A63686" w:rsidRPr="003436CB" w14:paraId="0A6A47A1" w14:textId="77777777" w:rsidTr="00A63686">
        <w:tc>
          <w:tcPr>
            <w:tcW w:w="4414" w:type="dxa"/>
          </w:tcPr>
          <w:p w14:paraId="78C19960"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Software</w:t>
            </w:r>
          </w:p>
        </w:tc>
        <w:tc>
          <w:tcPr>
            <w:tcW w:w="2322" w:type="dxa"/>
          </w:tcPr>
          <w:p w14:paraId="3625E832" w14:textId="77777777" w:rsidR="00A63686" w:rsidRPr="003436CB" w:rsidRDefault="00A63686" w:rsidP="00A63686">
            <w:pPr>
              <w:rPr>
                <w:rFonts w:ascii="Arial" w:hAnsi="Arial" w:cs="Arial"/>
                <w:bCs/>
                <w:sz w:val="21"/>
                <w:szCs w:val="21"/>
              </w:rPr>
            </w:pPr>
            <w:r w:rsidRPr="00A014A1">
              <w:rPr>
                <w:rFonts w:ascii="Arial" w:hAnsi="Arial" w:cs="Arial"/>
                <w:bCs/>
                <w:sz w:val="21"/>
                <w:szCs w:val="21"/>
              </w:rPr>
              <w:t>Cameras; Avigilon client software</w:t>
            </w:r>
            <w:r w:rsidRPr="003436CB">
              <w:rPr>
                <w:rFonts w:ascii="Arial" w:hAnsi="Arial" w:cs="Arial"/>
                <w:bCs/>
                <w:sz w:val="21"/>
                <w:szCs w:val="21"/>
              </w:rPr>
              <w:t xml:space="preserve">            </w:t>
            </w:r>
          </w:p>
        </w:tc>
        <w:tc>
          <w:tcPr>
            <w:tcW w:w="2280" w:type="dxa"/>
          </w:tcPr>
          <w:p w14:paraId="6749846D" w14:textId="77777777" w:rsidR="00A63686" w:rsidRPr="003436CB" w:rsidRDefault="00A63686" w:rsidP="00A63686">
            <w:pPr>
              <w:rPr>
                <w:rFonts w:ascii="Arial" w:hAnsi="Arial" w:cs="Arial"/>
                <w:bCs/>
                <w:sz w:val="21"/>
                <w:szCs w:val="21"/>
              </w:rPr>
            </w:pPr>
          </w:p>
        </w:tc>
      </w:tr>
      <w:tr w:rsidR="00A63686" w:rsidRPr="003436CB" w14:paraId="243ABEBA" w14:textId="77777777" w:rsidTr="00A63686">
        <w:tc>
          <w:tcPr>
            <w:tcW w:w="4414" w:type="dxa"/>
          </w:tcPr>
          <w:p w14:paraId="2A4AB2E6"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Other </w:t>
            </w:r>
          </w:p>
        </w:tc>
        <w:tc>
          <w:tcPr>
            <w:tcW w:w="4602" w:type="dxa"/>
            <w:gridSpan w:val="2"/>
          </w:tcPr>
          <w:p w14:paraId="0EBDD901"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1x Cambium wireless link, 2 network switches </w:t>
            </w:r>
          </w:p>
        </w:tc>
      </w:tr>
      <w:tr w:rsidR="00A63686" w:rsidRPr="003436CB" w14:paraId="4E5208DC" w14:textId="77777777" w:rsidTr="00A63686">
        <w:tc>
          <w:tcPr>
            <w:tcW w:w="4414" w:type="dxa"/>
          </w:tcPr>
          <w:p w14:paraId="7CB3A45B"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Automated Barrier Equipment  </w:t>
            </w:r>
          </w:p>
        </w:tc>
        <w:tc>
          <w:tcPr>
            <w:tcW w:w="4602" w:type="dxa"/>
            <w:gridSpan w:val="2"/>
          </w:tcPr>
          <w:p w14:paraId="12B53F82" w14:textId="77777777" w:rsidR="00A63686" w:rsidRPr="003436CB" w:rsidRDefault="00A63686" w:rsidP="00A63686">
            <w:pPr>
              <w:rPr>
                <w:rFonts w:ascii="Arial" w:hAnsi="Arial" w:cs="Arial"/>
                <w:bCs/>
                <w:sz w:val="21"/>
                <w:szCs w:val="21"/>
              </w:rPr>
            </w:pPr>
          </w:p>
        </w:tc>
      </w:tr>
      <w:tr w:rsidR="00A63686" w:rsidRPr="003436CB" w14:paraId="502D881A" w14:textId="77777777" w:rsidTr="00A63686">
        <w:tc>
          <w:tcPr>
            <w:tcW w:w="9016" w:type="dxa"/>
            <w:gridSpan w:val="3"/>
          </w:tcPr>
          <w:p w14:paraId="3C2AC753"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1x NICE sliding gate motor with all safety </w:t>
            </w:r>
          </w:p>
        </w:tc>
      </w:tr>
      <w:tr w:rsidR="00A63686" w:rsidRPr="003436CB" w14:paraId="018BB1C4" w14:textId="77777777" w:rsidTr="00A63686">
        <w:tc>
          <w:tcPr>
            <w:tcW w:w="4414" w:type="dxa"/>
          </w:tcPr>
          <w:p w14:paraId="7DCB3C30" w14:textId="77777777" w:rsidR="00A63686" w:rsidRPr="003436CB" w:rsidRDefault="00A63686" w:rsidP="00A63686">
            <w:pPr>
              <w:rPr>
                <w:rFonts w:ascii="Arial" w:hAnsi="Arial" w:cs="Arial"/>
                <w:b/>
                <w:sz w:val="21"/>
                <w:szCs w:val="21"/>
              </w:rPr>
            </w:pPr>
            <w:r w:rsidRPr="003436CB">
              <w:rPr>
                <w:rFonts w:ascii="Arial" w:hAnsi="Arial" w:cs="Arial"/>
                <w:b/>
                <w:sz w:val="21"/>
                <w:szCs w:val="21"/>
              </w:rPr>
              <w:t>Access Control Equipment</w:t>
            </w:r>
          </w:p>
        </w:tc>
        <w:tc>
          <w:tcPr>
            <w:tcW w:w="4602" w:type="dxa"/>
            <w:gridSpan w:val="2"/>
          </w:tcPr>
          <w:p w14:paraId="78D0E91B" w14:textId="77777777" w:rsidR="00A63686" w:rsidRPr="003436CB" w:rsidRDefault="00A63686" w:rsidP="00A63686">
            <w:pPr>
              <w:rPr>
                <w:rFonts w:ascii="Arial" w:hAnsi="Arial" w:cs="Arial"/>
                <w:bCs/>
                <w:sz w:val="21"/>
                <w:szCs w:val="21"/>
              </w:rPr>
            </w:pPr>
          </w:p>
        </w:tc>
      </w:tr>
      <w:tr w:rsidR="00A63686" w:rsidRPr="003436CB" w14:paraId="1D31C203" w14:textId="77777777" w:rsidTr="00A63686">
        <w:tc>
          <w:tcPr>
            <w:tcW w:w="9016" w:type="dxa"/>
            <w:gridSpan w:val="3"/>
          </w:tcPr>
          <w:p w14:paraId="672F508B"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1x net2 plus ACU &amp; 2 Paxton metal readers  </w:t>
            </w:r>
          </w:p>
        </w:tc>
      </w:tr>
      <w:tr w:rsidR="00A63686" w:rsidRPr="003436CB" w14:paraId="376BC67D" w14:textId="77777777" w:rsidTr="00A63686">
        <w:tc>
          <w:tcPr>
            <w:tcW w:w="4414" w:type="dxa"/>
          </w:tcPr>
          <w:p w14:paraId="18ECA00B" w14:textId="77777777" w:rsidR="00A63686" w:rsidRPr="003436CB" w:rsidRDefault="00A63686" w:rsidP="00A63686">
            <w:pPr>
              <w:rPr>
                <w:rFonts w:ascii="Arial" w:hAnsi="Arial" w:cs="Arial"/>
                <w:b/>
                <w:sz w:val="21"/>
                <w:szCs w:val="21"/>
              </w:rPr>
            </w:pPr>
            <w:r w:rsidRPr="003436CB">
              <w:rPr>
                <w:rFonts w:ascii="Arial" w:hAnsi="Arial" w:cs="Arial"/>
                <w:b/>
                <w:sz w:val="21"/>
                <w:szCs w:val="21"/>
              </w:rPr>
              <w:t>Electric Fence Equipment</w:t>
            </w:r>
          </w:p>
        </w:tc>
        <w:tc>
          <w:tcPr>
            <w:tcW w:w="4602" w:type="dxa"/>
            <w:gridSpan w:val="2"/>
          </w:tcPr>
          <w:p w14:paraId="48C48D41" w14:textId="77777777" w:rsidR="00A63686" w:rsidRPr="003436CB" w:rsidRDefault="00A63686" w:rsidP="00A63686">
            <w:pPr>
              <w:rPr>
                <w:rFonts w:ascii="Arial" w:hAnsi="Arial" w:cs="Arial"/>
                <w:bCs/>
                <w:sz w:val="21"/>
                <w:szCs w:val="21"/>
              </w:rPr>
            </w:pPr>
          </w:p>
        </w:tc>
      </w:tr>
      <w:tr w:rsidR="00A63686" w:rsidRPr="003436CB" w14:paraId="7257D87E" w14:textId="77777777" w:rsidTr="00A63686">
        <w:tc>
          <w:tcPr>
            <w:tcW w:w="9016" w:type="dxa"/>
            <w:gridSpan w:val="3"/>
          </w:tcPr>
          <w:p w14:paraId="3CAA7503"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Electric fence line is approx. 200m with 1 energizer. </w:t>
            </w:r>
          </w:p>
        </w:tc>
      </w:tr>
    </w:tbl>
    <w:p w14:paraId="2F1942E6" w14:textId="77777777" w:rsidR="00A63686" w:rsidRPr="003436CB" w:rsidRDefault="00A63686" w:rsidP="00A63686">
      <w:pPr>
        <w:rPr>
          <w:rFonts w:ascii="Arial" w:hAnsi="Arial" w:cs="Arial"/>
          <w:b/>
          <w:bCs/>
          <w:sz w:val="21"/>
          <w:szCs w:val="21"/>
          <w:u w:val="single"/>
        </w:rPr>
      </w:pPr>
    </w:p>
    <w:p w14:paraId="77284565" w14:textId="77777777" w:rsidR="00A63686" w:rsidRPr="003436CB" w:rsidRDefault="00A63686" w:rsidP="00A63686">
      <w:pPr>
        <w:rPr>
          <w:rFonts w:ascii="Arial" w:hAnsi="Arial" w:cs="Arial"/>
          <w:b/>
          <w:bCs/>
          <w:sz w:val="21"/>
          <w:szCs w:val="21"/>
          <w:u w:val="single"/>
        </w:rPr>
      </w:pPr>
    </w:p>
    <w:tbl>
      <w:tblPr>
        <w:tblStyle w:val="TableGrid"/>
        <w:tblW w:w="0" w:type="auto"/>
        <w:tblLook w:val="04A0" w:firstRow="1" w:lastRow="0" w:firstColumn="1" w:lastColumn="0" w:noHBand="0" w:noVBand="1"/>
      </w:tblPr>
      <w:tblGrid>
        <w:gridCol w:w="4277"/>
        <w:gridCol w:w="2269"/>
        <w:gridCol w:w="2189"/>
      </w:tblGrid>
      <w:tr w:rsidR="00A63686" w:rsidRPr="003436CB" w14:paraId="7D494C17" w14:textId="77777777" w:rsidTr="00A63686">
        <w:tc>
          <w:tcPr>
            <w:tcW w:w="4414" w:type="dxa"/>
            <w:shd w:val="clear" w:color="auto" w:fill="92D050"/>
          </w:tcPr>
          <w:p w14:paraId="5EFB3DB5"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Thurlby Highways Depot</w:t>
            </w:r>
          </w:p>
        </w:tc>
        <w:tc>
          <w:tcPr>
            <w:tcW w:w="4602" w:type="dxa"/>
            <w:gridSpan w:val="2"/>
            <w:shd w:val="clear" w:color="auto" w:fill="92D050"/>
          </w:tcPr>
          <w:p w14:paraId="677B3912" w14:textId="77777777" w:rsidR="00A63686" w:rsidRPr="003436CB" w:rsidRDefault="00A63686" w:rsidP="00A63686">
            <w:pPr>
              <w:rPr>
                <w:rFonts w:ascii="Arial" w:hAnsi="Arial" w:cs="Arial"/>
                <w:b/>
                <w:bCs/>
                <w:sz w:val="21"/>
                <w:szCs w:val="21"/>
              </w:rPr>
            </w:pPr>
          </w:p>
        </w:tc>
      </w:tr>
      <w:tr w:rsidR="00A63686" w:rsidRPr="003436CB" w14:paraId="4A45F770" w14:textId="77777777" w:rsidTr="00A63686">
        <w:tc>
          <w:tcPr>
            <w:tcW w:w="4414" w:type="dxa"/>
            <w:shd w:val="clear" w:color="auto" w:fill="92D050"/>
          </w:tcPr>
          <w:p w14:paraId="7FF9056A"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Item</w:t>
            </w:r>
          </w:p>
        </w:tc>
        <w:tc>
          <w:tcPr>
            <w:tcW w:w="4602" w:type="dxa"/>
            <w:gridSpan w:val="2"/>
            <w:shd w:val="clear" w:color="auto" w:fill="92D050"/>
          </w:tcPr>
          <w:p w14:paraId="0F51A57A"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Equipment on site </w:t>
            </w:r>
          </w:p>
        </w:tc>
      </w:tr>
      <w:tr w:rsidR="00A63686" w:rsidRPr="003436CB" w14:paraId="7B02B873" w14:textId="77777777" w:rsidTr="00A63686">
        <w:tc>
          <w:tcPr>
            <w:tcW w:w="4414" w:type="dxa"/>
          </w:tcPr>
          <w:p w14:paraId="79324D6A"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CCTV</w:t>
            </w:r>
          </w:p>
        </w:tc>
        <w:tc>
          <w:tcPr>
            <w:tcW w:w="4602" w:type="dxa"/>
            <w:gridSpan w:val="2"/>
          </w:tcPr>
          <w:p w14:paraId="19D0D186" w14:textId="77777777" w:rsidR="00A63686" w:rsidRPr="003436CB" w:rsidRDefault="00A63686" w:rsidP="00A63686">
            <w:pPr>
              <w:rPr>
                <w:rFonts w:ascii="Arial" w:hAnsi="Arial" w:cs="Arial"/>
                <w:b/>
                <w:bCs/>
                <w:sz w:val="21"/>
                <w:szCs w:val="21"/>
              </w:rPr>
            </w:pPr>
          </w:p>
        </w:tc>
      </w:tr>
      <w:tr w:rsidR="00A63686" w:rsidRPr="003436CB" w14:paraId="1BDD8E0C" w14:textId="77777777" w:rsidTr="00A63686">
        <w:tc>
          <w:tcPr>
            <w:tcW w:w="4414" w:type="dxa"/>
          </w:tcPr>
          <w:p w14:paraId="326B0B84"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Server</w:t>
            </w:r>
          </w:p>
        </w:tc>
        <w:tc>
          <w:tcPr>
            <w:tcW w:w="4602" w:type="dxa"/>
            <w:gridSpan w:val="2"/>
          </w:tcPr>
          <w:p w14:paraId="4FA5849E" w14:textId="77777777" w:rsidR="00A63686" w:rsidRPr="003436CB" w:rsidRDefault="00A63686" w:rsidP="00A63686">
            <w:pPr>
              <w:rPr>
                <w:rFonts w:ascii="Arial" w:hAnsi="Arial" w:cs="Arial"/>
                <w:b/>
                <w:bCs/>
                <w:sz w:val="21"/>
                <w:szCs w:val="21"/>
              </w:rPr>
            </w:pPr>
            <w:r w:rsidRPr="003436CB">
              <w:rPr>
                <w:rFonts w:ascii="Arial" w:hAnsi="Arial" w:cs="Arial"/>
                <w:sz w:val="21"/>
                <w:szCs w:val="21"/>
              </w:rPr>
              <w:t>HP tower PC</w:t>
            </w:r>
          </w:p>
        </w:tc>
      </w:tr>
      <w:tr w:rsidR="00A63686" w:rsidRPr="003436CB" w14:paraId="14E1EEB0" w14:textId="77777777" w:rsidTr="00A63686">
        <w:tc>
          <w:tcPr>
            <w:tcW w:w="4414" w:type="dxa"/>
          </w:tcPr>
          <w:p w14:paraId="1D9F2460"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Storage</w:t>
            </w:r>
          </w:p>
        </w:tc>
        <w:tc>
          <w:tcPr>
            <w:tcW w:w="4602" w:type="dxa"/>
            <w:gridSpan w:val="2"/>
          </w:tcPr>
          <w:p w14:paraId="7D432B52"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10TB on board the HP server </w:t>
            </w:r>
          </w:p>
        </w:tc>
      </w:tr>
      <w:tr w:rsidR="00A63686" w:rsidRPr="003436CB" w14:paraId="16E571DD" w14:textId="77777777" w:rsidTr="00A63686">
        <w:tc>
          <w:tcPr>
            <w:tcW w:w="4414" w:type="dxa"/>
          </w:tcPr>
          <w:p w14:paraId="3A8EA031"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Encoders</w:t>
            </w:r>
          </w:p>
        </w:tc>
        <w:tc>
          <w:tcPr>
            <w:tcW w:w="4602" w:type="dxa"/>
            <w:gridSpan w:val="2"/>
          </w:tcPr>
          <w:p w14:paraId="0CA451DE"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2x Avigilon 4 port encoders for analogue cameras </w:t>
            </w:r>
          </w:p>
        </w:tc>
      </w:tr>
      <w:tr w:rsidR="00A63686" w:rsidRPr="003436CB" w14:paraId="381DA280" w14:textId="77777777" w:rsidTr="00A63686">
        <w:trPr>
          <w:trHeight w:val="135"/>
        </w:trPr>
        <w:tc>
          <w:tcPr>
            <w:tcW w:w="4414" w:type="dxa"/>
            <w:vMerge w:val="restart"/>
          </w:tcPr>
          <w:p w14:paraId="7B4DF84F"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Cameras</w:t>
            </w:r>
          </w:p>
        </w:tc>
        <w:tc>
          <w:tcPr>
            <w:tcW w:w="2322" w:type="dxa"/>
          </w:tcPr>
          <w:p w14:paraId="793BE469"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9 </w:t>
            </w:r>
          </w:p>
        </w:tc>
        <w:tc>
          <w:tcPr>
            <w:tcW w:w="2280" w:type="dxa"/>
          </w:tcPr>
          <w:p w14:paraId="09B677C6" w14:textId="77777777" w:rsidR="00A63686" w:rsidRPr="003436CB" w:rsidRDefault="00A63686" w:rsidP="00A63686">
            <w:pPr>
              <w:rPr>
                <w:rFonts w:ascii="Arial" w:hAnsi="Arial" w:cs="Arial"/>
                <w:sz w:val="21"/>
                <w:szCs w:val="21"/>
              </w:rPr>
            </w:pPr>
          </w:p>
        </w:tc>
      </w:tr>
      <w:tr w:rsidR="00A63686" w:rsidRPr="003436CB" w14:paraId="667A1174" w14:textId="77777777" w:rsidTr="00A63686">
        <w:trPr>
          <w:trHeight w:val="135"/>
        </w:trPr>
        <w:tc>
          <w:tcPr>
            <w:tcW w:w="4414" w:type="dxa"/>
            <w:vMerge/>
          </w:tcPr>
          <w:p w14:paraId="63EFCB7C" w14:textId="77777777" w:rsidR="00A63686" w:rsidRPr="003436CB" w:rsidRDefault="00A63686" w:rsidP="00A63686">
            <w:pPr>
              <w:rPr>
                <w:rFonts w:ascii="Arial" w:hAnsi="Arial" w:cs="Arial"/>
                <w:bCs/>
                <w:sz w:val="21"/>
                <w:szCs w:val="21"/>
              </w:rPr>
            </w:pPr>
          </w:p>
        </w:tc>
        <w:tc>
          <w:tcPr>
            <w:tcW w:w="2322" w:type="dxa"/>
          </w:tcPr>
          <w:p w14:paraId="015E3CBA" w14:textId="77777777" w:rsidR="00A63686" w:rsidRPr="003436CB" w:rsidRDefault="00A63686" w:rsidP="00A63686">
            <w:pPr>
              <w:rPr>
                <w:rFonts w:ascii="Arial" w:hAnsi="Arial" w:cs="Arial"/>
                <w:bCs/>
                <w:sz w:val="21"/>
                <w:szCs w:val="21"/>
              </w:rPr>
            </w:pPr>
          </w:p>
        </w:tc>
        <w:tc>
          <w:tcPr>
            <w:tcW w:w="2280" w:type="dxa"/>
          </w:tcPr>
          <w:p w14:paraId="174C5588" w14:textId="77777777" w:rsidR="00A63686" w:rsidRPr="003436CB" w:rsidRDefault="00A63686" w:rsidP="00A63686">
            <w:pPr>
              <w:rPr>
                <w:rFonts w:ascii="Arial" w:hAnsi="Arial" w:cs="Arial"/>
                <w:bCs/>
                <w:sz w:val="21"/>
                <w:szCs w:val="21"/>
              </w:rPr>
            </w:pPr>
          </w:p>
        </w:tc>
      </w:tr>
      <w:tr w:rsidR="00A63686" w:rsidRPr="003436CB" w14:paraId="4368742D" w14:textId="77777777" w:rsidTr="00A63686">
        <w:tc>
          <w:tcPr>
            <w:tcW w:w="4414" w:type="dxa"/>
          </w:tcPr>
          <w:p w14:paraId="73FC8CAE"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Software</w:t>
            </w:r>
          </w:p>
        </w:tc>
        <w:tc>
          <w:tcPr>
            <w:tcW w:w="2322" w:type="dxa"/>
          </w:tcPr>
          <w:p w14:paraId="3AADE932" w14:textId="77777777" w:rsidR="00A63686" w:rsidRPr="003436CB" w:rsidRDefault="00A63686" w:rsidP="00A63686">
            <w:pPr>
              <w:rPr>
                <w:rFonts w:ascii="Arial" w:hAnsi="Arial" w:cs="Arial"/>
                <w:bCs/>
                <w:sz w:val="21"/>
                <w:szCs w:val="21"/>
              </w:rPr>
            </w:pPr>
            <w:r w:rsidRPr="00A014A1">
              <w:rPr>
                <w:rFonts w:ascii="Arial" w:hAnsi="Arial" w:cs="Arial"/>
                <w:bCs/>
                <w:sz w:val="21"/>
                <w:szCs w:val="21"/>
              </w:rPr>
              <w:t>Cameras; Avigilon client software</w:t>
            </w:r>
            <w:r w:rsidRPr="003436CB">
              <w:rPr>
                <w:rFonts w:ascii="Arial" w:hAnsi="Arial" w:cs="Arial"/>
                <w:bCs/>
                <w:sz w:val="21"/>
                <w:szCs w:val="21"/>
              </w:rPr>
              <w:t xml:space="preserve">            </w:t>
            </w:r>
          </w:p>
        </w:tc>
        <w:tc>
          <w:tcPr>
            <w:tcW w:w="2280" w:type="dxa"/>
          </w:tcPr>
          <w:p w14:paraId="3CD7F1EA" w14:textId="77777777" w:rsidR="00A63686" w:rsidRPr="003436CB" w:rsidRDefault="00A63686" w:rsidP="00A63686">
            <w:pPr>
              <w:rPr>
                <w:rFonts w:ascii="Arial" w:hAnsi="Arial" w:cs="Arial"/>
                <w:bCs/>
                <w:sz w:val="21"/>
                <w:szCs w:val="21"/>
              </w:rPr>
            </w:pPr>
          </w:p>
        </w:tc>
      </w:tr>
      <w:tr w:rsidR="00A63686" w:rsidRPr="003436CB" w14:paraId="1718C0E8" w14:textId="77777777" w:rsidTr="00A63686">
        <w:tc>
          <w:tcPr>
            <w:tcW w:w="4414" w:type="dxa"/>
          </w:tcPr>
          <w:p w14:paraId="193DB7D8"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Other </w:t>
            </w:r>
          </w:p>
        </w:tc>
        <w:tc>
          <w:tcPr>
            <w:tcW w:w="4602" w:type="dxa"/>
            <w:gridSpan w:val="2"/>
          </w:tcPr>
          <w:p w14:paraId="6FC2969C"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1x wireless link, 1x network switch </w:t>
            </w:r>
          </w:p>
        </w:tc>
      </w:tr>
      <w:tr w:rsidR="00A63686" w:rsidRPr="003436CB" w14:paraId="3171AEC3" w14:textId="77777777" w:rsidTr="00A63686">
        <w:tc>
          <w:tcPr>
            <w:tcW w:w="4414" w:type="dxa"/>
          </w:tcPr>
          <w:p w14:paraId="2BAD3CDB"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Automated Barrier Equipment  </w:t>
            </w:r>
          </w:p>
        </w:tc>
        <w:tc>
          <w:tcPr>
            <w:tcW w:w="4602" w:type="dxa"/>
            <w:gridSpan w:val="2"/>
          </w:tcPr>
          <w:p w14:paraId="3004565B" w14:textId="77777777" w:rsidR="00A63686" w:rsidRPr="003436CB" w:rsidRDefault="00A63686" w:rsidP="00A63686">
            <w:pPr>
              <w:rPr>
                <w:rFonts w:ascii="Arial" w:hAnsi="Arial" w:cs="Arial"/>
                <w:bCs/>
                <w:sz w:val="21"/>
                <w:szCs w:val="21"/>
              </w:rPr>
            </w:pPr>
          </w:p>
        </w:tc>
      </w:tr>
      <w:tr w:rsidR="00A63686" w:rsidRPr="003436CB" w14:paraId="4627172C" w14:textId="77777777" w:rsidTr="00A63686">
        <w:tc>
          <w:tcPr>
            <w:tcW w:w="9016" w:type="dxa"/>
            <w:gridSpan w:val="3"/>
          </w:tcPr>
          <w:p w14:paraId="714A302D"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1x BFT sliding gate motor with all safety </w:t>
            </w:r>
          </w:p>
        </w:tc>
      </w:tr>
      <w:tr w:rsidR="00A63686" w:rsidRPr="003436CB" w14:paraId="34CAF6FC" w14:textId="77777777" w:rsidTr="00A63686">
        <w:tc>
          <w:tcPr>
            <w:tcW w:w="4414" w:type="dxa"/>
          </w:tcPr>
          <w:p w14:paraId="64B0D151" w14:textId="77777777" w:rsidR="00A63686" w:rsidRPr="003436CB" w:rsidRDefault="00A63686" w:rsidP="00A63686">
            <w:pPr>
              <w:rPr>
                <w:rFonts w:ascii="Arial" w:hAnsi="Arial" w:cs="Arial"/>
                <w:b/>
                <w:sz w:val="21"/>
                <w:szCs w:val="21"/>
              </w:rPr>
            </w:pPr>
            <w:r w:rsidRPr="003436CB">
              <w:rPr>
                <w:rFonts w:ascii="Arial" w:hAnsi="Arial" w:cs="Arial"/>
                <w:b/>
                <w:sz w:val="21"/>
                <w:szCs w:val="21"/>
              </w:rPr>
              <w:t>Access Control Equipment</w:t>
            </w:r>
          </w:p>
        </w:tc>
        <w:tc>
          <w:tcPr>
            <w:tcW w:w="4602" w:type="dxa"/>
            <w:gridSpan w:val="2"/>
          </w:tcPr>
          <w:p w14:paraId="6E5B0490" w14:textId="77777777" w:rsidR="00A63686" w:rsidRPr="003436CB" w:rsidRDefault="00A63686" w:rsidP="00A63686">
            <w:pPr>
              <w:rPr>
                <w:rFonts w:ascii="Arial" w:hAnsi="Arial" w:cs="Arial"/>
                <w:bCs/>
                <w:sz w:val="21"/>
                <w:szCs w:val="21"/>
              </w:rPr>
            </w:pPr>
          </w:p>
        </w:tc>
      </w:tr>
      <w:tr w:rsidR="00A63686" w:rsidRPr="003436CB" w14:paraId="50A9C5F8" w14:textId="77777777" w:rsidTr="00A63686">
        <w:tc>
          <w:tcPr>
            <w:tcW w:w="9016" w:type="dxa"/>
            <w:gridSpan w:val="3"/>
          </w:tcPr>
          <w:p w14:paraId="6971DFF6"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2x net2 plus ACU &amp; 4 Paxton metal readers  </w:t>
            </w:r>
          </w:p>
        </w:tc>
      </w:tr>
      <w:tr w:rsidR="00A63686" w:rsidRPr="003436CB" w14:paraId="7E737677" w14:textId="77777777" w:rsidTr="00A63686">
        <w:tc>
          <w:tcPr>
            <w:tcW w:w="4414" w:type="dxa"/>
          </w:tcPr>
          <w:p w14:paraId="1C1CA0A0" w14:textId="77777777" w:rsidR="00A63686" w:rsidRPr="003436CB" w:rsidRDefault="00A63686" w:rsidP="00A63686">
            <w:pPr>
              <w:rPr>
                <w:rFonts w:ascii="Arial" w:hAnsi="Arial" w:cs="Arial"/>
                <w:b/>
                <w:sz w:val="21"/>
                <w:szCs w:val="21"/>
              </w:rPr>
            </w:pPr>
            <w:r w:rsidRPr="003436CB">
              <w:rPr>
                <w:rFonts w:ascii="Arial" w:hAnsi="Arial" w:cs="Arial"/>
                <w:b/>
                <w:sz w:val="21"/>
                <w:szCs w:val="21"/>
              </w:rPr>
              <w:t>Electric Fence Equipment</w:t>
            </w:r>
          </w:p>
        </w:tc>
        <w:tc>
          <w:tcPr>
            <w:tcW w:w="4602" w:type="dxa"/>
            <w:gridSpan w:val="2"/>
          </w:tcPr>
          <w:p w14:paraId="114AD253" w14:textId="77777777" w:rsidR="00A63686" w:rsidRPr="003436CB" w:rsidRDefault="00A63686" w:rsidP="00A63686">
            <w:pPr>
              <w:rPr>
                <w:rFonts w:ascii="Arial" w:hAnsi="Arial" w:cs="Arial"/>
                <w:bCs/>
                <w:sz w:val="21"/>
                <w:szCs w:val="21"/>
              </w:rPr>
            </w:pPr>
          </w:p>
        </w:tc>
      </w:tr>
      <w:tr w:rsidR="00A63686" w:rsidRPr="003436CB" w14:paraId="1AF94C63" w14:textId="77777777" w:rsidTr="00A63686">
        <w:tc>
          <w:tcPr>
            <w:tcW w:w="9016" w:type="dxa"/>
            <w:gridSpan w:val="3"/>
          </w:tcPr>
          <w:p w14:paraId="2E94BBE7"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N/A</w:t>
            </w:r>
          </w:p>
        </w:tc>
      </w:tr>
    </w:tbl>
    <w:p w14:paraId="68F41FAB" w14:textId="77777777" w:rsidR="00A63686" w:rsidRPr="003436CB" w:rsidRDefault="00A63686" w:rsidP="00A63686">
      <w:pPr>
        <w:rPr>
          <w:rFonts w:ascii="Arial" w:hAnsi="Arial" w:cs="Arial"/>
          <w:b/>
          <w:bCs/>
          <w:sz w:val="21"/>
          <w:szCs w:val="21"/>
          <w:u w:val="single"/>
        </w:rPr>
      </w:pPr>
    </w:p>
    <w:p w14:paraId="786FDBAD" w14:textId="77777777" w:rsidR="00A63686" w:rsidRPr="003436CB" w:rsidRDefault="00A63686" w:rsidP="00A63686">
      <w:pPr>
        <w:rPr>
          <w:rFonts w:ascii="Arial" w:hAnsi="Arial" w:cs="Arial"/>
          <w:b/>
          <w:bCs/>
          <w:sz w:val="21"/>
          <w:szCs w:val="21"/>
          <w:u w:val="single"/>
        </w:rPr>
      </w:pPr>
    </w:p>
    <w:tbl>
      <w:tblPr>
        <w:tblStyle w:val="TableGrid"/>
        <w:tblW w:w="0" w:type="auto"/>
        <w:tblLook w:val="04A0" w:firstRow="1" w:lastRow="0" w:firstColumn="1" w:lastColumn="0" w:noHBand="0" w:noVBand="1"/>
      </w:tblPr>
      <w:tblGrid>
        <w:gridCol w:w="4277"/>
        <w:gridCol w:w="2269"/>
        <w:gridCol w:w="2189"/>
      </w:tblGrid>
      <w:tr w:rsidR="00A63686" w:rsidRPr="003436CB" w14:paraId="0AF68F9E" w14:textId="77777777" w:rsidTr="00A63686">
        <w:tc>
          <w:tcPr>
            <w:tcW w:w="4414" w:type="dxa"/>
            <w:shd w:val="clear" w:color="auto" w:fill="92D050"/>
          </w:tcPr>
          <w:p w14:paraId="764B8603"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Ancaster Highways Depot</w:t>
            </w:r>
          </w:p>
        </w:tc>
        <w:tc>
          <w:tcPr>
            <w:tcW w:w="4602" w:type="dxa"/>
            <w:gridSpan w:val="2"/>
            <w:shd w:val="clear" w:color="auto" w:fill="92D050"/>
          </w:tcPr>
          <w:p w14:paraId="4A611F32" w14:textId="77777777" w:rsidR="00A63686" w:rsidRPr="003436CB" w:rsidRDefault="00A63686" w:rsidP="00A63686">
            <w:pPr>
              <w:rPr>
                <w:rFonts w:ascii="Arial" w:hAnsi="Arial" w:cs="Arial"/>
                <w:b/>
                <w:bCs/>
                <w:sz w:val="21"/>
                <w:szCs w:val="21"/>
              </w:rPr>
            </w:pPr>
          </w:p>
        </w:tc>
      </w:tr>
      <w:tr w:rsidR="00A63686" w:rsidRPr="003436CB" w14:paraId="0E9A6BCD" w14:textId="77777777" w:rsidTr="00A63686">
        <w:tc>
          <w:tcPr>
            <w:tcW w:w="4414" w:type="dxa"/>
            <w:shd w:val="clear" w:color="auto" w:fill="92D050"/>
          </w:tcPr>
          <w:p w14:paraId="2FF05AB2"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Item</w:t>
            </w:r>
          </w:p>
        </w:tc>
        <w:tc>
          <w:tcPr>
            <w:tcW w:w="4602" w:type="dxa"/>
            <w:gridSpan w:val="2"/>
            <w:shd w:val="clear" w:color="auto" w:fill="92D050"/>
          </w:tcPr>
          <w:p w14:paraId="32D41E48"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Equipment on site </w:t>
            </w:r>
          </w:p>
        </w:tc>
      </w:tr>
      <w:tr w:rsidR="00A63686" w:rsidRPr="003436CB" w14:paraId="5B0BE3DD" w14:textId="77777777" w:rsidTr="00A63686">
        <w:tc>
          <w:tcPr>
            <w:tcW w:w="4414" w:type="dxa"/>
          </w:tcPr>
          <w:p w14:paraId="5526616D"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CCTV</w:t>
            </w:r>
          </w:p>
        </w:tc>
        <w:tc>
          <w:tcPr>
            <w:tcW w:w="4602" w:type="dxa"/>
            <w:gridSpan w:val="2"/>
          </w:tcPr>
          <w:p w14:paraId="3C747727" w14:textId="77777777" w:rsidR="00A63686" w:rsidRPr="003436CB" w:rsidRDefault="00A63686" w:rsidP="00A63686">
            <w:pPr>
              <w:rPr>
                <w:rFonts w:ascii="Arial" w:hAnsi="Arial" w:cs="Arial"/>
                <w:b/>
                <w:bCs/>
                <w:sz w:val="21"/>
                <w:szCs w:val="21"/>
              </w:rPr>
            </w:pPr>
          </w:p>
        </w:tc>
      </w:tr>
      <w:tr w:rsidR="00A63686" w:rsidRPr="003436CB" w14:paraId="4CDA33FA" w14:textId="77777777" w:rsidTr="00A63686">
        <w:tc>
          <w:tcPr>
            <w:tcW w:w="4414" w:type="dxa"/>
          </w:tcPr>
          <w:p w14:paraId="7231872C"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Server</w:t>
            </w:r>
          </w:p>
        </w:tc>
        <w:tc>
          <w:tcPr>
            <w:tcW w:w="4602" w:type="dxa"/>
            <w:gridSpan w:val="2"/>
          </w:tcPr>
          <w:p w14:paraId="711BA6C8" w14:textId="77777777" w:rsidR="00A63686" w:rsidRPr="003436CB" w:rsidRDefault="00A63686" w:rsidP="00A63686">
            <w:pPr>
              <w:rPr>
                <w:rFonts w:ascii="Arial" w:hAnsi="Arial" w:cs="Arial"/>
                <w:b/>
                <w:bCs/>
                <w:sz w:val="21"/>
                <w:szCs w:val="21"/>
              </w:rPr>
            </w:pPr>
            <w:r w:rsidRPr="003436CB">
              <w:rPr>
                <w:rFonts w:ascii="Arial" w:hAnsi="Arial" w:cs="Arial"/>
                <w:sz w:val="21"/>
                <w:szCs w:val="21"/>
              </w:rPr>
              <w:t>HP tower PC</w:t>
            </w:r>
          </w:p>
        </w:tc>
      </w:tr>
      <w:tr w:rsidR="00A63686" w:rsidRPr="003436CB" w14:paraId="4447F4B1" w14:textId="77777777" w:rsidTr="00A63686">
        <w:tc>
          <w:tcPr>
            <w:tcW w:w="4414" w:type="dxa"/>
          </w:tcPr>
          <w:p w14:paraId="6A08D842"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Storage</w:t>
            </w:r>
          </w:p>
        </w:tc>
        <w:tc>
          <w:tcPr>
            <w:tcW w:w="4602" w:type="dxa"/>
            <w:gridSpan w:val="2"/>
          </w:tcPr>
          <w:p w14:paraId="705D3F07"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10TB on board the HP server </w:t>
            </w:r>
          </w:p>
        </w:tc>
      </w:tr>
      <w:tr w:rsidR="00A63686" w:rsidRPr="003436CB" w14:paraId="3542399B" w14:textId="77777777" w:rsidTr="00A63686">
        <w:tc>
          <w:tcPr>
            <w:tcW w:w="4414" w:type="dxa"/>
          </w:tcPr>
          <w:p w14:paraId="1782FB9A"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Encoders</w:t>
            </w:r>
          </w:p>
        </w:tc>
        <w:tc>
          <w:tcPr>
            <w:tcW w:w="4602" w:type="dxa"/>
            <w:gridSpan w:val="2"/>
          </w:tcPr>
          <w:p w14:paraId="16FAF97F"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2x Avigilon 4 port encoders for analogue cameras </w:t>
            </w:r>
          </w:p>
        </w:tc>
      </w:tr>
      <w:tr w:rsidR="00A63686" w:rsidRPr="003436CB" w14:paraId="72721E26" w14:textId="77777777" w:rsidTr="00A63686">
        <w:trPr>
          <w:trHeight w:val="135"/>
        </w:trPr>
        <w:tc>
          <w:tcPr>
            <w:tcW w:w="4414" w:type="dxa"/>
            <w:vMerge w:val="restart"/>
          </w:tcPr>
          <w:p w14:paraId="48A8B930"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Cameras</w:t>
            </w:r>
          </w:p>
        </w:tc>
        <w:tc>
          <w:tcPr>
            <w:tcW w:w="2322" w:type="dxa"/>
          </w:tcPr>
          <w:p w14:paraId="0BD54407"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10 </w:t>
            </w:r>
          </w:p>
        </w:tc>
        <w:tc>
          <w:tcPr>
            <w:tcW w:w="2280" w:type="dxa"/>
          </w:tcPr>
          <w:p w14:paraId="0F9F6F00" w14:textId="77777777" w:rsidR="00A63686" w:rsidRPr="003436CB" w:rsidRDefault="00A63686" w:rsidP="00A63686">
            <w:pPr>
              <w:rPr>
                <w:rFonts w:ascii="Arial" w:hAnsi="Arial" w:cs="Arial"/>
                <w:sz w:val="21"/>
                <w:szCs w:val="21"/>
              </w:rPr>
            </w:pPr>
          </w:p>
        </w:tc>
      </w:tr>
      <w:tr w:rsidR="00A63686" w:rsidRPr="003436CB" w14:paraId="775D5AAE" w14:textId="77777777" w:rsidTr="00A63686">
        <w:trPr>
          <w:trHeight w:val="135"/>
        </w:trPr>
        <w:tc>
          <w:tcPr>
            <w:tcW w:w="4414" w:type="dxa"/>
            <w:vMerge/>
          </w:tcPr>
          <w:p w14:paraId="1EFB9F21" w14:textId="77777777" w:rsidR="00A63686" w:rsidRPr="003436CB" w:rsidRDefault="00A63686" w:rsidP="00A63686">
            <w:pPr>
              <w:rPr>
                <w:rFonts w:ascii="Arial" w:hAnsi="Arial" w:cs="Arial"/>
                <w:bCs/>
                <w:sz w:val="21"/>
                <w:szCs w:val="21"/>
              </w:rPr>
            </w:pPr>
          </w:p>
        </w:tc>
        <w:tc>
          <w:tcPr>
            <w:tcW w:w="2322" w:type="dxa"/>
          </w:tcPr>
          <w:p w14:paraId="36146A43" w14:textId="77777777" w:rsidR="00A63686" w:rsidRPr="003436CB" w:rsidRDefault="00A63686" w:rsidP="00A63686">
            <w:pPr>
              <w:rPr>
                <w:rFonts w:ascii="Arial" w:hAnsi="Arial" w:cs="Arial"/>
                <w:bCs/>
                <w:sz w:val="21"/>
                <w:szCs w:val="21"/>
              </w:rPr>
            </w:pPr>
          </w:p>
        </w:tc>
        <w:tc>
          <w:tcPr>
            <w:tcW w:w="2280" w:type="dxa"/>
          </w:tcPr>
          <w:p w14:paraId="483D6BCC" w14:textId="77777777" w:rsidR="00A63686" w:rsidRPr="003436CB" w:rsidRDefault="00A63686" w:rsidP="00A63686">
            <w:pPr>
              <w:rPr>
                <w:rFonts w:ascii="Arial" w:hAnsi="Arial" w:cs="Arial"/>
                <w:bCs/>
                <w:sz w:val="21"/>
                <w:szCs w:val="21"/>
              </w:rPr>
            </w:pPr>
          </w:p>
        </w:tc>
      </w:tr>
      <w:tr w:rsidR="00A63686" w:rsidRPr="003436CB" w14:paraId="2C76EF93" w14:textId="77777777" w:rsidTr="00A63686">
        <w:tc>
          <w:tcPr>
            <w:tcW w:w="4414" w:type="dxa"/>
          </w:tcPr>
          <w:p w14:paraId="536CC2CA"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Software</w:t>
            </w:r>
          </w:p>
        </w:tc>
        <w:tc>
          <w:tcPr>
            <w:tcW w:w="2322" w:type="dxa"/>
          </w:tcPr>
          <w:p w14:paraId="0E79A9B6" w14:textId="77777777" w:rsidR="00A63686" w:rsidRPr="003436CB" w:rsidRDefault="00A63686" w:rsidP="00A63686">
            <w:pPr>
              <w:rPr>
                <w:rFonts w:ascii="Arial" w:hAnsi="Arial" w:cs="Arial"/>
                <w:bCs/>
                <w:sz w:val="21"/>
                <w:szCs w:val="21"/>
              </w:rPr>
            </w:pPr>
            <w:r w:rsidRPr="00A014A1">
              <w:rPr>
                <w:rFonts w:ascii="Arial" w:hAnsi="Arial" w:cs="Arial"/>
                <w:bCs/>
                <w:sz w:val="21"/>
                <w:szCs w:val="21"/>
              </w:rPr>
              <w:t>Cameras; Avigilon client software</w:t>
            </w:r>
            <w:r w:rsidRPr="003436CB">
              <w:rPr>
                <w:rFonts w:ascii="Arial" w:hAnsi="Arial" w:cs="Arial"/>
                <w:bCs/>
                <w:sz w:val="21"/>
                <w:szCs w:val="21"/>
              </w:rPr>
              <w:t xml:space="preserve">            </w:t>
            </w:r>
          </w:p>
        </w:tc>
        <w:tc>
          <w:tcPr>
            <w:tcW w:w="2280" w:type="dxa"/>
          </w:tcPr>
          <w:p w14:paraId="6C7054ED" w14:textId="77777777" w:rsidR="00A63686" w:rsidRPr="003436CB" w:rsidRDefault="00A63686" w:rsidP="00A63686">
            <w:pPr>
              <w:rPr>
                <w:rFonts w:ascii="Arial" w:hAnsi="Arial" w:cs="Arial"/>
                <w:bCs/>
                <w:sz w:val="21"/>
                <w:szCs w:val="21"/>
              </w:rPr>
            </w:pPr>
          </w:p>
        </w:tc>
      </w:tr>
      <w:tr w:rsidR="00A63686" w:rsidRPr="003436CB" w14:paraId="545A9415" w14:textId="77777777" w:rsidTr="00A63686">
        <w:tc>
          <w:tcPr>
            <w:tcW w:w="4414" w:type="dxa"/>
          </w:tcPr>
          <w:p w14:paraId="69D1AE65"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Other </w:t>
            </w:r>
          </w:p>
        </w:tc>
        <w:tc>
          <w:tcPr>
            <w:tcW w:w="4602" w:type="dxa"/>
            <w:gridSpan w:val="2"/>
          </w:tcPr>
          <w:p w14:paraId="2C1C4A49"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1x Cabinet, 1x network switch, 1x 17”TFT monitor  </w:t>
            </w:r>
          </w:p>
        </w:tc>
      </w:tr>
      <w:tr w:rsidR="00A63686" w:rsidRPr="003436CB" w14:paraId="05D8F7B4" w14:textId="77777777" w:rsidTr="00A63686">
        <w:tc>
          <w:tcPr>
            <w:tcW w:w="4414" w:type="dxa"/>
          </w:tcPr>
          <w:p w14:paraId="31EFC0FF"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Automated Barrier Equipment  </w:t>
            </w:r>
          </w:p>
        </w:tc>
        <w:tc>
          <w:tcPr>
            <w:tcW w:w="4602" w:type="dxa"/>
            <w:gridSpan w:val="2"/>
          </w:tcPr>
          <w:p w14:paraId="55CBC888" w14:textId="77777777" w:rsidR="00A63686" w:rsidRPr="003436CB" w:rsidRDefault="00A63686" w:rsidP="00A63686">
            <w:pPr>
              <w:rPr>
                <w:rFonts w:ascii="Arial" w:hAnsi="Arial" w:cs="Arial"/>
                <w:bCs/>
                <w:sz w:val="21"/>
                <w:szCs w:val="21"/>
              </w:rPr>
            </w:pPr>
          </w:p>
        </w:tc>
      </w:tr>
      <w:tr w:rsidR="00A63686" w:rsidRPr="003436CB" w14:paraId="6CFC687D" w14:textId="77777777" w:rsidTr="00A63686">
        <w:tc>
          <w:tcPr>
            <w:tcW w:w="9016" w:type="dxa"/>
            <w:gridSpan w:val="3"/>
          </w:tcPr>
          <w:p w14:paraId="6FA37640" w14:textId="77777777" w:rsidR="00A63686" w:rsidRPr="003436CB" w:rsidRDefault="00A63686" w:rsidP="00A63686">
            <w:pPr>
              <w:rPr>
                <w:rFonts w:ascii="Arial" w:hAnsi="Arial" w:cs="Arial"/>
                <w:sz w:val="21"/>
                <w:szCs w:val="21"/>
              </w:rPr>
            </w:pPr>
            <w:r w:rsidRPr="003436CB">
              <w:rPr>
                <w:rFonts w:ascii="Arial" w:hAnsi="Arial" w:cs="Arial"/>
                <w:bCs/>
                <w:sz w:val="21"/>
                <w:szCs w:val="21"/>
              </w:rPr>
              <w:t>1x BFT sliding gate motor with all safety</w:t>
            </w:r>
          </w:p>
        </w:tc>
      </w:tr>
      <w:tr w:rsidR="00A63686" w:rsidRPr="003436CB" w14:paraId="1377A771" w14:textId="77777777" w:rsidTr="00A63686">
        <w:tc>
          <w:tcPr>
            <w:tcW w:w="4414" w:type="dxa"/>
          </w:tcPr>
          <w:p w14:paraId="2A416B56" w14:textId="77777777" w:rsidR="00A63686" w:rsidRPr="003436CB" w:rsidRDefault="00A63686" w:rsidP="00A63686">
            <w:pPr>
              <w:rPr>
                <w:rFonts w:ascii="Arial" w:hAnsi="Arial" w:cs="Arial"/>
                <w:b/>
                <w:sz w:val="21"/>
                <w:szCs w:val="21"/>
              </w:rPr>
            </w:pPr>
            <w:r w:rsidRPr="003436CB">
              <w:rPr>
                <w:rFonts w:ascii="Arial" w:hAnsi="Arial" w:cs="Arial"/>
                <w:b/>
                <w:sz w:val="21"/>
                <w:szCs w:val="21"/>
              </w:rPr>
              <w:t>Access Control Equipment</w:t>
            </w:r>
          </w:p>
        </w:tc>
        <w:tc>
          <w:tcPr>
            <w:tcW w:w="4602" w:type="dxa"/>
            <w:gridSpan w:val="2"/>
          </w:tcPr>
          <w:p w14:paraId="2ABF99AF" w14:textId="77777777" w:rsidR="00A63686" w:rsidRPr="003436CB" w:rsidRDefault="00A63686" w:rsidP="00A63686">
            <w:pPr>
              <w:rPr>
                <w:rFonts w:ascii="Arial" w:hAnsi="Arial" w:cs="Arial"/>
                <w:bCs/>
                <w:sz w:val="21"/>
                <w:szCs w:val="21"/>
              </w:rPr>
            </w:pPr>
          </w:p>
        </w:tc>
      </w:tr>
      <w:tr w:rsidR="00A63686" w:rsidRPr="003436CB" w14:paraId="15A0A986" w14:textId="77777777" w:rsidTr="00A63686">
        <w:tc>
          <w:tcPr>
            <w:tcW w:w="9016" w:type="dxa"/>
            <w:gridSpan w:val="3"/>
          </w:tcPr>
          <w:p w14:paraId="705F5DDC"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2x net2 plus ACU &amp; 4x Paxton metal readers </w:t>
            </w:r>
          </w:p>
        </w:tc>
      </w:tr>
      <w:tr w:rsidR="00A63686" w:rsidRPr="003436CB" w14:paraId="77AB515A" w14:textId="77777777" w:rsidTr="00A63686">
        <w:tc>
          <w:tcPr>
            <w:tcW w:w="4414" w:type="dxa"/>
          </w:tcPr>
          <w:p w14:paraId="4F944309" w14:textId="77777777" w:rsidR="00A63686" w:rsidRPr="003436CB" w:rsidRDefault="00A63686" w:rsidP="00A63686">
            <w:pPr>
              <w:rPr>
                <w:rFonts w:ascii="Arial" w:hAnsi="Arial" w:cs="Arial"/>
                <w:b/>
                <w:sz w:val="21"/>
                <w:szCs w:val="21"/>
              </w:rPr>
            </w:pPr>
            <w:r w:rsidRPr="003436CB">
              <w:rPr>
                <w:rFonts w:ascii="Arial" w:hAnsi="Arial" w:cs="Arial"/>
                <w:b/>
                <w:sz w:val="21"/>
                <w:szCs w:val="21"/>
              </w:rPr>
              <w:t>Electric Fence Equipment</w:t>
            </w:r>
          </w:p>
        </w:tc>
        <w:tc>
          <w:tcPr>
            <w:tcW w:w="4602" w:type="dxa"/>
            <w:gridSpan w:val="2"/>
          </w:tcPr>
          <w:p w14:paraId="05DC8372" w14:textId="77777777" w:rsidR="00A63686" w:rsidRPr="003436CB" w:rsidRDefault="00A63686" w:rsidP="00A63686">
            <w:pPr>
              <w:rPr>
                <w:rFonts w:ascii="Arial" w:hAnsi="Arial" w:cs="Arial"/>
                <w:bCs/>
                <w:sz w:val="21"/>
                <w:szCs w:val="21"/>
              </w:rPr>
            </w:pPr>
          </w:p>
        </w:tc>
      </w:tr>
      <w:tr w:rsidR="00A63686" w:rsidRPr="003436CB" w14:paraId="3EEDEC1A" w14:textId="77777777" w:rsidTr="00A63686">
        <w:tc>
          <w:tcPr>
            <w:tcW w:w="9016" w:type="dxa"/>
            <w:gridSpan w:val="3"/>
          </w:tcPr>
          <w:p w14:paraId="025CD898"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N/A</w:t>
            </w:r>
          </w:p>
        </w:tc>
      </w:tr>
    </w:tbl>
    <w:p w14:paraId="488773B8" w14:textId="77777777" w:rsidR="00A63686" w:rsidRPr="003436CB" w:rsidRDefault="00A63686" w:rsidP="00A63686">
      <w:pPr>
        <w:rPr>
          <w:rFonts w:ascii="Arial" w:hAnsi="Arial" w:cs="Arial"/>
          <w:b/>
          <w:bCs/>
          <w:sz w:val="21"/>
          <w:szCs w:val="21"/>
          <w:u w:val="single"/>
        </w:rPr>
      </w:pPr>
    </w:p>
    <w:p w14:paraId="0F6F3542" w14:textId="77777777" w:rsidR="00A63686" w:rsidRPr="003436CB" w:rsidRDefault="00A63686" w:rsidP="00A63686">
      <w:pPr>
        <w:rPr>
          <w:rFonts w:ascii="Arial" w:hAnsi="Arial" w:cs="Arial"/>
          <w:b/>
          <w:bCs/>
          <w:sz w:val="21"/>
          <w:szCs w:val="21"/>
          <w:u w:val="single"/>
        </w:rPr>
      </w:pPr>
    </w:p>
    <w:tbl>
      <w:tblPr>
        <w:tblStyle w:val="TableGrid"/>
        <w:tblW w:w="0" w:type="auto"/>
        <w:tblLook w:val="04A0" w:firstRow="1" w:lastRow="0" w:firstColumn="1" w:lastColumn="0" w:noHBand="0" w:noVBand="1"/>
      </w:tblPr>
      <w:tblGrid>
        <w:gridCol w:w="4277"/>
        <w:gridCol w:w="2269"/>
        <w:gridCol w:w="2189"/>
      </w:tblGrid>
      <w:tr w:rsidR="00A63686" w:rsidRPr="003436CB" w14:paraId="16398A47" w14:textId="77777777" w:rsidTr="00A63686">
        <w:tc>
          <w:tcPr>
            <w:tcW w:w="4414" w:type="dxa"/>
            <w:shd w:val="clear" w:color="auto" w:fill="92D050"/>
          </w:tcPr>
          <w:p w14:paraId="385AEF88"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Willingham Highways Depot</w:t>
            </w:r>
          </w:p>
        </w:tc>
        <w:tc>
          <w:tcPr>
            <w:tcW w:w="4602" w:type="dxa"/>
            <w:gridSpan w:val="2"/>
            <w:shd w:val="clear" w:color="auto" w:fill="92D050"/>
          </w:tcPr>
          <w:p w14:paraId="13A403FC" w14:textId="77777777" w:rsidR="00A63686" w:rsidRPr="003436CB" w:rsidRDefault="00A63686" w:rsidP="00A63686">
            <w:pPr>
              <w:rPr>
                <w:rFonts w:ascii="Arial" w:hAnsi="Arial" w:cs="Arial"/>
                <w:b/>
                <w:bCs/>
                <w:sz w:val="21"/>
                <w:szCs w:val="21"/>
              </w:rPr>
            </w:pPr>
          </w:p>
        </w:tc>
      </w:tr>
      <w:tr w:rsidR="00A63686" w:rsidRPr="003436CB" w14:paraId="6E4C0794" w14:textId="77777777" w:rsidTr="00A63686">
        <w:tc>
          <w:tcPr>
            <w:tcW w:w="4414" w:type="dxa"/>
            <w:shd w:val="clear" w:color="auto" w:fill="92D050"/>
          </w:tcPr>
          <w:p w14:paraId="387A9452"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Item</w:t>
            </w:r>
          </w:p>
        </w:tc>
        <w:tc>
          <w:tcPr>
            <w:tcW w:w="4602" w:type="dxa"/>
            <w:gridSpan w:val="2"/>
            <w:shd w:val="clear" w:color="auto" w:fill="92D050"/>
          </w:tcPr>
          <w:p w14:paraId="5198CF0D"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Equipment on site </w:t>
            </w:r>
          </w:p>
        </w:tc>
      </w:tr>
      <w:tr w:rsidR="00A63686" w:rsidRPr="003436CB" w14:paraId="21EA1F0E" w14:textId="77777777" w:rsidTr="00A63686">
        <w:tc>
          <w:tcPr>
            <w:tcW w:w="4414" w:type="dxa"/>
          </w:tcPr>
          <w:p w14:paraId="75CB9B25"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CCTV</w:t>
            </w:r>
          </w:p>
        </w:tc>
        <w:tc>
          <w:tcPr>
            <w:tcW w:w="4602" w:type="dxa"/>
            <w:gridSpan w:val="2"/>
          </w:tcPr>
          <w:p w14:paraId="1F0BC751" w14:textId="77777777" w:rsidR="00A63686" w:rsidRPr="003436CB" w:rsidRDefault="00A63686" w:rsidP="00A63686">
            <w:pPr>
              <w:rPr>
                <w:rFonts w:ascii="Arial" w:hAnsi="Arial" w:cs="Arial"/>
                <w:b/>
                <w:bCs/>
                <w:sz w:val="21"/>
                <w:szCs w:val="21"/>
              </w:rPr>
            </w:pPr>
          </w:p>
        </w:tc>
      </w:tr>
      <w:tr w:rsidR="00A63686" w:rsidRPr="003436CB" w14:paraId="324D7568" w14:textId="77777777" w:rsidTr="00A63686">
        <w:tc>
          <w:tcPr>
            <w:tcW w:w="4414" w:type="dxa"/>
          </w:tcPr>
          <w:p w14:paraId="2DB63181"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Server</w:t>
            </w:r>
          </w:p>
        </w:tc>
        <w:tc>
          <w:tcPr>
            <w:tcW w:w="4602" w:type="dxa"/>
            <w:gridSpan w:val="2"/>
          </w:tcPr>
          <w:p w14:paraId="4195FE66" w14:textId="77777777" w:rsidR="00A63686" w:rsidRPr="003436CB" w:rsidRDefault="00A63686" w:rsidP="00A63686">
            <w:pPr>
              <w:rPr>
                <w:rFonts w:ascii="Arial" w:hAnsi="Arial" w:cs="Arial"/>
                <w:b/>
                <w:bCs/>
                <w:sz w:val="21"/>
                <w:szCs w:val="21"/>
              </w:rPr>
            </w:pPr>
            <w:r w:rsidRPr="003436CB">
              <w:rPr>
                <w:rFonts w:ascii="Arial" w:hAnsi="Arial" w:cs="Arial"/>
                <w:sz w:val="21"/>
                <w:szCs w:val="21"/>
              </w:rPr>
              <w:t>HP tower PC</w:t>
            </w:r>
          </w:p>
        </w:tc>
      </w:tr>
      <w:tr w:rsidR="00A63686" w:rsidRPr="003436CB" w14:paraId="232A81F0" w14:textId="77777777" w:rsidTr="00A63686">
        <w:tc>
          <w:tcPr>
            <w:tcW w:w="4414" w:type="dxa"/>
          </w:tcPr>
          <w:p w14:paraId="609DF544"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Storage</w:t>
            </w:r>
          </w:p>
        </w:tc>
        <w:tc>
          <w:tcPr>
            <w:tcW w:w="4602" w:type="dxa"/>
            <w:gridSpan w:val="2"/>
          </w:tcPr>
          <w:p w14:paraId="26D70D6B"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10TB on board the HP server </w:t>
            </w:r>
          </w:p>
        </w:tc>
      </w:tr>
      <w:tr w:rsidR="00A63686" w:rsidRPr="003436CB" w14:paraId="401EB067" w14:textId="77777777" w:rsidTr="00A63686">
        <w:tc>
          <w:tcPr>
            <w:tcW w:w="4414" w:type="dxa"/>
          </w:tcPr>
          <w:p w14:paraId="30C79347"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Encoders</w:t>
            </w:r>
          </w:p>
        </w:tc>
        <w:tc>
          <w:tcPr>
            <w:tcW w:w="4602" w:type="dxa"/>
            <w:gridSpan w:val="2"/>
          </w:tcPr>
          <w:p w14:paraId="7369E262" w14:textId="77777777" w:rsidR="00A63686" w:rsidRPr="003436CB" w:rsidRDefault="00A63686" w:rsidP="00A63686">
            <w:pPr>
              <w:rPr>
                <w:rFonts w:ascii="Arial" w:hAnsi="Arial" w:cs="Arial"/>
                <w:bCs/>
                <w:sz w:val="21"/>
                <w:szCs w:val="21"/>
              </w:rPr>
            </w:pPr>
            <w:r w:rsidRPr="003436CB">
              <w:rPr>
                <w:rFonts w:ascii="Arial" w:hAnsi="Arial" w:cs="Arial"/>
                <w:sz w:val="21"/>
                <w:szCs w:val="21"/>
              </w:rPr>
              <w:t xml:space="preserve">2x Avigilon 4 port encoders for analogue cameras </w:t>
            </w:r>
          </w:p>
        </w:tc>
      </w:tr>
      <w:tr w:rsidR="00A63686" w:rsidRPr="003436CB" w14:paraId="06717F9C" w14:textId="77777777" w:rsidTr="00A63686">
        <w:trPr>
          <w:trHeight w:val="135"/>
        </w:trPr>
        <w:tc>
          <w:tcPr>
            <w:tcW w:w="4414" w:type="dxa"/>
            <w:vMerge w:val="restart"/>
          </w:tcPr>
          <w:p w14:paraId="74624159"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Cameras</w:t>
            </w:r>
          </w:p>
        </w:tc>
        <w:tc>
          <w:tcPr>
            <w:tcW w:w="2322" w:type="dxa"/>
          </w:tcPr>
          <w:p w14:paraId="7871DCAE"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9</w:t>
            </w:r>
          </w:p>
        </w:tc>
        <w:tc>
          <w:tcPr>
            <w:tcW w:w="2280" w:type="dxa"/>
          </w:tcPr>
          <w:p w14:paraId="432BE809" w14:textId="77777777" w:rsidR="00A63686" w:rsidRPr="003436CB" w:rsidRDefault="00A63686" w:rsidP="00A63686">
            <w:pPr>
              <w:rPr>
                <w:rFonts w:ascii="Arial" w:hAnsi="Arial" w:cs="Arial"/>
                <w:sz w:val="21"/>
                <w:szCs w:val="21"/>
              </w:rPr>
            </w:pPr>
          </w:p>
        </w:tc>
      </w:tr>
      <w:tr w:rsidR="00A63686" w:rsidRPr="003436CB" w14:paraId="2AB48EB3" w14:textId="77777777" w:rsidTr="00A63686">
        <w:trPr>
          <w:trHeight w:val="135"/>
        </w:trPr>
        <w:tc>
          <w:tcPr>
            <w:tcW w:w="4414" w:type="dxa"/>
            <w:vMerge/>
          </w:tcPr>
          <w:p w14:paraId="4B392B15" w14:textId="77777777" w:rsidR="00A63686" w:rsidRPr="003436CB" w:rsidRDefault="00A63686" w:rsidP="00A63686">
            <w:pPr>
              <w:rPr>
                <w:rFonts w:ascii="Arial" w:hAnsi="Arial" w:cs="Arial"/>
                <w:bCs/>
                <w:sz w:val="21"/>
                <w:szCs w:val="21"/>
              </w:rPr>
            </w:pPr>
          </w:p>
        </w:tc>
        <w:tc>
          <w:tcPr>
            <w:tcW w:w="2322" w:type="dxa"/>
          </w:tcPr>
          <w:p w14:paraId="6B36B34C" w14:textId="77777777" w:rsidR="00A63686" w:rsidRPr="003436CB" w:rsidRDefault="00A63686" w:rsidP="00A63686">
            <w:pPr>
              <w:rPr>
                <w:rFonts w:ascii="Arial" w:hAnsi="Arial" w:cs="Arial"/>
                <w:bCs/>
                <w:sz w:val="21"/>
                <w:szCs w:val="21"/>
              </w:rPr>
            </w:pPr>
          </w:p>
        </w:tc>
        <w:tc>
          <w:tcPr>
            <w:tcW w:w="2280" w:type="dxa"/>
          </w:tcPr>
          <w:p w14:paraId="2C894F51" w14:textId="77777777" w:rsidR="00A63686" w:rsidRPr="003436CB" w:rsidRDefault="00A63686" w:rsidP="00A63686">
            <w:pPr>
              <w:rPr>
                <w:rFonts w:ascii="Arial" w:hAnsi="Arial" w:cs="Arial"/>
                <w:bCs/>
                <w:sz w:val="21"/>
                <w:szCs w:val="21"/>
              </w:rPr>
            </w:pPr>
          </w:p>
        </w:tc>
      </w:tr>
      <w:tr w:rsidR="00A63686" w:rsidRPr="003436CB" w14:paraId="21CD8CC7" w14:textId="77777777" w:rsidTr="00A63686">
        <w:tc>
          <w:tcPr>
            <w:tcW w:w="4414" w:type="dxa"/>
          </w:tcPr>
          <w:p w14:paraId="6BD32C50"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Software</w:t>
            </w:r>
          </w:p>
        </w:tc>
        <w:tc>
          <w:tcPr>
            <w:tcW w:w="2322" w:type="dxa"/>
          </w:tcPr>
          <w:p w14:paraId="1F57D740" w14:textId="77777777" w:rsidR="00A63686" w:rsidRPr="003436CB" w:rsidRDefault="00A63686" w:rsidP="00A63686">
            <w:pPr>
              <w:rPr>
                <w:rFonts w:ascii="Arial" w:hAnsi="Arial" w:cs="Arial"/>
                <w:bCs/>
                <w:sz w:val="21"/>
                <w:szCs w:val="21"/>
              </w:rPr>
            </w:pPr>
            <w:r w:rsidRPr="00A014A1">
              <w:rPr>
                <w:rFonts w:ascii="Arial" w:hAnsi="Arial" w:cs="Arial"/>
                <w:bCs/>
                <w:sz w:val="21"/>
                <w:szCs w:val="21"/>
              </w:rPr>
              <w:t>Cameras; Avigilon client software</w:t>
            </w:r>
            <w:r w:rsidRPr="003436CB">
              <w:rPr>
                <w:rFonts w:ascii="Arial" w:hAnsi="Arial" w:cs="Arial"/>
                <w:bCs/>
                <w:sz w:val="21"/>
                <w:szCs w:val="21"/>
              </w:rPr>
              <w:t xml:space="preserve">            </w:t>
            </w:r>
          </w:p>
        </w:tc>
        <w:tc>
          <w:tcPr>
            <w:tcW w:w="2280" w:type="dxa"/>
          </w:tcPr>
          <w:p w14:paraId="07E9722B" w14:textId="77777777" w:rsidR="00A63686" w:rsidRPr="003436CB" w:rsidRDefault="00A63686" w:rsidP="00A63686">
            <w:pPr>
              <w:rPr>
                <w:rFonts w:ascii="Arial" w:hAnsi="Arial" w:cs="Arial"/>
                <w:bCs/>
                <w:sz w:val="21"/>
                <w:szCs w:val="21"/>
              </w:rPr>
            </w:pPr>
          </w:p>
        </w:tc>
      </w:tr>
      <w:tr w:rsidR="00A63686" w:rsidRPr="003436CB" w14:paraId="4E59D8CD" w14:textId="77777777" w:rsidTr="00A63686">
        <w:tc>
          <w:tcPr>
            <w:tcW w:w="4414" w:type="dxa"/>
          </w:tcPr>
          <w:p w14:paraId="659E67C3"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 xml:space="preserve">Other </w:t>
            </w:r>
          </w:p>
        </w:tc>
        <w:tc>
          <w:tcPr>
            <w:tcW w:w="4602" w:type="dxa"/>
            <w:gridSpan w:val="2"/>
          </w:tcPr>
          <w:p w14:paraId="08FF89E5"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2x wireless links, 3x network switches, 1x 17” TFT monitor</w:t>
            </w:r>
          </w:p>
        </w:tc>
      </w:tr>
      <w:tr w:rsidR="00A63686" w:rsidRPr="003436CB" w14:paraId="59A40CE6" w14:textId="77777777" w:rsidTr="00A63686">
        <w:tc>
          <w:tcPr>
            <w:tcW w:w="4414" w:type="dxa"/>
          </w:tcPr>
          <w:p w14:paraId="67DF1CAB" w14:textId="77777777" w:rsidR="00A63686" w:rsidRPr="003436CB" w:rsidRDefault="00A63686" w:rsidP="00A63686">
            <w:pPr>
              <w:rPr>
                <w:rFonts w:ascii="Arial" w:hAnsi="Arial" w:cs="Arial"/>
                <w:b/>
                <w:bCs/>
                <w:sz w:val="21"/>
                <w:szCs w:val="21"/>
              </w:rPr>
            </w:pPr>
            <w:r w:rsidRPr="003436CB">
              <w:rPr>
                <w:rFonts w:ascii="Arial" w:hAnsi="Arial" w:cs="Arial"/>
                <w:b/>
                <w:bCs/>
                <w:sz w:val="21"/>
                <w:szCs w:val="21"/>
              </w:rPr>
              <w:t xml:space="preserve">Automated Barrier Equipment  </w:t>
            </w:r>
          </w:p>
        </w:tc>
        <w:tc>
          <w:tcPr>
            <w:tcW w:w="4602" w:type="dxa"/>
            <w:gridSpan w:val="2"/>
          </w:tcPr>
          <w:p w14:paraId="755BB10C" w14:textId="77777777" w:rsidR="00A63686" w:rsidRPr="003436CB" w:rsidRDefault="00A63686" w:rsidP="00A63686">
            <w:pPr>
              <w:rPr>
                <w:rFonts w:ascii="Arial" w:hAnsi="Arial" w:cs="Arial"/>
                <w:bCs/>
                <w:sz w:val="21"/>
                <w:szCs w:val="21"/>
              </w:rPr>
            </w:pPr>
          </w:p>
        </w:tc>
      </w:tr>
      <w:tr w:rsidR="00A63686" w:rsidRPr="003436CB" w14:paraId="7485C727" w14:textId="77777777" w:rsidTr="00A63686">
        <w:tc>
          <w:tcPr>
            <w:tcW w:w="9016" w:type="dxa"/>
            <w:gridSpan w:val="3"/>
          </w:tcPr>
          <w:p w14:paraId="058FB0FF" w14:textId="77777777" w:rsidR="00A63686" w:rsidRPr="003436CB" w:rsidRDefault="00A63686" w:rsidP="00A63686">
            <w:pPr>
              <w:rPr>
                <w:rFonts w:ascii="Arial" w:hAnsi="Arial" w:cs="Arial"/>
                <w:sz w:val="21"/>
                <w:szCs w:val="21"/>
              </w:rPr>
            </w:pPr>
            <w:r w:rsidRPr="003436CB">
              <w:rPr>
                <w:rFonts w:ascii="Arial" w:hAnsi="Arial" w:cs="Arial"/>
                <w:bCs/>
                <w:sz w:val="21"/>
                <w:szCs w:val="21"/>
              </w:rPr>
              <w:t>N/A</w:t>
            </w:r>
          </w:p>
        </w:tc>
      </w:tr>
      <w:tr w:rsidR="00A63686" w:rsidRPr="003436CB" w14:paraId="0EAFC2BE" w14:textId="77777777" w:rsidTr="00A63686">
        <w:tc>
          <w:tcPr>
            <w:tcW w:w="4414" w:type="dxa"/>
          </w:tcPr>
          <w:p w14:paraId="4B361CED" w14:textId="77777777" w:rsidR="00A63686" w:rsidRPr="003436CB" w:rsidRDefault="00A63686" w:rsidP="00A63686">
            <w:pPr>
              <w:rPr>
                <w:rFonts w:ascii="Arial" w:hAnsi="Arial" w:cs="Arial"/>
                <w:b/>
                <w:sz w:val="21"/>
                <w:szCs w:val="21"/>
              </w:rPr>
            </w:pPr>
            <w:r w:rsidRPr="003436CB">
              <w:rPr>
                <w:rFonts w:ascii="Arial" w:hAnsi="Arial" w:cs="Arial"/>
                <w:b/>
                <w:sz w:val="21"/>
                <w:szCs w:val="21"/>
              </w:rPr>
              <w:t>Access Control Equipment</w:t>
            </w:r>
          </w:p>
        </w:tc>
        <w:tc>
          <w:tcPr>
            <w:tcW w:w="4602" w:type="dxa"/>
            <w:gridSpan w:val="2"/>
          </w:tcPr>
          <w:p w14:paraId="76009061" w14:textId="77777777" w:rsidR="00A63686" w:rsidRPr="003436CB" w:rsidRDefault="00A63686" w:rsidP="00A63686">
            <w:pPr>
              <w:rPr>
                <w:rFonts w:ascii="Arial" w:hAnsi="Arial" w:cs="Arial"/>
                <w:bCs/>
                <w:sz w:val="21"/>
                <w:szCs w:val="21"/>
              </w:rPr>
            </w:pPr>
          </w:p>
        </w:tc>
      </w:tr>
      <w:tr w:rsidR="00A63686" w:rsidRPr="003436CB" w14:paraId="1C665EBA" w14:textId="77777777" w:rsidTr="00A63686">
        <w:tc>
          <w:tcPr>
            <w:tcW w:w="9016" w:type="dxa"/>
            <w:gridSpan w:val="3"/>
          </w:tcPr>
          <w:p w14:paraId="07CE9CEA" w14:textId="77777777" w:rsidR="00A63686" w:rsidRPr="003436CB" w:rsidRDefault="00A63686" w:rsidP="00A63686">
            <w:pPr>
              <w:rPr>
                <w:rFonts w:ascii="Arial" w:hAnsi="Arial" w:cs="Arial"/>
                <w:sz w:val="21"/>
                <w:szCs w:val="21"/>
              </w:rPr>
            </w:pPr>
            <w:r w:rsidRPr="003436CB">
              <w:rPr>
                <w:rFonts w:ascii="Arial" w:hAnsi="Arial" w:cs="Arial"/>
                <w:bCs/>
                <w:sz w:val="21"/>
                <w:szCs w:val="21"/>
              </w:rPr>
              <w:t xml:space="preserve">N/A </w:t>
            </w:r>
          </w:p>
        </w:tc>
      </w:tr>
      <w:tr w:rsidR="00A63686" w:rsidRPr="003436CB" w14:paraId="649C0DF7" w14:textId="77777777" w:rsidTr="00A63686">
        <w:tc>
          <w:tcPr>
            <w:tcW w:w="4414" w:type="dxa"/>
          </w:tcPr>
          <w:p w14:paraId="1E4CD55F" w14:textId="77777777" w:rsidR="00A63686" w:rsidRPr="003436CB" w:rsidRDefault="00A63686" w:rsidP="00A63686">
            <w:pPr>
              <w:rPr>
                <w:rFonts w:ascii="Arial" w:hAnsi="Arial" w:cs="Arial"/>
                <w:b/>
                <w:sz w:val="21"/>
                <w:szCs w:val="21"/>
              </w:rPr>
            </w:pPr>
            <w:r w:rsidRPr="003436CB">
              <w:rPr>
                <w:rFonts w:ascii="Arial" w:hAnsi="Arial" w:cs="Arial"/>
                <w:b/>
                <w:sz w:val="21"/>
                <w:szCs w:val="21"/>
              </w:rPr>
              <w:t>Electric Fence Equipment</w:t>
            </w:r>
          </w:p>
        </w:tc>
        <w:tc>
          <w:tcPr>
            <w:tcW w:w="4602" w:type="dxa"/>
            <w:gridSpan w:val="2"/>
          </w:tcPr>
          <w:p w14:paraId="04A26226" w14:textId="77777777" w:rsidR="00A63686" w:rsidRPr="003436CB" w:rsidRDefault="00A63686" w:rsidP="00A63686">
            <w:pPr>
              <w:rPr>
                <w:rFonts w:ascii="Arial" w:hAnsi="Arial" w:cs="Arial"/>
                <w:bCs/>
                <w:sz w:val="21"/>
                <w:szCs w:val="21"/>
              </w:rPr>
            </w:pPr>
          </w:p>
        </w:tc>
      </w:tr>
      <w:tr w:rsidR="00A63686" w:rsidRPr="003436CB" w14:paraId="4C6936FA" w14:textId="77777777" w:rsidTr="00A63686">
        <w:tc>
          <w:tcPr>
            <w:tcW w:w="9016" w:type="dxa"/>
            <w:gridSpan w:val="3"/>
          </w:tcPr>
          <w:p w14:paraId="51D0A57B" w14:textId="77777777" w:rsidR="00A63686" w:rsidRPr="003436CB" w:rsidRDefault="00A63686" w:rsidP="00A63686">
            <w:pPr>
              <w:rPr>
                <w:rFonts w:ascii="Arial" w:hAnsi="Arial" w:cs="Arial"/>
                <w:bCs/>
                <w:sz w:val="21"/>
                <w:szCs w:val="21"/>
              </w:rPr>
            </w:pPr>
            <w:r w:rsidRPr="003436CB">
              <w:rPr>
                <w:rFonts w:ascii="Arial" w:hAnsi="Arial" w:cs="Arial"/>
                <w:bCs/>
                <w:sz w:val="21"/>
                <w:szCs w:val="21"/>
              </w:rPr>
              <w:t>N/A</w:t>
            </w:r>
          </w:p>
        </w:tc>
      </w:tr>
    </w:tbl>
    <w:p w14:paraId="7B6EDFBF" w14:textId="77777777" w:rsidR="00A63686" w:rsidRPr="00A63686" w:rsidRDefault="00A63686" w:rsidP="00A63686">
      <w:pPr>
        <w:widowControl w:val="0"/>
        <w:spacing w:line="360" w:lineRule="auto"/>
        <w:rPr>
          <w:rFonts w:ascii="Arial" w:hAnsi="Arial" w:cs="Arial"/>
          <w:sz w:val="21"/>
          <w:szCs w:val="21"/>
        </w:rPr>
      </w:pPr>
    </w:p>
    <w:p w14:paraId="678A94CD" w14:textId="77777777" w:rsidR="00A63686" w:rsidRDefault="00A63686" w:rsidP="00A63686">
      <w:pPr>
        <w:widowControl w:val="0"/>
        <w:spacing w:line="360" w:lineRule="auto"/>
        <w:rPr>
          <w:rFonts w:ascii="Arial" w:hAnsi="Arial" w:cs="Arial"/>
          <w:sz w:val="21"/>
          <w:szCs w:val="21"/>
        </w:rPr>
      </w:pPr>
    </w:p>
    <w:p w14:paraId="4A7B6466" w14:textId="77777777" w:rsidR="00A63686" w:rsidRPr="00A63686" w:rsidRDefault="00A63686" w:rsidP="00A63686">
      <w:pPr>
        <w:widowControl w:val="0"/>
        <w:spacing w:line="360" w:lineRule="auto"/>
        <w:rPr>
          <w:rFonts w:ascii="Arial" w:hAnsi="Arial" w:cs="Arial"/>
          <w:sz w:val="21"/>
          <w:szCs w:val="21"/>
        </w:rPr>
      </w:pPr>
    </w:p>
    <w:p w14:paraId="7AC7746B" w14:textId="77777777" w:rsidR="00A63686" w:rsidRDefault="00A63686" w:rsidP="00F642EA">
      <w:pPr>
        <w:widowControl w:val="0"/>
        <w:spacing w:line="360" w:lineRule="auto"/>
        <w:jc w:val="center"/>
        <w:rPr>
          <w:rFonts w:ascii="Arial" w:hAnsi="Arial" w:cs="Arial"/>
          <w:i/>
          <w:sz w:val="21"/>
          <w:szCs w:val="21"/>
        </w:rPr>
      </w:pPr>
    </w:p>
    <w:p w14:paraId="50CA2521" w14:textId="77777777" w:rsidR="00A63686" w:rsidRDefault="00A63686" w:rsidP="00F642EA">
      <w:pPr>
        <w:widowControl w:val="0"/>
        <w:spacing w:line="360" w:lineRule="auto"/>
        <w:jc w:val="center"/>
        <w:rPr>
          <w:rFonts w:ascii="Arial" w:hAnsi="Arial" w:cs="Arial"/>
          <w:i/>
          <w:sz w:val="21"/>
          <w:szCs w:val="21"/>
        </w:rPr>
      </w:pPr>
    </w:p>
    <w:p w14:paraId="75FF515B" w14:textId="77777777" w:rsidR="00A63686" w:rsidRDefault="00A63686" w:rsidP="00F642EA">
      <w:pPr>
        <w:widowControl w:val="0"/>
        <w:spacing w:line="360" w:lineRule="auto"/>
        <w:jc w:val="center"/>
        <w:rPr>
          <w:rFonts w:ascii="Arial" w:hAnsi="Arial" w:cs="Arial"/>
          <w:i/>
          <w:sz w:val="21"/>
          <w:szCs w:val="21"/>
        </w:rPr>
      </w:pPr>
    </w:p>
    <w:p w14:paraId="5EE0FF40" w14:textId="77777777" w:rsidR="003436CB" w:rsidRPr="00E533D6" w:rsidRDefault="003436CB" w:rsidP="003436CB">
      <w:pPr>
        <w:pStyle w:val="JC-1"/>
        <w:numPr>
          <w:ilvl w:val="0"/>
          <w:numId w:val="0"/>
        </w:numPr>
        <w:shd w:val="clear" w:color="auto" w:fill="9BBB59" w:themeFill="accent3"/>
        <w:ind w:left="567"/>
      </w:pPr>
      <w:bookmarkStart w:id="83" w:name="_Toc103003475"/>
      <w:r>
        <w:rPr>
          <w:rFonts w:ascii="Arial" w:hAnsi="Arial" w:cs="Arial"/>
          <w:sz w:val="28"/>
          <w:szCs w:val="28"/>
        </w:rPr>
        <w:t>Appendix 4</w:t>
      </w:r>
      <w:r>
        <w:rPr>
          <w:rFonts w:ascii="Arial" w:hAnsi="Arial" w:cs="Arial"/>
          <w:sz w:val="28"/>
          <w:szCs w:val="28"/>
        </w:rPr>
        <w:tab/>
        <w:t>Equipment defect sheet</w:t>
      </w:r>
      <w:bookmarkEnd w:id="83"/>
      <w:r>
        <w:rPr>
          <w:rFonts w:ascii="Arial" w:hAnsi="Arial" w:cs="Arial"/>
          <w:sz w:val="28"/>
          <w:szCs w:val="28"/>
        </w:rPr>
        <w:t xml:space="preserve"> </w:t>
      </w:r>
      <w:r>
        <w:t xml:space="preserve">  </w:t>
      </w:r>
    </w:p>
    <w:p w14:paraId="78AD295E" w14:textId="77777777" w:rsidR="00A63686" w:rsidRPr="003436CB" w:rsidRDefault="00A63686" w:rsidP="003436CB">
      <w:pPr>
        <w:widowControl w:val="0"/>
        <w:spacing w:line="360" w:lineRule="auto"/>
        <w:rPr>
          <w:rFonts w:ascii="Arial" w:hAnsi="Arial" w:cs="Arial"/>
          <w:sz w:val="21"/>
          <w:szCs w:val="21"/>
        </w:rPr>
      </w:pPr>
    </w:p>
    <w:p w14:paraId="2618E34D" w14:textId="77777777" w:rsidR="003436CB" w:rsidRPr="003436CB" w:rsidRDefault="003436CB" w:rsidP="003436CB">
      <w:pPr>
        <w:spacing w:after="200" w:line="276" w:lineRule="auto"/>
        <w:rPr>
          <w:rFonts w:ascii="Arial" w:eastAsia="Calibri" w:hAnsi="Arial" w:cs="Arial"/>
          <w:sz w:val="21"/>
          <w:szCs w:val="21"/>
          <w:u w:val="single"/>
        </w:rPr>
      </w:pPr>
      <w:r w:rsidRPr="003436CB">
        <w:rPr>
          <w:rFonts w:ascii="Arial" w:eastAsia="Calibri" w:hAnsi="Arial" w:cs="Arial"/>
          <w:sz w:val="21"/>
          <w:szCs w:val="21"/>
          <w:u w:val="single"/>
        </w:rPr>
        <w:t>To be completed by the Site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210"/>
        <w:gridCol w:w="2195"/>
        <w:gridCol w:w="2161"/>
      </w:tblGrid>
      <w:tr w:rsidR="003436CB" w:rsidRPr="003436CB" w14:paraId="71468918" w14:textId="77777777" w:rsidTr="00611479">
        <w:tc>
          <w:tcPr>
            <w:tcW w:w="2310" w:type="dxa"/>
            <w:shd w:val="clear" w:color="auto" w:fill="auto"/>
          </w:tcPr>
          <w:p w14:paraId="23D4C708"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 xml:space="preserve">Site Name </w:t>
            </w:r>
          </w:p>
        </w:tc>
        <w:tc>
          <w:tcPr>
            <w:tcW w:w="2310" w:type="dxa"/>
            <w:shd w:val="clear" w:color="auto" w:fill="auto"/>
          </w:tcPr>
          <w:p w14:paraId="34E45161"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 xml:space="preserve">Site Supervisor </w:t>
            </w:r>
          </w:p>
        </w:tc>
        <w:tc>
          <w:tcPr>
            <w:tcW w:w="2311" w:type="dxa"/>
            <w:shd w:val="clear" w:color="auto" w:fill="auto"/>
          </w:tcPr>
          <w:p w14:paraId="3612B70D"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Name of Member of staff reporting Defect</w:t>
            </w:r>
          </w:p>
        </w:tc>
        <w:tc>
          <w:tcPr>
            <w:tcW w:w="2311" w:type="dxa"/>
            <w:shd w:val="clear" w:color="auto" w:fill="auto"/>
          </w:tcPr>
          <w:p w14:paraId="07054C23"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 xml:space="preserve">Time / Date </w:t>
            </w:r>
          </w:p>
        </w:tc>
      </w:tr>
      <w:tr w:rsidR="003436CB" w:rsidRPr="003436CB" w14:paraId="56725F44" w14:textId="77777777" w:rsidTr="00611479">
        <w:tc>
          <w:tcPr>
            <w:tcW w:w="2310" w:type="dxa"/>
            <w:shd w:val="clear" w:color="auto" w:fill="auto"/>
          </w:tcPr>
          <w:p w14:paraId="3A064844" w14:textId="77777777" w:rsidR="003436CB" w:rsidRPr="003436CB" w:rsidRDefault="003436CB" w:rsidP="00611479">
            <w:pPr>
              <w:rPr>
                <w:rFonts w:ascii="Arial" w:eastAsia="Calibri" w:hAnsi="Arial" w:cs="Arial"/>
                <w:sz w:val="21"/>
                <w:szCs w:val="21"/>
              </w:rPr>
            </w:pPr>
          </w:p>
          <w:p w14:paraId="1E0F3DEF" w14:textId="77777777" w:rsidR="003436CB" w:rsidRPr="003436CB" w:rsidRDefault="003436CB" w:rsidP="00611479">
            <w:pPr>
              <w:rPr>
                <w:rFonts w:ascii="Arial" w:eastAsia="Calibri" w:hAnsi="Arial" w:cs="Arial"/>
                <w:sz w:val="21"/>
                <w:szCs w:val="21"/>
              </w:rPr>
            </w:pPr>
          </w:p>
        </w:tc>
        <w:tc>
          <w:tcPr>
            <w:tcW w:w="2310" w:type="dxa"/>
            <w:shd w:val="clear" w:color="auto" w:fill="auto"/>
          </w:tcPr>
          <w:p w14:paraId="49C7BC83" w14:textId="77777777" w:rsidR="003436CB" w:rsidRPr="003436CB" w:rsidRDefault="003436CB" w:rsidP="00611479">
            <w:pPr>
              <w:rPr>
                <w:rFonts w:ascii="Arial" w:eastAsia="Calibri" w:hAnsi="Arial" w:cs="Arial"/>
                <w:b/>
                <w:sz w:val="21"/>
                <w:szCs w:val="21"/>
                <w:u w:val="single"/>
              </w:rPr>
            </w:pPr>
          </w:p>
        </w:tc>
        <w:tc>
          <w:tcPr>
            <w:tcW w:w="2311" w:type="dxa"/>
            <w:shd w:val="clear" w:color="auto" w:fill="auto"/>
          </w:tcPr>
          <w:p w14:paraId="0E97BA65" w14:textId="77777777" w:rsidR="003436CB" w:rsidRPr="003436CB" w:rsidRDefault="003436CB" w:rsidP="00611479">
            <w:pPr>
              <w:rPr>
                <w:rFonts w:ascii="Arial" w:eastAsia="Calibri" w:hAnsi="Arial" w:cs="Arial"/>
                <w:b/>
                <w:sz w:val="21"/>
                <w:szCs w:val="21"/>
                <w:u w:val="single"/>
              </w:rPr>
            </w:pPr>
          </w:p>
        </w:tc>
        <w:tc>
          <w:tcPr>
            <w:tcW w:w="2311" w:type="dxa"/>
            <w:shd w:val="clear" w:color="auto" w:fill="auto"/>
          </w:tcPr>
          <w:p w14:paraId="6DD66F22" w14:textId="77777777" w:rsidR="003436CB" w:rsidRPr="003436CB" w:rsidRDefault="003436CB" w:rsidP="00611479">
            <w:pPr>
              <w:rPr>
                <w:rFonts w:ascii="Arial" w:eastAsia="Calibri" w:hAnsi="Arial" w:cs="Arial"/>
                <w:b/>
                <w:sz w:val="21"/>
                <w:szCs w:val="21"/>
                <w:u w:val="single"/>
              </w:rPr>
            </w:pPr>
          </w:p>
        </w:tc>
      </w:tr>
    </w:tbl>
    <w:p w14:paraId="7CBD8D8A" w14:textId="77777777" w:rsidR="003436CB" w:rsidRPr="003436CB" w:rsidRDefault="003436CB" w:rsidP="003436CB">
      <w:pPr>
        <w:spacing w:after="200" w:line="276" w:lineRule="auto"/>
        <w:rPr>
          <w:rFonts w:ascii="Arial" w:eastAsia="Calibri" w:hAnsi="Arial" w:cs="Arial"/>
          <w:sz w:val="21"/>
          <w:szCs w:val="21"/>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2"/>
      </w:tblGrid>
      <w:tr w:rsidR="003436CB" w:rsidRPr="003436CB" w14:paraId="16749DF6" w14:textId="77777777" w:rsidTr="00611479">
        <w:trPr>
          <w:trHeight w:val="1085"/>
        </w:trPr>
        <w:tc>
          <w:tcPr>
            <w:tcW w:w="9272" w:type="dxa"/>
            <w:shd w:val="clear" w:color="auto" w:fill="auto"/>
          </w:tcPr>
          <w:p w14:paraId="0EEBDF2C" w14:textId="77777777" w:rsidR="003436CB" w:rsidRPr="003436CB" w:rsidRDefault="003436CB" w:rsidP="00611479">
            <w:pPr>
              <w:rPr>
                <w:rFonts w:ascii="Arial" w:eastAsia="Calibri" w:hAnsi="Arial" w:cs="Arial"/>
                <w:i/>
                <w:sz w:val="21"/>
                <w:szCs w:val="21"/>
              </w:rPr>
            </w:pPr>
            <w:r w:rsidRPr="003436CB">
              <w:rPr>
                <w:rFonts w:ascii="Arial" w:eastAsia="Calibri" w:hAnsi="Arial" w:cs="Arial"/>
                <w:sz w:val="21"/>
                <w:szCs w:val="21"/>
              </w:rPr>
              <w:t>Nature of the Defect (</w:t>
            </w:r>
            <w:r w:rsidRPr="003436CB">
              <w:rPr>
                <w:rFonts w:ascii="Arial" w:eastAsia="Calibri" w:hAnsi="Arial" w:cs="Arial"/>
                <w:i/>
                <w:sz w:val="21"/>
                <w:szCs w:val="21"/>
              </w:rPr>
              <w:t xml:space="preserve">please do not diagnose the defect, just enter a description for example no picture from camera 3) </w:t>
            </w:r>
          </w:p>
          <w:p w14:paraId="09DD4E2A" w14:textId="77777777" w:rsidR="003436CB" w:rsidRPr="003436CB" w:rsidRDefault="003436CB" w:rsidP="00611479">
            <w:pPr>
              <w:rPr>
                <w:rFonts w:ascii="Arial" w:eastAsia="Calibri" w:hAnsi="Arial" w:cs="Arial"/>
                <w:sz w:val="21"/>
                <w:szCs w:val="21"/>
              </w:rPr>
            </w:pPr>
          </w:p>
          <w:p w14:paraId="0A0C570F" w14:textId="77777777" w:rsidR="003436CB" w:rsidRPr="003436CB" w:rsidRDefault="003436CB" w:rsidP="00611479">
            <w:pPr>
              <w:rPr>
                <w:rFonts w:ascii="Arial" w:eastAsia="Calibri" w:hAnsi="Arial" w:cs="Arial"/>
                <w:i/>
                <w:sz w:val="21"/>
                <w:szCs w:val="21"/>
              </w:rPr>
            </w:pPr>
          </w:p>
        </w:tc>
      </w:tr>
    </w:tbl>
    <w:p w14:paraId="12DCB319" w14:textId="77777777" w:rsidR="003436CB" w:rsidRPr="003436CB" w:rsidRDefault="003436CB" w:rsidP="003436CB">
      <w:pPr>
        <w:spacing w:after="200" w:line="276" w:lineRule="auto"/>
        <w:rPr>
          <w:rFonts w:ascii="Arial" w:eastAsia="Calibri" w:hAnsi="Arial" w:cs="Arial"/>
          <w:sz w:val="21"/>
          <w:szCs w:val="21"/>
        </w:rPr>
      </w:pPr>
    </w:p>
    <w:p w14:paraId="37CF798F" w14:textId="77777777" w:rsidR="003436CB" w:rsidRPr="003436CB" w:rsidRDefault="003436CB" w:rsidP="003436CB">
      <w:pPr>
        <w:spacing w:after="200" w:line="276" w:lineRule="auto"/>
        <w:rPr>
          <w:rFonts w:ascii="Arial" w:eastAsia="Calibri" w:hAnsi="Arial" w:cs="Arial"/>
          <w:sz w:val="21"/>
          <w:szCs w:val="21"/>
          <w:u w:val="single"/>
        </w:rPr>
      </w:pPr>
      <w:r w:rsidRPr="003436CB">
        <w:rPr>
          <w:rFonts w:ascii="Arial" w:eastAsia="Calibri" w:hAnsi="Arial" w:cs="Arial"/>
          <w:sz w:val="21"/>
          <w:szCs w:val="21"/>
          <w:u w:val="single"/>
        </w:rPr>
        <w:t xml:space="preserve">To be completed by the Supplier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57"/>
      </w:tblGrid>
      <w:tr w:rsidR="003436CB" w:rsidRPr="003436CB" w14:paraId="29CDDF5C" w14:textId="77777777" w:rsidTr="00611479">
        <w:tc>
          <w:tcPr>
            <w:tcW w:w="9242" w:type="dxa"/>
            <w:gridSpan w:val="2"/>
            <w:shd w:val="clear" w:color="auto" w:fill="auto"/>
          </w:tcPr>
          <w:p w14:paraId="2D77349F"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 xml:space="preserve">Diagnosis of Defect. </w:t>
            </w:r>
          </w:p>
          <w:p w14:paraId="512A9127" w14:textId="77777777" w:rsidR="003436CB" w:rsidRPr="003436CB" w:rsidRDefault="003436CB" w:rsidP="00611479">
            <w:pPr>
              <w:rPr>
                <w:rFonts w:ascii="Arial" w:eastAsia="Calibri" w:hAnsi="Arial" w:cs="Arial"/>
                <w:sz w:val="21"/>
                <w:szCs w:val="21"/>
              </w:rPr>
            </w:pPr>
          </w:p>
          <w:p w14:paraId="690F5364" w14:textId="77777777" w:rsidR="003436CB" w:rsidRPr="003436CB" w:rsidRDefault="003436CB" w:rsidP="00611479">
            <w:pPr>
              <w:rPr>
                <w:rFonts w:ascii="Arial" w:eastAsia="Calibri" w:hAnsi="Arial" w:cs="Arial"/>
                <w:sz w:val="21"/>
                <w:szCs w:val="21"/>
              </w:rPr>
            </w:pPr>
          </w:p>
          <w:p w14:paraId="0BFF1573" w14:textId="77777777" w:rsidR="003436CB" w:rsidRPr="003436CB" w:rsidRDefault="003436CB" w:rsidP="00611479">
            <w:pPr>
              <w:rPr>
                <w:rFonts w:ascii="Arial" w:eastAsia="Calibri" w:hAnsi="Arial" w:cs="Arial"/>
                <w:sz w:val="21"/>
                <w:szCs w:val="21"/>
              </w:rPr>
            </w:pPr>
          </w:p>
          <w:p w14:paraId="53E68264" w14:textId="77777777" w:rsidR="003436CB" w:rsidRPr="003436CB" w:rsidRDefault="003436CB" w:rsidP="00611479">
            <w:pPr>
              <w:rPr>
                <w:rFonts w:ascii="Arial" w:eastAsia="Calibri" w:hAnsi="Arial" w:cs="Arial"/>
                <w:sz w:val="21"/>
                <w:szCs w:val="21"/>
              </w:rPr>
            </w:pPr>
          </w:p>
          <w:p w14:paraId="4D251736" w14:textId="77777777" w:rsidR="003436CB" w:rsidRPr="003436CB" w:rsidRDefault="003436CB" w:rsidP="00611479">
            <w:pPr>
              <w:rPr>
                <w:rFonts w:ascii="Arial" w:eastAsia="Calibri" w:hAnsi="Arial" w:cs="Arial"/>
                <w:sz w:val="21"/>
                <w:szCs w:val="21"/>
              </w:rPr>
            </w:pPr>
          </w:p>
          <w:p w14:paraId="22F84723"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 xml:space="preserve">Time diagnosis started / ended </w:t>
            </w:r>
          </w:p>
        </w:tc>
      </w:tr>
      <w:tr w:rsidR="003436CB" w:rsidRPr="003436CB" w14:paraId="14EBBDA2" w14:textId="77777777" w:rsidTr="00611479">
        <w:tc>
          <w:tcPr>
            <w:tcW w:w="4621" w:type="dxa"/>
            <w:shd w:val="clear" w:color="auto" w:fill="auto"/>
          </w:tcPr>
          <w:p w14:paraId="59FE9780"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Parts requiring replacement.</w:t>
            </w:r>
          </w:p>
          <w:p w14:paraId="1706E37E" w14:textId="77777777" w:rsidR="003436CB" w:rsidRPr="003436CB" w:rsidRDefault="003436CB" w:rsidP="00611479">
            <w:pPr>
              <w:rPr>
                <w:rFonts w:ascii="Arial" w:eastAsia="Calibri" w:hAnsi="Arial" w:cs="Arial"/>
                <w:sz w:val="21"/>
                <w:szCs w:val="21"/>
              </w:rPr>
            </w:pPr>
          </w:p>
          <w:p w14:paraId="7E521204" w14:textId="77777777" w:rsidR="003436CB" w:rsidRPr="003436CB" w:rsidRDefault="003436CB" w:rsidP="00611479">
            <w:pPr>
              <w:rPr>
                <w:rFonts w:ascii="Arial" w:eastAsia="Calibri" w:hAnsi="Arial" w:cs="Arial"/>
                <w:sz w:val="21"/>
                <w:szCs w:val="21"/>
              </w:rPr>
            </w:pPr>
          </w:p>
          <w:p w14:paraId="2D8A1AF7" w14:textId="77777777" w:rsidR="003436CB" w:rsidRPr="003436CB" w:rsidRDefault="003436CB" w:rsidP="00611479">
            <w:pPr>
              <w:rPr>
                <w:rFonts w:ascii="Arial" w:eastAsia="Calibri" w:hAnsi="Arial" w:cs="Arial"/>
                <w:sz w:val="21"/>
                <w:szCs w:val="21"/>
              </w:rPr>
            </w:pPr>
          </w:p>
          <w:p w14:paraId="263944C8" w14:textId="77777777" w:rsidR="003436CB" w:rsidRPr="003436CB" w:rsidRDefault="003436CB" w:rsidP="00611479">
            <w:pPr>
              <w:rPr>
                <w:rFonts w:ascii="Arial" w:eastAsia="Calibri" w:hAnsi="Arial" w:cs="Arial"/>
                <w:sz w:val="21"/>
                <w:szCs w:val="21"/>
              </w:rPr>
            </w:pPr>
          </w:p>
        </w:tc>
        <w:tc>
          <w:tcPr>
            <w:tcW w:w="4621" w:type="dxa"/>
            <w:shd w:val="clear" w:color="auto" w:fill="auto"/>
          </w:tcPr>
          <w:p w14:paraId="7E107855"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 xml:space="preserve">Estimated time required to complete the repair. </w:t>
            </w:r>
          </w:p>
          <w:p w14:paraId="58E54040" w14:textId="77777777" w:rsidR="003436CB" w:rsidRPr="003436CB" w:rsidRDefault="003436CB" w:rsidP="00611479">
            <w:pPr>
              <w:rPr>
                <w:rFonts w:ascii="Arial" w:eastAsia="Calibri" w:hAnsi="Arial" w:cs="Arial"/>
                <w:sz w:val="21"/>
                <w:szCs w:val="21"/>
              </w:rPr>
            </w:pPr>
          </w:p>
          <w:p w14:paraId="6DDEBC53" w14:textId="77777777" w:rsidR="003436CB" w:rsidRPr="003436CB" w:rsidRDefault="003436CB" w:rsidP="00611479">
            <w:pPr>
              <w:rPr>
                <w:rFonts w:ascii="Arial" w:eastAsia="Calibri" w:hAnsi="Arial" w:cs="Arial"/>
                <w:sz w:val="21"/>
                <w:szCs w:val="21"/>
              </w:rPr>
            </w:pPr>
          </w:p>
        </w:tc>
      </w:tr>
      <w:tr w:rsidR="003436CB" w:rsidRPr="003436CB" w14:paraId="250154D4" w14:textId="77777777" w:rsidTr="00611479">
        <w:tc>
          <w:tcPr>
            <w:tcW w:w="4621" w:type="dxa"/>
            <w:shd w:val="clear" w:color="auto" w:fill="auto"/>
          </w:tcPr>
          <w:p w14:paraId="32D69E88"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 xml:space="preserve">Can the defect be repaired remotely? </w:t>
            </w:r>
          </w:p>
        </w:tc>
        <w:tc>
          <w:tcPr>
            <w:tcW w:w="4621" w:type="dxa"/>
            <w:shd w:val="clear" w:color="auto" w:fill="auto"/>
          </w:tcPr>
          <w:p w14:paraId="6E8CA776"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Name of Supplier's staff making the Diagnosis</w:t>
            </w:r>
          </w:p>
        </w:tc>
      </w:tr>
    </w:tbl>
    <w:p w14:paraId="3F1FFF57" w14:textId="77777777" w:rsidR="003436CB" w:rsidRPr="003436CB" w:rsidRDefault="003436CB" w:rsidP="003436CB">
      <w:pPr>
        <w:spacing w:after="200" w:line="276" w:lineRule="auto"/>
        <w:rPr>
          <w:rFonts w:ascii="Arial" w:eastAsia="Calibri"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371"/>
      </w:tblGrid>
      <w:tr w:rsidR="003436CB" w:rsidRPr="003436CB" w14:paraId="77CE70D1" w14:textId="77777777" w:rsidTr="00611479">
        <w:tc>
          <w:tcPr>
            <w:tcW w:w="9242" w:type="dxa"/>
            <w:gridSpan w:val="2"/>
            <w:shd w:val="clear" w:color="auto" w:fill="auto"/>
          </w:tcPr>
          <w:p w14:paraId="49937A88"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 xml:space="preserve">Repair Work carried out </w:t>
            </w:r>
          </w:p>
          <w:p w14:paraId="39D089A6" w14:textId="77777777" w:rsidR="003436CB" w:rsidRPr="003436CB" w:rsidRDefault="003436CB" w:rsidP="00611479">
            <w:pPr>
              <w:rPr>
                <w:rFonts w:ascii="Arial" w:eastAsia="Calibri" w:hAnsi="Arial" w:cs="Arial"/>
                <w:sz w:val="21"/>
                <w:szCs w:val="21"/>
              </w:rPr>
            </w:pPr>
          </w:p>
          <w:p w14:paraId="103D81C5" w14:textId="77777777" w:rsidR="003436CB" w:rsidRPr="003436CB" w:rsidRDefault="003436CB" w:rsidP="00611479">
            <w:pPr>
              <w:rPr>
                <w:rFonts w:ascii="Arial" w:eastAsia="Calibri" w:hAnsi="Arial" w:cs="Arial"/>
                <w:sz w:val="21"/>
                <w:szCs w:val="21"/>
              </w:rPr>
            </w:pPr>
          </w:p>
          <w:p w14:paraId="22A81B97" w14:textId="77777777" w:rsidR="003436CB" w:rsidRPr="003436CB" w:rsidRDefault="003436CB" w:rsidP="00611479">
            <w:pPr>
              <w:rPr>
                <w:rFonts w:ascii="Arial" w:eastAsia="Calibri" w:hAnsi="Arial" w:cs="Arial"/>
                <w:sz w:val="21"/>
                <w:szCs w:val="21"/>
              </w:rPr>
            </w:pPr>
          </w:p>
          <w:p w14:paraId="26372C1A" w14:textId="77777777" w:rsidR="003436CB" w:rsidRPr="003436CB" w:rsidRDefault="003436CB" w:rsidP="00611479">
            <w:pPr>
              <w:rPr>
                <w:rFonts w:ascii="Arial" w:eastAsia="Calibri" w:hAnsi="Arial" w:cs="Arial"/>
                <w:sz w:val="21"/>
                <w:szCs w:val="21"/>
              </w:rPr>
            </w:pPr>
          </w:p>
          <w:p w14:paraId="2DA3966C"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Time Repair Work Started / ended</w:t>
            </w:r>
          </w:p>
        </w:tc>
      </w:tr>
      <w:tr w:rsidR="003436CB" w:rsidRPr="003436CB" w14:paraId="6BDF8A9E" w14:textId="77777777" w:rsidTr="00611479">
        <w:tc>
          <w:tcPr>
            <w:tcW w:w="4621" w:type="dxa"/>
            <w:shd w:val="clear" w:color="auto" w:fill="auto"/>
          </w:tcPr>
          <w:p w14:paraId="45CAFBFC"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Parts replaced</w:t>
            </w:r>
          </w:p>
        </w:tc>
        <w:tc>
          <w:tcPr>
            <w:tcW w:w="4621" w:type="dxa"/>
            <w:shd w:val="clear" w:color="auto" w:fill="auto"/>
          </w:tcPr>
          <w:p w14:paraId="1731C858" w14:textId="77777777" w:rsidR="003436CB" w:rsidRPr="003436CB" w:rsidRDefault="003436CB" w:rsidP="00611479">
            <w:pPr>
              <w:rPr>
                <w:rFonts w:ascii="Arial" w:eastAsia="Calibri" w:hAnsi="Arial" w:cs="Arial"/>
                <w:sz w:val="21"/>
                <w:szCs w:val="21"/>
              </w:rPr>
            </w:pPr>
            <w:r w:rsidRPr="003436CB">
              <w:rPr>
                <w:rFonts w:ascii="Arial" w:eastAsia="Calibri" w:hAnsi="Arial" w:cs="Arial"/>
                <w:sz w:val="21"/>
                <w:szCs w:val="21"/>
              </w:rPr>
              <w:t>Name of Supplier's Staff who carried out the Repair Work</w:t>
            </w:r>
          </w:p>
        </w:tc>
      </w:tr>
    </w:tbl>
    <w:p w14:paraId="79D5C781" w14:textId="77777777" w:rsidR="00A63686" w:rsidRDefault="00A63686" w:rsidP="00F642EA">
      <w:pPr>
        <w:widowControl w:val="0"/>
        <w:spacing w:line="360" w:lineRule="auto"/>
        <w:jc w:val="center"/>
        <w:rPr>
          <w:rFonts w:ascii="Arial" w:hAnsi="Arial" w:cs="Arial"/>
          <w:i/>
          <w:sz w:val="21"/>
          <w:szCs w:val="21"/>
        </w:rPr>
      </w:pPr>
    </w:p>
    <w:p w14:paraId="1953A6A9" w14:textId="77777777" w:rsidR="00A63686" w:rsidRDefault="00A63686" w:rsidP="00F642EA">
      <w:pPr>
        <w:widowControl w:val="0"/>
        <w:spacing w:line="360" w:lineRule="auto"/>
        <w:jc w:val="center"/>
        <w:rPr>
          <w:rFonts w:ascii="Arial" w:hAnsi="Arial" w:cs="Arial"/>
          <w:i/>
          <w:sz w:val="21"/>
          <w:szCs w:val="21"/>
        </w:rPr>
      </w:pPr>
    </w:p>
    <w:p w14:paraId="392D728B" w14:textId="77777777" w:rsidR="00A63686" w:rsidRDefault="00A63686" w:rsidP="00F642EA">
      <w:pPr>
        <w:widowControl w:val="0"/>
        <w:spacing w:line="360" w:lineRule="auto"/>
        <w:jc w:val="center"/>
        <w:rPr>
          <w:rFonts w:ascii="Arial" w:hAnsi="Arial" w:cs="Arial"/>
          <w:i/>
          <w:sz w:val="21"/>
          <w:szCs w:val="21"/>
        </w:rPr>
      </w:pPr>
    </w:p>
    <w:p w14:paraId="1F900D79" w14:textId="77777777" w:rsidR="00A63686" w:rsidRDefault="00A63686" w:rsidP="00F642EA">
      <w:pPr>
        <w:widowControl w:val="0"/>
        <w:spacing w:line="360" w:lineRule="auto"/>
        <w:jc w:val="center"/>
        <w:rPr>
          <w:rFonts w:ascii="Arial" w:hAnsi="Arial" w:cs="Arial"/>
          <w:i/>
          <w:sz w:val="21"/>
          <w:szCs w:val="21"/>
        </w:rPr>
      </w:pPr>
    </w:p>
    <w:p w14:paraId="74619FAA" w14:textId="77777777" w:rsidR="00A63686" w:rsidRDefault="00A63686" w:rsidP="00F642EA">
      <w:pPr>
        <w:widowControl w:val="0"/>
        <w:spacing w:line="360" w:lineRule="auto"/>
        <w:jc w:val="center"/>
        <w:rPr>
          <w:rFonts w:ascii="Arial" w:hAnsi="Arial" w:cs="Arial"/>
          <w:i/>
          <w:sz w:val="21"/>
          <w:szCs w:val="21"/>
        </w:rPr>
      </w:pPr>
    </w:p>
    <w:p w14:paraId="60372C40" w14:textId="77777777" w:rsidR="00A63686" w:rsidRDefault="00A63686" w:rsidP="00F642EA">
      <w:pPr>
        <w:widowControl w:val="0"/>
        <w:spacing w:line="360" w:lineRule="auto"/>
        <w:jc w:val="center"/>
        <w:rPr>
          <w:rFonts w:ascii="Arial" w:hAnsi="Arial" w:cs="Arial"/>
          <w:i/>
          <w:sz w:val="21"/>
          <w:szCs w:val="21"/>
        </w:rPr>
      </w:pPr>
    </w:p>
    <w:p w14:paraId="3FA977E1" w14:textId="77777777" w:rsidR="00A63686" w:rsidRDefault="00A63686" w:rsidP="00F642EA">
      <w:pPr>
        <w:widowControl w:val="0"/>
        <w:spacing w:line="360" w:lineRule="auto"/>
        <w:jc w:val="center"/>
        <w:rPr>
          <w:rFonts w:ascii="Arial" w:hAnsi="Arial" w:cs="Arial"/>
          <w:i/>
          <w:sz w:val="21"/>
          <w:szCs w:val="21"/>
        </w:rPr>
      </w:pPr>
    </w:p>
    <w:p w14:paraId="6368CA67" w14:textId="77777777" w:rsidR="003436CB" w:rsidRPr="00E533D6" w:rsidRDefault="003436CB" w:rsidP="003436CB">
      <w:pPr>
        <w:pStyle w:val="JC-1"/>
        <w:numPr>
          <w:ilvl w:val="0"/>
          <w:numId w:val="0"/>
        </w:numPr>
        <w:shd w:val="clear" w:color="auto" w:fill="9BBB59" w:themeFill="accent3"/>
        <w:ind w:left="567"/>
      </w:pPr>
      <w:bookmarkStart w:id="84" w:name="_Toc103003476"/>
      <w:r>
        <w:rPr>
          <w:rFonts w:ascii="Arial" w:hAnsi="Arial" w:cs="Arial"/>
          <w:sz w:val="28"/>
          <w:szCs w:val="28"/>
        </w:rPr>
        <w:t>Appendix 5</w:t>
      </w:r>
      <w:r>
        <w:rPr>
          <w:rFonts w:ascii="Arial" w:hAnsi="Arial" w:cs="Arial"/>
          <w:sz w:val="28"/>
          <w:szCs w:val="28"/>
        </w:rPr>
        <w:tab/>
        <w:t>Service report</w:t>
      </w:r>
      <w:bookmarkEnd w:id="84"/>
      <w:r>
        <w:rPr>
          <w:rFonts w:ascii="Arial" w:hAnsi="Arial" w:cs="Arial"/>
          <w:sz w:val="28"/>
          <w:szCs w:val="28"/>
        </w:rPr>
        <w:t xml:space="preserve"> </w:t>
      </w:r>
      <w:r>
        <w:t xml:space="preserve">  </w:t>
      </w:r>
    </w:p>
    <w:p w14:paraId="4629BF30" w14:textId="77777777" w:rsidR="003436CB" w:rsidRDefault="003436CB" w:rsidP="003436CB">
      <w:pPr>
        <w:ind w:firstLine="720"/>
        <w:rPr>
          <w:rFonts w:ascii="Arial" w:hAnsi="Arial" w:cs="Arial"/>
          <w:sz w:val="21"/>
          <w:szCs w:val="21"/>
        </w:rPr>
      </w:pPr>
    </w:p>
    <w:p w14:paraId="4A98723F" w14:textId="77777777" w:rsidR="003436CB" w:rsidRPr="003436CB" w:rsidRDefault="003436CB" w:rsidP="003436CB">
      <w:pPr>
        <w:rPr>
          <w:rFonts w:ascii="Arial" w:hAnsi="Arial" w:cs="Arial"/>
          <w:sz w:val="21"/>
          <w:szCs w:val="21"/>
        </w:rPr>
      </w:pPr>
      <w:r w:rsidRPr="003436CB">
        <w:rPr>
          <w:rFonts w:ascii="Arial" w:hAnsi="Arial" w:cs="Arial"/>
          <w:sz w:val="21"/>
          <w:szCs w:val="21"/>
        </w:rPr>
        <w:t xml:space="preserve">The Monthly Service Reports submitted by the Supplier in accordance with item 3.21.3 of the Specification, shall include for the month in question; </w:t>
      </w:r>
    </w:p>
    <w:p w14:paraId="5563C49C" w14:textId="77777777" w:rsidR="003436CB" w:rsidRPr="003436CB" w:rsidRDefault="003436CB" w:rsidP="003436CB">
      <w:pPr>
        <w:ind w:firstLine="720"/>
        <w:rPr>
          <w:rFonts w:ascii="Arial" w:hAnsi="Arial" w:cs="Arial"/>
          <w:sz w:val="21"/>
          <w:szCs w:val="21"/>
        </w:rPr>
      </w:pPr>
    </w:p>
    <w:p w14:paraId="6F7A79D3" w14:textId="05513DFA" w:rsidR="003436CB" w:rsidRPr="003436CB" w:rsidRDefault="003436CB" w:rsidP="003436CB">
      <w:pPr>
        <w:numPr>
          <w:ilvl w:val="0"/>
          <w:numId w:val="85"/>
        </w:numPr>
        <w:contextualSpacing/>
        <w:rPr>
          <w:rFonts w:ascii="Arial" w:hAnsi="Arial" w:cs="Arial"/>
          <w:sz w:val="21"/>
          <w:szCs w:val="21"/>
        </w:rPr>
      </w:pPr>
      <w:r w:rsidRPr="003436CB">
        <w:rPr>
          <w:rFonts w:ascii="Arial" w:hAnsi="Arial" w:cs="Arial"/>
          <w:sz w:val="21"/>
          <w:szCs w:val="21"/>
        </w:rPr>
        <w:t>The Calculation of the Monthly Service Charge (SC) in accordance with the P</w:t>
      </w:r>
      <w:r w:rsidR="00BA1956">
        <w:rPr>
          <w:rFonts w:ascii="Arial" w:hAnsi="Arial" w:cs="Arial"/>
          <w:sz w:val="21"/>
          <w:szCs w:val="21"/>
        </w:rPr>
        <w:t>ayment</w:t>
      </w:r>
      <w:r w:rsidRPr="003436CB">
        <w:rPr>
          <w:rFonts w:ascii="Arial" w:hAnsi="Arial" w:cs="Arial"/>
          <w:sz w:val="21"/>
          <w:szCs w:val="21"/>
        </w:rPr>
        <w:t xml:space="preserve"> Schedule.</w:t>
      </w:r>
    </w:p>
    <w:p w14:paraId="48A075BC" w14:textId="77777777" w:rsidR="003436CB" w:rsidRPr="003436CB" w:rsidRDefault="003436CB" w:rsidP="003436CB">
      <w:pPr>
        <w:numPr>
          <w:ilvl w:val="0"/>
          <w:numId w:val="85"/>
        </w:numPr>
        <w:contextualSpacing/>
        <w:rPr>
          <w:rFonts w:ascii="Arial" w:hAnsi="Arial" w:cs="Arial"/>
          <w:sz w:val="21"/>
          <w:szCs w:val="21"/>
        </w:rPr>
      </w:pPr>
      <w:r w:rsidRPr="003436CB">
        <w:rPr>
          <w:rFonts w:ascii="Arial" w:hAnsi="Arial" w:cs="Arial"/>
          <w:sz w:val="21"/>
          <w:szCs w:val="21"/>
        </w:rPr>
        <w:t xml:space="preserve">A summary of the Supplier's performance against each of the Service Levels specified in the Performance Management Arrangements. This must include an itemised list (as per Table 1 of Section 3b) of Service Levels and highlighted where performance is below the required Service Level. </w:t>
      </w:r>
    </w:p>
    <w:p w14:paraId="4ED17E4B" w14:textId="77777777" w:rsidR="003436CB" w:rsidRPr="003436CB" w:rsidRDefault="003436CB" w:rsidP="003436CB">
      <w:pPr>
        <w:numPr>
          <w:ilvl w:val="0"/>
          <w:numId w:val="85"/>
        </w:numPr>
        <w:contextualSpacing/>
        <w:rPr>
          <w:rFonts w:ascii="Arial" w:hAnsi="Arial" w:cs="Arial"/>
          <w:sz w:val="21"/>
          <w:szCs w:val="21"/>
        </w:rPr>
      </w:pPr>
      <w:r w:rsidRPr="003436CB">
        <w:rPr>
          <w:rFonts w:ascii="Arial" w:hAnsi="Arial" w:cs="Arial"/>
          <w:sz w:val="21"/>
          <w:szCs w:val="21"/>
        </w:rPr>
        <w:t>The management information to be supplied by the Supplier to the Customer;</w:t>
      </w:r>
    </w:p>
    <w:p w14:paraId="55E6EAA5" w14:textId="77777777" w:rsidR="003436CB" w:rsidRPr="003436CB" w:rsidRDefault="003436CB" w:rsidP="003436CB">
      <w:pPr>
        <w:ind w:firstLine="720"/>
        <w:rPr>
          <w:rFonts w:ascii="Arial" w:hAnsi="Arial" w:cs="Arial"/>
          <w:sz w:val="21"/>
          <w:szCs w:val="21"/>
        </w:rPr>
      </w:pPr>
    </w:p>
    <w:p w14:paraId="16C4AF42"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The number of Scheduled Maintenance Visits carried out, stating which sites these were carried out on.</w:t>
      </w:r>
    </w:p>
    <w:p w14:paraId="12843F5C"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 xml:space="preserve">The number of Equipment Defect Notices issued for each of the Customer's Sites, stating if the defect was remedied remotely or on site. </w:t>
      </w:r>
    </w:p>
    <w:p w14:paraId="767F71BA"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The number of Emergency Defect Notices issued for each of the Customer's Sites stating of the defect was remedied remotely or on site</w:t>
      </w:r>
    </w:p>
    <w:p w14:paraId="123AED73"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The number of updates / patches installed to security programmes, operating systems and software, and details of these updates/ patches.</w:t>
      </w:r>
    </w:p>
    <w:p w14:paraId="79B4186F"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Nature of the defects for each of the Customer's Sites</w:t>
      </w:r>
    </w:p>
    <w:p w14:paraId="0D1A5B5B"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Number of times the supplier did not attend a Customer's Site within the specified time frames.</w:t>
      </w:r>
    </w:p>
    <w:p w14:paraId="472F5D71"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Time taken to remedy the defect on the Customer's Equipment</w:t>
      </w:r>
    </w:p>
    <w:p w14:paraId="7F209868"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Total time the Customer's equipment was down on each of the Customer's Sites</w:t>
      </w:r>
    </w:p>
    <w:p w14:paraId="2083BE40"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Items of Customer's Equipment replaced</w:t>
      </w:r>
    </w:p>
    <w:p w14:paraId="79266973"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Number of days that a loan server was used at each of the Customer's Sites</w:t>
      </w:r>
    </w:p>
    <w:p w14:paraId="51A85690" w14:textId="77777777" w:rsidR="003436CB" w:rsidRPr="003436CB" w:rsidRDefault="003436CB" w:rsidP="003436CB">
      <w:pPr>
        <w:numPr>
          <w:ilvl w:val="0"/>
          <w:numId w:val="84"/>
        </w:numPr>
        <w:contextualSpacing/>
        <w:rPr>
          <w:rFonts w:ascii="Arial" w:hAnsi="Arial" w:cs="Arial"/>
          <w:sz w:val="21"/>
          <w:szCs w:val="21"/>
        </w:rPr>
      </w:pPr>
      <w:r w:rsidRPr="003436CB">
        <w:rPr>
          <w:rFonts w:ascii="Arial" w:hAnsi="Arial" w:cs="Arial"/>
          <w:sz w:val="21"/>
          <w:szCs w:val="21"/>
        </w:rPr>
        <w:t xml:space="preserve">Details of social value initiatives for the month i.e. number of employment opportunities for the identified groups, number of apprenticeships for local people, increased spend with local communities and carbon reduction / offsetting. </w:t>
      </w:r>
    </w:p>
    <w:p w14:paraId="420DC0D5" w14:textId="77777777" w:rsidR="00A63686" w:rsidRPr="003436CB" w:rsidRDefault="00A63686" w:rsidP="003436CB">
      <w:pPr>
        <w:widowControl w:val="0"/>
        <w:spacing w:line="360" w:lineRule="auto"/>
        <w:rPr>
          <w:rFonts w:ascii="Arial" w:hAnsi="Arial" w:cs="Arial"/>
          <w:sz w:val="21"/>
          <w:szCs w:val="21"/>
        </w:rPr>
      </w:pPr>
    </w:p>
    <w:p w14:paraId="24AB8226" w14:textId="77777777" w:rsidR="00A63686" w:rsidRDefault="00A63686" w:rsidP="00F642EA">
      <w:pPr>
        <w:widowControl w:val="0"/>
        <w:spacing w:line="360" w:lineRule="auto"/>
        <w:jc w:val="center"/>
        <w:rPr>
          <w:rFonts w:ascii="Arial" w:hAnsi="Arial" w:cs="Arial"/>
          <w:i/>
          <w:sz w:val="21"/>
          <w:szCs w:val="21"/>
        </w:rPr>
      </w:pPr>
    </w:p>
    <w:p w14:paraId="62ACAC51" w14:textId="77777777" w:rsidR="00A63686" w:rsidRDefault="00A63686" w:rsidP="00F642EA">
      <w:pPr>
        <w:widowControl w:val="0"/>
        <w:spacing w:line="360" w:lineRule="auto"/>
        <w:jc w:val="center"/>
        <w:rPr>
          <w:rFonts w:ascii="Arial" w:hAnsi="Arial" w:cs="Arial"/>
          <w:i/>
          <w:sz w:val="21"/>
          <w:szCs w:val="21"/>
        </w:rPr>
      </w:pPr>
    </w:p>
    <w:p w14:paraId="155B8854" w14:textId="77777777" w:rsidR="00A63686" w:rsidRDefault="00A63686" w:rsidP="00F642EA">
      <w:pPr>
        <w:widowControl w:val="0"/>
        <w:spacing w:line="360" w:lineRule="auto"/>
        <w:jc w:val="center"/>
        <w:rPr>
          <w:rFonts w:ascii="Arial" w:hAnsi="Arial" w:cs="Arial"/>
          <w:i/>
          <w:sz w:val="21"/>
          <w:szCs w:val="21"/>
        </w:rPr>
      </w:pPr>
    </w:p>
    <w:p w14:paraId="7389BD61" w14:textId="77777777" w:rsidR="00A63686" w:rsidRDefault="00A63686" w:rsidP="00F642EA">
      <w:pPr>
        <w:widowControl w:val="0"/>
        <w:spacing w:line="360" w:lineRule="auto"/>
        <w:jc w:val="center"/>
        <w:rPr>
          <w:rFonts w:ascii="Arial" w:hAnsi="Arial" w:cs="Arial"/>
          <w:i/>
          <w:sz w:val="21"/>
          <w:szCs w:val="21"/>
        </w:rPr>
      </w:pPr>
    </w:p>
    <w:p w14:paraId="06331B4B" w14:textId="77777777" w:rsidR="00A63686" w:rsidRDefault="00A63686" w:rsidP="00F642EA">
      <w:pPr>
        <w:widowControl w:val="0"/>
        <w:spacing w:line="360" w:lineRule="auto"/>
        <w:jc w:val="center"/>
        <w:rPr>
          <w:rFonts w:ascii="Arial" w:hAnsi="Arial" w:cs="Arial"/>
          <w:i/>
          <w:sz w:val="21"/>
          <w:szCs w:val="21"/>
        </w:rPr>
      </w:pPr>
    </w:p>
    <w:p w14:paraId="71AAB2D5" w14:textId="77777777" w:rsidR="00A63686" w:rsidRDefault="00A63686" w:rsidP="00F642EA">
      <w:pPr>
        <w:widowControl w:val="0"/>
        <w:spacing w:line="360" w:lineRule="auto"/>
        <w:jc w:val="center"/>
        <w:rPr>
          <w:rFonts w:ascii="Arial" w:hAnsi="Arial" w:cs="Arial"/>
          <w:i/>
          <w:sz w:val="21"/>
          <w:szCs w:val="21"/>
        </w:rPr>
      </w:pPr>
    </w:p>
    <w:p w14:paraId="3C9B8420" w14:textId="77777777" w:rsidR="00A63686" w:rsidRDefault="00A63686" w:rsidP="00F642EA">
      <w:pPr>
        <w:widowControl w:val="0"/>
        <w:spacing w:line="360" w:lineRule="auto"/>
        <w:jc w:val="center"/>
        <w:rPr>
          <w:rFonts w:ascii="Arial" w:hAnsi="Arial" w:cs="Arial"/>
          <w:i/>
          <w:sz w:val="21"/>
          <w:szCs w:val="21"/>
        </w:rPr>
      </w:pPr>
    </w:p>
    <w:p w14:paraId="35288516" w14:textId="77777777" w:rsidR="00A63686" w:rsidRDefault="00A63686" w:rsidP="00F642EA">
      <w:pPr>
        <w:widowControl w:val="0"/>
        <w:spacing w:line="360" w:lineRule="auto"/>
        <w:jc w:val="center"/>
        <w:rPr>
          <w:rFonts w:ascii="Arial" w:hAnsi="Arial" w:cs="Arial"/>
          <w:i/>
          <w:sz w:val="21"/>
          <w:szCs w:val="21"/>
        </w:rPr>
      </w:pPr>
    </w:p>
    <w:p w14:paraId="6E865F14" w14:textId="77777777" w:rsidR="00A63686" w:rsidRDefault="00A63686" w:rsidP="00F642EA">
      <w:pPr>
        <w:widowControl w:val="0"/>
        <w:spacing w:line="360" w:lineRule="auto"/>
        <w:jc w:val="center"/>
        <w:rPr>
          <w:rFonts w:ascii="Arial" w:hAnsi="Arial" w:cs="Arial"/>
          <w:i/>
          <w:sz w:val="21"/>
          <w:szCs w:val="21"/>
        </w:rPr>
      </w:pPr>
    </w:p>
    <w:p w14:paraId="33FA640C" w14:textId="77777777" w:rsidR="00A63686" w:rsidRDefault="00A63686" w:rsidP="00F642EA">
      <w:pPr>
        <w:widowControl w:val="0"/>
        <w:spacing w:line="360" w:lineRule="auto"/>
        <w:jc w:val="center"/>
        <w:rPr>
          <w:rFonts w:ascii="Arial" w:hAnsi="Arial" w:cs="Arial"/>
          <w:i/>
          <w:sz w:val="21"/>
          <w:szCs w:val="21"/>
        </w:rPr>
      </w:pPr>
    </w:p>
    <w:p w14:paraId="27DCFBD9" w14:textId="77777777" w:rsidR="00A63686" w:rsidRDefault="00A63686" w:rsidP="00F642EA">
      <w:pPr>
        <w:widowControl w:val="0"/>
        <w:spacing w:line="360" w:lineRule="auto"/>
        <w:jc w:val="center"/>
        <w:rPr>
          <w:rFonts w:ascii="Arial" w:hAnsi="Arial" w:cs="Arial"/>
          <w:i/>
          <w:sz w:val="21"/>
          <w:szCs w:val="21"/>
        </w:rPr>
      </w:pPr>
    </w:p>
    <w:p w14:paraId="63B6855A" w14:textId="77777777" w:rsidR="00A63686" w:rsidRDefault="00A63686" w:rsidP="00F642EA">
      <w:pPr>
        <w:widowControl w:val="0"/>
        <w:spacing w:line="360" w:lineRule="auto"/>
        <w:jc w:val="center"/>
        <w:rPr>
          <w:rFonts w:ascii="Arial" w:hAnsi="Arial" w:cs="Arial"/>
          <w:i/>
          <w:sz w:val="21"/>
          <w:szCs w:val="21"/>
        </w:rPr>
      </w:pPr>
    </w:p>
    <w:p w14:paraId="6C26BF82" w14:textId="77777777" w:rsidR="00A63686" w:rsidRDefault="00A63686" w:rsidP="00F642EA">
      <w:pPr>
        <w:widowControl w:val="0"/>
        <w:spacing w:line="360" w:lineRule="auto"/>
        <w:jc w:val="center"/>
        <w:rPr>
          <w:rFonts w:ascii="Arial" w:hAnsi="Arial" w:cs="Arial"/>
          <w:i/>
          <w:sz w:val="21"/>
          <w:szCs w:val="21"/>
        </w:rPr>
      </w:pPr>
    </w:p>
    <w:p w14:paraId="258DDB0F" w14:textId="77777777" w:rsidR="0084199E" w:rsidRDefault="00983434" w:rsidP="00F642EA">
      <w:pPr>
        <w:widowControl w:val="0"/>
        <w:spacing w:line="360" w:lineRule="auto"/>
        <w:jc w:val="center"/>
        <w:rPr>
          <w:rFonts w:ascii="Arial" w:hAnsi="Arial" w:cs="Arial"/>
          <w:b/>
          <w:bCs/>
          <w:sz w:val="21"/>
          <w:szCs w:val="21"/>
        </w:rPr>
      </w:pPr>
      <w:r w:rsidRPr="002E6975">
        <w:rPr>
          <w:rFonts w:ascii="Arial" w:hAnsi="Arial" w:cs="Arial"/>
          <w:b/>
          <w:bCs/>
          <w:sz w:val="21"/>
          <w:szCs w:val="21"/>
        </w:rPr>
        <w:t xml:space="preserve">SCHEDULE </w:t>
      </w:r>
      <w:r w:rsidR="007E5DB7">
        <w:rPr>
          <w:rFonts w:ascii="Arial" w:hAnsi="Arial" w:cs="Arial"/>
          <w:b/>
          <w:bCs/>
          <w:sz w:val="21"/>
          <w:szCs w:val="21"/>
        </w:rPr>
        <w:t>2</w:t>
      </w:r>
    </w:p>
    <w:p w14:paraId="4E19999A" w14:textId="77777777" w:rsidR="00983434" w:rsidRPr="002E6975" w:rsidRDefault="007E5DB7" w:rsidP="00DE6FC4">
      <w:pPr>
        <w:widowControl w:val="0"/>
        <w:spacing w:line="360" w:lineRule="auto"/>
        <w:jc w:val="center"/>
        <w:rPr>
          <w:rFonts w:ascii="Arial" w:hAnsi="Arial" w:cs="Arial"/>
          <w:b/>
          <w:bCs/>
          <w:sz w:val="21"/>
          <w:szCs w:val="21"/>
        </w:rPr>
      </w:pPr>
      <w:r>
        <w:rPr>
          <w:rFonts w:ascii="Arial" w:hAnsi="Arial" w:cs="Arial"/>
          <w:b/>
          <w:bCs/>
          <w:sz w:val="21"/>
          <w:szCs w:val="21"/>
        </w:rPr>
        <w:t xml:space="preserve"> SUPPLIER SERVICE DELIVERY PLAN</w:t>
      </w:r>
    </w:p>
    <w:p w14:paraId="472689E7" w14:textId="77777777" w:rsidR="00983434" w:rsidRPr="002E6975" w:rsidRDefault="007E5DB7" w:rsidP="00DE6FC4">
      <w:pPr>
        <w:widowControl w:val="0"/>
        <w:spacing w:line="360" w:lineRule="auto"/>
        <w:jc w:val="center"/>
        <w:rPr>
          <w:rFonts w:ascii="Arial" w:hAnsi="Arial" w:cs="Arial"/>
          <w:i/>
          <w:sz w:val="21"/>
          <w:szCs w:val="21"/>
        </w:rPr>
      </w:pPr>
      <w:r w:rsidRPr="002E6975" w:rsidDel="007E5DB7">
        <w:rPr>
          <w:rFonts w:ascii="Arial" w:hAnsi="Arial" w:cs="Arial"/>
          <w:b/>
          <w:sz w:val="21"/>
          <w:szCs w:val="21"/>
        </w:rPr>
        <w:t xml:space="preserve"> </w:t>
      </w:r>
      <w:r w:rsidR="00983434" w:rsidRPr="002E6975">
        <w:rPr>
          <w:rFonts w:ascii="Arial" w:hAnsi="Arial" w:cs="Arial"/>
          <w:i/>
          <w:sz w:val="21"/>
          <w:szCs w:val="21"/>
        </w:rPr>
        <w:t>[Insert Supplier’s proposals as per Tender Documentation]</w:t>
      </w:r>
    </w:p>
    <w:p w14:paraId="2C853E68" w14:textId="77777777" w:rsidR="00983434" w:rsidRPr="002E6975" w:rsidRDefault="00983434" w:rsidP="00DE6FC4">
      <w:pPr>
        <w:widowControl w:val="0"/>
        <w:spacing w:line="360" w:lineRule="auto"/>
        <w:jc w:val="both"/>
        <w:rPr>
          <w:rFonts w:ascii="Arial" w:hAnsi="Arial" w:cs="Arial"/>
          <w:b/>
          <w:sz w:val="21"/>
          <w:szCs w:val="21"/>
        </w:rPr>
      </w:pPr>
    </w:p>
    <w:p w14:paraId="0EB7ED4E" w14:textId="77777777" w:rsidR="00983434" w:rsidRPr="002E6975" w:rsidRDefault="00983434" w:rsidP="00DE6FC4">
      <w:pPr>
        <w:widowControl w:val="0"/>
        <w:spacing w:line="360" w:lineRule="auto"/>
        <w:jc w:val="both"/>
        <w:rPr>
          <w:rFonts w:ascii="Arial" w:hAnsi="Arial" w:cs="Arial"/>
          <w:i/>
          <w:sz w:val="21"/>
          <w:szCs w:val="21"/>
        </w:rPr>
      </w:pPr>
    </w:p>
    <w:p w14:paraId="411794CA" w14:textId="77777777" w:rsidR="00983434" w:rsidRPr="002E6975" w:rsidRDefault="00983434" w:rsidP="00DE6FC4">
      <w:pPr>
        <w:widowControl w:val="0"/>
        <w:spacing w:line="360" w:lineRule="auto"/>
        <w:jc w:val="both"/>
        <w:rPr>
          <w:rFonts w:ascii="Arial" w:hAnsi="Arial" w:cs="Arial"/>
          <w:i/>
          <w:sz w:val="21"/>
          <w:szCs w:val="21"/>
        </w:rPr>
      </w:pPr>
    </w:p>
    <w:p w14:paraId="40B3DFDA" w14:textId="77777777" w:rsidR="00E56E5E" w:rsidRPr="002E6975" w:rsidRDefault="00296CB4" w:rsidP="00DE6FC4">
      <w:pPr>
        <w:widowControl w:val="0"/>
        <w:spacing w:line="360" w:lineRule="auto"/>
        <w:jc w:val="center"/>
        <w:rPr>
          <w:rFonts w:ascii="Arial" w:hAnsi="Arial" w:cs="Arial"/>
          <w:b/>
          <w:sz w:val="21"/>
          <w:szCs w:val="21"/>
        </w:rPr>
      </w:pPr>
      <w:r w:rsidRPr="002E6975">
        <w:rPr>
          <w:rFonts w:ascii="Arial" w:hAnsi="Arial" w:cs="Arial"/>
          <w:sz w:val="21"/>
          <w:szCs w:val="21"/>
        </w:rPr>
        <w:br w:type="page"/>
      </w:r>
      <w:r w:rsidR="00EF14F1" w:rsidRPr="002E6975">
        <w:rPr>
          <w:rFonts w:ascii="Arial" w:hAnsi="Arial" w:cs="Arial"/>
          <w:b/>
          <w:sz w:val="21"/>
          <w:szCs w:val="21"/>
        </w:rPr>
        <w:t xml:space="preserve">SCHEDULE </w:t>
      </w:r>
      <w:r w:rsidR="0084199E">
        <w:rPr>
          <w:rFonts w:ascii="Arial" w:hAnsi="Arial" w:cs="Arial"/>
          <w:b/>
          <w:sz w:val="21"/>
          <w:szCs w:val="21"/>
        </w:rPr>
        <w:t>3</w:t>
      </w:r>
    </w:p>
    <w:p w14:paraId="4F9F7933" w14:textId="77777777" w:rsidR="00E56E5E" w:rsidRPr="002E6975" w:rsidRDefault="00407E0D" w:rsidP="00DE6FC4">
      <w:pPr>
        <w:widowControl w:val="0"/>
        <w:spacing w:line="360" w:lineRule="auto"/>
        <w:jc w:val="center"/>
        <w:rPr>
          <w:rFonts w:ascii="Arial" w:hAnsi="Arial" w:cs="Arial"/>
          <w:b/>
          <w:sz w:val="21"/>
          <w:szCs w:val="21"/>
        </w:rPr>
      </w:pPr>
      <w:r>
        <w:rPr>
          <w:rFonts w:ascii="Arial" w:hAnsi="Arial" w:cs="Arial"/>
          <w:b/>
          <w:sz w:val="21"/>
          <w:szCs w:val="21"/>
        </w:rPr>
        <w:t>PAYMENT MECHANISM</w:t>
      </w:r>
    </w:p>
    <w:p w14:paraId="357477C3" w14:textId="77777777" w:rsidR="00FC053A" w:rsidRPr="007C33AB" w:rsidRDefault="00FC053A" w:rsidP="00FC053A">
      <w:pPr>
        <w:widowControl w:val="0"/>
        <w:numPr>
          <w:ilvl w:val="0"/>
          <w:numId w:val="55"/>
        </w:numPr>
        <w:spacing w:after="200" w:line="276" w:lineRule="auto"/>
        <w:jc w:val="both"/>
        <w:rPr>
          <w:rFonts w:ascii="Arial" w:hAnsi="Arial" w:cs="Arial"/>
          <w:sz w:val="21"/>
          <w:szCs w:val="21"/>
        </w:rPr>
      </w:pPr>
      <w:r>
        <w:rPr>
          <w:rFonts w:ascii="Arial" w:hAnsi="Arial" w:cs="Arial"/>
          <w:sz w:val="21"/>
          <w:szCs w:val="21"/>
        </w:rPr>
        <w:t>The Service Charges are</w:t>
      </w:r>
      <w:r w:rsidRPr="007206CE">
        <w:rPr>
          <w:rFonts w:ascii="Arial" w:hAnsi="Arial" w:cs="Arial"/>
          <w:sz w:val="21"/>
          <w:szCs w:val="21"/>
        </w:rPr>
        <w:t xml:space="preserve"> as follows and shall be payable as set out in this Schedule.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2410"/>
      </w:tblGrid>
      <w:tr w:rsidR="00FC053A" w:rsidRPr="007C33AB" w14:paraId="01EEEE53" w14:textId="77777777" w:rsidTr="00611479">
        <w:tc>
          <w:tcPr>
            <w:tcW w:w="2093" w:type="dxa"/>
            <w:shd w:val="clear" w:color="auto" w:fill="D9D9D9" w:themeFill="background1" w:themeFillShade="D9"/>
          </w:tcPr>
          <w:p w14:paraId="50233B52" w14:textId="77777777" w:rsidR="00FC053A" w:rsidRPr="007C33AB" w:rsidRDefault="00FC053A" w:rsidP="00611479">
            <w:pPr>
              <w:jc w:val="center"/>
              <w:rPr>
                <w:rFonts w:ascii="Arial" w:eastAsia="Calibri" w:hAnsi="Arial" w:cs="Arial"/>
                <w:b/>
                <w:sz w:val="24"/>
                <w:szCs w:val="24"/>
              </w:rPr>
            </w:pPr>
            <w:r w:rsidRPr="007C33AB">
              <w:rPr>
                <w:rFonts w:ascii="Arial" w:eastAsia="Calibri" w:hAnsi="Arial" w:cs="Arial"/>
                <w:b/>
                <w:sz w:val="24"/>
                <w:szCs w:val="24"/>
              </w:rPr>
              <w:t>Abbreviation</w:t>
            </w:r>
          </w:p>
        </w:tc>
        <w:tc>
          <w:tcPr>
            <w:tcW w:w="4252" w:type="dxa"/>
            <w:shd w:val="clear" w:color="auto" w:fill="D9D9D9" w:themeFill="background1" w:themeFillShade="D9"/>
          </w:tcPr>
          <w:p w14:paraId="72A79D91" w14:textId="77777777" w:rsidR="00FC053A" w:rsidRPr="007C33AB" w:rsidRDefault="00FC053A" w:rsidP="00611479">
            <w:pPr>
              <w:jc w:val="center"/>
              <w:rPr>
                <w:rFonts w:ascii="Arial" w:eastAsia="Calibri" w:hAnsi="Arial" w:cs="Arial"/>
                <w:b/>
                <w:sz w:val="24"/>
                <w:szCs w:val="24"/>
              </w:rPr>
            </w:pPr>
            <w:r w:rsidRPr="007C33AB">
              <w:rPr>
                <w:rFonts w:ascii="Arial" w:eastAsia="Calibri" w:hAnsi="Arial" w:cs="Arial"/>
                <w:b/>
                <w:sz w:val="24"/>
                <w:szCs w:val="24"/>
              </w:rPr>
              <w:t>Description of element of Service Charges</w:t>
            </w:r>
          </w:p>
        </w:tc>
        <w:tc>
          <w:tcPr>
            <w:tcW w:w="2410" w:type="dxa"/>
            <w:shd w:val="clear" w:color="auto" w:fill="D9D9D9" w:themeFill="background1" w:themeFillShade="D9"/>
          </w:tcPr>
          <w:p w14:paraId="2354A948" w14:textId="77777777" w:rsidR="00FC053A" w:rsidRPr="007C33AB" w:rsidRDefault="00FC053A" w:rsidP="00611479">
            <w:pPr>
              <w:jc w:val="center"/>
              <w:rPr>
                <w:rFonts w:ascii="Arial" w:eastAsia="Calibri" w:hAnsi="Arial" w:cs="Arial"/>
                <w:b/>
                <w:sz w:val="24"/>
                <w:szCs w:val="24"/>
              </w:rPr>
            </w:pPr>
            <w:r w:rsidRPr="007C33AB">
              <w:rPr>
                <w:rFonts w:ascii="Arial" w:eastAsia="Calibri" w:hAnsi="Arial" w:cs="Arial"/>
                <w:b/>
                <w:sz w:val="24"/>
                <w:szCs w:val="24"/>
              </w:rPr>
              <w:t>Amount of Service Charge</w:t>
            </w:r>
          </w:p>
        </w:tc>
      </w:tr>
      <w:tr w:rsidR="00FC053A" w:rsidRPr="007C33AB" w14:paraId="2B7C9F04" w14:textId="77777777" w:rsidTr="00611479">
        <w:tc>
          <w:tcPr>
            <w:tcW w:w="8755" w:type="dxa"/>
            <w:gridSpan w:val="3"/>
            <w:shd w:val="clear" w:color="auto" w:fill="92D050"/>
          </w:tcPr>
          <w:p w14:paraId="46399E59" w14:textId="11599438" w:rsidR="00FC053A" w:rsidRPr="00222818" w:rsidRDefault="00FC053A" w:rsidP="00611479">
            <w:pPr>
              <w:rPr>
                <w:rFonts w:ascii="Arial" w:eastAsia="Calibri" w:hAnsi="Arial" w:cs="Arial"/>
                <w:b/>
                <w:bCs/>
                <w:sz w:val="24"/>
                <w:szCs w:val="24"/>
              </w:rPr>
            </w:pPr>
            <w:r w:rsidRPr="00222818">
              <w:rPr>
                <w:rFonts w:ascii="Arial" w:eastAsia="Calibri" w:hAnsi="Arial" w:cs="Arial"/>
                <w:b/>
                <w:bCs/>
                <w:sz w:val="24"/>
                <w:szCs w:val="24"/>
              </w:rPr>
              <w:t>Annual Service Charges</w:t>
            </w:r>
            <w:r w:rsidR="00411BF6">
              <w:rPr>
                <w:rFonts w:ascii="Arial" w:eastAsia="Calibri" w:hAnsi="Arial" w:cs="Arial"/>
                <w:b/>
                <w:bCs/>
                <w:sz w:val="24"/>
                <w:szCs w:val="24"/>
              </w:rPr>
              <w:t xml:space="preserve"> (SCa)</w:t>
            </w:r>
          </w:p>
        </w:tc>
      </w:tr>
      <w:tr w:rsidR="00FC053A" w:rsidRPr="007C33AB" w14:paraId="3F9E1069" w14:textId="77777777" w:rsidTr="00611479">
        <w:tc>
          <w:tcPr>
            <w:tcW w:w="2093" w:type="dxa"/>
            <w:shd w:val="clear" w:color="auto" w:fill="auto"/>
          </w:tcPr>
          <w:p w14:paraId="66ED2F66" w14:textId="77777777" w:rsidR="00FC053A" w:rsidRPr="00CB3695" w:rsidRDefault="00FC053A" w:rsidP="00611479">
            <w:pPr>
              <w:rPr>
                <w:rFonts w:ascii="Arial" w:eastAsia="Calibri" w:hAnsi="Arial" w:cs="Arial"/>
                <w:b/>
                <w:bCs/>
                <w:sz w:val="24"/>
                <w:szCs w:val="24"/>
              </w:rPr>
            </w:pPr>
            <w:bookmarkStart w:id="85" w:name="_Hlk110431173"/>
            <w:r w:rsidRPr="00CB3695">
              <w:rPr>
                <w:rFonts w:ascii="Arial" w:eastAsia="Calibri" w:hAnsi="Arial" w:cs="Arial"/>
                <w:b/>
                <w:bCs/>
                <w:sz w:val="24"/>
                <w:szCs w:val="24"/>
              </w:rPr>
              <w:t>AMBosH</w:t>
            </w:r>
          </w:p>
        </w:tc>
        <w:tc>
          <w:tcPr>
            <w:tcW w:w="4252" w:type="dxa"/>
            <w:shd w:val="clear" w:color="auto" w:fill="auto"/>
          </w:tcPr>
          <w:p w14:paraId="344038D1"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Boston HWRC</w:t>
            </w:r>
          </w:p>
        </w:tc>
        <w:tc>
          <w:tcPr>
            <w:tcW w:w="2410" w:type="dxa"/>
          </w:tcPr>
          <w:p w14:paraId="1ED07ED2"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2E04A1A2" w14:textId="77777777" w:rsidTr="00611479">
        <w:tc>
          <w:tcPr>
            <w:tcW w:w="2093" w:type="dxa"/>
            <w:shd w:val="clear" w:color="auto" w:fill="auto"/>
          </w:tcPr>
          <w:p w14:paraId="2DE868FB"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AMBouH</w:t>
            </w:r>
          </w:p>
        </w:tc>
        <w:tc>
          <w:tcPr>
            <w:tcW w:w="4252" w:type="dxa"/>
            <w:shd w:val="clear" w:color="auto" w:fill="auto"/>
          </w:tcPr>
          <w:p w14:paraId="4810410C"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Bourne HWRC</w:t>
            </w:r>
          </w:p>
        </w:tc>
        <w:tc>
          <w:tcPr>
            <w:tcW w:w="2410" w:type="dxa"/>
          </w:tcPr>
          <w:p w14:paraId="329C375C"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69EC6B01" w14:textId="77777777" w:rsidTr="00611479">
        <w:tc>
          <w:tcPr>
            <w:tcW w:w="2093" w:type="dxa"/>
            <w:shd w:val="clear" w:color="auto" w:fill="auto"/>
          </w:tcPr>
          <w:p w14:paraId="02B99C32"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AMGaH</w:t>
            </w:r>
          </w:p>
        </w:tc>
        <w:tc>
          <w:tcPr>
            <w:tcW w:w="4252" w:type="dxa"/>
            <w:shd w:val="clear" w:color="auto" w:fill="auto"/>
          </w:tcPr>
          <w:p w14:paraId="25A9E390"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Gainsborough HWRC</w:t>
            </w:r>
          </w:p>
        </w:tc>
        <w:tc>
          <w:tcPr>
            <w:tcW w:w="2410" w:type="dxa"/>
          </w:tcPr>
          <w:p w14:paraId="018BC40A"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0A11C905" w14:textId="77777777" w:rsidTr="00611479">
        <w:tc>
          <w:tcPr>
            <w:tcW w:w="2093" w:type="dxa"/>
            <w:shd w:val="clear" w:color="auto" w:fill="auto"/>
          </w:tcPr>
          <w:p w14:paraId="2DD1E81F"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AMGrH</w:t>
            </w:r>
          </w:p>
        </w:tc>
        <w:tc>
          <w:tcPr>
            <w:tcW w:w="4252" w:type="dxa"/>
            <w:shd w:val="clear" w:color="auto" w:fill="auto"/>
          </w:tcPr>
          <w:p w14:paraId="68C2BBA2"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Grantham HWRC</w:t>
            </w:r>
          </w:p>
        </w:tc>
        <w:tc>
          <w:tcPr>
            <w:tcW w:w="2410" w:type="dxa"/>
          </w:tcPr>
          <w:p w14:paraId="11A535E8"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41B8C23A" w14:textId="77777777" w:rsidTr="00611479">
        <w:tc>
          <w:tcPr>
            <w:tcW w:w="2093" w:type="dxa"/>
            <w:shd w:val="clear" w:color="auto" w:fill="auto"/>
          </w:tcPr>
          <w:p w14:paraId="67598015"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AMLiH</w:t>
            </w:r>
          </w:p>
        </w:tc>
        <w:tc>
          <w:tcPr>
            <w:tcW w:w="4252" w:type="dxa"/>
            <w:shd w:val="clear" w:color="auto" w:fill="auto"/>
          </w:tcPr>
          <w:p w14:paraId="6F939977"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Lincoln HWRC</w:t>
            </w:r>
          </w:p>
        </w:tc>
        <w:tc>
          <w:tcPr>
            <w:tcW w:w="2410" w:type="dxa"/>
          </w:tcPr>
          <w:p w14:paraId="0C736365"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1DE547EF" w14:textId="77777777" w:rsidTr="00611479">
        <w:tc>
          <w:tcPr>
            <w:tcW w:w="2093" w:type="dxa"/>
            <w:shd w:val="clear" w:color="auto" w:fill="auto"/>
          </w:tcPr>
          <w:p w14:paraId="68000F2C"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AMLoH</w:t>
            </w:r>
          </w:p>
        </w:tc>
        <w:tc>
          <w:tcPr>
            <w:tcW w:w="4252" w:type="dxa"/>
            <w:shd w:val="clear" w:color="auto" w:fill="auto"/>
          </w:tcPr>
          <w:p w14:paraId="6552FE99"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Louth HWRC</w:t>
            </w:r>
          </w:p>
        </w:tc>
        <w:tc>
          <w:tcPr>
            <w:tcW w:w="2410" w:type="dxa"/>
          </w:tcPr>
          <w:p w14:paraId="3BFE17D6"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545813D8" w14:textId="77777777" w:rsidTr="00611479">
        <w:tc>
          <w:tcPr>
            <w:tcW w:w="2093" w:type="dxa"/>
            <w:shd w:val="clear" w:color="auto" w:fill="auto"/>
          </w:tcPr>
          <w:p w14:paraId="0005517A"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AMTH</w:t>
            </w:r>
          </w:p>
        </w:tc>
        <w:tc>
          <w:tcPr>
            <w:tcW w:w="4252" w:type="dxa"/>
            <w:shd w:val="clear" w:color="auto" w:fill="auto"/>
          </w:tcPr>
          <w:p w14:paraId="67136AE4"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Tattershall HWRC</w:t>
            </w:r>
          </w:p>
        </w:tc>
        <w:tc>
          <w:tcPr>
            <w:tcW w:w="2410" w:type="dxa"/>
          </w:tcPr>
          <w:p w14:paraId="6EF8A829"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4AF34C29" w14:textId="77777777" w:rsidTr="00611479">
        <w:tc>
          <w:tcPr>
            <w:tcW w:w="2093" w:type="dxa"/>
            <w:shd w:val="clear" w:color="auto" w:fill="auto"/>
          </w:tcPr>
          <w:p w14:paraId="51FE357C"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AMRH</w:t>
            </w:r>
          </w:p>
        </w:tc>
        <w:tc>
          <w:tcPr>
            <w:tcW w:w="4252" w:type="dxa"/>
            <w:shd w:val="clear" w:color="auto" w:fill="auto"/>
          </w:tcPr>
          <w:p w14:paraId="2056C518"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The Rasens HWRC</w:t>
            </w:r>
          </w:p>
        </w:tc>
        <w:tc>
          <w:tcPr>
            <w:tcW w:w="2410" w:type="dxa"/>
          </w:tcPr>
          <w:p w14:paraId="3BD3E48A"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1817D0F2" w14:textId="77777777" w:rsidTr="00611479">
        <w:tc>
          <w:tcPr>
            <w:tcW w:w="2093" w:type="dxa"/>
            <w:shd w:val="clear" w:color="auto" w:fill="auto"/>
          </w:tcPr>
          <w:p w14:paraId="72BDAC6A"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AMSkH</w:t>
            </w:r>
          </w:p>
        </w:tc>
        <w:tc>
          <w:tcPr>
            <w:tcW w:w="4252" w:type="dxa"/>
            <w:shd w:val="clear" w:color="auto" w:fill="auto"/>
          </w:tcPr>
          <w:p w14:paraId="718C5172"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Skegness HWRC</w:t>
            </w:r>
          </w:p>
        </w:tc>
        <w:tc>
          <w:tcPr>
            <w:tcW w:w="2410" w:type="dxa"/>
          </w:tcPr>
          <w:p w14:paraId="2F1D74D5"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0A1EA9DE" w14:textId="77777777" w:rsidTr="00611479">
        <w:tc>
          <w:tcPr>
            <w:tcW w:w="2093" w:type="dxa"/>
            <w:shd w:val="clear" w:color="auto" w:fill="auto"/>
          </w:tcPr>
          <w:p w14:paraId="64B784EA"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AMSlH</w:t>
            </w:r>
          </w:p>
        </w:tc>
        <w:tc>
          <w:tcPr>
            <w:tcW w:w="4252" w:type="dxa"/>
            <w:shd w:val="clear" w:color="auto" w:fill="auto"/>
          </w:tcPr>
          <w:p w14:paraId="6F72FD44"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Sleaford HWRC</w:t>
            </w:r>
          </w:p>
        </w:tc>
        <w:tc>
          <w:tcPr>
            <w:tcW w:w="2410" w:type="dxa"/>
          </w:tcPr>
          <w:p w14:paraId="296B0800"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48C0DA25" w14:textId="77777777" w:rsidTr="00611479">
        <w:tc>
          <w:tcPr>
            <w:tcW w:w="2093" w:type="dxa"/>
            <w:shd w:val="clear" w:color="auto" w:fill="auto"/>
          </w:tcPr>
          <w:p w14:paraId="55675029"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AMSpH</w:t>
            </w:r>
          </w:p>
        </w:tc>
        <w:tc>
          <w:tcPr>
            <w:tcW w:w="4252" w:type="dxa"/>
            <w:shd w:val="clear" w:color="auto" w:fill="auto"/>
          </w:tcPr>
          <w:p w14:paraId="777B1CAB"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Spalding HWRC</w:t>
            </w:r>
          </w:p>
        </w:tc>
        <w:tc>
          <w:tcPr>
            <w:tcW w:w="2410" w:type="dxa"/>
          </w:tcPr>
          <w:p w14:paraId="4907BBEA"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378FD556" w14:textId="77777777" w:rsidTr="00611479">
        <w:tc>
          <w:tcPr>
            <w:tcW w:w="2093" w:type="dxa"/>
            <w:shd w:val="clear" w:color="auto" w:fill="auto"/>
          </w:tcPr>
          <w:p w14:paraId="297DAAFD"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AMPhD</w:t>
            </w:r>
          </w:p>
        </w:tc>
        <w:tc>
          <w:tcPr>
            <w:tcW w:w="4252" w:type="dxa"/>
            <w:shd w:val="clear" w:color="auto" w:fill="auto"/>
          </w:tcPr>
          <w:p w14:paraId="551574D0"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Pode Hole Highways Depot</w:t>
            </w:r>
          </w:p>
        </w:tc>
        <w:tc>
          <w:tcPr>
            <w:tcW w:w="2410" w:type="dxa"/>
          </w:tcPr>
          <w:p w14:paraId="332F45A7"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4C077516" w14:textId="77777777" w:rsidTr="00611479">
        <w:tc>
          <w:tcPr>
            <w:tcW w:w="2093" w:type="dxa"/>
            <w:shd w:val="clear" w:color="auto" w:fill="auto"/>
          </w:tcPr>
          <w:p w14:paraId="23F80A87"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AMSD</w:t>
            </w:r>
          </w:p>
        </w:tc>
        <w:tc>
          <w:tcPr>
            <w:tcW w:w="4252" w:type="dxa"/>
            <w:shd w:val="clear" w:color="auto" w:fill="auto"/>
          </w:tcPr>
          <w:p w14:paraId="7DB89F0D"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Sturton Highways Depot</w:t>
            </w:r>
          </w:p>
        </w:tc>
        <w:tc>
          <w:tcPr>
            <w:tcW w:w="2410" w:type="dxa"/>
          </w:tcPr>
          <w:p w14:paraId="2EBAB6E7"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3F17D333" w14:textId="77777777" w:rsidTr="00611479">
        <w:tc>
          <w:tcPr>
            <w:tcW w:w="2093" w:type="dxa"/>
            <w:shd w:val="clear" w:color="auto" w:fill="auto"/>
          </w:tcPr>
          <w:p w14:paraId="5523BD89"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AMWD</w:t>
            </w:r>
          </w:p>
        </w:tc>
        <w:tc>
          <w:tcPr>
            <w:tcW w:w="4252" w:type="dxa"/>
            <w:shd w:val="clear" w:color="auto" w:fill="auto"/>
          </w:tcPr>
          <w:p w14:paraId="572B03DD"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Willingham Highways Depot</w:t>
            </w:r>
          </w:p>
        </w:tc>
        <w:tc>
          <w:tcPr>
            <w:tcW w:w="2410" w:type="dxa"/>
          </w:tcPr>
          <w:p w14:paraId="28401FFC"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35664394" w14:textId="77777777" w:rsidTr="00611479">
        <w:tc>
          <w:tcPr>
            <w:tcW w:w="2093" w:type="dxa"/>
            <w:shd w:val="clear" w:color="auto" w:fill="auto"/>
          </w:tcPr>
          <w:p w14:paraId="100E1E67"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AMBoW</w:t>
            </w:r>
          </w:p>
        </w:tc>
        <w:tc>
          <w:tcPr>
            <w:tcW w:w="4252" w:type="dxa"/>
            <w:shd w:val="clear" w:color="auto" w:fill="auto"/>
          </w:tcPr>
          <w:p w14:paraId="08B104DA"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Boston WTS</w:t>
            </w:r>
          </w:p>
        </w:tc>
        <w:tc>
          <w:tcPr>
            <w:tcW w:w="2410" w:type="dxa"/>
          </w:tcPr>
          <w:p w14:paraId="0A13D1DA"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00EF6E46" w14:textId="77777777" w:rsidTr="00611479">
        <w:tc>
          <w:tcPr>
            <w:tcW w:w="2093" w:type="dxa"/>
            <w:shd w:val="clear" w:color="auto" w:fill="auto"/>
          </w:tcPr>
          <w:p w14:paraId="2F3B6520"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AMGaW</w:t>
            </w:r>
          </w:p>
        </w:tc>
        <w:tc>
          <w:tcPr>
            <w:tcW w:w="4252" w:type="dxa"/>
            <w:shd w:val="clear" w:color="auto" w:fill="auto"/>
          </w:tcPr>
          <w:p w14:paraId="14A346BB"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Gainsborough WTS</w:t>
            </w:r>
          </w:p>
        </w:tc>
        <w:tc>
          <w:tcPr>
            <w:tcW w:w="2410" w:type="dxa"/>
          </w:tcPr>
          <w:p w14:paraId="56DD400F"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30921576" w14:textId="77777777" w:rsidTr="00611479">
        <w:tc>
          <w:tcPr>
            <w:tcW w:w="2093" w:type="dxa"/>
            <w:shd w:val="clear" w:color="auto" w:fill="auto"/>
          </w:tcPr>
          <w:p w14:paraId="7C661957"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AMGrW</w:t>
            </w:r>
          </w:p>
        </w:tc>
        <w:tc>
          <w:tcPr>
            <w:tcW w:w="4252" w:type="dxa"/>
            <w:shd w:val="clear" w:color="auto" w:fill="auto"/>
          </w:tcPr>
          <w:p w14:paraId="73E71B5C"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Grantham WTS</w:t>
            </w:r>
          </w:p>
        </w:tc>
        <w:tc>
          <w:tcPr>
            <w:tcW w:w="2410" w:type="dxa"/>
          </w:tcPr>
          <w:p w14:paraId="04118E70"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7ACBED17" w14:textId="77777777" w:rsidTr="00611479">
        <w:tc>
          <w:tcPr>
            <w:tcW w:w="2093" w:type="dxa"/>
            <w:shd w:val="clear" w:color="auto" w:fill="auto"/>
          </w:tcPr>
          <w:p w14:paraId="6F4E213D"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AMLW</w:t>
            </w:r>
          </w:p>
        </w:tc>
        <w:tc>
          <w:tcPr>
            <w:tcW w:w="4252" w:type="dxa"/>
            <w:shd w:val="clear" w:color="auto" w:fill="auto"/>
          </w:tcPr>
          <w:p w14:paraId="235E050B"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Louth WTS</w:t>
            </w:r>
          </w:p>
        </w:tc>
        <w:tc>
          <w:tcPr>
            <w:tcW w:w="2410" w:type="dxa"/>
          </w:tcPr>
          <w:p w14:paraId="68F42F6A"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067CAC9D" w14:textId="77777777" w:rsidTr="00611479">
        <w:tc>
          <w:tcPr>
            <w:tcW w:w="2093" w:type="dxa"/>
            <w:shd w:val="clear" w:color="auto" w:fill="auto"/>
          </w:tcPr>
          <w:p w14:paraId="7C5387A8"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AMSW</w:t>
            </w:r>
          </w:p>
        </w:tc>
        <w:tc>
          <w:tcPr>
            <w:tcW w:w="4252" w:type="dxa"/>
            <w:shd w:val="clear" w:color="auto" w:fill="auto"/>
          </w:tcPr>
          <w:p w14:paraId="2B88456C"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Sleaford WTS</w:t>
            </w:r>
          </w:p>
        </w:tc>
        <w:tc>
          <w:tcPr>
            <w:tcW w:w="2410" w:type="dxa"/>
          </w:tcPr>
          <w:p w14:paraId="25DC10C9"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07A7A433" w14:textId="77777777" w:rsidTr="00611479">
        <w:tc>
          <w:tcPr>
            <w:tcW w:w="2093" w:type="dxa"/>
            <w:shd w:val="clear" w:color="auto" w:fill="auto"/>
          </w:tcPr>
          <w:p w14:paraId="77F6C259"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AMAD</w:t>
            </w:r>
          </w:p>
        </w:tc>
        <w:tc>
          <w:tcPr>
            <w:tcW w:w="4252" w:type="dxa"/>
            <w:shd w:val="clear" w:color="auto" w:fill="auto"/>
          </w:tcPr>
          <w:p w14:paraId="508ABCD4"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Ancaster Highways Depot</w:t>
            </w:r>
          </w:p>
        </w:tc>
        <w:tc>
          <w:tcPr>
            <w:tcW w:w="2410" w:type="dxa"/>
          </w:tcPr>
          <w:p w14:paraId="757AEB73"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6A44ED68" w14:textId="77777777" w:rsidTr="00611479">
        <w:tc>
          <w:tcPr>
            <w:tcW w:w="2093" w:type="dxa"/>
            <w:shd w:val="clear" w:color="auto" w:fill="auto"/>
          </w:tcPr>
          <w:p w14:paraId="4552F119"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AMTD</w:t>
            </w:r>
          </w:p>
        </w:tc>
        <w:tc>
          <w:tcPr>
            <w:tcW w:w="4252" w:type="dxa"/>
            <w:shd w:val="clear" w:color="auto" w:fill="auto"/>
          </w:tcPr>
          <w:p w14:paraId="19F82B3E"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Thurlby Highways Depot</w:t>
            </w:r>
          </w:p>
        </w:tc>
        <w:tc>
          <w:tcPr>
            <w:tcW w:w="2410" w:type="dxa"/>
          </w:tcPr>
          <w:p w14:paraId="609FB739"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3A418700" w14:textId="77777777" w:rsidTr="00611479">
        <w:tc>
          <w:tcPr>
            <w:tcW w:w="2093" w:type="dxa"/>
            <w:shd w:val="clear" w:color="auto" w:fill="auto"/>
          </w:tcPr>
          <w:p w14:paraId="7154979A"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AMBD</w:t>
            </w:r>
          </w:p>
        </w:tc>
        <w:tc>
          <w:tcPr>
            <w:tcW w:w="4252" w:type="dxa"/>
            <w:shd w:val="clear" w:color="auto" w:fill="auto"/>
          </w:tcPr>
          <w:p w14:paraId="5548F391" w14:textId="77777777" w:rsidR="00FC053A"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Boston Highways Depot</w:t>
            </w:r>
          </w:p>
        </w:tc>
        <w:tc>
          <w:tcPr>
            <w:tcW w:w="2410" w:type="dxa"/>
          </w:tcPr>
          <w:p w14:paraId="6AB4EEFE" w14:textId="77777777" w:rsidR="00FC053A"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379411E2" w14:textId="77777777" w:rsidTr="00611479">
        <w:tc>
          <w:tcPr>
            <w:tcW w:w="2093" w:type="dxa"/>
            <w:shd w:val="clear" w:color="auto" w:fill="auto"/>
          </w:tcPr>
          <w:p w14:paraId="7EE4E715"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AMHD</w:t>
            </w:r>
          </w:p>
        </w:tc>
        <w:tc>
          <w:tcPr>
            <w:tcW w:w="4252" w:type="dxa"/>
            <w:shd w:val="clear" w:color="auto" w:fill="auto"/>
          </w:tcPr>
          <w:p w14:paraId="2E8219E6" w14:textId="77777777" w:rsidR="00FC053A"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Horncastle Highways Depot</w:t>
            </w:r>
          </w:p>
        </w:tc>
        <w:tc>
          <w:tcPr>
            <w:tcW w:w="2410" w:type="dxa"/>
          </w:tcPr>
          <w:p w14:paraId="50285D67" w14:textId="77777777" w:rsidR="00FC053A" w:rsidRDefault="00FC053A" w:rsidP="00611479">
            <w:pPr>
              <w:rPr>
                <w:rFonts w:ascii="Arial" w:eastAsia="Calibri" w:hAnsi="Arial" w:cs="Arial"/>
                <w:sz w:val="24"/>
                <w:szCs w:val="24"/>
              </w:rPr>
            </w:pPr>
            <w:r>
              <w:rPr>
                <w:rFonts w:ascii="Arial" w:eastAsia="Calibri" w:hAnsi="Arial" w:cs="Arial"/>
                <w:sz w:val="24"/>
                <w:szCs w:val="24"/>
              </w:rPr>
              <w:t>£….. per year</w:t>
            </w:r>
          </w:p>
        </w:tc>
      </w:tr>
      <w:tr w:rsidR="00FC053A" w:rsidRPr="007C33AB" w14:paraId="0BAB8FBD" w14:textId="77777777" w:rsidTr="00611479">
        <w:tc>
          <w:tcPr>
            <w:tcW w:w="2093" w:type="dxa"/>
            <w:shd w:val="clear" w:color="auto" w:fill="auto"/>
          </w:tcPr>
          <w:p w14:paraId="467EE04C"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AMMD</w:t>
            </w:r>
          </w:p>
        </w:tc>
        <w:tc>
          <w:tcPr>
            <w:tcW w:w="4252" w:type="dxa"/>
            <w:shd w:val="clear" w:color="auto" w:fill="auto"/>
          </w:tcPr>
          <w:p w14:paraId="0C6F8B3F"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Is the annual rate for the Supplier to carry out the Scheduled Maintenance Services in accordance with the Specification for Manby Highways Depot</w:t>
            </w:r>
          </w:p>
        </w:tc>
        <w:tc>
          <w:tcPr>
            <w:tcW w:w="2410" w:type="dxa"/>
          </w:tcPr>
          <w:p w14:paraId="2E3D95E0" w14:textId="77777777" w:rsidR="00FC053A" w:rsidRPr="007C33AB" w:rsidRDefault="00FC053A" w:rsidP="00611479">
            <w:pPr>
              <w:rPr>
                <w:rFonts w:ascii="Arial" w:eastAsia="Calibri" w:hAnsi="Arial" w:cs="Arial"/>
                <w:sz w:val="24"/>
                <w:szCs w:val="24"/>
              </w:rPr>
            </w:pPr>
            <w:r>
              <w:rPr>
                <w:rFonts w:ascii="Arial" w:eastAsia="Calibri" w:hAnsi="Arial" w:cs="Arial"/>
                <w:sz w:val="24"/>
                <w:szCs w:val="24"/>
              </w:rPr>
              <w:t>£….. per year</w:t>
            </w:r>
          </w:p>
        </w:tc>
      </w:tr>
      <w:bookmarkEnd w:id="85"/>
      <w:tr w:rsidR="00FC053A" w:rsidRPr="007C33AB" w14:paraId="1500AFEC" w14:textId="77777777" w:rsidTr="00611479">
        <w:tc>
          <w:tcPr>
            <w:tcW w:w="8755" w:type="dxa"/>
            <w:gridSpan w:val="3"/>
            <w:shd w:val="clear" w:color="auto" w:fill="92D050"/>
          </w:tcPr>
          <w:p w14:paraId="4FB60593" w14:textId="781CA396" w:rsidR="00FC053A" w:rsidRPr="005A7381" w:rsidRDefault="00FC053A" w:rsidP="00611479">
            <w:pPr>
              <w:rPr>
                <w:rFonts w:ascii="Arial" w:eastAsia="Calibri" w:hAnsi="Arial" w:cs="Arial"/>
                <w:b/>
                <w:bCs/>
                <w:sz w:val="24"/>
                <w:szCs w:val="24"/>
              </w:rPr>
            </w:pPr>
            <w:r w:rsidRPr="005A7381">
              <w:rPr>
                <w:rFonts w:ascii="Arial" w:eastAsia="Calibri" w:hAnsi="Arial" w:cs="Arial"/>
                <w:b/>
                <w:bCs/>
                <w:sz w:val="24"/>
                <w:szCs w:val="24"/>
              </w:rPr>
              <w:t xml:space="preserve">Monthly Service Charges </w:t>
            </w:r>
            <w:r w:rsidR="00411BF6">
              <w:rPr>
                <w:rFonts w:ascii="Arial" w:eastAsia="Calibri" w:hAnsi="Arial" w:cs="Arial"/>
                <w:b/>
                <w:bCs/>
                <w:sz w:val="24"/>
                <w:szCs w:val="24"/>
              </w:rPr>
              <w:t xml:space="preserve"> (SCm)</w:t>
            </w:r>
          </w:p>
        </w:tc>
      </w:tr>
      <w:tr w:rsidR="00FC053A" w:rsidRPr="007C33AB" w14:paraId="76E2B0E0" w14:textId="77777777" w:rsidTr="00611479">
        <w:tc>
          <w:tcPr>
            <w:tcW w:w="2093" w:type="dxa"/>
            <w:shd w:val="clear" w:color="auto" w:fill="auto"/>
          </w:tcPr>
          <w:p w14:paraId="5669AA34"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HRWD</w:t>
            </w:r>
          </w:p>
        </w:tc>
        <w:tc>
          <w:tcPr>
            <w:tcW w:w="4252" w:type="dxa"/>
            <w:shd w:val="clear" w:color="auto" w:fill="auto"/>
          </w:tcPr>
          <w:p w14:paraId="2EB372F2" w14:textId="451AD3F9"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Is the hourly Rate for </w:t>
            </w:r>
            <w:r>
              <w:rPr>
                <w:rFonts w:ascii="Arial" w:eastAsia="Calibri" w:hAnsi="Arial" w:cs="Arial"/>
                <w:sz w:val="24"/>
                <w:szCs w:val="24"/>
              </w:rPr>
              <w:t xml:space="preserve">diagnosis of defects, </w:t>
            </w:r>
            <w:r w:rsidRPr="007C33AB">
              <w:rPr>
                <w:rFonts w:ascii="Arial" w:eastAsia="Calibri" w:hAnsi="Arial" w:cs="Arial"/>
                <w:sz w:val="24"/>
                <w:szCs w:val="24"/>
              </w:rPr>
              <w:t>Unscheduled Maintenance work</w:t>
            </w:r>
            <w:r w:rsidR="00E74A62">
              <w:rPr>
                <w:rFonts w:ascii="Arial" w:eastAsia="Calibri" w:hAnsi="Arial" w:cs="Arial"/>
                <w:sz w:val="24"/>
                <w:szCs w:val="24"/>
              </w:rPr>
              <w:t xml:space="preserve">, all work on any additional Customer’s Sites (including scheduled maintenance), any work carried out on any additional </w:t>
            </w:r>
            <w:r w:rsidR="00082646">
              <w:rPr>
                <w:rFonts w:ascii="Arial" w:eastAsia="Calibri" w:hAnsi="Arial" w:cs="Arial"/>
                <w:sz w:val="24"/>
                <w:szCs w:val="24"/>
              </w:rPr>
              <w:t>systems, setting</w:t>
            </w:r>
            <w:r>
              <w:rPr>
                <w:rFonts w:ascii="Arial" w:eastAsia="Calibri" w:hAnsi="Arial" w:cs="Arial"/>
                <w:sz w:val="24"/>
                <w:szCs w:val="24"/>
              </w:rPr>
              <w:t xml:space="preserve"> up / dismantling loan servers </w:t>
            </w:r>
            <w:r w:rsidR="00082646">
              <w:rPr>
                <w:rFonts w:ascii="Arial" w:eastAsia="Calibri" w:hAnsi="Arial" w:cs="Arial"/>
                <w:sz w:val="24"/>
                <w:szCs w:val="24"/>
              </w:rPr>
              <w:t xml:space="preserve">and work carried out with an incoming supplier </w:t>
            </w:r>
            <w:r w:rsidRPr="007C33AB">
              <w:rPr>
                <w:rFonts w:ascii="Arial" w:eastAsia="Calibri" w:hAnsi="Arial" w:cs="Arial"/>
                <w:sz w:val="24"/>
                <w:szCs w:val="24"/>
              </w:rPr>
              <w:t>undertaken on Weekdays during a Month</w:t>
            </w:r>
          </w:p>
        </w:tc>
        <w:tc>
          <w:tcPr>
            <w:tcW w:w="2410" w:type="dxa"/>
          </w:tcPr>
          <w:p w14:paraId="354D7087" w14:textId="7FF2D55E"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     per hour for </w:t>
            </w:r>
            <w:r>
              <w:rPr>
                <w:rFonts w:ascii="Arial" w:eastAsia="Calibri" w:hAnsi="Arial" w:cs="Arial"/>
                <w:sz w:val="24"/>
                <w:szCs w:val="24"/>
              </w:rPr>
              <w:t xml:space="preserve">diagnosis of defects, </w:t>
            </w:r>
            <w:r w:rsidRPr="007C33AB">
              <w:rPr>
                <w:rFonts w:ascii="Arial" w:eastAsia="Calibri" w:hAnsi="Arial" w:cs="Arial"/>
                <w:sz w:val="24"/>
                <w:szCs w:val="24"/>
              </w:rPr>
              <w:t>Unscheduled Maintenance work</w:t>
            </w:r>
            <w:r w:rsidR="00082646">
              <w:rPr>
                <w:rFonts w:ascii="Arial" w:eastAsia="Calibri" w:hAnsi="Arial" w:cs="Arial"/>
                <w:sz w:val="24"/>
                <w:szCs w:val="24"/>
              </w:rPr>
              <w:t>,</w:t>
            </w:r>
            <w:r w:rsidRPr="007C33AB">
              <w:rPr>
                <w:rFonts w:ascii="Arial" w:eastAsia="Calibri" w:hAnsi="Arial" w:cs="Arial"/>
                <w:sz w:val="24"/>
                <w:szCs w:val="24"/>
              </w:rPr>
              <w:t xml:space="preserve"> </w:t>
            </w:r>
            <w:r w:rsidR="00082646">
              <w:rPr>
                <w:rFonts w:ascii="Arial" w:eastAsia="Calibri" w:hAnsi="Arial" w:cs="Arial"/>
                <w:sz w:val="24"/>
                <w:szCs w:val="24"/>
              </w:rPr>
              <w:t>work on  additional Customers sites, work on additional systems setting</w:t>
            </w:r>
            <w:r>
              <w:rPr>
                <w:rFonts w:ascii="Arial" w:eastAsia="Calibri" w:hAnsi="Arial" w:cs="Arial"/>
                <w:sz w:val="24"/>
                <w:szCs w:val="24"/>
              </w:rPr>
              <w:t xml:space="preserve"> up / dismantling loan servers</w:t>
            </w:r>
            <w:r w:rsidR="00082646">
              <w:rPr>
                <w:rFonts w:ascii="Arial" w:eastAsia="Calibri" w:hAnsi="Arial" w:cs="Arial"/>
                <w:sz w:val="24"/>
                <w:szCs w:val="24"/>
              </w:rPr>
              <w:t xml:space="preserve"> and work carried out with an incoming supplier</w:t>
            </w:r>
            <w:r w:rsidRPr="007C33AB">
              <w:rPr>
                <w:rFonts w:ascii="Arial" w:eastAsia="Calibri" w:hAnsi="Arial" w:cs="Arial"/>
                <w:sz w:val="24"/>
                <w:szCs w:val="24"/>
              </w:rPr>
              <w:t xml:space="preserve"> undertaken on Weekdays</w:t>
            </w:r>
          </w:p>
        </w:tc>
      </w:tr>
      <w:tr w:rsidR="00FC053A" w:rsidRPr="007C33AB" w14:paraId="2E76A372" w14:textId="77777777" w:rsidTr="00611479">
        <w:tc>
          <w:tcPr>
            <w:tcW w:w="2093" w:type="dxa"/>
            <w:shd w:val="clear" w:color="auto" w:fill="auto"/>
          </w:tcPr>
          <w:p w14:paraId="71A8664D"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HRWB</w:t>
            </w:r>
          </w:p>
        </w:tc>
        <w:tc>
          <w:tcPr>
            <w:tcW w:w="4252" w:type="dxa"/>
            <w:shd w:val="clear" w:color="auto" w:fill="auto"/>
          </w:tcPr>
          <w:p w14:paraId="64698B96" w14:textId="49D085D1" w:rsidR="00FC053A" w:rsidRPr="007C33AB" w:rsidRDefault="00082646" w:rsidP="00611479">
            <w:pPr>
              <w:rPr>
                <w:rFonts w:ascii="Arial" w:eastAsia="Calibri" w:hAnsi="Arial" w:cs="Arial"/>
                <w:sz w:val="24"/>
                <w:szCs w:val="24"/>
              </w:rPr>
            </w:pPr>
            <w:r w:rsidRPr="007C33AB">
              <w:rPr>
                <w:rFonts w:ascii="Arial" w:eastAsia="Calibri" w:hAnsi="Arial" w:cs="Arial"/>
                <w:sz w:val="24"/>
                <w:szCs w:val="24"/>
              </w:rPr>
              <w:t xml:space="preserve">Is the hourly Rate for </w:t>
            </w:r>
            <w:r>
              <w:rPr>
                <w:rFonts w:ascii="Arial" w:eastAsia="Calibri" w:hAnsi="Arial" w:cs="Arial"/>
                <w:sz w:val="24"/>
                <w:szCs w:val="24"/>
              </w:rPr>
              <w:t xml:space="preserve">diagnosis of defects, </w:t>
            </w:r>
            <w:r w:rsidRPr="007C33AB">
              <w:rPr>
                <w:rFonts w:ascii="Arial" w:eastAsia="Calibri" w:hAnsi="Arial" w:cs="Arial"/>
                <w:sz w:val="24"/>
                <w:szCs w:val="24"/>
              </w:rPr>
              <w:t>Unscheduled Maintenance work</w:t>
            </w:r>
            <w:r>
              <w:rPr>
                <w:rFonts w:ascii="Arial" w:eastAsia="Calibri" w:hAnsi="Arial" w:cs="Arial"/>
                <w:sz w:val="24"/>
                <w:szCs w:val="24"/>
              </w:rPr>
              <w:t xml:space="preserve">, all work on any additional Customer’s Sites (including scheduled maintenance), any work carried out on any additional systems, setting up / dismantling loan servers and work carried out with an incoming supplier </w:t>
            </w:r>
            <w:r w:rsidRPr="007C33AB">
              <w:rPr>
                <w:rFonts w:ascii="Arial" w:eastAsia="Calibri" w:hAnsi="Arial" w:cs="Arial"/>
                <w:sz w:val="24"/>
                <w:szCs w:val="24"/>
              </w:rPr>
              <w:t xml:space="preserve">undertaken </w:t>
            </w:r>
            <w:r w:rsidR="00FC053A" w:rsidRPr="007C33AB">
              <w:rPr>
                <w:rFonts w:ascii="Arial" w:eastAsia="Calibri" w:hAnsi="Arial" w:cs="Arial"/>
                <w:sz w:val="24"/>
                <w:szCs w:val="24"/>
              </w:rPr>
              <w:t>on Weekends and/or Bank Holidays during a Month</w:t>
            </w:r>
          </w:p>
        </w:tc>
        <w:tc>
          <w:tcPr>
            <w:tcW w:w="2410" w:type="dxa"/>
          </w:tcPr>
          <w:p w14:paraId="401CDDD2" w14:textId="329729A5" w:rsidR="00FC053A" w:rsidRPr="007C33AB" w:rsidRDefault="00082646" w:rsidP="00611479">
            <w:pPr>
              <w:rPr>
                <w:rFonts w:ascii="Arial" w:eastAsia="Calibri" w:hAnsi="Arial" w:cs="Arial"/>
                <w:sz w:val="24"/>
                <w:szCs w:val="24"/>
              </w:rPr>
            </w:pPr>
            <w:r w:rsidRPr="007C33AB">
              <w:rPr>
                <w:rFonts w:ascii="Arial" w:eastAsia="Calibri" w:hAnsi="Arial" w:cs="Arial"/>
                <w:sz w:val="24"/>
                <w:szCs w:val="24"/>
              </w:rPr>
              <w:t xml:space="preserve">£     per hour for </w:t>
            </w:r>
            <w:r>
              <w:rPr>
                <w:rFonts w:ascii="Arial" w:eastAsia="Calibri" w:hAnsi="Arial" w:cs="Arial"/>
                <w:sz w:val="24"/>
                <w:szCs w:val="24"/>
              </w:rPr>
              <w:t xml:space="preserve">diagnosis of defects, </w:t>
            </w:r>
            <w:r w:rsidRPr="007C33AB">
              <w:rPr>
                <w:rFonts w:ascii="Arial" w:eastAsia="Calibri" w:hAnsi="Arial" w:cs="Arial"/>
                <w:sz w:val="24"/>
                <w:szCs w:val="24"/>
              </w:rPr>
              <w:t>Unscheduled Maintenance work</w:t>
            </w:r>
            <w:r>
              <w:rPr>
                <w:rFonts w:ascii="Arial" w:eastAsia="Calibri" w:hAnsi="Arial" w:cs="Arial"/>
                <w:sz w:val="24"/>
                <w:szCs w:val="24"/>
              </w:rPr>
              <w:t>,</w:t>
            </w:r>
            <w:r w:rsidRPr="007C33AB">
              <w:rPr>
                <w:rFonts w:ascii="Arial" w:eastAsia="Calibri" w:hAnsi="Arial" w:cs="Arial"/>
                <w:sz w:val="24"/>
                <w:szCs w:val="24"/>
              </w:rPr>
              <w:t xml:space="preserve"> </w:t>
            </w:r>
            <w:r>
              <w:rPr>
                <w:rFonts w:ascii="Arial" w:eastAsia="Calibri" w:hAnsi="Arial" w:cs="Arial"/>
                <w:sz w:val="24"/>
                <w:szCs w:val="24"/>
              </w:rPr>
              <w:t>work on  additional Customers sites, work on additional systems setting up / dismantling loan servers and work carried out with an incoming supplier</w:t>
            </w:r>
            <w:r w:rsidRPr="007C33AB">
              <w:rPr>
                <w:rFonts w:ascii="Arial" w:eastAsia="Calibri" w:hAnsi="Arial" w:cs="Arial"/>
                <w:sz w:val="24"/>
                <w:szCs w:val="24"/>
              </w:rPr>
              <w:t xml:space="preserve"> undertaken </w:t>
            </w:r>
            <w:r w:rsidR="00FC053A" w:rsidRPr="007C33AB">
              <w:rPr>
                <w:rFonts w:ascii="Arial" w:eastAsia="Calibri" w:hAnsi="Arial" w:cs="Arial"/>
                <w:sz w:val="24"/>
                <w:szCs w:val="24"/>
              </w:rPr>
              <w:t>on Weekends and/or Bank Holidays</w:t>
            </w:r>
          </w:p>
        </w:tc>
      </w:tr>
      <w:tr w:rsidR="00FC053A" w:rsidRPr="007C33AB" w14:paraId="33F09D99" w14:textId="77777777" w:rsidTr="00611479">
        <w:tc>
          <w:tcPr>
            <w:tcW w:w="2093" w:type="dxa"/>
            <w:shd w:val="clear" w:color="auto" w:fill="auto"/>
          </w:tcPr>
          <w:p w14:paraId="1869244F"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MR</w:t>
            </w:r>
          </w:p>
        </w:tc>
        <w:tc>
          <w:tcPr>
            <w:tcW w:w="4252" w:type="dxa"/>
            <w:shd w:val="clear" w:color="auto" w:fill="auto"/>
          </w:tcPr>
          <w:p w14:paraId="14A2A0A7"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Is the submitted mileage rate for travel to and from the Customer's Sites </w:t>
            </w:r>
          </w:p>
        </w:tc>
        <w:tc>
          <w:tcPr>
            <w:tcW w:w="2410" w:type="dxa"/>
          </w:tcPr>
          <w:p w14:paraId="3DF9D1C1"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       per mile travelled to and from the Customer's Sites </w:t>
            </w:r>
          </w:p>
        </w:tc>
      </w:tr>
      <w:tr w:rsidR="00FC053A" w:rsidRPr="007C33AB" w14:paraId="3746CFBD" w14:textId="77777777" w:rsidTr="00611479">
        <w:tc>
          <w:tcPr>
            <w:tcW w:w="2093" w:type="dxa"/>
            <w:shd w:val="clear" w:color="auto" w:fill="auto"/>
          </w:tcPr>
          <w:p w14:paraId="30DAD12C" w14:textId="77777777" w:rsidR="00FC053A" w:rsidRPr="00CB3695" w:rsidRDefault="00FC053A" w:rsidP="00611479">
            <w:pPr>
              <w:rPr>
                <w:rFonts w:ascii="Arial" w:eastAsia="Calibri" w:hAnsi="Arial" w:cs="Arial"/>
                <w:b/>
                <w:bCs/>
                <w:sz w:val="24"/>
                <w:szCs w:val="24"/>
                <w:highlight w:val="yellow"/>
              </w:rPr>
            </w:pPr>
            <w:r w:rsidRPr="00CB3695">
              <w:rPr>
                <w:rFonts w:ascii="Arial" w:eastAsia="Calibri" w:hAnsi="Arial" w:cs="Arial"/>
                <w:b/>
                <w:bCs/>
                <w:sz w:val="24"/>
                <w:szCs w:val="24"/>
              </w:rPr>
              <w:t>HP</w:t>
            </w:r>
          </w:p>
        </w:tc>
        <w:tc>
          <w:tcPr>
            <w:tcW w:w="4252" w:type="dxa"/>
            <w:shd w:val="clear" w:color="auto" w:fill="auto"/>
          </w:tcPr>
          <w:p w14:paraId="55974F9D"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Is the % mark up for the hire and transportation of mobile plant to and from the relevant Customer Site(s) </w:t>
            </w:r>
          </w:p>
        </w:tc>
        <w:tc>
          <w:tcPr>
            <w:tcW w:w="2410" w:type="dxa"/>
          </w:tcPr>
          <w:p w14:paraId="28D61094"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w:t>
            </w:r>
          </w:p>
        </w:tc>
      </w:tr>
      <w:tr w:rsidR="00FC053A" w:rsidRPr="007C33AB" w14:paraId="52D15B7F" w14:textId="77777777" w:rsidTr="00611479">
        <w:tc>
          <w:tcPr>
            <w:tcW w:w="2093" w:type="dxa"/>
            <w:shd w:val="clear" w:color="auto" w:fill="auto"/>
          </w:tcPr>
          <w:p w14:paraId="329C5490" w14:textId="77777777" w:rsidR="00FC053A" w:rsidRPr="00CB3695" w:rsidRDefault="00FC053A" w:rsidP="00611479">
            <w:pPr>
              <w:rPr>
                <w:rFonts w:ascii="Arial" w:eastAsia="Calibri" w:hAnsi="Arial" w:cs="Arial"/>
                <w:b/>
                <w:bCs/>
                <w:sz w:val="24"/>
                <w:szCs w:val="24"/>
                <w:highlight w:val="yellow"/>
              </w:rPr>
            </w:pPr>
            <w:r w:rsidRPr="00CB3695">
              <w:rPr>
                <w:rFonts w:ascii="Arial" w:eastAsia="Calibri" w:hAnsi="Arial" w:cs="Arial"/>
                <w:b/>
                <w:bCs/>
                <w:sz w:val="24"/>
                <w:szCs w:val="24"/>
              </w:rPr>
              <w:t>LS</w:t>
            </w:r>
          </w:p>
        </w:tc>
        <w:tc>
          <w:tcPr>
            <w:tcW w:w="4252" w:type="dxa"/>
            <w:shd w:val="clear" w:color="auto" w:fill="auto"/>
          </w:tcPr>
          <w:p w14:paraId="3264D60E"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Is the daily rate for the provision of </w:t>
            </w:r>
            <w:r>
              <w:rPr>
                <w:rFonts w:ascii="Arial" w:eastAsia="Calibri" w:hAnsi="Arial" w:cs="Arial"/>
                <w:sz w:val="24"/>
                <w:szCs w:val="24"/>
              </w:rPr>
              <w:t xml:space="preserve">a </w:t>
            </w:r>
            <w:r w:rsidRPr="007C33AB">
              <w:rPr>
                <w:rFonts w:ascii="Arial" w:eastAsia="Calibri" w:hAnsi="Arial" w:cs="Arial"/>
                <w:sz w:val="24"/>
                <w:szCs w:val="24"/>
              </w:rPr>
              <w:t>loan server from the Supplier in accordance with the Specification</w:t>
            </w:r>
          </w:p>
        </w:tc>
        <w:tc>
          <w:tcPr>
            <w:tcW w:w="2410" w:type="dxa"/>
          </w:tcPr>
          <w:p w14:paraId="6174A456"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per day</w:t>
            </w:r>
          </w:p>
        </w:tc>
      </w:tr>
      <w:tr w:rsidR="00FC053A" w:rsidRPr="007C33AB" w14:paraId="045258C5" w14:textId="77777777" w:rsidTr="00611479">
        <w:tc>
          <w:tcPr>
            <w:tcW w:w="2093" w:type="dxa"/>
            <w:shd w:val="clear" w:color="auto" w:fill="auto"/>
          </w:tcPr>
          <w:p w14:paraId="44AFF253"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 xml:space="preserve">P </w:t>
            </w:r>
          </w:p>
        </w:tc>
        <w:tc>
          <w:tcPr>
            <w:tcW w:w="4252" w:type="dxa"/>
            <w:shd w:val="clear" w:color="auto" w:fill="auto"/>
          </w:tcPr>
          <w:p w14:paraId="2CF0362A"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Is the % mark up for Replacement Parts which are not included within the Basket of Goods Table and which are used in the provision of the Services during the Month in question.</w:t>
            </w:r>
          </w:p>
          <w:p w14:paraId="165AC533"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 </w:t>
            </w:r>
          </w:p>
          <w:p w14:paraId="334BE422" w14:textId="18C345A9"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The supplier must submit all invoices for Replacement </w:t>
            </w:r>
            <w:r w:rsidR="0063780D">
              <w:rPr>
                <w:rFonts w:ascii="Arial" w:eastAsia="Calibri" w:hAnsi="Arial" w:cs="Arial"/>
                <w:sz w:val="24"/>
                <w:szCs w:val="24"/>
              </w:rPr>
              <w:t>P</w:t>
            </w:r>
            <w:r w:rsidRPr="007C33AB">
              <w:rPr>
                <w:rFonts w:ascii="Arial" w:eastAsia="Calibri" w:hAnsi="Arial" w:cs="Arial"/>
                <w:sz w:val="24"/>
                <w:szCs w:val="24"/>
              </w:rPr>
              <w:t xml:space="preserve">arts (P) in order to receive payment in accordance with this Schedule. </w:t>
            </w:r>
          </w:p>
        </w:tc>
        <w:tc>
          <w:tcPr>
            <w:tcW w:w="2410" w:type="dxa"/>
          </w:tcPr>
          <w:p w14:paraId="017BC572"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w:t>
            </w:r>
          </w:p>
        </w:tc>
      </w:tr>
    </w:tbl>
    <w:p w14:paraId="66243370" w14:textId="77777777" w:rsidR="00FC053A" w:rsidRPr="007C33AB" w:rsidRDefault="00FC053A" w:rsidP="00FC053A">
      <w:pPr>
        <w:widowControl w:val="0"/>
        <w:spacing w:after="200" w:line="276" w:lineRule="auto"/>
        <w:jc w:val="both"/>
        <w:rPr>
          <w:rFonts w:ascii="Arial" w:hAnsi="Arial" w:cs="Arial"/>
          <w:sz w:val="24"/>
          <w:szCs w:val="24"/>
        </w:rPr>
      </w:pPr>
    </w:p>
    <w:p w14:paraId="15D64C07" w14:textId="77777777" w:rsidR="00FC053A" w:rsidRPr="007C33AB" w:rsidRDefault="00FC053A" w:rsidP="00FC053A">
      <w:pPr>
        <w:widowControl w:val="0"/>
        <w:spacing w:after="200" w:line="276" w:lineRule="auto"/>
        <w:jc w:val="both"/>
        <w:rPr>
          <w:rFonts w:ascii="Arial" w:hAnsi="Arial" w:cs="Arial"/>
          <w:sz w:val="24"/>
          <w:szCs w:val="24"/>
        </w:rPr>
      </w:pPr>
      <w:r w:rsidRPr="007C33AB">
        <w:rPr>
          <w:rFonts w:ascii="Arial" w:hAnsi="Arial" w:cs="Arial"/>
          <w:sz w:val="24"/>
          <w:szCs w:val="24"/>
        </w:rPr>
        <w:t>This is the Basket of Goods Table:</w:t>
      </w:r>
    </w:p>
    <w:tbl>
      <w:tblPr>
        <w:tblW w:w="6423" w:type="dxa"/>
        <w:tblInd w:w="93" w:type="dxa"/>
        <w:tblLook w:val="04A0" w:firstRow="1" w:lastRow="0" w:firstColumn="1" w:lastColumn="0" w:noHBand="0" w:noVBand="1"/>
      </w:tblPr>
      <w:tblGrid>
        <w:gridCol w:w="4580"/>
        <w:gridCol w:w="1843"/>
      </w:tblGrid>
      <w:tr w:rsidR="00FC053A" w:rsidRPr="007C33AB" w14:paraId="0B1A04B1" w14:textId="77777777" w:rsidTr="00611479">
        <w:trPr>
          <w:trHeight w:val="300"/>
        </w:trPr>
        <w:tc>
          <w:tcPr>
            <w:tcW w:w="4580" w:type="dxa"/>
            <w:tcBorders>
              <w:top w:val="single" w:sz="4" w:space="0" w:color="auto"/>
              <w:left w:val="single" w:sz="4" w:space="0" w:color="auto"/>
              <w:bottom w:val="single" w:sz="4" w:space="0" w:color="auto"/>
              <w:right w:val="single" w:sz="4" w:space="0" w:color="auto"/>
            </w:tcBorders>
            <w:shd w:val="clear" w:color="auto" w:fill="9BBB59" w:themeFill="accent3"/>
            <w:vAlign w:val="bottom"/>
            <w:hideMark/>
          </w:tcPr>
          <w:p w14:paraId="592F7831" w14:textId="77777777" w:rsidR="00FC053A" w:rsidRPr="007C33AB" w:rsidRDefault="00FC053A" w:rsidP="00611479">
            <w:pPr>
              <w:rPr>
                <w:rFonts w:ascii="Arial" w:hAnsi="Arial" w:cs="Arial"/>
                <w:b/>
                <w:bCs/>
                <w:color w:val="000000"/>
                <w:sz w:val="24"/>
                <w:szCs w:val="24"/>
                <w:lang w:eastAsia="en-GB"/>
              </w:rPr>
            </w:pPr>
            <w:r w:rsidRPr="007C33AB">
              <w:rPr>
                <w:rFonts w:ascii="Arial" w:hAnsi="Arial" w:cs="Arial"/>
                <w:b/>
                <w:bCs/>
                <w:color w:val="000000"/>
                <w:sz w:val="24"/>
                <w:szCs w:val="24"/>
                <w:lang w:eastAsia="en-GB"/>
              </w:rPr>
              <w:t xml:space="preserve">Replacement Part Item </w:t>
            </w:r>
          </w:p>
        </w:tc>
        <w:tc>
          <w:tcPr>
            <w:tcW w:w="1843"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14:paraId="0D22CCDD" w14:textId="77777777" w:rsidR="00FC053A" w:rsidRPr="007C33AB" w:rsidRDefault="00FC053A" w:rsidP="00611479">
            <w:pPr>
              <w:rPr>
                <w:rFonts w:ascii="Arial" w:hAnsi="Arial" w:cs="Arial"/>
                <w:b/>
                <w:bCs/>
                <w:color w:val="000000"/>
                <w:sz w:val="24"/>
                <w:szCs w:val="24"/>
                <w:lang w:eastAsia="en-GB"/>
              </w:rPr>
            </w:pPr>
            <w:r w:rsidRPr="007C33AB">
              <w:rPr>
                <w:rFonts w:ascii="Arial" w:hAnsi="Arial" w:cs="Arial"/>
                <w:b/>
                <w:bCs/>
                <w:color w:val="000000"/>
                <w:sz w:val="24"/>
                <w:szCs w:val="24"/>
                <w:lang w:eastAsia="en-GB"/>
              </w:rPr>
              <w:t>Price (£)</w:t>
            </w:r>
          </w:p>
        </w:tc>
      </w:tr>
      <w:tr w:rsidR="00FC053A" w:rsidRPr="007C33AB" w14:paraId="5C601675" w14:textId="77777777" w:rsidTr="00611479">
        <w:trPr>
          <w:trHeight w:val="600"/>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0032BBF1" w14:textId="77777777" w:rsidR="00FC053A" w:rsidRPr="007C33AB" w:rsidRDefault="00FC053A" w:rsidP="00611479">
            <w:pPr>
              <w:rPr>
                <w:rFonts w:ascii="Arial" w:hAnsi="Arial" w:cs="Arial"/>
                <w:color w:val="000000"/>
                <w:sz w:val="24"/>
                <w:szCs w:val="24"/>
                <w:lang w:eastAsia="en-GB"/>
              </w:rPr>
            </w:pPr>
            <w:r w:rsidRPr="007C33AB">
              <w:rPr>
                <w:rFonts w:ascii="Arial" w:hAnsi="Arial" w:cs="Arial"/>
                <w:color w:val="000000"/>
                <w:sz w:val="24"/>
                <w:szCs w:val="24"/>
                <w:lang w:eastAsia="en-GB"/>
              </w:rPr>
              <w:t xml:space="preserve">External Grade CAT5e cable (per metre) </w:t>
            </w:r>
          </w:p>
        </w:tc>
        <w:tc>
          <w:tcPr>
            <w:tcW w:w="1843" w:type="dxa"/>
            <w:tcBorders>
              <w:top w:val="nil"/>
              <w:left w:val="nil"/>
              <w:bottom w:val="single" w:sz="4" w:space="0" w:color="auto"/>
              <w:right w:val="single" w:sz="4" w:space="0" w:color="auto"/>
            </w:tcBorders>
            <w:shd w:val="clear" w:color="auto" w:fill="auto"/>
            <w:noWrap/>
            <w:vAlign w:val="bottom"/>
            <w:hideMark/>
          </w:tcPr>
          <w:p w14:paraId="3560C486"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1075CA90" w14:textId="77777777" w:rsidTr="00611479">
        <w:trPr>
          <w:trHeight w:val="600"/>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6D4A5D32" w14:textId="77777777" w:rsidR="00FC053A" w:rsidRPr="007C33AB" w:rsidRDefault="00FC053A" w:rsidP="00611479">
            <w:pPr>
              <w:rPr>
                <w:rFonts w:ascii="Arial" w:hAnsi="Arial" w:cs="Arial"/>
                <w:color w:val="000000"/>
                <w:sz w:val="24"/>
                <w:szCs w:val="24"/>
                <w:lang w:eastAsia="en-GB"/>
              </w:rPr>
            </w:pPr>
            <w:r>
              <w:rPr>
                <w:rFonts w:ascii="Arial" w:hAnsi="Arial" w:cs="Arial"/>
                <w:color w:val="000000"/>
                <w:sz w:val="24"/>
                <w:szCs w:val="24"/>
                <w:lang w:eastAsia="en-GB"/>
              </w:rPr>
              <w:t>O</w:t>
            </w:r>
            <w:r w:rsidRPr="0035210D">
              <w:rPr>
                <w:rFonts w:ascii="Arial" w:hAnsi="Arial" w:cs="Arial"/>
                <w:color w:val="000000"/>
                <w:sz w:val="24"/>
                <w:szCs w:val="24"/>
                <w:lang w:eastAsia="en-GB"/>
              </w:rPr>
              <w:t>ptical smoke detector (per detector)</w:t>
            </w:r>
          </w:p>
        </w:tc>
        <w:tc>
          <w:tcPr>
            <w:tcW w:w="1843" w:type="dxa"/>
            <w:tcBorders>
              <w:top w:val="nil"/>
              <w:left w:val="nil"/>
              <w:bottom w:val="single" w:sz="4" w:space="0" w:color="auto"/>
              <w:right w:val="single" w:sz="4" w:space="0" w:color="auto"/>
            </w:tcBorders>
            <w:shd w:val="clear" w:color="auto" w:fill="auto"/>
            <w:noWrap/>
            <w:vAlign w:val="bottom"/>
            <w:hideMark/>
          </w:tcPr>
          <w:p w14:paraId="58E62712"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1D00CC68" w14:textId="77777777" w:rsidTr="00611479">
        <w:trPr>
          <w:trHeight w:val="600"/>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1E8B4CE" w14:textId="77777777" w:rsidR="00FC053A" w:rsidRPr="007C33AB"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16 ohm internal loudspeaker with illumination and tamper (per loudspeaker)</w:t>
            </w:r>
          </w:p>
        </w:tc>
        <w:tc>
          <w:tcPr>
            <w:tcW w:w="1843" w:type="dxa"/>
            <w:tcBorders>
              <w:top w:val="nil"/>
              <w:left w:val="nil"/>
              <w:bottom w:val="single" w:sz="4" w:space="0" w:color="auto"/>
              <w:right w:val="single" w:sz="4" w:space="0" w:color="auto"/>
            </w:tcBorders>
            <w:shd w:val="clear" w:color="auto" w:fill="auto"/>
            <w:noWrap/>
            <w:vAlign w:val="bottom"/>
            <w:hideMark/>
          </w:tcPr>
          <w:p w14:paraId="276D090C"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1275E843" w14:textId="77777777" w:rsidTr="00611479">
        <w:trPr>
          <w:trHeight w:val="600"/>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2AE6A5A" w14:textId="77777777" w:rsidR="00FC053A" w:rsidRPr="007C33AB"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Analogue bullet camera 2MP, with infra red technology (min of 35m IR range) motorised zoom lens. HD 1080P  (per Camera)</w:t>
            </w:r>
          </w:p>
        </w:tc>
        <w:tc>
          <w:tcPr>
            <w:tcW w:w="1843" w:type="dxa"/>
            <w:tcBorders>
              <w:top w:val="nil"/>
              <w:left w:val="nil"/>
              <w:bottom w:val="single" w:sz="4" w:space="0" w:color="auto"/>
              <w:right w:val="single" w:sz="4" w:space="0" w:color="auto"/>
            </w:tcBorders>
            <w:shd w:val="clear" w:color="auto" w:fill="auto"/>
            <w:noWrap/>
            <w:vAlign w:val="bottom"/>
            <w:hideMark/>
          </w:tcPr>
          <w:p w14:paraId="3832DDDB"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7B31F0BE" w14:textId="77777777" w:rsidTr="00611479">
        <w:trPr>
          <w:trHeight w:val="600"/>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505C13AD" w14:textId="77777777" w:rsidR="00FC053A" w:rsidRPr="007C33AB" w:rsidRDefault="00FC053A" w:rsidP="00611479">
            <w:pPr>
              <w:rPr>
                <w:rFonts w:ascii="Arial" w:hAnsi="Arial" w:cs="Arial"/>
                <w:color w:val="000000"/>
                <w:sz w:val="24"/>
                <w:szCs w:val="24"/>
                <w:lang w:eastAsia="en-GB"/>
              </w:rPr>
            </w:pPr>
            <w:r>
              <w:rPr>
                <w:rFonts w:ascii="Arial" w:hAnsi="Arial" w:cs="Arial"/>
                <w:color w:val="000000"/>
                <w:sz w:val="24"/>
                <w:szCs w:val="24"/>
                <w:lang w:eastAsia="en-GB"/>
              </w:rPr>
              <w:t>B</w:t>
            </w:r>
            <w:r w:rsidRPr="0035210D">
              <w:rPr>
                <w:rFonts w:ascii="Arial" w:hAnsi="Arial" w:cs="Arial"/>
                <w:color w:val="000000"/>
                <w:sz w:val="24"/>
                <w:szCs w:val="24"/>
                <w:lang w:eastAsia="en-GB"/>
              </w:rPr>
              <w:t>ullet camera 5MP, with infra red technology (IR range of 50m) 2592x1944 resolution min.  (per Camera</w:t>
            </w:r>
          </w:p>
        </w:tc>
        <w:tc>
          <w:tcPr>
            <w:tcW w:w="1843" w:type="dxa"/>
            <w:tcBorders>
              <w:top w:val="nil"/>
              <w:left w:val="nil"/>
              <w:bottom w:val="single" w:sz="4" w:space="0" w:color="auto"/>
              <w:right w:val="single" w:sz="4" w:space="0" w:color="auto"/>
            </w:tcBorders>
            <w:shd w:val="clear" w:color="auto" w:fill="auto"/>
            <w:noWrap/>
            <w:vAlign w:val="bottom"/>
            <w:hideMark/>
          </w:tcPr>
          <w:p w14:paraId="776BBCAB"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0A56E0D7" w14:textId="77777777" w:rsidTr="00611479">
        <w:trPr>
          <w:trHeight w:val="600"/>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5ED9658" w14:textId="77777777" w:rsidR="00FC053A" w:rsidRPr="007C33AB" w:rsidRDefault="00FC053A" w:rsidP="00611479">
            <w:pPr>
              <w:rPr>
                <w:rFonts w:ascii="Arial" w:hAnsi="Arial" w:cs="Arial"/>
                <w:color w:val="000000"/>
                <w:sz w:val="24"/>
                <w:szCs w:val="24"/>
                <w:lang w:eastAsia="en-GB"/>
              </w:rPr>
            </w:pPr>
            <w:r>
              <w:rPr>
                <w:rFonts w:ascii="Arial" w:hAnsi="Arial" w:cs="Arial"/>
                <w:color w:val="000000"/>
                <w:sz w:val="24"/>
                <w:szCs w:val="24"/>
                <w:lang w:eastAsia="en-GB"/>
              </w:rPr>
              <w:t>D</w:t>
            </w:r>
            <w:r w:rsidRPr="0035210D">
              <w:rPr>
                <w:rFonts w:ascii="Arial" w:hAnsi="Arial" w:cs="Arial"/>
                <w:color w:val="000000"/>
                <w:sz w:val="24"/>
                <w:szCs w:val="24"/>
                <w:lang w:eastAsia="en-GB"/>
              </w:rPr>
              <w:t>ome camera 3MP, with infra red technology (IR range 30 m) 2048 x 1536 resolution min.  (per Camera)</w:t>
            </w:r>
          </w:p>
        </w:tc>
        <w:tc>
          <w:tcPr>
            <w:tcW w:w="1843" w:type="dxa"/>
            <w:tcBorders>
              <w:top w:val="nil"/>
              <w:left w:val="nil"/>
              <w:bottom w:val="single" w:sz="4" w:space="0" w:color="auto"/>
              <w:right w:val="single" w:sz="4" w:space="0" w:color="auto"/>
            </w:tcBorders>
            <w:shd w:val="clear" w:color="auto" w:fill="auto"/>
            <w:noWrap/>
            <w:vAlign w:val="bottom"/>
            <w:hideMark/>
          </w:tcPr>
          <w:p w14:paraId="46AD8868"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240B32A6" w14:textId="77777777" w:rsidTr="00611479">
        <w:trPr>
          <w:trHeight w:val="900"/>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41FC5087" w14:textId="77777777" w:rsidR="00FC053A" w:rsidRPr="007C33AB"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Thermal PTZ dome camera 384x 288 thermal resolution min, Infrared up to 200m min, min optical resolution 1920x1080, with auto focus(per camera)</w:t>
            </w:r>
          </w:p>
        </w:tc>
        <w:tc>
          <w:tcPr>
            <w:tcW w:w="1843" w:type="dxa"/>
            <w:tcBorders>
              <w:top w:val="nil"/>
              <w:left w:val="nil"/>
              <w:bottom w:val="single" w:sz="4" w:space="0" w:color="auto"/>
              <w:right w:val="single" w:sz="4" w:space="0" w:color="auto"/>
            </w:tcBorders>
            <w:shd w:val="clear" w:color="auto" w:fill="auto"/>
            <w:noWrap/>
            <w:vAlign w:val="bottom"/>
            <w:hideMark/>
          </w:tcPr>
          <w:p w14:paraId="07AA1C45"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1A1299C6" w14:textId="77777777" w:rsidTr="00611479">
        <w:trPr>
          <w:trHeight w:val="1975"/>
        </w:trPr>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2CAE4" w14:textId="77777777" w:rsidR="00FC053A" w:rsidRPr="007C33AB"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IP PTZ  dome camera, 1920x1080 resolution 30 x optical zoom, 16x digital zoom, infra red technology (IR range 150m), (per camera)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E7CB2"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673C43C9" w14:textId="77777777" w:rsidTr="00611479">
        <w:trPr>
          <w:trHeight w:val="989"/>
        </w:trPr>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203FD" w14:textId="77777777" w:rsidR="00FC053A" w:rsidRPr="007C33AB" w:rsidRDefault="00FC053A" w:rsidP="00611479">
            <w:pPr>
              <w:rPr>
                <w:rFonts w:ascii="Arial" w:hAnsi="Arial" w:cs="Arial"/>
                <w:color w:val="000000"/>
                <w:sz w:val="24"/>
                <w:szCs w:val="24"/>
                <w:lang w:eastAsia="en-GB"/>
              </w:rPr>
            </w:pPr>
            <w:r>
              <w:rPr>
                <w:rFonts w:ascii="Arial" w:hAnsi="Arial" w:cs="Arial"/>
                <w:color w:val="000000"/>
                <w:sz w:val="24"/>
                <w:szCs w:val="24"/>
                <w:lang w:eastAsia="en-GB"/>
              </w:rPr>
              <w:t>T</w:t>
            </w:r>
            <w:r w:rsidRPr="0035210D">
              <w:rPr>
                <w:rFonts w:ascii="Arial" w:hAnsi="Arial" w:cs="Arial"/>
                <w:color w:val="000000"/>
                <w:sz w:val="24"/>
                <w:szCs w:val="24"/>
                <w:lang w:eastAsia="en-GB"/>
              </w:rPr>
              <w:t>hermal and optical bi-spectrum network speed dome 36x lens 9mm.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07FF08E"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5A8DF5D3" w14:textId="77777777" w:rsidTr="00611479">
        <w:trPr>
          <w:trHeight w:val="972"/>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0E016BCF" w14:textId="77777777" w:rsidR="00FC053A" w:rsidRPr="007C33AB"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Channel licence for camera/ encoder (per licence)</w:t>
            </w:r>
          </w:p>
        </w:tc>
        <w:tc>
          <w:tcPr>
            <w:tcW w:w="1843" w:type="dxa"/>
            <w:tcBorders>
              <w:top w:val="nil"/>
              <w:left w:val="nil"/>
              <w:bottom w:val="single" w:sz="4" w:space="0" w:color="auto"/>
              <w:right w:val="single" w:sz="4" w:space="0" w:color="auto"/>
            </w:tcBorders>
            <w:shd w:val="clear" w:color="auto" w:fill="auto"/>
            <w:noWrap/>
            <w:vAlign w:val="bottom"/>
            <w:hideMark/>
          </w:tcPr>
          <w:p w14:paraId="6791AC5A"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6BBFEFC7" w14:textId="77777777" w:rsidTr="00611479">
        <w:trPr>
          <w:trHeight w:val="999"/>
        </w:trPr>
        <w:tc>
          <w:tcPr>
            <w:tcW w:w="4580" w:type="dxa"/>
            <w:tcBorders>
              <w:top w:val="nil"/>
              <w:left w:val="single" w:sz="4" w:space="0" w:color="auto"/>
              <w:bottom w:val="single" w:sz="4" w:space="0" w:color="auto"/>
              <w:right w:val="single" w:sz="4" w:space="0" w:color="auto"/>
            </w:tcBorders>
            <w:shd w:val="clear" w:color="auto" w:fill="auto"/>
            <w:vAlign w:val="bottom"/>
            <w:hideMark/>
          </w:tcPr>
          <w:p w14:paraId="131C8688" w14:textId="77777777" w:rsidR="00FC053A" w:rsidRPr="007C33AB"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Proximity fobs  (per pack of 10) for use with access control system</w:t>
            </w:r>
          </w:p>
        </w:tc>
        <w:tc>
          <w:tcPr>
            <w:tcW w:w="1843" w:type="dxa"/>
            <w:tcBorders>
              <w:top w:val="nil"/>
              <w:left w:val="nil"/>
              <w:bottom w:val="single" w:sz="4" w:space="0" w:color="auto"/>
              <w:right w:val="single" w:sz="4" w:space="0" w:color="auto"/>
            </w:tcBorders>
            <w:shd w:val="clear" w:color="auto" w:fill="auto"/>
            <w:noWrap/>
            <w:vAlign w:val="bottom"/>
            <w:hideMark/>
          </w:tcPr>
          <w:p w14:paraId="4861D1F1"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3F1C301E" w14:textId="77777777" w:rsidTr="00611479">
        <w:trPr>
          <w:trHeight w:val="682"/>
        </w:trPr>
        <w:tc>
          <w:tcPr>
            <w:tcW w:w="4580" w:type="dxa"/>
            <w:tcBorders>
              <w:top w:val="nil"/>
              <w:left w:val="single" w:sz="4" w:space="0" w:color="auto"/>
              <w:bottom w:val="single" w:sz="4" w:space="0" w:color="auto"/>
              <w:right w:val="single" w:sz="4" w:space="0" w:color="auto"/>
            </w:tcBorders>
            <w:shd w:val="clear" w:color="auto" w:fill="auto"/>
            <w:vAlign w:val="bottom"/>
          </w:tcPr>
          <w:p w14:paraId="3D5E8E58" w14:textId="77777777" w:rsidR="00FC053A" w:rsidRPr="007C33AB" w:rsidRDefault="00FC053A" w:rsidP="00611479">
            <w:pPr>
              <w:rPr>
                <w:rFonts w:ascii="Arial" w:hAnsi="Arial" w:cs="Arial"/>
                <w:color w:val="000000"/>
                <w:sz w:val="24"/>
                <w:szCs w:val="24"/>
                <w:lang w:eastAsia="en-GB"/>
              </w:rPr>
            </w:pPr>
            <w:r>
              <w:rPr>
                <w:rFonts w:ascii="Arial" w:hAnsi="Arial" w:cs="Arial"/>
                <w:color w:val="000000"/>
                <w:sz w:val="24"/>
                <w:szCs w:val="24"/>
                <w:lang w:eastAsia="en-GB"/>
              </w:rPr>
              <w:t>M</w:t>
            </w:r>
            <w:r w:rsidRPr="0035210D">
              <w:rPr>
                <w:rFonts w:ascii="Arial" w:hAnsi="Arial" w:cs="Arial"/>
                <w:color w:val="000000"/>
                <w:sz w:val="24"/>
                <w:szCs w:val="24"/>
                <w:lang w:eastAsia="en-GB"/>
              </w:rPr>
              <w:t>otor for sliding gate up to 2500kg (per motor)</w:t>
            </w:r>
          </w:p>
        </w:tc>
        <w:tc>
          <w:tcPr>
            <w:tcW w:w="1843" w:type="dxa"/>
            <w:tcBorders>
              <w:top w:val="nil"/>
              <w:left w:val="nil"/>
              <w:bottom w:val="single" w:sz="4" w:space="0" w:color="auto"/>
              <w:right w:val="single" w:sz="4" w:space="0" w:color="auto"/>
            </w:tcBorders>
            <w:shd w:val="clear" w:color="auto" w:fill="auto"/>
            <w:noWrap/>
            <w:vAlign w:val="bottom"/>
            <w:hideMark/>
          </w:tcPr>
          <w:p w14:paraId="6F8792EB"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71363001" w14:textId="77777777" w:rsidTr="00611479">
        <w:trPr>
          <w:trHeight w:val="960"/>
        </w:trPr>
        <w:tc>
          <w:tcPr>
            <w:tcW w:w="4580" w:type="dxa"/>
            <w:tcBorders>
              <w:top w:val="single" w:sz="4" w:space="0" w:color="auto"/>
              <w:left w:val="single" w:sz="4" w:space="0" w:color="auto"/>
              <w:bottom w:val="single" w:sz="4" w:space="0" w:color="auto"/>
              <w:right w:val="single" w:sz="4" w:space="0" w:color="auto"/>
            </w:tcBorders>
            <w:shd w:val="clear" w:color="auto" w:fill="auto"/>
            <w:vAlign w:val="bottom"/>
          </w:tcPr>
          <w:p w14:paraId="376EB45C" w14:textId="77777777" w:rsidR="00FC053A" w:rsidRPr="007C33AB"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Door contact for use with access control system (per door contact)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9EF83"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0B25816E" w14:textId="77777777" w:rsidTr="00611479">
        <w:trPr>
          <w:trHeight w:val="514"/>
        </w:trPr>
        <w:tc>
          <w:tcPr>
            <w:tcW w:w="4580" w:type="dxa"/>
            <w:tcBorders>
              <w:top w:val="single" w:sz="4" w:space="0" w:color="auto"/>
              <w:left w:val="single" w:sz="4" w:space="0" w:color="auto"/>
              <w:bottom w:val="single" w:sz="4" w:space="0" w:color="auto"/>
              <w:right w:val="single" w:sz="4" w:space="0" w:color="auto"/>
            </w:tcBorders>
            <w:shd w:val="clear" w:color="auto" w:fill="auto"/>
            <w:vAlign w:val="bottom"/>
          </w:tcPr>
          <w:p w14:paraId="46DC9824" w14:textId="77777777" w:rsidR="00FC053A" w:rsidRPr="007C33AB"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Proximity metal reader for use with access control system (per reader)</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7C567A2"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0E175248" w14:textId="77777777" w:rsidTr="00611479">
        <w:trPr>
          <w:trHeight w:val="300"/>
        </w:trPr>
        <w:tc>
          <w:tcPr>
            <w:tcW w:w="4580" w:type="dxa"/>
            <w:tcBorders>
              <w:top w:val="single" w:sz="4" w:space="0" w:color="auto"/>
              <w:left w:val="single" w:sz="4" w:space="0" w:color="auto"/>
              <w:bottom w:val="single" w:sz="4" w:space="0" w:color="auto"/>
              <w:right w:val="single" w:sz="4" w:space="0" w:color="auto"/>
            </w:tcBorders>
            <w:shd w:val="clear" w:color="auto" w:fill="auto"/>
            <w:vAlign w:val="bottom"/>
          </w:tcPr>
          <w:p w14:paraId="38E308B1" w14:textId="77777777" w:rsidR="00FC053A" w:rsidRPr="007C33AB"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Key pad for use with access control system (per key pad)</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8D13CD3" w14:textId="77777777" w:rsidR="00FC053A" w:rsidRPr="007C33AB" w:rsidRDefault="00FC053A" w:rsidP="00611479">
            <w:pPr>
              <w:jc w:val="right"/>
              <w:rPr>
                <w:rFonts w:ascii="Arial" w:hAnsi="Arial" w:cs="Arial"/>
                <w:color w:val="000000"/>
                <w:sz w:val="24"/>
                <w:szCs w:val="24"/>
                <w:lang w:eastAsia="en-GB"/>
              </w:rPr>
            </w:pPr>
            <w:r w:rsidRPr="007C33AB">
              <w:rPr>
                <w:rFonts w:ascii="Arial" w:hAnsi="Arial" w:cs="Arial"/>
                <w:color w:val="000000"/>
                <w:sz w:val="24"/>
                <w:szCs w:val="24"/>
                <w:lang w:eastAsia="en-GB"/>
              </w:rPr>
              <w:t>£0.00</w:t>
            </w:r>
          </w:p>
        </w:tc>
      </w:tr>
      <w:tr w:rsidR="00FC053A" w:rsidRPr="007C33AB" w14:paraId="731E1142" w14:textId="77777777" w:rsidTr="00611479">
        <w:trPr>
          <w:trHeight w:val="300"/>
        </w:trPr>
        <w:tc>
          <w:tcPr>
            <w:tcW w:w="4580" w:type="dxa"/>
            <w:tcBorders>
              <w:top w:val="single" w:sz="4" w:space="0" w:color="auto"/>
              <w:left w:val="single" w:sz="4" w:space="0" w:color="auto"/>
              <w:bottom w:val="single" w:sz="4" w:space="0" w:color="auto"/>
              <w:right w:val="single" w:sz="4" w:space="0" w:color="auto"/>
            </w:tcBorders>
            <w:shd w:val="clear" w:color="auto" w:fill="auto"/>
            <w:vAlign w:val="bottom"/>
          </w:tcPr>
          <w:p w14:paraId="2FBC4FBA" w14:textId="77777777" w:rsidR="00FC053A" w:rsidRPr="0035210D" w:rsidRDefault="00FC053A" w:rsidP="00611479">
            <w:pPr>
              <w:rPr>
                <w:rFonts w:ascii="Arial" w:hAnsi="Arial" w:cs="Arial"/>
                <w:color w:val="000000"/>
                <w:sz w:val="24"/>
                <w:szCs w:val="24"/>
                <w:lang w:eastAsia="en-GB"/>
              </w:rPr>
            </w:pPr>
            <w:r w:rsidRPr="0035210D">
              <w:rPr>
                <w:rFonts w:ascii="Arial" w:hAnsi="Arial" w:cs="Arial"/>
                <w:color w:val="000000"/>
                <w:sz w:val="24"/>
                <w:szCs w:val="24"/>
                <w:lang w:eastAsia="en-GB"/>
              </w:rPr>
              <w:t>8 port POE switch w/2 sfp (per switch)</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64B558E" w14:textId="77777777" w:rsidR="00FC053A" w:rsidRPr="007C33AB" w:rsidRDefault="00FC053A" w:rsidP="00611479">
            <w:pPr>
              <w:jc w:val="right"/>
              <w:rPr>
                <w:rFonts w:ascii="Arial" w:hAnsi="Arial" w:cs="Arial"/>
                <w:color w:val="000000"/>
                <w:sz w:val="24"/>
                <w:szCs w:val="24"/>
                <w:lang w:eastAsia="en-GB"/>
              </w:rPr>
            </w:pPr>
            <w:r>
              <w:rPr>
                <w:rFonts w:ascii="Arial" w:hAnsi="Arial" w:cs="Arial"/>
                <w:color w:val="000000"/>
                <w:sz w:val="24"/>
                <w:szCs w:val="24"/>
                <w:lang w:eastAsia="en-GB"/>
              </w:rPr>
              <w:t>£0.00</w:t>
            </w:r>
          </w:p>
        </w:tc>
      </w:tr>
    </w:tbl>
    <w:p w14:paraId="638907A9" w14:textId="77777777" w:rsidR="00FC053A" w:rsidRPr="007C33AB" w:rsidRDefault="00FC053A" w:rsidP="00FC053A">
      <w:pPr>
        <w:widowControl w:val="0"/>
        <w:spacing w:after="200" w:line="276" w:lineRule="auto"/>
        <w:jc w:val="both"/>
        <w:rPr>
          <w:rFonts w:ascii="Arial" w:hAnsi="Arial" w:cs="Arial"/>
          <w:sz w:val="24"/>
          <w:szCs w:val="24"/>
        </w:rPr>
      </w:pPr>
    </w:p>
    <w:p w14:paraId="1AF7D3CF" w14:textId="77777777" w:rsidR="00FC053A" w:rsidRPr="007C33AB" w:rsidRDefault="00FC053A" w:rsidP="00FC053A">
      <w:pPr>
        <w:widowControl w:val="0"/>
        <w:spacing w:after="200" w:line="276" w:lineRule="auto"/>
        <w:jc w:val="both"/>
        <w:rPr>
          <w:rFonts w:ascii="Arial" w:hAnsi="Arial" w:cs="Arial"/>
          <w:sz w:val="24"/>
          <w:szCs w:val="24"/>
        </w:rPr>
      </w:pPr>
      <w:r w:rsidRPr="007C33AB">
        <w:rPr>
          <w:rFonts w:ascii="Arial" w:hAnsi="Arial" w:cs="Arial"/>
          <w:sz w:val="24"/>
          <w:szCs w:val="24"/>
        </w:rPr>
        <w:t>The following definitions are to be used in the formula to calculate Service Charges in addition to the definitions used throughout this Contract.</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tblGrid>
      <w:tr w:rsidR="00FC053A" w:rsidRPr="007C33AB" w14:paraId="4C19FF64" w14:textId="77777777" w:rsidTr="00611479">
        <w:tc>
          <w:tcPr>
            <w:tcW w:w="2093" w:type="dxa"/>
            <w:shd w:val="clear" w:color="auto" w:fill="9BBB59" w:themeFill="accent3"/>
          </w:tcPr>
          <w:p w14:paraId="308577E1" w14:textId="77777777" w:rsidR="00FC053A" w:rsidRPr="007C33AB" w:rsidRDefault="00FC053A" w:rsidP="00611479">
            <w:pPr>
              <w:rPr>
                <w:rFonts w:ascii="Arial" w:eastAsia="Calibri" w:hAnsi="Arial" w:cs="Arial"/>
                <w:b/>
                <w:sz w:val="24"/>
                <w:szCs w:val="24"/>
              </w:rPr>
            </w:pPr>
            <w:r w:rsidRPr="007C33AB">
              <w:rPr>
                <w:rFonts w:ascii="Arial" w:eastAsia="Calibri" w:hAnsi="Arial" w:cs="Arial"/>
                <w:b/>
                <w:sz w:val="24"/>
                <w:szCs w:val="24"/>
              </w:rPr>
              <w:t>Abbreviation</w:t>
            </w:r>
          </w:p>
        </w:tc>
        <w:tc>
          <w:tcPr>
            <w:tcW w:w="4252" w:type="dxa"/>
            <w:shd w:val="clear" w:color="auto" w:fill="9BBB59" w:themeFill="accent3"/>
          </w:tcPr>
          <w:p w14:paraId="0B54B7C0" w14:textId="77777777" w:rsidR="00FC053A" w:rsidRPr="007C33AB" w:rsidRDefault="00FC053A" w:rsidP="00611479">
            <w:pPr>
              <w:rPr>
                <w:rFonts w:ascii="Arial" w:eastAsia="Calibri" w:hAnsi="Arial" w:cs="Arial"/>
                <w:b/>
                <w:sz w:val="24"/>
                <w:szCs w:val="24"/>
              </w:rPr>
            </w:pPr>
            <w:r w:rsidRPr="007C33AB">
              <w:rPr>
                <w:rFonts w:ascii="Arial" w:eastAsia="Calibri" w:hAnsi="Arial" w:cs="Arial"/>
                <w:b/>
                <w:sz w:val="24"/>
                <w:szCs w:val="24"/>
              </w:rPr>
              <w:t>Definition</w:t>
            </w:r>
          </w:p>
        </w:tc>
      </w:tr>
      <w:tr w:rsidR="00FC053A" w:rsidRPr="007C33AB" w14:paraId="08B4FEF3" w14:textId="77777777" w:rsidTr="00611479">
        <w:tc>
          <w:tcPr>
            <w:tcW w:w="2093" w:type="dxa"/>
            <w:shd w:val="clear" w:color="auto" w:fill="auto"/>
          </w:tcPr>
          <w:p w14:paraId="1C67737A"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BG</w:t>
            </w:r>
          </w:p>
        </w:tc>
        <w:tc>
          <w:tcPr>
            <w:tcW w:w="4252" w:type="dxa"/>
            <w:shd w:val="clear" w:color="auto" w:fill="auto"/>
          </w:tcPr>
          <w:p w14:paraId="47C5C21F"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Cost of Replacement Parts which are included within the Basket of Goods table and which have been used in the provision of the Services during the Month in question</w:t>
            </w:r>
          </w:p>
        </w:tc>
      </w:tr>
      <w:tr w:rsidR="00FC053A" w:rsidRPr="007C33AB" w14:paraId="6E00D8EC" w14:textId="77777777" w:rsidTr="00611479">
        <w:tc>
          <w:tcPr>
            <w:tcW w:w="2093" w:type="dxa"/>
            <w:shd w:val="clear" w:color="auto" w:fill="auto"/>
          </w:tcPr>
          <w:p w14:paraId="22A56208"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HRA</w:t>
            </w:r>
          </w:p>
        </w:tc>
        <w:tc>
          <w:tcPr>
            <w:tcW w:w="4252" w:type="dxa"/>
            <w:shd w:val="clear" w:color="auto" w:fill="auto"/>
          </w:tcPr>
          <w:p w14:paraId="3DAE97C3"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Is the number of hours taken to undertake </w:t>
            </w:r>
            <w:r>
              <w:rPr>
                <w:rFonts w:ascii="Arial" w:eastAsia="Calibri" w:hAnsi="Arial" w:cs="Arial"/>
                <w:sz w:val="24"/>
                <w:szCs w:val="24"/>
              </w:rPr>
              <w:t xml:space="preserve">diagnosis of defects, </w:t>
            </w:r>
            <w:r w:rsidRPr="007C33AB">
              <w:rPr>
                <w:rFonts w:ascii="Arial" w:eastAsia="Calibri" w:hAnsi="Arial" w:cs="Arial"/>
                <w:sz w:val="24"/>
                <w:szCs w:val="24"/>
              </w:rPr>
              <w:t xml:space="preserve">Unscheduled Maintenance work and </w:t>
            </w:r>
            <w:r>
              <w:rPr>
                <w:rFonts w:ascii="Arial" w:eastAsia="Calibri" w:hAnsi="Arial" w:cs="Arial"/>
                <w:sz w:val="24"/>
                <w:szCs w:val="24"/>
              </w:rPr>
              <w:t>setting up / dismantling loan servers</w:t>
            </w:r>
            <w:r w:rsidRPr="007C33AB">
              <w:rPr>
                <w:rFonts w:ascii="Arial" w:eastAsia="Calibri" w:hAnsi="Arial" w:cs="Arial"/>
                <w:sz w:val="24"/>
                <w:szCs w:val="24"/>
              </w:rPr>
              <w:t xml:space="preserve"> on Weekdays during a Month </w:t>
            </w:r>
          </w:p>
        </w:tc>
      </w:tr>
      <w:tr w:rsidR="00FC053A" w:rsidRPr="007C33AB" w14:paraId="32BBE7B4" w14:textId="77777777" w:rsidTr="00611479">
        <w:tc>
          <w:tcPr>
            <w:tcW w:w="2093" w:type="dxa"/>
            <w:shd w:val="clear" w:color="auto" w:fill="auto"/>
          </w:tcPr>
          <w:p w14:paraId="318EC1B5"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HRB</w:t>
            </w:r>
          </w:p>
        </w:tc>
        <w:tc>
          <w:tcPr>
            <w:tcW w:w="4252" w:type="dxa"/>
            <w:shd w:val="clear" w:color="auto" w:fill="auto"/>
          </w:tcPr>
          <w:p w14:paraId="4CAA0CDA"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Is the number of hours taken to undertake </w:t>
            </w:r>
            <w:r>
              <w:rPr>
                <w:rFonts w:ascii="Arial" w:eastAsia="Calibri" w:hAnsi="Arial" w:cs="Arial"/>
                <w:sz w:val="24"/>
                <w:szCs w:val="24"/>
              </w:rPr>
              <w:t xml:space="preserve">diagnosis of defects, </w:t>
            </w:r>
            <w:r w:rsidRPr="007C33AB">
              <w:rPr>
                <w:rFonts w:ascii="Arial" w:eastAsia="Calibri" w:hAnsi="Arial" w:cs="Arial"/>
                <w:sz w:val="24"/>
                <w:szCs w:val="24"/>
              </w:rPr>
              <w:t xml:space="preserve">Unscheduled Maintenance work and </w:t>
            </w:r>
            <w:r>
              <w:rPr>
                <w:rFonts w:ascii="Arial" w:eastAsia="Calibri" w:hAnsi="Arial" w:cs="Arial"/>
                <w:sz w:val="24"/>
                <w:szCs w:val="24"/>
              </w:rPr>
              <w:t>setting up / dismantling loan servers</w:t>
            </w:r>
            <w:r w:rsidRPr="007C33AB">
              <w:rPr>
                <w:rFonts w:ascii="Arial" w:eastAsia="Calibri" w:hAnsi="Arial" w:cs="Arial"/>
                <w:sz w:val="24"/>
                <w:szCs w:val="24"/>
              </w:rPr>
              <w:t xml:space="preserve"> Weekends and/or Bank Holidays during a Month</w:t>
            </w:r>
          </w:p>
        </w:tc>
      </w:tr>
      <w:tr w:rsidR="00FC053A" w:rsidRPr="007C33AB" w14:paraId="279A8AF9" w14:textId="77777777" w:rsidTr="00611479">
        <w:tc>
          <w:tcPr>
            <w:tcW w:w="2093" w:type="dxa"/>
            <w:shd w:val="clear" w:color="auto" w:fill="auto"/>
          </w:tcPr>
          <w:p w14:paraId="6DB4BC6E"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CHP</w:t>
            </w:r>
          </w:p>
        </w:tc>
        <w:tc>
          <w:tcPr>
            <w:tcW w:w="4252" w:type="dxa"/>
            <w:shd w:val="clear" w:color="auto" w:fill="auto"/>
          </w:tcPr>
          <w:p w14:paraId="49ADB236"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Is the cost of the hire and transportation of mobile plant to and from the relevant Customer Site(s) but the cost of which has been verified in accordance with this Schedule and which has been used in the provision of the Services during the Month in question during the Month in question</w:t>
            </w:r>
          </w:p>
        </w:tc>
      </w:tr>
      <w:tr w:rsidR="00FC053A" w:rsidRPr="007C33AB" w14:paraId="2D7FC05A" w14:textId="77777777" w:rsidTr="00611479">
        <w:tc>
          <w:tcPr>
            <w:tcW w:w="2093" w:type="dxa"/>
            <w:shd w:val="clear" w:color="auto" w:fill="auto"/>
          </w:tcPr>
          <w:p w14:paraId="6ED245A0"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CRP</w:t>
            </w:r>
          </w:p>
        </w:tc>
        <w:tc>
          <w:tcPr>
            <w:tcW w:w="4252" w:type="dxa"/>
            <w:shd w:val="clear" w:color="auto" w:fill="auto"/>
          </w:tcPr>
          <w:p w14:paraId="13C5FCCB"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Is the cost of a Replacement Part which is not included within the Basket of Goods table but the cost of which has been verified in accordance with this Schedule and which has been used in the provision of the Services during the Month in question</w:t>
            </w:r>
          </w:p>
        </w:tc>
      </w:tr>
      <w:tr w:rsidR="00FC053A" w:rsidRPr="007C33AB" w14:paraId="657B74E4" w14:textId="77777777" w:rsidTr="00611479">
        <w:tc>
          <w:tcPr>
            <w:tcW w:w="2093" w:type="dxa"/>
            <w:shd w:val="clear" w:color="auto" w:fill="auto"/>
          </w:tcPr>
          <w:p w14:paraId="190316E9"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NLS</w:t>
            </w:r>
          </w:p>
        </w:tc>
        <w:tc>
          <w:tcPr>
            <w:tcW w:w="4252" w:type="dxa"/>
            <w:shd w:val="clear" w:color="auto" w:fill="auto"/>
          </w:tcPr>
          <w:p w14:paraId="2692B6CC"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Is the number of days which a server is loaned to the Customer by the Supplier during a Month</w:t>
            </w:r>
          </w:p>
        </w:tc>
      </w:tr>
      <w:tr w:rsidR="00FC053A" w:rsidRPr="007C33AB" w14:paraId="4DE1BC5E" w14:textId="77777777" w:rsidTr="00611479">
        <w:tc>
          <w:tcPr>
            <w:tcW w:w="2093" w:type="dxa"/>
            <w:shd w:val="clear" w:color="auto" w:fill="auto"/>
          </w:tcPr>
          <w:p w14:paraId="4C40454A" w14:textId="77777777" w:rsidR="00FC053A" w:rsidRPr="00CB3695" w:rsidRDefault="00FC053A" w:rsidP="00611479">
            <w:pPr>
              <w:rPr>
                <w:rFonts w:ascii="Arial" w:eastAsia="Calibri" w:hAnsi="Arial" w:cs="Arial"/>
                <w:b/>
                <w:bCs/>
                <w:sz w:val="24"/>
                <w:szCs w:val="24"/>
              </w:rPr>
            </w:pPr>
            <w:r w:rsidRPr="00CB3695">
              <w:rPr>
                <w:rFonts w:ascii="Arial" w:eastAsia="Calibri" w:hAnsi="Arial" w:cs="Arial"/>
                <w:b/>
                <w:bCs/>
                <w:sz w:val="24"/>
                <w:szCs w:val="24"/>
              </w:rPr>
              <w:t>MW</w:t>
            </w:r>
          </w:p>
        </w:tc>
        <w:tc>
          <w:tcPr>
            <w:tcW w:w="4252" w:type="dxa"/>
            <w:shd w:val="clear" w:color="auto" w:fill="auto"/>
          </w:tcPr>
          <w:p w14:paraId="58AF0864" w14:textId="77777777" w:rsidR="00FC053A" w:rsidRPr="007C33AB" w:rsidRDefault="00FC053A" w:rsidP="00611479">
            <w:pPr>
              <w:rPr>
                <w:rFonts w:ascii="Arial" w:eastAsia="Calibri" w:hAnsi="Arial" w:cs="Arial"/>
                <w:sz w:val="24"/>
                <w:szCs w:val="24"/>
              </w:rPr>
            </w:pPr>
            <w:r w:rsidRPr="007C33AB">
              <w:rPr>
                <w:rFonts w:ascii="Arial" w:eastAsia="Calibri" w:hAnsi="Arial" w:cs="Arial"/>
                <w:sz w:val="24"/>
                <w:szCs w:val="24"/>
              </w:rPr>
              <w:t xml:space="preserve">Is the total miles travelled to the Customer's Sites and back during </w:t>
            </w:r>
            <w:r>
              <w:rPr>
                <w:rFonts w:ascii="Arial" w:eastAsia="Calibri" w:hAnsi="Arial" w:cs="Arial"/>
                <w:sz w:val="24"/>
                <w:szCs w:val="24"/>
              </w:rPr>
              <w:t xml:space="preserve">the </w:t>
            </w:r>
            <w:r w:rsidRPr="007C33AB">
              <w:rPr>
                <w:rFonts w:ascii="Arial" w:eastAsia="Calibri" w:hAnsi="Arial" w:cs="Arial"/>
                <w:sz w:val="24"/>
                <w:szCs w:val="24"/>
              </w:rPr>
              <w:t>Month</w:t>
            </w:r>
            <w:r>
              <w:rPr>
                <w:rFonts w:ascii="Arial" w:eastAsia="Calibri" w:hAnsi="Arial" w:cs="Arial"/>
                <w:sz w:val="24"/>
                <w:szCs w:val="24"/>
              </w:rPr>
              <w:t xml:space="preserve"> in question</w:t>
            </w:r>
            <w:r w:rsidRPr="007C33AB">
              <w:rPr>
                <w:rFonts w:ascii="Arial" w:eastAsia="Calibri" w:hAnsi="Arial" w:cs="Arial"/>
                <w:sz w:val="24"/>
                <w:szCs w:val="24"/>
              </w:rPr>
              <w:t>.</w:t>
            </w:r>
          </w:p>
        </w:tc>
      </w:tr>
    </w:tbl>
    <w:p w14:paraId="68044C65" w14:textId="77777777" w:rsidR="00FC053A" w:rsidRPr="007C33AB" w:rsidRDefault="00FC053A" w:rsidP="00FC053A">
      <w:pPr>
        <w:widowControl w:val="0"/>
        <w:spacing w:after="200" w:line="276" w:lineRule="auto"/>
        <w:ind w:left="709"/>
        <w:jc w:val="both"/>
        <w:rPr>
          <w:rFonts w:ascii="Arial" w:hAnsi="Arial" w:cs="Arial"/>
          <w:sz w:val="24"/>
          <w:szCs w:val="24"/>
        </w:rPr>
      </w:pPr>
    </w:p>
    <w:p w14:paraId="07F3AE43" w14:textId="77777777" w:rsidR="00FC053A" w:rsidRPr="00754FE8" w:rsidRDefault="00FC053A" w:rsidP="00FC053A">
      <w:pPr>
        <w:widowControl w:val="0"/>
        <w:numPr>
          <w:ilvl w:val="0"/>
          <w:numId w:val="55"/>
        </w:numPr>
        <w:spacing w:after="200" w:line="276" w:lineRule="auto"/>
        <w:ind w:left="426" w:hanging="426"/>
        <w:jc w:val="both"/>
        <w:rPr>
          <w:rFonts w:ascii="Arial" w:hAnsi="Arial" w:cs="Arial"/>
          <w:sz w:val="24"/>
          <w:szCs w:val="24"/>
        </w:rPr>
      </w:pPr>
      <w:r w:rsidRPr="00754FE8">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170522A2" wp14:editId="3B0E69AF">
                <wp:simplePos x="0" y="0"/>
                <wp:positionH relativeFrom="margin">
                  <wp:posOffset>313055</wp:posOffset>
                </wp:positionH>
                <wp:positionV relativeFrom="paragraph">
                  <wp:posOffset>594995</wp:posOffset>
                </wp:positionV>
                <wp:extent cx="5129530" cy="949960"/>
                <wp:effectExtent l="0" t="0" r="139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949960"/>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62736995" w14:textId="77777777" w:rsidR="002B5621" w:rsidRPr="00B54ED3" w:rsidRDefault="002B5621" w:rsidP="00FC053A">
                            <w:pPr>
                              <w:widowControl w:val="0"/>
                              <w:spacing w:after="200" w:line="276" w:lineRule="auto"/>
                              <w:ind w:left="426"/>
                              <w:jc w:val="both"/>
                              <w:rPr>
                                <w:rFonts w:ascii="Arial" w:hAnsi="Arial" w:cs="Arial"/>
                                <w:b/>
                                <w:bCs/>
                                <w:sz w:val="24"/>
                                <w:szCs w:val="24"/>
                              </w:rPr>
                            </w:pPr>
                            <w:r w:rsidRPr="00B54ED3">
                              <w:rPr>
                                <w:rFonts w:ascii="Arial" w:hAnsi="Arial" w:cs="Arial"/>
                                <w:b/>
                                <w:bCs/>
                                <w:sz w:val="24"/>
                                <w:szCs w:val="24"/>
                              </w:rPr>
                              <w:t>SCa = AMBosH</w:t>
                            </w:r>
                            <w:r>
                              <w:rPr>
                                <w:rFonts w:ascii="Arial" w:hAnsi="Arial" w:cs="Arial"/>
                                <w:b/>
                                <w:bCs/>
                                <w:sz w:val="24"/>
                                <w:szCs w:val="24"/>
                              </w:rPr>
                              <w:t xml:space="preserve"> + </w:t>
                            </w:r>
                            <w:r w:rsidRPr="00B54ED3">
                              <w:rPr>
                                <w:rFonts w:ascii="Arial" w:hAnsi="Arial" w:cs="Arial"/>
                                <w:b/>
                                <w:bCs/>
                                <w:sz w:val="24"/>
                                <w:szCs w:val="24"/>
                              </w:rPr>
                              <w:t>AMBouH</w:t>
                            </w:r>
                            <w:r>
                              <w:rPr>
                                <w:rFonts w:ascii="Arial" w:hAnsi="Arial" w:cs="Arial"/>
                                <w:b/>
                                <w:bCs/>
                                <w:sz w:val="24"/>
                                <w:szCs w:val="24"/>
                              </w:rPr>
                              <w:t xml:space="preserve"> + </w:t>
                            </w:r>
                            <w:r w:rsidRPr="00B54ED3">
                              <w:rPr>
                                <w:rFonts w:ascii="Arial" w:hAnsi="Arial" w:cs="Arial"/>
                                <w:b/>
                                <w:bCs/>
                                <w:sz w:val="24"/>
                                <w:szCs w:val="24"/>
                              </w:rPr>
                              <w:t>AMGaH</w:t>
                            </w:r>
                            <w:r>
                              <w:rPr>
                                <w:rFonts w:ascii="Arial" w:hAnsi="Arial" w:cs="Arial"/>
                                <w:b/>
                                <w:bCs/>
                                <w:sz w:val="24"/>
                                <w:szCs w:val="24"/>
                              </w:rPr>
                              <w:t xml:space="preserve"> + </w:t>
                            </w:r>
                            <w:r w:rsidRPr="00B54ED3">
                              <w:rPr>
                                <w:rFonts w:ascii="Arial" w:hAnsi="Arial" w:cs="Arial"/>
                                <w:b/>
                                <w:bCs/>
                                <w:sz w:val="24"/>
                                <w:szCs w:val="24"/>
                              </w:rPr>
                              <w:t>AMGrH</w:t>
                            </w:r>
                            <w:r>
                              <w:rPr>
                                <w:rFonts w:ascii="Arial" w:hAnsi="Arial" w:cs="Arial"/>
                                <w:b/>
                                <w:bCs/>
                                <w:sz w:val="24"/>
                                <w:szCs w:val="24"/>
                              </w:rPr>
                              <w:t xml:space="preserve"> + </w:t>
                            </w:r>
                            <w:r w:rsidRPr="00B54ED3">
                              <w:rPr>
                                <w:rFonts w:ascii="Arial" w:hAnsi="Arial" w:cs="Arial"/>
                                <w:b/>
                                <w:bCs/>
                                <w:sz w:val="24"/>
                                <w:szCs w:val="24"/>
                              </w:rPr>
                              <w:t>AMLiH</w:t>
                            </w:r>
                            <w:r>
                              <w:rPr>
                                <w:rFonts w:ascii="Arial" w:hAnsi="Arial" w:cs="Arial"/>
                                <w:b/>
                                <w:bCs/>
                                <w:sz w:val="24"/>
                                <w:szCs w:val="24"/>
                              </w:rPr>
                              <w:t xml:space="preserve"> + </w:t>
                            </w:r>
                            <w:r w:rsidRPr="00B54ED3">
                              <w:rPr>
                                <w:rFonts w:ascii="Arial" w:hAnsi="Arial" w:cs="Arial"/>
                                <w:b/>
                                <w:bCs/>
                                <w:sz w:val="24"/>
                                <w:szCs w:val="24"/>
                              </w:rPr>
                              <w:t>AMLoH</w:t>
                            </w:r>
                            <w:r>
                              <w:rPr>
                                <w:rFonts w:ascii="Arial" w:hAnsi="Arial" w:cs="Arial"/>
                                <w:b/>
                                <w:bCs/>
                                <w:sz w:val="24"/>
                                <w:szCs w:val="24"/>
                              </w:rPr>
                              <w:t xml:space="preserve"> + </w:t>
                            </w:r>
                            <w:r w:rsidRPr="00B54ED3">
                              <w:rPr>
                                <w:rFonts w:ascii="Arial" w:hAnsi="Arial" w:cs="Arial"/>
                                <w:b/>
                                <w:bCs/>
                                <w:sz w:val="24"/>
                                <w:szCs w:val="24"/>
                              </w:rPr>
                              <w:t>AMTH</w:t>
                            </w:r>
                            <w:r>
                              <w:rPr>
                                <w:rFonts w:ascii="Arial" w:hAnsi="Arial" w:cs="Arial"/>
                                <w:b/>
                                <w:bCs/>
                                <w:sz w:val="24"/>
                                <w:szCs w:val="24"/>
                              </w:rPr>
                              <w:t xml:space="preserve"> + </w:t>
                            </w:r>
                            <w:r w:rsidRPr="00B54ED3">
                              <w:rPr>
                                <w:rFonts w:ascii="Arial" w:hAnsi="Arial" w:cs="Arial"/>
                                <w:b/>
                                <w:bCs/>
                                <w:sz w:val="24"/>
                                <w:szCs w:val="24"/>
                              </w:rPr>
                              <w:t>AMRH</w:t>
                            </w:r>
                            <w:r>
                              <w:rPr>
                                <w:rFonts w:ascii="Arial" w:hAnsi="Arial" w:cs="Arial"/>
                                <w:b/>
                                <w:bCs/>
                                <w:sz w:val="24"/>
                                <w:szCs w:val="24"/>
                              </w:rPr>
                              <w:t xml:space="preserve"> + </w:t>
                            </w:r>
                            <w:r w:rsidRPr="00B54ED3">
                              <w:rPr>
                                <w:rFonts w:ascii="Arial" w:hAnsi="Arial" w:cs="Arial"/>
                                <w:b/>
                                <w:bCs/>
                                <w:sz w:val="24"/>
                                <w:szCs w:val="24"/>
                              </w:rPr>
                              <w:t>AMSkH</w:t>
                            </w:r>
                            <w:r>
                              <w:rPr>
                                <w:rFonts w:ascii="Arial" w:hAnsi="Arial" w:cs="Arial"/>
                                <w:b/>
                                <w:bCs/>
                                <w:sz w:val="24"/>
                                <w:szCs w:val="24"/>
                              </w:rPr>
                              <w:t xml:space="preserve"> + </w:t>
                            </w:r>
                            <w:r w:rsidRPr="00B54ED3">
                              <w:rPr>
                                <w:rFonts w:ascii="Arial" w:hAnsi="Arial" w:cs="Arial"/>
                                <w:b/>
                                <w:bCs/>
                                <w:sz w:val="24"/>
                                <w:szCs w:val="24"/>
                              </w:rPr>
                              <w:t>AMSlH</w:t>
                            </w:r>
                            <w:r>
                              <w:rPr>
                                <w:rFonts w:ascii="Arial" w:hAnsi="Arial" w:cs="Arial"/>
                                <w:b/>
                                <w:bCs/>
                                <w:sz w:val="24"/>
                                <w:szCs w:val="24"/>
                              </w:rPr>
                              <w:t xml:space="preserve"> + </w:t>
                            </w:r>
                            <w:r w:rsidRPr="00B54ED3">
                              <w:rPr>
                                <w:rFonts w:ascii="Arial" w:hAnsi="Arial" w:cs="Arial"/>
                                <w:b/>
                                <w:bCs/>
                                <w:sz w:val="24"/>
                                <w:szCs w:val="24"/>
                              </w:rPr>
                              <w:t>AMSpH</w:t>
                            </w:r>
                            <w:r>
                              <w:rPr>
                                <w:rFonts w:ascii="Arial" w:hAnsi="Arial" w:cs="Arial"/>
                                <w:b/>
                                <w:bCs/>
                                <w:sz w:val="24"/>
                                <w:szCs w:val="24"/>
                              </w:rPr>
                              <w:t xml:space="preserve"> + </w:t>
                            </w:r>
                            <w:r w:rsidRPr="00B54ED3">
                              <w:rPr>
                                <w:rFonts w:ascii="Arial" w:hAnsi="Arial" w:cs="Arial"/>
                                <w:b/>
                                <w:bCs/>
                                <w:sz w:val="24"/>
                                <w:szCs w:val="24"/>
                              </w:rPr>
                              <w:t>AMPhD</w:t>
                            </w:r>
                            <w:r>
                              <w:rPr>
                                <w:rFonts w:ascii="Arial" w:hAnsi="Arial" w:cs="Arial"/>
                                <w:b/>
                                <w:bCs/>
                                <w:sz w:val="24"/>
                                <w:szCs w:val="24"/>
                              </w:rPr>
                              <w:t xml:space="preserve"> + </w:t>
                            </w:r>
                            <w:r w:rsidRPr="00B54ED3">
                              <w:rPr>
                                <w:rFonts w:ascii="Arial" w:hAnsi="Arial" w:cs="Arial"/>
                                <w:b/>
                                <w:bCs/>
                                <w:sz w:val="24"/>
                                <w:szCs w:val="24"/>
                              </w:rPr>
                              <w:t>AMSD</w:t>
                            </w:r>
                            <w:r>
                              <w:rPr>
                                <w:rFonts w:ascii="Arial" w:hAnsi="Arial" w:cs="Arial"/>
                                <w:b/>
                                <w:bCs/>
                                <w:sz w:val="24"/>
                                <w:szCs w:val="24"/>
                              </w:rPr>
                              <w:t xml:space="preserve"> + </w:t>
                            </w:r>
                            <w:r w:rsidRPr="00B54ED3">
                              <w:rPr>
                                <w:rFonts w:ascii="Arial" w:hAnsi="Arial" w:cs="Arial"/>
                                <w:b/>
                                <w:bCs/>
                                <w:sz w:val="24"/>
                                <w:szCs w:val="24"/>
                              </w:rPr>
                              <w:t>AMWD</w:t>
                            </w:r>
                            <w:r>
                              <w:rPr>
                                <w:rFonts w:ascii="Arial" w:hAnsi="Arial" w:cs="Arial"/>
                                <w:b/>
                                <w:bCs/>
                                <w:sz w:val="24"/>
                                <w:szCs w:val="24"/>
                              </w:rPr>
                              <w:t xml:space="preserve"> + </w:t>
                            </w:r>
                            <w:r w:rsidRPr="00B54ED3">
                              <w:rPr>
                                <w:rFonts w:ascii="Arial" w:hAnsi="Arial" w:cs="Arial"/>
                                <w:b/>
                                <w:bCs/>
                                <w:sz w:val="24"/>
                                <w:szCs w:val="24"/>
                              </w:rPr>
                              <w:t>AMBoW</w:t>
                            </w:r>
                            <w:r>
                              <w:rPr>
                                <w:rFonts w:ascii="Arial" w:hAnsi="Arial" w:cs="Arial"/>
                                <w:b/>
                                <w:bCs/>
                                <w:sz w:val="24"/>
                                <w:szCs w:val="24"/>
                              </w:rPr>
                              <w:t xml:space="preserve"> + </w:t>
                            </w:r>
                            <w:r w:rsidRPr="00B54ED3">
                              <w:rPr>
                                <w:rFonts w:ascii="Arial" w:hAnsi="Arial" w:cs="Arial"/>
                                <w:b/>
                                <w:bCs/>
                                <w:sz w:val="24"/>
                                <w:szCs w:val="24"/>
                              </w:rPr>
                              <w:t>AMGaW</w:t>
                            </w:r>
                            <w:r>
                              <w:rPr>
                                <w:rFonts w:ascii="Arial" w:hAnsi="Arial" w:cs="Arial"/>
                                <w:b/>
                                <w:bCs/>
                                <w:sz w:val="24"/>
                                <w:szCs w:val="24"/>
                              </w:rPr>
                              <w:t xml:space="preserve"> + </w:t>
                            </w:r>
                            <w:r w:rsidRPr="00B54ED3">
                              <w:rPr>
                                <w:rFonts w:ascii="Arial" w:hAnsi="Arial" w:cs="Arial"/>
                                <w:b/>
                                <w:bCs/>
                                <w:sz w:val="24"/>
                                <w:szCs w:val="24"/>
                              </w:rPr>
                              <w:t>AMGrW</w:t>
                            </w:r>
                            <w:r>
                              <w:rPr>
                                <w:rFonts w:ascii="Arial" w:hAnsi="Arial" w:cs="Arial"/>
                                <w:b/>
                                <w:bCs/>
                                <w:sz w:val="24"/>
                                <w:szCs w:val="24"/>
                              </w:rPr>
                              <w:t xml:space="preserve"> + </w:t>
                            </w:r>
                            <w:r w:rsidRPr="00B54ED3">
                              <w:rPr>
                                <w:rFonts w:ascii="Arial" w:hAnsi="Arial" w:cs="Arial"/>
                                <w:b/>
                                <w:bCs/>
                                <w:sz w:val="24"/>
                                <w:szCs w:val="24"/>
                              </w:rPr>
                              <w:t>AMLW</w:t>
                            </w:r>
                            <w:r>
                              <w:rPr>
                                <w:rFonts w:ascii="Arial" w:hAnsi="Arial" w:cs="Arial"/>
                                <w:b/>
                                <w:bCs/>
                                <w:sz w:val="24"/>
                                <w:szCs w:val="24"/>
                              </w:rPr>
                              <w:t xml:space="preserve"> + </w:t>
                            </w:r>
                            <w:r w:rsidRPr="00B54ED3">
                              <w:rPr>
                                <w:rFonts w:ascii="Arial" w:hAnsi="Arial" w:cs="Arial"/>
                                <w:b/>
                                <w:bCs/>
                                <w:sz w:val="24"/>
                                <w:szCs w:val="24"/>
                              </w:rPr>
                              <w:t>AMSW</w:t>
                            </w:r>
                            <w:r>
                              <w:rPr>
                                <w:rFonts w:ascii="Arial" w:hAnsi="Arial" w:cs="Arial"/>
                                <w:b/>
                                <w:bCs/>
                                <w:sz w:val="24"/>
                                <w:szCs w:val="24"/>
                              </w:rPr>
                              <w:t xml:space="preserve"> + </w:t>
                            </w:r>
                            <w:r w:rsidRPr="00B54ED3">
                              <w:rPr>
                                <w:rFonts w:ascii="Arial" w:hAnsi="Arial" w:cs="Arial"/>
                                <w:b/>
                                <w:bCs/>
                                <w:sz w:val="24"/>
                                <w:szCs w:val="24"/>
                              </w:rPr>
                              <w:t>AMAD</w:t>
                            </w:r>
                            <w:r>
                              <w:rPr>
                                <w:rFonts w:ascii="Arial" w:hAnsi="Arial" w:cs="Arial"/>
                                <w:b/>
                                <w:bCs/>
                                <w:sz w:val="24"/>
                                <w:szCs w:val="24"/>
                              </w:rPr>
                              <w:t xml:space="preserve"> + </w:t>
                            </w:r>
                            <w:r w:rsidRPr="00B54ED3">
                              <w:rPr>
                                <w:rFonts w:ascii="Arial" w:hAnsi="Arial" w:cs="Arial"/>
                                <w:b/>
                                <w:bCs/>
                                <w:sz w:val="24"/>
                                <w:szCs w:val="24"/>
                              </w:rPr>
                              <w:t>AMTD</w:t>
                            </w:r>
                            <w:r>
                              <w:rPr>
                                <w:rFonts w:ascii="Arial" w:hAnsi="Arial" w:cs="Arial"/>
                                <w:b/>
                                <w:bCs/>
                                <w:sz w:val="24"/>
                                <w:szCs w:val="24"/>
                              </w:rPr>
                              <w:t xml:space="preserve"> + </w:t>
                            </w:r>
                            <w:r w:rsidRPr="00B54ED3">
                              <w:rPr>
                                <w:rFonts w:ascii="Arial" w:hAnsi="Arial" w:cs="Arial"/>
                                <w:b/>
                                <w:bCs/>
                                <w:sz w:val="24"/>
                                <w:szCs w:val="24"/>
                              </w:rPr>
                              <w:t>AMBD</w:t>
                            </w:r>
                            <w:r>
                              <w:rPr>
                                <w:rFonts w:ascii="Arial" w:hAnsi="Arial" w:cs="Arial"/>
                                <w:b/>
                                <w:bCs/>
                                <w:sz w:val="24"/>
                                <w:szCs w:val="24"/>
                              </w:rPr>
                              <w:t xml:space="preserve"> + </w:t>
                            </w:r>
                            <w:r w:rsidRPr="00B54ED3">
                              <w:rPr>
                                <w:rFonts w:ascii="Arial" w:hAnsi="Arial" w:cs="Arial"/>
                                <w:b/>
                                <w:bCs/>
                                <w:sz w:val="24"/>
                                <w:szCs w:val="24"/>
                              </w:rPr>
                              <w:t>AMHD</w:t>
                            </w:r>
                            <w:r>
                              <w:rPr>
                                <w:rFonts w:ascii="Arial" w:hAnsi="Arial" w:cs="Arial"/>
                                <w:b/>
                                <w:bCs/>
                                <w:sz w:val="24"/>
                                <w:szCs w:val="24"/>
                              </w:rPr>
                              <w:t xml:space="preserve"> + </w:t>
                            </w:r>
                            <w:r w:rsidRPr="00B54ED3">
                              <w:rPr>
                                <w:rFonts w:ascii="Arial" w:hAnsi="Arial" w:cs="Arial"/>
                                <w:b/>
                                <w:bCs/>
                                <w:sz w:val="24"/>
                                <w:szCs w:val="24"/>
                              </w:rPr>
                              <w:t>AMMD</w:t>
                            </w:r>
                          </w:p>
                          <w:p w14:paraId="00A66D7F" w14:textId="77777777" w:rsidR="002B5621" w:rsidRDefault="002B5621" w:rsidP="00FC0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522A2" id="_x0000_t202" coordsize="21600,21600" o:spt="202" path="m,l,21600r21600,l21600,xe">
                <v:stroke joinstyle="miter"/>
                <v:path gradientshapeok="t" o:connecttype="rect"/>
              </v:shapetype>
              <v:shape id="Text Box 2" o:spid="_x0000_s1026" type="#_x0000_t202" style="position:absolute;left:0;text-align:left;margin-left:24.65pt;margin-top:46.85pt;width:403.9pt;height:7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" fillcolor="#f2f2f2" strokecolor="windowText" strokeweight="2pt">
                <v:textbox>
                  <w:txbxContent>
                    <w:p w14:paraId="62736995" w14:textId="77777777" w:rsidR="002B5621" w:rsidRPr="00B54ED3" w:rsidRDefault="002B5621" w:rsidP="00FC053A">
                      <w:pPr>
                        <w:widowControl w:val="0"/>
                        <w:spacing w:after="200" w:line="276" w:lineRule="auto"/>
                        <w:ind w:left="426"/>
                        <w:jc w:val="both"/>
                        <w:rPr>
                          <w:rFonts w:ascii="Arial" w:hAnsi="Arial" w:cs="Arial"/>
                          <w:b/>
                          <w:bCs/>
                          <w:sz w:val="24"/>
                          <w:szCs w:val="24"/>
                        </w:rPr>
                      </w:pPr>
                      <w:r w:rsidRPr="00B54ED3">
                        <w:rPr>
                          <w:rFonts w:ascii="Arial" w:hAnsi="Arial" w:cs="Arial"/>
                          <w:b/>
                          <w:bCs/>
                          <w:sz w:val="24"/>
                          <w:szCs w:val="24"/>
                        </w:rPr>
                        <w:t>SCa = AMBosH</w:t>
                      </w:r>
                      <w:r>
                        <w:rPr>
                          <w:rFonts w:ascii="Arial" w:hAnsi="Arial" w:cs="Arial"/>
                          <w:b/>
                          <w:bCs/>
                          <w:sz w:val="24"/>
                          <w:szCs w:val="24"/>
                        </w:rPr>
                        <w:t xml:space="preserve"> + </w:t>
                      </w:r>
                      <w:r w:rsidRPr="00B54ED3">
                        <w:rPr>
                          <w:rFonts w:ascii="Arial" w:hAnsi="Arial" w:cs="Arial"/>
                          <w:b/>
                          <w:bCs/>
                          <w:sz w:val="24"/>
                          <w:szCs w:val="24"/>
                        </w:rPr>
                        <w:t>AMBouH</w:t>
                      </w:r>
                      <w:r>
                        <w:rPr>
                          <w:rFonts w:ascii="Arial" w:hAnsi="Arial" w:cs="Arial"/>
                          <w:b/>
                          <w:bCs/>
                          <w:sz w:val="24"/>
                          <w:szCs w:val="24"/>
                        </w:rPr>
                        <w:t xml:space="preserve"> + </w:t>
                      </w:r>
                      <w:r w:rsidRPr="00B54ED3">
                        <w:rPr>
                          <w:rFonts w:ascii="Arial" w:hAnsi="Arial" w:cs="Arial"/>
                          <w:b/>
                          <w:bCs/>
                          <w:sz w:val="24"/>
                          <w:szCs w:val="24"/>
                        </w:rPr>
                        <w:t>AMGaH</w:t>
                      </w:r>
                      <w:r>
                        <w:rPr>
                          <w:rFonts w:ascii="Arial" w:hAnsi="Arial" w:cs="Arial"/>
                          <w:b/>
                          <w:bCs/>
                          <w:sz w:val="24"/>
                          <w:szCs w:val="24"/>
                        </w:rPr>
                        <w:t xml:space="preserve"> + </w:t>
                      </w:r>
                      <w:r w:rsidRPr="00B54ED3">
                        <w:rPr>
                          <w:rFonts w:ascii="Arial" w:hAnsi="Arial" w:cs="Arial"/>
                          <w:b/>
                          <w:bCs/>
                          <w:sz w:val="24"/>
                          <w:szCs w:val="24"/>
                        </w:rPr>
                        <w:t>AMGrH</w:t>
                      </w:r>
                      <w:r>
                        <w:rPr>
                          <w:rFonts w:ascii="Arial" w:hAnsi="Arial" w:cs="Arial"/>
                          <w:b/>
                          <w:bCs/>
                          <w:sz w:val="24"/>
                          <w:szCs w:val="24"/>
                        </w:rPr>
                        <w:t xml:space="preserve"> + </w:t>
                      </w:r>
                      <w:r w:rsidRPr="00B54ED3">
                        <w:rPr>
                          <w:rFonts w:ascii="Arial" w:hAnsi="Arial" w:cs="Arial"/>
                          <w:b/>
                          <w:bCs/>
                          <w:sz w:val="24"/>
                          <w:szCs w:val="24"/>
                        </w:rPr>
                        <w:t>AMLiH</w:t>
                      </w:r>
                      <w:r>
                        <w:rPr>
                          <w:rFonts w:ascii="Arial" w:hAnsi="Arial" w:cs="Arial"/>
                          <w:b/>
                          <w:bCs/>
                          <w:sz w:val="24"/>
                          <w:szCs w:val="24"/>
                        </w:rPr>
                        <w:t xml:space="preserve"> + </w:t>
                      </w:r>
                      <w:r w:rsidRPr="00B54ED3">
                        <w:rPr>
                          <w:rFonts w:ascii="Arial" w:hAnsi="Arial" w:cs="Arial"/>
                          <w:b/>
                          <w:bCs/>
                          <w:sz w:val="24"/>
                          <w:szCs w:val="24"/>
                        </w:rPr>
                        <w:t>AMLoH</w:t>
                      </w:r>
                      <w:r>
                        <w:rPr>
                          <w:rFonts w:ascii="Arial" w:hAnsi="Arial" w:cs="Arial"/>
                          <w:b/>
                          <w:bCs/>
                          <w:sz w:val="24"/>
                          <w:szCs w:val="24"/>
                        </w:rPr>
                        <w:t xml:space="preserve"> + </w:t>
                      </w:r>
                      <w:r w:rsidRPr="00B54ED3">
                        <w:rPr>
                          <w:rFonts w:ascii="Arial" w:hAnsi="Arial" w:cs="Arial"/>
                          <w:b/>
                          <w:bCs/>
                          <w:sz w:val="24"/>
                          <w:szCs w:val="24"/>
                        </w:rPr>
                        <w:t>AMTH</w:t>
                      </w:r>
                      <w:r>
                        <w:rPr>
                          <w:rFonts w:ascii="Arial" w:hAnsi="Arial" w:cs="Arial"/>
                          <w:b/>
                          <w:bCs/>
                          <w:sz w:val="24"/>
                          <w:szCs w:val="24"/>
                        </w:rPr>
                        <w:t xml:space="preserve"> + </w:t>
                      </w:r>
                      <w:r w:rsidRPr="00B54ED3">
                        <w:rPr>
                          <w:rFonts w:ascii="Arial" w:hAnsi="Arial" w:cs="Arial"/>
                          <w:b/>
                          <w:bCs/>
                          <w:sz w:val="24"/>
                          <w:szCs w:val="24"/>
                        </w:rPr>
                        <w:t>AMRH</w:t>
                      </w:r>
                      <w:r>
                        <w:rPr>
                          <w:rFonts w:ascii="Arial" w:hAnsi="Arial" w:cs="Arial"/>
                          <w:b/>
                          <w:bCs/>
                          <w:sz w:val="24"/>
                          <w:szCs w:val="24"/>
                        </w:rPr>
                        <w:t xml:space="preserve"> + </w:t>
                      </w:r>
                      <w:r w:rsidRPr="00B54ED3">
                        <w:rPr>
                          <w:rFonts w:ascii="Arial" w:hAnsi="Arial" w:cs="Arial"/>
                          <w:b/>
                          <w:bCs/>
                          <w:sz w:val="24"/>
                          <w:szCs w:val="24"/>
                        </w:rPr>
                        <w:t>AMSkH</w:t>
                      </w:r>
                      <w:r>
                        <w:rPr>
                          <w:rFonts w:ascii="Arial" w:hAnsi="Arial" w:cs="Arial"/>
                          <w:b/>
                          <w:bCs/>
                          <w:sz w:val="24"/>
                          <w:szCs w:val="24"/>
                        </w:rPr>
                        <w:t xml:space="preserve"> + </w:t>
                      </w:r>
                      <w:r w:rsidRPr="00B54ED3">
                        <w:rPr>
                          <w:rFonts w:ascii="Arial" w:hAnsi="Arial" w:cs="Arial"/>
                          <w:b/>
                          <w:bCs/>
                          <w:sz w:val="24"/>
                          <w:szCs w:val="24"/>
                        </w:rPr>
                        <w:t>AMSlH</w:t>
                      </w:r>
                      <w:r>
                        <w:rPr>
                          <w:rFonts w:ascii="Arial" w:hAnsi="Arial" w:cs="Arial"/>
                          <w:b/>
                          <w:bCs/>
                          <w:sz w:val="24"/>
                          <w:szCs w:val="24"/>
                        </w:rPr>
                        <w:t xml:space="preserve"> + </w:t>
                      </w:r>
                      <w:r w:rsidRPr="00B54ED3">
                        <w:rPr>
                          <w:rFonts w:ascii="Arial" w:hAnsi="Arial" w:cs="Arial"/>
                          <w:b/>
                          <w:bCs/>
                          <w:sz w:val="24"/>
                          <w:szCs w:val="24"/>
                        </w:rPr>
                        <w:t>AMSpH</w:t>
                      </w:r>
                      <w:r>
                        <w:rPr>
                          <w:rFonts w:ascii="Arial" w:hAnsi="Arial" w:cs="Arial"/>
                          <w:b/>
                          <w:bCs/>
                          <w:sz w:val="24"/>
                          <w:szCs w:val="24"/>
                        </w:rPr>
                        <w:t xml:space="preserve"> + </w:t>
                      </w:r>
                      <w:r w:rsidRPr="00B54ED3">
                        <w:rPr>
                          <w:rFonts w:ascii="Arial" w:hAnsi="Arial" w:cs="Arial"/>
                          <w:b/>
                          <w:bCs/>
                          <w:sz w:val="24"/>
                          <w:szCs w:val="24"/>
                        </w:rPr>
                        <w:t>AMPhD</w:t>
                      </w:r>
                      <w:r>
                        <w:rPr>
                          <w:rFonts w:ascii="Arial" w:hAnsi="Arial" w:cs="Arial"/>
                          <w:b/>
                          <w:bCs/>
                          <w:sz w:val="24"/>
                          <w:szCs w:val="24"/>
                        </w:rPr>
                        <w:t xml:space="preserve"> + </w:t>
                      </w:r>
                      <w:r w:rsidRPr="00B54ED3">
                        <w:rPr>
                          <w:rFonts w:ascii="Arial" w:hAnsi="Arial" w:cs="Arial"/>
                          <w:b/>
                          <w:bCs/>
                          <w:sz w:val="24"/>
                          <w:szCs w:val="24"/>
                        </w:rPr>
                        <w:t>AMSD</w:t>
                      </w:r>
                      <w:r>
                        <w:rPr>
                          <w:rFonts w:ascii="Arial" w:hAnsi="Arial" w:cs="Arial"/>
                          <w:b/>
                          <w:bCs/>
                          <w:sz w:val="24"/>
                          <w:szCs w:val="24"/>
                        </w:rPr>
                        <w:t xml:space="preserve"> + </w:t>
                      </w:r>
                      <w:r w:rsidRPr="00B54ED3">
                        <w:rPr>
                          <w:rFonts w:ascii="Arial" w:hAnsi="Arial" w:cs="Arial"/>
                          <w:b/>
                          <w:bCs/>
                          <w:sz w:val="24"/>
                          <w:szCs w:val="24"/>
                        </w:rPr>
                        <w:t>AMWD</w:t>
                      </w:r>
                      <w:r>
                        <w:rPr>
                          <w:rFonts w:ascii="Arial" w:hAnsi="Arial" w:cs="Arial"/>
                          <w:b/>
                          <w:bCs/>
                          <w:sz w:val="24"/>
                          <w:szCs w:val="24"/>
                        </w:rPr>
                        <w:t xml:space="preserve"> + </w:t>
                      </w:r>
                      <w:r w:rsidRPr="00B54ED3">
                        <w:rPr>
                          <w:rFonts w:ascii="Arial" w:hAnsi="Arial" w:cs="Arial"/>
                          <w:b/>
                          <w:bCs/>
                          <w:sz w:val="24"/>
                          <w:szCs w:val="24"/>
                        </w:rPr>
                        <w:t>AMBoW</w:t>
                      </w:r>
                      <w:r>
                        <w:rPr>
                          <w:rFonts w:ascii="Arial" w:hAnsi="Arial" w:cs="Arial"/>
                          <w:b/>
                          <w:bCs/>
                          <w:sz w:val="24"/>
                          <w:szCs w:val="24"/>
                        </w:rPr>
                        <w:t xml:space="preserve"> + </w:t>
                      </w:r>
                      <w:r w:rsidRPr="00B54ED3">
                        <w:rPr>
                          <w:rFonts w:ascii="Arial" w:hAnsi="Arial" w:cs="Arial"/>
                          <w:b/>
                          <w:bCs/>
                          <w:sz w:val="24"/>
                          <w:szCs w:val="24"/>
                        </w:rPr>
                        <w:t>AMGaW</w:t>
                      </w:r>
                      <w:r>
                        <w:rPr>
                          <w:rFonts w:ascii="Arial" w:hAnsi="Arial" w:cs="Arial"/>
                          <w:b/>
                          <w:bCs/>
                          <w:sz w:val="24"/>
                          <w:szCs w:val="24"/>
                        </w:rPr>
                        <w:t xml:space="preserve"> + </w:t>
                      </w:r>
                      <w:r w:rsidRPr="00B54ED3">
                        <w:rPr>
                          <w:rFonts w:ascii="Arial" w:hAnsi="Arial" w:cs="Arial"/>
                          <w:b/>
                          <w:bCs/>
                          <w:sz w:val="24"/>
                          <w:szCs w:val="24"/>
                        </w:rPr>
                        <w:t>AMGrW</w:t>
                      </w:r>
                      <w:r>
                        <w:rPr>
                          <w:rFonts w:ascii="Arial" w:hAnsi="Arial" w:cs="Arial"/>
                          <w:b/>
                          <w:bCs/>
                          <w:sz w:val="24"/>
                          <w:szCs w:val="24"/>
                        </w:rPr>
                        <w:t xml:space="preserve"> + </w:t>
                      </w:r>
                      <w:r w:rsidRPr="00B54ED3">
                        <w:rPr>
                          <w:rFonts w:ascii="Arial" w:hAnsi="Arial" w:cs="Arial"/>
                          <w:b/>
                          <w:bCs/>
                          <w:sz w:val="24"/>
                          <w:szCs w:val="24"/>
                        </w:rPr>
                        <w:t>AMLW</w:t>
                      </w:r>
                      <w:r>
                        <w:rPr>
                          <w:rFonts w:ascii="Arial" w:hAnsi="Arial" w:cs="Arial"/>
                          <w:b/>
                          <w:bCs/>
                          <w:sz w:val="24"/>
                          <w:szCs w:val="24"/>
                        </w:rPr>
                        <w:t xml:space="preserve"> + </w:t>
                      </w:r>
                      <w:r w:rsidRPr="00B54ED3">
                        <w:rPr>
                          <w:rFonts w:ascii="Arial" w:hAnsi="Arial" w:cs="Arial"/>
                          <w:b/>
                          <w:bCs/>
                          <w:sz w:val="24"/>
                          <w:szCs w:val="24"/>
                        </w:rPr>
                        <w:t>AMSW</w:t>
                      </w:r>
                      <w:r>
                        <w:rPr>
                          <w:rFonts w:ascii="Arial" w:hAnsi="Arial" w:cs="Arial"/>
                          <w:b/>
                          <w:bCs/>
                          <w:sz w:val="24"/>
                          <w:szCs w:val="24"/>
                        </w:rPr>
                        <w:t xml:space="preserve"> + </w:t>
                      </w:r>
                      <w:r w:rsidRPr="00B54ED3">
                        <w:rPr>
                          <w:rFonts w:ascii="Arial" w:hAnsi="Arial" w:cs="Arial"/>
                          <w:b/>
                          <w:bCs/>
                          <w:sz w:val="24"/>
                          <w:szCs w:val="24"/>
                        </w:rPr>
                        <w:t>AMAD</w:t>
                      </w:r>
                      <w:r>
                        <w:rPr>
                          <w:rFonts w:ascii="Arial" w:hAnsi="Arial" w:cs="Arial"/>
                          <w:b/>
                          <w:bCs/>
                          <w:sz w:val="24"/>
                          <w:szCs w:val="24"/>
                        </w:rPr>
                        <w:t xml:space="preserve"> + </w:t>
                      </w:r>
                      <w:r w:rsidRPr="00B54ED3">
                        <w:rPr>
                          <w:rFonts w:ascii="Arial" w:hAnsi="Arial" w:cs="Arial"/>
                          <w:b/>
                          <w:bCs/>
                          <w:sz w:val="24"/>
                          <w:szCs w:val="24"/>
                        </w:rPr>
                        <w:t>AMTD</w:t>
                      </w:r>
                      <w:r>
                        <w:rPr>
                          <w:rFonts w:ascii="Arial" w:hAnsi="Arial" w:cs="Arial"/>
                          <w:b/>
                          <w:bCs/>
                          <w:sz w:val="24"/>
                          <w:szCs w:val="24"/>
                        </w:rPr>
                        <w:t xml:space="preserve"> + </w:t>
                      </w:r>
                      <w:r w:rsidRPr="00B54ED3">
                        <w:rPr>
                          <w:rFonts w:ascii="Arial" w:hAnsi="Arial" w:cs="Arial"/>
                          <w:b/>
                          <w:bCs/>
                          <w:sz w:val="24"/>
                          <w:szCs w:val="24"/>
                        </w:rPr>
                        <w:t>AMBD</w:t>
                      </w:r>
                      <w:r>
                        <w:rPr>
                          <w:rFonts w:ascii="Arial" w:hAnsi="Arial" w:cs="Arial"/>
                          <w:b/>
                          <w:bCs/>
                          <w:sz w:val="24"/>
                          <w:szCs w:val="24"/>
                        </w:rPr>
                        <w:t xml:space="preserve"> + </w:t>
                      </w:r>
                      <w:r w:rsidRPr="00B54ED3">
                        <w:rPr>
                          <w:rFonts w:ascii="Arial" w:hAnsi="Arial" w:cs="Arial"/>
                          <w:b/>
                          <w:bCs/>
                          <w:sz w:val="24"/>
                          <w:szCs w:val="24"/>
                        </w:rPr>
                        <w:t>AMHD</w:t>
                      </w:r>
                      <w:r>
                        <w:rPr>
                          <w:rFonts w:ascii="Arial" w:hAnsi="Arial" w:cs="Arial"/>
                          <w:b/>
                          <w:bCs/>
                          <w:sz w:val="24"/>
                          <w:szCs w:val="24"/>
                        </w:rPr>
                        <w:t xml:space="preserve"> + </w:t>
                      </w:r>
                      <w:r w:rsidRPr="00B54ED3">
                        <w:rPr>
                          <w:rFonts w:ascii="Arial" w:hAnsi="Arial" w:cs="Arial"/>
                          <w:b/>
                          <w:bCs/>
                          <w:sz w:val="24"/>
                          <w:szCs w:val="24"/>
                        </w:rPr>
                        <w:t>AMMD</w:t>
                      </w:r>
                    </w:p>
                    <w:p w14:paraId="00A66D7F" w14:textId="77777777" w:rsidR="002B5621" w:rsidRDefault="002B5621" w:rsidP="00FC053A"/>
                  </w:txbxContent>
                </v:textbox>
                <w10:wrap type="square" anchorx="margin"/>
              </v:shape>
            </w:pict>
          </mc:Fallback>
        </mc:AlternateContent>
      </w:r>
      <w:r>
        <w:rPr>
          <w:rFonts w:ascii="Arial" w:hAnsi="Arial" w:cs="Arial"/>
          <w:sz w:val="24"/>
          <w:szCs w:val="24"/>
        </w:rPr>
        <w:t>The Service Charges (</w:t>
      </w:r>
      <w:r w:rsidRPr="00B54ED3">
        <w:rPr>
          <w:rFonts w:ascii="Arial" w:hAnsi="Arial" w:cs="Arial"/>
          <w:b/>
          <w:bCs/>
          <w:sz w:val="24"/>
          <w:szCs w:val="24"/>
        </w:rPr>
        <w:t>SCa</w:t>
      </w:r>
      <w:r>
        <w:rPr>
          <w:rFonts w:ascii="Arial" w:hAnsi="Arial" w:cs="Arial"/>
          <w:sz w:val="24"/>
          <w:szCs w:val="24"/>
        </w:rPr>
        <w:t>), in respect of annual costs shall be calculated in accordance with the following formula:</w:t>
      </w:r>
    </w:p>
    <w:p w14:paraId="2A710593" w14:textId="77777777" w:rsidR="00FC053A" w:rsidRDefault="00FC053A" w:rsidP="00FC053A">
      <w:pPr>
        <w:widowControl w:val="0"/>
        <w:spacing w:after="200" w:line="276" w:lineRule="auto"/>
        <w:jc w:val="both"/>
        <w:rPr>
          <w:rFonts w:ascii="Arial" w:hAnsi="Arial" w:cs="Arial"/>
          <w:sz w:val="24"/>
          <w:szCs w:val="24"/>
        </w:rPr>
      </w:pPr>
    </w:p>
    <w:p w14:paraId="4CEFABF2" w14:textId="77777777" w:rsidR="00FC053A" w:rsidRPr="00CB3695" w:rsidRDefault="00FC053A" w:rsidP="00411BF6">
      <w:pPr>
        <w:pStyle w:val="ListParagraph"/>
        <w:widowControl w:val="0"/>
        <w:numPr>
          <w:ilvl w:val="0"/>
          <w:numId w:val="55"/>
        </w:numPr>
        <w:spacing w:after="200" w:line="276" w:lineRule="auto"/>
        <w:ind w:left="426" w:hanging="426"/>
        <w:jc w:val="both"/>
        <w:rPr>
          <w:rFonts w:ascii="Arial" w:hAnsi="Arial" w:cs="Arial"/>
          <w:sz w:val="24"/>
          <w:szCs w:val="24"/>
        </w:rPr>
      </w:pPr>
      <w:r w:rsidRPr="00CB3695">
        <w:rPr>
          <w:rFonts w:ascii="Arial" w:hAnsi="Arial" w:cs="Arial"/>
          <w:sz w:val="24"/>
          <w:szCs w:val="24"/>
        </w:rPr>
        <w:t>SCa shall be invoiced annually on the 1</w:t>
      </w:r>
      <w:r w:rsidRPr="00CB3695">
        <w:rPr>
          <w:rFonts w:ascii="Arial" w:hAnsi="Arial" w:cs="Arial"/>
          <w:sz w:val="24"/>
          <w:szCs w:val="24"/>
          <w:vertAlign w:val="superscript"/>
        </w:rPr>
        <w:t>st</w:t>
      </w:r>
      <w:r w:rsidRPr="00CB3695">
        <w:rPr>
          <w:rFonts w:ascii="Arial" w:hAnsi="Arial" w:cs="Arial"/>
          <w:sz w:val="24"/>
          <w:szCs w:val="24"/>
        </w:rPr>
        <w:t xml:space="preserve"> May each year throughout the Contract Period, commencing 1</w:t>
      </w:r>
      <w:r w:rsidRPr="00CB3695">
        <w:rPr>
          <w:rFonts w:ascii="Arial" w:hAnsi="Arial" w:cs="Arial"/>
          <w:sz w:val="24"/>
          <w:szCs w:val="24"/>
          <w:vertAlign w:val="superscript"/>
        </w:rPr>
        <w:t>st</w:t>
      </w:r>
      <w:r w:rsidRPr="00CB3695">
        <w:rPr>
          <w:rFonts w:ascii="Arial" w:hAnsi="Arial" w:cs="Arial"/>
          <w:sz w:val="24"/>
          <w:szCs w:val="24"/>
        </w:rPr>
        <w:t xml:space="preserve"> May 2023. </w:t>
      </w:r>
    </w:p>
    <w:p w14:paraId="21A45110" w14:textId="77777777" w:rsidR="00FC053A" w:rsidRPr="007C33AB" w:rsidRDefault="00FC053A" w:rsidP="00FC053A">
      <w:pPr>
        <w:widowControl w:val="0"/>
        <w:numPr>
          <w:ilvl w:val="0"/>
          <w:numId w:val="55"/>
        </w:numPr>
        <w:spacing w:after="200" w:line="276" w:lineRule="auto"/>
        <w:ind w:left="426" w:hanging="426"/>
        <w:jc w:val="both"/>
        <w:rPr>
          <w:rFonts w:ascii="Arial" w:hAnsi="Arial" w:cs="Arial"/>
          <w:sz w:val="24"/>
          <w:szCs w:val="24"/>
        </w:rPr>
      </w:pPr>
      <w:r w:rsidRPr="007C33AB">
        <w:rPr>
          <w:rFonts w:ascii="Arial" w:eastAsia="Calibri" w:hAnsi="Arial" w:cs="Arial"/>
          <w:sz w:val="24"/>
          <w:szCs w:val="24"/>
        </w:rPr>
        <w:t>The Service Charges (</w:t>
      </w:r>
      <w:r w:rsidRPr="007C33AB">
        <w:rPr>
          <w:rFonts w:ascii="Arial" w:eastAsia="Calibri" w:hAnsi="Arial" w:cs="Arial"/>
          <w:b/>
          <w:sz w:val="24"/>
          <w:szCs w:val="24"/>
        </w:rPr>
        <w:t>SC</w:t>
      </w:r>
      <w:r>
        <w:rPr>
          <w:rFonts w:ascii="Arial" w:eastAsia="Calibri" w:hAnsi="Arial" w:cs="Arial"/>
          <w:b/>
          <w:sz w:val="24"/>
          <w:szCs w:val="24"/>
        </w:rPr>
        <w:t>m</w:t>
      </w:r>
      <w:r w:rsidRPr="007C33AB">
        <w:rPr>
          <w:rFonts w:ascii="Arial" w:eastAsia="Calibri" w:hAnsi="Arial" w:cs="Arial"/>
          <w:sz w:val="24"/>
          <w:szCs w:val="24"/>
        </w:rPr>
        <w:t xml:space="preserve">), in respect of each Month shall be calculated in accordance with the following formula; </w:t>
      </w:r>
    </w:p>
    <w:p w14:paraId="37C686BD" w14:textId="77777777" w:rsidR="00FC053A" w:rsidRPr="007C33AB" w:rsidRDefault="00FC053A" w:rsidP="00FC053A">
      <w:pPr>
        <w:widowControl w:val="0"/>
        <w:ind w:left="709"/>
        <w:jc w:val="both"/>
        <w:rPr>
          <w:rFonts w:ascii="Arial" w:hAnsi="Arial" w:cs="Arial"/>
          <w:sz w:val="24"/>
          <w:szCs w:val="24"/>
        </w:rPr>
      </w:pPr>
    </w:p>
    <w:p w14:paraId="562BD5C7" w14:textId="77777777" w:rsidR="00FC053A" w:rsidRDefault="00FC053A" w:rsidP="00FC053A">
      <w:pPr>
        <w:rPr>
          <w:rFonts w:ascii="Arial" w:hAnsi="Arial" w:cs="Arial"/>
          <w:color w:val="000000"/>
          <w:sz w:val="24"/>
          <w:szCs w:val="24"/>
          <w:lang w:eastAsia="en-GB"/>
        </w:rPr>
      </w:pPr>
      <w:r w:rsidRPr="00CB3695">
        <w:rPr>
          <w:rFonts w:ascii="Arial" w:hAnsi="Arial" w:cs="Arial"/>
          <w:noProof/>
          <w:color w:val="000000"/>
          <w:sz w:val="24"/>
          <w:szCs w:val="24"/>
          <w:lang w:eastAsia="en-GB"/>
        </w:rPr>
        <mc:AlternateContent>
          <mc:Choice Requires="wps">
            <w:drawing>
              <wp:anchor distT="45720" distB="45720" distL="114300" distR="114300" simplePos="0" relativeHeight="251662336" behindDoc="0" locked="0" layoutInCell="1" allowOverlap="1" wp14:anchorId="32F92755" wp14:editId="1B66A9AB">
                <wp:simplePos x="0" y="0"/>
                <wp:positionH relativeFrom="margin">
                  <wp:align>right</wp:align>
                </wp:positionH>
                <wp:positionV relativeFrom="paragraph">
                  <wp:posOffset>39370</wp:posOffset>
                </wp:positionV>
                <wp:extent cx="5177155" cy="640715"/>
                <wp:effectExtent l="0" t="0" r="2349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641268"/>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601336E3" w14:textId="77777777" w:rsidR="002B5621" w:rsidRPr="007C33AB" w:rsidRDefault="002B5621" w:rsidP="00FC053A">
                            <w:pPr>
                              <w:spacing w:after="200" w:line="276" w:lineRule="auto"/>
                              <w:ind w:left="426"/>
                              <w:rPr>
                                <w:rFonts w:ascii="Arial" w:eastAsia="Calibri" w:hAnsi="Arial" w:cs="Arial"/>
                                <w:b/>
                                <w:sz w:val="24"/>
                                <w:szCs w:val="24"/>
                              </w:rPr>
                            </w:pPr>
                            <w:r w:rsidRPr="007C33AB">
                              <w:rPr>
                                <w:rFonts w:ascii="Arial" w:eastAsia="Calibri" w:hAnsi="Arial" w:cs="Arial"/>
                                <w:b/>
                                <w:sz w:val="24"/>
                                <w:szCs w:val="24"/>
                              </w:rPr>
                              <w:t>SC</w:t>
                            </w:r>
                            <w:r>
                              <w:rPr>
                                <w:rFonts w:ascii="Arial" w:eastAsia="Calibri" w:hAnsi="Arial" w:cs="Arial"/>
                                <w:b/>
                                <w:sz w:val="24"/>
                                <w:szCs w:val="24"/>
                              </w:rPr>
                              <w:t>m</w:t>
                            </w:r>
                            <w:r w:rsidRPr="007C33AB">
                              <w:rPr>
                                <w:rFonts w:ascii="Arial" w:eastAsia="Calibri" w:hAnsi="Arial" w:cs="Arial"/>
                                <w:b/>
                                <w:sz w:val="24"/>
                                <w:szCs w:val="24"/>
                              </w:rPr>
                              <w:t xml:space="preserve"> = (MR x MW) + (HRWD x HRA) + (HRWB x HRB) + (CHP + HP) (LS x NLS) + (CRP + P)</w:t>
                            </w:r>
                            <w:r>
                              <w:rPr>
                                <w:rFonts w:ascii="Arial" w:eastAsia="Calibri" w:hAnsi="Arial" w:cs="Arial"/>
                                <w:b/>
                                <w:sz w:val="24"/>
                                <w:szCs w:val="24"/>
                              </w:rPr>
                              <w:t xml:space="preserve"> </w:t>
                            </w:r>
                            <w:r w:rsidRPr="007C33AB">
                              <w:rPr>
                                <w:rFonts w:ascii="Arial" w:eastAsia="Calibri" w:hAnsi="Arial" w:cs="Arial"/>
                                <w:b/>
                                <w:sz w:val="24"/>
                                <w:szCs w:val="24"/>
                              </w:rPr>
                              <w:t>+ BG – Performance Deduction</w:t>
                            </w:r>
                          </w:p>
                          <w:p w14:paraId="5C2D8DB9" w14:textId="77777777" w:rsidR="002B5621" w:rsidRDefault="002B5621" w:rsidP="00FC0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92755" id="_x0000_s1027" type="#_x0000_t202" style="position:absolute;margin-left:356.45pt;margin-top:3.1pt;width:407.65pt;height:50.4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" fillcolor="#f2f2f2" strokecolor="windowText" strokeweight="2pt">
                <v:textbox>
                  <w:txbxContent>
                    <w:p w14:paraId="601336E3" w14:textId="77777777" w:rsidR="002B5621" w:rsidRPr="007C33AB" w:rsidRDefault="002B5621" w:rsidP="00FC053A">
                      <w:pPr>
                        <w:spacing w:after="200" w:line="276" w:lineRule="auto"/>
                        <w:ind w:left="426"/>
                        <w:rPr>
                          <w:rFonts w:ascii="Arial" w:eastAsia="Calibri" w:hAnsi="Arial" w:cs="Arial"/>
                          <w:b/>
                          <w:sz w:val="24"/>
                          <w:szCs w:val="24"/>
                        </w:rPr>
                      </w:pPr>
                      <w:r w:rsidRPr="007C33AB">
                        <w:rPr>
                          <w:rFonts w:ascii="Arial" w:eastAsia="Calibri" w:hAnsi="Arial" w:cs="Arial"/>
                          <w:b/>
                          <w:sz w:val="24"/>
                          <w:szCs w:val="24"/>
                        </w:rPr>
                        <w:t>SC</w:t>
                      </w:r>
                      <w:r>
                        <w:rPr>
                          <w:rFonts w:ascii="Arial" w:eastAsia="Calibri" w:hAnsi="Arial" w:cs="Arial"/>
                          <w:b/>
                          <w:sz w:val="24"/>
                          <w:szCs w:val="24"/>
                        </w:rPr>
                        <w:t>m</w:t>
                      </w:r>
                      <w:r w:rsidRPr="007C33AB">
                        <w:rPr>
                          <w:rFonts w:ascii="Arial" w:eastAsia="Calibri" w:hAnsi="Arial" w:cs="Arial"/>
                          <w:b/>
                          <w:sz w:val="24"/>
                          <w:szCs w:val="24"/>
                        </w:rPr>
                        <w:t xml:space="preserve"> = (MR x MW) + (HRWD x HRA) + (HRWB x HRB) + (CHP + HP) (LS x NLS) + (CRP + P)</w:t>
                      </w:r>
                      <w:r>
                        <w:rPr>
                          <w:rFonts w:ascii="Arial" w:eastAsia="Calibri" w:hAnsi="Arial" w:cs="Arial"/>
                          <w:b/>
                          <w:sz w:val="24"/>
                          <w:szCs w:val="24"/>
                        </w:rPr>
                        <w:t xml:space="preserve"> </w:t>
                      </w:r>
                      <w:r w:rsidRPr="007C33AB">
                        <w:rPr>
                          <w:rFonts w:ascii="Arial" w:eastAsia="Calibri" w:hAnsi="Arial" w:cs="Arial"/>
                          <w:b/>
                          <w:sz w:val="24"/>
                          <w:szCs w:val="24"/>
                        </w:rPr>
                        <w:t>+ BG – Performance Deduction</w:t>
                      </w:r>
                    </w:p>
                    <w:p w14:paraId="5C2D8DB9" w14:textId="77777777" w:rsidR="002B5621" w:rsidRDefault="002B5621" w:rsidP="00FC053A"/>
                  </w:txbxContent>
                </v:textbox>
                <w10:wrap type="square" anchorx="margin"/>
              </v:shape>
            </w:pict>
          </mc:Fallback>
        </mc:AlternateContent>
      </w:r>
    </w:p>
    <w:p w14:paraId="6AB51A51" w14:textId="77777777" w:rsidR="00FC053A" w:rsidRDefault="00FC053A" w:rsidP="00FC053A">
      <w:pPr>
        <w:rPr>
          <w:rFonts w:ascii="Arial" w:hAnsi="Arial" w:cs="Arial"/>
          <w:color w:val="000000"/>
          <w:sz w:val="24"/>
          <w:szCs w:val="24"/>
          <w:lang w:eastAsia="en-GB"/>
        </w:rPr>
      </w:pPr>
    </w:p>
    <w:p w14:paraId="40BF8C43" w14:textId="77777777" w:rsidR="00FC053A" w:rsidRPr="007C33AB" w:rsidRDefault="00FC053A" w:rsidP="00FC053A">
      <w:pPr>
        <w:rPr>
          <w:rFonts w:ascii="Arial" w:hAnsi="Arial" w:cs="Arial"/>
          <w:color w:val="000000"/>
          <w:sz w:val="24"/>
          <w:szCs w:val="24"/>
          <w:lang w:eastAsia="en-GB"/>
        </w:rPr>
      </w:pPr>
    </w:p>
    <w:p w14:paraId="0F74C354" w14:textId="77777777" w:rsidR="00FC053A" w:rsidRPr="007C33AB" w:rsidRDefault="00FC053A" w:rsidP="00FC053A">
      <w:pPr>
        <w:numPr>
          <w:ilvl w:val="0"/>
          <w:numId w:val="55"/>
        </w:numPr>
        <w:ind w:left="426" w:hanging="426"/>
        <w:rPr>
          <w:rFonts w:ascii="Arial" w:hAnsi="Arial" w:cs="Arial"/>
          <w:sz w:val="24"/>
          <w:szCs w:val="24"/>
        </w:rPr>
      </w:pPr>
      <w:r w:rsidRPr="007C33AB">
        <w:rPr>
          <w:rFonts w:ascii="Arial" w:hAnsi="Arial" w:cs="Arial"/>
          <w:sz w:val="24"/>
          <w:szCs w:val="24"/>
        </w:rPr>
        <w:t>In order to receive payment of element of the Service Charges relating to Replacement Parts which are not within the Basket of Goods Table (CRP) or relating to the cost of the hire and transportation of mobile plant (CHP) as set out above, the Supplier shall submit to the Customer copies of all invoices for the items provided clearly showing the cost to the Supplier for the item within the relevant Service Report. The Customer shall add the relevant marked up percentage as set out above to the cost of the item. All invoices for items provided shall be submitted in accordance with this Contract.</w:t>
      </w:r>
    </w:p>
    <w:p w14:paraId="0D7630F4" w14:textId="77777777" w:rsidR="00FC053A" w:rsidRPr="007C33AB" w:rsidRDefault="00FC053A" w:rsidP="00FC053A">
      <w:pPr>
        <w:ind w:left="426"/>
        <w:rPr>
          <w:rFonts w:ascii="Arial" w:hAnsi="Arial" w:cs="Arial"/>
          <w:sz w:val="24"/>
          <w:szCs w:val="24"/>
        </w:rPr>
      </w:pPr>
      <w:r w:rsidRPr="007C33AB">
        <w:rPr>
          <w:rFonts w:ascii="Arial" w:hAnsi="Arial" w:cs="Arial"/>
          <w:sz w:val="24"/>
          <w:szCs w:val="24"/>
        </w:rPr>
        <w:t xml:space="preserve"> </w:t>
      </w:r>
    </w:p>
    <w:p w14:paraId="0A40C667" w14:textId="77777777" w:rsidR="00FC053A" w:rsidRPr="007C33AB" w:rsidRDefault="00FC053A" w:rsidP="00FC053A">
      <w:pPr>
        <w:numPr>
          <w:ilvl w:val="0"/>
          <w:numId w:val="55"/>
        </w:numPr>
        <w:ind w:left="426" w:hanging="426"/>
        <w:rPr>
          <w:rFonts w:ascii="Arial" w:hAnsi="Arial" w:cs="Arial"/>
          <w:sz w:val="24"/>
          <w:szCs w:val="24"/>
        </w:rPr>
      </w:pPr>
      <w:r w:rsidRPr="007C33AB">
        <w:rPr>
          <w:rFonts w:ascii="Arial" w:hAnsi="Arial" w:cs="Arial"/>
          <w:sz w:val="24"/>
          <w:szCs w:val="24"/>
        </w:rPr>
        <w:t xml:space="preserve">Following instruction to issue an invoice by the Customer in accordance with Clause C2, the Supplier shall submit an invoice to the Customer in respect of the Services rendered on a Monthly basis in arrears and not later than 5 Working Days after receiving the instruction to issue an invoice.  </w:t>
      </w:r>
    </w:p>
    <w:p w14:paraId="72081503" w14:textId="77777777" w:rsidR="00FC053A" w:rsidRPr="007C33AB" w:rsidRDefault="00FC053A" w:rsidP="00FC053A">
      <w:pPr>
        <w:ind w:left="720"/>
        <w:contextualSpacing/>
        <w:rPr>
          <w:rFonts w:ascii="Arial" w:hAnsi="Arial" w:cs="Arial"/>
          <w:sz w:val="24"/>
          <w:szCs w:val="24"/>
        </w:rPr>
      </w:pPr>
    </w:p>
    <w:p w14:paraId="3B1B0BC0" w14:textId="77777777" w:rsidR="00FC053A" w:rsidRPr="007C33AB" w:rsidRDefault="00FC053A" w:rsidP="00FC053A">
      <w:pPr>
        <w:numPr>
          <w:ilvl w:val="0"/>
          <w:numId w:val="55"/>
        </w:numPr>
        <w:ind w:left="426" w:hanging="426"/>
        <w:rPr>
          <w:rFonts w:ascii="Arial" w:hAnsi="Arial" w:cs="Arial"/>
          <w:sz w:val="24"/>
          <w:szCs w:val="24"/>
        </w:rPr>
      </w:pPr>
      <w:r w:rsidRPr="007C33AB">
        <w:rPr>
          <w:rFonts w:ascii="Arial" w:hAnsi="Arial" w:cs="Arial"/>
          <w:sz w:val="24"/>
          <w:szCs w:val="24"/>
        </w:rPr>
        <w:t xml:space="preserve">Each invoice shall be addressed to Lincolnshire County Council and be submitted to: </w:t>
      </w:r>
      <w:hyperlink r:id="rId36" w:history="1">
        <w:r w:rsidRPr="007C33AB">
          <w:rPr>
            <w:rFonts w:ascii="Arial" w:hAnsi="Arial" w:cs="Arial"/>
            <w:color w:val="0000FF" w:themeColor="hyperlink"/>
            <w:sz w:val="24"/>
            <w:szCs w:val="24"/>
            <w:u w:val="single"/>
          </w:rPr>
          <w:t xml:space="preserve">douglas.battersby@lincolnshire.gov.uk </w:t>
        </w:r>
      </w:hyperlink>
      <w:r w:rsidRPr="007C33AB">
        <w:rPr>
          <w:rFonts w:ascii="Arial" w:hAnsi="Arial" w:cs="Arial"/>
          <w:sz w:val="24"/>
          <w:szCs w:val="24"/>
        </w:rPr>
        <w:t xml:space="preserve">or any other address as the Customer may notify the Supplier in writing. </w:t>
      </w:r>
    </w:p>
    <w:p w14:paraId="179EA1BD" w14:textId="77777777" w:rsidR="00FC053A" w:rsidRPr="007C33AB" w:rsidRDefault="00FC053A" w:rsidP="00FC053A">
      <w:pPr>
        <w:ind w:left="720"/>
        <w:contextualSpacing/>
        <w:rPr>
          <w:rFonts w:ascii="Arial" w:hAnsi="Arial" w:cs="Arial"/>
          <w:sz w:val="24"/>
          <w:szCs w:val="24"/>
        </w:rPr>
      </w:pPr>
    </w:p>
    <w:p w14:paraId="3BAF9319" w14:textId="77777777" w:rsidR="00FC053A" w:rsidRPr="007C33AB" w:rsidRDefault="00FC053A" w:rsidP="00FC053A">
      <w:pPr>
        <w:numPr>
          <w:ilvl w:val="0"/>
          <w:numId w:val="55"/>
        </w:numPr>
        <w:ind w:left="426" w:hanging="426"/>
        <w:rPr>
          <w:rFonts w:ascii="Arial" w:hAnsi="Arial" w:cs="Arial"/>
          <w:sz w:val="24"/>
          <w:szCs w:val="24"/>
        </w:rPr>
      </w:pPr>
      <w:r w:rsidRPr="007C33AB">
        <w:rPr>
          <w:rFonts w:ascii="Arial" w:hAnsi="Arial" w:cs="Arial"/>
          <w:sz w:val="24"/>
          <w:szCs w:val="24"/>
        </w:rPr>
        <w:t xml:space="preserve">The Supplier shall supply evidence to the Customer to support the invoice and must be submitted to </w:t>
      </w:r>
      <w:hyperlink r:id="rId37" w:history="1">
        <w:r w:rsidRPr="007C33AB">
          <w:rPr>
            <w:rFonts w:ascii="Arial" w:hAnsi="Arial" w:cs="Arial"/>
            <w:color w:val="0000FF" w:themeColor="hyperlink"/>
            <w:sz w:val="24"/>
            <w:szCs w:val="24"/>
            <w:u w:val="single"/>
          </w:rPr>
          <w:t xml:space="preserve">simon.bell@lincolnshire.gov.uk </w:t>
        </w:r>
      </w:hyperlink>
      <w:r w:rsidRPr="007C33AB">
        <w:rPr>
          <w:rFonts w:ascii="Arial" w:hAnsi="Arial" w:cs="Arial"/>
          <w:color w:val="0000FF"/>
          <w:sz w:val="24"/>
          <w:szCs w:val="24"/>
        </w:rPr>
        <w:t>.</w:t>
      </w:r>
      <w:r w:rsidRPr="007C33AB">
        <w:rPr>
          <w:rFonts w:ascii="Arial" w:hAnsi="Arial" w:cs="Arial"/>
          <w:sz w:val="24"/>
          <w:szCs w:val="24"/>
        </w:rPr>
        <w:t xml:space="preserve">The Customer may request any further information it may require in order to satisfy itself that the amount claimed under the invoice is properly due and payable in respect of Services properly delivered in accordance with the requirements of the Contract. </w:t>
      </w:r>
    </w:p>
    <w:p w14:paraId="59AAEBD7" w14:textId="77777777" w:rsidR="00FC053A" w:rsidRPr="007C33AB" w:rsidRDefault="00FC053A" w:rsidP="00FC053A">
      <w:pPr>
        <w:ind w:left="720"/>
        <w:contextualSpacing/>
        <w:rPr>
          <w:rFonts w:ascii="Arial" w:hAnsi="Arial" w:cs="Arial"/>
          <w:sz w:val="24"/>
          <w:szCs w:val="24"/>
        </w:rPr>
      </w:pPr>
    </w:p>
    <w:p w14:paraId="0D267512" w14:textId="77777777" w:rsidR="00FC053A" w:rsidRPr="007C33AB" w:rsidRDefault="00FC053A" w:rsidP="00FC053A">
      <w:pPr>
        <w:numPr>
          <w:ilvl w:val="0"/>
          <w:numId w:val="55"/>
        </w:numPr>
        <w:ind w:left="426" w:hanging="426"/>
        <w:rPr>
          <w:rFonts w:ascii="Arial" w:hAnsi="Arial" w:cs="Arial"/>
          <w:sz w:val="24"/>
          <w:szCs w:val="24"/>
        </w:rPr>
      </w:pPr>
      <w:r w:rsidRPr="007C33AB">
        <w:rPr>
          <w:rFonts w:ascii="Arial" w:hAnsi="Arial" w:cs="Arial"/>
          <w:sz w:val="24"/>
          <w:szCs w:val="24"/>
        </w:rPr>
        <w:t>The Customer shall pay each invoice within thirty (30) days of receipt of an invoice that complies with the requirements set out in this Schedule.</w:t>
      </w:r>
    </w:p>
    <w:p w14:paraId="1765DE7A" w14:textId="77777777" w:rsidR="00FC053A" w:rsidRPr="007C33AB" w:rsidRDefault="00FC053A" w:rsidP="00FC053A">
      <w:pPr>
        <w:ind w:left="720"/>
        <w:contextualSpacing/>
        <w:rPr>
          <w:rFonts w:ascii="Arial" w:hAnsi="Arial" w:cs="Arial"/>
          <w:sz w:val="24"/>
          <w:szCs w:val="24"/>
        </w:rPr>
      </w:pPr>
    </w:p>
    <w:p w14:paraId="3A14A4DE" w14:textId="77777777" w:rsidR="00FC053A" w:rsidRPr="007C33AB" w:rsidRDefault="00FC053A" w:rsidP="00FC053A">
      <w:pPr>
        <w:numPr>
          <w:ilvl w:val="0"/>
          <w:numId w:val="55"/>
        </w:numPr>
        <w:ind w:left="426" w:hanging="426"/>
        <w:rPr>
          <w:rFonts w:ascii="Arial" w:hAnsi="Arial" w:cs="Arial"/>
          <w:sz w:val="24"/>
          <w:szCs w:val="24"/>
        </w:rPr>
      </w:pPr>
      <w:r w:rsidRPr="007C33AB">
        <w:rPr>
          <w:rFonts w:ascii="Arial" w:hAnsi="Arial" w:cs="Arial"/>
          <w:sz w:val="24"/>
          <w:szCs w:val="24"/>
        </w:rPr>
        <w:t>In respect of any invoice, the Supplier shall ensure that each invoice:-</w:t>
      </w:r>
    </w:p>
    <w:p w14:paraId="4505BB7B" w14:textId="77777777" w:rsidR="00FC053A" w:rsidRPr="007C33AB" w:rsidRDefault="00FC053A" w:rsidP="00FC053A">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4"/>
          <w:szCs w:val="24"/>
        </w:rPr>
      </w:pPr>
    </w:p>
    <w:p w14:paraId="07F62791"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r w:rsidRPr="007C33AB">
        <w:rPr>
          <w:rFonts w:ascii="Arial" w:hAnsi="Arial" w:cs="Arial"/>
          <w:sz w:val="24"/>
          <w:szCs w:val="24"/>
        </w:rPr>
        <w:t>(a)</w:t>
      </w:r>
      <w:r w:rsidRPr="007C33AB">
        <w:rPr>
          <w:rFonts w:ascii="Arial" w:hAnsi="Arial" w:cs="Arial"/>
          <w:sz w:val="24"/>
          <w:szCs w:val="24"/>
        </w:rPr>
        <w:tab/>
        <w:t>clearly displays a valid purchase order number which number must be obtained from the Customer;</w:t>
      </w:r>
    </w:p>
    <w:p w14:paraId="09589CE7"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p>
    <w:p w14:paraId="2787F860"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r w:rsidRPr="007C33AB">
        <w:rPr>
          <w:rFonts w:ascii="Arial" w:hAnsi="Arial" w:cs="Arial"/>
          <w:sz w:val="24"/>
          <w:szCs w:val="24"/>
        </w:rPr>
        <w:t>(b)</w:t>
      </w:r>
      <w:r w:rsidRPr="007C33AB">
        <w:rPr>
          <w:rFonts w:ascii="Arial" w:hAnsi="Arial" w:cs="Arial"/>
          <w:sz w:val="24"/>
          <w:szCs w:val="24"/>
        </w:rPr>
        <w:tab/>
        <w:t>only contains one purchase order number relating to the Contract. For the avoidance of doubt, any invoice which contains more than on purchase order number shall be rejected;</w:t>
      </w:r>
    </w:p>
    <w:p w14:paraId="26504608"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p>
    <w:p w14:paraId="709B5B7F"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r w:rsidRPr="007C33AB">
        <w:rPr>
          <w:rFonts w:ascii="Arial" w:hAnsi="Arial" w:cs="Arial"/>
          <w:sz w:val="24"/>
          <w:szCs w:val="24"/>
        </w:rPr>
        <w:t>(c)</w:t>
      </w:r>
      <w:r w:rsidRPr="007C33AB">
        <w:rPr>
          <w:rFonts w:ascii="Arial" w:hAnsi="Arial" w:cs="Arial"/>
          <w:sz w:val="24"/>
          <w:szCs w:val="24"/>
        </w:rPr>
        <w:tab/>
        <w:t xml:space="preserve">includes the Supplier's name, address, contact details; </w:t>
      </w:r>
    </w:p>
    <w:p w14:paraId="131218FE"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p>
    <w:p w14:paraId="38557382"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r w:rsidRPr="007C33AB">
        <w:rPr>
          <w:rFonts w:ascii="Arial" w:hAnsi="Arial" w:cs="Arial"/>
          <w:sz w:val="24"/>
          <w:szCs w:val="24"/>
        </w:rPr>
        <w:t xml:space="preserve">(d) </w:t>
      </w:r>
      <w:r w:rsidRPr="007C33AB">
        <w:rPr>
          <w:rFonts w:ascii="Arial" w:hAnsi="Arial" w:cs="Arial"/>
          <w:sz w:val="24"/>
          <w:szCs w:val="24"/>
        </w:rPr>
        <w:tab/>
        <w:t>details the Services which the invoice relates to including the delivery address;</w:t>
      </w:r>
    </w:p>
    <w:p w14:paraId="413D14A6"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p>
    <w:p w14:paraId="5F4DF6A6"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r w:rsidRPr="007C33AB">
        <w:rPr>
          <w:rFonts w:ascii="Arial" w:hAnsi="Arial" w:cs="Arial"/>
          <w:sz w:val="24"/>
          <w:szCs w:val="24"/>
        </w:rPr>
        <w:t>(e)</w:t>
      </w:r>
      <w:r w:rsidRPr="007C33AB">
        <w:rPr>
          <w:rFonts w:ascii="Arial" w:hAnsi="Arial" w:cs="Arial"/>
          <w:sz w:val="24"/>
          <w:szCs w:val="24"/>
        </w:rPr>
        <w:tab/>
        <w:t>a unique invoice reference number;</w:t>
      </w:r>
    </w:p>
    <w:p w14:paraId="4CFC300C"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p>
    <w:p w14:paraId="01CC0BDD"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r w:rsidRPr="007C33AB">
        <w:rPr>
          <w:rFonts w:ascii="Arial" w:hAnsi="Arial" w:cs="Arial"/>
          <w:sz w:val="24"/>
          <w:szCs w:val="24"/>
        </w:rPr>
        <w:t>(f)</w:t>
      </w:r>
      <w:r w:rsidRPr="007C33AB">
        <w:rPr>
          <w:rFonts w:ascii="Arial" w:hAnsi="Arial" w:cs="Arial"/>
          <w:sz w:val="24"/>
          <w:szCs w:val="24"/>
        </w:rPr>
        <w:tab/>
        <w:t>is either electronically typed or handwritten but no invoice shall be accepted which has been electronically typed and manually altered, e.g. manually corrected or updated;</w:t>
      </w:r>
    </w:p>
    <w:p w14:paraId="0BEFC60D"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p>
    <w:p w14:paraId="088D8D03"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r w:rsidRPr="007C33AB">
        <w:rPr>
          <w:rFonts w:ascii="Arial" w:hAnsi="Arial" w:cs="Arial"/>
          <w:sz w:val="24"/>
          <w:szCs w:val="24"/>
        </w:rPr>
        <w:t>(g)</w:t>
      </w:r>
      <w:r w:rsidRPr="007C33AB">
        <w:rPr>
          <w:rFonts w:ascii="Arial" w:hAnsi="Arial" w:cs="Arial"/>
          <w:sz w:val="24"/>
          <w:szCs w:val="24"/>
        </w:rPr>
        <w:tab/>
        <w:t xml:space="preserve">is submitted via e-mail to </w:t>
      </w:r>
      <w:hyperlink r:id="rId38" w:history="1">
        <w:r w:rsidRPr="007C33AB">
          <w:rPr>
            <w:rFonts w:ascii="Arial" w:hAnsi="Arial" w:cs="Arial"/>
            <w:color w:val="0000FF"/>
            <w:sz w:val="24"/>
            <w:szCs w:val="24"/>
            <w:u w:val="single"/>
          </w:rPr>
          <w:t>invoices@lincolnshire.gov.uk</w:t>
        </w:r>
      </w:hyperlink>
      <w:r w:rsidRPr="007C33AB">
        <w:rPr>
          <w:rFonts w:ascii="Arial" w:hAnsi="Arial" w:cs="Arial"/>
          <w:sz w:val="24"/>
          <w:szCs w:val="24"/>
        </w:rPr>
        <w:t xml:space="preserve"> in PDF or TIF format without security being applied and is sent as a separate file or is sent by post addressed to Lincolnshire County Council, Serco Lincs Invoices, PO Box 7811, Corby, NN17 9HF;</w:t>
      </w:r>
    </w:p>
    <w:p w14:paraId="39675D9C"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p>
    <w:p w14:paraId="4D7EF6BA"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r w:rsidRPr="007C33AB">
        <w:rPr>
          <w:rFonts w:ascii="Arial" w:hAnsi="Arial" w:cs="Arial"/>
          <w:sz w:val="24"/>
          <w:szCs w:val="24"/>
        </w:rPr>
        <w:t>(h)</w:t>
      </w:r>
      <w:r w:rsidRPr="007C33AB">
        <w:rPr>
          <w:rFonts w:ascii="Arial" w:hAnsi="Arial" w:cs="Arial"/>
          <w:sz w:val="24"/>
          <w:szCs w:val="24"/>
        </w:rPr>
        <w:tab/>
        <w:t>which is submitted by e-mail shall only consist of an invoice and no other documentation; and</w:t>
      </w:r>
    </w:p>
    <w:p w14:paraId="1ACC1457"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p>
    <w:p w14:paraId="22350E1F"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r w:rsidRPr="007C33AB">
        <w:rPr>
          <w:rFonts w:ascii="Arial" w:hAnsi="Arial" w:cs="Arial"/>
          <w:sz w:val="24"/>
          <w:szCs w:val="24"/>
        </w:rPr>
        <w:t>(i)</w:t>
      </w:r>
      <w:r w:rsidRPr="007C33AB">
        <w:rPr>
          <w:rFonts w:ascii="Arial" w:hAnsi="Arial" w:cs="Arial"/>
          <w:sz w:val="24"/>
          <w:szCs w:val="24"/>
        </w:rPr>
        <w:tab/>
        <w:t>which is to be accompanied by documentation, is submitted by post to the address  identified in sub-paragraph (g) above.</w:t>
      </w:r>
    </w:p>
    <w:p w14:paraId="686B7DCC" w14:textId="77777777" w:rsidR="00FC053A" w:rsidRPr="007C33AB" w:rsidRDefault="00FC053A" w:rsidP="00FC053A">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4"/>
          <w:szCs w:val="24"/>
        </w:rPr>
      </w:pPr>
    </w:p>
    <w:p w14:paraId="7EC5E056" w14:textId="77777777" w:rsidR="00FC053A" w:rsidRPr="007C33AB" w:rsidRDefault="00FC053A" w:rsidP="00FC053A">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4"/>
          <w:szCs w:val="24"/>
        </w:rPr>
      </w:pPr>
      <w:r w:rsidRPr="007C33AB">
        <w:rPr>
          <w:rFonts w:ascii="Arial" w:hAnsi="Arial" w:cs="Arial"/>
          <w:sz w:val="24"/>
          <w:szCs w:val="24"/>
        </w:rPr>
        <w:t>1</w:t>
      </w:r>
      <w:r>
        <w:rPr>
          <w:rFonts w:ascii="Arial" w:hAnsi="Arial" w:cs="Arial"/>
          <w:sz w:val="24"/>
          <w:szCs w:val="24"/>
        </w:rPr>
        <w:t>1</w:t>
      </w:r>
      <w:r w:rsidRPr="007C33AB">
        <w:rPr>
          <w:rFonts w:ascii="Arial" w:hAnsi="Arial" w:cs="Arial"/>
          <w:sz w:val="24"/>
          <w:szCs w:val="24"/>
        </w:rPr>
        <w:t>.</w:t>
      </w:r>
      <w:r w:rsidRPr="007C33AB">
        <w:rPr>
          <w:rFonts w:ascii="Arial" w:hAnsi="Arial" w:cs="Arial"/>
          <w:sz w:val="24"/>
          <w:szCs w:val="24"/>
        </w:rPr>
        <w:tab/>
        <w:t xml:space="preserve">If the Supplier fails to submit an invoice in accordance with paragraph </w:t>
      </w:r>
      <w:r>
        <w:rPr>
          <w:rFonts w:ascii="Arial" w:hAnsi="Arial" w:cs="Arial"/>
          <w:sz w:val="24"/>
          <w:szCs w:val="24"/>
        </w:rPr>
        <w:t>10</w:t>
      </w:r>
      <w:r w:rsidRPr="007C33AB">
        <w:rPr>
          <w:rFonts w:ascii="Arial" w:hAnsi="Arial" w:cs="Arial"/>
          <w:sz w:val="24"/>
          <w:szCs w:val="24"/>
        </w:rPr>
        <w:t xml:space="preserve"> above, no payment shall become due until such time as an invoice has been submitted by the Supplier which conforms in all respects with the requirements set out in paragraph </w:t>
      </w:r>
      <w:r>
        <w:rPr>
          <w:rFonts w:ascii="Arial" w:hAnsi="Arial" w:cs="Arial"/>
          <w:sz w:val="24"/>
          <w:szCs w:val="24"/>
        </w:rPr>
        <w:t>10</w:t>
      </w:r>
      <w:r w:rsidRPr="007C33AB">
        <w:rPr>
          <w:rFonts w:ascii="Arial" w:hAnsi="Arial" w:cs="Arial"/>
          <w:sz w:val="24"/>
          <w:szCs w:val="24"/>
        </w:rPr>
        <w:t xml:space="preserve"> above. For the avoidance of doubt, the Supplier shall not be able to exercise any right under Clause H2.6 until such time as it has submitted an invoice in full compliance with the requirements set out in paragraph </w:t>
      </w:r>
      <w:r>
        <w:rPr>
          <w:rFonts w:ascii="Arial" w:hAnsi="Arial" w:cs="Arial"/>
          <w:sz w:val="24"/>
          <w:szCs w:val="24"/>
        </w:rPr>
        <w:t>8</w:t>
      </w:r>
      <w:r w:rsidRPr="007C33AB">
        <w:rPr>
          <w:rFonts w:ascii="Arial" w:hAnsi="Arial" w:cs="Arial"/>
          <w:sz w:val="24"/>
          <w:szCs w:val="24"/>
        </w:rPr>
        <w:t xml:space="preserve"> above. </w:t>
      </w:r>
    </w:p>
    <w:p w14:paraId="083C2C4C" w14:textId="77777777" w:rsidR="00FC053A" w:rsidRPr="007C33AB" w:rsidRDefault="00FC053A" w:rsidP="00FC053A">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4"/>
          <w:szCs w:val="24"/>
        </w:rPr>
      </w:pPr>
    </w:p>
    <w:p w14:paraId="077C0634" w14:textId="77777777" w:rsidR="00FC053A" w:rsidRPr="007C33AB" w:rsidRDefault="00FC053A" w:rsidP="00FC053A">
      <w:pPr>
        <w:widowControl w:val="0"/>
        <w:ind w:left="720" w:hanging="720"/>
        <w:jc w:val="both"/>
        <w:rPr>
          <w:rFonts w:ascii="Arial" w:hAnsi="Arial" w:cs="Arial"/>
          <w:b/>
          <w:sz w:val="24"/>
          <w:szCs w:val="24"/>
        </w:rPr>
      </w:pPr>
      <w:r w:rsidRPr="007C33AB">
        <w:rPr>
          <w:rFonts w:ascii="Arial" w:hAnsi="Arial" w:cs="Arial"/>
          <w:sz w:val="24"/>
          <w:szCs w:val="24"/>
        </w:rPr>
        <w:t>1</w:t>
      </w:r>
      <w:r>
        <w:rPr>
          <w:rFonts w:ascii="Arial" w:hAnsi="Arial" w:cs="Arial"/>
          <w:sz w:val="24"/>
          <w:szCs w:val="24"/>
        </w:rPr>
        <w:t>2</w:t>
      </w:r>
      <w:r w:rsidRPr="007C33AB">
        <w:rPr>
          <w:rFonts w:ascii="Arial" w:hAnsi="Arial" w:cs="Arial"/>
          <w:sz w:val="24"/>
          <w:szCs w:val="24"/>
        </w:rPr>
        <w:t>.</w:t>
      </w:r>
      <w:r w:rsidRPr="007C33AB">
        <w:rPr>
          <w:rFonts w:ascii="Arial" w:hAnsi="Arial" w:cs="Arial"/>
          <w:sz w:val="24"/>
          <w:szCs w:val="24"/>
        </w:rPr>
        <w:tab/>
        <w:t xml:space="preserve">Where any payment is made by the Customer and it is subsequently established that in the circumstances existing at the relevant time the Customer was only liable under the terms of this Contract to pay the Supplier a lesser sum (or none at all), the Supplier shall repay the amount of the overpayment within five (5) Working Days from receiving notice from the Customer of such overpayment. </w:t>
      </w:r>
    </w:p>
    <w:p w14:paraId="3C069AE9" w14:textId="77777777" w:rsidR="00FC053A" w:rsidRPr="007C33AB" w:rsidRDefault="00FC053A" w:rsidP="00FC053A">
      <w:pPr>
        <w:rPr>
          <w:rFonts w:ascii="Arial" w:hAnsi="Arial" w:cs="Arial"/>
          <w:sz w:val="24"/>
          <w:szCs w:val="24"/>
        </w:rPr>
      </w:pPr>
    </w:p>
    <w:p w14:paraId="6471A1F4" w14:textId="77777777" w:rsidR="00FC053A" w:rsidRPr="007C33AB" w:rsidRDefault="00FC053A" w:rsidP="00FC053A">
      <w:pPr>
        <w:spacing w:after="200" w:line="276" w:lineRule="auto"/>
        <w:ind w:left="720" w:hanging="720"/>
        <w:rPr>
          <w:rFonts w:ascii="Arial" w:eastAsia="Calibri" w:hAnsi="Arial" w:cs="Arial"/>
          <w:sz w:val="24"/>
          <w:szCs w:val="24"/>
        </w:rPr>
      </w:pPr>
      <w:r w:rsidRPr="007C33AB">
        <w:rPr>
          <w:rFonts w:ascii="Arial" w:eastAsia="Calibri" w:hAnsi="Arial" w:cs="Arial"/>
          <w:sz w:val="24"/>
          <w:szCs w:val="24"/>
        </w:rPr>
        <w:t>1</w:t>
      </w:r>
      <w:r>
        <w:rPr>
          <w:rFonts w:ascii="Arial" w:eastAsia="Calibri" w:hAnsi="Arial" w:cs="Arial"/>
          <w:sz w:val="24"/>
          <w:szCs w:val="24"/>
        </w:rPr>
        <w:t>3</w:t>
      </w:r>
      <w:r w:rsidRPr="007C33AB">
        <w:rPr>
          <w:rFonts w:ascii="Arial" w:eastAsia="Calibri" w:hAnsi="Arial" w:cs="Arial"/>
          <w:sz w:val="24"/>
          <w:szCs w:val="24"/>
        </w:rPr>
        <w:t>.</w:t>
      </w:r>
      <w:r w:rsidRPr="007C33AB">
        <w:rPr>
          <w:rFonts w:ascii="Arial" w:eastAsia="Calibri" w:hAnsi="Arial" w:cs="Arial"/>
          <w:sz w:val="24"/>
          <w:szCs w:val="24"/>
        </w:rPr>
        <w:tab/>
        <w:t xml:space="preserve">All elements of Service Charges </w:t>
      </w:r>
      <w:r>
        <w:rPr>
          <w:rFonts w:ascii="Arial" w:eastAsia="Calibri" w:hAnsi="Arial" w:cs="Arial"/>
          <w:sz w:val="24"/>
          <w:szCs w:val="24"/>
        </w:rPr>
        <w:t xml:space="preserve">(both SCa and SCm) </w:t>
      </w:r>
      <w:r w:rsidRPr="007C33AB">
        <w:rPr>
          <w:rFonts w:ascii="Arial" w:eastAsia="Calibri" w:hAnsi="Arial" w:cs="Arial"/>
          <w:sz w:val="24"/>
          <w:szCs w:val="24"/>
        </w:rPr>
        <w:t xml:space="preserve">shall be subject to indexation in line with RPIX with the exception of the percentage mark up in relation to the Replacement Parts not in the Basket of Goods table (P) and the hiring and transporting of mobile plant (HP). </w:t>
      </w:r>
    </w:p>
    <w:p w14:paraId="765EE827" w14:textId="77777777" w:rsidR="00FC053A" w:rsidRDefault="00FC053A" w:rsidP="00FC053A">
      <w:pPr>
        <w:spacing w:after="200" w:line="276" w:lineRule="auto"/>
        <w:ind w:left="720"/>
        <w:rPr>
          <w:rFonts w:ascii="Arial" w:eastAsia="Calibri" w:hAnsi="Arial" w:cs="Arial"/>
          <w:sz w:val="24"/>
          <w:szCs w:val="24"/>
        </w:rPr>
      </w:pPr>
      <w:r w:rsidRPr="007C33AB">
        <w:rPr>
          <w:rFonts w:ascii="Arial" w:eastAsia="Calibri" w:hAnsi="Arial" w:cs="Arial"/>
          <w:sz w:val="24"/>
          <w:szCs w:val="24"/>
        </w:rPr>
        <w:t xml:space="preserve">The indexation Base date for prices submitted shall be 1st </w:t>
      </w:r>
      <w:r>
        <w:rPr>
          <w:rFonts w:ascii="Arial" w:eastAsia="Calibri" w:hAnsi="Arial" w:cs="Arial"/>
          <w:sz w:val="24"/>
          <w:szCs w:val="24"/>
        </w:rPr>
        <w:t>June 2022</w:t>
      </w:r>
      <w:r w:rsidRPr="007C33AB">
        <w:rPr>
          <w:rFonts w:ascii="Arial" w:eastAsia="Calibri" w:hAnsi="Arial" w:cs="Arial"/>
          <w:sz w:val="24"/>
          <w:szCs w:val="24"/>
        </w:rPr>
        <w:t>, and shall be indexed every 1</w:t>
      </w:r>
      <w:r w:rsidRPr="007C33AB">
        <w:rPr>
          <w:rFonts w:ascii="Arial" w:eastAsia="Calibri" w:hAnsi="Arial" w:cs="Arial"/>
          <w:sz w:val="24"/>
          <w:szCs w:val="24"/>
          <w:vertAlign w:val="superscript"/>
        </w:rPr>
        <w:t>st</w:t>
      </w:r>
      <w:r w:rsidRPr="007C33AB">
        <w:rPr>
          <w:rFonts w:ascii="Arial" w:eastAsia="Calibri" w:hAnsi="Arial" w:cs="Arial"/>
          <w:sz w:val="24"/>
          <w:szCs w:val="24"/>
        </w:rPr>
        <w:t xml:space="preserve"> April commencing 1</w:t>
      </w:r>
      <w:r w:rsidRPr="007C33AB">
        <w:rPr>
          <w:rFonts w:ascii="Arial" w:eastAsia="Calibri" w:hAnsi="Arial" w:cs="Arial"/>
          <w:sz w:val="24"/>
          <w:szCs w:val="24"/>
          <w:vertAlign w:val="superscript"/>
        </w:rPr>
        <w:t>st</w:t>
      </w:r>
      <w:r w:rsidRPr="007C33AB">
        <w:rPr>
          <w:rFonts w:ascii="Arial" w:eastAsia="Calibri" w:hAnsi="Arial" w:cs="Arial"/>
          <w:sz w:val="24"/>
          <w:szCs w:val="24"/>
        </w:rPr>
        <w:t xml:space="preserve"> April 202</w:t>
      </w:r>
      <w:r>
        <w:rPr>
          <w:rFonts w:ascii="Arial" w:eastAsia="Calibri" w:hAnsi="Arial" w:cs="Arial"/>
          <w:sz w:val="24"/>
          <w:szCs w:val="24"/>
        </w:rPr>
        <w:t>4</w:t>
      </w:r>
      <w:r w:rsidRPr="007C33AB">
        <w:rPr>
          <w:rFonts w:ascii="Arial" w:eastAsia="Calibri" w:hAnsi="Arial" w:cs="Arial"/>
          <w:sz w:val="24"/>
          <w:szCs w:val="24"/>
        </w:rPr>
        <w:t xml:space="preserve">. </w:t>
      </w:r>
    </w:p>
    <w:p w14:paraId="31FD0A31" w14:textId="77777777" w:rsidR="00FC053A" w:rsidRDefault="00FC053A" w:rsidP="00FC053A">
      <w:pPr>
        <w:spacing w:after="200" w:line="276" w:lineRule="auto"/>
        <w:ind w:left="720"/>
        <w:rPr>
          <w:rFonts w:ascii="Arial" w:eastAsia="Calibri" w:hAnsi="Arial" w:cs="Arial"/>
          <w:sz w:val="24"/>
          <w:szCs w:val="24"/>
        </w:rPr>
      </w:pPr>
      <w:r>
        <w:rPr>
          <w:rFonts w:ascii="Arial" w:eastAsia="Calibri" w:hAnsi="Arial" w:cs="Arial"/>
          <w:sz w:val="24"/>
          <w:szCs w:val="24"/>
        </w:rPr>
        <w:t xml:space="preserve">For calculating RPIX </w:t>
      </w:r>
      <w:r w:rsidRPr="00BD29CF">
        <w:rPr>
          <w:rFonts w:ascii="Arial" w:eastAsia="Calibri" w:hAnsi="Arial" w:cs="Arial"/>
          <w:sz w:val="24"/>
          <w:szCs w:val="24"/>
        </w:rPr>
        <w:t>RPI All Items Index Excl Mortgage Interest (RPIX): Jan 1987=100</w:t>
      </w:r>
      <w:r>
        <w:rPr>
          <w:rFonts w:ascii="Arial" w:eastAsia="Calibri" w:hAnsi="Arial" w:cs="Arial"/>
          <w:sz w:val="24"/>
          <w:szCs w:val="24"/>
        </w:rPr>
        <w:t xml:space="preserve"> shall be used </w:t>
      </w:r>
    </w:p>
    <w:p w14:paraId="537CD48A" w14:textId="77777777" w:rsidR="00FC053A" w:rsidRPr="007C33AB" w:rsidRDefault="00095C2F" w:rsidP="00FC053A">
      <w:pPr>
        <w:spacing w:after="200" w:line="276" w:lineRule="auto"/>
        <w:ind w:left="720"/>
        <w:rPr>
          <w:rFonts w:ascii="Arial" w:eastAsia="Calibri" w:hAnsi="Arial" w:cs="Arial"/>
          <w:sz w:val="24"/>
          <w:szCs w:val="24"/>
        </w:rPr>
      </w:pPr>
      <w:hyperlink r:id="rId39" w:history="1">
        <w:r w:rsidR="00FC053A" w:rsidRPr="00BD29CF">
          <w:rPr>
            <w:rFonts w:ascii="Arial" w:hAnsi="Arial" w:cs="Arial"/>
            <w:color w:val="0000FF"/>
            <w:sz w:val="24"/>
            <w:szCs w:val="24"/>
            <w:u w:val="single"/>
          </w:rPr>
          <w:t>RPI All Items Index Excl Mortgage Interest (RPIX): Jan 1987=100 - Office for National Statistics (ons.gov.uk)</w:t>
        </w:r>
      </w:hyperlink>
      <w:r w:rsidR="00FC053A" w:rsidRPr="00BD29CF">
        <w:rPr>
          <w:rFonts w:ascii="Arial" w:hAnsi="Arial" w:cs="Arial"/>
          <w:sz w:val="24"/>
          <w:szCs w:val="24"/>
        </w:rPr>
        <w:t xml:space="preserve"> </w:t>
      </w:r>
    </w:p>
    <w:p w14:paraId="76F28AB2" w14:textId="77777777" w:rsidR="00FC053A" w:rsidRPr="007C33AB" w:rsidRDefault="00FC053A" w:rsidP="00FC053A">
      <w:pPr>
        <w:spacing w:after="200" w:line="276" w:lineRule="auto"/>
        <w:ind w:left="720"/>
        <w:contextualSpacing/>
        <w:rPr>
          <w:rFonts w:ascii="Arial" w:eastAsia="Calibri" w:hAnsi="Arial" w:cs="Arial"/>
          <w:sz w:val="24"/>
          <w:szCs w:val="24"/>
        </w:rPr>
      </w:pPr>
      <w:r w:rsidRPr="007C33AB">
        <w:rPr>
          <w:rFonts w:ascii="Arial" w:eastAsia="Calibri" w:hAnsi="Arial" w:cs="Arial"/>
          <w:sz w:val="24"/>
          <w:szCs w:val="24"/>
        </w:rPr>
        <w:t>The RPIX Indexation Factor (IF) is calculated based on the increase or decrease in the RPIX since the indexation base date (1</w:t>
      </w:r>
      <w:r w:rsidRPr="007C33AB">
        <w:rPr>
          <w:rFonts w:ascii="Arial" w:eastAsia="Calibri" w:hAnsi="Arial" w:cs="Arial"/>
          <w:sz w:val="24"/>
          <w:szCs w:val="24"/>
          <w:vertAlign w:val="superscript"/>
        </w:rPr>
        <w:t>st</w:t>
      </w:r>
      <w:r w:rsidRPr="007C33AB">
        <w:rPr>
          <w:rFonts w:ascii="Arial" w:eastAsia="Calibri" w:hAnsi="Arial" w:cs="Arial"/>
          <w:sz w:val="24"/>
          <w:szCs w:val="24"/>
        </w:rPr>
        <w:t xml:space="preserve"> </w:t>
      </w:r>
      <w:r>
        <w:rPr>
          <w:rFonts w:ascii="Arial" w:eastAsia="Calibri" w:hAnsi="Arial" w:cs="Arial"/>
          <w:sz w:val="24"/>
          <w:szCs w:val="24"/>
        </w:rPr>
        <w:t>June 2022</w:t>
      </w:r>
      <w:r w:rsidRPr="007C33AB">
        <w:rPr>
          <w:rFonts w:ascii="Arial" w:eastAsia="Calibri" w:hAnsi="Arial" w:cs="Arial"/>
          <w:sz w:val="24"/>
          <w:szCs w:val="24"/>
        </w:rPr>
        <w:t xml:space="preserve">) and shall be calculated as follows; </w:t>
      </w:r>
    </w:p>
    <w:p w14:paraId="51BFC354" w14:textId="77777777" w:rsidR="00FC053A" w:rsidRPr="007C33AB" w:rsidRDefault="00FC053A" w:rsidP="00FC053A">
      <w:pPr>
        <w:spacing w:after="200" w:line="276" w:lineRule="auto"/>
        <w:contextualSpacing/>
        <w:rPr>
          <w:rFonts w:ascii="Arial" w:eastAsia="Calibri" w:hAnsi="Arial" w:cs="Arial"/>
          <w:sz w:val="24"/>
          <w:szCs w:val="24"/>
        </w:rPr>
      </w:pPr>
    </w:p>
    <w:p w14:paraId="44B54050" w14:textId="77777777" w:rsidR="00FC053A" w:rsidRPr="007C33AB" w:rsidRDefault="00FC053A" w:rsidP="00FC053A">
      <w:pPr>
        <w:spacing w:after="200" w:line="276" w:lineRule="auto"/>
        <w:ind w:firstLine="720"/>
        <w:contextualSpacing/>
        <w:rPr>
          <w:rFonts w:ascii="Arial" w:eastAsia="Calibri" w:hAnsi="Arial" w:cs="Arial"/>
          <w:b/>
          <w:sz w:val="24"/>
          <w:szCs w:val="24"/>
          <w:vertAlign w:val="subscript"/>
        </w:rPr>
      </w:pPr>
      <w:r w:rsidRPr="007C33AB">
        <w:rPr>
          <w:rFonts w:ascii="Arial" w:eastAsia="Calibri" w:hAnsi="Arial" w:cs="Arial"/>
          <w:b/>
          <w:sz w:val="24"/>
          <w:szCs w:val="24"/>
        </w:rPr>
        <w:t>IF= X</w:t>
      </w:r>
      <w:r w:rsidRPr="007C33AB">
        <w:rPr>
          <w:rFonts w:ascii="Arial" w:eastAsia="Calibri" w:hAnsi="Arial" w:cs="Arial"/>
          <w:b/>
          <w:sz w:val="24"/>
          <w:szCs w:val="24"/>
          <w:vertAlign w:val="subscript"/>
        </w:rPr>
        <w:t>RPIX</w:t>
      </w:r>
      <w:r w:rsidRPr="007C33AB">
        <w:rPr>
          <w:rFonts w:ascii="Arial" w:eastAsia="Calibri" w:hAnsi="Arial" w:cs="Arial"/>
          <w:b/>
          <w:sz w:val="24"/>
          <w:szCs w:val="24"/>
        </w:rPr>
        <w:t xml:space="preserve"> / Y</w:t>
      </w:r>
      <w:r w:rsidRPr="007C33AB">
        <w:rPr>
          <w:rFonts w:ascii="Arial" w:eastAsia="Calibri" w:hAnsi="Arial" w:cs="Arial"/>
          <w:b/>
          <w:sz w:val="24"/>
          <w:szCs w:val="24"/>
          <w:vertAlign w:val="subscript"/>
        </w:rPr>
        <w:t>RPIX</w:t>
      </w:r>
    </w:p>
    <w:p w14:paraId="78710BE2" w14:textId="77777777" w:rsidR="00FC053A" w:rsidRPr="007C33AB" w:rsidRDefault="00FC053A" w:rsidP="00FC053A">
      <w:pPr>
        <w:spacing w:after="200" w:line="276" w:lineRule="auto"/>
        <w:contextualSpacing/>
        <w:rPr>
          <w:rFonts w:ascii="Arial" w:eastAsia="Calibri" w:hAnsi="Arial" w:cs="Arial"/>
          <w:sz w:val="24"/>
          <w:szCs w:val="24"/>
        </w:rPr>
      </w:pPr>
    </w:p>
    <w:p w14:paraId="23E1E09A" w14:textId="77777777" w:rsidR="00FC053A" w:rsidRPr="007C33AB" w:rsidRDefault="00FC053A" w:rsidP="00FC053A">
      <w:pPr>
        <w:spacing w:after="200" w:line="276" w:lineRule="auto"/>
        <w:ind w:firstLine="720"/>
        <w:contextualSpacing/>
        <w:rPr>
          <w:rFonts w:ascii="Arial" w:eastAsia="Calibri" w:hAnsi="Arial" w:cs="Arial"/>
          <w:sz w:val="24"/>
          <w:szCs w:val="24"/>
        </w:rPr>
      </w:pPr>
      <w:r w:rsidRPr="007C33AB">
        <w:rPr>
          <w:rFonts w:ascii="Arial" w:eastAsia="Calibri" w:hAnsi="Arial" w:cs="Arial"/>
          <w:sz w:val="24"/>
          <w:szCs w:val="24"/>
        </w:rPr>
        <w:t xml:space="preserve">Where; </w:t>
      </w:r>
    </w:p>
    <w:p w14:paraId="2B724565" w14:textId="77777777" w:rsidR="00FC053A" w:rsidRPr="007C33AB" w:rsidRDefault="00FC053A" w:rsidP="00FC053A">
      <w:pPr>
        <w:spacing w:after="200" w:line="276" w:lineRule="auto"/>
        <w:contextualSpacing/>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395"/>
      </w:tblGrid>
      <w:tr w:rsidR="00FC053A" w:rsidRPr="007C33AB" w14:paraId="1375B1D2" w14:textId="77777777" w:rsidTr="00611479">
        <w:tc>
          <w:tcPr>
            <w:tcW w:w="4621" w:type="dxa"/>
            <w:shd w:val="clear" w:color="auto" w:fill="auto"/>
          </w:tcPr>
          <w:p w14:paraId="59DCF82D" w14:textId="77777777" w:rsidR="00FC053A" w:rsidRPr="007C33AB" w:rsidRDefault="00FC053A" w:rsidP="00611479">
            <w:pPr>
              <w:contextualSpacing/>
              <w:rPr>
                <w:rFonts w:ascii="Arial" w:eastAsia="Calibri" w:hAnsi="Arial" w:cs="Arial"/>
                <w:b/>
                <w:sz w:val="24"/>
                <w:szCs w:val="24"/>
              </w:rPr>
            </w:pPr>
            <w:r w:rsidRPr="007C33AB">
              <w:rPr>
                <w:rFonts w:ascii="Arial" w:eastAsia="Calibri" w:hAnsi="Arial" w:cs="Arial"/>
                <w:b/>
                <w:sz w:val="24"/>
                <w:szCs w:val="24"/>
              </w:rPr>
              <w:t>X</w:t>
            </w:r>
            <w:r w:rsidRPr="007C33AB">
              <w:rPr>
                <w:rFonts w:ascii="Arial" w:eastAsia="Calibri" w:hAnsi="Arial" w:cs="Arial"/>
                <w:b/>
                <w:sz w:val="24"/>
                <w:szCs w:val="24"/>
                <w:vertAlign w:val="subscript"/>
              </w:rPr>
              <w:t>RPIX</w:t>
            </w:r>
          </w:p>
        </w:tc>
        <w:tc>
          <w:tcPr>
            <w:tcW w:w="4621" w:type="dxa"/>
            <w:shd w:val="clear" w:color="auto" w:fill="auto"/>
          </w:tcPr>
          <w:p w14:paraId="0D29B0F0" w14:textId="77777777" w:rsidR="00FC053A" w:rsidRPr="007C33AB" w:rsidRDefault="00FC053A" w:rsidP="00611479">
            <w:pPr>
              <w:contextualSpacing/>
              <w:rPr>
                <w:rFonts w:ascii="Arial" w:eastAsia="Calibri" w:hAnsi="Arial" w:cs="Arial"/>
                <w:sz w:val="24"/>
                <w:szCs w:val="24"/>
              </w:rPr>
            </w:pPr>
            <w:r w:rsidRPr="007C33AB">
              <w:rPr>
                <w:rFonts w:ascii="Arial" w:eastAsia="Calibri" w:hAnsi="Arial" w:cs="Arial"/>
                <w:sz w:val="24"/>
                <w:szCs w:val="24"/>
              </w:rPr>
              <w:t>The value published in March/April for the RPIX value for the February immediately preceding the relevant Indexation Date.</w:t>
            </w:r>
          </w:p>
        </w:tc>
      </w:tr>
      <w:tr w:rsidR="00FC053A" w:rsidRPr="007C33AB" w14:paraId="0588DF94" w14:textId="77777777" w:rsidTr="00611479">
        <w:tc>
          <w:tcPr>
            <w:tcW w:w="4621" w:type="dxa"/>
            <w:shd w:val="clear" w:color="auto" w:fill="auto"/>
          </w:tcPr>
          <w:p w14:paraId="25337578" w14:textId="77777777" w:rsidR="00FC053A" w:rsidRPr="007C33AB" w:rsidRDefault="00FC053A" w:rsidP="00611479">
            <w:pPr>
              <w:contextualSpacing/>
              <w:rPr>
                <w:rFonts w:ascii="Arial" w:eastAsia="Calibri" w:hAnsi="Arial" w:cs="Arial"/>
                <w:b/>
                <w:sz w:val="24"/>
                <w:szCs w:val="24"/>
              </w:rPr>
            </w:pPr>
            <w:r w:rsidRPr="007C33AB">
              <w:rPr>
                <w:rFonts w:ascii="Arial" w:eastAsia="Calibri" w:hAnsi="Arial" w:cs="Arial"/>
                <w:b/>
                <w:sz w:val="24"/>
                <w:szCs w:val="24"/>
              </w:rPr>
              <w:t>Y</w:t>
            </w:r>
            <w:r w:rsidRPr="007C33AB">
              <w:rPr>
                <w:rFonts w:ascii="Arial" w:eastAsia="Calibri" w:hAnsi="Arial" w:cs="Arial"/>
                <w:b/>
                <w:sz w:val="24"/>
                <w:szCs w:val="24"/>
                <w:vertAlign w:val="subscript"/>
              </w:rPr>
              <w:t>RPIX</w:t>
            </w:r>
          </w:p>
        </w:tc>
        <w:tc>
          <w:tcPr>
            <w:tcW w:w="4621" w:type="dxa"/>
            <w:shd w:val="clear" w:color="auto" w:fill="auto"/>
          </w:tcPr>
          <w:p w14:paraId="422E4E91" w14:textId="77777777" w:rsidR="00FC053A" w:rsidRPr="007C33AB" w:rsidRDefault="00FC053A" w:rsidP="00611479">
            <w:pPr>
              <w:contextualSpacing/>
              <w:rPr>
                <w:rFonts w:ascii="Arial" w:eastAsia="Calibri" w:hAnsi="Arial" w:cs="Arial"/>
                <w:sz w:val="24"/>
                <w:szCs w:val="24"/>
              </w:rPr>
            </w:pPr>
            <w:r w:rsidRPr="007C33AB">
              <w:rPr>
                <w:rFonts w:ascii="Arial" w:eastAsia="Calibri" w:hAnsi="Arial" w:cs="Arial"/>
                <w:sz w:val="24"/>
                <w:szCs w:val="24"/>
              </w:rPr>
              <w:t>The value published for RPIX at 1</w:t>
            </w:r>
            <w:r w:rsidRPr="007C33AB">
              <w:rPr>
                <w:rFonts w:ascii="Arial" w:eastAsia="Calibri" w:hAnsi="Arial" w:cs="Arial"/>
                <w:sz w:val="24"/>
                <w:szCs w:val="24"/>
                <w:vertAlign w:val="superscript"/>
              </w:rPr>
              <w:t>st</w:t>
            </w:r>
            <w:r w:rsidRPr="007C33AB">
              <w:rPr>
                <w:rFonts w:ascii="Arial" w:eastAsia="Calibri" w:hAnsi="Arial" w:cs="Arial"/>
                <w:sz w:val="24"/>
                <w:szCs w:val="24"/>
              </w:rPr>
              <w:t xml:space="preserve"> </w:t>
            </w:r>
            <w:r>
              <w:rPr>
                <w:rFonts w:ascii="Arial" w:eastAsia="Calibri" w:hAnsi="Arial" w:cs="Arial"/>
                <w:sz w:val="24"/>
                <w:szCs w:val="24"/>
              </w:rPr>
              <w:t>June 2022</w:t>
            </w:r>
            <w:r w:rsidRPr="007C33AB">
              <w:rPr>
                <w:rFonts w:ascii="Arial" w:eastAsia="Calibri" w:hAnsi="Arial" w:cs="Arial"/>
                <w:sz w:val="24"/>
                <w:szCs w:val="24"/>
              </w:rPr>
              <w:t xml:space="preserve"> </w:t>
            </w:r>
            <w:r w:rsidRPr="007C33AB">
              <w:rPr>
                <w:rFonts w:ascii="Arial" w:eastAsia="Calibri" w:hAnsi="Arial" w:cs="Arial"/>
                <w:color w:val="000000"/>
                <w:sz w:val="24"/>
                <w:szCs w:val="24"/>
              </w:rPr>
              <w:t>being</w:t>
            </w:r>
            <w:r w:rsidRPr="007C33AB">
              <w:rPr>
                <w:rFonts w:ascii="Arial" w:eastAsia="Calibri" w:hAnsi="Arial" w:cs="Arial"/>
                <w:color w:val="FF0000"/>
                <w:sz w:val="24"/>
                <w:szCs w:val="24"/>
              </w:rPr>
              <w:t xml:space="preserve"> </w:t>
            </w:r>
            <w:r>
              <w:rPr>
                <w:rFonts w:ascii="Arial" w:eastAsia="Calibri" w:hAnsi="Arial" w:cs="Arial"/>
                <w:color w:val="FF0000"/>
                <w:sz w:val="24"/>
                <w:szCs w:val="24"/>
              </w:rPr>
              <w:t>341.8</w:t>
            </w:r>
            <w:r w:rsidRPr="007C33AB">
              <w:rPr>
                <w:rFonts w:ascii="Arial" w:eastAsia="Calibri" w:hAnsi="Arial" w:cs="Arial"/>
                <w:sz w:val="24"/>
                <w:szCs w:val="24"/>
              </w:rPr>
              <w:t>.</w:t>
            </w:r>
          </w:p>
        </w:tc>
      </w:tr>
    </w:tbl>
    <w:p w14:paraId="6EF5EE81" w14:textId="77777777" w:rsidR="00FC053A" w:rsidRPr="007C33AB" w:rsidRDefault="00FC053A" w:rsidP="00FC053A">
      <w:pPr>
        <w:spacing w:after="200" w:line="276" w:lineRule="auto"/>
        <w:contextualSpacing/>
        <w:rPr>
          <w:rFonts w:ascii="Arial" w:eastAsia="Calibri" w:hAnsi="Arial" w:cs="Arial"/>
          <w:sz w:val="24"/>
          <w:szCs w:val="24"/>
        </w:rPr>
      </w:pPr>
    </w:p>
    <w:p w14:paraId="6BCBBE7A" w14:textId="11605775" w:rsidR="00FC053A" w:rsidRPr="007C33AB" w:rsidRDefault="00FC053A" w:rsidP="00FC053A">
      <w:pPr>
        <w:spacing w:after="200" w:line="276" w:lineRule="auto"/>
        <w:ind w:left="720"/>
        <w:contextualSpacing/>
        <w:rPr>
          <w:rFonts w:ascii="Arial" w:eastAsia="Calibri" w:hAnsi="Arial" w:cs="Arial"/>
          <w:sz w:val="24"/>
          <w:szCs w:val="24"/>
        </w:rPr>
      </w:pPr>
      <w:r w:rsidRPr="007C33AB">
        <w:rPr>
          <w:rFonts w:ascii="Arial" w:eastAsia="Calibri" w:hAnsi="Arial" w:cs="Arial"/>
          <w:sz w:val="24"/>
          <w:szCs w:val="24"/>
        </w:rPr>
        <w:t xml:space="preserve">The RPIX Indexation Factor (IF) shall be applied annually to the submitted unit prices (SP) of this </w:t>
      </w:r>
      <w:r w:rsidR="00BA1956" w:rsidRPr="007C33AB">
        <w:rPr>
          <w:rFonts w:ascii="Arial" w:eastAsia="Calibri" w:hAnsi="Arial" w:cs="Arial"/>
          <w:sz w:val="24"/>
          <w:szCs w:val="24"/>
        </w:rPr>
        <w:t>P</w:t>
      </w:r>
      <w:r w:rsidR="00BA1956">
        <w:rPr>
          <w:rFonts w:ascii="Arial" w:eastAsia="Calibri" w:hAnsi="Arial" w:cs="Arial"/>
          <w:sz w:val="24"/>
          <w:szCs w:val="24"/>
        </w:rPr>
        <w:t>ayment</w:t>
      </w:r>
      <w:r w:rsidR="00BA1956" w:rsidRPr="007C33AB">
        <w:rPr>
          <w:rFonts w:ascii="Arial" w:eastAsia="Calibri" w:hAnsi="Arial" w:cs="Arial"/>
          <w:sz w:val="24"/>
          <w:szCs w:val="24"/>
        </w:rPr>
        <w:t xml:space="preserve"> </w:t>
      </w:r>
      <w:r w:rsidRPr="007C33AB">
        <w:rPr>
          <w:rFonts w:ascii="Arial" w:eastAsia="Calibri" w:hAnsi="Arial" w:cs="Arial"/>
          <w:sz w:val="24"/>
          <w:szCs w:val="24"/>
        </w:rPr>
        <w:t>Schedule (without regard to the effect of any prior indexing) and accordingly the indexed submitted unit prices for use in the calculations of the Service Charge for the following the Indexation Date shall be calculated as follows;</w:t>
      </w:r>
    </w:p>
    <w:p w14:paraId="025732A7" w14:textId="77777777" w:rsidR="00FC053A" w:rsidRPr="007C33AB" w:rsidRDefault="00FC053A" w:rsidP="00FC053A">
      <w:pPr>
        <w:spacing w:after="200" w:line="276" w:lineRule="auto"/>
        <w:contextualSpacing/>
        <w:rPr>
          <w:rFonts w:ascii="Arial" w:eastAsia="Calibri" w:hAnsi="Arial" w:cs="Arial"/>
          <w:sz w:val="24"/>
          <w:szCs w:val="24"/>
        </w:rPr>
      </w:pPr>
    </w:p>
    <w:p w14:paraId="663EEC89" w14:textId="77777777" w:rsidR="00FC053A" w:rsidRPr="007C33AB" w:rsidRDefault="00FC053A" w:rsidP="00FC053A">
      <w:pPr>
        <w:spacing w:after="200" w:line="276" w:lineRule="auto"/>
        <w:ind w:firstLine="720"/>
        <w:contextualSpacing/>
        <w:rPr>
          <w:rFonts w:ascii="Arial" w:eastAsia="Calibri" w:hAnsi="Arial" w:cs="Arial"/>
          <w:b/>
          <w:sz w:val="24"/>
          <w:szCs w:val="24"/>
        </w:rPr>
      </w:pPr>
      <w:r w:rsidRPr="007C33AB">
        <w:rPr>
          <w:rFonts w:ascii="Arial" w:eastAsia="Calibri" w:hAnsi="Arial" w:cs="Arial"/>
          <w:b/>
          <w:sz w:val="24"/>
          <w:szCs w:val="24"/>
        </w:rPr>
        <w:t>SP x IF</w:t>
      </w:r>
    </w:p>
    <w:p w14:paraId="02C61A98" w14:textId="77777777" w:rsidR="009377A1" w:rsidRPr="007206CE" w:rsidRDefault="009377A1" w:rsidP="007206CE">
      <w:pPr>
        <w:rPr>
          <w:rFonts w:ascii="Arial" w:hAnsi="Arial" w:cs="Arial"/>
          <w:sz w:val="21"/>
          <w:szCs w:val="21"/>
        </w:rPr>
      </w:pPr>
    </w:p>
    <w:p w14:paraId="04F6E3A2" w14:textId="77777777" w:rsidR="00537105" w:rsidRDefault="00537105" w:rsidP="00A338AE">
      <w:pPr>
        <w:widowControl w:val="0"/>
        <w:ind w:left="720" w:hanging="720"/>
        <w:jc w:val="center"/>
        <w:rPr>
          <w:rFonts w:ascii="Arial" w:hAnsi="Arial" w:cs="Arial"/>
          <w:b/>
          <w:sz w:val="21"/>
          <w:szCs w:val="21"/>
        </w:rPr>
      </w:pPr>
    </w:p>
    <w:p w14:paraId="0E8769FD" w14:textId="77777777" w:rsidR="00537105" w:rsidRDefault="00537105" w:rsidP="00A338AE">
      <w:pPr>
        <w:widowControl w:val="0"/>
        <w:ind w:left="720" w:hanging="720"/>
        <w:jc w:val="center"/>
        <w:rPr>
          <w:rFonts w:ascii="Arial" w:hAnsi="Arial" w:cs="Arial"/>
          <w:b/>
          <w:sz w:val="21"/>
          <w:szCs w:val="21"/>
        </w:rPr>
      </w:pPr>
    </w:p>
    <w:p w14:paraId="7BF9D8DA" w14:textId="77777777" w:rsidR="00537105" w:rsidRDefault="00537105" w:rsidP="00A338AE">
      <w:pPr>
        <w:widowControl w:val="0"/>
        <w:ind w:left="720" w:hanging="720"/>
        <w:jc w:val="center"/>
        <w:rPr>
          <w:rFonts w:ascii="Arial" w:hAnsi="Arial" w:cs="Arial"/>
          <w:b/>
          <w:sz w:val="21"/>
          <w:szCs w:val="21"/>
        </w:rPr>
      </w:pPr>
    </w:p>
    <w:p w14:paraId="3B011EDD" w14:textId="77777777" w:rsidR="00537105" w:rsidRDefault="00537105" w:rsidP="00A338AE">
      <w:pPr>
        <w:widowControl w:val="0"/>
        <w:ind w:left="720" w:hanging="720"/>
        <w:jc w:val="center"/>
        <w:rPr>
          <w:rFonts w:ascii="Arial" w:hAnsi="Arial" w:cs="Arial"/>
          <w:b/>
          <w:sz w:val="21"/>
          <w:szCs w:val="21"/>
        </w:rPr>
      </w:pPr>
    </w:p>
    <w:p w14:paraId="3509E9AA" w14:textId="77777777" w:rsidR="00537105" w:rsidRDefault="00537105" w:rsidP="00A338AE">
      <w:pPr>
        <w:widowControl w:val="0"/>
        <w:ind w:left="720" w:hanging="720"/>
        <w:jc w:val="center"/>
        <w:rPr>
          <w:rFonts w:ascii="Arial" w:hAnsi="Arial" w:cs="Arial"/>
          <w:b/>
          <w:sz w:val="21"/>
          <w:szCs w:val="21"/>
        </w:rPr>
      </w:pPr>
    </w:p>
    <w:p w14:paraId="5855EF61" w14:textId="77777777" w:rsidR="00537105" w:rsidRDefault="00537105" w:rsidP="00A338AE">
      <w:pPr>
        <w:widowControl w:val="0"/>
        <w:ind w:left="720" w:hanging="720"/>
        <w:jc w:val="center"/>
        <w:rPr>
          <w:rFonts w:ascii="Arial" w:hAnsi="Arial" w:cs="Arial"/>
          <w:b/>
          <w:sz w:val="21"/>
          <w:szCs w:val="21"/>
        </w:rPr>
      </w:pPr>
    </w:p>
    <w:p w14:paraId="73CD4728" w14:textId="77777777" w:rsidR="00537105" w:rsidRDefault="00537105" w:rsidP="00A338AE">
      <w:pPr>
        <w:widowControl w:val="0"/>
        <w:ind w:left="720" w:hanging="720"/>
        <w:jc w:val="center"/>
        <w:rPr>
          <w:rFonts w:ascii="Arial" w:hAnsi="Arial" w:cs="Arial"/>
          <w:b/>
          <w:sz w:val="21"/>
          <w:szCs w:val="21"/>
        </w:rPr>
      </w:pPr>
    </w:p>
    <w:p w14:paraId="252FD174" w14:textId="77777777" w:rsidR="00537105" w:rsidRDefault="00537105" w:rsidP="00A338AE">
      <w:pPr>
        <w:widowControl w:val="0"/>
        <w:ind w:left="720" w:hanging="720"/>
        <w:jc w:val="center"/>
        <w:rPr>
          <w:rFonts w:ascii="Arial" w:hAnsi="Arial" w:cs="Arial"/>
          <w:b/>
          <w:sz w:val="21"/>
          <w:szCs w:val="21"/>
        </w:rPr>
      </w:pPr>
    </w:p>
    <w:p w14:paraId="368315CD" w14:textId="77777777" w:rsidR="00685D9C" w:rsidRDefault="00685D9C" w:rsidP="00A338AE">
      <w:pPr>
        <w:widowControl w:val="0"/>
        <w:ind w:left="720" w:hanging="720"/>
        <w:jc w:val="center"/>
        <w:rPr>
          <w:rFonts w:ascii="Arial" w:hAnsi="Arial" w:cs="Arial"/>
          <w:b/>
          <w:sz w:val="21"/>
          <w:szCs w:val="21"/>
        </w:rPr>
      </w:pPr>
    </w:p>
    <w:p w14:paraId="5DE817F6" w14:textId="77777777" w:rsidR="00685D9C" w:rsidRDefault="00685D9C" w:rsidP="00A338AE">
      <w:pPr>
        <w:widowControl w:val="0"/>
        <w:ind w:left="720" w:hanging="720"/>
        <w:jc w:val="center"/>
        <w:rPr>
          <w:rFonts w:ascii="Arial" w:hAnsi="Arial" w:cs="Arial"/>
          <w:b/>
          <w:sz w:val="21"/>
          <w:szCs w:val="21"/>
        </w:rPr>
      </w:pPr>
    </w:p>
    <w:p w14:paraId="2BEC24F1" w14:textId="77777777" w:rsidR="00537105" w:rsidRDefault="00537105" w:rsidP="00A338AE">
      <w:pPr>
        <w:widowControl w:val="0"/>
        <w:ind w:left="720" w:hanging="720"/>
        <w:jc w:val="center"/>
        <w:rPr>
          <w:rFonts w:ascii="Arial" w:hAnsi="Arial" w:cs="Arial"/>
          <w:b/>
          <w:sz w:val="21"/>
          <w:szCs w:val="21"/>
        </w:rPr>
      </w:pPr>
    </w:p>
    <w:p w14:paraId="1D51EC99" w14:textId="77777777" w:rsidR="00042D90" w:rsidRDefault="00042D90" w:rsidP="00A338AE">
      <w:pPr>
        <w:widowControl w:val="0"/>
        <w:ind w:left="720" w:hanging="720"/>
        <w:jc w:val="center"/>
        <w:rPr>
          <w:rFonts w:ascii="Arial" w:hAnsi="Arial" w:cs="Arial"/>
          <w:b/>
          <w:sz w:val="21"/>
          <w:szCs w:val="21"/>
        </w:rPr>
      </w:pPr>
    </w:p>
    <w:p w14:paraId="6AEE6227" w14:textId="77777777" w:rsidR="00042D90" w:rsidRDefault="00042D90" w:rsidP="00A338AE">
      <w:pPr>
        <w:widowControl w:val="0"/>
        <w:ind w:left="720" w:hanging="720"/>
        <w:jc w:val="center"/>
        <w:rPr>
          <w:rFonts w:ascii="Arial" w:hAnsi="Arial" w:cs="Arial"/>
          <w:b/>
          <w:sz w:val="21"/>
          <w:szCs w:val="21"/>
        </w:rPr>
      </w:pPr>
    </w:p>
    <w:p w14:paraId="56385153" w14:textId="77777777" w:rsidR="00042D90" w:rsidRDefault="00042D90" w:rsidP="00A338AE">
      <w:pPr>
        <w:widowControl w:val="0"/>
        <w:ind w:left="720" w:hanging="720"/>
        <w:jc w:val="center"/>
        <w:rPr>
          <w:rFonts w:ascii="Arial" w:hAnsi="Arial" w:cs="Arial"/>
          <w:b/>
          <w:sz w:val="21"/>
          <w:szCs w:val="21"/>
        </w:rPr>
      </w:pPr>
    </w:p>
    <w:p w14:paraId="4994D15E" w14:textId="77777777" w:rsidR="00042D90" w:rsidRDefault="00042D90" w:rsidP="00A338AE">
      <w:pPr>
        <w:widowControl w:val="0"/>
        <w:ind w:left="720" w:hanging="720"/>
        <w:jc w:val="center"/>
        <w:rPr>
          <w:rFonts w:ascii="Arial" w:hAnsi="Arial" w:cs="Arial"/>
          <w:b/>
          <w:sz w:val="21"/>
          <w:szCs w:val="21"/>
        </w:rPr>
      </w:pPr>
    </w:p>
    <w:p w14:paraId="6D30D26C" w14:textId="77777777" w:rsidR="00042D90" w:rsidRDefault="00042D90" w:rsidP="00A338AE">
      <w:pPr>
        <w:widowControl w:val="0"/>
        <w:ind w:left="720" w:hanging="720"/>
        <w:jc w:val="center"/>
        <w:rPr>
          <w:rFonts w:ascii="Arial" w:hAnsi="Arial" w:cs="Arial"/>
          <w:b/>
          <w:sz w:val="21"/>
          <w:szCs w:val="21"/>
        </w:rPr>
      </w:pPr>
    </w:p>
    <w:p w14:paraId="050559D2" w14:textId="77777777" w:rsidR="00042D90" w:rsidRDefault="00042D90" w:rsidP="00A338AE">
      <w:pPr>
        <w:widowControl w:val="0"/>
        <w:ind w:left="720" w:hanging="720"/>
        <w:jc w:val="center"/>
        <w:rPr>
          <w:rFonts w:ascii="Arial" w:hAnsi="Arial" w:cs="Arial"/>
          <w:b/>
          <w:sz w:val="21"/>
          <w:szCs w:val="21"/>
        </w:rPr>
      </w:pPr>
    </w:p>
    <w:p w14:paraId="39538603" w14:textId="77777777" w:rsidR="00042D90" w:rsidRDefault="00042D90" w:rsidP="00A338AE">
      <w:pPr>
        <w:widowControl w:val="0"/>
        <w:ind w:left="720" w:hanging="720"/>
        <w:jc w:val="center"/>
        <w:rPr>
          <w:rFonts w:ascii="Arial" w:hAnsi="Arial" w:cs="Arial"/>
          <w:b/>
          <w:sz w:val="21"/>
          <w:szCs w:val="21"/>
        </w:rPr>
      </w:pPr>
    </w:p>
    <w:p w14:paraId="5448E7D2" w14:textId="77777777" w:rsidR="00042D90" w:rsidRDefault="00042D90" w:rsidP="00A338AE">
      <w:pPr>
        <w:widowControl w:val="0"/>
        <w:ind w:left="720" w:hanging="720"/>
        <w:jc w:val="center"/>
        <w:rPr>
          <w:rFonts w:ascii="Arial" w:hAnsi="Arial" w:cs="Arial"/>
          <w:b/>
          <w:sz w:val="21"/>
          <w:szCs w:val="21"/>
        </w:rPr>
      </w:pPr>
    </w:p>
    <w:p w14:paraId="0BF24F1D" w14:textId="77777777" w:rsidR="00042D90" w:rsidRDefault="00042D90" w:rsidP="00A338AE">
      <w:pPr>
        <w:widowControl w:val="0"/>
        <w:ind w:left="720" w:hanging="720"/>
        <w:jc w:val="center"/>
        <w:rPr>
          <w:rFonts w:ascii="Arial" w:hAnsi="Arial" w:cs="Arial"/>
          <w:b/>
          <w:sz w:val="21"/>
          <w:szCs w:val="21"/>
        </w:rPr>
      </w:pPr>
    </w:p>
    <w:p w14:paraId="69D1CD9F" w14:textId="77777777" w:rsidR="00042D90" w:rsidRDefault="00042D90" w:rsidP="00A338AE">
      <w:pPr>
        <w:widowControl w:val="0"/>
        <w:ind w:left="720" w:hanging="720"/>
        <w:jc w:val="center"/>
        <w:rPr>
          <w:rFonts w:ascii="Arial" w:hAnsi="Arial" w:cs="Arial"/>
          <w:b/>
          <w:sz w:val="21"/>
          <w:szCs w:val="21"/>
        </w:rPr>
      </w:pPr>
    </w:p>
    <w:p w14:paraId="30CA2E8B" w14:textId="77777777" w:rsidR="00042D90" w:rsidRDefault="00042D90" w:rsidP="00A338AE">
      <w:pPr>
        <w:widowControl w:val="0"/>
        <w:ind w:left="720" w:hanging="720"/>
        <w:jc w:val="center"/>
        <w:rPr>
          <w:rFonts w:ascii="Arial" w:hAnsi="Arial" w:cs="Arial"/>
          <w:b/>
          <w:sz w:val="21"/>
          <w:szCs w:val="21"/>
        </w:rPr>
      </w:pPr>
    </w:p>
    <w:p w14:paraId="576865E8" w14:textId="77777777" w:rsidR="00042D90" w:rsidRDefault="00042D90" w:rsidP="00A338AE">
      <w:pPr>
        <w:widowControl w:val="0"/>
        <w:ind w:left="720" w:hanging="720"/>
        <w:jc w:val="center"/>
        <w:rPr>
          <w:rFonts w:ascii="Arial" w:hAnsi="Arial" w:cs="Arial"/>
          <w:b/>
          <w:sz w:val="21"/>
          <w:szCs w:val="21"/>
        </w:rPr>
      </w:pPr>
    </w:p>
    <w:p w14:paraId="5B1A6632" w14:textId="77777777" w:rsidR="00042D90" w:rsidRDefault="00042D90" w:rsidP="00A338AE">
      <w:pPr>
        <w:widowControl w:val="0"/>
        <w:ind w:left="720" w:hanging="720"/>
        <w:jc w:val="center"/>
        <w:rPr>
          <w:rFonts w:ascii="Arial" w:hAnsi="Arial" w:cs="Arial"/>
          <w:b/>
          <w:sz w:val="21"/>
          <w:szCs w:val="21"/>
        </w:rPr>
      </w:pPr>
    </w:p>
    <w:p w14:paraId="1ECF821B" w14:textId="77777777" w:rsidR="00042D90" w:rsidRDefault="00042D90" w:rsidP="00A338AE">
      <w:pPr>
        <w:widowControl w:val="0"/>
        <w:ind w:left="720" w:hanging="720"/>
        <w:jc w:val="center"/>
        <w:rPr>
          <w:rFonts w:ascii="Arial" w:hAnsi="Arial" w:cs="Arial"/>
          <w:b/>
          <w:sz w:val="21"/>
          <w:szCs w:val="21"/>
        </w:rPr>
      </w:pPr>
    </w:p>
    <w:p w14:paraId="19BEF58A" w14:textId="77777777" w:rsidR="00042D90" w:rsidRDefault="00042D90" w:rsidP="00A338AE">
      <w:pPr>
        <w:widowControl w:val="0"/>
        <w:ind w:left="720" w:hanging="720"/>
        <w:jc w:val="center"/>
        <w:rPr>
          <w:rFonts w:ascii="Arial" w:hAnsi="Arial" w:cs="Arial"/>
          <w:b/>
          <w:sz w:val="21"/>
          <w:szCs w:val="21"/>
        </w:rPr>
      </w:pPr>
    </w:p>
    <w:p w14:paraId="4DDE7DA8" w14:textId="77777777" w:rsidR="00042D90" w:rsidRDefault="00042D90" w:rsidP="00A338AE">
      <w:pPr>
        <w:widowControl w:val="0"/>
        <w:ind w:left="720" w:hanging="720"/>
        <w:jc w:val="center"/>
        <w:rPr>
          <w:rFonts w:ascii="Arial" w:hAnsi="Arial" w:cs="Arial"/>
          <w:b/>
          <w:sz w:val="21"/>
          <w:szCs w:val="21"/>
        </w:rPr>
      </w:pPr>
    </w:p>
    <w:p w14:paraId="6B877DA8" w14:textId="77777777" w:rsidR="00042D90" w:rsidRDefault="00042D90" w:rsidP="00A338AE">
      <w:pPr>
        <w:widowControl w:val="0"/>
        <w:ind w:left="720" w:hanging="720"/>
        <w:jc w:val="center"/>
        <w:rPr>
          <w:rFonts w:ascii="Arial" w:hAnsi="Arial" w:cs="Arial"/>
          <w:b/>
          <w:sz w:val="21"/>
          <w:szCs w:val="21"/>
        </w:rPr>
      </w:pPr>
    </w:p>
    <w:p w14:paraId="47EC77E3" w14:textId="77777777" w:rsidR="00042D90" w:rsidRDefault="00042D90" w:rsidP="00A338AE">
      <w:pPr>
        <w:widowControl w:val="0"/>
        <w:ind w:left="720" w:hanging="720"/>
        <w:jc w:val="center"/>
        <w:rPr>
          <w:rFonts w:ascii="Arial" w:hAnsi="Arial" w:cs="Arial"/>
          <w:b/>
          <w:sz w:val="21"/>
          <w:szCs w:val="21"/>
        </w:rPr>
      </w:pPr>
    </w:p>
    <w:p w14:paraId="55C021FF" w14:textId="77777777" w:rsidR="00042D90" w:rsidRDefault="00042D90" w:rsidP="00A338AE">
      <w:pPr>
        <w:widowControl w:val="0"/>
        <w:ind w:left="720" w:hanging="720"/>
        <w:jc w:val="center"/>
        <w:rPr>
          <w:rFonts w:ascii="Arial" w:hAnsi="Arial" w:cs="Arial"/>
          <w:b/>
          <w:sz w:val="21"/>
          <w:szCs w:val="21"/>
        </w:rPr>
      </w:pPr>
    </w:p>
    <w:p w14:paraId="46E50802" w14:textId="77777777" w:rsidR="00042D90" w:rsidRDefault="00042D90" w:rsidP="00A338AE">
      <w:pPr>
        <w:widowControl w:val="0"/>
        <w:ind w:left="720" w:hanging="720"/>
        <w:jc w:val="center"/>
        <w:rPr>
          <w:rFonts w:ascii="Arial" w:hAnsi="Arial" w:cs="Arial"/>
          <w:b/>
          <w:sz w:val="21"/>
          <w:szCs w:val="21"/>
        </w:rPr>
      </w:pPr>
    </w:p>
    <w:p w14:paraId="5B70FC6E" w14:textId="77777777" w:rsidR="00042D90" w:rsidRDefault="00042D90" w:rsidP="00A338AE">
      <w:pPr>
        <w:widowControl w:val="0"/>
        <w:ind w:left="720" w:hanging="720"/>
        <w:jc w:val="center"/>
        <w:rPr>
          <w:rFonts w:ascii="Arial" w:hAnsi="Arial" w:cs="Arial"/>
          <w:b/>
          <w:sz w:val="21"/>
          <w:szCs w:val="21"/>
        </w:rPr>
      </w:pPr>
    </w:p>
    <w:p w14:paraId="189101A6" w14:textId="77777777" w:rsidR="00042D90" w:rsidRDefault="00042D90" w:rsidP="00A338AE">
      <w:pPr>
        <w:widowControl w:val="0"/>
        <w:ind w:left="720" w:hanging="720"/>
        <w:jc w:val="center"/>
        <w:rPr>
          <w:rFonts w:ascii="Arial" w:hAnsi="Arial" w:cs="Arial"/>
          <w:b/>
          <w:sz w:val="21"/>
          <w:szCs w:val="21"/>
        </w:rPr>
      </w:pPr>
    </w:p>
    <w:p w14:paraId="0DF8F02F" w14:textId="77777777" w:rsidR="00042D90" w:rsidRDefault="00042D90" w:rsidP="00A338AE">
      <w:pPr>
        <w:widowControl w:val="0"/>
        <w:ind w:left="720" w:hanging="720"/>
        <w:jc w:val="center"/>
        <w:rPr>
          <w:rFonts w:ascii="Arial" w:hAnsi="Arial" w:cs="Arial"/>
          <w:b/>
          <w:sz w:val="21"/>
          <w:szCs w:val="21"/>
        </w:rPr>
      </w:pPr>
    </w:p>
    <w:p w14:paraId="2222FB5D" w14:textId="77777777" w:rsidR="00042D90" w:rsidRDefault="00042D90" w:rsidP="00A338AE">
      <w:pPr>
        <w:widowControl w:val="0"/>
        <w:ind w:left="720" w:hanging="720"/>
        <w:jc w:val="center"/>
        <w:rPr>
          <w:rFonts w:ascii="Arial" w:hAnsi="Arial" w:cs="Arial"/>
          <w:b/>
          <w:sz w:val="21"/>
          <w:szCs w:val="21"/>
        </w:rPr>
      </w:pPr>
    </w:p>
    <w:p w14:paraId="3311F2C8" w14:textId="77777777" w:rsidR="00042D90" w:rsidRDefault="00042D90" w:rsidP="00A338AE">
      <w:pPr>
        <w:widowControl w:val="0"/>
        <w:ind w:left="720" w:hanging="720"/>
        <w:jc w:val="center"/>
        <w:rPr>
          <w:rFonts w:ascii="Arial" w:hAnsi="Arial" w:cs="Arial"/>
          <w:b/>
          <w:sz w:val="21"/>
          <w:szCs w:val="21"/>
        </w:rPr>
      </w:pPr>
    </w:p>
    <w:p w14:paraId="529BADE2" w14:textId="77777777" w:rsidR="00042D90" w:rsidRDefault="00042D90" w:rsidP="00A338AE">
      <w:pPr>
        <w:widowControl w:val="0"/>
        <w:ind w:left="720" w:hanging="720"/>
        <w:jc w:val="center"/>
        <w:rPr>
          <w:rFonts w:ascii="Arial" w:hAnsi="Arial" w:cs="Arial"/>
          <w:b/>
          <w:sz w:val="21"/>
          <w:szCs w:val="21"/>
        </w:rPr>
      </w:pPr>
    </w:p>
    <w:p w14:paraId="396A9F07" w14:textId="77777777" w:rsidR="00042D90" w:rsidRDefault="00042D90" w:rsidP="00A338AE">
      <w:pPr>
        <w:widowControl w:val="0"/>
        <w:ind w:left="720" w:hanging="720"/>
        <w:jc w:val="center"/>
        <w:rPr>
          <w:rFonts w:ascii="Arial" w:hAnsi="Arial" w:cs="Arial"/>
          <w:b/>
          <w:sz w:val="21"/>
          <w:szCs w:val="21"/>
        </w:rPr>
      </w:pPr>
    </w:p>
    <w:p w14:paraId="4A63A6E9" w14:textId="77777777" w:rsidR="00042D90" w:rsidRDefault="00042D90" w:rsidP="00A338AE">
      <w:pPr>
        <w:widowControl w:val="0"/>
        <w:ind w:left="720" w:hanging="720"/>
        <w:jc w:val="center"/>
        <w:rPr>
          <w:rFonts w:ascii="Arial" w:hAnsi="Arial" w:cs="Arial"/>
          <w:b/>
          <w:sz w:val="21"/>
          <w:szCs w:val="21"/>
        </w:rPr>
      </w:pPr>
    </w:p>
    <w:p w14:paraId="6C070A8A" w14:textId="77777777" w:rsidR="00042D90" w:rsidRDefault="00042D90" w:rsidP="00A338AE">
      <w:pPr>
        <w:widowControl w:val="0"/>
        <w:ind w:left="720" w:hanging="720"/>
        <w:jc w:val="center"/>
        <w:rPr>
          <w:rFonts w:ascii="Arial" w:hAnsi="Arial" w:cs="Arial"/>
          <w:b/>
          <w:sz w:val="21"/>
          <w:szCs w:val="21"/>
        </w:rPr>
      </w:pPr>
    </w:p>
    <w:p w14:paraId="652C3E6D" w14:textId="77777777" w:rsidR="00042D90" w:rsidRDefault="00042D90" w:rsidP="00A338AE">
      <w:pPr>
        <w:widowControl w:val="0"/>
        <w:ind w:left="720" w:hanging="720"/>
        <w:jc w:val="center"/>
        <w:rPr>
          <w:rFonts w:ascii="Arial" w:hAnsi="Arial" w:cs="Arial"/>
          <w:b/>
          <w:sz w:val="21"/>
          <w:szCs w:val="21"/>
        </w:rPr>
      </w:pPr>
    </w:p>
    <w:p w14:paraId="6D63C3D2" w14:textId="77777777" w:rsidR="00042D90" w:rsidRDefault="00042D90" w:rsidP="00A338AE">
      <w:pPr>
        <w:widowControl w:val="0"/>
        <w:ind w:left="720" w:hanging="720"/>
        <w:jc w:val="center"/>
        <w:rPr>
          <w:rFonts w:ascii="Arial" w:hAnsi="Arial" w:cs="Arial"/>
          <w:b/>
          <w:sz w:val="21"/>
          <w:szCs w:val="21"/>
        </w:rPr>
      </w:pPr>
    </w:p>
    <w:p w14:paraId="275C4288" w14:textId="77777777" w:rsidR="00042D90" w:rsidRDefault="00042D90" w:rsidP="00A338AE">
      <w:pPr>
        <w:widowControl w:val="0"/>
        <w:ind w:left="720" w:hanging="720"/>
        <w:jc w:val="center"/>
        <w:rPr>
          <w:rFonts w:ascii="Arial" w:hAnsi="Arial" w:cs="Arial"/>
          <w:b/>
          <w:sz w:val="21"/>
          <w:szCs w:val="21"/>
        </w:rPr>
      </w:pPr>
    </w:p>
    <w:p w14:paraId="19711CF9" w14:textId="77777777" w:rsidR="00042D90" w:rsidRDefault="00042D90" w:rsidP="00A338AE">
      <w:pPr>
        <w:widowControl w:val="0"/>
        <w:ind w:left="720" w:hanging="720"/>
        <w:jc w:val="center"/>
        <w:rPr>
          <w:rFonts w:ascii="Arial" w:hAnsi="Arial" w:cs="Arial"/>
          <w:b/>
          <w:sz w:val="21"/>
          <w:szCs w:val="21"/>
        </w:rPr>
      </w:pPr>
    </w:p>
    <w:p w14:paraId="1344090E" w14:textId="77777777" w:rsidR="00152EE2" w:rsidRDefault="00152EE2" w:rsidP="00A338AE">
      <w:pPr>
        <w:widowControl w:val="0"/>
        <w:ind w:left="720" w:hanging="720"/>
        <w:jc w:val="center"/>
        <w:rPr>
          <w:rFonts w:ascii="Arial" w:hAnsi="Arial" w:cs="Arial"/>
          <w:b/>
          <w:sz w:val="21"/>
          <w:szCs w:val="21"/>
        </w:rPr>
      </w:pPr>
    </w:p>
    <w:p w14:paraId="341C1AC7" w14:textId="77777777" w:rsidR="00152EE2" w:rsidRDefault="00152EE2" w:rsidP="00A338AE">
      <w:pPr>
        <w:widowControl w:val="0"/>
        <w:ind w:left="720" w:hanging="720"/>
        <w:jc w:val="center"/>
        <w:rPr>
          <w:rFonts w:ascii="Arial" w:hAnsi="Arial" w:cs="Arial"/>
          <w:b/>
          <w:sz w:val="21"/>
          <w:szCs w:val="21"/>
        </w:rPr>
      </w:pPr>
    </w:p>
    <w:p w14:paraId="353C2314" w14:textId="77777777" w:rsidR="00152EE2" w:rsidRDefault="00152EE2" w:rsidP="00A338AE">
      <w:pPr>
        <w:widowControl w:val="0"/>
        <w:ind w:left="720" w:hanging="720"/>
        <w:jc w:val="center"/>
        <w:rPr>
          <w:rFonts w:ascii="Arial" w:hAnsi="Arial" w:cs="Arial"/>
          <w:b/>
          <w:sz w:val="21"/>
          <w:szCs w:val="21"/>
        </w:rPr>
      </w:pPr>
    </w:p>
    <w:p w14:paraId="5F1A877C" w14:textId="77777777" w:rsidR="00152EE2" w:rsidRDefault="00152EE2" w:rsidP="00A338AE">
      <w:pPr>
        <w:widowControl w:val="0"/>
        <w:ind w:left="720" w:hanging="720"/>
        <w:jc w:val="center"/>
        <w:rPr>
          <w:rFonts w:ascii="Arial" w:hAnsi="Arial" w:cs="Arial"/>
          <w:b/>
          <w:sz w:val="21"/>
          <w:szCs w:val="21"/>
        </w:rPr>
      </w:pPr>
    </w:p>
    <w:p w14:paraId="23712D76" w14:textId="77777777" w:rsidR="00042D90" w:rsidRDefault="00042D90" w:rsidP="00A338AE">
      <w:pPr>
        <w:widowControl w:val="0"/>
        <w:ind w:left="720" w:hanging="720"/>
        <w:jc w:val="center"/>
        <w:rPr>
          <w:rFonts w:ascii="Arial" w:hAnsi="Arial" w:cs="Arial"/>
          <w:b/>
          <w:sz w:val="21"/>
          <w:szCs w:val="21"/>
        </w:rPr>
      </w:pPr>
    </w:p>
    <w:p w14:paraId="47E9D9C3" w14:textId="77777777" w:rsidR="00042D90" w:rsidRDefault="00042D90" w:rsidP="00A338AE">
      <w:pPr>
        <w:widowControl w:val="0"/>
        <w:ind w:left="720" w:hanging="720"/>
        <w:jc w:val="center"/>
        <w:rPr>
          <w:rFonts w:ascii="Arial" w:hAnsi="Arial" w:cs="Arial"/>
          <w:b/>
          <w:sz w:val="21"/>
          <w:szCs w:val="21"/>
        </w:rPr>
      </w:pPr>
    </w:p>
    <w:p w14:paraId="7153FC22" w14:textId="77777777" w:rsidR="00042D90" w:rsidRDefault="00042D90" w:rsidP="00A338AE">
      <w:pPr>
        <w:widowControl w:val="0"/>
        <w:ind w:left="720" w:hanging="720"/>
        <w:jc w:val="center"/>
        <w:rPr>
          <w:rFonts w:ascii="Arial" w:hAnsi="Arial" w:cs="Arial"/>
          <w:b/>
          <w:sz w:val="21"/>
          <w:szCs w:val="21"/>
        </w:rPr>
      </w:pPr>
    </w:p>
    <w:p w14:paraId="3DFC8C94" w14:textId="77777777" w:rsidR="00042D90" w:rsidRDefault="00042D90" w:rsidP="00A338AE">
      <w:pPr>
        <w:widowControl w:val="0"/>
        <w:ind w:left="720" w:hanging="720"/>
        <w:jc w:val="center"/>
        <w:rPr>
          <w:rFonts w:ascii="Arial" w:hAnsi="Arial" w:cs="Arial"/>
          <w:b/>
          <w:sz w:val="21"/>
          <w:szCs w:val="21"/>
        </w:rPr>
      </w:pPr>
    </w:p>
    <w:p w14:paraId="1CA9D6B8" w14:textId="77777777" w:rsidR="00537105" w:rsidRDefault="00537105" w:rsidP="00A338AE">
      <w:pPr>
        <w:widowControl w:val="0"/>
        <w:ind w:left="720" w:hanging="720"/>
        <w:jc w:val="center"/>
        <w:rPr>
          <w:rFonts w:ascii="Arial" w:hAnsi="Arial" w:cs="Arial"/>
          <w:b/>
          <w:sz w:val="21"/>
          <w:szCs w:val="21"/>
        </w:rPr>
      </w:pPr>
    </w:p>
    <w:p w14:paraId="3A9F193A" w14:textId="77777777" w:rsidR="00042D90" w:rsidRDefault="00042D90" w:rsidP="00A338AE">
      <w:pPr>
        <w:widowControl w:val="0"/>
        <w:ind w:left="720" w:hanging="720"/>
        <w:jc w:val="center"/>
        <w:rPr>
          <w:rFonts w:ascii="Arial" w:hAnsi="Arial" w:cs="Arial"/>
          <w:b/>
          <w:sz w:val="21"/>
          <w:szCs w:val="21"/>
        </w:rPr>
      </w:pPr>
    </w:p>
    <w:p w14:paraId="04978B62" w14:textId="77777777" w:rsidR="00A338AE" w:rsidRDefault="00A338AE" w:rsidP="00A338AE">
      <w:pPr>
        <w:widowControl w:val="0"/>
        <w:ind w:left="720" w:hanging="720"/>
        <w:jc w:val="center"/>
        <w:rPr>
          <w:rFonts w:ascii="Arial" w:hAnsi="Arial" w:cs="Arial"/>
          <w:b/>
          <w:sz w:val="21"/>
          <w:szCs w:val="21"/>
        </w:rPr>
      </w:pPr>
      <w:r>
        <w:rPr>
          <w:rFonts w:ascii="Arial" w:hAnsi="Arial" w:cs="Arial"/>
          <w:b/>
          <w:sz w:val="21"/>
          <w:szCs w:val="21"/>
        </w:rPr>
        <w:t>SCHEDULE 4</w:t>
      </w:r>
    </w:p>
    <w:p w14:paraId="44CAE2C0" w14:textId="77777777" w:rsidR="00A338AE" w:rsidRDefault="00A338AE" w:rsidP="00A338AE">
      <w:pPr>
        <w:widowControl w:val="0"/>
        <w:ind w:left="720" w:hanging="720"/>
        <w:jc w:val="center"/>
        <w:rPr>
          <w:rFonts w:ascii="Arial" w:hAnsi="Arial" w:cs="Arial"/>
          <w:b/>
          <w:sz w:val="21"/>
          <w:szCs w:val="21"/>
          <w:lang w:eastAsia="en-GB"/>
        </w:rPr>
      </w:pPr>
      <w:r>
        <w:rPr>
          <w:rFonts w:ascii="Arial" w:hAnsi="Arial" w:cs="Arial"/>
          <w:b/>
          <w:sz w:val="21"/>
          <w:szCs w:val="21"/>
          <w:lang w:eastAsia="en-GB"/>
        </w:rPr>
        <w:t>PERFORMANCE MONITORING</w:t>
      </w:r>
    </w:p>
    <w:p w14:paraId="3669C9C6" w14:textId="77777777" w:rsidR="00A338AE" w:rsidRDefault="00A338AE" w:rsidP="00A338AE">
      <w:pPr>
        <w:widowControl w:val="0"/>
        <w:ind w:left="720" w:hanging="720"/>
        <w:jc w:val="center"/>
        <w:rPr>
          <w:rFonts w:ascii="Arial" w:hAnsi="Arial" w:cs="Arial"/>
          <w:b/>
          <w:sz w:val="21"/>
          <w:szCs w:val="21"/>
          <w:lang w:eastAsia="en-GB"/>
        </w:rPr>
      </w:pPr>
    </w:p>
    <w:p w14:paraId="136E8B99" w14:textId="4808A209" w:rsidR="00A338AE" w:rsidRDefault="00A338AE" w:rsidP="004A56DB">
      <w:pPr>
        <w:pStyle w:val="BCMDlistbod"/>
        <w:numPr>
          <w:ilvl w:val="6"/>
          <w:numId w:val="53"/>
        </w:numPr>
        <w:tabs>
          <w:tab w:val="left" w:pos="567"/>
          <w:tab w:val="left" w:pos="720"/>
        </w:tabs>
        <w:ind w:left="567"/>
        <w:jc w:val="left"/>
        <w:rPr>
          <w:rFonts w:ascii="Arial" w:hAnsi="Arial" w:cs="Arial"/>
          <w:sz w:val="21"/>
          <w:szCs w:val="21"/>
        </w:rPr>
      </w:pPr>
      <w:r>
        <w:rPr>
          <w:rFonts w:ascii="Arial" w:hAnsi="Arial" w:cs="Arial"/>
          <w:sz w:val="21"/>
          <w:szCs w:val="21"/>
        </w:rPr>
        <w:t xml:space="preserve">This Performance Management Framework shall apply in full from the Commencement Date and details the elements of the Services that shall be measured to monitor and to incentivise performance by means of application of </w:t>
      </w:r>
      <w:r>
        <w:rPr>
          <w:rFonts w:ascii="Arial" w:hAnsi="Arial" w:cs="Arial"/>
          <w:sz w:val="21"/>
          <w:szCs w:val="21"/>
          <w:lang w:val="en-GB"/>
        </w:rPr>
        <w:t>Performance Deduction</w:t>
      </w:r>
      <w:r>
        <w:rPr>
          <w:rFonts w:ascii="Arial" w:hAnsi="Arial" w:cs="Arial"/>
          <w:sz w:val="21"/>
          <w:szCs w:val="21"/>
        </w:rPr>
        <w:t xml:space="preserve"> via Schedule 3 (P</w:t>
      </w:r>
      <w:r w:rsidR="00BA1956">
        <w:rPr>
          <w:rFonts w:ascii="Arial" w:hAnsi="Arial" w:cs="Arial"/>
          <w:sz w:val="21"/>
          <w:szCs w:val="21"/>
          <w:lang w:val="en-GB"/>
        </w:rPr>
        <w:t>ayment</w:t>
      </w:r>
      <w:r>
        <w:rPr>
          <w:rFonts w:ascii="Arial" w:hAnsi="Arial" w:cs="Arial"/>
          <w:sz w:val="21"/>
          <w:szCs w:val="21"/>
        </w:rPr>
        <w:t xml:space="preserve"> Schedule) for substandard performance. The Customer shall monitor the Supplier's performance of the Services in accordance with this Contract and shall notify the Supplier of any Service Failure or Critical Service Failure occurring during the provision of the Services.</w:t>
      </w:r>
    </w:p>
    <w:p w14:paraId="12EE17D2" w14:textId="77777777" w:rsidR="00A338AE" w:rsidRDefault="00A338AE" w:rsidP="004A56DB">
      <w:pPr>
        <w:pStyle w:val="BCMDlistbod"/>
        <w:numPr>
          <w:ilvl w:val="6"/>
          <w:numId w:val="53"/>
        </w:numPr>
        <w:tabs>
          <w:tab w:val="left" w:pos="567"/>
          <w:tab w:val="left" w:pos="720"/>
        </w:tabs>
        <w:ind w:left="567"/>
        <w:jc w:val="left"/>
        <w:rPr>
          <w:rFonts w:ascii="Arial" w:hAnsi="Arial" w:cs="Arial"/>
          <w:sz w:val="21"/>
          <w:szCs w:val="21"/>
        </w:rPr>
      </w:pPr>
      <w:r>
        <w:rPr>
          <w:rFonts w:ascii="Arial" w:hAnsi="Arial" w:cs="Arial"/>
          <w:sz w:val="21"/>
          <w:szCs w:val="21"/>
        </w:rPr>
        <w:t xml:space="preserve">The </w:t>
      </w:r>
      <w:r w:rsidR="00537105">
        <w:rPr>
          <w:rFonts w:ascii="Arial" w:hAnsi="Arial" w:cs="Arial"/>
          <w:sz w:val="21"/>
          <w:szCs w:val="21"/>
          <w:lang w:val="en-GB"/>
        </w:rPr>
        <w:t>Customer s</w:t>
      </w:r>
      <w:r w:rsidR="00537105">
        <w:rPr>
          <w:rFonts w:ascii="Arial" w:hAnsi="Arial" w:cs="Arial"/>
          <w:sz w:val="21"/>
          <w:szCs w:val="21"/>
        </w:rPr>
        <w:t>hall confirm to the Supplier</w:t>
      </w:r>
      <w:r w:rsidR="00537105">
        <w:rPr>
          <w:rFonts w:ascii="Arial" w:hAnsi="Arial" w:cs="Arial"/>
          <w:sz w:val="21"/>
          <w:szCs w:val="21"/>
          <w:lang w:val="en-GB"/>
        </w:rPr>
        <w:t xml:space="preserve"> o</w:t>
      </w:r>
      <w:r w:rsidR="00537105">
        <w:rPr>
          <w:rFonts w:ascii="Arial" w:hAnsi="Arial" w:cs="Arial"/>
          <w:sz w:val="21"/>
          <w:szCs w:val="21"/>
        </w:rPr>
        <w:t>f</w:t>
      </w:r>
      <w:r>
        <w:rPr>
          <w:rFonts w:ascii="Arial" w:hAnsi="Arial" w:cs="Arial"/>
          <w:sz w:val="21"/>
          <w:szCs w:val="21"/>
        </w:rPr>
        <w:t xml:space="preserve"> the</w:t>
      </w:r>
      <w:r>
        <w:rPr>
          <w:rFonts w:ascii="Arial" w:hAnsi="Arial" w:cs="Arial"/>
          <w:iCs/>
          <w:sz w:val="21"/>
          <w:szCs w:val="21"/>
        </w:rPr>
        <w:t xml:space="preserve"> Service Failure or Critical Service Failure via email, </w:t>
      </w:r>
      <w:r>
        <w:rPr>
          <w:rFonts w:ascii="Arial" w:hAnsi="Arial" w:cs="Arial"/>
          <w:sz w:val="21"/>
          <w:szCs w:val="21"/>
        </w:rPr>
        <w:t xml:space="preserve">including what remedial action is required and the level of </w:t>
      </w:r>
      <w:r>
        <w:rPr>
          <w:rFonts w:ascii="Arial" w:hAnsi="Arial" w:cs="Arial"/>
          <w:sz w:val="21"/>
          <w:szCs w:val="21"/>
          <w:lang w:val="en-GB"/>
        </w:rPr>
        <w:t>Performance Deduction</w:t>
      </w:r>
      <w:r>
        <w:rPr>
          <w:rFonts w:ascii="Arial" w:hAnsi="Arial" w:cs="Arial"/>
          <w:sz w:val="21"/>
          <w:szCs w:val="21"/>
        </w:rPr>
        <w:t xml:space="preserve"> that shall apply, in accordance with the Contract</w:t>
      </w:r>
      <w:r>
        <w:rPr>
          <w:rFonts w:ascii="Arial" w:hAnsi="Arial" w:cs="Arial"/>
          <w:sz w:val="21"/>
          <w:szCs w:val="21"/>
          <w:lang w:val="en-GB"/>
        </w:rPr>
        <w:t>, within five (5) Working Days of the Customer becoming aware of the Service Failure.</w:t>
      </w:r>
    </w:p>
    <w:p w14:paraId="53147F59" w14:textId="77777777" w:rsidR="00A338AE" w:rsidRDefault="00A338AE" w:rsidP="004A56DB">
      <w:pPr>
        <w:pStyle w:val="BCMDlistbod"/>
        <w:numPr>
          <w:ilvl w:val="6"/>
          <w:numId w:val="53"/>
        </w:numPr>
        <w:tabs>
          <w:tab w:val="left" w:pos="567"/>
          <w:tab w:val="left" w:pos="720"/>
        </w:tabs>
        <w:ind w:left="567"/>
        <w:jc w:val="left"/>
        <w:rPr>
          <w:rFonts w:ascii="Arial" w:hAnsi="Arial" w:cs="Arial"/>
          <w:sz w:val="21"/>
          <w:szCs w:val="21"/>
        </w:rPr>
      </w:pPr>
      <w:r>
        <w:rPr>
          <w:rFonts w:ascii="Arial" w:hAnsi="Arial" w:cs="Arial"/>
          <w:sz w:val="21"/>
          <w:szCs w:val="21"/>
        </w:rPr>
        <w:t xml:space="preserve">If a Service Failure as detailed in </w:t>
      </w:r>
      <w:r w:rsidR="002753A8">
        <w:rPr>
          <w:rFonts w:ascii="Arial" w:hAnsi="Arial" w:cs="Arial"/>
          <w:sz w:val="21"/>
          <w:szCs w:val="21"/>
          <w:lang w:val="en-GB"/>
        </w:rPr>
        <w:t>the table below</w:t>
      </w:r>
      <w:r>
        <w:rPr>
          <w:rFonts w:ascii="Arial" w:hAnsi="Arial" w:cs="Arial"/>
          <w:sz w:val="21"/>
          <w:szCs w:val="21"/>
        </w:rPr>
        <w:t xml:space="preserve"> occurs then, subject to the terms of this Performance Management Framework, the Customer shall be entitled to apply the appropriate </w:t>
      </w:r>
      <w:r>
        <w:rPr>
          <w:rFonts w:ascii="Arial" w:hAnsi="Arial" w:cs="Arial"/>
          <w:sz w:val="21"/>
          <w:szCs w:val="21"/>
          <w:lang w:val="en-GB"/>
        </w:rPr>
        <w:t>Performance Deduction</w:t>
      </w:r>
      <w:r>
        <w:rPr>
          <w:rFonts w:ascii="Arial" w:hAnsi="Arial" w:cs="Arial"/>
          <w:sz w:val="21"/>
          <w:szCs w:val="21"/>
        </w:rPr>
        <w:t xml:space="preserve"> to the Service Charges without prejudice to any other remedies the Customer may have. Additionally, t</w:t>
      </w:r>
      <w:r>
        <w:rPr>
          <w:rFonts w:ascii="Arial" w:hAnsi="Arial" w:cs="Arial"/>
          <w:iCs/>
          <w:sz w:val="21"/>
          <w:szCs w:val="21"/>
        </w:rPr>
        <w:t xml:space="preserve">he Supplier shall undertake all relevant remedial action identified in </w:t>
      </w:r>
      <w:r>
        <w:rPr>
          <w:rFonts w:ascii="Arial" w:hAnsi="Arial" w:cs="Arial"/>
          <w:iCs/>
          <w:sz w:val="21"/>
          <w:szCs w:val="21"/>
          <w:lang w:val="en-GB"/>
        </w:rPr>
        <w:t>the table</w:t>
      </w:r>
      <w:r>
        <w:rPr>
          <w:rFonts w:ascii="Arial" w:hAnsi="Arial" w:cs="Arial"/>
          <w:iCs/>
          <w:sz w:val="21"/>
          <w:szCs w:val="21"/>
        </w:rPr>
        <w:t xml:space="preserve"> below. If the Supplier does not complete the required remedial action within the timeframe specified, the Service Failure automatically becomes a Critical Service Failure and shall be dealt with as such.</w:t>
      </w:r>
    </w:p>
    <w:p w14:paraId="54664BAD" w14:textId="77777777" w:rsidR="00537105" w:rsidRPr="00537105" w:rsidRDefault="002753A8" w:rsidP="004A56DB">
      <w:pPr>
        <w:pStyle w:val="BCMDlistbod"/>
        <w:numPr>
          <w:ilvl w:val="6"/>
          <w:numId w:val="53"/>
        </w:numPr>
        <w:tabs>
          <w:tab w:val="left" w:pos="567"/>
          <w:tab w:val="left" w:pos="720"/>
          <w:tab w:val="num" w:pos="993"/>
        </w:tabs>
        <w:ind w:left="567"/>
        <w:jc w:val="left"/>
        <w:rPr>
          <w:rFonts w:ascii="Arial" w:hAnsi="Arial" w:cs="Arial"/>
          <w:sz w:val="21"/>
          <w:szCs w:val="21"/>
        </w:rPr>
      </w:pPr>
      <w:r w:rsidRPr="002753A8">
        <w:rPr>
          <w:rFonts w:ascii="Arial" w:hAnsi="Arial" w:cs="Arial"/>
          <w:sz w:val="21"/>
          <w:szCs w:val="21"/>
          <w:lang w:val="en-GB"/>
        </w:rPr>
        <w:t xml:space="preserve">If the </w:t>
      </w:r>
      <w:r w:rsidRPr="002753A8">
        <w:rPr>
          <w:rFonts w:ascii="Arial" w:hAnsi="Arial" w:cs="Arial"/>
          <w:iCs/>
          <w:sz w:val="21"/>
          <w:szCs w:val="21"/>
        </w:rPr>
        <w:t>Service Failure occurs more than twice within a single month, the Service Failure automatically becomes a Critical Service Failure and shall be dealt with as such</w:t>
      </w:r>
      <w:r>
        <w:rPr>
          <w:rFonts w:ascii="Arial" w:hAnsi="Arial" w:cs="Arial"/>
          <w:iCs/>
          <w:sz w:val="21"/>
          <w:szCs w:val="21"/>
          <w:lang w:val="en-GB"/>
        </w:rPr>
        <w:t>.</w:t>
      </w:r>
    </w:p>
    <w:p w14:paraId="73721D96" w14:textId="77777777" w:rsidR="00142361" w:rsidRPr="00537105" w:rsidRDefault="00A338AE" w:rsidP="004A56DB">
      <w:pPr>
        <w:pStyle w:val="BCMDlistbod"/>
        <w:numPr>
          <w:ilvl w:val="6"/>
          <w:numId w:val="53"/>
        </w:numPr>
        <w:tabs>
          <w:tab w:val="left" w:pos="567"/>
          <w:tab w:val="left" w:pos="720"/>
          <w:tab w:val="num" w:pos="993"/>
        </w:tabs>
        <w:ind w:left="567"/>
        <w:jc w:val="left"/>
        <w:rPr>
          <w:rFonts w:ascii="Arial" w:hAnsi="Arial" w:cs="Arial"/>
          <w:sz w:val="21"/>
          <w:szCs w:val="21"/>
        </w:rPr>
      </w:pPr>
      <w:r w:rsidRPr="00537105">
        <w:rPr>
          <w:rFonts w:ascii="Arial" w:hAnsi="Arial" w:cs="Arial"/>
          <w:iCs/>
          <w:sz w:val="21"/>
          <w:szCs w:val="21"/>
        </w:rPr>
        <w:t>If a Critical</w:t>
      </w:r>
      <w:r w:rsidR="002753A8" w:rsidRPr="00537105">
        <w:rPr>
          <w:rFonts w:ascii="Arial" w:hAnsi="Arial" w:cs="Arial"/>
          <w:iCs/>
          <w:sz w:val="21"/>
          <w:szCs w:val="21"/>
        </w:rPr>
        <w:t xml:space="preserve"> Service Failure as </w:t>
      </w:r>
      <w:r w:rsidRPr="00537105">
        <w:rPr>
          <w:rFonts w:ascii="Arial" w:hAnsi="Arial" w:cs="Arial"/>
          <w:iCs/>
          <w:sz w:val="21"/>
          <w:szCs w:val="21"/>
        </w:rPr>
        <w:t xml:space="preserve">occurs then the </w:t>
      </w:r>
      <w:r w:rsidRPr="00537105">
        <w:rPr>
          <w:rFonts w:ascii="Arial" w:hAnsi="Arial" w:cs="Arial"/>
          <w:sz w:val="21"/>
          <w:szCs w:val="21"/>
        </w:rPr>
        <w:t>Customer</w:t>
      </w:r>
      <w:r w:rsidRPr="00537105">
        <w:rPr>
          <w:rFonts w:ascii="Arial" w:hAnsi="Arial" w:cs="Arial"/>
          <w:iCs/>
          <w:sz w:val="21"/>
          <w:szCs w:val="21"/>
        </w:rPr>
        <w:t xml:space="preserve"> </w:t>
      </w:r>
      <w:r w:rsidRPr="00537105">
        <w:rPr>
          <w:rFonts w:ascii="Arial" w:hAnsi="Arial" w:cs="Arial"/>
          <w:sz w:val="21"/>
          <w:szCs w:val="21"/>
        </w:rPr>
        <w:t xml:space="preserve">shall be entitled to apply the </w:t>
      </w:r>
      <w:r w:rsidR="002753A8" w:rsidRPr="00537105">
        <w:rPr>
          <w:rFonts w:ascii="Arial" w:hAnsi="Arial" w:cs="Arial"/>
          <w:sz w:val="21"/>
          <w:szCs w:val="21"/>
          <w:lang w:val="en-GB"/>
        </w:rPr>
        <w:t>make the appropriate Performance Deduction</w:t>
      </w:r>
      <w:r w:rsidRPr="00537105">
        <w:rPr>
          <w:rFonts w:ascii="Arial" w:hAnsi="Arial" w:cs="Arial"/>
          <w:sz w:val="21"/>
          <w:szCs w:val="21"/>
        </w:rPr>
        <w:t xml:space="preserve"> </w:t>
      </w:r>
      <w:r w:rsidRPr="00537105">
        <w:rPr>
          <w:rFonts w:ascii="Arial" w:hAnsi="Arial" w:cs="Arial"/>
          <w:sz w:val="21"/>
          <w:szCs w:val="21"/>
          <w:lang w:val="en-GB"/>
        </w:rPr>
        <w:t xml:space="preserve">and </w:t>
      </w:r>
      <w:r w:rsidRPr="00537105">
        <w:rPr>
          <w:rFonts w:ascii="Arial" w:hAnsi="Arial" w:cs="Arial"/>
          <w:iCs/>
          <w:sz w:val="21"/>
          <w:szCs w:val="21"/>
        </w:rPr>
        <w:t>may terminate this Contract in accordance with Clause H2.1</w:t>
      </w:r>
      <w:r w:rsidR="002753A8" w:rsidRPr="00537105">
        <w:rPr>
          <w:rFonts w:ascii="Arial" w:hAnsi="Arial" w:cs="Arial"/>
          <w:iCs/>
          <w:sz w:val="21"/>
          <w:szCs w:val="21"/>
          <w:lang w:val="en-GB"/>
        </w:rPr>
        <w:t>, without prejudice to any other remedies the Customer may have</w:t>
      </w:r>
      <w:r w:rsidRPr="00537105">
        <w:rPr>
          <w:rFonts w:ascii="Arial" w:hAnsi="Arial" w:cs="Arial"/>
          <w:iCs/>
          <w:sz w:val="21"/>
          <w:szCs w:val="21"/>
        </w:rPr>
        <w:t xml:space="preserve">. However, </w:t>
      </w:r>
      <w:r w:rsidRPr="00537105">
        <w:rPr>
          <w:rFonts w:ascii="Arial" w:hAnsi="Arial" w:cs="Arial"/>
          <w:iCs/>
          <w:sz w:val="21"/>
          <w:szCs w:val="21"/>
          <w:lang w:val="en-GB"/>
        </w:rPr>
        <w:t>in the event that the Customer believes, in</w:t>
      </w:r>
      <w:r w:rsidRPr="00537105">
        <w:rPr>
          <w:rFonts w:ascii="Arial" w:hAnsi="Arial" w:cs="Arial"/>
          <w:iCs/>
          <w:sz w:val="21"/>
          <w:szCs w:val="21"/>
        </w:rPr>
        <w:t xml:space="preserve"> its absolute discretion,</w:t>
      </w:r>
      <w:r w:rsidRPr="00537105">
        <w:rPr>
          <w:rFonts w:ascii="Arial" w:hAnsi="Arial" w:cs="Arial"/>
          <w:iCs/>
          <w:sz w:val="21"/>
          <w:szCs w:val="21"/>
          <w:lang w:val="en-GB"/>
        </w:rPr>
        <w:t xml:space="preserve"> that the Critical Service Failure is capable of remedy, it may</w:t>
      </w:r>
      <w:r w:rsidRPr="00537105">
        <w:rPr>
          <w:rFonts w:ascii="Arial" w:hAnsi="Arial" w:cs="Arial"/>
          <w:iCs/>
          <w:sz w:val="21"/>
          <w:szCs w:val="21"/>
        </w:rPr>
        <w:t xml:space="preserve"> implement a Remediation Plan Process in accordance with Clause H7A.</w:t>
      </w:r>
    </w:p>
    <w:p w14:paraId="7BE5F95A" w14:textId="77777777" w:rsidR="00142361" w:rsidRPr="00142361" w:rsidRDefault="00142361" w:rsidP="004A56DB">
      <w:pPr>
        <w:pStyle w:val="BCMDlistbod"/>
        <w:numPr>
          <w:ilvl w:val="6"/>
          <w:numId w:val="53"/>
        </w:numPr>
        <w:tabs>
          <w:tab w:val="left" w:pos="567"/>
          <w:tab w:val="left" w:pos="720"/>
          <w:tab w:val="num" w:pos="993"/>
        </w:tabs>
        <w:ind w:left="567"/>
        <w:jc w:val="left"/>
        <w:rPr>
          <w:rFonts w:ascii="Arial" w:hAnsi="Arial" w:cs="Arial"/>
          <w:sz w:val="21"/>
          <w:szCs w:val="21"/>
        </w:rPr>
      </w:pPr>
      <w:r w:rsidRPr="00142361">
        <w:rPr>
          <w:rFonts w:ascii="Arial" w:hAnsi="Arial" w:cs="Arial"/>
          <w:sz w:val="21"/>
          <w:szCs w:val="21"/>
        </w:rPr>
        <w:t>The Customer shall have up-to-date contact details for the Supplier or any including name, work email address and mobile telephone numbers. The Supplier shall be available to meet the Customer at all reasonable times and shall provide such written reports as the Customer may reasonably require prior to such meetings or generally.</w:t>
      </w:r>
    </w:p>
    <w:p w14:paraId="409BE742" w14:textId="77777777" w:rsidR="00A338AE" w:rsidRDefault="00A338AE" w:rsidP="004A56DB">
      <w:pPr>
        <w:pStyle w:val="BCMDlistbod"/>
        <w:numPr>
          <w:ilvl w:val="6"/>
          <w:numId w:val="53"/>
        </w:numPr>
        <w:tabs>
          <w:tab w:val="left" w:pos="567"/>
          <w:tab w:val="left" w:pos="720"/>
        </w:tabs>
        <w:ind w:left="567"/>
        <w:jc w:val="left"/>
        <w:rPr>
          <w:rFonts w:ascii="Arial" w:hAnsi="Arial" w:cs="Arial"/>
          <w:sz w:val="21"/>
          <w:szCs w:val="21"/>
        </w:rPr>
      </w:pPr>
      <w:r>
        <w:rPr>
          <w:rFonts w:ascii="Arial" w:hAnsi="Arial" w:cs="Arial"/>
          <w:sz w:val="21"/>
          <w:szCs w:val="21"/>
        </w:rPr>
        <w:t xml:space="preserve">The Customer may in its sole and absolute discretion grant relief from the application of </w:t>
      </w:r>
      <w:r>
        <w:rPr>
          <w:rFonts w:ascii="Arial" w:hAnsi="Arial" w:cs="Arial"/>
          <w:sz w:val="21"/>
          <w:szCs w:val="21"/>
          <w:lang w:val="en-GB"/>
        </w:rPr>
        <w:t>Performance Deduction</w:t>
      </w:r>
      <w:r>
        <w:rPr>
          <w:rFonts w:ascii="Arial" w:hAnsi="Arial" w:cs="Arial"/>
          <w:sz w:val="21"/>
          <w:szCs w:val="21"/>
        </w:rPr>
        <w:t xml:space="preserve"> or their powers under the Contract, if it is satisfied that the reason for the Service Failure or Critical Service Failure was outside the reasonable control of the Supplier. To claim such relief evidence must be provided by the Supplier to the Customer for each event for which relief is sought. Such evidence must show that the Supplier was unable to mitigate the effects of the reason for the Service Failure or Critical Service Failure as the case may be. The Customer shall review the application for relief and determine if the event causing a Service Failure was or was not outside the reasonable control of the Supplier. The conclusion of the Customer shall be final. The Supplier must apply reasonable measures to mitigate problems/events which affect the delivery of the Service to prevent the occurrence or minimise the amount of Service Failures</w:t>
      </w:r>
    </w:p>
    <w:p w14:paraId="3803A8AB" w14:textId="77777777" w:rsidR="00A338AE" w:rsidRDefault="00A338AE" w:rsidP="004A56DB">
      <w:pPr>
        <w:pStyle w:val="BCMDlistbod"/>
        <w:widowControl w:val="0"/>
        <w:numPr>
          <w:ilvl w:val="6"/>
          <w:numId w:val="53"/>
        </w:numPr>
        <w:tabs>
          <w:tab w:val="left" w:pos="567"/>
          <w:tab w:val="left" w:pos="720"/>
        </w:tabs>
        <w:ind w:left="567"/>
        <w:jc w:val="left"/>
        <w:rPr>
          <w:rFonts w:ascii="Arial" w:hAnsi="Arial" w:cs="Arial"/>
          <w:sz w:val="21"/>
          <w:szCs w:val="21"/>
        </w:rPr>
      </w:pPr>
      <w:r>
        <w:rPr>
          <w:rFonts w:ascii="Arial" w:hAnsi="Arial" w:cs="Arial"/>
          <w:sz w:val="21"/>
          <w:szCs w:val="21"/>
        </w:rPr>
        <w:t>The Performance Management Framework shall be reviewed on an annual basis by the Customer and the Supplier with Service Levels being reviewed every six (6) Months. No changes shall be made to the Performance Management Framework except by agreement of both Parties.</w:t>
      </w:r>
    </w:p>
    <w:p w14:paraId="7F6A6BDA" w14:textId="77777777" w:rsidR="00AE6B88" w:rsidRDefault="00AE6B88" w:rsidP="00A338AE">
      <w:pPr>
        <w:widowControl w:val="0"/>
        <w:jc w:val="center"/>
        <w:rPr>
          <w:rFonts w:ascii="Arial" w:hAnsi="Arial" w:cs="Arial"/>
          <w:b/>
          <w:sz w:val="21"/>
          <w:szCs w:val="21"/>
        </w:rPr>
      </w:pPr>
    </w:p>
    <w:p w14:paraId="30B89231" w14:textId="77777777" w:rsidR="00AE6B88" w:rsidRDefault="00AE6B88" w:rsidP="00A338AE">
      <w:pPr>
        <w:widowControl w:val="0"/>
        <w:jc w:val="center"/>
        <w:rPr>
          <w:rFonts w:ascii="Arial" w:hAnsi="Arial" w:cs="Arial"/>
          <w:b/>
          <w:sz w:val="21"/>
          <w:szCs w:val="21"/>
        </w:rPr>
      </w:pPr>
    </w:p>
    <w:p w14:paraId="33CD2F5A" w14:textId="77777777" w:rsidR="00AE6B88" w:rsidRDefault="00AE6B88" w:rsidP="00A338AE">
      <w:pPr>
        <w:widowControl w:val="0"/>
        <w:jc w:val="center"/>
        <w:rPr>
          <w:rFonts w:ascii="Arial" w:hAnsi="Arial" w:cs="Arial"/>
          <w:b/>
          <w:sz w:val="21"/>
          <w:szCs w:val="21"/>
        </w:rPr>
      </w:pPr>
    </w:p>
    <w:p w14:paraId="619E6975" w14:textId="77777777" w:rsidR="00AE6B88" w:rsidRDefault="00AE6B88" w:rsidP="00A338AE">
      <w:pPr>
        <w:widowControl w:val="0"/>
        <w:jc w:val="center"/>
        <w:rPr>
          <w:rFonts w:ascii="Arial" w:hAnsi="Arial" w:cs="Arial"/>
          <w:b/>
          <w:sz w:val="21"/>
          <w:szCs w:val="21"/>
        </w:rPr>
      </w:pPr>
    </w:p>
    <w:p w14:paraId="15409E93" w14:textId="77777777" w:rsidR="00AE6B88" w:rsidRDefault="00AE6B88" w:rsidP="00A338AE">
      <w:pPr>
        <w:widowControl w:val="0"/>
        <w:jc w:val="center"/>
        <w:rPr>
          <w:rFonts w:ascii="Arial" w:hAnsi="Arial" w:cs="Arial"/>
          <w:b/>
          <w:sz w:val="21"/>
          <w:szCs w:val="21"/>
        </w:rPr>
      </w:pPr>
    </w:p>
    <w:p w14:paraId="6B10248C" w14:textId="77777777" w:rsidR="00AE6B88" w:rsidRDefault="00AE6B88" w:rsidP="00A338AE">
      <w:pPr>
        <w:widowControl w:val="0"/>
        <w:jc w:val="center"/>
        <w:rPr>
          <w:rFonts w:ascii="Arial" w:hAnsi="Arial" w:cs="Arial"/>
          <w:b/>
          <w:sz w:val="21"/>
          <w:szCs w:val="21"/>
        </w:rPr>
      </w:pPr>
    </w:p>
    <w:p w14:paraId="65570312" w14:textId="77777777" w:rsidR="00AE6B88" w:rsidRDefault="00AE6B88" w:rsidP="00A338AE">
      <w:pPr>
        <w:widowControl w:val="0"/>
        <w:jc w:val="center"/>
        <w:rPr>
          <w:rFonts w:ascii="Arial" w:hAnsi="Arial" w:cs="Arial"/>
          <w:b/>
          <w:sz w:val="21"/>
          <w:szCs w:val="21"/>
        </w:rPr>
      </w:pPr>
    </w:p>
    <w:p w14:paraId="561DBF40" w14:textId="77777777" w:rsidR="00AE6B88" w:rsidRDefault="00AE6B88" w:rsidP="00A338AE">
      <w:pPr>
        <w:widowControl w:val="0"/>
        <w:jc w:val="center"/>
        <w:rPr>
          <w:rFonts w:ascii="Arial" w:hAnsi="Arial" w:cs="Arial"/>
          <w:b/>
          <w:sz w:val="21"/>
          <w:szCs w:val="21"/>
        </w:rPr>
      </w:pPr>
    </w:p>
    <w:p w14:paraId="4E3EE1CD" w14:textId="77777777" w:rsidR="00AE6B88" w:rsidRDefault="00AE6B88" w:rsidP="00A338AE">
      <w:pPr>
        <w:widowControl w:val="0"/>
        <w:jc w:val="center"/>
        <w:rPr>
          <w:rFonts w:ascii="Arial" w:hAnsi="Arial" w:cs="Arial"/>
          <w:b/>
          <w:sz w:val="21"/>
          <w:szCs w:val="21"/>
        </w:rPr>
      </w:pPr>
    </w:p>
    <w:p w14:paraId="5D69505C" w14:textId="77777777" w:rsidR="00AE6B88" w:rsidRDefault="00AE6B88" w:rsidP="00A338AE">
      <w:pPr>
        <w:widowControl w:val="0"/>
        <w:jc w:val="center"/>
        <w:rPr>
          <w:rFonts w:ascii="Arial" w:hAnsi="Arial" w:cs="Arial"/>
          <w:b/>
          <w:sz w:val="21"/>
          <w:szCs w:val="21"/>
        </w:rPr>
      </w:pPr>
    </w:p>
    <w:p w14:paraId="2C3CBFED" w14:textId="77777777" w:rsidR="00AE6B88" w:rsidRDefault="00AE6B88" w:rsidP="00A338AE">
      <w:pPr>
        <w:widowControl w:val="0"/>
        <w:jc w:val="center"/>
        <w:rPr>
          <w:rFonts w:ascii="Arial" w:hAnsi="Arial" w:cs="Arial"/>
          <w:b/>
          <w:sz w:val="21"/>
          <w:szCs w:val="21"/>
        </w:rPr>
      </w:pPr>
    </w:p>
    <w:p w14:paraId="319BAD28" w14:textId="77777777" w:rsidR="00AE6B88" w:rsidRDefault="00AE6B88" w:rsidP="00A338AE">
      <w:pPr>
        <w:widowControl w:val="0"/>
        <w:jc w:val="center"/>
        <w:rPr>
          <w:rFonts w:ascii="Arial" w:hAnsi="Arial" w:cs="Arial"/>
          <w:b/>
          <w:sz w:val="21"/>
          <w:szCs w:val="21"/>
        </w:rPr>
      </w:pPr>
    </w:p>
    <w:p w14:paraId="3C4EAB00" w14:textId="77777777" w:rsidR="00AE6B88" w:rsidRDefault="00AE6B88" w:rsidP="00A338AE">
      <w:pPr>
        <w:widowControl w:val="0"/>
        <w:jc w:val="center"/>
        <w:rPr>
          <w:rFonts w:ascii="Arial" w:hAnsi="Arial" w:cs="Arial"/>
          <w:b/>
          <w:sz w:val="21"/>
          <w:szCs w:val="21"/>
        </w:rPr>
      </w:pPr>
    </w:p>
    <w:p w14:paraId="3103062D" w14:textId="77777777" w:rsidR="00AE6B88" w:rsidRDefault="00AE6B88" w:rsidP="00A338AE">
      <w:pPr>
        <w:widowControl w:val="0"/>
        <w:jc w:val="center"/>
        <w:rPr>
          <w:rFonts w:ascii="Arial" w:hAnsi="Arial" w:cs="Arial"/>
          <w:b/>
          <w:sz w:val="21"/>
          <w:szCs w:val="21"/>
        </w:rPr>
      </w:pPr>
    </w:p>
    <w:p w14:paraId="5C10CAC2" w14:textId="77777777" w:rsidR="00AE6B88" w:rsidRDefault="00AE6B88" w:rsidP="00A338AE">
      <w:pPr>
        <w:widowControl w:val="0"/>
        <w:jc w:val="center"/>
        <w:rPr>
          <w:rFonts w:ascii="Arial" w:hAnsi="Arial" w:cs="Arial"/>
          <w:b/>
          <w:sz w:val="21"/>
          <w:szCs w:val="21"/>
        </w:rPr>
      </w:pPr>
    </w:p>
    <w:p w14:paraId="0B3F4939" w14:textId="77777777" w:rsidR="00AE6B88" w:rsidRDefault="00AE6B88" w:rsidP="00A338AE">
      <w:pPr>
        <w:widowControl w:val="0"/>
        <w:jc w:val="center"/>
        <w:rPr>
          <w:rFonts w:ascii="Arial" w:hAnsi="Arial" w:cs="Arial"/>
          <w:b/>
          <w:sz w:val="21"/>
          <w:szCs w:val="21"/>
        </w:rPr>
      </w:pPr>
    </w:p>
    <w:p w14:paraId="15E8D3E5" w14:textId="77777777" w:rsidR="00AE6B88" w:rsidRDefault="00AE6B88" w:rsidP="00A338AE">
      <w:pPr>
        <w:widowControl w:val="0"/>
        <w:jc w:val="center"/>
        <w:rPr>
          <w:rFonts w:ascii="Arial" w:hAnsi="Arial" w:cs="Arial"/>
          <w:b/>
          <w:sz w:val="21"/>
          <w:szCs w:val="21"/>
        </w:rPr>
      </w:pPr>
    </w:p>
    <w:p w14:paraId="2015B6E9" w14:textId="77777777" w:rsidR="00AE6B88" w:rsidRDefault="00AE6B88" w:rsidP="00A338AE">
      <w:pPr>
        <w:widowControl w:val="0"/>
        <w:jc w:val="center"/>
        <w:rPr>
          <w:rFonts w:ascii="Arial" w:hAnsi="Arial" w:cs="Arial"/>
          <w:b/>
          <w:sz w:val="21"/>
          <w:szCs w:val="21"/>
        </w:rPr>
      </w:pPr>
    </w:p>
    <w:p w14:paraId="7C16BD64" w14:textId="77777777" w:rsidR="00AE6B88" w:rsidRDefault="00AE6B88" w:rsidP="00A338AE">
      <w:pPr>
        <w:widowControl w:val="0"/>
        <w:jc w:val="center"/>
        <w:rPr>
          <w:rFonts w:ascii="Arial" w:hAnsi="Arial" w:cs="Arial"/>
          <w:b/>
          <w:sz w:val="21"/>
          <w:szCs w:val="21"/>
        </w:rPr>
      </w:pPr>
    </w:p>
    <w:p w14:paraId="0F6CA0BD" w14:textId="77777777" w:rsidR="00AE6B88" w:rsidRDefault="00AE6B88" w:rsidP="00A338AE">
      <w:pPr>
        <w:widowControl w:val="0"/>
        <w:jc w:val="center"/>
        <w:rPr>
          <w:rFonts w:ascii="Arial" w:hAnsi="Arial" w:cs="Arial"/>
          <w:b/>
          <w:sz w:val="21"/>
          <w:szCs w:val="21"/>
        </w:rPr>
      </w:pPr>
    </w:p>
    <w:p w14:paraId="555F2C6E" w14:textId="77777777" w:rsidR="00AE6B88" w:rsidRDefault="00AE6B88" w:rsidP="00A338AE">
      <w:pPr>
        <w:widowControl w:val="0"/>
        <w:jc w:val="center"/>
        <w:rPr>
          <w:rFonts w:ascii="Arial" w:hAnsi="Arial" w:cs="Arial"/>
          <w:b/>
          <w:sz w:val="21"/>
          <w:szCs w:val="21"/>
        </w:rPr>
      </w:pPr>
    </w:p>
    <w:p w14:paraId="3F385386" w14:textId="77777777" w:rsidR="00AE6B88" w:rsidRDefault="00AE6B88" w:rsidP="00A338AE">
      <w:pPr>
        <w:widowControl w:val="0"/>
        <w:jc w:val="center"/>
        <w:rPr>
          <w:rFonts w:ascii="Arial" w:hAnsi="Arial" w:cs="Arial"/>
          <w:b/>
          <w:sz w:val="21"/>
          <w:szCs w:val="21"/>
        </w:rPr>
      </w:pPr>
    </w:p>
    <w:p w14:paraId="6EE9142B" w14:textId="77777777" w:rsidR="00AE6B88" w:rsidRDefault="00AE6B88" w:rsidP="00A338AE">
      <w:pPr>
        <w:widowControl w:val="0"/>
        <w:jc w:val="center"/>
        <w:rPr>
          <w:rFonts w:ascii="Arial" w:hAnsi="Arial" w:cs="Arial"/>
          <w:b/>
          <w:sz w:val="21"/>
          <w:szCs w:val="21"/>
        </w:rPr>
      </w:pPr>
    </w:p>
    <w:p w14:paraId="7EB7A350" w14:textId="77777777" w:rsidR="00AE6B88" w:rsidRDefault="00AE6B88" w:rsidP="00A338AE">
      <w:pPr>
        <w:widowControl w:val="0"/>
        <w:jc w:val="center"/>
        <w:rPr>
          <w:rFonts w:ascii="Arial" w:hAnsi="Arial" w:cs="Arial"/>
          <w:b/>
          <w:sz w:val="21"/>
          <w:szCs w:val="21"/>
        </w:rPr>
      </w:pPr>
    </w:p>
    <w:p w14:paraId="66013144" w14:textId="77777777" w:rsidR="00AE6B88" w:rsidRDefault="00AE6B88" w:rsidP="00AE6B88">
      <w:pPr>
        <w:widowControl w:val="0"/>
        <w:rPr>
          <w:rFonts w:ascii="Arial" w:hAnsi="Arial" w:cs="Arial"/>
          <w:b/>
          <w:sz w:val="21"/>
          <w:szCs w:val="21"/>
          <w:u w:val="single"/>
        </w:rPr>
        <w:sectPr w:rsidR="00AE6B88" w:rsidSect="00F80124">
          <w:headerReference w:type="even" r:id="rId40"/>
          <w:headerReference w:type="default" r:id="rId41"/>
          <w:footerReference w:type="even" r:id="rId42"/>
          <w:footerReference w:type="default" r:id="rId43"/>
          <w:headerReference w:type="first" r:id="rId44"/>
          <w:footerReference w:type="first" r:id="rId45"/>
          <w:pgSz w:w="11909" w:h="16834" w:code="9"/>
          <w:pgMar w:top="1440" w:right="1582" w:bottom="1701" w:left="1582" w:header="709" w:footer="709" w:gutter="0"/>
          <w:cols w:space="720"/>
          <w:titlePg/>
          <w:docGrid w:linePitch="272"/>
        </w:sectPr>
      </w:pPr>
    </w:p>
    <w:p w14:paraId="56CBEB9F" w14:textId="77777777" w:rsidR="00AE6B88" w:rsidRDefault="00AE6B88" w:rsidP="00AE6B88">
      <w:pPr>
        <w:widowControl w:val="0"/>
        <w:rPr>
          <w:rFonts w:ascii="Arial" w:hAnsi="Arial" w:cs="Arial"/>
          <w:b/>
          <w:sz w:val="21"/>
          <w:szCs w:val="21"/>
          <w:u w:val="single"/>
        </w:rPr>
      </w:pPr>
      <w:r>
        <w:rPr>
          <w:rFonts w:ascii="Arial" w:hAnsi="Arial" w:cs="Arial"/>
          <w:b/>
          <w:sz w:val="21"/>
          <w:szCs w:val="21"/>
          <w:u w:val="single"/>
        </w:rPr>
        <w:t>Service Levels and Performance Deductions</w:t>
      </w:r>
    </w:p>
    <w:p w14:paraId="681B1E82" w14:textId="77777777" w:rsidR="00AE6B88" w:rsidRPr="00AE6B88" w:rsidRDefault="00AE6B88" w:rsidP="00AE6B88">
      <w:pPr>
        <w:widowControl w:val="0"/>
        <w:rPr>
          <w:rFonts w:ascii="Arial" w:hAnsi="Arial" w:cs="Arial"/>
          <w:b/>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084"/>
        <w:gridCol w:w="1757"/>
        <w:gridCol w:w="1644"/>
        <w:gridCol w:w="1757"/>
        <w:gridCol w:w="1789"/>
        <w:gridCol w:w="1872"/>
        <w:gridCol w:w="1770"/>
      </w:tblGrid>
      <w:tr w:rsidR="00AE6B88" w:rsidRPr="00AE6B88" w14:paraId="3D361AC4" w14:textId="77777777" w:rsidTr="00691028">
        <w:trPr>
          <w:tblHeader/>
        </w:trPr>
        <w:tc>
          <w:tcPr>
            <w:tcW w:w="363" w:type="pct"/>
            <w:shd w:val="clear" w:color="auto" w:fill="D9D9D9" w:themeFill="background1" w:themeFillShade="D9"/>
            <w:vAlign w:val="center"/>
          </w:tcPr>
          <w:p w14:paraId="736E42B5" w14:textId="77777777" w:rsidR="00AE6B88" w:rsidRPr="00AE6B88" w:rsidRDefault="00AE6B88" w:rsidP="00AE6B88">
            <w:pPr>
              <w:jc w:val="center"/>
              <w:rPr>
                <w:rFonts w:ascii="Arial" w:eastAsia="Calibri" w:hAnsi="Arial" w:cs="Arial"/>
                <w:b/>
                <w:sz w:val="21"/>
                <w:szCs w:val="21"/>
              </w:rPr>
            </w:pPr>
            <w:r w:rsidRPr="00AE6B88">
              <w:rPr>
                <w:rFonts w:ascii="Arial" w:eastAsia="Calibri" w:hAnsi="Arial" w:cs="Arial"/>
                <w:b/>
                <w:sz w:val="21"/>
                <w:szCs w:val="21"/>
              </w:rPr>
              <w:t>Number</w:t>
            </w:r>
          </w:p>
        </w:tc>
        <w:tc>
          <w:tcPr>
            <w:tcW w:w="767" w:type="pct"/>
            <w:shd w:val="clear" w:color="auto" w:fill="D9D9D9" w:themeFill="background1" w:themeFillShade="D9"/>
            <w:vAlign w:val="center"/>
          </w:tcPr>
          <w:p w14:paraId="6801FFA7" w14:textId="77777777" w:rsidR="00AE6B88" w:rsidRPr="00AE6B88" w:rsidRDefault="00AE6B88" w:rsidP="00AE6B88">
            <w:pPr>
              <w:jc w:val="center"/>
              <w:rPr>
                <w:rFonts w:ascii="Arial" w:eastAsia="Calibri" w:hAnsi="Arial" w:cs="Arial"/>
                <w:b/>
                <w:sz w:val="21"/>
                <w:szCs w:val="21"/>
              </w:rPr>
            </w:pPr>
            <w:r w:rsidRPr="00AE6B88">
              <w:rPr>
                <w:rFonts w:ascii="Arial" w:eastAsia="Calibri" w:hAnsi="Arial" w:cs="Arial"/>
                <w:b/>
                <w:sz w:val="21"/>
                <w:szCs w:val="21"/>
              </w:rPr>
              <w:t>Service Level</w:t>
            </w:r>
          </w:p>
        </w:tc>
        <w:tc>
          <w:tcPr>
            <w:tcW w:w="632" w:type="pct"/>
            <w:shd w:val="clear" w:color="auto" w:fill="FF0000"/>
            <w:vAlign w:val="center"/>
          </w:tcPr>
          <w:p w14:paraId="2FB9AB12" w14:textId="77777777" w:rsidR="00AE6B88" w:rsidRPr="00AE6B88" w:rsidRDefault="00AE6B88" w:rsidP="00AE6B88">
            <w:pPr>
              <w:jc w:val="center"/>
              <w:rPr>
                <w:rFonts w:ascii="Arial" w:eastAsia="Calibri" w:hAnsi="Arial" w:cs="Arial"/>
                <w:b/>
                <w:sz w:val="21"/>
                <w:szCs w:val="21"/>
              </w:rPr>
            </w:pPr>
            <w:r w:rsidRPr="00AE6B88">
              <w:rPr>
                <w:rFonts w:ascii="Arial" w:eastAsia="Calibri" w:hAnsi="Arial" w:cs="Arial"/>
                <w:b/>
                <w:sz w:val="21"/>
                <w:szCs w:val="21"/>
              </w:rPr>
              <w:t>Critical Service Failure</w:t>
            </w:r>
          </w:p>
        </w:tc>
        <w:tc>
          <w:tcPr>
            <w:tcW w:w="606" w:type="pct"/>
            <w:shd w:val="clear" w:color="auto" w:fill="FFC000"/>
            <w:vAlign w:val="center"/>
          </w:tcPr>
          <w:p w14:paraId="00E49F9E" w14:textId="77777777" w:rsidR="00AE6B88" w:rsidRPr="00AE6B88" w:rsidRDefault="00AE6B88" w:rsidP="00AE6B88">
            <w:pPr>
              <w:jc w:val="center"/>
              <w:rPr>
                <w:rFonts w:ascii="Arial" w:eastAsia="Calibri" w:hAnsi="Arial" w:cs="Arial"/>
                <w:b/>
                <w:sz w:val="21"/>
                <w:szCs w:val="21"/>
              </w:rPr>
            </w:pPr>
            <w:r w:rsidRPr="00AE6B88">
              <w:rPr>
                <w:rFonts w:ascii="Arial" w:eastAsia="Calibri" w:hAnsi="Arial" w:cs="Arial"/>
                <w:b/>
                <w:sz w:val="21"/>
                <w:szCs w:val="21"/>
              </w:rPr>
              <w:t>Service Failure</w:t>
            </w:r>
          </w:p>
        </w:tc>
        <w:tc>
          <w:tcPr>
            <w:tcW w:w="632" w:type="pct"/>
            <w:shd w:val="clear" w:color="auto" w:fill="92D050"/>
            <w:vAlign w:val="center"/>
          </w:tcPr>
          <w:p w14:paraId="5DCC2E36" w14:textId="77777777" w:rsidR="00AE6B88" w:rsidRPr="00AE6B88" w:rsidRDefault="00AE6B88" w:rsidP="00AE6B88">
            <w:pPr>
              <w:jc w:val="center"/>
              <w:rPr>
                <w:rFonts w:ascii="Arial" w:eastAsia="Calibri" w:hAnsi="Arial" w:cs="Arial"/>
                <w:b/>
                <w:sz w:val="21"/>
                <w:szCs w:val="21"/>
              </w:rPr>
            </w:pPr>
            <w:r w:rsidRPr="00AE6B88">
              <w:rPr>
                <w:rFonts w:ascii="Arial" w:eastAsia="Calibri" w:hAnsi="Arial" w:cs="Arial"/>
                <w:b/>
                <w:sz w:val="21"/>
                <w:szCs w:val="21"/>
              </w:rPr>
              <w:t>On target</w:t>
            </w:r>
          </w:p>
        </w:tc>
        <w:tc>
          <w:tcPr>
            <w:tcW w:w="659" w:type="pct"/>
            <w:shd w:val="clear" w:color="auto" w:fill="D9D9D9" w:themeFill="background1" w:themeFillShade="D9"/>
          </w:tcPr>
          <w:p w14:paraId="7D15C833" w14:textId="77777777" w:rsidR="00AE6B88" w:rsidRPr="00AE6B88" w:rsidRDefault="00AE6B88" w:rsidP="00775D62">
            <w:pPr>
              <w:jc w:val="center"/>
              <w:rPr>
                <w:rFonts w:ascii="Arial" w:eastAsia="Calibri" w:hAnsi="Arial" w:cs="Arial"/>
                <w:b/>
                <w:sz w:val="21"/>
                <w:szCs w:val="21"/>
              </w:rPr>
            </w:pPr>
            <w:r w:rsidRPr="00AE6B88">
              <w:rPr>
                <w:rFonts w:ascii="Arial" w:eastAsia="Calibri" w:hAnsi="Arial" w:cs="Arial"/>
                <w:b/>
                <w:sz w:val="21"/>
                <w:szCs w:val="21"/>
              </w:rPr>
              <w:t xml:space="preserve">Accumulative £ </w:t>
            </w:r>
            <w:r w:rsidR="00775D62">
              <w:rPr>
                <w:rFonts w:ascii="Arial" w:eastAsia="Calibri" w:hAnsi="Arial" w:cs="Arial"/>
                <w:b/>
                <w:sz w:val="21"/>
                <w:szCs w:val="21"/>
              </w:rPr>
              <w:t xml:space="preserve">Performance Deduction </w:t>
            </w:r>
            <w:r w:rsidRPr="00AE6B88">
              <w:rPr>
                <w:rFonts w:ascii="Arial" w:eastAsia="Calibri" w:hAnsi="Arial" w:cs="Arial"/>
                <w:b/>
                <w:sz w:val="21"/>
                <w:szCs w:val="21"/>
              </w:rPr>
              <w:t xml:space="preserve"> for each Critical Service Failure </w:t>
            </w:r>
          </w:p>
        </w:tc>
        <w:tc>
          <w:tcPr>
            <w:tcW w:w="689" w:type="pct"/>
            <w:shd w:val="clear" w:color="auto" w:fill="D9D9D9" w:themeFill="background1" w:themeFillShade="D9"/>
            <w:vAlign w:val="center"/>
          </w:tcPr>
          <w:p w14:paraId="47AE3820" w14:textId="77777777" w:rsidR="00AE6B88" w:rsidRPr="00AE6B88" w:rsidRDefault="00AE6B88" w:rsidP="00775D62">
            <w:pPr>
              <w:jc w:val="center"/>
              <w:rPr>
                <w:rFonts w:ascii="Arial" w:eastAsia="Calibri" w:hAnsi="Arial" w:cs="Arial"/>
                <w:b/>
                <w:sz w:val="21"/>
                <w:szCs w:val="21"/>
              </w:rPr>
            </w:pPr>
            <w:r w:rsidRPr="00AE6B88">
              <w:rPr>
                <w:rFonts w:ascii="Arial" w:eastAsia="Calibri" w:hAnsi="Arial" w:cs="Arial"/>
                <w:b/>
                <w:sz w:val="21"/>
                <w:szCs w:val="21"/>
              </w:rPr>
              <w:t xml:space="preserve">Accumulative £ </w:t>
            </w:r>
            <w:r w:rsidR="00775D62">
              <w:rPr>
                <w:rFonts w:ascii="Arial" w:eastAsia="Calibri" w:hAnsi="Arial" w:cs="Arial"/>
                <w:b/>
                <w:sz w:val="21"/>
                <w:szCs w:val="21"/>
              </w:rPr>
              <w:t>Performance Deduction</w:t>
            </w:r>
            <w:r w:rsidRPr="00AE6B88">
              <w:rPr>
                <w:rFonts w:ascii="Arial" w:eastAsia="Calibri" w:hAnsi="Arial" w:cs="Arial"/>
                <w:b/>
                <w:sz w:val="21"/>
                <w:szCs w:val="21"/>
              </w:rPr>
              <w:t xml:space="preserve"> gained for each Service Failure </w:t>
            </w:r>
          </w:p>
        </w:tc>
        <w:tc>
          <w:tcPr>
            <w:tcW w:w="654" w:type="pct"/>
            <w:shd w:val="clear" w:color="auto" w:fill="D9D9D9" w:themeFill="background1" w:themeFillShade="D9"/>
            <w:vAlign w:val="center"/>
          </w:tcPr>
          <w:p w14:paraId="01ABF72D" w14:textId="77777777" w:rsidR="00AE6B88" w:rsidRPr="00AE6B88" w:rsidRDefault="00AE6B88" w:rsidP="00AE6B88">
            <w:pPr>
              <w:jc w:val="center"/>
              <w:rPr>
                <w:rFonts w:ascii="Arial" w:eastAsia="Calibri" w:hAnsi="Arial" w:cs="Arial"/>
                <w:b/>
                <w:sz w:val="21"/>
                <w:szCs w:val="21"/>
              </w:rPr>
            </w:pPr>
            <w:r w:rsidRPr="00AE6B88">
              <w:rPr>
                <w:rFonts w:ascii="Arial" w:eastAsia="Calibri" w:hAnsi="Arial" w:cs="Arial"/>
                <w:b/>
                <w:sz w:val="21"/>
                <w:szCs w:val="21"/>
              </w:rPr>
              <w:t>Remediation action required</w:t>
            </w:r>
          </w:p>
        </w:tc>
      </w:tr>
      <w:tr w:rsidR="00691028" w:rsidRPr="00AE6B88" w14:paraId="26C39FC8" w14:textId="77777777" w:rsidTr="00691028">
        <w:tc>
          <w:tcPr>
            <w:tcW w:w="363" w:type="pct"/>
            <w:shd w:val="clear" w:color="auto" w:fill="D9D9D9" w:themeFill="background1" w:themeFillShade="D9"/>
          </w:tcPr>
          <w:p w14:paraId="5FADAB7E" w14:textId="77777777" w:rsidR="00691028" w:rsidRPr="00AE6B88" w:rsidRDefault="00691028" w:rsidP="00AE6B88">
            <w:pPr>
              <w:jc w:val="center"/>
              <w:rPr>
                <w:rFonts w:ascii="Arial" w:eastAsia="Calibri" w:hAnsi="Arial" w:cs="Arial"/>
                <w:b/>
                <w:sz w:val="21"/>
                <w:szCs w:val="21"/>
              </w:rPr>
            </w:pPr>
            <w:r w:rsidRPr="00AE6B88">
              <w:rPr>
                <w:rFonts w:ascii="Arial" w:eastAsia="Calibri" w:hAnsi="Arial" w:cs="Arial"/>
                <w:b/>
                <w:sz w:val="21"/>
                <w:szCs w:val="21"/>
              </w:rPr>
              <w:t>1</w:t>
            </w:r>
          </w:p>
        </w:tc>
        <w:tc>
          <w:tcPr>
            <w:tcW w:w="767" w:type="pct"/>
            <w:shd w:val="clear" w:color="auto" w:fill="auto"/>
          </w:tcPr>
          <w:p w14:paraId="2498ECE6" w14:textId="77777777" w:rsidR="00691028" w:rsidRPr="00691028" w:rsidRDefault="00691028" w:rsidP="00A473E0">
            <w:pPr>
              <w:spacing w:after="200" w:line="276" w:lineRule="auto"/>
              <w:contextualSpacing/>
              <w:rPr>
                <w:rFonts w:ascii="Arial" w:hAnsi="Arial" w:cs="Arial"/>
                <w:sz w:val="21"/>
                <w:szCs w:val="21"/>
              </w:rPr>
            </w:pPr>
            <w:r w:rsidRPr="00691028">
              <w:rPr>
                <w:rFonts w:ascii="Arial" w:eastAsiaTheme="minorHAnsi" w:hAnsi="Arial" w:cs="Arial"/>
                <w:bCs/>
                <w:sz w:val="21"/>
                <w:szCs w:val="21"/>
              </w:rPr>
              <w:t>The Supplier shall ensure that any work necessary to deliver the service has been completed by the Service</w:t>
            </w:r>
            <w:r w:rsidR="00A777FC">
              <w:rPr>
                <w:rFonts w:ascii="Arial" w:eastAsiaTheme="minorHAnsi" w:hAnsi="Arial" w:cs="Arial"/>
                <w:bCs/>
                <w:sz w:val="21"/>
                <w:szCs w:val="21"/>
              </w:rPr>
              <w:t>s</w:t>
            </w:r>
            <w:r w:rsidRPr="00691028">
              <w:rPr>
                <w:rFonts w:ascii="Arial" w:eastAsiaTheme="minorHAnsi" w:hAnsi="Arial" w:cs="Arial"/>
                <w:bCs/>
                <w:sz w:val="21"/>
                <w:szCs w:val="21"/>
              </w:rPr>
              <w:t xml:space="preserve"> Commencement Date.</w:t>
            </w:r>
            <w:r w:rsidRPr="00691028">
              <w:rPr>
                <w:rFonts w:ascii="Arial" w:eastAsiaTheme="minorHAnsi" w:hAnsi="Arial" w:cs="Arial"/>
                <w:b/>
                <w:sz w:val="21"/>
                <w:szCs w:val="21"/>
              </w:rPr>
              <w:t xml:space="preserve"> Specification item 1.3.1</w:t>
            </w:r>
          </w:p>
        </w:tc>
        <w:tc>
          <w:tcPr>
            <w:tcW w:w="632" w:type="pct"/>
            <w:shd w:val="clear" w:color="auto" w:fill="FF0000"/>
          </w:tcPr>
          <w:p w14:paraId="19C4EB27" w14:textId="77777777" w:rsidR="00691028" w:rsidRPr="00691028" w:rsidRDefault="00691028" w:rsidP="00900B5C">
            <w:pPr>
              <w:rPr>
                <w:rFonts w:ascii="Arial" w:eastAsia="Calibri" w:hAnsi="Arial" w:cs="Arial"/>
                <w:sz w:val="21"/>
                <w:szCs w:val="21"/>
              </w:rPr>
            </w:pPr>
            <w:r w:rsidRPr="00691028">
              <w:rPr>
                <w:rFonts w:ascii="Arial" w:eastAsia="Calibri" w:hAnsi="Arial" w:cs="Arial"/>
                <w:sz w:val="21"/>
                <w:szCs w:val="21"/>
              </w:rPr>
              <w:t>The Supplier</w:t>
            </w:r>
            <w:r w:rsidR="006901D5">
              <w:rPr>
                <w:rFonts w:ascii="Arial" w:eastAsia="Calibri" w:hAnsi="Arial" w:cs="Arial"/>
                <w:sz w:val="21"/>
                <w:szCs w:val="21"/>
              </w:rPr>
              <w:t xml:space="preserve"> cannot</w:t>
            </w:r>
            <w:r w:rsidRPr="00691028">
              <w:rPr>
                <w:rFonts w:ascii="Arial" w:eastAsia="Calibri" w:hAnsi="Arial" w:cs="Arial"/>
                <w:sz w:val="21"/>
                <w:szCs w:val="21"/>
              </w:rPr>
              <w:t xml:space="preserve"> deliver the Services on the Service</w:t>
            </w:r>
            <w:r w:rsidR="00A777FC">
              <w:rPr>
                <w:rFonts w:ascii="Arial" w:eastAsia="Calibri" w:hAnsi="Arial" w:cs="Arial"/>
                <w:sz w:val="21"/>
                <w:szCs w:val="21"/>
              </w:rPr>
              <w:t>s</w:t>
            </w:r>
            <w:r w:rsidRPr="00691028">
              <w:rPr>
                <w:rFonts w:ascii="Arial" w:eastAsia="Calibri" w:hAnsi="Arial" w:cs="Arial"/>
                <w:sz w:val="21"/>
                <w:szCs w:val="21"/>
              </w:rPr>
              <w:t xml:space="preserve"> Commencement Date, because they have not completed all the work required to do so.</w:t>
            </w:r>
          </w:p>
        </w:tc>
        <w:tc>
          <w:tcPr>
            <w:tcW w:w="606" w:type="pct"/>
            <w:shd w:val="clear" w:color="auto" w:fill="FFC000"/>
          </w:tcPr>
          <w:p w14:paraId="327E0877" w14:textId="77777777" w:rsidR="00691028" w:rsidRPr="00691028" w:rsidRDefault="00691028" w:rsidP="00AE6B88">
            <w:pPr>
              <w:rPr>
                <w:rFonts w:ascii="Arial" w:hAnsi="Arial" w:cs="Arial"/>
                <w:iCs/>
                <w:sz w:val="21"/>
                <w:szCs w:val="21"/>
                <w:lang w:eastAsia="en-GB"/>
              </w:rPr>
            </w:pPr>
            <w:r w:rsidRPr="00691028">
              <w:rPr>
                <w:rFonts w:ascii="Arial" w:hAnsi="Arial" w:cs="Arial"/>
                <w:iCs/>
                <w:sz w:val="21"/>
                <w:szCs w:val="21"/>
              </w:rPr>
              <w:t>N/A</w:t>
            </w:r>
          </w:p>
        </w:tc>
        <w:tc>
          <w:tcPr>
            <w:tcW w:w="632" w:type="pct"/>
            <w:shd w:val="clear" w:color="auto" w:fill="92D050"/>
          </w:tcPr>
          <w:p w14:paraId="28179A25" w14:textId="77777777" w:rsidR="00691028" w:rsidRPr="00691028" w:rsidRDefault="00691028" w:rsidP="000432F1">
            <w:pPr>
              <w:rPr>
                <w:rFonts w:ascii="Arial" w:hAnsi="Arial" w:cs="Arial"/>
                <w:iCs/>
                <w:sz w:val="21"/>
                <w:szCs w:val="21"/>
                <w:lang w:eastAsia="en-GB"/>
              </w:rPr>
            </w:pPr>
            <w:r w:rsidRPr="00691028">
              <w:rPr>
                <w:rFonts w:ascii="Arial" w:hAnsi="Arial" w:cs="Arial"/>
                <w:iCs/>
                <w:sz w:val="21"/>
                <w:szCs w:val="21"/>
              </w:rPr>
              <w:t>The Supplier can deliver the Service on the Service</w:t>
            </w:r>
            <w:r w:rsidR="00A777FC">
              <w:rPr>
                <w:rFonts w:ascii="Arial" w:hAnsi="Arial" w:cs="Arial"/>
                <w:iCs/>
                <w:sz w:val="21"/>
                <w:szCs w:val="21"/>
              </w:rPr>
              <w:t>s</w:t>
            </w:r>
            <w:r w:rsidRPr="00691028">
              <w:rPr>
                <w:rFonts w:ascii="Arial" w:hAnsi="Arial" w:cs="Arial"/>
                <w:iCs/>
                <w:sz w:val="21"/>
                <w:szCs w:val="21"/>
              </w:rPr>
              <w:t xml:space="preserve"> Commencement Date. </w:t>
            </w:r>
          </w:p>
        </w:tc>
        <w:tc>
          <w:tcPr>
            <w:tcW w:w="659" w:type="pct"/>
          </w:tcPr>
          <w:p w14:paraId="2C8139E9" w14:textId="77777777" w:rsidR="00691028" w:rsidRPr="00691028" w:rsidRDefault="00691028" w:rsidP="00A63686">
            <w:pPr>
              <w:rPr>
                <w:rFonts w:ascii="Arial" w:eastAsia="Calibri" w:hAnsi="Arial" w:cs="Arial"/>
                <w:sz w:val="21"/>
                <w:szCs w:val="21"/>
              </w:rPr>
            </w:pPr>
            <w:r w:rsidRPr="00691028">
              <w:rPr>
                <w:rFonts w:ascii="Arial" w:eastAsia="Calibri" w:hAnsi="Arial" w:cs="Arial"/>
                <w:b/>
                <w:sz w:val="21"/>
                <w:szCs w:val="21"/>
              </w:rPr>
              <w:t>£325 per occurrence</w:t>
            </w:r>
            <w:r w:rsidRPr="00691028">
              <w:rPr>
                <w:rFonts w:ascii="Arial" w:eastAsia="Calibri" w:hAnsi="Arial" w:cs="Arial"/>
                <w:sz w:val="21"/>
                <w:szCs w:val="21"/>
              </w:rPr>
              <w:t xml:space="preserve">  </w:t>
            </w:r>
          </w:p>
          <w:p w14:paraId="74976985" w14:textId="77777777" w:rsidR="00691028" w:rsidRPr="00691028" w:rsidRDefault="00691028" w:rsidP="001F528C">
            <w:pPr>
              <w:rPr>
                <w:rFonts w:ascii="Arial" w:eastAsia="Calibri" w:hAnsi="Arial" w:cs="Arial"/>
                <w:sz w:val="21"/>
                <w:szCs w:val="21"/>
              </w:rPr>
            </w:pPr>
            <w:r w:rsidRPr="00691028">
              <w:rPr>
                <w:rFonts w:ascii="Arial" w:eastAsia="Calibri" w:hAnsi="Arial" w:cs="Arial"/>
                <w:sz w:val="21"/>
                <w:szCs w:val="21"/>
              </w:rPr>
              <w:t>The Supplier shall also cover all costs incurred by the Customer in retaining the Incumbent Supplier to provide the services until the Supplier is able to undertake the services.</w:t>
            </w:r>
          </w:p>
        </w:tc>
        <w:tc>
          <w:tcPr>
            <w:tcW w:w="689" w:type="pct"/>
            <w:shd w:val="clear" w:color="auto" w:fill="auto"/>
          </w:tcPr>
          <w:p w14:paraId="6FB81743" w14:textId="77777777" w:rsidR="00691028" w:rsidRPr="00691028" w:rsidRDefault="00691028" w:rsidP="00AE6B88">
            <w:pPr>
              <w:rPr>
                <w:rFonts w:ascii="Arial" w:eastAsia="Calibri" w:hAnsi="Arial" w:cs="Arial"/>
                <w:sz w:val="21"/>
                <w:szCs w:val="21"/>
              </w:rPr>
            </w:pPr>
            <w:r w:rsidRPr="00691028">
              <w:rPr>
                <w:rFonts w:ascii="Arial" w:eastAsia="Calibri" w:hAnsi="Arial" w:cs="Arial"/>
                <w:sz w:val="21"/>
                <w:szCs w:val="21"/>
              </w:rPr>
              <w:t>N/A</w:t>
            </w:r>
          </w:p>
        </w:tc>
        <w:tc>
          <w:tcPr>
            <w:tcW w:w="654" w:type="pct"/>
            <w:shd w:val="clear" w:color="auto" w:fill="auto"/>
          </w:tcPr>
          <w:p w14:paraId="0461609A" w14:textId="6775C696" w:rsidR="00691028" w:rsidRPr="00691028" w:rsidRDefault="00B10D93" w:rsidP="00AE6B88">
            <w:pPr>
              <w:rPr>
                <w:rFonts w:ascii="Arial" w:eastAsia="Calibri" w:hAnsi="Arial" w:cs="Arial"/>
                <w:sz w:val="21"/>
                <w:szCs w:val="21"/>
              </w:rPr>
            </w:pPr>
            <w:r>
              <w:rPr>
                <w:rFonts w:ascii="Arial" w:eastAsiaTheme="minorHAnsi" w:hAnsi="Arial" w:cs="Arial"/>
                <w:bCs/>
                <w:sz w:val="21"/>
                <w:szCs w:val="21"/>
              </w:rPr>
              <w:t>N/A</w:t>
            </w:r>
          </w:p>
        </w:tc>
      </w:tr>
      <w:tr w:rsidR="00691028" w:rsidRPr="00AE6B88" w14:paraId="5F965C2C" w14:textId="77777777" w:rsidTr="00691028">
        <w:tc>
          <w:tcPr>
            <w:tcW w:w="363" w:type="pct"/>
            <w:shd w:val="clear" w:color="auto" w:fill="D9D9D9" w:themeFill="background1" w:themeFillShade="D9"/>
          </w:tcPr>
          <w:p w14:paraId="39D57919" w14:textId="77777777" w:rsidR="00691028" w:rsidRPr="00AE6B88" w:rsidRDefault="00691028" w:rsidP="00AE6B88">
            <w:pPr>
              <w:jc w:val="center"/>
              <w:rPr>
                <w:rFonts w:ascii="Arial" w:eastAsia="Calibri" w:hAnsi="Arial" w:cs="Arial"/>
                <w:b/>
                <w:sz w:val="21"/>
                <w:szCs w:val="21"/>
              </w:rPr>
            </w:pPr>
            <w:r w:rsidRPr="00AE6B88">
              <w:rPr>
                <w:rFonts w:ascii="Arial" w:eastAsia="Calibri" w:hAnsi="Arial" w:cs="Arial"/>
                <w:b/>
                <w:sz w:val="21"/>
                <w:szCs w:val="21"/>
              </w:rPr>
              <w:t>2</w:t>
            </w:r>
          </w:p>
        </w:tc>
        <w:tc>
          <w:tcPr>
            <w:tcW w:w="767" w:type="pct"/>
            <w:shd w:val="clear" w:color="auto" w:fill="auto"/>
          </w:tcPr>
          <w:p w14:paraId="4D938BD3" w14:textId="2EF3181D" w:rsidR="00691028" w:rsidRPr="00691028" w:rsidRDefault="00691028" w:rsidP="00A63686">
            <w:pPr>
              <w:spacing w:after="200" w:line="276" w:lineRule="auto"/>
              <w:contextualSpacing/>
              <w:rPr>
                <w:rFonts w:ascii="Arial" w:eastAsiaTheme="minorHAnsi" w:hAnsi="Arial" w:cs="Arial"/>
                <w:sz w:val="21"/>
                <w:szCs w:val="21"/>
              </w:rPr>
            </w:pPr>
            <w:r w:rsidRPr="00691028">
              <w:rPr>
                <w:rFonts w:ascii="Arial" w:eastAsiaTheme="minorHAnsi" w:hAnsi="Arial" w:cs="Arial"/>
                <w:sz w:val="21"/>
                <w:szCs w:val="21"/>
              </w:rPr>
              <w:t>During the Scheduled Maintenance Services for the Customer's</w:t>
            </w:r>
            <w:r w:rsidR="00EA64D4">
              <w:rPr>
                <w:rFonts w:ascii="Arial" w:eastAsiaTheme="minorHAnsi" w:hAnsi="Arial" w:cs="Arial"/>
                <w:sz w:val="21"/>
                <w:szCs w:val="21"/>
              </w:rPr>
              <w:t xml:space="preserve"> Equipment</w:t>
            </w:r>
            <w:r w:rsidRPr="00691028">
              <w:rPr>
                <w:rFonts w:ascii="Arial" w:eastAsiaTheme="minorHAnsi" w:hAnsi="Arial" w:cs="Arial"/>
                <w:sz w:val="21"/>
                <w:szCs w:val="21"/>
              </w:rPr>
              <w:t xml:space="preserve"> Systems the Supplier shall carry out all the actions outlined in the Specification relating to Scheduled Maintenance Services</w:t>
            </w:r>
          </w:p>
          <w:p w14:paraId="3067EC07" w14:textId="77777777" w:rsidR="00691028" w:rsidRPr="00691028" w:rsidRDefault="00691028" w:rsidP="00574F29">
            <w:pPr>
              <w:spacing w:after="200" w:line="276" w:lineRule="auto"/>
              <w:contextualSpacing/>
              <w:rPr>
                <w:rFonts w:ascii="Arial" w:eastAsia="Calibri" w:hAnsi="Arial" w:cs="Arial"/>
                <w:b/>
                <w:sz w:val="21"/>
                <w:szCs w:val="21"/>
              </w:rPr>
            </w:pPr>
            <w:r w:rsidRPr="00691028">
              <w:rPr>
                <w:rFonts w:ascii="Arial" w:eastAsiaTheme="minorHAnsi" w:hAnsi="Arial" w:cs="Arial"/>
                <w:b/>
                <w:sz w:val="21"/>
                <w:szCs w:val="21"/>
              </w:rPr>
              <w:t>Specification items 1.9.1, 1.10.1, 1.10.2, 1.11.1 &amp;1.12.1</w:t>
            </w:r>
          </w:p>
        </w:tc>
        <w:tc>
          <w:tcPr>
            <w:tcW w:w="632" w:type="pct"/>
            <w:shd w:val="clear" w:color="auto" w:fill="FF0000"/>
          </w:tcPr>
          <w:p w14:paraId="1DD6A23C" w14:textId="77777777" w:rsidR="00691028" w:rsidRPr="00691028" w:rsidRDefault="00691028" w:rsidP="00AE6B88">
            <w:pPr>
              <w:rPr>
                <w:rFonts w:ascii="Arial" w:eastAsia="Calibri" w:hAnsi="Arial" w:cs="Arial"/>
                <w:sz w:val="21"/>
                <w:szCs w:val="21"/>
              </w:rPr>
            </w:pPr>
            <w:r w:rsidRPr="00691028">
              <w:rPr>
                <w:rFonts w:ascii="Arial" w:eastAsia="Calibri" w:hAnsi="Arial" w:cs="Arial"/>
                <w:sz w:val="21"/>
                <w:szCs w:val="21"/>
              </w:rPr>
              <w:t xml:space="preserve">If the remediation action following a Service Failure has not been completed within 3 days of being notified by the Customer of the Service Failure, it shall automatically constitute a Critical Service Failure. </w:t>
            </w:r>
          </w:p>
        </w:tc>
        <w:tc>
          <w:tcPr>
            <w:tcW w:w="606" w:type="pct"/>
            <w:shd w:val="clear" w:color="auto" w:fill="FFC000"/>
          </w:tcPr>
          <w:p w14:paraId="4E1A9B88" w14:textId="77777777" w:rsidR="00691028" w:rsidRPr="00691028" w:rsidRDefault="00691028" w:rsidP="000432F1">
            <w:pPr>
              <w:rPr>
                <w:rFonts w:ascii="Arial" w:eastAsia="Calibri" w:hAnsi="Arial" w:cs="Arial"/>
                <w:sz w:val="21"/>
                <w:szCs w:val="21"/>
              </w:rPr>
            </w:pPr>
            <w:r w:rsidRPr="00691028">
              <w:rPr>
                <w:rFonts w:ascii="Arial" w:eastAsia="Calibri" w:hAnsi="Arial" w:cs="Arial"/>
                <w:sz w:val="21"/>
                <w:szCs w:val="21"/>
              </w:rPr>
              <w:t xml:space="preserve">The Supplier fails to carry out one or more of the actions outlined the Specification during a Scheduled Maintenance Service. </w:t>
            </w:r>
          </w:p>
        </w:tc>
        <w:tc>
          <w:tcPr>
            <w:tcW w:w="632" w:type="pct"/>
            <w:shd w:val="clear" w:color="auto" w:fill="92D050"/>
          </w:tcPr>
          <w:p w14:paraId="6DCD9209" w14:textId="77777777" w:rsidR="00691028" w:rsidRPr="00691028" w:rsidRDefault="00691028" w:rsidP="000432F1">
            <w:pPr>
              <w:rPr>
                <w:rFonts w:ascii="Arial" w:eastAsia="Calibri" w:hAnsi="Arial" w:cs="Arial"/>
                <w:sz w:val="21"/>
                <w:szCs w:val="21"/>
              </w:rPr>
            </w:pPr>
            <w:r w:rsidRPr="00691028">
              <w:rPr>
                <w:rFonts w:ascii="Arial" w:eastAsia="Calibri" w:hAnsi="Arial" w:cs="Arial"/>
                <w:sz w:val="21"/>
                <w:szCs w:val="21"/>
              </w:rPr>
              <w:t xml:space="preserve">The Supplier carries out all of the actions outlined in the Specification during a Scheduled Maintenance Service. </w:t>
            </w:r>
          </w:p>
        </w:tc>
        <w:tc>
          <w:tcPr>
            <w:tcW w:w="659" w:type="pct"/>
          </w:tcPr>
          <w:p w14:paraId="0268571D" w14:textId="77777777" w:rsidR="00691028" w:rsidRPr="00691028" w:rsidRDefault="00691028" w:rsidP="00AE6B88">
            <w:pPr>
              <w:rPr>
                <w:rFonts w:ascii="Arial" w:eastAsia="Calibri" w:hAnsi="Arial" w:cs="Arial"/>
                <w:sz w:val="21"/>
                <w:szCs w:val="21"/>
              </w:rPr>
            </w:pPr>
            <w:r w:rsidRPr="00691028">
              <w:rPr>
                <w:rFonts w:ascii="Arial" w:eastAsia="Calibri" w:hAnsi="Arial" w:cs="Arial"/>
                <w:b/>
                <w:sz w:val="21"/>
                <w:szCs w:val="21"/>
              </w:rPr>
              <w:t>£270 per occurrence</w:t>
            </w:r>
            <w:r w:rsidRPr="00691028">
              <w:rPr>
                <w:rFonts w:ascii="Arial" w:eastAsia="Calibri" w:hAnsi="Arial" w:cs="Arial"/>
                <w:sz w:val="21"/>
                <w:szCs w:val="21"/>
              </w:rPr>
              <w:t xml:space="preserve"> that the Supplier fails to attend site to carry out the missed actions from the Scheduled Maintenance Service within 3 days of being notified of the Service Failure </w:t>
            </w:r>
          </w:p>
        </w:tc>
        <w:tc>
          <w:tcPr>
            <w:tcW w:w="689" w:type="pct"/>
            <w:shd w:val="clear" w:color="auto" w:fill="auto"/>
          </w:tcPr>
          <w:p w14:paraId="77E2A01D" w14:textId="77777777" w:rsidR="00691028" w:rsidRPr="00691028" w:rsidRDefault="00691028" w:rsidP="000432F1">
            <w:pPr>
              <w:rPr>
                <w:rFonts w:ascii="Arial" w:eastAsia="Calibri" w:hAnsi="Arial" w:cs="Arial"/>
                <w:sz w:val="21"/>
                <w:szCs w:val="21"/>
              </w:rPr>
            </w:pPr>
            <w:r w:rsidRPr="00691028">
              <w:rPr>
                <w:rFonts w:ascii="Arial" w:eastAsia="Calibri" w:hAnsi="Arial" w:cs="Arial"/>
                <w:b/>
                <w:sz w:val="21"/>
                <w:szCs w:val="21"/>
              </w:rPr>
              <w:t>£84 per occurrence</w:t>
            </w:r>
            <w:r w:rsidRPr="00691028">
              <w:rPr>
                <w:rFonts w:ascii="Arial" w:eastAsia="Calibri" w:hAnsi="Arial" w:cs="Arial"/>
                <w:sz w:val="21"/>
                <w:szCs w:val="21"/>
              </w:rPr>
              <w:t xml:space="preserve"> that the Supplier fails to carry out one or more of the actions outlined in the Specification during a Scheduled Maintenance Service.</w:t>
            </w:r>
          </w:p>
        </w:tc>
        <w:tc>
          <w:tcPr>
            <w:tcW w:w="654" w:type="pct"/>
            <w:shd w:val="clear" w:color="auto" w:fill="auto"/>
          </w:tcPr>
          <w:p w14:paraId="26883BC4" w14:textId="77777777" w:rsidR="00B10D93" w:rsidRPr="00B10D93" w:rsidRDefault="00B10D93" w:rsidP="00B10D93">
            <w:pPr>
              <w:spacing w:after="200" w:line="276" w:lineRule="auto"/>
              <w:contextualSpacing/>
              <w:rPr>
                <w:rFonts w:ascii="Arial" w:eastAsiaTheme="minorHAnsi" w:hAnsi="Arial" w:cs="Arial"/>
                <w:sz w:val="21"/>
                <w:szCs w:val="21"/>
              </w:rPr>
            </w:pPr>
            <w:r w:rsidRPr="00B10D93">
              <w:rPr>
                <w:rFonts w:ascii="Arial" w:eastAsiaTheme="minorHAnsi" w:hAnsi="Arial" w:cs="Arial"/>
                <w:sz w:val="21"/>
                <w:szCs w:val="21"/>
              </w:rPr>
              <w:t xml:space="preserve">The Supplier shall attend site to carry out the missed actions from the Scheduled Maintenance Service within 3 days of being notified by the Customer of this Service Failure. </w:t>
            </w:r>
          </w:p>
          <w:p w14:paraId="53698294" w14:textId="77777777" w:rsidR="00B10D93" w:rsidRPr="00B10D93" w:rsidRDefault="00B10D93" w:rsidP="00B10D93">
            <w:pPr>
              <w:spacing w:after="200" w:line="276" w:lineRule="auto"/>
              <w:contextualSpacing/>
              <w:rPr>
                <w:rFonts w:ascii="Arial" w:eastAsiaTheme="minorHAnsi" w:hAnsi="Arial" w:cs="Arial"/>
                <w:sz w:val="21"/>
                <w:szCs w:val="21"/>
              </w:rPr>
            </w:pPr>
          </w:p>
          <w:p w14:paraId="5505EE5E" w14:textId="577051E4" w:rsidR="00691028" w:rsidRPr="00691028" w:rsidRDefault="00B10D93" w:rsidP="00AE6B88">
            <w:pPr>
              <w:rPr>
                <w:rFonts w:ascii="Arial" w:eastAsia="Calibri" w:hAnsi="Arial" w:cs="Arial"/>
                <w:sz w:val="21"/>
                <w:szCs w:val="21"/>
              </w:rPr>
            </w:pPr>
            <w:r w:rsidRPr="00B10D93">
              <w:rPr>
                <w:rFonts w:ascii="Arial" w:eastAsiaTheme="minorHAnsi" w:hAnsi="Arial" w:cs="Arial"/>
                <w:sz w:val="21"/>
                <w:szCs w:val="21"/>
              </w:rPr>
              <w:t xml:space="preserve">These 3 days do not include Saturday, Sunday or Bank Holidays. </w:t>
            </w:r>
          </w:p>
        </w:tc>
      </w:tr>
      <w:tr w:rsidR="00691028" w:rsidRPr="00AE6B88" w14:paraId="2EBF79B5" w14:textId="77777777" w:rsidTr="00691028">
        <w:tc>
          <w:tcPr>
            <w:tcW w:w="363" w:type="pct"/>
            <w:shd w:val="clear" w:color="auto" w:fill="D9D9D9" w:themeFill="background1" w:themeFillShade="D9"/>
          </w:tcPr>
          <w:p w14:paraId="265ADD87" w14:textId="77777777" w:rsidR="00691028" w:rsidRPr="00AE6B88" w:rsidRDefault="00691028" w:rsidP="00AE6B88">
            <w:pPr>
              <w:jc w:val="center"/>
              <w:rPr>
                <w:rFonts w:ascii="Arial" w:eastAsia="Calibri" w:hAnsi="Arial" w:cs="Arial"/>
                <w:b/>
                <w:sz w:val="21"/>
                <w:szCs w:val="21"/>
              </w:rPr>
            </w:pPr>
            <w:r w:rsidRPr="00AE6B88">
              <w:rPr>
                <w:rFonts w:ascii="Arial" w:eastAsia="Calibri" w:hAnsi="Arial" w:cs="Arial"/>
                <w:b/>
                <w:sz w:val="21"/>
                <w:szCs w:val="21"/>
              </w:rPr>
              <w:t>3</w:t>
            </w:r>
          </w:p>
        </w:tc>
        <w:tc>
          <w:tcPr>
            <w:tcW w:w="767" w:type="pct"/>
            <w:shd w:val="clear" w:color="auto" w:fill="auto"/>
          </w:tcPr>
          <w:p w14:paraId="06F139D8" w14:textId="77777777" w:rsidR="00691028" w:rsidRPr="00691028" w:rsidRDefault="00691028" w:rsidP="00A63686">
            <w:pPr>
              <w:spacing w:after="200" w:line="276" w:lineRule="auto"/>
              <w:contextualSpacing/>
              <w:rPr>
                <w:rFonts w:ascii="Arial" w:eastAsiaTheme="minorHAnsi" w:hAnsi="Arial" w:cs="Arial"/>
                <w:sz w:val="21"/>
                <w:szCs w:val="21"/>
              </w:rPr>
            </w:pPr>
            <w:bookmarkStart w:id="86" w:name="_Hlk101442731"/>
            <w:r w:rsidRPr="00691028">
              <w:rPr>
                <w:rFonts w:ascii="Arial" w:eastAsiaTheme="minorHAnsi" w:hAnsi="Arial" w:cs="Arial"/>
                <w:sz w:val="21"/>
                <w:szCs w:val="21"/>
              </w:rPr>
              <w:t xml:space="preserve">If the fault can be remedied remotely then the Supplier shall do so, within 2 hours of the fault being reported to the Supplier or detected by the Supplier. Or within a timeframe agreed with the Customer if the work required cannot be completed within 2 hours. </w:t>
            </w:r>
          </w:p>
          <w:bookmarkEnd w:id="86"/>
          <w:p w14:paraId="6F44D6FA" w14:textId="77777777" w:rsidR="00691028" w:rsidRPr="00691028" w:rsidRDefault="00691028" w:rsidP="00A63686">
            <w:pPr>
              <w:rPr>
                <w:rFonts w:ascii="Arial" w:eastAsiaTheme="minorHAnsi" w:hAnsi="Arial" w:cs="Arial"/>
                <w:b/>
                <w:sz w:val="21"/>
                <w:szCs w:val="21"/>
              </w:rPr>
            </w:pPr>
            <w:r w:rsidRPr="00691028">
              <w:rPr>
                <w:rFonts w:ascii="Arial" w:eastAsiaTheme="minorHAnsi" w:hAnsi="Arial" w:cs="Arial"/>
                <w:b/>
                <w:sz w:val="21"/>
                <w:szCs w:val="21"/>
              </w:rPr>
              <w:t>Specification item 1.13.6</w:t>
            </w:r>
          </w:p>
          <w:p w14:paraId="3EF827E9" w14:textId="77777777" w:rsidR="00691028" w:rsidRPr="00691028" w:rsidRDefault="00691028" w:rsidP="000432F1">
            <w:pPr>
              <w:rPr>
                <w:rFonts w:ascii="Arial" w:eastAsia="Calibri" w:hAnsi="Arial" w:cs="Arial"/>
                <w:b/>
                <w:sz w:val="21"/>
                <w:szCs w:val="21"/>
              </w:rPr>
            </w:pPr>
          </w:p>
        </w:tc>
        <w:tc>
          <w:tcPr>
            <w:tcW w:w="632" w:type="pct"/>
            <w:shd w:val="clear" w:color="auto" w:fill="FF0000"/>
          </w:tcPr>
          <w:p w14:paraId="511FEF7C" w14:textId="77777777" w:rsidR="00691028" w:rsidRPr="00691028" w:rsidRDefault="00691028" w:rsidP="000432F1">
            <w:pPr>
              <w:rPr>
                <w:rFonts w:ascii="Arial" w:eastAsia="Calibri" w:hAnsi="Arial" w:cs="Arial"/>
                <w:sz w:val="21"/>
                <w:szCs w:val="21"/>
              </w:rPr>
            </w:pPr>
            <w:r w:rsidRPr="00691028">
              <w:rPr>
                <w:rFonts w:ascii="Arial" w:eastAsia="Calibri" w:hAnsi="Arial" w:cs="Arial"/>
                <w:sz w:val="21"/>
                <w:szCs w:val="21"/>
              </w:rPr>
              <w:t>If the remediation action following a Service Failure has not been completed within 1 hour of being notified by the Customer of the Service Failure, it shall automatically constitute a Critical Service Failure</w:t>
            </w:r>
          </w:p>
        </w:tc>
        <w:tc>
          <w:tcPr>
            <w:tcW w:w="606" w:type="pct"/>
            <w:shd w:val="clear" w:color="auto" w:fill="FFC000"/>
          </w:tcPr>
          <w:p w14:paraId="513339B8" w14:textId="77777777" w:rsidR="00691028" w:rsidRPr="00691028" w:rsidRDefault="00691028" w:rsidP="00AE6B88">
            <w:pPr>
              <w:rPr>
                <w:rFonts w:ascii="Arial" w:eastAsia="Calibri" w:hAnsi="Arial" w:cs="Arial"/>
                <w:sz w:val="21"/>
                <w:szCs w:val="21"/>
              </w:rPr>
            </w:pPr>
            <w:r w:rsidRPr="00691028">
              <w:rPr>
                <w:rFonts w:ascii="Arial" w:eastAsia="Calibri" w:hAnsi="Arial" w:cs="Arial"/>
                <w:sz w:val="21"/>
                <w:szCs w:val="21"/>
              </w:rPr>
              <w:t xml:space="preserve">The Supplier does not remedy remotely </w:t>
            </w:r>
            <w:r w:rsidRPr="00691028">
              <w:rPr>
                <w:rFonts w:ascii="Arial" w:eastAsiaTheme="minorHAnsi" w:hAnsi="Arial" w:cs="Arial"/>
                <w:sz w:val="21"/>
                <w:szCs w:val="21"/>
              </w:rPr>
              <w:t xml:space="preserve">the fault within two (2) hours of the fault being reported to or being detected by the Supplier, or within the timeframe agree with the Customer </w:t>
            </w:r>
          </w:p>
        </w:tc>
        <w:tc>
          <w:tcPr>
            <w:tcW w:w="632" w:type="pct"/>
            <w:shd w:val="clear" w:color="auto" w:fill="92D050"/>
          </w:tcPr>
          <w:p w14:paraId="353A213C" w14:textId="77777777" w:rsidR="00691028" w:rsidRPr="00691028" w:rsidRDefault="00691028" w:rsidP="00AE6B88">
            <w:pPr>
              <w:rPr>
                <w:rFonts w:ascii="Arial" w:eastAsia="Calibri" w:hAnsi="Arial" w:cs="Arial"/>
                <w:sz w:val="21"/>
                <w:szCs w:val="21"/>
              </w:rPr>
            </w:pPr>
            <w:r w:rsidRPr="00691028">
              <w:rPr>
                <w:rFonts w:ascii="Arial" w:eastAsia="Calibri" w:hAnsi="Arial" w:cs="Arial"/>
                <w:sz w:val="21"/>
                <w:szCs w:val="21"/>
              </w:rPr>
              <w:t xml:space="preserve">The Supplier remedies remotely the fault within 2 hours of the fault being reported to or being detected by the Supplier or remedies the fault within the agreed timeframe.  </w:t>
            </w:r>
          </w:p>
        </w:tc>
        <w:tc>
          <w:tcPr>
            <w:tcW w:w="659" w:type="pct"/>
          </w:tcPr>
          <w:p w14:paraId="1219C906" w14:textId="77777777" w:rsidR="00691028" w:rsidRPr="00691028" w:rsidRDefault="00691028" w:rsidP="00AE6B88">
            <w:pPr>
              <w:rPr>
                <w:rFonts w:ascii="Arial" w:eastAsia="Calibri" w:hAnsi="Arial" w:cs="Arial"/>
                <w:sz w:val="21"/>
                <w:szCs w:val="21"/>
                <w:highlight w:val="yellow"/>
              </w:rPr>
            </w:pPr>
            <w:r w:rsidRPr="00691028">
              <w:rPr>
                <w:rFonts w:ascii="Arial" w:eastAsia="Calibri" w:hAnsi="Arial" w:cs="Arial"/>
                <w:b/>
                <w:sz w:val="21"/>
                <w:szCs w:val="21"/>
              </w:rPr>
              <w:t>£270 per occurrence</w:t>
            </w:r>
            <w:r w:rsidRPr="00691028">
              <w:rPr>
                <w:rFonts w:ascii="Arial" w:eastAsia="Calibri" w:hAnsi="Arial" w:cs="Arial"/>
                <w:sz w:val="21"/>
                <w:szCs w:val="21"/>
              </w:rPr>
              <w:t xml:space="preserve"> that the Supplier has not remedied the fault remotely or agreed a timeframe to remedy the fault with the Customer within 1 hour of being informed of the Service Failure. </w:t>
            </w:r>
          </w:p>
        </w:tc>
        <w:tc>
          <w:tcPr>
            <w:tcW w:w="689" w:type="pct"/>
            <w:shd w:val="clear" w:color="auto" w:fill="auto"/>
          </w:tcPr>
          <w:p w14:paraId="0241B6F0" w14:textId="77777777" w:rsidR="00691028" w:rsidRPr="00691028" w:rsidRDefault="00691028" w:rsidP="00AE6B88">
            <w:pPr>
              <w:rPr>
                <w:rFonts w:ascii="Arial" w:eastAsia="Calibri" w:hAnsi="Arial" w:cs="Arial"/>
                <w:sz w:val="21"/>
                <w:szCs w:val="21"/>
              </w:rPr>
            </w:pPr>
            <w:r w:rsidRPr="00691028">
              <w:rPr>
                <w:rFonts w:ascii="Arial" w:eastAsia="Calibri" w:hAnsi="Arial" w:cs="Arial"/>
                <w:b/>
                <w:sz w:val="21"/>
                <w:szCs w:val="21"/>
              </w:rPr>
              <w:t>£84 per occurrence</w:t>
            </w:r>
            <w:r w:rsidRPr="00691028">
              <w:rPr>
                <w:rFonts w:ascii="Arial" w:eastAsia="Calibri" w:hAnsi="Arial" w:cs="Arial"/>
                <w:sz w:val="21"/>
                <w:szCs w:val="21"/>
              </w:rPr>
              <w:t xml:space="preserve"> that the Supplier does not remedy remotely the fault within two (2) hours of the fault being reported to or being detected by the Supplier, or within the timeframe agree with the Customer</w:t>
            </w:r>
          </w:p>
        </w:tc>
        <w:tc>
          <w:tcPr>
            <w:tcW w:w="654" w:type="pct"/>
            <w:shd w:val="clear" w:color="auto" w:fill="auto"/>
          </w:tcPr>
          <w:p w14:paraId="76762D94" w14:textId="254E1103" w:rsidR="00691028" w:rsidRPr="00691028" w:rsidRDefault="001168E9" w:rsidP="00AE6B88">
            <w:pPr>
              <w:rPr>
                <w:rFonts w:ascii="Arial" w:eastAsia="Calibri" w:hAnsi="Arial" w:cs="Arial"/>
                <w:sz w:val="21"/>
                <w:szCs w:val="21"/>
              </w:rPr>
            </w:pPr>
            <w:r w:rsidRPr="001168E9">
              <w:rPr>
                <w:rFonts w:ascii="Arial" w:eastAsiaTheme="minorHAnsi" w:hAnsi="Arial" w:cs="Arial"/>
                <w:sz w:val="21"/>
                <w:szCs w:val="21"/>
              </w:rPr>
              <w:t>The Supplier shall remedy the fault remotely, or shall agree a timeframe to remedy the fault with the Customer within 1 hour of this Service Failure being reported to the Supplier by the Customer,</w:t>
            </w:r>
          </w:p>
        </w:tc>
      </w:tr>
      <w:tr w:rsidR="00691028" w:rsidRPr="00AE6B88" w14:paraId="37E5322A" w14:textId="77777777" w:rsidTr="00691028">
        <w:tc>
          <w:tcPr>
            <w:tcW w:w="363" w:type="pct"/>
            <w:shd w:val="clear" w:color="auto" w:fill="D9D9D9" w:themeFill="background1" w:themeFillShade="D9"/>
          </w:tcPr>
          <w:p w14:paraId="02ACE0CF" w14:textId="77777777" w:rsidR="00691028" w:rsidRPr="00AE6B88" w:rsidRDefault="00691028" w:rsidP="00AE6B88">
            <w:pPr>
              <w:jc w:val="center"/>
              <w:rPr>
                <w:rFonts w:ascii="Arial" w:eastAsia="Calibri" w:hAnsi="Arial" w:cs="Arial"/>
                <w:b/>
                <w:sz w:val="21"/>
                <w:szCs w:val="21"/>
              </w:rPr>
            </w:pPr>
            <w:r w:rsidRPr="00AE6B88">
              <w:rPr>
                <w:rFonts w:ascii="Arial" w:eastAsia="Calibri" w:hAnsi="Arial" w:cs="Arial"/>
                <w:b/>
                <w:sz w:val="21"/>
                <w:szCs w:val="21"/>
              </w:rPr>
              <w:t>4</w:t>
            </w:r>
          </w:p>
        </w:tc>
        <w:tc>
          <w:tcPr>
            <w:tcW w:w="767" w:type="pct"/>
            <w:shd w:val="clear" w:color="auto" w:fill="auto"/>
          </w:tcPr>
          <w:p w14:paraId="3D3926B0" w14:textId="77777777" w:rsidR="00691028" w:rsidRPr="00691028" w:rsidRDefault="00691028" w:rsidP="00A63686">
            <w:pPr>
              <w:spacing w:after="200" w:line="276" w:lineRule="auto"/>
              <w:contextualSpacing/>
              <w:rPr>
                <w:rFonts w:ascii="Arial" w:eastAsiaTheme="minorHAnsi" w:hAnsi="Arial" w:cs="Arial"/>
                <w:sz w:val="21"/>
                <w:szCs w:val="21"/>
              </w:rPr>
            </w:pPr>
            <w:r w:rsidRPr="00691028">
              <w:rPr>
                <w:rFonts w:ascii="Arial" w:hAnsi="Arial" w:cs="Arial"/>
                <w:sz w:val="21"/>
                <w:szCs w:val="21"/>
              </w:rPr>
              <w:t xml:space="preserve">Should the Supplier determine that an engineer needs to attend the Customer's Site to remedy the fault, </w:t>
            </w:r>
            <w:r w:rsidRPr="00691028">
              <w:rPr>
                <w:rFonts w:ascii="Arial" w:eastAsiaTheme="minorHAnsi" w:hAnsi="Arial" w:cs="Arial"/>
                <w:sz w:val="21"/>
                <w:szCs w:val="21"/>
              </w:rPr>
              <w:t xml:space="preserve">the Supplier's engineer shall attend site within the timescales outlined in the Specification or those agreed with the Customer. </w:t>
            </w:r>
          </w:p>
          <w:p w14:paraId="548DFE56" w14:textId="77777777" w:rsidR="00691028" w:rsidRPr="00691028" w:rsidRDefault="00691028" w:rsidP="00A63686">
            <w:pPr>
              <w:spacing w:after="200" w:line="276" w:lineRule="auto"/>
              <w:contextualSpacing/>
              <w:rPr>
                <w:rFonts w:ascii="Arial" w:eastAsiaTheme="minorHAnsi" w:hAnsi="Arial" w:cs="Arial"/>
                <w:b/>
                <w:sz w:val="21"/>
                <w:szCs w:val="21"/>
              </w:rPr>
            </w:pPr>
            <w:r w:rsidRPr="00691028">
              <w:rPr>
                <w:rFonts w:ascii="Arial" w:eastAsiaTheme="minorHAnsi" w:hAnsi="Arial" w:cs="Arial"/>
                <w:b/>
                <w:sz w:val="21"/>
                <w:szCs w:val="21"/>
              </w:rPr>
              <w:t>Specification item 1.13.7</w:t>
            </w:r>
          </w:p>
          <w:p w14:paraId="66631643" w14:textId="77777777" w:rsidR="00691028" w:rsidRPr="00691028" w:rsidRDefault="00691028" w:rsidP="00AE6B88">
            <w:pPr>
              <w:spacing w:after="200" w:line="276" w:lineRule="auto"/>
              <w:ind w:left="152"/>
              <w:contextualSpacing/>
              <w:rPr>
                <w:rFonts w:ascii="Arial" w:eastAsia="Calibri" w:hAnsi="Arial" w:cs="Arial"/>
                <w:b/>
                <w:sz w:val="21"/>
                <w:szCs w:val="21"/>
              </w:rPr>
            </w:pPr>
          </w:p>
        </w:tc>
        <w:tc>
          <w:tcPr>
            <w:tcW w:w="632" w:type="pct"/>
            <w:shd w:val="clear" w:color="auto" w:fill="FF0000"/>
          </w:tcPr>
          <w:p w14:paraId="0259ED33" w14:textId="77777777" w:rsidR="00691028" w:rsidRPr="00691028" w:rsidRDefault="00691028" w:rsidP="002C66D8">
            <w:pPr>
              <w:rPr>
                <w:rFonts w:ascii="Arial" w:eastAsia="Calibri" w:hAnsi="Arial" w:cs="Arial"/>
                <w:sz w:val="21"/>
                <w:szCs w:val="21"/>
              </w:rPr>
            </w:pPr>
            <w:r w:rsidRPr="00691028">
              <w:rPr>
                <w:rFonts w:ascii="Arial" w:eastAsia="Calibri" w:hAnsi="Arial" w:cs="Arial"/>
                <w:sz w:val="21"/>
                <w:szCs w:val="21"/>
              </w:rPr>
              <w:t>If the remediation action has not been completed within 1 day of being notified by the Customer of the Service Failure, it shall automatically constitute a Critical Service Failure.</w:t>
            </w:r>
          </w:p>
        </w:tc>
        <w:tc>
          <w:tcPr>
            <w:tcW w:w="606" w:type="pct"/>
            <w:shd w:val="clear" w:color="auto" w:fill="FFC000"/>
          </w:tcPr>
          <w:p w14:paraId="4EED5D5F" w14:textId="77777777" w:rsidR="00691028" w:rsidRPr="00691028" w:rsidRDefault="00691028" w:rsidP="002C66D8">
            <w:pPr>
              <w:rPr>
                <w:rFonts w:ascii="Arial" w:eastAsia="Calibri" w:hAnsi="Arial" w:cs="Arial"/>
                <w:sz w:val="21"/>
                <w:szCs w:val="21"/>
              </w:rPr>
            </w:pPr>
            <w:r w:rsidRPr="00691028">
              <w:rPr>
                <w:rFonts w:ascii="Arial" w:eastAsia="Calibri" w:hAnsi="Arial" w:cs="Arial"/>
                <w:sz w:val="21"/>
                <w:szCs w:val="21"/>
              </w:rPr>
              <w:t xml:space="preserve">The Supplier's engineer does not attend the Customer's Site to remedy the fault within the timescales outlined within the Specification or agreed with the Customer. </w:t>
            </w:r>
          </w:p>
        </w:tc>
        <w:tc>
          <w:tcPr>
            <w:tcW w:w="632" w:type="pct"/>
            <w:shd w:val="clear" w:color="auto" w:fill="92D050"/>
          </w:tcPr>
          <w:p w14:paraId="0323E6ED" w14:textId="77777777" w:rsidR="00691028" w:rsidRPr="00691028" w:rsidRDefault="00691028" w:rsidP="002C66D8">
            <w:pPr>
              <w:rPr>
                <w:rFonts w:ascii="Arial" w:eastAsia="Calibri" w:hAnsi="Arial" w:cs="Arial"/>
                <w:sz w:val="21"/>
                <w:szCs w:val="21"/>
              </w:rPr>
            </w:pPr>
            <w:r w:rsidRPr="00691028">
              <w:rPr>
                <w:rFonts w:ascii="Arial" w:eastAsia="Calibri" w:hAnsi="Arial" w:cs="Arial"/>
                <w:sz w:val="21"/>
                <w:szCs w:val="21"/>
              </w:rPr>
              <w:t xml:space="preserve">The Supplier's engineer attends the Customer's Site to remedy the fault within the time scales outlined in the Specification or agreed with the Customer. </w:t>
            </w:r>
          </w:p>
        </w:tc>
        <w:tc>
          <w:tcPr>
            <w:tcW w:w="659" w:type="pct"/>
          </w:tcPr>
          <w:p w14:paraId="135EBB50" w14:textId="77777777" w:rsidR="00691028" w:rsidRPr="00691028" w:rsidRDefault="00691028" w:rsidP="002C66D8">
            <w:pPr>
              <w:rPr>
                <w:rFonts w:ascii="Arial" w:eastAsia="Calibri" w:hAnsi="Arial" w:cs="Arial"/>
                <w:sz w:val="21"/>
                <w:szCs w:val="21"/>
              </w:rPr>
            </w:pPr>
            <w:r w:rsidRPr="00691028">
              <w:rPr>
                <w:rFonts w:ascii="Arial" w:eastAsia="Calibri" w:hAnsi="Arial" w:cs="Arial"/>
                <w:b/>
                <w:sz w:val="21"/>
                <w:szCs w:val="21"/>
              </w:rPr>
              <w:t>£270 per occurrence</w:t>
            </w:r>
            <w:r w:rsidRPr="00691028">
              <w:rPr>
                <w:rFonts w:ascii="Arial" w:eastAsia="Calibri" w:hAnsi="Arial" w:cs="Arial"/>
                <w:sz w:val="21"/>
                <w:szCs w:val="21"/>
              </w:rPr>
              <w:t xml:space="preserve"> that the Supplier fails to arrange for their engineer to attend the Customer's Site within one (1) day of being informed of the Service Failure. </w:t>
            </w:r>
          </w:p>
        </w:tc>
        <w:tc>
          <w:tcPr>
            <w:tcW w:w="689" w:type="pct"/>
            <w:shd w:val="clear" w:color="auto" w:fill="auto"/>
          </w:tcPr>
          <w:p w14:paraId="34449BCC" w14:textId="77777777" w:rsidR="00691028" w:rsidRPr="00691028" w:rsidRDefault="00691028" w:rsidP="002C66D8">
            <w:pPr>
              <w:rPr>
                <w:rFonts w:ascii="Arial" w:eastAsia="Calibri" w:hAnsi="Arial" w:cs="Arial"/>
                <w:sz w:val="21"/>
                <w:szCs w:val="21"/>
              </w:rPr>
            </w:pPr>
            <w:r w:rsidRPr="00691028">
              <w:rPr>
                <w:rFonts w:ascii="Arial" w:eastAsia="Calibri" w:hAnsi="Arial" w:cs="Arial"/>
                <w:b/>
                <w:sz w:val="21"/>
                <w:szCs w:val="21"/>
              </w:rPr>
              <w:t>£ 84 per occurrence</w:t>
            </w:r>
            <w:r w:rsidRPr="00691028">
              <w:rPr>
                <w:rFonts w:ascii="Arial" w:eastAsia="Calibri" w:hAnsi="Arial" w:cs="Arial"/>
                <w:sz w:val="21"/>
                <w:szCs w:val="21"/>
              </w:rPr>
              <w:t xml:space="preserve"> that the Supplier’s engineer fails to  attend the Customer's Site within the timescales outlined in the Specification, or agreed with the Customer. </w:t>
            </w:r>
          </w:p>
        </w:tc>
        <w:tc>
          <w:tcPr>
            <w:tcW w:w="654" w:type="pct"/>
            <w:shd w:val="clear" w:color="auto" w:fill="auto"/>
          </w:tcPr>
          <w:p w14:paraId="56B2E60F" w14:textId="77777777" w:rsidR="001168E9" w:rsidRPr="001168E9" w:rsidRDefault="001168E9" w:rsidP="001168E9">
            <w:pPr>
              <w:spacing w:after="200" w:line="276" w:lineRule="auto"/>
              <w:contextualSpacing/>
              <w:rPr>
                <w:rFonts w:ascii="Arial" w:hAnsi="Arial" w:cs="Arial"/>
                <w:sz w:val="21"/>
                <w:szCs w:val="21"/>
              </w:rPr>
            </w:pPr>
            <w:r w:rsidRPr="001168E9">
              <w:rPr>
                <w:rFonts w:ascii="Arial" w:hAnsi="Arial" w:cs="Arial"/>
                <w:sz w:val="21"/>
                <w:szCs w:val="21"/>
              </w:rPr>
              <w:t>The Supplier's engineer shall attend the Customer's Site to remedy the fault with in one (1) day of notification of the Service Failure,</w:t>
            </w:r>
          </w:p>
          <w:p w14:paraId="2830B899" w14:textId="77777777" w:rsidR="001168E9" w:rsidRPr="001168E9" w:rsidRDefault="001168E9" w:rsidP="001168E9">
            <w:pPr>
              <w:spacing w:after="200" w:line="276" w:lineRule="auto"/>
              <w:contextualSpacing/>
              <w:rPr>
                <w:rFonts w:ascii="Arial" w:hAnsi="Arial" w:cs="Arial"/>
                <w:sz w:val="21"/>
                <w:szCs w:val="21"/>
              </w:rPr>
            </w:pPr>
          </w:p>
          <w:p w14:paraId="086F7B98" w14:textId="5BF0DF11" w:rsidR="00691028" w:rsidRPr="00691028" w:rsidRDefault="001168E9" w:rsidP="002C66D8">
            <w:pPr>
              <w:rPr>
                <w:rFonts w:ascii="Arial" w:eastAsia="Calibri" w:hAnsi="Arial" w:cs="Arial"/>
                <w:b/>
                <w:i/>
                <w:sz w:val="21"/>
                <w:szCs w:val="21"/>
              </w:rPr>
            </w:pPr>
            <w:r w:rsidRPr="001168E9">
              <w:rPr>
                <w:rFonts w:ascii="Arial" w:hAnsi="Arial" w:cs="Arial"/>
                <w:sz w:val="21"/>
                <w:szCs w:val="21"/>
              </w:rPr>
              <w:t xml:space="preserve">This 1 day does not include Saturdays, Sundays, or Bank Holidays </w:t>
            </w:r>
          </w:p>
        </w:tc>
      </w:tr>
      <w:tr w:rsidR="00691028" w:rsidRPr="00AE6B88" w14:paraId="3B84F115" w14:textId="77777777" w:rsidTr="00691028">
        <w:tc>
          <w:tcPr>
            <w:tcW w:w="363" w:type="pct"/>
            <w:shd w:val="clear" w:color="auto" w:fill="D9D9D9" w:themeFill="background1" w:themeFillShade="D9"/>
          </w:tcPr>
          <w:p w14:paraId="6EC234B8" w14:textId="77777777" w:rsidR="00691028" w:rsidRPr="00AE6B88" w:rsidRDefault="00691028" w:rsidP="00AE6B88">
            <w:pPr>
              <w:jc w:val="center"/>
              <w:rPr>
                <w:rFonts w:ascii="Arial" w:eastAsia="Calibri" w:hAnsi="Arial" w:cs="Arial"/>
                <w:b/>
                <w:sz w:val="21"/>
                <w:szCs w:val="21"/>
              </w:rPr>
            </w:pPr>
            <w:r w:rsidRPr="00AE6B88">
              <w:rPr>
                <w:rFonts w:ascii="Arial" w:eastAsia="Calibri" w:hAnsi="Arial" w:cs="Arial"/>
                <w:b/>
                <w:sz w:val="21"/>
                <w:szCs w:val="21"/>
              </w:rPr>
              <w:t>5</w:t>
            </w:r>
          </w:p>
        </w:tc>
        <w:tc>
          <w:tcPr>
            <w:tcW w:w="767" w:type="pct"/>
            <w:shd w:val="clear" w:color="auto" w:fill="auto"/>
          </w:tcPr>
          <w:p w14:paraId="2B6D7147" w14:textId="77777777" w:rsidR="00691028" w:rsidRPr="00691028" w:rsidRDefault="00691028" w:rsidP="00A63686">
            <w:pPr>
              <w:spacing w:after="200" w:line="276" w:lineRule="auto"/>
              <w:contextualSpacing/>
              <w:rPr>
                <w:rFonts w:ascii="Arial" w:eastAsiaTheme="minorHAnsi" w:hAnsi="Arial" w:cs="Arial"/>
                <w:b/>
                <w:sz w:val="21"/>
                <w:szCs w:val="21"/>
              </w:rPr>
            </w:pPr>
            <w:r w:rsidRPr="00691028">
              <w:rPr>
                <w:rFonts w:ascii="Arial" w:eastAsiaTheme="minorHAnsi" w:hAnsi="Arial" w:cs="Arial"/>
                <w:sz w:val="21"/>
                <w:szCs w:val="21"/>
              </w:rPr>
              <w:t xml:space="preserve">If the Supplier’s engineer cannot remedy the fault on the day they attend the Customer’s Site, and the fault is with a server, then the Supplier shall provide the Customer with a loan server of at least the same specification as the faulty server for the duration of the time the server is faulty, or until it is replaced with a new server. This loan server shall be installed and operational on the Customer's Site by 16:00 the day after the Supplier's engineer attended the Customer’s Site.  </w:t>
            </w:r>
            <w:r w:rsidRPr="00691028">
              <w:rPr>
                <w:rFonts w:ascii="Arial" w:eastAsiaTheme="minorHAnsi" w:hAnsi="Arial" w:cs="Arial"/>
                <w:b/>
                <w:sz w:val="21"/>
                <w:szCs w:val="21"/>
              </w:rPr>
              <w:t>Specification item 1.13.11</w:t>
            </w:r>
          </w:p>
          <w:p w14:paraId="209F8324" w14:textId="77777777" w:rsidR="00691028" w:rsidRPr="00691028" w:rsidRDefault="00691028" w:rsidP="00A544BB">
            <w:pPr>
              <w:spacing w:after="200" w:line="276" w:lineRule="auto"/>
              <w:contextualSpacing/>
              <w:rPr>
                <w:rFonts w:ascii="Arial" w:eastAsiaTheme="minorHAnsi" w:hAnsi="Arial" w:cs="Arial"/>
                <w:sz w:val="21"/>
                <w:szCs w:val="21"/>
              </w:rPr>
            </w:pPr>
          </w:p>
        </w:tc>
        <w:tc>
          <w:tcPr>
            <w:tcW w:w="632" w:type="pct"/>
            <w:shd w:val="clear" w:color="auto" w:fill="FF0000"/>
          </w:tcPr>
          <w:p w14:paraId="2276C775" w14:textId="77777777" w:rsidR="00691028" w:rsidRPr="00691028" w:rsidRDefault="00691028" w:rsidP="00423544">
            <w:pPr>
              <w:rPr>
                <w:rFonts w:ascii="Arial" w:eastAsia="Calibri" w:hAnsi="Arial" w:cs="Arial"/>
                <w:sz w:val="21"/>
                <w:szCs w:val="21"/>
              </w:rPr>
            </w:pPr>
            <w:r w:rsidRPr="00691028">
              <w:rPr>
                <w:rFonts w:ascii="Arial" w:eastAsia="Calibri" w:hAnsi="Arial" w:cs="Arial"/>
                <w:sz w:val="21"/>
                <w:szCs w:val="21"/>
              </w:rPr>
              <w:t>The Supplier fails to provide the Customer with a loan server within the time scales stated in the Specification or fails to undertake the remedial action following a Service Failure it shall automatically constitute a Critical Service Failure.</w:t>
            </w:r>
          </w:p>
        </w:tc>
        <w:tc>
          <w:tcPr>
            <w:tcW w:w="606" w:type="pct"/>
            <w:shd w:val="clear" w:color="auto" w:fill="FFC000"/>
          </w:tcPr>
          <w:p w14:paraId="41CEA301" w14:textId="77777777" w:rsidR="00691028" w:rsidRPr="00691028" w:rsidRDefault="00691028" w:rsidP="00423544">
            <w:pPr>
              <w:rPr>
                <w:rFonts w:ascii="Arial" w:eastAsia="Calibri" w:hAnsi="Arial" w:cs="Arial"/>
                <w:sz w:val="21"/>
                <w:szCs w:val="21"/>
              </w:rPr>
            </w:pPr>
            <w:r w:rsidRPr="00691028">
              <w:rPr>
                <w:rFonts w:ascii="Arial" w:eastAsia="Calibri" w:hAnsi="Arial" w:cs="Arial"/>
                <w:sz w:val="21"/>
                <w:szCs w:val="21"/>
              </w:rPr>
              <w:t xml:space="preserve">The Supplier provides a loan server which is below the specification of the faulty server in question. </w:t>
            </w:r>
          </w:p>
        </w:tc>
        <w:tc>
          <w:tcPr>
            <w:tcW w:w="632" w:type="pct"/>
            <w:shd w:val="clear" w:color="auto" w:fill="92D050"/>
          </w:tcPr>
          <w:p w14:paraId="2F502C7D" w14:textId="77777777" w:rsidR="00691028" w:rsidRPr="00691028" w:rsidRDefault="00691028" w:rsidP="00423544">
            <w:pPr>
              <w:rPr>
                <w:rFonts w:ascii="Arial" w:eastAsia="Calibri" w:hAnsi="Arial" w:cs="Arial"/>
                <w:sz w:val="21"/>
                <w:szCs w:val="21"/>
              </w:rPr>
            </w:pPr>
            <w:r w:rsidRPr="00691028">
              <w:rPr>
                <w:rFonts w:ascii="Arial" w:eastAsia="Calibri" w:hAnsi="Arial" w:cs="Arial"/>
                <w:sz w:val="21"/>
                <w:szCs w:val="21"/>
              </w:rPr>
              <w:t>The Supplier provides a loan server which is of the same or better specification as the faulty server in question within the required timeframe.</w:t>
            </w:r>
          </w:p>
        </w:tc>
        <w:tc>
          <w:tcPr>
            <w:tcW w:w="659" w:type="pct"/>
          </w:tcPr>
          <w:p w14:paraId="31C78A0F" w14:textId="77777777" w:rsidR="00691028" w:rsidRPr="00691028" w:rsidRDefault="00691028" w:rsidP="00A63686">
            <w:pPr>
              <w:rPr>
                <w:rFonts w:ascii="Arial" w:eastAsia="Calibri" w:hAnsi="Arial" w:cs="Arial"/>
                <w:sz w:val="21"/>
                <w:szCs w:val="21"/>
              </w:rPr>
            </w:pPr>
            <w:r w:rsidRPr="00691028">
              <w:rPr>
                <w:rFonts w:ascii="Arial" w:eastAsia="Calibri" w:hAnsi="Arial" w:cs="Arial"/>
                <w:b/>
                <w:sz w:val="21"/>
                <w:szCs w:val="21"/>
              </w:rPr>
              <w:t>£289 per occurrence</w:t>
            </w:r>
            <w:r w:rsidRPr="00691028">
              <w:rPr>
                <w:rFonts w:ascii="Arial" w:eastAsia="Calibri" w:hAnsi="Arial" w:cs="Arial"/>
                <w:sz w:val="21"/>
                <w:szCs w:val="21"/>
              </w:rPr>
              <w:t xml:space="preserve"> that the Supplier either fails to provide the customer a with loan server by 16:00 the day after the Supplier’s engineer attended the Customer’s Site, </w:t>
            </w:r>
          </w:p>
          <w:p w14:paraId="4F082256" w14:textId="77777777" w:rsidR="00691028" w:rsidRPr="00691028" w:rsidRDefault="00691028" w:rsidP="00A63686">
            <w:pPr>
              <w:rPr>
                <w:rFonts w:ascii="Arial" w:eastAsia="Calibri" w:hAnsi="Arial" w:cs="Arial"/>
                <w:sz w:val="21"/>
                <w:szCs w:val="21"/>
              </w:rPr>
            </w:pPr>
          </w:p>
          <w:p w14:paraId="061A22A0" w14:textId="77777777" w:rsidR="00691028" w:rsidRPr="00691028" w:rsidRDefault="00691028" w:rsidP="00A63686">
            <w:pPr>
              <w:rPr>
                <w:rFonts w:ascii="Arial" w:eastAsia="Calibri" w:hAnsi="Arial" w:cs="Arial"/>
                <w:sz w:val="21"/>
                <w:szCs w:val="21"/>
              </w:rPr>
            </w:pPr>
            <w:r w:rsidRPr="00691028">
              <w:rPr>
                <w:rFonts w:ascii="Arial" w:eastAsia="Calibri" w:hAnsi="Arial" w:cs="Arial"/>
                <w:sz w:val="21"/>
                <w:szCs w:val="21"/>
              </w:rPr>
              <w:t xml:space="preserve">and / or </w:t>
            </w:r>
          </w:p>
          <w:p w14:paraId="33AEFE63" w14:textId="77777777" w:rsidR="00691028" w:rsidRPr="00691028" w:rsidRDefault="00691028" w:rsidP="00A63686">
            <w:pPr>
              <w:rPr>
                <w:rFonts w:ascii="Arial" w:eastAsia="Calibri" w:hAnsi="Arial" w:cs="Arial"/>
                <w:sz w:val="21"/>
                <w:szCs w:val="21"/>
              </w:rPr>
            </w:pPr>
          </w:p>
          <w:p w14:paraId="5B61E086" w14:textId="77777777" w:rsidR="00691028" w:rsidRPr="00691028" w:rsidRDefault="00691028" w:rsidP="00AE6B88">
            <w:pPr>
              <w:rPr>
                <w:rFonts w:ascii="Arial" w:eastAsia="Calibri" w:hAnsi="Arial" w:cs="Arial"/>
                <w:sz w:val="21"/>
                <w:szCs w:val="21"/>
              </w:rPr>
            </w:pPr>
            <w:r w:rsidRPr="00691028">
              <w:rPr>
                <w:rFonts w:ascii="Arial" w:eastAsia="Calibri" w:hAnsi="Arial" w:cs="Arial"/>
                <w:b/>
                <w:sz w:val="21"/>
                <w:szCs w:val="21"/>
              </w:rPr>
              <w:t>£270 per occurrence</w:t>
            </w:r>
            <w:r w:rsidRPr="00691028">
              <w:rPr>
                <w:rFonts w:ascii="Arial" w:eastAsia="Calibri" w:hAnsi="Arial" w:cs="Arial"/>
                <w:sz w:val="21"/>
                <w:szCs w:val="21"/>
              </w:rPr>
              <w:t xml:space="preserve"> the Supplier fails to complete the remediation action and replace a loan server which is below the specification of the faulty server within the required timeframe. </w:t>
            </w:r>
          </w:p>
        </w:tc>
        <w:tc>
          <w:tcPr>
            <w:tcW w:w="689" w:type="pct"/>
            <w:shd w:val="clear" w:color="auto" w:fill="auto"/>
          </w:tcPr>
          <w:p w14:paraId="54EF563C" w14:textId="77777777" w:rsidR="00691028" w:rsidRPr="00691028" w:rsidRDefault="00691028" w:rsidP="00AE6B88">
            <w:pPr>
              <w:rPr>
                <w:rFonts w:ascii="Arial" w:eastAsia="Calibri" w:hAnsi="Arial" w:cs="Arial"/>
                <w:sz w:val="21"/>
                <w:szCs w:val="21"/>
              </w:rPr>
            </w:pPr>
            <w:r w:rsidRPr="00691028">
              <w:rPr>
                <w:rFonts w:ascii="Arial" w:eastAsia="Calibri" w:hAnsi="Arial" w:cs="Arial"/>
                <w:b/>
                <w:sz w:val="21"/>
                <w:szCs w:val="21"/>
              </w:rPr>
              <w:t>£ 76 per occurrence</w:t>
            </w:r>
            <w:r w:rsidRPr="00691028">
              <w:rPr>
                <w:rFonts w:ascii="Arial" w:eastAsia="Calibri" w:hAnsi="Arial" w:cs="Arial"/>
                <w:sz w:val="21"/>
                <w:szCs w:val="21"/>
              </w:rPr>
              <w:t xml:space="preserve"> that the Supplier provides a loan server that is below the specification of the faulty server. </w:t>
            </w:r>
          </w:p>
        </w:tc>
        <w:tc>
          <w:tcPr>
            <w:tcW w:w="654" w:type="pct"/>
            <w:shd w:val="clear" w:color="auto" w:fill="auto"/>
          </w:tcPr>
          <w:p w14:paraId="3F40FF0A" w14:textId="76D06229" w:rsidR="00691028" w:rsidRPr="00691028" w:rsidRDefault="001168E9" w:rsidP="00AE6B88">
            <w:pPr>
              <w:rPr>
                <w:rFonts w:ascii="Arial" w:eastAsia="Calibri" w:hAnsi="Arial" w:cs="Arial"/>
                <w:sz w:val="21"/>
                <w:szCs w:val="21"/>
              </w:rPr>
            </w:pPr>
            <w:r w:rsidRPr="001168E9">
              <w:rPr>
                <w:rFonts w:ascii="Arial" w:eastAsiaTheme="minorHAnsi" w:hAnsi="Arial" w:cs="Arial"/>
                <w:sz w:val="21"/>
                <w:szCs w:val="21"/>
              </w:rPr>
              <w:t xml:space="preserve">The Supplier shall replace the loan server which is below the specification of the faulty server by the end of the next day that the service failure is reported to the Supplier by the Customer. </w:t>
            </w:r>
          </w:p>
        </w:tc>
      </w:tr>
    </w:tbl>
    <w:p w14:paraId="76219349" w14:textId="77777777" w:rsidR="00AE6B88" w:rsidRDefault="00AE6B88" w:rsidP="00AE6B88">
      <w:pPr>
        <w:widowControl w:val="0"/>
        <w:rPr>
          <w:rFonts w:ascii="Arial" w:hAnsi="Arial" w:cs="Arial"/>
          <w:b/>
          <w:sz w:val="21"/>
          <w:szCs w:val="21"/>
        </w:rPr>
      </w:pPr>
    </w:p>
    <w:p w14:paraId="011C3D80" w14:textId="77777777" w:rsidR="00AE6B88" w:rsidRDefault="00AE6B88" w:rsidP="00A338AE">
      <w:pPr>
        <w:widowControl w:val="0"/>
        <w:jc w:val="center"/>
        <w:rPr>
          <w:rFonts w:ascii="Arial" w:hAnsi="Arial" w:cs="Arial"/>
          <w:b/>
          <w:sz w:val="21"/>
          <w:szCs w:val="21"/>
        </w:rPr>
      </w:pPr>
    </w:p>
    <w:p w14:paraId="33701338" w14:textId="77777777" w:rsidR="00AE6B88" w:rsidRDefault="00AE6B88" w:rsidP="00A338AE">
      <w:pPr>
        <w:widowControl w:val="0"/>
        <w:jc w:val="center"/>
        <w:rPr>
          <w:rFonts w:ascii="Arial" w:hAnsi="Arial" w:cs="Arial"/>
          <w:b/>
          <w:sz w:val="21"/>
          <w:szCs w:val="21"/>
        </w:rPr>
      </w:pPr>
    </w:p>
    <w:p w14:paraId="6D9E1C44" w14:textId="77777777" w:rsidR="00AE6B88" w:rsidRDefault="00AE6B88" w:rsidP="00A338AE">
      <w:pPr>
        <w:widowControl w:val="0"/>
        <w:jc w:val="center"/>
        <w:rPr>
          <w:rFonts w:ascii="Arial" w:hAnsi="Arial" w:cs="Arial"/>
          <w:b/>
          <w:sz w:val="21"/>
          <w:szCs w:val="21"/>
        </w:rPr>
      </w:pPr>
    </w:p>
    <w:p w14:paraId="65AF48A3" w14:textId="77777777" w:rsidR="00AE6B88" w:rsidRDefault="00AE6B88" w:rsidP="00A338AE">
      <w:pPr>
        <w:widowControl w:val="0"/>
        <w:jc w:val="center"/>
        <w:rPr>
          <w:rFonts w:ascii="Arial" w:hAnsi="Arial" w:cs="Arial"/>
          <w:b/>
          <w:sz w:val="21"/>
          <w:szCs w:val="21"/>
        </w:rPr>
      </w:pPr>
    </w:p>
    <w:p w14:paraId="1082750D" w14:textId="77777777" w:rsidR="00AE6B88" w:rsidRDefault="00AE6B88" w:rsidP="00A338AE">
      <w:pPr>
        <w:widowControl w:val="0"/>
        <w:jc w:val="center"/>
        <w:rPr>
          <w:rFonts w:ascii="Arial" w:hAnsi="Arial" w:cs="Arial"/>
          <w:b/>
          <w:sz w:val="21"/>
          <w:szCs w:val="21"/>
        </w:rPr>
      </w:pPr>
    </w:p>
    <w:p w14:paraId="77D13369" w14:textId="77777777" w:rsidR="00AE6B88" w:rsidRDefault="00AE6B88" w:rsidP="00A338AE">
      <w:pPr>
        <w:widowControl w:val="0"/>
        <w:jc w:val="center"/>
        <w:rPr>
          <w:rFonts w:ascii="Arial" w:hAnsi="Arial" w:cs="Arial"/>
          <w:b/>
          <w:sz w:val="21"/>
          <w:szCs w:val="21"/>
        </w:rPr>
      </w:pPr>
    </w:p>
    <w:p w14:paraId="2FAE2C1F" w14:textId="77777777" w:rsidR="00AE6B88" w:rsidRDefault="00AE6B88" w:rsidP="00A338AE">
      <w:pPr>
        <w:widowControl w:val="0"/>
        <w:jc w:val="center"/>
        <w:rPr>
          <w:rFonts w:ascii="Arial" w:hAnsi="Arial" w:cs="Arial"/>
          <w:b/>
          <w:sz w:val="21"/>
          <w:szCs w:val="21"/>
        </w:rPr>
      </w:pPr>
    </w:p>
    <w:p w14:paraId="47DF672B" w14:textId="77777777" w:rsidR="00AE6B88" w:rsidRDefault="00AE6B88" w:rsidP="00A338AE">
      <w:pPr>
        <w:widowControl w:val="0"/>
        <w:jc w:val="center"/>
        <w:rPr>
          <w:rFonts w:ascii="Arial" w:hAnsi="Arial" w:cs="Arial"/>
          <w:b/>
          <w:sz w:val="21"/>
          <w:szCs w:val="21"/>
        </w:rPr>
      </w:pPr>
    </w:p>
    <w:p w14:paraId="6085C884" w14:textId="77777777" w:rsidR="00AE6B88" w:rsidRDefault="00AE6B88" w:rsidP="00A338AE">
      <w:pPr>
        <w:widowControl w:val="0"/>
        <w:jc w:val="center"/>
        <w:rPr>
          <w:rFonts w:ascii="Arial" w:hAnsi="Arial" w:cs="Arial"/>
          <w:b/>
          <w:sz w:val="21"/>
          <w:szCs w:val="21"/>
        </w:rPr>
      </w:pPr>
    </w:p>
    <w:p w14:paraId="076A5F60" w14:textId="77777777" w:rsidR="00AE6B88" w:rsidRDefault="00AE6B88" w:rsidP="00A338AE">
      <w:pPr>
        <w:widowControl w:val="0"/>
        <w:jc w:val="center"/>
        <w:rPr>
          <w:rFonts w:ascii="Arial" w:hAnsi="Arial" w:cs="Arial"/>
          <w:b/>
          <w:sz w:val="21"/>
          <w:szCs w:val="21"/>
        </w:rPr>
      </w:pPr>
    </w:p>
    <w:p w14:paraId="16D99D2D" w14:textId="77777777" w:rsidR="00AE6B88" w:rsidRDefault="00AE6B88" w:rsidP="00A338AE">
      <w:pPr>
        <w:widowControl w:val="0"/>
        <w:jc w:val="center"/>
        <w:rPr>
          <w:rFonts w:ascii="Arial" w:hAnsi="Arial" w:cs="Arial"/>
          <w:b/>
          <w:sz w:val="21"/>
          <w:szCs w:val="21"/>
        </w:rPr>
      </w:pPr>
    </w:p>
    <w:p w14:paraId="356F7CC6" w14:textId="77777777" w:rsidR="00AE6B88" w:rsidRDefault="00AE6B88" w:rsidP="00A338AE">
      <w:pPr>
        <w:widowControl w:val="0"/>
        <w:jc w:val="center"/>
        <w:rPr>
          <w:rFonts w:ascii="Arial" w:hAnsi="Arial" w:cs="Arial"/>
          <w:b/>
          <w:sz w:val="21"/>
          <w:szCs w:val="21"/>
        </w:rPr>
      </w:pPr>
    </w:p>
    <w:p w14:paraId="11127EF7" w14:textId="77777777" w:rsidR="00AE6B88" w:rsidRDefault="00AE6B88" w:rsidP="00A338AE">
      <w:pPr>
        <w:widowControl w:val="0"/>
        <w:jc w:val="center"/>
        <w:rPr>
          <w:rFonts w:ascii="Arial" w:hAnsi="Arial" w:cs="Arial"/>
          <w:b/>
          <w:sz w:val="21"/>
          <w:szCs w:val="21"/>
        </w:rPr>
      </w:pPr>
    </w:p>
    <w:p w14:paraId="0D9D84B4" w14:textId="77777777" w:rsidR="00AE6B88" w:rsidRDefault="00AE6B88" w:rsidP="00A338AE">
      <w:pPr>
        <w:widowControl w:val="0"/>
        <w:jc w:val="center"/>
        <w:rPr>
          <w:rFonts w:ascii="Arial" w:hAnsi="Arial" w:cs="Arial"/>
          <w:b/>
          <w:sz w:val="21"/>
          <w:szCs w:val="21"/>
        </w:rPr>
      </w:pPr>
    </w:p>
    <w:p w14:paraId="6EF89EFE" w14:textId="77777777" w:rsidR="00AE6B88" w:rsidRDefault="00AE6B88" w:rsidP="00A338AE">
      <w:pPr>
        <w:widowControl w:val="0"/>
        <w:jc w:val="center"/>
        <w:rPr>
          <w:rFonts w:ascii="Arial" w:hAnsi="Arial" w:cs="Arial"/>
          <w:b/>
          <w:sz w:val="21"/>
          <w:szCs w:val="21"/>
        </w:rPr>
        <w:sectPr w:rsidR="00AE6B88" w:rsidSect="00AE6B88">
          <w:pgSz w:w="16834" w:h="11909" w:orient="landscape" w:code="9"/>
          <w:pgMar w:top="1582" w:right="1701" w:bottom="1582" w:left="1440" w:header="709" w:footer="709" w:gutter="0"/>
          <w:cols w:space="720"/>
          <w:titlePg/>
          <w:docGrid w:linePitch="272"/>
        </w:sectPr>
      </w:pPr>
    </w:p>
    <w:p w14:paraId="52F8598D" w14:textId="77777777" w:rsidR="005112BB" w:rsidRPr="005112BB" w:rsidRDefault="005112BB" w:rsidP="005112BB">
      <w:pPr>
        <w:keepNext/>
        <w:numPr>
          <w:ilvl w:val="1"/>
          <w:numId w:val="0"/>
        </w:numPr>
        <w:pBdr>
          <w:left w:val="single" w:sz="4" w:space="4" w:color="auto"/>
          <w:bottom w:val="single" w:sz="4" w:space="8" w:color="auto"/>
        </w:pBdr>
        <w:shd w:val="clear" w:color="auto" w:fill="FFFFFF"/>
        <w:tabs>
          <w:tab w:val="num" w:pos="1134"/>
        </w:tabs>
        <w:spacing w:before="360" w:after="360"/>
        <w:ind w:left="1134" w:hanging="896"/>
        <w:outlineLvl w:val="1"/>
        <w:rPr>
          <w:rFonts w:ascii="Arial" w:eastAsia="Calibri" w:hAnsi="Arial" w:cs="Arial"/>
          <w:i/>
          <w:iCs/>
          <w:caps/>
          <w:color w:val="000000"/>
          <w:spacing w:val="20"/>
          <w:sz w:val="21"/>
          <w:szCs w:val="21"/>
          <w:lang w:eastAsia="x-none"/>
        </w:rPr>
      </w:pPr>
      <w:bookmarkStart w:id="87" w:name="_Toc41998254"/>
      <w:bookmarkStart w:id="88" w:name="_Toc65162797"/>
      <w:bookmarkStart w:id="89" w:name="_Toc103003471"/>
      <w:r w:rsidRPr="005112BB">
        <w:rPr>
          <w:rFonts w:ascii="Arial" w:eastAsia="Calibri" w:hAnsi="Arial" w:cs="Arial"/>
          <w:i/>
          <w:iCs/>
          <w:caps/>
          <w:color w:val="000000"/>
          <w:spacing w:val="20"/>
          <w:sz w:val="21"/>
          <w:szCs w:val="21"/>
          <w:lang w:val="x-none" w:eastAsia="x-none"/>
        </w:rPr>
        <w:t xml:space="preserve">Calculation of </w:t>
      </w:r>
      <w:bookmarkEnd w:id="87"/>
      <w:r w:rsidRPr="005112BB">
        <w:rPr>
          <w:rFonts w:ascii="Arial" w:eastAsia="Calibri" w:hAnsi="Arial" w:cs="Arial"/>
          <w:i/>
          <w:iCs/>
          <w:caps/>
          <w:color w:val="000000"/>
          <w:spacing w:val="20"/>
          <w:sz w:val="21"/>
          <w:szCs w:val="21"/>
          <w:lang w:eastAsia="x-none"/>
        </w:rPr>
        <w:t>Performance Deductions</w:t>
      </w:r>
      <w:bookmarkEnd w:id="88"/>
      <w:bookmarkEnd w:id="89"/>
    </w:p>
    <w:p w14:paraId="1C9069FD" w14:textId="77777777" w:rsidR="005112BB" w:rsidRPr="005112BB" w:rsidRDefault="005112BB" w:rsidP="005112BB">
      <w:pPr>
        <w:rPr>
          <w:rFonts w:ascii="Arial" w:hAnsi="Arial" w:cs="Arial"/>
          <w:sz w:val="21"/>
          <w:szCs w:val="21"/>
          <w:lang w:val="x-none" w:eastAsia="x-none"/>
        </w:rPr>
      </w:pPr>
    </w:p>
    <w:p w14:paraId="6B3EDABC" w14:textId="77777777" w:rsidR="005112BB" w:rsidRPr="005112BB" w:rsidRDefault="005112BB" w:rsidP="005112BB">
      <w:pPr>
        <w:rPr>
          <w:rFonts w:ascii="Arial" w:hAnsi="Arial" w:cs="Arial"/>
          <w:sz w:val="21"/>
          <w:szCs w:val="21"/>
          <w:lang w:val="x-none" w:eastAsia="x-none"/>
        </w:rPr>
      </w:pPr>
    </w:p>
    <w:p w14:paraId="655A579B"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The Performance Deduction is the amount (£) deducted from the Service Charge for the month in question.</w:t>
      </w:r>
    </w:p>
    <w:p w14:paraId="55DFB225" w14:textId="77777777" w:rsidR="005112BB" w:rsidRPr="005112BB" w:rsidRDefault="005112BB" w:rsidP="005112BB">
      <w:pPr>
        <w:rPr>
          <w:rFonts w:ascii="Arial" w:hAnsi="Arial" w:cs="Arial"/>
          <w:iCs/>
          <w:sz w:val="21"/>
          <w:szCs w:val="21"/>
        </w:rPr>
      </w:pPr>
    </w:p>
    <w:p w14:paraId="01C2114F"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The Performance Deductions shall be calculated on the basis of the following formula;</w:t>
      </w:r>
    </w:p>
    <w:p w14:paraId="0D1EAB57"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Example;</w:t>
      </w:r>
    </w:p>
    <w:p w14:paraId="6C9FDF74" w14:textId="77777777" w:rsidR="005112BB" w:rsidRPr="005112BB" w:rsidRDefault="005112BB" w:rsidP="005112BB">
      <w:pPr>
        <w:rPr>
          <w:rFonts w:ascii="Arial" w:hAnsi="Arial" w:cs="Arial"/>
          <w:iCs/>
          <w:sz w:val="21"/>
          <w:szCs w:val="21"/>
        </w:rPr>
      </w:pPr>
    </w:p>
    <w:p w14:paraId="4C4C5479"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 xml:space="preserve">Number of instances a Service Level was triggered multiplied by the value of the Performance Deduction awarded per instance triggered to give a Total Performance Deduction for each Service Level. </w:t>
      </w:r>
    </w:p>
    <w:p w14:paraId="275193E1" w14:textId="77777777" w:rsidR="005112BB" w:rsidRPr="005112BB" w:rsidRDefault="005112BB" w:rsidP="005112BB">
      <w:pPr>
        <w:rPr>
          <w:rFonts w:ascii="Arial" w:hAnsi="Arial" w:cs="Arial"/>
          <w:iCs/>
          <w:sz w:val="21"/>
          <w:szCs w:val="21"/>
        </w:rPr>
      </w:pPr>
    </w:p>
    <w:p w14:paraId="7FA2E41E"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 xml:space="preserve">Add together the £ Total Performance Deductions for each Service Level to give the End Performance Deduction. </w:t>
      </w:r>
    </w:p>
    <w:p w14:paraId="27165ABF" w14:textId="77777777" w:rsidR="005112BB" w:rsidRPr="005112BB" w:rsidRDefault="005112BB" w:rsidP="005112BB">
      <w:pPr>
        <w:rPr>
          <w:rFonts w:ascii="Arial" w:hAnsi="Arial" w:cs="Arial"/>
          <w:iCs/>
          <w:sz w:val="21"/>
          <w:szCs w:val="21"/>
        </w:rPr>
      </w:pPr>
    </w:p>
    <w:p w14:paraId="1FA41101"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 xml:space="preserve">Subtract the End Performance Deduction from the Service Charge for the month in question. </w:t>
      </w:r>
    </w:p>
    <w:p w14:paraId="742D0F01" w14:textId="77777777" w:rsidR="005112BB" w:rsidRPr="005112BB" w:rsidRDefault="005112BB" w:rsidP="005112BB">
      <w:pPr>
        <w:rPr>
          <w:rFonts w:ascii="Arial" w:hAnsi="Arial" w:cs="Arial"/>
          <w:iCs/>
          <w:sz w:val="21"/>
          <w:szCs w:val="21"/>
        </w:rPr>
      </w:pPr>
    </w:p>
    <w:p w14:paraId="7FA589AD"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 xml:space="preserve">Worked Example; </w:t>
      </w:r>
    </w:p>
    <w:p w14:paraId="0C9FBCD8" w14:textId="77777777" w:rsidR="005112BB" w:rsidRPr="005112BB" w:rsidRDefault="005112BB" w:rsidP="005112BB">
      <w:pPr>
        <w:rPr>
          <w:rFonts w:ascii="Arial" w:hAnsi="Arial" w:cs="Arial"/>
          <w:iCs/>
          <w:sz w:val="21"/>
          <w:szCs w:val="21"/>
        </w:rPr>
      </w:pPr>
    </w:p>
    <w:p w14:paraId="671C5BD8"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 xml:space="preserve">The supplier triggered the following Service Levels; </w:t>
      </w:r>
    </w:p>
    <w:p w14:paraId="45FC6235" w14:textId="77777777" w:rsidR="005112BB" w:rsidRPr="005112BB" w:rsidRDefault="005112BB" w:rsidP="005112BB">
      <w:pPr>
        <w:rPr>
          <w:rFonts w:ascii="Arial" w:hAnsi="Arial" w:cs="Arial"/>
          <w:iCs/>
          <w:sz w:val="21"/>
          <w:szCs w:val="21"/>
        </w:rPr>
      </w:pPr>
    </w:p>
    <w:p w14:paraId="7E5064F1" w14:textId="77777777" w:rsidR="005112BB" w:rsidRPr="001168E9" w:rsidRDefault="005112BB" w:rsidP="005112BB">
      <w:pPr>
        <w:rPr>
          <w:rFonts w:ascii="Arial" w:eastAsiaTheme="minorHAnsi" w:hAnsi="Arial" w:cs="Arial"/>
          <w:b/>
          <w:bCs/>
          <w:sz w:val="21"/>
          <w:szCs w:val="21"/>
        </w:rPr>
      </w:pPr>
      <w:r w:rsidRPr="001168E9">
        <w:rPr>
          <w:rFonts w:ascii="Arial" w:eastAsiaTheme="minorHAnsi" w:hAnsi="Arial" w:cs="Arial"/>
          <w:b/>
          <w:bCs/>
          <w:sz w:val="21"/>
          <w:szCs w:val="21"/>
        </w:rPr>
        <w:t>If the fault can be remedied remotely then the Supplier shall do so, within 2 hours of the fault being reported to the Supplier or detected by the Supplier. Or within a timeframe agreed with the Customer if the work required cannot be completed within 2 hours.</w:t>
      </w:r>
    </w:p>
    <w:p w14:paraId="6D3D5BA6" w14:textId="77777777" w:rsidR="005112BB" w:rsidRPr="005112BB" w:rsidRDefault="005112BB" w:rsidP="005112BB">
      <w:pPr>
        <w:rPr>
          <w:rFonts w:ascii="Arial" w:hAnsi="Arial" w:cs="Arial"/>
          <w:iCs/>
          <w:sz w:val="21"/>
          <w:szCs w:val="21"/>
          <w:highlight w:val="yellow"/>
        </w:rPr>
      </w:pPr>
    </w:p>
    <w:p w14:paraId="65F1D0EF"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 xml:space="preserve">The Supplier failed to remedy remotely a fault which could be remotely remedied within 2 hours of the fault being reported to the Supplier, or being detected by the Supplier (or within the agreed timeframe) on one occasion within the month. Performance Deduction applied for each incident of failed performance is £84, therefore incurring £84 Total Performance Deductions (£84 x 1 = £84) </w:t>
      </w:r>
    </w:p>
    <w:p w14:paraId="08E954BE" w14:textId="77777777" w:rsidR="005112BB" w:rsidRPr="005112BB" w:rsidRDefault="005112BB" w:rsidP="005112BB">
      <w:pPr>
        <w:rPr>
          <w:rFonts w:ascii="Arial" w:hAnsi="Arial" w:cs="Arial"/>
          <w:iCs/>
          <w:sz w:val="21"/>
          <w:szCs w:val="21"/>
          <w:u w:val="single"/>
        </w:rPr>
      </w:pPr>
    </w:p>
    <w:p w14:paraId="7A64B06C" w14:textId="3352B79B" w:rsidR="005112BB" w:rsidRPr="001168E9" w:rsidRDefault="005112BB" w:rsidP="005112BB">
      <w:pPr>
        <w:rPr>
          <w:rFonts w:ascii="Arial" w:eastAsiaTheme="minorHAnsi" w:hAnsi="Arial" w:cs="Arial"/>
          <w:b/>
          <w:bCs/>
          <w:sz w:val="21"/>
          <w:szCs w:val="21"/>
        </w:rPr>
      </w:pPr>
      <w:r w:rsidRPr="001168E9">
        <w:rPr>
          <w:rFonts w:ascii="Arial" w:eastAsiaTheme="minorHAnsi" w:hAnsi="Arial" w:cs="Arial"/>
          <w:b/>
          <w:bCs/>
          <w:sz w:val="21"/>
          <w:szCs w:val="21"/>
        </w:rPr>
        <w:t xml:space="preserve">If the Supplier’s engineer cannot remedy the fault on the day they attend the Customer’s Site, and the fault is with a server, then the Supplier shall provide the Customer with a loan server of at least the same specification as the faulty server for the duration of the time the server is faulty, or until it is replaced with a new server. This loan server shall be installed and operational on the Customer's Site the by 16:00 the day after the Supplier's engineer attended the Customer’s Site. </w:t>
      </w:r>
    </w:p>
    <w:p w14:paraId="03D1104E" w14:textId="77777777" w:rsidR="005112BB" w:rsidRPr="005112BB" w:rsidRDefault="005112BB" w:rsidP="005112BB">
      <w:pPr>
        <w:rPr>
          <w:rFonts w:ascii="Arial" w:eastAsiaTheme="minorHAnsi" w:hAnsi="Arial" w:cs="Arial"/>
          <w:sz w:val="21"/>
          <w:szCs w:val="21"/>
        </w:rPr>
      </w:pPr>
    </w:p>
    <w:p w14:paraId="066B3790"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 xml:space="preserve">The Supplier installed a loan server that was below the specification of the faulty server and failed to </w:t>
      </w:r>
      <w:r w:rsidRPr="005112BB">
        <w:rPr>
          <w:rFonts w:ascii="Arial" w:eastAsia="Calibri" w:hAnsi="Arial" w:cs="Arial"/>
          <w:sz w:val="21"/>
          <w:szCs w:val="21"/>
        </w:rPr>
        <w:t>replace the loan server which is below the specification of the faulty server by the end of the next day of being informed of the Service Failure</w:t>
      </w:r>
      <w:r w:rsidRPr="005112BB">
        <w:rPr>
          <w:rFonts w:ascii="Arial" w:hAnsi="Arial" w:cs="Arial"/>
          <w:iCs/>
          <w:sz w:val="21"/>
          <w:szCs w:val="21"/>
        </w:rPr>
        <w:t xml:space="preserve"> on 1 occasion. </w:t>
      </w:r>
    </w:p>
    <w:p w14:paraId="5A3F3DC4" w14:textId="77777777" w:rsidR="005112BB" w:rsidRPr="005112BB" w:rsidRDefault="005112BB" w:rsidP="005112BB">
      <w:pPr>
        <w:rPr>
          <w:rFonts w:ascii="Arial" w:hAnsi="Arial" w:cs="Arial"/>
          <w:iCs/>
          <w:sz w:val="21"/>
          <w:szCs w:val="21"/>
        </w:rPr>
      </w:pPr>
    </w:p>
    <w:p w14:paraId="473179B8"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 xml:space="preserve">For the providing a loan server that is below the specification of the faulty server Performance Deductions applied for this incident of failed performance is £76, for failing to replace the loan server which is below the specification of the faulty server by the end of the next day of being informed of the service Failure Performance Deductions applied for this incident of failed performance is £270. </w:t>
      </w:r>
    </w:p>
    <w:p w14:paraId="501768CD" w14:textId="77777777" w:rsidR="005112BB" w:rsidRPr="005112BB" w:rsidRDefault="005112BB" w:rsidP="005112BB">
      <w:pPr>
        <w:rPr>
          <w:rFonts w:ascii="Arial" w:hAnsi="Arial" w:cs="Arial"/>
          <w:iCs/>
          <w:sz w:val="21"/>
          <w:szCs w:val="21"/>
        </w:rPr>
      </w:pPr>
    </w:p>
    <w:p w14:paraId="2D1C5BF6" w14:textId="77777777" w:rsidR="005112BB" w:rsidRPr="005112BB" w:rsidRDefault="005112BB" w:rsidP="005112BB">
      <w:pPr>
        <w:rPr>
          <w:rFonts w:ascii="Arial" w:hAnsi="Arial" w:cs="Arial"/>
          <w:iCs/>
          <w:sz w:val="21"/>
          <w:szCs w:val="21"/>
        </w:rPr>
      </w:pPr>
    </w:p>
    <w:p w14:paraId="3400BDE4" w14:textId="77777777" w:rsidR="005112BB" w:rsidRPr="005112BB" w:rsidRDefault="005112BB" w:rsidP="005112BB">
      <w:pPr>
        <w:rPr>
          <w:rFonts w:ascii="Arial" w:hAnsi="Arial" w:cs="Arial"/>
          <w:iCs/>
          <w:sz w:val="21"/>
          <w:szCs w:val="21"/>
        </w:rPr>
      </w:pPr>
      <w:r w:rsidRPr="005112BB">
        <w:rPr>
          <w:rFonts w:ascii="Arial" w:hAnsi="Arial" w:cs="Arial"/>
          <w:iCs/>
          <w:sz w:val="21"/>
          <w:szCs w:val="21"/>
        </w:rPr>
        <w:t>Therefore, for this Service Level the Supplier incurred £346 Total Performance Deductions (£76+£270)</w:t>
      </w:r>
    </w:p>
    <w:p w14:paraId="1B819F49" w14:textId="77777777" w:rsidR="005112BB" w:rsidRPr="005112BB" w:rsidRDefault="005112BB" w:rsidP="005112BB">
      <w:pPr>
        <w:rPr>
          <w:rFonts w:ascii="Arial" w:hAnsi="Arial" w:cs="Arial"/>
          <w:i/>
          <w:sz w:val="21"/>
          <w:szCs w:val="21"/>
        </w:rPr>
      </w:pPr>
    </w:p>
    <w:p w14:paraId="56C8639F" w14:textId="77777777" w:rsidR="005112BB" w:rsidRPr="005112BB" w:rsidRDefault="005112BB" w:rsidP="005112BB">
      <w:pPr>
        <w:rPr>
          <w:rFonts w:ascii="Arial" w:hAnsi="Arial" w:cs="Arial"/>
          <w:sz w:val="21"/>
          <w:szCs w:val="21"/>
        </w:rPr>
      </w:pPr>
      <w:r w:rsidRPr="005112BB">
        <w:rPr>
          <w:rFonts w:ascii="Arial" w:hAnsi="Arial" w:cs="Arial"/>
          <w:sz w:val="21"/>
          <w:szCs w:val="21"/>
        </w:rPr>
        <w:t>The End Performance Deduction for the month in question would be £448 (£84 + £346)</w:t>
      </w:r>
    </w:p>
    <w:p w14:paraId="60A2BC20" w14:textId="77777777" w:rsidR="005112BB" w:rsidRPr="005112BB" w:rsidRDefault="005112BB" w:rsidP="005112BB">
      <w:pPr>
        <w:rPr>
          <w:rFonts w:ascii="Arial" w:hAnsi="Arial" w:cs="Arial"/>
          <w:sz w:val="21"/>
          <w:szCs w:val="21"/>
        </w:rPr>
      </w:pPr>
    </w:p>
    <w:p w14:paraId="5E181102" w14:textId="77777777" w:rsidR="005112BB" w:rsidRPr="005112BB" w:rsidRDefault="005112BB" w:rsidP="005112BB">
      <w:pPr>
        <w:rPr>
          <w:rFonts w:ascii="Arial" w:hAnsi="Arial" w:cs="Arial"/>
          <w:sz w:val="21"/>
          <w:szCs w:val="21"/>
        </w:rPr>
      </w:pPr>
      <w:r w:rsidRPr="005112BB">
        <w:rPr>
          <w:rFonts w:ascii="Arial" w:hAnsi="Arial" w:cs="Arial"/>
          <w:sz w:val="21"/>
          <w:szCs w:val="21"/>
        </w:rPr>
        <w:t xml:space="preserve">If the Suppliers Service Charge for the month in question was £4,000 then the Customer would pay £3,552 (£4,000 - £448). </w:t>
      </w:r>
    </w:p>
    <w:p w14:paraId="5C515D74" w14:textId="77777777" w:rsidR="005112BB" w:rsidRDefault="005112BB" w:rsidP="005112BB">
      <w:pPr>
        <w:widowControl w:val="0"/>
        <w:rPr>
          <w:rFonts w:ascii="Arial" w:hAnsi="Arial" w:cs="Arial"/>
          <w:b/>
          <w:sz w:val="21"/>
          <w:szCs w:val="21"/>
        </w:rPr>
      </w:pPr>
    </w:p>
    <w:p w14:paraId="387B2247" w14:textId="77777777" w:rsidR="005112BB" w:rsidRDefault="005112BB" w:rsidP="00A338AE">
      <w:pPr>
        <w:widowControl w:val="0"/>
        <w:jc w:val="center"/>
        <w:rPr>
          <w:rFonts w:ascii="Arial" w:hAnsi="Arial" w:cs="Arial"/>
          <w:b/>
          <w:sz w:val="21"/>
          <w:szCs w:val="21"/>
        </w:rPr>
      </w:pPr>
    </w:p>
    <w:p w14:paraId="66DED049" w14:textId="77777777" w:rsidR="005112BB" w:rsidRDefault="005112BB" w:rsidP="00A338AE">
      <w:pPr>
        <w:widowControl w:val="0"/>
        <w:jc w:val="center"/>
        <w:rPr>
          <w:rFonts w:ascii="Arial" w:hAnsi="Arial" w:cs="Arial"/>
          <w:b/>
          <w:sz w:val="21"/>
          <w:szCs w:val="21"/>
        </w:rPr>
      </w:pPr>
    </w:p>
    <w:p w14:paraId="0CE98033" w14:textId="77777777" w:rsidR="005112BB" w:rsidRDefault="005112BB" w:rsidP="00A338AE">
      <w:pPr>
        <w:widowControl w:val="0"/>
        <w:jc w:val="center"/>
        <w:rPr>
          <w:rFonts w:ascii="Arial" w:hAnsi="Arial" w:cs="Arial"/>
          <w:b/>
          <w:sz w:val="21"/>
          <w:szCs w:val="21"/>
        </w:rPr>
      </w:pPr>
    </w:p>
    <w:p w14:paraId="74E7EBC8" w14:textId="77777777" w:rsidR="005112BB" w:rsidRDefault="005112BB" w:rsidP="00A338AE">
      <w:pPr>
        <w:widowControl w:val="0"/>
        <w:jc w:val="center"/>
        <w:rPr>
          <w:rFonts w:ascii="Arial" w:hAnsi="Arial" w:cs="Arial"/>
          <w:b/>
          <w:sz w:val="21"/>
          <w:szCs w:val="21"/>
        </w:rPr>
      </w:pPr>
    </w:p>
    <w:p w14:paraId="004D4DE6" w14:textId="77777777" w:rsidR="005112BB" w:rsidRDefault="005112BB" w:rsidP="00A338AE">
      <w:pPr>
        <w:widowControl w:val="0"/>
        <w:jc w:val="center"/>
        <w:rPr>
          <w:rFonts w:ascii="Arial" w:hAnsi="Arial" w:cs="Arial"/>
          <w:b/>
          <w:sz w:val="21"/>
          <w:szCs w:val="21"/>
        </w:rPr>
      </w:pPr>
    </w:p>
    <w:p w14:paraId="30B215F2" w14:textId="77777777" w:rsidR="005112BB" w:rsidRDefault="005112BB" w:rsidP="00A338AE">
      <w:pPr>
        <w:widowControl w:val="0"/>
        <w:jc w:val="center"/>
        <w:rPr>
          <w:rFonts w:ascii="Arial" w:hAnsi="Arial" w:cs="Arial"/>
          <w:b/>
          <w:sz w:val="21"/>
          <w:szCs w:val="21"/>
        </w:rPr>
      </w:pPr>
    </w:p>
    <w:p w14:paraId="3B00B0E5" w14:textId="77777777" w:rsidR="005112BB" w:rsidRDefault="005112BB" w:rsidP="00A338AE">
      <w:pPr>
        <w:widowControl w:val="0"/>
        <w:jc w:val="center"/>
        <w:rPr>
          <w:rFonts w:ascii="Arial" w:hAnsi="Arial" w:cs="Arial"/>
          <w:b/>
          <w:sz w:val="21"/>
          <w:szCs w:val="21"/>
        </w:rPr>
      </w:pPr>
    </w:p>
    <w:p w14:paraId="248F0A19" w14:textId="77777777" w:rsidR="005112BB" w:rsidRDefault="005112BB" w:rsidP="00A338AE">
      <w:pPr>
        <w:widowControl w:val="0"/>
        <w:jc w:val="center"/>
        <w:rPr>
          <w:rFonts w:ascii="Arial" w:hAnsi="Arial" w:cs="Arial"/>
          <w:b/>
          <w:sz w:val="21"/>
          <w:szCs w:val="21"/>
        </w:rPr>
      </w:pPr>
    </w:p>
    <w:p w14:paraId="1E8330CF" w14:textId="77777777" w:rsidR="005112BB" w:rsidRDefault="005112BB" w:rsidP="00A338AE">
      <w:pPr>
        <w:widowControl w:val="0"/>
        <w:jc w:val="center"/>
        <w:rPr>
          <w:rFonts w:ascii="Arial" w:hAnsi="Arial" w:cs="Arial"/>
          <w:b/>
          <w:sz w:val="21"/>
          <w:szCs w:val="21"/>
        </w:rPr>
      </w:pPr>
    </w:p>
    <w:p w14:paraId="29F432DE" w14:textId="77777777" w:rsidR="005112BB" w:rsidRDefault="005112BB" w:rsidP="00A338AE">
      <w:pPr>
        <w:widowControl w:val="0"/>
        <w:jc w:val="center"/>
        <w:rPr>
          <w:rFonts w:ascii="Arial" w:hAnsi="Arial" w:cs="Arial"/>
          <w:b/>
          <w:sz w:val="21"/>
          <w:szCs w:val="21"/>
        </w:rPr>
      </w:pPr>
    </w:p>
    <w:p w14:paraId="185034EF" w14:textId="77777777" w:rsidR="005112BB" w:rsidRDefault="005112BB" w:rsidP="00A338AE">
      <w:pPr>
        <w:widowControl w:val="0"/>
        <w:jc w:val="center"/>
        <w:rPr>
          <w:rFonts w:ascii="Arial" w:hAnsi="Arial" w:cs="Arial"/>
          <w:b/>
          <w:sz w:val="21"/>
          <w:szCs w:val="21"/>
        </w:rPr>
      </w:pPr>
    </w:p>
    <w:p w14:paraId="580B76D6" w14:textId="77777777" w:rsidR="005112BB" w:rsidRDefault="005112BB" w:rsidP="00A338AE">
      <w:pPr>
        <w:widowControl w:val="0"/>
        <w:jc w:val="center"/>
        <w:rPr>
          <w:rFonts w:ascii="Arial" w:hAnsi="Arial" w:cs="Arial"/>
          <w:b/>
          <w:sz w:val="21"/>
          <w:szCs w:val="21"/>
        </w:rPr>
      </w:pPr>
    </w:p>
    <w:p w14:paraId="4ADACA8E" w14:textId="77777777" w:rsidR="005112BB" w:rsidRDefault="005112BB" w:rsidP="00A338AE">
      <w:pPr>
        <w:widowControl w:val="0"/>
        <w:jc w:val="center"/>
        <w:rPr>
          <w:rFonts w:ascii="Arial" w:hAnsi="Arial" w:cs="Arial"/>
          <w:b/>
          <w:sz w:val="21"/>
          <w:szCs w:val="21"/>
        </w:rPr>
      </w:pPr>
    </w:p>
    <w:p w14:paraId="4699891F" w14:textId="77777777" w:rsidR="005112BB" w:rsidRDefault="005112BB" w:rsidP="00A338AE">
      <w:pPr>
        <w:widowControl w:val="0"/>
        <w:jc w:val="center"/>
        <w:rPr>
          <w:rFonts w:ascii="Arial" w:hAnsi="Arial" w:cs="Arial"/>
          <w:b/>
          <w:sz w:val="21"/>
          <w:szCs w:val="21"/>
        </w:rPr>
      </w:pPr>
    </w:p>
    <w:p w14:paraId="0B2E3472" w14:textId="77777777" w:rsidR="005112BB" w:rsidRDefault="005112BB" w:rsidP="00A338AE">
      <w:pPr>
        <w:widowControl w:val="0"/>
        <w:jc w:val="center"/>
        <w:rPr>
          <w:rFonts w:ascii="Arial" w:hAnsi="Arial" w:cs="Arial"/>
          <w:b/>
          <w:sz w:val="21"/>
          <w:szCs w:val="21"/>
        </w:rPr>
      </w:pPr>
    </w:p>
    <w:p w14:paraId="069EA626" w14:textId="77777777" w:rsidR="005112BB" w:rsidRDefault="005112BB" w:rsidP="00A338AE">
      <w:pPr>
        <w:widowControl w:val="0"/>
        <w:jc w:val="center"/>
        <w:rPr>
          <w:rFonts w:ascii="Arial" w:hAnsi="Arial" w:cs="Arial"/>
          <w:b/>
          <w:sz w:val="21"/>
          <w:szCs w:val="21"/>
        </w:rPr>
      </w:pPr>
    </w:p>
    <w:p w14:paraId="0F58C425" w14:textId="77777777" w:rsidR="005112BB" w:rsidRDefault="005112BB" w:rsidP="00A338AE">
      <w:pPr>
        <w:widowControl w:val="0"/>
        <w:jc w:val="center"/>
        <w:rPr>
          <w:rFonts w:ascii="Arial" w:hAnsi="Arial" w:cs="Arial"/>
          <w:b/>
          <w:sz w:val="21"/>
          <w:szCs w:val="21"/>
        </w:rPr>
      </w:pPr>
    </w:p>
    <w:p w14:paraId="5B6965BA" w14:textId="77777777" w:rsidR="005112BB" w:rsidRDefault="005112BB" w:rsidP="00A338AE">
      <w:pPr>
        <w:widowControl w:val="0"/>
        <w:jc w:val="center"/>
        <w:rPr>
          <w:rFonts w:ascii="Arial" w:hAnsi="Arial" w:cs="Arial"/>
          <w:b/>
          <w:sz w:val="21"/>
          <w:szCs w:val="21"/>
        </w:rPr>
      </w:pPr>
    </w:p>
    <w:p w14:paraId="757089CD" w14:textId="77777777" w:rsidR="005112BB" w:rsidRDefault="005112BB" w:rsidP="00A338AE">
      <w:pPr>
        <w:widowControl w:val="0"/>
        <w:jc w:val="center"/>
        <w:rPr>
          <w:rFonts w:ascii="Arial" w:hAnsi="Arial" w:cs="Arial"/>
          <w:b/>
          <w:sz w:val="21"/>
          <w:szCs w:val="21"/>
        </w:rPr>
      </w:pPr>
    </w:p>
    <w:p w14:paraId="796379A0" w14:textId="77777777" w:rsidR="005112BB" w:rsidRDefault="005112BB" w:rsidP="00A338AE">
      <w:pPr>
        <w:widowControl w:val="0"/>
        <w:jc w:val="center"/>
        <w:rPr>
          <w:rFonts w:ascii="Arial" w:hAnsi="Arial" w:cs="Arial"/>
          <w:b/>
          <w:sz w:val="21"/>
          <w:szCs w:val="21"/>
        </w:rPr>
      </w:pPr>
    </w:p>
    <w:p w14:paraId="783DEE93" w14:textId="77777777" w:rsidR="005112BB" w:rsidRDefault="005112BB" w:rsidP="00A338AE">
      <w:pPr>
        <w:widowControl w:val="0"/>
        <w:jc w:val="center"/>
        <w:rPr>
          <w:rFonts w:ascii="Arial" w:hAnsi="Arial" w:cs="Arial"/>
          <w:b/>
          <w:sz w:val="21"/>
          <w:szCs w:val="21"/>
        </w:rPr>
      </w:pPr>
    </w:p>
    <w:p w14:paraId="7AF67C8D" w14:textId="77777777" w:rsidR="005112BB" w:rsidRDefault="005112BB" w:rsidP="00A338AE">
      <w:pPr>
        <w:widowControl w:val="0"/>
        <w:jc w:val="center"/>
        <w:rPr>
          <w:rFonts w:ascii="Arial" w:hAnsi="Arial" w:cs="Arial"/>
          <w:b/>
          <w:sz w:val="21"/>
          <w:szCs w:val="21"/>
        </w:rPr>
      </w:pPr>
    </w:p>
    <w:p w14:paraId="5D1536DD" w14:textId="77777777" w:rsidR="005112BB" w:rsidRDefault="005112BB" w:rsidP="00A338AE">
      <w:pPr>
        <w:widowControl w:val="0"/>
        <w:jc w:val="center"/>
        <w:rPr>
          <w:rFonts w:ascii="Arial" w:hAnsi="Arial" w:cs="Arial"/>
          <w:b/>
          <w:sz w:val="21"/>
          <w:szCs w:val="21"/>
        </w:rPr>
      </w:pPr>
    </w:p>
    <w:p w14:paraId="11E6B00D" w14:textId="77777777" w:rsidR="005112BB" w:rsidRDefault="005112BB" w:rsidP="00A338AE">
      <w:pPr>
        <w:widowControl w:val="0"/>
        <w:jc w:val="center"/>
        <w:rPr>
          <w:rFonts w:ascii="Arial" w:hAnsi="Arial" w:cs="Arial"/>
          <w:b/>
          <w:sz w:val="21"/>
          <w:szCs w:val="21"/>
        </w:rPr>
      </w:pPr>
    </w:p>
    <w:p w14:paraId="59FCAE8D" w14:textId="77777777" w:rsidR="005112BB" w:rsidRDefault="005112BB" w:rsidP="00A338AE">
      <w:pPr>
        <w:widowControl w:val="0"/>
        <w:jc w:val="center"/>
        <w:rPr>
          <w:rFonts w:ascii="Arial" w:hAnsi="Arial" w:cs="Arial"/>
          <w:b/>
          <w:sz w:val="21"/>
          <w:szCs w:val="21"/>
        </w:rPr>
      </w:pPr>
    </w:p>
    <w:p w14:paraId="4DC12A2B" w14:textId="77777777" w:rsidR="005112BB" w:rsidRDefault="005112BB" w:rsidP="00A338AE">
      <w:pPr>
        <w:widowControl w:val="0"/>
        <w:jc w:val="center"/>
        <w:rPr>
          <w:rFonts w:ascii="Arial" w:hAnsi="Arial" w:cs="Arial"/>
          <w:b/>
          <w:sz w:val="21"/>
          <w:szCs w:val="21"/>
        </w:rPr>
      </w:pPr>
    </w:p>
    <w:p w14:paraId="067B9063" w14:textId="77777777" w:rsidR="005112BB" w:rsidRDefault="005112BB" w:rsidP="00A338AE">
      <w:pPr>
        <w:widowControl w:val="0"/>
        <w:jc w:val="center"/>
        <w:rPr>
          <w:rFonts w:ascii="Arial" w:hAnsi="Arial" w:cs="Arial"/>
          <w:b/>
          <w:sz w:val="21"/>
          <w:szCs w:val="21"/>
        </w:rPr>
      </w:pPr>
    </w:p>
    <w:p w14:paraId="4D5ED47F" w14:textId="77777777" w:rsidR="005112BB" w:rsidRDefault="005112BB" w:rsidP="00A338AE">
      <w:pPr>
        <w:widowControl w:val="0"/>
        <w:jc w:val="center"/>
        <w:rPr>
          <w:rFonts w:ascii="Arial" w:hAnsi="Arial" w:cs="Arial"/>
          <w:b/>
          <w:sz w:val="21"/>
          <w:szCs w:val="21"/>
        </w:rPr>
      </w:pPr>
    </w:p>
    <w:p w14:paraId="4A0ADE42" w14:textId="77777777" w:rsidR="005112BB" w:rsidRDefault="005112BB" w:rsidP="00A338AE">
      <w:pPr>
        <w:widowControl w:val="0"/>
        <w:jc w:val="center"/>
        <w:rPr>
          <w:rFonts w:ascii="Arial" w:hAnsi="Arial" w:cs="Arial"/>
          <w:b/>
          <w:sz w:val="21"/>
          <w:szCs w:val="21"/>
        </w:rPr>
      </w:pPr>
    </w:p>
    <w:p w14:paraId="1DFD66D1" w14:textId="77777777" w:rsidR="005112BB" w:rsidRDefault="005112BB" w:rsidP="00A338AE">
      <w:pPr>
        <w:widowControl w:val="0"/>
        <w:jc w:val="center"/>
        <w:rPr>
          <w:rFonts w:ascii="Arial" w:hAnsi="Arial" w:cs="Arial"/>
          <w:b/>
          <w:sz w:val="21"/>
          <w:szCs w:val="21"/>
        </w:rPr>
      </w:pPr>
    </w:p>
    <w:p w14:paraId="1D5E156D" w14:textId="77777777" w:rsidR="005112BB" w:rsidRDefault="005112BB" w:rsidP="00A338AE">
      <w:pPr>
        <w:widowControl w:val="0"/>
        <w:jc w:val="center"/>
        <w:rPr>
          <w:rFonts w:ascii="Arial" w:hAnsi="Arial" w:cs="Arial"/>
          <w:b/>
          <w:sz w:val="21"/>
          <w:szCs w:val="21"/>
        </w:rPr>
      </w:pPr>
    </w:p>
    <w:p w14:paraId="3D68C499" w14:textId="77777777" w:rsidR="005112BB" w:rsidRDefault="005112BB" w:rsidP="00A338AE">
      <w:pPr>
        <w:widowControl w:val="0"/>
        <w:jc w:val="center"/>
        <w:rPr>
          <w:rFonts w:ascii="Arial" w:hAnsi="Arial" w:cs="Arial"/>
          <w:b/>
          <w:sz w:val="21"/>
          <w:szCs w:val="21"/>
        </w:rPr>
      </w:pPr>
    </w:p>
    <w:p w14:paraId="774AFECA" w14:textId="77777777" w:rsidR="005112BB" w:rsidRDefault="005112BB" w:rsidP="00A338AE">
      <w:pPr>
        <w:widowControl w:val="0"/>
        <w:jc w:val="center"/>
        <w:rPr>
          <w:rFonts w:ascii="Arial" w:hAnsi="Arial" w:cs="Arial"/>
          <w:b/>
          <w:sz w:val="21"/>
          <w:szCs w:val="21"/>
        </w:rPr>
      </w:pPr>
    </w:p>
    <w:p w14:paraId="131D8A17" w14:textId="77777777" w:rsidR="005112BB" w:rsidRDefault="005112BB" w:rsidP="00A338AE">
      <w:pPr>
        <w:widowControl w:val="0"/>
        <w:jc w:val="center"/>
        <w:rPr>
          <w:rFonts w:ascii="Arial" w:hAnsi="Arial" w:cs="Arial"/>
          <w:b/>
          <w:sz w:val="21"/>
          <w:szCs w:val="21"/>
        </w:rPr>
      </w:pPr>
    </w:p>
    <w:p w14:paraId="6F474DD3" w14:textId="77777777" w:rsidR="005112BB" w:rsidRDefault="005112BB" w:rsidP="00A338AE">
      <w:pPr>
        <w:widowControl w:val="0"/>
        <w:jc w:val="center"/>
        <w:rPr>
          <w:rFonts w:ascii="Arial" w:hAnsi="Arial" w:cs="Arial"/>
          <w:b/>
          <w:sz w:val="21"/>
          <w:szCs w:val="21"/>
        </w:rPr>
      </w:pPr>
    </w:p>
    <w:p w14:paraId="1D817DB5" w14:textId="77777777" w:rsidR="005112BB" w:rsidRDefault="005112BB" w:rsidP="00A338AE">
      <w:pPr>
        <w:widowControl w:val="0"/>
        <w:jc w:val="center"/>
        <w:rPr>
          <w:rFonts w:ascii="Arial" w:hAnsi="Arial" w:cs="Arial"/>
          <w:b/>
          <w:sz w:val="21"/>
          <w:szCs w:val="21"/>
        </w:rPr>
      </w:pPr>
    </w:p>
    <w:p w14:paraId="0BC04B85" w14:textId="77777777" w:rsidR="005112BB" w:rsidRDefault="005112BB" w:rsidP="00A338AE">
      <w:pPr>
        <w:widowControl w:val="0"/>
        <w:jc w:val="center"/>
        <w:rPr>
          <w:rFonts w:ascii="Arial" w:hAnsi="Arial" w:cs="Arial"/>
          <w:b/>
          <w:sz w:val="21"/>
          <w:szCs w:val="21"/>
        </w:rPr>
      </w:pPr>
    </w:p>
    <w:p w14:paraId="6B1DDAB8" w14:textId="77777777" w:rsidR="005112BB" w:rsidRDefault="005112BB" w:rsidP="00A338AE">
      <w:pPr>
        <w:widowControl w:val="0"/>
        <w:jc w:val="center"/>
        <w:rPr>
          <w:rFonts w:ascii="Arial" w:hAnsi="Arial" w:cs="Arial"/>
          <w:b/>
          <w:sz w:val="21"/>
          <w:szCs w:val="21"/>
        </w:rPr>
      </w:pPr>
    </w:p>
    <w:p w14:paraId="735CC7E4" w14:textId="77777777" w:rsidR="005112BB" w:rsidRDefault="005112BB" w:rsidP="00A338AE">
      <w:pPr>
        <w:widowControl w:val="0"/>
        <w:jc w:val="center"/>
        <w:rPr>
          <w:rFonts w:ascii="Arial" w:hAnsi="Arial" w:cs="Arial"/>
          <w:b/>
          <w:sz w:val="21"/>
          <w:szCs w:val="21"/>
        </w:rPr>
      </w:pPr>
    </w:p>
    <w:p w14:paraId="496D6A31" w14:textId="77777777" w:rsidR="005112BB" w:rsidRDefault="005112BB" w:rsidP="00A338AE">
      <w:pPr>
        <w:widowControl w:val="0"/>
        <w:jc w:val="center"/>
        <w:rPr>
          <w:rFonts w:ascii="Arial" w:hAnsi="Arial" w:cs="Arial"/>
          <w:b/>
          <w:sz w:val="21"/>
          <w:szCs w:val="21"/>
        </w:rPr>
      </w:pPr>
    </w:p>
    <w:p w14:paraId="058FB717" w14:textId="77777777" w:rsidR="005112BB" w:rsidRDefault="005112BB" w:rsidP="00A338AE">
      <w:pPr>
        <w:widowControl w:val="0"/>
        <w:jc w:val="center"/>
        <w:rPr>
          <w:rFonts w:ascii="Arial" w:hAnsi="Arial" w:cs="Arial"/>
          <w:b/>
          <w:sz w:val="21"/>
          <w:szCs w:val="21"/>
        </w:rPr>
      </w:pPr>
    </w:p>
    <w:p w14:paraId="756FA64C" w14:textId="77777777" w:rsidR="005112BB" w:rsidRDefault="005112BB" w:rsidP="00A338AE">
      <w:pPr>
        <w:widowControl w:val="0"/>
        <w:jc w:val="center"/>
        <w:rPr>
          <w:rFonts w:ascii="Arial" w:hAnsi="Arial" w:cs="Arial"/>
          <w:b/>
          <w:sz w:val="21"/>
          <w:szCs w:val="21"/>
        </w:rPr>
      </w:pPr>
    </w:p>
    <w:p w14:paraId="574BB39C" w14:textId="77777777" w:rsidR="005112BB" w:rsidRDefault="005112BB" w:rsidP="00A338AE">
      <w:pPr>
        <w:widowControl w:val="0"/>
        <w:jc w:val="center"/>
        <w:rPr>
          <w:rFonts w:ascii="Arial" w:hAnsi="Arial" w:cs="Arial"/>
          <w:b/>
          <w:sz w:val="21"/>
          <w:szCs w:val="21"/>
        </w:rPr>
      </w:pPr>
    </w:p>
    <w:p w14:paraId="0E364735" w14:textId="77777777" w:rsidR="005112BB" w:rsidRDefault="005112BB" w:rsidP="00A338AE">
      <w:pPr>
        <w:widowControl w:val="0"/>
        <w:jc w:val="center"/>
        <w:rPr>
          <w:rFonts w:ascii="Arial" w:hAnsi="Arial" w:cs="Arial"/>
          <w:b/>
          <w:sz w:val="21"/>
          <w:szCs w:val="21"/>
        </w:rPr>
      </w:pPr>
    </w:p>
    <w:p w14:paraId="5356866F" w14:textId="77777777" w:rsidR="005112BB" w:rsidRDefault="005112BB" w:rsidP="00A338AE">
      <w:pPr>
        <w:widowControl w:val="0"/>
        <w:jc w:val="center"/>
        <w:rPr>
          <w:rFonts w:ascii="Arial" w:hAnsi="Arial" w:cs="Arial"/>
          <w:b/>
          <w:sz w:val="21"/>
          <w:szCs w:val="21"/>
        </w:rPr>
      </w:pPr>
    </w:p>
    <w:p w14:paraId="3970236C" w14:textId="77777777" w:rsidR="005112BB" w:rsidRDefault="005112BB" w:rsidP="00A338AE">
      <w:pPr>
        <w:widowControl w:val="0"/>
        <w:jc w:val="center"/>
        <w:rPr>
          <w:rFonts w:ascii="Arial" w:hAnsi="Arial" w:cs="Arial"/>
          <w:b/>
          <w:sz w:val="21"/>
          <w:szCs w:val="21"/>
        </w:rPr>
      </w:pPr>
    </w:p>
    <w:p w14:paraId="1E0BAA92" w14:textId="77777777" w:rsidR="005112BB" w:rsidRDefault="005112BB" w:rsidP="00A338AE">
      <w:pPr>
        <w:widowControl w:val="0"/>
        <w:jc w:val="center"/>
        <w:rPr>
          <w:rFonts w:ascii="Arial" w:hAnsi="Arial" w:cs="Arial"/>
          <w:b/>
          <w:sz w:val="21"/>
          <w:szCs w:val="21"/>
        </w:rPr>
      </w:pPr>
    </w:p>
    <w:p w14:paraId="409B6FB1" w14:textId="77777777" w:rsidR="005112BB" w:rsidRDefault="005112BB" w:rsidP="00A338AE">
      <w:pPr>
        <w:widowControl w:val="0"/>
        <w:jc w:val="center"/>
        <w:rPr>
          <w:rFonts w:ascii="Arial" w:hAnsi="Arial" w:cs="Arial"/>
          <w:b/>
          <w:sz w:val="21"/>
          <w:szCs w:val="21"/>
        </w:rPr>
      </w:pPr>
    </w:p>
    <w:p w14:paraId="2618AC2C" w14:textId="77777777" w:rsidR="005112BB" w:rsidRDefault="005112BB" w:rsidP="00A338AE">
      <w:pPr>
        <w:widowControl w:val="0"/>
        <w:jc w:val="center"/>
        <w:rPr>
          <w:rFonts w:ascii="Arial" w:hAnsi="Arial" w:cs="Arial"/>
          <w:b/>
          <w:sz w:val="21"/>
          <w:szCs w:val="21"/>
        </w:rPr>
      </w:pPr>
    </w:p>
    <w:p w14:paraId="1B91E9C8" w14:textId="77777777" w:rsidR="005112BB" w:rsidRDefault="005112BB" w:rsidP="00A338AE">
      <w:pPr>
        <w:widowControl w:val="0"/>
        <w:jc w:val="center"/>
        <w:rPr>
          <w:rFonts w:ascii="Arial" w:hAnsi="Arial" w:cs="Arial"/>
          <w:b/>
          <w:sz w:val="21"/>
          <w:szCs w:val="21"/>
        </w:rPr>
      </w:pPr>
    </w:p>
    <w:p w14:paraId="47C2504F" w14:textId="77777777" w:rsidR="005112BB" w:rsidRDefault="005112BB" w:rsidP="00A338AE">
      <w:pPr>
        <w:widowControl w:val="0"/>
        <w:jc w:val="center"/>
        <w:rPr>
          <w:rFonts w:ascii="Arial" w:hAnsi="Arial" w:cs="Arial"/>
          <w:b/>
          <w:sz w:val="21"/>
          <w:szCs w:val="21"/>
        </w:rPr>
      </w:pPr>
    </w:p>
    <w:p w14:paraId="048FB873" w14:textId="77777777" w:rsidR="00F3562B" w:rsidRPr="00B63FEF" w:rsidRDefault="00000875" w:rsidP="00A338AE">
      <w:pPr>
        <w:widowControl w:val="0"/>
        <w:jc w:val="center"/>
        <w:rPr>
          <w:rFonts w:ascii="Arial" w:hAnsi="Arial" w:cs="Arial"/>
          <w:b/>
          <w:sz w:val="21"/>
          <w:szCs w:val="21"/>
        </w:rPr>
      </w:pPr>
      <w:r w:rsidRPr="00B63FEF">
        <w:rPr>
          <w:rFonts w:ascii="Arial" w:hAnsi="Arial" w:cs="Arial"/>
          <w:b/>
          <w:sz w:val="21"/>
          <w:szCs w:val="21"/>
        </w:rPr>
        <w:t xml:space="preserve">SCHEDULE </w:t>
      </w:r>
      <w:r w:rsidR="005E0EE6">
        <w:rPr>
          <w:rFonts w:ascii="Arial" w:hAnsi="Arial" w:cs="Arial"/>
          <w:b/>
          <w:sz w:val="21"/>
          <w:szCs w:val="21"/>
        </w:rPr>
        <w:t>5</w:t>
      </w:r>
    </w:p>
    <w:p w14:paraId="18A3CDC6" w14:textId="77777777" w:rsidR="00F3562B" w:rsidRPr="00B63FEF" w:rsidRDefault="00F3562B" w:rsidP="00DE6FC4">
      <w:pPr>
        <w:widowControl w:val="0"/>
        <w:jc w:val="center"/>
        <w:rPr>
          <w:rFonts w:ascii="Arial" w:hAnsi="Arial" w:cs="Arial"/>
          <w:b/>
          <w:sz w:val="21"/>
          <w:szCs w:val="21"/>
        </w:rPr>
      </w:pPr>
    </w:p>
    <w:p w14:paraId="5F19EF08" w14:textId="77777777" w:rsidR="00F3562B" w:rsidRPr="00B63FEF" w:rsidRDefault="00F3562B" w:rsidP="00DE6FC4">
      <w:pPr>
        <w:widowControl w:val="0"/>
        <w:jc w:val="center"/>
        <w:rPr>
          <w:rFonts w:ascii="Arial" w:hAnsi="Arial" w:cs="Arial"/>
          <w:b/>
          <w:sz w:val="21"/>
          <w:szCs w:val="21"/>
        </w:rPr>
      </w:pPr>
      <w:r w:rsidRPr="00B63FEF">
        <w:rPr>
          <w:rFonts w:ascii="Arial" w:hAnsi="Arial" w:cs="Arial"/>
          <w:b/>
          <w:sz w:val="21"/>
          <w:szCs w:val="21"/>
        </w:rPr>
        <w:t>KEY PERSONNEL</w:t>
      </w:r>
    </w:p>
    <w:p w14:paraId="00F3F867" w14:textId="77777777" w:rsidR="000D0E6F" w:rsidRPr="00B63FEF" w:rsidRDefault="000D0E6F" w:rsidP="00DE6FC4">
      <w:pPr>
        <w:widowControl w:val="0"/>
        <w:jc w:val="center"/>
        <w:rPr>
          <w:rFonts w:ascii="Arial" w:hAnsi="Arial" w:cs="Arial"/>
          <w:b/>
          <w:sz w:val="21"/>
          <w:szCs w:val="21"/>
        </w:rPr>
      </w:pPr>
    </w:p>
    <w:p w14:paraId="2A8D2983" w14:textId="77777777" w:rsidR="000D0E6F" w:rsidRPr="00B63FEF" w:rsidRDefault="000D0E6F" w:rsidP="00DE6FC4">
      <w:pPr>
        <w:widowControl w:val="0"/>
        <w:jc w:val="center"/>
        <w:rPr>
          <w:rFonts w:ascii="Arial" w:hAnsi="Arial" w:cs="Arial"/>
          <w:b/>
          <w:sz w:val="21"/>
          <w:szCs w:val="21"/>
        </w:rPr>
      </w:pPr>
      <w:r w:rsidRPr="00B63FEF">
        <w:rPr>
          <w:rFonts w:ascii="Arial" w:hAnsi="Arial" w:cs="Arial"/>
          <w:b/>
          <w:sz w:val="21"/>
          <w:szCs w:val="21"/>
        </w:rPr>
        <w:t>PART 1</w:t>
      </w:r>
    </w:p>
    <w:p w14:paraId="047E52DF" w14:textId="77777777" w:rsidR="000D0E6F" w:rsidRPr="00B63FEF" w:rsidRDefault="000D0E6F" w:rsidP="00DE6FC4">
      <w:pPr>
        <w:widowControl w:val="0"/>
        <w:jc w:val="both"/>
        <w:rPr>
          <w:rFonts w:ascii="Arial" w:hAnsi="Arial" w:cs="Arial"/>
          <w:b/>
          <w:sz w:val="21"/>
          <w:szCs w:val="21"/>
        </w:rPr>
      </w:pPr>
    </w:p>
    <w:p w14:paraId="7D3DF08A" w14:textId="77777777" w:rsidR="000D0E6F" w:rsidRPr="00B63FEF" w:rsidRDefault="000D0E6F" w:rsidP="00DE6FC4">
      <w:pPr>
        <w:widowControl w:val="0"/>
        <w:jc w:val="both"/>
        <w:rPr>
          <w:rFonts w:ascii="Arial" w:hAnsi="Arial" w:cs="Arial"/>
          <w:b/>
          <w:sz w:val="21"/>
          <w:szCs w:val="21"/>
        </w:rPr>
      </w:pPr>
      <w:r w:rsidRPr="00B63FEF">
        <w:rPr>
          <w:rFonts w:ascii="Arial" w:hAnsi="Arial" w:cs="Arial"/>
          <w:b/>
          <w:sz w:val="21"/>
          <w:szCs w:val="21"/>
        </w:rPr>
        <w:t>C</w:t>
      </w:r>
      <w:r w:rsidR="001441E2" w:rsidRPr="00B63FEF">
        <w:rPr>
          <w:rFonts w:ascii="Arial" w:hAnsi="Arial" w:cs="Arial"/>
          <w:b/>
          <w:sz w:val="21"/>
          <w:szCs w:val="21"/>
        </w:rPr>
        <w:t>ustomer</w:t>
      </w:r>
      <w:r w:rsidRPr="00B63FEF">
        <w:rPr>
          <w:rFonts w:ascii="Arial" w:hAnsi="Arial" w:cs="Arial"/>
          <w:b/>
          <w:sz w:val="21"/>
          <w:szCs w:val="21"/>
        </w:rPr>
        <w:t>’s Key Personnel</w:t>
      </w:r>
    </w:p>
    <w:p w14:paraId="4C41D72E" w14:textId="77777777" w:rsidR="000D0E6F" w:rsidRPr="00B63FEF" w:rsidRDefault="000D0E6F" w:rsidP="00DE6FC4">
      <w:pPr>
        <w:widowControl w:val="0"/>
        <w:jc w:val="both"/>
        <w:rPr>
          <w:rFonts w:ascii="Arial" w:hAnsi="Arial" w:cs="Arial"/>
          <w:b/>
          <w:sz w:val="21"/>
          <w:szCs w:val="21"/>
        </w:rPr>
      </w:pPr>
    </w:p>
    <w:tbl>
      <w:tblPr>
        <w:tblStyle w:val="TableGrid"/>
        <w:tblW w:w="0" w:type="auto"/>
        <w:tblInd w:w="108" w:type="dxa"/>
        <w:tblLook w:val="04A0" w:firstRow="1" w:lastRow="0" w:firstColumn="1" w:lastColumn="0" w:noHBand="0" w:noVBand="1"/>
      </w:tblPr>
      <w:tblGrid>
        <w:gridCol w:w="2877"/>
        <w:gridCol w:w="2986"/>
      </w:tblGrid>
      <w:tr w:rsidR="00850F39" w:rsidRPr="00B63FEF" w14:paraId="4E370CDC" w14:textId="77777777" w:rsidTr="00654874">
        <w:tc>
          <w:tcPr>
            <w:tcW w:w="2877" w:type="dxa"/>
          </w:tcPr>
          <w:p w14:paraId="14E8D74E" w14:textId="77777777" w:rsidR="00850F39" w:rsidRPr="00B63FEF" w:rsidRDefault="00850F39"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Name</w:t>
            </w:r>
          </w:p>
        </w:tc>
        <w:tc>
          <w:tcPr>
            <w:tcW w:w="2986" w:type="dxa"/>
          </w:tcPr>
          <w:p w14:paraId="43988BC6" w14:textId="77777777" w:rsidR="00850F39" w:rsidRPr="00B63FEF" w:rsidRDefault="00850F39"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Job Title</w:t>
            </w:r>
          </w:p>
        </w:tc>
      </w:tr>
      <w:tr w:rsidR="00850F39" w:rsidRPr="002E6975" w14:paraId="678B1158" w14:textId="77777777" w:rsidTr="00654874">
        <w:tc>
          <w:tcPr>
            <w:tcW w:w="2877" w:type="dxa"/>
          </w:tcPr>
          <w:p w14:paraId="30F53D46" w14:textId="77777777" w:rsidR="00850F39" w:rsidRPr="002E6975" w:rsidRDefault="00F77C9E" w:rsidP="00DE6FC4">
            <w:pPr>
              <w:widowControl w:val="0"/>
              <w:overflowPunct/>
              <w:autoSpaceDE/>
              <w:autoSpaceDN/>
              <w:adjustRightInd/>
              <w:jc w:val="both"/>
              <w:textAlignment w:val="auto"/>
              <w:rPr>
                <w:rFonts w:ascii="Arial" w:hAnsi="Arial" w:cs="Arial"/>
                <w:b/>
                <w:sz w:val="21"/>
                <w:szCs w:val="21"/>
              </w:rPr>
            </w:pPr>
            <w:r>
              <w:rPr>
                <w:rFonts w:ascii="Arial" w:hAnsi="Arial" w:cs="Arial"/>
                <w:b/>
                <w:sz w:val="21"/>
                <w:szCs w:val="21"/>
              </w:rPr>
              <w:t xml:space="preserve">Mike Reed </w:t>
            </w:r>
          </w:p>
        </w:tc>
        <w:tc>
          <w:tcPr>
            <w:tcW w:w="2986" w:type="dxa"/>
          </w:tcPr>
          <w:p w14:paraId="4B3C68BE" w14:textId="77777777" w:rsidR="00850F39" w:rsidRPr="002E6975" w:rsidRDefault="00850F39" w:rsidP="00DE6FC4">
            <w:pPr>
              <w:widowControl w:val="0"/>
              <w:overflowPunct/>
              <w:autoSpaceDE/>
              <w:autoSpaceDN/>
              <w:adjustRightInd/>
              <w:jc w:val="both"/>
              <w:textAlignment w:val="auto"/>
              <w:rPr>
                <w:rFonts w:ascii="Arial" w:hAnsi="Arial" w:cs="Arial"/>
                <w:sz w:val="21"/>
                <w:szCs w:val="21"/>
              </w:rPr>
            </w:pPr>
            <w:r w:rsidRPr="002E6975">
              <w:rPr>
                <w:rFonts w:ascii="Arial" w:hAnsi="Arial" w:cs="Arial"/>
                <w:sz w:val="21"/>
                <w:szCs w:val="21"/>
              </w:rPr>
              <w:t>C</w:t>
            </w:r>
            <w:r>
              <w:rPr>
                <w:rFonts w:ascii="Arial" w:hAnsi="Arial" w:cs="Arial"/>
                <w:sz w:val="21"/>
                <w:szCs w:val="21"/>
              </w:rPr>
              <w:t>ustomer</w:t>
            </w:r>
            <w:r w:rsidRPr="002E6975">
              <w:rPr>
                <w:rFonts w:ascii="Arial" w:hAnsi="Arial" w:cs="Arial"/>
                <w:sz w:val="21"/>
                <w:szCs w:val="21"/>
              </w:rPr>
              <w:t>’s Representative</w:t>
            </w:r>
          </w:p>
        </w:tc>
      </w:tr>
      <w:tr w:rsidR="00850F39" w:rsidRPr="002E6975" w14:paraId="662CA02A" w14:textId="77777777" w:rsidTr="00654874">
        <w:tc>
          <w:tcPr>
            <w:tcW w:w="2877" w:type="dxa"/>
          </w:tcPr>
          <w:p w14:paraId="5D255261" w14:textId="77777777" w:rsidR="00850F39" w:rsidRPr="002E6975" w:rsidRDefault="00850F39" w:rsidP="00DE6FC4">
            <w:pPr>
              <w:widowControl w:val="0"/>
              <w:overflowPunct/>
              <w:autoSpaceDE/>
              <w:autoSpaceDN/>
              <w:adjustRightInd/>
              <w:jc w:val="both"/>
              <w:textAlignment w:val="auto"/>
              <w:rPr>
                <w:rFonts w:ascii="Arial" w:hAnsi="Arial" w:cs="Arial"/>
                <w:b/>
                <w:sz w:val="21"/>
                <w:szCs w:val="21"/>
              </w:rPr>
            </w:pPr>
            <w:r>
              <w:rPr>
                <w:rFonts w:ascii="Arial" w:hAnsi="Arial" w:cs="Arial"/>
                <w:b/>
                <w:sz w:val="21"/>
                <w:szCs w:val="21"/>
              </w:rPr>
              <w:t>Simon Bell</w:t>
            </w:r>
          </w:p>
        </w:tc>
        <w:tc>
          <w:tcPr>
            <w:tcW w:w="2986" w:type="dxa"/>
          </w:tcPr>
          <w:p w14:paraId="7BD64547" w14:textId="77777777" w:rsidR="00850F39" w:rsidRPr="002E6975" w:rsidRDefault="00850F39" w:rsidP="00DE6FC4">
            <w:pPr>
              <w:widowControl w:val="0"/>
              <w:overflowPunct/>
              <w:autoSpaceDE/>
              <w:autoSpaceDN/>
              <w:adjustRightInd/>
              <w:textAlignment w:val="auto"/>
              <w:rPr>
                <w:rFonts w:ascii="Arial" w:hAnsi="Arial" w:cs="Arial"/>
                <w:sz w:val="21"/>
                <w:szCs w:val="21"/>
              </w:rPr>
            </w:pPr>
            <w:r w:rsidRPr="002E6975">
              <w:rPr>
                <w:rFonts w:ascii="Arial" w:hAnsi="Arial" w:cs="Arial"/>
                <w:sz w:val="21"/>
                <w:szCs w:val="21"/>
              </w:rPr>
              <w:t>C</w:t>
            </w:r>
            <w:r>
              <w:rPr>
                <w:rFonts w:ascii="Arial" w:hAnsi="Arial" w:cs="Arial"/>
                <w:sz w:val="21"/>
                <w:szCs w:val="21"/>
              </w:rPr>
              <w:t>ustomer</w:t>
            </w:r>
            <w:r w:rsidRPr="002E6975">
              <w:rPr>
                <w:rFonts w:ascii="Arial" w:hAnsi="Arial" w:cs="Arial"/>
                <w:sz w:val="21"/>
                <w:szCs w:val="21"/>
              </w:rPr>
              <w:t xml:space="preserve">’s </w:t>
            </w:r>
            <w:r>
              <w:rPr>
                <w:rFonts w:ascii="Arial" w:hAnsi="Arial" w:cs="Arial"/>
                <w:sz w:val="21"/>
                <w:szCs w:val="21"/>
              </w:rPr>
              <w:t>Contract</w:t>
            </w:r>
            <w:r w:rsidRPr="002E6975">
              <w:rPr>
                <w:rFonts w:ascii="Arial" w:hAnsi="Arial" w:cs="Arial"/>
                <w:sz w:val="21"/>
                <w:szCs w:val="21"/>
              </w:rPr>
              <w:t xml:space="preserve"> Manager</w:t>
            </w:r>
          </w:p>
        </w:tc>
      </w:tr>
    </w:tbl>
    <w:p w14:paraId="59095056" w14:textId="77777777" w:rsidR="000D0E6F" w:rsidRPr="002E6975" w:rsidRDefault="000D0E6F" w:rsidP="00DE6FC4">
      <w:pPr>
        <w:widowControl w:val="0"/>
        <w:jc w:val="both"/>
        <w:rPr>
          <w:rFonts w:ascii="Arial" w:hAnsi="Arial" w:cs="Arial"/>
          <w:b/>
          <w:sz w:val="21"/>
          <w:szCs w:val="21"/>
        </w:rPr>
      </w:pPr>
    </w:p>
    <w:p w14:paraId="555BCE5B" w14:textId="77777777" w:rsidR="000D0E6F" w:rsidRPr="002E6975" w:rsidRDefault="000D0E6F" w:rsidP="00DE6FC4">
      <w:pPr>
        <w:widowControl w:val="0"/>
        <w:jc w:val="both"/>
        <w:rPr>
          <w:rFonts w:ascii="Arial" w:hAnsi="Arial" w:cs="Arial"/>
          <w:b/>
          <w:sz w:val="21"/>
          <w:szCs w:val="21"/>
        </w:rPr>
      </w:pPr>
    </w:p>
    <w:p w14:paraId="3E084E1A" w14:textId="77777777" w:rsidR="000D0E6F" w:rsidRPr="002E6975" w:rsidRDefault="00654874" w:rsidP="00DE6FC4">
      <w:pPr>
        <w:widowControl w:val="0"/>
        <w:jc w:val="both"/>
        <w:rPr>
          <w:rFonts w:ascii="Arial" w:hAnsi="Arial" w:cs="Arial"/>
          <w:b/>
          <w:sz w:val="21"/>
          <w:szCs w:val="21"/>
        </w:rPr>
      </w:pPr>
      <w:r w:rsidRPr="002E6975">
        <w:rPr>
          <w:rFonts w:ascii="Arial" w:hAnsi="Arial" w:cs="Arial"/>
          <w:b/>
          <w:sz w:val="21"/>
          <w:szCs w:val="21"/>
        </w:rPr>
        <w:t>PART 2</w:t>
      </w:r>
    </w:p>
    <w:p w14:paraId="5FA91B80" w14:textId="77777777" w:rsidR="00654874" w:rsidRPr="002E6975" w:rsidRDefault="00654874" w:rsidP="00DE6FC4">
      <w:pPr>
        <w:widowControl w:val="0"/>
        <w:jc w:val="both"/>
        <w:rPr>
          <w:rFonts w:ascii="Arial" w:hAnsi="Arial" w:cs="Arial"/>
          <w:b/>
          <w:sz w:val="21"/>
          <w:szCs w:val="21"/>
        </w:rPr>
      </w:pPr>
    </w:p>
    <w:p w14:paraId="7590F874" w14:textId="77777777" w:rsidR="00654874" w:rsidRPr="002E6975" w:rsidRDefault="003A1AAD" w:rsidP="00DE6FC4">
      <w:pPr>
        <w:widowControl w:val="0"/>
        <w:jc w:val="both"/>
        <w:rPr>
          <w:rFonts w:ascii="Arial" w:hAnsi="Arial" w:cs="Arial"/>
          <w:b/>
          <w:sz w:val="21"/>
          <w:szCs w:val="21"/>
        </w:rPr>
      </w:pPr>
      <w:r w:rsidRPr="002E6975">
        <w:rPr>
          <w:rFonts w:ascii="Arial" w:hAnsi="Arial" w:cs="Arial"/>
          <w:b/>
          <w:sz w:val="21"/>
          <w:szCs w:val="21"/>
        </w:rPr>
        <w:t>Supplier</w:t>
      </w:r>
      <w:r w:rsidR="00654874" w:rsidRPr="002E6975">
        <w:rPr>
          <w:rFonts w:ascii="Arial" w:hAnsi="Arial" w:cs="Arial"/>
          <w:b/>
          <w:sz w:val="21"/>
          <w:szCs w:val="21"/>
        </w:rPr>
        <w:t>’s Key Personnel</w:t>
      </w:r>
    </w:p>
    <w:p w14:paraId="55987D1D" w14:textId="77777777" w:rsidR="00654874" w:rsidRPr="002E6975" w:rsidRDefault="00654874" w:rsidP="00DE6FC4">
      <w:pPr>
        <w:widowControl w:val="0"/>
        <w:jc w:val="both"/>
        <w:rPr>
          <w:rFonts w:ascii="Arial" w:hAnsi="Arial" w:cs="Arial"/>
          <w:b/>
          <w:sz w:val="21"/>
          <w:szCs w:val="21"/>
        </w:rPr>
      </w:pPr>
    </w:p>
    <w:tbl>
      <w:tblPr>
        <w:tblStyle w:val="TableGrid"/>
        <w:tblW w:w="0" w:type="auto"/>
        <w:tblLook w:val="04A0" w:firstRow="1" w:lastRow="0" w:firstColumn="1" w:lastColumn="0" w:noHBand="0" w:noVBand="1"/>
      </w:tblPr>
      <w:tblGrid>
        <w:gridCol w:w="2985"/>
        <w:gridCol w:w="2986"/>
      </w:tblGrid>
      <w:tr w:rsidR="00850F39" w:rsidRPr="002E6975" w14:paraId="0748B933" w14:textId="77777777" w:rsidTr="00654874">
        <w:tc>
          <w:tcPr>
            <w:tcW w:w="2985" w:type="dxa"/>
          </w:tcPr>
          <w:p w14:paraId="5604AEDB" w14:textId="77777777" w:rsidR="00850F39" w:rsidRPr="002E6975" w:rsidRDefault="00850F39"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Name</w:t>
            </w:r>
          </w:p>
          <w:p w14:paraId="0CB4E1ED" w14:textId="77777777" w:rsidR="00850F39" w:rsidRPr="002E6975" w:rsidRDefault="00850F39" w:rsidP="00DE6FC4">
            <w:pPr>
              <w:widowControl w:val="0"/>
              <w:overflowPunct/>
              <w:autoSpaceDE/>
              <w:autoSpaceDN/>
              <w:adjustRightInd/>
              <w:jc w:val="both"/>
              <w:textAlignment w:val="auto"/>
              <w:rPr>
                <w:rFonts w:ascii="Arial" w:hAnsi="Arial" w:cs="Arial"/>
                <w:b/>
                <w:sz w:val="21"/>
                <w:szCs w:val="21"/>
              </w:rPr>
            </w:pPr>
          </w:p>
        </w:tc>
        <w:tc>
          <w:tcPr>
            <w:tcW w:w="2986" w:type="dxa"/>
          </w:tcPr>
          <w:p w14:paraId="124BF6D3" w14:textId="77777777" w:rsidR="00850F39" w:rsidRPr="002E6975" w:rsidRDefault="00850F39"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Job Title</w:t>
            </w:r>
          </w:p>
        </w:tc>
      </w:tr>
      <w:tr w:rsidR="00850F39" w:rsidRPr="002E6975" w14:paraId="202F2C4A" w14:textId="77777777" w:rsidTr="00654874">
        <w:tc>
          <w:tcPr>
            <w:tcW w:w="2985" w:type="dxa"/>
          </w:tcPr>
          <w:p w14:paraId="0BF58404" w14:textId="77777777" w:rsidR="00850F39" w:rsidRPr="002E6975" w:rsidRDefault="00850F39" w:rsidP="00DE6FC4">
            <w:pPr>
              <w:widowControl w:val="0"/>
              <w:jc w:val="both"/>
              <w:rPr>
                <w:rFonts w:ascii="Arial" w:hAnsi="Arial" w:cs="Arial"/>
                <w:b/>
                <w:sz w:val="21"/>
                <w:szCs w:val="21"/>
              </w:rPr>
            </w:pPr>
          </w:p>
          <w:p w14:paraId="64D6408D" w14:textId="77777777" w:rsidR="00850F39" w:rsidRPr="002E6975" w:rsidRDefault="00850F39" w:rsidP="00DE6FC4">
            <w:pPr>
              <w:widowControl w:val="0"/>
              <w:jc w:val="both"/>
              <w:rPr>
                <w:rFonts w:ascii="Arial" w:hAnsi="Arial" w:cs="Arial"/>
                <w:b/>
                <w:sz w:val="21"/>
                <w:szCs w:val="21"/>
              </w:rPr>
            </w:pPr>
          </w:p>
        </w:tc>
        <w:tc>
          <w:tcPr>
            <w:tcW w:w="2986" w:type="dxa"/>
          </w:tcPr>
          <w:p w14:paraId="0A775CC8" w14:textId="77777777" w:rsidR="00850F39" w:rsidRPr="002E6975" w:rsidRDefault="00850F39" w:rsidP="00DE6FC4">
            <w:pPr>
              <w:widowControl w:val="0"/>
              <w:jc w:val="both"/>
              <w:rPr>
                <w:rFonts w:ascii="Arial" w:hAnsi="Arial" w:cs="Arial"/>
                <w:sz w:val="21"/>
                <w:szCs w:val="21"/>
              </w:rPr>
            </w:pPr>
            <w:r w:rsidRPr="002E6975">
              <w:rPr>
                <w:rFonts w:ascii="Arial" w:hAnsi="Arial" w:cs="Arial"/>
                <w:sz w:val="21"/>
                <w:szCs w:val="21"/>
              </w:rPr>
              <w:t>Supplier’s Representative</w:t>
            </w:r>
          </w:p>
        </w:tc>
      </w:tr>
      <w:tr w:rsidR="00850F39" w:rsidRPr="002E6975" w14:paraId="15BEFECB" w14:textId="77777777" w:rsidTr="00654874">
        <w:tc>
          <w:tcPr>
            <w:tcW w:w="2985" w:type="dxa"/>
          </w:tcPr>
          <w:p w14:paraId="4CC2DF3C" w14:textId="77777777" w:rsidR="00850F39" w:rsidRPr="002E6975" w:rsidRDefault="00850F39" w:rsidP="00DE6FC4">
            <w:pPr>
              <w:widowControl w:val="0"/>
              <w:overflowPunct/>
              <w:autoSpaceDE/>
              <w:autoSpaceDN/>
              <w:adjustRightInd/>
              <w:jc w:val="both"/>
              <w:textAlignment w:val="auto"/>
              <w:rPr>
                <w:rFonts w:ascii="Arial" w:hAnsi="Arial" w:cs="Arial"/>
                <w:b/>
                <w:sz w:val="21"/>
                <w:szCs w:val="21"/>
              </w:rPr>
            </w:pPr>
          </w:p>
          <w:p w14:paraId="6AFADE28" w14:textId="77777777" w:rsidR="00850F39" w:rsidRPr="002E6975" w:rsidRDefault="00850F39" w:rsidP="00DE6FC4">
            <w:pPr>
              <w:widowControl w:val="0"/>
              <w:overflowPunct/>
              <w:autoSpaceDE/>
              <w:autoSpaceDN/>
              <w:adjustRightInd/>
              <w:jc w:val="both"/>
              <w:textAlignment w:val="auto"/>
              <w:rPr>
                <w:rFonts w:ascii="Arial" w:hAnsi="Arial" w:cs="Arial"/>
                <w:b/>
                <w:sz w:val="21"/>
                <w:szCs w:val="21"/>
              </w:rPr>
            </w:pPr>
          </w:p>
        </w:tc>
        <w:tc>
          <w:tcPr>
            <w:tcW w:w="2986" w:type="dxa"/>
          </w:tcPr>
          <w:p w14:paraId="35298ACF" w14:textId="77777777" w:rsidR="00850F39" w:rsidRPr="002E6975" w:rsidRDefault="00850F39" w:rsidP="00DE6FC4">
            <w:pPr>
              <w:widowControl w:val="0"/>
              <w:overflowPunct/>
              <w:autoSpaceDE/>
              <w:autoSpaceDN/>
              <w:adjustRightInd/>
              <w:jc w:val="both"/>
              <w:textAlignment w:val="auto"/>
              <w:rPr>
                <w:rFonts w:ascii="Arial" w:hAnsi="Arial" w:cs="Arial"/>
                <w:sz w:val="21"/>
                <w:szCs w:val="21"/>
              </w:rPr>
            </w:pPr>
            <w:r w:rsidRPr="002E6975">
              <w:rPr>
                <w:rFonts w:ascii="Arial" w:hAnsi="Arial" w:cs="Arial"/>
                <w:sz w:val="21"/>
                <w:szCs w:val="21"/>
              </w:rPr>
              <w:t xml:space="preserve">Supplier’s </w:t>
            </w:r>
            <w:r>
              <w:rPr>
                <w:rFonts w:ascii="Arial" w:hAnsi="Arial" w:cs="Arial"/>
                <w:sz w:val="21"/>
                <w:szCs w:val="21"/>
              </w:rPr>
              <w:t>Contract</w:t>
            </w:r>
            <w:r w:rsidRPr="002E6975">
              <w:rPr>
                <w:rFonts w:ascii="Arial" w:hAnsi="Arial" w:cs="Arial"/>
                <w:sz w:val="21"/>
                <w:szCs w:val="21"/>
              </w:rPr>
              <w:t xml:space="preserve"> Manager</w:t>
            </w:r>
          </w:p>
        </w:tc>
      </w:tr>
      <w:tr w:rsidR="00850F39" w:rsidRPr="002E6975" w14:paraId="0A15F0F2" w14:textId="77777777" w:rsidTr="00654874">
        <w:tc>
          <w:tcPr>
            <w:tcW w:w="2985" w:type="dxa"/>
          </w:tcPr>
          <w:p w14:paraId="5B41722F" w14:textId="77777777" w:rsidR="00850F39" w:rsidRPr="002E6975" w:rsidRDefault="00850F39" w:rsidP="00DE6FC4">
            <w:pPr>
              <w:widowControl w:val="0"/>
              <w:overflowPunct/>
              <w:autoSpaceDE/>
              <w:autoSpaceDN/>
              <w:adjustRightInd/>
              <w:jc w:val="both"/>
              <w:textAlignment w:val="auto"/>
              <w:rPr>
                <w:rFonts w:ascii="Arial" w:hAnsi="Arial" w:cs="Arial"/>
                <w:b/>
                <w:sz w:val="21"/>
                <w:szCs w:val="21"/>
              </w:rPr>
            </w:pPr>
          </w:p>
          <w:p w14:paraId="78C65701" w14:textId="77777777" w:rsidR="00850F39" w:rsidRPr="002E6975" w:rsidRDefault="00850F39" w:rsidP="00DE6FC4">
            <w:pPr>
              <w:widowControl w:val="0"/>
              <w:overflowPunct/>
              <w:autoSpaceDE/>
              <w:autoSpaceDN/>
              <w:adjustRightInd/>
              <w:jc w:val="both"/>
              <w:textAlignment w:val="auto"/>
              <w:rPr>
                <w:rFonts w:ascii="Arial" w:hAnsi="Arial" w:cs="Arial"/>
                <w:b/>
                <w:sz w:val="21"/>
                <w:szCs w:val="21"/>
              </w:rPr>
            </w:pPr>
          </w:p>
        </w:tc>
        <w:tc>
          <w:tcPr>
            <w:tcW w:w="2986" w:type="dxa"/>
          </w:tcPr>
          <w:p w14:paraId="6C04AAB6" w14:textId="77777777" w:rsidR="00850F39" w:rsidRPr="002E6975" w:rsidRDefault="00850F39" w:rsidP="00DE6FC4">
            <w:pPr>
              <w:widowControl w:val="0"/>
              <w:overflowPunct/>
              <w:autoSpaceDE/>
              <w:autoSpaceDN/>
              <w:adjustRightInd/>
              <w:jc w:val="both"/>
              <w:textAlignment w:val="auto"/>
              <w:rPr>
                <w:rFonts w:ascii="Arial" w:hAnsi="Arial" w:cs="Arial"/>
                <w:sz w:val="21"/>
                <w:szCs w:val="21"/>
              </w:rPr>
            </w:pPr>
            <w:r w:rsidRPr="002E6975">
              <w:rPr>
                <w:rFonts w:ascii="Arial" w:hAnsi="Arial" w:cs="Arial"/>
                <w:i/>
                <w:sz w:val="21"/>
                <w:szCs w:val="21"/>
              </w:rPr>
              <w:t>[OTHERS]</w:t>
            </w:r>
          </w:p>
        </w:tc>
      </w:tr>
    </w:tbl>
    <w:p w14:paraId="06C92BE4" w14:textId="77777777" w:rsidR="00906F92" w:rsidRDefault="00906F92" w:rsidP="00DE6FC4">
      <w:pPr>
        <w:widowControl w:val="0"/>
        <w:jc w:val="center"/>
        <w:rPr>
          <w:rFonts w:ascii="Arial" w:hAnsi="Arial" w:cs="Arial"/>
          <w:b/>
          <w:sz w:val="21"/>
          <w:szCs w:val="21"/>
        </w:rPr>
      </w:pPr>
    </w:p>
    <w:p w14:paraId="6EA5713D" w14:textId="77777777" w:rsidR="000E2A76" w:rsidRPr="002E6975" w:rsidRDefault="00906F92" w:rsidP="000E2A76">
      <w:pPr>
        <w:widowControl w:val="0"/>
        <w:jc w:val="center"/>
        <w:rPr>
          <w:rFonts w:ascii="Arial" w:hAnsi="Arial" w:cs="Arial"/>
          <w:b/>
          <w:sz w:val="21"/>
          <w:szCs w:val="21"/>
        </w:rPr>
      </w:pPr>
      <w:r>
        <w:rPr>
          <w:rFonts w:ascii="Arial" w:hAnsi="Arial" w:cs="Arial"/>
          <w:b/>
          <w:sz w:val="21"/>
          <w:szCs w:val="21"/>
        </w:rPr>
        <w:br w:type="page"/>
      </w:r>
      <w:r w:rsidR="000E2A76">
        <w:rPr>
          <w:rFonts w:ascii="Arial" w:hAnsi="Arial" w:cs="Arial"/>
          <w:b/>
          <w:sz w:val="21"/>
          <w:szCs w:val="21"/>
        </w:rPr>
        <w:t xml:space="preserve">SCHEDULE </w:t>
      </w:r>
      <w:r w:rsidR="005E0EE6">
        <w:rPr>
          <w:rFonts w:ascii="Arial" w:hAnsi="Arial" w:cs="Arial"/>
          <w:b/>
          <w:sz w:val="21"/>
          <w:szCs w:val="21"/>
        </w:rPr>
        <w:t>6</w:t>
      </w:r>
    </w:p>
    <w:p w14:paraId="5BF61FD4" w14:textId="77777777" w:rsidR="000E2A76" w:rsidRPr="002E6975" w:rsidRDefault="000E2A76" w:rsidP="000E2A76">
      <w:pPr>
        <w:widowControl w:val="0"/>
        <w:jc w:val="center"/>
        <w:rPr>
          <w:rFonts w:ascii="Arial" w:hAnsi="Arial" w:cs="Arial"/>
          <w:b/>
          <w:sz w:val="21"/>
          <w:szCs w:val="21"/>
        </w:rPr>
      </w:pPr>
    </w:p>
    <w:p w14:paraId="0C2FECCC" w14:textId="77777777" w:rsidR="000E2A76" w:rsidRDefault="000E2A76" w:rsidP="000E2A76">
      <w:pPr>
        <w:widowControl w:val="0"/>
        <w:jc w:val="center"/>
        <w:rPr>
          <w:rFonts w:ascii="Arial" w:hAnsi="Arial" w:cs="Arial"/>
          <w:b/>
          <w:sz w:val="21"/>
          <w:szCs w:val="21"/>
        </w:rPr>
      </w:pPr>
      <w:r w:rsidRPr="002E6975">
        <w:rPr>
          <w:rFonts w:ascii="Arial" w:hAnsi="Arial" w:cs="Arial"/>
          <w:b/>
          <w:sz w:val="21"/>
          <w:szCs w:val="21"/>
        </w:rPr>
        <w:t>DISASTER RECOVERY AND BUSINESS CONTINUITY PLAN</w:t>
      </w:r>
    </w:p>
    <w:p w14:paraId="259C0D5A" w14:textId="77777777" w:rsidR="000E2A76" w:rsidRDefault="000E2A76" w:rsidP="000E2A76">
      <w:pPr>
        <w:widowControl w:val="0"/>
        <w:jc w:val="center"/>
        <w:rPr>
          <w:rFonts w:ascii="Arial" w:hAnsi="Arial" w:cs="Arial"/>
          <w:b/>
          <w:sz w:val="21"/>
          <w:szCs w:val="21"/>
        </w:rPr>
      </w:pPr>
    </w:p>
    <w:p w14:paraId="6EB8F4DB" w14:textId="77777777" w:rsidR="000E2A76" w:rsidRPr="002E6975" w:rsidRDefault="000E2A76" w:rsidP="004A56DB">
      <w:pPr>
        <w:widowControl w:val="0"/>
        <w:numPr>
          <w:ilvl w:val="0"/>
          <w:numId w:val="37"/>
        </w:numPr>
        <w:ind w:hanging="720"/>
        <w:jc w:val="both"/>
        <w:rPr>
          <w:rFonts w:ascii="Arial" w:hAnsi="Arial" w:cs="Arial"/>
          <w:b/>
          <w:bCs/>
          <w:sz w:val="21"/>
          <w:szCs w:val="21"/>
        </w:rPr>
      </w:pPr>
      <w:r w:rsidRPr="002E6975">
        <w:rPr>
          <w:rFonts w:ascii="Arial" w:hAnsi="Arial" w:cs="Arial"/>
          <w:b/>
          <w:bCs/>
          <w:sz w:val="21"/>
          <w:szCs w:val="21"/>
        </w:rPr>
        <w:t>CONTENT OF THE DISASTER RECOVERY AND BUSINESS CONTINUITY PLAN</w:t>
      </w:r>
    </w:p>
    <w:p w14:paraId="48967A7B" w14:textId="77777777" w:rsidR="000E2A76" w:rsidRPr="002E6975" w:rsidRDefault="000E2A76" w:rsidP="000E2A76">
      <w:pPr>
        <w:widowControl w:val="0"/>
        <w:ind w:left="360"/>
        <w:jc w:val="both"/>
        <w:rPr>
          <w:rFonts w:ascii="Arial" w:hAnsi="Arial" w:cs="Arial"/>
          <w:b/>
          <w:bCs/>
          <w:sz w:val="21"/>
          <w:szCs w:val="21"/>
        </w:rPr>
      </w:pPr>
    </w:p>
    <w:p w14:paraId="4FE5A383" w14:textId="77777777" w:rsidR="000E2A76" w:rsidRPr="002E6975" w:rsidRDefault="000E2A76" w:rsidP="000E2A76">
      <w:pPr>
        <w:widowControl w:val="0"/>
        <w:ind w:left="709" w:hanging="709"/>
        <w:jc w:val="both"/>
        <w:rPr>
          <w:rFonts w:ascii="Arial" w:hAnsi="Arial" w:cs="Arial"/>
          <w:sz w:val="21"/>
          <w:szCs w:val="21"/>
        </w:rPr>
      </w:pPr>
      <w:bookmarkStart w:id="90" w:name="a87542"/>
      <w:bookmarkEnd w:id="90"/>
      <w:r>
        <w:rPr>
          <w:rFonts w:ascii="Arial" w:hAnsi="Arial" w:cs="Arial"/>
          <w:sz w:val="21"/>
          <w:szCs w:val="21"/>
        </w:rPr>
        <w:t>1.1</w:t>
      </w:r>
      <w:r>
        <w:rPr>
          <w:rFonts w:ascii="Arial" w:hAnsi="Arial" w:cs="Arial"/>
          <w:sz w:val="21"/>
          <w:szCs w:val="21"/>
        </w:rPr>
        <w:tab/>
      </w:r>
      <w:r w:rsidRPr="002E6975">
        <w:rPr>
          <w:rFonts w:ascii="Arial" w:hAnsi="Arial" w:cs="Arial"/>
          <w:sz w:val="21"/>
          <w:szCs w:val="21"/>
        </w:rPr>
        <w:tab/>
        <w:t>The Supplier shall ensure that the Disaster Recovery and Business Continuity Plan include</w:t>
      </w:r>
      <w:r>
        <w:rPr>
          <w:rFonts w:ascii="Arial" w:hAnsi="Arial" w:cs="Arial"/>
          <w:sz w:val="21"/>
          <w:szCs w:val="21"/>
        </w:rPr>
        <w:t>s</w:t>
      </w:r>
      <w:r w:rsidRPr="002E6975">
        <w:rPr>
          <w:rFonts w:ascii="Arial" w:hAnsi="Arial" w:cs="Arial"/>
          <w:sz w:val="21"/>
          <w:szCs w:val="21"/>
        </w:rPr>
        <w:t>:</w:t>
      </w:r>
      <w:r w:rsidR="001264B4">
        <w:rPr>
          <w:rFonts w:ascii="Arial" w:hAnsi="Arial" w:cs="Arial"/>
          <w:sz w:val="21"/>
          <w:szCs w:val="21"/>
        </w:rPr>
        <w:t>-</w:t>
      </w:r>
    </w:p>
    <w:p w14:paraId="37BEC8D5" w14:textId="77777777" w:rsidR="000E2A76" w:rsidRPr="002E6975" w:rsidRDefault="000E2A76" w:rsidP="000E2A76">
      <w:pPr>
        <w:widowControl w:val="0"/>
        <w:ind w:left="851" w:hanging="491"/>
        <w:jc w:val="both"/>
        <w:rPr>
          <w:rFonts w:ascii="Arial" w:hAnsi="Arial" w:cs="Arial"/>
          <w:sz w:val="21"/>
          <w:szCs w:val="21"/>
        </w:rPr>
      </w:pPr>
    </w:p>
    <w:p w14:paraId="2D2B70F7" w14:textId="77777777" w:rsidR="000E2A76" w:rsidRDefault="000E2A76" w:rsidP="00A338AE">
      <w:pPr>
        <w:widowControl w:val="0"/>
        <w:numPr>
          <w:ilvl w:val="0"/>
          <w:numId w:val="8"/>
        </w:numPr>
        <w:ind w:left="1276" w:hanging="567"/>
        <w:jc w:val="both"/>
        <w:rPr>
          <w:rFonts w:ascii="Arial" w:hAnsi="Arial" w:cs="Arial"/>
          <w:sz w:val="21"/>
          <w:szCs w:val="21"/>
        </w:rPr>
      </w:pPr>
      <w:bookmarkStart w:id="91" w:name="a756421"/>
      <w:bookmarkEnd w:id="91"/>
      <w:r w:rsidRPr="002E6975">
        <w:rPr>
          <w:rFonts w:ascii="Arial" w:hAnsi="Arial" w:cs="Arial"/>
          <w:sz w:val="21"/>
          <w:szCs w:val="21"/>
        </w:rPr>
        <w:t xml:space="preserve">details of how the Supplier </w:t>
      </w:r>
      <w:r>
        <w:rPr>
          <w:rFonts w:ascii="Arial" w:hAnsi="Arial" w:cs="Arial"/>
          <w:sz w:val="21"/>
          <w:szCs w:val="21"/>
        </w:rPr>
        <w:t>shall</w:t>
      </w:r>
      <w:r w:rsidRPr="002E6975">
        <w:rPr>
          <w:rFonts w:ascii="Arial" w:hAnsi="Arial" w:cs="Arial"/>
          <w:sz w:val="21"/>
          <w:szCs w:val="21"/>
        </w:rPr>
        <w:t xml:space="preserve"> implement the Disaster Recovery and Business Continuity Plan;</w:t>
      </w:r>
      <w:bookmarkStart w:id="92" w:name="a749784"/>
      <w:bookmarkEnd w:id="92"/>
    </w:p>
    <w:p w14:paraId="7699888C" w14:textId="77777777" w:rsidR="000E2A76" w:rsidRDefault="000E2A76" w:rsidP="000E2A76">
      <w:pPr>
        <w:widowControl w:val="0"/>
        <w:ind w:left="1276" w:hanging="567"/>
        <w:jc w:val="both"/>
        <w:rPr>
          <w:rFonts w:ascii="Arial" w:hAnsi="Arial" w:cs="Arial"/>
          <w:sz w:val="21"/>
          <w:szCs w:val="21"/>
        </w:rPr>
      </w:pPr>
    </w:p>
    <w:p w14:paraId="7B18545F" w14:textId="77777777" w:rsidR="000E2A76" w:rsidRDefault="000E2A76" w:rsidP="00A338AE">
      <w:pPr>
        <w:widowControl w:val="0"/>
        <w:numPr>
          <w:ilvl w:val="0"/>
          <w:numId w:val="8"/>
        </w:numPr>
        <w:ind w:left="1276" w:hanging="567"/>
        <w:jc w:val="both"/>
        <w:rPr>
          <w:rFonts w:ascii="Arial" w:hAnsi="Arial" w:cs="Arial"/>
          <w:sz w:val="21"/>
          <w:szCs w:val="21"/>
        </w:rPr>
      </w:pPr>
      <w:r w:rsidRPr="00081C12">
        <w:rPr>
          <w:rFonts w:ascii="Arial" w:hAnsi="Arial" w:cs="Arial"/>
          <w:sz w:val="21"/>
          <w:szCs w:val="21"/>
        </w:rPr>
        <w:t>details of how the Disaster Recovery and Business Continuity Plan inter-operates with any other disaster recovery and business continuity plan of the C</w:t>
      </w:r>
      <w:r>
        <w:rPr>
          <w:rFonts w:ascii="Arial" w:hAnsi="Arial" w:cs="Arial"/>
          <w:sz w:val="21"/>
          <w:szCs w:val="21"/>
        </w:rPr>
        <w:t>ustomer</w:t>
      </w:r>
      <w:r w:rsidRPr="00081C12">
        <w:rPr>
          <w:rFonts w:ascii="Arial" w:hAnsi="Arial" w:cs="Arial"/>
          <w:sz w:val="21"/>
          <w:szCs w:val="21"/>
        </w:rPr>
        <w:t xml:space="preserve"> (as notified by the C</w:t>
      </w:r>
      <w:r>
        <w:rPr>
          <w:rFonts w:ascii="Arial" w:hAnsi="Arial" w:cs="Arial"/>
          <w:sz w:val="21"/>
          <w:szCs w:val="21"/>
        </w:rPr>
        <w:t>ustomer</w:t>
      </w:r>
      <w:r w:rsidRPr="00081C12">
        <w:rPr>
          <w:rFonts w:ascii="Arial" w:hAnsi="Arial" w:cs="Arial"/>
          <w:sz w:val="21"/>
          <w:szCs w:val="21"/>
        </w:rPr>
        <w:t xml:space="preserve"> from time to time);</w:t>
      </w:r>
      <w:bookmarkStart w:id="93" w:name="a504114"/>
      <w:bookmarkEnd w:id="93"/>
    </w:p>
    <w:p w14:paraId="6F69C7E8" w14:textId="77777777" w:rsidR="000E2A76" w:rsidRDefault="000E2A76" w:rsidP="000E2A76">
      <w:pPr>
        <w:pStyle w:val="ListParagraph"/>
        <w:widowControl w:val="0"/>
        <w:ind w:left="1276" w:hanging="567"/>
        <w:rPr>
          <w:rFonts w:ascii="Arial" w:hAnsi="Arial" w:cs="Arial"/>
          <w:sz w:val="21"/>
          <w:szCs w:val="21"/>
        </w:rPr>
      </w:pPr>
    </w:p>
    <w:p w14:paraId="4826F1D0" w14:textId="77777777" w:rsidR="000E2A76" w:rsidRDefault="000E2A76" w:rsidP="00A338AE">
      <w:pPr>
        <w:widowControl w:val="0"/>
        <w:numPr>
          <w:ilvl w:val="0"/>
          <w:numId w:val="8"/>
        </w:numPr>
        <w:ind w:left="1276" w:hanging="567"/>
        <w:jc w:val="both"/>
        <w:rPr>
          <w:rFonts w:ascii="Arial" w:hAnsi="Arial" w:cs="Arial"/>
          <w:sz w:val="21"/>
          <w:szCs w:val="21"/>
        </w:rPr>
      </w:pPr>
      <w:r w:rsidRPr="00081C12">
        <w:rPr>
          <w:rFonts w:ascii="Arial" w:hAnsi="Arial" w:cs="Arial"/>
          <w:sz w:val="21"/>
          <w:szCs w:val="21"/>
        </w:rPr>
        <w:t xml:space="preserve">details as to how the invocation of any element of the Disaster Recovery and Business Continuity Plan may impact on the operation of the Services and a full analysis of the risks to the operation of the Services; </w:t>
      </w:r>
      <w:bookmarkStart w:id="94" w:name="a506705"/>
      <w:bookmarkEnd w:id="94"/>
    </w:p>
    <w:p w14:paraId="19178D02" w14:textId="77777777" w:rsidR="000E2A76" w:rsidRDefault="000E2A76" w:rsidP="000E2A76">
      <w:pPr>
        <w:widowControl w:val="0"/>
        <w:ind w:left="1276" w:hanging="567"/>
        <w:jc w:val="both"/>
        <w:rPr>
          <w:rFonts w:ascii="Arial" w:hAnsi="Arial" w:cs="Arial"/>
          <w:sz w:val="21"/>
          <w:szCs w:val="21"/>
        </w:rPr>
      </w:pPr>
    </w:p>
    <w:p w14:paraId="37895467" w14:textId="77777777" w:rsidR="000E2A76" w:rsidRDefault="000E2A76" w:rsidP="00A338AE">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identification of all reasonably possible failures of or disruptions to the Services</w:t>
      </w:r>
      <w:r>
        <w:rPr>
          <w:rFonts w:ascii="Arial" w:hAnsi="Arial" w:cs="Arial"/>
          <w:sz w:val="21"/>
          <w:szCs w:val="21"/>
        </w:rPr>
        <w:t>;</w:t>
      </w:r>
      <w:r w:rsidRPr="001441E2">
        <w:rPr>
          <w:rFonts w:ascii="Arial" w:hAnsi="Arial" w:cs="Arial"/>
          <w:sz w:val="21"/>
          <w:szCs w:val="21"/>
        </w:rPr>
        <w:t xml:space="preserve"> </w:t>
      </w:r>
    </w:p>
    <w:p w14:paraId="2A77C29E" w14:textId="77777777" w:rsidR="000E2A76" w:rsidRDefault="000E2A76" w:rsidP="000E2A76">
      <w:pPr>
        <w:pStyle w:val="ListParagraph"/>
        <w:widowControl w:val="0"/>
        <w:ind w:left="1276" w:hanging="567"/>
        <w:rPr>
          <w:rFonts w:ascii="Arial" w:hAnsi="Arial" w:cs="Arial"/>
          <w:sz w:val="21"/>
          <w:szCs w:val="21"/>
        </w:rPr>
      </w:pPr>
    </w:p>
    <w:p w14:paraId="4F720103" w14:textId="77777777" w:rsidR="000E2A76" w:rsidRPr="003A7A80" w:rsidRDefault="000E2A76" w:rsidP="00A338AE">
      <w:pPr>
        <w:widowControl w:val="0"/>
        <w:numPr>
          <w:ilvl w:val="0"/>
          <w:numId w:val="8"/>
        </w:numPr>
        <w:ind w:left="1276" w:hanging="567"/>
        <w:jc w:val="both"/>
        <w:rPr>
          <w:rFonts w:ascii="Arial" w:hAnsi="Arial" w:cs="Arial"/>
          <w:sz w:val="21"/>
          <w:szCs w:val="21"/>
        </w:rPr>
      </w:pPr>
      <w:r>
        <w:rPr>
          <w:rFonts w:ascii="Arial" w:hAnsi="Arial" w:cs="Arial"/>
          <w:sz w:val="21"/>
          <w:szCs w:val="21"/>
        </w:rPr>
        <w:t xml:space="preserve">In respect of any software used in the Services, the </w:t>
      </w:r>
      <w:r w:rsidRPr="001441E2">
        <w:rPr>
          <w:rFonts w:ascii="Arial" w:hAnsi="Arial" w:cs="Arial"/>
          <w:sz w:val="21"/>
          <w:szCs w:val="21"/>
        </w:rPr>
        <w:t>back-up methodology</w:t>
      </w:r>
      <w:r>
        <w:rPr>
          <w:rFonts w:ascii="Arial" w:hAnsi="Arial" w:cs="Arial"/>
          <w:sz w:val="21"/>
          <w:szCs w:val="21"/>
        </w:rPr>
        <w:t>,</w:t>
      </w:r>
      <w:r w:rsidRPr="003A7A80">
        <w:rPr>
          <w:rFonts w:ascii="Arial" w:hAnsi="Arial" w:cs="Arial"/>
          <w:sz w:val="21"/>
          <w:szCs w:val="21"/>
        </w:rPr>
        <w:t xml:space="preserve"> </w:t>
      </w:r>
      <w:r w:rsidRPr="001441E2">
        <w:rPr>
          <w:rFonts w:ascii="Arial" w:hAnsi="Arial" w:cs="Arial"/>
          <w:sz w:val="21"/>
          <w:szCs w:val="21"/>
        </w:rPr>
        <w:t>data verification procedures</w:t>
      </w:r>
      <w:r>
        <w:rPr>
          <w:rFonts w:ascii="Arial" w:hAnsi="Arial" w:cs="Arial"/>
          <w:sz w:val="21"/>
          <w:szCs w:val="21"/>
        </w:rPr>
        <w:t>,</w:t>
      </w:r>
      <w:r w:rsidRPr="003A7A80">
        <w:t xml:space="preserve"> </w:t>
      </w:r>
      <w:r w:rsidRPr="003A7A80">
        <w:rPr>
          <w:rFonts w:ascii="Arial" w:hAnsi="Arial" w:cs="Arial"/>
          <w:sz w:val="21"/>
          <w:szCs w:val="21"/>
        </w:rPr>
        <w:t>hardware configuration details, network planning and invocation rules and procedures</w:t>
      </w:r>
      <w:r>
        <w:rPr>
          <w:rFonts w:ascii="Arial" w:hAnsi="Arial" w:cs="Arial"/>
          <w:sz w:val="21"/>
          <w:szCs w:val="21"/>
        </w:rPr>
        <w:t xml:space="preserve">, </w:t>
      </w:r>
      <w:r w:rsidRPr="001441E2">
        <w:rPr>
          <w:rFonts w:ascii="Arial" w:hAnsi="Arial" w:cs="Arial"/>
          <w:sz w:val="21"/>
          <w:szCs w:val="21"/>
        </w:rPr>
        <w:t>data centre site audits</w:t>
      </w:r>
      <w:r>
        <w:rPr>
          <w:rFonts w:ascii="Arial" w:hAnsi="Arial" w:cs="Arial"/>
          <w:sz w:val="21"/>
          <w:szCs w:val="21"/>
        </w:rPr>
        <w:t xml:space="preserve">, </w:t>
      </w:r>
      <w:r w:rsidRPr="001441E2">
        <w:rPr>
          <w:rFonts w:ascii="Arial" w:hAnsi="Arial" w:cs="Arial"/>
          <w:sz w:val="21"/>
          <w:szCs w:val="21"/>
        </w:rPr>
        <w:t>possible areas where system critical elements can be ''dual sourced'' so as to eliminate or minimise single points of failure</w:t>
      </w:r>
      <w:r>
        <w:rPr>
          <w:rFonts w:ascii="Arial" w:hAnsi="Arial" w:cs="Arial"/>
          <w:sz w:val="21"/>
          <w:szCs w:val="21"/>
        </w:rPr>
        <w:t xml:space="preserve"> and </w:t>
      </w:r>
      <w:r w:rsidRPr="001441E2">
        <w:rPr>
          <w:rFonts w:ascii="Arial" w:hAnsi="Arial" w:cs="Arial"/>
          <w:sz w:val="21"/>
          <w:szCs w:val="21"/>
        </w:rPr>
        <w:t>business continuity maintenance</w:t>
      </w:r>
      <w:r w:rsidRPr="003A7A80">
        <w:rPr>
          <w:rFonts w:ascii="Arial" w:hAnsi="Arial" w:cs="Arial"/>
          <w:sz w:val="21"/>
          <w:szCs w:val="21"/>
        </w:rPr>
        <w:t>;</w:t>
      </w:r>
    </w:p>
    <w:p w14:paraId="639DB338" w14:textId="77777777" w:rsidR="000E2A76" w:rsidRDefault="000E2A76" w:rsidP="000E2A76">
      <w:pPr>
        <w:pStyle w:val="ListParagraph"/>
        <w:widowControl w:val="0"/>
        <w:ind w:left="1276" w:hanging="567"/>
        <w:rPr>
          <w:rFonts w:ascii="Arial" w:hAnsi="Arial" w:cs="Arial"/>
          <w:sz w:val="21"/>
          <w:szCs w:val="21"/>
        </w:rPr>
      </w:pPr>
    </w:p>
    <w:p w14:paraId="33F15119" w14:textId="77777777" w:rsidR="000E2A76" w:rsidRDefault="000E2A76" w:rsidP="00A338AE">
      <w:pPr>
        <w:pStyle w:val="ListParagraph"/>
        <w:widowControl w:val="0"/>
        <w:numPr>
          <w:ilvl w:val="0"/>
          <w:numId w:val="8"/>
        </w:numPr>
        <w:ind w:left="1276" w:hanging="567"/>
        <w:jc w:val="both"/>
        <w:rPr>
          <w:rFonts w:ascii="Arial" w:hAnsi="Arial" w:cs="Arial"/>
          <w:sz w:val="21"/>
          <w:szCs w:val="21"/>
        </w:rPr>
      </w:pPr>
      <w:r w:rsidRPr="00BB75CE">
        <w:rPr>
          <w:rFonts w:ascii="Arial" w:hAnsi="Arial" w:cs="Arial"/>
          <w:sz w:val="21"/>
          <w:szCs w:val="21"/>
        </w:rPr>
        <w:t>identification of all potential disaster recovery scenarios;</w:t>
      </w:r>
    </w:p>
    <w:p w14:paraId="4BC0F92F" w14:textId="77777777" w:rsidR="000E2A76" w:rsidRDefault="000E2A76" w:rsidP="000E2A76">
      <w:pPr>
        <w:pStyle w:val="ListParagraph"/>
        <w:widowControl w:val="0"/>
        <w:ind w:left="1276" w:hanging="567"/>
        <w:rPr>
          <w:rFonts w:ascii="Arial" w:hAnsi="Arial" w:cs="Arial"/>
          <w:sz w:val="21"/>
          <w:szCs w:val="21"/>
        </w:rPr>
      </w:pPr>
    </w:p>
    <w:p w14:paraId="45245664" w14:textId="77777777" w:rsidR="000E2A76" w:rsidRDefault="000E2A76" w:rsidP="00A338AE">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provision of appropriate levels of spares, maintenance equipment and test equipment;</w:t>
      </w:r>
    </w:p>
    <w:p w14:paraId="1E131DC3" w14:textId="77777777" w:rsidR="000E2A76" w:rsidRDefault="000E2A76" w:rsidP="000E2A76">
      <w:pPr>
        <w:pStyle w:val="ListParagraph"/>
        <w:widowControl w:val="0"/>
        <w:ind w:left="1276" w:hanging="567"/>
        <w:rPr>
          <w:rFonts w:ascii="Arial" w:hAnsi="Arial" w:cs="Arial"/>
          <w:sz w:val="21"/>
          <w:szCs w:val="21"/>
        </w:rPr>
      </w:pPr>
    </w:p>
    <w:p w14:paraId="5E6976BD" w14:textId="77777777" w:rsidR="000E2A76" w:rsidRPr="003A7A80" w:rsidRDefault="000E2A76" w:rsidP="00A338AE">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responsibilities of the Sub-Contractors in the event of a Disaster;</w:t>
      </w:r>
    </w:p>
    <w:p w14:paraId="0EFD13A5" w14:textId="77777777" w:rsidR="000E2A76" w:rsidRDefault="000E2A76" w:rsidP="000E2A76">
      <w:pPr>
        <w:pStyle w:val="ListParagraph"/>
        <w:widowControl w:val="0"/>
        <w:ind w:left="1276" w:hanging="567"/>
        <w:rPr>
          <w:rFonts w:ascii="Arial" w:hAnsi="Arial" w:cs="Arial"/>
          <w:sz w:val="21"/>
          <w:szCs w:val="21"/>
        </w:rPr>
      </w:pPr>
    </w:p>
    <w:p w14:paraId="1DE75266" w14:textId="77777777" w:rsidR="000E2A76" w:rsidRDefault="000E2A76" w:rsidP="00A338AE">
      <w:pPr>
        <w:pStyle w:val="ListParagraph"/>
        <w:widowControl w:val="0"/>
        <w:numPr>
          <w:ilvl w:val="0"/>
          <w:numId w:val="8"/>
        </w:numPr>
        <w:ind w:left="1276" w:hanging="567"/>
        <w:jc w:val="both"/>
        <w:rPr>
          <w:rFonts w:ascii="Arial" w:hAnsi="Arial" w:cs="Arial"/>
          <w:sz w:val="21"/>
          <w:szCs w:val="21"/>
        </w:rPr>
      </w:pPr>
      <w:r w:rsidRPr="001441E2">
        <w:rPr>
          <w:rFonts w:ascii="Arial" w:hAnsi="Arial" w:cs="Arial"/>
          <w:sz w:val="21"/>
          <w:szCs w:val="21"/>
        </w:rPr>
        <w:t xml:space="preserve">Service Levels that the Supplier </w:t>
      </w:r>
      <w:r>
        <w:rPr>
          <w:rFonts w:ascii="Arial" w:hAnsi="Arial" w:cs="Arial"/>
          <w:sz w:val="21"/>
          <w:szCs w:val="21"/>
        </w:rPr>
        <w:t>shall</w:t>
      </w:r>
      <w:r w:rsidRPr="001441E2">
        <w:rPr>
          <w:rFonts w:ascii="Arial" w:hAnsi="Arial" w:cs="Arial"/>
          <w:sz w:val="21"/>
          <w:szCs w:val="21"/>
        </w:rPr>
        <w:t xml:space="preserve"> have to comply with in the event of a Disaster; and</w:t>
      </w:r>
    </w:p>
    <w:p w14:paraId="4E50C209" w14:textId="77777777" w:rsidR="000E2A76" w:rsidRDefault="000E2A76" w:rsidP="000E2A76">
      <w:pPr>
        <w:pStyle w:val="ListParagraph"/>
        <w:widowControl w:val="0"/>
        <w:ind w:left="1276" w:hanging="567"/>
        <w:rPr>
          <w:rFonts w:ascii="Arial" w:hAnsi="Arial" w:cs="Arial"/>
          <w:sz w:val="21"/>
          <w:szCs w:val="21"/>
        </w:rPr>
      </w:pPr>
    </w:p>
    <w:p w14:paraId="0B30A8D7" w14:textId="77777777" w:rsidR="000E2A76" w:rsidRPr="001441E2" w:rsidRDefault="000E2A76" w:rsidP="00A338AE">
      <w:pPr>
        <w:pStyle w:val="ListParagraph"/>
        <w:widowControl w:val="0"/>
        <w:numPr>
          <w:ilvl w:val="0"/>
          <w:numId w:val="8"/>
        </w:numPr>
        <w:ind w:left="1276" w:hanging="567"/>
        <w:jc w:val="both"/>
        <w:rPr>
          <w:rFonts w:ascii="Arial" w:hAnsi="Arial" w:cs="Arial"/>
          <w:sz w:val="21"/>
          <w:szCs w:val="21"/>
        </w:rPr>
      </w:pPr>
      <w:r w:rsidRPr="00BB75CE">
        <w:rPr>
          <w:rFonts w:ascii="Arial" w:hAnsi="Arial" w:cs="Arial"/>
          <w:sz w:val="21"/>
          <w:szCs w:val="21"/>
        </w:rPr>
        <w:t>Customer obligations and dependencies.</w:t>
      </w:r>
    </w:p>
    <w:p w14:paraId="64CA0437" w14:textId="77777777" w:rsidR="000E2A76" w:rsidRPr="001441E2" w:rsidRDefault="000E2A76" w:rsidP="000E2A76">
      <w:pPr>
        <w:pStyle w:val="ListParagraph"/>
        <w:widowControl w:val="0"/>
        <w:ind w:left="1276" w:hanging="567"/>
        <w:rPr>
          <w:rFonts w:ascii="Arial" w:hAnsi="Arial" w:cs="Arial"/>
          <w:sz w:val="21"/>
          <w:szCs w:val="21"/>
        </w:rPr>
      </w:pPr>
      <w:bookmarkStart w:id="95" w:name="a1030090"/>
      <w:bookmarkStart w:id="96" w:name="a194356"/>
      <w:bookmarkStart w:id="97" w:name="a435981"/>
      <w:bookmarkStart w:id="98" w:name="a976683"/>
      <w:bookmarkStart w:id="99" w:name="a354575"/>
      <w:bookmarkStart w:id="100" w:name="a955321"/>
      <w:bookmarkStart w:id="101" w:name="a418663"/>
      <w:bookmarkStart w:id="102" w:name="a763057"/>
      <w:bookmarkStart w:id="103" w:name="a995455"/>
      <w:bookmarkStart w:id="104" w:name="a767102"/>
      <w:bookmarkEnd w:id="95"/>
      <w:bookmarkEnd w:id="96"/>
      <w:bookmarkEnd w:id="97"/>
      <w:bookmarkEnd w:id="98"/>
      <w:bookmarkEnd w:id="99"/>
      <w:bookmarkEnd w:id="100"/>
      <w:bookmarkEnd w:id="101"/>
      <w:bookmarkEnd w:id="102"/>
      <w:bookmarkEnd w:id="103"/>
      <w:bookmarkEnd w:id="104"/>
    </w:p>
    <w:p w14:paraId="35109017" w14:textId="77777777" w:rsidR="000E2A76" w:rsidRPr="001441E2" w:rsidRDefault="000E2A76" w:rsidP="000E2A76">
      <w:pPr>
        <w:pStyle w:val="ListParagraph"/>
        <w:widowControl w:val="0"/>
        <w:rPr>
          <w:rFonts w:ascii="Arial" w:hAnsi="Arial" w:cs="Arial"/>
          <w:sz w:val="21"/>
          <w:szCs w:val="21"/>
        </w:rPr>
      </w:pPr>
      <w:bookmarkStart w:id="105" w:name="a717740"/>
      <w:bookmarkEnd w:id="105"/>
    </w:p>
    <w:p w14:paraId="5774A197" w14:textId="77777777" w:rsidR="000E2A76" w:rsidRPr="001441E2" w:rsidRDefault="000E2A76" w:rsidP="000E2A76">
      <w:pPr>
        <w:pStyle w:val="ListParagraph"/>
        <w:widowControl w:val="0"/>
        <w:ind w:left="709" w:hanging="709"/>
        <w:jc w:val="both"/>
        <w:rPr>
          <w:rFonts w:ascii="Arial" w:hAnsi="Arial" w:cs="Arial"/>
          <w:sz w:val="21"/>
          <w:szCs w:val="21"/>
        </w:rPr>
      </w:pPr>
      <w:r>
        <w:rPr>
          <w:rFonts w:ascii="Arial" w:hAnsi="Arial" w:cs="Arial"/>
          <w:sz w:val="21"/>
          <w:szCs w:val="21"/>
        </w:rPr>
        <w:t>1</w:t>
      </w:r>
      <w:r w:rsidRPr="001441E2">
        <w:rPr>
          <w:rFonts w:ascii="Arial" w:hAnsi="Arial" w:cs="Arial"/>
          <w:sz w:val="21"/>
          <w:szCs w:val="21"/>
        </w:rPr>
        <w:t>.</w:t>
      </w:r>
      <w:r>
        <w:rPr>
          <w:rFonts w:ascii="Arial" w:hAnsi="Arial" w:cs="Arial"/>
          <w:sz w:val="21"/>
          <w:szCs w:val="21"/>
        </w:rPr>
        <w:t>2</w:t>
      </w:r>
      <w:r w:rsidRPr="001441E2">
        <w:rPr>
          <w:rFonts w:ascii="Arial" w:hAnsi="Arial" w:cs="Arial"/>
          <w:sz w:val="21"/>
          <w:szCs w:val="21"/>
        </w:rPr>
        <w:t xml:space="preserve"> </w:t>
      </w:r>
      <w:r w:rsidRPr="001441E2">
        <w:rPr>
          <w:rFonts w:ascii="Arial" w:hAnsi="Arial" w:cs="Arial"/>
          <w:sz w:val="21"/>
          <w:szCs w:val="21"/>
        </w:rPr>
        <w:tab/>
        <w:t xml:space="preserve">The Supplier shall ensure that the Disaster Recovery and Business Continuity Plan </w:t>
      </w:r>
      <w:r>
        <w:rPr>
          <w:rFonts w:ascii="Arial" w:hAnsi="Arial" w:cs="Arial"/>
          <w:sz w:val="21"/>
          <w:szCs w:val="21"/>
        </w:rPr>
        <w:t xml:space="preserve">identifies and details </w:t>
      </w:r>
      <w:r w:rsidRPr="001441E2">
        <w:rPr>
          <w:rFonts w:ascii="Arial" w:hAnsi="Arial" w:cs="Arial"/>
          <w:sz w:val="21"/>
          <w:szCs w:val="21"/>
        </w:rPr>
        <w:t>the processes</w:t>
      </w:r>
      <w:r>
        <w:rPr>
          <w:rFonts w:ascii="Arial" w:hAnsi="Arial" w:cs="Arial"/>
          <w:sz w:val="21"/>
          <w:szCs w:val="21"/>
        </w:rPr>
        <w:t xml:space="preserve"> and </w:t>
      </w:r>
      <w:r w:rsidRPr="001441E2">
        <w:rPr>
          <w:rFonts w:ascii="Arial" w:hAnsi="Arial" w:cs="Arial"/>
          <w:sz w:val="21"/>
          <w:szCs w:val="21"/>
        </w:rPr>
        <w:t xml:space="preserve">activities </w:t>
      </w:r>
      <w:r>
        <w:rPr>
          <w:rFonts w:ascii="Arial" w:hAnsi="Arial" w:cs="Arial"/>
          <w:sz w:val="21"/>
          <w:szCs w:val="21"/>
        </w:rPr>
        <w:t xml:space="preserve">which it shall implement upon the occurrence of </w:t>
      </w:r>
      <w:r w:rsidRPr="001441E2">
        <w:rPr>
          <w:rFonts w:ascii="Arial" w:hAnsi="Arial" w:cs="Arial"/>
          <w:sz w:val="21"/>
          <w:szCs w:val="21"/>
        </w:rPr>
        <w:t xml:space="preserve">business-critical emergency situations. </w:t>
      </w:r>
      <w:r>
        <w:rPr>
          <w:rFonts w:ascii="Arial" w:hAnsi="Arial" w:cs="Arial"/>
          <w:sz w:val="21"/>
          <w:szCs w:val="21"/>
        </w:rPr>
        <w:t>In particular, the Disaster Recovery and Business Continuity Plan shall include</w:t>
      </w:r>
      <w:r w:rsidRPr="001441E2">
        <w:rPr>
          <w:rFonts w:ascii="Arial" w:hAnsi="Arial" w:cs="Arial"/>
          <w:sz w:val="21"/>
          <w:szCs w:val="21"/>
        </w:rPr>
        <w:t>:</w:t>
      </w:r>
    </w:p>
    <w:p w14:paraId="3067F287" w14:textId="77777777" w:rsidR="000E2A76" w:rsidRPr="001441E2" w:rsidRDefault="000E2A76" w:rsidP="000E2A76">
      <w:pPr>
        <w:pStyle w:val="ListParagraph"/>
        <w:widowControl w:val="0"/>
        <w:rPr>
          <w:rFonts w:ascii="Arial" w:hAnsi="Arial" w:cs="Arial"/>
          <w:sz w:val="21"/>
          <w:szCs w:val="21"/>
        </w:rPr>
      </w:pPr>
      <w:bookmarkStart w:id="106" w:name="a600246"/>
      <w:bookmarkEnd w:id="106"/>
    </w:p>
    <w:p w14:paraId="1ECFE243" w14:textId="77777777" w:rsidR="000E2A76" w:rsidRDefault="000E2A76" w:rsidP="004A56DB">
      <w:pPr>
        <w:pStyle w:val="ListParagraph"/>
        <w:widowControl w:val="0"/>
        <w:numPr>
          <w:ilvl w:val="0"/>
          <w:numId w:val="38"/>
        </w:numPr>
        <w:jc w:val="both"/>
        <w:rPr>
          <w:rFonts w:ascii="Arial" w:hAnsi="Arial" w:cs="Arial"/>
          <w:sz w:val="21"/>
          <w:szCs w:val="21"/>
        </w:rPr>
      </w:pPr>
      <w:r>
        <w:rPr>
          <w:rFonts w:ascii="Arial" w:hAnsi="Arial" w:cs="Arial"/>
          <w:sz w:val="21"/>
          <w:szCs w:val="21"/>
        </w:rPr>
        <w:t>identification of Service priorities in the event of a Disaster;</w:t>
      </w:r>
    </w:p>
    <w:p w14:paraId="2827E72D" w14:textId="77777777" w:rsidR="000E2A76" w:rsidRDefault="000E2A76" w:rsidP="000E2A76">
      <w:pPr>
        <w:pStyle w:val="ListParagraph"/>
        <w:widowControl w:val="0"/>
        <w:ind w:left="1279"/>
        <w:jc w:val="both"/>
        <w:rPr>
          <w:rFonts w:ascii="Arial" w:hAnsi="Arial" w:cs="Arial"/>
          <w:sz w:val="21"/>
          <w:szCs w:val="21"/>
        </w:rPr>
      </w:pPr>
    </w:p>
    <w:p w14:paraId="1DDC8417" w14:textId="77777777" w:rsidR="000E2A76" w:rsidRPr="001441E2" w:rsidRDefault="000E2A76" w:rsidP="004A56DB">
      <w:pPr>
        <w:pStyle w:val="ListParagraph"/>
        <w:widowControl w:val="0"/>
        <w:numPr>
          <w:ilvl w:val="0"/>
          <w:numId w:val="38"/>
        </w:numPr>
        <w:jc w:val="both"/>
        <w:rPr>
          <w:rFonts w:ascii="Arial" w:hAnsi="Arial" w:cs="Arial"/>
          <w:sz w:val="21"/>
          <w:szCs w:val="21"/>
        </w:rPr>
      </w:pPr>
      <w:r w:rsidRPr="001441E2">
        <w:rPr>
          <w:rFonts w:ascii="Arial" w:hAnsi="Arial" w:cs="Arial"/>
          <w:sz w:val="21"/>
          <w:szCs w:val="21"/>
        </w:rPr>
        <w:t xml:space="preserve">risk analysis </w:t>
      </w:r>
      <w:r>
        <w:rPr>
          <w:rFonts w:ascii="Arial" w:hAnsi="Arial" w:cs="Arial"/>
          <w:sz w:val="21"/>
          <w:szCs w:val="21"/>
        </w:rPr>
        <w:t xml:space="preserve">of key business risks </w:t>
      </w:r>
      <w:r w:rsidRPr="001441E2">
        <w:rPr>
          <w:rFonts w:ascii="Arial" w:hAnsi="Arial" w:cs="Arial"/>
          <w:sz w:val="21"/>
          <w:szCs w:val="21"/>
        </w:rPr>
        <w:t>(including failure scenarios, assessments, identification of single points of failure and ways to manage such failure and business impact analysis)</w:t>
      </w:r>
      <w:r>
        <w:rPr>
          <w:rFonts w:ascii="Arial" w:hAnsi="Arial" w:cs="Arial"/>
          <w:sz w:val="21"/>
          <w:szCs w:val="21"/>
        </w:rPr>
        <w:t xml:space="preserve">. Key business risks could include the loss of Staff, Key Personnel, </w:t>
      </w:r>
      <w:r w:rsidR="00784647">
        <w:rPr>
          <w:rFonts w:ascii="Arial" w:hAnsi="Arial" w:cs="Arial"/>
          <w:sz w:val="21"/>
          <w:szCs w:val="21"/>
        </w:rPr>
        <w:t>Customer Sites</w:t>
      </w:r>
      <w:r>
        <w:rPr>
          <w:rFonts w:ascii="Arial" w:hAnsi="Arial" w:cs="Arial"/>
          <w:sz w:val="21"/>
          <w:szCs w:val="21"/>
        </w:rPr>
        <w:t>, key resources and key Sub-Contractors and/or suppliers;</w:t>
      </w:r>
    </w:p>
    <w:p w14:paraId="2FC4188F" w14:textId="77777777" w:rsidR="000E2A76" w:rsidRPr="001441E2" w:rsidRDefault="000E2A76" w:rsidP="000E2A76">
      <w:pPr>
        <w:pStyle w:val="ListParagraph"/>
        <w:widowControl w:val="0"/>
        <w:ind w:left="1276" w:hanging="567"/>
        <w:rPr>
          <w:rFonts w:ascii="Arial" w:hAnsi="Arial" w:cs="Arial"/>
          <w:sz w:val="21"/>
          <w:szCs w:val="21"/>
        </w:rPr>
      </w:pPr>
      <w:bookmarkStart w:id="107" w:name="a952729"/>
      <w:bookmarkStart w:id="108" w:name="a895278"/>
      <w:bookmarkStart w:id="109" w:name="a333213"/>
      <w:bookmarkEnd w:id="107"/>
      <w:bookmarkEnd w:id="108"/>
      <w:bookmarkEnd w:id="109"/>
    </w:p>
    <w:p w14:paraId="10EEF441" w14:textId="77777777" w:rsidR="000E2A76" w:rsidRPr="001441E2" w:rsidRDefault="000E2A76" w:rsidP="000E2A76">
      <w:pPr>
        <w:pStyle w:val="ListParagraph"/>
        <w:widowControl w:val="0"/>
        <w:ind w:left="1276" w:hanging="567"/>
        <w:jc w:val="both"/>
        <w:rPr>
          <w:rFonts w:ascii="Arial" w:hAnsi="Arial" w:cs="Arial"/>
          <w:sz w:val="21"/>
          <w:szCs w:val="21"/>
        </w:rPr>
      </w:pPr>
      <w:r w:rsidRPr="001441E2">
        <w:rPr>
          <w:rFonts w:ascii="Arial" w:hAnsi="Arial" w:cs="Arial"/>
          <w:sz w:val="21"/>
          <w:szCs w:val="21"/>
        </w:rPr>
        <w:t>(</w:t>
      </w:r>
      <w:r>
        <w:rPr>
          <w:rFonts w:ascii="Arial" w:hAnsi="Arial" w:cs="Arial"/>
          <w:sz w:val="21"/>
          <w:szCs w:val="21"/>
        </w:rPr>
        <w:t>b</w:t>
      </w:r>
      <w:r w:rsidRPr="001441E2">
        <w:rPr>
          <w:rFonts w:ascii="Arial" w:hAnsi="Arial" w:cs="Arial"/>
          <w:sz w:val="21"/>
          <w:szCs w:val="21"/>
        </w:rPr>
        <w:t xml:space="preserve">) </w:t>
      </w:r>
      <w:r w:rsidRPr="001441E2">
        <w:rPr>
          <w:rFonts w:ascii="Arial" w:hAnsi="Arial" w:cs="Arial"/>
          <w:sz w:val="21"/>
          <w:szCs w:val="21"/>
        </w:rPr>
        <w:tab/>
      </w:r>
      <w:r w:rsidR="003B3480">
        <w:rPr>
          <w:rFonts w:ascii="Arial" w:hAnsi="Arial" w:cs="Arial"/>
          <w:sz w:val="21"/>
          <w:szCs w:val="21"/>
        </w:rPr>
        <w:t xml:space="preserve">details of </w:t>
      </w:r>
      <w:r w:rsidRPr="001441E2">
        <w:rPr>
          <w:rFonts w:ascii="Arial" w:hAnsi="Arial" w:cs="Arial"/>
          <w:sz w:val="21"/>
          <w:szCs w:val="21"/>
        </w:rPr>
        <w:t>business processes, procedures</w:t>
      </w:r>
      <w:r>
        <w:rPr>
          <w:rFonts w:ascii="Arial" w:hAnsi="Arial" w:cs="Arial"/>
          <w:sz w:val="21"/>
          <w:szCs w:val="21"/>
        </w:rPr>
        <w:t xml:space="preserve"> (including procedures for activation, escalation and recovery)</w:t>
      </w:r>
      <w:r w:rsidRPr="001441E2">
        <w:rPr>
          <w:rFonts w:ascii="Arial" w:hAnsi="Arial" w:cs="Arial"/>
          <w:sz w:val="21"/>
          <w:szCs w:val="21"/>
        </w:rPr>
        <w:t xml:space="preserve"> and responsibilities;</w:t>
      </w:r>
    </w:p>
    <w:p w14:paraId="3A1D0DF9" w14:textId="77777777" w:rsidR="000E2A76" w:rsidRPr="001441E2" w:rsidRDefault="000E2A76" w:rsidP="000E2A76">
      <w:pPr>
        <w:pStyle w:val="ListParagraph"/>
        <w:widowControl w:val="0"/>
        <w:ind w:left="1276" w:hanging="567"/>
        <w:jc w:val="both"/>
        <w:rPr>
          <w:rFonts w:ascii="Arial" w:hAnsi="Arial" w:cs="Arial"/>
          <w:sz w:val="21"/>
          <w:szCs w:val="21"/>
        </w:rPr>
      </w:pPr>
      <w:bookmarkStart w:id="110" w:name="a1019408"/>
      <w:bookmarkEnd w:id="110"/>
    </w:p>
    <w:p w14:paraId="07ADD151" w14:textId="77777777" w:rsidR="000E2A76" w:rsidRDefault="000E2A76" w:rsidP="004A56DB">
      <w:pPr>
        <w:pStyle w:val="ListParagraph"/>
        <w:widowControl w:val="0"/>
        <w:numPr>
          <w:ilvl w:val="0"/>
          <w:numId w:val="38"/>
        </w:numPr>
        <w:jc w:val="both"/>
        <w:rPr>
          <w:rFonts w:ascii="Arial" w:hAnsi="Arial" w:cs="Arial"/>
          <w:sz w:val="21"/>
          <w:szCs w:val="21"/>
        </w:rPr>
      </w:pPr>
      <w:r w:rsidRPr="001441E2">
        <w:rPr>
          <w:rFonts w:ascii="Arial" w:hAnsi="Arial" w:cs="Arial"/>
          <w:sz w:val="21"/>
          <w:szCs w:val="21"/>
        </w:rPr>
        <w:t>a communications strategy</w:t>
      </w:r>
      <w:r>
        <w:rPr>
          <w:rFonts w:ascii="Arial" w:hAnsi="Arial" w:cs="Arial"/>
          <w:sz w:val="21"/>
          <w:szCs w:val="21"/>
        </w:rPr>
        <w:t xml:space="preserve"> for Staff, the media and key internal and external stakeholders</w:t>
      </w:r>
      <w:r w:rsidRPr="001441E2">
        <w:rPr>
          <w:rFonts w:ascii="Arial" w:hAnsi="Arial" w:cs="Arial"/>
          <w:sz w:val="21"/>
          <w:szCs w:val="21"/>
        </w:rPr>
        <w:t xml:space="preserve">; </w:t>
      </w:r>
    </w:p>
    <w:p w14:paraId="3243CB52" w14:textId="77777777" w:rsidR="000E2A76" w:rsidRDefault="000E2A76" w:rsidP="000E2A76">
      <w:pPr>
        <w:pStyle w:val="ListParagraph"/>
        <w:widowControl w:val="0"/>
        <w:ind w:left="1279"/>
        <w:jc w:val="both"/>
        <w:rPr>
          <w:rFonts w:ascii="Arial" w:hAnsi="Arial" w:cs="Arial"/>
          <w:sz w:val="21"/>
          <w:szCs w:val="21"/>
        </w:rPr>
      </w:pPr>
    </w:p>
    <w:p w14:paraId="6DDBD9C9" w14:textId="77777777" w:rsidR="000E2A76" w:rsidRDefault="000E2A76" w:rsidP="004A56DB">
      <w:pPr>
        <w:pStyle w:val="ListParagraph"/>
        <w:widowControl w:val="0"/>
        <w:numPr>
          <w:ilvl w:val="0"/>
          <w:numId w:val="38"/>
        </w:numPr>
        <w:jc w:val="both"/>
        <w:rPr>
          <w:rFonts w:ascii="Arial" w:hAnsi="Arial" w:cs="Arial"/>
          <w:sz w:val="21"/>
          <w:szCs w:val="21"/>
        </w:rPr>
      </w:pPr>
      <w:r>
        <w:rPr>
          <w:rFonts w:ascii="Arial" w:hAnsi="Arial" w:cs="Arial"/>
          <w:sz w:val="21"/>
          <w:szCs w:val="21"/>
        </w:rPr>
        <w:t>identification of key internal and external interdependencies;</w:t>
      </w:r>
    </w:p>
    <w:p w14:paraId="263EDB6C" w14:textId="77777777" w:rsidR="000E2A76" w:rsidRDefault="000E2A76" w:rsidP="000E2A76">
      <w:pPr>
        <w:pStyle w:val="ListParagraph"/>
        <w:rPr>
          <w:rFonts w:ascii="Arial" w:hAnsi="Arial" w:cs="Arial"/>
          <w:sz w:val="21"/>
          <w:szCs w:val="21"/>
        </w:rPr>
      </w:pPr>
    </w:p>
    <w:p w14:paraId="54748B2F" w14:textId="77777777" w:rsidR="000E2A76" w:rsidRDefault="000E2A76" w:rsidP="004A56DB">
      <w:pPr>
        <w:pStyle w:val="ListParagraph"/>
        <w:widowControl w:val="0"/>
        <w:numPr>
          <w:ilvl w:val="0"/>
          <w:numId w:val="38"/>
        </w:numPr>
        <w:jc w:val="both"/>
        <w:rPr>
          <w:rFonts w:ascii="Arial" w:hAnsi="Arial" w:cs="Arial"/>
          <w:sz w:val="21"/>
          <w:szCs w:val="21"/>
        </w:rPr>
      </w:pPr>
      <w:r>
        <w:rPr>
          <w:rFonts w:ascii="Arial" w:hAnsi="Arial" w:cs="Arial"/>
          <w:sz w:val="21"/>
          <w:szCs w:val="21"/>
        </w:rPr>
        <w:t xml:space="preserve">identification of essential resources and </w:t>
      </w:r>
      <w:r w:rsidR="00697200">
        <w:rPr>
          <w:rFonts w:ascii="Arial" w:hAnsi="Arial" w:cs="Arial"/>
          <w:sz w:val="21"/>
          <w:szCs w:val="21"/>
        </w:rPr>
        <w:t xml:space="preserve">Supplier's </w:t>
      </w:r>
      <w:r>
        <w:rPr>
          <w:rFonts w:ascii="Arial" w:hAnsi="Arial" w:cs="Arial"/>
          <w:sz w:val="21"/>
          <w:szCs w:val="21"/>
        </w:rPr>
        <w:t xml:space="preserve">Equipment needed during a Disaster; </w:t>
      </w:r>
    </w:p>
    <w:p w14:paraId="160C78D2" w14:textId="77777777" w:rsidR="000E2A76" w:rsidRDefault="000E2A76" w:rsidP="000E2A76">
      <w:pPr>
        <w:pStyle w:val="ListParagraph"/>
        <w:rPr>
          <w:rFonts w:ascii="Arial" w:hAnsi="Arial" w:cs="Arial"/>
          <w:sz w:val="21"/>
          <w:szCs w:val="21"/>
        </w:rPr>
      </w:pPr>
    </w:p>
    <w:p w14:paraId="7783D598" w14:textId="77777777" w:rsidR="000E2A76" w:rsidRPr="001441E2" w:rsidRDefault="000E2A76" w:rsidP="004A56DB">
      <w:pPr>
        <w:pStyle w:val="ListParagraph"/>
        <w:widowControl w:val="0"/>
        <w:numPr>
          <w:ilvl w:val="0"/>
          <w:numId w:val="38"/>
        </w:numPr>
        <w:jc w:val="both"/>
        <w:rPr>
          <w:rFonts w:ascii="Arial" w:hAnsi="Arial" w:cs="Arial"/>
          <w:sz w:val="21"/>
          <w:szCs w:val="21"/>
        </w:rPr>
      </w:pPr>
      <w:r>
        <w:rPr>
          <w:rFonts w:ascii="Arial" w:hAnsi="Arial" w:cs="Arial"/>
          <w:sz w:val="21"/>
          <w:szCs w:val="21"/>
        </w:rPr>
        <w:t xml:space="preserve">a contact list that contains details of all Staff, Sub-Contractors and anyone to be relied upon by the Supplier to provide the Services; </w:t>
      </w:r>
      <w:r w:rsidRPr="001441E2">
        <w:rPr>
          <w:rFonts w:ascii="Arial" w:hAnsi="Arial" w:cs="Arial"/>
          <w:sz w:val="21"/>
          <w:szCs w:val="21"/>
        </w:rPr>
        <w:t>and</w:t>
      </w:r>
    </w:p>
    <w:p w14:paraId="17A62919" w14:textId="77777777" w:rsidR="000E2A76" w:rsidRPr="001441E2" w:rsidRDefault="000E2A76" w:rsidP="000E2A76">
      <w:pPr>
        <w:pStyle w:val="ListParagraph"/>
        <w:widowControl w:val="0"/>
        <w:ind w:left="1276" w:hanging="567"/>
        <w:jc w:val="both"/>
        <w:rPr>
          <w:rFonts w:ascii="Arial" w:hAnsi="Arial" w:cs="Arial"/>
          <w:sz w:val="21"/>
          <w:szCs w:val="21"/>
        </w:rPr>
      </w:pPr>
      <w:bookmarkStart w:id="111" w:name="a226400"/>
      <w:bookmarkEnd w:id="111"/>
    </w:p>
    <w:p w14:paraId="5C8367BE" w14:textId="77777777" w:rsidR="000E2A76" w:rsidRPr="001441E2" w:rsidRDefault="000E2A76" w:rsidP="000E2A76">
      <w:pPr>
        <w:pStyle w:val="ListParagraph"/>
        <w:widowControl w:val="0"/>
        <w:ind w:left="1276" w:hanging="567"/>
        <w:jc w:val="both"/>
        <w:rPr>
          <w:rFonts w:ascii="Arial" w:hAnsi="Arial" w:cs="Arial"/>
          <w:sz w:val="21"/>
          <w:szCs w:val="21"/>
        </w:rPr>
      </w:pPr>
      <w:r w:rsidRPr="001441E2">
        <w:rPr>
          <w:rFonts w:ascii="Arial" w:hAnsi="Arial" w:cs="Arial"/>
          <w:sz w:val="21"/>
          <w:szCs w:val="21"/>
        </w:rPr>
        <w:t>(</w:t>
      </w:r>
      <w:r>
        <w:rPr>
          <w:rFonts w:ascii="Arial" w:hAnsi="Arial" w:cs="Arial"/>
          <w:sz w:val="21"/>
          <w:szCs w:val="21"/>
        </w:rPr>
        <w:t>d</w:t>
      </w:r>
      <w:r w:rsidRPr="001441E2">
        <w:rPr>
          <w:rFonts w:ascii="Arial" w:hAnsi="Arial" w:cs="Arial"/>
          <w:sz w:val="21"/>
          <w:szCs w:val="21"/>
        </w:rPr>
        <w:t>)</w:t>
      </w:r>
      <w:r w:rsidRPr="001441E2">
        <w:rPr>
          <w:rFonts w:ascii="Arial" w:hAnsi="Arial" w:cs="Arial"/>
          <w:sz w:val="21"/>
          <w:szCs w:val="21"/>
        </w:rPr>
        <w:tab/>
        <w:t>proc</w:t>
      </w:r>
      <w:r>
        <w:rPr>
          <w:rFonts w:ascii="Arial" w:hAnsi="Arial" w:cs="Arial"/>
          <w:sz w:val="21"/>
          <w:szCs w:val="21"/>
        </w:rPr>
        <w:t>edures for reverting to normal S</w:t>
      </w:r>
      <w:r w:rsidRPr="001441E2">
        <w:rPr>
          <w:rFonts w:ascii="Arial" w:hAnsi="Arial" w:cs="Arial"/>
          <w:sz w:val="21"/>
          <w:szCs w:val="21"/>
        </w:rPr>
        <w:t>ervice</w:t>
      </w:r>
      <w:r>
        <w:rPr>
          <w:rFonts w:ascii="Arial" w:hAnsi="Arial" w:cs="Arial"/>
          <w:sz w:val="21"/>
          <w:szCs w:val="21"/>
        </w:rPr>
        <w:t xml:space="preserve"> delivery</w:t>
      </w:r>
      <w:r w:rsidRPr="001441E2">
        <w:rPr>
          <w:rFonts w:ascii="Arial" w:hAnsi="Arial" w:cs="Arial"/>
          <w:sz w:val="21"/>
          <w:szCs w:val="21"/>
        </w:rPr>
        <w:t>.</w:t>
      </w:r>
      <w:bookmarkStart w:id="112" w:name="a339849"/>
    </w:p>
    <w:p w14:paraId="382FBEB0" w14:textId="77777777" w:rsidR="000E2A76" w:rsidRPr="001441E2" w:rsidRDefault="00095C2F" w:rsidP="000E2A76">
      <w:pPr>
        <w:pStyle w:val="ListParagraph"/>
        <w:widowControl w:val="0"/>
        <w:ind w:left="1276" w:hanging="567"/>
        <w:rPr>
          <w:rFonts w:ascii="Arial" w:hAnsi="Arial" w:cs="Arial"/>
          <w:sz w:val="21"/>
          <w:szCs w:val="21"/>
        </w:rPr>
      </w:pPr>
      <w:hyperlink r:id="rId46" w:anchor="top" w:tooltip="Link to the top of the document" w:history="1">
        <w:r w:rsidR="000E2A76" w:rsidRPr="001441E2">
          <w:rPr>
            <w:rStyle w:val="Hyperlink"/>
            <w:rFonts w:ascii="Arial" w:hAnsi="Arial" w:cs="Arial"/>
            <w:b/>
            <w:bCs/>
            <w:vanish/>
            <w:sz w:val="21"/>
            <w:szCs w:val="21"/>
          </w:rPr>
          <w:t>Top</w:t>
        </w:r>
      </w:hyperlink>
    </w:p>
    <w:bookmarkEnd w:id="112"/>
    <w:p w14:paraId="1AB33789" w14:textId="77777777" w:rsidR="000E2A76" w:rsidRPr="001441E2" w:rsidRDefault="000E2A76" w:rsidP="000E2A76">
      <w:pPr>
        <w:pStyle w:val="ListParagraph"/>
        <w:widowControl w:val="0"/>
        <w:ind w:left="1276" w:hanging="567"/>
        <w:rPr>
          <w:rFonts w:ascii="Arial" w:hAnsi="Arial" w:cs="Arial"/>
          <w:b/>
          <w:bCs/>
          <w:sz w:val="21"/>
          <w:szCs w:val="21"/>
        </w:rPr>
      </w:pPr>
    </w:p>
    <w:p w14:paraId="68665530" w14:textId="77777777" w:rsidR="000E2A76" w:rsidRPr="001441E2" w:rsidRDefault="000E2A76" w:rsidP="004A56DB">
      <w:pPr>
        <w:pStyle w:val="ListParagraph"/>
        <w:widowControl w:val="0"/>
        <w:numPr>
          <w:ilvl w:val="0"/>
          <w:numId w:val="36"/>
        </w:numPr>
        <w:ind w:hanging="720"/>
        <w:rPr>
          <w:rFonts w:ascii="Arial" w:hAnsi="Arial" w:cs="Arial"/>
          <w:b/>
          <w:bCs/>
          <w:sz w:val="21"/>
          <w:szCs w:val="21"/>
        </w:rPr>
      </w:pPr>
      <w:r w:rsidRPr="001441E2">
        <w:rPr>
          <w:rFonts w:ascii="Arial" w:hAnsi="Arial" w:cs="Arial"/>
          <w:b/>
          <w:bCs/>
          <w:sz w:val="21"/>
          <w:szCs w:val="21"/>
        </w:rPr>
        <w:t>REVIEW AND AMENDMENT OF THE DISASTER RECOVERY AND BUSINESS</w:t>
      </w:r>
    </w:p>
    <w:p w14:paraId="38DF0B26" w14:textId="77777777" w:rsidR="000E2A76" w:rsidRPr="001441E2" w:rsidRDefault="000E2A76" w:rsidP="000E2A76">
      <w:pPr>
        <w:pStyle w:val="ListParagraph"/>
        <w:widowControl w:val="0"/>
        <w:rPr>
          <w:rFonts w:ascii="Arial" w:hAnsi="Arial" w:cs="Arial"/>
          <w:bCs/>
          <w:sz w:val="21"/>
          <w:szCs w:val="21"/>
        </w:rPr>
      </w:pPr>
      <w:r w:rsidRPr="001441E2">
        <w:rPr>
          <w:rFonts w:ascii="Arial" w:hAnsi="Arial" w:cs="Arial"/>
          <w:b/>
          <w:bCs/>
          <w:sz w:val="21"/>
          <w:szCs w:val="21"/>
        </w:rPr>
        <w:t>CONTINUITY PLAN</w:t>
      </w:r>
      <w:r w:rsidRPr="001441E2">
        <w:rPr>
          <w:rFonts w:ascii="Arial" w:hAnsi="Arial" w:cs="Arial"/>
          <w:b/>
          <w:bCs/>
          <w:sz w:val="21"/>
          <w:szCs w:val="21"/>
        </w:rPr>
        <w:tab/>
      </w:r>
    </w:p>
    <w:p w14:paraId="5FBB7C2E" w14:textId="77777777" w:rsidR="000E2A76" w:rsidRPr="001441E2" w:rsidRDefault="000E2A76" w:rsidP="000E2A76">
      <w:pPr>
        <w:pStyle w:val="ListParagraph"/>
        <w:widowControl w:val="0"/>
        <w:rPr>
          <w:rFonts w:ascii="Arial" w:hAnsi="Arial" w:cs="Arial"/>
          <w:sz w:val="21"/>
          <w:szCs w:val="21"/>
        </w:rPr>
      </w:pPr>
      <w:bookmarkStart w:id="113" w:name="a265080"/>
      <w:bookmarkEnd w:id="113"/>
    </w:p>
    <w:p w14:paraId="3697E693" w14:textId="77777777" w:rsidR="000E2A76" w:rsidRPr="001441E2" w:rsidRDefault="000E2A76" w:rsidP="000E2A76">
      <w:pPr>
        <w:pStyle w:val="ListParagraph"/>
        <w:widowControl w:val="0"/>
        <w:jc w:val="both"/>
        <w:rPr>
          <w:rFonts w:ascii="Arial" w:hAnsi="Arial" w:cs="Arial"/>
          <w:sz w:val="21"/>
          <w:szCs w:val="21"/>
        </w:rPr>
      </w:pPr>
      <w:r w:rsidRPr="001441E2">
        <w:rPr>
          <w:rFonts w:ascii="Arial" w:hAnsi="Arial" w:cs="Arial"/>
          <w:sz w:val="21"/>
          <w:szCs w:val="21"/>
        </w:rPr>
        <w:t>The Disaster Recovery and Business Continuity Plan shall be reviewed by the C</w:t>
      </w:r>
      <w:r>
        <w:rPr>
          <w:rFonts w:ascii="Arial" w:hAnsi="Arial" w:cs="Arial"/>
          <w:sz w:val="21"/>
          <w:szCs w:val="21"/>
        </w:rPr>
        <w:t>ustomer</w:t>
      </w:r>
      <w:r w:rsidRPr="001441E2">
        <w:rPr>
          <w:rFonts w:ascii="Arial" w:hAnsi="Arial" w:cs="Arial"/>
          <w:sz w:val="21"/>
          <w:szCs w:val="21"/>
        </w:rPr>
        <w:t xml:space="preserve"> and the Supplier annually, or at such other times as may be requested by the C</w:t>
      </w:r>
      <w:r>
        <w:rPr>
          <w:rFonts w:ascii="Arial" w:hAnsi="Arial" w:cs="Arial"/>
          <w:sz w:val="21"/>
          <w:szCs w:val="21"/>
        </w:rPr>
        <w:t>ustomer</w:t>
      </w:r>
      <w:r w:rsidRPr="001441E2">
        <w:rPr>
          <w:rFonts w:ascii="Arial" w:hAnsi="Arial" w:cs="Arial"/>
          <w:sz w:val="21"/>
          <w:szCs w:val="21"/>
        </w:rPr>
        <w:t xml:space="preserve"> or the Supplier.</w:t>
      </w:r>
    </w:p>
    <w:p w14:paraId="7C756486" w14:textId="77777777" w:rsidR="00081C12" w:rsidRDefault="00D81455" w:rsidP="00D81455">
      <w:pPr>
        <w:widowControl w:val="0"/>
        <w:jc w:val="center"/>
        <w:rPr>
          <w:rFonts w:ascii="Arial" w:hAnsi="Arial" w:cs="Arial"/>
          <w:b/>
          <w:sz w:val="21"/>
          <w:szCs w:val="21"/>
        </w:rPr>
      </w:pPr>
      <w:r>
        <w:rPr>
          <w:rFonts w:ascii="Arial" w:hAnsi="Arial" w:cs="Arial"/>
          <w:b/>
          <w:sz w:val="21"/>
          <w:szCs w:val="21"/>
        </w:rPr>
        <w:br w:type="page"/>
      </w:r>
      <w:r w:rsidR="00000875">
        <w:rPr>
          <w:rFonts w:ascii="Arial" w:hAnsi="Arial" w:cs="Arial"/>
          <w:b/>
          <w:sz w:val="21"/>
          <w:szCs w:val="21"/>
        </w:rPr>
        <w:t xml:space="preserve">SCHEDULE </w:t>
      </w:r>
      <w:r w:rsidR="005E0EE6">
        <w:rPr>
          <w:rFonts w:ascii="Arial" w:hAnsi="Arial" w:cs="Arial"/>
          <w:b/>
          <w:sz w:val="21"/>
          <w:szCs w:val="21"/>
        </w:rPr>
        <w:t>7</w:t>
      </w:r>
    </w:p>
    <w:p w14:paraId="3E9E61B0" w14:textId="77777777" w:rsidR="00D81455" w:rsidRPr="003A7339" w:rsidRDefault="003A7339" w:rsidP="00D81455">
      <w:pPr>
        <w:widowControl w:val="0"/>
        <w:jc w:val="center"/>
        <w:rPr>
          <w:rFonts w:ascii="Arial" w:hAnsi="Arial" w:cs="Arial"/>
          <w:b/>
          <w:sz w:val="21"/>
          <w:szCs w:val="21"/>
        </w:rPr>
      </w:pPr>
      <w:r w:rsidRPr="003A7339">
        <w:rPr>
          <w:rFonts w:ascii="Arial" w:hAnsi="Arial" w:cs="Arial"/>
          <w:b/>
          <w:sz w:val="21"/>
          <w:szCs w:val="21"/>
        </w:rPr>
        <w:t xml:space="preserve">PROCESSING, PERSONAL DATA </w:t>
      </w:r>
      <w:r>
        <w:rPr>
          <w:rFonts w:ascii="Arial" w:hAnsi="Arial" w:cs="Arial"/>
          <w:b/>
          <w:sz w:val="21"/>
          <w:szCs w:val="21"/>
        </w:rPr>
        <w:t>&amp;</w:t>
      </w:r>
      <w:r w:rsidRPr="003A7339">
        <w:rPr>
          <w:rFonts w:ascii="Arial" w:hAnsi="Arial" w:cs="Arial"/>
          <w:b/>
          <w:sz w:val="21"/>
          <w:szCs w:val="21"/>
        </w:rPr>
        <w:t xml:space="preserve"> DATA SUBJECTS</w:t>
      </w:r>
    </w:p>
    <w:p w14:paraId="5D168443" w14:textId="77777777" w:rsidR="003A7339" w:rsidRDefault="003A7339" w:rsidP="00D81455">
      <w:pPr>
        <w:widowControl w:val="0"/>
        <w:jc w:val="center"/>
        <w:rPr>
          <w:rFonts w:ascii="Arial" w:hAnsi="Arial" w:cs="Arial"/>
          <w:b/>
          <w:sz w:val="21"/>
          <w:szCs w:val="21"/>
        </w:rPr>
      </w:pPr>
    </w:p>
    <w:p w14:paraId="43DCEAB0" w14:textId="77777777" w:rsidR="007B6C43" w:rsidRDefault="001B30B0" w:rsidP="001B30B0">
      <w:pPr>
        <w:pStyle w:val="ListParagraph"/>
        <w:widowControl w:val="0"/>
        <w:ind w:left="426" w:hanging="426"/>
        <w:rPr>
          <w:rFonts w:ascii="Arial" w:hAnsi="Arial" w:cs="Arial"/>
          <w:sz w:val="21"/>
          <w:szCs w:val="21"/>
        </w:rPr>
      </w:pPr>
      <w:r>
        <w:rPr>
          <w:rFonts w:ascii="Arial" w:hAnsi="Arial" w:cs="Arial"/>
          <w:sz w:val="21"/>
          <w:szCs w:val="21"/>
        </w:rPr>
        <w:t>1.</w:t>
      </w:r>
      <w:r>
        <w:rPr>
          <w:rFonts w:ascii="Arial" w:hAnsi="Arial" w:cs="Arial"/>
          <w:sz w:val="21"/>
          <w:szCs w:val="21"/>
        </w:rPr>
        <w:tab/>
      </w:r>
      <w:r w:rsidR="007B6C43" w:rsidRPr="007B6C43">
        <w:rPr>
          <w:rFonts w:ascii="Arial" w:hAnsi="Arial" w:cs="Arial"/>
          <w:sz w:val="21"/>
          <w:szCs w:val="21"/>
        </w:rPr>
        <w:t xml:space="preserve">The Supplier shall </w:t>
      </w:r>
      <w:r w:rsidR="007B6C43">
        <w:rPr>
          <w:rFonts w:ascii="Arial" w:hAnsi="Arial" w:cs="Arial"/>
          <w:sz w:val="21"/>
          <w:szCs w:val="21"/>
        </w:rPr>
        <w:t>comply with the instructions of the Customer with respect to processing as set out in this Schedule:</w:t>
      </w:r>
    </w:p>
    <w:p w14:paraId="0D242E71" w14:textId="77777777" w:rsidR="001B30B0" w:rsidRDefault="001B30B0" w:rsidP="001B30B0">
      <w:pPr>
        <w:pStyle w:val="ListParagraph"/>
        <w:widowControl w:val="0"/>
        <w:ind w:left="426" w:hanging="426"/>
        <w:rPr>
          <w:rFonts w:ascii="Arial" w:hAnsi="Arial" w:cs="Arial"/>
          <w:sz w:val="21"/>
          <w:szCs w:val="21"/>
        </w:rPr>
      </w:pPr>
    </w:p>
    <w:p w14:paraId="401669FC" w14:textId="77777777" w:rsidR="001B30B0" w:rsidRDefault="001B30B0" w:rsidP="001B30B0">
      <w:pPr>
        <w:pStyle w:val="ListParagraph"/>
        <w:widowControl w:val="0"/>
        <w:ind w:left="426" w:hanging="426"/>
        <w:rPr>
          <w:rFonts w:ascii="Arial" w:hAnsi="Arial" w:cs="Arial"/>
          <w:sz w:val="21"/>
          <w:szCs w:val="21"/>
        </w:rPr>
      </w:pPr>
      <w:r>
        <w:rPr>
          <w:rFonts w:ascii="Arial" w:hAnsi="Arial" w:cs="Arial"/>
          <w:sz w:val="21"/>
          <w:szCs w:val="21"/>
        </w:rPr>
        <w:t>2.</w:t>
      </w:r>
      <w:r>
        <w:rPr>
          <w:rFonts w:ascii="Arial" w:hAnsi="Arial" w:cs="Arial"/>
          <w:sz w:val="21"/>
          <w:szCs w:val="21"/>
        </w:rPr>
        <w:tab/>
        <w:t>The Supplier shall comply with any further written instructions with respect to processing by the Customer.</w:t>
      </w:r>
    </w:p>
    <w:p w14:paraId="36ECC695" w14:textId="77777777" w:rsidR="001B30B0" w:rsidRDefault="001B30B0" w:rsidP="001B30B0">
      <w:pPr>
        <w:pStyle w:val="ListParagraph"/>
        <w:widowControl w:val="0"/>
        <w:ind w:left="426" w:hanging="426"/>
        <w:rPr>
          <w:rFonts w:ascii="Arial" w:hAnsi="Arial" w:cs="Arial"/>
          <w:sz w:val="21"/>
          <w:szCs w:val="21"/>
        </w:rPr>
      </w:pPr>
    </w:p>
    <w:p w14:paraId="348B1A65" w14:textId="77777777" w:rsidR="001B30B0" w:rsidRDefault="001B30B0" w:rsidP="001B30B0">
      <w:pPr>
        <w:pStyle w:val="ListParagraph"/>
        <w:widowControl w:val="0"/>
        <w:ind w:left="426" w:hanging="426"/>
        <w:rPr>
          <w:rFonts w:ascii="Arial" w:hAnsi="Arial" w:cs="Arial"/>
          <w:sz w:val="21"/>
          <w:szCs w:val="21"/>
        </w:rPr>
      </w:pPr>
      <w:r>
        <w:rPr>
          <w:rFonts w:ascii="Arial" w:hAnsi="Arial" w:cs="Arial"/>
          <w:sz w:val="21"/>
          <w:szCs w:val="21"/>
        </w:rPr>
        <w:t>3.</w:t>
      </w:r>
      <w:r>
        <w:rPr>
          <w:rFonts w:ascii="Arial" w:hAnsi="Arial" w:cs="Arial"/>
          <w:sz w:val="21"/>
          <w:szCs w:val="21"/>
        </w:rPr>
        <w:tab/>
        <w:t>Any such further instructions shall be deemed to be incorporated into this Schedule as if originally forming part t</w:t>
      </w:r>
      <w:r w:rsidR="003A7339">
        <w:rPr>
          <w:rFonts w:ascii="Arial" w:hAnsi="Arial" w:cs="Arial"/>
          <w:sz w:val="21"/>
          <w:szCs w:val="21"/>
        </w:rPr>
        <w:t>hereof.</w:t>
      </w:r>
    </w:p>
    <w:p w14:paraId="57806D7B" w14:textId="77777777" w:rsidR="00D81455" w:rsidRDefault="00D81455" w:rsidP="00446ED2">
      <w:pPr>
        <w:pStyle w:val="ListParagraph"/>
        <w:widowControl w:val="0"/>
        <w:ind w:left="0"/>
        <w:rPr>
          <w:rFonts w:ascii="Arial" w:hAnsi="Arial" w:cs="Arial"/>
          <w:sz w:val="21"/>
          <w:szCs w:val="21"/>
        </w:rPr>
      </w:pPr>
    </w:p>
    <w:p w14:paraId="74F4EAE3" w14:textId="77777777" w:rsidR="00C621CE" w:rsidRDefault="00C621CE" w:rsidP="00DE6FC4">
      <w:pPr>
        <w:pStyle w:val="ListParagraph"/>
        <w:widowControl w:val="0"/>
        <w:jc w:val="center"/>
        <w:rPr>
          <w:rFonts w:ascii="Arial" w:hAnsi="Arial" w:cs="Arial"/>
          <w:sz w:val="21"/>
          <w:szCs w:val="21"/>
        </w:rPr>
      </w:pPr>
    </w:p>
    <w:p w14:paraId="72E3F32F" w14:textId="77777777" w:rsidR="007B6C43" w:rsidRDefault="007B6C43" w:rsidP="004A56DB">
      <w:pPr>
        <w:pStyle w:val="ListParagraph"/>
        <w:widowControl w:val="0"/>
        <w:numPr>
          <w:ilvl w:val="0"/>
          <w:numId w:val="50"/>
        </w:numPr>
        <w:ind w:left="426" w:hanging="426"/>
        <w:rPr>
          <w:rFonts w:ascii="Arial" w:hAnsi="Arial" w:cs="Arial"/>
          <w:b/>
          <w:sz w:val="21"/>
          <w:szCs w:val="21"/>
        </w:rPr>
      </w:pPr>
      <w:r>
        <w:rPr>
          <w:rFonts w:ascii="Arial" w:hAnsi="Arial" w:cs="Arial"/>
          <w:b/>
          <w:sz w:val="21"/>
          <w:szCs w:val="21"/>
        </w:rPr>
        <w:t>PROCESSING, PERSONAL DATA AND DATA SUBJECTS</w:t>
      </w:r>
    </w:p>
    <w:tbl>
      <w:tblPr>
        <w:tblStyle w:val="TableGrid"/>
        <w:tblW w:w="0" w:type="auto"/>
        <w:tblInd w:w="108" w:type="dxa"/>
        <w:tblLook w:val="04A0" w:firstRow="1" w:lastRow="0" w:firstColumn="1" w:lastColumn="0" w:noHBand="0" w:noVBand="1"/>
      </w:tblPr>
      <w:tblGrid>
        <w:gridCol w:w="2234"/>
        <w:gridCol w:w="6393"/>
      </w:tblGrid>
      <w:tr w:rsidR="004A56DB" w14:paraId="518FC9FB" w14:textId="77777777" w:rsidTr="004A56DB">
        <w:tc>
          <w:tcPr>
            <w:tcW w:w="2268" w:type="dxa"/>
            <w:tcBorders>
              <w:top w:val="single" w:sz="4" w:space="0" w:color="auto"/>
              <w:left w:val="single" w:sz="4" w:space="0" w:color="auto"/>
              <w:bottom w:val="single" w:sz="4" w:space="0" w:color="auto"/>
              <w:right w:val="single" w:sz="4" w:space="0" w:color="auto"/>
            </w:tcBorders>
            <w:shd w:val="clear" w:color="auto" w:fill="92D050"/>
            <w:hideMark/>
          </w:tcPr>
          <w:p w14:paraId="2DF5417E" w14:textId="77777777" w:rsidR="004A56DB" w:rsidRDefault="004A56DB">
            <w:pPr>
              <w:pStyle w:val="ListParagraph"/>
              <w:widowControl w:val="0"/>
              <w:ind w:left="0"/>
              <w:rPr>
                <w:rFonts w:ascii="Arial" w:hAnsi="Arial" w:cs="Arial"/>
                <w:b/>
                <w:sz w:val="21"/>
                <w:szCs w:val="21"/>
              </w:rPr>
            </w:pPr>
            <w:r>
              <w:rPr>
                <w:rFonts w:ascii="Arial" w:hAnsi="Arial" w:cs="Arial"/>
                <w:b/>
                <w:sz w:val="21"/>
                <w:szCs w:val="21"/>
              </w:rPr>
              <w:t>Description</w:t>
            </w:r>
          </w:p>
        </w:tc>
        <w:tc>
          <w:tcPr>
            <w:tcW w:w="6585" w:type="dxa"/>
            <w:tcBorders>
              <w:top w:val="single" w:sz="4" w:space="0" w:color="auto"/>
              <w:left w:val="single" w:sz="4" w:space="0" w:color="auto"/>
              <w:bottom w:val="single" w:sz="4" w:space="0" w:color="auto"/>
              <w:right w:val="single" w:sz="4" w:space="0" w:color="auto"/>
            </w:tcBorders>
            <w:shd w:val="clear" w:color="auto" w:fill="92D050"/>
            <w:hideMark/>
          </w:tcPr>
          <w:p w14:paraId="34DE5C82" w14:textId="77777777" w:rsidR="004A56DB" w:rsidRDefault="004A56DB">
            <w:pPr>
              <w:pStyle w:val="ListParagraph"/>
              <w:widowControl w:val="0"/>
              <w:ind w:left="0"/>
              <w:jc w:val="both"/>
              <w:rPr>
                <w:rFonts w:ascii="Arial" w:hAnsi="Arial" w:cs="Arial"/>
                <w:b/>
                <w:sz w:val="21"/>
                <w:szCs w:val="21"/>
              </w:rPr>
            </w:pPr>
            <w:r>
              <w:rPr>
                <w:rFonts w:ascii="Arial" w:hAnsi="Arial" w:cs="Arial"/>
                <w:b/>
                <w:sz w:val="21"/>
                <w:szCs w:val="21"/>
              </w:rPr>
              <w:t>Details</w:t>
            </w:r>
          </w:p>
        </w:tc>
      </w:tr>
      <w:tr w:rsidR="004A56DB" w14:paraId="324D9110" w14:textId="77777777" w:rsidTr="004A56DB">
        <w:tc>
          <w:tcPr>
            <w:tcW w:w="2268" w:type="dxa"/>
            <w:tcBorders>
              <w:top w:val="single" w:sz="4" w:space="0" w:color="auto"/>
              <w:left w:val="single" w:sz="4" w:space="0" w:color="auto"/>
              <w:bottom w:val="single" w:sz="4" w:space="0" w:color="auto"/>
              <w:right w:val="single" w:sz="4" w:space="0" w:color="auto"/>
            </w:tcBorders>
            <w:hideMark/>
          </w:tcPr>
          <w:p w14:paraId="14448B76" w14:textId="77777777" w:rsidR="004A56DB" w:rsidRDefault="004A56DB">
            <w:pPr>
              <w:pStyle w:val="ListParagraph"/>
              <w:widowControl w:val="0"/>
              <w:ind w:left="0"/>
              <w:rPr>
                <w:rFonts w:ascii="Arial" w:hAnsi="Arial" w:cs="Arial"/>
                <w:sz w:val="21"/>
                <w:szCs w:val="21"/>
              </w:rPr>
            </w:pPr>
            <w:r>
              <w:rPr>
                <w:rFonts w:ascii="Arial" w:hAnsi="Arial" w:cs="Arial"/>
                <w:sz w:val="21"/>
                <w:szCs w:val="21"/>
              </w:rPr>
              <w:t>Identity of the Customer and the Supplier</w:t>
            </w:r>
          </w:p>
        </w:tc>
        <w:tc>
          <w:tcPr>
            <w:tcW w:w="6585" w:type="dxa"/>
            <w:tcBorders>
              <w:top w:val="single" w:sz="4" w:space="0" w:color="auto"/>
              <w:left w:val="single" w:sz="4" w:space="0" w:color="auto"/>
              <w:bottom w:val="single" w:sz="4" w:space="0" w:color="auto"/>
              <w:right w:val="single" w:sz="4" w:space="0" w:color="auto"/>
            </w:tcBorders>
            <w:hideMark/>
          </w:tcPr>
          <w:p w14:paraId="24A6E936" w14:textId="77777777" w:rsidR="004A56DB" w:rsidRDefault="004A56DB">
            <w:pPr>
              <w:pStyle w:val="ListParagraph"/>
              <w:widowControl w:val="0"/>
              <w:ind w:left="0"/>
              <w:jc w:val="both"/>
              <w:rPr>
                <w:rFonts w:ascii="Arial" w:hAnsi="Arial" w:cs="Arial"/>
                <w:sz w:val="21"/>
                <w:szCs w:val="21"/>
              </w:rPr>
            </w:pPr>
            <w:r>
              <w:rPr>
                <w:rFonts w:ascii="Arial" w:hAnsi="Arial" w:cs="Arial"/>
                <w:sz w:val="21"/>
                <w:szCs w:val="21"/>
              </w:rPr>
              <w:t xml:space="preserve">The Parties acknowledge that for the purposes of the Data Protection Legislation, the Customer is the Controller and the Supplier is the Processor in accordance with Clause E1.1. </w:t>
            </w:r>
          </w:p>
        </w:tc>
      </w:tr>
      <w:tr w:rsidR="004A56DB" w14:paraId="0035054A" w14:textId="77777777" w:rsidTr="004A56DB">
        <w:tc>
          <w:tcPr>
            <w:tcW w:w="2268" w:type="dxa"/>
            <w:tcBorders>
              <w:top w:val="single" w:sz="4" w:space="0" w:color="auto"/>
              <w:left w:val="single" w:sz="4" w:space="0" w:color="auto"/>
              <w:bottom w:val="single" w:sz="4" w:space="0" w:color="auto"/>
              <w:right w:val="single" w:sz="4" w:space="0" w:color="auto"/>
            </w:tcBorders>
            <w:hideMark/>
          </w:tcPr>
          <w:p w14:paraId="64C2E17C" w14:textId="77777777" w:rsidR="004A56DB" w:rsidRDefault="004A56DB">
            <w:pPr>
              <w:pStyle w:val="ListParagraph"/>
              <w:widowControl w:val="0"/>
              <w:ind w:left="0"/>
              <w:rPr>
                <w:rFonts w:ascii="Arial" w:hAnsi="Arial" w:cs="Arial"/>
                <w:sz w:val="21"/>
                <w:szCs w:val="21"/>
              </w:rPr>
            </w:pPr>
            <w:r>
              <w:rPr>
                <w:rFonts w:ascii="Arial" w:hAnsi="Arial" w:cs="Arial"/>
                <w:sz w:val="21"/>
                <w:szCs w:val="21"/>
              </w:rPr>
              <w:t>Subject matter of the processing</w:t>
            </w:r>
          </w:p>
        </w:tc>
        <w:tc>
          <w:tcPr>
            <w:tcW w:w="6585" w:type="dxa"/>
            <w:tcBorders>
              <w:top w:val="single" w:sz="4" w:space="0" w:color="auto"/>
              <w:left w:val="single" w:sz="4" w:space="0" w:color="auto"/>
              <w:bottom w:val="single" w:sz="4" w:space="0" w:color="auto"/>
              <w:right w:val="single" w:sz="4" w:space="0" w:color="auto"/>
            </w:tcBorders>
            <w:hideMark/>
          </w:tcPr>
          <w:p w14:paraId="2351479D" w14:textId="090CFE87" w:rsidR="004A56DB" w:rsidRDefault="00746125">
            <w:pPr>
              <w:pStyle w:val="ListParagraph"/>
              <w:widowControl w:val="0"/>
              <w:ind w:left="0"/>
              <w:rPr>
                <w:rFonts w:ascii="Arial" w:hAnsi="Arial" w:cs="Arial"/>
                <w:sz w:val="21"/>
                <w:szCs w:val="21"/>
              </w:rPr>
            </w:pPr>
            <w:r w:rsidRPr="00746125">
              <w:rPr>
                <w:rFonts w:ascii="Arial" w:hAnsi="Arial" w:cs="Arial"/>
                <w:sz w:val="21"/>
                <w:szCs w:val="21"/>
              </w:rPr>
              <w:t>The processing is needed for the supplier to deliver the repair and maintenance of the Customer's CCTV, smoke/ fire detection and automatic gate and electric fence systems on LCC waste sites and Highways depots.</w:t>
            </w:r>
          </w:p>
        </w:tc>
      </w:tr>
      <w:tr w:rsidR="004A56DB" w14:paraId="6898CCED" w14:textId="77777777" w:rsidTr="004A56DB">
        <w:tc>
          <w:tcPr>
            <w:tcW w:w="2268" w:type="dxa"/>
            <w:tcBorders>
              <w:top w:val="single" w:sz="4" w:space="0" w:color="auto"/>
              <w:left w:val="single" w:sz="4" w:space="0" w:color="auto"/>
              <w:bottom w:val="single" w:sz="4" w:space="0" w:color="auto"/>
              <w:right w:val="single" w:sz="4" w:space="0" w:color="auto"/>
            </w:tcBorders>
            <w:hideMark/>
          </w:tcPr>
          <w:p w14:paraId="0D18A4A7" w14:textId="77777777" w:rsidR="004A56DB" w:rsidRDefault="004A56DB">
            <w:pPr>
              <w:pStyle w:val="ListParagraph"/>
              <w:widowControl w:val="0"/>
              <w:ind w:left="0"/>
              <w:rPr>
                <w:rFonts w:ascii="Arial" w:hAnsi="Arial" w:cs="Arial"/>
                <w:sz w:val="21"/>
                <w:szCs w:val="21"/>
              </w:rPr>
            </w:pPr>
            <w:r>
              <w:rPr>
                <w:rFonts w:ascii="Arial" w:hAnsi="Arial" w:cs="Arial"/>
                <w:sz w:val="21"/>
                <w:szCs w:val="21"/>
              </w:rPr>
              <w:t>Duration of the processing</w:t>
            </w:r>
          </w:p>
        </w:tc>
        <w:tc>
          <w:tcPr>
            <w:tcW w:w="6585" w:type="dxa"/>
            <w:tcBorders>
              <w:top w:val="single" w:sz="4" w:space="0" w:color="auto"/>
              <w:left w:val="single" w:sz="4" w:space="0" w:color="auto"/>
              <w:bottom w:val="single" w:sz="4" w:space="0" w:color="auto"/>
              <w:right w:val="single" w:sz="4" w:space="0" w:color="auto"/>
            </w:tcBorders>
            <w:hideMark/>
          </w:tcPr>
          <w:p w14:paraId="05715A10" w14:textId="4913ED5C" w:rsidR="004A56DB" w:rsidRDefault="00B8629A">
            <w:pPr>
              <w:pStyle w:val="ListParagraph"/>
              <w:widowControl w:val="0"/>
              <w:ind w:left="0"/>
              <w:rPr>
                <w:rFonts w:ascii="Arial" w:hAnsi="Arial" w:cs="Arial"/>
                <w:sz w:val="21"/>
                <w:szCs w:val="21"/>
              </w:rPr>
            </w:pPr>
            <w:r>
              <w:rPr>
                <w:rFonts w:ascii="Arial" w:hAnsi="Arial" w:cs="Arial"/>
                <w:sz w:val="21"/>
                <w:szCs w:val="21"/>
              </w:rPr>
              <w:t>1</w:t>
            </w:r>
            <w:r w:rsidRPr="00B8629A">
              <w:rPr>
                <w:rFonts w:ascii="Arial" w:hAnsi="Arial" w:cs="Arial"/>
                <w:sz w:val="21"/>
                <w:szCs w:val="21"/>
                <w:vertAlign w:val="superscript"/>
              </w:rPr>
              <w:t>st</w:t>
            </w:r>
            <w:r>
              <w:rPr>
                <w:rFonts w:ascii="Arial" w:hAnsi="Arial" w:cs="Arial"/>
                <w:sz w:val="21"/>
                <w:szCs w:val="21"/>
              </w:rPr>
              <w:t xml:space="preserve"> April 2023</w:t>
            </w:r>
            <w:r w:rsidR="004A56DB">
              <w:rPr>
                <w:rFonts w:ascii="Arial" w:hAnsi="Arial" w:cs="Arial"/>
                <w:sz w:val="21"/>
                <w:szCs w:val="21"/>
              </w:rPr>
              <w:t xml:space="preserve"> – 31</w:t>
            </w:r>
            <w:r w:rsidR="004A56DB">
              <w:rPr>
                <w:rFonts w:ascii="Arial" w:hAnsi="Arial" w:cs="Arial"/>
                <w:sz w:val="21"/>
                <w:szCs w:val="21"/>
                <w:vertAlign w:val="superscript"/>
              </w:rPr>
              <w:t>st</w:t>
            </w:r>
            <w:r w:rsidR="004A56DB">
              <w:rPr>
                <w:rFonts w:ascii="Arial" w:hAnsi="Arial" w:cs="Arial"/>
                <w:sz w:val="21"/>
                <w:szCs w:val="21"/>
              </w:rPr>
              <w:t xml:space="preserve"> </w:t>
            </w:r>
            <w:r>
              <w:rPr>
                <w:rFonts w:ascii="Arial" w:hAnsi="Arial" w:cs="Arial"/>
                <w:sz w:val="21"/>
                <w:szCs w:val="21"/>
              </w:rPr>
              <w:t xml:space="preserve">March </w:t>
            </w:r>
            <w:r w:rsidR="00097C65">
              <w:rPr>
                <w:rFonts w:ascii="Arial" w:hAnsi="Arial" w:cs="Arial"/>
                <w:sz w:val="21"/>
                <w:szCs w:val="21"/>
              </w:rPr>
              <w:t xml:space="preserve">2026 </w:t>
            </w:r>
            <w:r w:rsidR="004A56DB">
              <w:rPr>
                <w:rFonts w:ascii="Arial" w:hAnsi="Arial" w:cs="Arial"/>
                <w:sz w:val="21"/>
                <w:szCs w:val="21"/>
              </w:rPr>
              <w:t>with the possibility of the requirement being extended until 31</w:t>
            </w:r>
            <w:r w:rsidR="004A56DB">
              <w:rPr>
                <w:rFonts w:ascii="Arial" w:hAnsi="Arial" w:cs="Arial"/>
                <w:sz w:val="21"/>
                <w:szCs w:val="21"/>
                <w:vertAlign w:val="superscript"/>
              </w:rPr>
              <w:t>st</w:t>
            </w:r>
            <w:r w:rsidR="004A56DB">
              <w:rPr>
                <w:rFonts w:ascii="Arial" w:hAnsi="Arial" w:cs="Arial"/>
                <w:sz w:val="21"/>
                <w:szCs w:val="21"/>
              </w:rPr>
              <w:t xml:space="preserve"> </w:t>
            </w:r>
            <w:r w:rsidR="00097C65">
              <w:rPr>
                <w:rFonts w:ascii="Arial" w:hAnsi="Arial" w:cs="Arial"/>
                <w:sz w:val="21"/>
                <w:szCs w:val="21"/>
              </w:rPr>
              <w:t xml:space="preserve">March 2027 </w:t>
            </w:r>
            <w:r w:rsidR="004A56DB">
              <w:rPr>
                <w:rFonts w:ascii="Arial" w:hAnsi="Arial" w:cs="Arial"/>
                <w:sz w:val="21"/>
                <w:szCs w:val="21"/>
              </w:rPr>
              <w:t>or 31</w:t>
            </w:r>
            <w:r w:rsidR="004A56DB">
              <w:rPr>
                <w:rFonts w:ascii="Arial" w:hAnsi="Arial" w:cs="Arial"/>
                <w:sz w:val="21"/>
                <w:szCs w:val="21"/>
                <w:vertAlign w:val="superscript"/>
              </w:rPr>
              <w:t>st</w:t>
            </w:r>
            <w:r w:rsidR="004A56DB">
              <w:rPr>
                <w:rFonts w:ascii="Arial" w:hAnsi="Arial" w:cs="Arial"/>
                <w:sz w:val="21"/>
                <w:szCs w:val="21"/>
              </w:rPr>
              <w:t xml:space="preserve"> </w:t>
            </w:r>
            <w:r w:rsidR="00097C65">
              <w:rPr>
                <w:rFonts w:ascii="Arial" w:hAnsi="Arial" w:cs="Arial"/>
                <w:sz w:val="21"/>
                <w:szCs w:val="21"/>
              </w:rPr>
              <w:t>March 2028</w:t>
            </w:r>
            <w:r w:rsidR="004A56DB">
              <w:rPr>
                <w:rFonts w:ascii="Arial" w:hAnsi="Arial" w:cs="Arial"/>
                <w:sz w:val="21"/>
                <w:szCs w:val="21"/>
              </w:rPr>
              <w:t>.</w:t>
            </w:r>
          </w:p>
        </w:tc>
      </w:tr>
      <w:tr w:rsidR="004A56DB" w14:paraId="13783324" w14:textId="77777777" w:rsidTr="004A56DB">
        <w:tc>
          <w:tcPr>
            <w:tcW w:w="2268" w:type="dxa"/>
            <w:tcBorders>
              <w:top w:val="single" w:sz="4" w:space="0" w:color="auto"/>
              <w:left w:val="single" w:sz="4" w:space="0" w:color="auto"/>
              <w:bottom w:val="single" w:sz="4" w:space="0" w:color="auto"/>
              <w:right w:val="single" w:sz="4" w:space="0" w:color="auto"/>
            </w:tcBorders>
            <w:hideMark/>
          </w:tcPr>
          <w:p w14:paraId="48FA88BA" w14:textId="77777777" w:rsidR="004A56DB" w:rsidRDefault="004A56DB">
            <w:pPr>
              <w:pStyle w:val="ListParagraph"/>
              <w:widowControl w:val="0"/>
              <w:ind w:left="0"/>
              <w:rPr>
                <w:rFonts w:ascii="Arial" w:hAnsi="Arial" w:cs="Arial"/>
                <w:sz w:val="21"/>
                <w:szCs w:val="21"/>
              </w:rPr>
            </w:pPr>
            <w:r>
              <w:rPr>
                <w:rFonts w:ascii="Arial" w:hAnsi="Arial" w:cs="Arial"/>
                <w:sz w:val="21"/>
                <w:szCs w:val="21"/>
              </w:rPr>
              <w:t>Nature and purposes of the processing</w:t>
            </w:r>
          </w:p>
        </w:tc>
        <w:tc>
          <w:tcPr>
            <w:tcW w:w="6585" w:type="dxa"/>
            <w:tcBorders>
              <w:top w:val="single" w:sz="4" w:space="0" w:color="auto"/>
              <w:left w:val="single" w:sz="4" w:space="0" w:color="auto"/>
              <w:bottom w:val="single" w:sz="4" w:space="0" w:color="auto"/>
              <w:right w:val="single" w:sz="4" w:space="0" w:color="auto"/>
            </w:tcBorders>
          </w:tcPr>
          <w:p w14:paraId="0AE7F608" w14:textId="77777777" w:rsidR="000115AE" w:rsidRPr="000115AE" w:rsidRDefault="000115AE" w:rsidP="000115AE">
            <w:pPr>
              <w:pStyle w:val="ListParagraph"/>
              <w:widowControl w:val="0"/>
              <w:ind w:left="0"/>
              <w:rPr>
                <w:rFonts w:ascii="Arial" w:hAnsi="Arial" w:cs="Arial"/>
                <w:sz w:val="21"/>
                <w:szCs w:val="21"/>
              </w:rPr>
            </w:pPr>
            <w:r w:rsidRPr="000115AE">
              <w:rPr>
                <w:rFonts w:ascii="Arial" w:hAnsi="Arial" w:cs="Arial"/>
                <w:sz w:val="21"/>
                <w:szCs w:val="21"/>
              </w:rPr>
              <w:t xml:space="preserve">The Suppler may need to view CCTV images during the carrying out of repair work to the CCTV system at both waste sites and highways depots. </w:t>
            </w:r>
          </w:p>
          <w:p w14:paraId="7FD64DF8" w14:textId="77777777" w:rsidR="000115AE" w:rsidRPr="000115AE" w:rsidRDefault="000115AE" w:rsidP="000115AE">
            <w:pPr>
              <w:pStyle w:val="ListParagraph"/>
              <w:widowControl w:val="0"/>
              <w:ind w:left="0"/>
              <w:rPr>
                <w:rFonts w:ascii="Arial" w:hAnsi="Arial" w:cs="Arial"/>
                <w:sz w:val="21"/>
                <w:szCs w:val="21"/>
              </w:rPr>
            </w:pPr>
          </w:p>
          <w:p w14:paraId="5B7A24B8" w14:textId="77777777" w:rsidR="000115AE" w:rsidRPr="000115AE" w:rsidRDefault="000115AE" w:rsidP="000115AE">
            <w:pPr>
              <w:pStyle w:val="ListParagraph"/>
              <w:widowControl w:val="0"/>
              <w:ind w:left="0"/>
              <w:rPr>
                <w:rFonts w:ascii="Arial" w:hAnsi="Arial" w:cs="Arial"/>
                <w:sz w:val="21"/>
                <w:szCs w:val="21"/>
              </w:rPr>
            </w:pPr>
            <w:r w:rsidRPr="000115AE">
              <w:rPr>
                <w:rFonts w:ascii="Arial" w:hAnsi="Arial" w:cs="Arial"/>
                <w:sz w:val="21"/>
                <w:szCs w:val="21"/>
              </w:rPr>
              <w:t xml:space="preserve">The supplier shall only view images in order to carry out their repair and maintenance work, and not for other purposes. Footage shall not be downloaded, deleted, copied or shared without the prior written instruction of LCC. </w:t>
            </w:r>
          </w:p>
          <w:p w14:paraId="77DF89F9" w14:textId="77777777" w:rsidR="000115AE" w:rsidRPr="000115AE" w:rsidRDefault="000115AE" w:rsidP="000115AE">
            <w:pPr>
              <w:pStyle w:val="ListParagraph"/>
              <w:widowControl w:val="0"/>
              <w:rPr>
                <w:rFonts w:ascii="Arial" w:hAnsi="Arial" w:cs="Arial"/>
                <w:sz w:val="21"/>
                <w:szCs w:val="21"/>
              </w:rPr>
            </w:pPr>
          </w:p>
          <w:p w14:paraId="52369829" w14:textId="1B7BAACE" w:rsidR="004A56DB" w:rsidRDefault="000115AE">
            <w:pPr>
              <w:pStyle w:val="ListParagraph"/>
              <w:widowControl w:val="0"/>
              <w:ind w:left="0"/>
              <w:rPr>
                <w:rFonts w:ascii="Arial" w:hAnsi="Arial" w:cs="Arial"/>
                <w:sz w:val="21"/>
                <w:szCs w:val="21"/>
              </w:rPr>
            </w:pPr>
            <w:r w:rsidRPr="000115AE">
              <w:rPr>
                <w:rFonts w:ascii="Arial" w:hAnsi="Arial" w:cs="Arial"/>
                <w:sz w:val="21"/>
                <w:szCs w:val="21"/>
              </w:rPr>
              <w:t>There is a possibility that the Customer may activate the ANPR cameras on its sites during the life of this Contract.</w:t>
            </w:r>
          </w:p>
        </w:tc>
      </w:tr>
      <w:tr w:rsidR="004A56DB" w14:paraId="70EE2389" w14:textId="77777777" w:rsidTr="004A56DB">
        <w:tc>
          <w:tcPr>
            <w:tcW w:w="2268" w:type="dxa"/>
            <w:tcBorders>
              <w:top w:val="single" w:sz="4" w:space="0" w:color="auto"/>
              <w:left w:val="single" w:sz="4" w:space="0" w:color="auto"/>
              <w:bottom w:val="single" w:sz="4" w:space="0" w:color="auto"/>
              <w:right w:val="single" w:sz="4" w:space="0" w:color="auto"/>
            </w:tcBorders>
            <w:hideMark/>
          </w:tcPr>
          <w:p w14:paraId="054EA22E" w14:textId="77777777" w:rsidR="004A56DB" w:rsidRDefault="004A56DB">
            <w:pPr>
              <w:pStyle w:val="ListParagraph"/>
              <w:widowControl w:val="0"/>
              <w:ind w:left="0"/>
              <w:rPr>
                <w:rFonts w:ascii="Arial" w:hAnsi="Arial" w:cs="Arial"/>
                <w:sz w:val="21"/>
                <w:szCs w:val="21"/>
              </w:rPr>
            </w:pPr>
            <w:r>
              <w:rPr>
                <w:rFonts w:ascii="Arial" w:hAnsi="Arial" w:cs="Arial"/>
                <w:sz w:val="21"/>
                <w:szCs w:val="21"/>
              </w:rPr>
              <w:t>Type of Personal Data</w:t>
            </w:r>
          </w:p>
        </w:tc>
        <w:tc>
          <w:tcPr>
            <w:tcW w:w="6585" w:type="dxa"/>
            <w:tcBorders>
              <w:top w:val="single" w:sz="4" w:space="0" w:color="auto"/>
              <w:left w:val="single" w:sz="4" w:space="0" w:color="auto"/>
              <w:bottom w:val="single" w:sz="4" w:space="0" w:color="auto"/>
              <w:right w:val="single" w:sz="4" w:space="0" w:color="auto"/>
            </w:tcBorders>
            <w:hideMark/>
          </w:tcPr>
          <w:p w14:paraId="191CE46D" w14:textId="3DC66847" w:rsidR="00067B66" w:rsidRDefault="004A56DB">
            <w:pPr>
              <w:pStyle w:val="ListParagraph"/>
              <w:widowControl w:val="0"/>
              <w:ind w:left="0"/>
              <w:rPr>
                <w:rFonts w:ascii="Arial" w:hAnsi="Arial" w:cs="Arial"/>
                <w:sz w:val="21"/>
                <w:szCs w:val="21"/>
              </w:rPr>
            </w:pPr>
            <w:r>
              <w:rPr>
                <w:rFonts w:ascii="Arial" w:hAnsi="Arial" w:cs="Arial"/>
                <w:sz w:val="21"/>
                <w:szCs w:val="21"/>
              </w:rPr>
              <w:t xml:space="preserve">CCTV images </w:t>
            </w:r>
          </w:p>
          <w:p w14:paraId="34B077BB" w14:textId="1EA3DF9C" w:rsidR="004A56DB" w:rsidRDefault="00067B66">
            <w:pPr>
              <w:pStyle w:val="ListParagraph"/>
              <w:widowControl w:val="0"/>
              <w:ind w:left="0"/>
              <w:rPr>
                <w:rFonts w:ascii="Arial" w:hAnsi="Arial" w:cs="Arial"/>
                <w:sz w:val="21"/>
                <w:szCs w:val="21"/>
              </w:rPr>
            </w:pPr>
            <w:r>
              <w:rPr>
                <w:rFonts w:ascii="Arial" w:hAnsi="Arial" w:cs="Arial"/>
                <w:sz w:val="21"/>
                <w:szCs w:val="21"/>
              </w:rPr>
              <w:t xml:space="preserve">Vehicle </w:t>
            </w:r>
            <w:r w:rsidR="004A56DB">
              <w:rPr>
                <w:rFonts w:ascii="Arial" w:hAnsi="Arial" w:cs="Arial"/>
                <w:sz w:val="21"/>
                <w:szCs w:val="21"/>
              </w:rPr>
              <w:t xml:space="preserve">registration numbers </w:t>
            </w:r>
          </w:p>
        </w:tc>
      </w:tr>
      <w:tr w:rsidR="004A56DB" w14:paraId="61098C47" w14:textId="77777777" w:rsidTr="004A56DB">
        <w:tc>
          <w:tcPr>
            <w:tcW w:w="2268" w:type="dxa"/>
            <w:tcBorders>
              <w:top w:val="single" w:sz="4" w:space="0" w:color="auto"/>
              <w:left w:val="single" w:sz="4" w:space="0" w:color="auto"/>
              <w:bottom w:val="single" w:sz="4" w:space="0" w:color="auto"/>
              <w:right w:val="single" w:sz="4" w:space="0" w:color="auto"/>
            </w:tcBorders>
            <w:hideMark/>
          </w:tcPr>
          <w:p w14:paraId="7AD64078" w14:textId="77777777" w:rsidR="004A56DB" w:rsidRDefault="004A56DB">
            <w:pPr>
              <w:pStyle w:val="ListParagraph"/>
              <w:widowControl w:val="0"/>
              <w:ind w:left="0"/>
              <w:rPr>
                <w:rFonts w:ascii="Arial" w:hAnsi="Arial" w:cs="Arial"/>
                <w:sz w:val="21"/>
                <w:szCs w:val="21"/>
              </w:rPr>
            </w:pPr>
            <w:r>
              <w:rPr>
                <w:rFonts w:ascii="Arial" w:hAnsi="Arial" w:cs="Arial"/>
                <w:sz w:val="21"/>
                <w:szCs w:val="21"/>
              </w:rPr>
              <w:t>Categories of Data Subject</w:t>
            </w:r>
          </w:p>
        </w:tc>
        <w:tc>
          <w:tcPr>
            <w:tcW w:w="6585" w:type="dxa"/>
            <w:tcBorders>
              <w:top w:val="single" w:sz="4" w:space="0" w:color="auto"/>
              <w:left w:val="single" w:sz="4" w:space="0" w:color="auto"/>
              <w:bottom w:val="single" w:sz="4" w:space="0" w:color="auto"/>
              <w:right w:val="single" w:sz="4" w:space="0" w:color="auto"/>
            </w:tcBorders>
          </w:tcPr>
          <w:p w14:paraId="2466A9BE" w14:textId="77777777" w:rsidR="00067B66" w:rsidRDefault="00067B66">
            <w:pPr>
              <w:pStyle w:val="ListParagraph"/>
              <w:widowControl w:val="0"/>
              <w:ind w:left="0"/>
              <w:rPr>
                <w:rFonts w:ascii="Arial" w:hAnsi="Arial" w:cs="Arial"/>
                <w:sz w:val="21"/>
                <w:szCs w:val="21"/>
              </w:rPr>
            </w:pPr>
            <w:r>
              <w:rPr>
                <w:rFonts w:ascii="Arial" w:hAnsi="Arial" w:cs="Arial"/>
                <w:sz w:val="21"/>
                <w:szCs w:val="21"/>
              </w:rPr>
              <w:t xml:space="preserve">Members </w:t>
            </w:r>
            <w:r w:rsidR="004A56DB">
              <w:rPr>
                <w:rFonts w:ascii="Arial" w:hAnsi="Arial" w:cs="Arial"/>
                <w:sz w:val="21"/>
                <w:szCs w:val="21"/>
              </w:rPr>
              <w:t xml:space="preserve">of the public, </w:t>
            </w:r>
          </w:p>
          <w:p w14:paraId="6D29A59B" w14:textId="77777777" w:rsidR="00067B66" w:rsidRDefault="004A56DB">
            <w:pPr>
              <w:pStyle w:val="ListParagraph"/>
              <w:widowControl w:val="0"/>
              <w:ind w:left="0"/>
              <w:rPr>
                <w:rFonts w:ascii="Arial" w:hAnsi="Arial" w:cs="Arial"/>
                <w:sz w:val="21"/>
                <w:szCs w:val="21"/>
              </w:rPr>
            </w:pPr>
            <w:r>
              <w:rPr>
                <w:rFonts w:ascii="Arial" w:hAnsi="Arial" w:cs="Arial"/>
                <w:sz w:val="21"/>
                <w:szCs w:val="21"/>
              </w:rPr>
              <w:t xml:space="preserve">LCC staff, </w:t>
            </w:r>
          </w:p>
          <w:p w14:paraId="0874259F" w14:textId="1A07D5D9" w:rsidR="004A56DB" w:rsidRDefault="00067B66">
            <w:pPr>
              <w:pStyle w:val="ListParagraph"/>
              <w:widowControl w:val="0"/>
              <w:ind w:left="0"/>
              <w:rPr>
                <w:rFonts w:ascii="Arial" w:hAnsi="Arial" w:cs="Arial"/>
                <w:sz w:val="21"/>
                <w:szCs w:val="21"/>
              </w:rPr>
            </w:pPr>
            <w:r>
              <w:rPr>
                <w:rFonts w:ascii="Arial" w:hAnsi="Arial" w:cs="Arial"/>
                <w:sz w:val="21"/>
                <w:szCs w:val="21"/>
              </w:rPr>
              <w:t>C</w:t>
            </w:r>
            <w:r w:rsidR="004A56DB">
              <w:rPr>
                <w:rFonts w:ascii="Arial" w:hAnsi="Arial" w:cs="Arial"/>
                <w:sz w:val="21"/>
                <w:szCs w:val="21"/>
              </w:rPr>
              <w:t xml:space="preserve">ontractors </w:t>
            </w:r>
          </w:p>
          <w:p w14:paraId="6AD3F922" w14:textId="77777777" w:rsidR="004A56DB" w:rsidRDefault="004A56DB">
            <w:pPr>
              <w:pStyle w:val="ListParagraph"/>
              <w:widowControl w:val="0"/>
              <w:ind w:left="0"/>
              <w:rPr>
                <w:rFonts w:ascii="Arial" w:hAnsi="Arial" w:cs="Arial"/>
                <w:sz w:val="21"/>
                <w:szCs w:val="21"/>
              </w:rPr>
            </w:pPr>
          </w:p>
        </w:tc>
      </w:tr>
      <w:tr w:rsidR="004A56DB" w14:paraId="4A3D4EB2" w14:textId="77777777" w:rsidTr="004A56DB">
        <w:tc>
          <w:tcPr>
            <w:tcW w:w="2268" w:type="dxa"/>
            <w:tcBorders>
              <w:top w:val="single" w:sz="4" w:space="0" w:color="auto"/>
              <w:left w:val="single" w:sz="4" w:space="0" w:color="auto"/>
              <w:bottom w:val="single" w:sz="4" w:space="0" w:color="auto"/>
              <w:right w:val="single" w:sz="4" w:space="0" w:color="auto"/>
            </w:tcBorders>
          </w:tcPr>
          <w:p w14:paraId="4657749B" w14:textId="77777777" w:rsidR="004A56DB" w:rsidRDefault="004A56DB">
            <w:pPr>
              <w:pStyle w:val="ListParagraph"/>
              <w:widowControl w:val="0"/>
              <w:ind w:left="0"/>
              <w:rPr>
                <w:rFonts w:ascii="Arial" w:hAnsi="Arial" w:cs="Arial"/>
                <w:sz w:val="21"/>
                <w:szCs w:val="21"/>
              </w:rPr>
            </w:pPr>
            <w:r>
              <w:rPr>
                <w:rFonts w:ascii="Arial" w:hAnsi="Arial" w:cs="Arial"/>
                <w:sz w:val="21"/>
                <w:szCs w:val="21"/>
              </w:rPr>
              <w:t xml:space="preserve">Plan for return and destruction of the data once the processing is complete </w:t>
            </w:r>
          </w:p>
          <w:p w14:paraId="24213EF8" w14:textId="77777777" w:rsidR="004A56DB" w:rsidRDefault="004A56DB">
            <w:pPr>
              <w:pStyle w:val="ListParagraph"/>
              <w:widowControl w:val="0"/>
              <w:ind w:left="0"/>
              <w:rPr>
                <w:rFonts w:ascii="Arial" w:hAnsi="Arial" w:cs="Arial"/>
                <w:sz w:val="21"/>
                <w:szCs w:val="21"/>
              </w:rPr>
            </w:pPr>
          </w:p>
          <w:p w14:paraId="2A796FB6" w14:textId="77777777" w:rsidR="004A56DB" w:rsidRDefault="004A56DB">
            <w:pPr>
              <w:pStyle w:val="ListParagraph"/>
              <w:widowControl w:val="0"/>
              <w:ind w:left="0"/>
              <w:rPr>
                <w:rFonts w:ascii="Arial" w:hAnsi="Arial" w:cs="Arial"/>
                <w:sz w:val="21"/>
                <w:szCs w:val="21"/>
              </w:rPr>
            </w:pPr>
            <w:r>
              <w:rPr>
                <w:rFonts w:ascii="Arial" w:hAnsi="Arial" w:cs="Arial"/>
                <w:sz w:val="21"/>
                <w:szCs w:val="21"/>
              </w:rPr>
              <w:t>UNLESS requirement under union or member state law to preserve that type of data</w:t>
            </w:r>
          </w:p>
          <w:p w14:paraId="0FBF54C3" w14:textId="77777777" w:rsidR="004A56DB" w:rsidRDefault="004A56DB">
            <w:pPr>
              <w:pStyle w:val="ListParagraph"/>
              <w:widowControl w:val="0"/>
              <w:ind w:left="0"/>
              <w:rPr>
                <w:rFonts w:ascii="Arial" w:hAnsi="Arial" w:cs="Arial"/>
                <w:sz w:val="21"/>
                <w:szCs w:val="21"/>
              </w:rPr>
            </w:pPr>
          </w:p>
        </w:tc>
        <w:tc>
          <w:tcPr>
            <w:tcW w:w="6585" w:type="dxa"/>
            <w:tcBorders>
              <w:top w:val="single" w:sz="4" w:space="0" w:color="auto"/>
              <w:left w:val="single" w:sz="4" w:space="0" w:color="auto"/>
              <w:bottom w:val="single" w:sz="4" w:space="0" w:color="auto"/>
              <w:right w:val="single" w:sz="4" w:space="0" w:color="auto"/>
            </w:tcBorders>
          </w:tcPr>
          <w:p w14:paraId="3A2386CB" w14:textId="77777777" w:rsidR="004A56DB" w:rsidRDefault="004A56DB">
            <w:pPr>
              <w:pStyle w:val="ListParagraph"/>
              <w:widowControl w:val="0"/>
              <w:ind w:left="0"/>
              <w:rPr>
                <w:rFonts w:ascii="Arial" w:hAnsi="Arial" w:cs="Arial"/>
                <w:sz w:val="21"/>
                <w:szCs w:val="21"/>
              </w:rPr>
            </w:pPr>
          </w:p>
          <w:p w14:paraId="71A8CF47" w14:textId="77777777" w:rsidR="002A6B20" w:rsidRPr="002A6B20" w:rsidRDefault="002A6B20" w:rsidP="002A6B20">
            <w:pPr>
              <w:pStyle w:val="ListParagraph"/>
              <w:widowControl w:val="0"/>
              <w:ind w:left="0"/>
              <w:rPr>
                <w:rFonts w:ascii="Arial" w:hAnsi="Arial" w:cs="Arial"/>
                <w:sz w:val="21"/>
                <w:szCs w:val="21"/>
              </w:rPr>
            </w:pPr>
            <w:r w:rsidRPr="002A6B20">
              <w:rPr>
                <w:rFonts w:ascii="Arial" w:hAnsi="Arial" w:cs="Arial"/>
                <w:sz w:val="21"/>
                <w:szCs w:val="21"/>
              </w:rPr>
              <w:t>The supplier shall not hold any CCTV images on behalf of the Customer.</w:t>
            </w:r>
          </w:p>
          <w:p w14:paraId="7424C71C" w14:textId="77777777" w:rsidR="002A6B20" w:rsidRPr="002A6B20" w:rsidRDefault="002A6B20" w:rsidP="002A6B20">
            <w:pPr>
              <w:pStyle w:val="ListParagraph"/>
              <w:widowControl w:val="0"/>
              <w:ind w:left="0"/>
              <w:rPr>
                <w:rFonts w:ascii="Arial" w:hAnsi="Arial" w:cs="Arial"/>
                <w:sz w:val="21"/>
                <w:szCs w:val="21"/>
              </w:rPr>
            </w:pPr>
            <w:r w:rsidRPr="002A6B20">
              <w:rPr>
                <w:rFonts w:ascii="Arial" w:hAnsi="Arial" w:cs="Arial"/>
                <w:sz w:val="21"/>
                <w:szCs w:val="21"/>
              </w:rPr>
              <w:t xml:space="preserve"> </w:t>
            </w:r>
          </w:p>
          <w:p w14:paraId="41F761CD" w14:textId="77777777" w:rsidR="002A6B20" w:rsidRPr="002A6B20" w:rsidRDefault="002A6B20" w:rsidP="002A6B20">
            <w:pPr>
              <w:pStyle w:val="ListParagraph"/>
              <w:widowControl w:val="0"/>
              <w:ind w:left="0"/>
              <w:rPr>
                <w:rFonts w:ascii="Arial" w:hAnsi="Arial" w:cs="Arial"/>
                <w:sz w:val="21"/>
                <w:szCs w:val="21"/>
              </w:rPr>
            </w:pPr>
            <w:r w:rsidRPr="002A6B20">
              <w:rPr>
                <w:rFonts w:ascii="Arial" w:hAnsi="Arial" w:cs="Arial"/>
                <w:sz w:val="21"/>
                <w:szCs w:val="21"/>
              </w:rPr>
              <w:t xml:space="preserve">CCTV images shall normally be held for 30 days by waste, but longer in the case of highways, before they shall be automatically deleted unless they are required as evidence, such images shall be deleted by the Customer as soon as they are no longer required as evidence. </w:t>
            </w:r>
          </w:p>
          <w:p w14:paraId="4A6FCD37" w14:textId="77777777" w:rsidR="002A6B20" w:rsidRPr="002A6B20" w:rsidRDefault="002A6B20" w:rsidP="002A6B20">
            <w:pPr>
              <w:pStyle w:val="ListParagraph"/>
              <w:widowControl w:val="0"/>
              <w:ind w:left="0"/>
              <w:rPr>
                <w:rFonts w:ascii="Arial" w:hAnsi="Arial" w:cs="Arial"/>
                <w:sz w:val="21"/>
                <w:szCs w:val="21"/>
              </w:rPr>
            </w:pPr>
          </w:p>
          <w:p w14:paraId="3E20855B" w14:textId="77777777" w:rsidR="002A6B20" w:rsidRPr="002A6B20" w:rsidRDefault="002A6B20" w:rsidP="002A6B20">
            <w:pPr>
              <w:pStyle w:val="ListParagraph"/>
              <w:widowControl w:val="0"/>
              <w:ind w:left="0"/>
              <w:rPr>
                <w:rFonts w:ascii="Arial" w:hAnsi="Arial" w:cs="Arial"/>
                <w:sz w:val="21"/>
                <w:szCs w:val="21"/>
              </w:rPr>
            </w:pPr>
            <w:r w:rsidRPr="002A6B20">
              <w:rPr>
                <w:rFonts w:ascii="Arial" w:hAnsi="Arial" w:cs="Arial"/>
                <w:sz w:val="21"/>
                <w:szCs w:val="21"/>
              </w:rPr>
              <w:t xml:space="preserve">CCTV images recorded onto a loan server shall be securely deleted before the loan server is removed from the Customer's Site. </w:t>
            </w:r>
          </w:p>
          <w:p w14:paraId="00A8CDC0" w14:textId="77777777" w:rsidR="002A6B20" w:rsidRPr="002A6B20" w:rsidRDefault="002A6B20" w:rsidP="002A6B20">
            <w:pPr>
              <w:pStyle w:val="ListParagraph"/>
              <w:widowControl w:val="0"/>
              <w:ind w:left="0"/>
              <w:rPr>
                <w:rFonts w:ascii="Arial" w:hAnsi="Arial" w:cs="Arial"/>
                <w:sz w:val="21"/>
                <w:szCs w:val="21"/>
              </w:rPr>
            </w:pPr>
          </w:p>
          <w:p w14:paraId="64D13DD0" w14:textId="6B370A12" w:rsidR="004A56DB" w:rsidRDefault="002A6B20" w:rsidP="002A6B20">
            <w:pPr>
              <w:pStyle w:val="ListParagraph"/>
              <w:widowControl w:val="0"/>
              <w:ind w:left="0"/>
              <w:rPr>
                <w:rFonts w:ascii="Arial" w:hAnsi="Arial" w:cs="Arial"/>
                <w:sz w:val="21"/>
                <w:szCs w:val="21"/>
              </w:rPr>
            </w:pPr>
            <w:r w:rsidRPr="002A6B20">
              <w:rPr>
                <w:rFonts w:ascii="Arial" w:hAnsi="Arial" w:cs="Arial"/>
                <w:sz w:val="21"/>
                <w:szCs w:val="21"/>
              </w:rPr>
              <w:t>Should the Customer instruct the Supplier to delete images the Supplier shall provide the Customer with destruction certificates to prove they have been destroyed.</w:t>
            </w:r>
          </w:p>
        </w:tc>
      </w:tr>
    </w:tbl>
    <w:p w14:paraId="2D00DF5A" w14:textId="77777777" w:rsidR="004A56DB" w:rsidRDefault="004A56DB" w:rsidP="004A56DB">
      <w:pPr>
        <w:pStyle w:val="ListParagraph"/>
        <w:widowControl w:val="0"/>
        <w:ind w:left="0"/>
        <w:rPr>
          <w:rFonts w:ascii="Arial" w:hAnsi="Arial" w:cs="Arial"/>
          <w:b/>
          <w:sz w:val="21"/>
          <w:szCs w:val="21"/>
        </w:rPr>
      </w:pPr>
    </w:p>
    <w:p w14:paraId="15854DA0" w14:textId="77777777" w:rsidR="004A56DB" w:rsidRDefault="004A56DB" w:rsidP="004A56DB">
      <w:pPr>
        <w:pStyle w:val="ListParagraph"/>
        <w:widowControl w:val="0"/>
        <w:jc w:val="center"/>
        <w:rPr>
          <w:rFonts w:ascii="Arial" w:hAnsi="Arial"/>
          <w:b/>
          <w:sz w:val="21"/>
        </w:rPr>
      </w:pPr>
      <w:r>
        <w:rPr>
          <w:rFonts w:ascii="Arial" w:hAnsi="Arial" w:cs="Arial"/>
          <w:b/>
          <w:sz w:val="21"/>
          <w:szCs w:val="21"/>
        </w:rPr>
        <w:br w:type="page"/>
      </w:r>
    </w:p>
    <w:p w14:paraId="09812668" w14:textId="2FEC10F2" w:rsidR="005E0EE6" w:rsidRDefault="005E0EE6" w:rsidP="004A56DB">
      <w:pPr>
        <w:pStyle w:val="ListParagraph"/>
        <w:widowControl w:val="0"/>
        <w:ind w:left="0"/>
        <w:jc w:val="center"/>
        <w:rPr>
          <w:rFonts w:ascii="Arial" w:hAnsi="Arial" w:cs="Arial"/>
          <w:b/>
          <w:sz w:val="21"/>
          <w:szCs w:val="21"/>
        </w:rPr>
      </w:pPr>
      <w:r>
        <w:rPr>
          <w:rFonts w:ascii="Arial" w:hAnsi="Arial" w:cs="Arial"/>
          <w:b/>
          <w:sz w:val="21"/>
          <w:szCs w:val="21"/>
        </w:rPr>
        <w:t>SCHEDULE 8</w:t>
      </w:r>
    </w:p>
    <w:p w14:paraId="3AAB20B3" w14:textId="77777777" w:rsidR="005E0EE6" w:rsidRDefault="005E0EE6" w:rsidP="005E0EE6">
      <w:pPr>
        <w:pStyle w:val="ListParagraph"/>
        <w:widowControl w:val="0"/>
        <w:jc w:val="center"/>
        <w:rPr>
          <w:rFonts w:ascii="Arial" w:hAnsi="Arial" w:cs="Arial"/>
          <w:sz w:val="21"/>
          <w:szCs w:val="21"/>
        </w:rPr>
      </w:pPr>
    </w:p>
    <w:p w14:paraId="5212405A" w14:textId="77777777" w:rsidR="005E0EE6" w:rsidRDefault="005E0EE6" w:rsidP="005E0EE6">
      <w:pPr>
        <w:pStyle w:val="ListParagraph"/>
        <w:widowControl w:val="0"/>
        <w:jc w:val="center"/>
        <w:rPr>
          <w:rFonts w:ascii="Arial" w:hAnsi="Arial" w:cs="Arial"/>
          <w:b/>
          <w:sz w:val="21"/>
          <w:szCs w:val="21"/>
        </w:rPr>
      </w:pPr>
      <w:r>
        <w:rPr>
          <w:rFonts w:ascii="Arial" w:hAnsi="Arial" w:cs="Arial"/>
          <w:b/>
          <w:sz w:val="21"/>
          <w:szCs w:val="21"/>
        </w:rPr>
        <w:t>EXIT STRATEGY REQUIREMENTS</w:t>
      </w:r>
    </w:p>
    <w:p w14:paraId="213BA7EB" w14:textId="77777777" w:rsidR="00B56CBC" w:rsidRDefault="00B56CBC" w:rsidP="005E0EE6">
      <w:pPr>
        <w:pStyle w:val="ListParagraph"/>
        <w:widowControl w:val="0"/>
        <w:jc w:val="center"/>
        <w:rPr>
          <w:rFonts w:ascii="Arial" w:hAnsi="Arial" w:cs="Arial"/>
          <w:b/>
          <w:sz w:val="21"/>
          <w:szCs w:val="21"/>
        </w:rPr>
      </w:pPr>
    </w:p>
    <w:p w14:paraId="08A5B971" w14:textId="77777777" w:rsidR="00B56CBC" w:rsidRDefault="00B56CBC" w:rsidP="004A56DB">
      <w:pPr>
        <w:pStyle w:val="ListParagraph"/>
        <w:widowControl w:val="0"/>
        <w:numPr>
          <w:ilvl w:val="0"/>
          <w:numId w:val="41"/>
        </w:numPr>
        <w:jc w:val="both"/>
        <w:rPr>
          <w:rFonts w:ascii="Arial" w:hAnsi="Arial" w:cs="Arial"/>
          <w:sz w:val="21"/>
          <w:szCs w:val="21"/>
        </w:rPr>
      </w:pPr>
      <w:r w:rsidRPr="0030781E">
        <w:rPr>
          <w:rFonts w:ascii="Arial" w:hAnsi="Arial" w:cs="Arial"/>
          <w:sz w:val="21"/>
          <w:szCs w:val="21"/>
        </w:rPr>
        <w:t xml:space="preserve">Without prejudice to the provisions set out in the </w:t>
      </w:r>
      <w:r>
        <w:rPr>
          <w:rFonts w:ascii="Arial" w:hAnsi="Arial" w:cs="Arial"/>
          <w:sz w:val="21"/>
          <w:szCs w:val="21"/>
        </w:rPr>
        <w:t>Contract</w:t>
      </w:r>
      <w:r w:rsidRPr="0030781E">
        <w:rPr>
          <w:rFonts w:ascii="Arial" w:hAnsi="Arial" w:cs="Arial"/>
          <w:sz w:val="21"/>
          <w:szCs w:val="21"/>
        </w:rPr>
        <w:t xml:space="preserve"> </w:t>
      </w:r>
      <w:r w:rsidRPr="007D4723">
        <w:rPr>
          <w:rFonts w:ascii="Arial" w:hAnsi="Arial" w:cs="Arial"/>
          <w:sz w:val="21"/>
          <w:szCs w:val="21"/>
        </w:rPr>
        <w:t>(including clause</w:t>
      </w:r>
      <w:r>
        <w:rPr>
          <w:rFonts w:ascii="Arial" w:hAnsi="Arial" w:cs="Arial"/>
          <w:sz w:val="21"/>
          <w:szCs w:val="21"/>
        </w:rPr>
        <w:t xml:space="preserve"> B7</w:t>
      </w:r>
      <w:r w:rsidRPr="007D4723">
        <w:rPr>
          <w:rFonts w:ascii="Arial" w:hAnsi="Arial" w:cs="Arial"/>
          <w:sz w:val="21"/>
          <w:szCs w:val="21"/>
        </w:rPr>
        <w:t xml:space="preserve"> and Section H)</w:t>
      </w:r>
      <w:r w:rsidRPr="0030781E">
        <w:rPr>
          <w:rFonts w:ascii="Arial" w:hAnsi="Arial" w:cs="Arial"/>
          <w:sz w:val="21"/>
          <w:szCs w:val="21"/>
        </w:rPr>
        <w:t xml:space="preserve"> upon notification of this </w:t>
      </w:r>
      <w:r>
        <w:rPr>
          <w:rFonts w:ascii="Arial" w:hAnsi="Arial" w:cs="Arial"/>
          <w:sz w:val="21"/>
          <w:szCs w:val="21"/>
        </w:rPr>
        <w:t>Contract</w:t>
      </w:r>
      <w:r w:rsidRPr="0030781E">
        <w:rPr>
          <w:rFonts w:ascii="Arial" w:hAnsi="Arial" w:cs="Arial"/>
          <w:sz w:val="21"/>
          <w:szCs w:val="21"/>
        </w:rPr>
        <w:t xml:space="preserve"> terminating, howsoever caused, or </w:t>
      </w:r>
      <w:r w:rsidR="0060240F">
        <w:rPr>
          <w:rFonts w:ascii="Arial" w:hAnsi="Arial" w:cs="Arial"/>
          <w:sz w:val="21"/>
          <w:szCs w:val="21"/>
        </w:rPr>
        <w:t>six</w:t>
      </w:r>
      <w:r w:rsidRPr="0030781E">
        <w:rPr>
          <w:rFonts w:ascii="Arial" w:hAnsi="Arial" w:cs="Arial"/>
          <w:sz w:val="21"/>
          <w:szCs w:val="21"/>
        </w:rPr>
        <w:t xml:space="preserve"> </w:t>
      </w:r>
      <w:r w:rsidRPr="00151A33">
        <w:rPr>
          <w:rFonts w:ascii="Arial" w:hAnsi="Arial" w:cs="Arial"/>
          <w:sz w:val="21"/>
          <w:szCs w:val="21"/>
        </w:rPr>
        <w:t>(</w:t>
      </w:r>
      <w:r w:rsidR="0060240F">
        <w:rPr>
          <w:rFonts w:ascii="Arial" w:hAnsi="Arial" w:cs="Arial"/>
          <w:sz w:val="21"/>
          <w:szCs w:val="21"/>
        </w:rPr>
        <w:t>6</w:t>
      </w:r>
      <w:r w:rsidRPr="00151A33">
        <w:rPr>
          <w:rFonts w:ascii="Arial" w:hAnsi="Arial" w:cs="Arial"/>
          <w:sz w:val="21"/>
          <w:szCs w:val="21"/>
        </w:rPr>
        <w:t xml:space="preserve">) </w:t>
      </w:r>
      <w:r w:rsidR="008868C1" w:rsidRPr="00151A33">
        <w:rPr>
          <w:rFonts w:ascii="Arial" w:hAnsi="Arial" w:cs="Arial"/>
          <w:sz w:val="21"/>
          <w:szCs w:val="21"/>
        </w:rPr>
        <w:t>M</w:t>
      </w:r>
      <w:r w:rsidRPr="00151A33">
        <w:rPr>
          <w:rFonts w:ascii="Arial" w:hAnsi="Arial" w:cs="Arial"/>
          <w:sz w:val="21"/>
          <w:szCs w:val="21"/>
        </w:rPr>
        <w:t>onths</w:t>
      </w:r>
      <w:r w:rsidRPr="0030781E">
        <w:rPr>
          <w:rFonts w:ascii="Arial" w:hAnsi="Arial" w:cs="Arial"/>
          <w:sz w:val="21"/>
          <w:szCs w:val="21"/>
        </w:rPr>
        <w:t xml:space="preserve"> prior to the </w:t>
      </w:r>
      <w:r>
        <w:rPr>
          <w:rFonts w:ascii="Arial" w:hAnsi="Arial" w:cs="Arial"/>
          <w:sz w:val="21"/>
          <w:szCs w:val="21"/>
        </w:rPr>
        <w:t>expiry of this Contract</w:t>
      </w:r>
      <w:r w:rsidRPr="0030781E">
        <w:rPr>
          <w:rFonts w:ascii="Arial" w:hAnsi="Arial" w:cs="Arial"/>
          <w:sz w:val="21"/>
          <w:szCs w:val="21"/>
        </w:rPr>
        <w:t xml:space="preserve">, the </w:t>
      </w:r>
      <w:r w:rsidR="0071064D">
        <w:rPr>
          <w:rFonts w:ascii="Arial" w:hAnsi="Arial" w:cs="Arial"/>
          <w:sz w:val="21"/>
          <w:szCs w:val="21"/>
        </w:rPr>
        <w:t>P</w:t>
      </w:r>
      <w:r w:rsidRPr="0030781E">
        <w:rPr>
          <w:rFonts w:ascii="Arial" w:hAnsi="Arial" w:cs="Arial"/>
          <w:sz w:val="21"/>
          <w:szCs w:val="21"/>
        </w:rPr>
        <w:t xml:space="preserve">arties </w:t>
      </w:r>
      <w:r w:rsidR="0071064D">
        <w:rPr>
          <w:rFonts w:ascii="Arial" w:hAnsi="Arial" w:cs="Arial"/>
          <w:sz w:val="21"/>
          <w:szCs w:val="21"/>
        </w:rPr>
        <w:t>shall</w:t>
      </w:r>
      <w:r w:rsidR="0071064D" w:rsidRPr="0030781E">
        <w:rPr>
          <w:rFonts w:ascii="Arial" w:hAnsi="Arial" w:cs="Arial"/>
          <w:sz w:val="21"/>
          <w:szCs w:val="21"/>
        </w:rPr>
        <w:t xml:space="preserve"> </w:t>
      </w:r>
      <w:r w:rsidRPr="0030781E">
        <w:rPr>
          <w:rFonts w:ascii="Arial" w:hAnsi="Arial" w:cs="Arial"/>
          <w:sz w:val="21"/>
          <w:szCs w:val="21"/>
        </w:rPr>
        <w:t xml:space="preserve">meet to discuss a timetable for drawing up and </w:t>
      </w:r>
      <w:r w:rsidR="0071064D">
        <w:rPr>
          <w:rFonts w:ascii="Arial" w:hAnsi="Arial" w:cs="Arial"/>
          <w:sz w:val="21"/>
          <w:szCs w:val="21"/>
        </w:rPr>
        <w:t>shal</w:t>
      </w:r>
      <w:r w:rsidR="0071064D" w:rsidRPr="0030781E">
        <w:rPr>
          <w:rFonts w:ascii="Arial" w:hAnsi="Arial" w:cs="Arial"/>
          <w:sz w:val="21"/>
          <w:szCs w:val="21"/>
        </w:rPr>
        <w:t xml:space="preserve">l </w:t>
      </w:r>
      <w:r w:rsidRPr="0030781E">
        <w:rPr>
          <w:rFonts w:ascii="Arial" w:hAnsi="Arial" w:cs="Arial"/>
          <w:sz w:val="21"/>
          <w:szCs w:val="21"/>
        </w:rPr>
        <w:t xml:space="preserve">draw up a handover plan covering the performance of the obligations of both </w:t>
      </w:r>
      <w:r w:rsidR="008868C1">
        <w:rPr>
          <w:rFonts w:ascii="Arial" w:hAnsi="Arial" w:cs="Arial"/>
          <w:sz w:val="21"/>
          <w:szCs w:val="21"/>
        </w:rPr>
        <w:t>P</w:t>
      </w:r>
      <w:r w:rsidRPr="0030781E">
        <w:rPr>
          <w:rFonts w:ascii="Arial" w:hAnsi="Arial" w:cs="Arial"/>
          <w:sz w:val="21"/>
          <w:szCs w:val="21"/>
        </w:rPr>
        <w:t xml:space="preserve">arties during the handover period. In any event, the </w:t>
      </w:r>
      <w:r>
        <w:rPr>
          <w:rFonts w:ascii="Arial" w:hAnsi="Arial" w:cs="Arial"/>
          <w:sz w:val="21"/>
          <w:szCs w:val="21"/>
        </w:rPr>
        <w:t>Supplier</w:t>
      </w:r>
      <w:r w:rsidRPr="0030781E">
        <w:rPr>
          <w:rFonts w:ascii="Arial" w:hAnsi="Arial" w:cs="Arial"/>
          <w:sz w:val="21"/>
          <w:szCs w:val="21"/>
        </w:rPr>
        <w:t xml:space="preserve"> </w:t>
      </w:r>
      <w:r w:rsidR="0071064D">
        <w:rPr>
          <w:rFonts w:ascii="Arial" w:hAnsi="Arial" w:cs="Arial"/>
          <w:sz w:val="21"/>
          <w:szCs w:val="21"/>
        </w:rPr>
        <w:t>shall</w:t>
      </w:r>
      <w:r w:rsidRPr="0030781E">
        <w:rPr>
          <w:rFonts w:ascii="Arial" w:hAnsi="Arial" w:cs="Arial"/>
          <w:sz w:val="21"/>
          <w:szCs w:val="21"/>
        </w:rPr>
        <w:t xml:space="preserve">, at no cost to the </w:t>
      </w:r>
      <w:r>
        <w:rPr>
          <w:rFonts w:ascii="Arial" w:hAnsi="Arial" w:cs="Arial"/>
          <w:sz w:val="21"/>
          <w:szCs w:val="21"/>
        </w:rPr>
        <w:t>Customer</w:t>
      </w:r>
      <w:r w:rsidRPr="0030781E">
        <w:rPr>
          <w:rFonts w:ascii="Arial" w:hAnsi="Arial" w:cs="Arial"/>
          <w:sz w:val="21"/>
          <w:szCs w:val="21"/>
        </w:rPr>
        <w:t xml:space="preserve">, provide such cooperation, information and assistance to the </w:t>
      </w:r>
      <w:r>
        <w:rPr>
          <w:rFonts w:ascii="Arial" w:hAnsi="Arial" w:cs="Arial"/>
          <w:sz w:val="21"/>
          <w:szCs w:val="21"/>
        </w:rPr>
        <w:t>Customer</w:t>
      </w:r>
      <w:r w:rsidRPr="0030781E">
        <w:rPr>
          <w:rFonts w:ascii="Arial" w:hAnsi="Arial" w:cs="Arial"/>
          <w:sz w:val="21"/>
          <w:szCs w:val="21"/>
        </w:rPr>
        <w:t xml:space="preserve"> as may be reasonably required by the </w:t>
      </w:r>
      <w:r>
        <w:rPr>
          <w:rFonts w:ascii="Arial" w:hAnsi="Arial" w:cs="Arial"/>
          <w:sz w:val="21"/>
          <w:szCs w:val="21"/>
        </w:rPr>
        <w:t>Customer</w:t>
      </w:r>
      <w:r w:rsidRPr="0030781E">
        <w:rPr>
          <w:rFonts w:ascii="Arial" w:hAnsi="Arial" w:cs="Arial"/>
          <w:sz w:val="21"/>
          <w:szCs w:val="21"/>
        </w:rPr>
        <w:t xml:space="preserve"> to transfer and to enable a smooth migration of the Services being supplied by the </w:t>
      </w:r>
      <w:r>
        <w:rPr>
          <w:rFonts w:ascii="Arial" w:hAnsi="Arial" w:cs="Arial"/>
          <w:sz w:val="21"/>
          <w:szCs w:val="21"/>
        </w:rPr>
        <w:t>Supplier</w:t>
      </w:r>
      <w:r w:rsidRPr="0030781E">
        <w:rPr>
          <w:rFonts w:ascii="Arial" w:hAnsi="Arial" w:cs="Arial"/>
          <w:sz w:val="21"/>
          <w:szCs w:val="21"/>
        </w:rPr>
        <w:t xml:space="preserve"> including enabling the </w:t>
      </w:r>
      <w:r>
        <w:rPr>
          <w:rFonts w:ascii="Arial" w:hAnsi="Arial" w:cs="Arial"/>
          <w:sz w:val="21"/>
          <w:szCs w:val="21"/>
        </w:rPr>
        <w:t>Customer</w:t>
      </w:r>
      <w:r w:rsidRPr="0030781E">
        <w:rPr>
          <w:rFonts w:ascii="Arial" w:hAnsi="Arial" w:cs="Arial"/>
          <w:sz w:val="21"/>
          <w:szCs w:val="21"/>
        </w:rPr>
        <w:t xml:space="preserve"> and/or </w:t>
      </w:r>
      <w:r>
        <w:rPr>
          <w:rFonts w:ascii="Arial" w:hAnsi="Arial" w:cs="Arial"/>
          <w:sz w:val="21"/>
          <w:szCs w:val="21"/>
        </w:rPr>
        <w:t>a</w:t>
      </w:r>
      <w:r w:rsidRPr="0030781E">
        <w:rPr>
          <w:rFonts w:ascii="Arial" w:hAnsi="Arial" w:cs="Arial"/>
          <w:sz w:val="21"/>
          <w:szCs w:val="21"/>
        </w:rPr>
        <w:t xml:space="preserve"> </w:t>
      </w:r>
      <w:r w:rsidR="000922B9">
        <w:rPr>
          <w:rFonts w:ascii="Arial" w:hAnsi="Arial" w:cs="Arial"/>
          <w:sz w:val="21"/>
          <w:szCs w:val="21"/>
        </w:rPr>
        <w:t>Replacement Contractor</w:t>
      </w:r>
      <w:r w:rsidRPr="0030781E">
        <w:rPr>
          <w:rFonts w:ascii="Arial" w:hAnsi="Arial" w:cs="Arial"/>
          <w:sz w:val="21"/>
          <w:szCs w:val="21"/>
        </w:rPr>
        <w:t xml:space="preserve"> to perform services the same as or substantially the same as the Services in a similar manner as required under this </w:t>
      </w:r>
      <w:r w:rsidR="000922B9">
        <w:rPr>
          <w:rFonts w:ascii="Arial" w:hAnsi="Arial" w:cs="Arial"/>
          <w:sz w:val="21"/>
          <w:szCs w:val="21"/>
        </w:rPr>
        <w:t>Contract.</w:t>
      </w:r>
    </w:p>
    <w:p w14:paraId="58C7DA13" w14:textId="77777777" w:rsidR="00B56CBC" w:rsidRPr="0030781E" w:rsidRDefault="00B56CBC" w:rsidP="00E434EA">
      <w:pPr>
        <w:pStyle w:val="ListParagraph"/>
        <w:widowControl w:val="0"/>
        <w:ind w:left="709"/>
        <w:jc w:val="both"/>
        <w:rPr>
          <w:rFonts w:ascii="Arial" w:hAnsi="Arial" w:cs="Arial"/>
          <w:sz w:val="21"/>
          <w:szCs w:val="21"/>
        </w:rPr>
      </w:pPr>
    </w:p>
    <w:p w14:paraId="0605E352" w14:textId="77777777" w:rsidR="00B56CBC" w:rsidRDefault="00B56CBC" w:rsidP="004A56DB">
      <w:pPr>
        <w:pStyle w:val="ListParagraph"/>
        <w:widowControl w:val="0"/>
        <w:numPr>
          <w:ilvl w:val="0"/>
          <w:numId w:val="41"/>
        </w:numPr>
        <w:jc w:val="both"/>
        <w:rPr>
          <w:rFonts w:ascii="Arial" w:hAnsi="Arial" w:cs="Arial"/>
          <w:sz w:val="21"/>
          <w:szCs w:val="21"/>
        </w:rPr>
      </w:pPr>
      <w:r w:rsidRPr="0030781E">
        <w:rPr>
          <w:rFonts w:ascii="Arial" w:hAnsi="Arial" w:cs="Arial"/>
          <w:sz w:val="21"/>
          <w:szCs w:val="21"/>
        </w:rPr>
        <w:t xml:space="preserve">The </w:t>
      </w:r>
      <w:r>
        <w:rPr>
          <w:rFonts w:ascii="Arial" w:hAnsi="Arial" w:cs="Arial"/>
          <w:sz w:val="21"/>
          <w:szCs w:val="21"/>
        </w:rPr>
        <w:t>Supplier</w:t>
      </w:r>
      <w:r w:rsidRPr="0030781E">
        <w:rPr>
          <w:rFonts w:ascii="Arial" w:hAnsi="Arial" w:cs="Arial"/>
          <w:sz w:val="21"/>
          <w:szCs w:val="21"/>
        </w:rPr>
        <w:t xml:space="preserve"> and the </w:t>
      </w:r>
      <w:r>
        <w:rPr>
          <w:rFonts w:ascii="Arial" w:hAnsi="Arial" w:cs="Arial"/>
          <w:sz w:val="21"/>
          <w:szCs w:val="21"/>
        </w:rPr>
        <w:t>Customer</w:t>
      </w:r>
      <w:r w:rsidRPr="0030781E">
        <w:rPr>
          <w:rFonts w:ascii="Arial" w:hAnsi="Arial" w:cs="Arial"/>
          <w:sz w:val="21"/>
          <w:szCs w:val="21"/>
        </w:rPr>
        <w:t xml:space="preserve"> shall use all reasonable endeavours to ensure all appropriate arrangements are put in place to give effect to the transition of the Services to the </w:t>
      </w:r>
      <w:r>
        <w:rPr>
          <w:rFonts w:ascii="Arial" w:hAnsi="Arial" w:cs="Arial"/>
          <w:sz w:val="21"/>
          <w:szCs w:val="21"/>
        </w:rPr>
        <w:t>Customer</w:t>
      </w:r>
      <w:r w:rsidRPr="0030781E">
        <w:rPr>
          <w:rFonts w:ascii="Arial" w:hAnsi="Arial" w:cs="Arial"/>
          <w:sz w:val="21"/>
          <w:szCs w:val="21"/>
        </w:rPr>
        <w:t xml:space="preserve"> or a </w:t>
      </w:r>
      <w:r w:rsidR="000922B9">
        <w:rPr>
          <w:rFonts w:ascii="Arial" w:hAnsi="Arial" w:cs="Arial"/>
          <w:sz w:val="21"/>
          <w:szCs w:val="21"/>
        </w:rPr>
        <w:t>Replacement Contractor</w:t>
      </w:r>
      <w:r w:rsidRPr="0030781E">
        <w:rPr>
          <w:rFonts w:ascii="Arial" w:hAnsi="Arial" w:cs="Arial"/>
          <w:sz w:val="21"/>
          <w:szCs w:val="21"/>
        </w:rPr>
        <w:t>.</w:t>
      </w:r>
    </w:p>
    <w:p w14:paraId="2AEE8127" w14:textId="77777777" w:rsidR="00B56CBC" w:rsidRPr="0030781E" w:rsidRDefault="00B56CBC" w:rsidP="00E434EA">
      <w:pPr>
        <w:pStyle w:val="ListParagraph"/>
        <w:widowControl w:val="0"/>
        <w:ind w:left="0"/>
        <w:jc w:val="both"/>
        <w:rPr>
          <w:rFonts w:ascii="Arial" w:hAnsi="Arial" w:cs="Arial"/>
          <w:sz w:val="21"/>
          <w:szCs w:val="21"/>
        </w:rPr>
      </w:pPr>
    </w:p>
    <w:p w14:paraId="1ADD9022" w14:textId="77777777" w:rsidR="00B56CBC" w:rsidRDefault="00B56CBC" w:rsidP="004A56DB">
      <w:pPr>
        <w:pStyle w:val="ListParagraph"/>
        <w:widowControl w:val="0"/>
        <w:numPr>
          <w:ilvl w:val="0"/>
          <w:numId w:val="41"/>
        </w:numPr>
        <w:jc w:val="both"/>
        <w:rPr>
          <w:rFonts w:ascii="Arial" w:hAnsi="Arial" w:cs="Arial"/>
          <w:sz w:val="21"/>
          <w:szCs w:val="21"/>
        </w:rPr>
      </w:pPr>
      <w:r w:rsidRPr="0030781E">
        <w:rPr>
          <w:rFonts w:ascii="Arial" w:hAnsi="Arial" w:cs="Arial"/>
          <w:sz w:val="21"/>
          <w:szCs w:val="21"/>
        </w:rPr>
        <w:t xml:space="preserve">The </w:t>
      </w:r>
      <w:r>
        <w:rPr>
          <w:rFonts w:ascii="Arial" w:hAnsi="Arial" w:cs="Arial"/>
          <w:sz w:val="21"/>
          <w:szCs w:val="21"/>
        </w:rPr>
        <w:t>Supplier</w:t>
      </w:r>
      <w:r w:rsidRPr="0030781E">
        <w:rPr>
          <w:rFonts w:ascii="Arial" w:hAnsi="Arial" w:cs="Arial"/>
          <w:sz w:val="21"/>
          <w:szCs w:val="21"/>
        </w:rPr>
        <w:t xml:space="preserve"> agrees that if it is requested by the </w:t>
      </w:r>
      <w:r>
        <w:rPr>
          <w:rFonts w:ascii="Arial" w:hAnsi="Arial" w:cs="Arial"/>
          <w:sz w:val="21"/>
          <w:szCs w:val="21"/>
        </w:rPr>
        <w:t>Customer</w:t>
      </w:r>
      <w:r w:rsidRPr="0030781E">
        <w:rPr>
          <w:rFonts w:ascii="Arial" w:hAnsi="Arial" w:cs="Arial"/>
          <w:sz w:val="21"/>
          <w:szCs w:val="21"/>
        </w:rPr>
        <w:t xml:space="preserve"> it shall use all reasonable endeavours to assign or novate any then existing contracts which the </w:t>
      </w:r>
      <w:r>
        <w:rPr>
          <w:rFonts w:ascii="Arial" w:hAnsi="Arial" w:cs="Arial"/>
          <w:sz w:val="21"/>
          <w:szCs w:val="21"/>
        </w:rPr>
        <w:t>Supplier</w:t>
      </w:r>
      <w:r w:rsidRPr="0030781E">
        <w:rPr>
          <w:rFonts w:ascii="Arial" w:hAnsi="Arial" w:cs="Arial"/>
          <w:sz w:val="21"/>
          <w:szCs w:val="21"/>
        </w:rPr>
        <w:t xml:space="preserve"> has entered into with third parties in connection with the provision of the Services including the leasing of any equipment used in the delivery of the Services to the </w:t>
      </w:r>
      <w:r>
        <w:rPr>
          <w:rFonts w:ascii="Arial" w:hAnsi="Arial" w:cs="Arial"/>
          <w:sz w:val="21"/>
          <w:szCs w:val="21"/>
        </w:rPr>
        <w:t>Customer</w:t>
      </w:r>
      <w:r w:rsidRPr="0030781E">
        <w:rPr>
          <w:rFonts w:ascii="Arial" w:hAnsi="Arial" w:cs="Arial"/>
          <w:sz w:val="21"/>
          <w:szCs w:val="21"/>
        </w:rPr>
        <w:t xml:space="preserve"> or to any </w:t>
      </w:r>
      <w:r w:rsidR="000922B9">
        <w:rPr>
          <w:rFonts w:ascii="Arial" w:hAnsi="Arial" w:cs="Arial"/>
          <w:sz w:val="21"/>
          <w:szCs w:val="21"/>
        </w:rPr>
        <w:t>Replacement Contractor</w:t>
      </w:r>
      <w:r w:rsidRPr="0030781E">
        <w:rPr>
          <w:rFonts w:ascii="Arial" w:hAnsi="Arial" w:cs="Arial"/>
          <w:sz w:val="21"/>
          <w:szCs w:val="21"/>
        </w:rPr>
        <w:t>.</w:t>
      </w:r>
    </w:p>
    <w:p w14:paraId="40EF2F75" w14:textId="77777777" w:rsidR="00B56CBC" w:rsidRPr="0030781E" w:rsidRDefault="00B56CBC" w:rsidP="00E434EA">
      <w:pPr>
        <w:pStyle w:val="ListParagraph"/>
        <w:widowControl w:val="0"/>
        <w:ind w:left="0"/>
        <w:jc w:val="both"/>
        <w:rPr>
          <w:rFonts w:ascii="Arial" w:hAnsi="Arial" w:cs="Arial"/>
          <w:sz w:val="21"/>
          <w:szCs w:val="21"/>
        </w:rPr>
      </w:pPr>
    </w:p>
    <w:p w14:paraId="32FC83CE" w14:textId="77777777" w:rsidR="00B56CBC" w:rsidRDefault="00B56CBC" w:rsidP="004A56DB">
      <w:pPr>
        <w:pStyle w:val="ListParagraph"/>
        <w:widowControl w:val="0"/>
        <w:numPr>
          <w:ilvl w:val="0"/>
          <w:numId w:val="41"/>
        </w:numPr>
        <w:jc w:val="both"/>
        <w:rPr>
          <w:rFonts w:ascii="Arial" w:hAnsi="Arial" w:cs="Arial"/>
          <w:sz w:val="21"/>
          <w:szCs w:val="21"/>
        </w:rPr>
      </w:pPr>
      <w:r w:rsidRPr="0030781E">
        <w:rPr>
          <w:rFonts w:ascii="Arial" w:hAnsi="Arial" w:cs="Arial"/>
          <w:sz w:val="21"/>
          <w:szCs w:val="21"/>
        </w:rPr>
        <w:t xml:space="preserve">The </w:t>
      </w:r>
      <w:r>
        <w:rPr>
          <w:rFonts w:ascii="Arial" w:hAnsi="Arial" w:cs="Arial"/>
          <w:sz w:val="21"/>
          <w:szCs w:val="21"/>
        </w:rPr>
        <w:t>Supplier</w:t>
      </w:r>
      <w:r w:rsidRPr="0030781E">
        <w:rPr>
          <w:rFonts w:ascii="Arial" w:hAnsi="Arial" w:cs="Arial"/>
          <w:sz w:val="21"/>
          <w:szCs w:val="21"/>
        </w:rPr>
        <w:t xml:space="preserve"> shall not in </w:t>
      </w:r>
      <w:r w:rsidRPr="00151A33">
        <w:rPr>
          <w:rFonts w:ascii="Arial" w:hAnsi="Arial" w:cs="Arial"/>
          <w:sz w:val="21"/>
          <w:szCs w:val="21"/>
        </w:rPr>
        <w:t xml:space="preserve">the twelve (12) </w:t>
      </w:r>
      <w:r w:rsidR="008868C1" w:rsidRPr="00151A33">
        <w:rPr>
          <w:rFonts w:ascii="Arial" w:hAnsi="Arial" w:cs="Arial"/>
          <w:sz w:val="21"/>
          <w:szCs w:val="21"/>
        </w:rPr>
        <w:t>M</w:t>
      </w:r>
      <w:r w:rsidRPr="00151A33">
        <w:rPr>
          <w:rFonts w:ascii="Arial" w:hAnsi="Arial" w:cs="Arial"/>
          <w:sz w:val="21"/>
          <w:szCs w:val="21"/>
        </w:rPr>
        <w:t>onth period</w:t>
      </w:r>
      <w:r w:rsidRPr="0030781E">
        <w:rPr>
          <w:rFonts w:ascii="Arial" w:hAnsi="Arial" w:cs="Arial"/>
          <w:sz w:val="21"/>
          <w:szCs w:val="21"/>
        </w:rPr>
        <w:t xml:space="preserve"> prior to the </w:t>
      </w:r>
      <w:r>
        <w:rPr>
          <w:rFonts w:ascii="Arial" w:hAnsi="Arial" w:cs="Arial"/>
          <w:sz w:val="21"/>
          <w:szCs w:val="21"/>
        </w:rPr>
        <w:t>expiry of this Contract</w:t>
      </w:r>
      <w:r w:rsidRPr="0030781E">
        <w:rPr>
          <w:rFonts w:ascii="Arial" w:hAnsi="Arial" w:cs="Arial"/>
          <w:sz w:val="21"/>
          <w:szCs w:val="21"/>
        </w:rPr>
        <w:t xml:space="preserve"> (or such period remaining where a </w:t>
      </w:r>
      <w:r>
        <w:rPr>
          <w:rFonts w:ascii="Arial" w:hAnsi="Arial" w:cs="Arial"/>
          <w:sz w:val="21"/>
          <w:szCs w:val="21"/>
        </w:rPr>
        <w:t>notice of termination</w:t>
      </w:r>
      <w:r w:rsidRPr="0030781E">
        <w:rPr>
          <w:rFonts w:ascii="Arial" w:hAnsi="Arial" w:cs="Arial"/>
          <w:sz w:val="21"/>
          <w:szCs w:val="21"/>
        </w:rPr>
        <w:t xml:space="preserve"> has been issued) (the "Applicable Period") in relation to the Services except with the prior written consent of the </w:t>
      </w:r>
      <w:r>
        <w:rPr>
          <w:rFonts w:ascii="Arial" w:hAnsi="Arial" w:cs="Arial"/>
          <w:sz w:val="21"/>
          <w:szCs w:val="21"/>
        </w:rPr>
        <w:t>Customer</w:t>
      </w:r>
      <w:r w:rsidRPr="0030781E">
        <w:rPr>
          <w:rFonts w:ascii="Arial" w:hAnsi="Arial" w:cs="Arial"/>
          <w:sz w:val="21"/>
          <w:szCs w:val="21"/>
        </w:rPr>
        <w:t>, such consent not to be unreasonably withheld or delayed:</w:t>
      </w:r>
    </w:p>
    <w:p w14:paraId="1C5949AF" w14:textId="77777777" w:rsidR="00B56CBC" w:rsidRPr="0030781E" w:rsidRDefault="00B56CBC" w:rsidP="00E434EA">
      <w:pPr>
        <w:pStyle w:val="ListParagraph"/>
        <w:widowControl w:val="0"/>
        <w:ind w:left="0"/>
        <w:jc w:val="both"/>
        <w:rPr>
          <w:rFonts w:ascii="Arial" w:hAnsi="Arial" w:cs="Arial"/>
          <w:sz w:val="21"/>
          <w:szCs w:val="21"/>
        </w:rPr>
      </w:pPr>
    </w:p>
    <w:p w14:paraId="286C7BDE"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incur any expenditure or enter into any commitments other than in</w:t>
      </w:r>
      <w:r>
        <w:rPr>
          <w:rFonts w:ascii="Arial" w:hAnsi="Arial" w:cs="Arial"/>
          <w:sz w:val="21"/>
          <w:szCs w:val="21"/>
        </w:rPr>
        <w:t xml:space="preserve"> the ordinary course of trading;</w:t>
      </w:r>
    </w:p>
    <w:p w14:paraId="64D8BD73" w14:textId="77777777" w:rsidR="00B56CBC" w:rsidRPr="0030781E" w:rsidRDefault="00B56CBC" w:rsidP="00E434EA">
      <w:pPr>
        <w:pStyle w:val="ListParagraph"/>
        <w:widowControl w:val="0"/>
        <w:ind w:left="1701"/>
        <w:jc w:val="both"/>
        <w:rPr>
          <w:rFonts w:ascii="Arial" w:hAnsi="Arial" w:cs="Arial"/>
          <w:sz w:val="21"/>
          <w:szCs w:val="21"/>
        </w:rPr>
      </w:pPr>
    </w:p>
    <w:p w14:paraId="69E8E1C1"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 xml:space="preserve">dispose of or agree to dispose of or grant any option in respect of any part of </w:t>
      </w:r>
      <w:r>
        <w:rPr>
          <w:rFonts w:ascii="Arial" w:hAnsi="Arial" w:cs="Arial"/>
          <w:sz w:val="21"/>
          <w:szCs w:val="21"/>
        </w:rPr>
        <w:t xml:space="preserve">any land, buildings, equipment, spare parts, tools books, records, revenues, Intellectual Property Rights (excluding those assets which the </w:t>
      </w:r>
      <w:r w:rsidR="00AB5C5E">
        <w:rPr>
          <w:rFonts w:ascii="Arial" w:hAnsi="Arial" w:cs="Arial"/>
          <w:sz w:val="21"/>
          <w:szCs w:val="21"/>
        </w:rPr>
        <w:t>Customer</w:t>
      </w:r>
      <w:r>
        <w:rPr>
          <w:rFonts w:ascii="Arial" w:hAnsi="Arial" w:cs="Arial"/>
          <w:sz w:val="21"/>
          <w:szCs w:val="21"/>
        </w:rPr>
        <w:t xml:space="preserve"> is the full legal and beneficial owner of) </w:t>
      </w:r>
      <w:r w:rsidRPr="0030781E">
        <w:rPr>
          <w:rFonts w:ascii="Arial" w:hAnsi="Arial" w:cs="Arial"/>
          <w:sz w:val="21"/>
          <w:szCs w:val="21"/>
        </w:rPr>
        <w:t>other than stock in the ordinary course of trading;</w:t>
      </w:r>
    </w:p>
    <w:p w14:paraId="2629A86B" w14:textId="77777777" w:rsidR="00B56CBC" w:rsidRPr="0030781E" w:rsidRDefault="00B56CBC" w:rsidP="00E434EA">
      <w:pPr>
        <w:pStyle w:val="ListParagraph"/>
        <w:widowControl w:val="0"/>
        <w:ind w:left="0"/>
        <w:jc w:val="both"/>
        <w:rPr>
          <w:rFonts w:ascii="Arial" w:hAnsi="Arial" w:cs="Arial"/>
          <w:sz w:val="21"/>
          <w:szCs w:val="21"/>
        </w:rPr>
      </w:pPr>
    </w:p>
    <w:p w14:paraId="272EDBA7"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materially vary the terms of any contracts with any provider of goods and/or services already entered into;</w:t>
      </w:r>
    </w:p>
    <w:p w14:paraId="4BAD53C8" w14:textId="77777777" w:rsidR="00B56CBC" w:rsidRPr="0030781E" w:rsidRDefault="00B56CBC" w:rsidP="00E434EA">
      <w:pPr>
        <w:pStyle w:val="ListParagraph"/>
        <w:widowControl w:val="0"/>
        <w:ind w:left="0"/>
        <w:jc w:val="both"/>
        <w:rPr>
          <w:rFonts w:ascii="Arial" w:hAnsi="Arial" w:cs="Arial"/>
          <w:sz w:val="21"/>
          <w:szCs w:val="21"/>
        </w:rPr>
      </w:pPr>
    </w:p>
    <w:p w14:paraId="53740FC0"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enter into any long-term (</w:t>
      </w:r>
      <w:r w:rsidRPr="00151A33">
        <w:rPr>
          <w:rFonts w:ascii="Arial" w:hAnsi="Arial" w:cs="Arial"/>
          <w:sz w:val="21"/>
          <w:szCs w:val="21"/>
        </w:rPr>
        <w:t xml:space="preserve">being </w:t>
      </w:r>
      <w:r w:rsidR="008868C1" w:rsidRPr="00151A33">
        <w:rPr>
          <w:rFonts w:ascii="Arial" w:hAnsi="Arial" w:cs="Arial"/>
          <w:sz w:val="21"/>
          <w:szCs w:val="21"/>
        </w:rPr>
        <w:t>twelve (</w:t>
      </w:r>
      <w:r w:rsidRPr="00151A33">
        <w:rPr>
          <w:rFonts w:ascii="Arial" w:hAnsi="Arial" w:cs="Arial"/>
          <w:sz w:val="21"/>
          <w:szCs w:val="21"/>
        </w:rPr>
        <w:t>12</w:t>
      </w:r>
      <w:r w:rsidR="008868C1" w:rsidRPr="00151A33">
        <w:rPr>
          <w:rFonts w:ascii="Arial" w:hAnsi="Arial" w:cs="Arial"/>
          <w:sz w:val="21"/>
          <w:szCs w:val="21"/>
        </w:rPr>
        <w:t>)</w:t>
      </w:r>
      <w:r w:rsidRPr="00151A33">
        <w:rPr>
          <w:rFonts w:ascii="Arial" w:hAnsi="Arial" w:cs="Arial"/>
          <w:sz w:val="21"/>
          <w:szCs w:val="21"/>
        </w:rPr>
        <w:t xml:space="preserve"> </w:t>
      </w:r>
      <w:r w:rsidR="008868C1" w:rsidRPr="00151A33">
        <w:rPr>
          <w:rFonts w:ascii="Arial" w:hAnsi="Arial" w:cs="Arial"/>
          <w:sz w:val="21"/>
          <w:szCs w:val="21"/>
        </w:rPr>
        <w:t>M</w:t>
      </w:r>
      <w:r w:rsidRPr="00151A33">
        <w:rPr>
          <w:rFonts w:ascii="Arial" w:hAnsi="Arial" w:cs="Arial"/>
          <w:sz w:val="21"/>
          <w:szCs w:val="21"/>
        </w:rPr>
        <w:t>onths</w:t>
      </w:r>
      <w:r w:rsidRPr="0030781E">
        <w:rPr>
          <w:rFonts w:ascii="Arial" w:hAnsi="Arial" w:cs="Arial"/>
          <w:sz w:val="21"/>
          <w:szCs w:val="21"/>
        </w:rPr>
        <w:t xml:space="preserve"> or longer), unusual or abnormal contract or commitment;</w:t>
      </w:r>
    </w:p>
    <w:p w14:paraId="268D0867" w14:textId="77777777" w:rsidR="00B56CBC" w:rsidRPr="0030781E" w:rsidRDefault="00B56CBC" w:rsidP="00E434EA">
      <w:pPr>
        <w:pStyle w:val="ListParagraph"/>
        <w:widowControl w:val="0"/>
        <w:ind w:left="0"/>
        <w:jc w:val="both"/>
        <w:rPr>
          <w:rFonts w:ascii="Arial" w:hAnsi="Arial" w:cs="Arial"/>
          <w:sz w:val="21"/>
          <w:szCs w:val="21"/>
        </w:rPr>
      </w:pPr>
    </w:p>
    <w:p w14:paraId="0B880E1F"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enter into any leasing, hire purchase, contract hire or other agreements or arrangements for payment on deferred terms;</w:t>
      </w:r>
    </w:p>
    <w:p w14:paraId="7D925F4C" w14:textId="77777777" w:rsidR="00B56CBC" w:rsidRPr="0030781E" w:rsidRDefault="00B56CBC" w:rsidP="00E434EA">
      <w:pPr>
        <w:pStyle w:val="ListParagraph"/>
        <w:widowControl w:val="0"/>
        <w:ind w:left="0"/>
        <w:jc w:val="both"/>
        <w:rPr>
          <w:rFonts w:ascii="Arial" w:hAnsi="Arial" w:cs="Arial"/>
          <w:sz w:val="21"/>
          <w:szCs w:val="21"/>
        </w:rPr>
      </w:pPr>
    </w:p>
    <w:p w14:paraId="735EF4F8"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 xml:space="preserve">grant or issue or agree to grant or issue any mortgages, charges, debentures or other securities for money or redeem or agree to redeem any such securities or give or agree to give any guarantees or indemnities or, without prejudice to the foregoing generality, create or permit to subsist any other encumbrance over all or any of its present or future incomes or assets affecting this </w:t>
      </w:r>
      <w:r>
        <w:rPr>
          <w:rFonts w:ascii="Arial" w:hAnsi="Arial" w:cs="Arial"/>
          <w:sz w:val="21"/>
          <w:szCs w:val="21"/>
        </w:rPr>
        <w:t>Contract</w:t>
      </w:r>
      <w:r w:rsidRPr="0030781E">
        <w:rPr>
          <w:rFonts w:ascii="Arial" w:hAnsi="Arial" w:cs="Arial"/>
          <w:sz w:val="21"/>
          <w:szCs w:val="21"/>
        </w:rPr>
        <w:t xml:space="preserve"> and/or the provision of the Services;</w:t>
      </w:r>
    </w:p>
    <w:p w14:paraId="1CE8D2CB" w14:textId="77777777" w:rsidR="00B56CBC" w:rsidRPr="0030781E" w:rsidRDefault="00B56CBC" w:rsidP="00E434EA">
      <w:pPr>
        <w:pStyle w:val="ListParagraph"/>
        <w:widowControl w:val="0"/>
        <w:ind w:left="0"/>
        <w:jc w:val="both"/>
        <w:rPr>
          <w:rFonts w:ascii="Arial" w:hAnsi="Arial" w:cs="Arial"/>
          <w:sz w:val="21"/>
          <w:szCs w:val="21"/>
        </w:rPr>
      </w:pPr>
    </w:p>
    <w:p w14:paraId="2AEB8399"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permit any of its insurances to lapse or do anything which would make any policy of insurance void or voidable;</w:t>
      </w:r>
    </w:p>
    <w:p w14:paraId="282453DC" w14:textId="77777777" w:rsidR="00B56CBC" w:rsidRPr="0030781E" w:rsidRDefault="00B56CBC" w:rsidP="00E434EA">
      <w:pPr>
        <w:pStyle w:val="ListParagraph"/>
        <w:widowControl w:val="0"/>
        <w:ind w:left="0"/>
        <w:jc w:val="both"/>
        <w:rPr>
          <w:rFonts w:ascii="Arial" w:hAnsi="Arial" w:cs="Arial"/>
          <w:sz w:val="21"/>
          <w:szCs w:val="21"/>
        </w:rPr>
      </w:pPr>
    </w:p>
    <w:p w14:paraId="14B1D925"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in any way depart from the ordinary course of its day to day business either as regards the nature or scope or the manner of conducting the same;</w:t>
      </w:r>
    </w:p>
    <w:p w14:paraId="05E41917" w14:textId="77777777" w:rsidR="00B56CBC" w:rsidRPr="0030781E" w:rsidRDefault="00B56CBC" w:rsidP="00E434EA">
      <w:pPr>
        <w:pStyle w:val="ListParagraph"/>
        <w:widowControl w:val="0"/>
        <w:ind w:left="0"/>
        <w:jc w:val="both"/>
        <w:rPr>
          <w:rFonts w:ascii="Arial" w:hAnsi="Arial" w:cs="Arial"/>
          <w:sz w:val="21"/>
          <w:szCs w:val="21"/>
        </w:rPr>
      </w:pPr>
    </w:p>
    <w:p w14:paraId="1AA3471F"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pay any fees or commissions to any persons other than fees payable on arm's length terms to third parties who have rendered bona fide service or advice required in the ordinary course of business;</w:t>
      </w:r>
    </w:p>
    <w:p w14:paraId="04EC39D8" w14:textId="77777777" w:rsidR="00B56CBC" w:rsidRPr="0030781E" w:rsidRDefault="00B56CBC" w:rsidP="00E434EA">
      <w:pPr>
        <w:pStyle w:val="ListParagraph"/>
        <w:widowControl w:val="0"/>
        <w:ind w:left="0"/>
        <w:jc w:val="both"/>
        <w:rPr>
          <w:rFonts w:ascii="Arial" w:hAnsi="Arial" w:cs="Arial"/>
          <w:sz w:val="21"/>
          <w:szCs w:val="21"/>
        </w:rPr>
      </w:pPr>
    </w:p>
    <w:p w14:paraId="7573D52E"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release, waive or modify any warranty or guarantee given by any supplier of goods or services;</w:t>
      </w:r>
    </w:p>
    <w:p w14:paraId="77C62B03" w14:textId="77777777" w:rsidR="00B56CBC" w:rsidRPr="0030781E" w:rsidRDefault="00B56CBC" w:rsidP="00E434EA">
      <w:pPr>
        <w:pStyle w:val="ListParagraph"/>
        <w:widowControl w:val="0"/>
        <w:ind w:left="0"/>
        <w:jc w:val="both"/>
        <w:rPr>
          <w:rFonts w:ascii="Arial" w:hAnsi="Arial" w:cs="Arial"/>
          <w:sz w:val="21"/>
          <w:szCs w:val="21"/>
        </w:rPr>
      </w:pPr>
    </w:p>
    <w:p w14:paraId="086D021D" w14:textId="77777777" w:rsidR="00B56CBC"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 xml:space="preserve">cause or permit any item comprised in the records relating to the Services to be removed or destroyed or any programs or data held on the computer systems of the </w:t>
      </w:r>
      <w:r>
        <w:rPr>
          <w:rFonts w:ascii="Arial" w:hAnsi="Arial" w:cs="Arial"/>
          <w:sz w:val="21"/>
          <w:szCs w:val="21"/>
        </w:rPr>
        <w:t>Supplier</w:t>
      </w:r>
      <w:r w:rsidRPr="0030781E">
        <w:rPr>
          <w:rFonts w:ascii="Arial" w:hAnsi="Arial" w:cs="Arial"/>
          <w:sz w:val="21"/>
          <w:szCs w:val="21"/>
        </w:rPr>
        <w:t xml:space="preserve"> and relating to the Services to be removed or deleted except for the deletion of Personal Data where required to ensure compliance with the </w:t>
      </w:r>
      <w:r w:rsidRPr="001D1C46">
        <w:rPr>
          <w:rFonts w:ascii="Arial" w:hAnsi="Arial" w:cs="Arial"/>
          <w:sz w:val="21"/>
          <w:szCs w:val="21"/>
        </w:rPr>
        <w:t>DPA or for</w:t>
      </w:r>
      <w:r w:rsidRPr="0030781E">
        <w:rPr>
          <w:rFonts w:ascii="Arial" w:hAnsi="Arial" w:cs="Arial"/>
          <w:sz w:val="21"/>
          <w:szCs w:val="21"/>
        </w:rPr>
        <w:t xml:space="preserve"> the efficient running of the computer system in question after satisfactory back-up copies have been made and securely stored off-site;</w:t>
      </w:r>
    </w:p>
    <w:p w14:paraId="58F6B4ED" w14:textId="77777777" w:rsidR="00B56CBC" w:rsidRPr="0030781E" w:rsidRDefault="00B56CBC" w:rsidP="00E434EA">
      <w:pPr>
        <w:pStyle w:val="ListParagraph"/>
        <w:widowControl w:val="0"/>
        <w:ind w:left="0"/>
        <w:jc w:val="both"/>
        <w:rPr>
          <w:rFonts w:ascii="Arial" w:hAnsi="Arial" w:cs="Arial"/>
          <w:sz w:val="21"/>
          <w:szCs w:val="21"/>
        </w:rPr>
      </w:pPr>
    </w:p>
    <w:p w14:paraId="0B87D040" w14:textId="77777777" w:rsidR="00B56CBC" w:rsidRPr="001D1C46"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 xml:space="preserve">terminate the employment of </w:t>
      </w:r>
      <w:r w:rsidRPr="001D1C46">
        <w:rPr>
          <w:rFonts w:ascii="Arial" w:hAnsi="Arial" w:cs="Arial"/>
          <w:sz w:val="21"/>
          <w:szCs w:val="21"/>
        </w:rPr>
        <w:t>any of the Relevant Employees for any reason whatsoever without first obtaining the consent of the Customer to such termination save where, in the reasonable opinion of the Supplier, termination is justified for cause due to the actions of any such of the Relevant Employees;</w:t>
      </w:r>
    </w:p>
    <w:p w14:paraId="744CED28" w14:textId="77777777" w:rsidR="00B56CBC" w:rsidRPr="001D1C46" w:rsidRDefault="00B56CBC" w:rsidP="00E434EA">
      <w:pPr>
        <w:pStyle w:val="ListParagraph"/>
        <w:widowControl w:val="0"/>
        <w:ind w:left="0"/>
        <w:jc w:val="both"/>
        <w:rPr>
          <w:rFonts w:ascii="Arial" w:hAnsi="Arial" w:cs="Arial"/>
          <w:sz w:val="21"/>
          <w:szCs w:val="21"/>
        </w:rPr>
      </w:pPr>
    </w:p>
    <w:p w14:paraId="4633036E" w14:textId="77777777" w:rsidR="00B56CBC" w:rsidRDefault="00B56CBC" w:rsidP="004A56DB">
      <w:pPr>
        <w:pStyle w:val="ListParagraph"/>
        <w:widowControl w:val="0"/>
        <w:numPr>
          <w:ilvl w:val="1"/>
          <w:numId w:val="41"/>
        </w:numPr>
        <w:jc w:val="both"/>
        <w:rPr>
          <w:rFonts w:ascii="Arial" w:hAnsi="Arial" w:cs="Arial"/>
          <w:sz w:val="21"/>
          <w:szCs w:val="21"/>
        </w:rPr>
      </w:pPr>
      <w:r w:rsidRPr="001D1C46">
        <w:rPr>
          <w:rFonts w:ascii="Arial" w:hAnsi="Arial" w:cs="Arial"/>
          <w:sz w:val="21"/>
          <w:szCs w:val="21"/>
        </w:rPr>
        <w:t xml:space="preserve">alter or change in any way any of the terms and conditions of employment of any of the Relevant Employees whether with or without the consent of the Relevant Employees other than for wage or salary awards which are in line with those offered generally for similar individuals within the </w:t>
      </w:r>
      <w:r>
        <w:rPr>
          <w:rFonts w:ascii="Arial" w:hAnsi="Arial" w:cs="Arial"/>
          <w:sz w:val="21"/>
          <w:szCs w:val="21"/>
        </w:rPr>
        <w:t>Supplier</w:t>
      </w:r>
      <w:r w:rsidRPr="001D1C46">
        <w:rPr>
          <w:rFonts w:ascii="Arial" w:hAnsi="Arial" w:cs="Arial"/>
          <w:sz w:val="21"/>
          <w:szCs w:val="21"/>
        </w:rPr>
        <w:t>'s workforce or as is required</w:t>
      </w:r>
      <w:r w:rsidRPr="0030781E">
        <w:rPr>
          <w:rFonts w:ascii="Arial" w:hAnsi="Arial" w:cs="Arial"/>
          <w:sz w:val="21"/>
          <w:szCs w:val="21"/>
        </w:rPr>
        <w:t xml:space="preserve"> by law (for the avoidance of doubt, the </w:t>
      </w:r>
      <w:r>
        <w:rPr>
          <w:rFonts w:ascii="Arial" w:hAnsi="Arial" w:cs="Arial"/>
          <w:sz w:val="21"/>
          <w:szCs w:val="21"/>
        </w:rPr>
        <w:t>Supplier</w:t>
      </w:r>
      <w:r w:rsidRPr="0030781E">
        <w:rPr>
          <w:rFonts w:ascii="Arial" w:hAnsi="Arial" w:cs="Arial"/>
          <w:sz w:val="21"/>
          <w:szCs w:val="21"/>
        </w:rPr>
        <w:t xml:space="preserve"> </w:t>
      </w:r>
      <w:r w:rsidR="0071064D">
        <w:rPr>
          <w:rFonts w:ascii="Arial" w:hAnsi="Arial" w:cs="Arial"/>
          <w:sz w:val="21"/>
          <w:szCs w:val="21"/>
        </w:rPr>
        <w:t>shall</w:t>
      </w:r>
      <w:r w:rsidR="0071064D" w:rsidRPr="0030781E">
        <w:rPr>
          <w:rFonts w:ascii="Arial" w:hAnsi="Arial" w:cs="Arial"/>
          <w:sz w:val="21"/>
          <w:szCs w:val="21"/>
        </w:rPr>
        <w:t xml:space="preserve"> </w:t>
      </w:r>
      <w:r w:rsidRPr="0030781E">
        <w:rPr>
          <w:rFonts w:ascii="Arial" w:hAnsi="Arial" w:cs="Arial"/>
          <w:sz w:val="21"/>
          <w:szCs w:val="21"/>
        </w:rPr>
        <w:t xml:space="preserve">provide upon request by the </w:t>
      </w:r>
      <w:r>
        <w:rPr>
          <w:rFonts w:ascii="Arial" w:hAnsi="Arial" w:cs="Arial"/>
          <w:sz w:val="21"/>
          <w:szCs w:val="21"/>
        </w:rPr>
        <w:t>Customer</w:t>
      </w:r>
      <w:r w:rsidRPr="0030781E">
        <w:rPr>
          <w:rFonts w:ascii="Arial" w:hAnsi="Arial" w:cs="Arial"/>
          <w:sz w:val="21"/>
          <w:szCs w:val="21"/>
        </w:rPr>
        <w:t xml:space="preserve"> evidence that any such wage or salary award is in line with those offered generally for similar individuals);</w:t>
      </w:r>
    </w:p>
    <w:p w14:paraId="2E175C04" w14:textId="77777777" w:rsidR="00B56CBC" w:rsidRPr="0030781E" w:rsidRDefault="00B56CBC" w:rsidP="00E434EA">
      <w:pPr>
        <w:pStyle w:val="ListParagraph"/>
        <w:widowControl w:val="0"/>
        <w:ind w:left="0"/>
        <w:jc w:val="both"/>
        <w:rPr>
          <w:rFonts w:ascii="Arial" w:hAnsi="Arial" w:cs="Arial"/>
          <w:sz w:val="21"/>
          <w:szCs w:val="21"/>
        </w:rPr>
      </w:pPr>
    </w:p>
    <w:p w14:paraId="5131E31D" w14:textId="77777777" w:rsidR="00B56CBC" w:rsidRPr="001D1C46"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 xml:space="preserve">relocate or assign to new duties any of the Relevant Employees, or assign to the provision of the Services any employee not so assigned at the commencement of the Applicable Period, or increase to any significant degree the proportion of working time spent on the Services by any such employee, without the prior written consent of the </w:t>
      </w:r>
      <w:r>
        <w:rPr>
          <w:rFonts w:ascii="Arial" w:hAnsi="Arial" w:cs="Arial"/>
          <w:sz w:val="21"/>
          <w:szCs w:val="21"/>
        </w:rPr>
        <w:t>Customer</w:t>
      </w:r>
      <w:r w:rsidRPr="0030781E">
        <w:rPr>
          <w:rFonts w:ascii="Arial" w:hAnsi="Arial" w:cs="Arial"/>
          <w:sz w:val="21"/>
          <w:szCs w:val="21"/>
        </w:rPr>
        <w:t>, such consent not to be unreasonably withheld or delayed; or</w:t>
      </w:r>
    </w:p>
    <w:p w14:paraId="01E2AB54" w14:textId="77777777" w:rsidR="00B56CBC" w:rsidRPr="0030781E" w:rsidRDefault="00B56CBC" w:rsidP="00E434EA">
      <w:pPr>
        <w:pStyle w:val="ListParagraph"/>
        <w:widowControl w:val="0"/>
        <w:ind w:left="0"/>
        <w:jc w:val="both"/>
        <w:rPr>
          <w:rFonts w:ascii="Arial" w:hAnsi="Arial" w:cs="Arial"/>
          <w:sz w:val="21"/>
          <w:szCs w:val="21"/>
        </w:rPr>
      </w:pPr>
    </w:p>
    <w:p w14:paraId="6FD3562F" w14:textId="77777777" w:rsidR="00B56CBC" w:rsidRPr="0030781E" w:rsidRDefault="00B56CBC" w:rsidP="004A56DB">
      <w:pPr>
        <w:pStyle w:val="ListParagraph"/>
        <w:widowControl w:val="0"/>
        <w:numPr>
          <w:ilvl w:val="1"/>
          <w:numId w:val="41"/>
        </w:numPr>
        <w:jc w:val="both"/>
        <w:rPr>
          <w:rFonts w:ascii="Arial" w:hAnsi="Arial" w:cs="Arial"/>
          <w:sz w:val="21"/>
          <w:szCs w:val="21"/>
        </w:rPr>
      </w:pPr>
      <w:r w:rsidRPr="0030781E">
        <w:rPr>
          <w:rFonts w:ascii="Arial" w:hAnsi="Arial" w:cs="Arial"/>
          <w:sz w:val="21"/>
          <w:szCs w:val="21"/>
        </w:rPr>
        <w:t xml:space="preserve">make any other alterations to the structure or composition of the Relevant Employees which are intended to or which may preclude the application of the Regulations upon the resumption of service by the </w:t>
      </w:r>
      <w:r>
        <w:rPr>
          <w:rFonts w:ascii="Arial" w:hAnsi="Arial" w:cs="Arial"/>
          <w:sz w:val="21"/>
          <w:szCs w:val="21"/>
        </w:rPr>
        <w:t>Customer</w:t>
      </w:r>
      <w:r w:rsidRPr="0030781E">
        <w:rPr>
          <w:rFonts w:ascii="Arial" w:hAnsi="Arial" w:cs="Arial"/>
          <w:sz w:val="21"/>
          <w:szCs w:val="21"/>
        </w:rPr>
        <w:t xml:space="preserve"> or </w:t>
      </w:r>
      <w:r w:rsidR="00AB7CBE">
        <w:rPr>
          <w:rFonts w:ascii="Arial" w:hAnsi="Arial" w:cs="Arial"/>
          <w:sz w:val="21"/>
          <w:szCs w:val="21"/>
        </w:rPr>
        <w:t>Replacement Contractor</w:t>
      </w:r>
      <w:r w:rsidRPr="0030781E">
        <w:rPr>
          <w:rFonts w:ascii="Arial" w:hAnsi="Arial" w:cs="Arial"/>
          <w:sz w:val="21"/>
          <w:szCs w:val="21"/>
        </w:rPr>
        <w:t>.</w:t>
      </w:r>
    </w:p>
    <w:p w14:paraId="199E2A69" w14:textId="77777777" w:rsidR="005E0EE6" w:rsidRDefault="005E0EE6" w:rsidP="00DE6FC4">
      <w:pPr>
        <w:pStyle w:val="ListParagraph"/>
        <w:widowControl w:val="0"/>
        <w:jc w:val="both"/>
        <w:rPr>
          <w:rFonts w:ascii="Arial" w:hAnsi="Arial" w:cs="Arial"/>
          <w:sz w:val="21"/>
          <w:szCs w:val="21"/>
        </w:rPr>
      </w:pPr>
    </w:p>
    <w:p w14:paraId="63CDC6C0" w14:textId="227701CA" w:rsidR="0060240F" w:rsidRDefault="0060240F" w:rsidP="004A56DB">
      <w:pPr>
        <w:pStyle w:val="ListParagraph"/>
        <w:widowControl w:val="0"/>
        <w:numPr>
          <w:ilvl w:val="0"/>
          <w:numId w:val="41"/>
        </w:numPr>
        <w:jc w:val="both"/>
        <w:rPr>
          <w:rFonts w:ascii="Arial" w:hAnsi="Arial" w:cs="Arial"/>
          <w:sz w:val="21"/>
          <w:szCs w:val="21"/>
        </w:rPr>
      </w:pPr>
      <w:r>
        <w:rPr>
          <w:rFonts w:ascii="Arial" w:hAnsi="Arial" w:cs="Arial"/>
          <w:sz w:val="21"/>
          <w:szCs w:val="21"/>
        </w:rPr>
        <w:t>Following the expiry or earlier termination of this Contract, the Supplier shall not access any of the Customer's</w:t>
      </w:r>
      <w:r w:rsidR="00EA64D4">
        <w:rPr>
          <w:rFonts w:ascii="Arial" w:hAnsi="Arial" w:cs="Arial"/>
          <w:sz w:val="21"/>
          <w:szCs w:val="21"/>
        </w:rPr>
        <w:t xml:space="preserve"> Equipment</w:t>
      </w:r>
      <w:r>
        <w:rPr>
          <w:rFonts w:ascii="Arial" w:hAnsi="Arial" w:cs="Arial"/>
          <w:sz w:val="21"/>
          <w:szCs w:val="21"/>
        </w:rPr>
        <w:t xml:space="preserve"> Systems for any reason whatsoever without the prior Approval of the Customer.</w:t>
      </w:r>
    </w:p>
    <w:p w14:paraId="684E8DF6" w14:textId="77777777" w:rsidR="0060240F" w:rsidRDefault="0060240F" w:rsidP="0060240F">
      <w:pPr>
        <w:pStyle w:val="ListParagraph"/>
        <w:widowControl w:val="0"/>
        <w:ind w:left="709"/>
        <w:jc w:val="both"/>
        <w:rPr>
          <w:rFonts w:ascii="Arial" w:hAnsi="Arial" w:cs="Arial"/>
          <w:sz w:val="21"/>
          <w:szCs w:val="21"/>
        </w:rPr>
      </w:pPr>
      <w:r>
        <w:rPr>
          <w:rFonts w:ascii="Arial" w:hAnsi="Arial" w:cs="Arial"/>
          <w:sz w:val="21"/>
          <w:szCs w:val="21"/>
        </w:rPr>
        <w:t xml:space="preserve"> </w:t>
      </w:r>
    </w:p>
    <w:p w14:paraId="28A90AE2" w14:textId="4A8C5D0D" w:rsidR="0060240F" w:rsidRPr="001E0626" w:rsidRDefault="0060240F" w:rsidP="004A56DB">
      <w:pPr>
        <w:pStyle w:val="ListParagraph"/>
        <w:widowControl w:val="0"/>
        <w:numPr>
          <w:ilvl w:val="0"/>
          <w:numId w:val="41"/>
        </w:numPr>
        <w:jc w:val="both"/>
        <w:rPr>
          <w:rFonts w:ascii="Arial" w:hAnsi="Arial" w:cs="Arial"/>
          <w:sz w:val="21"/>
          <w:szCs w:val="21"/>
        </w:rPr>
      </w:pPr>
      <w:r>
        <w:rPr>
          <w:rFonts w:ascii="Arial" w:hAnsi="Arial" w:cs="Arial"/>
          <w:sz w:val="21"/>
          <w:szCs w:val="21"/>
        </w:rPr>
        <w:t>For the avoidance of doubt, all images captured on the Customer's</w:t>
      </w:r>
      <w:r w:rsidR="00EA64D4">
        <w:rPr>
          <w:rFonts w:ascii="Arial" w:hAnsi="Arial" w:cs="Arial"/>
          <w:sz w:val="21"/>
          <w:szCs w:val="21"/>
        </w:rPr>
        <w:t xml:space="preserve"> Equipment</w:t>
      </w:r>
      <w:r>
        <w:rPr>
          <w:rFonts w:ascii="Arial" w:hAnsi="Arial" w:cs="Arial"/>
          <w:sz w:val="21"/>
          <w:szCs w:val="21"/>
        </w:rPr>
        <w:t xml:space="preserve"> Systems shall remain the property of the Customer and the Supplier shall not retain or use these in any format following the expiry or earlier termination of this Contract.</w:t>
      </w:r>
    </w:p>
    <w:sectPr w:rsidR="0060240F" w:rsidRPr="001E0626" w:rsidSect="00AE6B88">
      <w:pgSz w:w="11909" w:h="16834" w:code="9"/>
      <w:pgMar w:top="1440" w:right="1582" w:bottom="1701" w:left="1582"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8538" w14:textId="77777777" w:rsidR="00F95273" w:rsidRDefault="00F95273">
      <w:r>
        <w:separator/>
      </w:r>
    </w:p>
  </w:endnote>
  <w:endnote w:type="continuationSeparator" w:id="0">
    <w:p w14:paraId="178AB802" w14:textId="77777777" w:rsidR="00F95273" w:rsidRDefault="00F95273">
      <w:r>
        <w:continuationSeparator/>
      </w:r>
    </w:p>
  </w:endnote>
  <w:endnote w:type="continuationNotice" w:id="1">
    <w:p w14:paraId="0E86C6EA" w14:textId="77777777" w:rsidR="00F95273" w:rsidRDefault="00F95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4FEE" w14:textId="77777777" w:rsidR="0087066B" w:rsidRDefault="00870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4EC7" w14:textId="77777777" w:rsidR="002B5621" w:rsidRPr="00170719" w:rsidRDefault="002B5621">
    <w:pPr>
      <w:pStyle w:val="Footer"/>
      <w:jc w:val="center"/>
      <w:rPr>
        <w:sz w:val="16"/>
        <w:szCs w:val="16"/>
      </w:rPr>
    </w:pPr>
    <w:r w:rsidRPr="00170719">
      <w:rPr>
        <w:sz w:val="16"/>
        <w:szCs w:val="16"/>
      </w:rPr>
      <w:fldChar w:fldCharType="begin"/>
    </w:r>
    <w:r w:rsidRPr="00170719">
      <w:rPr>
        <w:sz w:val="16"/>
        <w:szCs w:val="16"/>
      </w:rPr>
      <w:instrText xml:space="preserve"> PAGE   \* MERGEFORMAT </w:instrText>
    </w:r>
    <w:r w:rsidRPr="00170719">
      <w:rPr>
        <w:sz w:val="16"/>
        <w:szCs w:val="16"/>
      </w:rPr>
      <w:fldChar w:fldCharType="separate"/>
    </w:r>
    <w:r w:rsidR="00C1775F">
      <w:rPr>
        <w:noProof/>
        <w:sz w:val="16"/>
        <w:szCs w:val="16"/>
      </w:rPr>
      <w:t>58</w:t>
    </w:r>
    <w:r w:rsidRPr="00170719">
      <w:rPr>
        <w:noProof/>
        <w:sz w:val="16"/>
        <w:szCs w:val="16"/>
      </w:rPr>
      <w:fldChar w:fldCharType="end"/>
    </w:r>
  </w:p>
  <w:p w14:paraId="0D6B189D" w14:textId="77777777" w:rsidR="002B5621" w:rsidRDefault="002B56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4070" w14:textId="77777777" w:rsidR="0087066B" w:rsidRDefault="0087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C54D" w14:textId="77777777" w:rsidR="00F95273" w:rsidRDefault="00F95273">
      <w:r>
        <w:separator/>
      </w:r>
    </w:p>
  </w:footnote>
  <w:footnote w:type="continuationSeparator" w:id="0">
    <w:p w14:paraId="0F508225" w14:textId="77777777" w:rsidR="00F95273" w:rsidRDefault="00F95273">
      <w:r>
        <w:continuationSeparator/>
      </w:r>
    </w:p>
  </w:footnote>
  <w:footnote w:type="continuationNotice" w:id="1">
    <w:p w14:paraId="18B6523F" w14:textId="77777777" w:rsidR="00F95273" w:rsidRDefault="00F952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FF25" w14:textId="77777777" w:rsidR="0087066B" w:rsidRDefault="00870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0754" w14:textId="5CDF8656" w:rsidR="002B5621" w:rsidRDefault="002B5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CFDE" w14:textId="77777777" w:rsidR="0087066B" w:rsidRDefault="00870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C83BA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2302928"/>
    <w:multiLevelType w:val="hybridMultilevel"/>
    <w:tmpl w:val="585090E2"/>
    <w:lvl w:ilvl="0" w:tplc="888AB20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04BC5AD0"/>
    <w:multiLevelType w:val="hybridMultilevel"/>
    <w:tmpl w:val="3BD2509A"/>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8030F"/>
    <w:multiLevelType w:val="multilevel"/>
    <w:tmpl w:val="624A2540"/>
    <w:name w:val="AJC_1"/>
    <w:lvl w:ilvl="0">
      <w:start w:val="1"/>
      <w:numFmt w:val="decimal"/>
      <w:lvlText w:val="%1."/>
      <w:lvlJc w:val="left"/>
      <w:pPr>
        <w:tabs>
          <w:tab w:val="num" w:pos="709"/>
        </w:tabs>
        <w:ind w:left="709" w:hanging="709"/>
      </w:pPr>
      <w:rPr>
        <w:b w:val="0"/>
      </w:rPr>
    </w:lvl>
    <w:lvl w:ilvl="1">
      <w:start w:val="1"/>
      <w:numFmt w:val="decimal"/>
      <w:pStyle w:val="AJCSchedule2"/>
      <w:lvlText w:val="%1.%2"/>
      <w:lvlJc w:val="left"/>
      <w:pPr>
        <w:tabs>
          <w:tab w:val="num" w:pos="1701"/>
        </w:tabs>
        <w:ind w:left="1701" w:hanging="992"/>
      </w:pPr>
      <w:rPr>
        <w:rFonts w:ascii="Arial" w:hAnsi="Arial" w:cs="Arial"/>
        <w:b w:val="0"/>
        <w:i w:val="0"/>
        <w:caps w:val="0"/>
        <w:strike w:val="0"/>
        <w:dstrike w:val="0"/>
        <w:vanish w:val="0"/>
        <w:color w:val="auto"/>
        <w:sz w:val="20"/>
        <w:u w:val="none"/>
        <w:vertAlign w:val="baseline"/>
      </w:rPr>
    </w:lvl>
    <w:lvl w:ilvl="2">
      <w:start w:val="1"/>
      <w:numFmt w:val="decimal"/>
      <w:pStyle w:val="AJCSchedule3"/>
      <w:lvlText w:val="%1.%2.%3"/>
      <w:lvlJc w:val="left"/>
      <w:pPr>
        <w:tabs>
          <w:tab w:val="num" w:pos="2835"/>
        </w:tabs>
        <w:ind w:left="2835" w:hanging="1134"/>
      </w:pPr>
    </w:lvl>
    <w:lvl w:ilvl="3">
      <w:start w:val="1"/>
      <w:numFmt w:val="decimal"/>
      <w:pStyle w:val="AJCSchedule4"/>
      <w:lvlText w:val="%1.%2.%3.%4"/>
      <w:lvlJc w:val="left"/>
      <w:pPr>
        <w:tabs>
          <w:tab w:val="num" w:pos="4252"/>
        </w:tabs>
        <w:ind w:left="4252" w:hanging="1417"/>
      </w:pPr>
    </w:lvl>
    <w:lvl w:ilvl="4">
      <w:start w:val="1"/>
      <w:numFmt w:val="decimal"/>
      <w:pStyle w:val="AJCSchedule5"/>
      <w:lvlText w:val="%1.%2.%3.%4.%5"/>
      <w:lvlJc w:val="left"/>
      <w:pPr>
        <w:tabs>
          <w:tab w:val="num" w:pos="5669"/>
        </w:tabs>
        <w:ind w:left="5669" w:hanging="1417"/>
      </w:pPr>
    </w:lvl>
    <w:lvl w:ilvl="5">
      <w:start w:val="1"/>
      <w:numFmt w:val="decimal"/>
      <w:pStyle w:val="AJCSchedule6"/>
      <w:lvlText w:val="%1.%2.%3.%4.%5.%6"/>
      <w:lvlJc w:val="left"/>
      <w:pPr>
        <w:tabs>
          <w:tab w:val="num" w:pos="5669"/>
        </w:tabs>
        <w:ind w:left="5669" w:hanging="1134"/>
      </w:pPr>
    </w:lvl>
    <w:lvl w:ilvl="6">
      <w:start w:val="1"/>
      <w:numFmt w:val="lowerRoman"/>
      <w:pStyle w:val="AJCSchedule7"/>
      <w:lvlText w:val="(%7)"/>
      <w:lvlJc w:val="left"/>
      <w:pPr>
        <w:tabs>
          <w:tab w:val="num" w:pos="6236"/>
        </w:tabs>
        <w:ind w:left="6236" w:hanging="567"/>
      </w:pPr>
    </w:lvl>
    <w:lvl w:ilvl="7">
      <w:start w:val="1"/>
      <w:numFmt w:val="lowerLetter"/>
      <w:pStyle w:val="AJCSchedule8"/>
      <w:lvlText w:val="(%8)"/>
      <w:lvlJc w:val="left"/>
      <w:pPr>
        <w:tabs>
          <w:tab w:val="num" w:pos="6803"/>
        </w:tabs>
        <w:ind w:left="6803" w:hanging="567"/>
      </w:pPr>
    </w:lvl>
    <w:lvl w:ilvl="8">
      <w:start w:val="1"/>
      <w:numFmt w:val="upperRoman"/>
      <w:pStyle w:val="AJCSchedule9"/>
      <w:lvlText w:val="(%9)"/>
      <w:lvlJc w:val="left"/>
      <w:pPr>
        <w:tabs>
          <w:tab w:val="num" w:pos="7370"/>
        </w:tabs>
        <w:ind w:left="7370" w:hanging="567"/>
      </w:pPr>
    </w:lvl>
  </w:abstractNum>
  <w:abstractNum w:abstractNumId="4" w15:restartNumberingAfterBreak="0">
    <w:nsid w:val="05472F16"/>
    <w:multiLevelType w:val="hybridMultilevel"/>
    <w:tmpl w:val="3E5846BC"/>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6AC34DD"/>
    <w:multiLevelType w:val="hybridMultilevel"/>
    <w:tmpl w:val="A44694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3A3318"/>
    <w:multiLevelType w:val="hybridMultilevel"/>
    <w:tmpl w:val="D0C6E4BE"/>
    <w:lvl w:ilvl="0" w:tplc="ED22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855D32"/>
    <w:multiLevelType w:val="hybridMultilevel"/>
    <w:tmpl w:val="F7D8B21E"/>
    <w:lvl w:ilvl="0" w:tplc="6C04426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09D314B5"/>
    <w:multiLevelType w:val="hybridMultilevel"/>
    <w:tmpl w:val="5B96DE7E"/>
    <w:lvl w:ilvl="0" w:tplc="50368B74">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9" w15:restartNumberingAfterBreak="0">
    <w:nsid w:val="0BB85689"/>
    <w:multiLevelType w:val="hybridMultilevel"/>
    <w:tmpl w:val="E1C025FA"/>
    <w:lvl w:ilvl="0" w:tplc="50705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C1B0773"/>
    <w:multiLevelType w:val="hybridMultilevel"/>
    <w:tmpl w:val="DDF466C4"/>
    <w:lvl w:ilvl="0" w:tplc="B8620A1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0C9E2AC7"/>
    <w:multiLevelType w:val="hybridMultilevel"/>
    <w:tmpl w:val="8C6ED8A0"/>
    <w:lvl w:ilvl="0" w:tplc="DDB0496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0DF827D0"/>
    <w:multiLevelType w:val="hybridMultilevel"/>
    <w:tmpl w:val="69381816"/>
    <w:lvl w:ilvl="0" w:tplc="50368B7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3" w15:restartNumberingAfterBreak="0">
    <w:nsid w:val="0EFF7ACE"/>
    <w:multiLevelType w:val="hybridMultilevel"/>
    <w:tmpl w:val="A34050C0"/>
    <w:lvl w:ilvl="0" w:tplc="BD4485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0971A07"/>
    <w:multiLevelType w:val="hybridMultilevel"/>
    <w:tmpl w:val="94F60E4A"/>
    <w:lvl w:ilvl="0" w:tplc="A3FEBB5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1D602D1"/>
    <w:multiLevelType w:val="hybridMultilevel"/>
    <w:tmpl w:val="3BFEEC48"/>
    <w:lvl w:ilvl="0" w:tplc="C7B273A0">
      <w:start w:val="1"/>
      <w:numFmt w:val="lowerLetter"/>
      <w:lvlText w:val="(%1)"/>
      <w:lvlJc w:val="left"/>
      <w:pPr>
        <w:tabs>
          <w:tab w:val="num" w:pos="1303"/>
        </w:tabs>
        <w:ind w:left="1303" w:hanging="735"/>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6" w15:restartNumberingAfterBreak="0">
    <w:nsid w:val="1348716B"/>
    <w:multiLevelType w:val="hybridMultilevel"/>
    <w:tmpl w:val="2E667B84"/>
    <w:lvl w:ilvl="0" w:tplc="B5A85E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1574456A"/>
    <w:multiLevelType w:val="hybridMultilevel"/>
    <w:tmpl w:val="D5EE98BA"/>
    <w:lvl w:ilvl="0" w:tplc="CDB2DC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5C148A2"/>
    <w:multiLevelType w:val="multilevel"/>
    <w:tmpl w:val="6F9886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7194761"/>
    <w:multiLevelType w:val="hybridMultilevel"/>
    <w:tmpl w:val="3918B9E4"/>
    <w:lvl w:ilvl="0" w:tplc="7A20AFF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0" w15:restartNumberingAfterBreak="0">
    <w:nsid w:val="1877528B"/>
    <w:multiLevelType w:val="multilevel"/>
    <w:tmpl w:val="B41C21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right"/>
      <w:pPr>
        <w:ind w:left="1080"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0941285"/>
    <w:multiLevelType w:val="hybridMultilevel"/>
    <w:tmpl w:val="047A396C"/>
    <w:lvl w:ilvl="0" w:tplc="5C6AD1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17C5545"/>
    <w:multiLevelType w:val="hybridMultilevel"/>
    <w:tmpl w:val="E2C2E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1516DF"/>
    <w:multiLevelType w:val="multilevel"/>
    <w:tmpl w:val="3E5E148E"/>
    <w:lvl w:ilvl="0">
      <w:start w:val="1"/>
      <w:numFmt w:val="lowerLetter"/>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1">
      <w:start w:val="1"/>
      <w:numFmt w:val="lowerRoman"/>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2">
      <w:start w:val="1"/>
      <w:numFmt w:val="upperLetter"/>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3">
      <w:start w:val="1"/>
      <w:numFmt w:val="upperRoman"/>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15:restartNumberingAfterBreak="0">
    <w:nsid w:val="28910453"/>
    <w:multiLevelType w:val="hybridMultilevel"/>
    <w:tmpl w:val="9F728642"/>
    <w:lvl w:ilvl="0" w:tplc="2FB8EB60">
      <w:start w:val="1"/>
      <w:numFmt w:val="lowerLetter"/>
      <w:pStyle w:val="JC-4Bullets"/>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8FC0EB7"/>
    <w:multiLevelType w:val="hybridMultilevel"/>
    <w:tmpl w:val="7CF8B1E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2B8F5A24"/>
    <w:multiLevelType w:val="hybridMultilevel"/>
    <w:tmpl w:val="01C8D154"/>
    <w:lvl w:ilvl="0" w:tplc="B8F043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7" w15:restartNumberingAfterBreak="0">
    <w:nsid w:val="2D1959B9"/>
    <w:multiLevelType w:val="hybridMultilevel"/>
    <w:tmpl w:val="68F0481C"/>
    <w:lvl w:ilvl="0" w:tplc="5F6620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04E535D"/>
    <w:multiLevelType w:val="multilevel"/>
    <w:tmpl w:val="C7EE6A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right"/>
      <w:pPr>
        <w:ind w:left="2160" w:hanging="36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1013D22"/>
    <w:multiLevelType w:val="multilevel"/>
    <w:tmpl w:val="80629CA8"/>
    <w:lvl w:ilvl="0">
      <w:start w:val="1"/>
      <w:numFmt w:val="decimal"/>
      <w:pStyle w:val="JC-1"/>
      <w:suff w:val="space"/>
      <w:lvlText w:val="Section  %1"/>
      <w:lvlJc w:val="left"/>
      <w:pPr>
        <w:ind w:left="4472" w:hanging="360"/>
      </w:pPr>
      <w:rPr>
        <w:rFonts w:ascii="Arial" w:hAnsi="Arial" w:cs="Arial" w:hint="default"/>
        <w:color w:val="auto"/>
        <w:sz w:val="28"/>
        <w:szCs w:val="28"/>
      </w:rPr>
    </w:lvl>
    <w:lvl w:ilvl="1">
      <w:start w:val="1"/>
      <w:numFmt w:val="decimal"/>
      <w:pStyle w:val="JC-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JC-3"/>
      <w:lvlText w:val="%1.%2.%3"/>
      <w:lvlJc w:val="left"/>
      <w:pPr>
        <w:ind w:left="1975" w:hanging="698"/>
      </w:pPr>
      <w:rPr>
        <w:b w:val="0"/>
        <w:i w:val="0"/>
        <w:strike w:val="0"/>
        <w:color w:val="auto"/>
        <w:sz w:val="20"/>
        <w:szCs w:val="20"/>
      </w:rPr>
    </w:lvl>
    <w:lvl w:ilvl="3">
      <w:start w:val="1"/>
      <w:numFmt w:val="lowerLetter"/>
      <w:lvlText w:val="(%4)"/>
      <w:lvlJc w:val="left"/>
      <w:pPr>
        <w:ind w:left="2717" w:hanging="360"/>
      </w:pPr>
      <w:rPr>
        <w:rFonts w:hint="default"/>
      </w:rPr>
    </w:lvl>
    <w:lvl w:ilvl="4">
      <w:start w:val="1"/>
      <w:numFmt w:val="lowerLetter"/>
      <w:lvlText w:val="(%5)"/>
      <w:lvlJc w:val="left"/>
      <w:pPr>
        <w:ind w:left="3077" w:hanging="360"/>
      </w:pPr>
    </w:lvl>
    <w:lvl w:ilvl="5">
      <w:start w:val="1"/>
      <w:numFmt w:val="lowerRoman"/>
      <w:lvlText w:val="(%6)"/>
      <w:lvlJc w:val="left"/>
      <w:pPr>
        <w:ind w:left="3437" w:hanging="360"/>
      </w:pPr>
    </w:lvl>
    <w:lvl w:ilvl="6">
      <w:start w:val="1"/>
      <w:numFmt w:val="lowerLetter"/>
      <w:lvlText w:val="%7)"/>
      <w:lvlJc w:val="left"/>
      <w:pPr>
        <w:ind w:left="3797" w:hanging="360"/>
      </w:pPr>
      <w:rPr>
        <w:rFonts w:asciiTheme="minorHAnsi" w:eastAsia="Times New Roman" w:hAnsiTheme="minorHAnsi" w:cstheme="minorHAnsi"/>
      </w:rPr>
    </w:lvl>
    <w:lvl w:ilvl="7">
      <w:start w:val="1"/>
      <w:numFmt w:val="lowerLetter"/>
      <w:lvlText w:val="%8."/>
      <w:lvlJc w:val="left"/>
      <w:pPr>
        <w:ind w:left="4157" w:hanging="360"/>
      </w:pPr>
    </w:lvl>
    <w:lvl w:ilvl="8">
      <w:start w:val="1"/>
      <w:numFmt w:val="lowerRoman"/>
      <w:lvlText w:val="%9."/>
      <w:lvlJc w:val="left"/>
      <w:pPr>
        <w:ind w:left="4517" w:hanging="360"/>
      </w:pPr>
    </w:lvl>
  </w:abstractNum>
  <w:abstractNum w:abstractNumId="30" w15:restartNumberingAfterBreak="0">
    <w:nsid w:val="3235482B"/>
    <w:multiLevelType w:val="hybridMultilevel"/>
    <w:tmpl w:val="A344D1D6"/>
    <w:lvl w:ilvl="0" w:tplc="F796D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44B50DB"/>
    <w:multiLevelType w:val="hybridMultilevel"/>
    <w:tmpl w:val="8B3C25CE"/>
    <w:lvl w:ilvl="0" w:tplc="9A1493A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34C40DEA"/>
    <w:multiLevelType w:val="hybridMultilevel"/>
    <w:tmpl w:val="11A8C0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6232948"/>
    <w:multiLevelType w:val="hybridMultilevel"/>
    <w:tmpl w:val="2A5A15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365121"/>
    <w:multiLevelType w:val="hybridMultilevel"/>
    <w:tmpl w:val="101EA8A0"/>
    <w:lvl w:ilvl="0" w:tplc="50368B74">
      <w:start w:val="1"/>
      <w:numFmt w:val="lowerLetter"/>
      <w:lvlText w:val="(%1)"/>
      <w:lvlJc w:val="left"/>
      <w:pPr>
        <w:ind w:left="4464" w:hanging="360"/>
      </w:pPr>
      <w:rPr>
        <w:rFonts w:cs="Times New Roman" w:hint="default"/>
      </w:rPr>
    </w:lvl>
    <w:lvl w:ilvl="1" w:tplc="08090019" w:tentative="1">
      <w:start w:val="1"/>
      <w:numFmt w:val="lowerLetter"/>
      <w:lvlText w:val="%2."/>
      <w:lvlJc w:val="left"/>
      <w:pPr>
        <w:ind w:left="5184" w:hanging="360"/>
      </w:pPr>
      <w:rPr>
        <w:rFonts w:cs="Times New Roman"/>
      </w:rPr>
    </w:lvl>
    <w:lvl w:ilvl="2" w:tplc="0809001B" w:tentative="1">
      <w:start w:val="1"/>
      <w:numFmt w:val="lowerRoman"/>
      <w:lvlText w:val="%3."/>
      <w:lvlJc w:val="right"/>
      <w:pPr>
        <w:ind w:left="5904" w:hanging="180"/>
      </w:pPr>
      <w:rPr>
        <w:rFonts w:cs="Times New Roman"/>
      </w:rPr>
    </w:lvl>
    <w:lvl w:ilvl="3" w:tplc="0809000F" w:tentative="1">
      <w:start w:val="1"/>
      <w:numFmt w:val="decimal"/>
      <w:lvlText w:val="%4."/>
      <w:lvlJc w:val="left"/>
      <w:pPr>
        <w:ind w:left="6624" w:hanging="360"/>
      </w:pPr>
      <w:rPr>
        <w:rFonts w:cs="Times New Roman"/>
      </w:rPr>
    </w:lvl>
    <w:lvl w:ilvl="4" w:tplc="08090019" w:tentative="1">
      <w:start w:val="1"/>
      <w:numFmt w:val="lowerLetter"/>
      <w:lvlText w:val="%5."/>
      <w:lvlJc w:val="left"/>
      <w:pPr>
        <w:ind w:left="7344" w:hanging="360"/>
      </w:pPr>
      <w:rPr>
        <w:rFonts w:cs="Times New Roman"/>
      </w:rPr>
    </w:lvl>
    <w:lvl w:ilvl="5" w:tplc="0809001B" w:tentative="1">
      <w:start w:val="1"/>
      <w:numFmt w:val="lowerRoman"/>
      <w:lvlText w:val="%6."/>
      <w:lvlJc w:val="right"/>
      <w:pPr>
        <w:ind w:left="8064" w:hanging="180"/>
      </w:pPr>
      <w:rPr>
        <w:rFonts w:cs="Times New Roman"/>
      </w:rPr>
    </w:lvl>
    <w:lvl w:ilvl="6" w:tplc="0809000F" w:tentative="1">
      <w:start w:val="1"/>
      <w:numFmt w:val="decimal"/>
      <w:lvlText w:val="%7."/>
      <w:lvlJc w:val="left"/>
      <w:pPr>
        <w:ind w:left="8784" w:hanging="360"/>
      </w:pPr>
      <w:rPr>
        <w:rFonts w:cs="Times New Roman"/>
      </w:rPr>
    </w:lvl>
    <w:lvl w:ilvl="7" w:tplc="08090019" w:tentative="1">
      <w:start w:val="1"/>
      <w:numFmt w:val="lowerLetter"/>
      <w:lvlText w:val="%8."/>
      <w:lvlJc w:val="left"/>
      <w:pPr>
        <w:ind w:left="9504" w:hanging="360"/>
      </w:pPr>
      <w:rPr>
        <w:rFonts w:cs="Times New Roman"/>
      </w:rPr>
    </w:lvl>
    <w:lvl w:ilvl="8" w:tplc="0809001B" w:tentative="1">
      <w:start w:val="1"/>
      <w:numFmt w:val="lowerRoman"/>
      <w:lvlText w:val="%9."/>
      <w:lvlJc w:val="right"/>
      <w:pPr>
        <w:ind w:left="10224" w:hanging="180"/>
      </w:pPr>
      <w:rPr>
        <w:rFonts w:cs="Times New Roman"/>
      </w:rPr>
    </w:lvl>
  </w:abstractNum>
  <w:abstractNum w:abstractNumId="35" w15:restartNumberingAfterBreak="0">
    <w:nsid w:val="37F43A2C"/>
    <w:multiLevelType w:val="multilevel"/>
    <w:tmpl w:val="F74CDC30"/>
    <w:lvl w:ilvl="0">
      <w:start w:val="1"/>
      <w:numFmt w:val="upperRoman"/>
      <w:lvlText w:val="%1."/>
      <w:lvlJc w:val="righ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15:restartNumberingAfterBreak="0">
    <w:nsid w:val="3A4B16AB"/>
    <w:multiLevelType w:val="hybridMultilevel"/>
    <w:tmpl w:val="25A2163E"/>
    <w:lvl w:ilvl="0" w:tplc="299CBBA4">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7" w15:restartNumberingAfterBreak="0">
    <w:nsid w:val="3A7276AB"/>
    <w:multiLevelType w:val="hybridMultilevel"/>
    <w:tmpl w:val="D6F4DBFE"/>
    <w:lvl w:ilvl="0" w:tplc="BDBA34B2">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8" w15:restartNumberingAfterBreak="0">
    <w:nsid w:val="3EEB07DC"/>
    <w:multiLevelType w:val="hybridMultilevel"/>
    <w:tmpl w:val="C90C475C"/>
    <w:lvl w:ilvl="0" w:tplc="45FC2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CF3C16"/>
    <w:multiLevelType w:val="hybridMultilevel"/>
    <w:tmpl w:val="E60AC8E2"/>
    <w:lvl w:ilvl="0" w:tplc="815AC6E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0" w15:restartNumberingAfterBreak="0">
    <w:nsid w:val="4262722D"/>
    <w:multiLevelType w:val="hybridMultilevel"/>
    <w:tmpl w:val="2F10CDA4"/>
    <w:lvl w:ilvl="0" w:tplc="A678C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2" w15:restartNumberingAfterBreak="0">
    <w:nsid w:val="45E51DA1"/>
    <w:multiLevelType w:val="hybridMultilevel"/>
    <w:tmpl w:val="FBB84C4C"/>
    <w:lvl w:ilvl="0" w:tplc="1ED06BD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5F17372"/>
    <w:multiLevelType w:val="hybridMultilevel"/>
    <w:tmpl w:val="6F4AF118"/>
    <w:lvl w:ilvl="0" w:tplc="5CBC24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4" w15:restartNumberingAfterBreak="0">
    <w:nsid w:val="486E6AFD"/>
    <w:multiLevelType w:val="hybridMultilevel"/>
    <w:tmpl w:val="6F60455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4980014A"/>
    <w:multiLevelType w:val="hybridMultilevel"/>
    <w:tmpl w:val="0C0A26C2"/>
    <w:lvl w:ilvl="0" w:tplc="D3F044C0">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6" w15:restartNumberingAfterBreak="0">
    <w:nsid w:val="4EAC5B4D"/>
    <w:multiLevelType w:val="hybridMultilevel"/>
    <w:tmpl w:val="D6DC4E5E"/>
    <w:lvl w:ilvl="0" w:tplc="DA823CD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4F507653"/>
    <w:multiLevelType w:val="hybridMultilevel"/>
    <w:tmpl w:val="EA0A1172"/>
    <w:lvl w:ilvl="0" w:tplc="EE6EAA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8" w15:restartNumberingAfterBreak="0">
    <w:nsid w:val="50AA60BD"/>
    <w:multiLevelType w:val="hybridMultilevel"/>
    <w:tmpl w:val="86E8D584"/>
    <w:lvl w:ilvl="0" w:tplc="342CF3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25B3ED4"/>
    <w:multiLevelType w:val="multilevel"/>
    <w:tmpl w:val="FD44AF9C"/>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53831699"/>
    <w:multiLevelType w:val="hybridMultilevel"/>
    <w:tmpl w:val="6204A0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53EC59E0"/>
    <w:multiLevelType w:val="hybridMultilevel"/>
    <w:tmpl w:val="3A820D08"/>
    <w:lvl w:ilvl="0" w:tplc="3E7C858E">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2" w15:restartNumberingAfterBreak="0">
    <w:nsid w:val="54B02710"/>
    <w:multiLevelType w:val="hybridMultilevel"/>
    <w:tmpl w:val="9594ED3A"/>
    <w:lvl w:ilvl="0" w:tplc="50368B74">
      <w:start w:val="1"/>
      <w:numFmt w:val="lowerLetter"/>
      <w:lvlText w:val="(%1)"/>
      <w:lvlJc w:val="left"/>
      <w:pPr>
        <w:ind w:left="1571" w:hanging="360"/>
      </w:pPr>
      <w:rPr>
        <w:rFonts w:hint="default"/>
      </w:rPr>
    </w:lvl>
    <w:lvl w:ilvl="1" w:tplc="50368B74">
      <w:start w:val="1"/>
      <w:numFmt w:val="lowerLetter"/>
      <w:lvlText w:val="(%2)"/>
      <w:lvlJc w:val="left"/>
      <w:pPr>
        <w:ind w:left="2291" w:hanging="36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3" w15:restartNumberingAfterBreak="0">
    <w:nsid w:val="55277E2D"/>
    <w:multiLevelType w:val="hybridMultilevel"/>
    <w:tmpl w:val="91E0EA2E"/>
    <w:lvl w:ilvl="0" w:tplc="DE12D9D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4" w15:restartNumberingAfterBreak="0">
    <w:nsid w:val="554B6410"/>
    <w:multiLevelType w:val="hybridMultilevel"/>
    <w:tmpl w:val="5BFC6602"/>
    <w:lvl w:ilvl="0" w:tplc="5C2ED4C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15:restartNumberingAfterBreak="0">
    <w:nsid w:val="59857D6C"/>
    <w:multiLevelType w:val="hybridMultilevel"/>
    <w:tmpl w:val="AABA290C"/>
    <w:lvl w:ilvl="0" w:tplc="4044DE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6" w15:restartNumberingAfterBreak="0">
    <w:nsid w:val="5C917566"/>
    <w:multiLevelType w:val="hybridMultilevel"/>
    <w:tmpl w:val="92287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1F23D4"/>
    <w:multiLevelType w:val="hybridMultilevel"/>
    <w:tmpl w:val="6FE63DBE"/>
    <w:lvl w:ilvl="0" w:tplc="0F601E8E">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18048E0"/>
    <w:multiLevelType w:val="hybridMultilevel"/>
    <w:tmpl w:val="7D128CA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63F4176"/>
    <w:multiLevelType w:val="multilevel"/>
    <w:tmpl w:val="A414FA90"/>
    <w:lvl w:ilvl="0">
      <w:start w:val="1"/>
      <w:numFmt w:val="decimal"/>
      <w:pStyle w:val="BCMDTop"/>
      <w:suff w:val="nothing"/>
      <w:lvlText w:val="SECTION %1"/>
      <w:lvlJc w:val="left"/>
      <w:pPr>
        <w:ind w:left="567" w:hanging="567"/>
      </w:pPr>
      <w:rPr>
        <w:sz w:val="36"/>
        <w:szCs w:val="36"/>
      </w:rPr>
    </w:lvl>
    <w:lvl w:ilvl="1">
      <w:start w:val="18"/>
      <w:numFmt w:val="decimal"/>
      <w:pStyle w:val="BCMD-1"/>
      <w:lvlText w:val="%1.%2"/>
      <w:lvlJc w:val="left"/>
      <w:pPr>
        <w:tabs>
          <w:tab w:val="num" w:pos="1134"/>
        </w:tabs>
        <w:ind w:left="1134" w:hanging="896"/>
      </w:pPr>
    </w:lvl>
    <w:lvl w:ilvl="2">
      <w:start w:val="1"/>
      <w:numFmt w:val="none"/>
      <w:lvlRestart w:val="0"/>
      <w:pStyle w:val="BCMD-SUBHD"/>
      <w:lvlText w:val=""/>
      <w:lvlJc w:val="left"/>
      <w:pPr>
        <w:tabs>
          <w:tab w:val="num" w:pos="1701"/>
        </w:tabs>
        <w:ind w:left="1135" w:hanging="567"/>
      </w:pPr>
    </w:lvl>
    <w:lvl w:ilvl="3">
      <w:start w:val="1"/>
      <w:numFmt w:val="decimal"/>
      <w:lvlRestart w:val="2"/>
      <w:pStyle w:val="BCMDlistbod"/>
      <w:lvlText w:val="%1.%2.%4"/>
      <w:lvlJc w:val="left"/>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CMDlistbod2"/>
      <w:lvlText w:val="(%5)"/>
      <w:lvlJc w:val="left"/>
      <w:pPr>
        <w:tabs>
          <w:tab w:val="num" w:pos="2552"/>
        </w:tabs>
        <w:ind w:left="2552" w:hanging="851"/>
      </w:pPr>
    </w:lvl>
    <w:lvl w:ilvl="5">
      <w:start w:val="1"/>
      <w:numFmt w:val="lowerRoman"/>
      <w:lvlText w:val="(%6)"/>
      <w:lvlJc w:val="left"/>
      <w:pPr>
        <w:tabs>
          <w:tab w:val="num" w:pos="1985"/>
        </w:tabs>
        <w:ind w:left="1987" w:hanging="567"/>
      </w:pPr>
    </w:lvl>
    <w:lvl w:ilvl="6">
      <w:start w:val="1"/>
      <w:numFmt w:val="decimal"/>
      <w:lvlText w:val="%7."/>
      <w:lvlJc w:val="left"/>
      <w:pPr>
        <w:ind w:left="2271" w:hanging="567"/>
      </w:pPr>
    </w:lvl>
    <w:lvl w:ilvl="7">
      <w:start w:val="1"/>
      <w:numFmt w:val="lowerLetter"/>
      <w:lvlText w:val="%8."/>
      <w:lvlJc w:val="left"/>
      <w:pPr>
        <w:ind w:left="2555" w:hanging="567"/>
      </w:pPr>
    </w:lvl>
    <w:lvl w:ilvl="8">
      <w:start w:val="1"/>
      <w:numFmt w:val="lowerRoman"/>
      <w:lvlText w:val="%9."/>
      <w:lvlJc w:val="left"/>
      <w:pPr>
        <w:ind w:left="2839" w:hanging="567"/>
      </w:pPr>
    </w:lvl>
  </w:abstractNum>
  <w:abstractNum w:abstractNumId="60" w15:restartNumberingAfterBreak="0">
    <w:nsid w:val="68991293"/>
    <w:multiLevelType w:val="hybridMultilevel"/>
    <w:tmpl w:val="C55E23F6"/>
    <w:lvl w:ilvl="0" w:tplc="D1D43BC0">
      <w:start w:val="1"/>
      <w:numFmt w:val="upperLetter"/>
      <w:lvlText w:val="(%1)"/>
      <w:lvlJc w:val="left"/>
      <w:pPr>
        <w:ind w:left="4105" w:hanging="360"/>
      </w:pPr>
      <w:rPr>
        <w:rFonts w:hint="default"/>
      </w:rPr>
    </w:lvl>
    <w:lvl w:ilvl="1" w:tplc="08090019">
      <w:start w:val="1"/>
      <w:numFmt w:val="lowerLetter"/>
      <w:lvlText w:val="%2."/>
      <w:lvlJc w:val="left"/>
      <w:pPr>
        <w:ind w:left="4825" w:hanging="360"/>
      </w:pPr>
    </w:lvl>
    <w:lvl w:ilvl="2" w:tplc="0809001B" w:tentative="1">
      <w:start w:val="1"/>
      <w:numFmt w:val="lowerRoman"/>
      <w:lvlText w:val="%3."/>
      <w:lvlJc w:val="right"/>
      <w:pPr>
        <w:ind w:left="5545" w:hanging="180"/>
      </w:pPr>
    </w:lvl>
    <w:lvl w:ilvl="3" w:tplc="0809000F" w:tentative="1">
      <w:start w:val="1"/>
      <w:numFmt w:val="decimal"/>
      <w:lvlText w:val="%4."/>
      <w:lvlJc w:val="left"/>
      <w:pPr>
        <w:ind w:left="6265" w:hanging="360"/>
      </w:pPr>
    </w:lvl>
    <w:lvl w:ilvl="4" w:tplc="08090019" w:tentative="1">
      <w:start w:val="1"/>
      <w:numFmt w:val="lowerLetter"/>
      <w:lvlText w:val="%5."/>
      <w:lvlJc w:val="left"/>
      <w:pPr>
        <w:ind w:left="6985" w:hanging="360"/>
      </w:pPr>
    </w:lvl>
    <w:lvl w:ilvl="5" w:tplc="0809001B" w:tentative="1">
      <w:start w:val="1"/>
      <w:numFmt w:val="lowerRoman"/>
      <w:lvlText w:val="%6."/>
      <w:lvlJc w:val="right"/>
      <w:pPr>
        <w:ind w:left="7705" w:hanging="180"/>
      </w:pPr>
    </w:lvl>
    <w:lvl w:ilvl="6" w:tplc="0809000F" w:tentative="1">
      <w:start w:val="1"/>
      <w:numFmt w:val="decimal"/>
      <w:lvlText w:val="%7."/>
      <w:lvlJc w:val="left"/>
      <w:pPr>
        <w:ind w:left="8425" w:hanging="360"/>
      </w:pPr>
    </w:lvl>
    <w:lvl w:ilvl="7" w:tplc="08090019" w:tentative="1">
      <w:start w:val="1"/>
      <w:numFmt w:val="lowerLetter"/>
      <w:lvlText w:val="%8."/>
      <w:lvlJc w:val="left"/>
      <w:pPr>
        <w:ind w:left="9145" w:hanging="360"/>
      </w:pPr>
    </w:lvl>
    <w:lvl w:ilvl="8" w:tplc="0809001B" w:tentative="1">
      <w:start w:val="1"/>
      <w:numFmt w:val="lowerRoman"/>
      <w:lvlText w:val="%9."/>
      <w:lvlJc w:val="right"/>
      <w:pPr>
        <w:ind w:left="9865" w:hanging="180"/>
      </w:pPr>
    </w:lvl>
  </w:abstractNum>
  <w:abstractNum w:abstractNumId="61" w15:restartNumberingAfterBreak="0">
    <w:nsid w:val="68F42734"/>
    <w:multiLevelType w:val="hybridMultilevel"/>
    <w:tmpl w:val="E2CE9EBA"/>
    <w:lvl w:ilvl="0" w:tplc="D6E496FC">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2" w15:restartNumberingAfterBreak="0">
    <w:nsid w:val="68F84ED1"/>
    <w:multiLevelType w:val="hybridMultilevel"/>
    <w:tmpl w:val="4F6409A8"/>
    <w:lvl w:ilvl="0" w:tplc="106435DA">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3" w15:restartNumberingAfterBreak="0">
    <w:nsid w:val="696B7130"/>
    <w:multiLevelType w:val="multilevel"/>
    <w:tmpl w:val="6F8E053C"/>
    <w:lvl w:ilvl="0">
      <w:start w:val="1"/>
      <w:numFmt w:val="upperRoman"/>
      <w:lvlText w:val="%1."/>
      <w:lvlJc w:val="right"/>
      <w:pPr>
        <w:ind w:left="2160" w:hanging="360"/>
      </w:pPr>
    </w:lvl>
    <w:lvl w:ilvl="1">
      <w:start w:val="3"/>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64" w15:restartNumberingAfterBreak="0">
    <w:nsid w:val="6A202264"/>
    <w:multiLevelType w:val="hybridMultilevel"/>
    <w:tmpl w:val="590C9598"/>
    <w:lvl w:ilvl="0" w:tplc="CF7076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5" w15:restartNumberingAfterBreak="0">
    <w:nsid w:val="6CA955D2"/>
    <w:multiLevelType w:val="multilevel"/>
    <w:tmpl w:val="337461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D937334"/>
    <w:multiLevelType w:val="hybridMultilevel"/>
    <w:tmpl w:val="74403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6EF916F0"/>
    <w:multiLevelType w:val="hybridMultilevel"/>
    <w:tmpl w:val="6FF8E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1F4230"/>
    <w:multiLevelType w:val="hybridMultilevel"/>
    <w:tmpl w:val="24505A94"/>
    <w:lvl w:ilvl="0" w:tplc="E64A29B4">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0" w15:restartNumberingAfterBreak="0">
    <w:nsid w:val="6F2E170B"/>
    <w:multiLevelType w:val="multilevel"/>
    <w:tmpl w:val="D82E1F42"/>
    <w:lvl w:ilvl="0">
      <w:start w:val="1"/>
      <w:numFmt w:val="decimal"/>
      <w:lvlText w:val="%1."/>
      <w:lvlJc w:val="left"/>
      <w:pPr>
        <w:ind w:left="360" w:hanging="360"/>
      </w:pPr>
    </w:lvl>
    <w:lvl w:ilvl="1">
      <w:start w:val="2"/>
      <w:numFmt w:val="decimal"/>
      <w:isLgl/>
      <w:lvlText w:val="%1.%2"/>
      <w:lvlJc w:val="left"/>
      <w:pPr>
        <w:ind w:left="855" w:hanging="855"/>
      </w:pPr>
    </w:lvl>
    <w:lvl w:ilvl="2">
      <w:start w:val="1"/>
      <w:numFmt w:val="decimal"/>
      <w:isLgl/>
      <w:lvlText w:val="%1.%2.%3"/>
      <w:lvlJc w:val="left"/>
      <w:pPr>
        <w:ind w:left="855" w:hanging="855"/>
      </w:pPr>
    </w:lvl>
    <w:lvl w:ilvl="3">
      <w:start w:val="1"/>
      <w:numFmt w:val="decimal"/>
      <w:isLgl/>
      <w:lvlText w:val="%1.%2.%3.%4"/>
      <w:lvlJc w:val="left"/>
      <w:pPr>
        <w:ind w:left="855" w:hanging="855"/>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1" w15:restartNumberingAfterBreak="0">
    <w:nsid w:val="6F3E5BA7"/>
    <w:multiLevelType w:val="hybridMultilevel"/>
    <w:tmpl w:val="E034E37E"/>
    <w:lvl w:ilvl="0" w:tplc="86A605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3" w15:restartNumberingAfterBreak="0">
    <w:nsid w:val="72CB3239"/>
    <w:multiLevelType w:val="hybridMultilevel"/>
    <w:tmpl w:val="89922D20"/>
    <w:lvl w:ilvl="0" w:tplc="090C7C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4" w15:restartNumberingAfterBreak="0">
    <w:nsid w:val="74855F23"/>
    <w:multiLevelType w:val="multilevel"/>
    <w:tmpl w:val="D24C26F4"/>
    <w:lvl w:ilvl="0">
      <w:start w:val="1"/>
      <w:numFmt w:val="decimal"/>
      <w:lvlText w:val="%1."/>
      <w:lvlJc w:val="left"/>
      <w:pPr>
        <w:ind w:left="3207" w:hanging="360"/>
      </w:pPr>
      <w:rPr>
        <w:rFonts w:hint="default"/>
      </w:rPr>
    </w:lvl>
    <w:lvl w:ilvl="1">
      <w:start w:val="1"/>
      <w:numFmt w:val="decimal"/>
      <w:isLgl/>
      <w:lvlText w:val="%1.%2"/>
      <w:lvlJc w:val="left"/>
      <w:pPr>
        <w:ind w:left="3582" w:hanging="375"/>
      </w:pPr>
      <w:rPr>
        <w:rFonts w:hint="default"/>
      </w:rPr>
    </w:lvl>
    <w:lvl w:ilvl="2">
      <w:start w:val="1"/>
      <w:numFmt w:val="decimal"/>
      <w:isLgl/>
      <w:lvlText w:val="%1.%2.%3"/>
      <w:lvlJc w:val="left"/>
      <w:pPr>
        <w:ind w:left="4287"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5727" w:hanging="1080"/>
      </w:pPr>
      <w:rPr>
        <w:rFonts w:hint="default"/>
      </w:rPr>
    </w:lvl>
    <w:lvl w:ilvl="6">
      <w:start w:val="1"/>
      <w:numFmt w:val="decimal"/>
      <w:isLgl/>
      <w:lvlText w:val="%1.%2.%3.%4.%5.%6.%7"/>
      <w:lvlJc w:val="left"/>
      <w:pPr>
        <w:ind w:left="6447" w:hanging="1440"/>
      </w:pPr>
      <w:rPr>
        <w:rFonts w:hint="default"/>
      </w:rPr>
    </w:lvl>
    <w:lvl w:ilvl="7">
      <w:start w:val="1"/>
      <w:numFmt w:val="decimal"/>
      <w:isLgl/>
      <w:lvlText w:val="%1.%2.%3.%4.%5.%6.%7.%8"/>
      <w:lvlJc w:val="left"/>
      <w:pPr>
        <w:ind w:left="6807" w:hanging="1440"/>
      </w:pPr>
      <w:rPr>
        <w:rFonts w:hint="default"/>
      </w:rPr>
    </w:lvl>
    <w:lvl w:ilvl="8">
      <w:start w:val="1"/>
      <w:numFmt w:val="decimal"/>
      <w:isLgl/>
      <w:lvlText w:val="%1.%2.%3.%4.%5.%6.%7.%8.%9"/>
      <w:lvlJc w:val="left"/>
      <w:pPr>
        <w:ind w:left="7527" w:hanging="1800"/>
      </w:pPr>
      <w:rPr>
        <w:rFonts w:hint="default"/>
      </w:rPr>
    </w:lvl>
  </w:abstractNum>
  <w:abstractNum w:abstractNumId="75" w15:restartNumberingAfterBreak="0">
    <w:nsid w:val="75D70BED"/>
    <w:multiLevelType w:val="hybridMultilevel"/>
    <w:tmpl w:val="71369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5E6561F"/>
    <w:multiLevelType w:val="hybridMultilevel"/>
    <w:tmpl w:val="5372C6D4"/>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7747216E"/>
    <w:multiLevelType w:val="hybridMultilevel"/>
    <w:tmpl w:val="2F5AEC44"/>
    <w:lvl w:ilvl="0" w:tplc="0CD0DCB2">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8" w15:restartNumberingAfterBreak="0">
    <w:nsid w:val="793D66EF"/>
    <w:multiLevelType w:val="hybridMultilevel"/>
    <w:tmpl w:val="96EC6AE8"/>
    <w:lvl w:ilvl="0" w:tplc="9AB49C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15:restartNumberingAfterBreak="0">
    <w:nsid w:val="795D2BDF"/>
    <w:multiLevelType w:val="multilevel"/>
    <w:tmpl w:val="6C50BEC8"/>
    <w:lvl w:ilvl="0">
      <w:start w:val="1"/>
      <w:numFmt w:val="decimal"/>
      <w:pStyle w:val="PL1heading"/>
      <w:lvlText w:val="Section %1"/>
      <w:lvlJc w:val="left"/>
      <w:pPr>
        <w:ind w:left="360" w:hanging="360"/>
      </w:pPr>
      <w:rPr>
        <w:rFonts w:hint="default"/>
        <w:color w:val="auto"/>
      </w:rPr>
    </w:lvl>
    <w:lvl w:ilvl="1">
      <w:start w:val="1"/>
      <w:numFmt w:val="decimal"/>
      <w:pStyle w:val="PL2parts"/>
      <w:lvlText w:val="%1.%2"/>
      <w:lvlJc w:val="left"/>
      <w:pPr>
        <w:ind w:left="720" w:hanging="607"/>
      </w:pPr>
      <w:rPr>
        <w:rFonts w:hint="default"/>
        <w:color w:val="auto"/>
      </w:rPr>
    </w:lvl>
    <w:lvl w:ilvl="2">
      <w:start w:val="1"/>
      <w:numFmt w:val="decimal"/>
      <w:pStyle w:val="PL3text"/>
      <w:lvlText w:val="%1.%2.%3"/>
      <w:lvlJc w:val="left"/>
      <w:pPr>
        <w:ind w:left="1134" w:hanging="964"/>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99F0BD0"/>
    <w:multiLevelType w:val="hybridMultilevel"/>
    <w:tmpl w:val="B64067BC"/>
    <w:lvl w:ilvl="0" w:tplc="E2E4F30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CD951BC"/>
    <w:multiLevelType w:val="hybridMultilevel"/>
    <w:tmpl w:val="CB2AB3B0"/>
    <w:lvl w:ilvl="0" w:tplc="08090001">
      <w:start w:val="1"/>
      <w:numFmt w:val="bullet"/>
      <w:lvlText w:val=""/>
      <w:lvlJc w:val="left"/>
      <w:pPr>
        <w:ind w:left="2227" w:hanging="360"/>
      </w:pPr>
      <w:rPr>
        <w:rFonts w:ascii="Symbol" w:hAnsi="Symbol" w:hint="default"/>
      </w:rPr>
    </w:lvl>
    <w:lvl w:ilvl="1" w:tplc="08090003" w:tentative="1">
      <w:start w:val="1"/>
      <w:numFmt w:val="bullet"/>
      <w:lvlText w:val="o"/>
      <w:lvlJc w:val="left"/>
      <w:pPr>
        <w:ind w:left="2947" w:hanging="360"/>
      </w:pPr>
      <w:rPr>
        <w:rFonts w:ascii="Courier New" w:hAnsi="Courier New" w:cs="Courier New" w:hint="default"/>
      </w:rPr>
    </w:lvl>
    <w:lvl w:ilvl="2" w:tplc="08090005" w:tentative="1">
      <w:start w:val="1"/>
      <w:numFmt w:val="bullet"/>
      <w:lvlText w:val=""/>
      <w:lvlJc w:val="left"/>
      <w:pPr>
        <w:ind w:left="3667" w:hanging="360"/>
      </w:pPr>
      <w:rPr>
        <w:rFonts w:ascii="Wingdings" w:hAnsi="Wingdings" w:hint="default"/>
      </w:rPr>
    </w:lvl>
    <w:lvl w:ilvl="3" w:tplc="08090001" w:tentative="1">
      <w:start w:val="1"/>
      <w:numFmt w:val="bullet"/>
      <w:lvlText w:val=""/>
      <w:lvlJc w:val="left"/>
      <w:pPr>
        <w:ind w:left="4387" w:hanging="360"/>
      </w:pPr>
      <w:rPr>
        <w:rFonts w:ascii="Symbol" w:hAnsi="Symbol" w:hint="default"/>
      </w:rPr>
    </w:lvl>
    <w:lvl w:ilvl="4" w:tplc="08090003" w:tentative="1">
      <w:start w:val="1"/>
      <w:numFmt w:val="bullet"/>
      <w:lvlText w:val="o"/>
      <w:lvlJc w:val="left"/>
      <w:pPr>
        <w:ind w:left="5107" w:hanging="360"/>
      </w:pPr>
      <w:rPr>
        <w:rFonts w:ascii="Courier New" w:hAnsi="Courier New" w:cs="Courier New" w:hint="default"/>
      </w:rPr>
    </w:lvl>
    <w:lvl w:ilvl="5" w:tplc="08090005" w:tentative="1">
      <w:start w:val="1"/>
      <w:numFmt w:val="bullet"/>
      <w:lvlText w:val=""/>
      <w:lvlJc w:val="left"/>
      <w:pPr>
        <w:ind w:left="5827" w:hanging="360"/>
      </w:pPr>
      <w:rPr>
        <w:rFonts w:ascii="Wingdings" w:hAnsi="Wingdings" w:hint="default"/>
      </w:rPr>
    </w:lvl>
    <w:lvl w:ilvl="6" w:tplc="08090001" w:tentative="1">
      <w:start w:val="1"/>
      <w:numFmt w:val="bullet"/>
      <w:lvlText w:val=""/>
      <w:lvlJc w:val="left"/>
      <w:pPr>
        <w:ind w:left="6547" w:hanging="360"/>
      </w:pPr>
      <w:rPr>
        <w:rFonts w:ascii="Symbol" w:hAnsi="Symbol" w:hint="default"/>
      </w:rPr>
    </w:lvl>
    <w:lvl w:ilvl="7" w:tplc="08090003" w:tentative="1">
      <w:start w:val="1"/>
      <w:numFmt w:val="bullet"/>
      <w:lvlText w:val="o"/>
      <w:lvlJc w:val="left"/>
      <w:pPr>
        <w:ind w:left="7267" w:hanging="360"/>
      </w:pPr>
      <w:rPr>
        <w:rFonts w:ascii="Courier New" w:hAnsi="Courier New" w:cs="Courier New" w:hint="default"/>
      </w:rPr>
    </w:lvl>
    <w:lvl w:ilvl="8" w:tplc="08090005" w:tentative="1">
      <w:start w:val="1"/>
      <w:numFmt w:val="bullet"/>
      <w:lvlText w:val=""/>
      <w:lvlJc w:val="left"/>
      <w:pPr>
        <w:ind w:left="7987" w:hanging="360"/>
      </w:pPr>
      <w:rPr>
        <w:rFonts w:ascii="Wingdings" w:hAnsi="Wingdings" w:hint="default"/>
      </w:rPr>
    </w:lvl>
  </w:abstractNum>
  <w:abstractNum w:abstractNumId="82" w15:restartNumberingAfterBreak="0">
    <w:nsid w:val="7D156FA7"/>
    <w:multiLevelType w:val="hybridMultilevel"/>
    <w:tmpl w:val="4796D366"/>
    <w:lvl w:ilvl="0" w:tplc="3BFEF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2313630">
    <w:abstractNumId w:val="0"/>
  </w:num>
  <w:num w:numId="2" w16cid:durableId="305010779">
    <w:abstractNumId w:val="72"/>
  </w:num>
  <w:num w:numId="3" w16cid:durableId="528035526">
    <w:abstractNumId w:val="41"/>
  </w:num>
  <w:num w:numId="4" w16cid:durableId="838499931">
    <w:abstractNumId w:val="67"/>
  </w:num>
  <w:num w:numId="5" w16cid:durableId="1283683485">
    <w:abstractNumId w:val="15"/>
  </w:num>
  <w:num w:numId="6" w16cid:durableId="551311506">
    <w:abstractNumId w:val="39"/>
  </w:num>
  <w:num w:numId="7" w16cid:durableId="591203808">
    <w:abstractNumId w:val="53"/>
  </w:num>
  <w:num w:numId="8" w16cid:durableId="1763842282">
    <w:abstractNumId w:val="14"/>
  </w:num>
  <w:num w:numId="9" w16cid:durableId="474950518">
    <w:abstractNumId w:val="64"/>
  </w:num>
  <w:num w:numId="10" w16cid:durableId="526220268">
    <w:abstractNumId w:val="36"/>
  </w:num>
  <w:num w:numId="11" w16cid:durableId="355279982">
    <w:abstractNumId w:val="16"/>
  </w:num>
  <w:num w:numId="12" w16cid:durableId="1515262852">
    <w:abstractNumId w:val="71"/>
  </w:num>
  <w:num w:numId="13" w16cid:durableId="946618597">
    <w:abstractNumId w:val="73"/>
  </w:num>
  <w:num w:numId="14" w16cid:durableId="864290915">
    <w:abstractNumId w:val="54"/>
  </w:num>
  <w:num w:numId="15" w16cid:durableId="2710321">
    <w:abstractNumId w:val="48"/>
  </w:num>
  <w:num w:numId="16" w16cid:durableId="583757901">
    <w:abstractNumId w:val="13"/>
  </w:num>
  <w:num w:numId="17" w16cid:durableId="224531330">
    <w:abstractNumId w:val="51"/>
  </w:num>
  <w:num w:numId="18" w16cid:durableId="316612163">
    <w:abstractNumId w:val="55"/>
  </w:num>
  <w:num w:numId="19" w16cid:durableId="1040014034">
    <w:abstractNumId w:val="42"/>
  </w:num>
  <w:num w:numId="20" w16cid:durableId="1873961267">
    <w:abstractNumId w:val="11"/>
  </w:num>
  <w:num w:numId="21" w16cid:durableId="1888637727">
    <w:abstractNumId w:val="57"/>
  </w:num>
  <w:num w:numId="22" w16cid:durableId="724329158">
    <w:abstractNumId w:val="1"/>
  </w:num>
  <w:num w:numId="23" w16cid:durableId="1884754367">
    <w:abstractNumId w:val="17"/>
  </w:num>
  <w:num w:numId="24" w16cid:durableId="907112207">
    <w:abstractNumId w:val="82"/>
  </w:num>
  <w:num w:numId="25" w16cid:durableId="1573543487">
    <w:abstractNumId w:val="10"/>
  </w:num>
  <w:num w:numId="26" w16cid:durableId="163323892">
    <w:abstractNumId w:val="40"/>
  </w:num>
  <w:num w:numId="27" w16cid:durableId="940070675">
    <w:abstractNumId w:val="47"/>
  </w:num>
  <w:num w:numId="28" w16cid:durableId="1573347969">
    <w:abstractNumId w:val="26"/>
  </w:num>
  <w:num w:numId="29" w16cid:durableId="1691100403">
    <w:abstractNumId w:val="6"/>
  </w:num>
  <w:num w:numId="30" w16cid:durableId="8261585">
    <w:abstractNumId w:val="21"/>
  </w:num>
  <w:num w:numId="31" w16cid:durableId="1482505539">
    <w:abstractNumId w:val="7"/>
  </w:num>
  <w:num w:numId="32" w16cid:durableId="202325226">
    <w:abstractNumId w:val="27"/>
  </w:num>
  <w:num w:numId="33" w16cid:durableId="1916433842">
    <w:abstractNumId w:val="49"/>
  </w:num>
  <w:num w:numId="34" w16cid:durableId="483009171">
    <w:abstractNumId w:val="34"/>
  </w:num>
  <w:num w:numId="35" w16cid:durableId="585959380">
    <w:abstractNumId w:val="8"/>
  </w:num>
  <w:num w:numId="36" w16cid:durableId="965432529">
    <w:abstractNumId w:val="58"/>
  </w:num>
  <w:num w:numId="37" w16cid:durableId="2110546404">
    <w:abstractNumId w:val="65"/>
  </w:num>
  <w:num w:numId="38" w16cid:durableId="562060020">
    <w:abstractNumId w:val="69"/>
  </w:num>
  <w:num w:numId="39" w16cid:durableId="1156336069">
    <w:abstractNumId w:val="30"/>
  </w:num>
  <w:num w:numId="40" w16cid:durableId="272370947">
    <w:abstractNumId w:val="3"/>
  </w:num>
  <w:num w:numId="41" w16cid:durableId="1365329203">
    <w:abstractNumId w:val="3"/>
  </w:num>
  <w:num w:numId="42" w16cid:durableId="2022274182">
    <w:abstractNumId w:val="80"/>
  </w:num>
  <w:num w:numId="43" w16cid:durableId="88895989">
    <w:abstractNumId w:val="12"/>
  </w:num>
  <w:num w:numId="44" w16cid:durableId="1945069437">
    <w:abstractNumId w:val="43"/>
  </w:num>
  <w:num w:numId="45" w16cid:durableId="1569657814">
    <w:abstractNumId w:val="60"/>
  </w:num>
  <w:num w:numId="46" w16cid:durableId="1325863818">
    <w:abstractNumId w:val="62"/>
  </w:num>
  <w:num w:numId="47" w16cid:durableId="656881165">
    <w:abstractNumId w:val="61"/>
  </w:num>
  <w:num w:numId="48" w16cid:durableId="1695688132">
    <w:abstractNumId w:val="9"/>
  </w:num>
  <w:num w:numId="49" w16cid:durableId="1146119895">
    <w:abstractNumId w:val="45"/>
  </w:num>
  <w:num w:numId="50" w16cid:durableId="852381494">
    <w:abstractNumId w:val="77"/>
  </w:num>
  <w:num w:numId="51" w16cid:durableId="22367973">
    <w:abstractNumId w:val="78"/>
  </w:num>
  <w:num w:numId="52" w16cid:durableId="1926069644">
    <w:abstractNumId w:val="23"/>
  </w:num>
  <w:num w:numId="53" w16cid:durableId="1896744015">
    <w:abstractNumId w:val="59"/>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08379830">
    <w:abstractNumId w:val="79"/>
  </w:num>
  <w:num w:numId="55" w16cid:durableId="2110805874">
    <w:abstractNumId w:val="38"/>
  </w:num>
  <w:num w:numId="56" w16cid:durableId="2104373303">
    <w:abstractNumId w:val="37"/>
  </w:num>
  <w:num w:numId="57" w16cid:durableId="789671314">
    <w:abstractNumId w:val="19"/>
  </w:num>
  <w:num w:numId="58" w16cid:durableId="1919173326">
    <w:abstractNumId w:val="31"/>
  </w:num>
  <w:num w:numId="59" w16cid:durableId="651065687">
    <w:abstractNumId w:val="24"/>
  </w:num>
  <w:num w:numId="60" w16cid:durableId="1077025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942521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8401426">
    <w:abstractNumId w:val="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263821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83659933">
    <w:abstractNumId w:val="29"/>
  </w:num>
  <w:num w:numId="65" w16cid:durableId="820537730">
    <w:abstractNumId w:val="81"/>
  </w:num>
  <w:num w:numId="66" w16cid:durableId="1216509239">
    <w:abstractNumId w:val="25"/>
  </w:num>
  <w:num w:numId="67" w16cid:durableId="778525515">
    <w:abstractNumId w:val="63"/>
  </w:num>
  <w:num w:numId="68" w16cid:durableId="196742740">
    <w:abstractNumId w:val="50"/>
  </w:num>
  <w:num w:numId="69" w16cid:durableId="63265666">
    <w:abstractNumId w:val="5"/>
  </w:num>
  <w:num w:numId="70" w16cid:durableId="2112622287">
    <w:abstractNumId w:val="4"/>
  </w:num>
  <w:num w:numId="71" w16cid:durableId="1266615697">
    <w:abstractNumId w:val="76"/>
  </w:num>
  <w:num w:numId="72" w16cid:durableId="94790799">
    <w:abstractNumId w:val="32"/>
  </w:num>
  <w:num w:numId="73" w16cid:durableId="1203666193">
    <w:abstractNumId w:val="44"/>
  </w:num>
  <w:num w:numId="74" w16cid:durableId="1633442010">
    <w:abstractNumId w:val="18"/>
  </w:num>
  <w:num w:numId="75" w16cid:durableId="153647955">
    <w:abstractNumId w:val="28"/>
  </w:num>
  <w:num w:numId="76" w16cid:durableId="1490176568">
    <w:abstractNumId w:val="20"/>
  </w:num>
  <w:num w:numId="77" w16cid:durableId="974330803">
    <w:abstractNumId w:val="56"/>
  </w:num>
  <w:num w:numId="78" w16cid:durableId="1553612490">
    <w:abstractNumId w:val="33"/>
  </w:num>
  <w:num w:numId="79" w16cid:durableId="800536165">
    <w:abstractNumId w:val="2"/>
  </w:num>
  <w:num w:numId="80" w16cid:durableId="372315746">
    <w:abstractNumId w:val="22"/>
  </w:num>
  <w:num w:numId="81" w16cid:durableId="1089892505">
    <w:abstractNumId w:val="68"/>
  </w:num>
  <w:num w:numId="82" w16cid:durableId="2072075772">
    <w:abstractNumId w:val="75"/>
  </w:num>
  <w:num w:numId="83" w16cid:durableId="886912121">
    <w:abstractNumId w:val="66"/>
  </w:num>
  <w:num w:numId="84" w16cid:durableId="1267689511">
    <w:abstractNumId w:val="46"/>
  </w:num>
  <w:num w:numId="85" w16cid:durableId="1108309810">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E623C"/>
    <w:rsid w:val="00000206"/>
    <w:rsid w:val="00000875"/>
    <w:rsid w:val="00004538"/>
    <w:rsid w:val="00005038"/>
    <w:rsid w:val="00005E0C"/>
    <w:rsid w:val="00006B5B"/>
    <w:rsid w:val="0000709D"/>
    <w:rsid w:val="00007BDC"/>
    <w:rsid w:val="00011074"/>
    <w:rsid w:val="000115AE"/>
    <w:rsid w:val="00011CE4"/>
    <w:rsid w:val="0001266F"/>
    <w:rsid w:val="00013D00"/>
    <w:rsid w:val="0001448E"/>
    <w:rsid w:val="00015161"/>
    <w:rsid w:val="0001631C"/>
    <w:rsid w:val="00016964"/>
    <w:rsid w:val="00017777"/>
    <w:rsid w:val="00020D84"/>
    <w:rsid w:val="00020EA4"/>
    <w:rsid w:val="00022A67"/>
    <w:rsid w:val="000236F9"/>
    <w:rsid w:val="00024348"/>
    <w:rsid w:val="0002501E"/>
    <w:rsid w:val="0002683B"/>
    <w:rsid w:val="0002747F"/>
    <w:rsid w:val="00027D79"/>
    <w:rsid w:val="00031116"/>
    <w:rsid w:val="0003147E"/>
    <w:rsid w:val="000315C1"/>
    <w:rsid w:val="00031D96"/>
    <w:rsid w:val="00034E2F"/>
    <w:rsid w:val="00034F2B"/>
    <w:rsid w:val="0004016F"/>
    <w:rsid w:val="0004024C"/>
    <w:rsid w:val="00040798"/>
    <w:rsid w:val="00042D90"/>
    <w:rsid w:val="000432F1"/>
    <w:rsid w:val="00044B50"/>
    <w:rsid w:val="00045082"/>
    <w:rsid w:val="00045595"/>
    <w:rsid w:val="0004561D"/>
    <w:rsid w:val="000457E5"/>
    <w:rsid w:val="00046DB9"/>
    <w:rsid w:val="000516B3"/>
    <w:rsid w:val="00051F2D"/>
    <w:rsid w:val="0005245D"/>
    <w:rsid w:val="00052D81"/>
    <w:rsid w:val="00053A07"/>
    <w:rsid w:val="00053BC3"/>
    <w:rsid w:val="0005608B"/>
    <w:rsid w:val="00056DE5"/>
    <w:rsid w:val="00057116"/>
    <w:rsid w:val="00057CC2"/>
    <w:rsid w:val="00057F71"/>
    <w:rsid w:val="00060414"/>
    <w:rsid w:val="000639D6"/>
    <w:rsid w:val="00063EED"/>
    <w:rsid w:val="00067B1F"/>
    <w:rsid w:val="00067B66"/>
    <w:rsid w:val="000704FA"/>
    <w:rsid w:val="00070645"/>
    <w:rsid w:val="000721D1"/>
    <w:rsid w:val="0007237A"/>
    <w:rsid w:val="00072D62"/>
    <w:rsid w:val="00072F9E"/>
    <w:rsid w:val="0007353D"/>
    <w:rsid w:val="00073B19"/>
    <w:rsid w:val="00073F75"/>
    <w:rsid w:val="0007534F"/>
    <w:rsid w:val="000760B3"/>
    <w:rsid w:val="0007650F"/>
    <w:rsid w:val="00077521"/>
    <w:rsid w:val="00077C66"/>
    <w:rsid w:val="00081C12"/>
    <w:rsid w:val="00082646"/>
    <w:rsid w:val="0008329D"/>
    <w:rsid w:val="000850DD"/>
    <w:rsid w:val="00085229"/>
    <w:rsid w:val="00086073"/>
    <w:rsid w:val="00087F37"/>
    <w:rsid w:val="00090E83"/>
    <w:rsid w:val="000922B9"/>
    <w:rsid w:val="00093462"/>
    <w:rsid w:val="0009483C"/>
    <w:rsid w:val="0009527E"/>
    <w:rsid w:val="00095C2F"/>
    <w:rsid w:val="00096426"/>
    <w:rsid w:val="00096A9E"/>
    <w:rsid w:val="00096D0C"/>
    <w:rsid w:val="00097673"/>
    <w:rsid w:val="00097C65"/>
    <w:rsid w:val="000A0FE2"/>
    <w:rsid w:val="000A1FAE"/>
    <w:rsid w:val="000A2B36"/>
    <w:rsid w:val="000A4026"/>
    <w:rsid w:val="000A4DD5"/>
    <w:rsid w:val="000A6B9D"/>
    <w:rsid w:val="000A6D40"/>
    <w:rsid w:val="000B0759"/>
    <w:rsid w:val="000B3AA8"/>
    <w:rsid w:val="000B5D34"/>
    <w:rsid w:val="000B64B3"/>
    <w:rsid w:val="000B679B"/>
    <w:rsid w:val="000B682F"/>
    <w:rsid w:val="000B6B5C"/>
    <w:rsid w:val="000C0497"/>
    <w:rsid w:val="000C1731"/>
    <w:rsid w:val="000C1C9E"/>
    <w:rsid w:val="000C36F9"/>
    <w:rsid w:val="000C4A9C"/>
    <w:rsid w:val="000C597E"/>
    <w:rsid w:val="000C6932"/>
    <w:rsid w:val="000C721B"/>
    <w:rsid w:val="000D0E6F"/>
    <w:rsid w:val="000D1A5D"/>
    <w:rsid w:val="000D3E0E"/>
    <w:rsid w:val="000D4C5B"/>
    <w:rsid w:val="000D52BB"/>
    <w:rsid w:val="000D6A21"/>
    <w:rsid w:val="000D74BA"/>
    <w:rsid w:val="000D7E38"/>
    <w:rsid w:val="000E0328"/>
    <w:rsid w:val="000E05F9"/>
    <w:rsid w:val="000E116F"/>
    <w:rsid w:val="000E2218"/>
    <w:rsid w:val="000E2A76"/>
    <w:rsid w:val="000E2D5E"/>
    <w:rsid w:val="000E39A7"/>
    <w:rsid w:val="000E4A78"/>
    <w:rsid w:val="000E4E30"/>
    <w:rsid w:val="000E654B"/>
    <w:rsid w:val="000E66A0"/>
    <w:rsid w:val="000E79E7"/>
    <w:rsid w:val="000F0062"/>
    <w:rsid w:val="000F0E3E"/>
    <w:rsid w:val="000F336C"/>
    <w:rsid w:val="000F3E4F"/>
    <w:rsid w:val="000F5F9F"/>
    <w:rsid w:val="001014B8"/>
    <w:rsid w:val="001027EF"/>
    <w:rsid w:val="00102AAC"/>
    <w:rsid w:val="00103578"/>
    <w:rsid w:val="00104CE6"/>
    <w:rsid w:val="00105858"/>
    <w:rsid w:val="00106670"/>
    <w:rsid w:val="00106E41"/>
    <w:rsid w:val="001074BF"/>
    <w:rsid w:val="00107661"/>
    <w:rsid w:val="001119D4"/>
    <w:rsid w:val="00112881"/>
    <w:rsid w:val="001168E9"/>
    <w:rsid w:val="00116C05"/>
    <w:rsid w:val="0012197D"/>
    <w:rsid w:val="001222F7"/>
    <w:rsid w:val="00123936"/>
    <w:rsid w:val="00124B50"/>
    <w:rsid w:val="00124DB7"/>
    <w:rsid w:val="001264B4"/>
    <w:rsid w:val="0012705E"/>
    <w:rsid w:val="00127532"/>
    <w:rsid w:val="0013152C"/>
    <w:rsid w:val="001322E6"/>
    <w:rsid w:val="00132E45"/>
    <w:rsid w:val="00132F53"/>
    <w:rsid w:val="00133A24"/>
    <w:rsid w:val="00133C08"/>
    <w:rsid w:val="00133F23"/>
    <w:rsid w:val="00135B58"/>
    <w:rsid w:val="001371E3"/>
    <w:rsid w:val="001379C1"/>
    <w:rsid w:val="00137BDB"/>
    <w:rsid w:val="00140003"/>
    <w:rsid w:val="00140A43"/>
    <w:rsid w:val="00140DBB"/>
    <w:rsid w:val="0014156C"/>
    <w:rsid w:val="00141D77"/>
    <w:rsid w:val="0014205E"/>
    <w:rsid w:val="00142361"/>
    <w:rsid w:val="00142653"/>
    <w:rsid w:val="001441E2"/>
    <w:rsid w:val="00144932"/>
    <w:rsid w:val="00146934"/>
    <w:rsid w:val="00150BFF"/>
    <w:rsid w:val="00151A33"/>
    <w:rsid w:val="00151B3F"/>
    <w:rsid w:val="00152EE2"/>
    <w:rsid w:val="00154273"/>
    <w:rsid w:val="00157CD1"/>
    <w:rsid w:val="00160297"/>
    <w:rsid w:val="00163814"/>
    <w:rsid w:val="00164272"/>
    <w:rsid w:val="001648E3"/>
    <w:rsid w:val="001669C0"/>
    <w:rsid w:val="0016714A"/>
    <w:rsid w:val="00170719"/>
    <w:rsid w:val="00170792"/>
    <w:rsid w:val="0017353C"/>
    <w:rsid w:val="001817D1"/>
    <w:rsid w:val="00182C6E"/>
    <w:rsid w:val="0018416B"/>
    <w:rsid w:val="001844B3"/>
    <w:rsid w:val="00184E26"/>
    <w:rsid w:val="00184F1F"/>
    <w:rsid w:val="00185E8A"/>
    <w:rsid w:val="001866DF"/>
    <w:rsid w:val="00186D08"/>
    <w:rsid w:val="001877F4"/>
    <w:rsid w:val="00190056"/>
    <w:rsid w:val="001905F9"/>
    <w:rsid w:val="001907E8"/>
    <w:rsid w:val="00191F3F"/>
    <w:rsid w:val="00194E77"/>
    <w:rsid w:val="001952C6"/>
    <w:rsid w:val="00195792"/>
    <w:rsid w:val="00196419"/>
    <w:rsid w:val="001976A2"/>
    <w:rsid w:val="001A0256"/>
    <w:rsid w:val="001A0286"/>
    <w:rsid w:val="001A14B0"/>
    <w:rsid w:val="001A1648"/>
    <w:rsid w:val="001A1905"/>
    <w:rsid w:val="001A28C7"/>
    <w:rsid w:val="001A2AE6"/>
    <w:rsid w:val="001A2ED1"/>
    <w:rsid w:val="001A38DB"/>
    <w:rsid w:val="001A3A6A"/>
    <w:rsid w:val="001A4BA9"/>
    <w:rsid w:val="001A5D46"/>
    <w:rsid w:val="001A6791"/>
    <w:rsid w:val="001A6DBF"/>
    <w:rsid w:val="001B0365"/>
    <w:rsid w:val="001B1266"/>
    <w:rsid w:val="001B1335"/>
    <w:rsid w:val="001B272F"/>
    <w:rsid w:val="001B30B0"/>
    <w:rsid w:val="001B3197"/>
    <w:rsid w:val="001B36AF"/>
    <w:rsid w:val="001B3B9C"/>
    <w:rsid w:val="001B3FD2"/>
    <w:rsid w:val="001B5273"/>
    <w:rsid w:val="001B774F"/>
    <w:rsid w:val="001C0EA3"/>
    <w:rsid w:val="001C196E"/>
    <w:rsid w:val="001C2874"/>
    <w:rsid w:val="001C3E9B"/>
    <w:rsid w:val="001C3EA0"/>
    <w:rsid w:val="001C5281"/>
    <w:rsid w:val="001C5570"/>
    <w:rsid w:val="001C6A3E"/>
    <w:rsid w:val="001C7947"/>
    <w:rsid w:val="001C7A4A"/>
    <w:rsid w:val="001D0515"/>
    <w:rsid w:val="001D3FF6"/>
    <w:rsid w:val="001D51A5"/>
    <w:rsid w:val="001D51AA"/>
    <w:rsid w:val="001D5938"/>
    <w:rsid w:val="001D6FB5"/>
    <w:rsid w:val="001D7D38"/>
    <w:rsid w:val="001E0185"/>
    <w:rsid w:val="001E021F"/>
    <w:rsid w:val="001E0626"/>
    <w:rsid w:val="001E07D0"/>
    <w:rsid w:val="001E0D54"/>
    <w:rsid w:val="001E0FCB"/>
    <w:rsid w:val="001E623C"/>
    <w:rsid w:val="001E6B6B"/>
    <w:rsid w:val="001E7778"/>
    <w:rsid w:val="001F18C2"/>
    <w:rsid w:val="001F280C"/>
    <w:rsid w:val="001F2CB6"/>
    <w:rsid w:val="001F3279"/>
    <w:rsid w:val="001F37F5"/>
    <w:rsid w:val="001F3FA1"/>
    <w:rsid w:val="001F408B"/>
    <w:rsid w:val="001F413C"/>
    <w:rsid w:val="001F528C"/>
    <w:rsid w:val="001F6E23"/>
    <w:rsid w:val="001F6F19"/>
    <w:rsid w:val="001F7BE3"/>
    <w:rsid w:val="00200225"/>
    <w:rsid w:val="00201388"/>
    <w:rsid w:val="002039FE"/>
    <w:rsid w:val="0020558A"/>
    <w:rsid w:val="002063A8"/>
    <w:rsid w:val="00206650"/>
    <w:rsid w:val="00213C65"/>
    <w:rsid w:val="00214230"/>
    <w:rsid w:val="00217BC9"/>
    <w:rsid w:val="00217BDA"/>
    <w:rsid w:val="002219BF"/>
    <w:rsid w:val="00225530"/>
    <w:rsid w:val="00227497"/>
    <w:rsid w:val="00231B43"/>
    <w:rsid w:val="002321AC"/>
    <w:rsid w:val="00232D1A"/>
    <w:rsid w:val="00232D8C"/>
    <w:rsid w:val="00233315"/>
    <w:rsid w:val="002333C9"/>
    <w:rsid w:val="00233A8B"/>
    <w:rsid w:val="00236562"/>
    <w:rsid w:val="002433FB"/>
    <w:rsid w:val="00243908"/>
    <w:rsid w:val="002442AF"/>
    <w:rsid w:val="002462F6"/>
    <w:rsid w:val="002463A6"/>
    <w:rsid w:val="00246B3F"/>
    <w:rsid w:val="00246B69"/>
    <w:rsid w:val="00246E0B"/>
    <w:rsid w:val="00251E57"/>
    <w:rsid w:val="00252131"/>
    <w:rsid w:val="0025226B"/>
    <w:rsid w:val="002523C5"/>
    <w:rsid w:val="002539AC"/>
    <w:rsid w:val="00254539"/>
    <w:rsid w:val="002573C5"/>
    <w:rsid w:val="00257714"/>
    <w:rsid w:val="00260254"/>
    <w:rsid w:val="00264EB1"/>
    <w:rsid w:val="00265708"/>
    <w:rsid w:val="00265C5B"/>
    <w:rsid w:val="002668F1"/>
    <w:rsid w:val="00272A67"/>
    <w:rsid w:val="0027531C"/>
    <w:rsid w:val="002753A8"/>
    <w:rsid w:val="00275A3A"/>
    <w:rsid w:val="00277C9A"/>
    <w:rsid w:val="00277F92"/>
    <w:rsid w:val="002804C2"/>
    <w:rsid w:val="00281B79"/>
    <w:rsid w:val="00282BF3"/>
    <w:rsid w:val="00284274"/>
    <w:rsid w:val="00284A1C"/>
    <w:rsid w:val="00285065"/>
    <w:rsid w:val="002864BE"/>
    <w:rsid w:val="0029058E"/>
    <w:rsid w:val="00290D31"/>
    <w:rsid w:val="00293B09"/>
    <w:rsid w:val="002942DB"/>
    <w:rsid w:val="002949CD"/>
    <w:rsid w:val="00295C60"/>
    <w:rsid w:val="00295C7E"/>
    <w:rsid w:val="00296CB4"/>
    <w:rsid w:val="002A00E7"/>
    <w:rsid w:val="002A0872"/>
    <w:rsid w:val="002A3247"/>
    <w:rsid w:val="002A4D8A"/>
    <w:rsid w:val="002A56CF"/>
    <w:rsid w:val="002A62AD"/>
    <w:rsid w:val="002A6B20"/>
    <w:rsid w:val="002A7EC9"/>
    <w:rsid w:val="002A7F21"/>
    <w:rsid w:val="002B169B"/>
    <w:rsid w:val="002B16A3"/>
    <w:rsid w:val="002B17F4"/>
    <w:rsid w:val="002B2C61"/>
    <w:rsid w:val="002B3930"/>
    <w:rsid w:val="002B5316"/>
    <w:rsid w:val="002B5621"/>
    <w:rsid w:val="002B6632"/>
    <w:rsid w:val="002B76C8"/>
    <w:rsid w:val="002C4C23"/>
    <w:rsid w:val="002C5352"/>
    <w:rsid w:val="002C5CE2"/>
    <w:rsid w:val="002C66D8"/>
    <w:rsid w:val="002C6F2A"/>
    <w:rsid w:val="002C746F"/>
    <w:rsid w:val="002D0AB1"/>
    <w:rsid w:val="002D3D14"/>
    <w:rsid w:val="002D45A6"/>
    <w:rsid w:val="002D4C7F"/>
    <w:rsid w:val="002D5296"/>
    <w:rsid w:val="002D5410"/>
    <w:rsid w:val="002D5B6D"/>
    <w:rsid w:val="002D6372"/>
    <w:rsid w:val="002D6512"/>
    <w:rsid w:val="002D69F5"/>
    <w:rsid w:val="002D6A59"/>
    <w:rsid w:val="002E0989"/>
    <w:rsid w:val="002E2054"/>
    <w:rsid w:val="002E20BD"/>
    <w:rsid w:val="002E22A0"/>
    <w:rsid w:val="002E4FCE"/>
    <w:rsid w:val="002E656F"/>
    <w:rsid w:val="002E6975"/>
    <w:rsid w:val="002E6F43"/>
    <w:rsid w:val="002E7AD2"/>
    <w:rsid w:val="002E7FC0"/>
    <w:rsid w:val="002F11A7"/>
    <w:rsid w:val="002F2991"/>
    <w:rsid w:val="002F5AA8"/>
    <w:rsid w:val="002F6A28"/>
    <w:rsid w:val="0030079D"/>
    <w:rsid w:val="00301143"/>
    <w:rsid w:val="0030144D"/>
    <w:rsid w:val="00306174"/>
    <w:rsid w:val="0030719C"/>
    <w:rsid w:val="00307451"/>
    <w:rsid w:val="00307652"/>
    <w:rsid w:val="00307E74"/>
    <w:rsid w:val="00310718"/>
    <w:rsid w:val="00310A71"/>
    <w:rsid w:val="0031122B"/>
    <w:rsid w:val="003112FB"/>
    <w:rsid w:val="003119D6"/>
    <w:rsid w:val="003127A9"/>
    <w:rsid w:val="0031299F"/>
    <w:rsid w:val="00314A22"/>
    <w:rsid w:val="003150C8"/>
    <w:rsid w:val="0031558F"/>
    <w:rsid w:val="00317457"/>
    <w:rsid w:val="00317AB1"/>
    <w:rsid w:val="00322260"/>
    <w:rsid w:val="00323CFA"/>
    <w:rsid w:val="00324F0B"/>
    <w:rsid w:val="00325ADF"/>
    <w:rsid w:val="0032622F"/>
    <w:rsid w:val="00327776"/>
    <w:rsid w:val="0032777F"/>
    <w:rsid w:val="003278D0"/>
    <w:rsid w:val="0033126A"/>
    <w:rsid w:val="00331342"/>
    <w:rsid w:val="00331421"/>
    <w:rsid w:val="00333A5A"/>
    <w:rsid w:val="00333F17"/>
    <w:rsid w:val="003342A2"/>
    <w:rsid w:val="003344FA"/>
    <w:rsid w:val="00341200"/>
    <w:rsid w:val="003415AF"/>
    <w:rsid w:val="00342FFC"/>
    <w:rsid w:val="003436CB"/>
    <w:rsid w:val="00343711"/>
    <w:rsid w:val="003441CA"/>
    <w:rsid w:val="003450B7"/>
    <w:rsid w:val="00350668"/>
    <w:rsid w:val="00351096"/>
    <w:rsid w:val="00352352"/>
    <w:rsid w:val="00354A84"/>
    <w:rsid w:val="00355EB5"/>
    <w:rsid w:val="00356F7D"/>
    <w:rsid w:val="00356F87"/>
    <w:rsid w:val="00362104"/>
    <w:rsid w:val="003626B7"/>
    <w:rsid w:val="00362C9B"/>
    <w:rsid w:val="00362D45"/>
    <w:rsid w:val="00364852"/>
    <w:rsid w:val="0036542F"/>
    <w:rsid w:val="003666CA"/>
    <w:rsid w:val="003670AC"/>
    <w:rsid w:val="00370458"/>
    <w:rsid w:val="003708CB"/>
    <w:rsid w:val="00371350"/>
    <w:rsid w:val="00371B17"/>
    <w:rsid w:val="00371E94"/>
    <w:rsid w:val="00371F30"/>
    <w:rsid w:val="003721D2"/>
    <w:rsid w:val="003734F4"/>
    <w:rsid w:val="00376D91"/>
    <w:rsid w:val="00377DD7"/>
    <w:rsid w:val="00380D29"/>
    <w:rsid w:val="00381AB5"/>
    <w:rsid w:val="00383555"/>
    <w:rsid w:val="00384A45"/>
    <w:rsid w:val="00384FDA"/>
    <w:rsid w:val="0038675A"/>
    <w:rsid w:val="00387170"/>
    <w:rsid w:val="00387CAE"/>
    <w:rsid w:val="00390746"/>
    <w:rsid w:val="003932F2"/>
    <w:rsid w:val="00394050"/>
    <w:rsid w:val="00394381"/>
    <w:rsid w:val="00396B03"/>
    <w:rsid w:val="00397A10"/>
    <w:rsid w:val="003A006F"/>
    <w:rsid w:val="003A08D4"/>
    <w:rsid w:val="003A1AAD"/>
    <w:rsid w:val="003A3A8F"/>
    <w:rsid w:val="003A3DA5"/>
    <w:rsid w:val="003A439D"/>
    <w:rsid w:val="003A5936"/>
    <w:rsid w:val="003A6448"/>
    <w:rsid w:val="003A7339"/>
    <w:rsid w:val="003A7A80"/>
    <w:rsid w:val="003B0E77"/>
    <w:rsid w:val="003B3480"/>
    <w:rsid w:val="003B5A24"/>
    <w:rsid w:val="003B5B92"/>
    <w:rsid w:val="003B6B8E"/>
    <w:rsid w:val="003B7A6F"/>
    <w:rsid w:val="003C11DA"/>
    <w:rsid w:val="003C172B"/>
    <w:rsid w:val="003C17E5"/>
    <w:rsid w:val="003C2408"/>
    <w:rsid w:val="003C3665"/>
    <w:rsid w:val="003C371F"/>
    <w:rsid w:val="003C631B"/>
    <w:rsid w:val="003C6435"/>
    <w:rsid w:val="003C7E10"/>
    <w:rsid w:val="003D10B9"/>
    <w:rsid w:val="003D1314"/>
    <w:rsid w:val="003D14F1"/>
    <w:rsid w:val="003D29E8"/>
    <w:rsid w:val="003D4856"/>
    <w:rsid w:val="003D4A0A"/>
    <w:rsid w:val="003D504E"/>
    <w:rsid w:val="003D52C0"/>
    <w:rsid w:val="003D5EC0"/>
    <w:rsid w:val="003E293D"/>
    <w:rsid w:val="003E2BE5"/>
    <w:rsid w:val="003E5F05"/>
    <w:rsid w:val="003E6FD3"/>
    <w:rsid w:val="003E7AD6"/>
    <w:rsid w:val="003E7E87"/>
    <w:rsid w:val="003F3CD6"/>
    <w:rsid w:val="003F62A3"/>
    <w:rsid w:val="003F6A36"/>
    <w:rsid w:val="004005CB"/>
    <w:rsid w:val="00401798"/>
    <w:rsid w:val="0040183D"/>
    <w:rsid w:val="00402F62"/>
    <w:rsid w:val="00405933"/>
    <w:rsid w:val="00407E0D"/>
    <w:rsid w:val="00410232"/>
    <w:rsid w:val="00410792"/>
    <w:rsid w:val="004117F9"/>
    <w:rsid w:val="00411BF6"/>
    <w:rsid w:val="00411C55"/>
    <w:rsid w:val="00412CFF"/>
    <w:rsid w:val="00415491"/>
    <w:rsid w:val="004154E6"/>
    <w:rsid w:val="004154F2"/>
    <w:rsid w:val="00416DFC"/>
    <w:rsid w:val="004202C3"/>
    <w:rsid w:val="00420994"/>
    <w:rsid w:val="00421883"/>
    <w:rsid w:val="00423544"/>
    <w:rsid w:val="00424E91"/>
    <w:rsid w:val="00426F1E"/>
    <w:rsid w:val="004313FE"/>
    <w:rsid w:val="00433259"/>
    <w:rsid w:val="004344F8"/>
    <w:rsid w:val="0043555E"/>
    <w:rsid w:val="00436399"/>
    <w:rsid w:val="00436894"/>
    <w:rsid w:val="0043735F"/>
    <w:rsid w:val="00440B59"/>
    <w:rsid w:val="00443B92"/>
    <w:rsid w:val="004452A7"/>
    <w:rsid w:val="004464E0"/>
    <w:rsid w:val="00446ED2"/>
    <w:rsid w:val="0044719C"/>
    <w:rsid w:val="004477EB"/>
    <w:rsid w:val="00450ADE"/>
    <w:rsid w:val="00450C14"/>
    <w:rsid w:val="00453742"/>
    <w:rsid w:val="00454799"/>
    <w:rsid w:val="00454C0F"/>
    <w:rsid w:val="00455AE7"/>
    <w:rsid w:val="00456150"/>
    <w:rsid w:val="0045623D"/>
    <w:rsid w:val="00460E7F"/>
    <w:rsid w:val="00461280"/>
    <w:rsid w:val="0046241A"/>
    <w:rsid w:val="00464407"/>
    <w:rsid w:val="0046476E"/>
    <w:rsid w:val="00465205"/>
    <w:rsid w:val="00465357"/>
    <w:rsid w:val="00466D7D"/>
    <w:rsid w:val="00467211"/>
    <w:rsid w:val="0046796A"/>
    <w:rsid w:val="00467E16"/>
    <w:rsid w:val="00467E74"/>
    <w:rsid w:val="00470DA8"/>
    <w:rsid w:val="0047117A"/>
    <w:rsid w:val="004721F4"/>
    <w:rsid w:val="0047226C"/>
    <w:rsid w:val="004731E4"/>
    <w:rsid w:val="00474C2F"/>
    <w:rsid w:val="00474EFE"/>
    <w:rsid w:val="00475388"/>
    <w:rsid w:val="004811E5"/>
    <w:rsid w:val="0048151D"/>
    <w:rsid w:val="00482299"/>
    <w:rsid w:val="00485986"/>
    <w:rsid w:val="0048690F"/>
    <w:rsid w:val="0048777B"/>
    <w:rsid w:val="00487875"/>
    <w:rsid w:val="00490B8F"/>
    <w:rsid w:val="00493109"/>
    <w:rsid w:val="00494CC1"/>
    <w:rsid w:val="00495611"/>
    <w:rsid w:val="00497304"/>
    <w:rsid w:val="004A0C9C"/>
    <w:rsid w:val="004A0D35"/>
    <w:rsid w:val="004A2D68"/>
    <w:rsid w:val="004A4239"/>
    <w:rsid w:val="004A4DC0"/>
    <w:rsid w:val="004A56DB"/>
    <w:rsid w:val="004A6EFC"/>
    <w:rsid w:val="004A79D9"/>
    <w:rsid w:val="004B0762"/>
    <w:rsid w:val="004B33B1"/>
    <w:rsid w:val="004B48E9"/>
    <w:rsid w:val="004B4B53"/>
    <w:rsid w:val="004B69D2"/>
    <w:rsid w:val="004B7A2F"/>
    <w:rsid w:val="004C063B"/>
    <w:rsid w:val="004C1BEA"/>
    <w:rsid w:val="004C2345"/>
    <w:rsid w:val="004C3B19"/>
    <w:rsid w:val="004C3C20"/>
    <w:rsid w:val="004C6C81"/>
    <w:rsid w:val="004C7328"/>
    <w:rsid w:val="004C7387"/>
    <w:rsid w:val="004D01CD"/>
    <w:rsid w:val="004D02ED"/>
    <w:rsid w:val="004D2676"/>
    <w:rsid w:val="004D36A6"/>
    <w:rsid w:val="004D39C2"/>
    <w:rsid w:val="004D4F43"/>
    <w:rsid w:val="004D6CAA"/>
    <w:rsid w:val="004D6F40"/>
    <w:rsid w:val="004D7751"/>
    <w:rsid w:val="004E0687"/>
    <w:rsid w:val="004E11D2"/>
    <w:rsid w:val="004E282F"/>
    <w:rsid w:val="004E2BB8"/>
    <w:rsid w:val="004E5874"/>
    <w:rsid w:val="004E64E6"/>
    <w:rsid w:val="004E702A"/>
    <w:rsid w:val="004E724A"/>
    <w:rsid w:val="004E78EA"/>
    <w:rsid w:val="004F1B99"/>
    <w:rsid w:val="004F2080"/>
    <w:rsid w:val="004F2170"/>
    <w:rsid w:val="004F2D9A"/>
    <w:rsid w:val="004F3897"/>
    <w:rsid w:val="004F5B1A"/>
    <w:rsid w:val="004F6BD0"/>
    <w:rsid w:val="004F7EBA"/>
    <w:rsid w:val="00500A45"/>
    <w:rsid w:val="005014AD"/>
    <w:rsid w:val="00501BBC"/>
    <w:rsid w:val="005035D9"/>
    <w:rsid w:val="00503C24"/>
    <w:rsid w:val="00504FCF"/>
    <w:rsid w:val="005067B8"/>
    <w:rsid w:val="005067E3"/>
    <w:rsid w:val="0050721A"/>
    <w:rsid w:val="005077DF"/>
    <w:rsid w:val="00507F7D"/>
    <w:rsid w:val="005112BB"/>
    <w:rsid w:val="00511D0C"/>
    <w:rsid w:val="005121B1"/>
    <w:rsid w:val="00514AB5"/>
    <w:rsid w:val="00516517"/>
    <w:rsid w:val="00520929"/>
    <w:rsid w:val="0052096D"/>
    <w:rsid w:val="00520F6A"/>
    <w:rsid w:val="00521051"/>
    <w:rsid w:val="00521F9C"/>
    <w:rsid w:val="0052241F"/>
    <w:rsid w:val="00522615"/>
    <w:rsid w:val="00522959"/>
    <w:rsid w:val="0052558F"/>
    <w:rsid w:val="00527285"/>
    <w:rsid w:val="00530417"/>
    <w:rsid w:val="005306AE"/>
    <w:rsid w:val="0053075A"/>
    <w:rsid w:val="0053181E"/>
    <w:rsid w:val="005320E8"/>
    <w:rsid w:val="0053262B"/>
    <w:rsid w:val="005336BE"/>
    <w:rsid w:val="00533A61"/>
    <w:rsid w:val="00534317"/>
    <w:rsid w:val="00536DB1"/>
    <w:rsid w:val="00537105"/>
    <w:rsid w:val="00537C24"/>
    <w:rsid w:val="005404B5"/>
    <w:rsid w:val="00543D6B"/>
    <w:rsid w:val="00544290"/>
    <w:rsid w:val="005442C5"/>
    <w:rsid w:val="00545BDA"/>
    <w:rsid w:val="00551468"/>
    <w:rsid w:val="00553DB3"/>
    <w:rsid w:val="0055758E"/>
    <w:rsid w:val="0056145E"/>
    <w:rsid w:val="00563033"/>
    <w:rsid w:val="00564273"/>
    <w:rsid w:val="00566AB4"/>
    <w:rsid w:val="00567A03"/>
    <w:rsid w:val="005714F2"/>
    <w:rsid w:val="0057395C"/>
    <w:rsid w:val="00573B73"/>
    <w:rsid w:val="00574259"/>
    <w:rsid w:val="005744FE"/>
    <w:rsid w:val="005747AB"/>
    <w:rsid w:val="00574E8F"/>
    <w:rsid w:val="00574F29"/>
    <w:rsid w:val="00576B5A"/>
    <w:rsid w:val="00577B0C"/>
    <w:rsid w:val="00577C8D"/>
    <w:rsid w:val="00580C67"/>
    <w:rsid w:val="00581207"/>
    <w:rsid w:val="0058210F"/>
    <w:rsid w:val="00582E4B"/>
    <w:rsid w:val="00583749"/>
    <w:rsid w:val="00584204"/>
    <w:rsid w:val="00586722"/>
    <w:rsid w:val="005867A7"/>
    <w:rsid w:val="00587589"/>
    <w:rsid w:val="00587EED"/>
    <w:rsid w:val="005928B6"/>
    <w:rsid w:val="005928FF"/>
    <w:rsid w:val="00592D80"/>
    <w:rsid w:val="00593E65"/>
    <w:rsid w:val="00596749"/>
    <w:rsid w:val="00596DF6"/>
    <w:rsid w:val="005971AB"/>
    <w:rsid w:val="005A17BA"/>
    <w:rsid w:val="005A3077"/>
    <w:rsid w:val="005A3427"/>
    <w:rsid w:val="005A4626"/>
    <w:rsid w:val="005A490B"/>
    <w:rsid w:val="005A5502"/>
    <w:rsid w:val="005A5EF9"/>
    <w:rsid w:val="005A5F1B"/>
    <w:rsid w:val="005A69DD"/>
    <w:rsid w:val="005A6A12"/>
    <w:rsid w:val="005B00BE"/>
    <w:rsid w:val="005B0242"/>
    <w:rsid w:val="005B057D"/>
    <w:rsid w:val="005B25CE"/>
    <w:rsid w:val="005B5BD1"/>
    <w:rsid w:val="005B63D1"/>
    <w:rsid w:val="005C5CA1"/>
    <w:rsid w:val="005C6248"/>
    <w:rsid w:val="005C79B8"/>
    <w:rsid w:val="005D01BB"/>
    <w:rsid w:val="005D13AB"/>
    <w:rsid w:val="005D1EFC"/>
    <w:rsid w:val="005D28BA"/>
    <w:rsid w:val="005D31D3"/>
    <w:rsid w:val="005D60CF"/>
    <w:rsid w:val="005D69E8"/>
    <w:rsid w:val="005E0EE6"/>
    <w:rsid w:val="005E3EE7"/>
    <w:rsid w:val="005E4462"/>
    <w:rsid w:val="005E4B7D"/>
    <w:rsid w:val="005E6918"/>
    <w:rsid w:val="005E6C6C"/>
    <w:rsid w:val="005E7BEB"/>
    <w:rsid w:val="005F1CA7"/>
    <w:rsid w:val="005F641E"/>
    <w:rsid w:val="005F71AB"/>
    <w:rsid w:val="005F775F"/>
    <w:rsid w:val="005F7F2F"/>
    <w:rsid w:val="00601511"/>
    <w:rsid w:val="0060188A"/>
    <w:rsid w:val="00601930"/>
    <w:rsid w:val="00601F0F"/>
    <w:rsid w:val="0060240F"/>
    <w:rsid w:val="00602B57"/>
    <w:rsid w:val="00605754"/>
    <w:rsid w:val="00611479"/>
    <w:rsid w:val="00613771"/>
    <w:rsid w:val="00614D6F"/>
    <w:rsid w:val="006175E1"/>
    <w:rsid w:val="0062269F"/>
    <w:rsid w:val="00622769"/>
    <w:rsid w:val="00625D8C"/>
    <w:rsid w:val="006262F5"/>
    <w:rsid w:val="0062736D"/>
    <w:rsid w:val="0062771B"/>
    <w:rsid w:val="00627C75"/>
    <w:rsid w:val="00631C23"/>
    <w:rsid w:val="00631F7C"/>
    <w:rsid w:val="00632CD7"/>
    <w:rsid w:val="00633157"/>
    <w:rsid w:val="00633A8E"/>
    <w:rsid w:val="0063780D"/>
    <w:rsid w:val="00637818"/>
    <w:rsid w:val="00637F64"/>
    <w:rsid w:val="0064034F"/>
    <w:rsid w:val="00641D4E"/>
    <w:rsid w:val="00642ED7"/>
    <w:rsid w:val="006439BF"/>
    <w:rsid w:val="00645F09"/>
    <w:rsid w:val="006462CB"/>
    <w:rsid w:val="006465D8"/>
    <w:rsid w:val="00646918"/>
    <w:rsid w:val="00646B0E"/>
    <w:rsid w:val="0064766A"/>
    <w:rsid w:val="00647BBB"/>
    <w:rsid w:val="006504BC"/>
    <w:rsid w:val="0065074E"/>
    <w:rsid w:val="00650DCA"/>
    <w:rsid w:val="006516E9"/>
    <w:rsid w:val="00652255"/>
    <w:rsid w:val="00652E2C"/>
    <w:rsid w:val="00653523"/>
    <w:rsid w:val="00653EF7"/>
    <w:rsid w:val="00654680"/>
    <w:rsid w:val="00654874"/>
    <w:rsid w:val="00655E07"/>
    <w:rsid w:val="00655E1E"/>
    <w:rsid w:val="00661DD6"/>
    <w:rsid w:val="006640A3"/>
    <w:rsid w:val="00665F83"/>
    <w:rsid w:val="006662A8"/>
    <w:rsid w:val="00666A9E"/>
    <w:rsid w:val="0066792E"/>
    <w:rsid w:val="00667B30"/>
    <w:rsid w:val="0067093F"/>
    <w:rsid w:val="00670B66"/>
    <w:rsid w:val="00670C1F"/>
    <w:rsid w:val="00670E4A"/>
    <w:rsid w:val="006726C1"/>
    <w:rsid w:val="00672A4E"/>
    <w:rsid w:val="006733FA"/>
    <w:rsid w:val="006748EE"/>
    <w:rsid w:val="00675A58"/>
    <w:rsid w:val="00676527"/>
    <w:rsid w:val="006770D0"/>
    <w:rsid w:val="0068135E"/>
    <w:rsid w:val="00681999"/>
    <w:rsid w:val="0068335A"/>
    <w:rsid w:val="00683837"/>
    <w:rsid w:val="00683DC9"/>
    <w:rsid w:val="00685D9C"/>
    <w:rsid w:val="006878D4"/>
    <w:rsid w:val="006901D5"/>
    <w:rsid w:val="00690AE1"/>
    <w:rsid w:val="00691028"/>
    <w:rsid w:val="006913CD"/>
    <w:rsid w:val="006915D7"/>
    <w:rsid w:val="00693C05"/>
    <w:rsid w:val="0069416A"/>
    <w:rsid w:val="0069481F"/>
    <w:rsid w:val="00695FD5"/>
    <w:rsid w:val="00697200"/>
    <w:rsid w:val="006972B6"/>
    <w:rsid w:val="00697584"/>
    <w:rsid w:val="006A06EC"/>
    <w:rsid w:val="006A0AB0"/>
    <w:rsid w:val="006A1BC6"/>
    <w:rsid w:val="006A38EB"/>
    <w:rsid w:val="006A4F29"/>
    <w:rsid w:val="006A5115"/>
    <w:rsid w:val="006A55AA"/>
    <w:rsid w:val="006A7112"/>
    <w:rsid w:val="006A7ABB"/>
    <w:rsid w:val="006B08D2"/>
    <w:rsid w:val="006B23A1"/>
    <w:rsid w:val="006B34FD"/>
    <w:rsid w:val="006B40C5"/>
    <w:rsid w:val="006B43E4"/>
    <w:rsid w:val="006B4814"/>
    <w:rsid w:val="006B590B"/>
    <w:rsid w:val="006B6996"/>
    <w:rsid w:val="006B6F4E"/>
    <w:rsid w:val="006B7A2C"/>
    <w:rsid w:val="006C041C"/>
    <w:rsid w:val="006C0667"/>
    <w:rsid w:val="006C1347"/>
    <w:rsid w:val="006C2BFA"/>
    <w:rsid w:val="006C2D72"/>
    <w:rsid w:val="006C53A9"/>
    <w:rsid w:val="006C7B5C"/>
    <w:rsid w:val="006C7CE5"/>
    <w:rsid w:val="006C7F61"/>
    <w:rsid w:val="006D2323"/>
    <w:rsid w:val="006D2463"/>
    <w:rsid w:val="006D274B"/>
    <w:rsid w:val="006D45F2"/>
    <w:rsid w:val="006D5DE5"/>
    <w:rsid w:val="006D760A"/>
    <w:rsid w:val="006E03C9"/>
    <w:rsid w:val="006E265B"/>
    <w:rsid w:val="006E2739"/>
    <w:rsid w:val="006E5CBD"/>
    <w:rsid w:val="006E605E"/>
    <w:rsid w:val="006E6542"/>
    <w:rsid w:val="006E6954"/>
    <w:rsid w:val="006E695C"/>
    <w:rsid w:val="006E7CF4"/>
    <w:rsid w:val="006F09A9"/>
    <w:rsid w:val="006F29DA"/>
    <w:rsid w:val="006F3C5F"/>
    <w:rsid w:val="006F44C5"/>
    <w:rsid w:val="006F4712"/>
    <w:rsid w:val="006F4CD1"/>
    <w:rsid w:val="00700C91"/>
    <w:rsid w:val="007019AF"/>
    <w:rsid w:val="007030E7"/>
    <w:rsid w:val="007051FA"/>
    <w:rsid w:val="00705F80"/>
    <w:rsid w:val="0070613F"/>
    <w:rsid w:val="0071018E"/>
    <w:rsid w:val="0071064D"/>
    <w:rsid w:val="007112CD"/>
    <w:rsid w:val="007114D9"/>
    <w:rsid w:val="00712192"/>
    <w:rsid w:val="00712913"/>
    <w:rsid w:val="007136D2"/>
    <w:rsid w:val="007147EA"/>
    <w:rsid w:val="00714B1D"/>
    <w:rsid w:val="007202B6"/>
    <w:rsid w:val="007206AA"/>
    <w:rsid w:val="007206CE"/>
    <w:rsid w:val="00720BB5"/>
    <w:rsid w:val="007214AA"/>
    <w:rsid w:val="007229C3"/>
    <w:rsid w:val="0072323F"/>
    <w:rsid w:val="00725B60"/>
    <w:rsid w:val="00727E0D"/>
    <w:rsid w:val="00731B08"/>
    <w:rsid w:val="0073262C"/>
    <w:rsid w:val="00736069"/>
    <w:rsid w:val="007378BF"/>
    <w:rsid w:val="00741FC3"/>
    <w:rsid w:val="0074222A"/>
    <w:rsid w:val="007425A4"/>
    <w:rsid w:val="00742BC4"/>
    <w:rsid w:val="0074335E"/>
    <w:rsid w:val="007442DC"/>
    <w:rsid w:val="00746125"/>
    <w:rsid w:val="007466CB"/>
    <w:rsid w:val="0074695F"/>
    <w:rsid w:val="00746980"/>
    <w:rsid w:val="007476D7"/>
    <w:rsid w:val="00750BC2"/>
    <w:rsid w:val="00751426"/>
    <w:rsid w:val="00753A87"/>
    <w:rsid w:val="00756B62"/>
    <w:rsid w:val="00757415"/>
    <w:rsid w:val="00757521"/>
    <w:rsid w:val="007604E0"/>
    <w:rsid w:val="0076535A"/>
    <w:rsid w:val="00765729"/>
    <w:rsid w:val="007658C5"/>
    <w:rsid w:val="00765FAB"/>
    <w:rsid w:val="0076608B"/>
    <w:rsid w:val="00767ACC"/>
    <w:rsid w:val="00771DB9"/>
    <w:rsid w:val="00771E06"/>
    <w:rsid w:val="00772B13"/>
    <w:rsid w:val="00774320"/>
    <w:rsid w:val="00774C9D"/>
    <w:rsid w:val="007757A3"/>
    <w:rsid w:val="00775D62"/>
    <w:rsid w:val="00776F0A"/>
    <w:rsid w:val="00780BAE"/>
    <w:rsid w:val="0078276A"/>
    <w:rsid w:val="00782EEC"/>
    <w:rsid w:val="00783D9F"/>
    <w:rsid w:val="00784647"/>
    <w:rsid w:val="007846D5"/>
    <w:rsid w:val="007860A1"/>
    <w:rsid w:val="007872B3"/>
    <w:rsid w:val="00787F83"/>
    <w:rsid w:val="0079014A"/>
    <w:rsid w:val="0079175F"/>
    <w:rsid w:val="00792458"/>
    <w:rsid w:val="0079311B"/>
    <w:rsid w:val="00793246"/>
    <w:rsid w:val="00795578"/>
    <w:rsid w:val="00795A54"/>
    <w:rsid w:val="00797E4A"/>
    <w:rsid w:val="007A1372"/>
    <w:rsid w:val="007A1634"/>
    <w:rsid w:val="007A24B2"/>
    <w:rsid w:val="007A30AE"/>
    <w:rsid w:val="007A44F4"/>
    <w:rsid w:val="007A4699"/>
    <w:rsid w:val="007A60CC"/>
    <w:rsid w:val="007A7740"/>
    <w:rsid w:val="007B1F11"/>
    <w:rsid w:val="007B2CB0"/>
    <w:rsid w:val="007B4315"/>
    <w:rsid w:val="007B4C31"/>
    <w:rsid w:val="007B5559"/>
    <w:rsid w:val="007B6C43"/>
    <w:rsid w:val="007B78D0"/>
    <w:rsid w:val="007C1B65"/>
    <w:rsid w:val="007C2C30"/>
    <w:rsid w:val="007C2CA3"/>
    <w:rsid w:val="007C424F"/>
    <w:rsid w:val="007C46EB"/>
    <w:rsid w:val="007C4FE9"/>
    <w:rsid w:val="007C754F"/>
    <w:rsid w:val="007C7B23"/>
    <w:rsid w:val="007D121B"/>
    <w:rsid w:val="007D2C85"/>
    <w:rsid w:val="007D49EC"/>
    <w:rsid w:val="007D5080"/>
    <w:rsid w:val="007D5733"/>
    <w:rsid w:val="007D610D"/>
    <w:rsid w:val="007D6B57"/>
    <w:rsid w:val="007E0971"/>
    <w:rsid w:val="007E0F91"/>
    <w:rsid w:val="007E2412"/>
    <w:rsid w:val="007E4DB4"/>
    <w:rsid w:val="007E5DB7"/>
    <w:rsid w:val="007E7AAF"/>
    <w:rsid w:val="007F0ADF"/>
    <w:rsid w:val="007F1A29"/>
    <w:rsid w:val="007F1DEA"/>
    <w:rsid w:val="007F3CDB"/>
    <w:rsid w:val="007F5FD1"/>
    <w:rsid w:val="007F7034"/>
    <w:rsid w:val="008000CD"/>
    <w:rsid w:val="008005C4"/>
    <w:rsid w:val="00802B04"/>
    <w:rsid w:val="0080369A"/>
    <w:rsid w:val="0080580F"/>
    <w:rsid w:val="0081263A"/>
    <w:rsid w:val="0081308A"/>
    <w:rsid w:val="00815D34"/>
    <w:rsid w:val="00816459"/>
    <w:rsid w:val="00820BC6"/>
    <w:rsid w:val="00823A7A"/>
    <w:rsid w:val="00824292"/>
    <w:rsid w:val="00824E37"/>
    <w:rsid w:val="00825DED"/>
    <w:rsid w:val="00826495"/>
    <w:rsid w:val="0082747A"/>
    <w:rsid w:val="00830A6D"/>
    <w:rsid w:val="0083319C"/>
    <w:rsid w:val="00833432"/>
    <w:rsid w:val="008348D4"/>
    <w:rsid w:val="008354A4"/>
    <w:rsid w:val="00836444"/>
    <w:rsid w:val="0083688E"/>
    <w:rsid w:val="00837C89"/>
    <w:rsid w:val="00840671"/>
    <w:rsid w:val="00840AD0"/>
    <w:rsid w:val="00841481"/>
    <w:rsid w:val="0084199E"/>
    <w:rsid w:val="00841FA0"/>
    <w:rsid w:val="00842B7E"/>
    <w:rsid w:val="0084346E"/>
    <w:rsid w:val="00843941"/>
    <w:rsid w:val="0084431E"/>
    <w:rsid w:val="00844C3D"/>
    <w:rsid w:val="00845DC0"/>
    <w:rsid w:val="00845DDE"/>
    <w:rsid w:val="00847BE3"/>
    <w:rsid w:val="0085040A"/>
    <w:rsid w:val="00850F39"/>
    <w:rsid w:val="00851672"/>
    <w:rsid w:val="008526DB"/>
    <w:rsid w:val="00853020"/>
    <w:rsid w:val="00853352"/>
    <w:rsid w:val="0085599A"/>
    <w:rsid w:val="0086033F"/>
    <w:rsid w:val="00860DF5"/>
    <w:rsid w:val="008615DC"/>
    <w:rsid w:val="008621D1"/>
    <w:rsid w:val="00862DD3"/>
    <w:rsid w:val="008636D1"/>
    <w:rsid w:val="00864BF9"/>
    <w:rsid w:val="00866A18"/>
    <w:rsid w:val="0087066B"/>
    <w:rsid w:val="0087129B"/>
    <w:rsid w:val="00871D63"/>
    <w:rsid w:val="008724F0"/>
    <w:rsid w:val="0087287E"/>
    <w:rsid w:val="008743D1"/>
    <w:rsid w:val="008755B7"/>
    <w:rsid w:val="008758D1"/>
    <w:rsid w:val="00875B3E"/>
    <w:rsid w:val="00875EF4"/>
    <w:rsid w:val="00876829"/>
    <w:rsid w:val="0088034C"/>
    <w:rsid w:val="00880E02"/>
    <w:rsid w:val="00880FD0"/>
    <w:rsid w:val="00882140"/>
    <w:rsid w:val="00883A45"/>
    <w:rsid w:val="00883D08"/>
    <w:rsid w:val="00885B7B"/>
    <w:rsid w:val="008868C1"/>
    <w:rsid w:val="0089120C"/>
    <w:rsid w:val="00891F55"/>
    <w:rsid w:val="00894058"/>
    <w:rsid w:val="0089420A"/>
    <w:rsid w:val="00897826"/>
    <w:rsid w:val="00897864"/>
    <w:rsid w:val="00897A63"/>
    <w:rsid w:val="00897C81"/>
    <w:rsid w:val="008A0639"/>
    <w:rsid w:val="008A081E"/>
    <w:rsid w:val="008A10A0"/>
    <w:rsid w:val="008A2090"/>
    <w:rsid w:val="008A2969"/>
    <w:rsid w:val="008A5318"/>
    <w:rsid w:val="008A7054"/>
    <w:rsid w:val="008B0024"/>
    <w:rsid w:val="008B3751"/>
    <w:rsid w:val="008B3A2B"/>
    <w:rsid w:val="008B3F72"/>
    <w:rsid w:val="008B4116"/>
    <w:rsid w:val="008B4650"/>
    <w:rsid w:val="008B488D"/>
    <w:rsid w:val="008B7916"/>
    <w:rsid w:val="008C06A9"/>
    <w:rsid w:val="008C10C5"/>
    <w:rsid w:val="008C2079"/>
    <w:rsid w:val="008C2DD0"/>
    <w:rsid w:val="008C2E54"/>
    <w:rsid w:val="008C311A"/>
    <w:rsid w:val="008C4C43"/>
    <w:rsid w:val="008C773D"/>
    <w:rsid w:val="008D09B2"/>
    <w:rsid w:val="008D0A26"/>
    <w:rsid w:val="008D0E02"/>
    <w:rsid w:val="008D18A8"/>
    <w:rsid w:val="008D3F94"/>
    <w:rsid w:val="008D6066"/>
    <w:rsid w:val="008D675E"/>
    <w:rsid w:val="008D7CA7"/>
    <w:rsid w:val="008E3703"/>
    <w:rsid w:val="008E3D11"/>
    <w:rsid w:val="008E4D68"/>
    <w:rsid w:val="008E535E"/>
    <w:rsid w:val="008E5FAF"/>
    <w:rsid w:val="008E78B5"/>
    <w:rsid w:val="008F14C3"/>
    <w:rsid w:val="008F1C08"/>
    <w:rsid w:val="008F48B2"/>
    <w:rsid w:val="008F5201"/>
    <w:rsid w:val="008F5453"/>
    <w:rsid w:val="008F5CE5"/>
    <w:rsid w:val="008F5FF5"/>
    <w:rsid w:val="008F6156"/>
    <w:rsid w:val="008F6959"/>
    <w:rsid w:val="008F7025"/>
    <w:rsid w:val="008F723F"/>
    <w:rsid w:val="008F7669"/>
    <w:rsid w:val="008F7B56"/>
    <w:rsid w:val="00900B5C"/>
    <w:rsid w:val="00901674"/>
    <w:rsid w:val="00902458"/>
    <w:rsid w:val="00902587"/>
    <w:rsid w:val="0090295C"/>
    <w:rsid w:val="00902A2B"/>
    <w:rsid w:val="009030F8"/>
    <w:rsid w:val="009031D1"/>
    <w:rsid w:val="00903A79"/>
    <w:rsid w:val="009041D2"/>
    <w:rsid w:val="009051D9"/>
    <w:rsid w:val="00906F92"/>
    <w:rsid w:val="009108C4"/>
    <w:rsid w:val="00911853"/>
    <w:rsid w:val="00911BE7"/>
    <w:rsid w:val="00912A99"/>
    <w:rsid w:val="00913096"/>
    <w:rsid w:val="009137B4"/>
    <w:rsid w:val="0091391F"/>
    <w:rsid w:val="00913E98"/>
    <w:rsid w:val="00914A2F"/>
    <w:rsid w:val="00914B24"/>
    <w:rsid w:val="00914B93"/>
    <w:rsid w:val="00915896"/>
    <w:rsid w:val="00916AD3"/>
    <w:rsid w:val="00917CD6"/>
    <w:rsid w:val="00920BD6"/>
    <w:rsid w:val="009229F6"/>
    <w:rsid w:val="009236E1"/>
    <w:rsid w:val="00924A5D"/>
    <w:rsid w:val="00925AE9"/>
    <w:rsid w:val="00925F0F"/>
    <w:rsid w:val="00926AEF"/>
    <w:rsid w:val="00926CC3"/>
    <w:rsid w:val="0092765E"/>
    <w:rsid w:val="00931340"/>
    <w:rsid w:val="00931AEF"/>
    <w:rsid w:val="00931EF8"/>
    <w:rsid w:val="00932634"/>
    <w:rsid w:val="009328B4"/>
    <w:rsid w:val="00932C89"/>
    <w:rsid w:val="00932CC3"/>
    <w:rsid w:val="00932EBC"/>
    <w:rsid w:val="00933514"/>
    <w:rsid w:val="00934044"/>
    <w:rsid w:val="00934051"/>
    <w:rsid w:val="00934B52"/>
    <w:rsid w:val="009364C3"/>
    <w:rsid w:val="0093667A"/>
    <w:rsid w:val="009366E1"/>
    <w:rsid w:val="00936729"/>
    <w:rsid w:val="009377A1"/>
    <w:rsid w:val="0094208E"/>
    <w:rsid w:val="0094415C"/>
    <w:rsid w:val="009447D8"/>
    <w:rsid w:val="0094666B"/>
    <w:rsid w:val="009479B4"/>
    <w:rsid w:val="00951227"/>
    <w:rsid w:val="00952D14"/>
    <w:rsid w:val="00952D87"/>
    <w:rsid w:val="009530B6"/>
    <w:rsid w:val="009538CB"/>
    <w:rsid w:val="009542DF"/>
    <w:rsid w:val="0095482B"/>
    <w:rsid w:val="0095619C"/>
    <w:rsid w:val="00956AC0"/>
    <w:rsid w:val="009606C4"/>
    <w:rsid w:val="00960C27"/>
    <w:rsid w:val="0096261D"/>
    <w:rsid w:val="00962A3B"/>
    <w:rsid w:val="00963291"/>
    <w:rsid w:val="00965844"/>
    <w:rsid w:val="009662C8"/>
    <w:rsid w:val="00966351"/>
    <w:rsid w:val="009664F1"/>
    <w:rsid w:val="00970B1D"/>
    <w:rsid w:val="00972E7F"/>
    <w:rsid w:val="00973923"/>
    <w:rsid w:val="009745CD"/>
    <w:rsid w:val="00974EA1"/>
    <w:rsid w:val="00975CC8"/>
    <w:rsid w:val="009774B4"/>
    <w:rsid w:val="009802D5"/>
    <w:rsid w:val="009803B2"/>
    <w:rsid w:val="00981E1C"/>
    <w:rsid w:val="0098234A"/>
    <w:rsid w:val="009831CE"/>
    <w:rsid w:val="00983434"/>
    <w:rsid w:val="00983EFD"/>
    <w:rsid w:val="009868DD"/>
    <w:rsid w:val="00986B30"/>
    <w:rsid w:val="00987F03"/>
    <w:rsid w:val="00991B47"/>
    <w:rsid w:val="00992428"/>
    <w:rsid w:val="00992B62"/>
    <w:rsid w:val="00995A36"/>
    <w:rsid w:val="00996687"/>
    <w:rsid w:val="00996818"/>
    <w:rsid w:val="009A17E8"/>
    <w:rsid w:val="009A26CE"/>
    <w:rsid w:val="009A32A3"/>
    <w:rsid w:val="009A4226"/>
    <w:rsid w:val="009A6745"/>
    <w:rsid w:val="009A7383"/>
    <w:rsid w:val="009B001A"/>
    <w:rsid w:val="009B0704"/>
    <w:rsid w:val="009B0FC4"/>
    <w:rsid w:val="009B287C"/>
    <w:rsid w:val="009B3A6E"/>
    <w:rsid w:val="009B4562"/>
    <w:rsid w:val="009B4E56"/>
    <w:rsid w:val="009B5488"/>
    <w:rsid w:val="009B79A1"/>
    <w:rsid w:val="009B7B03"/>
    <w:rsid w:val="009C0072"/>
    <w:rsid w:val="009C07EE"/>
    <w:rsid w:val="009C0A81"/>
    <w:rsid w:val="009C1867"/>
    <w:rsid w:val="009C31F2"/>
    <w:rsid w:val="009C31F6"/>
    <w:rsid w:val="009C3C67"/>
    <w:rsid w:val="009C51AE"/>
    <w:rsid w:val="009C5B45"/>
    <w:rsid w:val="009C5D66"/>
    <w:rsid w:val="009C693F"/>
    <w:rsid w:val="009C78E5"/>
    <w:rsid w:val="009D011E"/>
    <w:rsid w:val="009D021C"/>
    <w:rsid w:val="009D0843"/>
    <w:rsid w:val="009D08F8"/>
    <w:rsid w:val="009D15EB"/>
    <w:rsid w:val="009D15ED"/>
    <w:rsid w:val="009D2054"/>
    <w:rsid w:val="009D2BDC"/>
    <w:rsid w:val="009D3E22"/>
    <w:rsid w:val="009D3F44"/>
    <w:rsid w:val="009D499D"/>
    <w:rsid w:val="009D4AFF"/>
    <w:rsid w:val="009D4DF0"/>
    <w:rsid w:val="009D5B4A"/>
    <w:rsid w:val="009D6B51"/>
    <w:rsid w:val="009D725E"/>
    <w:rsid w:val="009D7778"/>
    <w:rsid w:val="009D7DA7"/>
    <w:rsid w:val="009E100D"/>
    <w:rsid w:val="009E2578"/>
    <w:rsid w:val="009E2833"/>
    <w:rsid w:val="009E5195"/>
    <w:rsid w:val="009E5AD6"/>
    <w:rsid w:val="009E707C"/>
    <w:rsid w:val="009E7958"/>
    <w:rsid w:val="009E7D66"/>
    <w:rsid w:val="009F0824"/>
    <w:rsid w:val="009F1B9A"/>
    <w:rsid w:val="009F1D69"/>
    <w:rsid w:val="009F20BF"/>
    <w:rsid w:val="009F275F"/>
    <w:rsid w:val="009F2B01"/>
    <w:rsid w:val="009F5889"/>
    <w:rsid w:val="009F7ECB"/>
    <w:rsid w:val="00A00EAA"/>
    <w:rsid w:val="00A0114D"/>
    <w:rsid w:val="00A014A1"/>
    <w:rsid w:val="00A0273A"/>
    <w:rsid w:val="00A027E9"/>
    <w:rsid w:val="00A0374C"/>
    <w:rsid w:val="00A037D1"/>
    <w:rsid w:val="00A03933"/>
    <w:rsid w:val="00A03B59"/>
    <w:rsid w:val="00A11FEC"/>
    <w:rsid w:val="00A13A32"/>
    <w:rsid w:val="00A1440E"/>
    <w:rsid w:val="00A1473A"/>
    <w:rsid w:val="00A16124"/>
    <w:rsid w:val="00A178C1"/>
    <w:rsid w:val="00A20FA5"/>
    <w:rsid w:val="00A22DC2"/>
    <w:rsid w:val="00A23775"/>
    <w:rsid w:val="00A237DA"/>
    <w:rsid w:val="00A23CB3"/>
    <w:rsid w:val="00A24FD5"/>
    <w:rsid w:val="00A25B22"/>
    <w:rsid w:val="00A32203"/>
    <w:rsid w:val="00A32F61"/>
    <w:rsid w:val="00A338AE"/>
    <w:rsid w:val="00A33C48"/>
    <w:rsid w:val="00A340FD"/>
    <w:rsid w:val="00A346C8"/>
    <w:rsid w:val="00A34B82"/>
    <w:rsid w:val="00A368CA"/>
    <w:rsid w:val="00A36AD5"/>
    <w:rsid w:val="00A36BF3"/>
    <w:rsid w:val="00A41335"/>
    <w:rsid w:val="00A41A1C"/>
    <w:rsid w:val="00A41D0B"/>
    <w:rsid w:val="00A43A05"/>
    <w:rsid w:val="00A45FCA"/>
    <w:rsid w:val="00A4736D"/>
    <w:rsid w:val="00A473E0"/>
    <w:rsid w:val="00A47B0E"/>
    <w:rsid w:val="00A52DE1"/>
    <w:rsid w:val="00A53C16"/>
    <w:rsid w:val="00A53ED1"/>
    <w:rsid w:val="00A53FA9"/>
    <w:rsid w:val="00A544BB"/>
    <w:rsid w:val="00A5455B"/>
    <w:rsid w:val="00A56C67"/>
    <w:rsid w:val="00A577C2"/>
    <w:rsid w:val="00A57E72"/>
    <w:rsid w:val="00A60B5B"/>
    <w:rsid w:val="00A61893"/>
    <w:rsid w:val="00A629DA"/>
    <w:rsid w:val="00A63686"/>
    <w:rsid w:val="00A67CD1"/>
    <w:rsid w:val="00A704A1"/>
    <w:rsid w:val="00A70B6C"/>
    <w:rsid w:val="00A70C5B"/>
    <w:rsid w:val="00A73310"/>
    <w:rsid w:val="00A7361C"/>
    <w:rsid w:val="00A752CA"/>
    <w:rsid w:val="00A76D7D"/>
    <w:rsid w:val="00A76F42"/>
    <w:rsid w:val="00A777FC"/>
    <w:rsid w:val="00A810FF"/>
    <w:rsid w:val="00A8202D"/>
    <w:rsid w:val="00A8369F"/>
    <w:rsid w:val="00A83816"/>
    <w:rsid w:val="00A85907"/>
    <w:rsid w:val="00A874E5"/>
    <w:rsid w:val="00A90426"/>
    <w:rsid w:val="00A90CAF"/>
    <w:rsid w:val="00A91C86"/>
    <w:rsid w:val="00A92417"/>
    <w:rsid w:val="00A92F3D"/>
    <w:rsid w:val="00A934CA"/>
    <w:rsid w:val="00A94F7B"/>
    <w:rsid w:val="00A977C6"/>
    <w:rsid w:val="00AA2263"/>
    <w:rsid w:val="00AA4530"/>
    <w:rsid w:val="00AA5243"/>
    <w:rsid w:val="00AA6FB7"/>
    <w:rsid w:val="00AA7486"/>
    <w:rsid w:val="00AA7B72"/>
    <w:rsid w:val="00AB093B"/>
    <w:rsid w:val="00AB1D55"/>
    <w:rsid w:val="00AB1E35"/>
    <w:rsid w:val="00AB25E9"/>
    <w:rsid w:val="00AB2B4E"/>
    <w:rsid w:val="00AB38BE"/>
    <w:rsid w:val="00AB3B80"/>
    <w:rsid w:val="00AB50EB"/>
    <w:rsid w:val="00AB58E7"/>
    <w:rsid w:val="00AB5C5E"/>
    <w:rsid w:val="00AB6C88"/>
    <w:rsid w:val="00AB7CBE"/>
    <w:rsid w:val="00AC0897"/>
    <w:rsid w:val="00AC15FD"/>
    <w:rsid w:val="00AC2A8D"/>
    <w:rsid w:val="00AC2EA7"/>
    <w:rsid w:val="00AC351E"/>
    <w:rsid w:val="00AC472E"/>
    <w:rsid w:val="00AC4B5E"/>
    <w:rsid w:val="00AC4DDD"/>
    <w:rsid w:val="00AC64AA"/>
    <w:rsid w:val="00AC7115"/>
    <w:rsid w:val="00AD02D9"/>
    <w:rsid w:val="00AD0BF2"/>
    <w:rsid w:val="00AD0DD5"/>
    <w:rsid w:val="00AD1583"/>
    <w:rsid w:val="00AD27B8"/>
    <w:rsid w:val="00AD5964"/>
    <w:rsid w:val="00AD5E37"/>
    <w:rsid w:val="00AD6C37"/>
    <w:rsid w:val="00AE01F4"/>
    <w:rsid w:val="00AE0A87"/>
    <w:rsid w:val="00AE20EE"/>
    <w:rsid w:val="00AE22E0"/>
    <w:rsid w:val="00AE6B88"/>
    <w:rsid w:val="00AF0C7E"/>
    <w:rsid w:val="00AF1CD1"/>
    <w:rsid w:val="00AF4999"/>
    <w:rsid w:val="00AF5309"/>
    <w:rsid w:val="00AF7281"/>
    <w:rsid w:val="00AF73BD"/>
    <w:rsid w:val="00B02D66"/>
    <w:rsid w:val="00B03C3E"/>
    <w:rsid w:val="00B05579"/>
    <w:rsid w:val="00B0732B"/>
    <w:rsid w:val="00B10D93"/>
    <w:rsid w:val="00B120D7"/>
    <w:rsid w:val="00B12E51"/>
    <w:rsid w:val="00B15FB3"/>
    <w:rsid w:val="00B16DC7"/>
    <w:rsid w:val="00B2049D"/>
    <w:rsid w:val="00B21D08"/>
    <w:rsid w:val="00B21F75"/>
    <w:rsid w:val="00B22691"/>
    <w:rsid w:val="00B23841"/>
    <w:rsid w:val="00B30A11"/>
    <w:rsid w:val="00B30F29"/>
    <w:rsid w:val="00B31F2D"/>
    <w:rsid w:val="00B321A4"/>
    <w:rsid w:val="00B32A36"/>
    <w:rsid w:val="00B44DA6"/>
    <w:rsid w:val="00B4541D"/>
    <w:rsid w:val="00B457A9"/>
    <w:rsid w:val="00B46507"/>
    <w:rsid w:val="00B46746"/>
    <w:rsid w:val="00B46AD7"/>
    <w:rsid w:val="00B4704B"/>
    <w:rsid w:val="00B47F85"/>
    <w:rsid w:val="00B5091B"/>
    <w:rsid w:val="00B512AE"/>
    <w:rsid w:val="00B52EA6"/>
    <w:rsid w:val="00B5346D"/>
    <w:rsid w:val="00B54A12"/>
    <w:rsid w:val="00B55354"/>
    <w:rsid w:val="00B556B5"/>
    <w:rsid w:val="00B56CBC"/>
    <w:rsid w:val="00B576BB"/>
    <w:rsid w:val="00B63FEF"/>
    <w:rsid w:val="00B65B2C"/>
    <w:rsid w:val="00B700E0"/>
    <w:rsid w:val="00B70A0A"/>
    <w:rsid w:val="00B713D2"/>
    <w:rsid w:val="00B725EA"/>
    <w:rsid w:val="00B727F7"/>
    <w:rsid w:val="00B72B31"/>
    <w:rsid w:val="00B75F42"/>
    <w:rsid w:val="00B76EF2"/>
    <w:rsid w:val="00B82280"/>
    <w:rsid w:val="00B85776"/>
    <w:rsid w:val="00B86182"/>
    <w:rsid w:val="00B8629A"/>
    <w:rsid w:val="00B901C8"/>
    <w:rsid w:val="00B941F8"/>
    <w:rsid w:val="00B95F87"/>
    <w:rsid w:val="00B96B5D"/>
    <w:rsid w:val="00BA02E5"/>
    <w:rsid w:val="00BA1956"/>
    <w:rsid w:val="00BA1E01"/>
    <w:rsid w:val="00BA382F"/>
    <w:rsid w:val="00BA3A70"/>
    <w:rsid w:val="00BA486C"/>
    <w:rsid w:val="00BA4C4F"/>
    <w:rsid w:val="00BA4F74"/>
    <w:rsid w:val="00BA5D1E"/>
    <w:rsid w:val="00BB0283"/>
    <w:rsid w:val="00BB3262"/>
    <w:rsid w:val="00BB3413"/>
    <w:rsid w:val="00BB4E17"/>
    <w:rsid w:val="00BB5878"/>
    <w:rsid w:val="00BB5E59"/>
    <w:rsid w:val="00BB702D"/>
    <w:rsid w:val="00BB7214"/>
    <w:rsid w:val="00BB75CE"/>
    <w:rsid w:val="00BB762C"/>
    <w:rsid w:val="00BB7BA9"/>
    <w:rsid w:val="00BC09E6"/>
    <w:rsid w:val="00BC1C01"/>
    <w:rsid w:val="00BC2BA4"/>
    <w:rsid w:val="00BC34F2"/>
    <w:rsid w:val="00BC4CB1"/>
    <w:rsid w:val="00BC4EC8"/>
    <w:rsid w:val="00BC6B52"/>
    <w:rsid w:val="00BC7315"/>
    <w:rsid w:val="00BC737A"/>
    <w:rsid w:val="00BC77DC"/>
    <w:rsid w:val="00BD0B2E"/>
    <w:rsid w:val="00BD1CD6"/>
    <w:rsid w:val="00BD4D20"/>
    <w:rsid w:val="00BD6926"/>
    <w:rsid w:val="00BD7351"/>
    <w:rsid w:val="00BD796E"/>
    <w:rsid w:val="00BD7EC6"/>
    <w:rsid w:val="00BE4A29"/>
    <w:rsid w:val="00BE4ADC"/>
    <w:rsid w:val="00BE5342"/>
    <w:rsid w:val="00BE6A59"/>
    <w:rsid w:val="00BE6BD4"/>
    <w:rsid w:val="00BE7930"/>
    <w:rsid w:val="00BF262A"/>
    <w:rsid w:val="00BF26C1"/>
    <w:rsid w:val="00BF4089"/>
    <w:rsid w:val="00BF4A54"/>
    <w:rsid w:val="00BF4DF2"/>
    <w:rsid w:val="00BF62D9"/>
    <w:rsid w:val="00C004D1"/>
    <w:rsid w:val="00C00CD7"/>
    <w:rsid w:val="00C016A0"/>
    <w:rsid w:val="00C03825"/>
    <w:rsid w:val="00C04944"/>
    <w:rsid w:val="00C0571C"/>
    <w:rsid w:val="00C06303"/>
    <w:rsid w:val="00C06F29"/>
    <w:rsid w:val="00C103FA"/>
    <w:rsid w:val="00C131B3"/>
    <w:rsid w:val="00C16149"/>
    <w:rsid w:val="00C1775F"/>
    <w:rsid w:val="00C22144"/>
    <w:rsid w:val="00C23872"/>
    <w:rsid w:val="00C25074"/>
    <w:rsid w:val="00C2515E"/>
    <w:rsid w:val="00C25C3E"/>
    <w:rsid w:val="00C266DF"/>
    <w:rsid w:val="00C32119"/>
    <w:rsid w:val="00C324E3"/>
    <w:rsid w:val="00C343CD"/>
    <w:rsid w:val="00C34504"/>
    <w:rsid w:val="00C348BF"/>
    <w:rsid w:val="00C36457"/>
    <w:rsid w:val="00C36AF3"/>
    <w:rsid w:val="00C37EC6"/>
    <w:rsid w:val="00C4094D"/>
    <w:rsid w:val="00C43E7E"/>
    <w:rsid w:val="00C459C8"/>
    <w:rsid w:val="00C465BE"/>
    <w:rsid w:val="00C46F61"/>
    <w:rsid w:val="00C47275"/>
    <w:rsid w:val="00C475B6"/>
    <w:rsid w:val="00C476F1"/>
    <w:rsid w:val="00C5017E"/>
    <w:rsid w:val="00C54F9C"/>
    <w:rsid w:val="00C566A6"/>
    <w:rsid w:val="00C572D9"/>
    <w:rsid w:val="00C57EFF"/>
    <w:rsid w:val="00C60F5D"/>
    <w:rsid w:val="00C61CA8"/>
    <w:rsid w:val="00C621CE"/>
    <w:rsid w:val="00C62C84"/>
    <w:rsid w:val="00C62DEC"/>
    <w:rsid w:val="00C655EC"/>
    <w:rsid w:val="00C67384"/>
    <w:rsid w:val="00C6766A"/>
    <w:rsid w:val="00C7129E"/>
    <w:rsid w:val="00C72A16"/>
    <w:rsid w:val="00C72F12"/>
    <w:rsid w:val="00C7305D"/>
    <w:rsid w:val="00C73C91"/>
    <w:rsid w:val="00C80397"/>
    <w:rsid w:val="00C805CF"/>
    <w:rsid w:val="00C816BD"/>
    <w:rsid w:val="00C81D9E"/>
    <w:rsid w:val="00C85371"/>
    <w:rsid w:val="00C85A8B"/>
    <w:rsid w:val="00C86269"/>
    <w:rsid w:val="00C8631A"/>
    <w:rsid w:val="00C86CA0"/>
    <w:rsid w:val="00C90115"/>
    <w:rsid w:val="00C949CA"/>
    <w:rsid w:val="00C94F6D"/>
    <w:rsid w:val="00C96269"/>
    <w:rsid w:val="00C966F9"/>
    <w:rsid w:val="00C979A4"/>
    <w:rsid w:val="00CA1EF5"/>
    <w:rsid w:val="00CA2FA6"/>
    <w:rsid w:val="00CA3187"/>
    <w:rsid w:val="00CA5351"/>
    <w:rsid w:val="00CA6087"/>
    <w:rsid w:val="00CB0F30"/>
    <w:rsid w:val="00CB1808"/>
    <w:rsid w:val="00CB18C3"/>
    <w:rsid w:val="00CB1A0C"/>
    <w:rsid w:val="00CB20C6"/>
    <w:rsid w:val="00CB2CDE"/>
    <w:rsid w:val="00CB35EC"/>
    <w:rsid w:val="00CB6760"/>
    <w:rsid w:val="00CB74F4"/>
    <w:rsid w:val="00CB7FB5"/>
    <w:rsid w:val="00CC2E1D"/>
    <w:rsid w:val="00CC356B"/>
    <w:rsid w:val="00CC3D87"/>
    <w:rsid w:val="00CC42C1"/>
    <w:rsid w:val="00CC4703"/>
    <w:rsid w:val="00CC7C2B"/>
    <w:rsid w:val="00CD1C70"/>
    <w:rsid w:val="00CD20EF"/>
    <w:rsid w:val="00CD2DDC"/>
    <w:rsid w:val="00CD72F3"/>
    <w:rsid w:val="00CD7949"/>
    <w:rsid w:val="00CE04CA"/>
    <w:rsid w:val="00CE0795"/>
    <w:rsid w:val="00CE2142"/>
    <w:rsid w:val="00CE399F"/>
    <w:rsid w:val="00CE3A3B"/>
    <w:rsid w:val="00CE48DA"/>
    <w:rsid w:val="00CE4BC6"/>
    <w:rsid w:val="00CE5B56"/>
    <w:rsid w:val="00CE74C8"/>
    <w:rsid w:val="00CF09D8"/>
    <w:rsid w:val="00CF1735"/>
    <w:rsid w:val="00CF36C9"/>
    <w:rsid w:val="00CF6270"/>
    <w:rsid w:val="00D01E2E"/>
    <w:rsid w:val="00D0336F"/>
    <w:rsid w:val="00D03BD0"/>
    <w:rsid w:val="00D04C6E"/>
    <w:rsid w:val="00D059AF"/>
    <w:rsid w:val="00D07D08"/>
    <w:rsid w:val="00D10D3C"/>
    <w:rsid w:val="00D1256D"/>
    <w:rsid w:val="00D127ED"/>
    <w:rsid w:val="00D14B9D"/>
    <w:rsid w:val="00D15E8D"/>
    <w:rsid w:val="00D15FB9"/>
    <w:rsid w:val="00D16039"/>
    <w:rsid w:val="00D20F8E"/>
    <w:rsid w:val="00D22DDB"/>
    <w:rsid w:val="00D23102"/>
    <w:rsid w:val="00D23239"/>
    <w:rsid w:val="00D24B53"/>
    <w:rsid w:val="00D24D2E"/>
    <w:rsid w:val="00D24DA6"/>
    <w:rsid w:val="00D25735"/>
    <w:rsid w:val="00D25CA2"/>
    <w:rsid w:val="00D266EE"/>
    <w:rsid w:val="00D278BF"/>
    <w:rsid w:val="00D30F62"/>
    <w:rsid w:val="00D3113A"/>
    <w:rsid w:val="00D31A9E"/>
    <w:rsid w:val="00D31E81"/>
    <w:rsid w:val="00D327D2"/>
    <w:rsid w:val="00D34228"/>
    <w:rsid w:val="00D349D7"/>
    <w:rsid w:val="00D34F62"/>
    <w:rsid w:val="00D35E30"/>
    <w:rsid w:val="00D405AD"/>
    <w:rsid w:val="00D419B7"/>
    <w:rsid w:val="00D42EF6"/>
    <w:rsid w:val="00D43558"/>
    <w:rsid w:val="00D43C66"/>
    <w:rsid w:val="00D44723"/>
    <w:rsid w:val="00D477B1"/>
    <w:rsid w:val="00D530A2"/>
    <w:rsid w:val="00D544A1"/>
    <w:rsid w:val="00D559A3"/>
    <w:rsid w:val="00D55D58"/>
    <w:rsid w:val="00D5774F"/>
    <w:rsid w:val="00D61B7C"/>
    <w:rsid w:val="00D61D91"/>
    <w:rsid w:val="00D620D4"/>
    <w:rsid w:val="00D65D35"/>
    <w:rsid w:val="00D706F8"/>
    <w:rsid w:val="00D70E70"/>
    <w:rsid w:val="00D70EAD"/>
    <w:rsid w:val="00D70F15"/>
    <w:rsid w:val="00D71600"/>
    <w:rsid w:val="00D72904"/>
    <w:rsid w:val="00D75BBC"/>
    <w:rsid w:val="00D76747"/>
    <w:rsid w:val="00D77AEA"/>
    <w:rsid w:val="00D77B77"/>
    <w:rsid w:val="00D80244"/>
    <w:rsid w:val="00D805FE"/>
    <w:rsid w:val="00D81455"/>
    <w:rsid w:val="00D81CD7"/>
    <w:rsid w:val="00D8447B"/>
    <w:rsid w:val="00D84BD9"/>
    <w:rsid w:val="00D84FC8"/>
    <w:rsid w:val="00D8788E"/>
    <w:rsid w:val="00D9016C"/>
    <w:rsid w:val="00D9045F"/>
    <w:rsid w:val="00D91BEB"/>
    <w:rsid w:val="00D92FDA"/>
    <w:rsid w:val="00D93046"/>
    <w:rsid w:val="00D936B8"/>
    <w:rsid w:val="00D93D8D"/>
    <w:rsid w:val="00D942A0"/>
    <w:rsid w:val="00D94B66"/>
    <w:rsid w:val="00D950AB"/>
    <w:rsid w:val="00D9590F"/>
    <w:rsid w:val="00D9692B"/>
    <w:rsid w:val="00D96B35"/>
    <w:rsid w:val="00D978B3"/>
    <w:rsid w:val="00DA011D"/>
    <w:rsid w:val="00DA366E"/>
    <w:rsid w:val="00DA4BD4"/>
    <w:rsid w:val="00DB0373"/>
    <w:rsid w:val="00DB0A74"/>
    <w:rsid w:val="00DB2256"/>
    <w:rsid w:val="00DB4808"/>
    <w:rsid w:val="00DB5636"/>
    <w:rsid w:val="00DB7332"/>
    <w:rsid w:val="00DC03CA"/>
    <w:rsid w:val="00DC103B"/>
    <w:rsid w:val="00DC1207"/>
    <w:rsid w:val="00DC3BD1"/>
    <w:rsid w:val="00DC3FEB"/>
    <w:rsid w:val="00DC41F9"/>
    <w:rsid w:val="00DC4C65"/>
    <w:rsid w:val="00DC6096"/>
    <w:rsid w:val="00DC7032"/>
    <w:rsid w:val="00DC74AA"/>
    <w:rsid w:val="00DC784E"/>
    <w:rsid w:val="00DC78F1"/>
    <w:rsid w:val="00DD01A1"/>
    <w:rsid w:val="00DD2CD1"/>
    <w:rsid w:val="00DD2FB8"/>
    <w:rsid w:val="00DD3020"/>
    <w:rsid w:val="00DD350D"/>
    <w:rsid w:val="00DD3DB5"/>
    <w:rsid w:val="00DD46A4"/>
    <w:rsid w:val="00DD49F3"/>
    <w:rsid w:val="00DD71C6"/>
    <w:rsid w:val="00DD79A7"/>
    <w:rsid w:val="00DE0009"/>
    <w:rsid w:val="00DE0FBB"/>
    <w:rsid w:val="00DE3172"/>
    <w:rsid w:val="00DE3666"/>
    <w:rsid w:val="00DE465A"/>
    <w:rsid w:val="00DE4A74"/>
    <w:rsid w:val="00DE4B8B"/>
    <w:rsid w:val="00DE6FC4"/>
    <w:rsid w:val="00DE7AFF"/>
    <w:rsid w:val="00DF157D"/>
    <w:rsid w:val="00DF2AE9"/>
    <w:rsid w:val="00DF2CA0"/>
    <w:rsid w:val="00DF36FF"/>
    <w:rsid w:val="00DF3899"/>
    <w:rsid w:val="00DF38D3"/>
    <w:rsid w:val="00DF3D35"/>
    <w:rsid w:val="00DF48F9"/>
    <w:rsid w:val="00DF5415"/>
    <w:rsid w:val="00DF6EDF"/>
    <w:rsid w:val="00DF7727"/>
    <w:rsid w:val="00DF7B25"/>
    <w:rsid w:val="00E01693"/>
    <w:rsid w:val="00E01F27"/>
    <w:rsid w:val="00E027CC"/>
    <w:rsid w:val="00E033FA"/>
    <w:rsid w:val="00E036B5"/>
    <w:rsid w:val="00E03937"/>
    <w:rsid w:val="00E05E14"/>
    <w:rsid w:val="00E072BA"/>
    <w:rsid w:val="00E108D2"/>
    <w:rsid w:val="00E12388"/>
    <w:rsid w:val="00E125F1"/>
    <w:rsid w:val="00E138A6"/>
    <w:rsid w:val="00E14507"/>
    <w:rsid w:val="00E15305"/>
    <w:rsid w:val="00E20E3F"/>
    <w:rsid w:val="00E217CE"/>
    <w:rsid w:val="00E250A2"/>
    <w:rsid w:val="00E26167"/>
    <w:rsid w:val="00E26DD9"/>
    <w:rsid w:val="00E31C0B"/>
    <w:rsid w:val="00E31FCC"/>
    <w:rsid w:val="00E3529B"/>
    <w:rsid w:val="00E37CC5"/>
    <w:rsid w:val="00E4032D"/>
    <w:rsid w:val="00E40510"/>
    <w:rsid w:val="00E4179C"/>
    <w:rsid w:val="00E43006"/>
    <w:rsid w:val="00E434EA"/>
    <w:rsid w:val="00E43608"/>
    <w:rsid w:val="00E43C7C"/>
    <w:rsid w:val="00E43D00"/>
    <w:rsid w:val="00E44671"/>
    <w:rsid w:val="00E45951"/>
    <w:rsid w:val="00E45CA4"/>
    <w:rsid w:val="00E46EAF"/>
    <w:rsid w:val="00E52626"/>
    <w:rsid w:val="00E52666"/>
    <w:rsid w:val="00E528D9"/>
    <w:rsid w:val="00E52F78"/>
    <w:rsid w:val="00E530AA"/>
    <w:rsid w:val="00E530F8"/>
    <w:rsid w:val="00E5393E"/>
    <w:rsid w:val="00E544A2"/>
    <w:rsid w:val="00E55BE2"/>
    <w:rsid w:val="00E56E5E"/>
    <w:rsid w:val="00E62485"/>
    <w:rsid w:val="00E646F8"/>
    <w:rsid w:val="00E65DD9"/>
    <w:rsid w:val="00E71B81"/>
    <w:rsid w:val="00E736DB"/>
    <w:rsid w:val="00E73ACA"/>
    <w:rsid w:val="00E74601"/>
    <w:rsid w:val="00E74920"/>
    <w:rsid w:val="00E74A62"/>
    <w:rsid w:val="00E7650F"/>
    <w:rsid w:val="00E768F0"/>
    <w:rsid w:val="00E7784B"/>
    <w:rsid w:val="00E77C22"/>
    <w:rsid w:val="00E833C7"/>
    <w:rsid w:val="00E84045"/>
    <w:rsid w:val="00E84533"/>
    <w:rsid w:val="00E84577"/>
    <w:rsid w:val="00E90E89"/>
    <w:rsid w:val="00E95EFE"/>
    <w:rsid w:val="00E969EA"/>
    <w:rsid w:val="00E97E91"/>
    <w:rsid w:val="00EA0277"/>
    <w:rsid w:val="00EA0B21"/>
    <w:rsid w:val="00EA1CF3"/>
    <w:rsid w:val="00EA226E"/>
    <w:rsid w:val="00EA2A20"/>
    <w:rsid w:val="00EA4064"/>
    <w:rsid w:val="00EA4DFB"/>
    <w:rsid w:val="00EA64D4"/>
    <w:rsid w:val="00EA74D2"/>
    <w:rsid w:val="00EA7ACE"/>
    <w:rsid w:val="00EB127B"/>
    <w:rsid w:val="00EB1F6E"/>
    <w:rsid w:val="00EB256F"/>
    <w:rsid w:val="00EB3CC0"/>
    <w:rsid w:val="00EB54C6"/>
    <w:rsid w:val="00EB61F6"/>
    <w:rsid w:val="00EB6761"/>
    <w:rsid w:val="00EB6BC9"/>
    <w:rsid w:val="00EC0080"/>
    <w:rsid w:val="00EC38C6"/>
    <w:rsid w:val="00EC4E3E"/>
    <w:rsid w:val="00EC6EDD"/>
    <w:rsid w:val="00EC71FA"/>
    <w:rsid w:val="00EC7820"/>
    <w:rsid w:val="00ED027A"/>
    <w:rsid w:val="00ED286F"/>
    <w:rsid w:val="00ED3A58"/>
    <w:rsid w:val="00ED5004"/>
    <w:rsid w:val="00ED77F9"/>
    <w:rsid w:val="00ED79DF"/>
    <w:rsid w:val="00ED7B45"/>
    <w:rsid w:val="00EE0486"/>
    <w:rsid w:val="00EE0E12"/>
    <w:rsid w:val="00EE18EC"/>
    <w:rsid w:val="00EE1B87"/>
    <w:rsid w:val="00EE1D83"/>
    <w:rsid w:val="00EE2218"/>
    <w:rsid w:val="00EE2535"/>
    <w:rsid w:val="00EE2A3D"/>
    <w:rsid w:val="00EE2A9B"/>
    <w:rsid w:val="00EE6A8C"/>
    <w:rsid w:val="00EE731D"/>
    <w:rsid w:val="00EE79CD"/>
    <w:rsid w:val="00EF0729"/>
    <w:rsid w:val="00EF14F1"/>
    <w:rsid w:val="00EF155D"/>
    <w:rsid w:val="00EF20DA"/>
    <w:rsid w:val="00EF2A13"/>
    <w:rsid w:val="00EF3112"/>
    <w:rsid w:val="00EF4D00"/>
    <w:rsid w:val="00EF54AF"/>
    <w:rsid w:val="00EF5536"/>
    <w:rsid w:val="00EF7164"/>
    <w:rsid w:val="00EF746E"/>
    <w:rsid w:val="00EF7695"/>
    <w:rsid w:val="00EF76AF"/>
    <w:rsid w:val="00F00611"/>
    <w:rsid w:val="00F00810"/>
    <w:rsid w:val="00F01893"/>
    <w:rsid w:val="00F01FB6"/>
    <w:rsid w:val="00F02231"/>
    <w:rsid w:val="00F02542"/>
    <w:rsid w:val="00F031F5"/>
    <w:rsid w:val="00F03222"/>
    <w:rsid w:val="00F05A3F"/>
    <w:rsid w:val="00F06FD8"/>
    <w:rsid w:val="00F073A1"/>
    <w:rsid w:val="00F07CE4"/>
    <w:rsid w:val="00F07FB3"/>
    <w:rsid w:val="00F12D02"/>
    <w:rsid w:val="00F13404"/>
    <w:rsid w:val="00F140D9"/>
    <w:rsid w:val="00F157AF"/>
    <w:rsid w:val="00F159D4"/>
    <w:rsid w:val="00F15E53"/>
    <w:rsid w:val="00F1716E"/>
    <w:rsid w:val="00F2134E"/>
    <w:rsid w:val="00F2382E"/>
    <w:rsid w:val="00F23C38"/>
    <w:rsid w:val="00F24C5D"/>
    <w:rsid w:val="00F256C9"/>
    <w:rsid w:val="00F25F87"/>
    <w:rsid w:val="00F26C9F"/>
    <w:rsid w:val="00F27068"/>
    <w:rsid w:val="00F279B8"/>
    <w:rsid w:val="00F27B43"/>
    <w:rsid w:val="00F30DD0"/>
    <w:rsid w:val="00F31683"/>
    <w:rsid w:val="00F333B4"/>
    <w:rsid w:val="00F337EE"/>
    <w:rsid w:val="00F3476C"/>
    <w:rsid w:val="00F3562B"/>
    <w:rsid w:val="00F3734A"/>
    <w:rsid w:val="00F375FF"/>
    <w:rsid w:val="00F37F8E"/>
    <w:rsid w:val="00F421EE"/>
    <w:rsid w:val="00F43560"/>
    <w:rsid w:val="00F43F2C"/>
    <w:rsid w:val="00F43F8E"/>
    <w:rsid w:val="00F45C9E"/>
    <w:rsid w:val="00F46D18"/>
    <w:rsid w:val="00F46F60"/>
    <w:rsid w:val="00F4773C"/>
    <w:rsid w:val="00F4777B"/>
    <w:rsid w:val="00F50032"/>
    <w:rsid w:val="00F507F4"/>
    <w:rsid w:val="00F51046"/>
    <w:rsid w:val="00F53621"/>
    <w:rsid w:val="00F53E4E"/>
    <w:rsid w:val="00F5416A"/>
    <w:rsid w:val="00F552FF"/>
    <w:rsid w:val="00F55DCA"/>
    <w:rsid w:val="00F5656F"/>
    <w:rsid w:val="00F60865"/>
    <w:rsid w:val="00F60C2C"/>
    <w:rsid w:val="00F62D5A"/>
    <w:rsid w:val="00F642EA"/>
    <w:rsid w:val="00F656D9"/>
    <w:rsid w:val="00F65BFF"/>
    <w:rsid w:val="00F665E1"/>
    <w:rsid w:val="00F667AB"/>
    <w:rsid w:val="00F70C95"/>
    <w:rsid w:val="00F713B9"/>
    <w:rsid w:val="00F713E3"/>
    <w:rsid w:val="00F72FCC"/>
    <w:rsid w:val="00F730F5"/>
    <w:rsid w:val="00F74F12"/>
    <w:rsid w:val="00F7602D"/>
    <w:rsid w:val="00F778D7"/>
    <w:rsid w:val="00F77C9E"/>
    <w:rsid w:val="00F80124"/>
    <w:rsid w:val="00F83117"/>
    <w:rsid w:val="00F844A9"/>
    <w:rsid w:val="00F8776E"/>
    <w:rsid w:val="00F87B89"/>
    <w:rsid w:val="00F9213E"/>
    <w:rsid w:val="00F9320A"/>
    <w:rsid w:val="00F944F4"/>
    <w:rsid w:val="00F95273"/>
    <w:rsid w:val="00F953EC"/>
    <w:rsid w:val="00F966FE"/>
    <w:rsid w:val="00F975D9"/>
    <w:rsid w:val="00FA09D4"/>
    <w:rsid w:val="00FA0F6B"/>
    <w:rsid w:val="00FA185B"/>
    <w:rsid w:val="00FA34F6"/>
    <w:rsid w:val="00FA5318"/>
    <w:rsid w:val="00FA7077"/>
    <w:rsid w:val="00FA7218"/>
    <w:rsid w:val="00FA76FA"/>
    <w:rsid w:val="00FB1D0A"/>
    <w:rsid w:val="00FB27E8"/>
    <w:rsid w:val="00FB3CA2"/>
    <w:rsid w:val="00FB5032"/>
    <w:rsid w:val="00FB5069"/>
    <w:rsid w:val="00FB5E87"/>
    <w:rsid w:val="00FB6D1B"/>
    <w:rsid w:val="00FB7D0D"/>
    <w:rsid w:val="00FC053A"/>
    <w:rsid w:val="00FC28EE"/>
    <w:rsid w:val="00FC299F"/>
    <w:rsid w:val="00FC32D0"/>
    <w:rsid w:val="00FC66A7"/>
    <w:rsid w:val="00FC6AFF"/>
    <w:rsid w:val="00FC7E3F"/>
    <w:rsid w:val="00FD1032"/>
    <w:rsid w:val="00FD11ED"/>
    <w:rsid w:val="00FD1BC0"/>
    <w:rsid w:val="00FD1DAA"/>
    <w:rsid w:val="00FD4653"/>
    <w:rsid w:val="00FD47F1"/>
    <w:rsid w:val="00FD48A7"/>
    <w:rsid w:val="00FD4ED5"/>
    <w:rsid w:val="00FD593F"/>
    <w:rsid w:val="00FD64D5"/>
    <w:rsid w:val="00FD6585"/>
    <w:rsid w:val="00FD71C7"/>
    <w:rsid w:val="00FD7879"/>
    <w:rsid w:val="00FE22FE"/>
    <w:rsid w:val="00FE27BB"/>
    <w:rsid w:val="00FE3682"/>
    <w:rsid w:val="00FE451D"/>
    <w:rsid w:val="00FE5144"/>
    <w:rsid w:val="00FE58AA"/>
    <w:rsid w:val="00FE5CE0"/>
    <w:rsid w:val="00FF02F3"/>
    <w:rsid w:val="00FF1425"/>
    <w:rsid w:val="00FF15B9"/>
    <w:rsid w:val="00FF219A"/>
    <w:rsid w:val="00FF297F"/>
    <w:rsid w:val="00FF4B09"/>
    <w:rsid w:val="00FF4E6A"/>
    <w:rsid w:val="00FF5502"/>
    <w:rsid w:val="00FF586B"/>
    <w:rsid w:val="00FF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9125C8"/>
  <w15:docId w15:val="{5C9CC709-B8B3-4CD4-A662-26D35522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34E"/>
    <w:rPr>
      <w:lang w:eastAsia="en-US"/>
    </w:rPr>
  </w:style>
  <w:style w:type="paragraph" w:styleId="Heading1">
    <w:name w:val="heading 1"/>
    <w:basedOn w:val="Normal"/>
    <w:next w:val="Normal"/>
    <w:link w:val="Heading1Char"/>
    <w:uiPriority w:val="9"/>
    <w:qFormat/>
    <w:rsid w:val="00F2134E"/>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rsid w:val="00F2134E"/>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F2134E"/>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rsid w:val="00F2134E"/>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F2134E"/>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rsid w:val="00F2134E"/>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link w:val="Heading8Char"/>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rsid w:val="00F2134E"/>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cs="Arial"/>
      <w:sz w:val="24"/>
      <w:szCs w:val="24"/>
    </w:rPr>
  </w:style>
  <w:style w:type="paragraph" w:styleId="BodyTextIndent2">
    <w:name w:val="Body Text Indent 2"/>
    <w:basedOn w:val="Normal"/>
    <w:rsid w:val="00F2134E"/>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link w:val="BodyTextIndent3Char"/>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1E623C"/>
    <w:rPr>
      <w:rFonts w:ascii="Tahoma" w:hAnsi="Tahoma" w:cs="Tahoma"/>
      <w:sz w:val="16"/>
      <w:szCs w:val="16"/>
    </w:rPr>
  </w:style>
  <w:style w:type="paragraph" w:customStyle="1" w:styleId="Level1">
    <w:name w:val="Level 1"/>
    <w:basedOn w:val="Heading1"/>
    <w:next w:val="Level2"/>
    <w:autoRedefine/>
    <w:rsid w:val="004F5B1A"/>
    <w:pPr>
      <w:keepNext w:val="0"/>
      <w:tabs>
        <w:tab w:val="clear" w:pos="0"/>
        <w:tab w:val="num" w:pos="-709"/>
        <w:tab w:val="num" w:pos="696"/>
      </w:tabs>
      <w:suppressAutoHyphens w:val="0"/>
      <w:spacing w:before="240" w:after="120" w:line="360" w:lineRule="auto"/>
      <w:ind w:left="0" w:firstLine="0"/>
      <w:jc w:val="left"/>
    </w:pPr>
    <w:rPr>
      <w:rFonts w:ascii="Trebuchet MS" w:eastAsia="Batang" w:hAnsi="Trebuchet MS"/>
      <w:smallCaps/>
      <w:color w:val="0000FF"/>
      <w:kern w:val="32"/>
      <w:lang w:eastAsia="ko-KR"/>
    </w:rPr>
  </w:style>
  <w:style w:type="paragraph" w:customStyle="1" w:styleId="Level2">
    <w:name w:val="Level 2"/>
    <w:basedOn w:val="Heading2"/>
    <w:link w:val="Level2CharChar"/>
    <w:autoRedefine/>
    <w:rsid w:val="008E3703"/>
    <w:pPr>
      <w:keepNext w:val="0"/>
      <w:widowControl w:val="0"/>
      <w:tabs>
        <w:tab w:val="clear" w:pos="0"/>
      </w:tabs>
      <w:suppressAutoHyphens w:val="0"/>
      <w:spacing w:before="120" w:after="120" w:line="360" w:lineRule="auto"/>
      <w:ind w:left="540"/>
      <w:jc w:val="left"/>
    </w:pPr>
    <w:rPr>
      <w:rFonts w:ascii="Trebuchet MS" w:eastAsia="Batang" w:hAnsi="Trebuchet MS"/>
      <w:b w:val="0"/>
      <w:iCs/>
      <w:sz w:val="20"/>
      <w:szCs w:val="20"/>
      <w:lang w:eastAsia="ko-KR"/>
    </w:rPr>
  </w:style>
  <w:style w:type="character" w:customStyle="1" w:styleId="Level2CharChar">
    <w:name w:val="Level 2 Char Char"/>
    <w:link w:val="Level2"/>
    <w:rsid w:val="008E3703"/>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8E3703"/>
    <w:pPr>
      <w:tabs>
        <w:tab w:val="clear" w:pos="0"/>
        <w:tab w:val="clear" w:pos="709"/>
        <w:tab w:val="num" w:pos="2712"/>
      </w:tabs>
      <w:suppressAutoHyphens w:val="0"/>
      <w:spacing w:before="160" w:after="160" w:line="280" w:lineRule="atLeast"/>
      <w:ind w:left="2835" w:hanging="1134"/>
      <w:jc w:val="left"/>
    </w:pPr>
    <w:rPr>
      <w:rFonts w:ascii="Trebuchet MS" w:hAnsi="Trebuchet MS" w:cs="Times New Roman"/>
      <w:b w:val="0"/>
      <w:bCs w:val="0"/>
      <w:sz w:val="20"/>
      <w:szCs w:val="20"/>
      <w:u w:val="none"/>
      <w:lang w:eastAsia="ko-KR"/>
    </w:rPr>
  </w:style>
  <w:style w:type="paragraph" w:customStyle="1" w:styleId="Char">
    <w:name w:val="Char"/>
    <w:basedOn w:val="Normal"/>
    <w:next w:val="BodyText2"/>
    <w:rsid w:val="008E3703"/>
    <w:rPr>
      <w:rFonts w:ascii="Arial" w:eastAsia="SimSun" w:hAnsi="Arial"/>
      <w:lang w:eastAsia="zh-CN"/>
    </w:rPr>
  </w:style>
  <w:style w:type="paragraph" w:customStyle="1" w:styleId="1Char">
    <w:name w:val="1 Char"/>
    <w:basedOn w:val="Normal"/>
    <w:next w:val="BodyText2"/>
    <w:rsid w:val="009D021C"/>
    <w:rPr>
      <w:rFonts w:ascii="Arial" w:eastAsia="SimSun" w:hAnsi="Arial"/>
      <w:lang w:eastAsia="zh-CN"/>
    </w:rPr>
  </w:style>
  <w:style w:type="paragraph" w:customStyle="1" w:styleId="A1">
    <w:name w:val="A1"/>
    <w:basedOn w:val="Normal"/>
    <w:rsid w:val="00FF586B"/>
    <w:pPr>
      <w:numPr>
        <w:numId w:val="4"/>
      </w:numPr>
      <w:spacing w:before="120" w:after="120"/>
      <w:jc w:val="both"/>
      <w:outlineLvl w:val="0"/>
    </w:pPr>
    <w:rPr>
      <w:rFonts w:ascii="Arial" w:hAnsi="Arial"/>
      <w:b/>
      <w:caps/>
      <w:sz w:val="24"/>
      <w:u w:val="single"/>
    </w:rPr>
  </w:style>
  <w:style w:type="paragraph" w:customStyle="1" w:styleId="A2">
    <w:name w:val="A2"/>
    <w:basedOn w:val="Normal"/>
    <w:rsid w:val="00FF586B"/>
    <w:pPr>
      <w:numPr>
        <w:ilvl w:val="1"/>
        <w:numId w:val="4"/>
      </w:numPr>
      <w:spacing w:before="120" w:after="120"/>
      <w:jc w:val="both"/>
      <w:outlineLvl w:val="1"/>
    </w:pPr>
    <w:rPr>
      <w:rFonts w:ascii="Arial" w:hAnsi="Arial"/>
      <w:sz w:val="24"/>
    </w:rPr>
  </w:style>
  <w:style w:type="paragraph" w:customStyle="1" w:styleId="A3">
    <w:name w:val="A3"/>
    <w:basedOn w:val="Normal"/>
    <w:rsid w:val="00FF586B"/>
    <w:pPr>
      <w:numPr>
        <w:ilvl w:val="2"/>
        <w:numId w:val="4"/>
      </w:numPr>
      <w:spacing w:before="120" w:after="120"/>
      <w:jc w:val="both"/>
      <w:outlineLvl w:val="2"/>
    </w:pPr>
    <w:rPr>
      <w:rFonts w:ascii="Arial" w:hAnsi="Arial"/>
      <w:sz w:val="24"/>
    </w:rPr>
  </w:style>
  <w:style w:type="paragraph" w:customStyle="1" w:styleId="A4">
    <w:name w:val="A4"/>
    <w:basedOn w:val="Normal"/>
    <w:rsid w:val="00FF586B"/>
    <w:pPr>
      <w:numPr>
        <w:ilvl w:val="3"/>
        <w:numId w:val="4"/>
      </w:numPr>
      <w:spacing w:before="120" w:after="120"/>
      <w:jc w:val="both"/>
      <w:outlineLvl w:val="3"/>
    </w:pPr>
    <w:rPr>
      <w:rFonts w:ascii="Arial" w:hAnsi="Arial"/>
      <w:sz w:val="24"/>
    </w:rPr>
  </w:style>
  <w:style w:type="paragraph" w:customStyle="1" w:styleId="A5">
    <w:name w:val="A5"/>
    <w:basedOn w:val="Normal"/>
    <w:rsid w:val="00FF586B"/>
    <w:pPr>
      <w:numPr>
        <w:ilvl w:val="4"/>
        <w:numId w:val="4"/>
      </w:numPr>
      <w:spacing w:before="120" w:after="120"/>
      <w:jc w:val="both"/>
      <w:outlineLvl w:val="4"/>
    </w:pPr>
    <w:rPr>
      <w:rFonts w:ascii="Arial" w:hAnsi="Arial"/>
      <w:sz w:val="24"/>
    </w:rPr>
  </w:style>
  <w:style w:type="paragraph" w:customStyle="1" w:styleId="Subheadingitalic">
    <w:name w:val="Subheading italic"/>
    <w:basedOn w:val="Normal"/>
    <w:rsid w:val="005E4B7D"/>
    <w:pPr>
      <w:spacing w:after="120" w:line="240" w:lineRule="atLeast"/>
    </w:pPr>
    <w:rPr>
      <w:rFonts w:ascii="Arial" w:hAnsi="Arial"/>
      <w:i/>
      <w:szCs w:val="24"/>
      <w:lang w:val="en-US" w:eastAsia="en-GB"/>
    </w:rPr>
  </w:style>
  <w:style w:type="character" w:styleId="CommentReference">
    <w:name w:val="annotation reference"/>
    <w:rsid w:val="00387CAE"/>
    <w:rPr>
      <w:sz w:val="16"/>
      <w:szCs w:val="16"/>
    </w:rPr>
  </w:style>
  <w:style w:type="paragraph" w:styleId="CommentText">
    <w:name w:val="annotation text"/>
    <w:basedOn w:val="Normal"/>
    <w:link w:val="CommentTextChar"/>
    <w:uiPriority w:val="99"/>
    <w:semiHidden/>
    <w:rsid w:val="00387CAE"/>
  </w:style>
  <w:style w:type="paragraph" w:styleId="CommentSubject">
    <w:name w:val="annotation subject"/>
    <w:basedOn w:val="CommentText"/>
    <w:next w:val="CommentText"/>
    <w:semiHidden/>
    <w:rsid w:val="00387CAE"/>
    <w:rPr>
      <w:b/>
      <w:bCs/>
    </w:rPr>
  </w:style>
  <w:style w:type="character" w:customStyle="1" w:styleId="BodyTextIndent3Char">
    <w:name w:val="Body Text Indent 3 Char"/>
    <w:link w:val="BodyTextIndent3"/>
    <w:semiHidden/>
    <w:locked/>
    <w:rsid w:val="00574259"/>
    <w:rPr>
      <w:rFonts w:ascii="Arial" w:hAnsi="Arial" w:cs="Arial"/>
      <w:sz w:val="24"/>
      <w:szCs w:val="24"/>
      <w:lang w:val="en-GB" w:eastAsia="en-US" w:bidi="ar-SA"/>
    </w:rPr>
  </w:style>
  <w:style w:type="paragraph" w:customStyle="1" w:styleId="Definitions">
    <w:name w:val="Definitions"/>
    <w:basedOn w:val="Normal"/>
    <w:rsid w:val="00F07FB3"/>
    <w:pPr>
      <w:tabs>
        <w:tab w:val="left" w:pos="709"/>
      </w:tabs>
      <w:spacing w:after="120" w:line="300" w:lineRule="atLeast"/>
      <w:ind w:left="720"/>
      <w:jc w:val="both"/>
    </w:pPr>
    <w:rPr>
      <w:sz w:val="22"/>
    </w:rPr>
  </w:style>
  <w:style w:type="character" w:customStyle="1" w:styleId="Defterm">
    <w:name w:val="Defterm"/>
    <w:rsid w:val="00F07FB3"/>
    <w:rPr>
      <w:b/>
      <w:color w:val="000000"/>
      <w:sz w:val="22"/>
    </w:rPr>
  </w:style>
  <w:style w:type="paragraph" w:customStyle="1" w:styleId="Bodysubclause">
    <w:name w:val="Body  sub clause"/>
    <w:basedOn w:val="Normal"/>
    <w:rsid w:val="00F37F8E"/>
    <w:pPr>
      <w:spacing w:before="240" w:after="120" w:line="300" w:lineRule="atLeast"/>
      <w:ind w:left="720"/>
      <w:jc w:val="both"/>
    </w:pPr>
    <w:rPr>
      <w:sz w:val="22"/>
    </w:rPr>
  </w:style>
  <w:style w:type="table" w:styleId="TableGrid">
    <w:name w:val="Table Grid"/>
    <w:basedOn w:val="TableNormal"/>
    <w:uiPriority w:val="39"/>
    <w:rsid w:val="00DD4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0719"/>
    <w:rPr>
      <w:rFonts w:ascii="Arial" w:hAnsi="Arial" w:cs="Arial"/>
      <w:sz w:val="24"/>
      <w:szCs w:val="24"/>
      <w:lang w:eastAsia="en-US"/>
    </w:rPr>
  </w:style>
  <w:style w:type="paragraph" w:customStyle="1" w:styleId="CoversheetTitle">
    <w:name w:val="Coversheet Title"/>
    <w:basedOn w:val="Normal"/>
    <w:autoRedefine/>
    <w:rsid w:val="00170719"/>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170719"/>
  </w:style>
  <w:style w:type="character" w:customStyle="1" w:styleId="CommentTextChar">
    <w:name w:val="Comment Text Char"/>
    <w:basedOn w:val="DefaultParagraphFont"/>
    <w:link w:val="CommentText"/>
    <w:uiPriority w:val="99"/>
    <w:semiHidden/>
    <w:rsid w:val="00F3562B"/>
    <w:rPr>
      <w:lang w:eastAsia="en-US"/>
    </w:rPr>
  </w:style>
  <w:style w:type="paragraph" w:styleId="ListParagraph">
    <w:name w:val="List Paragraph"/>
    <w:basedOn w:val="Normal"/>
    <w:link w:val="ListParagraphChar"/>
    <w:uiPriority w:val="34"/>
    <w:qFormat/>
    <w:rsid w:val="002942DB"/>
    <w:pPr>
      <w:ind w:left="720"/>
      <w:contextualSpacing/>
    </w:pPr>
  </w:style>
  <w:style w:type="character" w:styleId="Emphasis">
    <w:name w:val="Emphasis"/>
    <w:basedOn w:val="DefaultParagraphFont"/>
    <w:uiPriority w:val="20"/>
    <w:qFormat/>
    <w:rsid w:val="00B4704B"/>
    <w:rPr>
      <w:i/>
      <w:iCs/>
    </w:rPr>
  </w:style>
  <w:style w:type="paragraph" w:styleId="NormalWeb">
    <w:name w:val="Normal (Web)"/>
    <w:basedOn w:val="Normal"/>
    <w:uiPriority w:val="99"/>
    <w:unhideWhenUsed/>
    <w:rsid w:val="00B4704B"/>
    <w:rPr>
      <w:sz w:val="24"/>
      <w:szCs w:val="24"/>
      <w:lang w:eastAsia="en-GB"/>
    </w:rPr>
  </w:style>
  <w:style w:type="character" w:customStyle="1" w:styleId="searchword1">
    <w:name w:val="searchword1"/>
    <w:basedOn w:val="DefaultParagraphFont"/>
    <w:rsid w:val="00B4704B"/>
    <w:rPr>
      <w:shd w:val="clear" w:color="auto" w:fill="FFFF00"/>
    </w:rPr>
  </w:style>
  <w:style w:type="character" w:styleId="Hyperlink">
    <w:name w:val="Hyperlink"/>
    <w:basedOn w:val="DefaultParagraphFont"/>
    <w:rsid w:val="001976A2"/>
    <w:rPr>
      <w:color w:val="0000FF" w:themeColor="hyperlink"/>
      <w:u w:val="single"/>
    </w:rPr>
  </w:style>
  <w:style w:type="paragraph" w:customStyle="1" w:styleId="CharCharCharCharCharCharCharCharChar1CharCharCharCharCharCharCharCharChar">
    <w:name w:val="Char Char Char Char Char Char Char Char Char1 Char Char Char Char Char Char Char Char Char"/>
    <w:basedOn w:val="Normal"/>
    <w:rsid w:val="00E14507"/>
    <w:pPr>
      <w:spacing w:after="120" w:line="240" w:lineRule="exact"/>
    </w:pPr>
    <w:rPr>
      <w:rFonts w:ascii="Verdana" w:hAnsi="Verdana" w:cs="Verdana"/>
      <w:lang w:val="en-US"/>
    </w:rPr>
  </w:style>
  <w:style w:type="character" w:styleId="FollowedHyperlink">
    <w:name w:val="FollowedHyperlink"/>
    <w:basedOn w:val="DefaultParagraphFont"/>
    <w:rsid w:val="0081263A"/>
    <w:rPr>
      <w:color w:val="800080" w:themeColor="followedHyperlink"/>
      <w:u w:val="single"/>
    </w:rPr>
  </w:style>
  <w:style w:type="paragraph" w:styleId="Revision">
    <w:name w:val="Revision"/>
    <w:hidden/>
    <w:uiPriority w:val="99"/>
    <w:semiHidden/>
    <w:rsid w:val="008C311A"/>
    <w:rPr>
      <w:lang w:eastAsia="en-US"/>
    </w:rPr>
  </w:style>
  <w:style w:type="paragraph" w:customStyle="1" w:styleId="AJCSchedule9">
    <w:name w:val="AJC Schedule_9"/>
    <w:basedOn w:val="Normal"/>
    <w:next w:val="Normal"/>
    <w:rsid w:val="00B56CBC"/>
    <w:pPr>
      <w:numPr>
        <w:ilvl w:val="8"/>
        <w:numId w:val="40"/>
      </w:numPr>
      <w:overflowPunct w:val="0"/>
      <w:autoSpaceDE w:val="0"/>
      <w:autoSpaceDN w:val="0"/>
      <w:adjustRightInd w:val="0"/>
      <w:spacing w:before="200"/>
      <w:jc w:val="both"/>
      <w:textAlignment w:val="baseline"/>
      <w:outlineLvl w:val="8"/>
    </w:pPr>
    <w:rPr>
      <w:rFonts w:ascii="Arial" w:hAnsi="Arial"/>
      <w:lang w:eastAsia="en-GB"/>
    </w:rPr>
  </w:style>
  <w:style w:type="paragraph" w:customStyle="1" w:styleId="AJCSchedule8">
    <w:name w:val="AJC Schedule_8"/>
    <w:basedOn w:val="Normal"/>
    <w:next w:val="Normal"/>
    <w:rsid w:val="00B56CBC"/>
    <w:pPr>
      <w:numPr>
        <w:ilvl w:val="7"/>
        <w:numId w:val="40"/>
      </w:numPr>
      <w:overflowPunct w:val="0"/>
      <w:autoSpaceDE w:val="0"/>
      <w:autoSpaceDN w:val="0"/>
      <w:adjustRightInd w:val="0"/>
      <w:spacing w:before="200"/>
      <w:jc w:val="both"/>
      <w:textAlignment w:val="baseline"/>
      <w:outlineLvl w:val="7"/>
    </w:pPr>
    <w:rPr>
      <w:rFonts w:ascii="Arial" w:hAnsi="Arial"/>
      <w:lang w:eastAsia="en-GB"/>
    </w:rPr>
  </w:style>
  <w:style w:type="paragraph" w:customStyle="1" w:styleId="AJCSchedule7">
    <w:name w:val="AJC Schedule_7"/>
    <w:basedOn w:val="Normal"/>
    <w:next w:val="Normal"/>
    <w:rsid w:val="00B56CBC"/>
    <w:pPr>
      <w:numPr>
        <w:ilvl w:val="6"/>
        <w:numId w:val="40"/>
      </w:numPr>
      <w:overflowPunct w:val="0"/>
      <w:autoSpaceDE w:val="0"/>
      <w:autoSpaceDN w:val="0"/>
      <w:adjustRightInd w:val="0"/>
      <w:spacing w:before="200"/>
      <w:jc w:val="both"/>
      <w:textAlignment w:val="baseline"/>
      <w:outlineLvl w:val="6"/>
    </w:pPr>
    <w:rPr>
      <w:rFonts w:ascii="Arial" w:hAnsi="Arial"/>
      <w:lang w:eastAsia="en-GB"/>
    </w:rPr>
  </w:style>
  <w:style w:type="paragraph" w:customStyle="1" w:styleId="AJCSchedule6">
    <w:name w:val="AJC Schedule_6"/>
    <w:basedOn w:val="Normal"/>
    <w:next w:val="Normal"/>
    <w:rsid w:val="00B56CBC"/>
    <w:pPr>
      <w:numPr>
        <w:ilvl w:val="5"/>
        <w:numId w:val="40"/>
      </w:numPr>
      <w:overflowPunct w:val="0"/>
      <w:autoSpaceDE w:val="0"/>
      <w:autoSpaceDN w:val="0"/>
      <w:adjustRightInd w:val="0"/>
      <w:spacing w:before="200"/>
      <w:jc w:val="both"/>
      <w:textAlignment w:val="baseline"/>
      <w:outlineLvl w:val="5"/>
    </w:pPr>
    <w:rPr>
      <w:rFonts w:ascii="Arial" w:hAnsi="Arial"/>
      <w:lang w:eastAsia="en-GB"/>
    </w:rPr>
  </w:style>
  <w:style w:type="paragraph" w:customStyle="1" w:styleId="AJCSchedule5">
    <w:name w:val="AJC Schedule_5"/>
    <w:basedOn w:val="Normal"/>
    <w:next w:val="Normal"/>
    <w:rsid w:val="00B56CBC"/>
    <w:pPr>
      <w:numPr>
        <w:ilvl w:val="4"/>
        <w:numId w:val="40"/>
      </w:numPr>
      <w:overflowPunct w:val="0"/>
      <w:autoSpaceDE w:val="0"/>
      <w:autoSpaceDN w:val="0"/>
      <w:adjustRightInd w:val="0"/>
      <w:spacing w:before="200" w:line="280" w:lineRule="atLeast"/>
      <w:jc w:val="both"/>
      <w:textAlignment w:val="baseline"/>
      <w:outlineLvl w:val="4"/>
    </w:pPr>
    <w:rPr>
      <w:rFonts w:ascii="Arial" w:hAnsi="Arial"/>
      <w:lang w:eastAsia="en-GB"/>
    </w:rPr>
  </w:style>
  <w:style w:type="paragraph" w:customStyle="1" w:styleId="AJCSchedule4">
    <w:name w:val="AJC Schedule_4"/>
    <w:basedOn w:val="Normal"/>
    <w:next w:val="Normal"/>
    <w:rsid w:val="00B56CBC"/>
    <w:pPr>
      <w:numPr>
        <w:ilvl w:val="3"/>
        <w:numId w:val="40"/>
      </w:numPr>
      <w:overflowPunct w:val="0"/>
      <w:autoSpaceDE w:val="0"/>
      <w:autoSpaceDN w:val="0"/>
      <w:adjustRightInd w:val="0"/>
      <w:spacing w:before="200" w:line="280" w:lineRule="atLeast"/>
      <w:jc w:val="both"/>
      <w:textAlignment w:val="baseline"/>
      <w:outlineLvl w:val="3"/>
    </w:pPr>
    <w:rPr>
      <w:rFonts w:ascii="Arial" w:hAnsi="Arial"/>
      <w:lang w:eastAsia="en-GB"/>
    </w:rPr>
  </w:style>
  <w:style w:type="paragraph" w:customStyle="1" w:styleId="AJCSchedule3">
    <w:name w:val="AJC Schedule_3"/>
    <w:basedOn w:val="Normal"/>
    <w:next w:val="Normal"/>
    <w:rsid w:val="00B56CBC"/>
    <w:pPr>
      <w:numPr>
        <w:ilvl w:val="2"/>
        <w:numId w:val="40"/>
      </w:numPr>
      <w:overflowPunct w:val="0"/>
      <w:autoSpaceDE w:val="0"/>
      <w:autoSpaceDN w:val="0"/>
      <w:adjustRightInd w:val="0"/>
      <w:spacing w:before="200" w:line="280" w:lineRule="atLeast"/>
      <w:jc w:val="both"/>
      <w:textAlignment w:val="baseline"/>
      <w:outlineLvl w:val="2"/>
    </w:pPr>
    <w:rPr>
      <w:rFonts w:ascii="Arial" w:hAnsi="Arial"/>
      <w:lang w:eastAsia="en-GB"/>
    </w:rPr>
  </w:style>
  <w:style w:type="paragraph" w:customStyle="1" w:styleId="AJCSchedule2">
    <w:name w:val="AJC Schedule_2"/>
    <w:basedOn w:val="Normal"/>
    <w:next w:val="Normal"/>
    <w:rsid w:val="00B56CBC"/>
    <w:pPr>
      <w:numPr>
        <w:ilvl w:val="1"/>
        <w:numId w:val="40"/>
      </w:numPr>
      <w:overflowPunct w:val="0"/>
      <w:autoSpaceDE w:val="0"/>
      <w:autoSpaceDN w:val="0"/>
      <w:adjustRightInd w:val="0"/>
      <w:spacing w:before="200" w:line="280" w:lineRule="atLeast"/>
      <w:jc w:val="both"/>
      <w:textAlignment w:val="baseline"/>
      <w:outlineLvl w:val="1"/>
    </w:pPr>
    <w:rPr>
      <w:rFonts w:ascii="Arial" w:hAnsi="Arial"/>
      <w:lang w:eastAsia="en-GB"/>
    </w:rPr>
  </w:style>
  <w:style w:type="character" w:customStyle="1" w:styleId="BCMDlistbodChar">
    <w:name w:val="BCMD listbod Char"/>
    <w:link w:val="BCMDlistbod"/>
    <w:locked/>
    <w:rsid w:val="00A338AE"/>
    <w:rPr>
      <w:rFonts w:ascii="Calibri" w:eastAsia="Calibri" w:hAnsi="Calibri" w:cs="Calibri"/>
      <w:sz w:val="26"/>
      <w:szCs w:val="26"/>
      <w:lang w:val="x-none" w:eastAsia="x-none"/>
    </w:rPr>
  </w:style>
  <w:style w:type="paragraph" w:customStyle="1" w:styleId="BCMDlistbod">
    <w:name w:val="BCMD listbod"/>
    <w:basedOn w:val="Normal"/>
    <w:link w:val="BCMDlistbodChar"/>
    <w:qFormat/>
    <w:rsid w:val="00A338AE"/>
    <w:pPr>
      <w:numPr>
        <w:ilvl w:val="3"/>
        <w:numId w:val="53"/>
      </w:numPr>
      <w:spacing w:after="200"/>
      <w:jc w:val="both"/>
      <w:outlineLvl w:val="3"/>
    </w:pPr>
    <w:rPr>
      <w:rFonts w:ascii="Calibri" w:eastAsia="Calibri" w:hAnsi="Calibri" w:cs="Calibri"/>
      <w:sz w:val="26"/>
      <w:szCs w:val="26"/>
      <w:lang w:val="x-none" w:eastAsia="x-none"/>
    </w:rPr>
  </w:style>
  <w:style w:type="paragraph" w:customStyle="1" w:styleId="BCMDlistbod2">
    <w:name w:val="BCMD listbod2"/>
    <w:qFormat/>
    <w:rsid w:val="00A338AE"/>
    <w:pPr>
      <w:numPr>
        <w:ilvl w:val="4"/>
        <w:numId w:val="53"/>
      </w:numPr>
      <w:spacing w:before="120" w:after="120"/>
      <w:jc w:val="both"/>
      <w:outlineLvl w:val="4"/>
    </w:pPr>
    <w:rPr>
      <w:rFonts w:ascii="Calibri" w:eastAsia="Calibri" w:hAnsi="Calibri" w:cs="Arial"/>
      <w:sz w:val="26"/>
      <w:szCs w:val="26"/>
    </w:rPr>
  </w:style>
  <w:style w:type="paragraph" w:customStyle="1" w:styleId="BCMDTop">
    <w:name w:val="BCMD Top"/>
    <w:basedOn w:val="Normal"/>
    <w:autoRedefine/>
    <w:qFormat/>
    <w:rsid w:val="00A338AE"/>
    <w:pPr>
      <w:pageBreakBefore/>
      <w:framePr w:w="9639" w:hSpace="567" w:vSpace="567" w:wrap="notBeside" w:hAnchor="page" w:xAlign="center" w:yAlign="top"/>
      <w:numPr>
        <w:numId w:val="53"/>
      </w:numPr>
      <w:pBdr>
        <w:top w:val="single" w:sz="4" w:space="8" w:color="auto"/>
        <w:left w:val="single" w:sz="4" w:space="4" w:color="auto"/>
        <w:bottom w:val="single" w:sz="4" w:space="8" w:color="auto"/>
        <w:right w:val="single" w:sz="4" w:space="4" w:color="auto"/>
      </w:pBdr>
      <w:shd w:val="clear" w:color="auto" w:fill="92D050"/>
      <w:jc w:val="center"/>
      <w:outlineLvl w:val="0"/>
    </w:pPr>
    <w:rPr>
      <w:rFonts w:ascii="Calibri" w:eastAsia="Calibri" w:hAnsi="Calibri"/>
      <w:b/>
      <w:i/>
      <w:iCs/>
      <w:caps/>
      <w:color w:val="000000"/>
      <w:spacing w:val="20"/>
      <w:sz w:val="36"/>
      <w:szCs w:val="26"/>
      <w:lang w:val="x-none" w:eastAsia="x-none"/>
    </w:rPr>
  </w:style>
  <w:style w:type="paragraph" w:customStyle="1" w:styleId="BCMD-1">
    <w:name w:val="BCMD-1"/>
    <w:basedOn w:val="BCMDTop"/>
    <w:qFormat/>
    <w:rsid w:val="00A338AE"/>
    <w:pPr>
      <w:keepNext/>
      <w:pageBreakBefore w:val="0"/>
      <w:framePr w:w="0" w:hSpace="0" w:vSpace="0" w:wrap="auto" w:hAnchor="text" w:xAlign="left" w:yAlign="inline"/>
      <w:numPr>
        <w:ilvl w:val="1"/>
      </w:numPr>
      <w:pBdr>
        <w:top w:val="none" w:sz="0" w:space="0" w:color="auto"/>
        <w:right w:val="none" w:sz="0" w:space="0" w:color="auto"/>
      </w:pBdr>
      <w:shd w:val="clear" w:color="auto" w:fill="FFFFFF"/>
      <w:spacing w:before="360" w:after="360"/>
      <w:jc w:val="left"/>
      <w:outlineLvl w:val="1"/>
    </w:pPr>
    <w:rPr>
      <w:sz w:val="28"/>
    </w:rPr>
  </w:style>
  <w:style w:type="paragraph" w:customStyle="1" w:styleId="BCMD-SUBHD">
    <w:name w:val="BCMD-SUBHD"/>
    <w:basedOn w:val="Normal"/>
    <w:qFormat/>
    <w:rsid w:val="00A338AE"/>
    <w:pPr>
      <w:numPr>
        <w:ilvl w:val="2"/>
        <w:numId w:val="53"/>
      </w:numPr>
      <w:spacing w:before="480" w:after="480"/>
      <w:jc w:val="both"/>
      <w:outlineLvl w:val="2"/>
    </w:pPr>
    <w:rPr>
      <w:rFonts w:ascii="Calibri" w:eastAsia="Calibri" w:hAnsi="Calibri"/>
      <w:sz w:val="26"/>
      <w:lang w:val="x-none" w:eastAsia="x-none"/>
    </w:rPr>
  </w:style>
  <w:style w:type="paragraph" w:styleId="NoSpacing">
    <w:name w:val="No Spacing"/>
    <w:uiPriority w:val="1"/>
    <w:qFormat/>
    <w:rsid w:val="00652255"/>
    <w:rPr>
      <w:lang w:eastAsia="en-US"/>
    </w:rPr>
  </w:style>
  <w:style w:type="paragraph" w:customStyle="1" w:styleId="PL1heading">
    <w:name w:val="PL1heading"/>
    <w:basedOn w:val="Heading1"/>
    <w:next w:val="Normal"/>
    <w:qFormat/>
    <w:rsid w:val="007206CE"/>
    <w:pPr>
      <w:keepLines/>
      <w:pageBreakBefore/>
      <w:numPr>
        <w:numId w:val="54"/>
      </w:numPr>
      <w:shd w:val="solid" w:color="92D050" w:fill="auto"/>
      <w:tabs>
        <w:tab w:val="clear" w:pos="0"/>
      </w:tabs>
      <w:suppressAutoHyphens w:val="0"/>
      <w:spacing w:line="276" w:lineRule="auto"/>
      <w:jc w:val="center"/>
    </w:pPr>
    <w:rPr>
      <w:rFonts w:ascii="Calibri" w:eastAsiaTheme="majorEastAsia" w:hAnsi="Calibri" w:cstheme="majorBidi"/>
      <w:caps/>
      <w:sz w:val="26"/>
      <w:szCs w:val="28"/>
      <w:lang w:eastAsia="en-GB"/>
    </w:rPr>
  </w:style>
  <w:style w:type="paragraph" w:customStyle="1" w:styleId="PL2parts">
    <w:name w:val="PL2parts"/>
    <w:basedOn w:val="Normal"/>
    <w:qFormat/>
    <w:rsid w:val="007206CE"/>
    <w:pPr>
      <w:numPr>
        <w:ilvl w:val="1"/>
        <w:numId w:val="54"/>
      </w:numPr>
      <w:spacing w:before="120" w:after="120" w:line="276" w:lineRule="auto"/>
      <w:outlineLvl w:val="1"/>
    </w:pPr>
    <w:rPr>
      <w:rFonts w:asciiTheme="minorHAnsi" w:eastAsiaTheme="minorHAnsi" w:hAnsiTheme="minorHAnsi" w:cstheme="minorBidi"/>
      <w:b/>
      <w:sz w:val="26"/>
      <w:szCs w:val="22"/>
      <w:lang w:eastAsia="en-GB"/>
    </w:rPr>
  </w:style>
  <w:style w:type="paragraph" w:customStyle="1" w:styleId="PL3text">
    <w:name w:val="PL3text"/>
    <w:basedOn w:val="PL2parts"/>
    <w:qFormat/>
    <w:rsid w:val="007206CE"/>
    <w:pPr>
      <w:numPr>
        <w:ilvl w:val="2"/>
      </w:numPr>
      <w:jc w:val="both"/>
      <w:outlineLvl w:val="2"/>
    </w:pPr>
    <w:rPr>
      <w:b w:val="0"/>
    </w:rPr>
  </w:style>
  <w:style w:type="character" w:customStyle="1" w:styleId="ListParagraphChar">
    <w:name w:val="List Paragraph Char"/>
    <w:basedOn w:val="DefaultParagraphFont"/>
    <w:link w:val="ListParagraph"/>
    <w:uiPriority w:val="34"/>
    <w:locked/>
    <w:rsid w:val="00F12D02"/>
    <w:rPr>
      <w:lang w:eastAsia="en-US"/>
    </w:rPr>
  </w:style>
  <w:style w:type="paragraph" w:customStyle="1" w:styleId="JC-4Bullets">
    <w:name w:val="JC-4 Bullets"/>
    <w:basedOn w:val="Normal"/>
    <w:qFormat/>
    <w:rsid w:val="008D0E02"/>
    <w:pPr>
      <w:numPr>
        <w:numId w:val="59"/>
      </w:numPr>
      <w:tabs>
        <w:tab w:val="left" w:pos="2127"/>
      </w:tabs>
      <w:spacing w:after="200" w:line="276" w:lineRule="auto"/>
      <w:ind w:left="2127" w:hanging="709"/>
    </w:pPr>
    <w:rPr>
      <w:rFonts w:ascii="Calibri" w:eastAsia="Calibri" w:hAnsi="Calibri"/>
      <w:sz w:val="26"/>
      <w:szCs w:val="26"/>
      <w:lang w:val="en-US"/>
    </w:rPr>
  </w:style>
  <w:style w:type="character" w:customStyle="1" w:styleId="Heading8Char">
    <w:name w:val="Heading 8 Char"/>
    <w:basedOn w:val="DefaultParagraphFont"/>
    <w:link w:val="Heading8"/>
    <w:rsid w:val="006D45F2"/>
    <w:rPr>
      <w:rFonts w:ascii="Arial" w:hAnsi="Arial" w:cs="Arial"/>
      <w:sz w:val="24"/>
      <w:szCs w:val="24"/>
      <w:lang w:eastAsia="en-US"/>
    </w:rPr>
  </w:style>
  <w:style w:type="paragraph" w:customStyle="1" w:styleId="JC-1">
    <w:name w:val="JC-1"/>
    <w:basedOn w:val="Normal"/>
    <w:qFormat/>
    <w:rsid w:val="002E656F"/>
    <w:pPr>
      <w:pageBreakBefore/>
      <w:numPr>
        <w:numId w:val="64"/>
      </w:numPr>
      <w:pBdr>
        <w:top w:val="single" w:sz="8" w:space="3" w:color="9DC40E"/>
        <w:left w:val="single" w:sz="8" w:space="31" w:color="9DC40E"/>
        <w:bottom w:val="single" w:sz="8" w:space="3" w:color="9DC40E"/>
        <w:right w:val="single" w:sz="8" w:space="4" w:color="9DC40E"/>
      </w:pBdr>
      <w:shd w:val="clear" w:color="auto" w:fill="9DC40E"/>
      <w:spacing w:after="200" w:line="276" w:lineRule="auto"/>
      <w:jc w:val="center"/>
      <w:outlineLvl w:val="0"/>
    </w:pPr>
    <w:rPr>
      <w:rFonts w:ascii="Calibri" w:eastAsia="Calibri" w:hAnsi="Calibri"/>
      <w:b/>
      <w:caps/>
      <w:sz w:val="30"/>
      <w:szCs w:val="22"/>
    </w:rPr>
  </w:style>
  <w:style w:type="paragraph" w:customStyle="1" w:styleId="JC-2">
    <w:name w:val="JC-2"/>
    <w:basedOn w:val="Normal"/>
    <w:qFormat/>
    <w:rsid w:val="002E656F"/>
    <w:pPr>
      <w:numPr>
        <w:ilvl w:val="1"/>
        <w:numId w:val="64"/>
      </w:numPr>
      <w:pBdr>
        <w:bottom w:val="double" w:sz="4" w:space="1" w:color="auto"/>
      </w:pBdr>
      <w:spacing w:after="120" w:line="276" w:lineRule="auto"/>
      <w:outlineLvl w:val="1"/>
    </w:pPr>
    <w:rPr>
      <w:rFonts w:ascii="Calibri" w:eastAsia="Calibri" w:hAnsi="Calibri"/>
      <w:b/>
      <w:sz w:val="26"/>
      <w:szCs w:val="22"/>
    </w:rPr>
  </w:style>
  <w:style w:type="paragraph" w:customStyle="1" w:styleId="JC-3">
    <w:name w:val="JC-3"/>
    <w:basedOn w:val="Normal"/>
    <w:qFormat/>
    <w:rsid w:val="002E656F"/>
    <w:pPr>
      <w:numPr>
        <w:ilvl w:val="2"/>
        <w:numId w:val="64"/>
      </w:numPr>
      <w:spacing w:after="120" w:line="276" w:lineRule="auto"/>
      <w:outlineLvl w:val="2"/>
    </w:pPr>
    <w:rPr>
      <w:rFonts w:ascii="Calibri" w:eastAsia="Calibri" w:hAnsi="Calibri" w:cs="Arial"/>
      <w:sz w:val="26"/>
      <w:szCs w:val="26"/>
      <w:lang w:val="en-US"/>
    </w:rPr>
  </w:style>
  <w:style w:type="character" w:customStyle="1" w:styleId="Level1asHeadingtext">
    <w:name w:val="Level 1 as Heading (text)"/>
    <w:basedOn w:val="DefaultParagraphFont"/>
    <w:rsid w:val="00A03933"/>
    <w:rPr>
      <w:b/>
      <w:bCs/>
      <w:caps/>
    </w:rPr>
  </w:style>
  <w:style w:type="character" w:customStyle="1" w:styleId="Heading1Char">
    <w:name w:val="Heading 1 Char"/>
    <w:basedOn w:val="DefaultParagraphFont"/>
    <w:link w:val="Heading1"/>
    <w:uiPriority w:val="9"/>
    <w:rsid w:val="00A63686"/>
    <w:rPr>
      <w:rFonts w:ascii="Arial" w:hAnsi="Arial" w:cs="Arial"/>
      <w:b/>
      <w:bCs/>
      <w:sz w:val="24"/>
      <w:szCs w:val="24"/>
      <w:lang w:eastAsia="en-US"/>
    </w:rPr>
  </w:style>
  <w:style w:type="paragraph" w:customStyle="1" w:styleId="Body">
    <w:name w:val="Body"/>
    <w:basedOn w:val="Normal"/>
    <w:link w:val="BodyChar"/>
    <w:uiPriority w:val="99"/>
    <w:qFormat/>
    <w:rsid w:val="00601930"/>
    <w:pPr>
      <w:adjustRightInd w:val="0"/>
      <w:spacing w:after="240"/>
      <w:jc w:val="both"/>
    </w:pPr>
    <w:rPr>
      <w:rFonts w:ascii="Arial" w:eastAsia="Arial" w:hAnsi="Arial" w:cs="Arial"/>
      <w:lang w:eastAsia="en-GB"/>
    </w:rPr>
  </w:style>
  <w:style w:type="character" w:customStyle="1" w:styleId="BodyChar">
    <w:name w:val="Body Char"/>
    <w:aliases w:val="by Char,bd Char"/>
    <w:link w:val="Body"/>
    <w:uiPriority w:val="99"/>
    <w:rsid w:val="0060193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8447">
      <w:bodyDiv w:val="1"/>
      <w:marLeft w:val="0"/>
      <w:marRight w:val="0"/>
      <w:marTop w:val="0"/>
      <w:marBottom w:val="0"/>
      <w:divBdr>
        <w:top w:val="none" w:sz="0" w:space="0" w:color="auto"/>
        <w:left w:val="none" w:sz="0" w:space="0" w:color="auto"/>
        <w:bottom w:val="none" w:sz="0" w:space="0" w:color="auto"/>
        <w:right w:val="none" w:sz="0" w:space="0" w:color="auto"/>
      </w:divBdr>
    </w:div>
    <w:div w:id="163013352">
      <w:bodyDiv w:val="1"/>
      <w:marLeft w:val="0"/>
      <w:marRight w:val="0"/>
      <w:marTop w:val="0"/>
      <w:marBottom w:val="0"/>
      <w:divBdr>
        <w:top w:val="none" w:sz="0" w:space="0" w:color="auto"/>
        <w:left w:val="none" w:sz="0" w:space="0" w:color="auto"/>
        <w:bottom w:val="none" w:sz="0" w:space="0" w:color="auto"/>
        <w:right w:val="none" w:sz="0" w:space="0" w:color="auto"/>
      </w:divBdr>
    </w:div>
    <w:div w:id="275723015">
      <w:bodyDiv w:val="1"/>
      <w:marLeft w:val="0"/>
      <w:marRight w:val="0"/>
      <w:marTop w:val="0"/>
      <w:marBottom w:val="0"/>
      <w:divBdr>
        <w:top w:val="none" w:sz="0" w:space="0" w:color="auto"/>
        <w:left w:val="none" w:sz="0" w:space="0" w:color="auto"/>
        <w:bottom w:val="none" w:sz="0" w:space="0" w:color="auto"/>
        <w:right w:val="none" w:sz="0" w:space="0" w:color="auto"/>
      </w:divBdr>
      <w:divsChild>
        <w:div w:id="1188256658">
          <w:marLeft w:val="0"/>
          <w:marRight w:val="0"/>
          <w:marTop w:val="0"/>
          <w:marBottom w:val="0"/>
          <w:divBdr>
            <w:top w:val="none" w:sz="0" w:space="0" w:color="auto"/>
            <w:left w:val="none" w:sz="0" w:space="0" w:color="auto"/>
            <w:bottom w:val="none" w:sz="0" w:space="0" w:color="auto"/>
            <w:right w:val="none" w:sz="0" w:space="0" w:color="auto"/>
          </w:divBdr>
        </w:div>
      </w:divsChild>
    </w:div>
    <w:div w:id="411587888">
      <w:bodyDiv w:val="1"/>
      <w:marLeft w:val="0"/>
      <w:marRight w:val="0"/>
      <w:marTop w:val="0"/>
      <w:marBottom w:val="0"/>
      <w:divBdr>
        <w:top w:val="none" w:sz="0" w:space="0" w:color="auto"/>
        <w:left w:val="none" w:sz="0" w:space="0" w:color="auto"/>
        <w:bottom w:val="none" w:sz="0" w:space="0" w:color="auto"/>
        <w:right w:val="none" w:sz="0" w:space="0" w:color="auto"/>
      </w:divBdr>
    </w:div>
    <w:div w:id="472602423">
      <w:bodyDiv w:val="1"/>
      <w:marLeft w:val="0"/>
      <w:marRight w:val="0"/>
      <w:marTop w:val="0"/>
      <w:marBottom w:val="0"/>
      <w:divBdr>
        <w:top w:val="none" w:sz="0" w:space="0" w:color="auto"/>
        <w:left w:val="none" w:sz="0" w:space="0" w:color="auto"/>
        <w:bottom w:val="none" w:sz="0" w:space="0" w:color="auto"/>
        <w:right w:val="none" w:sz="0" w:space="0" w:color="auto"/>
      </w:divBdr>
    </w:div>
    <w:div w:id="472676725">
      <w:bodyDiv w:val="1"/>
      <w:marLeft w:val="0"/>
      <w:marRight w:val="0"/>
      <w:marTop w:val="0"/>
      <w:marBottom w:val="0"/>
      <w:divBdr>
        <w:top w:val="none" w:sz="0" w:space="0" w:color="auto"/>
        <w:left w:val="none" w:sz="0" w:space="0" w:color="auto"/>
        <w:bottom w:val="none" w:sz="0" w:space="0" w:color="auto"/>
        <w:right w:val="none" w:sz="0" w:space="0" w:color="auto"/>
      </w:divBdr>
    </w:div>
    <w:div w:id="542597463">
      <w:bodyDiv w:val="1"/>
      <w:marLeft w:val="0"/>
      <w:marRight w:val="0"/>
      <w:marTop w:val="0"/>
      <w:marBottom w:val="0"/>
      <w:divBdr>
        <w:top w:val="none" w:sz="0" w:space="0" w:color="auto"/>
        <w:left w:val="none" w:sz="0" w:space="0" w:color="auto"/>
        <w:bottom w:val="none" w:sz="0" w:space="0" w:color="auto"/>
        <w:right w:val="none" w:sz="0" w:space="0" w:color="auto"/>
      </w:divBdr>
    </w:div>
    <w:div w:id="670332832">
      <w:bodyDiv w:val="1"/>
      <w:marLeft w:val="0"/>
      <w:marRight w:val="0"/>
      <w:marTop w:val="0"/>
      <w:marBottom w:val="0"/>
      <w:divBdr>
        <w:top w:val="none" w:sz="0" w:space="0" w:color="auto"/>
        <w:left w:val="none" w:sz="0" w:space="0" w:color="auto"/>
        <w:bottom w:val="none" w:sz="0" w:space="0" w:color="auto"/>
        <w:right w:val="none" w:sz="0" w:space="0" w:color="auto"/>
      </w:divBdr>
    </w:div>
    <w:div w:id="714620810">
      <w:bodyDiv w:val="1"/>
      <w:marLeft w:val="0"/>
      <w:marRight w:val="0"/>
      <w:marTop w:val="0"/>
      <w:marBottom w:val="0"/>
      <w:divBdr>
        <w:top w:val="none" w:sz="0" w:space="0" w:color="auto"/>
        <w:left w:val="none" w:sz="0" w:space="0" w:color="auto"/>
        <w:bottom w:val="none" w:sz="0" w:space="0" w:color="auto"/>
        <w:right w:val="none" w:sz="0" w:space="0" w:color="auto"/>
      </w:divBdr>
    </w:div>
    <w:div w:id="892274671">
      <w:bodyDiv w:val="1"/>
      <w:marLeft w:val="0"/>
      <w:marRight w:val="0"/>
      <w:marTop w:val="0"/>
      <w:marBottom w:val="0"/>
      <w:divBdr>
        <w:top w:val="none" w:sz="0" w:space="0" w:color="auto"/>
        <w:left w:val="none" w:sz="0" w:space="0" w:color="auto"/>
        <w:bottom w:val="none" w:sz="0" w:space="0" w:color="auto"/>
        <w:right w:val="none" w:sz="0" w:space="0" w:color="auto"/>
      </w:divBdr>
    </w:div>
    <w:div w:id="932711671">
      <w:bodyDiv w:val="1"/>
      <w:marLeft w:val="0"/>
      <w:marRight w:val="0"/>
      <w:marTop w:val="0"/>
      <w:marBottom w:val="0"/>
      <w:divBdr>
        <w:top w:val="none" w:sz="0" w:space="0" w:color="auto"/>
        <w:left w:val="none" w:sz="0" w:space="0" w:color="auto"/>
        <w:bottom w:val="none" w:sz="0" w:space="0" w:color="auto"/>
        <w:right w:val="none" w:sz="0" w:space="0" w:color="auto"/>
      </w:divBdr>
    </w:div>
    <w:div w:id="979186603">
      <w:bodyDiv w:val="1"/>
      <w:marLeft w:val="0"/>
      <w:marRight w:val="0"/>
      <w:marTop w:val="0"/>
      <w:marBottom w:val="0"/>
      <w:divBdr>
        <w:top w:val="none" w:sz="0" w:space="0" w:color="auto"/>
        <w:left w:val="none" w:sz="0" w:space="0" w:color="auto"/>
        <w:bottom w:val="none" w:sz="0" w:space="0" w:color="auto"/>
        <w:right w:val="none" w:sz="0" w:space="0" w:color="auto"/>
      </w:divBdr>
    </w:div>
    <w:div w:id="1025250739">
      <w:bodyDiv w:val="1"/>
      <w:marLeft w:val="0"/>
      <w:marRight w:val="0"/>
      <w:marTop w:val="0"/>
      <w:marBottom w:val="0"/>
      <w:divBdr>
        <w:top w:val="none" w:sz="0" w:space="0" w:color="auto"/>
        <w:left w:val="none" w:sz="0" w:space="0" w:color="auto"/>
        <w:bottom w:val="none" w:sz="0" w:space="0" w:color="auto"/>
        <w:right w:val="none" w:sz="0" w:space="0" w:color="auto"/>
      </w:divBdr>
    </w:div>
    <w:div w:id="1073043406">
      <w:bodyDiv w:val="1"/>
      <w:marLeft w:val="0"/>
      <w:marRight w:val="0"/>
      <w:marTop w:val="0"/>
      <w:marBottom w:val="0"/>
      <w:divBdr>
        <w:top w:val="none" w:sz="0" w:space="0" w:color="auto"/>
        <w:left w:val="none" w:sz="0" w:space="0" w:color="auto"/>
        <w:bottom w:val="none" w:sz="0" w:space="0" w:color="auto"/>
        <w:right w:val="none" w:sz="0" w:space="0" w:color="auto"/>
      </w:divBdr>
    </w:div>
    <w:div w:id="11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38">
          <w:marLeft w:val="0"/>
          <w:marRight w:val="0"/>
          <w:marTop w:val="75"/>
          <w:marBottom w:val="75"/>
          <w:divBdr>
            <w:top w:val="none" w:sz="0" w:space="0" w:color="auto"/>
            <w:left w:val="none" w:sz="0" w:space="0" w:color="auto"/>
            <w:bottom w:val="none" w:sz="0" w:space="0" w:color="auto"/>
            <w:right w:val="none" w:sz="0" w:space="0" w:color="auto"/>
          </w:divBdr>
          <w:divsChild>
            <w:div w:id="249118931">
              <w:marLeft w:val="75"/>
              <w:marRight w:val="75"/>
              <w:marTop w:val="0"/>
              <w:marBottom w:val="0"/>
              <w:divBdr>
                <w:top w:val="single" w:sz="6" w:space="8" w:color="333366"/>
                <w:left w:val="single" w:sz="6" w:space="8" w:color="333366"/>
                <w:bottom w:val="single" w:sz="6" w:space="8" w:color="333366"/>
                <w:right w:val="single" w:sz="6" w:space="8" w:color="333366"/>
              </w:divBdr>
              <w:divsChild>
                <w:div w:id="2144614728">
                  <w:marLeft w:val="5"/>
                  <w:marRight w:val="5"/>
                  <w:marTop w:val="2"/>
                  <w:marBottom w:val="2"/>
                  <w:divBdr>
                    <w:top w:val="none" w:sz="0" w:space="0" w:color="auto"/>
                    <w:left w:val="none" w:sz="0" w:space="0" w:color="auto"/>
                    <w:bottom w:val="none" w:sz="0" w:space="0" w:color="auto"/>
                    <w:right w:val="none" w:sz="0" w:space="0" w:color="auto"/>
                  </w:divBdr>
                  <w:divsChild>
                    <w:div w:id="615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8936">
      <w:bodyDiv w:val="1"/>
      <w:marLeft w:val="0"/>
      <w:marRight w:val="0"/>
      <w:marTop w:val="0"/>
      <w:marBottom w:val="0"/>
      <w:divBdr>
        <w:top w:val="none" w:sz="0" w:space="0" w:color="auto"/>
        <w:left w:val="none" w:sz="0" w:space="0" w:color="auto"/>
        <w:bottom w:val="none" w:sz="0" w:space="0" w:color="auto"/>
        <w:right w:val="none" w:sz="0" w:space="0" w:color="auto"/>
      </w:divBdr>
    </w:div>
    <w:div w:id="1238519343">
      <w:bodyDiv w:val="1"/>
      <w:marLeft w:val="0"/>
      <w:marRight w:val="0"/>
      <w:marTop w:val="0"/>
      <w:marBottom w:val="0"/>
      <w:divBdr>
        <w:top w:val="none" w:sz="0" w:space="0" w:color="auto"/>
        <w:left w:val="none" w:sz="0" w:space="0" w:color="auto"/>
        <w:bottom w:val="none" w:sz="0" w:space="0" w:color="auto"/>
        <w:right w:val="none" w:sz="0" w:space="0" w:color="auto"/>
      </w:divBdr>
    </w:div>
    <w:div w:id="1239555479">
      <w:bodyDiv w:val="1"/>
      <w:marLeft w:val="0"/>
      <w:marRight w:val="0"/>
      <w:marTop w:val="0"/>
      <w:marBottom w:val="0"/>
      <w:divBdr>
        <w:top w:val="none" w:sz="0" w:space="0" w:color="auto"/>
        <w:left w:val="none" w:sz="0" w:space="0" w:color="auto"/>
        <w:bottom w:val="none" w:sz="0" w:space="0" w:color="auto"/>
        <w:right w:val="none" w:sz="0" w:space="0" w:color="auto"/>
      </w:divBdr>
    </w:div>
    <w:div w:id="1291280013">
      <w:bodyDiv w:val="1"/>
      <w:marLeft w:val="0"/>
      <w:marRight w:val="0"/>
      <w:marTop w:val="0"/>
      <w:marBottom w:val="0"/>
      <w:divBdr>
        <w:top w:val="none" w:sz="0" w:space="0" w:color="auto"/>
        <w:left w:val="none" w:sz="0" w:space="0" w:color="auto"/>
        <w:bottom w:val="none" w:sz="0" w:space="0" w:color="auto"/>
        <w:right w:val="none" w:sz="0" w:space="0" w:color="auto"/>
      </w:divBdr>
    </w:div>
    <w:div w:id="1587298424">
      <w:bodyDiv w:val="1"/>
      <w:marLeft w:val="0"/>
      <w:marRight w:val="0"/>
      <w:marTop w:val="0"/>
      <w:marBottom w:val="0"/>
      <w:divBdr>
        <w:top w:val="none" w:sz="0" w:space="0" w:color="auto"/>
        <w:left w:val="none" w:sz="0" w:space="0" w:color="auto"/>
        <w:bottom w:val="none" w:sz="0" w:space="0" w:color="auto"/>
        <w:right w:val="none" w:sz="0" w:space="0" w:color="auto"/>
      </w:divBdr>
    </w:div>
    <w:div w:id="1777099201">
      <w:bodyDiv w:val="1"/>
      <w:marLeft w:val="0"/>
      <w:marRight w:val="0"/>
      <w:marTop w:val="0"/>
      <w:marBottom w:val="0"/>
      <w:divBdr>
        <w:top w:val="none" w:sz="0" w:space="0" w:color="auto"/>
        <w:left w:val="none" w:sz="0" w:space="0" w:color="auto"/>
        <w:bottom w:val="none" w:sz="0" w:space="0" w:color="auto"/>
        <w:right w:val="none" w:sz="0" w:space="0" w:color="auto"/>
      </w:divBdr>
    </w:div>
    <w:div w:id="1817726075">
      <w:bodyDiv w:val="1"/>
      <w:marLeft w:val="0"/>
      <w:marRight w:val="0"/>
      <w:marTop w:val="0"/>
      <w:marBottom w:val="0"/>
      <w:divBdr>
        <w:top w:val="none" w:sz="0" w:space="0" w:color="auto"/>
        <w:left w:val="none" w:sz="0" w:space="0" w:color="auto"/>
        <w:bottom w:val="none" w:sz="0" w:space="0" w:color="auto"/>
        <w:right w:val="none" w:sz="0" w:space="0" w:color="auto"/>
      </w:divBdr>
    </w:div>
    <w:div w:id="19930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ns.gov.uk/economy/inflationandpriceindices/timeseries/chmk/mm23" TargetMode="External"/><Relationship Id="rId18" Type="http://schemas.openxmlformats.org/officeDocument/2006/relationships/hyperlink" Target="https://gbr01.safelinks.protection.outlook.com/?url=http%3A%2F%2Fwww.netmarketshare.com%2F&amp;data=04%7C01%7CMandy.Fowler%40lincolnshire.gov.uk%7C3598383d068b4f01ddc008d9b96b3d9e%7Cb4e05b92f8ce46b59b2499ba5c11e5e9%7C0%7C0%7C637744692505224486%7CUnknown%7CTWFpbGZsb3d8eyJWIjoiMC4wLjAwMDAiLCJQIjoiV2luMzIiLCJBTiI6Ik1haWwiLCJXVCI6Mn0%3D%7C3000&amp;sdata=0jGJr7DHYUPhPsLgPDEKdSTZoBCz5xEjxV5yedfFMWQ%3D&amp;reserved=0" TargetMode="External"/><Relationship Id="rId26" Type="http://schemas.openxmlformats.org/officeDocument/2006/relationships/hyperlink" Target="https://gbr01.safelinks.protection.outlook.com/?url=https%3A%2F%2Fwww.eugdpr.org%2F&amp;data=04%7C01%7CMandy.Fowler%40lincolnshire.gov.uk%7C3598383d068b4f01ddc008d9b96b3d9e%7Cb4e05b92f8ce46b59b2499ba5c11e5e9%7C0%7C0%7C637744692505264311%7CUnknown%7CTWFpbGZsb3d8eyJWIjoiMC4wLjAwMDAiLCJQIjoiV2luMzIiLCJBTiI6Ik1haWwiLCJXVCI6Mn0%3D%7C3000&amp;sdata=zXUBetHSrJOUCFslgB5bBux4Sd8NuKdYxFv5QhQY1p0%3D&amp;reserved=0" TargetMode="External"/><Relationship Id="rId39" Type="http://schemas.openxmlformats.org/officeDocument/2006/relationships/hyperlink" Target="https://www.ons.gov.uk/economy/inflationandpriceindices/timeseries/chmk/mm23" TargetMode="External"/><Relationship Id="rId21" Type="http://schemas.openxmlformats.org/officeDocument/2006/relationships/hyperlink" Target="https://gbr01.safelinks.protection.outlook.com/?url=https%3A%2F%2Fwww.oasis-open.org%2Fstandards&amp;data=04%7C01%7CMandy.Fowler%40lincolnshire.gov.uk%7C3598383d068b4f01ddc008d9b96b3d9e%7Cb4e05b92f8ce46b59b2499ba5c11e5e9%7C0%7C0%7C637744692505234441%7CUnknown%7CTWFpbGZsb3d8eyJWIjoiMC4wLjAwMDAiLCJQIjoiV2luMzIiLCJBTiI6Ik1haWwiLCJXVCI6Mn0%3D%7C3000&amp;sdata=IgAdzLP30ilZA7p%2Bi1RmmXRXtmOEhhUYqqHeeIjD7E4%3D&amp;reserved=0" TargetMode="External"/><Relationship Id="rId34" Type="http://schemas.openxmlformats.org/officeDocument/2006/relationships/hyperlink" Target="https://gbr01.safelinks.protection.outlook.com/?url=https%3A%2F%2Fdeveloper.android.com%2Fdocs&amp;data=04%7C01%7CMandy.Fowler%40lincolnshire.gov.uk%7C3598383d068b4f01ddc008d9b96b3d9e%7Cb4e05b92f8ce46b59b2499ba5c11e5e9%7C0%7C0%7C637744692505304139%7CUnknown%7CTWFpbGZsb3d8eyJWIjoiMC4wLjAwMDAiLCJQIjoiV2luMzIiLCJBTiI6Ik1haWwiLCJXVCI6Mn0%3D%7C3000&amp;sdata=Ch79br3C%2B5eDblrBPZd5mkaoy%2F9egTyybMCnjC71AaI%3D&amp;reserved=0" TargetMode="External"/><Relationship Id="rId42" Type="http://schemas.openxmlformats.org/officeDocument/2006/relationships/footer" Target="footer1.xm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9" Type="http://schemas.openxmlformats.org/officeDocument/2006/relationships/hyperlink" Target="https://gbr01.safelinks.protection.outlook.com/?url=https%3A%2F%2Fwww.w3.org%2FTR%2Fwai-aria%2F&amp;data=04%7C01%7CMandy.Fowler%40lincolnshire.gov.uk%7C3598383d068b4f01ddc008d9b96b3d9e%7Cb4e05b92f8ce46b59b2499ba5c11e5e9%7C0%7C0%7C637744692505284227%7CUnknown%7CTWFpbGZsb3d8eyJWIjoiMC4wLjAwMDAiLCJQIjoiV2luMzIiLCJBTiI6Ik1haWwiLCJXVCI6Mn0%3D%7C3000&amp;sdata=9f5vmfYzS65HFTodTxFEhxzBCo7D7UbbVeelJOqUv9s%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gbr01.safelinks.protection.outlook.com/?url=https%3A%2F%2Fwww.gov.uk%2Fgovernment%2Fpublications%2Fopen-standards-for-government&amp;data=04%7C01%7CMandy.Fowler%40lincolnshire.gov.uk%7C3598383d068b4f01ddc008d9b96b3d9e%7Cb4e05b92f8ce46b59b2499ba5c11e5e9%7C0%7C0%7C637744692505254355%7CUnknown%7CTWFpbGZsb3d8eyJWIjoiMC4wLjAwMDAiLCJQIjoiV2luMzIiLCJBTiI6Ik1haWwiLCJXVCI6Mn0%3D%7C3000&amp;sdata=uBOfLOlQ6%2F29bgVCkBJqqU6y8l0HijUrwG1oxReK90s%3D&amp;reserved=0" TargetMode="External"/><Relationship Id="rId32" Type="http://schemas.openxmlformats.org/officeDocument/2006/relationships/hyperlink" Target="https://gbr01.safelinks.protection.outlook.com/?url=https%3A%2F%2Fdeveloper.apple.com%2Fdesign%2Fhuman-interface-guidelines%2Fios%2Foverview%2Fthemes%2F&amp;data=04%7C01%7CMandy.Fowler%40lincolnshire.gov.uk%7C3598383d068b4f01ddc008d9b96b3d9e%7Cb4e05b92f8ce46b59b2499ba5c11e5e9%7C0%7C0%7C637744692505294181%7CUnknown%7CTWFpbGZsb3d8eyJWIjoiMC4wLjAwMDAiLCJQIjoiV2luMzIiLCJBTiI6Ik1haWwiLCJXVCI6Mn0%3D%7C3000&amp;sdata=WcuzwImMyUlccJW6bWVLi5x5nAhJNCBQFoRLpnAPFng%3D&amp;reserved=0" TargetMode="External"/><Relationship Id="rId37" Type="http://schemas.openxmlformats.org/officeDocument/2006/relationships/hyperlink" Target="mailto:simon.bell@lincolnshire.gov.uk%2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Mike.Reed@lincolnshire.gov.uk" TargetMode="External"/><Relationship Id="rId23" Type="http://schemas.openxmlformats.org/officeDocument/2006/relationships/hyperlink" Target="https://gbr01.safelinks.protection.outlook.com/?url=http%3A%2F%2Fwww.opengeospatial.org%2Fstandards&amp;data=04%7C01%7CMandy.Fowler%40lincolnshire.gov.uk%7C3598383d068b4f01ddc008d9b96b3d9e%7Cb4e05b92f8ce46b59b2499ba5c11e5e9%7C0%7C0%7C637744692505244399%7CUnknown%7CTWFpbGZsb3d8eyJWIjoiMC4wLjAwMDAiLCJQIjoiV2luMzIiLCJBTiI6Ik1haWwiLCJXVCI6Mn0%3D%7C3000&amp;sdata=pHzU1DVzcwFeAZhMDchm9RVjAyMWv%2BUvEF1gACXlvH0%3D&amp;reserved=0" TargetMode="External"/><Relationship Id="rId28" Type="http://schemas.openxmlformats.org/officeDocument/2006/relationships/hyperlink" Target="https://gbr01.safelinks.protection.outlook.com/?url=https%3A%2F%2Fdatastandards.directory%2F&amp;data=04%7C01%7CMandy.Fowler%40lincolnshire.gov.uk%7C3598383d068b4f01ddc008d9b96b3d9e%7Cb4e05b92f8ce46b59b2499ba5c11e5e9%7C0%7C0%7C637744692505274271%7CUnknown%7CTWFpbGZsb3d8eyJWIjoiMC4wLjAwMDAiLCJQIjoiV2luMzIiLCJBTiI6Ik1haWwiLCJXVCI6Mn0%3D%7C3000&amp;sdata=PEvfuTtJhDA10v%2BAHWQsdEy78Y6eSraUdLW0s%2BEtI6Q%3D&amp;reserved=0" TargetMode="External"/><Relationship Id="rId36" Type="http://schemas.openxmlformats.org/officeDocument/2006/relationships/hyperlink" Target="mailto:douglas.battersby@lincolnshire.gov.uk%20" TargetMode="External"/><Relationship Id="rId10" Type="http://schemas.openxmlformats.org/officeDocument/2006/relationships/image" Target="media/image1.jpeg"/><Relationship Id="rId19" Type="http://schemas.openxmlformats.org/officeDocument/2006/relationships/hyperlink" Target="https://gbr01.safelinks.protection.outlook.com/?url=https%3A%2F%2Fvalidator.w3.org%2F&amp;data=04%7C01%7CMandy.Fowler%40lincolnshire.gov.uk%7C3598383d068b4f01ddc008d9b96b3d9e%7Cb4e05b92f8ce46b59b2499ba5c11e5e9%7C0%7C0%7C637744692505224486%7CUnknown%7CTWFpbGZsb3d8eyJWIjoiMC4wLjAwMDAiLCJQIjoiV2luMzIiLCJBTiI6Ik1haWwiLCJXVCI6Mn0%3D%7C3000&amp;sdata=fbYhJpoD9ZArhLQU91BT8B42hJSupFnaloG6Ln9h9rk%3D&amp;reserved=0" TargetMode="External"/><Relationship Id="rId31" Type="http://schemas.openxmlformats.org/officeDocument/2006/relationships/hyperlink" Target="https://gbr01.safelinks.protection.outlook.com/?url=https%3A%2F%2Fdeveloper.apple.com%2Fapp-store%2Fresources%2F&amp;data=04%7C01%7CMandy.Fowler%40lincolnshire.gov.uk%7C3598383d068b4f01ddc008d9b96b3d9e%7Cb4e05b92f8ce46b59b2499ba5c11e5e9%7C0%7C0%7C637744692505294181%7CUnknown%7CTWFpbGZsb3d8eyJWIjoiMC4wLjAwMDAiLCJQIjoiV2luMzIiLCJBTiI6Ik1haWwiLCJXVCI6Mn0%3D%7C3000&amp;sdata=DTyM4fm9%2BXpaxXS8ce%2FLiRnA2hR4Ycwlkuou6rpCWBY%3D&amp;reserved=0" TargetMode="External"/><Relationship Id="rId44"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incolnshire.gov.uk/jobs/manuals/employment-manual/recruitment-selection-and-induction/recruitment-and-selection-policy-(incorporating-safer-recruitment)/87476.article" TargetMode="External"/><Relationship Id="rId22" Type="http://schemas.openxmlformats.org/officeDocument/2006/relationships/hyperlink" Target="https://gbr01.safelinks.protection.outlook.com/?url=https%3A%2F%2Fwww.jcp.org%2Fen%2Fjsr%2Fall&amp;data=04%7C01%7CMandy.Fowler%40lincolnshire.gov.uk%7C3598383d068b4f01ddc008d9b96b3d9e%7Cb4e05b92f8ce46b59b2499ba5c11e5e9%7C0%7C0%7C637744692505244399%7CUnknown%7CTWFpbGZsb3d8eyJWIjoiMC4wLjAwMDAiLCJQIjoiV2luMzIiLCJBTiI6Ik1haWwiLCJXVCI6Mn0%3D%7C3000&amp;sdata=I%2BVQg%2Fg9cVgwRShhS5SjypGu3JNan2xsPfOkQ5aMzFY%3D&amp;reserved=0" TargetMode="External"/><Relationship Id="rId27" Type="http://schemas.openxmlformats.org/officeDocument/2006/relationships/hyperlink" Target="https://gbr01.safelinks.protection.outlook.com/?url=https%3A%2F%2Fwww.ncsc.gov.uk%2Fguidance%2Fimplementing-cloud-security-principles&amp;data=04%7C01%7CMandy.Fowler%40lincolnshire.gov.uk%7C3598383d068b4f01ddc008d9b96b3d9e%7Cb4e05b92f8ce46b59b2499ba5c11e5e9%7C0%7C0%7C637744692505264311%7CUnknown%7CTWFpbGZsb3d8eyJWIjoiMC4wLjAwMDAiLCJQIjoiV2luMzIiLCJBTiI6Ik1haWwiLCJXVCI6Mn0%3D%7C3000&amp;sdata=SPlHs1TR%2Bvmb7l18DFNGXQ4GdRvXOJPfPWvXMzLAQ3Y%3D&amp;reserved=0" TargetMode="External"/><Relationship Id="rId30" Type="http://schemas.openxmlformats.org/officeDocument/2006/relationships/hyperlink" Target="https://gbr01.safelinks.protection.outlook.com/?url=http%3A%2F%2Fwww.plainenglish.co.uk%2Fwebsites.html&amp;data=04%7C01%7CMandy.Fowler%40lincolnshire.gov.uk%7C3598383d068b4f01ddc008d9b96b3d9e%7Cb4e05b92f8ce46b59b2499ba5c11e5e9%7C0%7C0%7C637744692505284227%7CUnknown%7CTWFpbGZsb3d8eyJWIjoiMC4wLjAwMDAiLCJQIjoiV2luMzIiLCJBTiI6Ik1haWwiLCJXVCI6Mn0%3D%7C3000&amp;sdata=35k34OvRahNTUSKfinVDTSKeX3owrmVfoWCf3bobmps%3D&amp;reserved=0" TargetMode="External"/><Relationship Id="rId35" Type="http://schemas.openxmlformats.org/officeDocument/2006/relationships/hyperlink" Target="https://gbr01.safelinks.protection.outlook.com/?url=https%3A%2F%2Fmaterial.io%2Fdesign%2F&amp;data=04%7C01%7CMandy.Fowler%40lincolnshire.gov.uk%7C3598383d068b4f01ddc008d9b96b3d9e%7Cb4e05b92f8ce46b59b2499ba5c11e5e9%7C0%7C0%7C637744692505314097%7CUnknown%7CTWFpbGZsb3d8eyJWIjoiMC4wLjAwMDAiLCJQIjoiV2luMzIiLCJBTiI6Ik1haWwiLCJXVCI6Mn0%3D%7C3000&amp;sdata=8YgFOnFeal3gl0xz6WW4ZDCKi0caq8e9faZpARkOlWk%3D&amp;reserved=0"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gbr01.safelinks.protection.outlook.com/?url=https%3A%2F%2Fwww.cyberstreetwise.com%2Fcyberessentials%2F&amp;data=04%7C01%7CMandy.Fowler%40lincolnshire.gov.uk%7C3598383d068b4f01ddc008d9b96b3d9e%7Cb4e05b92f8ce46b59b2499ba5c11e5e9%7C0%7C0%7C637744692505214529%7CUnknown%7CTWFpbGZsb3d8eyJWIjoiMC4wLjAwMDAiLCJQIjoiV2luMzIiLCJBTiI6Ik1haWwiLCJXVCI6Mn0%3D%7C3000&amp;sdata=qUwCAR7AAY3EanDMcVU0RuXQzmn1BZ05jClpxYSvjAI%3D&amp;reserved=0" TargetMode="External"/><Relationship Id="rId25" Type="http://schemas.openxmlformats.org/officeDocument/2006/relationships/hyperlink" Target="https://gbr01.safelinks.protection.outlook.com/?url=https%3A%2F%2Fwww.gov.uk%2Fguidance%2Fequality-act-2010-guidance&amp;data=04%7C01%7CMandy.Fowler%40lincolnshire.gov.uk%7C3598383d068b4f01ddc008d9b96b3d9e%7Cb4e05b92f8ce46b59b2499ba5c11e5e9%7C0%7C0%7C637744692505254355%7CUnknown%7CTWFpbGZsb3d8eyJWIjoiMC4wLjAwMDAiLCJQIjoiV2luMzIiLCJBTiI6Ik1haWwiLCJXVCI6Mn0%3D%7C3000&amp;sdata=QnQh5kIj3sTjOcoeeUH3ucXi29PUih2VSMidD8xwXLQ%3D&amp;reserved=0" TargetMode="External"/><Relationship Id="rId33" Type="http://schemas.openxmlformats.org/officeDocument/2006/relationships/hyperlink" Target="https://gbr01.safelinks.protection.outlook.com/?url=https%3A%2F%2Fdeveloper.android.com%2Fdesign%2520%2F&amp;data=04%7C01%7CMandy.Fowler%40lincolnshire.gov.uk%7C3598383d068b4f01ddc008d9b96b3d9e%7Cb4e05b92f8ce46b59b2499ba5c11e5e9%7C0%7C0%7C637744692505304139%7CUnknown%7CTWFpbGZsb3d8eyJWIjoiMC4wLjAwMDAiLCJQIjoiV2luMzIiLCJBTiI6Ik1haWwiLCJXVCI6Mn0%3D%7C3000&amp;sdata=tdKFHxyywPiRvcbgmAJjNXmVbLtTG2m7Ic9IoW78W5w%3D&amp;reserved=0" TargetMode="External"/><Relationship Id="rId38" Type="http://schemas.openxmlformats.org/officeDocument/2006/relationships/hyperlink" Target="mailto:invoices@lincolnshire.gov.uk" TargetMode="External"/><Relationship Id="rId46" Type="http://schemas.openxmlformats.org/officeDocument/2006/relationships/hyperlink" Target="http://ipandit.practicallaw.com/0-202-4551" TargetMode="External"/><Relationship Id="rId20" Type="http://schemas.openxmlformats.org/officeDocument/2006/relationships/hyperlink" Target="https://gbr01.safelinks.protection.outlook.com/?url=https%3A%2F%2Fwww.w3.org%2Fstandards%2F&amp;data=04%7C01%7CMandy.Fowler%40lincolnshire.gov.uk%7C3598383d068b4f01ddc008d9b96b3d9e%7Cb4e05b92f8ce46b59b2499ba5c11e5e9%7C0%7C0%7C637744692505234441%7CUnknown%7CTWFpbGZsb3d8eyJWIjoiMC4wLjAwMDAiLCJQIjoiV2luMzIiLCJBTiI6Ik1haWwiLCJXVCI6Mn0%3D%7C3000&amp;sdata=AKr6A7ZolQFNwD2tjH9d0yk%2BUIUuhlkSDSyFG43%2BxcE%3D&amp;reserved=0"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16DE-F5D3-45A4-A77B-BCCBDE0C77CB}">
  <ds:schemaRefs>
    <ds:schemaRef ds:uri="http://schemas.openxmlformats.org/officeDocument/2006/bibliography"/>
  </ds:schemaRefs>
</ds:datastoreItem>
</file>

<file path=customXml/itemProps2.xml><?xml version="1.0" encoding="utf-8"?>
<ds:datastoreItem xmlns:ds="http://schemas.openxmlformats.org/officeDocument/2006/customXml" ds:itemID="{DA16C008-8C4F-421C-9814-70E79FCEDFCA}">
  <ds:schemaRefs>
    <ds:schemaRef ds:uri="http://schemas.openxmlformats.org/officeDocument/2006/bibliography"/>
  </ds:schemaRefs>
</ds:datastoreItem>
</file>

<file path=customXml/itemProps3.xml><?xml version="1.0" encoding="utf-8"?>
<ds:datastoreItem xmlns:ds="http://schemas.openxmlformats.org/officeDocument/2006/customXml" ds:itemID="{F907BEE3-C255-41E2-8943-40010CA1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44562</Words>
  <Characters>254008</Characters>
  <Application>Microsoft Office Word</Application>
  <DocSecurity>0</DocSecurity>
  <Lines>2116</Lines>
  <Paragraphs>595</Paragraphs>
  <ScaleCrop>false</ScaleCrop>
  <HeadingPairs>
    <vt:vector size="2" baseType="variant">
      <vt:variant>
        <vt:lpstr>Title</vt:lpstr>
      </vt:variant>
      <vt:variant>
        <vt:i4>1</vt:i4>
      </vt:variant>
    </vt:vector>
  </HeadingPairs>
  <TitlesOfParts>
    <vt:vector size="1" baseType="lpstr">
      <vt:lpstr>General Terms and Conditions of Contract</vt:lpstr>
    </vt:vector>
  </TitlesOfParts>
  <Company>OGCUser</Company>
  <LinksUpToDate>false</LinksUpToDate>
  <CharactersWithSpaces>297975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Contract</dc:title>
  <dc:creator>Matthew.Akintoye@lincolnshire.gov.uk</dc:creator>
  <cp:lastModifiedBy>Peter Lee</cp:lastModifiedBy>
  <cp:revision>10</cp:revision>
  <cp:lastPrinted>2018-10-26T14:48:00Z</cp:lastPrinted>
  <dcterms:created xsi:type="dcterms:W3CDTF">2022-09-01T07:44:00Z</dcterms:created>
  <dcterms:modified xsi:type="dcterms:W3CDTF">2022-09-09T12:56:00Z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ies>
</file>