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FB" w:rsidRPr="001D5FCB" w:rsidRDefault="00D27B7E" w:rsidP="006A1ADF">
      <w:pPr>
        <w:rPr>
          <w:rFonts w:ascii="Arial" w:hAnsi="Arial" w:cs="Arial"/>
          <w:b/>
          <w:sz w:val="40"/>
          <w:szCs w:val="40"/>
        </w:rPr>
      </w:pPr>
      <w:r>
        <w:rPr>
          <w:rFonts w:ascii="Arial" w:hAnsi="Arial" w:cs="Arial"/>
          <w:b/>
          <w:sz w:val="40"/>
          <w:szCs w:val="40"/>
        </w:rPr>
        <w:t>L</w:t>
      </w:r>
      <w:r w:rsidR="001D5FCB" w:rsidRPr="001D5FCB">
        <w:rPr>
          <w:rFonts w:ascii="Arial" w:hAnsi="Arial" w:cs="Arial"/>
          <w:b/>
          <w:sz w:val="40"/>
          <w:szCs w:val="40"/>
        </w:rPr>
        <w:t>ake District National Park Authority</w:t>
      </w:r>
    </w:p>
    <w:p w:rsidR="00A93DFB" w:rsidRDefault="00A93DFB" w:rsidP="006A1ADF">
      <w:pPr>
        <w:rPr>
          <w:rFonts w:ascii="Arial" w:hAnsi="Arial" w:cs="Arial"/>
          <w:sz w:val="40"/>
          <w:szCs w:val="40"/>
        </w:rPr>
      </w:pPr>
    </w:p>
    <w:p w:rsidR="001D5FCB" w:rsidRPr="001D5FCB" w:rsidRDefault="001D5FCB" w:rsidP="006A1ADF">
      <w:pPr>
        <w:rPr>
          <w:rFonts w:ascii="Arial" w:hAnsi="Arial" w:cs="Arial"/>
          <w:sz w:val="40"/>
          <w:szCs w:val="40"/>
        </w:rPr>
      </w:pPr>
    </w:p>
    <w:p w:rsidR="00A93DFB" w:rsidRPr="001D5FCB" w:rsidRDefault="00A93DFB" w:rsidP="006A1ADF">
      <w:pPr>
        <w:rPr>
          <w:rFonts w:ascii="Arial" w:hAnsi="Arial" w:cs="Arial"/>
          <w:b/>
          <w:sz w:val="40"/>
          <w:szCs w:val="40"/>
        </w:rPr>
      </w:pPr>
    </w:p>
    <w:p w:rsidR="009768A9" w:rsidRPr="009768A9" w:rsidRDefault="009768A9" w:rsidP="009768A9">
      <w:pPr>
        <w:rPr>
          <w:rFonts w:ascii="Arial" w:hAnsi="Arial" w:cs="Arial"/>
          <w:b/>
          <w:sz w:val="40"/>
          <w:szCs w:val="40"/>
        </w:rPr>
      </w:pPr>
      <w:r w:rsidRPr="009768A9">
        <w:rPr>
          <w:rFonts w:ascii="Arial" w:hAnsi="Arial" w:cs="Arial"/>
          <w:b/>
          <w:sz w:val="40"/>
          <w:szCs w:val="40"/>
        </w:rPr>
        <w:t>Invitation to Tender (ITT)</w:t>
      </w:r>
    </w:p>
    <w:p w:rsidR="009768A9" w:rsidRPr="009768A9" w:rsidRDefault="009768A9" w:rsidP="009768A9">
      <w:pPr>
        <w:rPr>
          <w:rFonts w:ascii="Arial" w:hAnsi="Arial" w:cs="Arial"/>
          <w:b/>
          <w:sz w:val="40"/>
          <w:szCs w:val="40"/>
        </w:rPr>
      </w:pPr>
      <w:r w:rsidRPr="009768A9">
        <w:rPr>
          <w:rFonts w:ascii="Arial" w:hAnsi="Arial" w:cs="Arial"/>
          <w:b/>
          <w:sz w:val="40"/>
          <w:szCs w:val="40"/>
        </w:rPr>
        <w:t>The supply and installation of 9 electric vehicle ch</w:t>
      </w:r>
      <w:r>
        <w:rPr>
          <w:rFonts w:ascii="Arial" w:hAnsi="Arial" w:cs="Arial"/>
          <w:b/>
          <w:sz w:val="40"/>
          <w:szCs w:val="40"/>
        </w:rPr>
        <w:t xml:space="preserve">arge points for The Lake </w:t>
      </w:r>
      <w:r w:rsidR="0053698C">
        <w:rPr>
          <w:rFonts w:ascii="Arial" w:hAnsi="Arial" w:cs="Arial"/>
          <w:b/>
          <w:sz w:val="40"/>
          <w:szCs w:val="40"/>
        </w:rPr>
        <w:t>Distri</w:t>
      </w:r>
      <w:r w:rsidR="0053698C" w:rsidRPr="009768A9">
        <w:rPr>
          <w:rFonts w:ascii="Arial" w:hAnsi="Arial" w:cs="Arial"/>
          <w:b/>
          <w:sz w:val="40"/>
          <w:szCs w:val="40"/>
        </w:rPr>
        <w:t>ct</w:t>
      </w:r>
      <w:r w:rsidRPr="009768A9">
        <w:rPr>
          <w:rFonts w:ascii="Arial" w:hAnsi="Arial" w:cs="Arial"/>
          <w:b/>
          <w:sz w:val="40"/>
          <w:szCs w:val="40"/>
        </w:rPr>
        <w:t xml:space="preserve"> National Park Authority</w:t>
      </w:r>
    </w:p>
    <w:p w:rsidR="00F338D3" w:rsidRDefault="00F338D3" w:rsidP="006A1ADF">
      <w:pPr>
        <w:rPr>
          <w:rFonts w:ascii="Arial" w:hAnsi="Arial" w:cs="Arial"/>
          <w:b/>
          <w:sz w:val="40"/>
          <w:szCs w:val="40"/>
        </w:rPr>
      </w:pPr>
    </w:p>
    <w:p w:rsidR="001D5FCB" w:rsidRPr="004452C6" w:rsidRDefault="009A4014" w:rsidP="006A1ADF">
      <w:pPr>
        <w:rPr>
          <w:rFonts w:ascii="Arial" w:hAnsi="Arial" w:cs="Arial"/>
          <w:b/>
          <w:color w:val="FF0000"/>
          <w:sz w:val="40"/>
          <w:szCs w:val="40"/>
        </w:rPr>
      </w:pPr>
      <w:r w:rsidRPr="004452C6">
        <w:rPr>
          <w:rFonts w:ascii="Arial" w:hAnsi="Arial" w:cs="Arial"/>
          <w:b/>
          <w:color w:val="FF0000"/>
          <w:sz w:val="40"/>
          <w:szCs w:val="40"/>
        </w:rPr>
        <w:t xml:space="preserve">  </w:t>
      </w:r>
    </w:p>
    <w:p w:rsidR="001D5FCB" w:rsidRDefault="001D5FCB" w:rsidP="006A1ADF">
      <w:pPr>
        <w:rPr>
          <w:rFonts w:ascii="Arial" w:hAnsi="Arial" w:cs="Arial"/>
          <w:b/>
          <w:sz w:val="40"/>
          <w:szCs w:val="40"/>
        </w:rPr>
      </w:pPr>
    </w:p>
    <w:p w:rsidR="001D5FCB" w:rsidRDefault="001D5FCB" w:rsidP="006A1ADF">
      <w:pPr>
        <w:rPr>
          <w:rFonts w:ascii="Arial" w:hAnsi="Arial" w:cs="Arial"/>
          <w:b/>
          <w:sz w:val="40"/>
          <w:szCs w:val="40"/>
        </w:rPr>
      </w:pPr>
    </w:p>
    <w:p w:rsidR="001D5FCB" w:rsidRPr="001D5FCB" w:rsidRDefault="001D5FCB" w:rsidP="006A1ADF">
      <w:pPr>
        <w:rPr>
          <w:rFonts w:ascii="Arial" w:hAnsi="Arial" w:cs="Arial"/>
          <w:b/>
          <w:sz w:val="40"/>
          <w:szCs w:val="40"/>
        </w:rPr>
      </w:pPr>
    </w:p>
    <w:p w:rsidR="001D5FCB" w:rsidRPr="001D5FCB" w:rsidRDefault="001D5FCB" w:rsidP="006A1ADF">
      <w:pPr>
        <w:rPr>
          <w:rFonts w:ascii="Arial" w:hAnsi="Arial" w:cs="Arial"/>
          <w:b/>
          <w:sz w:val="40"/>
          <w:szCs w:val="40"/>
        </w:rPr>
      </w:pPr>
    </w:p>
    <w:p w:rsidR="001D5FCB" w:rsidRPr="001D5FCB" w:rsidRDefault="001D5FCB" w:rsidP="006A1ADF">
      <w:pPr>
        <w:rPr>
          <w:rFonts w:ascii="Arial" w:hAnsi="Arial" w:cs="Arial"/>
          <w:b/>
          <w:sz w:val="40"/>
          <w:szCs w:val="40"/>
        </w:rPr>
      </w:pPr>
      <w:r w:rsidRPr="001D5FCB">
        <w:rPr>
          <w:rFonts w:ascii="Arial" w:hAnsi="Arial" w:cs="Arial"/>
          <w:b/>
          <w:sz w:val="40"/>
          <w:szCs w:val="40"/>
        </w:rPr>
        <w:t>Deadline for Submissions</w:t>
      </w:r>
    </w:p>
    <w:p w:rsidR="001D5FCB" w:rsidRPr="00C56498" w:rsidRDefault="00687755" w:rsidP="006A1ADF">
      <w:pPr>
        <w:rPr>
          <w:rFonts w:ascii="Arial" w:hAnsi="Arial" w:cs="Arial"/>
          <w:b/>
          <w:sz w:val="40"/>
          <w:szCs w:val="40"/>
        </w:rPr>
      </w:pPr>
      <w:r w:rsidRPr="00687755">
        <w:rPr>
          <w:rFonts w:ascii="Arial" w:hAnsi="Arial" w:cs="Arial"/>
          <w:b/>
          <w:sz w:val="40"/>
          <w:szCs w:val="40"/>
        </w:rPr>
        <w:t>29</w:t>
      </w:r>
      <w:r w:rsidRPr="00687755">
        <w:rPr>
          <w:rFonts w:ascii="Arial" w:hAnsi="Arial" w:cs="Arial"/>
          <w:b/>
          <w:sz w:val="40"/>
          <w:szCs w:val="40"/>
          <w:vertAlign w:val="superscript"/>
        </w:rPr>
        <w:t>th</w:t>
      </w:r>
      <w:r w:rsidRPr="00687755">
        <w:rPr>
          <w:rFonts w:ascii="Arial" w:hAnsi="Arial" w:cs="Arial"/>
          <w:b/>
          <w:sz w:val="40"/>
          <w:szCs w:val="40"/>
        </w:rPr>
        <w:t xml:space="preserve"> November</w:t>
      </w:r>
      <w:r w:rsidR="003F5B58" w:rsidRPr="00687755">
        <w:rPr>
          <w:rFonts w:ascii="Arial" w:hAnsi="Arial" w:cs="Arial"/>
          <w:b/>
          <w:sz w:val="40"/>
          <w:szCs w:val="40"/>
        </w:rPr>
        <w:t xml:space="preserve"> </w:t>
      </w:r>
      <w:r w:rsidR="003E1C8D" w:rsidRPr="00687755">
        <w:rPr>
          <w:rFonts w:ascii="Arial" w:hAnsi="Arial" w:cs="Arial"/>
          <w:b/>
          <w:sz w:val="40"/>
          <w:szCs w:val="40"/>
        </w:rPr>
        <w:t>2019</w:t>
      </w:r>
    </w:p>
    <w:p w:rsidR="00A93DFB" w:rsidRDefault="00A93DFB" w:rsidP="006A1ADF">
      <w:pPr>
        <w:rPr>
          <w:rFonts w:ascii="Arial" w:hAnsi="Arial" w:cs="Arial"/>
          <w:sz w:val="40"/>
          <w:szCs w:val="40"/>
        </w:rPr>
      </w:pPr>
    </w:p>
    <w:p w:rsidR="00992015" w:rsidRDefault="00992015" w:rsidP="006A1ADF">
      <w:pPr>
        <w:rPr>
          <w:rFonts w:ascii="Arial" w:hAnsi="Arial" w:cs="Arial"/>
          <w:sz w:val="40"/>
          <w:szCs w:val="40"/>
        </w:rPr>
      </w:pPr>
    </w:p>
    <w:p w:rsidR="00992015" w:rsidRDefault="00992015" w:rsidP="006A1ADF">
      <w:pPr>
        <w:rPr>
          <w:rFonts w:ascii="Arial" w:hAnsi="Arial" w:cs="Arial"/>
          <w:sz w:val="40"/>
          <w:szCs w:val="40"/>
        </w:rPr>
      </w:pPr>
    </w:p>
    <w:p w:rsidR="009768A9" w:rsidRDefault="009768A9" w:rsidP="006A1ADF">
      <w:pPr>
        <w:rPr>
          <w:rFonts w:ascii="Arial" w:hAnsi="Arial" w:cs="Arial"/>
          <w:sz w:val="40"/>
          <w:szCs w:val="40"/>
        </w:rPr>
      </w:pPr>
    </w:p>
    <w:p w:rsidR="009768A9" w:rsidRDefault="009768A9" w:rsidP="006A1ADF">
      <w:pPr>
        <w:rPr>
          <w:rFonts w:ascii="Arial" w:hAnsi="Arial" w:cs="Arial"/>
          <w:sz w:val="40"/>
          <w:szCs w:val="40"/>
        </w:rPr>
      </w:pPr>
    </w:p>
    <w:p w:rsidR="009768A9" w:rsidRDefault="009768A9" w:rsidP="006A1ADF">
      <w:pPr>
        <w:rPr>
          <w:rFonts w:ascii="Arial" w:hAnsi="Arial" w:cs="Arial"/>
          <w:sz w:val="40"/>
          <w:szCs w:val="40"/>
        </w:rPr>
      </w:pPr>
    </w:p>
    <w:p w:rsidR="009768A9" w:rsidRDefault="009768A9" w:rsidP="006A1ADF">
      <w:pPr>
        <w:rPr>
          <w:rFonts w:ascii="Arial" w:hAnsi="Arial" w:cs="Arial"/>
          <w:sz w:val="40"/>
          <w:szCs w:val="40"/>
        </w:rPr>
      </w:pPr>
    </w:p>
    <w:p w:rsidR="007922ED" w:rsidRDefault="007922ED" w:rsidP="006A1ADF">
      <w:pPr>
        <w:rPr>
          <w:rFonts w:ascii="Arial" w:hAnsi="Arial" w:cs="Arial"/>
          <w:sz w:val="40"/>
          <w:szCs w:val="40"/>
        </w:rPr>
      </w:pPr>
    </w:p>
    <w:p w:rsidR="007922ED" w:rsidRDefault="007922ED" w:rsidP="006A1ADF">
      <w:pPr>
        <w:rPr>
          <w:rFonts w:ascii="Arial" w:hAnsi="Arial" w:cs="Arial"/>
          <w:sz w:val="40"/>
          <w:szCs w:val="40"/>
        </w:rPr>
      </w:pPr>
    </w:p>
    <w:p w:rsidR="007922ED" w:rsidRDefault="007922ED" w:rsidP="006A1ADF">
      <w:pPr>
        <w:rPr>
          <w:rFonts w:ascii="Arial" w:hAnsi="Arial" w:cs="Arial"/>
          <w:sz w:val="40"/>
          <w:szCs w:val="40"/>
        </w:rPr>
      </w:pPr>
    </w:p>
    <w:p w:rsidR="009768A9" w:rsidRDefault="009768A9" w:rsidP="006A1ADF">
      <w:pPr>
        <w:rPr>
          <w:rFonts w:ascii="Arial" w:hAnsi="Arial" w:cs="Arial"/>
          <w:sz w:val="40"/>
          <w:szCs w:val="40"/>
        </w:rPr>
      </w:pPr>
    </w:p>
    <w:p w:rsidR="009768A9" w:rsidRDefault="009768A9" w:rsidP="006A1ADF">
      <w:pPr>
        <w:rPr>
          <w:rFonts w:ascii="Arial" w:hAnsi="Arial" w:cs="Arial"/>
          <w:sz w:val="40"/>
          <w:szCs w:val="40"/>
        </w:rPr>
      </w:pPr>
    </w:p>
    <w:p w:rsidR="00992015" w:rsidRDefault="00992015" w:rsidP="006A1ADF">
      <w:pPr>
        <w:rPr>
          <w:rFonts w:ascii="Arial" w:hAnsi="Arial" w:cs="Arial"/>
          <w:sz w:val="40"/>
          <w:szCs w:val="40"/>
        </w:rPr>
      </w:pPr>
    </w:p>
    <w:p w:rsidR="00A93DFB" w:rsidRPr="001D5FCB" w:rsidRDefault="00001425" w:rsidP="006A1ADF">
      <w:pPr>
        <w:pStyle w:val="Heading1"/>
        <w:rPr>
          <w:rFonts w:ascii="Arial" w:hAnsi="Arial"/>
          <w:bCs/>
          <w:sz w:val="40"/>
          <w:szCs w:val="40"/>
        </w:rPr>
      </w:pPr>
      <w:r w:rsidRPr="001D5FCB">
        <w:rPr>
          <w:rFonts w:ascii="Arial" w:hAnsi="Arial"/>
          <w:bCs/>
          <w:sz w:val="40"/>
          <w:szCs w:val="40"/>
        </w:rPr>
        <w:t>INFORMATION AND INSTRUCTIONS TO TENDERERS</w:t>
      </w:r>
    </w:p>
    <w:p w:rsidR="00A93DFB" w:rsidRPr="001D5FCB" w:rsidRDefault="00A93DFB" w:rsidP="006A1ADF">
      <w:pPr>
        <w:rPr>
          <w:rFonts w:ascii="Arial" w:hAnsi="Arial" w:cs="Arial"/>
          <w:sz w:val="40"/>
          <w:szCs w:val="40"/>
        </w:rPr>
      </w:pPr>
    </w:p>
    <w:p w:rsidR="00331D17" w:rsidRDefault="00BB35C2" w:rsidP="00331D17">
      <w:pPr>
        <w:pStyle w:val="Heading3"/>
        <w:rPr>
          <w:color w:val="000080"/>
          <w:sz w:val="28"/>
          <w:szCs w:val="28"/>
        </w:rPr>
      </w:pPr>
      <w:r w:rsidRPr="001D5FCB">
        <w:rPr>
          <w:color w:val="000080"/>
          <w:sz w:val="28"/>
          <w:szCs w:val="28"/>
        </w:rPr>
        <w:t>Introduction</w:t>
      </w:r>
      <w:r w:rsidR="00331D17" w:rsidRPr="001D5FCB">
        <w:rPr>
          <w:color w:val="000080"/>
          <w:sz w:val="28"/>
          <w:szCs w:val="28"/>
        </w:rPr>
        <w:t xml:space="preserve"> and background to the project</w:t>
      </w:r>
    </w:p>
    <w:p w:rsidR="009768A9" w:rsidRPr="009768A9" w:rsidRDefault="009768A9" w:rsidP="009768A9">
      <w:pPr>
        <w:rPr>
          <w:rFonts w:ascii="Arial" w:hAnsi="Arial" w:cs="Arial"/>
          <w:sz w:val="23"/>
          <w:szCs w:val="23"/>
        </w:rPr>
      </w:pPr>
      <w:r w:rsidRPr="009768A9">
        <w:rPr>
          <w:rFonts w:ascii="Arial" w:hAnsi="Arial" w:cs="Arial"/>
          <w:sz w:val="23"/>
          <w:szCs w:val="23"/>
        </w:rPr>
        <w:t xml:space="preserve">The Lake District National Park Authority (LDPNA) are looking to install 9 Electric Vehicle (EV) charge points at three of our sites. </w:t>
      </w:r>
    </w:p>
    <w:p w:rsidR="009768A9" w:rsidRPr="009768A9" w:rsidRDefault="009768A9" w:rsidP="009768A9">
      <w:pPr>
        <w:rPr>
          <w:rFonts w:ascii="Arial" w:hAnsi="Arial" w:cs="Arial"/>
          <w:sz w:val="23"/>
          <w:szCs w:val="23"/>
        </w:rPr>
      </w:pPr>
    </w:p>
    <w:p w:rsidR="009768A9" w:rsidRPr="009768A9" w:rsidRDefault="009768A9" w:rsidP="009768A9">
      <w:pPr>
        <w:rPr>
          <w:rFonts w:ascii="Arial" w:hAnsi="Arial" w:cs="Arial"/>
          <w:sz w:val="23"/>
          <w:szCs w:val="23"/>
        </w:rPr>
      </w:pPr>
      <w:r w:rsidRPr="009768A9">
        <w:rPr>
          <w:rFonts w:ascii="Arial" w:hAnsi="Arial" w:cs="Arial"/>
          <w:sz w:val="23"/>
          <w:szCs w:val="23"/>
        </w:rPr>
        <w:lastRenderedPageBreak/>
        <w:t>Site 1: Head Office. Murley Moss, Oxenholme Road, Kendal, LA9 7RL</w:t>
      </w:r>
    </w:p>
    <w:p w:rsidR="009768A9" w:rsidRPr="009768A9" w:rsidRDefault="009768A9" w:rsidP="009768A9">
      <w:pPr>
        <w:rPr>
          <w:rFonts w:ascii="Arial" w:hAnsi="Arial" w:cs="Arial"/>
          <w:sz w:val="23"/>
          <w:szCs w:val="23"/>
        </w:rPr>
      </w:pPr>
      <w:r w:rsidRPr="009768A9">
        <w:rPr>
          <w:rFonts w:ascii="Arial" w:hAnsi="Arial" w:cs="Arial"/>
          <w:sz w:val="23"/>
          <w:szCs w:val="23"/>
        </w:rPr>
        <w:t xml:space="preserve">Requirement: 5 x </w:t>
      </w:r>
      <w:r w:rsidRPr="004F6C08">
        <w:rPr>
          <w:rFonts w:ascii="Arial" w:hAnsi="Arial" w:cs="Arial"/>
          <w:sz w:val="23"/>
          <w:szCs w:val="23"/>
        </w:rPr>
        <w:t>50kw</w:t>
      </w:r>
      <w:r w:rsidRPr="009768A9">
        <w:rPr>
          <w:rFonts w:ascii="Arial" w:hAnsi="Arial" w:cs="Arial"/>
          <w:sz w:val="23"/>
          <w:szCs w:val="23"/>
        </w:rPr>
        <w:t xml:space="preserve"> rapid chargers</w:t>
      </w:r>
    </w:p>
    <w:p w:rsidR="009768A9" w:rsidRPr="009768A9" w:rsidRDefault="009768A9" w:rsidP="009768A9">
      <w:pPr>
        <w:rPr>
          <w:rFonts w:ascii="Arial" w:hAnsi="Arial" w:cs="Arial"/>
          <w:sz w:val="23"/>
          <w:szCs w:val="23"/>
        </w:rPr>
      </w:pPr>
    </w:p>
    <w:p w:rsidR="009768A9" w:rsidRPr="0053698C" w:rsidRDefault="009768A9" w:rsidP="009768A9">
      <w:pPr>
        <w:rPr>
          <w:rFonts w:ascii="Arial" w:hAnsi="Arial" w:cs="Arial"/>
          <w:sz w:val="23"/>
          <w:szCs w:val="23"/>
        </w:rPr>
      </w:pPr>
      <w:r w:rsidRPr="0053698C">
        <w:rPr>
          <w:rFonts w:ascii="Arial" w:hAnsi="Arial" w:cs="Arial"/>
          <w:sz w:val="23"/>
          <w:szCs w:val="23"/>
        </w:rPr>
        <w:t xml:space="preserve">Site 2: Northern Office, </w:t>
      </w:r>
      <w:r w:rsidR="0053698C" w:rsidRPr="0053698C">
        <w:rPr>
          <w:rFonts w:ascii="Arial" w:hAnsi="Arial" w:cs="Arial"/>
          <w:sz w:val="23"/>
          <w:szCs w:val="23"/>
          <w:lang w:val="en"/>
        </w:rPr>
        <w:t>Old Station Yard, Threlkeld, Keswick, CA12 4TT</w:t>
      </w:r>
    </w:p>
    <w:p w:rsidR="009768A9" w:rsidRPr="0053698C" w:rsidRDefault="009768A9" w:rsidP="009768A9">
      <w:pPr>
        <w:rPr>
          <w:rFonts w:ascii="Arial" w:hAnsi="Arial" w:cs="Arial"/>
          <w:sz w:val="23"/>
          <w:szCs w:val="23"/>
        </w:rPr>
      </w:pPr>
      <w:r w:rsidRPr="0053698C">
        <w:rPr>
          <w:rFonts w:ascii="Arial" w:hAnsi="Arial" w:cs="Arial"/>
          <w:sz w:val="23"/>
          <w:szCs w:val="23"/>
        </w:rPr>
        <w:t>Requirement: 2 50kw rapid chargers</w:t>
      </w:r>
    </w:p>
    <w:p w:rsidR="009768A9" w:rsidRPr="0053698C" w:rsidRDefault="009768A9" w:rsidP="009768A9">
      <w:pPr>
        <w:rPr>
          <w:rFonts w:ascii="Arial" w:hAnsi="Arial" w:cs="Arial"/>
          <w:sz w:val="23"/>
          <w:szCs w:val="23"/>
        </w:rPr>
      </w:pPr>
    </w:p>
    <w:p w:rsidR="009768A9" w:rsidRPr="0053698C" w:rsidRDefault="009768A9" w:rsidP="009768A9">
      <w:pPr>
        <w:rPr>
          <w:rFonts w:ascii="Arial" w:hAnsi="Arial" w:cs="Arial"/>
          <w:sz w:val="23"/>
          <w:szCs w:val="23"/>
        </w:rPr>
      </w:pPr>
      <w:r w:rsidRPr="0053698C">
        <w:rPr>
          <w:rFonts w:ascii="Arial" w:hAnsi="Arial" w:cs="Arial"/>
          <w:sz w:val="23"/>
          <w:szCs w:val="23"/>
        </w:rPr>
        <w:t>Site 3: Southern Office</w:t>
      </w:r>
      <w:r w:rsidR="0053698C" w:rsidRPr="0053698C">
        <w:rPr>
          <w:rFonts w:ascii="Arial" w:hAnsi="Arial" w:cs="Arial"/>
          <w:sz w:val="23"/>
          <w:szCs w:val="23"/>
        </w:rPr>
        <w:t>,</w:t>
      </w:r>
      <w:r w:rsidR="0053698C" w:rsidRPr="0053698C">
        <w:rPr>
          <w:rFonts w:ascii="Museo" w:hAnsi="Museo" w:cs="Arial"/>
          <w:color w:val="555555"/>
          <w:lang w:val="en"/>
        </w:rPr>
        <w:t xml:space="preserve"> </w:t>
      </w:r>
      <w:r w:rsidR="0053698C" w:rsidRPr="0053698C">
        <w:rPr>
          <w:rFonts w:ascii="Arial" w:hAnsi="Arial" w:cs="Arial"/>
          <w:sz w:val="23"/>
          <w:szCs w:val="23"/>
          <w:lang w:val="en"/>
        </w:rPr>
        <w:t>Saunderpot Depot, Land Ends, Haverthwaite, LA12 8AB</w:t>
      </w:r>
    </w:p>
    <w:p w:rsidR="009768A9" w:rsidRPr="009768A9" w:rsidRDefault="009768A9" w:rsidP="009768A9">
      <w:pPr>
        <w:rPr>
          <w:rFonts w:ascii="Arial" w:hAnsi="Arial" w:cs="Arial"/>
          <w:sz w:val="23"/>
          <w:szCs w:val="23"/>
        </w:rPr>
      </w:pPr>
      <w:r w:rsidRPr="0053698C">
        <w:rPr>
          <w:rFonts w:ascii="Arial" w:hAnsi="Arial" w:cs="Arial"/>
          <w:sz w:val="23"/>
          <w:szCs w:val="23"/>
        </w:rPr>
        <w:t>Requirements: 2 x 7kw chargers</w:t>
      </w:r>
      <w:r w:rsidRPr="009768A9">
        <w:rPr>
          <w:rFonts w:ascii="Arial" w:hAnsi="Arial" w:cs="Arial"/>
          <w:sz w:val="23"/>
          <w:szCs w:val="23"/>
        </w:rPr>
        <w:t xml:space="preserve"> </w:t>
      </w:r>
    </w:p>
    <w:p w:rsidR="009768A9" w:rsidRPr="009768A9" w:rsidRDefault="009768A9" w:rsidP="009768A9">
      <w:pPr>
        <w:rPr>
          <w:rFonts w:ascii="Arial" w:hAnsi="Arial" w:cs="Arial"/>
          <w:sz w:val="23"/>
          <w:szCs w:val="23"/>
        </w:rPr>
      </w:pPr>
    </w:p>
    <w:p w:rsidR="009768A9" w:rsidRPr="009768A9" w:rsidRDefault="009768A9" w:rsidP="009768A9">
      <w:pPr>
        <w:rPr>
          <w:rFonts w:ascii="Arial" w:hAnsi="Arial" w:cs="Arial"/>
          <w:sz w:val="23"/>
          <w:szCs w:val="23"/>
        </w:rPr>
      </w:pPr>
      <w:r w:rsidRPr="009768A9">
        <w:rPr>
          <w:rFonts w:ascii="Arial" w:hAnsi="Arial" w:cs="Arial"/>
          <w:sz w:val="23"/>
          <w:szCs w:val="23"/>
        </w:rPr>
        <w:t xml:space="preserve">LDNPA </w:t>
      </w:r>
      <w:r w:rsidR="00E83E2D">
        <w:rPr>
          <w:rFonts w:ascii="Arial" w:hAnsi="Arial" w:cs="Arial"/>
          <w:sz w:val="23"/>
          <w:szCs w:val="23"/>
        </w:rPr>
        <w:t>is</w:t>
      </w:r>
      <w:r w:rsidRPr="009768A9">
        <w:rPr>
          <w:rFonts w:ascii="Arial" w:hAnsi="Arial" w:cs="Arial"/>
          <w:sz w:val="23"/>
          <w:szCs w:val="23"/>
        </w:rPr>
        <w:t xml:space="preserve"> looking to update </w:t>
      </w:r>
      <w:r w:rsidR="00E83E2D">
        <w:rPr>
          <w:rFonts w:ascii="Arial" w:hAnsi="Arial" w:cs="Arial"/>
          <w:sz w:val="23"/>
          <w:szCs w:val="23"/>
        </w:rPr>
        <w:t>its</w:t>
      </w:r>
      <w:r w:rsidRPr="009768A9">
        <w:rPr>
          <w:rFonts w:ascii="Arial" w:hAnsi="Arial" w:cs="Arial"/>
          <w:sz w:val="23"/>
          <w:szCs w:val="23"/>
          <w:lang w:val="en-US"/>
        </w:rPr>
        <w:t xml:space="preserve"> fleet vehicles to electric vehicles and install EV charging infrastructure at our offices. We are looking to purchase the EV chargers outright </w:t>
      </w:r>
      <w:r w:rsidRPr="009768A9">
        <w:rPr>
          <w:rFonts w:ascii="Arial" w:hAnsi="Arial" w:cs="Arial"/>
          <w:sz w:val="23"/>
          <w:szCs w:val="23"/>
        </w:rPr>
        <w:t>and are not looking for a company to subsidise or loan us EV chargers.</w:t>
      </w:r>
    </w:p>
    <w:p w:rsidR="009768A9" w:rsidRPr="009768A9" w:rsidRDefault="009768A9" w:rsidP="009768A9">
      <w:pPr>
        <w:rPr>
          <w:rFonts w:ascii="Arial" w:hAnsi="Arial" w:cs="Arial"/>
          <w:sz w:val="23"/>
          <w:szCs w:val="23"/>
        </w:rPr>
      </w:pPr>
    </w:p>
    <w:p w:rsidR="009768A9" w:rsidRPr="009768A9" w:rsidRDefault="009768A9" w:rsidP="009768A9">
      <w:pPr>
        <w:rPr>
          <w:rFonts w:ascii="Arial" w:hAnsi="Arial" w:cs="Arial"/>
          <w:sz w:val="23"/>
          <w:szCs w:val="23"/>
        </w:rPr>
      </w:pPr>
      <w:r w:rsidRPr="009768A9">
        <w:rPr>
          <w:rFonts w:ascii="Arial" w:hAnsi="Arial" w:cs="Arial"/>
          <w:sz w:val="23"/>
          <w:szCs w:val="23"/>
        </w:rPr>
        <w:t>We are looking for a supplier to provide us with the EV charging equipment</w:t>
      </w:r>
      <w:r w:rsidR="00E83E2D">
        <w:rPr>
          <w:rFonts w:ascii="Arial" w:hAnsi="Arial" w:cs="Arial"/>
          <w:sz w:val="23"/>
          <w:szCs w:val="23"/>
        </w:rPr>
        <w:t xml:space="preserve">, working with </w:t>
      </w:r>
      <w:r w:rsidR="00E83E2D" w:rsidRPr="009768A9">
        <w:rPr>
          <w:rFonts w:ascii="Arial" w:hAnsi="Arial" w:cs="Arial"/>
          <w:sz w:val="23"/>
          <w:szCs w:val="23"/>
        </w:rPr>
        <w:t>our electricity network supplier</w:t>
      </w:r>
      <w:r w:rsidR="00E83E2D">
        <w:rPr>
          <w:rFonts w:ascii="Arial" w:hAnsi="Arial" w:cs="Arial"/>
          <w:sz w:val="23"/>
          <w:szCs w:val="23"/>
        </w:rPr>
        <w:t>,</w:t>
      </w:r>
      <w:r w:rsidR="00E83E2D" w:rsidRPr="009768A9">
        <w:rPr>
          <w:rFonts w:ascii="Arial" w:hAnsi="Arial" w:cs="Arial"/>
          <w:sz w:val="23"/>
          <w:szCs w:val="23"/>
        </w:rPr>
        <w:t xml:space="preserve"> </w:t>
      </w:r>
      <w:r w:rsidR="00E83E2D" w:rsidRPr="009768A9">
        <w:rPr>
          <w:rFonts w:ascii="Arial" w:hAnsi="Arial" w:cs="Arial"/>
          <w:sz w:val="23"/>
          <w:szCs w:val="23"/>
        </w:rPr>
        <w:t>Electricity Northwest Limited (ENWL)</w:t>
      </w:r>
      <w:r w:rsidRPr="009768A9">
        <w:rPr>
          <w:rFonts w:ascii="Arial" w:hAnsi="Arial" w:cs="Arial"/>
          <w:sz w:val="23"/>
          <w:szCs w:val="23"/>
        </w:rPr>
        <w:t xml:space="preserve"> </w:t>
      </w:r>
      <w:r w:rsidR="00E83E2D">
        <w:rPr>
          <w:rFonts w:ascii="Arial" w:hAnsi="Arial" w:cs="Arial"/>
          <w:sz w:val="23"/>
          <w:szCs w:val="23"/>
        </w:rPr>
        <w:t>on</w:t>
      </w:r>
      <w:r w:rsidRPr="009768A9">
        <w:rPr>
          <w:rFonts w:ascii="Arial" w:hAnsi="Arial" w:cs="Arial"/>
          <w:sz w:val="23"/>
          <w:szCs w:val="23"/>
        </w:rPr>
        <w:t xml:space="preserve"> the implementation of </w:t>
      </w:r>
      <w:r w:rsidR="00E83E2D">
        <w:rPr>
          <w:rFonts w:ascii="Arial" w:hAnsi="Arial" w:cs="Arial"/>
          <w:sz w:val="23"/>
          <w:szCs w:val="23"/>
        </w:rPr>
        <w:t xml:space="preserve">the </w:t>
      </w:r>
      <w:r w:rsidR="0053698C">
        <w:rPr>
          <w:rFonts w:ascii="Arial" w:hAnsi="Arial" w:cs="Arial"/>
          <w:sz w:val="23"/>
          <w:szCs w:val="23"/>
        </w:rPr>
        <w:t xml:space="preserve">necessary </w:t>
      </w:r>
      <w:r w:rsidRPr="009768A9">
        <w:rPr>
          <w:rFonts w:ascii="Arial" w:hAnsi="Arial" w:cs="Arial"/>
          <w:sz w:val="23"/>
          <w:szCs w:val="23"/>
        </w:rPr>
        <w:t xml:space="preserve">upgrades to our incoming electricity </w:t>
      </w:r>
      <w:r w:rsidR="0053698C">
        <w:rPr>
          <w:rFonts w:ascii="Arial" w:hAnsi="Arial" w:cs="Arial"/>
          <w:sz w:val="23"/>
          <w:szCs w:val="23"/>
        </w:rPr>
        <w:t>supply</w:t>
      </w:r>
      <w:r w:rsidRPr="009768A9">
        <w:rPr>
          <w:rFonts w:ascii="Arial" w:hAnsi="Arial" w:cs="Arial"/>
          <w:sz w:val="23"/>
          <w:szCs w:val="23"/>
        </w:rPr>
        <w:t>.</w:t>
      </w:r>
      <w:r w:rsidR="0053698C">
        <w:rPr>
          <w:rFonts w:ascii="Arial" w:hAnsi="Arial" w:cs="Arial"/>
          <w:sz w:val="23"/>
          <w:szCs w:val="23"/>
        </w:rPr>
        <w:t xml:space="preserve"> </w:t>
      </w:r>
      <w:r w:rsidRPr="009768A9">
        <w:rPr>
          <w:rFonts w:ascii="Arial" w:hAnsi="Arial" w:cs="Arial"/>
          <w:sz w:val="23"/>
          <w:szCs w:val="23"/>
        </w:rPr>
        <w:t>Following initial discussions with</w:t>
      </w:r>
      <w:r w:rsidR="0053698C">
        <w:rPr>
          <w:rFonts w:ascii="Arial" w:hAnsi="Arial" w:cs="Arial"/>
          <w:sz w:val="23"/>
          <w:szCs w:val="23"/>
        </w:rPr>
        <w:t>,</w:t>
      </w:r>
      <w:r w:rsidRPr="009768A9">
        <w:rPr>
          <w:rFonts w:ascii="Arial" w:hAnsi="Arial" w:cs="Arial"/>
          <w:sz w:val="23"/>
          <w:szCs w:val="23"/>
        </w:rPr>
        <w:t xml:space="preserve"> ENWL</w:t>
      </w:r>
      <w:r w:rsidR="0053698C">
        <w:rPr>
          <w:rFonts w:ascii="Arial" w:hAnsi="Arial" w:cs="Arial"/>
          <w:sz w:val="23"/>
          <w:szCs w:val="23"/>
        </w:rPr>
        <w:t>,</w:t>
      </w:r>
      <w:r w:rsidRPr="009768A9">
        <w:rPr>
          <w:rFonts w:ascii="Arial" w:hAnsi="Arial" w:cs="Arial"/>
          <w:sz w:val="23"/>
          <w:szCs w:val="23"/>
        </w:rPr>
        <w:t xml:space="preserve"> we are aware that upgrades to the existing electrical infrastructure </w:t>
      </w:r>
      <w:r w:rsidR="0053698C">
        <w:rPr>
          <w:rFonts w:ascii="Arial" w:hAnsi="Arial" w:cs="Arial"/>
          <w:sz w:val="23"/>
          <w:szCs w:val="23"/>
        </w:rPr>
        <w:t>are</w:t>
      </w:r>
      <w:r w:rsidRPr="009768A9">
        <w:rPr>
          <w:rFonts w:ascii="Arial" w:hAnsi="Arial" w:cs="Arial"/>
          <w:sz w:val="23"/>
          <w:szCs w:val="23"/>
        </w:rPr>
        <w:t xml:space="preserve"> required at our Head Office and the Northern Office and that two new substations are required. We have obtained formal quotes for this work and would expect our supplier to follow ENWL guidance </w:t>
      </w:r>
      <w:r w:rsidR="0053698C">
        <w:rPr>
          <w:rFonts w:ascii="Arial" w:hAnsi="Arial" w:cs="Arial"/>
          <w:sz w:val="23"/>
          <w:szCs w:val="23"/>
        </w:rPr>
        <w:t>to</w:t>
      </w:r>
      <w:r w:rsidRPr="009768A9">
        <w:rPr>
          <w:rFonts w:ascii="Arial" w:hAnsi="Arial" w:cs="Arial"/>
          <w:sz w:val="23"/>
          <w:szCs w:val="23"/>
        </w:rPr>
        <w:t xml:space="preserve"> implement </w:t>
      </w:r>
      <w:r w:rsidR="00E83E2D">
        <w:rPr>
          <w:rFonts w:ascii="Arial" w:hAnsi="Arial" w:cs="Arial"/>
          <w:sz w:val="23"/>
          <w:szCs w:val="23"/>
        </w:rPr>
        <w:t>new charging points in a way that seamlessly connects</w:t>
      </w:r>
      <w:r w:rsidRPr="009768A9">
        <w:rPr>
          <w:rFonts w:ascii="Arial" w:hAnsi="Arial" w:cs="Arial"/>
          <w:sz w:val="23"/>
          <w:szCs w:val="23"/>
        </w:rPr>
        <w:t xml:space="preserve"> our properties and chargers to these new substations. </w:t>
      </w:r>
    </w:p>
    <w:p w:rsidR="00E15FB8" w:rsidRDefault="00E15FB8" w:rsidP="00B444AB">
      <w:pPr>
        <w:rPr>
          <w:rFonts w:ascii="Arial" w:hAnsi="Arial" w:cs="Arial"/>
          <w:sz w:val="23"/>
          <w:szCs w:val="23"/>
        </w:rPr>
      </w:pPr>
    </w:p>
    <w:p w:rsidR="00E15FB8" w:rsidRPr="006B0954" w:rsidRDefault="00E15FB8" w:rsidP="00E15FB8">
      <w:pPr>
        <w:rPr>
          <w:rFonts w:ascii="Arial" w:hAnsi="Arial" w:cs="Arial"/>
          <w:b/>
          <w:color w:val="002060"/>
          <w:sz w:val="23"/>
          <w:szCs w:val="23"/>
        </w:rPr>
      </w:pPr>
      <w:r w:rsidRPr="006B0954">
        <w:rPr>
          <w:rFonts w:ascii="Arial" w:hAnsi="Arial" w:cs="Arial"/>
          <w:b/>
          <w:color w:val="002060"/>
          <w:sz w:val="23"/>
          <w:szCs w:val="23"/>
        </w:rPr>
        <w:t>Timetable for this project</w:t>
      </w:r>
    </w:p>
    <w:p w:rsidR="00E15FB8" w:rsidRPr="00EF4F91" w:rsidRDefault="00E15FB8" w:rsidP="00E15FB8">
      <w:pPr>
        <w:rPr>
          <w:rFonts w:ascii="Arial" w:hAnsi="Arial" w:cs="Arial"/>
          <w:sz w:val="23"/>
          <w:szCs w:val="23"/>
        </w:rPr>
      </w:pPr>
      <w:r w:rsidRPr="00EF4F91">
        <w:rPr>
          <w:rFonts w:ascii="Arial" w:hAnsi="Arial" w:cs="Arial"/>
          <w:sz w:val="23"/>
          <w:szCs w:val="23"/>
        </w:rPr>
        <w:t>Our timetable for this project is:</w:t>
      </w:r>
    </w:p>
    <w:p w:rsidR="00E15FB8" w:rsidRDefault="00E15FB8" w:rsidP="00E15FB8">
      <w:pPr>
        <w:rPr>
          <w:rFonts w:ascii="Arial" w:hAnsi="Arial" w:cs="Arial"/>
          <w:sz w:val="23"/>
          <w:szCs w:val="23"/>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E15FB8" w:rsidRPr="00687755" w:rsidTr="00850664">
        <w:trPr>
          <w:trHeight w:val="240"/>
        </w:trPr>
        <w:tc>
          <w:tcPr>
            <w:tcW w:w="3544" w:type="dxa"/>
            <w:shd w:val="clear" w:color="auto" w:fill="auto"/>
          </w:tcPr>
          <w:p w:rsidR="00E15FB8" w:rsidRPr="00687755" w:rsidRDefault="00E15FB8" w:rsidP="00850664">
            <w:pPr>
              <w:rPr>
                <w:rFonts w:ascii="Arial" w:hAnsi="Arial" w:cs="Arial"/>
                <w:b/>
                <w:sz w:val="23"/>
                <w:szCs w:val="23"/>
              </w:rPr>
            </w:pPr>
            <w:r w:rsidRPr="00687755">
              <w:rPr>
                <w:rFonts w:ascii="Arial" w:hAnsi="Arial" w:cs="Arial"/>
                <w:b/>
                <w:sz w:val="23"/>
                <w:szCs w:val="23"/>
              </w:rPr>
              <w:t>Date</w:t>
            </w:r>
          </w:p>
        </w:tc>
        <w:tc>
          <w:tcPr>
            <w:tcW w:w="6095" w:type="dxa"/>
            <w:shd w:val="clear" w:color="auto" w:fill="auto"/>
          </w:tcPr>
          <w:p w:rsidR="00E15FB8" w:rsidRPr="00687755" w:rsidRDefault="00E15FB8" w:rsidP="00850664">
            <w:pPr>
              <w:rPr>
                <w:rFonts w:ascii="Arial" w:hAnsi="Arial" w:cs="Arial"/>
                <w:b/>
                <w:sz w:val="23"/>
                <w:szCs w:val="23"/>
              </w:rPr>
            </w:pPr>
            <w:r w:rsidRPr="00687755">
              <w:rPr>
                <w:rFonts w:ascii="Arial" w:hAnsi="Arial" w:cs="Arial"/>
                <w:b/>
                <w:sz w:val="23"/>
                <w:szCs w:val="23"/>
              </w:rPr>
              <w:t>Activity</w:t>
            </w:r>
          </w:p>
        </w:tc>
      </w:tr>
      <w:tr w:rsidR="00E15FB8" w:rsidRPr="00687755" w:rsidTr="00850664">
        <w:trPr>
          <w:trHeight w:val="240"/>
        </w:trPr>
        <w:tc>
          <w:tcPr>
            <w:tcW w:w="3544" w:type="dxa"/>
            <w:shd w:val="clear" w:color="auto" w:fill="auto"/>
          </w:tcPr>
          <w:p w:rsidR="00E15FB8" w:rsidRPr="00687755" w:rsidRDefault="00687755" w:rsidP="00850664">
            <w:pPr>
              <w:rPr>
                <w:rFonts w:ascii="Arial" w:hAnsi="Arial" w:cs="Arial"/>
                <w:sz w:val="23"/>
                <w:szCs w:val="23"/>
              </w:rPr>
            </w:pPr>
            <w:r w:rsidRPr="00687755">
              <w:rPr>
                <w:rFonts w:ascii="Arial" w:hAnsi="Arial" w:cs="Arial"/>
                <w:sz w:val="23"/>
                <w:szCs w:val="23"/>
              </w:rPr>
              <w:t xml:space="preserve">29th November </w:t>
            </w:r>
            <w:r w:rsidR="00834310">
              <w:rPr>
                <w:rFonts w:ascii="Arial" w:hAnsi="Arial" w:cs="Arial"/>
                <w:sz w:val="23"/>
                <w:szCs w:val="23"/>
              </w:rPr>
              <w:t>2019</w:t>
            </w:r>
          </w:p>
        </w:tc>
        <w:tc>
          <w:tcPr>
            <w:tcW w:w="6095" w:type="dxa"/>
            <w:shd w:val="clear" w:color="auto" w:fill="auto"/>
          </w:tcPr>
          <w:p w:rsidR="00E15FB8" w:rsidRPr="00687755" w:rsidRDefault="00E15FB8" w:rsidP="00850664">
            <w:pPr>
              <w:rPr>
                <w:rFonts w:ascii="Arial" w:hAnsi="Arial" w:cs="Arial"/>
                <w:sz w:val="23"/>
                <w:szCs w:val="23"/>
              </w:rPr>
            </w:pPr>
            <w:r w:rsidRPr="00687755">
              <w:rPr>
                <w:rFonts w:ascii="Arial" w:hAnsi="Arial" w:cs="Arial"/>
                <w:sz w:val="23"/>
                <w:szCs w:val="23"/>
              </w:rPr>
              <w:t>Tenders return deadline</w:t>
            </w:r>
          </w:p>
        </w:tc>
      </w:tr>
      <w:tr w:rsidR="00E15FB8" w:rsidRPr="00C8309B" w:rsidTr="00850664">
        <w:trPr>
          <w:trHeight w:val="240"/>
        </w:trPr>
        <w:tc>
          <w:tcPr>
            <w:tcW w:w="3544" w:type="dxa"/>
            <w:shd w:val="clear" w:color="auto" w:fill="auto"/>
          </w:tcPr>
          <w:p w:rsidR="00E15FB8" w:rsidRPr="00687755" w:rsidRDefault="00DA3E79" w:rsidP="00F26FA0">
            <w:pPr>
              <w:rPr>
                <w:rFonts w:ascii="Arial" w:hAnsi="Arial" w:cs="Arial"/>
                <w:sz w:val="23"/>
                <w:szCs w:val="23"/>
              </w:rPr>
            </w:pPr>
            <w:r>
              <w:rPr>
                <w:rFonts w:ascii="Arial" w:hAnsi="Arial" w:cs="Arial"/>
                <w:sz w:val="23"/>
                <w:szCs w:val="23"/>
              </w:rPr>
              <w:t>2-4th</w:t>
            </w:r>
            <w:r w:rsidR="00687755" w:rsidRPr="00687755">
              <w:rPr>
                <w:rFonts w:ascii="Arial" w:hAnsi="Arial" w:cs="Arial"/>
                <w:sz w:val="23"/>
                <w:szCs w:val="23"/>
              </w:rPr>
              <w:t xml:space="preserve"> December</w:t>
            </w:r>
            <w:r w:rsidR="00834310">
              <w:rPr>
                <w:rFonts w:ascii="Arial" w:hAnsi="Arial" w:cs="Arial"/>
                <w:sz w:val="23"/>
                <w:szCs w:val="23"/>
              </w:rPr>
              <w:t xml:space="preserve"> </w:t>
            </w:r>
            <w:r w:rsidR="00834310">
              <w:rPr>
                <w:rFonts w:ascii="Arial" w:hAnsi="Arial" w:cs="Arial"/>
                <w:sz w:val="23"/>
                <w:szCs w:val="23"/>
              </w:rPr>
              <w:t>2019</w:t>
            </w:r>
          </w:p>
        </w:tc>
        <w:tc>
          <w:tcPr>
            <w:tcW w:w="6095" w:type="dxa"/>
            <w:shd w:val="clear" w:color="auto" w:fill="auto"/>
          </w:tcPr>
          <w:p w:rsidR="00E15FB8" w:rsidRPr="002D4E02" w:rsidRDefault="00E15FB8" w:rsidP="00850664">
            <w:pPr>
              <w:rPr>
                <w:rFonts w:ascii="Arial" w:hAnsi="Arial" w:cs="Arial"/>
                <w:sz w:val="23"/>
                <w:szCs w:val="23"/>
              </w:rPr>
            </w:pPr>
            <w:r w:rsidRPr="00687755">
              <w:rPr>
                <w:rFonts w:ascii="Arial" w:hAnsi="Arial" w:cs="Arial"/>
                <w:sz w:val="23"/>
                <w:szCs w:val="23"/>
              </w:rPr>
              <w:t>Tender evaluation</w:t>
            </w:r>
            <w:r w:rsidRPr="002D4E02">
              <w:rPr>
                <w:rFonts w:ascii="Arial" w:hAnsi="Arial" w:cs="Arial"/>
                <w:sz w:val="23"/>
                <w:szCs w:val="23"/>
              </w:rPr>
              <w:t xml:space="preserve"> </w:t>
            </w:r>
          </w:p>
        </w:tc>
      </w:tr>
      <w:tr w:rsidR="002D4E02" w:rsidRPr="00C8309B" w:rsidTr="00850664">
        <w:trPr>
          <w:trHeight w:val="240"/>
        </w:trPr>
        <w:tc>
          <w:tcPr>
            <w:tcW w:w="3544" w:type="dxa"/>
            <w:shd w:val="clear" w:color="auto" w:fill="auto"/>
          </w:tcPr>
          <w:p w:rsidR="002D4E02" w:rsidRPr="00616593" w:rsidRDefault="00DA3E79" w:rsidP="00DA3E79">
            <w:pPr>
              <w:rPr>
                <w:rFonts w:ascii="Arial" w:hAnsi="Arial" w:cs="Arial"/>
                <w:sz w:val="23"/>
                <w:szCs w:val="23"/>
                <w:highlight w:val="yellow"/>
              </w:rPr>
            </w:pPr>
            <w:r>
              <w:rPr>
                <w:rFonts w:ascii="Arial" w:hAnsi="Arial" w:cs="Arial"/>
                <w:sz w:val="23"/>
                <w:szCs w:val="23"/>
              </w:rPr>
              <w:t>9-10th</w:t>
            </w:r>
            <w:r w:rsidR="00687755" w:rsidRPr="00687755">
              <w:rPr>
                <w:rFonts w:ascii="Arial" w:hAnsi="Arial" w:cs="Arial"/>
                <w:sz w:val="23"/>
                <w:szCs w:val="23"/>
              </w:rPr>
              <w:t xml:space="preserve"> December</w:t>
            </w:r>
            <w:r w:rsidR="00834310">
              <w:rPr>
                <w:rFonts w:ascii="Arial" w:hAnsi="Arial" w:cs="Arial"/>
                <w:sz w:val="23"/>
                <w:szCs w:val="23"/>
              </w:rPr>
              <w:t xml:space="preserve"> </w:t>
            </w:r>
            <w:r w:rsidR="00834310">
              <w:rPr>
                <w:rFonts w:ascii="Arial" w:hAnsi="Arial" w:cs="Arial"/>
                <w:sz w:val="23"/>
                <w:szCs w:val="23"/>
              </w:rPr>
              <w:t>2019</w:t>
            </w:r>
          </w:p>
        </w:tc>
        <w:tc>
          <w:tcPr>
            <w:tcW w:w="6095" w:type="dxa"/>
            <w:shd w:val="clear" w:color="auto" w:fill="auto"/>
          </w:tcPr>
          <w:p w:rsidR="002D4E02" w:rsidRPr="002D4E02" w:rsidRDefault="002D4E02" w:rsidP="00850664">
            <w:pPr>
              <w:rPr>
                <w:rFonts w:ascii="Arial" w:hAnsi="Arial" w:cs="Arial"/>
                <w:sz w:val="23"/>
                <w:szCs w:val="23"/>
              </w:rPr>
            </w:pPr>
            <w:r>
              <w:rPr>
                <w:rFonts w:ascii="Arial" w:hAnsi="Arial" w:cs="Arial"/>
                <w:sz w:val="23"/>
                <w:szCs w:val="23"/>
              </w:rPr>
              <w:t xml:space="preserve">Contractor Interviews (if required) </w:t>
            </w:r>
          </w:p>
        </w:tc>
      </w:tr>
      <w:tr w:rsidR="00E15FB8" w:rsidRPr="00C8309B" w:rsidTr="00850664">
        <w:trPr>
          <w:trHeight w:val="240"/>
        </w:trPr>
        <w:tc>
          <w:tcPr>
            <w:tcW w:w="3544" w:type="dxa"/>
            <w:shd w:val="clear" w:color="auto" w:fill="auto"/>
          </w:tcPr>
          <w:p w:rsidR="00E15FB8" w:rsidRPr="00616593" w:rsidRDefault="00DA3E79" w:rsidP="00F26FA0">
            <w:pPr>
              <w:rPr>
                <w:rFonts w:ascii="Arial" w:hAnsi="Arial" w:cs="Arial"/>
                <w:sz w:val="23"/>
                <w:szCs w:val="23"/>
                <w:highlight w:val="yellow"/>
              </w:rPr>
            </w:pPr>
            <w:r>
              <w:rPr>
                <w:rFonts w:ascii="Arial" w:hAnsi="Arial" w:cs="Arial"/>
                <w:sz w:val="23"/>
                <w:szCs w:val="23"/>
              </w:rPr>
              <w:t>11</w:t>
            </w:r>
            <w:r w:rsidRPr="00DA3E79">
              <w:rPr>
                <w:rFonts w:ascii="Arial" w:hAnsi="Arial" w:cs="Arial"/>
                <w:sz w:val="23"/>
                <w:szCs w:val="23"/>
                <w:vertAlign w:val="superscript"/>
              </w:rPr>
              <w:t>th</w:t>
            </w:r>
            <w:r>
              <w:rPr>
                <w:rFonts w:ascii="Arial" w:hAnsi="Arial" w:cs="Arial"/>
                <w:sz w:val="23"/>
                <w:szCs w:val="23"/>
              </w:rPr>
              <w:t xml:space="preserve"> December</w:t>
            </w:r>
            <w:r w:rsidR="00834310">
              <w:rPr>
                <w:rFonts w:ascii="Arial" w:hAnsi="Arial" w:cs="Arial"/>
                <w:sz w:val="23"/>
                <w:szCs w:val="23"/>
              </w:rPr>
              <w:t xml:space="preserve"> </w:t>
            </w:r>
            <w:r w:rsidR="00834310">
              <w:rPr>
                <w:rFonts w:ascii="Arial" w:hAnsi="Arial" w:cs="Arial"/>
                <w:sz w:val="23"/>
                <w:szCs w:val="23"/>
              </w:rPr>
              <w:t>2019</w:t>
            </w:r>
            <w:r w:rsidR="00834310">
              <w:rPr>
                <w:rFonts w:ascii="Arial" w:hAnsi="Arial" w:cs="Arial"/>
                <w:sz w:val="23"/>
                <w:szCs w:val="23"/>
              </w:rPr>
              <w:t xml:space="preserve"> </w:t>
            </w:r>
          </w:p>
        </w:tc>
        <w:tc>
          <w:tcPr>
            <w:tcW w:w="6095" w:type="dxa"/>
            <w:shd w:val="clear" w:color="auto" w:fill="auto"/>
          </w:tcPr>
          <w:p w:rsidR="00E15FB8" w:rsidRPr="002D4E02" w:rsidRDefault="00E15FB8" w:rsidP="00850664">
            <w:pPr>
              <w:rPr>
                <w:rFonts w:ascii="Arial" w:hAnsi="Arial" w:cs="Arial"/>
                <w:sz w:val="23"/>
                <w:szCs w:val="23"/>
              </w:rPr>
            </w:pPr>
            <w:r w:rsidRPr="002D4E02">
              <w:rPr>
                <w:rFonts w:ascii="Arial" w:hAnsi="Arial" w:cs="Arial"/>
                <w:sz w:val="23"/>
                <w:szCs w:val="23"/>
              </w:rPr>
              <w:t>Notification to successful supplier</w:t>
            </w:r>
          </w:p>
        </w:tc>
      </w:tr>
      <w:tr w:rsidR="00E15FB8" w:rsidRPr="00C8309B" w:rsidTr="00850664">
        <w:trPr>
          <w:trHeight w:val="240"/>
        </w:trPr>
        <w:tc>
          <w:tcPr>
            <w:tcW w:w="3544" w:type="dxa"/>
            <w:shd w:val="clear" w:color="auto" w:fill="auto"/>
          </w:tcPr>
          <w:p w:rsidR="00E15FB8" w:rsidRPr="00616593" w:rsidRDefault="00DA3E79" w:rsidP="00F26FA0">
            <w:pPr>
              <w:rPr>
                <w:rFonts w:ascii="Arial" w:hAnsi="Arial" w:cs="Arial"/>
                <w:sz w:val="23"/>
                <w:szCs w:val="23"/>
                <w:highlight w:val="yellow"/>
              </w:rPr>
            </w:pPr>
            <w:r w:rsidRPr="00DA3E79">
              <w:rPr>
                <w:rFonts w:ascii="Arial" w:hAnsi="Arial" w:cs="Arial"/>
                <w:sz w:val="23"/>
                <w:szCs w:val="23"/>
              </w:rPr>
              <w:t>23</w:t>
            </w:r>
            <w:r w:rsidRPr="00DA3E79">
              <w:rPr>
                <w:rFonts w:ascii="Arial" w:hAnsi="Arial" w:cs="Arial"/>
                <w:sz w:val="23"/>
                <w:szCs w:val="23"/>
                <w:vertAlign w:val="superscript"/>
              </w:rPr>
              <w:t>rd</w:t>
            </w:r>
            <w:r w:rsidRPr="00DA3E79">
              <w:rPr>
                <w:rFonts w:ascii="Arial" w:hAnsi="Arial" w:cs="Arial"/>
                <w:sz w:val="23"/>
                <w:szCs w:val="23"/>
              </w:rPr>
              <w:t xml:space="preserve"> December</w:t>
            </w:r>
            <w:r w:rsidR="00834310">
              <w:rPr>
                <w:rFonts w:ascii="Arial" w:hAnsi="Arial" w:cs="Arial"/>
                <w:sz w:val="23"/>
                <w:szCs w:val="23"/>
              </w:rPr>
              <w:t xml:space="preserve"> </w:t>
            </w:r>
            <w:r w:rsidR="00834310">
              <w:rPr>
                <w:rFonts w:ascii="Arial" w:hAnsi="Arial" w:cs="Arial"/>
                <w:sz w:val="23"/>
                <w:szCs w:val="23"/>
              </w:rPr>
              <w:t>2019</w:t>
            </w:r>
          </w:p>
        </w:tc>
        <w:tc>
          <w:tcPr>
            <w:tcW w:w="6095" w:type="dxa"/>
            <w:shd w:val="clear" w:color="auto" w:fill="auto"/>
          </w:tcPr>
          <w:p w:rsidR="00E15FB8" w:rsidRPr="002D4E02" w:rsidRDefault="00E15FB8" w:rsidP="00850664">
            <w:pPr>
              <w:rPr>
                <w:rFonts w:ascii="Arial" w:hAnsi="Arial" w:cs="Arial"/>
                <w:sz w:val="23"/>
                <w:szCs w:val="23"/>
              </w:rPr>
            </w:pPr>
            <w:r w:rsidRPr="002D4E02">
              <w:rPr>
                <w:rFonts w:ascii="Arial" w:hAnsi="Arial" w:cs="Arial"/>
                <w:sz w:val="23"/>
                <w:szCs w:val="23"/>
              </w:rPr>
              <w:t>Contract Award (after 10 working day cooling off period)</w:t>
            </w:r>
          </w:p>
        </w:tc>
      </w:tr>
      <w:tr w:rsidR="00834310" w:rsidRPr="00C8309B" w:rsidTr="00850664">
        <w:trPr>
          <w:trHeight w:val="240"/>
        </w:trPr>
        <w:tc>
          <w:tcPr>
            <w:tcW w:w="3544" w:type="dxa"/>
            <w:shd w:val="clear" w:color="auto" w:fill="auto"/>
          </w:tcPr>
          <w:p w:rsidR="00834310" w:rsidRPr="00DA3E79" w:rsidRDefault="00834310" w:rsidP="00F26FA0">
            <w:pPr>
              <w:rPr>
                <w:rFonts w:ascii="Arial" w:hAnsi="Arial" w:cs="Arial"/>
                <w:sz w:val="23"/>
                <w:szCs w:val="23"/>
              </w:rPr>
            </w:pPr>
            <w:r w:rsidRPr="0053698C">
              <w:rPr>
                <w:rFonts w:ascii="Arial" w:hAnsi="Arial" w:cs="Arial"/>
                <w:bCs/>
                <w:sz w:val="23"/>
                <w:szCs w:val="23"/>
              </w:rPr>
              <w:t>31st March 2020</w:t>
            </w:r>
          </w:p>
        </w:tc>
        <w:tc>
          <w:tcPr>
            <w:tcW w:w="6095" w:type="dxa"/>
            <w:shd w:val="clear" w:color="auto" w:fill="auto"/>
          </w:tcPr>
          <w:p w:rsidR="00834310" w:rsidRPr="002D4E02" w:rsidRDefault="00834310" w:rsidP="00850664">
            <w:pPr>
              <w:rPr>
                <w:rFonts w:ascii="Arial" w:hAnsi="Arial" w:cs="Arial"/>
                <w:sz w:val="23"/>
                <w:szCs w:val="23"/>
              </w:rPr>
            </w:pPr>
            <w:r>
              <w:rPr>
                <w:rFonts w:ascii="Arial" w:hAnsi="Arial" w:cs="Arial"/>
                <w:sz w:val="23"/>
                <w:szCs w:val="23"/>
              </w:rPr>
              <w:t>Completion of works and handover to client</w:t>
            </w:r>
          </w:p>
        </w:tc>
      </w:tr>
    </w:tbl>
    <w:p w:rsidR="00E15FB8" w:rsidRPr="008F48F1" w:rsidRDefault="00E15FB8" w:rsidP="00B444AB">
      <w:pPr>
        <w:rPr>
          <w:rFonts w:ascii="Arial" w:hAnsi="Arial" w:cs="Arial"/>
          <w:sz w:val="23"/>
          <w:szCs w:val="23"/>
        </w:rPr>
      </w:pPr>
    </w:p>
    <w:p w:rsidR="008F48F1" w:rsidRDefault="008F48F1" w:rsidP="008F48F1">
      <w:pPr>
        <w:rPr>
          <w:rFonts w:ascii="Arial" w:hAnsi="Arial" w:cs="Arial"/>
          <w:sz w:val="23"/>
          <w:szCs w:val="23"/>
        </w:rPr>
      </w:pPr>
    </w:p>
    <w:p w:rsidR="009768A9" w:rsidRDefault="009768A9" w:rsidP="008F48F1">
      <w:pPr>
        <w:rPr>
          <w:rFonts w:ascii="Arial" w:hAnsi="Arial" w:cs="Arial"/>
          <w:sz w:val="23"/>
          <w:szCs w:val="23"/>
        </w:rPr>
      </w:pPr>
    </w:p>
    <w:p w:rsidR="009768A9" w:rsidRDefault="009768A9" w:rsidP="008F48F1">
      <w:pPr>
        <w:rPr>
          <w:rFonts w:ascii="Arial" w:hAnsi="Arial" w:cs="Arial"/>
          <w:sz w:val="23"/>
          <w:szCs w:val="23"/>
        </w:rPr>
      </w:pPr>
    </w:p>
    <w:p w:rsidR="00616593" w:rsidRDefault="00616593" w:rsidP="008F48F1">
      <w:pPr>
        <w:rPr>
          <w:rFonts w:ascii="Arial" w:hAnsi="Arial" w:cs="Arial"/>
          <w:sz w:val="23"/>
          <w:szCs w:val="23"/>
        </w:rPr>
      </w:pPr>
    </w:p>
    <w:p w:rsidR="00616593" w:rsidRDefault="00616593" w:rsidP="008F48F1">
      <w:pPr>
        <w:rPr>
          <w:rFonts w:ascii="Arial" w:hAnsi="Arial" w:cs="Arial"/>
          <w:sz w:val="23"/>
          <w:szCs w:val="23"/>
        </w:rPr>
      </w:pPr>
    </w:p>
    <w:p w:rsidR="007922ED" w:rsidRDefault="007922ED" w:rsidP="008F48F1">
      <w:pPr>
        <w:rPr>
          <w:rFonts w:ascii="Arial" w:hAnsi="Arial" w:cs="Arial"/>
          <w:sz w:val="23"/>
          <w:szCs w:val="23"/>
        </w:rPr>
      </w:pPr>
    </w:p>
    <w:p w:rsidR="007922ED" w:rsidRDefault="007922ED" w:rsidP="008F48F1">
      <w:pPr>
        <w:rPr>
          <w:rFonts w:ascii="Arial" w:hAnsi="Arial" w:cs="Arial"/>
          <w:sz w:val="23"/>
          <w:szCs w:val="23"/>
        </w:rPr>
      </w:pPr>
    </w:p>
    <w:p w:rsidR="007922ED" w:rsidRDefault="007922ED" w:rsidP="008F48F1">
      <w:pPr>
        <w:rPr>
          <w:rFonts w:ascii="Arial" w:hAnsi="Arial" w:cs="Arial"/>
          <w:sz w:val="23"/>
          <w:szCs w:val="23"/>
        </w:rPr>
      </w:pPr>
    </w:p>
    <w:p w:rsidR="007922ED" w:rsidRDefault="007922ED" w:rsidP="008F48F1">
      <w:pPr>
        <w:rPr>
          <w:rFonts w:ascii="Arial" w:hAnsi="Arial" w:cs="Arial"/>
          <w:sz w:val="23"/>
          <w:szCs w:val="23"/>
        </w:rPr>
      </w:pPr>
    </w:p>
    <w:p w:rsidR="009768A9" w:rsidRPr="008F48F1" w:rsidRDefault="009768A9" w:rsidP="008F48F1">
      <w:pPr>
        <w:rPr>
          <w:rFonts w:ascii="Arial" w:hAnsi="Arial" w:cs="Arial"/>
          <w:sz w:val="23"/>
          <w:szCs w:val="23"/>
        </w:rPr>
      </w:pPr>
    </w:p>
    <w:p w:rsidR="00431C7B" w:rsidRDefault="00431C7B" w:rsidP="008F48F1">
      <w:pPr>
        <w:rPr>
          <w:rFonts w:ascii="Arial" w:hAnsi="Arial" w:cs="Arial"/>
          <w:b/>
          <w:bCs/>
          <w:color w:val="002060"/>
        </w:rPr>
      </w:pPr>
    </w:p>
    <w:p w:rsidR="00431C7B" w:rsidRDefault="00431C7B" w:rsidP="008F48F1">
      <w:pPr>
        <w:rPr>
          <w:rFonts w:ascii="Arial" w:hAnsi="Arial" w:cs="Arial"/>
          <w:b/>
          <w:bCs/>
          <w:color w:val="002060"/>
        </w:rPr>
      </w:pPr>
    </w:p>
    <w:p w:rsidR="00E15FB8" w:rsidRPr="000A4004" w:rsidRDefault="00E15FB8" w:rsidP="008F48F1">
      <w:pPr>
        <w:rPr>
          <w:rFonts w:ascii="Arial" w:hAnsi="Arial" w:cs="Arial"/>
          <w:b/>
          <w:bCs/>
          <w:color w:val="002060"/>
        </w:rPr>
      </w:pPr>
      <w:r w:rsidRPr="000A4004">
        <w:rPr>
          <w:rFonts w:ascii="Arial" w:hAnsi="Arial" w:cs="Arial"/>
          <w:b/>
          <w:bCs/>
          <w:color w:val="002060"/>
        </w:rPr>
        <w:t xml:space="preserve">Gateway Criteria for </w:t>
      </w:r>
      <w:r w:rsidR="006A5422">
        <w:rPr>
          <w:rFonts w:ascii="Arial" w:hAnsi="Arial" w:cs="Arial"/>
          <w:b/>
          <w:bCs/>
          <w:color w:val="002060"/>
        </w:rPr>
        <w:t>Suppliers</w:t>
      </w:r>
    </w:p>
    <w:p w:rsidR="00E15FB8" w:rsidRDefault="00E15FB8" w:rsidP="008F48F1">
      <w:pPr>
        <w:rPr>
          <w:rFonts w:ascii="Arial" w:hAnsi="Arial" w:cs="Arial"/>
          <w:bCs/>
          <w:sz w:val="23"/>
          <w:szCs w:val="23"/>
        </w:rPr>
      </w:pPr>
    </w:p>
    <w:p w:rsidR="008F48F1" w:rsidRPr="008F48F1" w:rsidRDefault="00E15FB8" w:rsidP="008F48F1">
      <w:pPr>
        <w:rPr>
          <w:rFonts w:ascii="Arial" w:hAnsi="Arial" w:cs="Arial"/>
          <w:bCs/>
          <w:sz w:val="23"/>
          <w:szCs w:val="23"/>
        </w:rPr>
      </w:pPr>
      <w:r>
        <w:rPr>
          <w:rFonts w:ascii="Arial" w:hAnsi="Arial" w:cs="Arial"/>
          <w:bCs/>
          <w:sz w:val="23"/>
          <w:szCs w:val="23"/>
        </w:rPr>
        <w:t>This tender opportunity seek</w:t>
      </w:r>
      <w:r w:rsidR="00B947E7">
        <w:rPr>
          <w:rFonts w:ascii="Arial" w:hAnsi="Arial" w:cs="Arial"/>
          <w:bCs/>
          <w:sz w:val="23"/>
          <w:szCs w:val="23"/>
        </w:rPr>
        <w:t>s</w:t>
      </w:r>
      <w:r>
        <w:rPr>
          <w:rFonts w:ascii="Arial" w:hAnsi="Arial" w:cs="Arial"/>
          <w:bCs/>
          <w:sz w:val="23"/>
          <w:szCs w:val="23"/>
        </w:rPr>
        <w:t xml:space="preserve"> to appoint contractors with proven experience and skills in the provision of </w:t>
      </w:r>
      <w:r w:rsidR="009768A9">
        <w:rPr>
          <w:rFonts w:ascii="Arial" w:hAnsi="Arial" w:cs="Arial"/>
          <w:bCs/>
          <w:sz w:val="23"/>
          <w:szCs w:val="23"/>
        </w:rPr>
        <w:t>EV chargers and electricity network upgrades</w:t>
      </w:r>
      <w:r>
        <w:rPr>
          <w:rFonts w:ascii="Arial" w:hAnsi="Arial" w:cs="Arial"/>
          <w:bCs/>
          <w:sz w:val="23"/>
          <w:szCs w:val="23"/>
        </w:rPr>
        <w:t xml:space="preserve">. There are therefore a number of essential requirements that must be met by contractors taking part in this tender process. These gateway criteria are listed below. It is essential that contractors are able to answer </w:t>
      </w:r>
      <w:r w:rsidR="00B947E7">
        <w:rPr>
          <w:rFonts w:ascii="Arial" w:hAnsi="Arial" w:cs="Arial"/>
          <w:bCs/>
          <w:sz w:val="23"/>
          <w:szCs w:val="23"/>
        </w:rPr>
        <w:t>‘</w:t>
      </w:r>
      <w:r>
        <w:rPr>
          <w:rFonts w:ascii="Arial" w:hAnsi="Arial" w:cs="Arial"/>
          <w:bCs/>
          <w:sz w:val="23"/>
          <w:szCs w:val="23"/>
        </w:rPr>
        <w:t>Yes</w:t>
      </w:r>
      <w:r w:rsidR="00B947E7">
        <w:rPr>
          <w:rFonts w:ascii="Arial" w:hAnsi="Arial" w:cs="Arial"/>
          <w:bCs/>
          <w:sz w:val="23"/>
          <w:szCs w:val="23"/>
        </w:rPr>
        <w:t>’</w:t>
      </w:r>
      <w:r>
        <w:rPr>
          <w:rFonts w:ascii="Arial" w:hAnsi="Arial" w:cs="Arial"/>
          <w:bCs/>
          <w:sz w:val="23"/>
          <w:szCs w:val="23"/>
        </w:rPr>
        <w:t xml:space="preserve"> to all of the following questions and are able to evidence the</w:t>
      </w:r>
      <w:r w:rsidR="00212283">
        <w:rPr>
          <w:rFonts w:ascii="Arial" w:hAnsi="Arial" w:cs="Arial"/>
          <w:bCs/>
          <w:sz w:val="23"/>
          <w:szCs w:val="23"/>
        </w:rPr>
        <w:t>ir</w:t>
      </w:r>
      <w:r>
        <w:rPr>
          <w:rFonts w:ascii="Arial" w:hAnsi="Arial" w:cs="Arial"/>
          <w:bCs/>
          <w:sz w:val="23"/>
          <w:szCs w:val="23"/>
        </w:rPr>
        <w:t xml:space="preserve"> response when asked to do so. Some questions require additional information, which should also be provided below. If you are unable to answer </w:t>
      </w:r>
      <w:r w:rsidR="00B947E7">
        <w:rPr>
          <w:rFonts w:ascii="Arial" w:hAnsi="Arial" w:cs="Arial"/>
          <w:bCs/>
          <w:sz w:val="23"/>
          <w:szCs w:val="23"/>
        </w:rPr>
        <w:t>‘</w:t>
      </w:r>
      <w:r>
        <w:rPr>
          <w:rFonts w:ascii="Arial" w:hAnsi="Arial" w:cs="Arial"/>
          <w:bCs/>
          <w:sz w:val="23"/>
          <w:szCs w:val="23"/>
        </w:rPr>
        <w:t>Yes</w:t>
      </w:r>
      <w:r w:rsidR="00B947E7">
        <w:rPr>
          <w:rFonts w:ascii="Arial" w:hAnsi="Arial" w:cs="Arial"/>
          <w:bCs/>
          <w:sz w:val="23"/>
          <w:szCs w:val="23"/>
        </w:rPr>
        <w:t>’</w:t>
      </w:r>
      <w:r>
        <w:rPr>
          <w:rFonts w:ascii="Arial" w:hAnsi="Arial" w:cs="Arial"/>
          <w:bCs/>
          <w:sz w:val="23"/>
          <w:szCs w:val="23"/>
        </w:rPr>
        <w:t xml:space="preserve"> to these questions and to evidence your response, we will be unable to consider your tender submission and you should not proceed with the submission of a costed tender. </w:t>
      </w:r>
    </w:p>
    <w:p w:rsidR="008F48F1" w:rsidRPr="008F48F1" w:rsidRDefault="008F48F1" w:rsidP="008F48F1">
      <w:pPr>
        <w:rPr>
          <w:rFonts w:ascii="Arial" w:hAnsi="Arial" w:cs="Arial"/>
          <w:bCs/>
          <w:sz w:val="23"/>
          <w:szCs w:val="23"/>
        </w:rPr>
      </w:pPr>
    </w:p>
    <w:p w:rsidR="00247EE9" w:rsidRPr="006A5422" w:rsidRDefault="00247EE9" w:rsidP="00247EE9">
      <w:pPr>
        <w:rPr>
          <w:rFonts w:ascii="Arial" w:hAnsi="Arial" w:cs="Arial"/>
          <w:b/>
          <w:color w:val="002060"/>
        </w:rPr>
      </w:pPr>
      <w:r w:rsidRPr="006A5422">
        <w:rPr>
          <w:rFonts w:ascii="Arial" w:hAnsi="Arial" w:cs="Arial"/>
          <w:b/>
          <w:color w:val="002060"/>
        </w:rPr>
        <w:t>Second section – Gate Criteria</w:t>
      </w:r>
    </w:p>
    <w:p w:rsidR="00247EE9" w:rsidRDefault="00247EE9" w:rsidP="00247EE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6"/>
        <w:gridCol w:w="2529"/>
      </w:tblGrid>
      <w:tr w:rsidR="00247EE9" w:rsidRPr="006A5422" w:rsidTr="00850664">
        <w:trPr>
          <w:trHeight w:val="1002"/>
        </w:trPr>
        <w:tc>
          <w:tcPr>
            <w:tcW w:w="5901" w:type="dxa"/>
            <w:gridSpan w:val="2"/>
            <w:shd w:val="clear" w:color="auto" w:fill="auto"/>
          </w:tcPr>
          <w:p w:rsidR="00247EE9" w:rsidRPr="006A5422" w:rsidRDefault="00247EE9" w:rsidP="00850664">
            <w:pPr>
              <w:spacing w:after="240" w:line="288" w:lineRule="auto"/>
              <w:rPr>
                <w:rFonts w:ascii="Arial" w:hAnsi="Arial" w:cs="Arial"/>
                <w:sz w:val="23"/>
                <w:szCs w:val="23"/>
              </w:rPr>
            </w:pPr>
            <w:r w:rsidRPr="006A5422">
              <w:rPr>
                <w:rFonts w:ascii="Arial" w:hAnsi="Arial" w:cs="Arial"/>
                <w:b/>
                <w:sz w:val="23"/>
                <w:szCs w:val="23"/>
              </w:rPr>
              <w:t>Essential</w:t>
            </w:r>
            <w:r w:rsidRPr="006A5422">
              <w:rPr>
                <w:rFonts w:ascii="Arial" w:hAnsi="Arial" w:cs="Arial"/>
                <w:sz w:val="23"/>
                <w:szCs w:val="23"/>
              </w:rPr>
              <w:t xml:space="preserve"> pre-qualifying requirements</w:t>
            </w:r>
          </w:p>
        </w:tc>
        <w:tc>
          <w:tcPr>
            <w:tcW w:w="2529" w:type="dxa"/>
            <w:shd w:val="clear" w:color="auto" w:fill="auto"/>
          </w:tcPr>
          <w:p w:rsidR="00247EE9" w:rsidRPr="006A5422" w:rsidRDefault="00247EE9" w:rsidP="00850664">
            <w:pPr>
              <w:spacing w:after="240" w:line="288" w:lineRule="auto"/>
              <w:rPr>
                <w:rFonts w:ascii="Arial" w:hAnsi="Arial" w:cs="Arial"/>
                <w:sz w:val="23"/>
                <w:szCs w:val="23"/>
              </w:rPr>
            </w:pPr>
            <w:r w:rsidRPr="006A5422">
              <w:rPr>
                <w:rFonts w:ascii="Arial" w:hAnsi="Arial" w:cs="Arial"/>
                <w:b/>
                <w:sz w:val="23"/>
                <w:szCs w:val="23"/>
              </w:rPr>
              <w:t xml:space="preserve">Answer Yes or No. No answers will </w:t>
            </w:r>
            <w:r w:rsidR="00A73C78" w:rsidRPr="006A5422">
              <w:rPr>
                <w:rFonts w:ascii="Arial" w:hAnsi="Arial" w:cs="Arial"/>
                <w:b/>
                <w:sz w:val="23"/>
                <w:szCs w:val="23"/>
              </w:rPr>
              <w:t>pre</w:t>
            </w:r>
            <w:r w:rsidRPr="006A5422">
              <w:rPr>
                <w:rFonts w:ascii="Arial" w:hAnsi="Arial" w:cs="Arial"/>
                <w:b/>
                <w:sz w:val="23"/>
                <w:szCs w:val="23"/>
              </w:rPr>
              <w:t>vent further participation in this tender.</w:t>
            </w:r>
          </w:p>
        </w:tc>
      </w:tr>
      <w:tr w:rsidR="00247EE9" w:rsidRPr="006A5422" w:rsidTr="00850664">
        <w:trPr>
          <w:trHeight w:val="1002"/>
        </w:trPr>
        <w:tc>
          <w:tcPr>
            <w:tcW w:w="5901" w:type="dxa"/>
            <w:gridSpan w:val="2"/>
            <w:shd w:val="clear" w:color="auto" w:fill="auto"/>
          </w:tcPr>
          <w:p w:rsidR="00247EE9" w:rsidRPr="006A5422" w:rsidRDefault="00247EE9">
            <w:pPr>
              <w:spacing w:after="240" w:line="288" w:lineRule="auto"/>
              <w:rPr>
                <w:rFonts w:ascii="Arial" w:hAnsi="Arial" w:cs="Arial"/>
                <w:sz w:val="23"/>
                <w:szCs w:val="23"/>
              </w:rPr>
            </w:pPr>
            <w:r w:rsidRPr="006A5422">
              <w:rPr>
                <w:rFonts w:ascii="Arial" w:hAnsi="Arial" w:cs="Arial"/>
                <w:sz w:val="23"/>
                <w:szCs w:val="23"/>
              </w:rPr>
              <w:lastRenderedPageBreak/>
              <w:t xml:space="preserve">Do you have experience of delivering </w:t>
            </w:r>
            <w:r w:rsidR="0053698C">
              <w:rPr>
                <w:rFonts w:ascii="Arial" w:hAnsi="Arial" w:cs="Arial"/>
                <w:sz w:val="23"/>
                <w:szCs w:val="23"/>
              </w:rPr>
              <w:t>EV chargers including rapid chargers?</w:t>
            </w:r>
          </w:p>
          <w:p w:rsidR="00247EE9" w:rsidRPr="006A5422" w:rsidRDefault="00247EE9" w:rsidP="00FB6638">
            <w:pPr>
              <w:spacing w:after="240" w:line="288" w:lineRule="auto"/>
              <w:rPr>
                <w:rFonts w:ascii="Arial" w:hAnsi="Arial" w:cs="Arial"/>
                <w:sz w:val="23"/>
                <w:szCs w:val="23"/>
              </w:rPr>
            </w:pPr>
            <w:r w:rsidRPr="006A5422">
              <w:rPr>
                <w:rFonts w:ascii="Arial" w:hAnsi="Arial" w:cs="Arial"/>
                <w:sz w:val="23"/>
                <w:szCs w:val="23"/>
              </w:rPr>
              <w:t xml:space="preserve">Please provide further details of up to 3 such contracts in the past 5 years in the references </w:t>
            </w:r>
            <w:r w:rsidR="00FB6638">
              <w:rPr>
                <w:rFonts w:ascii="Arial" w:hAnsi="Arial" w:cs="Arial"/>
                <w:sz w:val="23"/>
                <w:szCs w:val="23"/>
              </w:rPr>
              <w:t>appendix</w:t>
            </w:r>
            <w:r w:rsidRPr="006A5422">
              <w:rPr>
                <w:rFonts w:ascii="Arial" w:hAnsi="Arial" w:cs="Arial"/>
                <w:sz w:val="23"/>
                <w:szCs w:val="23"/>
              </w:rPr>
              <w:t>.</w:t>
            </w:r>
          </w:p>
        </w:tc>
        <w:tc>
          <w:tcPr>
            <w:tcW w:w="2529" w:type="dxa"/>
            <w:shd w:val="clear" w:color="auto" w:fill="auto"/>
          </w:tcPr>
          <w:p w:rsidR="00247EE9" w:rsidRPr="006A5422" w:rsidRDefault="00247EE9" w:rsidP="00850664">
            <w:pPr>
              <w:spacing w:after="240" w:line="288" w:lineRule="auto"/>
              <w:rPr>
                <w:rFonts w:ascii="Arial" w:hAnsi="Arial" w:cs="Arial"/>
                <w:sz w:val="23"/>
                <w:szCs w:val="23"/>
              </w:rPr>
            </w:pPr>
          </w:p>
        </w:tc>
      </w:tr>
      <w:tr w:rsidR="00247EE9" w:rsidRPr="006A5422" w:rsidTr="00850664">
        <w:tblPrEx>
          <w:tblLook w:val="0000" w:firstRow="0" w:lastRow="0" w:firstColumn="0" w:lastColumn="0" w:noHBand="0" w:noVBand="0"/>
        </w:tblPrEx>
        <w:trPr>
          <w:trHeight w:val="750"/>
        </w:trPr>
        <w:tc>
          <w:tcPr>
            <w:tcW w:w="5895" w:type="dxa"/>
          </w:tcPr>
          <w:p w:rsidR="00247EE9" w:rsidRPr="006A5422" w:rsidRDefault="009768A9" w:rsidP="0053698C">
            <w:pPr>
              <w:rPr>
                <w:rFonts w:ascii="Arial" w:hAnsi="Arial" w:cs="Arial"/>
                <w:b/>
                <w:sz w:val="23"/>
                <w:szCs w:val="23"/>
              </w:rPr>
            </w:pPr>
            <w:r>
              <w:rPr>
                <w:rFonts w:ascii="Arial" w:hAnsi="Arial" w:cs="Arial"/>
                <w:sz w:val="23"/>
                <w:szCs w:val="23"/>
              </w:rPr>
              <w:t xml:space="preserve">Do you have experience </w:t>
            </w:r>
            <w:r w:rsidR="0053698C">
              <w:rPr>
                <w:rFonts w:ascii="Arial" w:hAnsi="Arial" w:cs="Arial"/>
                <w:sz w:val="23"/>
                <w:szCs w:val="23"/>
              </w:rPr>
              <w:t>of working with local electricity network suppliers?</w:t>
            </w:r>
          </w:p>
          <w:p w:rsidR="00247EE9" w:rsidRPr="006A5422" w:rsidRDefault="00247EE9" w:rsidP="006A5422">
            <w:pPr>
              <w:ind w:left="108"/>
              <w:rPr>
                <w:rFonts w:ascii="Arial" w:hAnsi="Arial" w:cs="Arial"/>
                <w:sz w:val="23"/>
                <w:szCs w:val="23"/>
              </w:rPr>
            </w:pPr>
          </w:p>
        </w:tc>
        <w:tc>
          <w:tcPr>
            <w:tcW w:w="2535" w:type="dxa"/>
            <w:gridSpan w:val="2"/>
          </w:tcPr>
          <w:p w:rsidR="00247EE9" w:rsidRPr="006A5422" w:rsidRDefault="00247EE9" w:rsidP="006A5422">
            <w:pPr>
              <w:rPr>
                <w:rFonts w:ascii="Arial" w:hAnsi="Arial" w:cs="Arial"/>
                <w:b/>
                <w:sz w:val="23"/>
                <w:szCs w:val="23"/>
              </w:rPr>
            </w:pPr>
          </w:p>
          <w:p w:rsidR="00247EE9" w:rsidRPr="006A5422" w:rsidRDefault="00247EE9" w:rsidP="006A5422">
            <w:pPr>
              <w:rPr>
                <w:rFonts w:ascii="Arial" w:hAnsi="Arial" w:cs="Arial"/>
                <w:b/>
                <w:sz w:val="23"/>
                <w:szCs w:val="23"/>
              </w:rPr>
            </w:pPr>
          </w:p>
        </w:tc>
      </w:tr>
      <w:tr w:rsidR="00247EE9" w:rsidRPr="006A5422" w:rsidTr="00850664">
        <w:tblPrEx>
          <w:tblLook w:val="0000" w:firstRow="0" w:lastRow="0" w:firstColumn="0" w:lastColumn="0" w:noHBand="0" w:noVBand="0"/>
        </w:tblPrEx>
        <w:trPr>
          <w:trHeight w:val="750"/>
        </w:trPr>
        <w:tc>
          <w:tcPr>
            <w:tcW w:w="5895" w:type="dxa"/>
          </w:tcPr>
          <w:p w:rsidR="00247EE9" w:rsidRPr="006A5422" w:rsidRDefault="0053698C" w:rsidP="00834310">
            <w:pPr>
              <w:rPr>
                <w:rFonts w:ascii="Arial" w:hAnsi="Arial" w:cs="Arial"/>
                <w:sz w:val="23"/>
                <w:szCs w:val="23"/>
              </w:rPr>
            </w:pPr>
            <w:r>
              <w:rPr>
                <w:rFonts w:ascii="Arial" w:hAnsi="Arial" w:cs="Arial"/>
                <w:sz w:val="23"/>
                <w:szCs w:val="23"/>
              </w:rPr>
              <w:t xml:space="preserve">Do you have experience in </w:t>
            </w:r>
            <w:r w:rsidR="00834310">
              <w:rPr>
                <w:rFonts w:ascii="Arial" w:hAnsi="Arial" w:cs="Arial"/>
                <w:sz w:val="23"/>
                <w:szCs w:val="23"/>
              </w:rPr>
              <w:t>working with</w:t>
            </w:r>
            <w:r>
              <w:rPr>
                <w:rFonts w:ascii="Arial" w:hAnsi="Arial" w:cs="Arial"/>
                <w:sz w:val="23"/>
                <w:szCs w:val="23"/>
              </w:rPr>
              <w:t xml:space="preserve"> the installation of new substations to accommodate your EV charging equipment</w:t>
            </w:r>
            <w:r w:rsidR="00834310">
              <w:rPr>
                <w:rFonts w:ascii="Arial" w:hAnsi="Arial" w:cs="Arial"/>
                <w:sz w:val="23"/>
                <w:szCs w:val="23"/>
              </w:rPr>
              <w:t>, i</w:t>
            </w:r>
            <w:r>
              <w:rPr>
                <w:rFonts w:ascii="Arial" w:hAnsi="Arial" w:cs="Arial"/>
                <w:sz w:val="23"/>
                <w:szCs w:val="23"/>
              </w:rPr>
              <w:t>ncluding connecting to the supply and any alterations/upgrades required to private networks</w:t>
            </w:r>
            <w:r w:rsidR="00834310">
              <w:rPr>
                <w:rFonts w:ascii="Arial" w:hAnsi="Arial" w:cs="Arial"/>
                <w:sz w:val="23"/>
                <w:szCs w:val="23"/>
              </w:rPr>
              <w:t>?</w:t>
            </w:r>
          </w:p>
        </w:tc>
        <w:tc>
          <w:tcPr>
            <w:tcW w:w="2535" w:type="dxa"/>
            <w:gridSpan w:val="2"/>
          </w:tcPr>
          <w:p w:rsidR="00247EE9" w:rsidRPr="006A5422" w:rsidRDefault="00247EE9" w:rsidP="006A5422">
            <w:pPr>
              <w:rPr>
                <w:rFonts w:ascii="Arial" w:hAnsi="Arial" w:cs="Arial"/>
                <w:b/>
                <w:sz w:val="23"/>
                <w:szCs w:val="23"/>
              </w:rPr>
            </w:pPr>
          </w:p>
        </w:tc>
      </w:tr>
      <w:tr w:rsidR="00247EE9" w:rsidRPr="006A5422" w:rsidTr="00850664">
        <w:tblPrEx>
          <w:tblLook w:val="0000" w:firstRow="0" w:lastRow="0" w:firstColumn="0" w:lastColumn="0" w:noHBand="0" w:noVBand="0"/>
        </w:tblPrEx>
        <w:trPr>
          <w:trHeight w:val="585"/>
        </w:trPr>
        <w:tc>
          <w:tcPr>
            <w:tcW w:w="5895" w:type="dxa"/>
          </w:tcPr>
          <w:p w:rsidR="00247EE9" w:rsidRPr="006A5422" w:rsidRDefault="0053698C" w:rsidP="006A5422">
            <w:pPr>
              <w:rPr>
                <w:rFonts w:ascii="Arial" w:hAnsi="Arial" w:cs="Arial"/>
                <w:sz w:val="23"/>
                <w:szCs w:val="23"/>
              </w:rPr>
            </w:pPr>
            <w:r w:rsidRPr="006A5422">
              <w:rPr>
                <w:rFonts w:ascii="Arial" w:hAnsi="Arial" w:cs="Arial"/>
                <w:sz w:val="23"/>
                <w:szCs w:val="23"/>
              </w:rPr>
              <w:t>Are you able to deliver and fully comply with all the dates set out in the time table show above?</w:t>
            </w:r>
          </w:p>
        </w:tc>
        <w:tc>
          <w:tcPr>
            <w:tcW w:w="2535" w:type="dxa"/>
            <w:gridSpan w:val="2"/>
          </w:tcPr>
          <w:p w:rsidR="00247EE9" w:rsidRPr="006A5422" w:rsidRDefault="00247EE9" w:rsidP="006A5422">
            <w:pPr>
              <w:rPr>
                <w:rFonts w:ascii="Arial" w:hAnsi="Arial" w:cs="Arial"/>
                <w:b/>
                <w:sz w:val="23"/>
                <w:szCs w:val="23"/>
              </w:rPr>
            </w:pPr>
          </w:p>
        </w:tc>
      </w:tr>
      <w:tr w:rsidR="00247EE9" w:rsidRPr="006A5422" w:rsidTr="00850664">
        <w:tblPrEx>
          <w:tblLook w:val="0000" w:firstRow="0" w:lastRow="0" w:firstColumn="0" w:lastColumn="0" w:noHBand="0" w:noVBand="0"/>
        </w:tblPrEx>
        <w:trPr>
          <w:trHeight w:val="585"/>
        </w:trPr>
        <w:tc>
          <w:tcPr>
            <w:tcW w:w="5895" w:type="dxa"/>
          </w:tcPr>
          <w:p w:rsidR="00247EE9" w:rsidRPr="006A5422" w:rsidRDefault="00FB6638" w:rsidP="006A5422">
            <w:pPr>
              <w:rPr>
                <w:rFonts w:ascii="Arial" w:hAnsi="Arial" w:cs="Arial"/>
                <w:sz w:val="23"/>
                <w:szCs w:val="23"/>
              </w:rPr>
            </w:pPr>
            <w:r>
              <w:rPr>
                <w:rFonts w:ascii="Arial" w:hAnsi="Arial" w:cs="Arial"/>
                <w:sz w:val="23"/>
                <w:szCs w:val="23"/>
              </w:rPr>
              <w:t>Do you provide remote network software for the chargers?</w:t>
            </w:r>
          </w:p>
        </w:tc>
        <w:tc>
          <w:tcPr>
            <w:tcW w:w="2535" w:type="dxa"/>
            <w:gridSpan w:val="2"/>
          </w:tcPr>
          <w:p w:rsidR="00247EE9" w:rsidRPr="006A5422" w:rsidRDefault="00247EE9" w:rsidP="006A5422">
            <w:pPr>
              <w:rPr>
                <w:rFonts w:ascii="Arial" w:hAnsi="Arial" w:cs="Arial"/>
                <w:b/>
                <w:sz w:val="23"/>
                <w:szCs w:val="23"/>
              </w:rPr>
            </w:pPr>
          </w:p>
        </w:tc>
      </w:tr>
    </w:tbl>
    <w:p w:rsidR="00766973" w:rsidRDefault="00766973" w:rsidP="00F976BC">
      <w:pPr>
        <w:rPr>
          <w:rFonts w:ascii="Arial" w:hAnsi="Arial" w:cs="Arial"/>
        </w:rPr>
      </w:pPr>
    </w:p>
    <w:p w:rsidR="006A5422" w:rsidRDefault="006A5422" w:rsidP="00F976BC">
      <w:pPr>
        <w:rPr>
          <w:rFonts w:ascii="Arial" w:hAnsi="Arial" w:cs="Arial"/>
        </w:rPr>
      </w:pPr>
    </w:p>
    <w:p w:rsidR="006A5422" w:rsidRDefault="006A5422" w:rsidP="00F976BC">
      <w:pPr>
        <w:rPr>
          <w:rFonts w:ascii="Arial" w:hAnsi="Arial" w:cs="Arial"/>
        </w:rPr>
      </w:pPr>
    </w:p>
    <w:p w:rsidR="00616593" w:rsidRDefault="00616593" w:rsidP="00C317A5">
      <w:pPr>
        <w:pStyle w:val="Heading3"/>
        <w:rPr>
          <w:color w:val="000080"/>
          <w:sz w:val="28"/>
          <w:szCs w:val="28"/>
        </w:rPr>
      </w:pPr>
    </w:p>
    <w:p w:rsidR="007922ED" w:rsidRDefault="007922ED" w:rsidP="00C317A5">
      <w:pPr>
        <w:pStyle w:val="Heading3"/>
        <w:rPr>
          <w:color w:val="000080"/>
          <w:sz w:val="28"/>
          <w:szCs w:val="28"/>
        </w:rPr>
      </w:pPr>
    </w:p>
    <w:p w:rsidR="007922ED" w:rsidRDefault="007922ED" w:rsidP="00C317A5">
      <w:pPr>
        <w:pStyle w:val="Heading3"/>
        <w:rPr>
          <w:color w:val="000080"/>
          <w:sz w:val="28"/>
          <w:szCs w:val="28"/>
        </w:rPr>
      </w:pPr>
    </w:p>
    <w:p w:rsidR="00834310" w:rsidRDefault="00834310">
      <w:pPr>
        <w:rPr>
          <w:rFonts w:ascii="Arial" w:hAnsi="Arial" w:cs="Arial"/>
          <w:b/>
          <w:bCs/>
          <w:color w:val="000080"/>
          <w:sz w:val="28"/>
          <w:szCs w:val="28"/>
        </w:rPr>
      </w:pPr>
      <w:r>
        <w:rPr>
          <w:color w:val="000080"/>
          <w:sz w:val="28"/>
          <w:szCs w:val="28"/>
        </w:rPr>
        <w:br w:type="page"/>
      </w:r>
    </w:p>
    <w:p w:rsidR="00A11B1C" w:rsidRDefault="008571B6" w:rsidP="00C317A5">
      <w:pPr>
        <w:pStyle w:val="Heading3"/>
        <w:rPr>
          <w:color w:val="000080"/>
          <w:sz w:val="28"/>
          <w:szCs w:val="28"/>
        </w:rPr>
      </w:pPr>
      <w:r w:rsidRPr="001D5FCB">
        <w:rPr>
          <w:color w:val="000080"/>
          <w:sz w:val="28"/>
          <w:szCs w:val="28"/>
        </w:rPr>
        <w:t>T</w:t>
      </w:r>
      <w:r>
        <w:rPr>
          <w:color w:val="000080"/>
          <w:sz w:val="28"/>
          <w:szCs w:val="28"/>
        </w:rPr>
        <w:t>ender Specification</w:t>
      </w:r>
    </w:p>
    <w:p w:rsidR="002140CE" w:rsidRDefault="002140CE" w:rsidP="002140CE"/>
    <w:p w:rsidR="00135252" w:rsidRDefault="00135252" w:rsidP="00135252">
      <w:pPr>
        <w:rPr>
          <w:rFonts w:ascii="Arial" w:hAnsi="Arial" w:cs="Arial"/>
          <w:sz w:val="23"/>
          <w:szCs w:val="23"/>
        </w:rPr>
      </w:pPr>
      <w:r>
        <w:rPr>
          <w:rFonts w:ascii="Arial" w:hAnsi="Arial" w:cs="Arial"/>
          <w:sz w:val="23"/>
          <w:szCs w:val="23"/>
        </w:rPr>
        <w:t>You are required to supply and install in full working order the following:</w:t>
      </w:r>
    </w:p>
    <w:p w:rsidR="00616593" w:rsidRDefault="00616593" w:rsidP="00135252">
      <w:pPr>
        <w:rPr>
          <w:rFonts w:ascii="Arial" w:hAnsi="Arial" w:cs="Arial"/>
          <w:sz w:val="23"/>
          <w:szCs w:val="23"/>
        </w:rPr>
      </w:pPr>
    </w:p>
    <w:p w:rsidR="00135252" w:rsidRPr="004F6C08" w:rsidRDefault="00135252" w:rsidP="00135252">
      <w:pPr>
        <w:rPr>
          <w:rFonts w:ascii="Arial" w:hAnsi="Arial" w:cs="Arial"/>
          <w:sz w:val="23"/>
          <w:szCs w:val="23"/>
        </w:rPr>
      </w:pPr>
      <w:r w:rsidRPr="009768A9">
        <w:rPr>
          <w:rFonts w:ascii="Arial" w:hAnsi="Arial" w:cs="Arial"/>
          <w:sz w:val="23"/>
          <w:szCs w:val="23"/>
        </w:rPr>
        <w:t xml:space="preserve">Site 1: Head </w:t>
      </w:r>
      <w:r w:rsidRPr="004F6C08">
        <w:rPr>
          <w:rFonts w:ascii="Arial" w:hAnsi="Arial" w:cs="Arial"/>
          <w:sz w:val="23"/>
          <w:szCs w:val="23"/>
        </w:rPr>
        <w:t>Office. Murley Moss, Oxenholme Road, Kendal, LA9 7RL</w:t>
      </w:r>
    </w:p>
    <w:p w:rsidR="00135252" w:rsidRPr="009768A9" w:rsidRDefault="00135252" w:rsidP="00135252">
      <w:pPr>
        <w:rPr>
          <w:rFonts w:ascii="Arial" w:hAnsi="Arial" w:cs="Arial"/>
          <w:sz w:val="23"/>
          <w:szCs w:val="23"/>
        </w:rPr>
      </w:pPr>
      <w:r w:rsidRPr="004F6C08">
        <w:rPr>
          <w:rFonts w:ascii="Arial" w:hAnsi="Arial" w:cs="Arial"/>
          <w:sz w:val="23"/>
          <w:szCs w:val="23"/>
        </w:rPr>
        <w:t>Requirement: 5 x 50kw</w:t>
      </w:r>
      <w:r w:rsidRPr="009768A9">
        <w:rPr>
          <w:rFonts w:ascii="Arial" w:hAnsi="Arial" w:cs="Arial"/>
          <w:sz w:val="23"/>
          <w:szCs w:val="23"/>
        </w:rPr>
        <w:t xml:space="preserve"> rapid chargers</w:t>
      </w:r>
    </w:p>
    <w:p w:rsidR="00135252" w:rsidRPr="009768A9" w:rsidRDefault="00135252" w:rsidP="00135252">
      <w:pPr>
        <w:rPr>
          <w:rFonts w:ascii="Arial" w:hAnsi="Arial" w:cs="Arial"/>
          <w:sz w:val="23"/>
          <w:szCs w:val="23"/>
        </w:rPr>
      </w:pPr>
    </w:p>
    <w:p w:rsidR="00135252" w:rsidRPr="0053698C" w:rsidRDefault="00135252" w:rsidP="00135252">
      <w:pPr>
        <w:rPr>
          <w:rFonts w:ascii="Arial" w:hAnsi="Arial" w:cs="Arial"/>
          <w:sz w:val="23"/>
          <w:szCs w:val="23"/>
        </w:rPr>
      </w:pPr>
      <w:r w:rsidRPr="0053698C">
        <w:rPr>
          <w:rFonts w:ascii="Arial" w:hAnsi="Arial" w:cs="Arial"/>
          <w:sz w:val="23"/>
          <w:szCs w:val="23"/>
        </w:rPr>
        <w:t xml:space="preserve">Site 2: Northern Office, </w:t>
      </w:r>
      <w:r w:rsidRPr="0053698C">
        <w:rPr>
          <w:rFonts w:ascii="Arial" w:hAnsi="Arial" w:cs="Arial"/>
          <w:sz w:val="23"/>
          <w:szCs w:val="23"/>
          <w:lang w:val="en"/>
        </w:rPr>
        <w:t>Old Station Yard, Threlkeld, Keswick, CA12 4TT</w:t>
      </w:r>
    </w:p>
    <w:p w:rsidR="00135252" w:rsidRPr="0053698C" w:rsidRDefault="00135252" w:rsidP="00135252">
      <w:pPr>
        <w:rPr>
          <w:rFonts w:ascii="Arial" w:hAnsi="Arial" w:cs="Arial"/>
          <w:sz w:val="23"/>
          <w:szCs w:val="23"/>
        </w:rPr>
      </w:pPr>
      <w:r w:rsidRPr="0053698C">
        <w:rPr>
          <w:rFonts w:ascii="Arial" w:hAnsi="Arial" w:cs="Arial"/>
          <w:sz w:val="23"/>
          <w:szCs w:val="23"/>
        </w:rPr>
        <w:t>Requirement: 2 50kw rapid chargers</w:t>
      </w:r>
    </w:p>
    <w:p w:rsidR="00135252" w:rsidRPr="0053698C" w:rsidRDefault="00135252" w:rsidP="00135252">
      <w:pPr>
        <w:rPr>
          <w:rFonts w:ascii="Arial" w:hAnsi="Arial" w:cs="Arial"/>
          <w:sz w:val="23"/>
          <w:szCs w:val="23"/>
        </w:rPr>
      </w:pPr>
    </w:p>
    <w:p w:rsidR="00135252" w:rsidRPr="0053698C" w:rsidRDefault="00135252" w:rsidP="00135252">
      <w:pPr>
        <w:rPr>
          <w:rFonts w:ascii="Arial" w:hAnsi="Arial" w:cs="Arial"/>
          <w:sz w:val="23"/>
          <w:szCs w:val="23"/>
        </w:rPr>
      </w:pPr>
      <w:r w:rsidRPr="0053698C">
        <w:rPr>
          <w:rFonts w:ascii="Arial" w:hAnsi="Arial" w:cs="Arial"/>
          <w:sz w:val="23"/>
          <w:szCs w:val="23"/>
        </w:rPr>
        <w:t>Site 3: Southern Office,</w:t>
      </w:r>
      <w:r w:rsidRPr="0053698C">
        <w:rPr>
          <w:rFonts w:ascii="Museo" w:hAnsi="Museo" w:cs="Arial"/>
          <w:color w:val="555555"/>
          <w:lang w:val="en"/>
        </w:rPr>
        <w:t xml:space="preserve"> </w:t>
      </w:r>
      <w:r w:rsidRPr="0053698C">
        <w:rPr>
          <w:rFonts w:ascii="Arial" w:hAnsi="Arial" w:cs="Arial"/>
          <w:sz w:val="23"/>
          <w:szCs w:val="23"/>
          <w:lang w:val="en"/>
        </w:rPr>
        <w:t>Saunderpot Depot, Land Ends, Haverthwaite, LA12 8AB</w:t>
      </w:r>
    </w:p>
    <w:p w:rsidR="00135252" w:rsidRDefault="00135252" w:rsidP="00135252">
      <w:pPr>
        <w:rPr>
          <w:rFonts w:ascii="Arial" w:hAnsi="Arial" w:cs="Arial"/>
          <w:sz w:val="23"/>
          <w:szCs w:val="23"/>
        </w:rPr>
      </w:pPr>
      <w:r w:rsidRPr="0053698C">
        <w:rPr>
          <w:rFonts w:ascii="Arial" w:hAnsi="Arial" w:cs="Arial"/>
          <w:sz w:val="23"/>
          <w:szCs w:val="23"/>
        </w:rPr>
        <w:t>Requirements: 2 x 7kw chargers</w:t>
      </w:r>
    </w:p>
    <w:p w:rsidR="00135252" w:rsidRPr="002140CE" w:rsidRDefault="00135252" w:rsidP="00135252"/>
    <w:p w:rsidR="0053698C" w:rsidRPr="0053698C" w:rsidRDefault="0053698C" w:rsidP="0053698C">
      <w:pPr>
        <w:rPr>
          <w:rFonts w:ascii="Arial" w:hAnsi="Arial" w:cs="Arial"/>
          <w:bCs/>
          <w:sz w:val="23"/>
          <w:szCs w:val="23"/>
        </w:rPr>
      </w:pPr>
      <w:r w:rsidRPr="0053698C">
        <w:rPr>
          <w:rFonts w:ascii="Arial" w:hAnsi="Arial" w:cs="Arial"/>
          <w:bCs/>
          <w:sz w:val="23"/>
          <w:szCs w:val="23"/>
        </w:rPr>
        <w:t>All EV charging infrastructure should be installed and working as of 31st March 2020.</w:t>
      </w:r>
    </w:p>
    <w:p w:rsidR="0053698C" w:rsidRPr="0053698C" w:rsidRDefault="0053698C" w:rsidP="0053698C">
      <w:pPr>
        <w:rPr>
          <w:rFonts w:ascii="Arial" w:hAnsi="Arial" w:cs="Arial"/>
          <w:bCs/>
          <w:sz w:val="23"/>
          <w:szCs w:val="23"/>
        </w:rPr>
      </w:pPr>
    </w:p>
    <w:p w:rsidR="0053698C" w:rsidRPr="0053698C" w:rsidRDefault="0053698C" w:rsidP="0053698C">
      <w:pPr>
        <w:rPr>
          <w:rFonts w:ascii="Arial" w:hAnsi="Arial" w:cs="Arial"/>
          <w:bCs/>
          <w:sz w:val="23"/>
          <w:szCs w:val="23"/>
        </w:rPr>
      </w:pPr>
      <w:r w:rsidRPr="0053698C">
        <w:rPr>
          <w:rFonts w:ascii="Arial" w:hAnsi="Arial" w:cs="Arial"/>
          <w:bCs/>
          <w:sz w:val="23"/>
          <w:szCs w:val="23"/>
        </w:rPr>
        <w:t xml:space="preserve">Upon appointment, the successful supplier should carry out any surveys and design work involved with the new EV chargers and satisfy themselves with the </w:t>
      </w:r>
      <w:r w:rsidR="00FB6638">
        <w:rPr>
          <w:rFonts w:ascii="Arial" w:hAnsi="Arial" w:cs="Arial"/>
          <w:bCs/>
          <w:sz w:val="23"/>
          <w:szCs w:val="23"/>
        </w:rPr>
        <w:t xml:space="preserve">electricity supply upgrade </w:t>
      </w:r>
      <w:r w:rsidRPr="0053698C">
        <w:rPr>
          <w:rFonts w:ascii="Arial" w:hAnsi="Arial" w:cs="Arial"/>
          <w:bCs/>
          <w:sz w:val="23"/>
          <w:szCs w:val="23"/>
        </w:rPr>
        <w:t>applications submitted to ENWL</w:t>
      </w:r>
      <w:r w:rsidR="00135252">
        <w:rPr>
          <w:rFonts w:ascii="Arial" w:hAnsi="Arial" w:cs="Arial"/>
          <w:bCs/>
          <w:sz w:val="23"/>
          <w:szCs w:val="23"/>
        </w:rPr>
        <w:t xml:space="preserve"> for our Head Office and Northern Office</w:t>
      </w:r>
      <w:r w:rsidRPr="0053698C">
        <w:rPr>
          <w:rFonts w:ascii="Arial" w:hAnsi="Arial" w:cs="Arial"/>
          <w:bCs/>
          <w:sz w:val="23"/>
          <w:szCs w:val="23"/>
        </w:rPr>
        <w:t xml:space="preserve">. </w:t>
      </w:r>
    </w:p>
    <w:p w:rsidR="0053698C" w:rsidRPr="0053698C" w:rsidRDefault="0053698C" w:rsidP="0053698C">
      <w:pPr>
        <w:rPr>
          <w:rFonts w:ascii="Arial" w:hAnsi="Arial" w:cs="Arial"/>
          <w:bCs/>
          <w:sz w:val="23"/>
          <w:szCs w:val="23"/>
        </w:rPr>
      </w:pPr>
    </w:p>
    <w:p w:rsidR="0053698C" w:rsidRDefault="0053698C" w:rsidP="0053698C">
      <w:pPr>
        <w:rPr>
          <w:rFonts w:ascii="Arial" w:hAnsi="Arial" w:cs="Arial"/>
          <w:bCs/>
          <w:sz w:val="23"/>
          <w:szCs w:val="23"/>
        </w:rPr>
      </w:pPr>
      <w:r w:rsidRPr="0053698C">
        <w:rPr>
          <w:rFonts w:ascii="Arial" w:hAnsi="Arial" w:cs="Arial"/>
          <w:bCs/>
          <w:sz w:val="23"/>
          <w:szCs w:val="23"/>
        </w:rPr>
        <w:t xml:space="preserve">They should include for any site clearance works and preparing the area (plinths/base etc) for </w:t>
      </w:r>
      <w:r w:rsidR="00135252">
        <w:rPr>
          <w:rFonts w:ascii="Arial" w:hAnsi="Arial" w:cs="Arial"/>
          <w:bCs/>
          <w:sz w:val="23"/>
          <w:szCs w:val="23"/>
        </w:rPr>
        <w:t xml:space="preserve">both the EV chargers themselves and </w:t>
      </w:r>
      <w:r w:rsidRPr="0053698C">
        <w:rPr>
          <w:rFonts w:ascii="Arial" w:hAnsi="Arial" w:cs="Arial"/>
          <w:bCs/>
          <w:sz w:val="23"/>
          <w:szCs w:val="23"/>
        </w:rPr>
        <w:t>the proposed substations to be constructed by ENWL. At Murley Moss it is proposed that the new substation will be location where the existing bin store is located, you should therefore include for demolition of the bin store wall and making good the land ready for ENWL.</w:t>
      </w:r>
    </w:p>
    <w:p w:rsidR="00135252" w:rsidRDefault="00135252" w:rsidP="0053698C">
      <w:pPr>
        <w:rPr>
          <w:rFonts w:ascii="Arial" w:hAnsi="Arial" w:cs="Arial"/>
          <w:bCs/>
          <w:sz w:val="23"/>
          <w:szCs w:val="23"/>
        </w:rPr>
      </w:pPr>
    </w:p>
    <w:p w:rsidR="00135252" w:rsidRPr="0053698C" w:rsidRDefault="00135252" w:rsidP="0053698C">
      <w:pPr>
        <w:rPr>
          <w:rFonts w:ascii="Arial" w:hAnsi="Arial" w:cs="Arial"/>
          <w:bCs/>
          <w:sz w:val="23"/>
          <w:szCs w:val="23"/>
        </w:rPr>
      </w:pPr>
      <w:r w:rsidRPr="00135252">
        <w:rPr>
          <w:rFonts w:ascii="Arial" w:hAnsi="Arial" w:cs="Arial"/>
          <w:bCs/>
          <w:sz w:val="23"/>
          <w:szCs w:val="23"/>
        </w:rPr>
        <w:lastRenderedPageBreak/>
        <w:t>The supplier should include for all work involved with connecting and upgrade/alteration work required to our private network, including meter upgrades and connections with our electricity supplier. Ensuring compliance with industry standards and safe working practices.</w:t>
      </w:r>
    </w:p>
    <w:p w:rsidR="0053698C" w:rsidRPr="0053698C" w:rsidRDefault="0053698C" w:rsidP="0053698C">
      <w:pPr>
        <w:rPr>
          <w:rFonts w:ascii="Arial" w:hAnsi="Arial" w:cs="Arial"/>
          <w:bCs/>
          <w:sz w:val="23"/>
          <w:szCs w:val="23"/>
        </w:rPr>
      </w:pPr>
    </w:p>
    <w:p w:rsidR="0053698C" w:rsidRDefault="0053698C" w:rsidP="0053698C">
      <w:pPr>
        <w:rPr>
          <w:rFonts w:ascii="Arial" w:hAnsi="Arial" w:cs="Arial"/>
          <w:bCs/>
          <w:sz w:val="23"/>
          <w:szCs w:val="23"/>
        </w:rPr>
      </w:pPr>
      <w:r w:rsidRPr="0053698C">
        <w:rPr>
          <w:rFonts w:ascii="Arial" w:hAnsi="Arial" w:cs="Arial"/>
          <w:bCs/>
          <w:sz w:val="23"/>
          <w:szCs w:val="23"/>
        </w:rPr>
        <w:t>The supplier should include for all work involved with connecting to ENWL substations and ensure they/or their subcontractors are compliant with all ENWL wor</w:t>
      </w:r>
      <w:r w:rsidR="00135252">
        <w:rPr>
          <w:rFonts w:ascii="Arial" w:hAnsi="Arial" w:cs="Arial"/>
          <w:bCs/>
          <w:sz w:val="23"/>
          <w:szCs w:val="23"/>
        </w:rPr>
        <w:t>king guidelines and practices. The supplier will be responsible for liaising direct with ENWL on the client</w:t>
      </w:r>
      <w:r w:rsidR="00C3579F">
        <w:rPr>
          <w:rFonts w:ascii="Arial" w:hAnsi="Arial" w:cs="Arial"/>
          <w:bCs/>
          <w:sz w:val="23"/>
          <w:szCs w:val="23"/>
        </w:rPr>
        <w:t>’</w:t>
      </w:r>
      <w:r w:rsidR="00135252">
        <w:rPr>
          <w:rFonts w:ascii="Arial" w:hAnsi="Arial" w:cs="Arial"/>
          <w:bCs/>
          <w:sz w:val="23"/>
          <w:szCs w:val="23"/>
        </w:rPr>
        <w:t xml:space="preserve">s behalf. </w:t>
      </w:r>
    </w:p>
    <w:p w:rsidR="00135252" w:rsidRPr="0053698C" w:rsidRDefault="00135252" w:rsidP="0053698C">
      <w:pPr>
        <w:rPr>
          <w:rFonts w:ascii="Arial" w:hAnsi="Arial" w:cs="Arial"/>
          <w:bCs/>
          <w:sz w:val="23"/>
          <w:szCs w:val="23"/>
        </w:rPr>
      </w:pPr>
    </w:p>
    <w:p w:rsidR="00A11B1C" w:rsidRDefault="0053698C" w:rsidP="0053698C">
      <w:pPr>
        <w:rPr>
          <w:rFonts w:ascii="Arial" w:hAnsi="Arial" w:cs="Arial"/>
          <w:bCs/>
          <w:sz w:val="23"/>
          <w:szCs w:val="23"/>
        </w:rPr>
      </w:pPr>
      <w:r w:rsidRPr="0053698C">
        <w:rPr>
          <w:rFonts w:ascii="Arial" w:hAnsi="Arial" w:cs="Arial"/>
          <w:bCs/>
          <w:sz w:val="23"/>
          <w:szCs w:val="23"/>
        </w:rPr>
        <w:t>The</w:t>
      </w:r>
      <w:r w:rsidR="009C756A">
        <w:rPr>
          <w:rFonts w:ascii="Arial" w:hAnsi="Arial" w:cs="Arial"/>
          <w:bCs/>
          <w:sz w:val="23"/>
          <w:szCs w:val="23"/>
        </w:rPr>
        <w:t xml:space="preserve"> supplier</w:t>
      </w:r>
      <w:r w:rsidRPr="0053698C">
        <w:rPr>
          <w:rFonts w:ascii="Arial" w:hAnsi="Arial" w:cs="Arial"/>
          <w:bCs/>
          <w:sz w:val="23"/>
          <w:szCs w:val="23"/>
        </w:rPr>
        <w:t xml:space="preserve"> should also indicate the type of EV cha</w:t>
      </w:r>
      <w:r w:rsidR="002140CE">
        <w:rPr>
          <w:rFonts w:ascii="Arial" w:hAnsi="Arial" w:cs="Arial"/>
          <w:bCs/>
          <w:sz w:val="23"/>
          <w:szCs w:val="23"/>
        </w:rPr>
        <w:t xml:space="preserve">rgers they are proposing to use and provide details </w:t>
      </w:r>
      <w:r w:rsidR="00616593">
        <w:rPr>
          <w:rFonts w:ascii="Arial" w:hAnsi="Arial" w:cs="Arial"/>
          <w:bCs/>
          <w:sz w:val="23"/>
          <w:szCs w:val="23"/>
        </w:rPr>
        <w:t>of their network management software</w:t>
      </w:r>
    </w:p>
    <w:p w:rsidR="00041984" w:rsidRDefault="00041984" w:rsidP="0053698C">
      <w:pPr>
        <w:rPr>
          <w:rFonts w:ascii="Arial" w:hAnsi="Arial" w:cs="Arial"/>
          <w:bCs/>
          <w:sz w:val="23"/>
          <w:szCs w:val="23"/>
        </w:rPr>
      </w:pPr>
    </w:p>
    <w:p w:rsidR="00041984" w:rsidRDefault="00041984" w:rsidP="0053698C">
      <w:pPr>
        <w:rPr>
          <w:rFonts w:ascii="Arial" w:hAnsi="Arial" w:cs="Arial"/>
          <w:bCs/>
          <w:sz w:val="23"/>
          <w:szCs w:val="23"/>
        </w:rPr>
      </w:pPr>
      <w:r>
        <w:rPr>
          <w:rFonts w:ascii="Arial" w:hAnsi="Arial" w:cs="Arial"/>
          <w:bCs/>
          <w:sz w:val="23"/>
          <w:szCs w:val="23"/>
        </w:rPr>
        <w:t xml:space="preserve">Although the chargers are to be primarily used for our own fleet vehicles, the supplier should indicate potential options available to us should we </w:t>
      </w:r>
      <w:r w:rsidR="00C3579F">
        <w:rPr>
          <w:rFonts w:ascii="Arial" w:hAnsi="Arial" w:cs="Arial"/>
          <w:bCs/>
          <w:sz w:val="23"/>
          <w:szCs w:val="23"/>
        </w:rPr>
        <w:t xml:space="preserve">decide to </w:t>
      </w:r>
      <w:r>
        <w:rPr>
          <w:rFonts w:ascii="Arial" w:hAnsi="Arial" w:cs="Arial"/>
          <w:bCs/>
          <w:sz w:val="23"/>
          <w:szCs w:val="23"/>
        </w:rPr>
        <w:t>share our</w:t>
      </w:r>
      <w:r w:rsidR="00616593">
        <w:rPr>
          <w:rFonts w:ascii="Arial" w:hAnsi="Arial" w:cs="Arial"/>
          <w:bCs/>
          <w:sz w:val="23"/>
          <w:szCs w:val="23"/>
        </w:rPr>
        <w:t xml:space="preserve"> infrastructure with the public</w:t>
      </w:r>
      <w:r w:rsidR="00C3579F">
        <w:rPr>
          <w:rFonts w:ascii="Arial" w:hAnsi="Arial" w:cs="Arial"/>
          <w:bCs/>
          <w:sz w:val="23"/>
          <w:szCs w:val="23"/>
        </w:rPr>
        <w:t>. This should include</w:t>
      </w:r>
      <w:r w:rsidR="00616593">
        <w:rPr>
          <w:rFonts w:ascii="Arial" w:hAnsi="Arial" w:cs="Arial"/>
          <w:bCs/>
          <w:sz w:val="23"/>
          <w:szCs w:val="23"/>
        </w:rPr>
        <w:t xml:space="preserve"> details o</w:t>
      </w:r>
      <w:r w:rsidR="00C3579F">
        <w:rPr>
          <w:rFonts w:ascii="Arial" w:hAnsi="Arial" w:cs="Arial"/>
          <w:bCs/>
          <w:sz w:val="23"/>
          <w:szCs w:val="23"/>
        </w:rPr>
        <w:t>f how payment could be taken from members of the public</w:t>
      </w:r>
      <w:r w:rsidR="00616593">
        <w:rPr>
          <w:rFonts w:ascii="Arial" w:hAnsi="Arial" w:cs="Arial"/>
          <w:bCs/>
          <w:sz w:val="23"/>
          <w:szCs w:val="23"/>
        </w:rPr>
        <w:t xml:space="preserve"> and</w:t>
      </w:r>
      <w:r w:rsidR="00516384">
        <w:rPr>
          <w:rFonts w:ascii="Arial" w:hAnsi="Arial" w:cs="Arial"/>
          <w:bCs/>
          <w:sz w:val="23"/>
          <w:szCs w:val="23"/>
        </w:rPr>
        <w:t xml:space="preserve"> any</w:t>
      </w:r>
      <w:r w:rsidR="00616593">
        <w:rPr>
          <w:rFonts w:ascii="Arial" w:hAnsi="Arial" w:cs="Arial"/>
          <w:bCs/>
          <w:sz w:val="23"/>
          <w:szCs w:val="23"/>
        </w:rPr>
        <w:t xml:space="preserve"> membership schemes they operate.</w:t>
      </w:r>
    </w:p>
    <w:p w:rsidR="00C67E8F" w:rsidRDefault="00C67E8F" w:rsidP="0053698C">
      <w:pPr>
        <w:rPr>
          <w:rFonts w:ascii="Arial" w:hAnsi="Arial" w:cs="Arial"/>
          <w:bCs/>
          <w:sz w:val="23"/>
          <w:szCs w:val="23"/>
        </w:rPr>
      </w:pPr>
    </w:p>
    <w:p w:rsidR="00C67E8F" w:rsidRDefault="00C67E8F" w:rsidP="0053698C">
      <w:pPr>
        <w:rPr>
          <w:rFonts w:ascii="Arial" w:hAnsi="Arial" w:cs="Arial"/>
          <w:bCs/>
          <w:sz w:val="23"/>
          <w:szCs w:val="23"/>
        </w:rPr>
      </w:pPr>
      <w:r>
        <w:rPr>
          <w:rFonts w:ascii="Arial" w:hAnsi="Arial" w:cs="Arial"/>
          <w:bCs/>
          <w:sz w:val="23"/>
          <w:szCs w:val="23"/>
        </w:rPr>
        <w:t>The supplier should provide a breakdown of their quotation to include</w:t>
      </w:r>
      <w:r w:rsidR="007F009A">
        <w:rPr>
          <w:rFonts w:ascii="Arial" w:hAnsi="Arial" w:cs="Arial"/>
          <w:bCs/>
          <w:sz w:val="23"/>
          <w:szCs w:val="23"/>
        </w:rPr>
        <w:t xml:space="preserve"> costs for</w:t>
      </w:r>
      <w:r>
        <w:rPr>
          <w:rFonts w:ascii="Arial" w:hAnsi="Arial" w:cs="Arial"/>
          <w:bCs/>
          <w:sz w:val="23"/>
          <w:szCs w:val="23"/>
        </w:rPr>
        <w:t xml:space="preserve"> the following items:</w:t>
      </w:r>
    </w:p>
    <w:p w:rsidR="00BC0AB5" w:rsidRDefault="00BC0AB5" w:rsidP="0053698C">
      <w:pPr>
        <w:rPr>
          <w:rFonts w:ascii="Arial" w:hAnsi="Arial" w:cs="Arial"/>
          <w:bCs/>
          <w:sz w:val="23"/>
          <w:szCs w:val="23"/>
        </w:rPr>
      </w:pPr>
    </w:p>
    <w:p w:rsidR="00BC0AB5" w:rsidRPr="00296816" w:rsidRDefault="00BC0AB5" w:rsidP="00296816">
      <w:pPr>
        <w:pStyle w:val="ListParagraph"/>
        <w:numPr>
          <w:ilvl w:val="0"/>
          <w:numId w:val="23"/>
        </w:numPr>
        <w:rPr>
          <w:rFonts w:ascii="Arial" w:hAnsi="Arial" w:cs="Arial"/>
          <w:bCs/>
          <w:sz w:val="23"/>
          <w:szCs w:val="23"/>
        </w:rPr>
      </w:pPr>
      <w:r w:rsidRPr="00296816">
        <w:rPr>
          <w:rFonts w:ascii="Arial" w:hAnsi="Arial" w:cs="Arial"/>
          <w:bCs/>
          <w:sz w:val="23"/>
          <w:szCs w:val="23"/>
        </w:rPr>
        <w:t>Design and survey works</w:t>
      </w:r>
    </w:p>
    <w:p w:rsidR="00BC0AB5" w:rsidRPr="00296816" w:rsidRDefault="00296816" w:rsidP="00296816">
      <w:pPr>
        <w:pStyle w:val="ListParagraph"/>
        <w:numPr>
          <w:ilvl w:val="0"/>
          <w:numId w:val="23"/>
        </w:numPr>
        <w:rPr>
          <w:rFonts w:ascii="Arial" w:hAnsi="Arial" w:cs="Arial"/>
          <w:bCs/>
          <w:sz w:val="23"/>
          <w:szCs w:val="23"/>
        </w:rPr>
      </w:pPr>
      <w:r w:rsidRPr="00296816">
        <w:rPr>
          <w:rFonts w:ascii="Arial" w:hAnsi="Arial" w:cs="Arial"/>
          <w:bCs/>
          <w:sz w:val="23"/>
          <w:szCs w:val="23"/>
        </w:rPr>
        <w:t>Liaising</w:t>
      </w:r>
      <w:r w:rsidR="00BC0AB5" w:rsidRPr="00296816">
        <w:rPr>
          <w:rFonts w:ascii="Arial" w:hAnsi="Arial" w:cs="Arial"/>
          <w:bCs/>
          <w:sz w:val="23"/>
          <w:szCs w:val="23"/>
        </w:rPr>
        <w:t xml:space="preserve"> with ENWL</w:t>
      </w:r>
      <w:r w:rsidRPr="00296816">
        <w:rPr>
          <w:rFonts w:ascii="Arial" w:hAnsi="Arial" w:cs="Arial"/>
          <w:bCs/>
          <w:sz w:val="23"/>
          <w:szCs w:val="23"/>
        </w:rPr>
        <w:t xml:space="preserve"> and any other parties throughout the project</w:t>
      </w:r>
    </w:p>
    <w:p w:rsidR="00296816" w:rsidRPr="00296816" w:rsidRDefault="00BC0AB5" w:rsidP="00296816">
      <w:pPr>
        <w:pStyle w:val="ListParagraph"/>
        <w:numPr>
          <w:ilvl w:val="0"/>
          <w:numId w:val="23"/>
        </w:numPr>
        <w:rPr>
          <w:rFonts w:ascii="Arial" w:hAnsi="Arial" w:cs="Arial"/>
          <w:bCs/>
          <w:sz w:val="23"/>
          <w:szCs w:val="23"/>
        </w:rPr>
      </w:pPr>
      <w:r w:rsidRPr="00296816">
        <w:rPr>
          <w:rFonts w:ascii="Arial" w:hAnsi="Arial" w:cs="Arial"/>
          <w:bCs/>
          <w:sz w:val="23"/>
          <w:szCs w:val="23"/>
        </w:rPr>
        <w:t>Civils work</w:t>
      </w:r>
      <w:r w:rsidR="00296816" w:rsidRPr="00296816">
        <w:rPr>
          <w:rFonts w:ascii="Arial" w:hAnsi="Arial" w:cs="Arial"/>
          <w:bCs/>
          <w:sz w:val="23"/>
          <w:szCs w:val="23"/>
        </w:rPr>
        <w:t xml:space="preserve"> to prepare for installation of</w:t>
      </w:r>
      <w:r w:rsidR="00516384">
        <w:rPr>
          <w:rFonts w:ascii="Arial" w:hAnsi="Arial" w:cs="Arial"/>
          <w:bCs/>
          <w:sz w:val="23"/>
          <w:szCs w:val="23"/>
        </w:rPr>
        <w:t xml:space="preserve"> two </w:t>
      </w:r>
      <w:r w:rsidR="00296816" w:rsidRPr="00296816">
        <w:rPr>
          <w:rFonts w:ascii="Arial" w:hAnsi="Arial" w:cs="Arial"/>
          <w:bCs/>
          <w:sz w:val="23"/>
          <w:szCs w:val="23"/>
        </w:rPr>
        <w:t>new substations</w:t>
      </w:r>
    </w:p>
    <w:p w:rsidR="00BC0AB5" w:rsidRPr="00296816" w:rsidRDefault="00296816" w:rsidP="00296816">
      <w:pPr>
        <w:pStyle w:val="ListParagraph"/>
        <w:numPr>
          <w:ilvl w:val="0"/>
          <w:numId w:val="23"/>
        </w:numPr>
        <w:rPr>
          <w:rFonts w:ascii="Arial" w:hAnsi="Arial" w:cs="Arial"/>
          <w:bCs/>
          <w:sz w:val="23"/>
          <w:szCs w:val="23"/>
        </w:rPr>
      </w:pPr>
      <w:r w:rsidRPr="00296816">
        <w:rPr>
          <w:rFonts w:ascii="Arial" w:hAnsi="Arial" w:cs="Arial"/>
          <w:bCs/>
          <w:sz w:val="23"/>
          <w:szCs w:val="23"/>
        </w:rPr>
        <w:t>Civils work</w:t>
      </w:r>
      <w:r w:rsidR="00BC0AB5" w:rsidRPr="00296816">
        <w:rPr>
          <w:rFonts w:ascii="Arial" w:hAnsi="Arial" w:cs="Arial"/>
          <w:bCs/>
          <w:sz w:val="23"/>
          <w:szCs w:val="23"/>
        </w:rPr>
        <w:t xml:space="preserve"> to connect our supply to new substations</w:t>
      </w:r>
    </w:p>
    <w:p w:rsidR="00296816" w:rsidRPr="00296816" w:rsidRDefault="00BC0AB5" w:rsidP="00296816">
      <w:pPr>
        <w:pStyle w:val="ListParagraph"/>
        <w:numPr>
          <w:ilvl w:val="0"/>
          <w:numId w:val="23"/>
        </w:numPr>
        <w:rPr>
          <w:rFonts w:ascii="Arial" w:hAnsi="Arial" w:cs="Arial"/>
          <w:bCs/>
          <w:sz w:val="23"/>
          <w:szCs w:val="23"/>
        </w:rPr>
      </w:pPr>
      <w:r w:rsidRPr="00296816">
        <w:rPr>
          <w:rFonts w:ascii="Arial" w:hAnsi="Arial" w:cs="Arial"/>
          <w:bCs/>
          <w:sz w:val="23"/>
          <w:szCs w:val="23"/>
        </w:rPr>
        <w:t xml:space="preserve">Any upgrade works to our supply </w:t>
      </w:r>
    </w:p>
    <w:p w:rsidR="00BC0AB5" w:rsidRPr="00296816" w:rsidRDefault="00C67E8F" w:rsidP="00296816">
      <w:pPr>
        <w:pStyle w:val="ListParagraph"/>
        <w:numPr>
          <w:ilvl w:val="0"/>
          <w:numId w:val="23"/>
        </w:numPr>
        <w:rPr>
          <w:rFonts w:ascii="Arial" w:hAnsi="Arial" w:cs="Arial"/>
          <w:bCs/>
          <w:sz w:val="23"/>
          <w:szCs w:val="23"/>
        </w:rPr>
      </w:pPr>
      <w:r>
        <w:rPr>
          <w:rFonts w:ascii="Arial" w:hAnsi="Arial" w:cs="Arial"/>
          <w:bCs/>
          <w:sz w:val="23"/>
          <w:szCs w:val="23"/>
        </w:rPr>
        <w:t>C</w:t>
      </w:r>
      <w:r w:rsidR="00BC0AB5" w:rsidRPr="00296816">
        <w:rPr>
          <w:rFonts w:ascii="Arial" w:hAnsi="Arial" w:cs="Arial"/>
          <w:bCs/>
          <w:sz w:val="23"/>
          <w:szCs w:val="23"/>
        </w:rPr>
        <w:t>ost per</w:t>
      </w:r>
      <w:r w:rsidR="00516384">
        <w:rPr>
          <w:rFonts w:ascii="Arial" w:hAnsi="Arial" w:cs="Arial"/>
          <w:bCs/>
          <w:sz w:val="23"/>
          <w:szCs w:val="23"/>
        </w:rPr>
        <w:t xml:space="preserve"> individual</w:t>
      </w:r>
      <w:r w:rsidR="00BC0AB5" w:rsidRPr="00296816">
        <w:rPr>
          <w:rFonts w:ascii="Arial" w:hAnsi="Arial" w:cs="Arial"/>
          <w:bCs/>
          <w:sz w:val="23"/>
          <w:szCs w:val="23"/>
        </w:rPr>
        <w:t xml:space="preserve"> charger</w:t>
      </w:r>
      <w:r w:rsidR="00516384">
        <w:rPr>
          <w:rFonts w:ascii="Arial" w:hAnsi="Arial" w:cs="Arial"/>
          <w:bCs/>
          <w:sz w:val="23"/>
          <w:szCs w:val="23"/>
        </w:rPr>
        <w:t xml:space="preserve"> unit</w:t>
      </w:r>
    </w:p>
    <w:p w:rsidR="00296816" w:rsidRPr="00296816" w:rsidRDefault="00296816" w:rsidP="00296816">
      <w:pPr>
        <w:pStyle w:val="ListParagraph"/>
        <w:numPr>
          <w:ilvl w:val="0"/>
          <w:numId w:val="23"/>
        </w:numPr>
        <w:rPr>
          <w:rFonts w:ascii="Arial" w:hAnsi="Arial" w:cs="Arial"/>
          <w:bCs/>
          <w:sz w:val="23"/>
          <w:szCs w:val="23"/>
        </w:rPr>
      </w:pPr>
      <w:r w:rsidRPr="00296816">
        <w:rPr>
          <w:rFonts w:ascii="Arial" w:hAnsi="Arial" w:cs="Arial"/>
          <w:bCs/>
          <w:sz w:val="23"/>
          <w:szCs w:val="23"/>
        </w:rPr>
        <w:t>Connection of charger units</w:t>
      </w:r>
      <w:r>
        <w:rPr>
          <w:rFonts w:ascii="Arial" w:hAnsi="Arial" w:cs="Arial"/>
          <w:bCs/>
          <w:sz w:val="23"/>
          <w:szCs w:val="23"/>
        </w:rPr>
        <w:t xml:space="preserve"> from our supply</w:t>
      </w:r>
    </w:p>
    <w:p w:rsidR="00BC0AB5" w:rsidRDefault="00296816" w:rsidP="00296816">
      <w:pPr>
        <w:pStyle w:val="ListParagraph"/>
        <w:numPr>
          <w:ilvl w:val="0"/>
          <w:numId w:val="23"/>
        </w:numPr>
        <w:rPr>
          <w:rFonts w:ascii="Arial" w:hAnsi="Arial" w:cs="Arial"/>
          <w:bCs/>
          <w:sz w:val="23"/>
          <w:szCs w:val="23"/>
        </w:rPr>
      </w:pPr>
      <w:r w:rsidRPr="00296816">
        <w:rPr>
          <w:rFonts w:ascii="Arial" w:hAnsi="Arial" w:cs="Arial"/>
          <w:bCs/>
          <w:sz w:val="23"/>
          <w:szCs w:val="23"/>
        </w:rPr>
        <w:t>Ongoing costs</w:t>
      </w:r>
    </w:p>
    <w:p w:rsidR="00296816" w:rsidRPr="00296816" w:rsidRDefault="00296816" w:rsidP="00296816">
      <w:pPr>
        <w:pStyle w:val="ListParagraph"/>
        <w:numPr>
          <w:ilvl w:val="0"/>
          <w:numId w:val="23"/>
        </w:numPr>
        <w:rPr>
          <w:rFonts w:ascii="Arial" w:hAnsi="Arial" w:cs="Arial"/>
          <w:bCs/>
          <w:sz w:val="23"/>
          <w:szCs w:val="23"/>
        </w:rPr>
      </w:pPr>
      <w:r>
        <w:rPr>
          <w:rFonts w:ascii="Arial" w:hAnsi="Arial" w:cs="Arial"/>
          <w:bCs/>
          <w:sz w:val="23"/>
          <w:szCs w:val="23"/>
        </w:rPr>
        <w:t xml:space="preserve">Details of warranty </w:t>
      </w:r>
    </w:p>
    <w:p w:rsidR="00BC0AB5" w:rsidRDefault="00BC0AB5" w:rsidP="0053698C">
      <w:pPr>
        <w:rPr>
          <w:rFonts w:ascii="Arial" w:hAnsi="Arial" w:cs="Arial"/>
          <w:bCs/>
          <w:sz w:val="23"/>
          <w:szCs w:val="23"/>
        </w:rPr>
      </w:pPr>
    </w:p>
    <w:p w:rsidR="004D328A" w:rsidRDefault="004D328A" w:rsidP="001C5746">
      <w:pPr>
        <w:rPr>
          <w:rFonts w:ascii="Arial" w:hAnsi="Arial" w:cs="Arial"/>
          <w:sz w:val="23"/>
          <w:szCs w:val="23"/>
        </w:rPr>
      </w:pPr>
    </w:p>
    <w:p w:rsidR="00EF4F91" w:rsidRPr="00D47DE1" w:rsidRDefault="00EF4F91" w:rsidP="00D47DE1">
      <w:pPr>
        <w:pStyle w:val="Heading3"/>
        <w:rPr>
          <w:color w:val="002060"/>
        </w:rPr>
      </w:pPr>
      <w:r w:rsidRPr="00D47DE1">
        <w:rPr>
          <w:color w:val="002060"/>
        </w:rPr>
        <w:t>Submission of the tender documents</w:t>
      </w:r>
    </w:p>
    <w:p w:rsidR="00EF4F91" w:rsidRPr="006B0954" w:rsidRDefault="00EF4F91" w:rsidP="00EF4F91">
      <w:pPr>
        <w:rPr>
          <w:rFonts w:ascii="Arial" w:hAnsi="Arial" w:cs="Arial"/>
          <w:b/>
          <w:color w:val="1F3864" w:themeColor="accent5" w:themeShade="80"/>
          <w:sz w:val="23"/>
          <w:szCs w:val="23"/>
        </w:rPr>
      </w:pPr>
      <w:r w:rsidRPr="006B0954">
        <w:rPr>
          <w:rFonts w:ascii="Arial" w:hAnsi="Arial" w:cs="Arial"/>
          <w:b/>
          <w:color w:val="1F3864" w:themeColor="accent5" w:themeShade="80"/>
          <w:sz w:val="23"/>
          <w:szCs w:val="23"/>
        </w:rPr>
        <w:t>What you need to do</w:t>
      </w:r>
    </w:p>
    <w:p w:rsidR="00EF4F91" w:rsidRDefault="00EF4F91" w:rsidP="00EF4F91">
      <w:pPr>
        <w:rPr>
          <w:rFonts w:ascii="Arial" w:hAnsi="Arial" w:cs="Arial"/>
          <w:sz w:val="23"/>
          <w:szCs w:val="23"/>
        </w:rPr>
      </w:pPr>
      <w:r w:rsidRPr="00EF4F91">
        <w:rPr>
          <w:rFonts w:ascii="Arial" w:hAnsi="Arial" w:cs="Arial"/>
          <w:sz w:val="23"/>
          <w:szCs w:val="23"/>
        </w:rPr>
        <w:t>Your submission s</w:t>
      </w:r>
      <w:bookmarkStart w:id="0" w:name="_GoBack"/>
      <w:bookmarkEnd w:id="0"/>
      <w:r w:rsidRPr="00EF4F91">
        <w:rPr>
          <w:rFonts w:ascii="Arial" w:hAnsi="Arial" w:cs="Arial"/>
          <w:sz w:val="23"/>
          <w:szCs w:val="23"/>
        </w:rPr>
        <w:t>hould include:</w:t>
      </w:r>
    </w:p>
    <w:p w:rsidR="002714CE" w:rsidRPr="002714CE" w:rsidRDefault="002714CE" w:rsidP="002714CE">
      <w:pPr>
        <w:rPr>
          <w:rFonts w:ascii="Arial" w:hAnsi="Arial" w:cs="Arial"/>
          <w:sz w:val="23"/>
          <w:szCs w:val="23"/>
        </w:rPr>
      </w:pPr>
    </w:p>
    <w:p w:rsidR="00D124DC" w:rsidRPr="002714CE" w:rsidRDefault="00D124DC" w:rsidP="00D124DC">
      <w:pPr>
        <w:numPr>
          <w:ilvl w:val="0"/>
          <w:numId w:val="2"/>
        </w:numPr>
        <w:rPr>
          <w:rFonts w:ascii="Arial" w:hAnsi="Arial" w:cs="Arial"/>
          <w:sz w:val="23"/>
          <w:szCs w:val="23"/>
        </w:rPr>
      </w:pPr>
      <w:r w:rsidRPr="002714CE">
        <w:rPr>
          <w:rFonts w:ascii="Arial" w:hAnsi="Arial" w:cs="Arial"/>
          <w:sz w:val="23"/>
          <w:szCs w:val="23"/>
        </w:rPr>
        <w:t>Confirmation of your company’s ability to deliver the project within the scope required.</w:t>
      </w:r>
    </w:p>
    <w:p w:rsidR="00D124DC" w:rsidRDefault="00D124DC" w:rsidP="00D124DC">
      <w:pPr>
        <w:numPr>
          <w:ilvl w:val="0"/>
          <w:numId w:val="3"/>
        </w:numPr>
        <w:rPr>
          <w:rFonts w:ascii="Arial" w:hAnsi="Arial" w:cs="Arial"/>
          <w:sz w:val="23"/>
          <w:szCs w:val="23"/>
        </w:rPr>
      </w:pPr>
      <w:r w:rsidRPr="002714CE">
        <w:rPr>
          <w:rFonts w:ascii="Arial" w:hAnsi="Arial" w:cs="Arial"/>
          <w:sz w:val="23"/>
          <w:szCs w:val="23"/>
        </w:rPr>
        <w:t xml:space="preserve">A Project management methodology is to be completed </w:t>
      </w:r>
      <w:r>
        <w:rPr>
          <w:rFonts w:ascii="Arial" w:hAnsi="Arial" w:cs="Arial"/>
          <w:sz w:val="23"/>
          <w:szCs w:val="23"/>
        </w:rPr>
        <w:t>to assure</w:t>
      </w:r>
      <w:r w:rsidRPr="002714CE">
        <w:rPr>
          <w:rFonts w:ascii="Arial" w:hAnsi="Arial" w:cs="Arial"/>
          <w:sz w:val="23"/>
          <w:szCs w:val="23"/>
        </w:rPr>
        <w:t xml:space="preserve"> us that you can deliver the project at the quality levels expected within the timescales</w:t>
      </w:r>
      <w:r>
        <w:rPr>
          <w:rFonts w:ascii="Arial" w:hAnsi="Arial" w:cs="Arial"/>
          <w:sz w:val="23"/>
          <w:szCs w:val="23"/>
        </w:rPr>
        <w:t xml:space="preserve"> specified. </w:t>
      </w:r>
    </w:p>
    <w:p w:rsidR="00D124DC" w:rsidRPr="00D124DC" w:rsidRDefault="00D124DC" w:rsidP="00D124DC">
      <w:pPr>
        <w:pStyle w:val="ListParagraph"/>
        <w:numPr>
          <w:ilvl w:val="0"/>
          <w:numId w:val="3"/>
        </w:numPr>
        <w:rPr>
          <w:rFonts w:ascii="Arial" w:hAnsi="Arial" w:cs="Arial"/>
          <w:sz w:val="23"/>
          <w:szCs w:val="23"/>
        </w:rPr>
      </w:pPr>
      <w:r w:rsidRPr="00D124DC">
        <w:rPr>
          <w:rFonts w:ascii="Arial" w:hAnsi="Arial" w:cs="Arial"/>
          <w:sz w:val="23"/>
          <w:szCs w:val="23"/>
        </w:rPr>
        <w:t xml:space="preserve">A Project timescale must be enclosed with Tender documents. </w:t>
      </w:r>
    </w:p>
    <w:p w:rsidR="00110408" w:rsidRPr="00D124DC" w:rsidRDefault="00D124DC" w:rsidP="00D124DC">
      <w:pPr>
        <w:numPr>
          <w:ilvl w:val="0"/>
          <w:numId w:val="3"/>
        </w:numPr>
        <w:rPr>
          <w:rFonts w:ascii="Arial" w:hAnsi="Arial" w:cs="Arial"/>
          <w:sz w:val="23"/>
          <w:szCs w:val="23"/>
        </w:rPr>
      </w:pPr>
      <w:r>
        <w:rPr>
          <w:rFonts w:ascii="Arial" w:hAnsi="Arial" w:cs="Arial"/>
          <w:sz w:val="23"/>
          <w:szCs w:val="23"/>
        </w:rPr>
        <w:t>A statement on any constraints in delivering the project</w:t>
      </w:r>
      <w:r w:rsidRPr="009C756A">
        <w:rPr>
          <w:rFonts w:ascii="Arial" w:hAnsi="Arial" w:cs="Arial"/>
          <w:sz w:val="23"/>
          <w:szCs w:val="23"/>
        </w:rPr>
        <w:t xml:space="preserve"> </w:t>
      </w:r>
      <w:r>
        <w:rPr>
          <w:rFonts w:ascii="Arial" w:hAnsi="Arial" w:cs="Arial"/>
          <w:sz w:val="23"/>
          <w:szCs w:val="23"/>
        </w:rPr>
        <w:t>and how you plan to overcome these.</w:t>
      </w:r>
    </w:p>
    <w:p w:rsidR="00D124DC" w:rsidRPr="002714CE" w:rsidRDefault="00D124DC" w:rsidP="002714CE">
      <w:pPr>
        <w:ind w:left="720"/>
        <w:rPr>
          <w:rFonts w:ascii="Arial" w:hAnsi="Arial" w:cs="Arial"/>
          <w:sz w:val="23"/>
          <w:szCs w:val="23"/>
        </w:rPr>
      </w:pPr>
    </w:p>
    <w:p w:rsidR="002714CE" w:rsidRDefault="002714CE" w:rsidP="002714CE">
      <w:pPr>
        <w:numPr>
          <w:ilvl w:val="0"/>
          <w:numId w:val="2"/>
        </w:numPr>
        <w:rPr>
          <w:rFonts w:ascii="Arial" w:hAnsi="Arial" w:cs="Arial"/>
          <w:sz w:val="23"/>
          <w:szCs w:val="23"/>
        </w:rPr>
      </w:pPr>
      <w:r w:rsidRPr="002714CE">
        <w:rPr>
          <w:rFonts w:ascii="Arial" w:hAnsi="Arial" w:cs="Arial"/>
          <w:sz w:val="23"/>
          <w:szCs w:val="23"/>
        </w:rPr>
        <w:t>Technical specifica</w:t>
      </w:r>
      <w:r>
        <w:rPr>
          <w:rFonts w:ascii="Arial" w:hAnsi="Arial" w:cs="Arial"/>
          <w:sz w:val="23"/>
          <w:szCs w:val="23"/>
        </w:rPr>
        <w:t xml:space="preserve">tion of the </w:t>
      </w:r>
      <w:r w:rsidR="009C756A">
        <w:rPr>
          <w:rFonts w:ascii="Arial" w:hAnsi="Arial" w:cs="Arial"/>
          <w:sz w:val="23"/>
          <w:szCs w:val="23"/>
        </w:rPr>
        <w:t>EV chargers</w:t>
      </w:r>
      <w:r>
        <w:rPr>
          <w:rFonts w:ascii="Arial" w:hAnsi="Arial" w:cs="Arial"/>
          <w:sz w:val="23"/>
          <w:szCs w:val="23"/>
        </w:rPr>
        <w:t xml:space="preserve"> to be used.</w:t>
      </w:r>
    </w:p>
    <w:p w:rsidR="002714CE" w:rsidRPr="002714CE" w:rsidRDefault="002714CE" w:rsidP="002714CE">
      <w:pPr>
        <w:rPr>
          <w:rFonts w:ascii="Arial" w:hAnsi="Arial" w:cs="Arial"/>
          <w:sz w:val="23"/>
          <w:szCs w:val="23"/>
        </w:rPr>
      </w:pPr>
    </w:p>
    <w:p w:rsidR="006B76A0" w:rsidRDefault="002714CE" w:rsidP="002F58D6">
      <w:pPr>
        <w:numPr>
          <w:ilvl w:val="0"/>
          <w:numId w:val="2"/>
        </w:numPr>
        <w:rPr>
          <w:rFonts w:ascii="Arial" w:hAnsi="Arial" w:cs="Arial"/>
          <w:sz w:val="23"/>
          <w:szCs w:val="23"/>
        </w:rPr>
      </w:pPr>
      <w:r w:rsidRPr="004F6C08">
        <w:rPr>
          <w:rFonts w:ascii="Arial" w:hAnsi="Arial" w:cs="Arial"/>
          <w:sz w:val="23"/>
          <w:szCs w:val="23"/>
        </w:rPr>
        <w:t xml:space="preserve">Details of your fee proposal to meet the required specification. This must include an itemised breakdown of the proposed fee </w:t>
      </w:r>
      <w:r w:rsidR="0048683B" w:rsidRPr="004F6C08">
        <w:rPr>
          <w:rFonts w:ascii="Arial" w:hAnsi="Arial" w:cs="Arial"/>
          <w:sz w:val="23"/>
          <w:szCs w:val="23"/>
        </w:rPr>
        <w:t>as detailed above</w:t>
      </w:r>
      <w:r w:rsidRPr="004F6C08">
        <w:rPr>
          <w:rFonts w:ascii="Arial" w:hAnsi="Arial" w:cs="Arial"/>
          <w:sz w:val="23"/>
          <w:szCs w:val="23"/>
        </w:rPr>
        <w:t>. The full bid price must be completed in the last section of this document</w:t>
      </w:r>
      <w:r w:rsidR="004F6C08">
        <w:rPr>
          <w:rFonts w:ascii="Arial" w:hAnsi="Arial" w:cs="Arial"/>
          <w:sz w:val="23"/>
          <w:szCs w:val="23"/>
        </w:rPr>
        <w:t>. Any additional ‘hidden’ costs that might be incurred should also be noted.</w:t>
      </w:r>
    </w:p>
    <w:p w:rsidR="004F6C08" w:rsidRPr="004F6C08" w:rsidRDefault="004F6C08" w:rsidP="004F6C08">
      <w:pPr>
        <w:rPr>
          <w:rFonts w:ascii="Arial" w:hAnsi="Arial" w:cs="Arial"/>
          <w:sz w:val="23"/>
          <w:szCs w:val="23"/>
        </w:rPr>
      </w:pPr>
    </w:p>
    <w:p w:rsidR="006B76A0" w:rsidRPr="006B76A0" w:rsidRDefault="006B76A0" w:rsidP="00EF4F91">
      <w:pPr>
        <w:numPr>
          <w:ilvl w:val="0"/>
          <w:numId w:val="2"/>
        </w:numPr>
        <w:rPr>
          <w:rFonts w:ascii="Arial" w:hAnsi="Arial" w:cs="Arial"/>
          <w:sz w:val="23"/>
          <w:szCs w:val="23"/>
        </w:rPr>
      </w:pPr>
      <w:r>
        <w:rPr>
          <w:rFonts w:ascii="Arial" w:hAnsi="Arial" w:cs="Arial"/>
          <w:sz w:val="23"/>
          <w:szCs w:val="23"/>
        </w:rPr>
        <w:t>Responses to Appendixes A-D</w:t>
      </w:r>
    </w:p>
    <w:p w:rsidR="006E755C" w:rsidRPr="00EF4F91" w:rsidRDefault="006E755C" w:rsidP="00EF4F91">
      <w:pPr>
        <w:rPr>
          <w:rFonts w:ascii="Arial" w:hAnsi="Arial" w:cs="Arial"/>
          <w:sz w:val="23"/>
          <w:szCs w:val="23"/>
        </w:rPr>
      </w:pPr>
    </w:p>
    <w:p w:rsidR="00EF4F91" w:rsidRPr="00EF4F91" w:rsidRDefault="00EF4F91" w:rsidP="00EF4F91">
      <w:pPr>
        <w:rPr>
          <w:rFonts w:ascii="Arial" w:hAnsi="Arial" w:cs="Arial"/>
          <w:sz w:val="23"/>
          <w:szCs w:val="23"/>
        </w:rPr>
      </w:pPr>
    </w:p>
    <w:p w:rsidR="000E14A9" w:rsidRPr="0016088E" w:rsidRDefault="000E14A9" w:rsidP="000E14A9">
      <w:pPr>
        <w:rPr>
          <w:rFonts w:ascii="Arial" w:hAnsi="Arial" w:cs="Arial"/>
          <w:b/>
          <w:sz w:val="23"/>
          <w:szCs w:val="23"/>
        </w:rPr>
      </w:pPr>
      <w:r w:rsidRPr="0016088E">
        <w:rPr>
          <w:rFonts w:ascii="Arial" w:hAnsi="Arial" w:cs="Arial"/>
          <w:b/>
          <w:sz w:val="23"/>
          <w:szCs w:val="23"/>
        </w:rPr>
        <w:t xml:space="preserve">Tenders should be uploaded to </w:t>
      </w:r>
      <w:r w:rsidRPr="00687755">
        <w:rPr>
          <w:rFonts w:ascii="Arial" w:hAnsi="Arial" w:cs="Arial"/>
          <w:b/>
          <w:sz w:val="23"/>
          <w:szCs w:val="23"/>
        </w:rPr>
        <w:t xml:space="preserve">The Chest by 1200 on </w:t>
      </w:r>
      <w:r w:rsidR="00687755" w:rsidRPr="00687755">
        <w:rPr>
          <w:rFonts w:ascii="Arial" w:hAnsi="Arial" w:cs="Arial"/>
          <w:b/>
          <w:sz w:val="23"/>
          <w:szCs w:val="23"/>
        </w:rPr>
        <w:t>29</w:t>
      </w:r>
      <w:r w:rsidRPr="00687755">
        <w:rPr>
          <w:rFonts w:ascii="Arial" w:hAnsi="Arial" w:cs="Arial"/>
          <w:b/>
          <w:sz w:val="23"/>
          <w:szCs w:val="23"/>
        </w:rPr>
        <w:t xml:space="preserve"> </w:t>
      </w:r>
      <w:r w:rsidR="00687755" w:rsidRPr="00687755">
        <w:rPr>
          <w:rFonts w:ascii="Arial" w:hAnsi="Arial" w:cs="Arial"/>
          <w:b/>
          <w:sz w:val="23"/>
          <w:szCs w:val="23"/>
        </w:rPr>
        <w:t>November</w:t>
      </w:r>
      <w:r w:rsidRPr="00687755">
        <w:rPr>
          <w:rFonts w:ascii="Arial" w:hAnsi="Arial" w:cs="Arial"/>
          <w:b/>
          <w:sz w:val="23"/>
          <w:szCs w:val="23"/>
        </w:rPr>
        <w:t xml:space="preserve"> 2019</w:t>
      </w:r>
    </w:p>
    <w:p w:rsidR="000E14A9" w:rsidRPr="000E14A9" w:rsidRDefault="000E14A9" w:rsidP="000E14A9">
      <w:pPr>
        <w:rPr>
          <w:rFonts w:ascii="Arial" w:hAnsi="Arial" w:cs="Arial"/>
          <w:b/>
          <w:sz w:val="23"/>
          <w:szCs w:val="23"/>
        </w:rPr>
      </w:pPr>
      <w:r w:rsidRPr="000E14A9">
        <w:rPr>
          <w:rFonts w:ascii="Arial" w:hAnsi="Arial" w:cs="Arial"/>
          <w:sz w:val="23"/>
          <w:szCs w:val="23"/>
        </w:rPr>
        <w:t>Tender documents received late, i.e. after the specified date and time, will not be considered.</w:t>
      </w:r>
    </w:p>
    <w:p w:rsidR="008D25D3" w:rsidRPr="006B0954" w:rsidRDefault="008D25D3" w:rsidP="008D25D3">
      <w:pPr>
        <w:spacing w:before="240" w:after="120"/>
        <w:jc w:val="both"/>
        <w:rPr>
          <w:rFonts w:ascii="Arial" w:hAnsi="Arial" w:cs="Arial"/>
          <w:b/>
          <w:bCs/>
          <w:color w:val="002060"/>
          <w:sz w:val="23"/>
          <w:szCs w:val="23"/>
        </w:rPr>
      </w:pPr>
      <w:r w:rsidRPr="006B0954">
        <w:rPr>
          <w:rFonts w:ascii="Arial" w:hAnsi="Arial" w:cs="Arial"/>
          <w:b/>
          <w:bCs/>
          <w:color w:val="002060"/>
          <w:sz w:val="23"/>
          <w:szCs w:val="23"/>
        </w:rPr>
        <w:t>How to return the tender</w:t>
      </w:r>
    </w:p>
    <w:p w:rsidR="008D25D3" w:rsidRPr="005E4C73" w:rsidRDefault="008D25D3" w:rsidP="008D25D3">
      <w:pPr>
        <w:rPr>
          <w:rFonts w:ascii="Arial" w:hAnsi="Arial"/>
          <w:sz w:val="23"/>
          <w:szCs w:val="23"/>
        </w:rPr>
      </w:pPr>
      <w:r w:rsidRPr="005E4C73">
        <w:rPr>
          <w:rFonts w:ascii="Arial" w:hAnsi="Arial"/>
          <w:sz w:val="23"/>
          <w:szCs w:val="23"/>
        </w:rPr>
        <w:t xml:space="preserve">The tender </w:t>
      </w:r>
      <w:r>
        <w:rPr>
          <w:rFonts w:ascii="Arial" w:hAnsi="Arial"/>
          <w:sz w:val="23"/>
          <w:szCs w:val="23"/>
        </w:rPr>
        <w:t>must be uploaded to ‘The Chest’ and</w:t>
      </w:r>
      <w:r w:rsidRPr="005E4C73">
        <w:rPr>
          <w:rFonts w:ascii="Arial" w:hAnsi="Arial"/>
          <w:sz w:val="23"/>
          <w:szCs w:val="23"/>
        </w:rPr>
        <w:t xml:space="preserve"> must be a Word document and saved as: your company, tender and the month (for example the file name for acme consultancy would be: - ACME ITT MAY). Please do not submit any other brochures or supporting documentation at this stage unless specifically asked for. If we receive additional documentation, if your tender is not saved correctly, or if it is saved in the wrong format we may not be able to review and evaluate your tender.</w:t>
      </w:r>
    </w:p>
    <w:p w:rsidR="008D25D3" w:rsidRPr="005E4C73" w:rsidRDefault="008D25D3" w:rsidP="008D25D3">
      <w:pPr>
        <w:rPr>
          <w:rFonts w:ascii="Arial" w:hAnsi="Arial"/>
          <w:sz w:val="23"/>
          <w:szCs w:val="23"/>
        </w:rPr>
      </w:pPr>
    </w:p>
    <w:p w:rsidR="008D25D3" w:rsidRPr="005E4C73" w:rsidRDefault="008D25D3" w:rsidP="008D25D3">
      <w:pPr>
        <w:rPr>
          <w:rFonts w:ascii="Arial" w:hAnsi="Arial"/>
          <w:sz w:val="23"/>
          <w:szCs w:val="23"/>
        </w:rPr>
      </w:pPr>
      <w:r w:rsidRPr="005E4C73">
        <w:rPr>
          <w:rFonts w:ascii="Arial" w:hAnsi="Arial"/>
          <w:sz w:val="23"/>
          <w:szCs w:val="23"/>
        </w:rPr>
        <w:t>We will not consider any documentation that is late. We often receive documents uploaded onto The Chest that are on the borderline. We would encourage you to submit our tender well in advance of the deadline. It is important to remember it takes time to upload documents onto The Chest, if you encounter technical difficulties, please contact Due North (The Chest software provider) who will be able to offer assistance.</w:t>
      </w:r>
    </w:p>
    <w:p w:rsidR="008D25D3" w:rsidRPr="005E4C73" w:rsidRDefault="008D25D3" w:rsidP="008D25D3">
      <w:pPr>
        <w:tabs>
          <w:tab w:val="left" w:pos="1935"/>
        </w:tabs>
        <w:rPr>
          <w:rFonts w:ascii="Arial" w:hAnsi="Arial"/>
          <w:sz w:val="23"/>
          <w:szCs w:val="23"/>
        </w:rPr>
      </w:pPr>
      <w:r w:rsidRPr="005E4C73">
        <w:rPr>
          <w:rFonts w:ascii="Arial" w:hAnsi="Arial"/>
          <w:sz w:val="23"/>
          <w:szCs w:val="23"/>
        </w:rPr>
        <w:tab/>
      </w:r>
    </w:p>
    <w:p w:rsidR="008D25D3" w:rsidRDefault="008D25D3" w:rsidP="008D25D3">
      <w:pPr>
        <w:rPr>
          <w:rFonts w:ascii="Arial" w:hAnsi="Arial"/>
          <w:sz w:val="23"/>
          <w:szCs w:val="23"/>
        </w:rPr>
      </w:pPr>
      <w:r w:rsidRPr="005E4C73">
        <w:rPr>
          <w:rFonts w:ascii="Arial" w:hAnsi="Arial"/>
          <w:sz w:val="23"/>
          <w:szCs w:val="23"/>
        </w:rPr>
        <w:lastRenderedPageBreak/>
        <w:t xml:space="preserve">These measures ensure there is consistency in the way that questions are presented, making the process fair for all applicants. </w:t>
      </w:r>
    </w:p>
    <w:p w:rsidR="00F569D0" w:rsidRPr="005E4C73" w:rsidRDefault="00F569D0" w:rsidP="008D25D3">
      <w:pPr>
        <w:rPr>
          <w:rFonts w:ascii="Arial" w:hAnsi="Arial"/>
          <w:sz w:val="23"/>
          <w:szCs w:val="23"/>
        </w:rPr>
      </w:pPr>
    </w:p>
    <w:p w:rsidR="00EF4F91" w:rsidRPr="006B0954" w:rsidRDefault="00EF4F91" w:rsidP="00F569D0">
      <w:pPr>
        <w:rPr>
          <w:rFonts w:ascii="Arial" w:hAnsi="Arial" w:cs="Arial"/>
          <w:b/>
          <w:color w:val="002060"/>
          <w:sz w:val="23"/>
          <w:szCs w:val="23"/>
        </w:rPr>
      </w:pPr>
      <w:r w:rsidRPr="006B0954">
        <w:rPr>
          <w:rFonts w:ascii="Arial" w:hAnsi="Arial" w:cs="Arial"/>
          <w:b/>
          <w:color w:val="002060"/>
          <w:sz w:val="23"/>
          <w:szCs w:val="23"/>
        </w:rPr>
        <w:t>Opening of tenders</w:t>
      </w:r>
    </w:p>
    <w:p w:rsidR="00EF4F91" w:rsidRDefault="00EF4F91" w:rsidP="00EF4F91">
      <w:pPr>
        <w:rPr>
          <w:rFonts w:ascii="Arial" w:hAnsi="Arial" w:cs="Arial"/>
          <w:sz w:val="23"/>
          <w:szCs w:val="23"/>
        </w:rPr>
      </w:pPr>
      <w:r w:rsidRPr="00EF4F91">
        <w:rPr>
          <w:rFonts w:ascii="Arial" w:hAnsi="Arial" w:cs="Arial"/>
          <w:sz w:val="23"/>
          <w:szCs w:val="23"/>
        </w:rPr>
        <w:t>Tender documents will remain unopened until after the closing date, after which time they will be opened at one time, with witnesses, by independent officers of the Authority.  All tenders submitted will be verified to ensure that the information requested has been provided.  Once tender documents have been opened and signed they are then passed to the originating department for evaluation.</w:t>
      </w:r>
    </w:p>
    <w:p w:rsidR="00EF4F91" w:rsidRPr="00EF4F91" w:rsidRDefault="00EF4F91" w:rsidP="00EF4F91">
      <w:pPr>
        <w:rPr>
          <w:rFonts w:ascii="Arial" w:hAnsi="Arial" w:cs="Arial"/>
          <w:b/>
          <w:bCs/>
          <w:sz w:val="23"/>
          <w:szCs w:val="23"/>
        </w:rPr>
      </w:pPr>
    </w:p>
    <w:p w:rsidR="00EF4F91" w:rsidRPr="006B0954" w:rsidRDefault="00EF4F91" w:rsidP="00EF4F91">
      <w:pPr>
        <w:rPr>
          <w:rFonts w:ascii="Arial" w:hAnsi="Arial" w:cs="Arial"/>
          <w:b/>
          <w:bCs/>
          <w:color w:val="1F4E79" w:themeColor="accent1" w:themeShade="80"/>
          <w:sz w:val="23"/>
          <w:szCs w:val="23"/>
        </w:rPr>
      </w:pPr>
      <w:r w:rsidRPr="006B0954">
        <w:rPr>
          <w:rFonts w:ascii="Arial" w:hAnsi="Arial" w:cs="Arial"/>
          <w:b/>
          <w:bCs/>
          <w:color w:val="1F4E79" w:themeColor="accent1" w:themeShade="80"/>
          <w:sz w:val="23"/>
          <w:szCs w:val="23"/>
        </w:rPr>
        <w:t>Contact and information</w:t>
      </w:r>
    </w:p>
    <w:p w:rsidR="00EF4F91" w:rsidRPr="004F6C08" w:rsidRDefault="00350AA6" w:rsidP="00EF4F91">
      <w:pPr>
        <w:rPr>
          <w:rFonts w:ascii="Arial" w:hAnsi="Arial" w:cs="Arial"/>
          <w:bCs/>
          <w:sz w:val="23"/>
          <w:szCs w:val="23"/>
        </w:rPr>
      </w:pPr>
      <w:r>
        <w:rPr>
          <w:rFonts w:ascii="Arial" w:hAnsi="Arial" w:cs="Arial"/>
          <w:bCs/>
          <w:sz w:val="23"/>
          <w:szCs w:val="23"/>
        </w:rPr>
        <w:t>If you have any questions that you wish to ask the LDNPA, you must submit them via The Chest.  Where responses give information that could be advantageous to all tendering the answer will be made available to all parties.</w:t>
      </w:r>
    </w:p>
    <w:p w:rsidR="00EF4F91" w:rsidRPr="00EF4F91" w:rsidRDefault="00EF4F91" w:rsidP="00EF4F91">
      <w:pPr>
        <w:rPr>
          <w:rFonts w:ascii="Arial" w:hAnsi="Arial" w:cs="Arial"/>
          <w:sz w:val="23"/>
          <w:szCs w:val="23"/>
        </w:rPr>
      </w:pPr>
    </w:p>
    <w:p w:rsidR="00EF4F91" w:rsidRPr="006B0954" w:rsidRDefault="00EF4F91" w:rsidP="00F26895">
      <w:pPr>
        <w:pStyle w:val="Heading3"/>
        <w:rPr>
          <w:color w:val="1F4E79" w:themeColor="accent1" w:themeShade="80"/>
        </w:rPr>
      </w:pPr>
      <w:r w:rsidRPr="006B0954">
        <w:rPr>
          <w:color w:val="1F4E79" w:themeColor="accent1" w:themeShade="80"/>
        </w:rPr>
        <w:t>Evaluation of tenders</w:t>
      </w:r>
    </w:p>
    <w:p w:rsidR="003D454C" w:rsidRPr="003D454C" w:rsidRDefault="003D454C" w:rsidP="003D454C">
      <w:pPr>
        <w:rPr>
          <w:rFonts w:ascii="Arial" w:hAnsi="Arial" w:cs="Arial"/>
          <w:sz w:val="23"/>
          <w:szCs w:val="23"/>
        </w:rPr>
      </w:pPr>
      <w:r w:rsidRPr="003D454C">
        <w:rPr>
          <w:rFonts w:ascii="Arial" w:hAnsi="Arial" w:cs="Arial"/>
          <w:sz w:val="23"/>
          <w:szCs w:val="23"/>
        </w:rPr>
        <w:t>Before commencing a formal tender evaluation, documents provided by tenderers will be checked to ensure that they are complete. At this stage, any non-compliant tenders will be rejected by the Authority. Tender responses which are deemed to meet the eligibility requirements will be shortlisted and we may invite tenderers for a second stage interview. Shortlisted tender submissions will be evaluated according to the Evaluation Criteria given later in this document.</w:t>
      </w:r>
    </w:p>
    <w:p w:rsidR="00935F42" w:rsidRDefault="00935F42" w:rsidP="00935F42">
      <w:pPr>
        <w:rPr>
          <w:rFonts w:ascii="Arial" w:hAnsi="Arial"/>
          <w:sz w:val="23"/>
          <w:szCs w:val="23"/>
        </w:rPr>
      </w:pPr>
    </w:p>
    <w:p w:rsidR="00935F42" w:rsidRPr="008F48F1" w:rsidRDefault="00935F42" w:rsidP="00935F42">
      <w:pPr>
        <w:rPr>
          <w:rFonts w:ascii="Arial" w:hAnsi="Arial"/>
          <w:sz w:val="23"/>
          <w:szCs w:val="23"/>
        </w:rPr>
      </w:pPr>
      <w:r w:rsidRPr="008F48F1">
        <w:rPr>
          <w:rFonts w:ascii="Arial" w:hAnsi="Arial"/>
          <w:sz w:val="23"/>
          <w:szCs w:val="23"/>
        </w:rPr>
        <w:t xml:space="preserve">Each tender will be evaluated and competitively marked by a team of LDNPA staff. </w:t>
      </w:r>
    </w:p>
    <w:p w:rsidR="003D454C" w:rsidRPr="00EF4F91" w:rsidRDefault="003D454C" w:rsidP="00EF4F91">
      <w:pPr>
        <w:rPr>
          <w:rFonts w:ascii="Arial" w:hAnsi="Arial" w:cs="Arial"/>
          <w:b/>
          <w:bCs/>
          <w:sz w:val="23"/>
          <w:szCs w:val="23"/>
        </w:rPr>
      </w:pPr>
    </w:p>
    <w:p w:rsidR="00EF4F91" w:rsidRPr="00EF4F91" w:rsidRDefault="00EF4F91" w:rsidP="00EF4F91">
      <w:pPr>
        <w:rPr>
          <w:rFonts w:ascii="Arial" w:hAnsi="Arial" w:cs="Arial"/>
          <w:sz w:val="23"/>
          <w:szCs w:val="23"/>
        </w:rPr>
      </w:pPr>
    </w:p>
    <w:p w:rsidR="00EF4F91" w:rsidRPr="006B0954" w:rsidRDefault="00EF4F91" w:rsidP="00EF4F91">
      <w:pPr>
        <w:rPr>
          <w:rFonts w:ascii="Arial" w:hAnsi="Arial" w:cs="Arial"/>
          <w:b/>
          <w:color w:val="1F4E79" w:themeColor="accent1" w:themeShade="80"/>
          <w:sz w:val="23"/>
          <w:szCs w:val="23"/>
        </w:rPr>
      </w:pPr>
      <w:r w:rsidRPr="006B0954">
        <w:rPr>
          <w:rFonts w:ascii="Arial" w:hAnsi="Arial" w:cs="Arial"/>
          <w:b/>
          <w:color w:val="1F4E79" w:themeColor="accent1" w:themeShade="80"/>
          <w:sz w:val="23"/>
          <w:szCs w:val="23"/>
        </w:rPr>
        <w:t>Evaluation criteria</w:t>
      </w:r>
    </w:p>
    <w:p w:rsidR="00EF4F91" w:rsidRPr="00EF4F91" w:rsidRDefault="00EF4F91" w:rsidP="00EF4F91">
      <w:pPr>
        <w:rPr>
          <w:rFonts w:ascii="Arial" w:hAnsi="Arial" w:cs="Arial"/>
          <w:sz w:val="23"/>
          <w:szCs w:val="23"/>
        </w:rPr>
      </w:pPr>
      <w:r w:rsidRPr="00EF4F91">
        <w:rPr>
          <w:rFonts w:ascii="Arial" w:hAnsi="Arial" w:cs="Arial"/>
          <w:sz w:val="23"/>
          <w:szCs w:val="23"/>
        </w:rPr>
        <w:t>All tenders received will be considered based on the information they have submitted in their tender.  The tenders will be evaluated upon the following criteria;</w:t>
      </w:r>
    </w:p>
    <w:p w:rsidR="00EF4F91" w:rsidRPr="00EF4F91" w:rsidRDefault="00EF4F91" w:rsidP="00EF4F91">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1255"/>
        <w:gridCol w:w="1598"/>
        <w:gridCol w:w="1358"/>
      </w:tblGrid>
      <w:tr w:rsidR="00EF4F91" w:rsidRPr="00EF4F91" w:rsidTr="00835814">
        <w:tc>
          <w:tcPr>
            <w:tcW w:w="5417" w:type="dxa"/>
            <w:shd w:val="clear" w:color="auto" w:fill="auto"/>
          </w:tcPr>
          <w:p w:rsidR="00EF4F91" w:rsidRPr="00EF4F91" w:rsidRDefault="00EF4F91" w:rsidP="00EF4F91">
            <w:pPr>
              <w:rPr>
                <w:rFonts w:ascii="Arial" w:hAnsi="Arial" w:cs="Arial"/>
                <w:b/>
                <w:sz w:val="23"/>
                <w:szCs w:val="23"/>
              </w:rPr>
            </w:pPr>
            <w:r w:rsidRPr="00EF4F91">
              <w:rPr>
                <w:rFonts w:ascii="Arial" w:hAnsi="Arial" w:cs="Arial"/>
                <w:b/>
                <w:sz w:val="23"/>
                <w:szCs w:val="23"/>
              </w:rPr>
              <w:t>Criteria</w:t>
            </w:r>
          </w:p>
        </w:tc>
        <w:tc>
          <w:tcPr>
            <w:tcW w:w="1255" w:type="dxa"/>
            <w:shd w:val="clear" w:color="auto" w:fill="auto"/>
          </w:tcPr>
          <w:p w:rsidR="00EF4F91" w:rsidRPr="00EF4F91" w:rsidRDefault="00EF4F91" w:rsidP="00EF4F91">
            <w:pPr>
              <w:rPr>
                <w:rFonts w:ascii="Arial" w:hAnsi="Arial" w:cs="Arial"/>
                <w:b/>
                <w:sz w:val="23"/>
                <w:szCs w:val="23"/>
              </w:rPr>
            </w:pPr>
            <w:r w:rsidRPr="00EF4F91">
              <w:rPr>
                <w:rFonts w:ascii="Arial" w:hAnsi="Arial" w:cs="Arial"/>
                <w:b/>
                <w:sz w:val="23"/>
                <w:szCs w:val="23"/>
              </w:rPr>
              <w:t>Potential Score</w:t>
            </w:r>
          </w:p>
        </w:tc>
        <w:tc>
          <w:tcPr>
            <w:tcW w:w="1598" w:type="dxa"/>
            <w:shd w:val="clear" w:color="auto" w:fill="auto"/>
          </w:tcPr>
          <w:p w:rsidR="00EF4F91" w:rsidRPr="00EF4F91" w:rsidRDefault="00EF4F91" w:rsidP="00EF4F91">
            <w:pPr>
              <w:rPr>
                <w:rFonts w:ascii="Arial" w:hAnsi="Arial" w:cs="Arial"/>
                <w:b/>
                <w:sz w:val="23"/>
                <w:szCs w:val="23"/>
              </w:rPr>
            </w:pPr>
            <w:r w:rsidRPr="00EF4F91">
              <w:rPr>
                <w:rFonts w:ascii="Arial" w:hAnsi="Arial" w:cs="Arial"/>
                <w:b/>
                <w:sz w:val="23"/>
                <w:szCs w:val="23"/>
              </w:rPr>
              <w:t>Weighting</w:t>
            </w:r>
          </w:p>
        </w:tc>
        <w:tc>
          <w:tcPr>
            <w:tcW w:w="1358" w:type="dxa"/>
            <w:shd w:val="clear" w:color="auto" w:fill="auto"/>
          </w:tcPr>
          <w:p w:rsidR="00EF4F91" w:rsidRPr="00EF4F91" w:rsidRDefault="00EF4F91" w:rsidP="00EF4F91">
            <w:pPr>
              <w:rPr>
                <w:rFonts w:ascii="Arial" w:hAnsi="Arial" w:cs="Arial"/>
                <w:b/>
                <w:sz w:val="23"/>
                <w:szCs w:val="23"/>
              </w:rPr>
            </w:pPr>
            <w:r w:rsidRPr="00EF4F91">
              <w:rPr>
                <w:rFonts w:ascii="Arial" w:hAnsi="Arial" w:cs="Arial"/>
                <w:b/>
                <w:sz w:val="23"/>
                <w:szCs w:val="23"/>
              </w:rPr>
              <w:t>Max Score</w:t>
            </w:r>
          </w:p>
        </w:tc>
      </w:tr>
      <w:tr w:rsidR="00C92327" w:rsidRPr="00EF4F91" w:rsidTr="00835814">
        <w:tc>
          <w:tcPr>
            <w:tcW w:w="5417" w:type="dxa"/>
            <w:shd w:val="clear" w:color="auto" w:fill="auto"/>
          </w:tcPr>
          <w:p w:rsidR="00C92327" w:rsidRPr="00C92327" w:rsidRDefault="00C92327" w:rsidP="00EF4F91">
            <w:pPr>
              <w:rPr>
                <w:rFonts w:ascii="Arial" w:hAnsi="Arial" w:cs="Arial"/>
                <w:sz w:val="23"/>
                <w:szCs w:val="23"/>
              </w:rPr>
            </w:pPr>
            <w:r>
              <w:rPr>
                <w:rFonts w:ascii="Arial" w:hAnsi="Arial" w:cs="Arial"/>
                <w:sz w:val="23"/>
                <w:szCs w:val="23"/>
              </w:rPr>
              <w:t>Compliance with tender brief</w:t>
            </w:r>
          </w:p>
        </w:tc>
        <w:tc>
          <w:tcPr>
            <w:tcW w:w="1255" w:type="dxa"/>
            <w:shd w:val="clear" w:color="auto" w:fill="auto"/>
          </w:tcPr>
          <w:p w:rsidR="00C92327" w:rsidRPr="00C92327" w:rsidRDefault="00C92327" w:rsidP="00EF4F91">
            <w:pPr>
              <w:rPr>
                <w:rFonts w:ascii="Arial" w:hAnsi="Arial" w:cs="Arial"/>
                <w:sz w:val="23"/>
                <w:szCs w:val="23"/>
              </w:rPr>
            </w:pPr>
            <w:r>
              <w:rPr>
                <w:rFonts w:ascii="Arial" w:hAnsi="Arial" w:cs="Arial"/>
                <w:sz w:val="23"/>
                <w:szCs w:val="23"/>
              </w:rPr>
              <w:t>1-5</w:t>
            </w:r>
          </w:p>
        </w:tc>
        <w:tc>
          <w:tcPr>
            <w:tcW w:w="1598" w:type="dxa"/>
            <w:shd w:val="clear" w:color="auto" w:fill="auto"/>
          </w:tcPr>
          <w:p w:rsidR="00C92327" w:rsidRPr="00C92327" w:rsidRDefault="003844AF" w:rsidP="00EF4F91">
            <w:pPr>
              <w:rPr>
                <w:rFonts w:ascii="Arial" w:hAnsi="Arial" w:cs="Arial"/>
                <w:sz w:val="23"/>
                <w:szCs w:val="23"/>
              </w:rPr>
            </w:pPr>
            <w:r>
              <w:rPr>
                <w:rFonts w:ascii="Arial" w:hAnsi="Arial" w:cs="Arial"/>
                <w:sz w:val="23"/>
                <w:szCs w:val="23"/>
              </w:rPr>
              <w:t>2</w:t>
            </w:r>
          </w:p>
        </w:tc>
        <w:tc>
          <w:tcPr>
            <w:tcW w:w="1358" w:type="dxa"/>
            <w:shd w:val="clear" w:color="auto" w:fill="auto"/>
          </w:tcPr>
          <w:p w:rsidR="00C92327" w:rsidRPr="00C92327" w:rsidRDefault="003844AF" w:rsidP="00EF4F91">
            <w:pPr>
              <w:rPr>
                <w:rFonts w:ascii="Arial" w:hAnsi="Arial" w:cs="Arial"/>
                <w:sz w:val="23"/>
                <w:szCs w:val="23"/>
              </w:rPr>
            </w:pPr>
            <w:r>
              <w:rPr>
                <w:rFonts w:ascii="Arial" w:hAnsi="Arial" w:cs="Arial"/>
                <w:sz w:val="23"/>
                <w:szCs w:val="23"/>
              </w:rPr>
              <w:t>10</w:t>
            </w:r>
          </w:p>
        </w:tc>
      </w:tr>
      <w:tr w:rsidR="00EF4F91" w:rsidRPr="00EF4F91" w:rsidTr="00835814">
        <w:tc>
          <w:tcPr>
            <w:tcW w:w="5417" w:type="dxa"/>
            <w:shd w:val="clear" w:color="auto" w:fill="auto"/>
          </w:tcPr>
          <w:p w:rsidR="00EF4F91" w:rsidRPr="00C92327" w:rsidRDefault="00CB512A" w:rsidP="00EF4F91">
            <w:pPr>
              <w:rPr>
                <w:rFonts w:ascii="Arial" w:hAnsi="Arial" w:cs="Arial"/>
                <w:sz w:val="23"/>
                <w:szCs w:val="23"/>
              </w:rPr>
            </w:pPr>
            <w:r w:rsidRPr="00C92327">
              <w:rPr>
                <w:rFonts w:ascii="Arial" w:hAnsi="Arial" w:cs="Arial"/>
                <w:sz w:val="23"/>
                <w:szCs w:val="23"/>
              </w:rPr>
              <w:lastRenderedPageBreak/>
              <w:t>Relevant experience</w:t>
            </w:r>
          </w:p>
        </w:tc>
        <w:tc>
          <w:tcPr>
            <w:tcW w:w="1255" w:type="dxa"/>
            <w:shd w:val="clear" w:color="auto" w:fill="auto"/>
          </w:tcPr>
          <w:p w:rsidR="00EF4F91" w:rsidRPr="00C92327" w:rsidRDefault="00EF4F91" w:rsidP="00EF4F91">
            <w:pPr>
              <w:rPr>
                <w:rFonts w:ascii="Arial" w:hAnsi="Arial" w:cs="Arial"/>
                <w:sz w:val="23"/>
                <w:szCs w:val="23"/>
              </w:rPr>
            </w:pPr>
            <w:r w:rsidRPr="00C92327">
              <w:rPr>
                <w:rFonts w:ascii="Arial" w:hAnsi="Arial" w:cs="Arial"/>
                <w:sz w:val="23"/>
                <w:szCs w:val="23"/>
              </w:rPr>
              <w:t>1-5</w:t>
            </w:r>
          </w:p>
        </w:tc>
        <w:tc>
          <w:tcPr>
            <w:tcW w:w="159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3</w:t>
            </w:r>
          </w:p>
        </w:tc>
        <w:tc>
          <w:tcPr>
            <w:tcW w:w="135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15</w:t>
            </w:r>
          </w:p>
        </w:tc>
      </w:tr>
      <w:tr w:rsidR="00EF4F91" w:rsidRPr="00EF4F91" w:rsidTr="00835814">
        <w:tc>
          <w:tcPr>
            <w:tcW w:w="5417" w:type="dxa"/>
            <w:shd w:val="clear" w:color="auto" w:fill="auto"/>
          </w:tcPr>
          <w:p w:rsidR="00EF4F91" w:rsidRPr="00C92327" w:rsidRDefault="00CB512A" w:rsidP="00EF4F91">
            <w:pPr>
              <w:rPr>
                <w:rFonts w:ascii="Arial" w:hAnsi="Arial" w:cs="Arial"/>
                <w:sz w:val="23"/>
                <w:szCs w:val="23"/>
              </w:rPr>
            </w:pPr>
            <w:r w:rsidRPr="00C92327">
              <w:rPr>
                <w:rFonts w:ascii="Arial" w:hAnsi="Arial" w:cs="Arial"/>
                <w:sz w:val="23"/>
                <w:szCs w:val="23"/>
              </w:rPr>
              <w:t>Cost</w:t>
            </w:r>
          </w:p>
        </w:tc>
        <w:tc>
          <w:tcPr>
            <w:tcW w:w="1255" w:type="dxa"/>
            <w:shd w:val="clear" w:color="auto" w:fill="auto"/>
          </w:tcPr>
          <w:p w:rsidR="00EF4F91" w:rsidRPr="00C92327" w:rsidRDefault="00EF4F91" w:rsidP="00EF4F91">
            <w:pPr>
              <w:rPr>
                <w:rFonts w:ascii="Arial" w:hAnsi="Arial" w:cs="Arial"/>
                <w:sz w:val="23"/>
                <w:szCs w:val="23"/>
              </w:rPr>
            </w:pPr>
            <w:r w:rsidRPr="00C92327">
              <w:rPr>
                <w:rFonts w:ascii="Arial" w:hAnsi="Arial" w:cs="Arial"/>
                <w:sz w:val="23"/>
                <w:szCs w:val="23"/>
              </w:rPr>
              <w:t>1-5</w:t>
            </w:r>
          </w:p>
        </w:tc>
        <w:tc>
          <w:tcPr>
            <w:tcW w:w="159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10</w:t>
            </w:r>
          </w:p>
        </w:tc>
        <w:tc>
          <w:tcPr>
            <w:tcW w:w="135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50</w:t>
            </w:r>
          </w:p>
        </w:tc>
      </w:tr>
      <w:tr w:rsidR="00EF4F91" w:rsidRPr="00EF4F91" w:rsidTr="00835814">
        <w:tc>
          <w:tcPr>
            <w:tcW w:w="5417" w:type="dxa"/>
            <w:shd w:val="clear" w:color="auto" w:fill="auto"/>
          </w:tcPr>
          <w:p w:rsidR="00EF4F91" w:rsidRPr="00C92327" w:rsidRDefault="00CB512A" w:rsidP="00EF4F91">
            <w:pPr>
              <w:rPr>
                <w:rFonts w:ascii="Arial" w:hAnsi="Arial" w:cs="Arial"/>
                <w:sz w:val="23"/>
                <w:szCs w:val="23"/>
              </w:rPr>
            </w:pPr>
            <w:r w:rsidRPr="00C92327">
              <w:rPr>
                <w:rFonts w:ascii="Arial" w:hAnsi="Arial" w:cs="Arial"/>
                <w:sz w:val="23"/>
                <w:szCs w:val="23"/>
              </w:rPr>
              <w:t>Methodology and competency to deliver the project</w:t>
            </w:r>
          </w:p>
        </w:tc>
        <w:tc>
          <w:tcPr>
            <w:tcW w:w="1255" w:type="dxa"/>
            <w:shd w:val="clear" w:color="auto" w:fill="auto"/>
          </w:tcPr>
          <w:p w:rsidR="00EF4F91" w:rsidRPr="00C92327" w:rsidRDefault="00EF4F91" w:rsidP="00EF4F91">
            <w:pPr>
              <w:rPr>
                <w:rFonts w:ascii="Arial" w:hAnsi="Arial" w:cs="Arial"/>
                <w:sz w:val="23"/>
                <w:szCs w:val="23"/>
              </w:rPr>
            </w:pPr>
            <w:r w:rsidRPr="00C92327">
              <w:rPr>
                <w:rFonts w:ascii="Arial" w:hAnsi="Arial" w:cs="Arial"/>
                <w:sz w:val="23"/>
                <w:szCs w:val="23"/>
              </w:rPr>
              <w:t>1-5</w:t>
            </w:r>
          </w:p>
        </w:tc>
        <w:tc>
          <w:tcPr>
            <w:tcW w:w="159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3</w:t>
            </w:r>
          </w:p>
        </w:tc>
        <w:tc>
          <w:tcPr>
            <w:tcW w:w="135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15</w:t>
            </w:r>
          </w:p>
        </w:tc>
      </w:tr>
      <w:tr w:rsidR="00EF4F91" w:rsidRPr="00EF4F91" w:rsidTr="00835814">
        <w:tc>
          <w:tcPr>
            <w:tcW w:w="5417" w:type="dxa"/>
            <w:shd w:val="clear" w:color="auto" w:fill="auto"/>
          </w:tcPr>
          <w:p w:rsidR="00EF4F91" w:rsidRPr="00C92327" w:rsidRDefault="00835814" w:rsidP="00EF4F91">
            <w:pPr>
              <w:rPr>
                <w:rFonts w:ascii="Arial" w:hAnsi="Arial" w:cs="Arial"/>
                <w:sz w:val="23"/>
                <w:szCs w:val="23"/>
              </w:rPr>
            </w:pPr>
            <w:r w:rsidRPr="00C92327">
              <w:rPr>
                <w:rFonts w:ascii="Arial" w:hAnsi="Arial" w:cs="Arial"/>
                <w:sz w:val="23"/>
                <w:szCs w:val="23"/>
              </w:rPr>
              <w:t>Health &amp; Safety controls</w:t>
            </w:r>
            <w:r w:rsidR="00EF4F91" w:rsidRPr="00C92327">
              <w:rPr>
                <w:rFonts w:ascii="Arial" w:hAnsi="Arial" w:cs="Arial"/>
                <w:sz w:val="23"/>
                <w:szCs w:val="23"/>
              </w:rPr>
              <w:t xml:space="preserve"> </w:t>
            </w:r>
            <w:r w:rsidR="003713F7" w:rsidRPr="00C92327">
              <w:rPr>
                <w:rFonts w:ascii="Arial" w:hAnsi="Arial" w:cs="Arial"/>
                <w:sz w:val="23"/>
                <w:szCs w:val="23"/>
              </w:rPr>
              <w:t>beyond minimum requirement</w:t>
            </w:r>
          </w:p>
        </w:tc>
        <w:tc>
          <w:tcPr>
            <w:tcW w:w="1255" w:type="dxa"/>
            <w:shd w:val="clear" w:color="auto" w:fill="auto"/>
          </w:tcPr>
          <w:p w:rsidR="00EF4F91" w:rsidRPr="00C92327" w:rsidRDefault="00EF4F91" w:rsidP="00EF4F91">
            <w:pPr>
              <w:rPr>
                <w:rFonts w:ascii="Arial" w:hAnsi="Arial" w:cs="Arial"/>
                <w:sz w:val="23"/>
                <w:szCs w:val="23"/>
              </w:rPr>
            </w:pPr>
            <w:r w:rsidRPr="00C92327">
              <w:rPr>
                <w:rFonts w:ascii="Arial" w:hAnsi="Arial" w:cs="Arial"/>
                <w:sz w:val="23"/>
                <w:szCs w:val="23"/>
              </w:rPr>
              <w:t>1-5</w:t>
            </w:r>
          </w:p>
        </w:tc>
        <w:tc>
          <w:tcPr>
            <w:tcW w:w="159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2</w:t>
            </w:r>
          </w:p>
        </w:tc>
        <w:tc>
          <w:tcPr>
            <w:tcW w:w="1358" w:type="dxa"/>
            <w:shd w:val="clear" w:color="auto" w:fill="auto"/>
          </w:tcPr>
          <w:p w:rsidR="00EF4F91" w:rsidRPr="00C92327" w:rsidRDefault="003844AF" w:rsidP="00EF4F91">
            <w:pPr>
              <w:rPr>
                <w:rFonts w:ascii="Arial" w:hAnsi="Arial" w:cs="Arial"/>
                <w:sz w:val="23"/>
                <w:szCs w:val="23"/>
              </w:rPr>
            </w:pPr>
            <w:r>
              <w:rPr>
                <w:rFonts w:ascii="Arial" w:hAnsi="Arial" w:cs="Arial"/>
                <w:sz w:val="23"/>
                <w:szCs w:val="23"/>
              </w:rPr>
              <w:t>10</w:t>
            </w:r>
          </w:p>
        </w:tc>
      </w:tr>
      <w:tr w:rsidR="00EF4F91" w:rsidRPr="00EF4F91" w:rsidTr="00835814">
        <w:tc>
          <w:tcPr>
            <w:tcW w:w="8270" w:type="dxa"/>
            <w:gridSpan w:val="3"/>
            <w:shd w:val="clear" w:color="auto" w:fill="auto"/>
          </w:tcPr>
          <w:p w:rsidR="00EF4F91" w:rsidRPr="00C92327" w:rsidRDefault="00EF4F91" w:rsidP="00EF4F91">
            <w:pPr>
              <w:rPr>
                <w:rFonts w:ascii="Arial" w:hAnsi="Arial" w:cs="Arial"/>
                <w:b/>
                <w:sz w:val="23"/>
                <w:szCs w:val="23"/>
              </w:rPr>
            </w:pPr>
            <w:r w:rsidRPr="00C92327">
              <w:rPr>
                <w:rFonts w:ascii="Arial" w:hAnsi="Arial" w:cs="Arial"/>
                <w:b/>
                <w:sz w:val="23"/>
                <w:szCs w:val="23"/>
              </w:rPr>
              <w:t>Maximum Possible Score</w:t>
            </w:r>
          </w:p>
        </w:tc>
        <w:tc>
          <w:tcPr>
            <w:tcW w:w="1358" w:type="dxa"/>
            <w:shd w:val="clear" w:color="auto" w:fill="auto"/>
          </w:tcPr>
          <w:p w:rsidR="00EF4F91" w:rsidRPr="00C92327" w:rsidRDefault="003844AF" w:rsidP="00C92327">
            <w:pPr>
              <w:rPr>
                <w:rFonts w:ascii="Arial" w:hAnsi="Arial" w:cs="Arial"/>
                <w:b/>
                <w:sz w:val="23"/>
                <w:szCs w:val="23"/>
              </w:rPr>
            </w:pPr>
            <w:r>
              <w:rPr>
                <w:rFonts w:ascii="Arial" w:hAnsi="Arial" w:cs="Arial"/>
                <w:b/>
                <w:sz w:val="23"/>
                <w:szCs w:val="23"/>
              </w:rPr>
              <w:t>100</w:t>
            </w:r>
          </w:p>
        </w:tc>
      </w:tr>
    </w:tbl>
    <w:p w:rsidR="00EF4F91" w:rsidRPr="00EF4F91" w:rsidRDefault="00EF4F91" w:rsidP="00EF4F91">
      <w:pPr>
        <w:rPr>
          <w:rFonts w:ascii="Arial" w:hAnsi="Arial" w:cs="Arial"/>
          <w:sz w:val="23"/>
          <w:szCs w:val="23"/>
        </w:rPr>
      </w:pPr>
    </w:p>
    <w:p w:rsidR="00EF4F91" w:rsidRPr="00EF4F91" w:rsidRDefault="00EF4F91" w:rsidP="00EF4F91">
      <w:pPr>
        <w:rPr>
          <w:rFonts w:ascii="Arial" w:hAnsi="Arial" w:cs="Arial"/>
          <w:b/>
          <w:sz w:val="23"/>
          <w:szCs w:val="23"/>
        </w:rPr>
      </w:pPr>
    </w:p>
    <w:p w:rsidR="00EF4F91" w:rsidRDefault="00EF4F91" w:rsidP="00EF4F91">
      <w:pPr>
        <w:rPr>
          <w:rFonts w:ascii="Arial" w:hAnsi="Arial" w:cs="Arial"/>
          <w:b/>
          <w:color w:val="1F4E79" w:themeColor="accent1" w:themeShade="80"/>
          <w:sz w:val="23"/>
          <w:szCs w:val="23"/>
        </w:rPr>
      </w:pPr>
      <w:r w:rsidRPr="006B0954">
        <w:rPr>
          <w:rFonts w:ascii="Arial" w:hAnsi="Arial" w:cs="Arial"/>
          <w:b/>
          <w:color w:val="1F4E79" w:themeColor="accent1" w:themeShade="80"/>
          <w:sz w:val="23"/>
          <w:szCs w:val="23"/>
        </w:rPr>
        <w:t>Award of tender</w:t>
      </w:r>
    </w:p>
    <w:p w:rsidR="00F03C28" w:rsidRPr="006B0954" w:rsidRDefault="00F03C28" w:rsidP="00EF4F91">
      <w:pPr>
        <w:rPr>
          <w:rFonts w:ascii="Arial" w:hAnsi="Arial" w:cs="Arial"/>
          <w:b/>
          <w:color w:val="1F4E79" w:themeColor="accent1" w:themeShade="80"/>
          <w:sz w:val="23"/>
          <w:szCs w:val="23"/>
        </w:rPr>
      </w:pPr>
    </w:p>
    <w:p w:rsidR="00EF4F91" w:rsidRPr="00EF4F91" w:rsidRDefault="00EF4F91" w:rsidP="00EF4F91">
      <w:pPr>
        <w:rPr>
          <w:rFonts w:ascii="Arial" w:hAnsi="Arial" w:cs="Arial"/>
          <w:sz w:val="23"/>
          <w:szCs w:val="23"/>
        </w:rPr>
      </w:pPr>
      <w:r w:rsidRPr="00EF4F91">
        <w:rPr>
          <w:rFonts w:ascii="Arial" w:hAnsi="Arial" w:cs="Arial"/>
          <w:sz w:val="23"/>
          <w:szCs w:val="23"/>
        </w:rPr>
        <w:t>The Authority will decide to whom the contract shall be awarded based on the evaluation criteria outline above.  The Authority does not bind itself to accept the lowest or any tender/quotation and reserves the right to accept the whole or parts of tenders/quotations.  The Authority will notify acceptance of the tender to the successful tenderer as soon as is reasonably practicable.</w:t>
      </w:r>
    </w:p>
    <w:p w:rsidR="00EF4F91" w:rsidRPr="00EF4F91" w:rsidRDefault="00EF4F91" w:rsidP="00EF4F91">
      <w:pPr>
        <w:rPr>
          <w:rFonts w:ascii="Arial" w:hAnsi="Arial" w:cs="Arial"/>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8572"/>
      </w:tblGrid>
      <w:tr w:rsidR="00E97AD4" w:rsidRPr="00070C59">
        <w:trPr>
          <w:trHeight w:val="103"/>
        </w:trPr>
        <w:tc>
          <w:tcPr>
            <w:tcW w:w="8572" w:type="dxa"/>
          </w:tcPr>
          <w:p w:rsidR="00012FCE" w:rsidRPr="00070C59" w:rsidRDefault="00012FCE" w:rsidP="00070C59">
            <w:pPr>
              <w:pStyle w:val="Default"/>
              <w:rPr>
                <w:sz w:val="23"/>
                <w:szCs w:val="23"/>
              </w:rPr>
            </w:pPr>
          </w:p>
        </w:tc>
      </w:tr>
      <w:tr w:rsidR="00E97AD4">
        <w:trPr>
          <w:trHeight w:val="103"/>
        </w:trPr>
        <w:tc>
          <w:tcPr>
            <w:tcW w:w="8572" w:type="dxa"/>
          </w:tcPr>
          <w:p w:rsidR="00D8379E" w:rsidRDefault="00D8379E" w:rsidP="008E5881">
            <w:pPr>
              <w:pStyle w:val="Default"/>
              <w:rPr>
                <w:sz w:val="22"/>
                <w:szCs w:val="22"/>
              </w:rPr>
            </w:pPr>
          </w:p>
        </w:tc>
      </w:tr>
    </w:tbl>
    <w:p w:rsidR="005E4C73" w:rsidRPr="005E4C73" w:rsidRDefault="005E4C73" w:rsidP="005E4C73">
      <w:pPr>
        <w:rPr>
          <w:rFonts w:ascii="Arial" w:hAnsi="Arial"/>
          <w:sz w:val="23"/>
          <w:szCs w:val="23"/>
        </w:rPr>
      </w:pPr>
      <w:r w:rsidRPr="005E4C73">
        <w:rPr>
          <w:rFonts w:ascii="Arial" w:hAnsi="Arial"/>
          <w:sz w:val="23"/>
          <w:szCs w:val="23"/>
        </w:rPr>
        <w:br w:type="page"/>
      </w:r>
    </w:p>
    <w:p w:rsidR="005E4C73" w:rsidRPr="005E4C73" w:rsidRDefault="005E4C73" w:rsidP="005E4C73">
      <w:pPr>
        <w:rPr>
          <w:rFonts w:ascii="Arial" w:hAnsi="Arial"/>
          <w:b/>
          <w:sz w:val="23"/>
          <w:szCs w:val="23"/>
        </w:rPr>
      </w:pPr>
    </w:p>
    <w:p w:rsidR="00142601" w:rsidRPr="00D42F77" w:rsidRDefault="000D09A0" w:rsidP="00D42F77">
      <w:pPr>
        <w:pStyle w:val="Heading3"/>
        <w:rPr>
          <w:color w:val="000080"/>
          <w:sz w:val="28"/>
          <w:szCs w:val="28"/>
        </w:rPr>
      </w:pPr>
      <w:r w:rsidRPr="001D5FCB">
        <w:rPr>
          <w:color w:val="000080"/>
          <w:sz w:val="28"/>
          <w:szCs w:val="28"/>
        </w:rPr>
        <w:t>T</w:t>
      </w:r>
      <w:r w:rsidR="00DD4245" w:rsidRPr="001D5FCB">
        <w:rPr>
          <w:color w:val="000080"/>
          <w:sz w:val="28"/>
          <w:szCs w:val="28"/>
        </w:rPr>
        <w:t>ENDER INFORMATION</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Confidentiality</w:t>
      </w:r>
    </w:p>
    <w:p w:rsidR="00F61CEA" w:rsidRPr="0023376B" w:rsidRDefault="00DD4245" w:rsidP="0023376B">
      <w:pPr>
        <w:pStyle w:val="Heading3"/>
        <w:rPr>
          <w:rFonts w:cs="Times New Roman"/>
          <w:b w:val="0"/>
          <w:bCs w:val="0"/>
          <w:sz w:val="23"/>
          <w:szCs w:val="23"/>
        </w:rPr>
      </w:pPr>
      <w:r w:rsidRPr="00D42F77">
        <w:rPr>
          <w:rFonts w:cs="Times New Roman"/>
          <w:b w:val="0"/>
          <w:bCs w:val="0"/>
          <w:sz w:val="23"/>
          <w:szCs w:val="23"/>
        </w:rPr>
        <w:t>The details of these documents and all associated documents are to be treated as private and confidential for use only in conne</w:t>
      </w:r>
      <w:r w:rsidR="00D42F77">
        <w:rPr>
          <w:rFonts w:cs="Times New Roman"/>
          <w:b w:val="0"/>
          <w:bCs w:val="0"/>
          <w:sz w:val="23"/>
          <w:szCs w:val="23"/>
        </w:rPr>
        <w:t>ction with the Tender process.</w:t>
      </w:r>
    </w:p>
    <w:p w:rsidR="000D09A0" w:rsidRPr="00D7246B" w:rsidRDefault="000D09A0"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Freedom of Information</w:t>
      </w:r>
    </w:p>
    <w:p w:rsidR="000D09A0" w:rsidRPr="00D42F77" w:rsidRDefault="008D0B4D" w:rsidP="00D42F77">
      <w:pPr>
        <w:pStyle w:val="Heading3"/>
        <w:rPr>
          <w:rFonts w:cs="Times New Roman"/>
          <w:b w:val="0"/>
          <w:bCs w:val="0"/>
          <w:sz w:val="23"/>
          <w:szCs w:val="23"/>
        </w:rPr>
      </w:pPr>
      <w:r w:rsidRPr="00D42F77">
        <w:rPr>
          <w:rFonts w:cs="Times New Roman"/>
          <w:b w:val="0"/>
          <w:bCs w:val="0"/>
          <w:sz w:val="23"/>
          <w:szCs w:val="23"/>
        </w:rPr>
        <w:t>The</w:t>
      </w:r>
      <w:r w:rsidR="000D09A0" w:rsidRPr="00D42F77">
        <w:rPr>
          <w:rFonts w:cs="Times New Roman"/>
          <w:b w:val="0"/>
          <w:bCs w:val="0"/>
          <w:sz w:val="23"/>
          <w:szCs w:val="23"/>
        </w:rPr>
        <w:t xml:space="preserve"> </w:t>
      </w:r>
      <w:r w:rsidR="005D0E9A" w:rsidRPr="00D42F77">
        <w:rPr>
          <w:rFonts w:cs="Times New Roman"/>
          <w:b w:val="0"/>
          <w:bCs w:val="0"/>
          <w:sz w:val="23"/>
          <w:szCs w:val="23"/>
        </w:rPr>
        <w:t>Authority</w:t>
      </w:r>
      <w:r w:rsidR="000D09A0" w:rsidRPr="00D42F77">
        <w:rPr>
          <w:rFonts w:cs="Times New Roman"/>
          <w:b w:val="0"/>
          <w:bCs w:val="0"/>
          <w:sz w:val="23"/>
          <w:szCs w:val="23"/>
        </w:rPr>
        <w:t xml:space="preserve"> is committed to meeting its legal responsibilities under the Freedom of Information Act 2000.  Accordingly all information submitted to the </w:t>
      </w:r>
      <w:r w:rsidR="005D0E9A" w:rsidRPr="00D42F77">
        <w:rPr>
          <w:rFonts w:cs="Times New Roman"/>
          <w:b w:val="0"/>
          <w:bCs w:val="0"/>
          <w:sz w:val="23"/>
          <w:szCs w:val="23"/>
        </w:rPr>
        <w:t>Authority</w:t>
      </w:r>
      <w:r w:rsidR="000D09A0" w:rsidRPr="00D42F77">
        <w:rPr>
          <w:rFonts w:cs="Times New Roman"/>
          <w:b w:val="0"/>
          <w:bCs w:val="0"/>
          <w:sz w:val="23"/>
          <w:szCs w:val="23"/>
        </w:rP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the public authority should not be taken to mean that the public authority accepts any duty of confidence by virtue of that marking.  If a request is received, we may also be required to disclose details of unsuccessful tenders.</w:t>
      </w:r>
    </w:p>
    <w:p w:rsidR="00336FFF" w:rsidRPr="00D7246B" w:rsidRDefault="00027F33"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Anti-Fraud</w:t>
      </w:r>
      <w:r w:rsidR="00336FFF" w:rsidRPr="00D7246B">
        <w:rPr>
          <w:rFonts w:ascii="Arial" w:hAnsi="Arial" w:cs="Arial"/>
          <w:b/>
          <w:bCs/>
          <w:color w:val="000080"/>
          <w:sz w:val="23"/>
          <w:szCs w:val="23"/>
        </w:rPr>
        <w:t xml:space="preserve"> and Corruption Policy</w:t>
      </w:r>
    </w:p>
    <w:p w:rsidR="004A66C3" w:rsidRPr="00D42F77" w:rsidRDefault="00336FFF" w:rsidP="00D42F77">
      <w:pPr>
        <w:pStyle w:val="Heading3"/>
        <w:rPr>
          <w:rFonts w:cs="Times New Roman"/>
          <w:b w:val="0"/>
          <w:bCs w:val="0"/>
          <w:sz w:val="23"/>
          <w:szCs w:val="23"/>
        </w:rPr>
      </w:pPr>
      <w:r w:rsidRPr="00D42F77">
        <w:rPr>
          <w:rFonts w:cs="Times New Roman"/>
          <w:b w:val="0"/>
          <w:bCs w:val="0"/>
          <w:sz w:val="23"/>
          <w:szCs w:val="23"/>
        </w:rPr>
        <w:t xml:space="preserve">The </w:t>
      </w:r>
      <w:r w:rsidR="005D0E9A" w:rsidRPr="00D42F77">
        <w:rPr>
          <w:rFonts w:cs="Times New Roman"/>
          <w:b w:val="0"/>
          <w:bCs w:val="0"/>
          <w:sz w:val="23"/>
          <w:szCs w:val="23"/>
        </w:rPr>
        <w:t>Authority</w:t>
      </w:r>
      <w:r w:rsidRPr="00D42F77">
        <w:rPr>
          <w:rFonts w:cs="Times New Roman"/>
          <w:b w:val="0"/>
          <w:bCs w:val="0"/>
          <w:sz w:val="23"/>
          <w:szCs w:val="23"/>
        </w:rPr>
        <w:t xml:space="preserve"> has an </w:t>
      </w:r>
      <w:r w:rsidR="00027F33" w:rsidRPr="00D42F77">
        <w:rPr>
          <w:rFonts w:cs="Times New Roman"/>
          <w:b w:val="0"/>
          <w:bCs w:val="0"/>
          <w:sz w:val="23"/>
          <w:szCs w:val="23"/>
        </w:rPr>
        <w:t>Anti-Fraud</w:t>
      </w:r>
      <w:r w:rsidRPr="00D42F77">
        <w:rPr>
          <w:rFonts w:cs="Times New Roman"/>
          <w:b w:val="0"/>
          <w:bCs w:val="0"/>
          <w:sz w:val="23"/>
          <w:szCs w:val="23"/>
        </w:rPr>
        <w:t xml:space="preserve"> and Corruption Strategy which sets out the responsibilities of officers and action to be taken in cases of theft, corruption, irregularity, or when damage is suspected.</w:t>
      </w:r>
      <w:r w:rsidR="008D0B4D" w:rsidRPr="00D42F77">
        <w:rPr>
          <w:rFonts w:cs="Times New Roman"/>
          <w:b w:val="0"/>
          <w:bCs w:val="0"/>
          <w:sz w:val="23"/>
          <w:szCs w:val="23"/>
        </w:rPr>
        <w:t xml:space="preserve"> </w:t>
      </w:r>
      <w:r w:rsidRPr="00D42F77">
        <w:rPr>
          <w:rFonts w:cs="Times New Roman"/>
          <w:b w:val="0"/>
          <w:bCs w:val="0"/>
          <w:sz w:val="23"/>
          <w:szCs w:val="23"/>
        </w:rPr>
        <w:t>The Confidential Reporting Code, (Whistle Blowing Policy), forms part of this Strategy which provides a mechanism for staff to report suspected wrong doings confidentially</w:t>
      </w:r>
      <w:r w:rsidR="008D0B4D" w:rsidRPr="00D42F77">
        <w:rPr>
          <w:rFonts w:cs="Times New Roman"/>
          <w:b w:val="0"/>
          <w:bCs w:val="0"/>
          <w:sz w:val="23"/>
          <w:szCs w:val="23"/>
        </w:rPr>
        <w:t>.</w:t>
      </w:r>
      <w:r w:rsidRPr="00D42F77">
        <w:rPr>
          <w:rFonts w:cs="Times New Roman"/>
          <w:b w:val="0"/>
          <w:bCs w:val="0"/>
          <w:sz w:val="23"/>
          <w:szCs w:val="23"/>
        </w:rPr>
        <w:t xml:space="preserve">  In the event of such an issue, an investigation would be carried out and action taken as necessary.</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Costs and expenses</w:t>
      </w:r>
    </w:p>
    <w:p w:rsidR="00535FC2" w:rsidRPr="00D42F77" w:rsidRDefault="00D604F6" w:rsidP="00D42F77">
      <w:pPr>
        <w:pStyle w:val="Heading3"/>
        <w:rPr>
          <w:rFonts w:cs="Times New Roman"/>
          <w:b w:val="0"/>
          <w:bCs w:val="0"/>
          <w:sz w:val="23"/>
          <w:szCs w:val="23"/>
        </w:rPr>
      </w:pPr>
      <w:r w:rsidRPr="00D42F77">
        <w:rPr>
          <w:rFonts w:cs="Times New Roman"/>
          <w:b w:val="0"/>
          <w:bCs w:val="0"/>
          <w:sz w:val="23"/>
          <w:szCs w:val="23"/>
        </w:rPr>
        <w:lastRenderedPageBreak/>
        <w:t>The</w:t>
      </w:r>
      <w:r w:rsidR="00DD4245" w:rsidRPr="00D42F77">
        <w:rPr>
          <w:rFonts w:cs="Times New Roman"/>
          <w:b w:val="0"/>
          <w:bCs w:val="0"/>
          <w:sz w:val="23"/>
          <w:szCs w:val="23"/>
        </w:rPr>
        <w:t xml:space="preserve"> </w:t>
      </w:r>
      <w:r w:rsidR="005D0E9A" w:rsidRPr="00D42F77">
        <w:rPr>
          <w:rFonts w:cs="Times New Roman"/>
          <w:b w:val="0"/>
          <w:bCs w:val="0"/>
          <w:sz w:val="23"/>
          <w:szCs w:val="23"/>
        </w:rPr>
        <w:t>Authority</w:t>
      </w:r>
      <w:r w:rsidR="00DD4245" w:rsidRPr="00D42F77">
        <w:rPr>
          <w:rFonts w:cs="Times New Roman"/>
          <w:b w:val="0"/>
          <w:bCs w:val="0"/>
          <w:sz w:val="23"/>
          <w:szCs w:val="23"/>
        </w:rPr>
        <w:t xml:space="preserve"> will not be responsible for, or pay for, expenses or losses which may be incurred by a tenderer in the preparation of their tender.  The </w:t>
      </w:r>
      <w:r w:rsidR="005D0E9A" w:rsidRPr="00D42F77">
        <w:rPr>
          <w:rFonts w:cs="Times New Roman"/>
          <w:b w:val="0"/>
          <w:bCs w:val="0"/>
          <w:sz w:val="23"/>
          <w:szCs w:val="23"/>
        </w:rPr>
        <w:t>Authority</w:t>
      </w:r>
      <w:r w:rsidR="00DD4245" w:rsidRPr="00D42F77">
        <w:rPr>
          <w:rFonts w:cs="Times New Roman"/>
          <w:b w:val="0"/>
          <w:bCs w:val="0"/>
          <w:sz w:val="23"/>
          <w:szCs w:val="23"/>
        </w:rPr>
        <w:t xml:space="preserve"> does not bind itself to accept any of the tenders as a result of the tendering process</w:t>
      </w:r>
      <w:r w:rsidR="000D2EEA" w:rsidRPr="00D42F77">
        <w:rPr>
          <w:rFonts w:cs="Times New Roman"/>
          <w:b w:val="0"/>
          <w:bCs w:val="0"/>
          <w:sz w:val="23"/>
          <w:szCs w:val="23"/>
        </w:rPr>
        <w:t xml:space="preserve"> including the lowest tender.</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Preparation of Tenders</w:t>
      </w:r>
    </w:p>
    <w:p w:rsidR="00EC5AE9" w:rsidRDefault="00DD4245" w:rsidP="00D42F77">
      <w:pPr>
        <w:pStyle w:val="Heading3"/>
        <w:rPr>
          <w:rFonts w:cs="Times New Roman"/>
          <w:b w:val="0"/>
          <w:bCs w:val="0"/>
          <w:sz w:val="23"/>
          <w:szCs w:val="23"/>
        </w:rPr>
      </w:pPr>
      <w:r w:rsidRPr="00D42F77">
        <w:rPr>
          <w:rFonts w:cs="Times New Roman"/>
          <w:b w:val="0"/>
          <w:bCs w:val="0"/>
          <w:sz w:val="23"/>
          <w:szCs w:val="23"/>
        </w:rPr>
        <w:t xml:space="preserve">For the preparation of their tender and entering into a contract with the </w:t>
      </w:r>
      <w:r w:rsidR="005D0E9A" w:rsidRPr="00D42F77">
        <w:rPr>
          <w:rFonts w:cs="Times New Roman"/>
          <w:b w:val="0"/>
          <w:bCs w:val="0"/>
          <w:sz w:val="23"/>
          <w:szCs w:val="23"/>
        </w:rPr>
        <w:t>Authority</w:t>
      </w:r>
      <w:r w:rsidRPr="00D42F77">
        <w:rPr>
          <w:rFonts w:cs="Times New Roman"/>
          <w:b w:val="0"/>
          <w:bCs w:val="0"/>
          <w:sz w:val="23"/>
          <w:szCs w:val="23"/>
        </w:rPr>
        <w:t xml:space="preserve">, tenderers must ensure that they have all the information required and must satisfy </w:t>
      </w:r>
      <w:r w:rsidR="00027F33" w:rsidRPr="00D42F77">
        <w:rPr>
          <w:rFonts w:cs="Times New Roman"/>
          <w:b w:val="0"/>
          <w:bCs w:val="0"/>
          <w:sz w:val="23"/>
          <w:szCs w:val="23"/>
        </w:rPr>
        <w:t>them</w:t>
      </w:r>
      <w:r w:rsidRPr="00D42F77">
        <w:rPr>
          <w:rFonts w:cs="Times New Roman"/>
          <w:b w:val="0"/>
          <w:bCs w:val="0"/>
          <w:sz w:val="23"/>
          <w:szCs w:val="23"/>
        </w:rPr>
        <w:t xml:space="preserve"> of the correct interpretation of terminology used in these documents.   </w:t>
      </w:r>
    </w:p>
    <w:p w:rsidR="00EC5AE9" w:rsidRPr="00EC5AE9" w:rsidRDefault="00DD4245" w:rsidP="00EC5AE9">
      <w:pPr>
        <w:pStyle w:val="Heading3"/>
        <w:rPr>
          <w:sz w:val="23"/>
          <w:szCs w:val="23"/>
        </w:rPr>
      </w:pPr>
      <w:r w:rsidRPr="00D42F77">
        <w:rPr>
          <w:rFonts w:cs="Times New Roman"/>
          <w:b w:val="0"/>
          <w:bCs w:val="0"/>
          <w:sz w:val="23"/>
          <w:szCs w:val="23"/>
        </w:rPr>
        <w:t xml:space="preserve"> </w:t>
      </w:r>
      <w:r w:rsidR="00EC5AE9">
        <w:rPr>
          <w:color w:val="000080"/>
          <w:sz w:val="23"/>
          <w:szCs w:val="23"/>
        </w:rPr>
        <w:t>Queries on the</w:t>
      </w:r>
      <w:r w:rsidR="00EC5AE9" w:rsidRPr="00D7246B">
        <w:rPr>
          <w:color w:val="000080"/>
          <w:sz w:val="23"/>
          <w:szCs w:val="23"/>
        </w:rPr>
        <w:t xml:space="preserve"> Tenders</w:t>
      </w:r>
      <w:r w:rsidR="00EC5AE9">
        <w:rPr>
          <w:color w:val="000080"/>
          <w:sz w:val="23"/>
          <w:szCs w:val="23"/>
        </w:rPr>
        <w:t xml:space="preserve"> and site visits</w:t>
      </w:r>
      <w:r w:rsidR="00EC5AE9" w:rsidRPr="00EC5AE9">
        <w:t xml:space="preserve"> </w:t>
      </w:r>
    </w:p>
    <w:p w:rsidR="00EC5AE9" w:rsidRDefault="00EC5AE9" w:rsidP="00EC5AE9">
      <w:pPr>
        <w:rPr>
          <w:rFonts w:ascii="Arial" w:hAnsi="Arial" w:cs="Arial"/>
          <w:b/>
          <w:bCs/>
          <w:color w:val="000080"/>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 xml:space="preserve">If any points in these tender documents are considered by the tenderer as unclear, the tenderer should address their queries via the Chest.  Their query will be responded to via The Chest and the answer sent to all tenderers, but it shall not be construed in a way that adds to, modifies or takes away from the meaning and intent of the contract and/or the obligations and liabilities of the contract. </w:t>
      </w:r>
    </w:p>
    <w:p w:rsidR="00EC5AE9" w:rsidRPr="00EC5AE9" w:rsidRDefault="00EC5AE9" w:rsidP="00EC5AE9">
      <w:pPr>
        <w:rPr>
          <w:rFonts w:ascii="Arial" w:hAnsi="Arial" w:cs="Arial"/>
          <w:sz w:val="23"/>
          <w:szCs w:val="23"/>
        </w:rPr>
      </w:pPr>
    </w:p>
    <w:p w:rsidR="00EC5AE9" w:rsidRDefault="00EC5AE9" w:rsidP="00EC5AE9"/>
    <w:p w:rsidR="007922ED" w:rsidRPr="00EC5AE9" w:rsidRDefault="007922ED" w:rsidP="00EC5AE9"/>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Alterations</w:t>
      </w:r>
    </w:p>
    <w:p w:rsidR="00DD4245" w:rsidRDefault="000B69E1" w:rsidP="00D42F77">
      <w:pPr>
        <w:pStyle w:val="Heading3"/>
        <w:rPr>
          <w:rFonts w:cs="Times New Roman"/>
          <w:b w:val="0"/>
          <w:bCs w:val="0"/>
          <w:sz w:val="23"/>
          <w:szCs w:val="23"/>
        </w:rPr>
      </w:pPr>
      <w:r w:rsidRPr="00D42F77">
        <w:rPr>
          <w:rFonts w:cs="Times New Roman"/>
          <w:b w:val="0"/>
          <w:bCs w:val="0"/>
          <w:sz w:val="23"/>
          <w:szCs w:val="23"/>
        </w:rPr>
        <w:t>None</w:t>
      </w:r>
      <w:r w:rsidR="00DD4245" w:rsidRPr="00D42F77">
        <w:rPr>
          <w:rFonts w:cs="Times New Roman"/>
          <w:b w:val="0"/>
          <w:bCs w:val="0"/>
          <w:sz w:val="23"/>
          <w:szCs w:val="23"/>
        </w:rPr>
        <w:t xml:space="preserve"> of these documents may be altered by the tenderer.  If the tenderer wishes to propose modifications to any of the documents (which they may consider would provide a better way to achieve the contracts objectives) they must provide details in a separate letter accompanying the tender response.</w:t>
      </w:r>
    </w:p>
    <w:p w:rsidR="00A54D90" w:rsidRDefault="00A54D90" w:rsidP="00A54D90"/>
    <w:p w:rsidR="00A54D90" w:rsidRPr="002F73FE" w:rsidRDefault="00A54D90" w:rsidP="00A54D90">
      <w:pPr>
        <w:rPr>
          <w:rFonts w:ascii="Arial" w:hAnsi="Arial" w:cs="Arial"/>
          <w:b/>
          <w:color w:val="002060"/>
          <w:sz w:val="23"/>
          <w:szCs w:val="23"/>
        </w:rPr>
      </w:pPr>
      <w:r w:rsidRPr="002F73FE">
        <w:rPr>
          <w:rFonts w:ascii="Arial" w:hAnsi="Arial" w:cs="Arial"/>
          <w:b/>
          <w:color w:val="002060"/>
          <w:sz w:val="23"/>
          <w:szCs w:val="23"/>
        </w:rPr>
        <w:t>Prices</w:t>
      </w:r>
    </w:p>
    <w:p w:rsidR="00A54D90" w:rsidRDefault="00A54D90" w:rsidP="00A54D90"/>
    <w:p w:rsidR="00A54D90" w:rsidRDefault="00A54D90" w:rsidP="00A54D90">
      <w:pPr>
        <w:rPr>
          <w:rFonts w:ascii="Arial" w:hAnsi="Arial" w:cs="Arial"/>
          <w:sz w:val="23"/>
          <w:szCs w:val="23"/>
        </w:rPr>
      </w:pPr>
      <w:r w:rsidRPr="00543DF3">
        <w:rPr>
          <w:rFonts w:ascii="Arial" w:hAnsi="Arial" w:cs="Arial"/>
          <w:sz w:val="23"/>
          <w:szCs w:val="23"/>
        </w:rPr>
        <w:t>All prices must be net and, where applicable, carriage paid with all cash and trade discounts allowed for.</w:t>
      </w:r>
    </w:p>
    <w:p w:rsidR="008424C5" w:rsidRPr="008424C5" w:rsidRDefault="008424C5" w:rsidP="008424C5">
      <w:pPr>
        <w:rPr>
          <w:rFonts w:ascii="Arial" w:hAnsi="Arial" w:cs="Arial"/>
          <w:sz w:val="23"/>
          <w:szCs w:val="23"/>
        </w:rPr>
      </w:pPr>
    </w:p>
    <w:p w:rsidR="00DD4245" w:rsidRPr="00D7246B" w:rsidRDefault="00457857" w:rsidP="00D42F77">
      <w:pPr>
        <w:spacing w:before="240" w:after="120"/>
        <w:jc w:val="both"/>
        <w:rPr>
          <w:rFonts w:ascii="Arial" w:hAnsi="Arial" w:cs="Arial"/>
          <w:b/>
          <w:bCs/>
          <w:color w:val="000080"/>
          <w:sz w:val="23"/>
          <w:szCs w:val="23"/>
        </w:rPr>
      </w:pPr>
      <w:r>
        <w:rPr>
          <w:rFonts w:ascii="Arial" w:hAnsi="Arial" w:cs="Arial"/>
          <w:b/>
          <w:bCs/>
          <w:color w:val="000080"/>
          <w:sz w:val="23"/>
          <w:szCs w:val="23"/>
        </w:rPr>
        <w:t>Va</w:t>
      </w:r>
      <w:r w:rsidR="00DD4245" w:rsidRPr="00D7246B">
        <w:rPr>
          <w:rFonts w:ascii="Arial" w:hAnsi="Arial" w:cs="Arial"/>
          <w:b/>
          <w:bCs/>
          <w:color w:val="000080"/>
          <w:sz w:val="23"/>
          <w:szCs w:val="23"/>
        </w:rPr>
        <w:t>lidity of tenders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lastRenderedPageBreak/>
        <w:t>Tenders shall be valid for a minimum of three calendar months from the closing date for receipt of tenders.</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Sub-contractors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The names and addresses of any sub-contractors the tenderer proposes to employ must be provided with the tender.</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 xml:space="preserve">Quality of </w:t>
      </w:r>
      <w:r w:rsidR="00224010">
        <w:rPr>
          <w:rFonts w:ascii="Arial" w:hAnsi="Arial" w:cs="Arial"/>
          <w:b/>
          <w:bCs/>
          <w:color w:val="000080"/>
          <w:sz w:val="23"/>
          <w:szCs w:val="23"/>
        </w:rPr>
        <w:t>works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Tenderers must </w:t>
      </w:r>
      <w:r w:rsidR="00C513D0" w:rsidRPr="00D42F77">
        <w:rPr>
          <w:rFonts w:cs="Times New Roman"/>
          <w:b w:val="0"/>
          <w:bCs w:val="0"/>
          <w:sz w:val="23"/>
          <w:szCs w:val="23"/>
        </w:rPr>
        <w:t>possess relevant professional qualifications and experience.</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Conflict of Interest</w:t>
      </w:r>
    </w:p>
    <w:p w:rsidR="00472F26"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The </w:t>
      </w:r>
      <w:r w:rsidR="005D0E9A" w:rsidRPr="00D42F77">
        <w:rPr>
          <w:rFonts w:cs="Times New Roman"/>
          <w:b w:val="0"/>
          <w:bCs w:val="0"/>
          <w:sz w:val="23"/>
          <w:szCs w:val="23"/>
        </w:rPr>
        <w:t>Authority</w:t>
      </w:r>
      <w:r w:rsidRPr="00D42F77">
        <w:rPr>
          <w:rFonts w:cs="Times New Roman"/>
          <w:b w:val="0"/>
          <w:bCs w:val="0"/>
          <w:sz w:val="23"/>
          <w:szCs w:val="23"/>
        </w:rPr>
        <w:t xml:space="preserve"> requires all tenderers to confirm whether any actual or potential conflicts of interest that exist which may prevent them undertaking this work, and a description of measures they would adopt if a potential conflict of interest arose during or following completion of this work.</w:t>
      </w:r>
    </w:p>
    <w:p w:rsidR="009E22D5" w:rsidRDefault="009E22D5" w:rsidP="00D42F77">
      <w:pPr>
        <w:spacing w:before="240" w:after="120"/>
        <w:jc w:val="both"/>
        <w:rPr>
          <w:rFonts w:ascii="Arial" w:hAnsi="Arial" w:cs="Arial"/>
          <w:b/>
          <w:bCs/>
          <w:color w:val="000080"/>
          <w:sz w:val="23"/>
          <w:szCs w:val="23"/>
        </w:rPr>
      </w:pP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Treatment of tender</w:t>
      </w:r>
    </w:p>
    <w:p w:rsidR="00142601"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The acknowledgement of receipt of any submitted tender shall not constitute any actual or implied agreement between the </w:t>
      </w:r>
      <w:r w:rsidR="005D0E9A" w:rsidRPr="00D42F77">
        <w:rPr>
          <w:rFonts w:cs="Times New Roman"/>
          <w:b w:val="0"/>
          <w:bCs w:val="0"/>
          <w:sz w:val="23"/>
          <w:szCs w:val="23"/>
        </w:rPr>
        <w:t>Authority</w:t>
      </w:r>
      <w:r w:rsidRPr="00D42F77">
        <w:rPr>
          <w:rFonts w:cs="Times New Roman"/>
          <w:b w:val="0"/>
          <w:bCs w:val="0"/>
          <w:sz w:val="23"/>
          <w:szCs w:val="23"/>
        </w:rPr>
        <w:t xml:space="preserve"> and the tenderer.  </w:t>
      </w:r>
    </w:p>
    <w:p w:rsidR="00142601" w:rsidRPr="00D7246B" w:rsidRDefault="00142601"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Debriefing</w:t>
      </w:r>
    </w:p>
    <w:p w:rsidR="00142601" w:rsidRPr="00D42F77" w:rsidRDefault="00142601" w:rsidP="00D42F77">
      <w:pPr>
        <w:pStyle w:val="Heading3"/>
        <w:rPr>
          <w:rFonts w:cs="Times New Roman"/>
          <w:b w:val="0"/>
          <w:bCs w:val="0"/>
          <w:sz w:val="23"/>
          <w:szCs w:val="23"/>
        </w:rPr>
      </w:pPr>
      <w:r w:rsidRPr="00D42F77">
        <w:rPr>
          <w:rFonts w:cs="Times New Roman"/>
          <w:b w:val="0"/>
          <w:bCs w:val="0"/>
          <w:sz w:val="23"/>
          <w:szCs w:val="23"/>
        </w:rPr>
        <w:t>All unsuccessful bidders will be offered the opportunity to be given a debriefing.  Requests for debriefing are to be made in writing.</w:t>
      </w:r>
    </w:p>
    <w:p w:rsidR="00336FFF" w:rsidRPr="005062C2" w:rsidRDefault="00142601"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 xml:space="preserve">The </w:t>
      </w:r>
      <w:r w:rsidR="005D0E9A" w:rsidRPr="00D7246B">
        <w:rPr>
          <w:rFonts w:ascii="Arial" w:hAnsi="Arial" w:cs="Arial"/>
          <w:b/>
          <w:bCs/>
          <w:color w:val="000080"/>
          <w:sz w:val="23"/>
          <w:szCs w:val="23"/>
        </w:rPr>
        <w:t>Authority</w:t>
      </w:r>
      <w:r w:rsidR="00D604F6" w:rsidRPr="00D7246B">
        <w:rPr>
          <w:rFonts w:ascii="Arial" w:hAnsi="Arial" w:cs="Arial"/>
          <w:b/>
          <w:bCs/>
          <w:color w:val="000080"/>
          <w:sz w:val="23"/>
          <w:szCs w:val="23"/>
        </w:rPr>
        <w:t>’</w:t>
      </w:r>
      <w:r w:rsidRPr="00D7246B">
        <w:rPr>
          <w:rFonts w:ascii="Arial" w:hAnsi="Arial" w:cs="Arial"/>
          <w:b/>
          <w:bCs/>
          <w:color w:val="000080"/>
          <w:sz w:val="23"/>
          <w:szCs w:val="23"/>
        </w:rPr>
        <w:t xml:space="preserve">s use </w:t>
      </w:r>
      <w:r w:rsidRPr="005062C2">
        <w:rPr>
          <w:rFonts w:ascii="Arial" w:hAnsi="Arial" w:cs="Arial"/>
          <w:b/>
          <w:bCs/>
          <w:color w:val="000080"/>
          <w:sz w:val="23"/>
          <w:szCs w:val="23"/>
        </w:rPr>
        <w:t xml:space="preserve">of </w:t>
      </w:r>
      <w:r w:rsidR="005062C2" w:rsidRPr="005062C2">
        <w:rPr>
          <w:rFonts w:ascii="Arial" w:hAnsi="Arial" w:cs="Arial"/>
          <w:b/>
          <w:bCs/>
          <w:color w:val="000080"/>
          <w:sz w:val="23"/>
          <w:szCs w:val="23"/>
        </w:rPr>
        <w:t>Contract Outputs</w:t>
      </w:r>
    </w:p>
    <w:p w:rsidR="00CF3885" w:rsidRDefault="00142601" w:rsidP="00D42F77">
      <w:pPr>
        <w:pStyle w:val="Heading3"/>
        <w:rPr>
          <w:rFonts w:cs="Times New Roman"/>
          <w:b w:val="0"/>
          <w:bCs w:val="0"/>
          <w:sz w:val="23"/>
          <w:szCs w:val="23"/>
        </w:rPr>
      </w:pPr>
      <w:r w:rsidRPr="005062C2">
        <w:rPr>
          <w:rFonts w:cs="Times New Roman"/>
          <w:b w:val="0"/>
          <w:bCs w:val="0"/>
          <w:sz w:val="23"/>
          <w:szCs w:val="23"/>
        </w:rPr>
        <w:t xml:space="preserve">The </w:t>
      </w:r>
      <w:r w:rsidR="005D0E9A" w:rsidRPr="005062C2">
        <w:rPr>
          <w:rFonts w:cs="Times New Roman"/>
          <w:b w:val="0"/>
          <w:bCs w:val="0"/>
          <w:sz w:val="23"/>
          <w:szCs w:val="23"/>
        </w:rPr>
        <w:t>Authority</w:t>
      </w:r>
      <w:r w:rsidRPr="005062C2">
        <w:rPr>
          <w:rFonts w:cs="Times New Roman"/>
          <w:b w:val="0"/>
          <w:bCs w:val="0"/>
          <w:sz w:val="23"/>
          <w:szCs w:val="23"/>
        </w:rPr>
        <w:t xml:space="preserve"> may wish to publicly quote the </w:t>
      </w:r>
      <w:r w:rsidR="005062C2" w:rsidRPr="005062C2">
        <w:rPr>
          <w:rFonts w:cs="Times New Roman"/>
          <w:b w:val="0"/>
          <w:bCs w:val="0"/>
          <w:sz w:val="23"/>
          <w:szCs w:val="23"/>
        </w:rPr>
        <w:t>Contract Outputs such as any policies, figures, training materials, risk assessments etc</w:t>
      </w:r>
      <w:r w:rsidRPr="005062C2">
        <w:rPr>
          <w:rFonts w:cs="Times New Roman"/>
          <w:b w:val="0"/>
          <w:bCs w:val="0"/>
          <w:sz w:val="23"/>
          <w:szCs w:val="23"/>
        </w:rPr>
        <w:t>.  Tenders</w:t>
      </w:r>
      <w:r w:rsidRPr="00D42F77">
        <w:rPr>
          <w:rFonts w:cs="Times New Roman"/>
          <w:b w:val="0"/>
          <w:bCs w:val="0"/>
          <w:sz w:val="23"/>
          <w:szCs w:val="23"/>
        </w:rPr>
        <w:t xml:space="preserve"> are requested to confirm that the </w:t>
      </w:r>
      <w:r w:rsidR="005D0E9A" w:rsidRPr="00D42F77">
        <w:rPr>
          <w:rFonts w:cs="Times New Roman"/>
          <w:b w:val="0"/>
          <w:bCs w:val="0"/>
          <w:sz w:val="23"/>
          <w:szCs w:val="23"/>
        </w:rPr>
        <w:t>Authority</w:t>
      </w:r>
      <w:r w:rsidRPr="00D42F77">
        <w:rPr>
          <w:rFonts w:cs="Times New Roman"/>
          <w:b w:val="0"/>
          <w:bCs w:val="0"/>
          <w:sz w:val="23"/>
          <w:szCs w:val="23"/>
        </w:rPr>
        <w:t xml:space="preserve"> may (at the </w:t>
      </w:r>
      <w:r w:rsidR="005D0E9A" w:rsidRPr="00D42F77">
        <w:rPr>
          <w:rFonts w:cs="Times New Roman"/>
          <w:b w:val="0"/>
          <w:bCs w:val="0"/>
          <w:sz w:val="23"/>
          <w:szCs w:val="23"/>
        </w:rPr>
        <w:t>Authority</w:t>
      </w:r>
      <w:r w:rsidR="00D604F6" w:rsidRPr="00D42F77">
        <w:rPr>
          <w:rFonts w:cs="Times New Roman"/>
          <w:b w:val="0"/>
          <w:bCs w:val="0"/>
          <w:sz w:val="23"/>
          <w:szCs w:val="23"/>
        </w:rPr>
        <w:t>’</w:t>
      </w:r>
      <w:r w:rsidRPr="00D42F77">
        <w:rPr>
          <w:rFonts w:cs="Times New Roman"/>
          <w:b w:val="0"/>
          <w:bCs w:val="0"/>
          <w:sz w:val="23"/>
          <w:szCs w:val="23"/>
        </w:rPr>
        <w:t>s own discretion) do so without restriction.</w:t>
      </w:r>
    </w:p>
    <w:p w:rsidR="00CF3885" w:rsidRDefault="00CF3885">
      <w:pPr>
        <w:rPr>
          <w:rFonts w:ascii="Arial" w:hAnsi="Arial"/>
          <w:sz w:val="23"/>
          <w:szCs w:val="23"/>
        </w:rPr>
      </w:pPr>
      <w:r>
        <w:rPr>
          <w:b/>
          <w:bCs/>
          <w:sz w:val="23"/>
          <w:szCs w:val="23"/>
        </w:rPr>
        <w:br w:type="page"/>
      </w:r>
    </w:p>
    <w:p w:rsidR="00D42F77" w:rsidRDefault="00D42F77" w:rsidP="00D42F77">
      <w:pPr>
        <w:pStyle w:val="Heading3"/>
        <w:rPr>
          <w:rFonts w:cs="Times New Roman"/>
          <w:b w:val="0"/>
          <w:bCs w:val="0"/>
          <w:sz w:val="23"/>
          <w:szCs w:val="23"/>
        </w:rPr>
      </w:pPr>
    </w:p>
    <w:p w:rsidR="00EC5AE9" w:rsidRDefault="00EC5AE9" w:rsidP="00EC5AE9"/>
    <w:p w:rsidR="00EC5AE9" w:rsidRPr="00EC5AE9" w:rsidRDefault="00EC5AE9" w:rsidP="00EC5AE9">
      <w:pPr>
        <w:jc w:val="center"/>
        <w:rPr>
          <w:rFonts w:ascii="Arial" w:hAnsi="Arial" w:cs="Arial"/>
          <w:b/>
          <w:sz w:val="23"/>
          <w:szCs w:val="23"/>
        </w:rPr>
      </w:pPr>
    </w:p>
    <w:p w:rsidR="00EC5AE9" w:rsidRPr="00EC5AE9" w:rsidRDefault="00EC5AE9" w:rsidP="00EC5AE9">
      <w:pPr>
        <w:jc w:val="center"/>
        <w:rPr>
          <w:rFonts w:ascii="Arial" w:hAnsi="Arial" w:cs="Arial"/>
          <w:b/>
          <w:sz w:val="23"/>
          <w:szCs w:val="23"/>
        </w:rPr>
      </w:pPr>
      <w:r w:rsidRPr="00EC5AE9">
        <w:rPr>
          <w:rFonts w:ascii="Arial" w:hAnsi="Arial" w:cs="Arial"/>
          <w:b/>
          <w:sz w:val="23"/>
          <w:szCs w:val="23"/>
        </w:rPr>
        <w:t>APPENDIX A</w:t>
      </w:r>
    </w:p>
    <w:p w:rsidR="00EC5AE9" w:rsidRPr="00EC5AE9" w:rsidRDefault="00EC5AE9" w:rsidP="00EC5AE9">
      <w:pPr>
        <w:jc w:val="center"/>
        <w:rPr>
          <w:rFonts w:ascii="Arial" w:hAnsi="Arial" w:cs="Arial"/>
          <w:b/>
          <w:sz w:val="23"/>
          <w:szCs w:val="23"/>
        </w:rPr>
      </w:pPr>
    </w:p>
    <w:p w:rsidR="00EC5AE9" w:rsidRPr="00EC5AE9" w:rsidRDefault="00EC5AE9" w:rsidP="00EC5AE9">
      <w:pPr>
        <w:jc w:val="center"/>
        <w:rPr>
          <w:rFonts w:ascii="Arial" w:hAnsi="Arial" w:cs="Arial"/>
          <w:b/>
          <w:sz w:val="23"/>
          <w:szCs w:val="23"/>
        </w:rPr>
      </w:pPr>
      <w:r w:rsidRPr="00EC5AE9">
        <w:rPr>
          <w:rFonts w:ascii="Arial" w:hAnsi="Arial" w:cs="Arial"/>
          <w:b/>
          <w:sz w:val="23"/>
          <w:szCs w:val="23"/>
        </w:rPr>
        <w:t>COMPANY INFORMATION</w:t>
      </w:r>
    </w:p>
    <w:p w:rsidR="00EC5AE9" w:rsidRPr="00EC5AE9" w:rsidRDefault="00EC5AE9" w:rsidP="00EC5AE9">
      <w:pPr>
        <w:jc w:val="center"/>
        <w:rPr>
          <w:rFonts w:ascii="Arial" w:hAnsi="Arial" w:cs="Arial"/>
          <w:b/>
          <w:sz w:val="23"/>
          <w:szCs w:val="23"/>
        </w:rPr>
      </w:pPr>
    </w:p>
    <w:p w:rsidR="00EC5AE9" w:rsidRPr="00EC5AE9" w:rsidRDefault="00EC5AE9" w:rsidP="00EC5AE9">
      <w:pPr>
        <w:jc w:val="center"/>
        <w:rPr>
          <w:rFonts w:ascii="Arial" w:hAnsi="Arial" w:cs="Arial"/>
          <w:b/>
          <w:sz w:val="23"/>
          <w:szCs w:val="23"/>
        </w:rPr>
      </w:pPr>
    </w:p>
    <w:p w:rsidR="00EC5AE9" w:rsidRPr="00EC5AE9" w:rsidRDefault="00EC5AE9" w:rsidP="00EC5AE9">
      <w:pPr>
        <w:jc w:val="center"/>
        <w:rPr>
          <w:rFonts w:ascii="Arial" w:hAnsi="Arial" w:cs="Arial"/>
          <w:b/>
          <w:sz w:val="23"/>
          <w:szCs w:val="23"/>
        </w:rPr>
      </w:pPr>
    </w:p>
    <w:p w:rsidR="00EC5AE9" w:rsidRPr="00EC5AE9" w:rsidRDefault="00EC5AE9" w:rsidP="00EC5AE9">
      <w:pPr>
        <w:rPr>
          <w:rFonts w:ascii="Arial" w:hAnsi="Arial" w:cs="Arial"/>
          <w:b/>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Please provide the following information.</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p>
    <w:p w:rsidR="00EC5AE9" w:rsidRPr="00EC5AE9" w:rsidRDefault="00EC5AE9" w:rsidP="00EC5AE9">
      <w:pPr>
        <w:numPr>
          <w:ilvl w:val="0"/>
          <w:numId w:val="9"/>
        </w:numPr>
        <w:ind w:hanging="720"/>
        <w:rPr>
          <w:rFonts w:ascii="Arial" w:hAnsi="Arial" w:cs="Arial"/>
          <w:sz w:val="23"/>
          <w:szCs w:val="23"/>
        </w:rPr>
      </w:pPr>
      <w:r w:rsidRPr="00EC5AE9">
        <w:rPr>
          <w:rFonts w:ascii="Arial" w:hAnsi="Arial" w:cs="Arial"/>
          <w:sz w:val="23"/>
          <w:szCs w:val="23"/>
        </w:rPr>
        <w:t>Name, address and Registered Number of the company.</w:t>
      </w:r>
    </w:p>
    <w:p w:rsidR="00EC5AE9" w:rsidRPr="00EC5AE9" w:rsidRDefault="00EC5AE9" w:rsidP="00EC5AE9">
      <w:pPr>
        <w:rPr>
          <w:rFonts w:ascii="Arial" w:hAnsi="Arial" w:cs="Arial"/>
          <w:sz w:val="23"/>
          <w:szCs w:val="23"/>
        </w:rPr>
      </w:pPr>
    </w:p>
    <w:p w:rsidR="00EC5AE9" w:rsidRPr="00EC5AE9" w:rsidRDefault="00EC5AE9" w:rsidP="00EC5AE9">
      <w:pPr>
        <w:ind w:left="360" w:hanging="720"/>
        <w:rPr>
          <w:rFonts w:ascii="Arial" w:hAnsi="Arial" w:cs="Arial"/>
          <w:sz w:val="23"/>
          <w:szCs w:val="23"/>
        </w:rPr>
      </w:pPr>
    </w:p>
    <w:p w:rsidR="00EC5AE9" w:rsidRPr="00EC5AE9" w:rsidRDefault="00EC5AE9" w:rsidP="00EC5AE9">
      <w:pPr>
        <w:numPr>
          <w:ilvl w:val="0"/>
          <w:numId w:val="9"/>
        </w:numPr>
        <w:ind w:hanging="720"/>
        <w:rPr>
          <w:rFonts w:ascii="Arial" w:hAnsi="Arial" w:cs="Arial"/>
          <w:sz w:val="23"/>
          <w:szCs w:val="23"/>
        </w:rPr>
      </w:pPr>
      <w:r w:rsidRPr="00EC5AE9">
        <w:rPr>
          <w:rFonts w:ascii="Arial" w:hAnsi="Arial" w:cs="Arial"/>
          <w:sz w:val="23"/>
          <w:szCs w:val="23"/>
        </w:rPr>
        <w:t>Names and addresses of any sub-contractors to be engaged on the project.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color w:val="FF0000"/>
          <w:sz w:val="23"/>
          <w:szCs w:val="23"/>
        </w:rPr>
      </w:pPr>
    </w:p>
    <w:p w:rsidR="00EC5AE9" w:rsidRPr="00EC5AE9" w:rsidRDefault="00EC5AE9" w:rsidP="00EC5AE9">
      <w:pPr>
        <w:numPr>
          <w:ilvl w:val="0"/>
          <w:numId w:val="9"/>
        </w:numPr>
        <w:ind w:hanging="720"/>
        <w:rPr>
          <w:rFonts w:ascii="Arial" w:hAnsi="Arial" w:cs="Arial"/>
          <w:sz w:val="23"/>
          <w:szCs w:val="23"/>
        </w:rPr>
      </w:pPr>
      <w:r w:rsidRPr="00EC5AE9">
        <w:rPr>
          <w:rFonts w:ascii="Arial" w:hAnsi="Arial" w:cs="Arial"/>
          <w:sz w:val="23"/>
          <w:szCs w:val="23"/>
        </w:rPr>
        <w:t xml:space="preserve">Details of the company’s Professional Indemnity Insurance cover. </w:t>
      </w:r>
    </w:p>
    <w:p w:rsidR="00EC5AE9" w:rsidRPr="00EC5AE9" w:rsidRDefault="00EC5AE9" w:rsidP="00EC5AE9">
      <w:pPr>
        <w:ind w:hanging="720"/>
        <w:rPr>
          <w:rFonts w:ascii="Arial" w:hAnsi="Arial" w:cs="Arial"/>
          <w:sz w:val="23"/>
          <w:szCs w:val="23"/>
        </w:rPr>
      </w:pPr>
    </w:p>
    <w:p w:rsidR="00EC5AE9" w:rsidRDefault="00EC5AE9" w:rsidP="00257512">
      <w:pPr>
        <w:numPr>
          <w:ilvl w:val="0"/>
          <w:numId w:val="9"/>
        </w:numPr>
        <w:ind w:hanging="720"/>
        <w:rPr>
          <w:rFonts w:ascii="Arial" w:hAnsi="Arial" w:cs="Arial"/>
          <w:sz w:val="23"/>
          <w:szCs w:val="23"/>
        </w:rPr>
      </w:pPr>
      <w:r w:rsidRPr="006B76A0">
        <w:rPr>
          <w:rFonts w:ascii="Arial" w:hAnsi="Arial" w:cs="Arial"/>
          <w:sz w:val="23"/>
          <w:szCs w:val="23"/>
        </w:rPr>
        <w:t xml:space="preserve">A summary of the company’s approach to Health and Safety. </w:t>
      </w:r>
    </w:p>
    <w:p w:rsidR="006B76A0" w:rsidRDefault="006B76A0" w:rsidP="006B76A0">
      <w:pPr>
        <w:pStyle w:val="ListParagraph"/>
        <w:rPr>
          <w:rFonts w:ascii="Arial" w:hAnsi="Arial" w:cs="Arial"/>
          <w:sz w:val="23"/>
          <w:szCs w:val="23"/>
        </w:rPr>
      </w:pPr>
    </w:p>
    <w:p w:rsidR="006B76A0" w:rsidRPr="006B76A0" w:rsidRDefault="006B76A0" w:rsidP="006B76A0">
      <w:pPr>
        <w:ind w:left="720"/>
        <w:rPr>
          <w:rFonts w:ascii="Arial" w:hAnsi="Arial" w:cs="Arial"/>
          <w:sz w:val="23"/>
          <w:szCs w:val="23"/>
        </w:rPr>
      </w:pPr>
    </w:p>
    <w:p w:rsidR="00EC5AE9" w:rsidRPr="00EC5AE9" w:rsidRDefault="00EC5AE9" w:rsidP="00EC5AE9">
      <w:pPr>
        <w:numPr>
          <w:ilvl w:val="0"/>
          <w:numId w:val="9"/>
        </w:numPr>
        <w:ind w:hanging="720"/>
        <w:rPr>
          <w:rFonts w:ascii="Arial" w:hAnsi="Arial" w:cs="Arial"/>
          <w:b/>
          <w:sz w:val="23"/>
          <w:szCs w:val="23"/>
        </w:rPr>
      </w:pPr>
      <w:r w:rsidRPr="00EC5AE9">
        <w:rPr>
          <w:rFonts w:ascii="Arial" w:hAnsi="Arial" w:cs="Arial"/>
          <w:sz w:val="23"/>
          <w:szCs w:val="23"/>
        </w:rPr>
        <w:t xml:space="preserve">A copy of the company’s sustainability policy. </w:t>
      </w:r>
    </w:p>
    <w:p w:rsidR="00EC5AE9" w:rsidRPr="00EC5AE9" w:rsidRDefault="00EC5AE9" w:rsidP="00EC5AE9">
      <w:pPr>
        <w:jc w:val="center"/>
        <w:rPr>
          <w:rFonts w:ascii="Arial" w:hAnsi="Arial" w:cs="Arial"/>
          <w:b/>
          <w:sz w:val="23"/>
          <w:szCs w:val="23"/>
        </w:rPr>
      </w:pPr>
    </w:p>
    <w:p w:rsidR="00EC5AE9" w:rsidRPr="00EC5AE9" w:rsidRDefault="00EC5AE9" w:rsidP="00EC5AE9">
      <w:pPr>
        <w:jc w:val="center"/>
        <w:rPr>
          <w:rFonts w:ascii="Arial" w:hAnsi="Arial" w:cs="Arial"/>
          <w:b/>
          <w:sz w:val="23"/>
          <w:szCs w:val="23"/>
        </w:rPr>
      </w:pPr>
      <w:r w:rsidRPr="00EC5AE9">
        <w:rPr>
          <w:rFonts w:ascii="Arial" w:hAnsi="Arial" w:cs="Arial"/>
          <w:b/>
          <w:sz w:val="23"/>
          <w:szCs w:val="23"/>
        </w:rPr>
        <w:br w:type="page"/>
      </w:r>
    </w:p>
    <w:p w:rsidR="00EC5AE9" w:rsidRPr="00EC5AE9" w:rsidRDefault="00EC5AE9" w:rsidP="00EC5AE9">
      <w:pPr>
        <w:keepNext/>
        <w:spacing w:before="240" w:after="60"/>
        <w:jc w:val="center"/>
        <w:outlineLvl w:val="2"/>
        <w:rPr>
          <w:rFonts w:ascii="Arial" w:hAnsi="Arial" w:cs="Arial"/>
          <w:b/>
          <w:bCs/>
          <w:sz w:val="23"/>
          <w:szCs w:val="23"/>
        </w:rPr>
      </w:pPr>
      <w:r w:rsidRPr="00EC5AE9">
        <w:rPr>
          <w:rFonts w:ascii="Arial" w:hAnsi="Arial" w:cs="Arial"/>
          <w:b/>
          <w:bCs/>
          <w:sz w:val="23"/>
          <w:szCs w:val="23"/>
        </w:rPr>
        <w:lastRenderedPageBreak/>
        <w:t>APPENDIX B</w:t>
      </w:r>
    </w:p>
    <w:p w:rsidR="00EC5AE9" w:rsidRPr="00EC5AE9" w:rsidRDefault="00EC5AE9" w:rsidP="00EC5AE9">
      <w:pPr>
        <w:jc w:val="center"/>
        <w:rPr>
          <w:rFonts w:ascii="Arial" w:hAnsi="Arial" w:cs="Arial"/>
          <w:sz w:val="23"/>
          <w:szCs w:val="23"/>
        </w:rPr>
      </w:pPr>
    </w:p>
    <w:p w:rsidR="00EC5AE9" w:rsidRPr="00EC5AE9" w:rsidRDefault="00EC5AE9" w:rsidP="00EC5AE9">
      <w:pPr>
        <w:jc w:val="center"/>
        <w:rPr>
          <w:rFonts w:ascii="Arial" w:hAnsi="Arial" w:cs="Arial"/>
          <w:b/>
          <w:sz w:val="23"/>
          <w:szCs w:val="23"/>
        </w:rPr>
      </w:pPr>
      <w:r w:rsidRPr="00EC5AE9">
        <w:rPr>
          <w:rFonts w:ascii="Arial" w:hAnsi="Arial" w:cs="Arial"/>
          <w:b/>
          <w:sz w:val="23"/>
          <w:szCs w:val="23"/>
        </w:rPr>
        <w:t>COMPANY C.V.s.</w:t>
      </w:r>
    </w:p>
    <w:p w:rsidR="00EC5AE9" w:rsidRPr="00EC5AE9" w:rsidRDefault="00EC5AE9" w:rsidP="00EC5AE9">
      <w:pPr>
        <w:jc w:val="center"/>
        <w:rPr>
          <w:rFonts w:ascii="Arial" w:hAnsi="Arial" w:cs="Arial"/>
          <w:b/>
          <w:sz w:val="23"/>
          <w:szCs w:val="23"/>
        </w:rPr>
      </w:pP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Please provide the following information:</w:t>
      </w:r>
    </w:p>
    <w:p w:rsidR="00EC5AE9" w:rsidRPr="00EC5AE9" w:rsidRDefault="00EC5AE9" w:rsidP="00EC5AE9">
      <w:pPr>
        <w:rPr>
          <w:rFonts w:ascii="Arial" w:hAnsi="Arial" w:cs="Arial"/>
          <w:sz w:val="23"/>
          <w:szCs w:val="23"/>
        </w:rPr>
      </w:pPr>
    </w:p>
    <w:p w:rsidR="00EC5AE9" w:rsidRPr="00EC5AE9" w:rsidRDefault="00EC5AE9" w:rsidP="00EC5AE9">
      <w:pPr>
        <w:numPr>
          <w:ilvl w:val="0"/>
          <w:numId w:val="8"/>
        </w:numPr>
        <w:rPr>
          <w:rFonts w:ascii="Arial" w:hAnsi="Arial" w:cs="Arial"/>
          <w:sz w:val="23"/>
          <w:szCs w:val="23"/>
        </w:rPr>
      </w:pPr>
      <w:r w:rsidRPr="00EC5AE9">
        <w:rPr>
          <w:rFonts w:ascii="Arial" w:hAnsi="Arial" w:cs="Arial"/>
          <w:sz w:val="23"/>
          <w:szCs w:val="23"/>
        </w:rPr>
        <w:t>Examples of relevant projects undertaken to include:</w:t>
      </w:r>
    </w:p>
    <w:p w:rsidR="00EC5AE9" w:rsidRPr="00EC5AE9" w:rsidRDefault="00EC5AE9" w:rsidP="00EC5AE9">
      <w:pPr>
        <w:numPr>
          <w:ilvl w:val="1"/>
          <w:numId w:val="8"/>
        </w:numPr>
        <w:rPr>
          <w:rFonts w:ascii="Arial" w:hAnsi="Arial" w:cs="Arial"/>
          <w:sz w:val="23"/>
          <w:szCs w:val="23"/>
        </w:rPr>
      </w:pPr>
      <w:r w:rsidRPr="00EC5AE9">
        <w:rPr>
          <w:rFonts w:ascii="Arial" w:hAnsi="Arial" w:cs="Arial"/>
          <w:sz w:val="23"/>
          <w:szCs w:val="23"/>
        </w:rPr>
        <w:t>Costs</w:t>
      </w:r>
    </w:p>
    <w:p w:rsidR="00EC5AE9" w:rsidRPr="00EC5AE9" w:rsidRDefault="00EC5AE9" w:rsidP="00EC5AE9">
      <w:pPr>
        <w:numPr>
          <w:ilvl w:val="1"/>
          <w:numId w:val="8"/>
        </w:numPr>
        <w:rPr>
          <w:rFonts w:ascii="Arial" w:hAnsi="Arial" w:cs="Arial"/>
          <w:sz w:val="23"/>
          <w:szCs w:val="23"/>
        </w:rPr>
      </w:pPr>
      <w:r w:rsidRPr="00EC5AE9">
        <w:rPr>
          <w:rFonts w:ascii="Arial" w:hAnsi="Arial" w:cs="Arial"/>
          <w:sz w:val="23"/>
          <w:szCs w:val="23"/>
        </w:rPr>
        <w:t>References (please complete and return Appendix D)</w:t>
      </w:r>
    </w:p>
    <w:p w:rsidR="00EC5AE9" w:rsidRPr="00EC5AE9" w:rsidRDefault="00EC5AE9" w:rsidP="00EC5AE9">
      <w:pPr>
        <w:numPr>
          <w:ilvl w:val="1"/>
          <w:numId w:val="8"/>
        </w:numPr>
        <w:rPr>
          <w:rFonts w:ascii="Arial" w:hAnsi="Arial" w:cs="Arial"/>
          <w:sz w:val="23"/>
          <w:szCs w:val="23"/>
        </w:rPr>
      </w:pPr>
      <w:r w:rsidRPr="00EC5AE9">
        <w:rPr>
          <w:rFonts w:ascii="Arial" w:hAnsi="Arial" w:cs="Arial"/>
          <w:sz w:val="23"/>
          <w:szCs w:val="23"/>
        </w:rPr>
        <w:t>Evidential material</w:t>
      </w:r>
    </w:p>
    <w:p w:rsidR="00EC5AE9" w:rsidRPr="00EC5AE9" w:rsidRDefault="00EC5AE9" w:rsidP="00EC5AE9">
      <w:pPr>
        <w:numPr>
          <w:ilvl w:val="1"/>
          <w:numId w:val="8"/>
        </w:numPr>
        <w:rPr>
          <w:rFonts w:ascii="Arial" w:hAnsi="Arial" w:cs="Arial"/>
          <w:sz w:val="23"/>
          <w:szCs w:val="23"/>
        </w:rPr>
      </w:pPr>
      <w:r w:rsidRPr="00EC5AE9">
        <w:rPr>
          <w:rFonts w:ascii="Arial" w:hAnsi="Arial" w:cs="Arial"/>
          <w:sz w:val="23"/>
          <w:szCs w:val="23"/>
        </w:rPr>
        <w:t>Successful completed project documents</w:t>
      </w:r>
    </w:p>
    <w:p w:rsidR="00EC5AE9" w:rsidRPr="00EC5AE9" w:rsidRDefault="00EC5AE9" w:rsidP="00EC5AE9">
      <w:pPr>
        <w:rPr>
          <w:rFonts w:ascii="Arial" w:hAnsi="Arial" w:cs="Arial"/>
          <w:sz w:val="23"/>
          <w:szCs w:val="23"/>
        </w:rPr>
      </w:pPr>
    </w:p>
    <w:p w:rsidR="00EC5AE9" w:rsidRPr="00EC5AE9" w:rsidRDefault="00EC5AE9" w:rsidP="00EC5AE9">
      <w:pPr>
        <w:numPr>
          <w:ilvl w:val="0"/>
          <w:numId w:val="8"/>
        </w:numPr>
        <w:rPr>
          <w:rFonts w:ascii="Arial" w:hAnsi="Arial" w:cs="Arial"/>
          <w:sz w:val="23"/>
          <w:szCs w:val="23"/>
        </w:rPr>
      </w:pPr>
      <w:r w:rsidRPr="00EC5AE9">
        <w:rPr>
          <w:rFonts w:ascii="Arial" w:hAnsi="Arial" w:cs="Arial"/>
          <w:sz w:val="23"/>
          <w:szCs w:val="23"/>
        </w:rPr>
        <w:t>CVs of the Project Team who will undertake the work</w:t>
      </w:r>
    </w:p>
    <w:p w:rsidR="00EC5AE9" w:rsidRPr="00EC5AE9" w:rsidRDefault="00EC5AE9" w:rsidP="00EC5AE9">
      <w:pPr>
        <w:keepNext/>
        <w:spacing w:before="240" w:after="60"/>
        <w:jc w:val="center"/>
        <w:outlineLvl w:val="2"/>
        <w:rPr>
          <w:rFonts w:ascii="Arial" w:hAnsi="Arial" w:cs="Arial"/>
          <w:b/>
          <w:bCs/>
          <w:sz w:val="23"/>
          <w:szCs w:val="23"/>
        </w:rPr>
      </w:pPr>
    </w:p>
    <w:p w:rsidR="00EC5AE9" w:rsidRPr="00EC5AE9" w:rsidRDefault="00EC5AE9" w:rsidP="00EC5AE9">
      <w:pPr>
        <w:jc w:val="center"/>
        <w:rPr>
          <w:rFonts w:ascii="Arial" w:hAnsi="Arial" w:cs="Arial"/>
          <w:b/>
          <w:sz w:val="23"/>
          <w:szCs w:val="23"/>
        </w:rPr>
      </w:pPr>
      <w:r w:rsidRPr="00EC5AE9">
        <w:rPr>
          <w:rFonts w:ascii="Arial" w:hAnsi="Arial" w:cs="Arial"/>
          <w:b/>
          <w:sz w:val="23"/>
          <w:szCs w:val="23"/>
        </w:rPr>
        <w:br w:type="page"/>
      </w:r>
    </w:p>
    <w:p w:rsidR="00EC5AE9" w:rsidRPr="00EC5AE9" w:rsidRDefault="00EC5AE9" w:rsidP="00EC5AE9">
      <w:pPr>
        <w:keepNext/>
        <w:spacing w:before="240" w:after="60"/>
        <w:outlineLvl w:val="2"/>
        <w:rPr>
          <w:rFonts w:ascii="Arial" w:hAnsi="Arial" w:cs="Arial"/>
          <w:b/>
          <w:bCs/>
          <w:sz w:val="23"/>
          <w:szCs w:val="23"/>
        </w:rPr>
      </w:pPr>
    </w:p>
    <w:p w:rsidR="00EC5AE9" w:rsidRPr="00EC5AE9" w:rsidRDefault="00EC5AE9" w:rsidP="00EC5AE9">
      <w:pPr>
        <w:keepNext/>
        <w:spacing w:before="240" w:after="60"/>
        <w:jc w:val="center"/>
        <w:outlineLvl w:val="2"/>
        <w:rPr>
          <w:rFonts w:ascii="Arial" w:hAnsi="Arial" w:cs="Arial"/>
          <w:b/>
          <w:bCs/>
          <w:sz w:val="23"/>
          <w:szCs w:val="23"/>
        </w:rPr>
      </w:pPr>
      <w:r w:rsidRPr="00EC5AE9">
        <w:rPr>
          <w:rFonts w:ascii="Arial" w:hAnsi="Arial" w:cs="Arial"/>
          <w:b/>
          <w:bCs/>
          <w:sz w:val="23"/>
          <w:szCs w:val="23"/>
        </w:rPr>
        <w:t>APPENDIX C</w:t>
      </w:r>
    </w:p>
    <w:p w:rsidR="00EC5AE9" w:rsidRPr="00EC5AE9" w:rsidRDefault="00EC5AE9" w:rsidP="00EC5AE9">
      <w:pPr>
        <w:keepNext/>
        <w:spacing w:before="240" w:after="60"/>
        <w:jc w:val="center"/>
        <w:outlineLvl w:val="2"/>
        <w:rPr>
          <w:rFonts w:ascii="Arial" w:hAnsi="Arial" w:cs="Arial"/>
          <w:b/>
          <w:bCs/>
          <w:sz w:val="23"/>
          <w:szCs w:val="23"/>
        </w:rPr>
      </w:pPr>
      <w:r w:rsidRPr="00EC5AE9">
        <w:rPr>
          <w:rFonts w:ascii="Arial" w:hAnsi="Arial" w:cs="Arial"/>
          <w:b/>
          <w:bCs/>
          <w:sz w:val="23"/>
          <w:szCs w:val="23"/>
        </w:rPr>
        <w:t>DECLARATION OF NON-COLLUSION</w:t>
      </w:r>
    </w:p>
    <w:p w:rsidR="00EC5AE9" w:rsidRPr="00EC5AE9" w:rsidRDefault="00EC5AE9" w:rsidP="00EC5AE9">
      <w:pPr>
        <w:tabs>
          <w:tab w:val="left" w:leader="dot" w:pos="9360"/>
        </w:tabs>
        <w:spacing w:after="120"/>
        <w:rPr>
          <w:rFonts w:ascii="Arial" w:hAnsi="Arial" w:cs="Arial"/>
          <w:sz w:val="23"/>
          <w:szCs w:val="23"/>
        </w:rPr>
      </w:pPr>
    </w:p>
    <w:p w:rsidR="00EC5AE9" w:rsidRPr="00EC5AE9" w:rsidRDefault="00EC5AE9" w:rsidP="00EC5AE9">
      <w:pPr>
        <w:tabs>
          <w:tab w:val="left" w:leader="dot" w:pos="9360"/>
        </w:tabs>
        <w:spacing w:after="120"/>
        <w:rPr>
          <w:rFonts w:ascii="Arial" w:hAnsi="Arial" w:cs="Arial"/>
          <w:sz w:val="23"/>
          <w:szCs w:val="23"/>
        </w:rPr>
      </w:pPr>
      <w:r w:rsidRPr="00EC5AE9">
        <w:rPr>
          <w:rFonts w:ascii="Arial" w:hAnsi="Arial" w:cs="Arial"/>
          <w:sz w:val="23"/>
          <w:szCs w:val="23"/>
        </w:rPr>
        <w:t xml:space="preserve">To: </w:t>
      </w:r>
      <w:smartTag w:uri="urn:schemas-microsoft-com:office:smarttags" w:element="place">
        <w:smartTag w:uri="urn:schemas-microsoft-com:office:smarttags" w:element="PlaceName">
          <w:r w:rsidRPr="00EC5AE9">
            <w:rPr>
              <w:rFonts w:ascii="Arial" w:hAnsi="Arial" w:cs="Arial"/>
              <w:sz w:val="23"/>
              <w:szCs w:val="23"/>
            </w:rPr>
            <w:t>Lake District</w:t>
          </w:r>
        </w:smartTag>
        <w:r w:rsidRPr="00EC5AE9">
          <w:rPr>
            <w:rFonts w:ascii="Arial" w:hAnsi="Arial" w:cs="Arial"/>
            <w:sz w:val="23"/>
            <w:szCs w:val="23"/>
          </w:rPr>
          <w:t xml:space="preserve"> </w:t>
        </w:r>
        <w:smartTag w:uri="urn:schemas-microsoft-com:office:smarttags" w:element="PlaceType">
          <w:r w:rsidRPr="00EC5AE9">
            <w:rPr>
              <w:rFonts w:ascii="Arial" w:hAnsi="Arial" w:cs="Arial"/>
              <w:sz w:val="23"/>
              <w:szCs w:val="23"/>
            </w:rPr>
            <w:t>National Park</w:t>
          </w:r>
        </w:smartTag>
      </w:smartTag>
      <w:r w:rsidRPr="00EC5AE9">
        <w:rPr>
          <w:rFonts w:ascii="Arial" w:hAnsi="Arial" w:cs="Arial"/>
          <w:sz w:val="23"/>
          <w:szCs w:val="23"/>
        </w:rPr>
        <w:t xml:space="preserve"> Authority</w:t>
      </w:r>
    </w:p>
    <w:p w:rsidR="00EC5AE9" w:rsidRPr="00EC5AE9" w:rsidRDefault="00EC5AE9" w:rsidP="00EC5AE9">
      <w:pPr>
        <w:tabs>
          <w:tab w:val="left" w:leader="dot" w:pos="9360"/>
        </w:tabs>
        <w:spacing w:after="120"/>
        <w:rPr>
          <w:rFonts w:ascii="Arial" w:hAnsi="Arial" w:cs="Arial"/>
          <w:sz w:val="23"/>
          <w:szCs w:val="23"/>
        </w:rPr>
      </w:pPr>
    </w:p>
    <w:p w:rsidR="00EC5AE9" w:rsidRPr="00EC5AE9" w:rsidRDefault="00EC5AE9" w:rsidP="00EC5AE9">
      <w:pPr>
        <w:jc w:val="both"/>
        <w:rPr>
          <w:rFonts w:ascii="Arial" w:hAnsi="Arial" w:cs="Arial"/>
          <w:sz w:val="23"/>
          <w:szCs w:val="23"/>
        </w:rPr>
      </w:pPr>
      <w:r w:rsidRPr="00EC5AE9">
        <w:rPr>
          <w:rFonts w:ascii="Arial" w:hAnsi="Arial" w:cs="Arial"/>
          <w:sz w:val="23"/>
          <w:szCs w:val="23"/>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rsidR="00EC5AE9" w:rsidRPr="00EC5AE9" w:rsidRDefault="00EC5AE9" w:rsidP="00EC5AE9">
      <w:pPr>
        <w:ind w:left="283"/>
        <w:jc w:val="both"/>
        <w:rPr>
          <w:rFonts w:ascii="Arial" w:hAnsi="Arial" w:cs="Arial"/>
          <w:sz w:val="23"/>
          <w:szCs w:val="23"/>
        </w:rPr>
      </w:pPr>
    </w:p>
    <w:p w:rsidR="00EC5AE9" w:rsidRPr="00EC5AE9" w:rsidRDefault="00EC5AE9" w:rsidP="00EC5AE9">
      <w:pPr>
        <w:ind w:left="283"/>
        <w:jc w:val="both"/>
        <w:rPr>
          <w:rFonts w:ascii="Arial" w:hAnsi="Arial" w:cs="Arial"/>
          <w:sz w:val="23"/>
          <w:szCs w:val="23"/>
        </w:rPr>
      </w:pPr>
    </w:p>
    <w:p w:rsidR="00EC5AE9" w:rsidRPr="00EC5AE9" w:rsidRDefault="00EC5AE9" w:rsidP="00EC5AE9">
      <w:pPr>
        <w:numPr>
          <w:ilvl w:val="0"/>
          <w:numId w:val="7"/>
        </w:numPr>
        <w:jc w:val="both"/>
        <w:rPr>
          <w:rFonts w:ascii="Arial" w:hAnsi="Arial" w:cs="Arial"/>
          <w:sz w:val="23"/>
          <w:szCs w:val="23"/>
        </w:rPr>
      </w:pPr>
      <w:r w:rsidRPr="00EC5AE9">
        <w:rPr>
          <w:rFonts w:ascii="Arial" w:hAnsi="Arial" w:cs="Arial"/>
          <w:sz w:val="23"/>
          <w:szCs w:val="23"/>
        </w:rPr>
        <w:t>Fix or adjust the amount of the tender (or the rate and prices quoted) by agreement with any other person.</w:t>
      </w:r>
    </w:p>
    <w:p w:rsidR="00EC5AE9" w:rsidRPr="00EC5AE9" w:rsidRDefault="00EC5AE9" w:rsidP="00EC5AE9">
      <w:pPr>
        <w:spacing w:after="120"/>
        <w:rPr>
          <w:rFonts w:ascii="Arial" w:hAnsi="Arial" w:cs="Arial"/>
          <w:sz w:val="23"/>
          <w:szCs w:val="23"/>
        </w:rPr>
      </w:pPr>
    </w:p>
    <w:p w:rsidR="00EC5AE9" w:rsidRPr="00EC5AE9" w:rsidRDefault="00EC5AE9" w:rsidP="00EC5AE9">
      <w:pPr>
        <w:numPr>
          <w:ilvl w:val="0"/>
          <w:numId w:val="7"/>
        </w:numPr>
        <w:jc w:val="both"/>
        <w:rPr>
          <w:rFonts w:ascii="Arial" w:hAnsi="Arial" w:cs="Arial"/>
          <w:sz w:val="23"/>
          <w:szCs w:val="23"/>
        </w:rPr>
      </w:pPr>
      <w:r w:rsidRPr="00EC5AE9">
        <w:rPr>
          <w:rFonts w:ascii="Arial" w:hAnsi="Arial" w:cs="Arial"/>
          <w:sz w:val="23"/>
          <w:szCs w:val="23"/>
        </w:rPr>
        <w:t>Communicate to anyone, other than the person calling for this tenders, the amount or approximate amount or terms of the proposed tender (except other than in confidence, where essential to obtain professional advice or insurance premium quotations required for the preparation of the tender).</w:t>
      </w:r>
    </w:p>
    <w:p w:rsidR="00EC5AE9" w:rsidRPr="00EC5AE9" w:rsidRDefault="00EC5AE9" w:rsidP="00EC5AE9">
      <w:pPr>
        <w:ind w:left="720"/>
        <w:jc w:val="both"/>
        <w:rPr>
          <w:rFonts w:ascii="Arial" w:hAnsi="Arial" w:cs="Arial"/>
          <w:sz w:val="23"/>
          <w:szCs w:val="23"/>
        </w:rPr>
      </w:pPr>
    </w:p>
    <w:p w:rsidR="00EC5AE9" w:rsidRPr="00EC5AE9" w:rsidRDefault="00EC5AE9" w:rsidP="00EC5AE9">
      <w:pPr>
        <w:numPr>
          <w:ilvl w:val="0"/>
          <w:numId w:val="7"/>
        </w:numPr>
        <w:jc w:val="both"/>
        <w:rPr>
          <w:rFonts w:ascii="Arial" w:hAnsi="Arial" w:cs="Arial"/>
          <w:sz w:val="23"/>
          <w:szCs w:val="23"/>
        </w:rPr>
      </w:pPr>
      <w:r w:rsidRPr="00EC5AE9">
        <w:rPr>
          <w:rFonts w:ascii="Arial" w:hAnsi="Arial" w:cs="Arial"/>
          <w:sz w:val="23"/>
          <w:szCs w:val="23"/>
        </w:rPr>
        <w:t>Enter into any agreement or arrangement with any other person that he shall refrain from tendering or as to the amount or terms of any tenders to be submitted.</w:t>
      </w:r>
    </w:p>
    <w:p w:rsidR="00EC5AE9" w:rsidRPr="00EC5AE9" w:rsidRDefault="00EC5AE9" w:rsidP="00EC5AE9">
      <w:pPr>
        <w:jc w:val="both"/>
        <w:rPr>
          <w:rFonts w:ascii="Arial" w:hAnsi="Arial" w:cs="Arial"/>
          <w:sz w:val="23"/>
          <w:szCs w:val="23"/>
        </w:rPr>
      </w:pPr>
    </w:p>
    <w:p w:rsidR="00EC5AE9" w:rsidRPr="00EC5AE9" w:rsidRDefault="00EC5AE9" w:rsidP="00EC5AE9">
      <w:pPr>
        <w:numPr>
          <w:ilvl w:val="0"/>
          <w:numId w:val="7"/>
        </w:numPr>
        <w:jc w:val="both"/>
        <w:rPr>
          <w:rFonts w:ascii="Arial" w:hAnsi="Arial" w:cs="Arial"/>
          <w:sz w:val="23"/>
          <w:szCs w:val="23"/>
        </w:rPr>
      </w:pPr>
      <w:r w:rsidRPr="00EC5AE9">
        <w:rPr>
          <w:rFonts w:ascii="Arial" w:hAnsi="Arial" w:cs="Arial"/>
          <w:sz w:val="23"/>
          <w:szCs w:val="23"/>
        </w:rPr>
        <w:t>Canvass or solicit any member, officer or other employee of the Authority in connection with the award of this or any other Authority contract or tender.</w:t>
      </w:r>
    </w:p>
    <w:p w:rsidR="00EC5AE9" w:rsidRPr="00EC5AE9" w:rsidRDefault="00EC5AE9" w:rsidP="00EC5AE9">
      <w:pPr>
        <w:spacing w:after="120"/>
        <w:rPr>
          <w:rFonts w:ascii="Arial" w:hAnsi="Arial" w:cs="Arial"/>
          <w:sz w:val="23"/>
          <w:szCs w:val="23"/>
        </w:rPr>
      </w:pPr>
    </w:p>
    <w:p w:rsidR="00EC5AE9" w:rsidRPr="00EC5AE9" w:rsidRDefault="00EC5AE9" w:rsidP="00EC5AE9">
      <w:pPr>
        <w:numPr>
          <w:ilvl w:val="0"/>
          <w:numId w:val="7"/>
        </w:numPr>
        <w:jc w:val="both"/>
        <w:rPr>
          <w:rFonts w:ascii="Arial" w:hAnsi="Arial" w:cs="Arial"/>
          <w:sz w:val="23"/>
          <w:szCs w:val="23"/>
        </w:rPr>
      </w:pPr>
      <w:r w:rsidRPr="00EC5AE9">
        <w:rPr>
          <w:rFonts w:ascii="Arial" w:hAnsi="Arial" w:cs="Arial"/>
          <w:sz w:val="23"/>
          <w:szCs w:val="23"/>
        </w:rPr>
        <w:t xml:space="preserve">Offer, give or agree to give any inducement or reward in respect of this or any other Authority contract or tender.   </w:t>
      </w:r>
    </w:p>
    <w:p w:rsidR="00EC5AE9" w:rsidRPr="00EC5AE9" w:rsidRDefault="00EC5AE9" w:rsidP="00EC5AE9">
      <w:pPr>
        <w:spacing w:after="120"/>
        <w:rPr>
          <w:rFonts w:ascii="Arial" w:hAnsi="Arial" w:cs="Arial"/>
          <w:sz w:val="23"/>
          <w:szCs w:val="23"/>
        </w:rPr>
      </w:pPr>
    </w:p>
    <w:p w:rsidR="00EC5AE9" w:rsidRPr="00EC5AE9" w:rsidRDefault="00EC5AE9" w:rsidP="00EC5AE9">
      <w:pPr>
        <w:spacing w:after="120"/>
        <w:ind w:left="283"/>
        <w:rPr>
          <w:rFonts w:ascii="Arial" w:hAnsi="Arial" w:cs="Arial"/>
          <w:sz w:val="23"/>
          <w:szCs w:val="23"/>
        </w:rPr>
      </w:pPr>
    </w:p>
    <w:p w:rsidR="00EC5AE9" w:rsidRPr="00EC5AE9" w:rsidRDefault="00EC5AE9" w:rsidP="00EC5AE9">
      <w:pPr>
        <w:spacing w:after="120"/>
        <w:ind w:left="90"/>
        <w:rPr>
          <w:rFonts w:ascii="Arial" w:hAnsi="Arial" w:cs="Arial"/>
          <w:sz w:val="23"/>
          <w:szCs w:val="23"/>
        </w:rPr>
      </w:pPr>
    </w:p>
    <w:tbl>
      <w:tblPr>
        <w:tblW w:w="0" w:type="auto"/>
        <w:tblLayout w:type="fixed"/>
        <w:tblLook w:val="0000" w:firstRow="0" w:lastRow="0" w:firstColumn="0" w:lastColumn="0" w:noHBand="0" w:noVBand="0"/>
      </w:tblPr>
      <w:tblGrid>
        <w:gridCol w:w="2628"/>
        <w:gridCol w:w="6948"/>
      </w:tblGrid>
      <w:tr w:rsidR="00EC5AE9" w:rsidRPr="00EC5AE9" w:rsidTr="00CF2484">
        <w:trPr>
          <w:cantSplit/>
          <w:trHeight w:val="273"/>
        </w:trPr>
        <w:tc>
          <w:tcPr>
            <w:tcW w:w="2628" w:type="dxa"/>
          </w:tcPr>
          <w:p w:rsidR="00EC5AE9" w:rsidRPr="00EC5AE9" w:rsidRDefault="00EC5AE9" w:rsidP="00EC5AE9">
            <w:pPr>
              <w:spacing w:after="120"/>
              <w:rPr>
                <w:rFonts w:ascii="Arial" w:hAnsi="Arial" w:cs="Arial"/>
                <w:sz w:val="23"/>
                <w:szCs w:val="23"/>
              </w:rPr>
            </w:pPr>
            <w:r w:rsidRPr="00EC5AE9">
              <w:rPr>
                <w:rFonts w:ascii="Arial" w:hAnsi="Arial" w:cs="Arial"/>
                <w:sz w:val="23"/>
                <w:szCs w:val="23"/>
              </w:rPr>
              <w:t xml:space="preserve">Signed (as in Tenders) duly authorised to sign </w:t>
            </w:r>
          </w:p>
          <w:p w:rsidR="00EC5AE9" w:rsidRPr="00EC5AE9" w:rsidRDefault="00EC5AE9" w:rsidP="00EC5AE9">
            <w:pPr>
              <w:spacing w:after="120"/>
              <w:rPr>
                <w:rFonts w:ascii="Arial" w:hAnsi="Arial" w:cs="Arial"/>
                <w:sz w:val="23"/>
                <w:szCs w:val="23"/>
              </w:rPr>
            </w:pPr>
          </w:p>
        </w:tc>
        <w:tc>
          <w:tcPr>
            <w:tcW w:w="6948" w:type="dxa"/>
          </w:tcPr>
          <w:p w:rsidR="00EC5AE9" w:rsidRPr="00EC5AE9" w:rsidRDefault="00EC5AE9" w:rsidP="00EC5AE9">
            <w:pPr>
              <w:tabs>
                <w:tab w:val="left" w:leader="dot" w:pos="9360"/>
              </w:tabs>
              <w:spacing w:after="120"/>
              <w:rPr>
                <w:rFonts w:ascii="Arial" w:hAnsi="Arial" w:cs="Arial"/>
                <w:sz w:val="23"/>
                <w:szCs w:val="23"/>
              </w:rPr>
            </w:pPr>
          </w:p>
          <w:p w:rsidR="00EC5AE9" w:rsidRPr="00EC5AE9" w:rsidRDefault="00EC5AE9" w:rsidP="00EC5AE9">
            <w:pPr>
              <w:tabs>
                <w:tab w:val="left" w:leader="dot" w:pos="9360"/>
              </w:tabs>
              <w:spacing w:after="120"/>
              <w:rPr>
                <w:rFonts w:ascii="Arial" w:hAnsi="Arial" w:cs="Arial"/>
                <w:sz w:val="23"/>
                <w:szCs w:val="23"/>
              </w:rPr>
            </w:pPr>
            <w:r w:rsidRPr="00EC5AE9">
              <w:rPr>
                <w:rFonts w:ascii="Arial" w:hAnsi="Arial" w:cs="Arial"/>
                <w:sz w:val="23"/>
                <w:szCs w:val="23"/>
              </w:rPr>
              <w:t>…………………………………………………………………………</w:t>
            </w:r>
          </w:p>
        </w:tc>
      </w:tr>
      <w:tr w:rsidR="00EC5AE9" w:rsidRPr="00EC5AE9" w:rsidTr="00CF2484">
        <w:trPr>
          <w:cantSplit/>
          <w:trHeight w:val="272"/>
        </w:trPr>
        <w:tc>
          <w:tcPr>
            <w:tcW w:w="2628" w:type="dxa"/>
          </w:tcPr>
          <w:p w:rsidR="00EC5AE9" w:rsidRPr="00EC5AE9" w:rsidRDefault="00EC5AE9" w:rsidP="00EC5AE9">
            <w:pPr>
              <w:tabs>
                <w:tab w:val="left" w:leader="dot" w:pos="9360"/>
              </w:tabs>
              <w:spacing w:after="120"/>
              <w:rPr>
                <w:rFonts w:ascii="Arial" w:hAnsi="Arial" w:cs="Arial"/>
                <w:sz w:val="23"/>
                <w:szCs w:val="23"/>
              </w:rPr>
            </w:pPr>
            <w:r w:rsidRPr="00EC5AE9">
              <w:rPr>
                <w:rFonts w:ascii="Arial" w:hAnsi="Arial" w:cs="Arial"/>
                <w:sz w:val="23"/>
                <w:szCs w:val="23"/>
              </w:rPr>
              <w:t xml:space="preserve">For and behalf of </w:t>
            </w:r>
          </w:p>
          <w:p w:rsidR="00EC5AE9" w:rsidRPr="00EC5AE9" w:rsidRDefault="00EC5AE9" w:rsidP="00EC5AE9">
            <w:pPr>
              <w:tabs>
                <w:tab w:val="left" w:leader="dot" w:pos="9360"/>
              </w:tabs>
              <w:spacing w:after="120"/>
              <w:rPr>
                <w:rFonts w:ascii="Arial" w:hAnsi="Arial" w:cs="Arial"/>
                <w:sz w:val="23"/>
                <w:szCs w:val="23"/>
              </w:rPr>
            </w:pPr>
          </w:p>
        </w:tc>
        <w:tc>
          <w:tcPr>
            <w:tcW w:w="6948" w:type="dxa"/>
          </w:tcPr>
          <w:p w:rsidR="00EC5AE9" w:rsidRPr="00EC5AE9" w:rsidRDefault="00EC5AE9" w:rsidP="00EC5AE9">
            <w:pPr>
              <w:spacing w:after="120"/>
              <w:rPr>
                <w:rFonts w:ascii="Arial" w:hAnsi="Arial" w:cs="Arial"/>
                <w:sz w:val="23"/>
                <w:szCs w:val="23"/>
              </w:rPr>
            </w:pPr>
            <w:r w:rsidRPr="00EC5AE9">
              <w:rPr>
                <w:rFonts w:ascii="Arial" w:hAnsi="Arial" w:cs="Arial"/>
                <w:sz w:val="23"/>
                <w:szCs w:val="23"/>
              </w:rPr>
              <w:t>………………………………………….……………………………..</w:t>
            </w:r>
          </w:p>
        </w:tc>
      </w:tr>
      <w:tr w:rsidR="00EC5AE9" w:rsidRPr="00EC5AE9" w:rsidTr="00CF2484">
        <w:trPr>
          <w:cantSplit/>
          <w:trHeight w:val="272"/>
        </w:trPr>
        <w:tc>
          <w:tcPr>
            <w:tcW w:w="2628" w:type="dxa"/>
          </w:tcPr>
          <w:p w:rsidR="00EC5AE9" w:rsidRPr="00EC5AE9" w:rsidRDefault="00EC5AE9" w:rsidP="00EC5AE9">
            <w:pPr>
              <w:tabs>
                <w:tab w:val="left" w:leader="dot" w:pos="9360"/>
              </w:tabs>
              <w:spacing w:after="120"/>
              <w:rPr>
                <w:rFonts w:ascii="Arial" w:hAnsi="Arial" w:cs="Arial"/>
                <w:sz w:val="23"/>
                <w:szCs w:val="23"/>
              </w:rPr>
            </w:pPr>
            <w:r w:rsidRPr="00EC5AE9">
              <w:rPr>
                <w:rFonts w:ascii="Arial" w:hAnsi="Arial" w:cs="Arial"/>
                <w:sz w:val="23"/>
                <w:szCs w:val="23"/>
              </w:rPr>
              <w:t>Date</w:t>
            </w:r>
          </w:p>
        </w:tc>
        <w:tc>
          <w:tcPr>
            <w:tcW w:w="6948" w:type="dxa"/>
          </w:tcPr>
          <w:p w:rsidR="00EC5AE9" w:rsidRPr="00EC5AE9" w:rsidRDefault="00EC5AE9" w:rsidP="00EC5AE9">
            <w:pPr>
              <w:spacing w:after="120"/>
              <w:rPr>
                <w:rFonts w:ascii="Arial" w:hAnsi="Arial" w:cs="Arial"/>
                <w:sz w:val="23"/>
                <w:szCs w:val="23"/>
              </w:rPr>
            </w:pPr>
            <w:r w:rsidRPr="00EC5AE9">
              <w:rPr>
                <w:rFonts w:ascii="Arial" w:hAnsi="Arial" w:cs="Arial"/>
                <w:sz w:val="23"/>
                <w:szCs w:val="23"/>
              </w:rPr>
              <w:t>………………………………………….……………………………..</w:t>
            </w:r>
          </w:p>
        </w:tc>
      </w:tr>
    </w:tbl>
    <w:p w:rsidR="00EC5AE9" w:rsidRPr="00EC5AE9" w:rsidRDefault="00EC5AE9" w:rsidP="00EC5AE9">
      <w:pPr>
        <w:jc w:val="both"/>
        <w:rPr>
          <w:rFonts w:ascii="Arial" w:hAnsi="Arial" w:cs="Arial"/>
          <w:sz w:val="23"/>
          <w:szCs w:val="23"/>
        </w:rPr>
      </w:pPr>
    </w:p>
    <w:p w:rsidR="00EC5AE9" w:rsidRPr="00EC5AE9" w:rsidRDefault="00EC5AE9" w:rsidP="00EC5AE9">
      <w:pPr>
        <w:jc w:val="center"/>
        <w:rPr>
          <w:rFonts w:ascii="Arial" w:hAnsi="Arial" w:cs="Arial"/>
          <w:b/>
          <w:sz w:val="23"/>
          <w:szCs w:val="23"/>
        </w:rPr>
      </w:pPr>
    </w:p>
    <w:p w:rsidR="00EC5AE9" w:rsidRPr="00EC5AE9" w:rsidRDefault="00EC5AE9" w:rsidP="00EC5AE9">
      <w:pPr>
        <w:jc w:val="center"/>
        <w:rPr>
          <w:rFonts w:ascii="Arial" w:hAnsi="Arial" w:cs="Arial"/>
          <w:b/>
          <w:sz w:val="23"/>
          <w:szCs w:val="23"/>
        </w:rPr>
      </w:pPr>
      <w:r w:rsidRPr="00EC5AE9">
        <w:rPr>
          <w:rFonts w:ascii="Arial" w:hAnsi="Arial" w:cs="Arial"/>
          <w:b/>
          <w:sz w:val="23"/>
          <w:szCs w:val="23"/>
        </w:rPr>
        <w:br w:type="page"/>
      </w:r>
    </w:p>
    <w:p w:rsidR="00CF3885" w:rsidRPr="00EC5AE9" w:rsidRDefault="00CF3885" w:rsidP="00EC5AE9">
      <w:pPr>
        <w:rPr>
          <w:rFonts w:ascii="Arial" w:hAnsi="Arial"/>
          <w:sz w:val="23"/>
          <w:szCs w:val="23"/>
        </w:rPr>
      </w:pPr>
    </w:p>
    <w:p w:rsidR="00EC5AE9" w:rsidRDefault="00A558D3" w:rsidP="00EC5AE9">
      <w:pPr>
        <w:keepNext/>
        <w:spacing w:before="240" w:after="60"/>
        <w:jc w:val="center"/>
        <w:outlineLvl w:val="1"/>
        <w:rPr>
          <w:rFonts w:ascii="Arial" w:hAnsi="Arial" w:cs="Arial"/>
          <w:b/>
          <w:bCs/>
          <w:iCs/>
          <w:sz w:val="23"/>
          <w:szCs w:val="23"/>
          <w:lang w:eastAsia="en-GB"/>
        </w:rPr>
      </w:pPr>
      <w:r>
        <w:rPr>
          <w:rFonts w:ascii="Arial" w:hAnsi="Arial" w:cs="Arial"/>
          <w:b/>
          <w:bCs/>
          <w:iCs/>
          <w:sz w:val="23"/>
          <w:szCs w:val="23"/>
          <w:lang w:eastAsia="en-GB"/>
        </w:rPr>
        <w:t>APPENDIX D</w:t>
      </w:r>
    </w:p>
    <w:p w:rsidR="0046620C" w:rsidRDefault="0046620C" w:rsidP="00EC5AE9">
      <w:pPr>
        <w:keepNext/>
        <w:spacing w:before="240" w:after="60"/>
        <w:jc w:val="center"/>
        <w:outlineLvl w:val="1"/>
        <w:rPr>
          <w:rFonts w:ascii="Arial" w:hAnsi="Arial" w:cs="Arial"/>
          <w:b/>
          <w:bCs/>
          <w:iCs/>
          <w:sz w:val="23"/>
          <w:szCs w:val="23"/>
          <w:lang w:eastAsia="en-GB"/>
        </w:rPr>
      </w:pP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1908"/>
        <w:gridCol w:w="2052"/>
        <w:gridCol w:w="1980"/>
        <w:gridCol w:w="1800"/>
      </w:tblGrid>
      <w:tr w:rsidR="0046620C" w:rsidRPr="00D438EF" w:rsidTr="00B947E7">
        <w:trPr>
          <w:cantSplit/>
          <w:trHeight w:val="443"/>
        </w:trPr>
        <w:tc>
          <w:tcPr>
            <w:tcW w:w="1260" w:type="dxa"/>
            <w:vMerge w:val="restart"/>
            <w:tcBorders>
              <w:top w:val="single" w:sz="12" w:space="0" w:color="auto"/>
            </w:tcBorders>
          </w:tcPr>
          <w:p w:rsidR="0046620C" w:rsidRPr="00D438EF" w:rsidRDefault="0046620C" w:rsidP="0046620C">
            <w:pPr>
              <w:numPr>
                <w:ilvl w:val="0"/>
                <w:numId w:val="22"/>
              </w:numPr>
              <w:spacing w:before="120" w:after="120"/>
              <w:rPr>
                <w:rFonts w:ascii="Arial" w:hAnsi="Arial" w:cs="Arial"/>
              </w:rPr>
            </w:pPr>
          </w:p>
        </w:tc>
        <w:tc>
          <w:tcPr>
            <w:tcW w:w="7740" w:type="dxa"/>
            <w:gridSpan w:val="4"/>
            <w:tcBorders>
              <w:top w:val="single" w:sz="12" w:space="0" w:color="auto"/>
            </w:tcBorders>
          </w:tcPr>
          <w:p w:rsidR="0046620C" w:rsidRPr="00D438EF" w:rsidRDefault="0046620C" w:rsidP="00B947E7">
            <w:pPr>
              <w:spacing w:before="120" w:after="120"/>
              <w:jc w:val="center"/>
              <w:rPr>
                <w:rFonts w:ascii="Arial" w:hAnsi="Arial" w:cs="Arial"/>
                <w:b/>
                <w:bCs/>
              </w:rPr>
            </w:pPr>
            <w:r w:rsidRPr="00D438EF">
              <w:rPr>
                <w:rFonts w:ascii="Arial" w:hAnsi="Arial" w:cs="Arial"/>
                <w:b/>
                <w:bCs/>
              </w:rPr>
              <w:t>Experience and references</w:t>
            </w:r>
          </w:p>
        </w:tc>
      </w:tr>
      <w:tr w:rsidR="0046620C" w:rsidRPr="00D438EF" w:rsidTr="00B947E7">
        <w:trPr>
          <w:cantSplit/>
          <w:trHeight w:val="277"/>
        </w:trPr>
        <w:tc>
          <w:tcPr>
            <w:tcW w:w="1260" w:type="dxa"/>
            <w:vMerge/>
          </w:tcPr>
          <w:p w:rsidR="0046620C" w:rsidRPr="00D438EF" w:rsidRDefault="0046620C" w:rsidP="00B947E7">
            <w:pPr>
              <w:spacing w:before="120" w:after="120"/>
              <w:rPr>
                <w:rFonts w:ascii="Arial" w:hAnsi="Arial" w:cs="Arial"/>
              </w:rPr>
            </w:pPr>
          </w:p>
        </w:tc>
        <w:tc>
          <w:tcPr>
            <w:tcW w:w="7740" w:type="dxa"/>
            <w:gridSpan w:val="4"/>
          </w:tcPr>
          <w:p w:rsidR="0046620C" w:rsidRPr="00D438EF" w:rsidRDefault="0046620C" w:rsidP="00B947E7">
            <w:pPr>
              <w:spacing w:before="120" w:after="120"/>
              <w:rPr>
                <w:rFonts w:ascii="Arial" w:hAnsi="Arial" w:cs="Arial"/>
              </w:rPr>
            </w:pPr>
            <w:r w:rsidRPr="00D438EF">
              <w:rPr>
                <w:rFonts w:ascii="Arial" w:hAnsi="Arial" w:cs="Arial"/>
              </w:rPr>
              <w:t>Please provide details of up to three contracts public or private, in the last three years that are relevant to the Authority’s requirement.  (The customer contact should be prepared to speak to the purchasing organisation if we wish to contact them).</w:t>
            </w:r>
          </w:p>
        </w:tc>
      </w:tr>
      <w:tr w:rsidR="0046620C" w:rsidRPr="00D438EF" w:rsidTr="00B947E7">
        <w:trPr>
          <w:cantSplit/>
          <w:trHeight w:val="277"/>
        </w:trPr>
        <w:tc>
          <w:tcPr>
            <w:tcW w:w="1260" w:type="dxa"/>
          </w:tcPr>
          <w:p w:rsidR="0046620C" w:rsidRPr="00D438EF" w:rsidRDefault="0046620C" w:rsidP="00B947E7">
            <w:pPr>
              <w:spacing w:before="120" w:after="120"/>
              <w:rPr>
                <w:rFonts w:ascii="Arial" w:hAnsi="Arial" w:cs="Arial"/>
              </w:rPr>
            </w:pPr>
          </w:p>
        </w:tc>
        <w:tc>
          <w:tcPr>
            <w:tcW w:w="1908" w:type="dxa"/>
          </w:tcPr>
          <w:p w:rsidR="0046620C" w:rsidRPr="00D438EF" w:rsidRDefault="0046620C" w:rsidP="00B947E7">
            <w:pPr>
              <w:spacing w:before="120" w:after="120"/>
              <w:rPr>
                <w:rFonts w:ascii="Arial" w:hAnsi="Arial" w:cs="Arial"/>
              </w:rPr>
            </w:pPr>
          </w:p>
        </w:tc>
        <w:tc>
          <w:tcPr>
            <w:tcW w:w="2052" w:type="dxa"/>
          </w:tcPr>
          <w:p w:rsidR="0046620C" w:rsidRPr="00D438EF" w:rsidRDefault="0046620C" w:rsidP="00B947E7">
            <w:pPr>
              <w:pStyle w:val="TOC4"/>
            </w:pPr>
            <w:r w:rsidRPr="00D438EF">
              <w:t>Contract 1</w:t>
            </w:r>
          </w:p>
        </w:tc>
        <w:tc>
          <w:tcPr>
            <w:tcW w:w="1980" w:type="dxa"/>
          </w:tcPr>
          <w:p w:rsidR="0046620C" w:rsidRPr="00D438EF" w:rsidRDefault="0046620C" w:rsidP="00B947E7">
            <w:pPr>
              <w:spacing w:before="120" w:after="120"/>
              <w:jc w:val="center"/>
              <w:rPr>
                <w:rFonts w:ascii="Arial" w:hAnsi="Arial" w:cs="Arial"/>
              </w:rPr>
            </w:pPr>
            <w:r w:rsidRPr="00D438EF">
              <w:rPr>
                <w:rFonts w:ascii="Arial" w:hAnsi="Arial" w:cs="Arial"/>
              </w:rPr>
              <w:t>Contract 2</w:t>
            </w:r>
          </w:p>
        </w:tc>
        <w:tc>
          <w:tcPr>
            <w:tcW w:w="1800" w:type="dxa"/>
          </w:tcPr>
          <w:p w:rsidR="0046620C" w:rsidRPr="00D438EF" w:rsidRDefault="0046620C" w:rsidP="00B947E7">
            <w:pPr>
              <w:spacing w:before="120" w:after="120"/>
              <w:jc w:val="center"/>
              <w:rPr>
                <w:rFonts w:ascii="Arial" w:hAnsi="Arial" w:cs="Arial"/>
              </w:rPr>
            </w:pPr>
            <w:r w:rsidRPr="00D438EF">
              <w:rPr>
                <w:rFonts w:ascii="Arial" w:hAnsi="Arial" w:cs="Arial"/>
              </w:rPr>
              <w:t>Contract 3</w:t>
            </w:r>
          </w:p>
        </w:tc>
      </w:tr>
      <w:tr w:rsidR="0046620C" w:rsidRPr="00D438EF" w:rsidTr="00B947E7">
        <w:trPr>
          <w:cantSplit/>
          <w:trHeight w:val="277"/>
        </w:trPr>
        <w:tc>
          <w:tcPr>
            <w:tcW w:w="1260" w:type="dxa"/>
          </w:tcPr>
          <w:p w:rsidR="0046620C" w:rsidRPr="00D438EF" w:rsidRDefault="0046620C" w:rsidP="0046620C">
            <w:pPr>
              <w:numPr>
                <w:ilvl w:val="1"/>
                <w:numId w:val="22"/>
              </w:numPr>
              <w:spacing w:before="120" w:after="120"/>
              <w:rPr>
                <w:rFonts w:ascii="Arial" w:hAnsi="Arial" w:cs="Arial"/>
              </w:rPr>
            </w:pPr>
          </w:p>
        </w:tc>
        <w:tc>
          <w:tcPr>
            <w:tcW w:w="1908" w:type="dxa"/>
          </w:tcPr>
          <w:p w:rsidR="0046620C" w:rsidRPr="00D438EF" w:rsidRDefault="0046620C" w:rsidP="00B947E7">
            <w:pPr>
              <w:spacing w:before="120" w:after="120"/>
              <w:rPr>
                <w:rFonts w:ascii="Arial" w:hAnsi="Arial" w:cs="Arial"/>
              </w:rPr>
            </w:pPr>
            <w:r w:rsidRPr="00D438EF">
              <w:rPr>
                <w:rFonts w:ascii="Arial" w:hAnsi="Arial" w:cs="Arial"/>
              </w:rPr>
              <w:t>Customer Organisation (name):</w:t>
            </w:r>
          </w:p>
          <w:p w:rsidR="0046620C" w:rsidRPr="00D438EF" w:rsidRDefault="0046620C" w:rsidP="00B947E7">
            <w:pPr>
              <w:spacing w:before="120" w:after="120"/>
              <w:rPr>
                <w:rFonts w:ascii="Arial" w:hAnsi="Arial" w:cs="Arial"/>
              </w:rPr>
            </w:pPr>
            <w:r w:rsidRPr="00D438EF">
              <w:rPr>
                <w:rFonts w:ascii="Arial" w:hAnsi="Arial" w:cs="Arial"/>
              </w:rPr>
              <w:t>Website (if available)</w:t>
            </w:r>
          </w:p>
        </w:tc>
        <w:tc>
          <w:tcPr>
            <w:tcW w:w="2052" w:type="dxa"/>
          </w:tcPr>
          <w:p w:rsidR="0046620C" w:rsidRPr="00D438EF" w:rsidRDefault="0046620C" w:rsidP="00B947E7">
            <w:pPr>
              <w:spacing w:before="120" w:after="120"/>
              <w:rPr>
                <w:rFonts w:ascii="Arial" w:hAnsi="Arial" w:cs="Arial"/>
              </w:rPr>
            </w:pPr>
          </w:p>
        </w:tc>
        <w:tc>
          <w:tcPr>
            <w:tcW w:w="1980" w:type="dxa"/>
          </w:tcPr>
          <w:p w:rsidR="0046620C" w:rsidRPr="00D438EF" w:rsidRDefault="0046620C" w:rsidP="00B947E7">
            <w:pPr>
              <w:spacing w:before="120" w:after="120"/>
              <w:rPr>
                <w:rFonts w:ascii="Arial" w:hAnsi="Arial" w:cs="Arial"/>
              </w:rPr>
            </w:pPr>
          </w:p>
        </w:tc>
        <w:tc>
          <w:tcPr>
            <w:tcW w:w="1800" w:type="dxa"/>
          </w:tcPr>
          <w:p w:rsidR="0046620C" w:rsidRPr="00D438EF" w:rsidRDefault="0046620C" w:rsidP="00B947E7">
            <w:pPr>
              <w:spacing w:before="120" w:after="120"/>
              <w:rPr>
                <w:rFonts w:ascii="Arial" w:hAnsi="Arial" w:cs="Arial"/>
              </w:rPr>
            </w:pPr>
          </w:p>
        </w:tc>
      </w:tr>
      <w:tr w:rsidR="0046620C" w:rsidRPr="00D438EF" w:rsidTr="00B947E7">
        <w:trPr>
          <w:cantSplit/>
          <w:trHeight w:val="277"/>
        </w:trPr>
        <w:tc>
          <w:tcPr>
            <w:tcW w:w="1260" w:type="dxa"/>
          </w:tcPr>
          <w:p w:rsidR="0046620C" w:rsidRPr="00D438EF" w:rsidRDefault="0046620C" w:rsidP="0046620C">
            <w:pPr>
              <w:numPr>
                <w:ilvl w:val="1"/>
                <w:numId w:val="22"/>
              </w:numPr>
              <w:spacing w:before="120" w:after="120"/>
              <w:rPr>
                <w:rFonts w:ascii="Arial" w:hAnsi="Arial" w:cs="Arial"/>
              </w:rPr>
            </w:pPr>
          </w:p>
        </w:tc>
        <w:tc>
          <w:tcPr>
            <w:tcW w:w="1908" w:type="dxa"/>
          </w:tcPr>
          <w:p w:rsidR="0046620C" w:rsidRPr="00D438EF" w:rsidRDefault="0046620C" w:rsidP="00B947E7">
            <w:pPr>
              <w:spacing w:before="120" w:after="120"/>
              <w:rPr>
                <w:rFonts w:ascii="Arial" w:hAnsi="Arial" w:cs="Arial"/>
              </w:rPr>
            </w:pPr>
            <w:r w:rsidRPr="00D438EF">
              <w:rPr>
                <w:rFonts w:ascii="Arial" w:hAnsi="Arial" w:cs="Arial"/>
              </w:rPr>
              <w:t>Customer contact name, phone number and email</w:t>
            </w:r>
          </w:p>
        </w:tc>
        <w:tc>
          <w:tcPr>
            <w:tcW w:w="2052" w:type="dxa"/>
          </w:tcPr>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tc>
        <w:tc>
          <w:tcPr>
            <w:tcW w:w="1980" w:type="dxa"/>
          </w:tcPr>
          <w:p w:rsidR="0046620C" w:rsidRPr="00D438EF" w:rsidRDefault="0046620C" w:rsidP="00B947E7">
            <w:pPr>
              <w:spacing w:before="120" w:after="120"/>
              <w:rPr>
                <w:rFonts w:ascii="Arial" w:hAnsi="Arial" w:cs="Arial"/>
              </w:rPr>
            </w:pPr>
          </w:p>
        </w:tc>
        <w:tc>
          <w:tcPr>
            <w:tcW w:w="1800" w:type="dxa"/>
          </w:tcPr>
          <w:p w:rsidR="0046620C" w:rsidRPr="00D438EF" w:rsidRDefault="0046620C" w:rsidP="00B947E7">
            <w:pPr>
              <w:spacing w:before="120" w:after="120"/>
              <w:rPr>
                <w:rFonts w:ascii="Arial" w:hAnsi="Arial" w:cs="Arial"/>
              </w:rPr>
            </w:pPr>
          </w:p>
        </w:tc>
      </w:tr>
      <w:tr w:rsidR="0046620C" w:rsidRPr="00D438EF" w:rsidTr="00B947E7">
        <w:trPr>
          <w:cantSplit/>
          <w:trHeight w:val="277"/>
        </w:trPr>
        <w:tc>
          <w:tcPr>
            <w:tcW w:w="1260" w:type="dxa"/>
          </w:tcPr>
          <w:p w:rsidR="0046620C" w:rsidRPr="00D438EF" w:rsidRDefault="0046620C" w:rsidP="0046620C">
            <w:pPr>
              <w:numPr>
                <w:ilvl w:val="1"/>
                <w:numId w:val="22"/>
              </w:numPr>
              <w:spacing w:before="120" w:after="120"/>
              <w:rPr>
                <w:rFonts w:ascii="Arial" w:hAnsi="Arial" w:cs="Arial"/>
              </w:rPr>
            </w:pPr>
          </w:p>
        </w:tc>
        <w:tc>
          <w:tcPr>
            <w:tcW w:w="1908" w:type="dxa"/>
          </w:tcPr>
          <w:p w:rsidR="0046620C" w:rsidRPr="00D438EF" w:rsidRDefault="0046620C" w:rsidP="00B947E7">
            <w:pPr>
              <w:spacing w:before="120" w:after="120"/>
              <w:rPr>
                <w:rFonts w:ascii="Arial" w:hAnsi="Arial" w:cs="Arial"/>
              </w:rPr>
            </w:pPr>
            <w:r w:rsidRPr="00D438EF">
              <w:rPr>
                <w:rFonts w:ascii="Arial" w:hAnsi="Arial" w:cs="Arial"/>
              </w:rPr>
              <w:t>Date contract awarded:</w:t>
            </w:r>
          </w:p>
        </w:tc>
        <w:tc>
          <w:tcPr>
            <w:tcW w:w="2052" w:type="dxa"/>
          </w:tcPr>
          <w:p w:rsidR="0046620C" w:rsidRPr="00D438EF" w:rsidRDefault="0046620C" w:rsidP="00B947E7">
            <w:pPr>
              <w:spacing w:before="120" w:after="120"/>
              <w:rPr>
                <w:rFonts w:ascii="Arial" w:hAnsi="Arial" w:cs="Arial"/>
              </w:rPr>
            </w:pPr>
          </w:p>
        </w:tc>
        <w:tc>
          <w:tcPr>
            <w:tcW w:w="1980" w:type="dxa"/>
          </w:tcPr>
          <w:p w:rsidR="0046620C" w:rsidRPr="00D438EF" w:rsidRDefault="0046620C" w:rsidP="00B947E7">
            <w:pPr>
              <w:spacing w:before="120" w:after="120"/>
              <w:rPr>
                <w:rFonts w:ascii="Arial" w:hAnsi="Arial" w:cs="Arial"/>
              </w:rPr>
            </w:pPr>
          </w:p>
        </w:tc>
        <w:tc>
          <w:tcPr>
            <w:tcW w:w="1800" w:type="dxa"/>
          </w:tcPr>
          <w:p w:rsidR="0046620C" w:rsidRPr="00D438EF" w:rsidRDefault="0046620C" w:rsidP="00B947E7">
            <w:pPr>
              <w:spacing w:before="120" w:after="120"/>
              <w:rPr>
                <w:rFonts w:ascii="Arial" w:hAnsi="Arial" w:cs="Arial"/>
              </w:rPr>
            </w:pPr>
          </w:p>
        </w:tc>
      </w:tr>
      <w:tr w:rsidR="0046620C" w:rsidRPr="00D438EF" w:rsidTr="00B947E7">
        <w:trPr>
          <w:cantSplit/>
          <w:trHeight w:val="277"/>
        </w:trPr>
        <w:tc>
          <w:tcPr>
            <w:tcW w:w="1260" w:type="dxa"/>
          </w:tcPr>
          <w:p w:rsidR="0046620C" w:rsidRPr="00D438EF" w:rsidRDefault="0046620C" w:rsidP="0046620C">
            <w:pPr>
              <w:numPr>
                <w:ilvl w:val="1"/>
                <w:numId w:val="22"/>
              </w:numPr>
              <w:spacing w:before="120" w:after="120"/>
              <w:rPr>
                <w:rFonts w:ascii="Arial" w:hAnsi="Arial" w:cs="Arial"/>
              </w:rPr>
            </w:pPr>
          </w:p>
        </w:tc>
        <w:tc>
          <w:tcPr>
            <w:tcW w:w="1908" w:type="dxa"/>
          </w:tcPr>
          <w:p w:rsidR="0046620C" w:rsidRPr="00D438EF" w:rsidRDefault="0046620C" w:rsidP="00B947E7">
            <w:pPr>
              <w:spacing w:before="120" w:after="120"/>
              <w:rPr>
                <w:rFonts w:ascii="Arial" w:hAnsi="Arial" w:cs="Arial"/>
              </w:rPr>
            </w:pPr>
            <w:r w:rsidRPr="00D438EF">
              <w:rPr>
                <w:rFonts w:ascii="Arial" w:hAnsi="Arial" w:cs="Arial"/>
              </w:rPr>
              <w:t>Date contract completed:</w:t>
            </w:r>
          </w:p>
        </w:tc>
        <w:tc>
          <w:tcPr>
            <w:tcW w:w="2052" w:type="dxa"/>
          </w:tcPr>
          <w:p w:rsidR="0046620C" w:rsidRPr="00D438EF" w:rsidRDefault="0046620C" w:rsidP="00B947E7">
            <w:pPr>
              <w:spacing w:before="120" w:after="120"/>
              <w:rPr>
                <w:rFonts w:ascii="Arial" w:hAnsi="Arial" w:cs="Arial"/>
              </w:rPr>
            </w:pPr>
          </w:p>
        </w:tc>
        <w:tc>
          <w:tcPr>
            <w:tcW w:w="1980" w:type="dxa"/>
          </w:tcPr>
          <w:p w:rsidR="0046620C" w:rsidRPr="00D438EF" w:rsidRDefault="0046620C" w:rsidP="00B947E7">
            <w:pPr>
              <w:spacing w:before="120" w:after="120"/>
              <w:rPr>
                <w:rFonts w:ascii="Arial" w:hAnsi="Arial" w:cs="Arial"/>
              </w:rPr>
            </w:pPr>
          </w:p>
        </w:tc>
        <w:tc>
          <w:tcPr>
            <w:tcW w:w="1800" w:type="dxa"/>
          </w:tcPr>
          <w:p w:rsidR="0046620C" w:rsidRPr="00D438EF" w:rsidRDefault="0046620C" w:rsidP="00B947E7">
            <w:pPr>
              <w:spacing w:before="120" w:after="120"/>
              <w:rPr>
                <w:rFonts w:ascii="Arial" w:hAnsi="Arial" w:cs="Arial"/>
              </w:rPr>
            </w:pPr>
          </w:p>
        </w:tc>
      </w:tr>
      <w:tr w:rsidR="0046620C" w:rsidRPr="00D438EF" w:rsidTr="00B947E7">
        <w:trPr>
          <w:cantSplit/>
          <w:trHeight w:val="277"/>
        </w:trPr>
        <w:tc>
          <w:tcPr>
            <w:tcW w:w="1260" w:type="dxa"/>
          </w:tcPr>
          <w:p w:rsidR="0046620C" w:rsidRPr="00D438EF" w:rsidRDefault="0046620C" w:rsidP="0046620C">
            <w:pPr>
              <w:numPr>
                <w:ilvl w:val="1"/>
                <w:numId w:val="22"/>
              </w:numPr>
              <w:spacing w:before="120" w:after="120"/>
              <w:rPr>
                <w:rFonts w:ascii="Arial" w:hAnsi="Arial" w:cs="Arial"/>
              </w:rPr>
            </w:pPr>
          </w:p>
        </w:tc>
        <w:tc>
          <w:tcPr>
            <w:tcW w:w="1908" w:type="dxa"/>
          </w:tcPr>
          <w:p w:rsidR="0046620C" w:rsidRPr="00D438EF" w:rsidRDefault="0046620C" w:rsidP="00B947E7">
            <w:pPr>
              <w:spacing w:before="120" w:after="120"/>
              <w:rPr>
                <w:rFonts w:ascii="Arial" w:hAnsi="Arial" w:cs="Arial"/>
              </w:rPr>
            </w:pPr>
            <w:r w:rsidRPr="00D438EF">
              <w:rPr>
                <w:rFonts w:ascii="Arial" w:hAnsi="Arial" w:cs="Arial"/>
              </w:rPr>
              <w:t>Brief description of contract</w:t>
            </w:r>
            <w:r w:rsidRPr="00D438EF">
              <w:rPr>
                <w:rFonts w:ascii="Arial" w:hAnsi="Arial" w:cs="Arial"/>
                <w:color w:val="FF0000"/>
              </w:rPr>
              <w:t xml:space="preserve"> </w:t>
            </w:r>
            <w:r w:rsidRPr="00D438EF">
              <w:rPr>
                <w:rFonts w:ascii="Arial" w:hAnsi="Arial" w:cs="Arial"/>
              </w:rPr>
              <w:t>(max 100 words)</w:t>
            </w:r>
          </w:p>
          <w:p w:rsidR="0046620C" w:rsidRPr="00D438EF" w:rsidRDefault="0046620C" w:rsidP="00B947E7">
            <w:pPr>
              <w:spacing w:before="120" w:after="120"/>
              <w:rPr>
                <w:rFonts w:ascii="Arial" w:hAnsi="Arial" w:cs="Arial"/>
              </w:rPr>
            </w:pPr>
          </w:p>
        </w:tc>
        <w:tc>
          <w:tcPr>
            <w:tcW w:w="2052" w:type="dxa"/>
          </w:tcPr>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tc>
        <w:tc>
          <w:tcPr>
            <w:tcW w:w="1980" w:type="dxa"/>
          </w:tcPr>
          <w:p w:rsidR="0046620C" w:rsidRPr="00D438EF" w:rsidRDefault="0046620C" w:rsidP="00B947E7">
            <w:pPr>
              <w:spacing w:before="120" w:after="120"/>
              <w:rPr>
                <w:rFonts w:ascii="Arial" w:hAnsi="Arial" w:cs="Arial"/>
              </w:rPr>
            </w:pPr>
          </w:p>
        </w:tc>
        <w:tc>
          <w:tcPr>
            <w:tcW w:w="1800" w:type="dxa"/>
          </w:tcPr>
          <w:p w:rsidR="0046620C" w:rsidRPr="00D438EF" w:rsidRDefault="0046620C" w:rsidP="00B947E7">
            <w:pPr>
              <w:spacing w:before="120" w:after="120"/>
              <w:rPr>
                <w:rFonts w:ascii="Arial" w:hAnsi="Arial" w:cs="Arial"/>
              </w:rPr>
            </w:pPr>
          </w:p>
        </w:tc>
      </w:tr>
      <w:tr w:rsidR="0046620C" w:rsidRPr="00D438EF" w:rsidTr="00B947E7">
        <w:trPr>
          <w:cantSplit/>
          <w:trHeight w:val="277"/>
        </w:trPr>
        <w:tc>
          <w:tcPr>
            <w:tcW w:w="1260" w:type="dxa"/>
          </w:tcPr>
          <w:p w:rsidR="0046620C" w:rsidRPr="00D438EF" w:rsidRDefault="0046620C" w:rsidP="0046620C">
            <w:pPr>
              <w:numPr>
                <w:ilvl w:val="1"/>
                <w:numId w:val="22"/>
              </w:numPr>
              <w:spacing w:before="120" w:after="120"/>
              <w:rPr>
                <w:rFonts w:ascii="Arial" w:hAnsi="Arial" w:cs="Arial"/>
              </w:rPr>
            </w:pPr>
          </w:p>
        </w:tc>
        <w:tc>
          <w:tcPr>
            <w:tcW w:w="1908" w:type="dxa"/>
          </w:tcPr>
          <w:p w:rsidR="0046620C" w:rsidRPr="00D438EF" w:rsidRDefault="0046620C" w:rsidP="00B947E7">
            <w:pPr>
              <w:spacing w:before="120" w:after="120"/>
              <w:rPr>
                <w:rFonts w:ascii="Arial" w:hAnsi="Arial" w:cs="Arial"/>
              </w:rPr>
            </w:pPr>
            <w:r w:rsidRPr="00D438EF">
              <w:rPr>
                <w:rFonts w:ascii="Arial" w:hAnsi="Arial" w:cs="Arial"/>
              </w:rPr>
              <w:t>Value:</w:t>
            </w:r>
          </w:p>
        </w:tc>
        <w:tc>
          <w:tcPr>
            <w:tcW w:w="2052" w:type="dxa"/>
          </w:tcPr>
          <w:p w:rsidR="0046620C" w:rsidRPr="00D438EF" w:rsidRDefault="0046620C" w:rsidP="00B947E7">
            <w:pPr>
              <w:spacing w:before="120" w:after="120"/>
              <w:rPr>
                <w:rFonts w:ascii="Arial" w:hAnsi="Arial" w:cs="Arial"/>
              </w:rPr>
            </w:pPr>
          </w:p>
        </w:tc>
        <w:tc>
          <w:tcPr>
            <w:tcW w:w="1980" w:type="dxa"/>
          </w:tcPr>
          <w:p w:rsidR="0046620C" w:rsidRPr="00D438EF" w:rsidRDefault="0046620C" w:rsidP="00B947E7">
            <w:pPr>
              <w:spacing w:before="120" w:after="120"/>
              <w:rPr>
                <w:rFonts w:ascii="Arial" w:hAnsi="Arial" w:cs="Arial"/>
              </w:rPr>
            </w:pPr>
          </w:p>
        </w:tc>
        <w:tc>
          <w:tcPr>
            <w:tcW w:w="1800" w:type="dxa"/>
          </w:tcPr>
          <w:p w:rsidR="0046620C" w:rsidRPr="00D438EF" w:rsidRDefault="0046620C" w:rsidP="00B947E7">
            <w:pPr>
              <w:spacing w:before="120" w:after="120"/>
              <w:rPr>
                <w:rFonts w:ascii="Arial" w:hAnsi="Arial" w:cs="Arial"/>
              </w:rPr>
            </w:pPr>
          </w:p>
        </w:tc>
      </w:tr>
      <w:tr w:rsidR="0046620C" w:rsidRPr="00D438EF" w:rsidTr="00B947E7">
        <w:trPr>
          <w:cantSplit/>
          <w:trHeight w:val="277"/>
        </w:trPr>
        <w:tc>
          <w:tcPr>
            <w:tcW w:w="9000" w:type="dxa"/>
            <w:gridSpan w:val="5"/>
            <w:tcBorders>
              <w:bottom w:val="single" w:sz="12" w:space="0" w:color="auto"/>
            </w:tcBorders>
          </w:tcPr>
          <w:p w:rsidR="0046620C" w:rsidRPr="00D438EF" w:rsidRDefault="0046620C" w:rsidP="00B947E7">
            <w:pPr>
              <w:spacing w:before="120" w:after="120"/>
              <w:rPr>
                <w:rFonts w:ascii="Arial" w:hAnsi="Arial" w:cs="Arial"/>
              </w:rPr>
            </w:pPr>
            <w:r w:rsidRPr="00D438EF">
              <w:rPr>
                <w:rFonts w:ascii="Arial" w:hAnsi="Arial" w:cs="Arial"/>
              </w:rPr>
              <w:t>If you cannot provide at least one reference, please briefly explain why (100 words max)</w:t>
            </w:r>
          </w:p>
          <w:p w:rsidR="0046620C" w:rsidRPr="00D438EF" w:rsidRDefault="0046620C" w:rsidP="00B947E7">
            <w:pPr>
              <w:spacing w:before="120" w:after="120"/>
              <w:rPr>
                <w:rFonts w:ascii="Arial" w:hAnsi="Arial" w:cs="Arial"/>
                <w:color w:val="FF0000"/>
              </w:rPr>
            </w:pPr>
          </w:p>
          <w:p w:rsidR="0046620C" w:rsidRPr="00D438EF" w:rsidRDefault="0046620C" w:rsidP="00B947E7">
            <w:pPr>
              <w:spacing w:before="120" w:after="120"/>
              <w:rPr>
                <w:rFonts w:ascii="Arial" w:hAnsi="Arial" w:cs="Arial"/>
                <w:color w:val="FF0000"/>
              </w:rPr>
            </w:pPr>
          </w:p>
          <w:p w:rsidR="0046620C" w:rsidRPr="00D438EF" w:rsidRDefault="0046620C" w:rsidP="00B947E7">
            <w:pPr>
              <w:spacing w:before="120" w:after="120"/>
              <w:rPr>
                <w:rFonts w:ascii="Arial" w:hAnsi="Arial" w:cs="Arial"/>
              </w:rPr>
            </w:pPr>
          </w:p>
        </w:tc>
      </w:tr>
    </w:tbl>
    <w:p w:rsidR="0046620C" w:rsidRDefault="0046620C" w:rsidP="00EC5AE9">
      <w:pPr>
        <w:keepNext/>
        <w:spacing w:before="240" w:after="60"/>
        <w:jc w:val="center"/>
        <w:outlineLvl w:val="1"/>
        <w:rPr>
          <w:rFonts w:ascii="Arial" w:hAnsi="Arial" w:cs="Arial"/>
          <w:b/>
          <w:bCs/>
          <w:iCs/>
          <w:sz w:val="23"/>
          <w:szCs w:val="23"/>
          <w:lang w:eastAsia="en-GB"/>
        </w:rPr>
      </w:pPr>
    </w:p>
    <w:p w:rsidR="0046620C" w:rsidRDefault="0046620C">
      <w:pPr>
        <w:rPr>
          <w:rFonts w:ascii="Arial" w:hAnsi="Arial" w:cs="Arial"/>
          <w:b/>
          <w:bCs/>
          <w:iCs/>
          <w:sz w:val="23"/>
          <w:szCs w:val="23"/>
          <w:lang w:eastAsia="en-GB"/>
        </w:rPr>
      </w:pPr>
      <w:r>
        <w:rPr>
          <w:rFonts w:ascii="Arial" w:hAnsi="Arial" w:cs="Arial"/>
          <w:b/>
          <w:bCs/>
          <w:iCs/>
          <w:sz w:val="23"/>
          <w:szCs w:val="23"/>
          <w:lang w:eastAsia="en-GB"/>
        </w:rPr>
        <w:br w:type="page"/>
      </w:r>
    </w:p>
    <w:p w:rsidR="0046620C" w:rsidRPr="00EC5AE9" w:rsidRDefault="0046620C" w:rsidP="00EC5AE9">
      <w:pPr>
        <w:keepNext/>
        <w:spacing w:before="240" w:after="60"/>
        <w:jc w:val="center"/>
        <w:outlineLvl w:val="1"/>
        <w:rPr>
          <w:rFonts w:ascii="Arial" w:hAnsi="Arial" w:cs="Arial"/>
          <w:b/>
          <w:bCs/>
          <w:iCs/>
          <w:sz w:val="23"/>
          <w:szCs w:val="23"/>
          <w:lang w:eastAsia="en-GB"/>
        </w:rPr>
      </w:pP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46620C" w:rsidRPr="00D438EF" w:rsidTr="00B947E7">
        <w:trPr>
          <w:cantSplit/>
          <w:trHeight w:val="277"/>
        </w:trPr>
        <w:tc>
          <w:tcPr>
            <w:tcW w:w="1260" w:type="dxa"/>
            <w:vMerge w:val="restart"/>
            <w:tcBorders>
              <w:top w:val="single" w:sz="12" w:space="0" w:color="auto"/>
            </w:tcBorders>
          </w:tcPr>
          <w:p w:rsidR="0046620C" w:rsidRPr="00D438EF" w:rsidRDefault="0046620C" w:rsidP="0046620C">
            <w:pPr>
              <w:numPr>
                <w:ilvl w:val="0"/>
                <w:numId w:val="22"/>
              </w:numPr>
              <w:spacing w:before="120" w:after="120"/>
              <w:rPr>
                <w:rFonts w:ascii="Arial" w:hAnsi="Arial" w:cs="Arial"/>
                <w:b/>
                <w:bCs/>
              </w:rPr>
            </w:pPr>
          </w:p>
        </w:tc>
        <w:tc>
          <w:tcPr>
            <w:tcW w:w="7740" w:type="dxa"/>
            <w:gridSpan w:val="2"/>
            <w:tcBorders>
              <w:top w:val="single" w:sz="12" w:space="0" w:color="auto"/>
            </w:tcBorders>
          </w:tcPr>
          <w:p w:rsidR="0046620C" w:rsidRPr="00D438EF" w:rsidRDefault="0046620C" w:rsidP="00B947E7">
            <w:pPr>
              <w:spacing w:before="120" w:after="120"/>
              <w:jc w:val="center"/>
              <w:rPr>
                <w:rFonts w:ascii="Arial" w:hAnsi="Arial" w:cs="Arial"/>
                <w:b/>
                <w:bCs/>
              </w:rPr>
            </w:pPr>
            <w:r w:rsidRPr="00D438EF">
              <w:rPr>
                <w:rFonts w:ascii="Arial" w:hAnsi="Arial" w:cs="Arial"/>
                <w:b/>
                <w:bCs/>
              </w:rPr>
              <w:t xml:space="preserve">Professional and business standing </w:t>
            </w:r>
          </w:p>
        </w:tc>
      </w:tr>
      <w:tr w:rsidR="0046620C" w:rsidRPr="00D438EF" w:rsidTr="00B947E7">
        <w:trPr>
          <w:cantSplit/>
          <w:trHeight w:val="709"/>
        </w:trPr>
        <w:tc>
          <w:tcPr>
            <w:tcW w:w="1260" w:type="dxa"/>
            <w:vMerge/>
          </w:tcPr>
          <w:p w:rsidR="0046620C" w:rsidRPr="00D438EF" w:rsidRDefault="0046620C" w:rsidP="00B947E7">
            <w:pPr>
              <w:spacing w:before="120" w:after="120"/>
              <w:rPr>
                <w:rFonts w:ascii="Arial" w:hAnsi="Arial" w:cs="Arial"/>
              </w:rPr>
            </w:pPr>
          </w:p>
        </w:tc>
        <w:tc>
          <w:tcPr>
            <w:tcW w:w="7740" w:type="dxa"/>
            <w:gridSpan w:val="2"/>
          </w:tcPr>
          <w:p w:rsidR="0046620C" w:rsidRPr="00D438EF" w:rsidRDefault="0046620C" w:rsidP="00B947E7">
            <w:pPr>
              <w:spacing w:before="120" w:after="120"/>
              <w:rPr>
                <w:rFonts w:ascii="Arial" w:hAnsi="Arial" w:cs="Arial"/>
              </w:rPr>
            </w:pPr>
            <w:r w:rsidRPr="00D438EF">
              <w:rPr>
                <w:rFonts w:ascii="Arial" w:hAnsi="Arial" w:cs="Arial"/>
              </w:rPr>
              <w:t>Do any of the following apply to your organisation, or to (any of) the director(s) / partners / proprietor(s)?</w:t>
            </w:r>
          </w:p>
        </w:tc>
      </w:tr>
      <w:tr w:rsidR="0046620C" w:rsidRPr="00D438EF" w:rsidTr="00B947E7">
        <w:trPr>
          <w:cantSplit/>
          <w:trHeight w:val="871"/>
        </w:trPr>
        <w:tc>
          <w:tcPr>
            <w:tcW w:w="1260" w:type="dxa"/>
          </w:tcPr>
          <w:p w:rsidR="0046620C" w:rsidRPr="00D438EF" w:rsidRDefault="0046620C" w:rsidP="0046620C">
            <w:pPr>
              <w:numPr>
                <w:ilvl w:val="1"/>
                <w:numId w:val="22"/>
              </w:numPr>
              <w:spacing w:before="120" w:after="120"/>
              <w:rPr>
                <w:rFonts w:ascii="Arial" w:hAnsi="Arial" w:cs="Arial"/>
              </w:rPr>
            </w:pPr>
          </w:p>
        </w:tc>
        <w:tc>
          <w:tcPr>
            <w:tcW w:w="5940" w:type="dxa"/>
          </w:tcPr>
          <w:p w:rsidR="0046620C" w:rsidRPr="00D438EF" w:rsidRDefault="0046620C" w:rsidP="00B947E7">
            <w:pPr>
              <w:pStyle w:val="FootnoteText"/>
              <w:spacing w:before="120" w:after="120"/>
              <w:rPr>
                <w:rFonts w:ascii="Arial" w:hAnsi="Arial" w:cs="Arial"/>
                <w:sz w:val="22"/>
                <w:szCs w:val="24"/>
              </w:rPr>
            </w:pPr>
            <w:r w:rsidRPr="00D438EF">
              <w:rPr>
                <w:rFonts w:ascii="Arial" w:hAnsi="Arial" w:cs="Arial"/>
                <w:sz w:val="22"/>
                <w:szCs w:val="24"/>
              </w:rPr>
              <w:t>Bankruptcy, insolvency, compulsory winding up, receivership, composition with creditors, or subject to relevant proceedings</w:t>
            </w:r>
          </w:p>
        </w:tc>
        <w:tc>
          <w:tcPr>
            <w:tcW w:w="1800" w:type="dxa"/>
          </w:tcPr>
          <w:p w:rsidR="0046620C" w:rsidRPr="00D438EF" w:rsidRDefault="0046620C" w:rsidP="00B947E7">
            <w:pPr>
              <w:pStyle w:val="TOC4"/>
            </w:pPr>
            <w:r w:rsidRPr="00D438EF">
              <w:t>Yes / No</w:t>
            </w:r>
          </w:p>
        </w:tc>
      </w:tr>
      <w:tr w:rsidR="0046620C" w:rsidRPr="00D438EF" w:rsidTr="00B947E7">
        <w:trPr>
          <w:cantSplit/>
          <w:trHeight w:val="530"/>
        </w:trPr>
        <w:tc>
          <w:tcPr>
            <w:tcW w:w="1260" w:type="dxa"/>
          </w:tcPr>
          <w:p w:rsidR="0046620C" w:rsidRPr="00D438EF" w:rsidRDefault="0046620C" w:rsidP="0046620C">
            <w:pPr>
              <w:numPr>
                <w:ilvl w:val="1"/>
                <w:numId w:val="22"/>
              </w:numPr>
              <w:spacing w:before="120" w:after="120"/>
              <w:rPr>
                <w:rFonts w:ascii="Arial" w:hAnsi="Arial" w:cs="Arial"/>
              </w:rPr>
            </w:pPr>
          </w:p>
        </w:tc>
        <w:tc>
          <w:tcPr>
            <w:tcW w:w="5940" w:type="dxa"/>
          </w:tcPr>
          <w:p w:rsidR="0046620C" w:rsidRPr="00D438EF" w:rsidRDefault="0046620C" w:rsidP="00B947E7">
            <w:pPr>
              <w:spacing w:before="120" w:after="120"/>
              <w:rPr>
                <w:rFonts w:ascii="Arial" w:hAnsi="Arial" w:cs="Arial"/>
              </w:rPr>
            </w:pPr>
            <w:r w:rsidRPr="00D438EF">
              <w:rPr>
                <w:rFonts w:ascii="Arial" w:hAnsi="Arial" w:cs="Arial"/>
              </w:rPr>
              <w:t>A conviction (or convictions ) for a criminal offence related to business or professional conduct</w:t>
            </w:r>
          </w:p>
        </w:tc>
        <w:tc>
          <w:tcPr>
            <w:tcW w:w="1800" w:type="dxa"/>
          </w:tcPr>
          <w:p w:rsidR="0046620C" w:rsidRPr="00D438EF" w:rsidRDefault="0046620C" w:rsidP="00B947E7">
            <w:pPr>
              <w:spacing w:before="120" w:after="120"/>
              <w:rPr>
                <w:rFonts w:ascii="Arial" w:hAnsi="Arial" w:cs="Arial"/>
              </w:rPr>
            </w:pPr>
            <w:r w:rsidRPr="00D438EF">
              <w:rPr>
                <w:rFonts w:ascii="Arial" w:hAnsi="Arial" w:cs="Arial"/>
              </w:rPr>
              <w:t>Yes / No</w:t>
            </w:r>
          </w:p>
        </w:tc>
      </w:tr>
      <w:tr w:rsidR="0046620C" w:rsidRPr="00D438EF" w:rsidTr="00B947E7">
        <w:trPr>
          <w:cantSplit/>
          <w:trHeight w:val="511"/>
        </w:trPr>
        <w:tc>
          <w:tcPr>
            <w:tcW w:w="1260" w:type="dxa"/>
          </w:tcPr>
          <w:p w:rsidR="0046620C" w:rsidRPr="00D438EF" w:rsidRDefault="0046620C" w:rsidP="0046620C">
            <w:pPr>
              <w:numPr>
                <w:ilvl w:val="1"/>
                <w:numId w:val="22"/>
              </w:numPr>
              <w:spacing w:before="120" w:after="120"/>
              <w:rPr>
                <w:rFonts w:ascii="Arial" w:hAnsi="Arial" w:cs="Arial"/>
              </w:rPr>
            </w:pPr>
          </w:p>
        </w:tc>
        <w:tc>
          <w:tcPr>
            <w:tcW w:w="5940" w:type="dxa"/>
          </w:tcPr>
          <w:p w:rsidR="0046620C" w:rsidRPr="00D438EF" w:rsidRDefault="0046620C" w:rsidP="00B947E7">
            <w:pPr>
              <w:spacing w:before="120" w:after="120"/>
              <w:rPr>
                <w:rFonts w:ascii="Arial" w:hAnsi="Arial" w:cs="Arial"/>
              </w:rPr>
            </w:pPr>
            <w:r w:rsidRPr="00D438EF">
              <w:rPr>
                <w:rFonts w:ascii="Arial" w:hAnsi="Arial" w:cs="Arial"/>
              </w:rPr>
              <w:t>Legal or administrative finding of  commission of an act of grave misconduct in the course of business</w:t>
            </w:r>
          </w:p>
        </w:tc>
        <w:tc>
          <w:tcPr>
            <w:tcW w:w="1800" w:type="dxa"/>
          </w:tcPr>
          <w:p w:rsidR="0046620C" w:rsidRPr="00D438EF" w:rsidRDefault="0046620C" w:rsidP="00B947E7">
            <w:pPr>
              <w:pStyle w:val="TOC4"/>
            </w:pPr>
            <w:r w:rsidRPr="00D438EF">
              <w:t>Yes / No</w:t>
            </w:r>
          </w:p>
        </w:tc>
      </w:tr>
      <w:tr w:rsidR="0046620C" w:rsidRPr="00D438EF" w:rsidTr="00B947E7">
        <w:trPr>
          <w:cantSplit/>
          <w:trHeight w:val="670"/>
        </w:trPr>
        <w:tc>
          <w:tcPr>
            <w:tcW w:w="1260" w:type="dxa"/>
          </w:tcPr>
          <w:p w:rsidR="0046620C" w:rsidRPr="00D438EF" w:rsidRDefault="0046620C" w:rsidP="0046620C">
            <w:pPr>
              <w:numPr>
                <w:ilvl w:val="1"/>
                <w:numId w:val="22"/>
              </w:numPr>
              <w:spacing w:before="120" w:after="120"/>
              <w:rPr>
                <w:rFonts w:ascii="Arial" w:hAnsi="Arial" w:cs="Arial"/>
              </w:rPr>
            </w:pPr>
          </w:p>
        </w:tc>
        <w:tc>
          <w:tcPr>
            <w:tcW w:w="5940" w:type="dxa"/>
          </w:tcPr>
          <w:p w:rsidR="0046620C" w:rsidRPr="00D438EF" w:rsidRDefault="0046620C" w:rsidP="00B947E7">
            <w:pPr>
              <w:spacing w:before="120" w:after="120"/>
              <w:rPr>
                <w:rFonts w:ascii="Arial" w:hAnsi="Arial" w:cs="Arial"/>
              </w:rPr>
            </w:pPr>
            <w:r w:rsidRPr="00D438EF">
              <w:rPr>
                <w:rFonts w:ascii="Arial" w:hAnsi="Arial" w:cs="Arial"/>
              </w:rPr>
              <w:t>Failure to fulfil obligations related to payment of social security contributions</w:t>
            </w:r>
          </w:p>
        </w:tc>
        <w:tc>
          <w:tcPr>
            <w:tcW w:w="1800" w:type="dxa"/>
          </w:tcPr>
          <w:p w:rsidR="0046620C" w:rsidRPr="00D438EF" w:rsidRDefault="0046620C" w:rsidP="00B947E7">
            <w:pPr>
              <w:spacing w:before="120" w:after="120"/>
              <w:rPr>
                <w:rFonts w:ascii="Arial" w:hAnsi="Arial" w:cs="Arial"/>
              </w:rPr>
            </w:pPr>
            <w:r w:rsidRPr="00D438EF">
              <w:rPr>
                <w:rFonts w:ascii="Arial" w:hAnsi="Arial" w:cs="Arial"/>
              </w:rPr>
              <w:t>Yes / No</w:t>
            </w:r>
          </w:p>
        </w:tc>
      </w:tr>
      <w:tr w:rsidR="0046620C" w:rsidRPr="00D438EF" w:rsidTr="00B947E7">
        <w:trPr>
          <w:cantSplit/>
          <w:trHeight w:val="524"/>
        </w:trPr>
        <w:tc>
          <w:tcPr>
            <w:tcW w:w="1260" w:type="dxa"/>
          </w:tcPr>
          <w:p w:rsidR="0046620C" w:rsidRPr="00D438EF" w:rsidRDefault="0046620C" w:rsidP="0046620C">
            <w:pPr>
              <w:numPr>
                <w:ilvl w:val="1"/>
                <w:numId w:val="22"/>
              </w:numPr>
              <w:spacing w:before="120" w:after="120"/>
              <w:rPr>
                <w:rFonts w:ascii="Arial" w:hAnsi="Arial" w:cs="Arial"/>
              </w:rPr>
            </w:pPr>
          </w:p>
        </w:tc>
        <w:tc>
          <w:tcPr>
            <w:tcW w:w="5940" w:type="dxa"/>
          </w:tcPr>
          <w:p w:rsidR="0046620C" w:rsidRPr="00D438EF" w:rsidRDefault="0046620C" w:rsidP="00B947E7">
            <w:pPr>
              <w:spacing w:before="120" w:after="120"/>
              <w:rPr>
                <w:rFonts w:ascii="Arial" w:hAnsi="Arial" w:cs="Arial"/>
              </w:rPr>
            </w:pPr>
            <w:r w:rsidRPr="00D438EF">
              <w:rPr>
                <w:rFonts w:ascii="Arial" w:hAnsi="Arial" w:cs="Arial"/>
              </w:rPr>
              <w:t>Failure to fulfil obligations related to the payment of taxes</w:t>
            </w:r>
          </w:p>
        </w:tc>
        <w:tc>
          <w:tcPr>
            <w:tcW w:w="1800" w:type="dxa"/>
          </w:tcPr>
          <w:p w:rsidR="0046620C" w:rsidRPr="00D438EF" w:rsidRDefault="0046620C" w:rsidP="00B947E7">
            <w:pPr>
              <w:pStyle w:val="TOC4"/>
            </w:pPr>
            <w:r w:rsidRPr="00D438EF">
              <w:t>Yes / No</w:t>
            </w:r>
          </w:p>
        </w:tc>
      </w:tr>
      <w:tr w:rsidR="0046620C" w:rsidRPr="00D438EF" w:rsidTr="00B947E7">
        <w:trPr>
          <w:cantSplit/>
          <w:trHeight w:val="532"/>
        </w:trPr>
        <w:tc>
          <w:tcPr>
            <w:tcW w:w="1260" w:type="dxa"/>
          </w:tcPr>
          <w:p w:rsidR="0046620C" w:rsidRPr="00D438EF" w:rsidRDefault="0046620C" w:rsidP="0046620C">
            <w:pPr>
              <w:numPr>
                <w:ilvl w:val="1"/>
                <w:numId w:val="22"/>
              </w:numPr>
              <w:spacing w:before="120" w:after="120"/>
              <w:rPr>
                <w:rFonts w:ascii="Arial" w:hAnsi="Arial" w:cs="Arial"/>
              </w:rPr>
            </w:pPr>
          </w:p>
        </w:tc>
        <w:tc>
          <w:tcPr>
            <w:tcW w:w="5940" w:type="dxa"/>
          </w:tcPr>
          <w:p w:rsidR="0046620C" w:rsidRPr="00D438EF" w:rsidRDefault="0046620C" w:rsidP="00B947E7">
            <w:pPr>
              <w:spacing w:before="120" w:after="120"/>
              <w:rPr>
                <w:rFonts w:ascii="Arial" w:hAnsi="Arial" w:cs="Arial"/>
              </w:rPr>
            </w:pPr>
            <w:r w:rsidRPr="00D438EF">
              <w:rPr>
                <w:rFonts w:ascii="Arial" w:hAnsi="Arial" w:cs="Arial"/>
              </w:rPr>
              <w:t>Failure to provide information required  or providing inaccurate/misleading information when participating in a procurement exercise</w:t>
            </w:r>
          </w:p>
        </w:tc>
        <w:tc>
          <w:tcPr>
            <w:tcW w:w="1800" w:type="dxa"/>
          </w:tcPr>
          <w:p w:rsidR="0046620C" w:rsidRPr="00D438EF" w:rsidRDefault="0046620C" w:rsidP="00B947E7">
            <w:pPr>
              <w:spacing w:before="120" w:after="120"/>
              <w:rPr>
                <w:rFonts w:ascii="Arial" w:hAnsi="Arial" w:cs="Arial"/>
              </w:rPr>
            </w:pPr>
            <w:r w:rsidRPr="00D438EF">
              <w:rPr>
                <w:rFonts w:ascii="Arial" w:hAnsi="Arial" w:cs="Arial"/>
              </w:rPr>
              <w:t>Yes / No</w:t>
            </w:r>
          </w:p>
        </w:tc>
      </w:tr>
      <w:tr w:rsidR="0046620C" w:rsidRPr="00D438EF" w:rsidTr="00B947E7">
        <w:trPr>
          <w:cantSplit/>
          <w:trHeight w:val="624"/>
        </w:trPr>
        <w:tc>
          <w:tcPr>
            <w:tcW w:w="1260" w:type="dxa"/>
          </w:tcPr>
          <w:p w:rsidR="0046620C" w:rsidRPr="00D438EF" w:rsidRDefault="0046620C" w:rsidP="0046620C">
            <w:pPr>
              <w:numPr>
                <w:ilvl w:val="1"/>
                <w:numId w:val="22"/>
              </w:numPr>
              <w:spacing w:before="120" w:after="120"/>
              <w:rPr>
                <w:rFonts w:ascii="Arial" w:hAnsi="Arial" w:cs="Arial"/>
              </w:rPr>
            </w:pPr>
          </w:p>
        </w:tc>
        <w:tc>
          <w:tcPr>
            <w:tcW w:w="5940" w:type="dxa"/>
          </w:tcPr>
          <w:p w:rsidR="0046620C" w:rsidRPr="00D438EF" w:rsidRDefault="0046620C" w:rsidP="00B947E7">
            <w:pPr>
              <w:spacing w:before="120" w:after="120"/>
              <w:rPr>
                <w:rFonts w:ascii="Arial" w:hAnsi="Arial" w:cs="Arial"/>
              </w:rPr>
            </w:pPr>
            <w:r w:rsidRPr="00D438EF">
              <w:rPr>
                <w:rFonts w:ascii="Arial" w:hAnsi="Arial" w:cs="Arial"/>
              </w:rPr>
              <w:t>Failure to obtain and maintain relevant licences or membership of an appropriate trading or professional organisation where required by law</w:t>
            </w:r>
          </w:p>
        </w:tc>
        <w:tc>
          <w:tcPr>
            <w:tcW w:w="1800" w:type="dxa"/>
          </w:tcPr>
          <w:p w:rsidR="0046620C" w:rsidRPr="00D438EF" w:rsidRDefault="0046620C" w:rsidP="00B947E7">
            <w:pPr>
              <w:spacing w:before="120" w:after="120"/>
              <w:rPr>
                <w:rFonts w:ascii="Arial" w:hAnsi="Arial" w:cs="Arial"/>
              </w:rPr>
            </w:pPr>
            <w:r w:rsidRPr="00D438EF">
              <w:rPr>
                <w:rFonts w:ascii="Arial" w:hAnsi="Arial" w:cs="Arial"/>
              </w:rPr>
              <w:t>Yes / No</w:t>
            </w:r>
          </w:p>
        </w:tc>
      </w:tr>
      <w:tr w:rsidR="0046620C" w:rsidRPr="00D438EF" w:rsidTr="00B947E7">
        <w:trPr>
          <w:cantSplit/>
          <w:trHeight w:val="277"/>
        </w:trPr>
        <w:tc>
          <w:tcPr>
            <w:tcW w:w="1260" w:type="dxa"/>
            <w:vMerge w:val="restart"/>
          </w:tcPr>
          <w:p w:rsidR="0046620C" w:rsidRPr="00D438EF" w:rsidRDefault="0046620C" w:rsidP="0046620C">
            <w:pPr>
              <w:numPr>
                <w:ilvl w:val="1"/>
                <w:numId w:val="22"/>
              </w:numPr>
              <w:spacing w:before="120" w:after="120"/>
              <w:rPr>
                <w:rFonts w:ascii="Arial" w:hAnsi="Arial" w:cs="Arial"/>
              </w:rPr>
            </w:pPr>
          </w:p>
        </w:tc>
        <w:tc>
          <w:tcPr>
            <w:tcW w:w="7740" w:type="dxa"/>
            <w:gridSpan w:val="2"/>
          </w:tcPr>
          <w:p w:rsidR="0046620C" w:rsidRPr="00D438EF" w:rsidRDefault="0046620C" w:rsidP="00B947E7">
            <w:pPr>
              <w:spacing w:before="120" w:after="120"/>
              <w:rPr>
                <w:rFonts w:ascii="Arial" w:hAnsi="Arial" w:cs="Arial"/>
              </w:rPr>
            </w:pPr>
            <w:r w:rsidRPr="00D438EF">
              <w:rPr>
                <w:rFonts w:ascii="Arial" w:hAnsi="Arial" w:cs="Arial"/>
              </w:rPr>
              <w:t xml:space="preserve">If the answer to any of these is </w:t>
            </w:r>
            <w:r w:rsidRPr="00D438EF">
              <w:rPr>
                <w:rFonts w:ascii="Arial" w:hAnsi="Arial" w:cs="Arial"/>
                <w:b/>
                <w:bCs/>
              </w:rPr>
              <w:t>“Yes”</w:t>
            </w:r>
            <w:r w:rsidRPr="00D438EF">
              <w:rPr>
                <w:rFonts w:ascii="Arial" w:hAnsi="Arial" w:cs="Arial"/>
              </w:rPr>
              <w:t xml:space="preserve"> please give brief details below, including what has been done to put things right.</w:t>
            </w:r>
          </w:p>
        </w:tc>
      </w:tr>
      <w:tr w:rsidR="0046620C" w:rsidRPr="00D438EF" w:rsidTr="00B947E7">
        <w:trPr>
          <w:cantSplit/>
          <w:trHeight w:val="277"/>
        </w:trPr>
        <w:tc>
          <w:tcPr>
            <w:tcW w:w="1260" w:type="dxa"/>
            <w:vMerge/>
            <w:tcBorders>
              <w:bottom w:val="single" w:sz="12" w:space="0" w:color="auto"/>
            </w:tcBorders>
          </w:tcPr>
          <w:p w:rsidR="0046620C" w:rsidRPr="00D438EF" w:rsidRDefault="0046620C" w:rsidP="00B947E7">
            <w:pPr>
              <w:spacing w:before="120" w:after="120"/>
              <w:rPr>
                <w:rFonts w:ascii="Arial" w:hAnsi="Arial" w:cs="Arial"/>
              </w:rPr>
            </w:pPr>
          </w:p>
        </w:tc>
        <w:tc>
          <w:tcPr>
            <w:tcW w:w="7740" w:type="dxa"/>
            <w:gridSpan w:val="2"/>
            <w:tcBorders>
              <w:bottom w:val="single" w:sz="12" w:space="0" w:color="auto"/>
            </w:tcBorders>
          </w:tcPr>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p w:rsidR="0046620C" w:rsidRPr="00D438EF" w:rsidRDefault="0046620C" w:rsidP="00B947E7">
            <w:pPr>
              <w:spacing w:before="120" w:after="120"/>
              <w:rPr>
                <w:rFonts w:ascii="Arial" w:hAnsi="Arial" w:cs="Arial"/>
              </w:rPr>
            </w:pPr>
          </w:p>
        </w:tc>
      </w:tr>
    </w:tbl>
    <w:p w:rsidR="00EC5AE9" w:rsidRPr="00EC5AE9" w:rsidRDefault="00EC5AE9" w:rsidP="00EC5AE9">
      <w:pPr>
        <w:keepNext/>
        <w:spacing w:before="240" w:after="60"/>
        <w:jc w:val="center"/>
        <w:outlineLvl w:val="1"/>
        <w:rPr>
          <w:rFonts w:ascii="Arial" w:hAnsi="Arial" w:cs="Arial"/>
          <w:b/>
          <w:bCs/>
          <w:iCs/>
          <w:sz w:val="23"/>
          <w:szCs w:val="23"/>
          <w:lang w:eastAsia="en-GB"/>
        </w:rPr>
      </w:pPr>
    </w:p>
    <w:p w:rsidR="0046620C" w:rsidRDefault="0046620C">
      <w:pPr>
        <w:rPr>
          <w:rFonts w:ascii="Arial" w:hAnsi="Arial" w:cs="Arial"/>
          <w:b/>
          <w:bCs/>
          <w:iCs/>
          <w:sz w:val="23"/>
          <w:szCs w:val="23"/>
          <w:lang w:eastAsia="en-GB"/>
        </w:rPr>
      </w:pPr>
      <w:r>
        <w:rPr>
          <w:rFonts w:ascii="Arial" w:hAnsi="Arial" w:cs="Arial"/>
          <w:b/>
          <w:bCs/>
          <w:iCs/>
          <w:sz w:val="23"/>
          <w:szCs w:val="23"/>
          <w:lang w:eastAsia="en-GB"/>
        </w:rPr>
        <w:br w:type="page"/>
      </w:r>
    </w:p>
    <w:p w:rsidR="00EC5AE9" w:rsidRPr="00EC5AE9" w:rsidRDefault="00EC5AE9" w:rsidP="00EC5AE9">
      <w:pPr>
        <w:keepNext/>
        <w:spacing w:before="240" w:after="60"/>
        <w:jc w:val="center"/>
        <w:outlineLvl w:val="1"/>
        <w:rPr>
          <w:rFonts w:ascii="Arial" w:hAnsi="Arial" w:cs="Arial"/>
          <w:b/>
          <w:bCs/>
          <w:iCs/>
          <w:sz w:val="23"/>
          <w:szCs w:val="23"/>
          <w:lang w:eastAsia="en-GB"/>
        </w:rPr>
      </w:pPr>
      <w:r w:rsidRPr="00EC5AE9">
        <w:rPr>
          <w:rFonts w:ascii="Arial" w:hAnsi="Arial" w:cs="Arial"/>
          <w:b/>
          <w:bCs/>
          <w:iCs/>
          <w:sz w:val="23"/>
          <w:szCs w:val="23"/>
          <w:lang w:eastAsia="en-GB"/>
        </w:rPr>
        <w:lastRenderedPageBreak/>
        <w:t>FORM OF TENDER</w:t>
      </w:r>
    </w:p>
    <w:p w:rsidR="00EC5AE9" w:rsidRPr="00EC5AE9" w:rsidRDefault="00EC5AE9" w:rsidP="00EC5AE9">
      <w:pPr>
        <w:rPr>
          <w:rFonts w:ascii="Arial" w:hAnsi="Arial" w:cs="Arial"/>
          <w:sz w:val="23"/>
          <w:szCs w:val="23"/>
        </w:rPr>
      </w:pPr>
    </w:p>
    <w:p w:rsidR="00EC5AE9" w:rsidRPr="00EC5AE9" w:rsidRDefault="00EC5AE9" w:rsidP="00EC5AE9">
      <w:pPr>
        <w:keepNext/>
        <w:spacing w:before="240" w:after="60"/>
        <w:jc w:val="both"/>
        <w:outlineLvl w:val="2"/>
        <w:rPr>
          <w:rFonts w:ascii="Arial" w:hAnsi="Arial" w:cs="Arial"/>
          <w:b/>
          <w:bCs/>
          <w:sz w:val="26"/>
          <w:szCs w:val="26"/>
        </w:rPr>
      </w:pPr>
      <w:r w:rsidRPr="00EC5AE9">
        <w:rPr>
          <w:rFonts w:ascii="Arial" w:hAnsi="Arial" w:cs="Arial"/>
          <w:b/>
          <w:bCs/>
          <w:sz w:val="26"/>
          <w:szCs w:val="26"/>
        </w:rPr>
        <w:t xml:space="preserve">Project Title: </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b/>
          <w:bCs/>
          <w:sz w:val="23"/>
          <w:szCs w:val="23"/>
        </w:rPr>
      </w:pPr>
      <w:r w:rsidRPr="00EC5AE9">
        <w:rPr>
          <w:rFonts w:ascii="Arial" w:hAnsi="Arial" w:cs="Arial"/>
          <w:b/>
          <w:bCs/>
          <w:sz w:val="23"/>
          <w:szCs w:val="23"/>
        </w:rPr>
        <w:t>Project Reference:</w:t>
      </w:r>
      <w:r w:rsidRPr="00EC5AE9">
        <w:rPr>
          <w:rFonts w:ascii="Arial" w:hAnsi="Arial" w:cs="Arial"/>
          <w:b/>
          <w:bCs/>
          <w:sz w:val="23"/>
          <w:szCs w:val="23"/>
        </w:rPr>
        <w:tab/>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Name of Tenderer:</w:t>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Address of Tenderer:</w:t>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ab/>
      </w:r>
      <w:r w:rsidRPr="00EC5AE9">
        <w:rPr>
          <w:rFonts w:ascii="Arial" w:hAnsi="Arial" w:cs="Arial"/>
          <w:sz w:val="23"/>
          <w:szCs w:val="23"/>
        </w:rPr>
        <w:tab/>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ab/>
      </w:r>
      <w:r w:rsidRPr="00EC5AE9">
        <w:rPr>
          <w:rFonts w:ascii="Arial" w:hAnsi="Arial" w:cs="Arial"/>
          <w:sz w:val="23"/>
          <w:szCs w:val="23"/>
        </w:rPr>
        <w:tab/>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ab/>
      </w:r>
      <w:r w:rsidRPr="00EC5AE9">
        <w:rPr>
          <w:rFonts w:ascii="Arial" w:hAnsi="Arial" w:cs="Arial"/>
          <w:sz w:val="23"/>
          <w:szCs w:val="23"/>
        </w:rPr>
        <w:tab/>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 xml:space="preserve">…………………………………………………(Tenderer to insert name) hereby </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 xml:space="preserve">submit our lump sum tender price of </w:t>
      </w:r>
    </w:p>
    <w:p w:rsidR="00EC5AE9" w:rsidRPr="00EC5AE9" w:rsidRDefault="00EC5AE9" w:rsidP="00EC5AE9">
      <w:pPr>
        <w:rPr>
          <w:rFonts w:ascii="Arial" w:hAnsi="Arial" w:cs="Arial"/>
          <w:sz w:val="23"/>
          <w:szCs w:val="23"/>
        </w:rPr>
      </w:pPr>
    </w:p>
    <w:p w:rsidR="004F6C08" w:rsidRDefault="00EC5AE9" w:rsidP="00EC5AE9">
      <w:pPr>
        <w:rPr>
          <w:rFonts w:ascii="Arial" w:hAnsi="Arial" w:cs="Arial"/>
          <w:sz w:val="23"/>
          <w:szCs w:val="23"/>
        </w:rPr>
      </w:pPr>
      <w:r w:rsidRPr="00EC5AE9">
        <w:rPr>
          <w:rFonts w:ascii="Arial" w:hAnsi="Arial" w:cs="Arial"/>
          <w:sz w:val="23"/>
          <w:szCs w:val="23"/>
        </w:rPr>
        <w:t>£…………………………………..</w:t>
      </w:r>
    </w:p>
    <w:p w:rsidR="004F6C08" w:rsidRDefault="004F6C08" w:rsidP="00EC5AE9">
      <w:pPr>
        <w:rPr>
          <w:rFonts w:ascii="Arial" w:hAnsi="Arial" w:cs="Arial"/>
          <w:sz w:val="23"/>
          <w:szCs w:val="23"/>
        </w:rPr>
      </w:pPr>
    </w:p>
    <w:p w:rsidR="004F6C08" w:rsidRDefault="004F6C08" w:rsidP="00EC5AE9">
      <w:pPr>
        <w:rPr>
          <w:rFonts w:ascii="Arial" w:hAnsi="Arial" w:cs="Arial"/>
          <w:sz w:val="23"/>
          <w:szCs w:val="23"/>
        </w:rPr>
      </w:pPr>
    </w:p>
    <w:p w:rsidR="004F6C08" w:rsidRDefault="004F6C08"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(Tenderer to insert  price) all in accordance with the submitted tender and corresponding documentation and terms and conditions contained therein.</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Tenderer signature:</w:t>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Print Name:</w:t>
      </w:r>
      <w:r w:rsidRPr="00EC5AE9">
        <w:rPr>
          <w:rFonts w:ascii="Arial" w:hAnsi="Arial" w:cs="Arial"/>
          <w:sz w:val="23"/>
          <w:szCs w:val="23"/>
        </w:rPr>
        <w:tab/>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r w:rsidRPr="00EC5AE9">
        <w:rPr>
          <w:rFonts w:ascii="Arial" w:hAnsi="Arial" w:cs="Arial"/>
          <w:sz w:val="23"/>
          <w:szCs w:val="23"/>
        </w:rPr>
        <w:t>Position held:</w:t>
      </w:r>
      <w:r w:rsidRPr="00EC5AE9">
        <w:rPr>
          <w:rFonts w:ascii="Arial" w:hAnsi="Arial" w:cs="Arial"/>
          <w:sz w:val="23"/>
          <w:szCs w:val="23"/>
        </w:rPr>
        <w:tab/>
      </w:r>
      <w:r w:rsidRPr="00EC5AE9">
        <w:rPr>
          <w:rFonts w:ascii="Arial" w:hAnsi="Arial" w:cs="Arial"/>
          <w:sz w:val="23"/>
          <w:szCs w:val="23"/>
        </w:rPr>
        <w:tab/>
        <w:t>…………………………………………………………</w:t>
      </w: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cs="Arial"/>
          <w:sz w:val="23"/>
          <w:szCs w:val="23"/>
        </w:rPr>
      </w:pPr>
    </w:p>
    <w:p w:rsidR="00EC5AE9" w:rsidRPr="00EC5AE9" w:rsidRDefault="00EC5AE9" w:rsidP="00EC5AE9">
      <w:pPr>
        <w:rPr>
          <w:rFonts w:ascii="Arial" w:hAnsi="Arial"/>
          <w:sz w:val="23"/>
          <w:szCs w:val="23"/>
        </w:rPr>
      </w:pPr>
    </w:p>
    <w:p w:rsidR="00EC5AE9" w:rsidRPr="00EC5AE9" w:rsidRDefault="00EC5AE9" w:rsidP="00EC5AE9">
      <w:pPr>
        <w:rPr>
          <w:rFonts w:ascii="Arial" w:hAnsi="Arial"/>
          <w:sz w:val="23"/>
          <w:szCs w:val="23"/>
        </w:rPr>
      </w:pPr>
    </w:p>
    <w:p w:rsidR="00EC5AE9" w:rsidRPr="00EC5AE9" w:rsidRDefault="00EC5AE9" w:rsidP="00EC5AE9"/>
    <w:p w:rsidR="00187267" w:rsidRDefault="00187267" w:rsidP="00F61CEA">
      <w:pPr>
        <w:pStyle w:val="Heading3"/>
        <w:rPr>
          <w:color w:val="000000"/>
          <w:sz w:val="23"/>
          <w:szCs w:val="23"/>
        </w:rPr>
      </w:pPr>
    </w:p>
    <w:p w:rsidR="00EC5AE9" w:rsidRDefault="00EC5AE9" w:rsidP="00EC5AE9"/>
    <w:p w:rsidR="00D46A4B" w:rsidRDefault="00D46A4B" w:rsidP="00EC5AE9"/>
    <w:p w:rsidR="00D46A4B" w:rsidRDefault="00D46A4B" w:rsidP="00EC5AE9"/>
    <w:p w:rsidR="00D46A4B" w:rsidRDefault="00D46A4B" w:rsidP="00EC5AE9"/>
    <w:p w:rsidR="00D46A4B" w:rsidRDefault="00D46A4B" w:rsidP="00EC5AE9"/>
    <w:p w:rsidR="00B135B5" w:rsidRDefault="00B135B5">
      <w:r>
        <w:br w:type="page"/>
      </w:r>
    </w:p>
    <w:p w:rsidR="00D46A4B" w:rsidRDefault="00D46A4B" w:rsidP="00EC5AE9"/>
    <w:p w:rsidR="00D46A4B" w:rsidRDefault="00D46A4B" w:rsidP="00EC5AE9"/>
    <w:sectPr w:rsidR="00D46A4B" w:rsidSect="00F2415C">
      <w:pgSz w:w="11906" w:h="16838"/>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9E" w:rsidRDefault="0067219E">
      <w:r>
        <w:separator/>
      </w:r>
    </w:p>
  </w:endnote>
  <w:endnote w:type="continuationSeparator" w:id="0">
    <w:p w:rsidR="0067219E" w:rsidRDefault="0067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use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9E" w:rsidRDefault="0067219E">
      <w:r>
        <w:separator/>
      </w:r>
    </w:p>
  </w:footnote>
  <w:footnote w:type="continuationSeparator" w:id="0">
    <w:p w:rsidR="0067219E" w:rsidRDefault="00672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B06"/>
    <w:multiLevelType w:val="hybridMultilevel"/>
    <w:tmpl w:val="11D6BAEA"/>
    <w:lvl w:ilvl="0" w:tplc="08090019">
      <w:start w:val="1"/>
      <w:numFmt w:val="lowerLetter"/>
      <w:lvlText w:val="%1."/>
      <w:lvlJc w:val="left"/>
      <w:pPr>
        <w:ind w:left="10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06B68"/>
    <w:multiLevelType w:val="hybridMultilevel"/>
    <w:tmpl w:val="76086B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2A1BF1"/>
    <w:multiLevelType w:val="hybridMultilevel"/>
    <w:tmpl w:val="51F0C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B45"/>
    <w:multiLevelType w:val="hybridMultilevel"/>
    <w:tmpl w:val="6508711A"/>
    <w:lvl w:ilvl="0" w:tplc="7234A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16079E"/>
    <w:multiLevelType w:val="hybridMultilevel"/>
    <w:tmpl w:val="D5E2FF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13208"/>
    <w:multiLevelType w:val="hybridMultilevel"/>
    <w:tmpl w:val="54DE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A0238"/>
    <w:multiLevelType w:val="hybridMultilevel"/>
    <w:tmpl w:val="82FCA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D6C7B"/>
    <w:multiLevelType w:val="hybridMultilevel"/>
    <w:tmpl w:val="E3442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F4407B2"/>
    <w:multiLevelType w:val="hybridMultilevel"/>
    <w:tmpl w:val="ACB421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E512BB"/>
    <w:multiLevelType w:val="hybridMultilevel"/>
    <w:tmpl w:val="29421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9D52CA"/>
    <w:multiLevelType w:val="hybridMultilevel"/>
    <w:tmpl w:val="9830D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E4079C"/>
    <w:multiLevelType w:val="hybridMultilevel"/>
    <w:tmpl w:val="43986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4745A"/>
    <w:multiLevelType w:val="hybridMultilevel"/>
    <w:tmpl w:val="FD1244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B9811B0"/>
    <w:multiLevelType w:val="hybridMultilevel"/>
    <w:tmpl w:val="625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B0B1D"/>
    <w:multiLevelType w:val="hybridMultilevel"/>
    <w:tmpl w:val="04C2DC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53797"/>
    <w:multiLevelType w:val="hybridMultilevel"/>
    <w:tmpl w:val="19AEB2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0421D23"/>
    <w:multiLevelType w:val="hybridMultilevel"/>
    <w:tmpl w:val="09BC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B42AD"/>
    <w:multiLevelType w:val="hybridMultilevel"/>
    <w:tmpl w:val="2E6EA408"/>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2206C3"/>
    <w:multiLevelType w:val="hybridMultilevel"/>
    <w:tmpl w:val="D0C804FC"/>
    <w:lvl w:ilvl="0" w:tplc="08090001">
      <w:start w:val="1"/>
      <w:numFmt w:val="bullet"/>
      <w:lvlText w:val=""/>
      <w:lvlJc w:val="left"/>
      <w:pPr>
        <w:tabs>
          <w:tab w:val="num" w:pos="720"/>
        </w:tabs>
        <w:ind w:left="720" w:hanging="360"/>
      </w:pPr>
      <w:rPr>
        <w:rFonts w:ascii="Symbol" w:hAnsi="Symbol" w:hint="default"/>
      </w:rPr>
    </w:lvl>
    <w:lvl w:ilvl="1" w:tplc="BD642DF0">
      <w:start w:val="1"/>
      <w:numFmt w:val="decimal"/>
      <w:lvlText w:val="%2.%2"/>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abstractNum w:abstractNumId="21" w15:restartNumberingAfterBreak="0">
    <w:nsid w:val="73C92DC7"/>
    <w:multiLevelType w:val="hybridMultilevel"/>
    <w:tmpl w:val="AEC2F7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0"/>
  </w:num>
  <w:num w:numId="2">
    <w:abstractNumId w:val="5"/>
  </w:num>
  <w:num w:numId="3">
    <w:abstractNumId w:val="7"/>
  </w:num>
  <w:num w:numId="4">
    <w:abstractNumId w:val="15"/>
  </w:num>
  <w:num w:numId="5">
    <w:abstractNumId w:val="9"/>
  </w:num>
  <w:num w:numId="6">
    <w:abstractNumId w:val="0"/>
  </w:num>
  <w:num w:numId="7">
    <w:abstractNumId w:val="20"/>
  </w:num>
  <w:num w:numId="8">
    <w:abstractNumId w:val="18"/>
  </w:num>
  <w:num w:numId="9">
    <w:abstractNumId w:val="16"/>
  </w:num>
  <w:num w:numId="10">
    <w:abstractNumId w:val="1"/>
  </w:num>
  <w:num w:numId="11">
    <w:abstractNumId w:val="22"/>
  </w:num>
  <w:num w:numId="12">
    <w:abstractNumId w:val="21"/>
  </w:num>
  <w:num w:numId="13">
    <w:abstractNumId w:val="11"/>
  </w:num>
  <w:num w:numId="14">
    <w:abstractNumId w:val="14"/>
  </w:num>
  <w:num w:numId="15">
    <w:abstractNumId w:val="17"/>
  </w:num>
  <w:num w:numId="16">
    <w:abstractNumId w:val="3"/>
  </w:num>
  <w:num w:numId="17">
    <w:abstractNumId w:val="12"/>
  </w:num>
  <w:num w:numId="18">
    <w:abstractNumId w:val="19"/>
    <w:lvlOverride w:ilvl="0"/>
    <w:lvlOverride w:ilvl="1">
      <w:startOverride w:val="1"/>
    </w:lvlOverride>
    <w:lvlOverride w:ilvl="2"/>
    <w:lvlOverride w:ilvl="3"/>
    <w:lvlOverride w:ilvl="4"/>
    <w:lvlOverride w:ilvl="5"/>
    <w:lvlOverride w:ilvl="6"/>
    <w:lvlOverride w:ilvl="7"/>
    <w:lvlOverride w:ilvl="8"/>
  </w:num>
  <w:num w:numId="19">
    <w:abstractNumId w:val="4"/>
  </w:num>
  <w:num w:numId="20">
    <w:abstractNumId w:val="2"/>
  </w:num>
  <w:num w:numId="21">
    <w:abstractNumId w:val="13"/>
  </w:num>
  <w:num w:numId="22">
    <w:abstractNumId w:val="8"/>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FE"/>
    <w:rsid w:val="00001425"/>
    <w:rsid w:val="00001D04"/>
    <w:rsid w:val="000061F1"/>
    <w:rsid w:val="00010BBB"/>
    <w:rsid w:val="00010DCF"/>
    <w:rsid w:val="00012FCE"/>
    <w:rsid w:val="0001318F"/>
    <w:rsid w:val="000134D8"/>
    <w:rsid w:val="000140CB"/>
    <w:rsid w:val="00017E53"/>
    <w:rsid w:val="00021A5E"/>
    <w:rsid w:val="00024C03"/>
    <w:rsid w:val="000269DF"/>
    <w:rsid w:val="00027F33"/>
    <w:rsid w:val="00030B7D"/>
    <w:rsid w:val="00033FFA"/>
    <w:rsid w:val="00036F9E"/>
    <w:rsid w:val="00041291"/>
    <w:rsid w:val="00041984"/>
    <w:rsid w:val="000537FD"/>
    <w:rsid w:val="0006193C"/>
    <w:rsid w:val="00063054"/>
    <w:rsid w:val="00070C59"/>
    <w:rsid w:val="00074707"/>
    <w:rsid w:val="00074C6A"/>
    <w:rsid w:val="0007725C"/>
    <w:rsid w:val="000812F7"/>
    <w:rsid w:val="0009217C"/>
    <w:rsid w:val="00095D21"/>
    <w:rsid w:val="000A3B7C"/>
    <w:rsid w:val="000A4004"/>
    <w:rsid w:val="000A49C8"/>
    <w:rsid w:val="000A60F1"/>
    <w:rsid w:val="000B1DB8"/>
    <w:rsid w:val="000B69E1"/>
    <w:rsid w:val="000B7B65"/>
    <w:rsid w:val="000C299E"/>
    <w:rsid w:val="000C4AFB"/>
    <w:rsid w:val="000C6CF9"/>
    <w:rsid w:val="000D09A0"/>
    <w:rsid w:val="000D2EEA"/>
    <w:rsid w:val="000E14A9"/>
    <w:rsid w:val="000E3FA8"/>
    <w:rsid w:val="000F096B"/>
    <w:rsid w:val="000F62F5"/>
    <w:rsid w:val="00105E47"/>
    <w:rsid w:val="00106422"/>
    <w:rsid w:val="00110408"/>
    <w:rsid w:val="001109A4"/>
    <w:rsid w:val="00112047"/>
    <w:rsid w:val="00112BF7"/>
    <w:rsid w:val="001226A9"/>
    <w:rsid w:val="00123075"/>
    <w:rsid w:val="001241E2"/>
    <w:rsid w:val="001251C0"/>
    <w:rsid w:val="001317BA"/>
    <w:rsid w:val="00135252"/>
    <w:rsid w:val="00135B7D"/>
    <w:rsid w:val="001375EE"/>
    <w:rsid w:val="00140B0B"/>
    <w:rsid w:val="0014178B"/>
    <w:rsid w:val="00142601"/>
    <w:rsid w:val="00143F11"/>
    <w:rsid w:val="00145D7D"/>
    <w:rsid w:val="0016088E"/>
    <w:rsid w:val="0016276D"/>
    <w:rsid w:val="00163136"/>
    <w:rsid w:val="00165543"/>
    <w:rsid w:val="001740F6"/>
    <w:rsid w:val="0017734F"/>
    <w:rsid w:val="001809C7"/>
    <w:rsid w:val="00181F58"/>
    <w:rsid w:val="00182067"/>
    <w:rsid w:val="00187267"/>
    <w:rsid w:val="00195202"/>
    <w:rsid w:val="00197AB8"/>
    <w:rsid w:val="001A2725"/>
    <w:rsid w:val="001B31AC"/>
    <w:rsid w:val="001C28F6"/>
    <w:rsid w:val="001C4FCB"/>
    <w:rsid w:val="001C5746"/>
    <w:rsid w:val="001D59E6"/>
    <w:rsid w:val="001D5FCB"/>
    <w:rsid w:val="001D5FFF"/>
    <w:rsid w:val="001D7EFE"/>
    <w:rsid w:val="001E3008"/>
    <w:rsid w:val="001F6FA9"/>
    <w:rsid w:val="00201BB8"/>
    <w:rsid w:val="0020533D"/>
    <w:rsid w:val="0020626F"/>
    <w:rsid w:val="00212283"/>
    <w:rsid w:val="00212D97"/>
    <w:rsid w:val="00214070"/>
    <w:rsid w:val="002140B5"/>
    <w:rsid w:val="002140CE"/>
    <w:rsid w:val="00217CA3"/>
    <w:rsid w:val="00224010"/>
    <w:rsid w:val="00227C8D"/>
    <w:rsid w:val="0023067B"/>
    <w:rsid w:val="0023269C"/>
    <w:rsid w:val="0023376B"/>
    <w:rsid w:val="00242732"/>
    <w:rsid w:val="00242C66"/>
    <w:rsid w:val="00246A1E"/>
    <w:rsid w:val="00247EE9"/>
    <w:rsid w:val="002553D6"/>
    <w:rsid w:val="002558EA"/>
    <w:rsid w:val="00257787"/>
    <w:rsid w:val="002714CE"/>
    <w:rsid w:val="00274029"/>
    <w:rsid w:val="00281F78"/>
    <w:rsid w:val="0028279C"/>
    <w:rsid w:val="00293A58"/>
    <w:rsid w:val="00296816"/>
    <w:rsid w:val="002A1BC9"/>
    <w:rsid w:val="002A3259"/>
    <w:rsid w:val="002A57B0"/>
    <w:rsid w:val="002B0976"/>
    <w:rsid w:val="002C082A"/>
    <w:rsid w:val="002C09BC"/>
    <w:rsid w:val="002C4F81"/>
    <w:rsid w:val="002C5384"/>
    <w:rsid w:val="002D18CC"/>
    <w:rsid w:val="002D4E02"/>
    <w:rsid w:val="002D55FF"/>
    <w:rsid w:val="002D6AE2"/>
    <w:rsid w:val="002E0390"/>
    <w:rsid w:val="002E0F62"/>
    <w:rsid w:val="002E289A"/>
    <w:rsid w:val="002E754E"/>
    <w:rsid w:val="002F1AB7"/>
    <w:rsid w:val="002F2056"/>
    <w:rsid w:val="002F2CA0"/>
    <w:rsid w:val="002F6375"/>
    <w:rsid w:val="002F6FD6"/>
    <w:rsid w:val="002F73FE"/>
    <w:rsid w:val="00310DE8"/>
    <w:rsid w:val="00315745"/>
    <w:rsid w:val="003249AE"/>
    <w:rsid w:val="00331D17"/>
    <w:rsid w:val="00332B26"/>
    <w:rsid w:val="00334FE2"/>
    <w:rsid w:val="00336FFF"/>
    <w:rsid w:val="0033742A"/>
    <w:rsid w:val="00340235"/>
    <w:rsid w:val="00350AA6"/>
    <w:rsid w:val="00350E2B"/>
    <w:rsid w:val="003529B3"/>
    <w:rsid w:val="00360AE9"/>
    <w:rsid w:val="00363D09"/>
    <w:rsid w:val="003672EE"/>
    <w:rsid w:val="003702CE"/>
    <w:rsid w:val="003713F7"/>
    <w:rsid w:val="003730CB"/>
    <w:rsid w:val="003737F4"/>
    <w:rsid w:val="0037517E"/>
    <w:rsid w:val="0038045D"/>
    <w:rsid w:val="00381ED8"/>
    <w:rsid w:val="003844AF"/>
    <w:rsid w:val="00385AD9"/>
    <w:rsid w:val="00387452"/>
    <w:rsid w:val="00390DD3"/>
    <w:rsid w:val="00395CA6"/>
    <w:rsid w:val="00396365"/>
    <w:rsid w:val="00397204"/>
    <w:rsid w:val="003A2745"/>
    <w:rsid w:val="003B6088"/>
    <w:rsid w:val="003C27FD"/>
    <w:rsid w:val="003C67A5"/>
    <w:rsid w:val="003D36F2"/>
    <w:rsid w:val="003D3982"/>
    <w:rsid w:val="003D454C"/>
    <w:rsid w:val="003D64A1"/>
    <w:rsid w:val="003E1C8D"/>
    <w:rsid w:val="003E38ED"/>
    <w:rsid w:val="003E552E"/>
    <w:rsid w:val="003E65A8"/>
    <w:rsid w:val="003F3B4A"/>
    <w:rsid w:val="003F5B58"/>
    <w:rsid w:val="003F6CF1"/>
    <w:rsid w:val="004144DD"/>
    <w:rsid w:val="004248F4"/>
    <w:rsid w:val="0042509E"/>
    <w:rsid w:val="00431C7B"/>
    <w:rsid w:val="00437886"/>
    <w:rsid w:val="00437D69"/>
    <w:rsid w:val="00440104"/>
    <w:rsid w:val="00443838"/>
    <w:rsid w:val="004452C6"/>
    <w:rsid w:val="00447FE5"/>
    <w:rsid w:val="0045039D"/>
    <w:rsid w:val="00450485"/>
    <w:rsid w:val="00450EFD"/>
    <w:rsid w:val="00452598"/>
    <w:rsid w:val="00456F32"/>
    <w:rsid w:val="00457857"/>
    <w:rsid w:val="00463E15"/>
    <w:rsid w:val="00464EC8"/>
    <w:rsid w:val="00464ED6"/>
    <w:rsid w:val="0046620C"/>
    <w:rsid w:val="0046699C"/>
    <w:rsid w:val="004678FB"/>
    <w:rsid w:val="0047052B"/>
    <w:rsid w:val="00471062"/>
    <w:rsid w:val="0047185D"/>
    <w:rsid w:val="0047288B"/>
    <w:rsid w:val="00472F26"/>
    <w:rsid w:val="00475C82"/>
    <w:rsid w:val="00476AAA"/>
    <w:rsid w:val="00476D92"/>
    <w:rsid w:val="00480524"/>
    <w:rsid w:val="00486353"/>
    <w:rsid w:val="0048683B"/>
    <w:rsid w:val="00487AB4"/>
    <w:rsid w:val="0049134A"/>
    <w:rsid w:val="00494128"/>
    <w:rsid w:val="004A01EA"/>
    <w:rsid w:val="004A242E"/>
    <w:rsid w:val="004A66C3"/>
    <w:rsid w:val="004B3BB2"/>
    <w:rsid w:val="004B545E"/>
    <w:rsid w:val="004B55B1"/>
    <w:rsid w:val="004B59F3"/>
    <w:rsid w:val="004C31C7"/>
    <w:rsid w:val="004C7685"/>
    <w:rsid w:val="004D2097"/>
    <w:rsid w:val="004D328A"/>
    <w:rsid w:val="004D377B"/>
    <w:rsid w:val="004D7FA0"/>
    <w:rsid w:val="004F509D"/>
    <w:rsid w:val="004F6C08"/>
    <w:rsid w:val="004F6EED"/>
    <w:rsid w:val="004F6FA3"/>
    <w:rsid w:val="00500606"/>
    <w:rsid w:val="0050419A"/>
    <w:rsid w:val="005055EC"/>
    <w:rsid w:val="005062C2"/>
    <w:rsid w:val="00512E3C"/>
    <w:rsid w:val="00515516"/>
    <w:rsid w:val="00515D38"/>
    <w:rsid w:val="00516384"/>
    <w:rsid w:val="00521900"/>
    <w:rsid w:val="00535FC2"/>
    <w:rsid w:val="0053698C"/>
    <w:rsid w:val="00541A6A"/>
    <w:rsid w:val="00543DF3"/>
    <w:rsid w:val="00553D0A"/>
    <w:rsid w:val="0055433E"/>
    <w:rsid w:val="00561805"/>
    <w:rsid w:val="0056556C"/>
    <w:rsid w:val="00570D68"/>
    <w:rsid w:val="00570FBE"/>
    <w:rsid w:val="00574AE3"/>
    <w:rsid w:val="0057531C"/>
    <w:rsid w:val="00575EEC"/>
    <w:rsid w:val="00577D46"/>
    <w:rsid w:val="00584DB6"/>
    <w:rsid w:val="0059126D"/>
    <w:rsid w:val="005A547B"/>
    <w:rsid w:val="005B3EA3"/>
    <w:rsid w:val="005B6855"/>
    <w:rsid w:val="005B73A0"/>
    <w:rsid w:val="005C3439"/>
    <w:rsid w:val="005D0E9A"/>
    <w:rsid w:val="005D4F6B"/>
    <w:rsid w:val="005E1775"/>
    <w:rsid w:val="005E2483"/>
    <w:rsid w:val="005E4C73"/>
    <w:rsid w:val="005E629C"/>
    <w:rsid w:val="005F1965"/>
    <w:rsid w:val="005F4560"/>
    <w:rsid w:val="005F59D7"/>
    <w:rsid w:val="0060786D"/>
    <w:rsid w:val="0061456E"/>
    <w:rsid w:val="00616593"/>
    <w:rsid w:val="00620466"/>
    <w:rsid w:val="00622D83"/>
    <w:rsid w:val="00632550"/>
    <w:rsid w:val="0064003C"/>
    <w:rsid w:val="00642611"/>
    <w:rsid w:val="00647B3E"/>
    <w:rsid w:val="0065076C"/>
    <w:rsid w:val="00651CFC"/>
    <w:rsid w:val="006535B6"/>
    <w:rsid w:val="00655E6B"/>
    <w:rsid w:val="006571A1"/>
    <w:rsid w:val="00664EE5"/>
    <w:rsid w:val="00671AB7"/>
    <w:rsid w:val="0067219E"/>
    <w:rsid w:val="00680370"/>
    <w:rsid w:val="00680BEA"/>
    <w:rsid w:val="00680FEB"/>
    <w:rsid w:val="00681E64"/>
    <w:rsid w:val="00683884"/>
    <w:rsid w:val="00687755"/>
    <w:rsid w:val="00690703"/>
    <w:rsid w:val="006A1ADF"/>
    <w:rsid w:val="006A5422"/>
    <w:rsid w:val="006A5620"/>
    <w:rsid w:val="006A6172"/>
    <w:rsid w:val="006B06BF"/>
    <w:rsid w:val="006B0954"/>
    <w:rsid w:val="006B3EDC"/>
    <w:rsid w:val="006B5D35"/>
    <w:rsid w:val="006B60A9"/>
    <w:rsid w:val="006B76A0"/>
    <w:rsid w:val="006D0464"/>
    <w:rsid w:val="006E6DF7"/>
    <w:rsid w:val="006E755C"/>
    <w:rsid w:val="006F105F"/>
    <w:rsid w:val="007026EA"/>
    <w:rsid w:val="0070648C"/>
    <w:rsid w:val="0071284F"/>
    <w:rsid w:val="00716523"/>
    <w:rsid w:val="00717E92"/>
    <w:rsid w:val="00720357"/>
    <w:rsid w:val="00727A1D"/>
    <w:rsid w:val="00734253"/>
    <w:rsid w:val="00734322"/>
    <w:rsid w:val="00743D71"/>
    <w:rsid w:val="00746B20"/>
    <w:rsid w:val="00750910"/>
    <w:rsid w:val="00754F3B"/>
    <w:rsid w:val="00756633"/>
    <w:rsid w:val="00756BD5"/>
    <w:rsid w:val="00756EC9"/>
    <w:rsid w:val="00757D1E"/>
    <w:rsid w:val="00762FCA"/>
    <w:rsid w:val="00763168"/>
    <w:rsid w:val="00766973"/>
    <w:rsid w:val="00767DE4"/>
    <w:rsid w:val="00770BC5"/>
    <w:rsid w:val="00772A43"/>
    <w:rsid w:val="0078230A"/>
    <w:rsid w:val="00785968"/>
    <w:rsid w:val="0079001D"/>
    <w:rsid w:val="007922ED"/>
    <w:rsid w:val="00793FA0"/>
    <w:rsid w:val="00795FCB"/>
    <w:rsid w:val="00796482"/>
    <w:rsid w:val="007A4A48"/>
    <w:rsid w:val="007A7D91"/>
    <w:rsid w:val="007B17AD"/>
    <w:rsid w:val="007B17FE"/>
    <w:rsid w:val="007B68C6"/>
    <w:rsid w:val="007C1817"/>
    <w:rsid w:val="007C6A36"/>
    <w:rsid w:val="007C77C8"/>
    <w:rsid w:val="007D50EC"/>
    <w:rsid w:val="007E65DC"/>
    <w:rsid w:val="007E6990"/>
    <w:rsid w:val="007F009A"/>
    <w:rsid w:val="00801F07"/>
    <w:rsid w:val="00803BFD"/>
    <w:rsid w:val="00803C07"/>
    <w:rsid w:val="0080514D"/>
    <w:rsid w:val="0081102C"/>
    <w:rsid w:val="0081752B"/>
    <w:rsid w:val="0082276F"/>
    <w:rsid w:val="00827C78"/>
    <w:rsid w:val="00832105"/>
    <w:rsid w:val="0083242C"/>
    <w:rsid w:val="00832BC9"/>
    <w:rsid w:val="00834310"/>
    <w:rsid w:val="00835814"/>
    <w:rsid w:val="008416E3"/>
    <w:rsid w:val="00841B60"/>
    <w:rsid w:val="008424C5"/>
    <w:rsid w:val="00844DEB"/>
    <w:rsid w:val="00850664"/>
    <w:rsid w:val="00850797"/>
    <w:rsid w:val="0085247A"/>
    <w:rsid w:val="00854805"/>
    <w:rsid w:val="008571B6"/>
    <w:rsid w:val="0086066F"/>
    <w:rsid w:val="00860ED5"/>
    <w:rsid w:val="00863A56"/>
    <w:rsid w:val="008728E2"/>
    <w:rsid w:val="0087388C"/>
    <w:rsid w:val="0087395A"/>
    <w:rsid w:val="00874D01"/>
    <w:rsid w:val="00875237"/>
    <w:rsid w:val="00877B54"/>
    <w:rsid w:val="00877BD8"/>
    <w:rsid w:val="008827BA"/>
    <w:rsid w:val="00884158"/>
    <w:rsid w:val="00884BA4"/>
    <w:rsid w:val="00885C50"/>
    <w:rsid w:val="0088612F"/>
    <w:rsid w:val="00891CD9"/>
    <w:rsid w:val="008946E7"/>
    <w:rsid w:val="0089664F"/>
    <w:rsid w:val="008A23A5"/>
    <w:rsid w:val="008A3571"/>
    <w:rsid w:val="008A35AC"/>
    <w:rsid w:val="008A463F"/>
    <w:rsid w:val="008B0522"/>
    <w:rsid w:val="008D0B4D"/>
    <w:rsid w:val="008D25D3"/>
    <w:rsid w:val="008D2E69"/>
    <w:rsid w:val="008D6A96"/>
    <w:rsid w:val="008E5881"/>
    <w:rsid w:val="008F02CE"/>
    <w:rsid w:val="008F3CB8"/>
    <w:rsid w:val="008F48F1"/>
    <w:rsid w:val="008F5D21"/>
    <w:rsid w:val="009056DC"/>
    <w:rsid w:val="00907601"/>
    <w:rsid w:val="0093189B"/>
    <w:rsid w:val="009343D5"/>
    <w:rsid w:val="00935F42"/>
    <w:rsid w:val="00941993"/>
    <w:rsid w:val="0094444E"/>
    <w:rsid w:val="00947D69"/>
    <w:rsid w:val="00952190"/>
    <w:rsid w:val="00964039"/>
    <w:rsid w:val="00965218"/>
    <w:rsid w:val="0096523F"/>
    <w:rsid w:val="00965BC5"/>
    <w:rsid w:val="00966EC5"/>
    <w:rsid w:val="0096741C"/>
    <w:rsid w:val="00970937"/>
    <w:rsid w:val="009723AE"/>
    <w:rsid w:val="0097501A"/>
    <w:rsid w:val="009767C1"/>
    <w:rsid w:val="009768A9"/>
    <w:rsid w:val="00982B5E"/>
    <w:rsid w:val="00985AAE"/>
    <w:rsid w:val="00990F6C"/>
    <w:rsid w:val="00992015"/>
    <w:rsid w:val="009A0950"/>
    <w:rsid w:val="009A3952"/>
    <w:rsid w:val="009A4014"/>
    <w:rsid w:val="009A5274"/>
    <w:rsid w:val="009B40EE"/>
    <w:rsid w:val="009B49AF"/>
    <w:rsid w:val="009C2F83"/>
    <w:rsid w:val="009C5163"/>
    <w:rsid w:val="009C756A"/>
    <w:rsid w:val="009D2AF5"/>
    <w:rsid w:val="009D546B"/>
    <w:rsid w:val="009D63B2"/>
    <w:rsid w:val="009D7E62"/>
    <w:rsid w:val="009E22D5"/>
    <w:rsid w:val="00A00531"/>
    <w:rsid w:val="00A0056B"/>
    <w:rsid w:val="00A0192B"/>
    <w:rsid w:val="00A03062"/>
    <w:rsid w:val="00A114A8"/>
    <w:rsid w:val="00A11B1C"/>
    <w:rsid w:val="00A12824"/>
    <w:rsid w:val="00A17ABF"/>
    <w:rsid w:val="00A24A6D"/>
    <w:rsid w:val="00A310E0"/>
    <w:rsid w:val="00A329E4"/>
    <w:rsid w:val="00A3308E"/>
    <w:rsid w:val="00A33205"/>
    <w:rsid w:val="00A35D80"/>
    <w:rsid w:val="00A37BE2"/>
    <w:rsid w:val="00A46C9D"/>
    <w:rsid w:val="00A50D45"/>
    <w:rsid w:val="00A54D90"/>
    <w:rsid w:val="00A558D3"/>
    <w:rsid w:val="00A559A4"/>
    <w:rsid w:val="00A60C89"/>
    <w:rsid w:val="00A61DF7"/>
    <w:rsid w:val="00A62A9C"/>
    <w:rsid w:val="00A62DD6"/>
    <w:rsid w:val="00A71E1D"/>
    <w:rsid w:val="00A73C78"/>
    <w:rsid w:val="00A74FC3"/>
    <w:rsid w:val="00A774B5"/>
    <w:rsid w:val="00A8680A"/>
    <w:rsid w:val="00A920FE"/>
    <w:rsid w:val="00A93DFB"/>
    <w:rsid w:val="00A94502"/>
    <w:rsid w:val="00AA14A8"/>
    <w:rsid w:val="00AA1AF1"/>
    <w:rsid w:val="00AA3F87"/>
    <w:rsid w:val="00AA70DF"/>
    <w:rsid w:val="00AB0FBF"/>
    <w:rsid w:val="00AB11C1"/>
    <w:rsid w:val="00AB6286"/>
    <w:rsid w:val="00AD1480"/>
    <w:rsid w:val="00AD4735"/>
    <w:rsid w:val="00AD7FA5"/>
    <w:rsid w:val="00AE4E85"/>
    <w:rsid w:val="00AE6DBE"/>
    <w:rsid w:val="00AF61A0"/>
    <w:rsid w:val="00B06001"/>
    <w:rsid w:val="00B06B4C"/>
    <w:rsid w:val="00B06B8F"/>
    <w:rsid w:val="00B06E71"/>
    <w:rsid w:val="00B06F76"/>
    <w:rsid w:val="00B10D2B"/>
    <w:rsid w:val="00B135B5"/>
    <w:rsid w:val="00B21865"/>
    <w:rsid w:val="00B25CD4"/>
    <w:rsid w:val="00B3506E"/>
    <w:rsid w:val="00B36930"/>
    <w:rsid w:val="00B401FD"/>
    <w:rsid w:val="00B4118F"/>
    <w:rsid w:val="00B4267B"/>
    <w:rsid w:val="00B444AB"/>
    <w:rsid w:val="00B45B36"/>
    <w:rsid w:val="00B469DD"/>
    <w:rsid w:val="00B5266D"/>
    <w:rsid w:val="00B52E99"/>
    <w:rsid w:val="00B53487"/>
    <w:rsid w:val="00B6183C"/>
    <w:rsid w:val="00B61D60"/>
    <w:rsid w:val="00B71BB3"/>
    <w:rsid w:val="00B72A0A"/>
    <w:rsid w:val="00B7537D"/>
    <w:rsid w:val="00B840AD"/>
    <w:rsid w:val="00B909E8"/>
    <w:rsid w:val="00B92291"/>
    <w:rsid w:val="00B947E7"/>
    <w:rsid w:val="00B951A2"/>
    <w:rsid w:val="00BA3470"/>
    <w:rsid w:val="00BB010A"/>
    <w:rsid w:val="00BB22D8"/>
    <w:rsid w:val="00BB35C2"/>
    <w:rsid w:val="00BC0AB5"/>
    <w:rsid w:val="00BC7780"/>
    <w:rsid w:val="00BD0558"/>
    <w:rsid w:val="00BD30D9"/>
    <w:rsid w:val="00BD5AF0"/>
    <w:rsid w:val="00BD6653"/>
    <w:rsid w:val="00BE4BD5"/>
    <w:rsid w:val="00BE6584"/>
    <w:rsid w:val="00BF29A5"/>
    <w:rsid w:val="00BF62C9"/>
    <w:rsid w:val="00BF76F7"/>
    <w:rsid w:val="00C014D2"/>
    <w:rsid w:val="00C03587"/>
    <w:rsid w:val="00C04075"/>
    <w:rsid w:val="00C100A7"/>
    <w:rsid w:val="00C10291"/>
    <w:rsid w:val="00C10871"/>
    <w:rsid w:val="00C23EA0"/>
    <w:rsid w:val="00C3084E"/>
    <w:rsid w:val="00C317A5"/>
    <w:rsid w:val="00C3231C"/>
    <w:rsid w:val="00C32C92"/>
    <w:rsid w:val="00C3357A"/>
    <w:rsid w:val="00C3579F"/>
    <w:rsid w:val="00C4216D"/>
    <w:rsid w:val="00C43357"/>
    <w:rsid w:val="00C513D0"/>
    <w:rsid w:val="00C56121"/>
    <w:rsid w:val="00C56498"/>
    <w:rsid w:val="00C608E2"/>
    <w:rsid w:val="00C6255C"/>
    <w:rsid w:val="00C63848"/>
    <w:rsid w:val="00C67334"/>
    <w:rsid w:val="00C67E8F"/>
    <w:rsid w:val="00C716B0"/>
    <w:rsid w:val="00C73CE2"/>
    <w:rsid w:val="00C76229"/>
    <w:rsid w:val="00C77F1B"/>
    <w:rsid w:val="00C80672"/>
    <w:rsid w:val="00C8309B"/>
    <w:rsid w:val="00C83E0B"/>
    <w:rsid w:val="00C852EA"/>
    <w:rsid w:val="00C877EA"/>
    <w:rsid w:val="00C91EE6"/>
    <w:rsid w:val="00C92327"/>
    <w:rsid w:val="00C95EFD"/>
    <w:rsid w:val="00C96B59"/>
    <w:rsid w:val="00CA2155"/>
    <w:rsid w:val="00CB29E9"/>
    <w:rsid w:val="00CB512A"/>
    <w:rsid w:val="00CB7EF8"/>
    <w:rsid w:val="00CC0B17"/>
    <w:rsid w:val="00CC2D8C"/>
    <w:rsid w:val="00CD1224"/>
    <w:rsid w:val="00CD1323"/>
    <w:rsid w:val="00CD53EA"/>
    <w:rsid w:val="00CD677C"/>
    <w:rsid w:val="00CE16C9"/>
    <w:rsid w:val="00CE4ACF"/>
    <w:rsid w:val="00CE6F67"/>
    <w:rsid w:val="00CF0232"/>
    <w:rsid w:val="00CF2484"/>
    <w:rsid w:val="00CF309C"/>
    <w:rsid w:val="00CF3885"/>
    <w:rsid w:val="00CF3EF4"/>
    <w:rsid w:val="00D043F6"/>
    <w:rsid w:val="00D07FFB"/>
    <w:rsid w:val="00D124DC"/>
    <w:rsid w:val="00D13361"/>
    <w:rsid w:val="00D160CD"/>
    <w:rsid w:val="00D17547"/>
    <w:rsid w:val="00D220E2"/>
    <w:rsid w:val="00D22E72"/>
    <w:rsid w:val="00D22E9F"/>
    <w:rsid w:val="00D23934"/>
    <w:rsid w:val="00D263EC"/>
    <w:rsid w:val="00D26563"/>
    <w:rsid w:val="00D27B7E"/>
    <w:rsid w:val="00D32056"/>
    <w:rsid w:val="00D42F77"/>
    <w:rsid w:val="00D438EF"/>
    <w:rsid w:val="00D46A4B"/>
    <w:rsid w:val="00D46CA1"/>
    <w:rsid w:val="00D47DE1"/>
    <w:rsid w:val="00D604F6"/>
    <w:rsid w:val="00D65DC8"/>
    <w:rsid w:val="00D7246B"/>
    <w:rsid w:val="00D72EE1"/>
    <w:rsid w:val="00D73498"/>
    <w:rsid w:val="00D7433F"/>
    <w:rsid w:val="00D75FC4"/>
    <w:rsid w:val="00D76B04"/>
    <w:rsid w:val="00D7723D"/>
    <w:rsid w:val="00D80F1F"/>
    <w:rsid w:val="00D8379E"/>
    <w:rsid w:val="00D850CD"/>
    <w:rsid w:val="00D92909"/>
    <w:rsid w:val="00D95CA2"/>
    <w:rsid w:val="00DA2B79"/>
    <w:rsid w:val="00DA3E79"/>
    <w:rsid w:val="00DA69A5"/>
    <w:rsid w:val="00DA7701"/>
    <w:rsid w:val="00DA7D73"/>
    <w:rsid w:val="00DB1DF0"/>
    <w:rsid w:val="00DB716C"/>
    <w:rsid w:val="00DB7CDE"/>
    <w:rsid w:val="00DC0AF4"/>
    <w:rsid w:val="00DC1905"/>
    <w:rsid w:val="00DC518F"/>
    <w:rsid w:val="00DC5C87"/>
    <w:rsid w:val="00DD3B44"/>
    <w:rsid w:val="00DD4245"/>
    <w:rsid w:val="00DE2CDC"/>
    <w:rsid w:val="00DE369F"/>
    <w:rsid w:val="00E03D01"/>
    <w:rsid w:val="00E05914"/>
    <w:rsid w:val="00E15FB8"/>
    <w:rsid w:val="00E16E03"/>
    <w:rsid w:val="00E24663"/>
    <w:rsid w:val="00E267BE"/>
    <w:rsid w:val="00E327D2"/>
    <w:rsid w:val="00E3600A"/>
    <w:rsid w:val="00E41B77"/>
    <w:rsid w:val="00E437F3"/>
    <w:rsid w:val="00E45208"/>
    <w:rsid w:val="00E46294"/>
    <w:rsid w:val="00E464E7"/>
    <w:rsid w:val="00E4655F"/>
    <w:rsid w:val="00E47C95"/>
    <w:rsid w:val="00E63CFB"/>
    <w:rsid w:val="00E83E2D"/>
    <w:rsid w:val="00E91F01"/>
    <w:rsid w:val="00E94204"/>
    <w:rsid w:val="00E97AD4"/>
    <w:rsid w:val="00EA3613"/>
    <w:rsid w:val="00EA6AFA"/>
    <w:rsid w:val="00EB51FA"/>
    <w:rsid w:val="00EB62CB"/>
    <w:rsid w:val="00EB6D7E"/>
    <w:rsid w:val="00EC12E9"/>
    <w:rsid w:val="00EC5AE9"/>
    <w:rsid w:val="00EC6A58"/>
    <w:rsid w:val="00ED25E4"/>
    <w:rsid w:val="00ED44E0"/>
    <w:rsid w:val="00EE0EBE"/>
    <w:rsid w:val="00EE28DE"/>
    <w:rsid w:val="00EE32A6"/>
    <w:rsid w:val="00EE5335"/>
    <w:rsid w:val="00EF4F91"/>
    <w:rsid w:val="00F018D6"/>
    <w:rsid w:val="00F03C28"/>
    <w:rsid w:val="00F047BD"/>
    <w:rsid w:val="00F070C1"/>
    <w:rsid w:val="00F122A8"/>
    <w:rsid w:val="00F14F57"/>
    <w:rsid w:val="00F15D77"/>
    <w:rsid w:val="00F227DB"/>
    <w:rsid w:val="00F23969"/>
    <w:rsid w:val="00F2415C"/>
    <w:rsid w:val="00F26895"/>
    <w:rsid w:val="00F26FA0"/>
    <w:rsid w:val="00F27AAA"/>
    <w:rsid w:val="00F31ADC"/>
    <w:rsid w:val="00F338D3"/>
    <w:rsid w:val="00F342A7"/>
    <w:rsid w:val="00F35A14"/>
    <w:rsid w:val="00F37BDB"/>
    <w:rsid w:val="00F41310"/>
    <w:rsid w:val="00F50023"/>
    <w:rsid w:val="00F569D0"/>
    <w:rsid w:val="00F575F4"/>
    <w:rsid w:val="00F61CEA"/>
    <w:rsid w:val="00F61F0E"/>
    <w:rsid w:val="00F66C4A"/>
    <w:rsid w:val="00F66F66"/>
    <w:rsid w:val="00F67766"/>
    <w:rsid w:val="00F779DA"/>
    <w:rsid w:val="00F87F52"/>
    <w:rsid w:val="00F91665"/>
    <w:rsid w:val="00F92214"/>
    <w:rsid w:val="00F976BC"/>
    <w:rsid w:val="00FA5CE4"/>
    <w:rsid w:val="00FA6C6D"/>
    <w:rsid w:val="00FA74B1"/>
    <w:rsid w:val="00FB6638"/>
    <w:rsid w:val="00FC1DB6"/>
    <w:rsid w:val="00FC5B1E"/>
    <w:rsid w:val="00FC7253"/>
    <w:rsid w:val="00FD2116"/>
    <w:rsid w:val="00FD4E53"/>
    <w:rsid w:val="00FE1DDC"/>
    <w:rsid w:val="00FE5A54"/>
    <w:rsid w:val="00FE5E1E"/>
    <w:rsid w:val="00FE6D64"/>
    <w:rsid w:val="00FF0EF3"/>
    <w:rsid w:val="00FF2768"/>
    <w:rsid w:val="00FF3B37"/>
    <w:rsid w:val="00FF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0394CD3-FD24-4FD7-893E-0460BA5E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E9"/>
    <w:rPr>
      <w:sz w:val="24"/>
      <w:szCs w:val="24"/>
      <w:lang w:eastAsia="en-US"/>
    </w:rPr>
  </w:style>
  <w:style w:type="paragraph" w:styleId="Heading1">
    <w:name w:val="heading 1"/>
    <w:basedOn w:val="Normal"/>
    <w:next w:val="Normal"/>
    <w:qFormat/>
    <w:rsid w:val="00D72EE1"/>
    <w:pPr>
      <w:keepNext/>
      <w:outlineLvl w:val="0"/>
    </w:pPr>
    <w:rPr>
      <w:b/>
      <w:szCs w:val="20"/>
      <w:u w:val="single"/>
    </w:rPr>
  </w:style>
  <w:style w:type="paragraph" w:styleId="Heading2">
    <w:name w:val="heading 2"/>
    <w:basedOn w:val="Normal"/>
    <w:next w:val="Normal"/>
    <w:link w:val="Heading2Char"/>
    <w:unhideWhenUsed/>
    <w:qFormat/>
    <w:rsid w:val="004678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B35C2"/>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4678FB"/>
    <w:pPr>
      <w:tabs>
        <w:tab w:val="left" w:pos="2261"/>
        <w:tab w:val="num" w:pos="2421"/>
      </w:tabs>
      <w:spacing w:after="120" w:line="300" w:lineRule="atLeast"/>
      <w:ind w:left="2268" w:hanging="567"/>
      <w:jc w:val="both"/>
      <w:outlineLvl w:val="3"/>
    </w:pPr>
    <w:rPr>
      <w:sz w:val="22"/>
      <w:szCs w:val="20"/>
    </w:rPr>
  </w:style>
  <w:style w:type="paragraph" w:styleId="Heading5">
    <w:name w:val="heading 5"/>
    <w:basedOn w:val="Normal"/>
    <w:link w:val="Heading5Char"/>
    <w:qFormat/>
    <w:rsid w:val="004678FB"/>
    <w:pPr>
      <w:tabs>
        <w:tab w:val="num" w:pos="2880"/>
      </w:tabs>
      <w:spacing w:after="120" w:line="300" w:lineRule="atLeast"/>
      <w:ind w:left="2880" w:hanging="720"/>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2EE1"/>
    <w:rPr>
      <w:rFonts w:ascii="Arial" w:hAnsi="Arial"/>
      <w:sz w:val="22"/>
      <w:szCs w:val="20"/>
    </w:rPr>
  </w:style>
  <w:style w:type="paragraph" w:styleId="BodyTextIndent">
    <w:name w:val="Body Text Indent"/>
    <w:basedOn w:val="Normal"/>
    <w:rsid w:val="00001425"/>
    <w:pPr>
      <w:spacing w:after="120"/>
      <w:ind w:left="283"/>
    </w:pPr>
  </w:style>
  <w:style w:type="paragraph" w:styleId="Title">
    <w:name w:val="Title"/>
    <w:basedOn w:val="Normal"/>
    <w:qFormat/>
    <w:rsid w:val="0089664F"/>
    <w:pPr>
      <w:jc w:val="center"/>
    </w:pPr>
    <w:rPr>
      <w:b/>
      <w:sz w:val="36"/>
      <w:szCs w:val="20"/>
      <w:u w:val="single"/>
      <w:lang w:val="en-US"/>
    </w:rPr>
  </w:style>
  <w:style w:type="paragraph" w:styleId="BalloonText">
    <w:name w:val="Balloon Text"/>
    <w:basedOn w:val="Normal"/>
    <w:semiHidden/>
    <w:rsid w:val="002F2CA0"/>
    <w:rPr>
      <w:rFonts w:ascii="Tahoma" w:hAnsi="Tahoma" w:cs="Tahoma"/>
      <w:sz w:val="16"/>
      <w:szCs w:val="16"/>
    </w:rPr>
  </w:style>
  <w:style w:type="table" w:styleId="TableGrid">
    <w:name w:val="Table Grid"/>
    <w:basedOn w:val="TableNormal"/>
    <w:rsid w:val="00F2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6F76"/>
    <w:rPr>
      <w:color w:val="0000FF"/>
      <w:u w:val="single"/>
    </w:rPr>
  </w:style>
  <w:style w:type="character" w:styleId="FollowedHyperlink">
    <w:name w:val="FollowedHyperlink"/>
    <w:rsid w:val="00B06E71"/>
    <w:rPr>
      <w:color w:val="800080"/>
      <w:u w:val="single"/>
    </w:rPr>
  </w:style>
  <w:style w:type="paragraph" w:styleId="ListParagraph">
    <w:name w:val="List Paragraph"/>
    <w:basedOn w:val="Normal"/>
    <w:link w:val="ListParagraphChar"/>
    <w:uiPriority w:val="34"/>
    <w:qFormat/>
    <w:rsid w:val="00CF0232"/>
    <w:pPr>
      <w:ind w:left="720"/>
      <w:contextualSpacing/>
    </w:pPr>
  </w:style>
  <w:style w:type="paragraph" w:styleId="Caption">
    <w:name w:val="caption"/>
    <w:basedOn w:val="Normal"/>
    <w:next w:val="Normal"/>
    <w:unhideWhenUsed/>
    <w:qFormat/>
    <w:rsid w:val="00396365"/>
    <w:pPr>
      <w:spacing w:after="200"/>
    </w:pPr>
    <w:rPr>
      <w:b/>
      <w:bCs/>
      <w:color w:val="5B9BD5" w:themeColor="accent1"/>
      <w:sz w:val="18"/>
      <w:szCs w:val="18"/>
    </w:rPr>
  </w:style>
  <w:style w:type="paragraph" w:customStyle="1" w:styleId="Default">
    <w:name w:val="Default"/>
    <w:rsid w:val="00E97AD4"/>
    <w:pPr>
      <w:autoSpaceDE w:val="0"/>
      <w:autoSpaceDN w:val="0"/>
      <w:adjustRightInd w:val="0"/>
    </w:pPr>
    <w:rPr>
      <w:rFonts w:ascii="Arial" w:hAnsi="Arial" w:cs="Arial"/>
      <w:color w:val="000000"/>
      <w:sz w:val="24"/>
      <w:szCs w:val="24"/>
    </w:rPr>
  </w:style>
  <w:style w:type="paragraph" w:customStyle="1" w:styleId="sm-margin-bottommd">
    <w:name w:val="sm-margin-bottom_md"/>
    <w:basedOn w:val="Normal"/>
    <w:rsid w:val="00AF61A0"/>
    <w:pPr>
      <w:spacing w:before="100" w:beforeAutospacing="1" w:after="300" w:line="300" w:lineRule="atLeast"/>
    </w:pPr>
    <w:rPr>
      <w:rFonts w:ascii="Open Sans" w:hAnsi="Open Sans"/>
      <w:color w:val="082E3F"/>
      <w:sz w:val="21"/>
      <w:szCs w:val="21"/>
      <w:lang w:eastAsia="en-GB"/>
    </w:rPr>
  </w:style>
  <w:style w:type="character" w:customStyle="1" w:styleId="ListParagraphChar">
    <w:name w:val="List Paragraph Char"/>
    <w:basedOn w:val="DefaultParagraphFont"/>
    <w:link w:val="ListParagraph"/>
    <w:uiPriority w:val="34"/>
    <w:rsid w:val="00AA1AF1"/>
    <w:rPr>
      <w:sz w:val="24"/>
      <w:szCs w:val="24"/>
      <w:lang w:eastAsia="en-US"/>
    </w:rPr>
  </w:style>
  <w:style w:type="character" w:customStyle="1" w:styleId="Heading3Char">
    <w:name w:val="Heading 3 Char"/>
    <w:basedOn w:val="DefaultParagraphFont"/>
    <w:link w:val="Heading3"/>
    <w:rsid w:val="00766973"/>
    <w:rPr>
      <w:rFonts w:ascii="Arial" w:hAnsi="Arial" w:cs="Arial"/>
      <w:b/>
      <w:bCs/>
      <w:sz w:val="26"/>
      <w:szCs w:val="26"/>
      <w:lang w:eastAsia="en-US"/>
    </w:rPr>
  </w:style>
  <w:style w:type="character" w:styleId="CommentReference">
    <w:name w:val="annotation reference"/>
    <w:basedOn w:val="DefaultParagraphFont"/>
    <w:rsid w:val="00AD1480"/>
    <w:rPr>
      <w:sz w:val="16"/>
      <w:szCs w:val="16"/>
    </w:rPr>
  </w:style>
  <w:style w:type="paragraph" w:styleId="CommentText">
    <w:name w:val="annotation text"/>
    <w:basedOn w:val="Normal"/>
    <w:link w:val="CommentTextChar"/>
    <w:rsid w:val="00AD1480"/>
    <w:rPr>
      <w:rFonts w:ascii="Arial" w:hAnsi="Arial"/>
      <w:sz w:val="20"/>
      <w:szCs w:val="20"/>
    </w:rPr>
  </w:style>
  <w:style w:type="character" w:customStyle="1" w:styleId="CommentTextChar">
    <w:name w:val="Comment Text Char"/>
    <w:basedOn w:val="DefaultParagraphFont"/>
    <w:link w:val="CommentText"/>
    <w:rsid w:val="00AD1480"/>
    <w:rPr>
      <w:rFonts w:ascii="Arial" w:hAnsi="Arial"/>
      <w:lang w:eastAsia="en-US"/>
    </w:rPr>
  </w:style>
  <w:style w:type="paragraph" w:styleId="CommentSubject">
    <w:name w:val="annotation subject"/>
    <w:basedOn w:val="CommentText"/>
    <w:next w:val="CommentText"/>
    <w:link w:val="CommentSubjectChar"/>
    <w:semiHidden/>
    <w:unhideWhenUsed/>
    <w:rsid w:val="00AD1480"/>
    <w:rPr>
      <w:rFonts w:ascii="Times New Roman" w:hAnsi="Times New Roman"/>
      <w:b/>
      <w:bCs/>
    </w:rPr>
  </w:style>
  <w:style w:type="character" w:customStyle="1" w:styleId="CommentSubjectChar">
    <w:name w:val="Comment Subject Char"/>
    <w:basedOn w:val="CommentTextChar"/>
    <w:link w:val="CommentSubject"/>
    <w:semiHidden/>
    <w:rsid w:val="00AD1480"/>
    <w:rPr>
      <w:rFonts w:ascii="Arial" w:hAnsi="Arial"/>
      <w:b/>
      <w:bCs/>
      <w:lang w:eastAsia="en-US"/>
    </w:rPr>
  </w:style>
  <w:style w:type="character" w:customStyle="1" w:styleId="Heading2Char">
    <w:name w:val="Heading 2 Char"/>
    <w:basedOn w:val="DefaultParagraphFont"/>
    <w:link w:val="Heading2"/>
    <w:semiHidden/>
    <w:rsid w:val="004678FB"/>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rsid w:val="004678FB"/>
    <w:rPr>
      <w:sz w:val="22"/>
      <w:lang w:eastAsia="en-US"/>
    </w:rPr>
  </w:style>
  <w:style w:type="character" w:customStyle="1" w:styleId="Heading5Char">
    <w:name w:val="Heading 5 Char"/>
    <w:basedOn w:val="DefaultParagraphFont"/>
    <w:link w:val="Heading5"/>
    <w:rsid w:val="004678FB"/>
    <w:rPr>
      <w:sz w:val="22"/>
      <w:lang w:eastAsia="en-US"/>
    </w:rPr>
  </w:style>
  <w:style w:type="character" w:styleId="PageNumber">
    <w:name w:val="page number"/>
    <w:basedOn w:val="DefaultParagraphFont"/>
    <w:rsid w:val="004678FB"/>
  </w:style>
  <w:style w:type="paragraph" w:styleId="Header">
    <w:name w:val="header"/>
    <w:basedOn w:val="Normal"/>
    <w:link w:val="HeaderChar"/>
    <w:unhideWhenUsed/>
    <w:rsid w:val="00D46A4B"/>
    <w:pPr>
      <w:tabs>
        <w:tab w:val="center" w:pos="4513"/>
        <w:tab w:val="right" w:pos="9026"/>
      </w:tabs>
    </w:pPr>
  </w:style>
  <w:style w:type="character" w:customStyle="1" w:styleId="HeaderChar">
    <w:name w:val="Header Char"/>
    <w:basedOn w:val="DefaultParagraphFont"/>
    <w:link w:val="Header"/>
    <w:rsid w:val="00D46A4B"/>
    <w:rPr>
      <w:sz w:val="24"/>
      <w:szCs w:val="24"/>
      <w:lang w:eastAsia="en-US"/>
    </w:rPr>
  </w:style>
  <w:style w:type="paragraph" w:styleId="Footer">
    <w:name w:val="footer"/>
    <w:basedOn w:val="Normal"/>
    <w:link w:val="FooterChar"/>
    <w:unhideWhenUsed/>
    <w:rsid w:val="00D46A4B"/>
    <w:pPr>
      <w:tabs>
        <w:tab w:val="center" w:pos="4513"/>
        <w:tab w:val="right" w:pos="9026"/>
      </w:tabs>
    </w:pPr>
  </w:style>
  <w:style w:type="character" w:customStyle="1" w:styleId="FooterChar">
    <w:name w:val="Footer Char"/>
    <w:basedOn w:val="DefaultParagraphFont"/>
    <w:link w:val="Footer"/>
    <w:rsid w:val="00D46A4B"/>
    <w:rPr>
      <w:sz w:val="24"/>
      <w:szCs w:val="24"/>
      <w:lang w:eastAsia="en-US"/>
    </w:rPr>
  </w:style>
  <w:style w:type="paragraph" w:styleId="TOC4">
    <w:name w:val="toc 4"/>
    <w:basedOn w:val="Normal"/>
    <w:next w:val="Normal"/>
    <w:autoRedefine/>
    <w:semiHidden/>
    <w:rsid w:val="0046620C"/>
    <w:pPr>
      <w:spacing w:before="120" w:after="120"/>
    </w:pPr>
    <w:rPr>
      <w:rFonts w:ascii="Arial" w:hAnsi="Arial" w:cs="Arial"/>
    </w:rPr>
  </w:style>
  <w:style w:type="paragraph" w:styleId="FootnoteText">
    <w:name w:val="footnote text"/>
    <w:basedOn w:val="Normal"/>
    <w:link w:val="FootnoteTextChar"/>
    <w:semiHidden/>
    <w:rsid w:val="0046620C"/>
    <w:rPr>
      <w:sz w:val="20"/>
      <w:szCs w:val="20"/>
    </w:rPr>
  </w:style>
  <w:style w:type="character" w:customStyle="1" w:styleId="FootnoteTextChar">
    <w:name w:val="Footnote Text Char"/>
    <w:basedOn w:val="DefaultParagraphFont"/>
    <w:link w:val="FootnoteText"/>
    <w:semiHidden/>
    <w:rsid w:val="004662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420">
      <w:bodyDiv w:val="1"/>
      <w:marLeft w:val="0"/>
      <w:marRight w:val="0"/>
      <w:marTop w:val="0"/>
      <w:marBottom w:val="0"/>
      <w:divBdr>
        <w:top w:val="none" w:sz="0" w:space="0" w:color="auto"/>
        <w:left w:val="none" w:sz="0" w:space="0" w:color="auto"/>
        <w:bottom w:val="none" w:sz="0" w:space="0" w:color="auto"/>
        <w:right w:val="none" w:sz="0" w:space="0" w:color="auto"/>
      </w:divBdr>
    </w:div>
    <w:div w:id="24913836">
      <w:bodyDiv w:val="1"/>
      <w:marLeft w:val="0"/>
      <w:marRight w:val="0"/>
      <w:marTop w:val="0"/>
      <w:marBottom w:val="0"/>
      <w:divBdr>
        <w:top w:val="none" w:sz="0" w:space="0" w:color="auto"/>
        <w:left w:val="none" w:sz="0" w:space="0" w:color="auto"/>
        <w:bottom w:val="none" w:sz="0" w:space="0" w:color="auto"/>
        <w:right w:val="none" w:sz="0" w:space="0" w:color="auto"/>
      </w:divBdr>
    </w:div>
    <w:div w:id="232814601">
      <w:bodyDiv w:val="1"/>
      <w:marLeft w:val="0"/>
      <w:marRight w:val="0"/>
      <w:marTop w:val="0"/>
      <w:marBottom w:val="0"/>
      <w:divBdr>
        <w:top w:val="none" w:sz="0" w:space="0" w:color="auto"/>
        <w:left w:val="none" w:sz="0" w:space="0" w:color="auto"/>
        <w:bottom w:val="none" w:sz="0" w:space="0" w:color="auto"/>
        <w:right w:val="none" w:sz="0" w:space="0" w:color="auto"/>
      </w:divBdr>
      <w:divsChild>
        <w:div w:id="1970162860">
          <w:marLeft w:val="0"/>
          <w:marRight w:val="0"/>
          <w:marTop w:val="0"/>
          <w:marBottom w:val="0"/>
          <w:divBdr>
            <w:top w:val="none" w:sz="0" w:space="0" w:color="auto"/>
            <w:left w:val="none" w:sz="0" w:space="0" w:color="auto"/>
            <w:bottom w:val="none" w:sz="0" w:space="0" w:color="auto"/>
            <w:right w:val="none" w:sz="0" w:space="0" w:color="auto"/>
          </w:divBdr>
          <w:divsChild>
            <w:div w:id="868638616">
              <w:marLeft w:val="0"/>
              <w:marRight w:val="0"/>
              <w:marTop w:val="100"/>
              <w:marBottom w:val="100"/>
              <w:divBdr>
                <w:top w:val="none" w:sz="0" w:space="0" w:color="auto"/>
                <w:left w:val="none" w:sz="0" w:space="0" w:color="auto"/>
                <w:bottom w:val="none" w:sz="0" w:space="0" w:color="auto"/>
                <w:right w:val="none" w:sz="0" w:space="0" w:color="auto"/>
              </w:divBdr>
              <w:divsChild>
                <w:div w:id="508259410">
                  <w:marLeft w:val="0"/>
                  <w:marRight w:val="0"/>
                  <w:marTop w:val="0"/>
                  <w:marBottom w:val="0"/>
                  <w:divBdr>
                    <w:top w:val="none" w:sz="0" w:space="0" w:color="auto"/>
                    <w:left w:val="none" w:sz="0" w:space="0" w:color="auto"/>
                    <w:bottom w:val="none" w:sz="0" w:space="0" w:color="auto"/>
                    <w:right w:val="none" w:sz="0" w:space="0" w:color="auto"/>
                  </w:divBdr>
                  <w:divsChild>
                    <w:div w:id="36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3843">
      <w:bodyDiv w:val="1"/>
      <w:marLeft w:val="0"/>
      <w:marRight w:val="0"/>
      <w:marTop w:val="0"/>
      <w:marBottom w:val="0"/>
      <w:divBdr>
        <w:top w:val="none" w:sz="0" w:space="0" w:color="auto"/>
        <w:left w:val="none" w:sz="0" w:space="0" w:color="auto"/>
        <w:bottom w:val="none" w:sz="0" w:space="0" w:color="auto"/>
        <w:right w:val="none" w:sz="0" w:space="0" w:color="auto"/>
      </w:divBdr>
    </w:div>
    <w:div w:id="675033295">
      <w:bodyDiv w:val="1"/>
      <w:marLeft w:val="0"/>
      <w:marRight w:val="0"/>
      <w:marTop w:val="0"/>
      <w:marBottom w:val="0"/>
      <w:divBdr>
        <w:top w:val="none" w:sz="0" w:space="0" w:color="auto"/>
        <w:left w:val="none" w:sz="0" w:space="0" w:color="auto"/>
        <w:bottom w:val="none" w:sz="0" w:space="0" w:color="auto"/>
        <w:right w:val="none" w:sz="0" w:space="0" w:color="auto"/>
      </w:divBdr>
    </w:div>
    <w:div w:id="763962603">
      <w:bodyDiv w:val="1"/>
      <w:marLeft w:val="0"/>
      <w:marRight w:val="0"/>
      <w:marTop w:val="0"/>
      <w:marBottom w:val="0"/>
      <w:divBdr>
        <w:top w:val="none" w:sz="0" w:space="0" w:color="auto"/>
        <w:left w:val="none" w:sz="0" w:space="0" w:color="auto"/>
        <w:bottom w:val="none" w:sz="0" w:space="0" w:color="auto"/>
        <w:right w:val="none" w:sz="0" w:space="0" w:color="auto"/>
      </w:divBdr>
      <w:divsChild>
        <w:div w:id="96290709">
          <w:marLeft w:val="0"/>
          <w:marRight w:val="0"/>
          <w:marTop w:val="0"/>
          <w:marBottom w:val="0"/>
          <w:divBdr>
            <w:top w:val="none" w:sz="0" w:space="0" w:color="auto"/>
            <w:left w:val="none" w:sz="0" w:space="0" w:color="auto"/>
            <w:bottom w:val="none" w:sz="0" w:space="0" w:color="auto"/>
            <w:right w:val="none" w:sz="0" w:space="0" w:color="auto"/>
          </w:divBdr>
          <w:divsChild>
            <w:div w:id="374818531">
              <w:marLeft w:val="0"/>
              <w:marRight w:val="0"/>
              <w:marTop w:val="100"/>
              <w:marBottom w:val="100"/>
              <w:divBdr>
                <w:top w:val="none" w:sz="0" w:space="0" w:color="auto"/>
                <w:left w:val="none" w:sz="0" w:space="0" w:color="auto"/>
                <w:bottom w:val="none" w:sz="0" w:space="0" w:color="auto"/>
                <w:right w:val="none" w:sz="0" w:space="0" w:color="auto"/>
              </w:divBdr>
              <w:divsChild>
                <w:div w:id="1927301619">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535">
      <w:bodyDiv w:val="1"/>
      <w:marLeft w:val="0"/>
      <w:marRight w:val="0"/>
      <w:marTop w:val="0"/>
      <w:marBottom w:val="0"/>
      <w:divBdr>
        <w:top w:val="none" w:sz="0" w:space="0" w:color="auto"/>
        <w:left w:val="none" w:sz="0" w:space="0" w:color="auto"/>
        <w:bottom w:val="none" w:sz="0" w:space="0" w:color="auto"/>
        <w:right w:val="none" w:sz="0" w:space="0" w:color="auto"/>
      </w:divBdr>
    </w:div>
    <w:div w:id="14780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67FF-8F91-471A-AE5D-4A248B88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3038</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Tender template</vt:lpstr>
    </vt:vector>
  </TitlesOfParts>
  <Company>Allerdale Borough Council</Company>
  <LinksUpToDate>false</LinksUpToDate>
  <CharactersWithSpaces>19480</CharactersWithSpaces>
  <SharedDoc>false</SharedDoc>
  <HLinks>
    <vt:vector size="18" baseType="variant">
      <vt:variant>
        <vt:i4>6619163</vt:i4>
      </vt:variant>
      <vt:variant>
        <vt:i4>6</vt:i4>
      </vt:variant>
      <vt:variant>
        <vt:i4>0</vt:i4>
      </vt:variant>
      <vt:variant>
        <vt:i4>5</vt:i4>
      </vt:variant>
      <vt:variant>
        <vt:lpwstr>mailto:Sandra.Edmondson@lake-district.gov.uk</vt:lpwstr>
      </vt:variant>
      <vt:variant>
        <vt:lpwstr/>
      </vt:variant>
      <vt:variant>
        <vt:i4>2228315</vt:i4>
      </vt:variant>
      <vt:variant>
        <vt:i4>3</vt:i4>
      </vt:variant>
      <vt:variant>
        <vt:i4>0</vt:i4>
      </vt:variant>
      <vt:variant>
        <vt:i4>5</vt:i4>
      </vt:variant>
      <vt:variant>
        <vt:lpwstr>mailto:Katrina.Rice@lake-district.gov.uk</vt:lpwstr>
      </vt:variant>
      <vt:variant>
        <vt:lpwstr/>
      </vt:variant>
      <vt:variant>
        <vt:i4>6619163</vt:i4>
      </vt:variant>
      <vt:variant>
        <vt:i4>0</vt:i4>
      </vt:variant>
      <vt:variant>
        <vt:i4>0</vt:i4>
      </vt:variant>
      <vt:variant>
        <vt:i4>5</vt:i4>
      </vt:variant>
      <vt:variant>
        <vt:lpwstr>mailto:Sandra.Edmondson@lake-district.gov.uk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template</dc:title>
  <dc:creator>Carole Carre</dc:creator>
  <cp:lastModifiedBy>Richard Webber</cp:lastModifiedBy>
  <cp:revision>7</cp:revision>
  <cp:lastPrinted>2019-10-10T08:01:00Z</cp:lastPrinted>
  <dcterms:created xsi:type="dcterms:W3CDTF">2019-10-28T14:13:00Z</dcterms:created>
  <dcterms:modified xsi:type="dcterms:W3CDTF">2019-10-28T14:27:00Z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itten By">
    <vt:lpwstr>None</vt:lpwstr>
  </property>
  <property fmtid="{D5CDD505-2E9C-101B-9397-08002B2CF9AE}" pid="3" name="Publisher">
    <vt:lpwstr>Lake District National Park Authority</vt:lpwstr>
  </property>
  <property fmtid="{D5CDD505-2E9C-101B-9397-08002B2CF9AE}" pid="4" name="Last Edited By">
    <vt:lpwstr>None</vt:lpwstr>
  </property>
  <property fmtid="{D5CDD505-2E9C-101B-9397-08002B2CF9AE}" pid="5" name="Language">
    <vt:lpwstr>English</vt:lpwstr>
  </property>
  <property fmtid="{D5CDD505-2E9C-101B-9397-08002B2CF9AE}" pid="6" name="Document Type">
    <vt:lpwstr>Other</vt:lpwstr>
  </property>
</Properties>
</file>