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9059" w14:textId="77777777" w:rsidR="00A412D5" w:rsidRDefault="00A412D5" w:rsidP="00A412D5">
      <w:pPr>
        <w:spacing w:after="120" w:line="240" w:lineRule="auto"/>
        <w:jc w:val="center"/>
        <w:rPr>
          <w:rFonts w:ascii="Arial" w:hAnsi="Arial" w:cs="Arial"/>
        </w:rPr>
      </w:pPr>
    </w:p>
    <w:p w14:paraId="6C1E6F29" w14:textId="77777777" w:rsidR="00A412D5" w:rsidRDefault="00A412D5" w:rsidP="00A412D5">
      <w:pPr>
        <w:spacing w:after="120" w:line="240" w:lineRule="auto"/>
        <w:jc w:val="center"/>
        <w:rPr>
          <w:rFonts w:ascii="Arial" w:hAnsi="Arial" w:cs="Arial"/>
        </w:rPr>
      </w:pPr>
    </w:p>
    <w:p w14:paraId="669B6703" w14:textId="77777777" w:rsidR="00A412D5" w:rsidRDefault="00A412D5" w:rsidP="00A412D5">
      <w:pPr>
        <w:spacing w:after="120" w:line="240" w:lineRule="auto"/>
        <w:jc w:val="center"/>
        <w:rPr>
          <w:rFonts w:ascii="Arial" w:hAnsi="Arial" w:cs="Arial"/>
        </w:rPr>
      </w:pPr>
    </w:p>
    <w:p w14:paraId="72CBC650" w14:textId="77777777" w:rsidR="00A412D5" w:rsidRPr="00A412D5" w:rsidRDefault="00A412D5" w:rsidP="00A412D5">
      <w:pPr>
        <w:spacing w:after="120" w:line="240" w:lineRule="auto"/>
        <w:jc w:val="center"/>
        <w:rPr>
          <w:rFonts w:ascii="Arial" w:hAnsi="Arial" w:cs="Arial"/>
          <w:b/>
          <w:bCs/>
        </w:rPr>
      </w:pPr>
      <w:r w:rsidRPr="00A412D5">
        <w:rPr>
          <w:rFonts w:ascii="Arial" w:hAnsi="Arial" w:cs="Arial"/>
          <w:b/>
          <w:bCs/>
        </w:rPr>
        <w:t>THE MAYOR AND BURGESSES OF</w:t>
      </w:r>
    </w:p>
    <w:p w14:paraId="0E83DE4E" w14:textId="77777777" w:rsidR="00A412D5" w:rsidRPr="00A412D5" w:rsidRDefault="00A412D5" w:rsidP="00A412D5">
      <w:pPr>
        <w:spacing w:after="120" w:line="240" w:lineRule="auto"/>
        <w:jc w:val="center"/>
        <w:rPr>
          <w:rFonts w:ascii="Arial" w:hAnsi="Arial" w:cs="Arial"/>
          <w:b/>
          <w:bCs/>
        </w:rPr>
      </w:pPr>
      <w:r w:rsidRPr="00A412D5">
        <w:rPr>
          <w:rFonts w:ascii="Arial" w:hAnsi="Arial" w:cs="Arial"/>
          <w:b/>
          <w:bCs/>
        </w:rPr>
        <w:t>THE LONDON BOROUGH OF CAMDEN</w:t>
      </w:r>
    </w:p>
    <w:p w14:paraId="73F417E5" w14:textId="77777777" w:rsidR="00A412D5" w:rsidRDefault="00A412D5" w:rsidP="00A412D5">
      <w:pPr>
        <w:spacing w:after="120" w:line="240" w:lineRule="auto"/>
        <w:jc w:val="center"/>
        <w:rPr>
          <w:rFonts w:ascii="Arial" w:hAnsi="Arial" w:cs="Arial"/>
        </w:rPr>
      </w:pPr>
    </w:p>
    <w:p w14:paraId="7645A9EB" w14:textId="77777777" w:rsidR="00A412D5" w:rsidRPr="00A412D5" w:rsidRDefault="00A412D5" w:rsidP="00A412D5">
      <w:pPr>
        <w:spacing w:after="120" w:line="240" w:lineRule="auto"/>
        <w:jc w:val="center"/>
        <w:rPr>
          <w:rFonts w:ascii="Arial" w:hAnsi="Arial" w:cs="Arial"/>
        </w:rPr>
      </w:pPr>
      <w:r>
        <w:rPr>
          <w:rFonts w:ascii="Arial" w:hAnsi="Arial" w:cs="Arial"/>
        </w:rPr>
        <w:t>and</w:t>
      </w:r>
    </w:p>
    <w:p w14:paraId="699494C7" w14:textId="77777777" w:rsidR="00A412D5" w:rsidRDefault="00A412D5" w:rsidP="00A412D5">
      <w:pPr>
        <w:spacing w:after="120" w:line="240" w:lineRule="auto"/>
        <w:jc w:val="center"/>
        <w:rPr>
          <w:rFonts w:ascii="Arial" w:hAnsi="Arial" w:cs="Arial"/>
        </w:rPr>
      </w:pPr>
    </w:p>
    <w:p w14:paraId="041C929A" w14:textId="77777777" w:rsidR="00A412D5" w:rsidRPr="00A412D5" w:rsidRDefault="00A412D5" w:rsidP="00A412D5">
      <w:pPr>
        <w:spacing w:after="120" w:line="240" w:lineRule="auto"/>
        <w:jc w:val="center"/>
        <w:rPr>
          <w:rFonts w:ascii="Arial" w:hAnsi="Arial" w:cs="Arial"/>
          <w:b/>
          <w:bCs/>
        </w:rPr>
      </w:pPr>
      <w:r w:rsidRPr="00A412D5">
        <w:rPr>
          <w:rFonts w:ascii="Arial" w:hAnsi="Arial" w:cs="Arial"/>
          <w:b/>
          <w:bCs/>
        </w:rPr>
        <w:t>[INSERT FULL NAME OF CONTRACTOR]</w:t>
      </w:r>
    </w:p>
    <w:p w14:paraId="5730DE88" w14:textId="77777777" w:rsidR="00A412D5" w:rsidRPr="00A412D5" w:rsidRDefault="00A412D5" w:rsidP="00A412D5">
      <w:pPr>
        <w:spacing w:after="120" w:line="240" w:lineRule="auto"/>
        <w:jc w:val="center"/>
        <w:rPr>
          <w:rFonts w:ascii="Arial" w:hAnsi="Arial" w:cs="Arial"/>
        </w:rPr>
      </w:pPr>
    </w:p>
    <w:p w14:paraId="08D5F747" w14:textId="77777777" w:rsidR="00A412D5" w:rsidRPr="00A412D5" w:rsidRDefault="00A412D5" w:rsidP="00A412D5">
      <w:pPr>
        <w:spacing w:after="120" w:line="240" w:lineRule="auto"/>
        <w:jc w:val="center"/>
        <w:rPr>
          <w:rFonts w:ascii="Arial" w:hAnsi="Arial" w:cs="Arial"/>
        </w:rPr>
      </w:pPr>
    </w:p>
    <w:p w14:paraId="137C198A" w14:textId="77777777" w:rsidR="00A412D5" w:rsidRPr="00A412D5" w:rsidRDefault="00A412D5" w:rsidP="00A412D5">
      <w:pPr>
        <w:spacing w:after="120" w:line="240" w:lineRule="auto"/>
        <w:jc w:val="center"/>
        <w:rPr>
          <w:rFonts w:ascii="Arial" w:hAnsi="Arial" w:cs="Arial"/>
        </w:rPr>
      </w:pPr>
    </w:p>
    <w:p w14:paraId="1AEC8632" w14:textId="77777777" w:rsidR="00A412D5" w:rsidRPr="00A412D5" w:rsidRDefault="00A412D5" w:rsidP="00A412D5">
      <w:pPr>
        <w:spacing w:after="120" w:line="240" w:lineRule="auto"/>
        <w:jc w:val="center"/>
        <w:rPr>
          <w:rFonts w:ascii="Arial" w:hAnsi="Arial" w:cs="Arial"/>
          <w:b/>
          <w:bCs/>
        </w:rPr>
      </w:pPr>
      <w:r w:rsidRPr="00A412D5">
        <w:rPr>
          <w:rFonts w:ascii="Arial" w:hAnsi="Arial" w:cs="Arial"/>
          <w:b/>
          <w:bCs/>
        </w:rPr>
        <w:t>_______________________________________</w:t>
      </w:r>
    </w:p>
    <w:p w14:paraId="7EE4F571" w14:textId="77777777" w:rsidR="00A412D5" w:rsidRPr="00A412D5" w:rsidRDefault="00A412D5" w:rsidP="00A412D5">
      <w:pPr>
        <w:spacing w:after="120" w:line="240" w:lineRule="auto"/>
        <w:jc w:val="center"/>
        <w:rPr>
          <w:rFonts w:ascii="Arial" w:hAnsi="Arial" w:cs="Arial"/>
          <w:b/>
          <w:bCs/>
        </w:rPr>
      </w:pPr>
    </w:p>
    <w:p w14:paraId="30A8E29E" w14:textId="2140E768" w:rsidR="00A412D5" w:rsidRPr="00A412D5" w:rsidRDefault="00A412D5" w:rsidP="00A412D5">
      <w:pPr>
        <w:spacing w:after="120" w:line="240" w:lineRule="auto"/>
        <w:jc w:val="center"/>
        <w:rPr>
          <w:rFonts w:ascii="Arial" w:hAnsi="Arial" w:cs="Arial"/>
          <w:b/>
          <w:bCs/>
        </w:rPr>
      </w:pPr>
      <w:r w:rsidRPr="00A412D5">
        <w:rPr>
          <w:rFonts w:ascii="Arial" w:hAnsi="Arial" w:cs="Arial"/>
          <w:b/>
          <w:bCs/>
        </w:rPr>
        <w:t xml:space="preserve">CONTRACT FOR </w:t>
      </w:r>
      <w:r w:rsidR="00C5580B">
        <w:rPr>
          <w:rFonts w:ascii="Arial" w:hAnsi="Arial" w:cs="Arial"/>
          <w:b/>
          <w:bCs/>
        </w:rPr>
        <w:t>PROVISION OF CORONERS SERVICE (REMOVAL OF BODIES)</w:t>
      </w:r>
    </w:p>
    <w:p w14:paraId="5A0A96E5" w14:textId="77777777" w:rsidR="00A412D5" w:rsidRDefault="00A412D5" w:rsidP="00A412D5">
      <w:pPr>
        <w:spacing w:after="120" w:line="240" w:lineRule="auto"/>
        <w:jc w:val="center"/>
        <w:rPr>
          <w:rFonts w:ascii="Arial" w:hAnsi="Arial" w:cs="Arial"/>
          <w:b/>
          <w:bCs/>
        </w:rPr>
      </w:pPr>
      <w:r w:rsidRPr="00A412D5">
        <w:rPr>
          <w:rFonts w:ascii="Arial" w:hAnsi="Arial" w:cs="Arial"/>
          <w:b/>
          <w:bCs/>
        </w:rPr>
        <w:t>_______________________________________</w:t>
      </w:r>
    </w:p>
    <w:p w14:paraId="634BC4AD" w14:textId="77777777" w:rsidR="0031244D" w:rsidRDefault="0031244D" w:rsidP="00A412D5">
      <w:pPr>
        <w:spacing w:after="120" w:line="240" w:lineRule="auto"/>
        <w:jc w:val="center"/>
        <w:rPr>
          <w:rFonts w:ascii="Arial" w:hAnsi="Arial" w:cs="Arial"/>
          <w:b/>
          <w:bCs/>
        </w:rPr>
      </w:pPr>
    </w:p>
    <w:p w14:paraId="6CC519DB" w14:textId="77777777" w:rsidR="0031244D" w:rsidRDefault="0031244D" w:rsidP="00A412D5">
      <w:pPr>
        <w:spacing w:after="120" w:line="240" w:lineRule="auto"/>
        <w:jc w:val="center"/>
        <w:rPr>
          <w:rFonts w:ascii="Arial" w:hAnsi="Arial" w:cs="Arial"/>
          <w:b/>
          <w:bCs/>
        </w:rPr>
      </w:pPr>
    </w:p>
    <w:p w14:paraId="607DCDCF" w14:textId="77777777" w:rsidR="0031244D" w:rsidRDefault="0031244D" w:rsidP="00A412D5">
      <w:pPr>
        <w:spacing w:after="120" w:line="240" w:lineRule="auto"/>
        <w:jc w:val="center"/>
        <w:rPr>
          <w:rFonts w:ascii="Arial" w:hAnsi="Arial" w:cs="Arial"/>
          <w:b/>
          <w:bCs/>
        </w:rPr>
      </w:pPr>
    </w:p>
    <w:p w14:paraId="554D63BA" w14:textId="77777777" w:rsidR="0031244D" w:rsidRDefault="0031244D" w:rsidP="00A412D5">
      <w:pPr>
        <w:spacing w:after="120" w:line="240" w:lineRule="auto"/>
        <w:jc w:val="center"/>
        <w:rPr>
          <w:rFonts w:ascii="Arial" w:hAnsi="Arial" w:cs="Arial"/>
          <w:b/>
          <w:bCs/>
        </w:rPr>
      </w:pPr>
    </w:p>
    <w:p w14:paraId="14F7B522" w14:textId="77777777" w:rsidR="0031244D" w:rsidRDefault="0031244D" w:rsidP="00A412D5">
      <w:pPr>
        <w:spacing w:after="120" w:line="240" w:lineRule="auto"/>
        <w:jc w:val="center"/>
        <w:rPr>
          <w:rFonts w:ascii="Arial" w:hAnsi="Arial" w:cs="Arial"/>
          <w:b/>
          <w:bCs/>
        </w:rPr>
      </w:pPr>
    </w:p>
    <w:p w14:paraId="7DEC95AA" w14:textId="77777777" w:rsidR="0031244D" w:rsidRDefault="0031244D" w:rsidP="00A412D5">
      <w:pPr>
        <w:spacing w:after="120" w:line="240" w:lineRule="auto"/>
        <w:jc w:val="center"/>
        <w:rPr>
          <w:rFonts w:ascii="Arial" w:hAnsi="Arial" w:cs="Arial"/>
          <w:b/>
          <w:bCs/>
        </w:rPr>
      </w:pPr>
    </w:p>
    <w:p w14:paraId="7836A36D" w14:textId="77777777" w:rsidR="0031244D" w:rsidRDefault="0031244D" w:rsidP="00A412D5">
      <w:pPr>
        <w:spacing w:after="120" w:line="240" w:lineRule="auto"/>
        <w:jc w:val="center"/>
        <w:rPr>
          <w:rFonts w:ascii="Arial" w:hAnsi="Arial" w:cs="Arial"/>
          <w:b/>
          <w:bCs/>
        </w:rPr>
      </w:pPr>
    </w:p>
    <w:p w14:paraId="6328726C" w14:textId="77777777" w:rsidR="0031244D" w:rsidRDefault="0031244D" w:rsidP="00A412D5">
      <w:pPr>
        <w:spacing w:after="120" w:line="240" w:lineRule="auto"/>
        <w:jc w:val="center"/>
        <w:rPr>
          <w:rFonts w:ascii="Arial" w:hAnsi="Arial" w:cs="Arial"/>
          <w:b/>
          <w:bCs/>
        </w:rPr>
      </w:pPr>
    </w:p>
    <w:p w14:paraId="21BA93BF" w14:textId="77777777" w:rsidR="0031244D" w:rsidRDefault="00A47199" w:rsidP="00A47199">
      <w:pPr>
        <w:tabs>
          <w:tab w:val="left" w:pos="2985"/>
        </w:tabs>
        <w:spacing w:after="120" w:line="240" w:lineRule="auto"/>
        <w:rPr>
          <w:rFonts w:ascii="Arial" w:hAnsi="Arial" w:cs="Arial"/>
          <w:b/>
          <w:bCs/>
        </w:rPr>
      </w:pPr>
      <w:r>
        <w:rPr>
          <w:rFonts w:ascii="Arial" w:hAnsi="Arial" w:cs="Arial"/>
          <w:b/>
          <w:bCs/>
        </w:rPr>
        <w:tab/>
      </w:r>
    </w:p>
    <w:p w14:paraId="0DC2B931" w14:textId="77777777" w:rsidR="0031244D" w:rsidRDefault="0031244D" w:rsidP="00A412D5">
      <w:pPr>
        <w:spacing w:after="120" w:line="240" w:lineRule="auto"/>
        <w:jc w:val="center"/>
        <w:rPr>
          <w:rFonts w:ascii="Arial" w:hAnsi="Arial" w:cs="Arial"/>
          <w:b/>
          <w:bCs/>
        </w:rPr>
      </w:pPr>
    </w:p>
    <w:p w14:paraId="02474620" w14:textId="77777777" w:rsidR="0031244D" w:rsidRDefault="0031244D" w:rsidP="00A412D5">
      <w:pPr>
        <w:spacing w:after="120" w:line="240" w:lineRule="auto"/>
        <w:jc w:val="center"/>
        <w:rPr>
          <w:rFonts w:ascii="Arial" w:hAnsi="Arial" w:cs="Arial"/>
          <w:b/>
          <w:bCs/>
        </w:rPr>
      </w:pPr>
    </w:p>
    <w:p w14:paraId="0359EB62" w14:textId="77777777" w:rsidR="0031244D" w:rsidRDefault="0031244D" w:rsidP="00A412D5">
      <w:pPr>
        <w:spacing w:after="120" w:line="240" w:lineRule="auto"/>
        <w:jc w:val="center"/>
        <w:rPr>
          <w:rFonts w:ascii="Arial" w:hAnsi="Arial" w:cs="Arial"/>
          <w:b/>
          <w:bCs/>
        </w:rPr>
      </w:pPr>
    </w:p>
    <w:p w14:paraId="2BA7B318" w14:textId="77777777" w:rsidR="0031244D" w:rsidRDefault="0031244D" w:rsidP="00A412D5">
      <w:pPr>
        <w:spacing w:after="120" w:line="240" w:lineRule="auto"/>
        <w:jc w:val="center"/>
        <w:rPr>
          <w:rFonts w:ascii="Arial" w:hAnsi="Arial" w:cs="Arial"/>
          <w:b/>
          <w:bCs/>
        </w:rPr>
      </w:pPr>
    </w:p>
    <w:p w14:paraId="5B8E7BCB" w14:textId="77777777" w:rsidR="0031244D" w:rsidRDefault="0031244D" w:rsidP="00A412D5">
      <w:pPr>
        <w:spacing w:after="120" w:line="240" w:lineRule="auto"/>
        <w:jc w:val="center"/>
        <w:rPr>
          <w:rFonts w:ascii="Arial" w:hAnsi="Arial" w:cs="Arial"/>
          <w:b/>
          <w:bCs/>
        </w:rPr>
      </w:pPr>
    </w:p>
    <w:p w14:paraId="043014C5" w14:textId="77777777" w:rsidR="0031244D" w:rsidRDefault="0031244D" w:rsidP="00A412D5">
      <w:pPr>
        <w:spacing w:after="120" w:line="240" w:lineRule="auto"/>
        <w:jc w:val="center"/>
        <w:rPr>
          <w:rFonts w:ascii="Arial" w:hAnsi="Arial" w:cs="Arial"/>
          <w:b/>
          <w:bCs/>
        </w:rPr>
      </w:pPr>
    </w:p>
    <w:p w14:paraId="439988A8" w14:textId="77777777" w:rsidR="0031244D" w:rsidRDefault="0031244D" w:rsidP="00A412D5">
      <w:pPr>
        <w:spacing w:after="120" w:line="240" w:lineRule="auto"/>
        <w:jc w:val="center"/>
        <w:rPr>
          <w:rFonts w:ascii="Arial" w:hAnsi="Arial" w:cs="Arial"/>
          <w:b/>
          <w:bCs/>
        </w:rPr>
      </w:pPr>
    </w:p>
    <w:p w14:paraId="741C6C9F" w14:textId="77777777" w:rsidR="0031244D" w:rsidRDefault="0031244D" w:rsidP="0031244D">
      <w:pPr>
        <w:spacing w:after="0" w:line="240" w:lineRule="auto"/>
        <w:jc w:val="center"/>
        <w:rPr>
          <w:rFonts w:ascii="Arial" w:hAnsi="Arial" w:cs="Arial"/>
          <w:b/>
          <w:bCs/>
        </w:rPr>
      </w:pPr>
    </w:p>
    <w:p w14:paraId="017FF691" w14:textId="77777777" w:rsidR="0031244D" w:rsidRDefault="0031244D" w:rsidP="0031244D">
      <w:pPr>
        <w:spacing w:after="0" w:line="240" w:lineRule="auto"/>
        <w:jc w:val="center"/>
        <w:rPr>
          <w:rFonts w:ascii="Arial" w:hAnsi="Arial" w:cs="Arial"/>
          <w:sz w:val="18"/>
          <w:szCs w:val="18"/>
        </w:rPr>
      </w:pPr>
    </w:p>
    <w:p w14:paraId="2522D43F" w14:textId="77777777" w:rsidR="0031244D" w:rsidRDefault="0031244D" w:rsidP="0031244D">
      <w:pPr>
        <w:spacing w:after="0" w:line="240" w:lineRule="auto"/>
        <w:jc w:val="center"/>
        <w:rPr>
          <w:rFonts w:ascii="Arial" w:hAnsi="Arial" w:cs="Arial"/>
          <w:sz w:val="18"/>
          <w:szCs w:val="18"/>
        </w:rPr>
      </w:pPr>
    </w:p>
    <w:p w14:paraId="443537E0" w14:textId="77777777" w:rsidR="0031244D" w:rsidRPr="0001562A" w:rsidRDefault="0031244D" w:rsidP="0031244D">
      <w:pPr>
        <w:spacing w:after="0" w:line="240" w:lineRule="auto"/>
        <w:jc w:val="center"/>
        <w:rPr>
          <w:rFonts w:ascii="Arial" w:hAnsi="Arial" w:cs="Arial"/>
          <w:sz w:val="18"/>
          <w:szCs w:val="18"/>
        </w:rPr>
      </w:pPr>
      <w:r w:rsidRPr="0001562A">
        <w:rPr>
          <w:rFonts w:ascii="Arial" w:hAnsi="Arial" w:cs="Arial"/>
          <w:sz w:val="18"/>
          <w:szCs w:val="18"/>
        </w:rPr>
        <w:t>London Borough of Camden</w:t>
      </w:r>
    </w:p>
    <w:p w14:paraId="48AD5A30" w14:textId="77777777" w:rsidR="0031244D" w:rsidRPr="0001562A" w:rsidRDefault="0031244D" w:rsidP="0031244D">
      <w:pPr>
        <w:spacing w:after="0" w:line="240" w:lineRule="auto"/>
        <w:jc w:val="center"/>
        <w:rPr>
          <w:rFonts w:ascii="Arial" w:hAnsi="Arial" w:cs="Arial"/>
          <w:sz w:val="18"/>
          <w:szCs w:val="18"/>
        </w:rPr>
      </w:pPr>
      <w:r w:rsidRPr="0001562A">
        <w:rPr>
          <w:rFonts w:ascii="Arial" w:hAnsi="Arial" w:cs="Arial"/>
          <w:sz w:val="18"/>
          <w:szCs w:val="18"/>
        </w:rPr>
        <w:t>Legal Services Department</w:t>
      </w:r>
    </w:p>
    <w:p w14:paraId="3D69C272" w14:textId="77777777" w:rsidR="0031244D" w:rsidRPr="0001562A" w:rsidRDefault="0031244D" w:rsidP="0031244D">
      <w:pPr>
        <w:spacing w:after="0" w:line="240" w:lineRule="auto"/>
        <w:jc w:val="center"/>
        <w:rPr>
          <w:rFonts w:ascii="Arial" w:hAnsi="Arial" w:cs="Arial"/>
          <w:sz w:val="18"/>
          <w:szCs w:val="18"/>
        </w:rPr>
      </w:pPr>
      <w:r w:rsidRPr="0001562A">
        <w:rPr>
          <w:rFonts w:ascii="Arial" w:hAnsi="Arial" w:cs="Arial"/>
          <w:sz w:val="18"/>
          <w:szCs w:val="18"/>
        </w:rPr>
        <w:t>Town Hall</w:t>
      </w:r>
    </w:p>
    <w:p w14:paraId="1D55758B" w14:textId="77777777" w:rsidR="0031244D" w:rsidRPr="0001562A" w:rsidRDefault="0031244D" w:rsidP="0031244D">
      <w:pPr>
        <w:spacing w:after="0" w:line="240" w:lineRule="auto"/>
        <w:jc w:val="center"/>
        <w:rPr>
          <w:rFonts w:ascii="Arial" w:hAnsi="Arial" w:cs="Arial"/>
          <w:sz w:val="18"/>
          <w:szCs w:val="18"/>
        </w:rPr>
      </w:pPr>
      <w:r w:rsidRPr="0001562A">
        <w:rPr>
          <w:rFonts w:ascii="Arial" w:hAnsi="Arial" w:cs="Arial"/>
          <w:sz w:val="18"/>
          <w:szCs w:val="18"/>
        </w:rPr>
        <w:t>Judd Street</w:t>
      </w:r>
    </w:p>
    <w:p w14:paraId="728B1F13" w14:textId="77777777" w:rsidR="0031244D" w:rsidRDefault="0031244D" w:rsidP="0031244D">
      <w:pPr>
        <w:spacing w:after="0" w:line="240" w:lineRule="auto"/>
        <w:jc w:val="center"/>
        <w:rPr>
          <w:rFonts w:ascii="Arial" w:hAnsi="Arial" w:cs="Arial"/>
          <w:b/>
          <w:bCs/>
        </w:rPr>
      </w:pPr>
      <w:r w:rsidRPr="0001562A">
        <w:rPr>
          <w:rFonts w:ascii="Arial" w:hAnsi="Arial" w:cs="Arial"/>
          <w:sz w:val="18"/>
          <w:szCs w:val="18"/>
        </w:rPr>
        <w:t>London WC1H 9LP</w:t>
      </w:r>
    </w:p>
    <w:p w14:paraId="5E3403FA" w14:textId="77777777" w:rsidR="00A412D5" w:rsidRDefault="00A412D5">
      <w:r>
        <w:br w:type="page"/>
      </w:r>
    </w:p>
    <w:sdt>
      <w:sdtPr>
        <w:rPr>
          <w:rFonts w:asciiTheme="minorHAnsi" w:eastAsiaTheme="minorEastAsia" w:hAnsiTheme="minorHAnsi" w:cstheme="minorBidi"/>
          <w:color w:val="auto"/>
          <w:sz w:val="22"/>
          <w:szCs w:val="22"/>
        </w:rPr>
        <w:id w:val="1008175514"/>
        <w:docPartObj>
          <w:docPartGallery w:val="Table of Contents"/>
          <w:docPartUnique/>
        </w:docPartObj>
      </w:sdtPr>
      <w:sdtEndPr>
        <w:rPr>
          <w:b/>
          <w:bCs/>
          <w:noProof/>
        </w:rPr>
      </w:sdtEndPr>
      <w:sdtContent>
        <w:p w14:paraId="0C897334" w14:textId="77777777" w:rsidR="00A412D5" w:rsidRPr="00A412D5" w:rsidRDefault="00A412D5" w:rsidP="006B45D8">
          <w:pPr>
            <w:pStyle w:val="TOCHeading"/>
            <w:keepNext w:val="0"/>
            <w:keepLines w:val="0"/>
            <w:widowControl w:val="0"/>
            <w:spacing w:before="0" w:after="60"/>
            <w:ind w:left="567" w:hanging="567"/>
            <w:jc w:val="center"/>
            <w:rPr>
              <w:color w:val="auto"/>
            </w:rPr>
          </w:pPr>
          <w:r w:rsidRPr="00A412D5">
            <w:rPr>
              <w:rFonts w:ascii="Arial" w:hAnsi="Arial" w:cs="Arial"/>
              <w:b/>
              <w:bCs/>
              <w:color w:val="auto"/>
              <w:sz w:val="22"/>
              <w:szCs w:val="22"/>
            </w:rPr>
            <w:t>INDEX</w:t>
          </w:r>
        </w:p>
        <w:p w14:paraId="10153C27" w14:textId="77777777" w:rsidR="00120AF8" w:rsidRPr="002C7A9A" w:rsidRDefault="00A412D5" w:rsidP="006B45D8">
          <w:pPr>
            <w:pStyle w:val="TOC1"/>
            <w:rPr>
              <w:rFonts w:ascii="Arial" w:hAnsi="Arial" w:cs="Arial"/>
              <w:noProof/>
              <w:lang w:eastAsia="en-GB"/>
            </w:rPr>
          </w:pPr>
          <w:r w:rsidRPr="006764CE">
            <w:rPr>
              <w:rFonts w:ascii="Arial" w:hAnsi="Arial" w:cs="Arial"/>
              <w:b/>
              <w:bCs/>
            </w:rPr>
            <w:fldChar w:fldCharType="begin"/>
          </w:r>
          <w:r w:rsidRPr="006764CE">
            <w:rPr>
              <w:rFonts w:ascii="Arial" w:hAnsi="Arial" w:cs="Arial"/>
              <w:b/>
              <w:bCs/>
            </w:rPr>
            <w:instrText xml:space="preserve"> TOC \o "1-3" \h \z \u </w:instrText>
          </w:r>
          <w:r w:rsidRPr="006764CE">
            <w:rPr>
              <w:rFonts w:ascii="Arial" w:hAnsi="Arial" w:cs="Arial"/>
              <w:b/>
              <w:bCs/>
            </w:rPr>
            <w:fldChar w:fldCharType="separate"/>
          </w:r>
          <w:hyperlink w:anchor="_Toc99976147" w:history="1">
            <w:r w:rsidR="00120AF8" w:rsidRPr="002C7A9A">
              <w:rPr>
                <w:rStyle w:val="Hyperlink"/>
                <w:rFonts w:ascii="Arial" w:hAnsi="Arial" w:cs="Arial"/>
                <w:b/>
                <w:noProof/>
              </w:rPr>
              <w:t>1.</w:t>
            </w:r>
            <w:r w:rsidR="00120AF8" w:rsidRPr="002C7A9A">
              <w:rPr>
                <w:rFonts w:ascii="Arial" w:hAnsi="Arial" w:cs="Arial"/>
                <w:noProof/>
                <w:lang w:eastAsia="en-GB"/>
              </w:rPr>
              <w:tab/>
            </w:r>
            <w:r w:rsidR="00120AF8" w:rsidRPr="002C7A9A">
              <w:rPr>
                <w:rStyle w:val="Hyperlink"/>
                <w:rFonts w:ascii="Arial" w:hAnsi="Arial" w:cs="Arial"/>
                <w:b/>
                <w:caps/>
                <w:noProof/>
              </w:rPr>
              <w:t>Definitions and Construction</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_Toc99976147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w:t>
            </w:r>
            <w:r w:rsidR="00120AF8" w:rsidRPr="002C7A9A">
              <w:rPr>
                <w:rFonts w:ascii="Arial" w:hAnsi="Arial" w:cs="Arial"/>
                <w:noProof/>
                <w:webHidden/>
              </w:rPr>
              <w:fldChar w:fldCharType="end"/>
            </w:r>
          </w:hyperlink>
        </w:p>
        <w:p w14:paraId="19B168BB" w14:textId="77777777" w:rsidR="00120AF8" w:rsidRPr="002C7A9A" w:rsidRDefault="00634E22" w:rsidP="006B45D8">
          <w:pPr>
            <w:pStyle w:val="TOC1"/>
            <w:rPr>
              <w:rFonts w:ascii="Arial" w:hAnsi="Arial" w:cs="Arial"/>
              <w:noProof/>
              <w:lang w:eastAsia="en-GB"/>
            </w:rPr>
          </w:pPr>
          <w:hyperlink w:anchor="_Toc99976148" w:history="1">
            <w:r w:rsidR="00120AF8" w:rsidRPr="002C7A9A">
              <w:rPr>
                <w:rStyle w:val="Hyperlink"/>
                <w:rFonts w:ascii="Arial" w:hAnsi="Arial" w:cs="Arial"/>
                <w:b/>
                <w:noProof/>
              </w:rPr>
              <w:t>2.</w:t>
            </w:r>
            <w:r w:rsidR="00120AF8" w:rsidRPr="002C7A9A">
              <w:rPr>
                <w:rFonts w:ascii="Arial" w:hAnsi="Arial" w:cs="Arial"/>
                <w:noProof/>
                <w:lang w:eastAsia="en-GB"/>
              </w:rPr>
              <w:tab/>
            </w:r>
            <w:r w:rsidR="00120AF8" w:rsidRPr="002C7A9A">
              <w:rPr>
                <w:rStyle w:val="Hyperlink"/>
                <w:rFonts w:ascii="Arial" w:hAnsi="Arial" w:cs="Arial"/>
                <w:b/>
                <w:noProof/>
              </w:rPr>
              <w:t>CONTRACT PERIOD</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_Toc99976148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w:t>
            </w:r>
            <w:r w:rsidR="00120AF8" w:rsidRPr="002C7A9A">
              <w:rPr>
                <w:rFonts w:ascii="Arial" w:hAnsi="Arial" w:cs="Arial"/>
                <w:noProof/>
                <w:webHidden/>
              </w:rPr>
              <w:fldChar w:fldCharType="end"/>
            </w:r>
          </w:hyperlink>
        </w:p>
        <w:p w14:paraId="460B8920" w14:textId="77777777" w:rsidR="00120AF8" w:rsidRPr="002C7A9A" w:rsidRDefault="00634E22" w:rsidP="006B45D8">
          <w:pPr>
            <w:pStyle w:val="TOC1"/>
            <w:rPr>
              <w:rFonts w:ascii="Arial" w:hAnsi="Arial" w:cs="Arial"/>
              <w:noProof/>
              <w:lang w:eastAsia="en-GB"/>
            </w:rPr>
          </w:pPr>
          <w:hyperlink w:anchor="_Toc99976149" w:history="1">
            <w:r w:rsidR="00120AF8" w:rsidRPr="002C7A9A">
              <w:rPr>
                <w:rStyle w:val="Hyperlink"/>
                <w:rFonts w:ascii="Arial" w:hAnsi="Arial" w:cs="Arial"/>
                <w:b/>
                <w:noProof/>
              </w:rPr>
              <w:t>3.</w:t>
            </w:r>
            <w:r w:rsidR="00120AF8" w:rsidRPr="002C7A9A">
              <w:rPr>
                <w:rFonts w:ascii="Arial" w:hAnsi="Arial" w:cs="Arial"/>
                <w:noProof/>
                <w:lang w:eastAsia="en-GB"/>
              </w:rPr>
              <w:tab/>
            </w:r>
            <w:r w:rsidR="00120AF8" w:rsidRPr="002C7A9A">
              <w:rPr>
                <w:rStyle w:val="Hyperlink"/>
                <w:rFonts w:ascii="Arial" w:hAnsi="Arial" w:cs="Arial"/>
                <w:b/>
                <w:noProof/>
              </w:rPr>
              <w:t>THE SERVICE</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_Toc99976149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7</w:t>
            </w:r>
            <w:r w:rsidR="00120AF8" w:rsidRPr="002C7A9A">
              <w:rPr>
                <w:rFonts w:ascii="Arial" w:hAnsi="Arial" w:cs="Arial"/>
                <w:noProof/>
                <w:webHidden/>
              </w:rPr>
              <w:fldChar w:fldCharType="end"/>
            </w:r>
          </w:hyperlink>
        </w:p>
        <w:p w14:paraId="43987D7F" w14:textId="77777777" w:rsidR="00120AF8" w:rsidRPr="002C7A9A" w:rsidRDefault="00634E22" w:rsidP="006B45D8">
          <w:pPr>
            <w:pStyle w:val="TOC1"/>
            <w:rPr>
              <w:rFonts w:ascii="Arial" w:hAnsi="Arial" w:cs="Arial"/>
              <w:noProof/>
              <w:lang w:eastAsia="en-GB"/>
            </w:rPr>
          </w:pPr>
          <w:hyperlink w:anchor="_Toc99976150" w:history="1">
            <w:r w:rsidR="00120AF8" w:rsidRPr="002C7A9A">
              <w:rPr>
                <w:rStyle w:val="Hyperlink"/>
                <w:rFonts w:ascii="Arial" w:hAnsi="Arial" w:cs="Arial"/>
                <w:b/>
                <w:noProof/>
              </w:rPr>
              <w:t>4.</w:t>
            </w:r>
            <w:r w:rsidR="00120AF8" w:rsidRPr="002C7A9A">
              <w:rPr>
                <w:rFonts w:ascii="Arial" w:hAnsi="Arial" w:cs="Arial"/>
                <w:noProof/>
                <w:lang w:eastAsia="en-GB"/>
              </w:rPr>
              <w:tab/>
            </w:r>
            <w:r w:rsidR="00120AF8" w:rsidRPr="002C7A9A">
              <w:rPr>
                <w:rStyle w:val="Hyperlink"/>
                <w:rFonts w:ascii="Arial" w:hAnsi="Arial" w:cs="Arial"/>
                <w:b/>
                <w:noProof/>
              </w:rPr>
              <w:t>CONTRACTOR’S OBLIGATIONS</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_Toc99976150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8</w:t>
            </w:r>
            <w:r w:rsidR="00120AF8" w:rsidRPr="002C7A9A">
              <w:rPr>
                <w:rFonts w:ascii="Arial" w:hAnsi="Arial" w:cs="Arial"/>
                <w:noProof/>
                <w:webHidden/>
              </w:rPr>
              <w:fldChar w:fldCharType="end"/>
            </w:r>
          </w:hyperlink>
        </w:p>
        <w:p w14:paraId="4C13480E" w14:textId="77777777" w:rsidR="00120AF8" w:rsidRPr="002C7A9A" w:rsidRDefault="00634E22" w:rsidP="006B45D8">
          <w:pPr>
            <w:pStyle w:val="TOC1"/>
            <w:rPr>
              <w:rFonts w:ascii="Arial" w:hAnsi="Arial" w:cs="Arial"/>
              <w:noProof/>
              <w:lang w:eastAsia="en-GB"/>
            </w:rPr>
          </w:pPr>
          <w:hyperlink w:anchor="_Toc99976151" w:history="1">
            <w:r w:rsidR="00120AF8" w:rsidRPr="002C7A9A">
              <w:rPr>
                <w:rStyle w:val="Hyperlink"/>
                <w:rFonts w:ascii="Arial" w:hAnsi="Arial" w:cs="Arial"/>
                <w:b/>
                <w:noProof/>
              </w:rPr>
              <w:t>5.</w:t>
            </w:r>
            <w:r w:rsidR="00120AF8" w:rsidRPr="002C7A9A">
              <w:rPr>
                <w:rFonts w:ascii="Arial" w:hAnsi="Arial" w:cs="Arial"/>
                <w:noProof/>
                <w:lang w:eastAsia="en-GB"/>
              </w:rPr>
              <w:tab/>
            </w:r>
            <w:r w:rsidR="00120AF8" w:rsidRPr="002C7A9A">
              <w:rPr>
                <w:rStyle w:val="Hyperlink"/>
                <w:rFonts w:ascii="Arial" w:hAnsi="Arial" w:cs="Arial"/>
                <w:b/>
                <w:noProof/>
              </w:rPr>
              <w:t>CONTRACTOR’S PERSONEL</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_Toc99976151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8</w:t>
            </w:r>
            <w:r w:rsidR="00120AF8" w:rsidRPr="002C7A9A">
              <w:rPr>
                <w:rFonts w:ascii="Arial" w:hAnsi="Arial" w:cs="Arial"/>
                <w:noProof/>
                <w:webHidden/>
              </w:rPr>
              <w:fldChar w:fldCharType="end"/>
            </w:r>
          </w:hyperlink>
        </w:p>
        <w:p w14:paraId="1AC00F8A" w14:textId="77777777" w:rsidR="00120AF8" w:rsidRPr="002C7A9A" w:rsidRDefault="00634E22" w:rsidP="006B45D8">
          <w:pPr>
            <w:pStyle w:val="TOC1"/>
            <w:rPr>
              <w:rFonts w:ascii="Arial" w:hAnsi="Arial" w:cs="Arial"/>
              <w:noProof/>
              <w:lang w:eastAsia="en-GB"/>
            </w:rPr>
          </w:pPr>
          <w:hyperlink w:anchor="_Toc99976152" w:history="1">
            <w:r w:rsidR="00120AF8" w:rsidRPr="002C7A9A">
              <w:rPr>
                <w:rStyle w:val="Hyperlink"/>
                <w:rFonts w:ascii="Arial" w:hAnsi="Arial" w:cs="Arial"/>
                <w:b/>
                <w:noProof/>
              </w:rPr>
              <w:t>6.</w:t>
            </w:r>
            <w:r w:rsidR="00120AF8" w:rsidRPr="002C7A9A">
              <w:rPr>
                <w:rFonts w:ascii="Arial" w:hAnsi="Arial" w:cs="Arial"/>
                <w:noProof/>
                <w:lang w:eastAsia="en-GB"/>
              </w:rPr>
              <w:tab/>
            </w:r>
            <w:r w:rsidR="00120AF8" w:rsidRPr="002C7A9A">
              <w:rPr>
                <w:rStyle w:val="Hyperlink"/>
                <w:rFonts w:ascii="Arial" w:hAnsi="Arial" w:cs="Arial"/>
                <w:b/>
                <w:noProof/>
              </w:rPr>
              <w:t>CONTRACT MANAGEMENT</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_Toc99976152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9</w:t>
            </w:r>
            <w:r w:rsidR="00120AF8" w:rsidRPr="002C7A9A">
              <w:rPr>
                <w:rFonts w:ascii="Arial" w:hAnsi="Arial" w:cs="Arial"/>
                <w:noProof/>
                <w:webHidden/>
              </w:rPr>
              <w:fldChar w:fldCharType="end"/>
            </w:r>
          </w:hyperlink>
        </w:p>
        <w:p w14:paraId="5520DB6D" w14:textId="77777777" w:rsidR="00120AF8" w:rsidRPr="002C7A9A" w:rsidRDefault="00634E22" w:rsidP="006B45D8">
          <w:pPr>
            <w:pStyle w:val="TOC1"/>
            <w:rPr>
              <w:rFonts w:ascii="Arial" w:hAnsi="Arial" w:cs="Arial"/>
              <w:noProof/>
              <w:lang w:eastAsia="en-GB"/>
            </w:rPr>
          </w:pPr>
          <w:hyperlink w:anchor="_Toc99976153" w:history="1">
            <w:r w:rsidR="00120AF8" w:rsidRPr="002C7A9A">
              <w:rPr>
                <w:rStyle w:val="Hyperlink"/>
                <w:rFonts w:ascii="Arial" w:hAnsi="Arial" w:cs="Arial"/>
                <w:b/>
                <w:noProof/>
              </w:rPr>
              <w:t>7.</w:t>
            </w:r>
            <w:r w:rsidR="00120AF8" w:rsidRPr="002C7A9A">
              <w:rPr>
                <w:rFonts w:ascii="Arial" w:hAnsi="Arial" w:cs="Arial"/>
                <w:noProof/>
                <w:lang w:eastAsia="en-GB"/>
              </w:rPr>
              <w:tab/>
            </w:r>
            <w:r w:rsidR="00120AF8" w:rsidRPr="002C7A9A">
              <w:rPr>
                <w:rStyle w:val="Hyperlink"/>
                <w:rFonts w:ascii="Arial" w:hAnsi="Arial" w:cs="Arial"/>
                <w:b/>
                <w:noProof/>
              </w:rPr>
              <w:t>CONTRACT PRICE</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_Toc99976153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9</w:t>
            </w:r>
            <w:r w:rsidR="00120AF8" w:rsidRPr="002C7A9A">
              <w:rPr>
                <w:rFonts w:ascii="Arial" w:hAnsi="Arial" w:cs="Arial"/>
                <w:noProof/>
                <w:webHidden/>
              </w:rPr>
              <w:fldChar w:fldCharType="end"/>
            </w:r>
          </w:hyperlink>
        </w:p>
        <w:p w14:paraId="688ECA93" w14:textId="77777777" w:rsidR="00120AF8" w:rsidRPr="002C7A9A" w:rsidRDefault="00634E22" w:rsidP="006B45D8">
          <w:pPr>
            <w:pStyle w:val="TOC1"/>
            <w:rPr>
              <w:rFonts w:ascii="Arial" w:hAnsi="Arial" w:cs="Arial"/>
              <w:noProof/>
              <w:lang w:eastAsia="en-GB"/>
            </w:rPr>
          </w:pPr>
          <w:hyperlink w:anchor="_Toc99976154" w:history="1">
            <w:r w:rsidR="00120AF8" w:rsidRPr="002C7A9A">
              <w:rPr>
                <w:rStyle w:val="Hyperlink"/>
                <w:rFonts w:ascii="Arial" w:hAnsi="Arial" w:cs="Arial"/>
                <w:b/>
                <w:noProof/>
              </w:rPr>
              <w:t>8.</w:t>
            </w:r>
            <w:r w:rsidR="00120AF8" w:rsidRPr="002C7A9A">
              <w:rPr>
                <w:rFonts w:ascii="Arial" w:hAnsi="Arial" w:cs="Arial"/>
                <w:noProof/>
                <w:lang w:eastAsia="en-GB"/>
              </w:rPr>
              <w:tab/>
            </w:r>
            <w:r w:rsidR="00120AF8" w:rsidRPr="002C7A9A">
              <w:rPr>
                <w:rStyle w:val="Hyperlink"/>
                <w:rFonts w:ascii="Arial" w:hAnsi="Arial" w:cs="Arial"/>
                <w:b/>
                <w:noProof/>
              </w:rPr>
              <w:t>PAYMENT OF CONTRACT PRICE</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_Toc99976154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10</w:t>
            </w:r>
            <w:r w:rsidR="00120AF8" w:rsidRPr="002C7A9A">
              <w:rPr>
                <w:rFonts w:ascii="Arial" w:hAnsi="Arial" w:cs="Arial"/>
                <w:noProof/>
                <w:webHidden/>
              </w:rPr>
              <w:fldChar w:fldCharType="end"/>
            </w:r>
          </w:hyperlink>
        </w:p>
        <w:p w14:paraId="48FE4B69" w14:textId="77777777" w:rsidR="00120AF8" w:rsidRPr="002C7A9A" w:rsidRDefault="00634E22" w:rsidP="006B45D8">
          <w:pPr>
            <w:pStyle w:val="TOC1"/>
            <w:rPr>
              <w:rFonts w:ascii="Arial" w:hAnsi="Arial" w:cs="Arial"/>
              <w:noProof/>
              <w:lang w:eastAsia="en-GB"/>
            </w:rPr>
          </w:pPr>
          <w:hyperlink w:anchor="_Toc99976155" w:history="1">
            <w:r w:rsidR="00120AF8" w:rsidRPr="002C7A9A">
              <w:rPr>
                <w:rStyle w:val="Hyperlink"/>
                <w:rFonts w:ascii="Arial" w:hAnsi="Arial" w:cs="Arial"/>
                <w:b/>
                <w:noProof/>
              </w:rPr>
              <w:t>9.</w:t>
            </w:r>
            <w:r w:rsidR="00120AF8" w:rsidRPr="002C7A9A">
              <w:rPr>
                <w:rFonts w:ascii="Arial" w:hAnsi="Arial" w:cs="Arial"/>
                <w:noProof/>
                <w:lang w:eastAsia="en-GB"/>
              </w:rPr>
              <w:tab/>
            </w:r>
            <w:r w:rsidR="00120AF8" w:rsidRPr="002C7A9A">
              <w:rPr>
                <w:rStyle w:val="Hyperlink"/>
                <w:rFonts w:ascii="Arial" w:hAnsi="Arial" w:cs="Arial"/>
                <w:b/>
                <w:noProof/>
              </w:rPr>
              <w:t>MODIFCATION OF THE CONTRACT</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_Toc99976155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11</w:t>
            </w:r>
            <w:r w:rsidR="00120AF8" w:rsidRPr="002C7A9A">
              <w:rPr>
                <w:rFonts w:ascii="Arial" w:hAnsi="Arial" w:cs="Arial"/>
                <w:noProof/>
                <w:webHidden/>
              </w:rPr>
              <w:fldChar w:fldCharType="end"/>
            </w:r>
          </w:hyperlink>
        </w:p>
        <w:p w14:paraId="5E9FC519" w14:textId="77777777" w:rsidR="00120AF8" w:rsidRPr="002C7A9A" w:rsidRDefault="00634E22" w:rsidP="006B45D8">
          <w:pPr>
            <w:pStyle w:val="TOC1"/>
            <w:rPr>
              <w:rFonts w:ascii="Arial" w:hAnsi="Arial" w:cs="Arial"/>
              <w:noProof/>
              <w:lang w:eastAsia="en-GB"/>
            </w:rPr>
          </w:pPr>
          <w:hyperlink w:anchor="_Toc99976156" w:history="1">
            <w:r w:rsidR="00120AF8" w:rsidRPr="002C7A9A">
              <w:rPr>
                <w:rStyle w:val="Hyperlink"/>
                <w:rFonts w:ascii="Arial" w:hAnsi="Arial" w:cs="Arial"/>
                <w:b/>
                <w:noProof/>
              </w:rPr>
              <w:t>10.</w:t>
            </w:r>
            <w:r w:rsidR="00120AF8" w:rsidRPr="002C7A9A">
              <w:rPr>
                <w:rFonts w:ascii="Arial" w:hAnsi="Arial" w:cs="Arial"/>
                <w:noProof/>
                <w:lang w:eastAsia="en-GB"/>
              </w:rPr>
              <w:tab/>
            </w:r>
            <w:r w:rsidR="00120AF8" w:rsidRPr="002C7A9A">
              <w:rPr>
                <w:rStyle w:val="Hyperlink"/>
                <w:rFonts w:ascii="Arial" w:hAnsi="Arial" w:cs="Arial"/>
                <w:b/>
                <w:noProof/>
              </w:rPr>
              <w:t>ASSIGNMENT AND SUB-CONTRACTING</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_Toc99976156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11</w:t>
            </w:r>
            <w:r w:rsidR="00120AF8" w:rsidRPr="002C7A9A">
              <w:rPr>
                <w:rFonts w:ascii="Arial" w:hAnsi="Arial" w:cs="Arial"/>
                <w:noProof/>
                <w:webHidden/>
              </w:rPr>
              <w:fldChar w:fldCharType="end"/>
            </w:r>
          </w:hyperlink>
        </w:p>
        <w:p w14:paraId="325934A3" w14:textId="77777777" w:rsidR="00120AF8" w:rsidRPr="002C7A9A" w:rsidRDefault="00634E22" w:rsidP="006B45D8">
          <w:pPr>
            <w:pStyle w:val="TOC1"/>
            <w:rPr>
              <w:rFonts w:ascii="Arial" w:hAnsi="Arial" w:cs="Arial"/>
              <w:noProof/>
              <w:lang w:eastAsia="en-GB"/>
            </w:rPr>
          </w:pPr>
          <w:hyperlink w:anchor="_Toc99976157" w:history="1">
            <w:r w:rsidR="00120AF8" w:rsidRPr="002C7A9A">
              <w:rPr>
                <w:rStyle w:val="Hyperlink"/>
                <w:rFonts w:ascii="Arial" w:hAnsi="Arial" w:cs="Arial"/>
                <w:b/>
                <w:noProof/>
              </w:rPr>
              <w:t>11.</w:t>
            </w:r>
            <w:r w:rsidR="00120AF8" w:rsidRPr="002C7A9A">
              <w:rPr>
                <w:rFonts w:ascii="Arial" w:hAnsi="Arial" w:cs="Arial"/>
                <w:noProof/>
                <w:lang w:eastAsia="en-GB"/>
              </w:rPr>
              <w:tab/>
            </w:r>
            <w:r w:rsidR="00120AF8" w:rsidRPr="002C7A9A">
              <w:rPr>
                <w:rStyle w:val="Hyperlink"/>
                <w:rFonts w:ascii="Arial" w:hAnsi="Arial" w:cs="Arial"/>
                <w:b/>
                <w:noProof/>
              </w:rPr>
              <w:t>INTELLECTUAL PROPERTY RIGHTS</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_Toc99976157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12</w:t>
            </w:r>
            <w:r w:rsidR="00120AF8" w:rsidRPr="002C7A9A">
              <w:rPr>
                <w:rFonts w:ascii="Arial" w:hAnsi="Arial" w:cs="Arial"/>
                <w:noProof/>
                <w:webHidden/>
              </w:rPr>
              <w:fldChar w:fldCharType="end"/>
            </w:r>
          </w:hyperlink>
        </w:p>
        <w:p w14:paraId="234521EA" w14:textId="77777777" w:rsidR="00120AF8" w:rsidRPr="002C7A9A" w:rsidRDefault="00634E22" w:rsidP="006B45D8">
          <w:pPr>
            <w:pStyle w:val="TOC1"/>
            <w:rPr>
              <w:rFonts w:ascii="Arial" w:hAnsi="Arial" w:cs="Arial"/>
              <w:noProof/>
              <w:lang w:eastAsia="en-GB"/>
            </w:rPr>
          </w:pPr>
          <w:hyperlink w:anchor="_Toc99976158" w:history="1">
            <w:r w:rsidR="00120AF8" w:rsidRPr="002C7A9A">
              <w:rPr>
                <w:rStyle w:val="Hyperlink"/>
                <w:rFonts w:ascii="Arial" w:hAnsi="Arial" w:cs="Arial"/>
                <w:b/>
                <w:noProof/>
              </w:rPr>
              <w:t>12.</w:t>
            </w:r>
            <w:r w:rsidR="00120AF8" w:rsidRPr="002C7A9A">
              <w:rPr>
                <w:rFonts w:ascii="Arial" w:hAnsi="Arial" w:cs="Arial"/>
                <w:noProof/>
                <w:lang w:eastAsia="en-GB"/>
              </w:rPr>
              <w:tab/>
            </w:r>
            <w:r w:rsidR="00120AF8" w:rsidRPr="002C7A9A">
              <w:rPr>
                <w:rStyle w:val="Hyperlink"/>
                <w:rFonts w:ascii="Arial" w:hAnsi="Arial" w:cs="Arial"/>
                <w:b/>
                <w:noProof/>
              </w:rPr>
              <w:t>LIABILITY, INDEMINITY AND INSURANCE</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_Toc99976158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13</w:t>
            </w:r>
            <w:r w:rsidR="00120AF8" w:rsidRPr="002C7A9A">
              <w:rPr>
                <w:rFonts w:ascii="Arial" w:hAnsi="Arial" w:cs="Arial"/>
                <w:noProof/>
                <w:webHidden/>
              </w:rPr>
              <w:fldChar w:fldCharType="end"/>
            </w:r>
          </w:hyperlink>
        </w:p>
        <w:p w14:paraId="2E32D989" w14:textId="77777777" w:rsidR="00120AF8" w:rsidRPr="002C7A9A" w:rsidRDefault="00634E22" w:rsidP="006B45D8">
          <w:pPr>
            <w:pStyle w:val="TOC1"/>
            <w:rPr>
              <w:rFonts w:ascii="Arial" w:hAnsi="Arial" w:cs="Arial"/>
              <w:noProof/>
              <w:lang w:eastAsia="en-GB"/>
            </w:rPr>
          </w:pPr>
          <w:hyperlink w:anchor="_Toc99976159" w:history="1">
            <w:r w:rsidR="00120AF8" w:rsidRPr="002C7A9A">
              <w:rPr>
                <w:rStyle w:val="Hyperlink"/>
                <w:rFonts w:ascii="Arial" w:hAnsi="Arial" w:cs="Arial"/>
                <w:b/>
                <w:noProof/>
              </w:rPr>
              <w:t>13.</w:t>
            </w:r>
            <w:r w:rsidR="00120AF8" w:rsidRPr="002C7A9A">
              <w:rPr>
                <w:rFonts w:ascii="Arial" w:hAnsi="Arial" w:cs="Arial"/>
                <w:noProof/>
                <w:lang w:eastAsia="en-GB"/>
              </w:rPr>
              <w:tab/>
            </w:r>
            <w:r w:rsidR="00120AF8" w:rsidRPr="002C7A9A">
              <w:rPr>
                <w:rStyle w:val="Hyperlink"/>
                <w:rFonts w:ascii="Arial" w:hAnsi="Arial" w:cs="Arial"/>
                <w:b/>
                <w:noProof/>
              </w:rPr>
              <w:t>PERFORMANCE BOND AND PARENT GUARANTEE</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_Toc99976159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14</w:t>
            </w:r>
            <w:r w:rsidR="00120AF8" w:rsidRPr="002C7A9A">
              <w:rPr>
                <w:rFonts w:ascii="Arial" w:hAnsi="Arial" w:cs="Arial"/>
                <w:noProof/>
                <w:webHidden/>
              </w:rPr>
              <w:fldChar w:fldCharType="end"/>
            </w:r>
          </w:hyperlink>
        </w:p>
        <w:p w14:paraId="6FD03A34" w14:textId="77777777" w:rsidR="00120AF8" w:rsidRPr="002C7A9A" w:rsidRDefault="00634E22" w:rsidP="006B45D8">
          <w:pPr>
            <w:pStyle w:val="TOC1"/>
            <w:rPr>
              <w:rFonts w:ascii="Arial" w:hAnsi="Arial" w:cs="Arial"/>
              <w:noProof/>
              <w:lang w:eastAsia="en-GB"/>
            </w:rPr>
          </w:pPr>
          <w:hyperlink w:anchor="_Toc99976160" w:history="1">
            <w:r w:rsidR="00120AF8" w:rsidRPr="002C7A9A">
              <w:rPr>
                <w:rStyle w:val="Hyperlink"/>
                <w:rFonts w:ascii="Arial" w:hAnsi="Arial" w:cs="Arial"/>
                <w:b/>
                <w:noProof/>
              </w:rPr>
              <w:t>14.</w:t>
            </w:r>
            <w:r w:rsidR="00120AF8" w:rsidRPr="002C7A9A">
              <w:rPr>
                <w:rFonts w:ascii="Arial" w:hAnsi="Arial" w:cs="Arial"/>
                <w:noProof/>
                <w:lang w:eastAsia="en-GB"/>
              </w:rPr>
              <w:tab/>
            </w:r>
            <w:r w:rsidR="00120AF8" w:rsidRPr="002C7A9A">
              <w:rPr>
                <w:rStyle w:val="Hyperlink"/>
                <w:rFonts w:ascii="Arial" w:hAnsi="Arial" w:cs="Arial"/>
                <w:b/>
                <w:noProof/>
              </w:rPr>
              <w:t>QUALITY CONTROL, COMPLAINTS AND SERIOUS INCIDENTS</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_Toc99976160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14</w:t>
            </w:r>
            <w:r w:rsidR="00120AF8" w:rsidRPr="002C7A9A">
              <w:rPr>
                <w:rFonts w:ascii="Arial" w:hAnsi="Arial" w:cs="Arial"/>
                <w:noProof/>
                <w:webHidden/>
              </w:rPr>
              <w:fldChar w:fldCharType="end"/>
            </w:r>
          </w:hyperlink>
        </w:p>
        <w:p w14:paraId="2255CA23" w14:textId="77777777" w:rsidR="00120AF8" w:rsidRPr="002C7A9A" w:rsidRDefault="00634E22" w:rsidP="006B45D8">
          <w:pPr>
            <w:pStyle w:val="TOC1"/>
            <w:rPr>
              <w:rFonts w:ascii="Arial" w:hAnsi="Arial" w:cs="Arial"/>
              <w:noProof/>
              <w:lang w:eastAsia="en-GB"/>
            </w:rPr>
          </w:pPr>
          <w:hyperlink w:anchor="_Toc99976161" w:history="1">
            <w:r w:rsidR="00120AF8" w:rsidRPr="002C7A9A">
              <w:rPr>
                <w:rStyle w:val="Hyperlink"/>
                <w:rFonts w:ascii="Arial" w:hAnsi="Arial" w:cs="Arial"/>
                <w:b/>
                <w:noProof/>
              </w:rPr>
              <w:t>15.</w:t>
            </w:r>
            <w:r w:rsidR="00120AF8" w:rsidRPr="002C7A9A">
              <w:rPr>
                <w:rFonts w:ascii="Arial" w:hAnsi="Arial" w:cs="Arial"/>
                <w:noProof/>
                <w:lang w:eastAsia="en-GB"/>
              </w:rPr>
              <w:tab/>
            </w:r>
            <w:r w:rsidR="00120AF8" w:rsidRPr="002C7A9A">
              <w:rPr>
                <w:rStyle w:val="Hyperlink"/>
                <w:rFonts w:ascii="Arial" w:hAnsi="Arial" w:cs="Arial"/>
                <w:b/>
                <w:noProof/>
              </w:rPr>
              <w:t>REPRESENTATIONS AND WARRANTIES</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_Toc99976161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15</w:t>
            </w:r>
            <w:r w:rsidR="00120AF8" w:rsidRPr="002C7A9A">
              <w:rPr>
                <w:rFonts w:ascii="Arial" w:hAnsi="Arial" w:cs="Arial"/>
                <w:noProof/>
                <w:webHidden/>
              </w:rPr>
              <w:fldChar w:fldCharType="end"/>
            </w:r>
          </w:hyperlink>
        </w:p>
        <w:p w14:paraId="50387442" w14:textId="77777777" w:rsidR="00120AF8" w:rsidRPr="002C7A9A" w:rsidRDefault="00634E22" w:rsidP="006B45D8">
          <w:pPr>
            <w:pStyle w:val="TOC1"/>
            <w:rPr>
              <w:rFonts w:ascii="Arial" w:hAnsi="Arial" w:cs="Arial"/>
              <w:noProof/>
              <w:lang w:eastAsia="en-GB"/>
            </w:rPr>
          </w:pPr>
          <w:hyperlink w:anchor="_Toc99976162" w:history="1">
            <w:r w:rsidR="00120AF8" w:rsidRPr="002C7A9A">
              <w:rPr>
                <w:rStyle w:val="Hyperlink"/>
                <w:rFonts w:ascii="Arial" w:hAnsi="Arial" w:cs="Arial"/>
                <w:b/>
                <w:noProof/>
              </w:rPr>
              <w:t>16.</w:t>
            </w:r>
            <w:r w:rsidR="00120AF8" w:rsidRPr="002C7A9A">
              <w:rPr>
                <w:rFonts w:ascii="Arial" w:hAnsi="Arial" w:cs="Arial"/>
                <w:noProof/>
                <w:lang w:eastAsia="en-GB"/>
              </w:rPr>
              <w:tab/>
            </w:r>
            <w:r w:rsidR="00120AF8" w:rsidRPr="002C7A9A">
              <w:rPr>
                <w:rStyle w:val="Hyperlink"/>
                <w:rFonts w:ascii="Arial" w:hAnsi="Arial" w:cs="Arial"/>
                <w:b/>
                <w:noProof/>
              </w:rPr>
              <w:t>THE CONTRACTOR’S INFORMATION</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_Toc99976162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16</w:t>
            </w:r>
            <w:r w:rsidR="00120AF8" w:rsidRPr="002C7A9A">
              <w:rPr>
                <w:rFonts w:ascii="Arial" w:hAnsi="Arial" w:cs="Arial"/>
                <w:noProof/>
                <w:webHidden/>
              </w:rPr>
              <w:fldChar w:fldCharType="end"/>
            </w:r>
          </w:hyperlink>
        </w:p>
        <w:p w14:paraId="20D0F620" w14:textId="77777777" w:rsidR="00120AF8" w:rsidRPr="002C7A9A" w:rsidRDefault="00634E22" w:rsidP="006B45D8">
          <w:pPr>
            <w:pStyle w:val="TOC1"/>
            <w:rPr>
              <w:rFonts w:ascii="Arial" w:hAnsi="Arial" w:cs="Arial"/>
              <w:noProof/>
              <w:lang w:eastAsia="en-GB"/>
            </w:rPr>
          </w:pPr>
          <w:hyperlink w:anchor="_Toc99976163" w:history="1">
            <w:r w:rsidR="00120AF8" w:rsidRPr="002C7A9A">
              <w:rPr>
                <w:rStyle w:val="Hyperlink"/>
                <w:rFonts w:ascii="Arial" w:hAnsi="Arial" w:cs="Arial"/>
                <w:b/>
                <w:noProof/>
              </w:rPr>
              <w:t>17.</w:t>
            </w:r>
            <w:r w:rsidR="00120AF8" w:rsidRPr="002C7A9A">
              <w:rPr>
                <w:rFonts w:ascii="Arial" w:hAnsi="Arial" w:cs="Arial"/>
                <w:noProof/>
                <w:lang w:eastAsia="en-GB"/>
              </w:rPr>
              <w:tab/>
            </w:r>
            <w:r w:rsidR="00120AF8" w:rsidRPr="002C7A9A">
              <w:rPr>
                <w:rStyle w:val="Hyperlink"/>
                <w:rFonts w:ascii="Arial" w:hAnsi="Arial" w:cs="Arial"/>
                <w:b/>
                <w:noProof/>
              </w:rPr>
              <w:t>NOT USED</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_Toc99976163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16</w:t>
            </w:r>
            <w:r w:rsidR="00120AF8" w:rsidRPr="002C7A9A">
              <w:rPr>
                <w:rFonts w:ascii="Arial" w:hAnsi="Arial" w:cs="Arial"/>
                <w:noProof/>
                <w:webHidden/>
              </w:rPr>
              <w:fldChar w:fldCharType="end"/>
            </w:r>
          </w:hyperlink>
        </w:p>
        <w:p w14:paraId="0B7EDD8E" w14:textId="77777777" w:rsidR="00120AF8" w:rsidRPr="002C7A9A" w:rsidRDefault="00634E22" w:rsidP="006B45D8">
          <w:pPr>
            <w:pStyle w:val="TOC1"/>
            <w:rPr>
              <w:rFonts w:ascii="Arial" w:hAnsi="Arial" w:cs="Arial"/>
              <w:noProof/>
              <w:lang w:eastAsia="en-GB"/>
            </w:rPr>
          </w:pPr>
          <w:hyperlink w:anchor="_Toc99976164" w:history="1">
            <w:r w:rsidR="00120AF8" w:rsidRPr="002C7A9A">
              <w:rPr>
                <w:rStyle w:val="Hyperlink"/>
                <w:rFonts w:ascii="Arial" w:hAnsi="Arial" w:cs="Arial"/>
                <w:b/>
                <w:noProof/>
              </w:rPr>
              <w:t>18.</w:t>
            </w:r>
            <w:r w:rsidR="00120AF8" w:rsidRPr="002C7A9A">
              <w:rPr>
                <w:rFonts w:ascii="Arial" w:hAnsi="Arial" w:cs="Arial"/>
                <w:noProof/>
                <w:lang w:eastAsia="en-GB"/>
              </w:rPr>
              <w:tab/>
            </w:r>
            <w:r w:rsidR="00120AF8" w:rsidRPr="002C7A9A">
              <w:rPr>
                <w:rStyle w:val="Hyperlink"/>
                <w:rFonts w:ascii="Arial" w:hAnsi="Arial" w:cs="Arial"/>
                <w:b/>
                <w:noProof/>
              </w:rPr>
              <w:t>ENVIRONMENT HEALTH AND SAFETY</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_Toc99976164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16</w:t>
            </w:r>
            <w:r w:rsidR="00120AF8" w:rsidRPr="002C7A9A">
              <w:rPr>
                <w:rFonts w:ascii="Arial" w:hAnsi="Arial" w:cs="Arial"/>
                <w:noProof/>
                <w:webHidden/>
              </w:rPr>
              <w:fldChar w:fldCharType="end"/>
            </w:r>
          </w:hyperlink>
        </w:p>
        <w:p w14:paraId="1D063F58" w14:textId="77777777" w:rsidR="00120AF8" w:rsidRPr="002C7A9A" w:rsidRDefault="00634E22" w:rsidP="006B45D8">
          <w:pPr>
            <w:pStyle w:val="TOC1"/>
            <w:rPr>
              <w:rFonts w:ascii="Arial" w:hAnsi="Arial" w:cs="Arial"/>
              <w:noProof/>
              <w:lang w:eastAsia="en-GB"/>
            </w:rPr>
          </w:pPr>
          <w:hyperlink w:anchor="_Toc99976165" w:history="1">
            <w:r w:rsidR="00120AF8" w:rsidRPr="002C7A9A">
              <w:rPr>
                <w:rStyle w:val="Hyperlink"/>
                <w:rFonts w:ascii="Arial" w:hAnsi="Arial" w:cs="Arial"/>
                <w:b/>
                <w:noProof/>
              </w:rPr>
              <w:t>19.</w:t>
            </w:r>
            <w:r w:rsidR="00120AF8" w:rsidRPr="002C7A9A">
              <w:rPr>
                <w:rFonts w:ascii="Arial" w:hAnsi="Arial" w:cs="Arial"/>
                <w:noProof/>
                <w:lang w:eastAsia="en-GB"/>
              </w:rPr>
              <w:tab/>
            </w:r>
            <w:r w:rsidR="00120AF8" w:rsidRPr="002C7A9A">
              <w:rPr>
                <w:rStyle w:val="Hyperlink"/>
                <w:rFonts w:ascii="Arial" w:hAnsi="Arial" w:cs="Arial"/>
                <w:b/>
                <w:noProof/>
              </w:rPr>
              <w:t>LONDON LIVING WAGE</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_Toc99976165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20</w:t>
            </w:r>
            <w:r w:rsidR="00120AF8" w:rsidRPr="002C7A9A">
              <w:rPr>
                <w:rFonts w:ascii="Arial" w:hAnsi="Arial" w:cs="Arial"/>
                <w:noProof/>
                <w:webHidden/>
              </w:rPr>
              <w:fldChar w:fldCharType="end"/>
            </w:r>
          </w:hyperlink>
        </w:p>
        <w:p w14:paraId="13B8D3A3" w14:textId="77777777" w:rsidR="00120AF8" w:rsidRPr="002C7A9A" w:rsidRDefault="00634E22" w:rsidP="006B45D8">
          <w:pPr>
            <w:pStyle w:val="TOC1"/>
            <w:rPr>
              <w:rFonts w:ascii="Arial" w:hAnsi="Arial" w:cs="Arial"/>
              <w:noProof/>
              <w:lang w:eastAsia="en-GB"/>
            </w:rPr>
          </w:pPr>
          <w:hyperlink w:anchor="_Toc99976166" w:history="1">
            <w:r w:rsidR="00120AF8" w:rsidRPr="002C7A9A">
              <w:rPr>
                <w:rStyle w:val="Hyperlink"/>
                <w:rFonts w:ascii="Arial" w:hAnsi="Arial" w:cs="Arial"/>
                <w:b/>
                <w:noProof/>
              </w:rPr>
              <w:t>20.</w:t>
            </w:r>
            <w:r w:rsidR="00120AF8" w:rsidRPr="002C7A9A">
              <w:rPr>
                <w:rFonts w:ascii="Arial" w:hAnsi="Arial" w:cs="Arial"/>
                <w:noProof/>
                <w:lang w:eastAsia="en-GB"/>
              </w:rPr>
              <w:tab/>
            </w:r>
            <w:r w:rsidR="00120AF8" w:rsidRPr="002C7A9A">
              <w:rPr>
                <w:rStyle w:val="Hyperlink"/>
                <w:rFonts w:ascii="Arial" w:hAnsi="Arial" w:cs="Arial"/>
                <w:b/>
                <w:noProof/>
              </w:rPr>
              <w:t>AUDIT, RECORDS AND INSPECTION</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_Toc99976166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20</w:t>
            </w:r>
            <w:r w:rsidR="00120AF8" w:rsidRPr="002C7A9A">
              <w:rPr>
                <w:rFonts w:ascii="Arial" w:hAnsi="Arial" w:cs="Arial"/>
                <w:noProof/>
                <w:webHidden/>
              </w:rPr>
              <w:fldChar w:fldCharType="end"/>
            </w:r>
          </w:hyperlink>
        </w:p>
        <w:p w14:paraId="349BBE53" w14:textId="77777777" w:rsidR="00120AF8" w:rsidRPr="002C7A9A" w:rsidRDefault="00634E22" w:rsidP="006B45D8">
          <w:pPr>
            <w:pStyle w:val="TOC1"/>
            <w:rPr>
              <w:rFonts w:ascii="Arial" w:hAnsi="Arial" w:cs="Arial"/>
              <w:noProof/>
              <w:lang w:eastAsia="en-GB"/>
            </w:rPr>
          </w:pPr>
          <w:hyperlink w:anchor="_Toc99976167" w:history="1">
            <w:r w:rsidR="00120AF8" w:rsidRPr="002C7A9A">
              <w:rPr>
                <w:rStyle w:val="Hyperlink"/>
                <w:rFonts w:ascii="Arial" w:hAnsi="Arial" w:cs="Arial"/>
                <w:b/>
                <w:noProof/>
              </w:rPr>
              <w:t>21.</w:t>
            </w:r>
            <w:r w:rsidR="00120AF8" w:rsidRPr="002C7A9A">
              <w:rPr>
                <w:rFonts w:ascii="Arial" w:hAnsi="Arial" w:cs="Arial"/>
                <w:noProof/>
                <w:lang w:eastAsia="en-GB"/>
              </w:rPr>
              <w:tab/>
            </w:r>
            <w:r w:rsidR="00120AF8" w:rsidRPr="002C7A9A">
              <w:rPr>
                <w:rStyle w:val="Hyperlink"/>
                <w:rFonts w:ascii="Arial" w:hAnsi="Arial" w:cs="Arial"/>
                <w:b/>
                <w:noProof/>
              </w:rPr>
              <w:t>EQUAL OPPORTUNITIES</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_Toc99976167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22</w:t>
            </w:r>
            <w:r w:rsidR="00120AF8" w:rsidRPr="002C7A9A">
              <w:rPr>
                <w:rFonts w:ascii="Arial" w:hAnsi="Arial" w:cs="Arial"/>
                <w:noProof/>
                <w:webHidden/>
              </w:rPr>
              <w:fldChar w:fldCharType="end"/>
            </w:r>
          </w:hyperlink>
        </w:p>
        <w:p w14:paraId="55E15323" w14:textId="77777777" w:rsidR="00120AF8" w:rsidRPr="002C7A9A" w:rsidRDefault="00634E22" w:rsidP="006B45D8">
          <w:pPr>
            <w:pStyle w:val="TOC1"/>
            <w:rPr>
              <w:rFonts w:ascii="Arial" w:hAnsi="Arial" w:cs="Arial"/>
              <w:noProof/>
              <w:lang w:eastAsia="en-GB"/>
            </w:rPr>
          </w:pPr>
          <w:hyperlink w:anchor="_Toc99976168" w:history="1">
            <w:r w:rsidR="00120AF8" w:rsidRPr="002C7A9A">
              <w:rPr>
                <w:rStyle w:val="Hyperlink"/>
                <w:rFonts w:ascii="Arial" w:hAnsi="Arial" w:cs="Arial"/>
                <w:b/>
                <w:noProof/>
              </w:rPr>
              <w:t>22.</w:t>
            </w:r>
            <w:r w:rsidR="00120AF8" w:rsidRPr="002C7A9A">
              <w:rPr>
                <w:rFonts w:ascii="Arial" w:hAnsi="Arial" w:cs="Arial"/>
                <w:noProof/>
                <w:lang w:eastAsia="en-GB"/>
              </w:rPr>
              <w:tab/>
            </w:r>
            <w:r w:rsidR="00120AF8" w:rsidRPr="002C7A9A">
              <w:rPr>
                <w:rStyle w:val="Hyperlink"/>
                <w:rFonts w:ascii="Arial" w:hAnsi="Arial" w:cs="Arial"/>
                <w:b/>
                <w:noProof/>
              </w:rPr>
              <w:t>BRIBERY, CORRUPTION AND GRATUITIES</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_Toc99976168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22</w:t>
            </w:r>
            <w:r w:rsidR="00120AF8" w:rsidRPr="002C7A9A">
              <w:rPr>
                <w:rFonts w:ascii="Arial" w:hAnsi="Arial" w:cs="Arial"/>
                <w:noProof/>
                <w:webHidden/>
              </w:rPr>
              <w:fldChar w:fldCharType="end"/>
            </w:r>
          </w:hyperlink>
        </w:p>
        <w:p w14:paraId="403F4F84" w14:textId="77777777" w:rsidR="00120AF8" w:rsidRPr="002C7A9A" w:rsidRDefault="00634E22" w:rsidP="006B45D8">
          <w:pPr>
            <w:pStyle w:val="TOC1"/>
            <w:rPr>
              <w:rFonts w:ascii="Arial" w:hAnsi="Arial" w:cs="Arial"/>
              <w:noProof/>
              <w:lang w:eastAsia="en-GB"/>
            </w:rPr>
          </w:pPr>
          <w:hyperlink w:anchor="_Toc99976169" w:history="1">
            <w:r w:rsidR="00120AF8" w:rsidRPr="002C7A9A">
              <w:rPr>
                <w:rStyle w:val="Hyperlink"/>
                <w:rFonts w:ascii="Arial" w:hAnsi="Arial" w:cs="Arial"/>
                <w:b/>
                <w:noProof/>
              </w:rPr>
              <w:t>23.</w:t>
            </w:r>
            <w:r w:rsidR="00120AF8" w:rsidRPr="002C7A9A">
              <w:rPr>
                <w:rFonts w:ascii="Arial" w:hAnsi="Arial" w:cs="Arial"/>
                <w:noProof/>
                <w:lang w:eastAsia="en-GB"/>
              </w:rPr>
              <w:tab/>
            </w:r>
            <w:r w:rsidR="00120AF8" w:rsidRPr="002C7A9A">
              <w:rPr>
                <w:rStyle w:val="Hyperlink"/>
                <w:rFonts w:ascii="Arial" w:hAnsi="Arial" w:cs="Arial"/>
                <w:b/>
                <w:noProof/>
              </w:rPr>
              <w:t>OBSERVANCE OF STATUTORY REQUIREMENTS</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_Toc99976169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23</w:t>
            </w:r>
            <w:r w:rsidR="00120AF8" w:rsidRPr="002C7A9A">
              <w:rPr>
                <w:rFonts w:ascii="Arial" w:hAnsi="Arial" w:cs="Arial"/>
                <w:noProof/>
                <w:webHidden/>
              </w:rPr>
              <w:fldChar w:fldCharType="end"/>
            </w:r>
          </w:hyperlink>
        </w:p>
        <w:p w14:paraId="57DA40B6" w14:textId="77777777" w:rsidR="00120AF8" w:rsidRPr="002C7A9A" w:rsidRDefault="00634E22" w:rsidP="006B45D8">
          <w:pPr>
            <w:pStyle w:val="TOC1"/>
            <w:rPr>
              <w:rFonts w:ascii="Arial" w:hAnsi="Arial" w:cs="Arial"/>
              <w:noProof/>
              <w:lang w:eastAsia="en-GB"/>
            </w:rPr>
          </w:pPr>
          <w:hyperlink w:anchor="_Toc99976170" w:history="1">
            <w:r w:rsidR="00120AF8" w:rsidRPr="002C7A9A">
              <w:rPr>
                <w:rStyle w:val="Hyperlink"/>
                <w:rFonts w:ascii="Arial" w:hAnsi="Arial" w:cs="Arial"/>
                <w:b/>
                <w:noProof/>
              </w:rPr>
              <w:t>24.</w:t>
            </w:r>
            <w:r w:rsidR="00120AF8" w:rsidRPr="002C7A9A">
              <w:rPr>
                <w:rFonts w:ascii="Arial" w:hAnsi="Arial" w:cs="Arial"/>
                <w:noProof/>
                <w:lang w:eastAsia="en-GB"/>
              </w:rPr>
              <w:tab/>
            </w:r>
            <w:r w:rsidR="00120AF8" w:rsidRPr="002C7A9A">
              <w:rPr>
                <w:rStyle w:val="Hyperlink"/>
                <w:rFonts w:ascii="Arial" w:hAnsi="Arial" w:cs="Arial"/>
                <w:b/>
                <w:noProof/>
              </w:rPr>
              <w:t>BEST VALUE AND EFFICENCY</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_Toc99976170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23</w:t>
            </w:r>
            <w:r w:rsidR="00120AF8" w:rsidRPr="002C7A9A">
              <w:rPr>
                <w:rFonts w:ascii="Arial" w:hAnsi="Arial" w:cs="Arial"/>
                <w:noProof/>
                <w:webHidden/>
              </w:rPr>
              <w:fldChar w:fldCharType="end"/>
            </w:r>
          </w:hyperlink>
        </w:p>
        <w:p w14:paraId="6AF16413" w14:textId="77777777" w:rsidR="00120AF8" w:rsidRPr="002C7A9A" w:rsidRDefault="00634E22" w:rsidP="006B45D8">
          <w:pPr>
            <w:pStyle w:val="TOC1"/>
            <w:rPr>
              <w:rFonts w:ascii="Arial" w:hAnsi="Arial" w:cs="Arial"/>
              <w:noProof/>
              <w:lang w:eastAsia="en-GB"/>
            </w:rPr>
          </w:pPr>
          <w:hyperlink w:anchor="_Toc99976171" w:history="1">
            <w:r w:rsidR="00120AF8" w:rsidRPr="002C7A9A">
              <w:rPr>
                <w:rStyle w:val="Hyperlink"/>
                <w:rFonts w:ascii="Arial" w:hAnsi="Arial" w:cs="Arial"/>
                <w:b/>
                <w:noProof/>
              </w:rPr>
              <w:t>25.</w:t>
            </w:r>
            <w:r w:rsidR="00120AF8" w:rsidRPr="002C7A9A">
              <w:rPr>
                <w:rFonts w:ascii="Arial" w:hAnsi="Arial" w:cs="Arial"/>
                <w:noProof/>
                <w:lang w:eastAsia="en-GB"/>
              </w:rPr>
              <w:tab/>
            </w:r>
            <w:r w:rsidR="00120AF8" w:rsidRPr="002C7A9A">
              <w:rPr>
                <w:rStyle w:val="Hyperlink"/>
                <w:rFonts w:ascii="Arial" w:hAnsi="Arial" w:cs="Arial"/>
                <w:b/>
                <w:noProof/>
              </w:rPr>
              <w:t>AGENCY OR PARTNERSHIP</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_Toc99976171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23</w:t>
            </w:r>
            <w:r w:rsidR="00120AF8" w:rsidRPr="002C7A9A">
              <w:rPr>
                <w:rFonts w:ascii="Arial" w:hAnsi="Arial" w:cs="Arial"/>
                <w:noProof/>
                <w:webHidden/>
              </w:rPr>
              <w:fldChar w:fldCharType="end"/>
            </w:r>
          </w:hyperlink>
        </w:p>
        <w:p w14:paraId="49992490" w14:textId="77777777" w:rsidR="00120AF8" w:rsidRPr="002C7A9A" w:rsidRDefault="00634E22" w:rsidP="006B45D8">
          <w:pPr>
            <w:pStyle w:val="TOC1"/>
            <w:rPr>
              <w:rFonts w:ascii="Arial" w:hAnsi="Arial" w:cs="Arial"/>
              <w:noProof/>
              <w:lang w:eastAsia="en-GB"/>
            </w:rPr>
          </w:pPr>
          <w:hyperlink w:anchor="_Toc99976172" w:history="1">
            <w:r w:rsidR="00120AF8" w:rsidRPr="002C7A9A">
              <w:rPr>
                <w:rStyle w:val="Hyperlink"/>
                <w:rFonts w:ascii="Arial" w:hAnsi="Arial" w:cs="Arial"/>
                <w:b/>
                <w:noProof/>
              </w:rPr>
              <w:t>26.</w:t>
            </w:r>
            <w:r w:rsidR="00120AF8" w:rsidRPr="002C7A9A">
              <w:rPr>
                <w:rFonts w:ascii="Arial" w:hAnsi="Arial" w:cs="Arial"/>
                <w:noProof/>
                <w:lang w:eastAsia="en-GB"/>
              </w:rPr>
              <w:tab/>
            </w:r>
            <w:r w:rsidR="00120AF8" w:rsidRPr="002C7A9A">
              <w:rPr>
                <w:rStyle w:val="Hyperlink"/>
                <w:rFonts w:ascii="Arial" w:hAnsi="Arial" w:cs="Arial"/>
                <w:b/>
                <w:noProof/>
              </w:rPr>
              <w:t>ATTENDANCE AT MEETINGS</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_Toc99976172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24</w:t>
            </w:r>
            <w:r w:rsidR="00120AF8" w:rsidRPr="002C7A9A">
              <w:rPr>
                <w:rFonts w:ascii="Arial" w:hAnsi="Arial" w:cs="Arial"/>
                <w:noProof/>
                <w:webHidden/>
              </w:rPr>
              <w:fldChar w:fldCharType="end"/>
            </w:r>
          </w:hyperlink>
        </w:p>
        <w:p w14:paraId="131C854D" w14:textId="77777777" w:rsidR="00120AF8" w:rsidRPr="002C7A9A" w:rsidRDefault="00634E22" w:rsidP="006B45D8">
          <w:pPr>
            <w:pStyle w:val="TOC1"/>
            <w:rPr>
              <w:rFonts w:ascii="Arial" w:hAnsi="Arial" w:cs="Arial"/>
              <w:noProof/>
              <w:lang w:eastAsia="en-GB"/>
            </w:rPr>
          </w:pPr>
          <w:hyperlink w:anchor="_Toc99976173" w:history="1">
            <w:r w:rsidR="00120AF8" w:rsidRPr="002C7A9A">
              <w:rPr>
                <w:rStyle w:val="Hyperlink"/>
                <w:rFonts w:ascii="Arial" w:hAnsi="Arial" w:cs="Arial"/>
                <w:b/>
                <w:noProof/>
              </w:rPr>
              <w:t>27.</w:t>
            </w:r>
            <w:r w:rsidR="00120AF8" w:rsidRPr="002C7A9A">
              <w:rPr>
                <w:rFonts w:ascii="Arial" w:hAnsi="Arial" w:cs="Arial"/>
                <w:noProof/>
                <w:lang w:eastAsia="en-GB"/>
              </w:rPr>
              <w:tab/>
            </w:r>
            <w:r w:rsidR="00120AF8" w:rsidRPr="002C7A9A">
              <w:rPr>
                <w:rStyle w:val="Hyperlink"/>
                <w:rFonts w:ascii="Arial" w:hAnsi="Arial" w:cs="Arial"/>
                <w:b/>
                <w:noProof/>
              </w:rPr>
              <w:t>SECURITY</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_Toc99976173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24</w:t>
            </w:r>
            <w:r w:rsidR="00120AF8" w:rsidRPr="002C7A9A">
              <w:rPr>
                <w:rFonts w:ascii="Arial" w:hAnsi="Arial" w:cs="Arial"/>
                <w:noProof/>
                <w:webHidden/>
              </w:rPr>
              <w:fldChar w:fldCharType="end"/>
            </w:r>
          </w:hyperlink>
        </w:p>
        <w:p w14:paraId="48329E68" w14:textId="77777777" w:rsidR="00120AF8" w:rsidRPr="002C7A9A" w:rsidRDefault="00634E22" w:rsidP="006B45D8">
          <w:pPr>
            <w:pStyle w:val="TOC1"/>
            <w:rPr>
              <w:rFonts w:ascii="Arial" w:hAnsi="Arial" w:cs="Arial"/>
              <w:noProof/>
              <w:lang w:eastAsia="en-GB"/>
            </w:rPr>
          </w:pPr>
          <w:hyperlink w:anchor="_Toc99976174" w:history="1">
            <w:r w:rsidR="00120AF8" w:rsidRPr="002C7A9A">
              <w:rPr>
                <w:rStyle w:val="Hyperlink"/>
                <w:rFonts w:ascii="Arial" w:hAnsi="Arial" w:cs="Arial"/>
                <w:b/>
                <w:noProof/>
              </w:rPr>
              <w:t>28.</w:t>
            </w:r>
            <w:r w:rsidR="00120AF8" w:rsidRPr="002C7A9A">
              <w:rPr>
                <w:rFonts w:ascii="Arial" w:hAnsi="Arial" w:cs="Arial"/>
                <w:noProof/>
                <w:lang w:eastAsia="en-GB"/>
              </w:rPr>
              <w:tab/>
            </w:r>
            <w:r w:rsidR="00120AF8" w:rsidRPr="002C7A9A">
              <w:rPr>
                <w:rStyle w:val="Hyperlink"/>
                <w:rFonts w:ascii="Arial" w:hAnsi="Arial" w:cs="Arial"/>
                <w:b/>
                <w:noProof/>
              </w:rPr>
              <w:t>FREEDOM OF INFO</w:t>
            </w:r>
            <w:r w:rsidR="009E3D67">
              <w:rPr>
                <w:rStyle w:val="Hyperlink"/>
                <w:rFonts w:ascii="Arial" w:hAnsi="Arial" w:cs="Arial"/>
                <w:b/>
                <w:noProof/>
              </w:rPr>
              <w:t>R</w:t>
            </w:r>
            <w:r w:rsidR="00120AF8" w:rsidRPr="002C7A9A">
              <w:rPr>
                <w:rStyle w:val="Hyperlink"/>
                <w:rFonts w:ascii="Arial" w:hAnsi="Arial" w:cs="Arial"/>
                <w:b/>
                <w:noProof/>
              </w:rPr>
              <w:t>MATION AND DATA PROTECTION</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_Toc99976174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24</w:t>
            </w:r>
            <w:r w:rsidR="00120AF8" w:rsidRPr="002C7A9A">
              <w:rPr>
                <w:rFonts w:ascii="Arial" w:hAnsi="Arial" w:cs="Arial"/>
                <w:noProof/>
                <w:webHidden/>
              </w:rPr>
              <w:fldChar w:fldCharType="end"/>
            </w:r>
          </w:hyperlink>
        </w:p>
        <w:p w14:paraId="58F3E7E7" w14:textId="77777777" w:rsidR="00120AF8" w:rsidRPr="002C7A9A" w:rsidRDefault="00634E22" w:rsidP="006B45D8">
          <w:pPr>
            <w:pStyle w:val="TOC1"/>
            <w:rPr>
              <w:rFonts w:ascii="Arial" w:hAnsi="Arial" w:cs="Arial"/>
              <w:noProof/>
              <w:lang w:eastAsia="en-GB"/>
            </w:rPr>
          </w:pPr>
          <w:hyperlink w:anchor="_Toc99976175" w:history="1">
            <w:r w:rsidR="00120AF8" w:rsidRPr="002C7A9A">
              <w:rPr>
                <w:rStyle w:val="Hyperlink"/>
                <w:rFonts w:ascii="Arial" w:hAnsi="Arial" w:cs="Arial"/>
                <w:b/>
                <w:noProof/>
              </w:rPr>
              <w:t>29.</w:t>
            </w:r>
            <w:r w:rsidR="00120AF8" w:rsidRPr="002C7A9A">
              <w:rPr>
                <w:rFonts w:ascii="Arial" w:hAnsi="Arial" w:cs="Arial"/>
                <w:noProof/>
                <w:lang w:eastAsia="en-GB"/>
              </w:rPr>
              <w:tab/>
            </w:r>
            <w:r w:rsidR="00120AF8" w:rsidRPr="002C7A9A">
              <w:rPr>
                <w:rStyle w:val="Hyperlink"/>
                <w:rFonts w:ascii="Arial" w:hAnsi="Arial" w:cs="Arial"/>
                <w:b/>
                <w:noProof/>
              </w:rPr>
              <w:t>CONFIDENTIALITY</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_Toc99976175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29</w:t>
            </w:r>
            <w:r w:rsidR="00120AF8" w:rsidRPr="002C7A9A">
              <w:rPr>
                <w:rFonts w:ascii="Arial" w:hAnsi="Arial" w:cs="Arial"/>
                <w:noProof/>
                <w:webHidden/>
              </w:rPr>
              <w:fldChar w:fldCharType="end"/>
            </w:r>
          </w:hyperlink>
        </w:p>
        <w:p w14:paraId="201466E1" w14:textId="77777777" w:rsidR="00120AF8" w:rsidRPr="002C7A9A" w:rsidRDefault="00634E22" w:rsidP="006B45D8">
          <w:pPr>
            <w:pStyle w:val="TOC1"/>
            <w:rPr>
              <w:rFonts w:ascii="Arial" w:hAnsi="Arial" w:cs="Arial"/>
              <w:noProof/>
              <w:lang w:eastAsia="en-GB"/>
            </w:rPr>
          </w:pPr>
          <w:hyperlink w:anchor="_Toc99976176" w:history="1">
            <w:r w:rsidR="00120AF8" w:rsidRPr="002C7A9A">
              <w:rPr>
                <w:rStyle w:val="Hyperlink"/>
                <w:rFonts w:ascii="Arial" w:hAnsi="Arial" w:cs="Arial"/>
                <w:b/>
                <w:noProof/>
              </w:rPr>
              <w:t>30.</w:t>
            </w:r>
            <w:r w:rsidR="00120AF8" w:rsidRPr="002C7A9A">
              <w:rPr>
                <w:rFonts w:ascii="Arial" w:hAnsi="Arial" w:cs="Arial"/>
                <w:noProof/>
                <w:lang w:eastAsia="en-GB"/>
              </w:rPr>
              <w:tab/>
            </w:r>
            <w:r w:rsidR="00120AF8" w:rsidRPr="002C7A9A">
              <w:rPr>
                <w:rStyle w:val="Hyperlink"/>
                <w:rFonts w:ascii="Arial" w:hAnsi="Arial" w:cs="Arial"/>
                <w:b/>
                <w:noProof/>
              </w:rPr>
              <w:t>DEFAULT</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_Toc99976176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30</w:t>
            </w:r>
            <w:r w:rsidR="00120AF8" w:rsidRPr="002C7A9A">
              <w:rPr>
                <w:rFonts w:ascii="Arial" w:hAnsi="Arial" w:cs="Arial"/>
                <w:noProof/>
                <w:webHidden/>
              </w:rPr>
              <w:fldChar w:fldCharType="end"/>
            </w:r>
          </w:hyperlink>
        </w:p>
        <w:p w14:paraId="49BB9709" w14:textId="77777777" w:rsidR="00120AF8" w:rsidRPr="002C7A9A" w:rsidRDefault="00634E22" w:rsidP="006B45D8">
          <w:pPr>
            <w:pStyle w:val="TOC1"/>
            <w:rPr>
              <w:rFonts w:ascii="Arial" w:hAnsi="Arial" w:cs="Arial"/>
              <w:noProof/>
              <w:lang w:eastAsia="en-GB"/>
            </w:rPr>
          </w:pPr>
          <w:hyperlink w:anchor="_Toc99976177" w:history="1">
            <w:r w:rsidR="00120AF8" w:rsidRPr="002C7A9A">
              <w:rPr>
                <w:rStyle w:val="Hyperlink"/>
                <w:rFonts w:ascii="Arial" w:hAnsi="Arial" w:cs="Arial"/>
                <w:b/>
                <w:noProof/>
              </w:rPr>
              <w:t>31.</w:t>
            </w:r>
            <w:r w:rsidR="00120AF8" w:rsidRPr="002C7A9A">
              <w:rPr>
                <w:rFonts w:ascii="Arial" w:hAnsi="Arial" w:cs="Arial"/>
                <w:noProof/>
                <w:lang w:eastAsia="en-GB"/>
              </w:rPr>
              <w:tab/>
            </w:r>
            <w:r w:rsidR="00120AF8" w:rsidRPr="002C7A9A">
              <w:rPr>
                <w:rStyle w:val="Hyperlink"/>
                <w:rFonts w:ascii="Arial" w:hAnsi="Arial" w:cs="Arial"/>
                <w:b/>
                <w:noProof/>
              </w:rPr>
              <w:t>TERMINATION OF THE CONTRACT</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_Toc99976177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30</w:t>
            </w:r>
            <w:r w:rsidR="00120AF8" w:rsidRPr="002C7A9A">
              <w:rPr>
                <w:rFonts w:ascii="Arial" w:hAnsi="Arial" w:cs="Arial"/>
                <w:noProof/>
                <w:webHidden/>
              </w:rPr>
              <w:fldChar w:fldCharType="end"/>
            </w:r>
          </w:hyperlink>
        </w:p>
        <w:p w14:paraId="3C9E112E" w14:textId="77777777" w:rsidR="00120AF8" w:rsidRPr="002C7A9A" w:rsidRDefault="00634E22" w:rsidP="006B45D8">
          <w:pPr>
            <w:pStyle w:val="TOC1"/>
            <w:rPr>
              <w:rFonts w:ascii="Arial" w:hAnsi="Arial" w:cs="Arial"/>
              <w:noProof/>
              <w:lang w:eastAsia="en-GB"/>
            </w:rPr>
          </w:pPr>
          <w:hyperlink w:anchor="_Toc99976178" w:history="1">
            <w:r w:rsidR="00120AF8" w:rsidRPr="002C7A9A">
              <w:rPr>
                <w:rStyle w:val="Hyperlink"/>
                <w:rFonts w:ascii="Arial" w:hAnsi="Arial" w:cs="Arial"/>
                <w:b/>
                <w:noProof/>
              </w:rPr>
              <w:t>32.</w:t>
            </w:r>
            <w:r w:rsidR="00120AF8" w:rsidRPr="002C7A9A">
              <w:rPr>
                <w:rFonts w:ascii="Arial" w:hAnsi="Arial" w:cs="Arial"/>
                <w:noProof/>
                <w:lang w:eastAsia="en-GB"/>
              </w:rPr>
              <w:tab/>
            </w:r>
            <w:r w:rsidR="00120AF8" w:rsidRPr="002C7A9A">
              <w:rPr>
                <w:rStyle w:val="Hyperlink"/>
                <w:rFonts w:ascii="Arial" w:hAnsi="Arial" w:cs="Arial"/>
                <w:b/>
                <w:noProof/>
              </w:rPr>
              <w:t>SAFEGUARDING</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_Toc99976178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33</w:t>
            </w:r>
            <w:r w:rsidR="00120AF8" w:rsidRPr="002C7A9A">
              <w:rPr>
                <w:rFonts w:ascii="Arial" w:hAnsi="Arial" w:cs="Arial"/>
                <w:noProof/>
                <w:webHidden/>
              </w:rPr>
              <w:fldChar w:fldCharType="end"/>
            </w:r>
          </w:hyperlink>
        </w:p>
        <w:p w14:paraId="1705F48B" w14:textId="77777777" w:rsidR="00120AF8" w:rsidRPr="002C7A9A" w:rsidRDefault="00634E22" w:rsidP="006B45D8">
          <w:pPr>
            <w:pStyle w:val="TOC1"/>
            <w:rPr>
              <w:rFonts w:ascii="Arial" w:hAnsi="Arial" w:cs="Arial"/>
              <w:noProof/>
              <w:lang w:eastAsia="en-GB"/>
            </w:rPr>
          </w:pPr>
          <w:hyperlink w:anchor="_Toc99976179" w:history="1">
            <w:r w:rsidR="00120AF8" w:rsidRPr="002C7A9A">
              <w:rPr>
                <w:rStyle w:val="Hyperlink"/>
                <w:rFonts w:ascii="Arial" w:hAnsi="Arial" w:cs="Arial"/>
                <w:b/>
                <w:noProof/>
              </w:rPr>
              <w:t>33.</w:t>
            </w:r>
            <w:r w:rsidR="00120AF8" w:rsidRPr="002C7A9A">
              <w:rPr>
                <w:rFonts w:ascii="Arial" w:hAnsi="Arial" w:cs="Arial"/>
                <w:noProof/>
                <w:lang w:eastAsia="en-GB"/>
              </w:rPr>
              <w:tab/>
            </w:r>
            <w:r w:rsidR="00120AF8" w:rsidRPr="002C7A9A">
              <w:rPr>
                <w:rStyle w:val="Hyperlink"/>
                <w:rFonts w:ascii="Arial" w:hAnsi="Arial" w:cs="Arial"/>
                <w:b/>
                <w:noProof/>
              </w:rPr>
              <w:t>BREAK</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_Toc99976179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35</w:t>
            </w:r>
            <w:r w:rsidR="00120AF8" w:rsidRPr="002C7A9A">
              <w:rPr>
                <w:rFonts w:ascii="Arial" w:hAnsi="Arial" w:cs="Arial"/>
                <w:noProof/>
                <w:webHidden/>
              </w:rPr>
              <w:fldChar w:fldCharType="end"/>
            </w:r>
          </w:hyperlink>
        </w:p>
        <w:p w14:paraId="5A834260" w14:textId="77777777" w:rsidR="00120AF8" w:rsidRPr="002C7A9A" w:rsidRDefault="00634E22" w:rsidP="006B45D8">
          <w:pPr>
            <w:pStyle w:val="TOC1"/>
            <w:rPr>
              <w:rFonts w:ascii="Arial" w:hAnsi="Arial" w:cs="Arial"/>
              <w:noProof/>
              <w:lang w:eastAsia="en-GB"/>
            </w:rPr>
          </w:pPr>
          <w:hyperlink w:anchor="_Toc99976180" w:history="1">
            <w:r w:rsidR="00120AF8" w:rsidRPr="002C7A9A">
              <w:rPr>
                <w:rStyle w:val="Hyperlink"/>
                <w:rFonts w:ascii="Arial" w:hAnsi="Arial" w:cs="Arial"/>
                <w:b/>
                <w:noProof/>
              </w:rPr>
              <w:t>34.</w:t>
            </w:r>
            <w:r w:rsidR="00120AF8" w:rsidRPr="002C7A9A">
              <w:rPr>
                <w:rFonts w:ascii="Arial" w:hAnsi="Arial" w:cs="Arial"/>
                <w:noProof/>
                <w:lang w:eastAsia="en-GB"/>
              </w:rPr>
              <w:tab/>
            </w:r>
            <w:r w:rsidR="00120AF8" w:rsidRPr="002C7A9A">
              <w:rPr>
                <w:rStyle w:val="Hyperlink"/>
                <w:rFonts w:ascii="Arial" w:hAnsi="Arial" w:cs="Arial"/>
                <w:b/>
                <w:noProof/>
              </w:rPr>
              <w:t>TRANSFER OF UNDERTAKINGS (PROTECTION OF EMPLOYMENT) REGUALTIONS 2006</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_Toc99976180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36</w:t>
            </w:r>
            <w:r w:rsidR="00120AF8" w:rsidRPr="002C7A9A">
              <w:rPr>
                <w:rFonts w:ascii="Arial" w:hAnsi="Arial" w:cs="Arial"/>
                <w:noProof/>
                <w:webHidden/>
              </w:rPr>
              <w:fldChar w:fldCharType="end"/>
            </w:r>
          </w:hyperlink>
        </w:p>
        <w:p w14:paraId="78963A75" w14:textId="77777777" w:rsidR="00120AF8" w:rsidRPr="002C7A9A" w:rsidRDefault="00634E22" w:rsidP="006B45D8">
          <w:pPr>
            <w:pStyle w:val="TOC1"/>
            <w:rPr>
              <w:rFonts w:ascii="Arial" w:hAnsi="Arial" w:cs="Arial"/>
              <w:noProof/>
              <w:lang w:eastAsia="en-GB"/>
            </w:rPr>
          </w:pPr>
          <w:hyperlink w:anchor="_Toc99976181" w:history="1">
            <w:r w:rsidR="00120AF8" w:rsidRPr="002C7A9A">
              <w:rPr>
                <w:rStyle w:val="Hyperlink"/>
                <w:rFonts w:ascii="Arial" w:hAnsi="Arial" w:cs="Arial"/>
                <w:b/>
                <w:noProof/>
              </w:rPr>
              <w:t>35.</w:t>
            </w:r>
            <w:r w:rsidR="00120AF8" w:rsidRPr="002C7A9A">
              <w:rPr>
                <w:rFonts w:ascii="Arial" w:hAnsi="Arial" w:cs="Arial"/>
                <w:noProof/>
                <w:lang w:eastAsia="en-GB"/>
              </w:rPr>
              <w:tab/>
            </w:r>
            <w:r w:rsidR="00120AF8" w:rsidRPr="002C7A9A">
              <w:rPr>
                <w:rStyle w:val="Hyperlink"/>
                <w:rFonts w:ascii="Arial" w:hAnsi="Arial" w:cs="Arial"/>
                <w:b/>
                <w:noProof/>
              </w:rPr>
              <w:t>EMOLUMENTS AND OUTGOINGS</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_Toc99976181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36</w:t>
            </w:r>
            <w:r w:rsidR="00120AF8" w:rsidRPr="002C7A9A">
              <w:rPr>
                <w:rFonts w:ascii="Arial" w:hAnsi="Arial" w:cs="Arial"/>
                <w:noProof/>
                <w:webHidden/>
              </w:rPr>
              <w:fldChar w:fldCharType="end"/>
            </w:r>
          </w:hyperlink>
        </w:p>
        <w:p w14:paraId="364D95B0" w14:textId="77777777" w:rsidR="00120AF8" w:rsidRPr="002C7A9A" w:rsidRDefault="00634E22" w:rsidP="006B45D8">
          <w:pPr>
            <w:pStyle w:val="TOC1"/>
            <w:rPr>
              <w:rFonts w:ascii="Arial" w:hAnsi="Arial" w:cs="Arial"/>
              <w:noProof/>
              <w:lang w:eastAsia="en-GB"/>
            </w:rPr>
          </w:pPr>
          <w:hyperlink w:anchor="_Toc99976182" w:history="1">
            <w:r w:rsidR="00120AF8" w:rsidRPr="002C7A9A">
              <w:rPr>
                <w:rStyle w:val="Hyperlink"/>
                <w:rFonts w:ascii="Arial" w:hAnsi="Arial" w:cs="Arial"/>
                <w:b/>
                <w:noProof/>
              </w:rPr>
              <w:t>36.</w:t>
            </w:r>
            <w:r w:rsidR="00120AF8" w:rsidRPr="002C7A9A">
              <w:rPr>
                <w:rFonts w:ascii="Arial" w:hAnsi="Arial" w:cs="Arial"/>
                <w:noProof/>
                <w:lang w:eastAsia="en-GB"/>
              </w:rPr>
              <w:tab/>
            </w:r>
            <w:r w:rsidR="00120AF8" w:rsidRPr="002C7A9A">
              <w:rPr>
                <w:rStyle w:val="Hyperlink"/>
                <w:rFonts w:ascii="Arial" w:hAnsi="Arial" w:cs="Arial"/>
                <w:b/>
                <w:noProof/>
              </w:rPr>
              <w:t>PENSIONS</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_Toc99976182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36</w:t>
            </w:r>
            <w:r w:rsidR="00120AF8" w:rsidRPr="002C7A9A">
              <w:rPr>
                <w:rFonts w:ascii="Arial" w:hAnsi="Arial" w:cs="Arial"/>
                <w:noProof/>
                <w:webHidden/>
              </w:rPr>
              <w:fldChar w:fldCharType="end"/>
            </w:r>
          </w:hyperlink>
        </w:p>
        <w:p w14:paraId="59744C17" w14:textId="77777777" w:rsidR="00120AF8" w:rsidRPr="002C7A9A" w:rsidRDefault="00634E22" w:rsidP="006B45D8">
          <w:pPr>
            <w:pStyle w:val="TOC1"/>
            <w:rPr>
              <w:rFonts w:ascii="Arial" w:hAnsi="Arial" w:cs="Arial"/>
              <w:noProof/>
              <w:lang w:eastAsia="en-GB"/>
            </w:rPr>
          </w:pPr>
          <w:hyperlink w:anchor="_Toc99976183" w:history="1">
            <w:r w:rsidR="00120AF8" w:rsidRPr="002C7A9A">
              <w:rPr>
                <w:rStyle w:val="Hyperlink"/>
                <w:rFonts w:ascii="Arial" w:hAnsi="Arial" w:cs="Arial"/>
                <w:b/>
                <w:noProof/>
              </w:rPr>
              <w:t>37.</w:t>
            </w:r>
            <w:r w:rsidR="00120AF8" w:rsidRPr="002C7A9A">
              <w:rPr>
                <w:rFonts w:ascii="Arial" w:hAnsi="Arial" w:cs="Arial"/>
                <w:noProof/>
                <w:lang w:eastAsia="en-GB"/>
              </w:rPr>
              <w:tab/>
            </w:r>
            <w:r w:rsidR="00120AF8" w:rsidRPr="002C7A9A">
              <w:rPr>
                <w:rStyle w:val="Hyperlink"/>
                <w:rFonts w:ascii="Arial" w:hAnsi="Arial" w:cs="Arial"/>
                <w:b/>
                <w:noProof/>
              </w:rPr>
              <w:t>PROVISION OF INFORMATION</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_Toc99976183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37</w:t>
            </w:r>
            <w:r w:rsidR="00120AF8" w:rsidRPr="002C7A9A">
              <w:rPr>
                <w:rFonts w:ascii="Arial" w:hAnsi="Arial" w:cs="Arial"/>
                <w:noProof/>
                <w:webHidden/>
              </w:rPr>
              <w:fldChar w:fldCharType="end"/>
            </w:r>
          </w:hyperlink>
        </w:p>
        <w:p w14:paraId="5D97EF50" w14:textId="77777777" w:rsidR="00120AF8" w:rsidRPr="002C7A9A" w:rsidRDefault="00634E22" w:rsidP="006B45D8">
          <w:pPr>
            <w:pStyle w:val="TOC1"/>
            <w:rPr>
              <w:rFonts w:ascii="Arial" w:hAnsi="Arial" w:cs="Arial"/>
              <w:noProof/>
              <w:lang w:eastAsia="en-GB"/>
            </w:rPr>
          </w:pPr>
          <w:hyperlink w:anchor="_Toc99976184" w:history="1">
            <w:r w:rsidR="00120AF8" w:rsidRPr="002C7A9A">
              <w:rPr>
                <w:rStyle w:val="Hyperlink"/>
                <w:rFonts w:ascii="Arial" w:hAnsi="Arial" w:cs="Arial"/>
                <w:b/>
                <w:noProof/>
              </w:rPr>
              <w:t>38.</w:t>
            </w:r>
            <w:r w:rsidR="00120AF8" w:rsidRPr="002C7A9A">
              <w:rPr>
                <w:rFonts w:ascii="Arial" w:hAnsi="Arial" w:cs="Arial"/>
                <w:noProof/>
                <w:lang w:eastAsia="en-GB"/>
              </w:rPr>
              <w:tab/>
            </w:r>
            <w:r w:rsidR="00120AF8" w:rsidRPr="002C7A9A">
              <w:rPr>
                <w:rStyle w:val="Hyperlink"/>
                <w:rFonts w:ascii="Arial" w:hAnsi="Arial" w:cs="Arial"/>
                <w:b/>
                <w:noProof/>
              </w:rPr>
              <w:t>CONTRACTOR TO INFORM CONUCIL OF ANY MEASURES</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_Toc99976184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37</w:t>
            </w:r>
            <w:r w:rsidR="00120AF8" w:rsidRPr="002C7A9A">
              <w:rPr>
                <w:rFonts w:ascii="Arial" w:hAnsi="Arial" w:cs="Arial"/>
                <w:noProof/>
                <w:webHidden/>
              </w:rPr>
              <w:fldChar w:fldCharType="end"/>
            </w:r>
          </w:hyperlink>
        </w:p>
        <w:p w14:paraId="28C4AB8D" w14:textId="77777777" w:rsidR="00120AF8" w:rsidRPr="002C7A9A" w:rsidRDefault="00634E22" w:rsidP="006B45D8">
          <w:pPr>
            <w:pStyle w:val="TOC1"/>
            <w:rPr>
              <w:rFonts w:ascii="Arial" w:hAnsi="Arial" w:cs="Arial"/>
              <w:noProof/>
              <w:lang w:eastAsia="en-GB"/>
            </w:rPr>
          </w:pPr>
          <w:hyperlink w:anchor="_Toc99976185" w:history="1">
            <w:r w:rsidR="00120AF8" w:rsidRPr="002C7A9A">
              <w:rPr>
                <w:rStyle w:val="Hyperlink"/>
                <w:rFonts w:ascii="Arial" w:hAnsi="Arial" w:cs="Arial"/>
                <w:b/>
                <w:noProof/>
              </w:rPr>
              <w:t>39.</w:t>
            </w:r>
            <w:r w:rsidR="00120AF8" w:rsidRPr="002C7A9A">
              <w:rPr>
                <w:rFonts w:ascii="Arial" w:hAnsi="Arial" w:cs="Arial"/>
                <w:noProof/>
                <w:lang w:eastAsia="en-GB"/>
              </w:rPr>
              <w:tab/>
            </w:r>
            <w:r w:rsidR="00120AF8" w:rsidRPr="002C7A9A">
              <w:rPr>
                <w:rStyle w:val="Hyperlink"/>
                <w:rFonts w:ascii="Arial" w:hAnsi="Arial" w:cs="Arial"/>
                <w:b/>
                <w:noProof/>
              </w:rPr>
              <w:t>INDEMNITIES FOR TUPE</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_Toc99976185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37</w:t>
            </w:r>
            <w:r w:rsidR="00120AF8" w:rsidRPr="002C7A9A">
              <w:rPr>
                <w:rFonts w:ascii="Arial" w:hAnsi="Arial" w:cs="Arial"/>
                <w:noProof/>
                <w:webHidden/>
              </w:rPr>
              <w:fldChar w:fldCharType="end"/>
            </w:r>
          </w:hyperlink>
        </w:p>
        <w:p w14:paraId="1BF611BF" w14:textId="77777777" w:rsidR="00120AF8" w:rsidRPr="002C7A9A" w:rsidRDefault="00634E22" w:rsidP="006B45D8">
          <w:pPr>
            <w:pStyle w:val="TOC1"/>
            <w:rPr>
              <w:rFonts w:ascii="Arial" w:hAnsi="Arial" w:cs="Arial"/>
              <w:noProof/>
              <w:lang w:eastAsia="en-GB"/>
            </w:rPr>
          </w:pPr>
          <w:hyperlink w:anchor="_Toc99976186" w:history="1">
            <w:r w:rsidR="00120AF8" w:rsidRPr="002C7A9A">
              <w:rPr>
                <w:rStyle w:val="Hyperlink"/>
                <w:rFonts w:ascii="Arial" w:hAnsi="Arial" w:cs="Arial"/>
                <w:b/>
                <w:noProof/>
              </w:rPr>
              <w:t>40.</w:t>
            </w:r>
            <w:r w:rsidR="00120AF8" w:rsidRPr="002C7A9A">
              <w:rPr>
                <w:rFonts w:ascii="Arial" w:hAnsi="Arial" w:cs="Arial"/>
                <w:noProof/>
                <w:lang w:eastAsia="en-GB"/>
              </w:rPr>
              <w:tab/>
            </w:r>
            <w:r w:rsidR="00120AF8" w:rsidRPr="002C7A9A">
              <w:rPr>
                <w:rStyle w:val="Hyperlink"/>
                <w:rFonts w:ascii="Arial" w:hAnsi="Arial" w:cs="Arial"/>
                <w:b/>
                <w:noProof/>
              </w:rPr>
              <w:t>TUPE COMPLIANCE ON TERMINATION</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_Toc99976186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38</w:t>
            </w:r>
            <w:r w:rsidR="00120AF8" w:rsidRPr="002C7A9A">
              <w:rPr>
                <w:rFonts w:ascii="Arial" w:hAnsi="Arial" w:cs="Arial"/>
                <w:noProof/>
                <w:webHidden/>
              </w:rPr>
              <w:fldChar w:fldCharType="end"/>
            </w:r>
          </w:hyperlink>
        </w:p>
        <w:p w14:paraId="4A1397D7" w14:textId="77777777" w:rsidR="00120AF8" w:rsidRPr="002C7A9A" w:rsidRDefault="00634E22" w:rsidP="006B45D8">
          <w:pPr>
            <w:pStyle w:val="TOC1"/>
            <w:rPr>
              <w:rFonts w:ascii="Arial" w:hAnsi="Arial" w:cs="Arial"/>
              <w:noProof/>
              <w:lang w:eastAsia="en-GB"/>
            </w:rPr>
          </w:pPr>
          <w:hyperlink w:anchor="_Toc99976187" w:history="1">
            <w:r w:rsidR="00120AF8" w:rsidRPr="002C7A9A">
              <w:rPr>
                <w:rStyle w:val="Hyperlink"/>
                <w:rFonts w:ascii="Arial" w:hAnsi="Arial" w:cs="Arial"/>
                <w:b/>
                <w:noProof/>
              </w:rPr>
              <w:t>41.</w:t>
            </w:r>
            <w:r w:rsidR="00120AF8" w:rsidRPr="002C7A9A">
              <w:rPr>
                <w:rFonts w:ascii="Arial" w:hAnsi="Arial" w:cs="Arial"/>
                <w:noProof/>
                <w:lang w:eastAsia="en-GB"/>
              </w:rPr>
              <w:tab/>
            </w:r>
            <w:r w:rsidR="00120AF8" w:rsidRPr="002C7A9A">
              <w:rPr>
                <w:rStyle w:val="Hyperlink"/>
                <w:rFonts w:ascii="Arial" w:hAnsi="Arial" w:cs="Arial"/>
                <w:b/>
                <w:noProof/>
              </w:rPr>
              <w:t>RECOVERY OF SUMS DUE TO COUNCIL</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_Toc99976187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39</w:t>
            </w:r>
            <w:r w:rsidR="00120AF8" w:rsidRPr="002C7A9A">
              <w:rPr>
                <w:rFonts w:ascii="Arial" w:hAnsi="Arial" w:cs="Arial"/>
                <w:noProof/>
                <w:webHidden/>
              </w:rPr>
              <w:fldChar w:fldCharType="end"/>
            </w:r>
          </w:hyperlink>
        </w:p>
        <w:p w14:paraId="6CB4E992" w14:textId="77777777" w:rsidR="00120AF8" w:rsidRPr="002C7A9A" w:rsidRDefault="00634E22" w:rsidP="006B45D8">
          <w:pPr>
            <w:pStyle w:val="TOC1"/>
            <w:rPr>
              <w:rFonts w:ascii="Arial" w:hAnsi="Arial" w:cs="Arial"/>
              <w:noProof/>
              <w:lang w:eastAsia="en-GB"/>
            </w:rPr>
          </w:pPr>
          <w:hyperlink w:anchor="_Toc99976188" w:history="1">
            <w:r w:rsidR="00120AF8" w:rsidRPr="002C7A9A">
              <w:rPr>
                <w:rStyle w:val="Hyperlink"/>
                <w:rFonts w:ascii="Arial" w:hAnsi="Arial" w:cs="Arial"/>
                <w:b/>
                <w:noProof/>
              </w:rPr>
              <w:t>42.</w:t>
            </w:r>
            <w:r w:rsidR="00120AF8" w:rsidRPr="002C7A9A">
              <w:rPr>
                <w:rFonts w:ascii="Arial" w:hAnsi="Arial" w:cs="Arial"/>
                <w:noProof/>
                <w:lang w:eastAsia="en-GB"/>
              </w:rPr>
              <w:tab/>
            </w:r>
            <w:r w:rsidR="00120AF8" w:rsidRPr="002C7A9A">
              <w:rPr>
                <w:rStyle w:val="Hyperlink"/>
                <w:rFonts w:ascii="Arial" w:hAnsi="Arial" w:cs="Arial"/>
                <w:b/>
                <w:noProof/>
              </w:rPr>
              <w:t>NOT USED</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_Toc99976188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39</w:t>
            </w:r>
            <w:r w:rsidR="00120AF8" w:rsidRPr="002C7A9A">
              <w:rPr>
                <w:rFonts w:ascii="Arial" w:hAnsi="Arial" w:cs="Arial"/>
                <w:noProof/>
                <w:webHidden/>
              </w:rPr>
              <w:fldChar w:fldCharType="end"/>
            </w:r>
          </w:hyperlink>
        </w:p>
        <w:p w14:paraId="73717767" w14:textId="77777777" w:rsidR="00120AF8" w:rsidRPr="002C7A9A" w:rsidRDefault="00634E22" w:rsidP="006B45D8">
          <w:pPr>
            <w:pStyle w:val="TOC1"/>
            <w:rPr>
              <w:rFonts w:ascii="Arial" w:hAnsi="Arial" w:cs="Arial"/>
              <w:noProof/>
              <w:lang w:eastAsia="en-GB"/>
            </w:rPr>
          </w:pPr>
          <w:hyperlink w:anchor="_Toc99976189" w:history="1">
            <w:r w:rsidR="00120AF8" w:rsidRPr="002C7A9A">
              <w:rPr>
                <w:rStyle w:val="Hyperlink"/>
                <w:rFonts w:ascii="Arial" w:hAnsi="Arial" w:cs="Arial"/>
                <w:b/>
                <w:noProof/>
              </w:rPr>
              <w:t>43.</w:t>
            </w:r>
            <w:r w:rsidR="00120AF8" w:rsidRPr="002C7A9A">
              <w:rPr>
                <w:rFonts w:ascii="Arial" w:hAnsi="Arial" w:cs="Arial"/>
                <w:noProof/>
                <w:lang w:eastAsia="en-GB"/>
              </w:rPr>
              <w:tab/>
            </w:r>
            <w:r w:rsidR="00120AF8" w:rsidRPr="002C7A9A">
              <w:rPr>
                <w:rStyle w:val="Hyperlink"/>
                <w:rFonts w:ascii="Arial" w:hAnsi="Arial" w:cs="Arial"/>
                <w:b/>
                <w:noProof/>
              </w:rPr>
              <w:t>DISPUTE RESOLUTION</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_Toc99976189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39</w:t>
            </w:r>
            <w:r w:rsidR="00120AF8" w:rsidRPr="002C7A9A">
              <w:rPr>
                <w:rFonts w:ascii="Arial" w:hAnsi="Arial" w:cs="Arial"/>
                <w:noProof/>
                <w:webHidden/>
              </w:rPr>
              <w:fldChar w:fldCharType="end"/>
            </w:r>
          </w:hyperlink>
        </w:p>
        <w:p w14:paraId="62FEA3E0" w14:textId="77777777" w:rsidR="00120AF8" w:rsidRPr="002C7A9A" w:rsidRDefault="00634E22" w:rsidP="006B45D8">
          <w:pPr>
            <w:pStyle w:val="TOC1"/>
            <w:rPr>
              <w:rFonts w:ascii="Arial" w:hAnsi="Arial" w:cs="Arial"/>
              <w:noProof/>
              <w:lang w:eastAsia="en-GB"/>
            </w:rPr>
          </w:pPr>
          <w:hyperlink w:anchor="_Toc99976190" w:history="1">
            <w:r w:rsidR="00120AF8" w:rsidRPr="002C7A9A">
              <w:rPr>
                <w:rStyle w:val="Hyperlink"/>
                <w:rFonts w:ascii="Arial" w:hAnsi="Arial" w:cs="Arial"/>
                <w:b/>
                <w:noProof/>
              </w:rPr>
              <w:t>44.</w:t>
            </w:r>
            <w:r w:rsidR="00120AF8" w:rsidRPr="002C7A9A">
              <w:rPr>
                <w:rFonts w:ascii="Arial" w:hAnsi="Arial" w:cs="Arial"/>
                <w:noProof/>
                <w:lang w:eastAsia="en-GB"/>
              </w:rPr>
              <w:tab/>
            </w:r>
            <w:r w:rsidR="00120AF8" w:rsidRPr="002C7A9A">
              <w:rPr>
                <w:rStyle w:val="Hyperlink"/>
                <w:rFonts w:ascii="Arial" w:hAnsi="Arial" w:cs="Arial"/>
                <w:b/>
                <w:noProof/>
              </w:rPr>
              <w:t>CONFLICTS OF INTEREST</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_Toc99976190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40</w:t>
            </w:r>
            <w:r w:rsidR="00120AF8" w:rsidRPr="002C7A9A">
              <w:rPr>
                <w:rFonts w:ascii="Arial" w:hAnsi="Arial" w:cs="Arial"/>
                <w:noProof/>
                <w:webHidden/>
              </w:rPr>
              <w:fldChar w:fldCharType="end"/>
            </w:r>
          </w:hyperlink>
        </w:p>
        <w:p w14:paraId="5DE1B325" w14:textId="77777777" w:rsidR="00120AF8" w:rsidRPr="002C7A9A" w:rsidRDefault="00634E22" w:rsidP="006B45D8">
          <w:pPr>
            <w:pStyle w:val="TOC1"/>
            <w:rPr>
              <w:rFonts w:ascii="Arial" w:hAnsi="Arial" w:cs="Arial"/>
              <w:noProof/>
              <w:lang w:eastAsia="en-GB"/>
            </w:rPr>
          </w:pPr>
          <w:hyperlink w:anchor="_Toc99976191" w:history="1">
            <w:r w:rsidR="00120AF8" w:rsidRPr="002C7A9A">
              <w:rPr>
                <w:rStyle w:val="Hyperlink"/>
                <w:rFonts w:ascii="Arial" w:hAnsi="Arial" w:cs="Arial"/>
                <w:b/>
                <w:noProof/>
              </w:rPr>
              <w:t>45.</w:t>
            </w:r>
            <w:r w:rsidR="00120AF8" w:rsidRPr="002C7A9A">
              <w:rPr>
                <w:rFonts w:ascii="Arial" w:hAnsi="Arial" w:cs="Arial"/>
                <w:noProof/>
                <w:lang w:eastAsia="en-GB"/>
              </w:rPr>
              <w:tab/>
            </w:r>
            <w:r w:rsidR="00120AF8" w:rsidRPr="002C7A9A">
              <w:rPr>
                <w:rStyle w:val="Hyperlink"/>
                <w:rFonts w:ascii="Arial" w:hAnsi="Arial" w:cs="Arial"/>
                <w:b/>
                <w:noProof/>
              </w:rPr>
              <w:t>FORCE MAJEURE</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_Toc99976191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40</w:t>
            </w:r>
            <w:r w:rsidR="00120AF8" w:rsidRPr="002C7A9A">
              <w:rPr>
                <w:rFonts w:ascii="Arial" w:hAnsi="Arial" w:cs="Arial"/>
                <w:noProof/>
                <w:webHidden/>
              </w:rPr>
              <w:fldChar w:fldCharType="end"/>
            </w:r>
          </w:hyperlink>
        </w:p>
        <w:p w14:paraId="36A28C6D" w14:textId="77777777" w:rsidR="00120AF8" w:rsidRPr="002C7A9A" w:rsidRDefault="00634E22" w:rsidP="006B45D8">
          <w:pPr>
            <w:pStyle w:val="TOC1"/>
            <w:rPr>
              <w:rFonts w:ascii="Arial" w:hAnsi="Arial" w:cs="Arial"/>
              <w:noProof/>
              <w:lang w:eastAsia="en-GB"/>
            </w:rPr>
          </w:pPr>
          <w:hyperlink w:anchor="_Toc99976192" w:history="1">
            <w:r w:rsidR="00120AF8" w:rsidRPr="002C7A9A">
              <w:rPr>
                <w:rStyle w:val="Hyperlink"/>
                <w:rFonts w:ascii="Arial" w:hAnsi="Arial" w:cs="Arial"/>
                <w:b/>
                <w:noProof/>
              </w:rPr>
              <w:t>46.</w:t>
            </w:r>
            <w:r w:rsidR="00120AF8" w:rsidRPr="002C7A9A">
              <w:rPr>
                <w:rFonts w:ascii="Arial" w:hAnsi="Arial" w:cs="Arial"/>
                <w:noProof/>
                <w:lang w:eastAsia="en-GB"/>
              </w:rPr>
              <w:tab/>
            </w:r>
            <w:r w:rsidR="00120AF8" w:rsidRPr="002C7A9A">
              <w:rPr>
                <w:rStyle w:val="Hyperlink"/>
                <w:rFonts w:ascii="Arial" w:hAnsi="Arial" w:cs="Arial"/>
                <w:b/>
                <w:noProof/>
              </w:rPr>
              <w:t>BUSINESS CONTINUITY MANAGEMENT</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_Toc99976192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41</w:t>
            </w:r>
            <w:r w:rsidR="00120AF8" w:rsidRPr="002C7A9A">
              <w:rPr>
                <w:rFonts w:ascii="Arial" w:hAnsi="Arial" w:cs="Arial"/>
                <w:noProof/>
                <w:webHidden/>
              </w:rPr>
              <w:fldChar w:fldCharType="end"/>
            </w:r>
          </w:hyperlink>
        </w:p>
        <w:p w14:paraId="14F2005A" w14:textId="77777777" w:rsidR="00120AF8" w:rsidRPr="002C7A9A" w:rsidRDefault="00634E22" w:rsidP="006B45D8">
          <w:pPr>
            <w:pStyle w:val="TOC1"/>
            <w:rPr>
              <w:rFonts w:ascii="Arial" w:hAnsi="Arial" w:cs="Arial"/>
              <w:noProof/>
              <w:lang w:eastAsia="en-GB"/>
            </w:rPr>
          </w:pPr>
          <w:hyperlink w:anchor="_Toc99976193" w:history="1">
            <w:r w:rsidR="00120AF8" w:rsidRPr="002C7A9A">
              <w:rPr>
                <w:rStyle w:val="Hyperlink"/>
                <w:rFonts w:ascii="Arial" w:hAnsi="Arial" w:cs="Arial"/>
                <w:b/>
                <w:noProof/>
              </w:rPr>
              <w:t>47.</w:t>
            </w:r>
            <w:r w:rsidR="00120AF8" w:rsidRPr="002C7A9A">
              <w:rPr>
                <w:rFonts w:ascii="Arial" w:hAnsi="Arial" w:cs="Arial"/>
                <w:noProof/>
                <w:lang w:eastAsia="en-GB"/>
              </w:rPr>
              <w:tab/>
            </w:r>
            <w:r w:rsidR="00120AF8" w:rsidRPr="002C7A9A">
              <w:rPr>
                <w:rStyle w:val="Hyperlink"/>
                <w:rFonts w:ascii="Arial" w:hAnsi="Arial" w:cs="Arial"/>
                <w:b/>
                <w:noProof/>
              </w:rPr>
              <w:t>ENTIRE AGREEMENT</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_Toc99976193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42</w:t>
            </w:r>
            <w:r w:rsidR="00120AF8" w:rsidRPr="002C7A9A">
              <w:rPr>
                <w:rFonts w:ascii="Arial" w:hAnsi="Arial" w:cs="Arial"/>
                <w:noProof/>
                <w:webHidden/>
              </w:rPr>
              <w:fldChar w:fldCharType="end"/>
            </w:r>
          </w:hyperlink>
        </w:p>
        <w:p w14:paraId="23042C80" w14:textId="77777777" w:rsidR="00120AF8" w:rsidRPr="002C7A9A" w:rsidRDefault="00634E22" w:rsidP="006B45D8">
          <w:pPr>
            <w:pStyle w:val="TOC1"/>
            <w:rPr>
              <w:rFonts w:ascii="Arial" w:hAnsi="Arial" w:cs="Arial"/>
              <w:noProof/>
              <w:lang w:eastAsia="en-GB"/>
            </w:rPr>
          </w:pPr>
          <w:hyperlink w:anchor="_Toc99976194" w:history="1">
            <w:r w:rsidR="00120AF8" w:rsidRPr="002C7A9A">
              <w:rPr>
                <w:rStyle w:val="Hyperlink"/>
                <w:rFonts w:ascii="Arial" w:hAnsi="Arial" w:cs="Arial"/>
                <w:b/>
                <w:noProof/>
              </w:rPr>
              <w:t>48.</w:t>
            </w:r>
            <w:r w:rsidR="00120AF8" w:rsidRPr="002C7A9A">
              <w:rPr>
                <w:rFonts w:ascii="Arial" w:hAnsi="Arial" w:cs="Arial"/>
                <w:noProof/>
                <w:lang w:eastAsia="en-GB"/>
              </w:rPr>
              <w:tab/>
            </w:r>
            <w:r w:rsidR="00120AF8" w:rsidRPr="002C7A9A">
              <w:rPr>
                <w:rStyle w:val="Hyperlink"/>
                <w:rFonts w:ascii="Arial" w:hAnsi="Arial" w:cs="Arial"/>
                <w:b/>
                <w:noProof/>
              </w:rPr>
              <w:t>THIRD PARTY RIGHTS</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_Toc99976194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42</w:t>
            </w:r>
            <w:r w:rsidR="00120AF8" w:rsidRPr="002C7A9A">
              <w:rPr>
                <w:rFonts w:ascii="Arial" w:hAnsi="Arial" w:cs="Arial"/>
                <w:noProof/>
                <w:webHidden/>
              </w:rPr>
              <w:fldChar w:fldCharType="end"/>
            </w:r>
          </w:hyperlink>
        </w:p>
        <w:p w14:paraId="722BFFFE" w14:textId="77777777" w:rsidR="00120AF8" w:rsidRPr="002C7A9A" w:rsidRDefault="00634E22" w:rsidP="006B45D8">
          <w:pPr>
            <w:pStyle w:val="TOC1"/>
            <w:rPr>
              <w:rFonts w:ascii="Arial" w:hAnsi="Arial" w:cs="Arial"/>
              <w:noProof/>
              <w:lang w:eastAsia="en-GB"/>
            </w:rPr>
          </w:pPr>
          <w:hyperlink w:anchor="_Toc99976195" w:history="1">
            <w:r w:rsidR="00120AF8" w:rsidRPr="002C7A9A">
              <w:rPr>
                <w:rStyle w:val="Hyperlink"/>
                <w:rFonts w:ascii="Arial" w:hAnsi="Arial" w:cs="Arial"/>
                <w:b/>
                <w:noProof/>
              </w:rPr>
              <w:t>49.</w:t>
            </w:r>
            <w:r w:rsidR="00120AF8" w:rsidRPr="002C7A9A">
              <w:rPr>
                <w:rFonts w:ascii="Arial" w:hAnsi="Arial" w:cs="Arial"/>
                <w:noProof/>
                <w:lang w:eastAsia="en-GB"/>
              </w:rPr>
              <w:tab/>
            </w:r>
            <w:r w:rsidR="00120AF8" w:rsidRPr="002C7A9A">
              <w:rPr>
                <w:rStyle w:val="Hyperlink"/>
                <w:rFonts w:ascii="Arial" w:hAnsi="Arial" w:cs="Arial"/>
                <w:b/>
                <w:noProof/>
              </w:rPr>
              <w:t>WAIVER</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_Toc99976195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42</w:t>
            </w:r>
            <w:r w:rsidR="00120AF8" w:rsidRPr="002C7A9A">
              <w:rPr>
                <w:rFonts w:ascii="Arial" w:hAnsi="Arial" w:cs="Arial"/>
                <w:noProof/>
                <w:webHidden/>
              </w:rPr>
              <w:fldChar w:fldCharType="end"/>
            </w:r>
          </w:hyperlink>
        </w:p>
        <w:p w14:paraId="1D0896C8" w14:textId="77777777" w:rsidR="00120AF8" w:rsidRPr="002C7A9A" w:rsidRDefault="00634E22" w:rsidP="006B45D8">
          <w:pPr>
            <w:pStyle w:val="TOC1"/>
            <w:rPr>
              <w:rFonts w:ascii="Arial" w:hAnsi="Arial" w:cs="Arial"/>
              <w:noProof/>
              <w:lang w:eastAsia="en-GB"/>
            </w:rPr>
          </w:pPr>
          <w:hyperlink w:anchor="_Toc99976196" w:history="1">
            <w:r w:rsidR="00120AF8" w:rsidRPr="002C7A9A">
              <w:rPr>
                <w:rStyle w:val="Hyperlink"/>
                <w:rFonts w:ascii="Arial" w:hAnsi="Arial" w:cs="Arial"/>
                <w:b/>
                <w:noProof/>
              </w:rPr>
              <w:t>50.</w:t>
            </w:r>
            <w:r w:rsidR="00120AF8" w:rsidRPr="002C7A9A">
              <w:rPr>
                <w:rFonts w:ascii="Arial" w:hAnsi="Arial" w:cs="Arial"/>
                <w:noProof/>
                <w:lang w:eastAsia="en-GB"/>
              </w:rPr>
              <w:tab/>
            </w:r>
            <w:r w:rsidR="00120AF8" w:rsidRPr="002C7A9A">
              <w:rPr>
                <w:rStyle w:val="Hyperlink"/>
                <w:rFonts w:ascii="Arial" w:hAnsi="Arial" w:cs="Arial"/>
                <w:b/>
                <w:noProof/>
              </w:rPr>
              <w:t>SEVERABILITY</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_Toc99976196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42</w:t>
            </w:r>
            <w:r w:rsidR="00120AF8" w:rsidRPr="002C7A9A">
              <w:rPr>
                <w:rFonts w:ascii="Arial" w:hAnsi="Arial" w:cs="Arial"/>
                <w:noProof/>
                <w:webHidden/>
              </w:rPr>
              <w:fldChar w:fldCharType="end"/>
            </w:r>
          </w:hyperlink>
        </w:p>
        <w:p w14:paraId="6D8D3286" w14:textId="77777777" w:rsidR="00120AF8" w:rsidRPr="002C7A9A" w:rsidRDefault="00634E22" w:rsidP="006B45D8">
          <w:pPr>
            <w:pStyle w:val="TOC1"/>
            <w:rPr>
              <w:rFonts w:ascii="Arial" w:hAnsi="Arial" w:cs="Arial"/>
              <w:noProof/>
              <w:lang w:eastAsia="en-GB"/>
            </w:rPr>
          </w:pPr>
          <w:hyperlink w:anchor="_Toc99976197" w:history="1">
            <w:r w:rsidR="00120AF8" w:rsidRPr="002C7A9A">
              <w:rPr>
                <w:rStyle w:val="Hyperlink"/>
                <w:rFonts w:ascii="Arial" w:hAnsi="Arial" w:cs="Arial"/>
                <w:b/>
                <w:noProof/>
              </w:rPr>
              <w:t>51.</w:t>
            </w:r>
            <w:r w:rsidR="00120AF8" w:rsidRPr="002C7A9A">
              <w:rPr>
                <w:rFonts w:ascii="Arial" w:hAnsi="Arial" w:cs="Arial"/>
                <w:noProof/>
                <w:lang w:eastAsia="en-GB"/>
              </w:rPr>
              <w:tab/>
            </w:r>
            <w:r w:rsidR="00120AF8" w:rsidRPr="002C7A9A">
              <w:rPr>
                <w:rStyle w:val="Hyperlink"/>
                <w:rFonts w:ascii="Arial" w:hAnsi="Arial" w:cs="Arial"/>
                <w:b/>
                <w:noProof/>
              </w:rPr>
              <w:t>NOTICES</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_Toc99976197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42</w:t>
            </w:r>
            <w:r w:rsidR="00120AF8" w:rsidRPr="002C7A9A">
              <w:rPr>
                <w:rFonts w:ascii="Arial" w:hAnsi="Arial" w:cs="Arial"/>
                <w:noProof/>
                <w:webHidden/>
              </w:rPr>
              <w:fldChar w:fldCharType="end"/>
            </w:r>
          </w:hyperlink>
        </w:p>
        <w:p w14:paraId="5CD81D8A" w14:textId="77777777" w:rsidR="00120AF8" w:rsidRPr="002C7A9A" w:rsidRDefault="00634E22" w:rsidP="006B45D8">
          <w:pPr>
            <w:pStyle w:val="TOC1"/>
            <w:rPr>
              <w:rFonts w:ascii="Arial" w:hAnsi="Arial" w:cs="Arial"/>
              <w:noProof/>
              <w:lang w:eastAsia="en-GB"/>
            </w:rPr>
          </w:pPr>
          <w:hyperlink w:anchor="_Toc99976198" w:history="1">
            <w:r w:rsidR="00120AF8" w:rsidRPr="002C7A9A">
              <w:rPr>
                <w:rStyle w:val="Hyperlink"/>
                <w:rFonts w:ascii="Arial" w:hAnsi="Arial" w:cs="Arial"/>
                <w:b/>
                <w:noProof/>
              </w:rPr>
              <w:t>52.</w:t>
            </w:r>
            <w:r w:rsidR="00120AF8" w:rsidRPr="002C7A9A">
              <w:rPr>
                <w:rFonts w:ascii="Arial" w:hAnsi="Arial" w:cs="Arial"/>
                <w:noProof/>
                <w:lang w:eastAsia="en-GB"/>
              </w:rPr>
              <w:tab/>
            </w:r>
            <w:r w:rsidR="00120AF8" w:rsidRPr="002C7A9A">
              <w:rPr>
                <w:rStyle w:val="Hyperlink"/>
                <w:rFonts w:ascii="Arial" w:hAnsi="Arial" w:cs="Arial"/>
                <w:b/>
                <w:noProof/>
              </w:rPr>
              <w:t>ASSISTANCE IN PROCEEDINGS</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_Toc99976198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43</w:t>
            </w:r>
            <w:r w:rsidR="00120AF8" w:rsidRPr="002C7A9A">
              <w:rPr>
                <w:rFonts w:ascii="Arial" w:hAnsi="Arial" w:cs="Arial"/>
                <w:noProof/>
                <w:webHidden/>
              </w:rPr>
              <w:fldChar w:fldCharType="end"/>
            </w:r>
          </w:hyperlink>
        </w:p>
        <w:p w14:paraId="69F20F79" w14:textId="77777777" w:rsidR="00120AF8" w:rsidRPr="002C7A9A" w:rsidRDefault="00634E22" w:rsidP="006B45D8">
          <w:pPr>
            <w:pStyle w:val="TOC1"/>
            <w:rPr>
              <w:rFonts w:ascii="Arial" w:hAnsi="Arial" w:cs="Arial"/>
              <w:noProof/>
              <w:lang w:eastAsia="en-GB"/>
            </w:rPr>
          </w:pPr>
          <w:hyperlink w:anchor="_Toc99976199" w:history="1">
            <w:r w:rsidR="00120AF8" w:rsidRPr="002C7A9A">
              <w:rPr>
                <w:rStyle w:val="Hyperlink"/>
                <w:rFonts w:ascii="Arial" w:hAnsi="Arial" w:cs="Arial"/>
                <w:b/>
                <w:noProof/>
              </w:rPr>
              <w:t>53.</w:t>
            </w:r>
            <w:r w:rsidR="00120AF8" w:rsidRPr="002C7A9A">
              <w:rPr>
                <w:rFonts w:ascii="Arial" w:hAnsi="Arial" w:cs="Arial"/>
                <w:noProof/>
                <w:lang w:eastAsia="en-GB"/>
              </w:rPr>
              <w:tab/>
            </w:r>
            <w:r w:rsidR="00120AF8" w:rsidRPr="002C7A9A">
              <w:rPr>
                <w:rStyle w:val="Hyperlink"/>
                <w:rFonts w:ascii="Arial" w:hAnsi="Arial" w:cs="Arial"/>
                <w:b/>
                <w:noProof/>
              </w:rPr>
              <w:t>OMBUDSMAN INVESTIGATIONS</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_Toc99976199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43</w:t>
            </w:r>
            <w:r w:rsidR="00120AF8" w:rsidRPr="002C7A9A">
              <w:rPr>
                <w:rFonts w:ascii="Arial" w:hAnsi="Arial" w:cs="Arial"/>
                <w:noProof/>
                <w:webHidden/>
              </w:rPr>
              <w:fldChar w:fldCharType="end"/>
            </w:r>
          </w:hyperlink>
        </w:p>
        <w:p w14:paraId="064874B8" w14:textId="77777777" w:rsidR="00120AF8" w:rsidRPr="002C7A9A" w:rsidRDefault="00634E22" w:rsidP="006B45D8">
          <w:pPr>
            <w:pStyle w:val="TOC1"/>
            <w:rPr>
              <w:rFonts w:ascii="Arial" w:hAnsi="Arial" w:cs="Arial"/>
              <w:noProof/>
              <w:lang w:eastAsia="en-GB"/>
            </w:rPr>
          </w:pPr>
          <w:hyperlink w:anchor="_Toc99976200" w:history="1">
            <w:r w:rsidR="00120AF8" w:rsidRPr="002C7A9A">
              <w:rPr>
                <w:rStyle w:val="Hyperlink"/>
                <w:rFonts w:ascii="Arial" w:hAnsi="Arial" w:cs="Arial"/>
                <w:b/>
                <w:noProof/>
              </w:rPr>
              <w:t>54.</w:t>
            </w:r>
            <w:r w:rsidR="00120AF8" w:rsidRPr="002C7A9A">
              <w:rPr>
                <w:rFonts w:ascii="Arial" w:hAnsi="Arial" w:cs="Arial"/>
                <w:noProof/>
                <w:lang w:eastAsia="en-GB"/>
              </w:rPr>
              <w:tab/>
            </w:r>
            <w:r w:rsidR="00120AF8" w:rsidRPr="002C7A9A">
              <w:rPr>
                <w:rStyle w:val="Hyperlink"/>
                <w:rFonts w:ascii="Arial" w:hAnsi="Arial" w:cs="Arial"/>
                <w:b/>
                <w:noProof/>
              </w:rPr>
              <w:t>CIVIL CONTINGENCIES ACT 2004</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_Toc99976200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44</w:t>
            </w:r>
            <w:r w:rsidR="00120AF8" w:rsidRPr="002C7A9A">
              <w:rPr>
                <w:rFonts w:ascii="Arial" w:hAnsi="Arial" w:cs="Arial"/>
                <w:noProof/>
                <w:webHidden/>
              </w:rPr>
              <w:fldChar w:fldCharType="end"/>
            </w:r>
          </w:hyperlink>
        </w:p>
        <w:p w14:paraId="24B26F91" w14:textId="77777777" w:rsidR="00120AF8" w:rsidRPr="002C7A9A" w:rsidRDefault="00634E22" w:rsidP="006B45D8">
          <w:pPr>
            <w:pStyle w:val="TOC1"/>
            <w:rPr>
              <w:rFonts w:ascii="Arial" w:hAnsi="Arial" w:cs="Arial"/>
              <w:noProof/>
              <w:lang w:eastAsia="en-GB"/>
            </w:rPr>
          </w:pPr>
          <w:hyperlink w:anchor="_Toc99976201" w:history="1">
            <w:r w:rsidR="00120AF8" w:rsidRPr="002C7A9A">
              <w:rPr>
                <w:rStyle w:val="Hyperlink"/>
                <w:rFonts w:ascii="Arial" w:hAnsi="Arial" w:cs="Arial"/>
                <w:b/>
                <w:noProof/>
              </w:rPr>
              <w:t>55.</w:t>
            </w:r>
            <w:r w:rsidR="00120AF8" w:rsidRPr="002C7A9A">
              <w:rPr>
                <w:rFonts w:ascii="Arial" w:hAnsi="Arial" w:cs="Arial"/>
                <w:noProof/>
                <w:lang w:eastAsia="en-GB"/>
              </w:rPr>
              <w:tab/>
            </w:r>
            <w:r w:rsidR="00120AF8" w:rsidRPr="002C7A9A">
              <w:rPr>
                <w:rStyle w:val="Hyperlink"/>
                <w:rFonts w:ascii="Arial" w:hAnsi="Arial" w:cs="Arial"/>
                <w:b/>
                <w:noProof/>
              </w:rPr>
              <w:t>LATE PAYMENT COMMERCIAL DEBTS (INTEREST) ACT 1998</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_Toc99976201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44</w:t>
            </w:r>
            <w:r w:rsidR="00120AF8" w:rsidRPr="002C7A9A">
              <w:rPr>
                <w:rFonts w:ascii="Arial" w:hAnsi="Arial" w:cs="Arial"/>
                <w:noProof/>
                <w:webHidden/>
              </w:rPr>
              <w:fldChar w:fldCharType="end"/>
            </w:r>
          </w:hyperlink>
        </w:p>
        <w:p w14:paraId="6C6ED468" w14:textId="77777777" w:rsidR="00120AF8" w:rsidRPr="002C7A9A" w:rsidRDefault="00634E22" w:rsidP="006B45D8">
          <w:pPr>
            <w:pStyle w:val="TOC1"/>
            <w:rPr>
              <w:rFonts w:ascii="Arial" w:hAnsi="Arial" w:cs="Arial"/>
              <w:noProof/>
              <w:lang w:eastAsia="en-GB"/>
            </w:rPr>
          </w:pPr>
          <w:hyperlink w:anchor="_Toc99976202" w:history="1">
            <w:r w:rsidR="00120AF8" w:rsidRPr="002C7A9A">
              <w:rPr>
                <w:rStyle w:val="Hyperlink"/>
                <w:rFonts w:ascii="Arial" w:hAnsi="Arial" w:cs="Arial"/>
                <w:b/>
                <w:noProof/>
              </w:rPr>
              <w:t>56.</w:t>
            </w:r>
            <w:r w:rsidR="00120AF8" w:rsidRPr="002C7A9A">
              <w:rPr>
                <w:rFonts w:ascii="Arial" w:hAnsi="Arial" w:cs="Arial"/>
                <w:noProof/>
                <w:lang w:eastAsia="en-GB"/>
              </w:rPr>
              <w:tab/>
            </w:r>
            <w:r w:rsidR="00120AF8" w:rsidRPr="002C7A9A">
              <w:rPr>
                <w:rStyle w:val="Hyperlink"/>
                <w:rFonts w:ascii="Arial" w:hAnsi="Arial" w:cs="Arial"/>
                <w:b/>
                <w:noProof/>
              </w:rPr>
              <w:t>WHISTLE BLOWING POLICY</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_Toc99976202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44</w:t>
            </w:r>
            <w:r w:rsidR="00120AF8" w:rsidRPr="002C7A9A">
              <w:rPr>
                <w:rFonts w:ascii="Arial" w:hAnsi="Arial" w:cs="Arial"/>
                <w:noProof/>
                <w:webHidden/>
              </w:rPr>
              <w:fldChar w:fldCharType="end"/>
            </w:r>
          </w:hyperlink>
        </w:p>
        <w:p w14:paraId="72D7859A" w14:textId="77777777" w:rsidR="00120AF8" w:rsidRPr="002C7A9A" w:rsidRDefault="00634E22" w:rsidP="006B45D8">
          <w:pPr>
            <w:pStyle w:val="TOC1"/>
            <w:rPr>
              <w:rFonts w:ascii="Arial" w:hAnsi="Arial" w:cs="Arial"/>
              <w:noProof/>
              <w:lang w:eastAsia="en-GB"/>
            </w:rPr>
          </w:pPr>
          <w:hyperlink w:anchor="_Toc99976203" w:history="1">
            <w:r w:rsidR="00120AF8" w:rsidRPr="002C7A9A">
              <w:rPr>
                <w:rStyle w:val="Hyperlink"/>
                <w:rFonts w:ascii="Arial" w:hAnsi="Arial" w:cs="Arial"/>
                <w:b/>
                <w:noProof/>
              </w:rPr>
              <w:t>57.</w:t>
            </w:r>
            <w:r w:rsidR="00120AF8" w:rsidRPr="002C7A9A">
              <w:rPr>
                <w:rFonts w:ascii="Arial" w:hAnsi="Arial" w:cs="Arial"/>
                <w:noProof/>
                <w:lang w:eastAsia="en-GB"/>
              </w:rPr>
              <w:tab/>
            </w:r>
            <w:r w:rsidR="00120AF8" w:rsidRPr="002C7A9A">
              <w:rPr>
                <w:rStyle w:val="Hyperlink"/>
                <w:rFonts w:ascii="Arial" w:hAnsi="Arial" w:cs="Arial"/>
                <w:b/>
                <w:noProof/>
              </w:rPr>
              <w:t>BLACKLISTING</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_Toc99976203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45</w:t>
            </w:r>
            <w:r w:rsidR="00120AF8" w:rsidRPr="002C7A9A">
              <w:rPr>
                <w:rFonts w:ascii="Arial" w:hAnsi="Arial" w:cs="Arial"/>
                <w:noProof/>
                <w:webHidden/>
              </w:rPr>
              <w:fldChar w:fldCharType="end"/>
            </w:r>
          </w:hyperlink>
        </w:p>
        <w:p w14:paraId="512D4D78" w14:textId="77777777" w:rsidR="00120AF8" w:rsidRPr="002C7A9A" w:rsidRDefault="00634E22" w:rsidP="006B45D8">
          <w:pPr>
            <w:pStyle w:val="TOC1"/>
            <w:rPr>
              <w:rFonts w:ascii="Arial" w:hAnsi="Arial" w:cs="Arial"/>
              <w:noProof/>
              <w:lang w:eastAsia="en-GB"/>
            </w:rPr>
          </w:pPr>
          <w:hyperlink w:anchor="_Toc99976204" w:history="1">
            <w:r w:rsidR="00120AF8" w:rsidRPr="002C7A9A">
              <w:rPr>
                <w:rStyle w:val="Hyperlink"/>
                <w:rFonts w:ascii="Arial" w:hAnsi="Arial" w:cs="Arial"/>
                <w:b/>
                <w:noProof/>
              </w:rPr>
              <w:t>58.</w:t>
            </w:r>
            <w:r w:rsidR="00120AF8" w:rsidRPr="002C7A9A">
              <w:rPr>
                <w:rFonts w:ascii="Arial" w:hAnsi="Arial" w:cs="Arial"/>
                <w:noProof/>
                <w:lang w:eastAsia="en-GB"/>
              </w:rPr>
              <w:tab/>
            </w:r>
            <w:r w:rsidR="00120AF8" w:rsidRPr="002C7A9A">
              <w:rPr>
                <w:rStyle w:val="Hyperlink"/>
                <w:rFonts w:ascii="Arial" w:hAnsi="Arial" w:cs="Arial"/>
                <w:b/>
                <w:noProof/>
              </w:rPr>
              <w:t>WORKFORCE STANDARDS</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_Toc99976204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45</w:t>
            </w:r>
            <w:r w:rsidR="00120AF8" w:rsidRPr="002C7A9A">
              <w:rPr>
                <w:rFonts w:ascii="Arial" w:hAnsi="Arial" w:cs="Arial"/>
                <w:noProof/>
                <w:webHidden/>
              </w:rPr>
              <w:fldChar w:fldCharType="end"/>
            </w:r>
          </w:hyperlink>
        </w:p>
        <w:p w14:paraId="5201DD6B" w14:textId="77777777" w:rsidR="00120AF8" w:rsidRPr="002C7A9A" w:rsidRDefault="00634E22" w:rsidP="006B45D8">
          <w:pPr>
            <w:pStyle w:val="TOC1"/>
            <w:rPr>
              <w:rFonts w:ascii="Arial" w:hAnsi="Arial" w:cs="Arial"/>
              <w:noProof/>
              <w:lang w:eastAsia="en-GB"/>
            </w:rPr>
          </w:pPr>
          <w:hyperlink w:anchor="_Toc99976205" w:history="1">
            <w:r w:rsidR="00120AF8" w:rsidRPr="002C7A9A">
              <w:rPr>
                <w:rStyle w:val="Hyperlink"/>
                <w:rFonts w:ascii="Arial" w:hAnsi="Arial" w:cs="Arial"/>
                <w:b/>
                <w:noProof/>
              </w:rPr>
              <w:t>59.</w:t>
            </w:r>
            <w:r w:rsidR="00120AF8" w:rsidRPr="002C7A9A">
              <w:rPr>
                <w:rFonts w:ascii="Arial" w:hAnsi="Arial" w:cs="Arial"/>
                <w:noProof/>
                <w:lang w:eastAsia="en-GB"/>
              </w:rPr>
              <w:tab/>
            </w:r>
            <w:r w:rsidR="00120AF8" w:rsidRPr="002C7A9A">
              <w:rPr>
                <w:rStyle w:val="Hyperlink"/>
                <w:rFonts w:ascii="Arial" w:hAnsi="Arial" w:cs="Arial"/>
                <w:b/>
                <w:noProof/>
              </w:rPr>
              <w:t>RIGHTS CUMULATIVE</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_Toc99976205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46</w:t>
            </w:r>
            <w:r w:rsidR="00120AF8" w:rsidRPr="002C7A9A">
              <w:rPr>
                <w:rFonts w:ascii="Arial" w:hAnsi="Arial" w:cs="Arial"/>
                <w:noProof/>
                <w:webHidden/>
              </w:rPr>
              <w:fldChar w:fldCharType="end"/>
            </w:r>
          </w:hyperlink>
        </w:p>
        <w:p w14:paraId="2C983022" w14:textId="77777777" w:rsidR="00120AF8" w:rsidRPr="002C7A9A" w:rsidRDefault="00634E22" w:rsidP="006B45D8">
          <w:pPr>
            <w:pStyle w:val="TOC1"/>
            <w:rPr>
              <w:rFonts w:ascii="Arial" w:hAnsi="Arial" w:cs="Arial"/>
              <w:noProof/>
              <w:lang w:eastAsia="en-GB"/>
            </w:rPr>
          </w:pPr>
          <w:hyperlink w:anchor="_Toc99976206" w:history="1">
            <w:r w:rsidR="00120AF8" w:rsidRPr="002C7A9A">
              <w:rPr>
                <w:rStyle w:val="Hyperlink"/>
                <w:rFonts w:ascii="Arial" w:hAnsi="Arial" w:cs="Arial"/>
                <w:b/>
                <w:noProof/>
              </w:rPr>
              <w:t>60.</w:t>
            </w:r>
            <w:r w:rsidR="00120AF8" w:rsidRPr="002C7A9A">
              <w:rPr>
                <w:rFonts w:ascii="Arial" w:hAnsi="Arial" w:cs="Arial"/>
                <w:noProof/>
                <w:lang w:eastAsia="en-GB"/>
              </w:rPr>
              <w:tab/>
            </w:r>
            <w:r w:rsidR="00120AF8" w:rsidRPr="002C7A9A">
              <w:rPr>
                <w:rStyle w:val="Hyperlink"/>
                <w:rFonts w:ascii="Arial" w:hAnsi="Arial" w:cs="Arial"/>
                <w:b/>
                <w:noProof/>
              </w:rPr>
              <w:t>PREMISES</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_Toc99976206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46</w:t>
            </w:r>
            <w:r w:rsidR="00120AF8" w:rsidRPr="002C7A9A">
              <w:rPr>
                <w:rFonts w:ascii="Arial" w:hAnsi="Arial" w:cs="Arial"/>
                <w:noProof/>
                <w:webHidden/>
              </w:rPr>
              <w:fldChar w:fldCharType="end"/>
            </w:r>
          </w:hyperlink>
        </w:p>
        <w:p w14:paraId="657B4F28" w14:textId="77777777" w:rsidR="00120AF8" w:rsidRPr="002C7A9A" w:rsidRDefault="00634E22" w:rsidP="006B45D8">
          <w:pPr>
            <w:pStyle w:val="TOC1"/>
            <w:rPr>
              <w:rFonts w:ascii="Arial" w:hAnsi="Arial" w:cs="Arial"/>
              <w:noProof/>
              <w:lang w:eastAsia="en-GB"/>
            </w:rPr>
          </w:pPr>
          <w:hyperlink w:anchor="_Toc99976207" w:history="1">
            <w:r w:rsidR="00120AF8" w:rsidRPr="002C7A9A">
              <w:rPr>
                <w:rStyle w:val="Hyperlink"/>
                <w:rFonts w:ascii="Arial" w:hAnsi="Arial" w:cs="Arial"/>
                <w:b/>
                <w:noProof/>
              </w:rPr>
              <w:t>61.</w:t>
            </w:r>
            <w:r w:rsidR="00120AF8" w:rsidRPr="002C7A9A">
              <w:rPr>
                <w:rFonts w:ascii="Arial" w:hAnsi="Arial" w:cs="Arial"/>
                <w:noProof/>
                <w:lang w:eastAsia="en-GB"/>
              </w:rPr>
              <w:tab/>
            </w:r>
            <w:r w:rsidR="00120AF8" w:rsidRPr="002C7A9A">
              <w:rPr>
                <w:rStyle w:val="Hyperlink"/>
                <w:rFonts w:ascii="Arial" w:hAnsi="Arial" w:cs="Arial"/>
                <w:b/>
                <w:noProof/>
              </w:rPr>
              <w:t>HUMAN TRAFFICKING LEGISLATION</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_Toc99976207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46</w:t>
            </w:r>
            <w:r w:rsidR="00120AF8" w:rsidRPr="002C7A9A">
              <w:rPr>
                <w:rFonts w:ascii="Arial" w:hAnsi="Arial" w:cs="Arial"/>
                <w:noProof/>
                <w:webHidden/>
              </w:rPr>
              <w:fldChar w:fldCharType="end"/>
            </w:r>
          </w:hyperlink>
        </w:p>
        <w:p w14:paraId="4698A452" w14:textId="77777777" w:rsidR="00120AF8" w:rsidRDefault="00634E22" w:rsidP="006B45D8">
          <w:pPr>
            <w:pStyle w:val="TOC1"/>
            <w:rPr>
              <w:noProof/>
              <w:lang w:eastAsia="en-GB"/>
            </w:rPr>
          </w:pPr>
          <w:hyperlink w:anchor="_Toc99976208" w:history="1">
            <w:r w:rsidR="00120AF8" w:rsidRPr="002C7A9A">
              <w:rPr>
                <w:rStyle w:val="Hyperlink"/>
                <w:rFonts w:ascii="Arial" w:hAnsi="Arial" w:cs="Arial"/>
                <w:b/>
                <w:noProof/>
              </w:rPr>
              <w:t>62.</w:t>
            </w:r>
            <w:r w:rsidR="00120AF8" w:rsidRPr="002C7A9A">
              <w:rPr>
                <w:rFonts w:ascii="Arial" w:hAnsi="Arial" w:cs="Arial"/>
                <w:noProof/>
                <w:lang w:eastAsia="en-GB"/>
              </w:rPr>
              <w:tab/>
            </w:r>
            <w:r w:rsidR="00120AF8" w:rsidRPr="002C7A9A">
              <w:rPr>
                <w:rStyle w:val="Hyperlink"/>
                <w:rFonts w:ascii="Arial" w:hAnsi="Arial" w:cs="Arial"/>
                <w:b/>
                <w:noProof/>
              </w:rPr>
              <w:t>LAW AND JURISDICTION</w:t>
            </w:r>
            <w:r w:rsidR="00120AF8" w:rsidRPr="002C7A9A">
              <w:rPr>
                <w:rFonts w:ascii="Arial" w:hAnsi="Arial" w:cs="Arial"/>
                <w:noProof/>
                <w:webHidden/>
              </w:rPr>
              <w:tab/>
            </w:r>
            <w:r w:rsidR="00120AF8" w:rsidRPr="002C7A9A">
              <w:rPr>
                <w:rFonts w:ascii="Arial" w:hAnsi="Arial" w:cs="Arial"/>
                <w:noProof/>
                <w:webHidden/>
              </w:rPr>
              <w:fldChar w:fldCharType="begin"/>
            </w:r>
            <w:r w:rsidR="00120AF8" w:rsidRPr="002C7A9A">
              <w:rPr>
                <w:rFonts w:ascii="Arial" w:hAnsi="Arial" w:cs="Arial"/>
                <w:noProof/>
                <w:webHidden/>
              </w:rPr>
              <w:instrText xml:space="preserve"> PAGEREF _Toc99976208 \h </w:instrText>
            </w:r>
            <w:r w:rsidR="00120AF8" w:rsidRPr="002C7A9A">
              <w:rPr>
                <w:rFonts w:ascii="Arial" w:hAnsi="Arial" w:cs="Arial"/>
                <w:noProof/>
                <w:webHidden/>
              </w:rPr>
            </w:r>
            <w:r w:rsidR="00120AF8" w:rsidRPr="002C7A9A">
              <w:rPr>
                <w:rFonts w:ascii="Arial" w:hAnsi="Arial" w:cs="Arial"/>
                <w:noProof/>
                <w:webHidden/>
              </w:rPr>
              <w:fldChar w:fldCharType="separate"/>
            </w:r>
            <w:r w:rsidR="002C7A9A">
              <w:rPr>
                <w:rFonts w:ascii="Arial" w:hAnsi="Arial" w:cs="Arial"/>
                <w:noProof/>
                <w:webHidden/>
              </w:rPr>
              <w:t>47</w:t>
            </w:r>
            <w:r w:rsidR="00120AF8" w:rsidRPr="002C7A9A">
              <w:rPr>
                <w:rFonts w:ascii="Arial" w:hAnsi="Arial" w:cs="Arial"/>
                <w:noProof/>
                <w:webHidden/>
              </w:rPr>
              <w:fldChar w:fldCharType="end"/>
            </w:r>
          </w:hyperlink>
        </w:p>
        <w:p w14:paraId="68E4C21E" w14:textId="77777777" w:rsidR="00A412D5" w:rsidRDefault="00A412D5" w:rsidP="006B45D8">
          <w:pPr>
            <w:widowControl w:val="0"/>
            <w:spacing w:after="60"/>
            <w:ind w:left="567" w:hanging="567"/>
          </w:pPr>
          <w:r w:rsidRPr="006764CE">
            <w:rPr>
              <w:rFonts w:ascii="Arial" w:hAnsi="Arial" w:cs="Arial"/>
              <w:b/>
              <w:bCs/>
              <w:noProof/>
            </w:rPr>
            <w:fldChar w:fldCharType="end"/>
          </w:r>
        </w:p>
      </w:sdtContent>
    </w:sdt>
    <w:p w14:paraId="2AF7DB0E" w14:textId="77777777" w:rsidR="00A412D5" w:rsidRPr="006764CE" w:rsidRDefault="00A412D5" w:rsidP="00A412D5">
      <w:pPr>
        <w:rPr>
          <w:rFonts w:ascii="Arial" w:hAnsi="Arial" w:cs="Arial"/>
          <w:b/>
          <w:bCs/>
        </w:rPr>
      </w:pPr>
      <w:r w:rsidRPr="006764CE">
        <w:rPr>
          <w:rFonts w:ascii="Arial" w:hAnsi="Arial" w:cs="Arial"/>
          <w:b/>
          <w:bCs/>
        </w:rPr>
        <w:t>SCHEDULES</w:t>
      </w:r>
    </w:p>
    <w:p w14:paraId="019B7FFB" w14:textId="77777777" w:rsidR="00A412D5" w:rsidRPr="006764CE" w:rsidRDefault="00A412D5" w:rsidP="00A412D5">
      <w:pPr>
        <w:rPr>
          <w:rFonts w:ascii="Arial" w:hAnsi="Arial" w:cs="Arial"/>
          <w:b/>
          <w:bCs/>
        </w:rPr>
      </w:pPr>
      <w:r w:rsidRPr="006764CE">
        <w:rPr>
          <w:rFonts w:ascii="Arial" w:hAnsi="Arial" w:cs="Arial"/>
          <w:b/>
          <w:bCs/>
        </w:rPr>
        <w:t>SCHEDULE 1</w:t>
      </w:r>
      <w:r>
        <w:rPr>
          <w:rFonts w:ascii="Arial" w:hAnsi="Arial" w:cs="Arial"/>
          <w:b/>
          <w:bCs/>
        </w:rPr>
        <w:t xml:space="preserve"> </w:t>
      </w:r>
      <w:r w:rsidR="00B008C4">
        <w:rPr>
          <w:rFonts w:ascii="Arial" w:hAnsi="Arial" w:cs="Arial"/>
          <w:b/>
          <w:bCs/>
        </w:rPr>
        <w:t xml:space="preserve">– </w:t>
      </w:r>
      <w:r>
        <w:rPr>
          <w:rFonts w:ascii="Arial" w:hAnsi="Arial" w:cs="Arial"/>
          <w:b/>
          <w:bCs/>
        </w:rPr>
        <w:t xml:space="preserve"> </w:t>
      </w:r>
    </w:p>
    <w:p w14:paraId="45897622" w14:textId="77777777" w:rsidR="00A412D5" w:rsidRPr="006764CE" w:rsidRDefault="00A412D5" w:rsidP="00A412D5">
      <w:pPr>
        <w:rPr>
          <w:rFonts w:ascii="Arial" w:hAnsi="Arial" w:cs="Arial"/>
          <w:b/>
          <w:bCs/>
        </w:rPr>
      </w:pPr>
      <w:r w:rsidRPr="006764CE">
        <w:rPr>
          <w:rFonts w:ascii="Arial" w:hAnsi="Arial" w:cs="Arial"/>
          <w:b/>
          <w:bCs/>
        </w:rPr>
        <w:t>SCHEDULE 2</w:t>
      </w:r>
      <w:r>
        <w:rPr>
          <w:rFonts w:ascii="Arial" w:hAnsi="Arial" w:cs="Arial"/>
          <w:b/>
          <w:bCs/>
        </w:rPr>
        <w:t xml:space="preserve"> </w:t>
      </w:r>
      <w:r w:rsidR="00B008C4">
        <w:rPr>
          <w:rFonts w:ascii="Arial" w:hAnsi="Arial" w:cs="Arial"/>
          <w:b/>
          <w:bCs/>
        </w:rPr>
        <w:t>–</w:t>
      </w:r>
      <w:r>
        <w:rPr>
          <w:rFonts w:ascii="Arial" w:hAnsi="Arial" w:cs="Arial"/>
          <w:b/>
          <w:bCs/>
        </w:rPr>
        <w:t xml:space="preserve"> </w:t>
      </w:r>
    </w:p>
    <w:p w14:paraId="4585C7CD" w14:textId="77777777" w:rsidR="00A412D5" w:rsidRPr="006764CE" w:rsidRDefault="00A412D5" w:rsidP="00A412D5">
      <w:pPr>
        <w:rPr>
          <w:rFonts w:ascii="Arial" w:hAnsi="Arial" w:cs="Arial"/>
          <w:b/>
          <w:bCs/>
        </w:rPr>
      </w:pPr>
      <w:r w:rsidRPr="006764CE">
        <w:rPr>
          <w:rFonts w:ascii="Arial" w:hAnsi="Arial" w:cs="Arial"/>
          <w:b/>
          <w:bCs/>
        </w:rPr>
        <w:t>SCHEDULE 3</w:t>
      </w:r>
      <w:r>
        <w:rPr>
          <w:rFonts w:ascii="Arial" w:hAnsi="Arial" w:cs="Arial"/>
          <w:b/>
          <w:bCs/>
        </w:rPr>
        <w:t xml:space="preserve"> </w:t>
      </w:r>
      <w:r w:rsidR="00B008C4">
        <w:rPr>
          <w:rFonts w:ascii="Arial" w:hAnsi="Arial" w:cs="Arial"/>
          <w:b/>
          <w:bCs/>
        </w:rPr>
        <w:t>–</w:t>
      </w:r>
    </w:p>
    <w:p w14:paraId="384ED36C" w14:textId="77777777" w:rsidR="00A412D5" w:rsidRDefault="00A412D5" w:rsidP="00A412D5">
      <w:pPr>
        <w:rPr>
          <w:rFonts w:ascii="Arial" w:hAnsi="Arial" w:cs="Arial"/>
          <w:b/>
          <w:bCs/>
        </w:rPr>
      </w:pPr>
    </w:p>
    <w:p w14:paraId="4311A8CE" w14:textId="77777777" w:rsidR="00A412D5" w:rsidRDefault="00A412D5" w:rsidP="00A412D5">
      <w:pPr>
        <w:rPr>
          <w:rFonts w:ascii="Arial" w:hAnsi="Arial" w:cs="Arial"/>
          <w:b/>
          <w:bCs/>
        </w:rPr>
      </w:pPr>
      <w:r>
        <w:rPr>
          <w:rFonts w:ascii="Arial" w:hAnsi="Arial" w:cs="Arial"/>
          <w:b/>
          <w:bCs/>
        </w:rPr>
        <w:br w:type="page"/>
      </w:r>
    </w:p>
    <w:p w14:paraId="1785C71F" w14:textId="77777777" w:rsidR="00903F62" w:rsidRPr="00F2781E" w:rsidRDefault="00903F62" w:rsidP="00903F62">
      <w:pPr>
        <w:suppressAutoHyphens/>
        <w:rPr>
          <w:rFonts w:ascii="Arial" w:hAnsi="Arial" w:cs="Arial"/>
        </w:rPr>
      </w:pPr>
      <w:r w:rsidRPr="00F2781E">
        <w:rPr>
          <w:rFonts w:ascii="Arial" w:hAnsi="Arial" w:cs="Arial"/>
          <w:b/>
        </w:rPr>
        <w:lastRenderedPageBreak/>
        <w:t xml:space="preserve">A CONTRACT </w:t>
      </w:r>
      <w:r w:rsidRPr="00F2781E">
        <w:rPr>
          <w:rFonts w:ascii="Arial" w:hAnsi="Arial" w:cs="Arial"/>
        </w:rPr>
        <w:t>made the</w:t>
      </w:r>
      <w:r w:rsidRPr="00F2781E">
        <w:rPr>
          <w:rFonts w:ascii="Arial" w:hAnsi="Arial" w:cs="Arial"/>
        </w:rPr>
        <w:tab/>
        <w:t xml:space="preserve">        day of</w:t>
      </w:r>
      <w:r w:rsidRPr="00F2781E">
        <w:rPr>
          <w:rFonts w:ascii="Arial" w:hAnsi="Arial" w:cs="Arial"/>
        </w:rPr>
        <w:tab/>
      </w:r>
      <w:r w:rsidRPr="00F2781E">
        <w:rPr>
          <w:rFonts w:ascii="Arial" w:hAnsi="Arial" w:cs="Arial"/>
        </w:rPr>
        <w:tab/>
        <w:t xml:space="preserve"> </w:t>
      </w:r>
      <w:r w:rsidRPr="00F2781E">
        <w:rPr>
          <w:rFonts w:ascii="Arial" w:hAnsi="Arial" w:cs="Arial"/>
        </w:rPr>
        <w:tab/>
        <w:t xml:space="preserve">                         20</w:t>
      </w:r>
      <w:proofErr w:type="gramStart"/>
      <w:r w:rsidRPr="00F2781E">
        <w:rPr>
          <w:rFonts w:ascii="Arial" w:hAnsi="Arial" w:cs="Arial"/>
          <w:highlight w:val="yellow"/>
        </w:rPr>
        <w:t>[  ]</w:t>
      </w:r>
      <w:proofErr w:type="gramEnd"/>
      <w:r w:rsidRPr="00F2781E">
        <w:rPr>
          <w:rFonts w:ascii="Arial" w:hAnsi="Arial" w:cs="Arial"/>
        </w:rPr>
        <w:t xml:space="preserve"> </w:t>
      </w:r>
      <w:r w:rsidRPr="00F2781E">
        <w:rPr>
          <w:rFonts w:ascii="Arial" w:hAnsi="Arial" w:cs="Arial"/>
        </w:rPr>
        <w:tab/>
        <w:t xml:space="preserve"> </w:t>
      </w:r>
    </w:p>
    <w:p w14:paraId="0234B367" w14:textId="77777777" w:rsidR="00903F62" w:rsidRPr="00F2781E" w:rsidRDefault="00903F62" w:rsidP="00903F62">
      <w:pPr>
        <w:suppressAutoHyphens/>
        <w:rPr>
          <w:rFonts w:ascii="Arial" w:hAnsi="Arial" w:cs="Arial"/>
          <w:b/>
        </w:rPr>
      </w:pPr>
    </w:p>
    <w:p w14:paraId="3AD3204E" w14:textId="77777777" w:rsidR="00903F62" w:rsidRPr="00F2781E" w:rsidRDefault="00903F62" w:rsidP="00D94A59">
      <w:pPr>
        <w:suppressAutoHyphens/>
        <w:spacing w:after="0" w:line="240" w:lineRule="auto"/>
        <w:rPr>
          <w:rFonts w:ascii="Arial" w:hAnsi="Arial" w:cs="Arial"/>
          <w:b/>
        </w:rPr>
      </w:pPr>
      <w:r w:rsidRPr="00F2781E">
        <w:rPr>
          <w:rFonts w:ascii="Arial" w:hAnsi="Arial" w:cs="Arial"/>
          <w:b/>
        </w:rPr>
        <w:t xml:space="preserve">BETWEEN </w:t>
      </w:r>
    </w:p>
    <w:p w14:paraId="508B186B" w14:textId="77777777" w:rsidR="00903F62" w:rsidRPr="00F2781E" w:rsidRDefault="00903F62" w:rsidP="005249E6">
      <w:pPr>
        <w:numPr>
          <w:ilvl w:val="0"/>
          <w:numId w:val="2"/>
        </w:numPr>
        <w:tabs>
          <w:tab w:val="clear" w:pos="720"/>
        </w:tabs>
        <w:suppressAutoHyphens/>
        <w:spacing w:after="0" w:line="240" w:lineRule="auto"/>
        <w:ind w:hanging="720"/>
        <w:rPr>
          <w:rFonts w:ascii="Arial" w:hAnsi="Arial" w:cs="Arial"/>
        </w:rPr>
      </w:pPr>
      <w:r w:rsidRPr="00F2781E">
        <w:rPr>
          <w:rFonts w:ascii="Arial" w:hAnsi="Arial" w:cs="Arial"/>
          <w:b/>
        </w:rPr>
        <w:t xml:space="preserve">THE MAYOR AND BURGESSES OF THE LONDON BOROUGH OF CAMDEN </w:t>
      </w:r>
      <w:r w:rsidRPr="00F2781E">
        <w:rPr>
          <w:rFonts w:ascii="Arial" w:hAnsi="Arial" w:cs="Arial"/>
        </w:rPr>
        <w:t>of Town Hall, Judd Street, London WC1H 9JE (“the Council”); and</w:t>
      </w:r>
    </w:p>
    <w:p w14:paraId="0334A7AD" w14:textId="77777777" w:rsidR="00903F62" w:rsidRPr="00F2781E" w:rsidRDefault="00903F62" w:rsidP="005249E6">
      <w:pPr>
        <w:numPr>
          <w:ilvl w:val="0"/>
          <w:numId w:val="2"/>
        </w:numPr>
        <w:tabs>
          <w:tab w:val="clear" w:pos="720"/>
        </w:tabs>
        <w:suppressAutoHyphens/>
        <w:spacing w:after="0" w:line="240" w:lineRule="auto"/>
        <w:ind w:hanging="720"/>
        <w:rPr>
          <w:rFonts w:ascii="Arial" w:hAnsi="Arial" w:cs="Arial"/>
        </w:rPr>
      </w:pPr>
      <w:r w:rsidRPr="00F2781E">
        <w:rPr>
          <w:rFonts w:ascii="Arial" w:hAnsi="Arial" w:cs="Arial"/>
          <w:b/>
        </w:rPr>
        <w:t>[</w:t>
      </w:r>
      <w:r w:rsidRPr="00E52DE2">
        <w:rPr>
          <w:rFonts w:ascii="Arial" w:hAnsi="Arial" w:cs="Arial"/>
          <w:highlight w:val="yellow"/>
        </w:rPr>
        <w:t>…………………….</w:t>
      </w:r>
      <w:r w:rsidRPr="00F2781E">
        <w:rPr>
          <w:rFonts w:ascii="Arial" w:hAnsi="Arial" w:cs="Arial"/>
          <w:b/>
        </w:rPr>
        <w:t xml:space="preserve">] </w:t>
      </w:r>
      <w:r w:rsidRPr="00F2781E">
        <w:rPr>
          <w:rFonts w:ascii="Arial" w:hAnsi="Arial" w:cs="Arial"/>
        </w:rPr>
        <w:t xml:space="preserve">a company registered in England [Registration </w:t>
      </w:r>
      <w:proofErr w:type="gramStart"/>
      <w:r w:rsidRPr="00F2781E">
        <w:rPr>
          <w:rFonts w:ascii="Arial" w:hAnsi="Arial" w:cs="Arial"/>
        </w:rPr>
        <w:t>No:-</w:t>
      </w:r>
      <w:proofErr w:type="gramEnd"/>
      <w:r w:rsidRPr="00E52DE2">
        <w:rPr>
          <w:rFonts w:ascii="Arial" w:hAnsi="Arial" w:cs="Arial"/>
          <w:highlight w:val="yellow"/>
        </w:rPr>
        <w:t>…………...</w:t>
      </w:r>
      <w:r w:rsidRPr="00F2781E">
        <w:rPr>
          <w:rFonts w:ascii="Arial" w:hAnsi="Arial" w:cs="Arial"/>
        </w:rPr>
        <w:t>] whose registered office is at [</w:t>
      </w:r>
      <w:r w:rsidRPr="00F2781E">
        <w:rPr>
          <w:rFonts w:ascii="Arial" w:hAnsi="Arial" w:cs="Arial"/>
          <w:highlight w:val="yellow"/>
        </w:rPr>
        <w:t>…………………………………………………].</w:t>
      </w:r>
      <w:r w:rsidRPr="00F2781E">
        <w:rPr>
          <w:rFonts w:ascii="Arial" w:hAnsi="Arial" w:cs="Arial"/>
        </w:rPr>
        <w:t xml:space="preserve"> (“Contractor”).</w:t>
      </w:r>
    </w:p>
    <w:p w14:paraId="1611536B" w14:textId="77777777" w:rsidR="00903F62" w:rsidRPr="00F2781E" w:rsidRDefault="00903F62" w:rsidP="00D94A59">
      <w:pPr>
        <w:spacing w:after="0" w:line="240" w:lineRule="auto"/>
        <w:rPr>
          <w:rFonts w:ascii="Arial" w:hAnsi="Arial" w:cs="Arial"/>
        </w:rPr>
      </w:pPr>
    </w:p>
    <w:p w14:paraId="31B9F2DC" w14:textId="77777777" w:rsidR="00903F62" w:rsidRPr="00F2781E" w:rsidRDefault="00903F62" w:rsidP="00D94A59">
      <w:pPr>
        <w:spacing w:after="0" w:line="240" w:lineRule="auto"/>
        <w:rPr>
          <w:rFonts w:ascii="Arial" w:hAnsi="Arial" w:cs="Arial"/>
        </w:rPr>
      </w:pPr>
      <w:r w:rsidRPr="00F2781E">
        <w:rPr>
          <w:rFonts w:ascii="Arial" w:hAnsi="Arial" w:cs="Arial"/>
        </w:rPr>
        <w:t>The parties are hereinafter individually referred to as a “Party” and collectively referred to as the “Parties”</w:t>
      </w:r>
    </w:p>
    <w:p w14:paraId="45A6BB3D" w14:textId="77777777" w:rsidR="00903F62" w:rsidRPr="00F2781E" w:rsidRDefault="00903F62" w:rsidP="00D94A59">
      <w:pPr>
        <w:spacing w:after="0" w:line="240" w:lineRule="auto"/>
        <w:rPr>
          <w:rFonts w:ascii="Arial" w:hAnsi="Arial" w:cs="Arial"/>
        </w:rPr>
      </w:pPr>
    </w:p>
    <w:p w14:paraId="2869DA6B" w14:textId="77777777" w:rsidR="00903F62" w:rsidRPr="00F2781E" w:rsidRDefault="00903F62" w:rsidP="00D94A59">
      <w:pPr>
        <w:spacing w:after="0" w:line="240" w:lineRule="auto"/>
        <w:rPr>
          <w:rFonts w:ascii="Arial" w:hAnsi="Arial" w:cs="Arial"/>
        </w:rPr>
      </w:pPr>
    </w:p>
    <w:p w14:paraId="7FED0ABE" w14:textId="77777777" w:rsidR="00903F62" w:rsidRPr="007B51B6" w:rsidRDefault="00903F62" w:rsidP="00D94A59">
      <w:pPr>
        <w:pStyle w:val="Heading6"/>
        <w:spacing w:before="0" w:line="240" w:lineRule="auto"/>
        <w:rPr>
          <w:rFonts w:ascii="Arial" w:hAnsi="Arial" w:cs="Arial"/>
          <w:b/>
          <w:bCs/>
          <w:i w:val="0"/>
          <w:iCs w:val="0"/>
        </w:rPr>
      </w:pPr>
      <w:r w:rsidRPr="007B51B6">
        <w:rPr>
          <w:rFonts w:ascii="Arial" w:hAnsi="Arial" w:cs="Arial"/>
          <w:b/>
          <w:bCs/>
          <w:i w:val="0"/>
          <w:iCs w:val="0"/>
        </w:rPr>
        <w:t>WHEREAS</w:t>
      </w:r>
    </w:p>
    <w:p w14:paraId="43C20CFD" w14:textId="77777777" w:rsidR="00903F62" w:rsidRPr="00045CF9" w:rsidRDefault="00903F62" w:rsidP="00D94A59">
      <w:pPr>
        <w:spacing w:after="0" w:line="240" w:lineRule="auto"/>
      </w:pPr>
    </w:p>
    <w:p w14:paraId="06792A65" w14:textId="77777777" w:rsidR="00903F62" w:rsidRDefault="00903F62" w:rsidP="005249E6">
      <w:pPr>
        <w:numPr>
          <w:ilvl w:val="1"/>
          <w:numId w:val="2"/>
        </w:numPr>
        <w:tabs>
          <w:tab w:val="clear" w:pos="1440"/>
          <w:tab w:val="left" w:pos="851"/>
        </w:tabs>
        <w:spacing w:after="0" w:line="240" w:lineRule="auto"/>
        <w:ind w:left="851" w:hanging="851"/>
        <w:rPr>
          <w:rFonts w:ascii="Arial" w:hAnsi="Arial" w:cs="Arial"/>
        </w:rPr>
      </w:pPr>
      <w:r w:rsidRPr="00F2781E">
        <w:rPr>
          <w:rFonts w:ascii="Arial" w:hAnsi="Arial" w:cs="Arial"/>
        </w:rPr>
        <w:t>The Council wishes to commission the provision of</w:t>
      </w:r>
      <w:r w:rsidR="00D94A59">
        <w:rPr>
          <w:rFonts w:ascii="Arial" w:hAnsi="Arial" w:cs="Arial"/>
        </w:rPr>
        <w:t xml:space="preserve"> </w:t>
      </w:r>
      <w:r w:rsidRPr="00F2781E">
        <w:rPr>
          <w:rFonts w:ascii="Arial" w:hAnsi="Arial" w:cs="Arial"/>
        </w:rPr>
        <w:t>[</w:t>
      </w:r>
      <w:r w:rsidRPr="00F2781E">
        <w:rPr>
          <w:rFonts w:ascii="Arial" w:hAnsi="Arial" w:cs="Arial"/>
          <w:highlight w:val="yellow"/>
        </w:rPr>
        <w:t>…………………………………</w:t>
      </w:r>
      <w:proofErr w:type="gramStart"/>
      <w:r w:rsidRPr="00F2781E">
        <w:rPr>
          <w:rFonts w:ascii="Arial" w:hAnsi="Arial" w:cs="Arial"/>
          <w:highlight w:val="yellow"/>
        </w:rPr>
        <w:t>…..</w:t>
      </w:r>
      <w:proofErr w:type="gramEnd"/>
      <w:r w:rsidRPr="00F2781E">
        <w:rPr>
          <w:rFonts w:ascii="Arial" w:hAnsi="Arial" w:cs="Arial"/>
        </w:rPr>
        <w:t>] (“the Services”) as more specifically described in the Specification.</w:t>
      </w:r>
    </w:p>
    <w:p w14:paraId="715C080E" w14:textId="77777777" w:rsidR="00903F62" w:rsidRPr="00F2781E" w:rsidRDefault="00903F62" w:rsidP="00D94A59">
      <w:pPr>
        <w:tabs>
          <w:tab w:val="left" w:pos="851"/>
        </w:tabs>
        <w:spacing w:after="0" w:line="240" w:lineRule="auto"/>
        <w:ind w:left="851"/>
        <w:rPr>
          <w:rFonts w:ascii="Arial" w:hAnsi="Arial" w:cs="Arial"/>
        </w:rPr>
      </w:pPr>
    </w:p>
    <w:p w14:paraId="72ADF718" w14:textId="77777777" w:rsidR="00903F62" w:rsidRDefault="00903F62" w:rsidP="005249E6">
      <w:pPr>
        <w:numPr>
          <w:ilvl w:val="1"/>
          <w:numId w:val="2"/>
        </w:numPr>
        <w:tabs>
          <w:tab w:val="clear" w:pos="1440"/>
          <w:tab w:val="left" w:pos="851"/>
        </w:tabs>
        <w:spacing w:after="0" w:line="240" w:lineRule="auto"/>
        <w:ind w:left="851" w:hanging="851"/>
        <w:rPr>
          <w:rFonts w:ascii="Arial" w:hAnsi="Arial" w:cs="Arial"/>
        </w:rPr>
      </w:pPr>
      <w:r w:rsidRPr="00F2781E">
        <w:rPr>
          <w:rFonts w:ascii="Arial" w:hAnsi="Arial" w:cs="Arial"/>
        </w:rPr>
        <w:t>The Council has invited the Contractor to submit a tender for the Services (“the Invitation to Tender”).</w:t>
      </w:r>
    </w:p>
    <w:p w14:paraId="16ED5739" w14:textId="77777777" w:rsidR="00903F62" w:rsidRPr="00F2781E" w:rsidRDefault="00903F62" w:rsidP="00D94A59">
      <w:pPr>
        <w:tabs>
          <w:tab w:val="left" w:pos="851"/>
        </w:tabs>
        <w:spacing w:after="0" w:line="240" w:lineRule="auto"/>
        <w:rPr>
          <w:rFonts w:ascii="Arial" w:hAnsi="Arial" w:cs="Arial"/>
        </w:rPr>
      </w:pPr>
    </w:p>
    <w:p w14:paraId="2A37D0CB" w14:textId="77777777" w:rsidR="00903F62" w:rsidRDefault="00903F62" w:rsidP="005249E6">
      <w:pPr>
        <w:numPr>
          <w:ilvl w:val="1"/>
          <w:numId w:val="2"/>
        </w:numPr>
        <w:tabs>
          <w:tab w:val="clear" w:pos="1440"/>
          <w:tab w:val="left" w:pos="851"/>
        </w:tabs>
        <w:spacing w:after="0" w:line="240" w:lineRule="auto"/>
        <w:ind w:left="851" w:hanging="851"/>
        <w:rPr>
          <w:rFonts w:ascii="Arial" w:hAnsi="Arial" w:cs="Arial"/>
        </w:rPr>
      </w:pPr>
      <w:r w:rsidRPr="00F2781E">
        <w:rPr>
          <w:rFonts w:ascii="Arial" w:hAnsi="Arial" w:cs="Arial"/>
        </w:rPr>
        <w:t>The Contractor has represented that it has the requisite expertise to carry out such Services and has in accordance with the Council’s requirements submitted proposals for carrying out the Services and a statement of the Contract Price.</w:t>
      </w:r>
    </w:p>
    <w:p w14:paraId="3A51C03B" w14:textId="77777777" w:rsidR="00903F62" w:rsidRPr="00F2781E" w:rsidRDefault="00903F62" w:rsidP="00D94A59">
      <w:pPr>
        <w:tabs>
          <w:tab w:val="left" w:pos="851"/>
        </w:tabs>
        <w:spacing w:after="0" w:line="240" w:lineRule="auto"/>
        <w:rPr>
          <w:rFonts w:ascii="Arial" w:hAnsi="Arial" w:cs="Arial"/>
        </w:rPr>
      </w:pPr>
    </w:p>
    <w:p w14:paraId="6D487205" w14:textId="77777777" w:rsidR="00903F62" w:rsidRPr="00F2781E" w:rsidRDefault="00903F62" w:rsidP="005249E6">
      <w:pPr>
        <w:numPr>
          <w:ilvl w:val="1"/>
          <w:numId w:val="2"/>
        </w:numPr>
        <w:tabs>
          <w:tab w:val="clear" w:pos="1440"/>
          <w:tab w:val="left" w:pos="851"/>
        </w:tabs>
        <w:spacing w:after="0" w:line="240" w:lineRule="auto"/>
        <w:ind w:left="851" w:hanging="851"/>
        <w:rPr>
          <w:rFonts w:ascii="Arial" w:hAnsi="Arial" w:cs="Arial"/>
        </w:rPr>
      </w:pPr>
      <w:r w:rsidRPr="00F2781E">
        <w:rPr>
          <w:rFonts w:ascii="Arial" w:hAnsi="Arial" w:cs="Arial"/>
        </w:rPr>
        <w:t xml:space="preserve">The Council has examined the Contractor’s </w:t>
      </w:r>
      <w:proofErr w:type="gramStart"/>
      <w:r w:rsidRPr="00F2781E">
        <w:rPr>
          <w:rFonts w:ascii="Arial" w:hAnsi="Arial" w:cs="Arial"/>
        </w:rPr>
        <w:t>tender(</w:t>
      </w:r>
      <w:proofErr w:type="gramEnd"/>
      <w:r w:rsidRPr="00F2781E">
        <w:rPr>
          <w:rFonts w:ascii="Arial" w:hAnsi="Arial" w:cs="Arial"/>
        </w:rPr>
        <w:t>“ Form of Tender”) and being satisfied that it appears to meet the Council’s requirements, has accepted the Contractor’s Form of Tender subject to the Conditions as hereinafter referred to.</w:t>
      </w:r>
    </w:p>
    <w:p w14:paraId="0F4B1AD0" w14:textId="77777777" w:rsidR="00903F62" w:rsidRDefault="00903F62" w:rsidP="00D94A59">
      <w:pPr>
        <w:widowControl w:val="0"/>
        <w:spacing w:after="0" w:line="240" w:lineRule="auto"/>
        <w:rPr>
          <w:rFonts w:ascii="Arial" w:hAnsi="Arial" w:cs="Arial"/>
          <w:b/>
        </w:rPr>
      </w:pPr>
    </w:p>
    <w:p w14:paraId="4F504DBE" w14:textId="77777777" w:rsidR="00903F62" w:rsidRDefault="00903F62" w:rsidP="00D94A59">
      <w:pPr>
        <w:widowControl w:val="0"/>
        <w:spacing w:after="0" w:line="240" w:lineRule="auto"/>
        <w:rPr>
          <w:rFonts w:ascii="Arial" w:hAnsi="Arial" w:cs="Arial"/>
          <w:b/>
        </w:rPr>
      </w:pPr>
    </w:p>
    <w:p w14:paraId="56C343FE" w14:textId="77777777" w:rsidR="00903F62" w:rsidRPr="00F2781E" w:rsidRDefault="00903F62" w:rsidP="00D94A59">
      <w:pPr>
        <w:widowControl w:val="0"/>
        <w:spacing w:after="0" w:line="240" w:lineRule="auto"/>
        <w:rPr>
          <w:rFonts w:ascii="Arial" w:hAnsi="Arial" w:cs="Arial"/>
        </w:rPr>
      </w:pPr>
      <w:r w:rsidRPr="00F2781E">
        <w:rPr>
          <w:rFonts w:ascii="Arial" w:hAnsi="Arial" w:cs="Arial"/>
          <w:b/>
        </w:rPr>
        <w:t>IT IS AGREED</w:t>
      </w:r>
      <w:r w:rsidRPr="00F2781E">
        <w:rPr>
          <w:rFonts w:ascii="Arial" w:hAnsi="Arial" w:cs="Arial"/>
        </w:rPr>
        <w:t xml:space="preserve"> as follows: </w:t>
      </w:r>
    </w:p>
    <w:p w14:paraId="1C145C8A" w14:textId="77777777" w:rsidR="00A412D5" w:rsidRDefault="00A412D5" w:rsidP="00D94A59">
      <w:pPr>
        <w:widowControl w:val="0"/>
        <w:spacing w:after="0" w:line="240" w:lineRule="auto"/>
        <w:rPr>
          <w:rFonts w:ascii="Arial" w:hAnsi="Arial" w:cs="Arial"/>
          <w:b/>
          <w:bCs/>
        </w:rPr>
      </w:pPr>
    </w:p>
    <w:p w14:paraId="542ED7DF"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aps/>
          <w:color w:val="auto"/>
          <w:sz w:val="22"/>
          <w:szCs w:val="22"/>
        </w:rPr>
      </w:pPr>
      <w:bookmarkStart w:id="0" w:name="_Toc99976147"/>
      <w:r w:rsidRPr="006D35B7">
        <w:rPr>
          <w:rFonts w:ascii="Arial" w:hAnsi="Arial" w:cs="Arial"/>
          <w:b/>
          <w:caps/>
          <w:color w:val="auto"/>
          <w:sz w:val="22"/>
          <w:szCs w:val="22"/>
        </w:rPr>
        <w:t>Definitions and Construction</w:t>
      </w:r>
      <w:bookmarkEnd w:id="0"/>
    </w:p>
    <w:p w14:paraId="241C79A1" w14:textId="77777777" w:rsidR="006D35B7" w:rsidRPr="005249E6" w:rsidRDefault="006D35B7" w:rsidP="006D35B7">
      <w:pPr>
        <w:widowControl w:val="0"/>
        <w:spacing w:after="0" w:line="240" w:lineRule="auto"/>
        <w:rPr>
          <w:rFonts w:ascii="Arial" w:hAnsi="Arial" w:cs="Arial"/>
        </w:rPr>
      </w:pPr>
    </w:p>
    <w:p w14:paraId="7372D360" w14:textId="77777777" w:rsidR="00D94A59" w:rsidRPr="00E34C6B" w:rsidRDefault="006D35B7"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bookmarkStart w:id="1" w:name="_Toc99976148"/>
      <w:r w:rsidRPr="00E34C6B">
        <w:rPr>
          <w:rFonts w:ascii="Arial" w:hAnsi="Arial" w:cs="Arial"/>
          <w:color w:val="auto"/>
          <w:sz w:val="22"/>
          <w:szCs w:val="22"/>
        </w:rPr>
        <w:t xml:space="preserve">In the Contract, save where </w:t>
      </w:r>
      <w:r w:rsidRPr="00E34C6B">
        <w:rPr>
          <w:rFonts w:ascii="Arial" w:hAnsi="Arial" w:cs="Arial"/>
          <w:bCs/>
          <w:color w:val="auto"/>
          <w:sz w:val="22"/>
          <w:szCs w:val="22"/>
        </w:rPr>
        <w:t>the</w:t>
      </w:r>
      <w:r w:rsidRPr="00E34C6B">
        <w:rPr>
          <w:rFonts w:ascii="Arial" w:hAnsi="Arial" w:cs="Arial"/>
          <w:color w:val="auto"/>
          <w:sz w:val="22"/>
          <w:szCs w:val="22"/>
        </w:rPr>
        <w:t xml:space="preserve"> context otherwise requires, the following words and expressions shall have the meanings assigned to them</w:t>
      </w:r>
    </w:p>
    <w:p w14:paraId="17240B6E" w14:textId="77777777" w:rsidR="006D35B7" w:rsidRPr="00E34C6B" w:rsidRDefault="006D35B7" w:rsidP="006D35B7">
      <w:pPr>
        <w:widowControl w:val="0"/>
        <w:spacing w:after="0" w:line="240" w:lineRule="auto"/>
        <w:rPr>
          <w:rFonts w:ascii="Arial" w:hAnsi="Arial" w:cs="Arial"/>
        </w:rPr>
      </w:pPr>
    </w:p>
    <w:p w14:paraId="46738C7B" w14:textId="77777777" w:rsidR="005203C3" w:rsidRPr="005249E6" w:rsidRDefault="005203C3" w:rsidP="005249E6">
      <w:pPr>
        <w:numPr>
          <w:ilvl w:val="0"/>
          <w:numId w:val="4"/>
        </w:numPr>
        <w:spacing w:after="40" w:line="240" w:lineRule="auto"/>
        <w:ind w:left="1276" w:hanging="567"/>
        <w:rPr>
          <w:rFonts w:ascii="Arial" w:hAnsi="Arial" w:cs="Arial"/>
        </w:rPr>
      </w:pPr>
      <w:r w:rsidRPr="000B541F">
        <w:rPr>
          <w:rFonts w:ascii="Arial" w:hAnsi="Arial" w:cs="Arial"/>
          <w:bCs/>
        </w:rPr>
        <w:t>"</w:t>
      </w:r>
      <w:r w:rsidRPr="005249E6">
        <w:rPr>
          <w:rFonts w:ascii="Arial" w:hAnsi="Arial" w:cs="Arial"/>
          <w:b/>
        </w:rPr>
        <w:t>Authorised Officer</w:t>
      </w:r>
      <w:r w:rsidRPr="000B541F">
        <w:rPr>
          <w:rFonts w:ascii="Arial" w:hAnsi="Arial" w:cs="Arial"/>
          <w:bCs/>
        </w:rPr>
        <w:t>"</w:t>
      </w:r>
      <w:r w:rsidRPr="005249E6">
        <w:rPr>
          <w:rFonts w:ascii="Arial" w:hAnsi="Arial" w:cs="Arial"/>
          <w:b/>
        </w:rPr>
        <w:t xml:space="preserve"> </w:t>
      </w:r>
      <w:r w:rsidRPr="005249E6">
        <w:rPr>
          <w:rFonts w:ascii="Arial" w:hAnsi="Arial" w:cs="Arial"/>
          <w:highlight w:val="yellow"/>
        </w:rPr>
        <w:t>means</w:t>
      </w:r>
      <w:r w:rsidRPr="005249E6">
        <w:rPr>
          <w:rFonts w:ascii="Arial" w:hAnsi="Arial" w:cs="Arial"/>
        </w:rPr>
        <w:t xml:space="preserve"> [</w:t>
      </w:r>
      <w:r w:rsidRPr="005249E6">
        <w:rPr>
          <w:rFonts w:ascii="Arial" w:hAnsi="Arial" w:cs="Arial"/>
          <w:i/>
          <w:highlight w:val="yellow"/>
        </w:rPr>
        <w:t>insert Officer position</w:t>
      </w:r>
      <w:r w:rsidRPr="005249E6">
        <w:rPr>
          <w:rFonts w:ascii="Arial" w:hAnsi="Arial" w:cs="Arial"/>
        </w:rPr>
        <w:t>] [</w:t>
      </w:r>
      <w:r w:rsidRPr="005249E6">
        <w:rPr>
          <w:rFonts w:ascii="Arial" w:hAnsi="Arial" w:cs="Arial"/>
          <w:highlight w:val="yellow"/>
        </w:rPr>
        <w:t xml:space="preserve">the person or persons appointed by the Council and notified in writing to the Contractor from time to time to act as the Council's representative(s) for the purposes of the management and supervision of the </w:t>
      </w:r>
      <w:proofErr w:type="gramStart"/>
      <w:r w:rsidRPr="005249E6">
        <w:rPr>
          <w:rFonts w:ascii="Arial" w:hAnsi="Arial" w:cs="Arial"/>
          <w:highlight w:val="yellow"/>
        </w:rPr>
        <w:t>Contract</w:t>
      </w:r>
      <w:r w:rsidRPr="005249E6">
        <w:rPr>
          <w:rFonts w:ascii="Arial" w:hAnsi="Arial" w:cs="Arial"/>
        </w:rPr>
        <w:t>;</w:t>
      </w:r>
      <w:proofErr w:type="gramEnd"/>
    </w:p>
    <w:p w14:paraId="59E11B88" w14:textId="77777777" w:rsidR="005203C3" w:rsidRPr="005249E6" w:rsidRDefault="005203C3" w:rsidP="005249E6">
      <w:pPr>
        <w:numPr>
          <w:ilvl w:val="0"/>
          <w:numId w:val="4"/>
        </w:numPr>
        <w:spacing w:after="40" w:line="240" w:lineRule="auto"/>
        <w:ind w:left="1276" w:hanging="567"/>
        <w:rPr>
          <w:rFonts w:ascii="Arial" w:hAnsi="Arial" w:cs="Arial"/>
        </w:rPr>
      </w:pPr>
      <w:r w:rsidRPr="000B541F">
        <w:rPr>
          <w:rFonts w:ascii="Arial" w:hAnsi="Arial" w:cs="Arial"/>
          <w:bCs/>
        </w:rPr>
        <w:t>"</w:t>
      </w:r>
      <w:r w:rsidRPr="005249E6">
        <w:rPr>
          <w:rFonts w:ascii="Arial" w:hAnsi="Arial" w:cs="Arial"/>
          <w:b/>
        </w:rPr>
        <w:t>Conditions</w:t>
      </w:r>
      <w:r w:rsidRPr="000B541F">
        <w:rPr>
          <w:rFonts w:ascii="Arial" w:hAnsi="Arial" w:cs="Arial"/>
          <w:bCs/>
        </w:rPr>
        <w:t>"</w:t>
      </w:r>
      <w:r w:rsidRPr="005249E6">
        <w:rPr>
          <w:rFonts w:ascii="Arial" w:hAnsi="Arial" w:cs="Arial"/>
        </w:rPr>
        <w:t xml:space="preserve"> means these conditions of </w:t>
      </w:r>
      <w:proofErr w:type="gramStart"/>
      <w:r w:rsidRPr="005249E6">
        <w:rPr>
          <w:rFonts w:ascii="Arial" w:hAnsi="Arial" w:cs="Arial"/>
        </w:rPr>
        <w:t>contract;</w:t>
      </w:r>
      <w:proofErr w:type="gramEnd"/>
    </w:p>
    <w:p w14:paraId="2BEA09DF" w14:textId="77777777" w:rsidR="005203C3" w:rsidRPr="005249E6" w:rsidRDefault="005203C3" w:rsidP="005249E6">
      <w:pPr>
        <w:numPr>
          <w:ilvl w:val="0"/>
          <w:numId w:val="4"/>
        </w:numPr>
        <w:spacing w:after="40" w:line="240" w:lineRule="auto"/>
        <w:ind w:left="1276" w:hanging="567"/>
        <w:rPr>
          <w:rFonts w:ascii="Arial" w:hAnsi="Arial" w:cs="Arial"/>
        </w:rPr>
      </w:pPr>
      <w:r w:rsidRPr="000B541F">
        <w:rPr>
          <w:rFonts w:ascii="Arial" w:hAnsi="Arial" w:cs="Arial"/>
          <w:bCs/>
        </w:rPr>
        <w:t>“</w:t>
      </w:r>
      <w:r w:rsidRPr="005249E6">
        <w:rPr>
          <w:rFonts w:ascii="Arial" w:hAnsi="Arial" w:cs="Arial"/>
          <w:b/>
        </w:rPr>
        <w:t>Confidential Information</w:t>
      </w:r>
      <w:r w:rsidRPr="000B541F">
        <w:rPr>
          <w:rFonts w:ascii="Arial" w:hAnsi="Arial" w:cs="Arial"/>
          <w:bCs/>
        </w:rPr>
        <w:t>”</w:t>
      </w:r>
      <w:r w:rsidRPr="005249E6">
        <w:rPr>
          <w:rFonts w:ascii="Arial" w:hAnsi="Arial" w:cs="Arial"/>
        </w:rPr>
        <w:t xml:space="preserve">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Data Protection Act 2018.  Confidential Information shall not include information which: </w:t>
      </w:r>
    </w:p>
    <w:p w14:paraId="4C898534" w14:textId="77777777" w:rsidR="005203C3" w:rsidRPr="005249E6" w:rsidRDefault="005203C3" w:rsidP="005249E6">
      <w:pPr>
        <w:pStyle w:val="BodyText"/>
        <w:numPr>
          <w:ilvl w:val="3"/>
          <w:numId w:val="3"/>
        </w:numPr>
        <w:tabs>
          <w:tab w:val="clear" w:pos="2880"/>
        </w:tabs>
        <w:spacing w:after="40"/>
        <w:ind w:left="1843" w:hanging="567"/>
        <w:rPr>
          <w:rFonts w:ascii="Arial" w:hAnsi="Arial" w:cs="Arial"/>
          <w:sz w:val="22"/>
          <w:szCs w:val="22"/>
        </w:rPr>
      </w:pPr>
      <w:r w:rsidRPr="005249E6">
        <w:rPr>
          <w:rFonts w:ascii="Arial" w:hAnsi="Arial" w:cs="Arial"/>
          <w:sz w:val="22"/>
          <w:szCs w:val="22"/>
        </w:rPr>
        <w:t xml:space="preserve">was public knowledge at the time of disclosure (otherwise than by breach of </w:t>
      </w:r>
      <w:r w:rsidRPr="005249E6">
        <w:rPr>
          <w:rFonts w:ascii="Arial" w:hAnsi="Arial" w:cs="Arial"/>
          <w:b/>
          <w:sz w:val="22"/>
          <w:szCs w:val="22"/>
        </w:rPr>
        <w:t>Condition 29</w:t>
      </w:r>
      <w:r w:rsidRPr="005249E6">
        <w:rPr>
          <w:rFonts w:ascii="Arial" w:hAnsi="Arial" w:cs="Arial"/>
          <w:sz w:val="22"/>
          <w:szCs w:val="22"/>
        </w:rPr>
        <w:t xml:space="preserve"> (Confidentiality</w:t>
      </w:r>
      <w:proofErr w:type="gramStart"/>
      <w:r w:rsidRPr="005249E6">
        <w:rPr>
          <w:rFonts w:ascii="Arial" w:hAnsi="Arial" w:cs="Arial"/>
          <w:sz w:val="22"/>
          <w:szCs w:val="22"/>
        </w:rPr>
        <w:t>);</w:t>
      </w:r>
      <w:proofErr w:type="gramEnd"/>
      <w:r w:rsidRPr="005249E6">
        <w:rPr>
          <w:rFonts w:ascii="Arial" w:hAnsi="Arial" w:cs="Arial"/>
          <w:sz w:val="22"/>
          <w:szCs w:val="22"/>
        </w:rPr>
        <w:t xml:space="preserve"> </w:t>
      </w:r>
    </w:p>
    <w:p w14:paraId="52C809E2" w14:textId="77777777" w:rsidR="005203C3" w:rsidRPr="005249E6" w:rsidRDefault="005203C3" w:rsidP="005249E6">
      <w:pPr>
        <w:pStyle w:val="BodyText"/>
        <w:numPr>
          <w:ilvl w:val="3"/>
          <w:numId w:val="3"/>
        </w:numPr>
        <w:tabs>
          <w:tab w:val="clear" w:pos="2880"/>
        </w:tabs>
        <w:spacing w:after="40"/>
        <w:ind w:left="1843" w:hanging="567"/>
        <w:rPr>
          <w:rFonts w:ascii="Arial" w:hAnsi="Arial" w:cs="Arial"/>
          <w:sz w:val="22"/>
          <w:szCs w:val="22"/>
        </w:rPr>
      </w:pPr>
      <w:r w:rsidRPr="005249E6">
        <w:rPr>
          <w:rFonts w:ascii="Arial" w:hAnsi="Arial" w:cs="Arial"/>
          <w:sz w:val="22"/>
          <w:szCs w:val="22"/>
        </w:rPr>
        <w:lastRenderedPageBreak/>
        <w:t xml:space="preserve">was in the possession of the receiving Party, without restriction as to its disclosure, before receiving it from the disclosing </w:t>
      </w:r>
      <w:proofErr w:type="gramStart"/>
      <w:r w:rsidRPr="005249E6">
        <w:rPr>
          <w:rFonts w:ascii="Arial" w:hAnsi="Arial" w:cs="Arial"/>
          <w:sz w:val="22"/>
          <w:szCs w:val="22"/>
        </w:rPr>
        <w:t>Party;</w:t>
      </w:r>
      <w:proofErr w:type="gramEnd"/>
      <w:r w:rsidRPr="005249E6">
        <w:rPr>
          <w:rFonts w:ascii="Arial" w:hAnsi="Arial" w:cs="Arial"/>
          <w:sz w:val="22"/>
          <w:szCs w:val="22"/>
        </w:rPr>
        <w:t xml:space="preserve"> </w:t>
      </w:r>
    </w:p>
    <w:p w14:paraId="5F3015D1" w14:textId="77777777" w:rsidR="005203C3" w:rsidRPr="005249E6" w:rsidRDefault="005203C3" w:rsidP="005249E6">
      <w:pPr>
        <w:pStyle w:val="BodyText"/>
        <w:numPr>
          <w:ilvl w:val="3"/>
          <w:numId w:val="3"/>
        </w:numPr>
        <w:tabs>
          <w:tab w:val="clear" w:pos="2880"/>
        </w:tabs>
        <w:spacing w:after="40"/>
        <w:ind w:left="1843" w:hanging="567"/>
        <w:rPr>
          <w:rFonts w:ascii="Arial" w:hAnsi="Arial" w:cs="Arial"/>
          <w:sz w:val="22"/>
          <w:szCs w:val="22"/>
        </w:rPr>
      </w:pPr>
      <w:r w:rsidRPr="005249E6">
        <w:rPr>
          <w:rFonts w:ascii="Arial" w:hAnsi="Arial" w:cs="Arial"/>
          <w:sz w:val="22"/>
          <w:szCs w:val="22"/>
        </w:rPr>
        <w:t>is received from a third party (who lawfully acquired it) without restriction as to its disclosure; or</w:t>
      </w:r>
    </w:p>
    <w:p w14:paraId="52C1D049" w14:textId="77777777" w:rsidR="005203C3" w:rsidRPr="005249E6" w:rsidRDefault="005203C3" w:rsidP="005249E6">
      <w:pPr>
        <w:pStyle w:val="BodyTextIndent"/>
        <w:numPr>
          <w:ilvl w:val="3"/>
          <w:numId w:val="3"/>
        </w:numPr>
        <w:tabs>
          <w:tab w:val="clear" w:pos="2592"/>
          <w:tab w:val="clear" w:pos="2880"/>
        </w:tabs>
        <w:spacing w:after="40"/>
        <w:ind w:left="1843" w:hanging="567"/>
        <w:rPr>
          <w:rFonts w:ascii="Arial" w:hAnsi="Arial" w:cs="Arial"/>
          <w:sz w:val="22"/>
          <w:szCs w:val="22"/>
        </w:rPr>
      </w:pPr>
      <w:r w:rsidRPr="005249E6">
        <w:rPr>
          <w:rFonts w:ascii="Arial" w:hAnsi="Arial" w:cs="Arial"/>
          <w:sz w:val="22"/>
          <w:szCs w:val="22"/>
        </w:rPr>
        <w:t xml:space="preserve">is independently developed without access to the Confidential </w:t>
      </w:r>
      <w:proofErr w:type="gramStart"/>
      <w:r w:rsidRPr="005249E6">
        <w:rPr>
          <w:rFonts w:ascii="Arial" w:hAnsi="Arial" w:cs="Arial"/>
          <w:sz w:val="22"/>
          <w:szCs w:val="22"/>
        </w:rPr>
        <w:t>Information;</w:t>
      </w:r>
      <w:proofErr w:type="gramEnd"/>
    </w:p>
    <w:p w14:paraId="706066CB" w14:textId="77777777" w:rsidR="005203C3" w:rsidRPr="005249E6" w:rsidRDefault="005203C3" w:rsidP="005249E6">
      <w:pPr>
        <w:numPr>
          <w:ilvl w:val="0"/>
          <w:numId w:val="4"/>
        </w:numPr>
        <w:spacing w:after="40" w:line="240" w:lineRule="auto"/>
        <w:ind w:left="1276" w:hanging="567"/>
        <w:rPr>
          <w:rFonts w:ascii="Arial" w:hAnsi="Arial" w:cs="Arial"/>
        </w:rPr>
      </w:pPr>
      <w:r w:rsidRPr="000B541F">
        <w:rPr>
          <w:rFonts w:ascii="Arial" w:hAnsi="Arial" w:cs="Arial"/>
          <w:bCs/>
        </w:rPr>
        <w:t>"</w:t>
      </w:r>
      <w:r w:rsidRPr="005249E6">
        <w:rPr>
          <w:rFonts w:ascii="Arial" w:hAnsi="Arial" w:cs="Arial"/>
          <w:b/>
        </w:rPr>
        <w:t>Contract</w:t>
      </w:r>
      <w:r w:rsidRPr="000B541F">
        <w:rPr>
          <w:rFonts w:ascii="Arial" w:hAnsi="Arial" w:cs="Arial"/>
          <w:bCs/>
        </w:rPr>
        <w:t>"</w:t>
      </w:r>
      <w:r w:rsidRPr="005249E6">
        <w:rPr>
          <w:rFonts w:ascii="Arial" w:hAnsi="Arial" w:cs="Arial"/>
          <w:b/>
        </w:rPr>
        <w:t xml:space="preserve"> </w:t>
      </w:r>
      <w:r w:rsidRPr="005249E6">
        <w:rPr>
          <w:rFonts w:ascii="Arial" w:hAnsi="Arial" w:cs="Arial"/>
        </w:rPr>
        <w:t>means the agreement entered into between the Council and the Contractor embodying [</w:t>
      </w:r>
      <w:r w:rsidRPr="00D332D3">
        <w:rPr>
          <w:rFonts w:ascii="Arial" w:hAnsi="Arial" w:cs="Arial"/>
          <w:iCs/>
          <w:highlight w:val="yellow"/>
        </w:rPr>
        <w:t>the Conditions, the Invitation to Tender, the Form of Tender, written acceptance thereof, the Specification, the Schedules, and all appendices, plans, pricing documents and other documentation issued by the Council with its invitation to the Contractor to tender for the Service</w:t>
      </w:r>
      <w:proofErr w:type="gramStart"/>
      <w:r w:rsidRPr="005249E6">
        <w:rPr>
          <w:rFonts w:ascii="Arial" w:hAnsi="Arial" w:cs="Arial"/>
        </w:rPr>
        <w:t>];</w:t>
      </w:r>
      <w:proofErr w:type="gramEnd"/>
    </w:p>
    <w:p w14:paraId="3D5477A0" w14:textId="77777777" w:rsidR="005203C3" w:rsidRPr="005249E6" w:rsidRDefault="005203C3" w:rsidP="005249E6">
      <w:pPr>
        <w:numPr>
          <w:ilvl w:val="0"/>
          <w:numId w:val="4"/>
        </w:numPr>
        <w:spacing w:after="40" w:line="240" w:lineRule="auto"/>
        <w:ind w:left="1276" w:hanging="567"/>
        <w:rPr>
          <w:rFonts w:ascii="Arial" w:hAnsi="Arial" w:cs="Arial"/>
        </w:rPr>
      </w:pPr>
      <w:r w:rsidRPr="000B541F">
        <w:rPr>
          <w:rFonts w:ascii="Arial" w:hAnsi="Arial" w:cs="Arial"/>
          <w:bCs/>
        </w:rPr>
        <w:t>“</w:t>
      </w:r>
      <w:r w:rsidRPr="005249E6">
        <w:rPr>
          <w:rFonts w:ascii="Arial" w:hAnsi="Arial" w:cs="Arial"/>
          <w:b/>
        </w:rPr>
        <w:t>Contract Manager</w:t>
      </w:r>
      <w:r w:rsidRPr="000B541F">
        <w:rPr>
          <w:rFonts w:ascii="Arial" w:hAnsi="Arial" w:cs="Arial"/>
          <w:bCs/>
        </w:rPr>
        <w:t xml:space="preserve">" </w:t>
      </w:r>
      <w:r w:rsidRPr="005249E6">
        <w:rPr>
          <w:rFonts w:ascii="Arial" w:hAnsi="Arial" w:cs="Arial"/>
        </w:rPr>
        <w:t xml:space="preserve">means the representative of the Contractor for the time being appointed under </w:t>
      </w:r>
      <w:r w:rsidRPr="005249E6">
        <w:rPr>
          <w:rFonts w:ascii="Arial" w:hAnsi="Arial" w:cs="Arial"/>
          <w:b/>
        </w:rPr>
        <w:t xml:space="preserve">Condition </w:t>
      </w:r>
      <w:proofErr w:type="gramStart"/>
      <w:r w:rsidRPr="005249E6">
        <w:rPr>
          <w:rFonts w:ascii="Arial" w:hAnsi="Arial" w:cs="Arial"/>
          <w:b/>
        </w:rPr>
        <w:t>6</w:t>
      </w:r>
      <w:r w:rsidRPr="005249E6">
        <w:rPr>
          <w:rFonts w:ascii="Arial" w:hAnsi="Arial" w:cs="Arial"/>
        </w:rPr>
        <w:t>;</w:t>
      </w:r>
      <w:proofErr w:type="gramEnd"/>
    </w:p>
    <w:p w14:paraId="6C7E14F5" w14:textId="77777777" w:rsidR="005203C3" w:rsidRPr="005249E6" w:rsidRDefault="005203C3" w:rsidP="005249E6">
      <w:pPr>
        <w:numPr>
          <w:ilvl w:val="0"/>
          <w:numId w:val="4"/>
        </w:numPr>
        <w:spacing w:after="40" w:line="240" w:lineRule="auto"/>
        <w:ind w:left="1276" w:hanging="567"/>
        <w:rPr>
          <w:rFonts w:ascii="Arial" w:hAnsi="Arial" w:cs="Arial"/>
        </w:rPr>
      </w:pPr>
      <w:r w:rsidRPr="000B541F">
        <w:rPr>
          <w:rFonts w:ascii="Arial" w:hAnsi="Arial" w:cs="Arial"/>
          <w:bCs/>
        </w:rPr>
        <w:t>"</w:t>
      </w:r>
      <w:r w:rsidRPr="005249E6">
        <w:rPr>
          <w:rFonts w:ascii="Arial" w:hAnsi="Arial" w:cs="Arial"/>
          <w:b/>
        </w:rPr>
        <w:t>Contract Period</w:t>
      </w:r>
      <w:r w:rsidRPr="000B541F">
        <w:rPr>
          <w:rFonts w:ascii="Arial" w:hAnsi="Arial" w:cs="Arial"/>
          <w:bCs/>
        </w:rPr>
        <w:t>"</w:t>
      </w:r>
      <w:r w:rsidRPr="005249E6">
        <w:rPr>
          <w:rFonts w:ascii="Arial" w:hAnsi="Arial" w:cs="Arial"/>
          <w:b/>
        </w:rPr>
        <w:t xml:space="preserve"> </w:t>
      </w:r>
      <w:r w:rsidRPr="005249E6">
        <w:rPr>
          <w:rFonts w:ascii="Arial" w:hAnsi="Arial" w:cs="Arial"/>
        </w:rPr>
        <w:t xml:space="preserve">means the period during which the Contract shall remain in force in accordance with </w:t>
      </w:r>
      <w:r w:rsidRPr="005249E6">
        <w:rPr>
          <w:rFonts w:ascii="Arial" w:hAnsi="Arial" w:cs="Arial"/>
          <w:b/>
        </w:rPr>
        <w:t xml:space="preserve">Condition </w:t>
      </w:r>
      <w:proofErr w:type="gramStart"/>
      <w:r w:rsidRPr="005249E6">
        <w:rPr>
          <w:rFonts w:ascii="Arial" w:hAnsi="Arial" w:cs="Arial"/>
          <w:b/>
        </w:rPr>
        <w:t>2</w:t>
      </w:r>
      <w:r w:rsidRPr="005249E6">
        <w:rPr>
          <w:rFonts w:ascii="Arial" w:hAnsi="Arial" w:cs="Arial"/>
        </w:rPr>
        <w:t>;</w:t>
      </w:r>
      <w:proofErr w:type="gramEnd"/>
    </w:p>
    <w:p w14:paraId="3BF6E10F" w14:textId="77777777" w:rsidR="005203C3" w:rsidRPr="005249E6" w:rsidRDefault="005203C3" w:rsidP="005249E6">
      <w:pPr>
        <w:numPr>
          <w:ilvl w:val="0"/>
          <w:numId w:val="4"/>
        </w:numPr>
        <w:spacing w:after="40" w:line="240" w:lineRule="auto"/>
        <w:ind w:left="1276" w:hanging="567"/>
        <w:rPr>
          <w:rFonts w:ascii="Arial" w:hAnsi="Arial" w:cs="Arial"/>
        </w:rPr>
      </w:pPr>
      <w:r w:rsidRPr="000B541F">
        <w:rPr>
          <w:rFonts w:ascii="Arial" w:hAnsi="Arial" w:cs="Arial"/>
          <w:bCs/>
        </w:rPr>
        <w:t>"</w:t>
      </w:r>
      <w:r w:rsidRPr="005249E6">
        <w:rPr>
          <w:rFonts w:ascii="Arial" w:hAnsi="Arial" w:cs="Arial"/>
          <w:b/>
        </w:rPr>
        <w:t>Contract Price</w:t>
      </w:r>
      <w:r w:rsidRPr="000B541F">
        <w:rPr>
          <w:rFonts w:ascii="Arial" w:hAnsi="Arial" w:cs="Arial"/>
          <w:b/>
          <w:bCs/>
        </w:rPr>
        <w:t>"</w:t>
      </w:r>
      <w:r w:rsidRPr="005249E6">
        <w:rPr>
          <w:rFonts w:ascii="Arial" w:hAnsi="Arial" w:cs="Arial"/>
        </w:rPr>
        <w:t xml:space="preserve"> means the price exclusive of VAT stated in [</w:t>
      </w:r>
      <w:r w:rsidRPr="005249E6">
        <w:rPr>
          <w:rFonts w:ascii="Arial" w:hAnsi="Arial" w:cs="Arial"/>
          <w:highlight w:val="yellow"/>
        </w:rPr>
        <w:t>Schedule XX</w:t>
      </w:r>
      <w:r w:rsidRPr="005249E6">
        <w:rPr>
          <w:rFonts w:ascii="Arial" w:hAnsi="Arial" w:cs="Arial"/>
        </w:rPr>
        <w:t>} [</w:t>
      </w:r>
      <w:r w:rsidRPr="005249E6">
        <w:rPr>
          <w:rFonts w:ascii="Arial" w:hAnsi="Arial" w:cs="Arial"/>
          <w:highlight w:val="yellow"/>
        </w:rPr>
        <w:t>the Form of Tender</w:t>
      </w:r>
      <w:r w:rsidRPr="005249E6">
        <w:rPr>
          <w:rFonts w:ascii="Arial" w:hAnsi="Arial" w:cs="Arial"/>
        </w:rPr>
        <w:t xml:space="preserve">] and payable to the Contractor by the Council under the </w:t>
      </w:r>
      <w:proofErr w:type="gramStart"/>
      <w:r w:rsidRPr="005249E6">
        <w:rPr>
          <w:rFonts w:ascii="Arial" w:hAnsi="Arial" w:cs="Arial"/>
        </w:rPr>
        <w:t>Contract;</w:t>
      </w:r>
      <w:proofErr w:type="gramEnd"/>
    </w:p>
    <w:p w14:paraId="0924BF37" w14:textId="77777777" w:rsidR="005203C3" w:rsidRPr="005249E6" w:rsidRDefault="005203C3" w:rsidP="005249E6">
      <w:pPr>
        <w:numPr>
          <w:ilvl w:val="0"/>
          <w:numId w:val="4"/>
        </w:numPr>
        <w:spacing w:after="40" w:line="240" w:lineRule="auto"/>
        <w:ind w:left="1276" w:hanging="567"/>
        <w:rPr>
          <w:rFonts w:ascii="Arial" w:hAnsi="Arial" w:cs="Arial"/>
        </w:rPr>
      </w:pPr>
      <w:r w:rsidRPr="000B541F">
        <w:rPr>
          <w:rFonts w:ascii="Arial" w:hAnsi="Arial" w:cs="Arial"/>
          <w:bCs/>
        </w:rPr>
        <w:t>"</w:t>
      </w:r>
      <w:r w:rsidRPr="005249E6">
        <w:rPr>
          <w:rFonts w:ascii="Arial" w:hAnsi="Arial" w:cs="Arial"/>
          <w:b/>
        </w:rPr>
        <w:t>Contractor</w:t>
      </w:r>
      <w:r w:rsidRPr="000B541F">
        <w:rPr>
          <w:rFonts w:ascii="Arial" w:hAnsi="Arial" w:cs="Arial"/>
          <w:bCs/>
        </w:rPr>
        <w:t>"</w:t>
      </w:r>
      <w:r w:rsidRPr="005249E6">
        <w:rPr>
          <w:rFonts w:ascii="Arial" w:hAnsi="Arial" w:cs="Arial"/>
        </w:rPr>
        <w:t xml:space="preserve"> means [</w:t>
      </w:r>
      <w:r w:rsidRPr="00D332D3">
        <w:rPr>
          <w:rFonts w:ascii="Arial" w:hAnsi="Arial" w:cs="Arial"/>
          <w:iCs/>
          <w:highlight w:val="yellow"/>
        </w:rPr>
        <w:t>insert name</w:t>
      </w:r>
      <w:r w:rsidRPr="005249E6">
        <w:rPr>
          <w:rFonts w:ascii="Arial" w:hAnsi="Arial" w:cs="Arial"/>
        </w:rPr>
        <w:t>]</w:t>
      </w:r>
      <w:r w:rsidRPr="005249E6">
        <w:rPr>
          <w:rFonts w:ascii="Arial" w:hAnsi="Arial" w:cs="Arial"/>
          <w:i/>
        </w:rPr>
        <w:t xml:space="preserve"> </w:t>
      </w:r>
      <w:r w:rsidRPr="005249E6">
        <w:rPr>
          <w:rFonts w:ascii="Arial" w:hAnsi="Arial" w:cs="Arial"/>
        </w:rPr>
        <w:t>[</w:t>
      </w:r>
      <w:r w:rsidRPr="005249E6">
        <w:rPr>
          <w:rFonts w:ascii="Arial" w:hAnsi="Arial" w:cs="Arial"/>
          <w:highlight w:val="yellow"/>
        </w:rPr>
        <w:t>the person, firm or company whose Form of Tender is accepted by the Council and accordingly enters into a contract with the Council to execute and complete the Service for the Council as is provided for in the Contract</w:t>
      </w:r>
      <w:r w:rsidRPr="005249E6">
        <w:rPr>
          <w:rFonts w:ascii="Arial" w:hAnsi="Arial" w:cs="Arial"/>
        </w:rPr>
        <w:t xml:space="preserve">] and shall where the context so requires include its personal representatives, successors and permitted </w:t>
      </w:r>
      <w:proofErr w:type="gramStart"/>
      <w:r w:rsidRPr="005249E6">
        <w:rPr>
          <w:rFonts w:ascii="Arial" w:hAnsi="Arial" w:cs="Arial"/>
        </w:rPr>
        <w:t>assignees;</w:t>
      </w:r>
      <w:proofErr w:type="gramEnd"/>
    </w:p>
    <w:p w14:paraId="61C84E63" w14:textId="77777777" w:rsidR="005203C3" w:rsidRPr="005249E6" w:rsidRDefault="005203C3" w:rsidP="005249E6">
      <w:pPr>
        <w:numPr>
          <w:ilvl w:val="0"/>
          <w:numId w:val="4"/>
        </w:numPr>
        <w:spacing w:after="40" w:line="240" w:lineRule="auto"/>
        <w:ind w:left="1276" w:hanging="567"/>
        <w:rPr>
          <w:rFonts w:ascii="Arial" w:hAnsi="Arial" w:cs="Arial"/>
        </w:rPr>
      </w:pPr>
      <w:r w:rsidRPr="000B541F">
        <w:rPr>
          <w:rFonts w:ascii="Arial" w:hAnsi="Arial" w:cs="Arial"/>
          <w:bCs/>
        </w:rPr>
        <w:t>"</w:t>
      </w:r>
      <w:r w:rsidRPr="005249E6">
        <w:rPr>
          <w:rFonts w:ascii="Arial" w:hAnsi="Arial" w:cs="Arial"/>
          <w:b/>
        </w:rPr>
        <w:t>Contract Standard</w:t>
      </w:r>
      <w:r w:rsidRPr="000B541F">
        <w:rPr>
          <w:rFonts w:ascii="Arial" w:hAnsi="Arial" w:cs="Arial"/>
          <w:bCs/>
        </w:rPr>
        <w:t>"</w:t>
      </w:r>
      <w:r w:rsidRPr="005249E6">
        <w:rPr>
          <w:rFonts w:ascii="Arial" w:hAnsi="Arial" w:cs="Arial"/>
        </w:rPr>
        <w:t xml:space="preserve"> means such standard as complies in each and every respect with the Specification, all relevant provisions of the Contract and is to the satisfaction of the Authorised </w:t>
      </w:r>
      <w:proofErr w:type="gramStart"/>
      <w:r w:rsidRPr="005249E6">
        <w:rPr>
          <w:rFonts w:ascii="Arial" w:hAnsi="Arial" w:cs="Arial"/>
        </w:rPr>
        <w:t>Officer;</w:t>
      </w:r>
      <w:proofErr w:type="gramEnd"/>
    </w:p>
    <w:p w14:paraId="5C7408A6" w14:textId="77777777" w:rsidR="005203C3" w:rsidRPr="005249E6" w:rsidRDefault="005203C3" w:rsidP="005249E6">
      <w:pPr>
        <w:numPr>
          <w:ilvl w:val="0"/>
          <w:numId w:val="4"/>
        </w:numPr>
        <w:spacing w:after="40" w:line="240" w:lineRule="auto"/>
        <w:ind w:left="1276" w:hanging="567"/>
        <w:rPr>
          <w:rFonts w:ascii="Arial" w:hAnsi="Arial" w:cs="Arial"/>
        </w:rPr>
      </w:pPr>
      <w:r w:rsidRPr="000B541F">
        <w:rPr>
          <w:rFonts w:ascii="Arial" w:hAnsi="Arial" w:cs="Arial"/>
          <w:bCs/>
        </w:rPr>
        <w:t>"</w:t>
      </w:r>
      <w:r w:rsidRPr="005249E6">
        <w:rPr>
          <w:rFonts w:ascii="Arial" w:hAnsi="Arial" w:cs="Arial"/>
          <w:b/>
        </w:rPr>
        <w:t>Default</w:t>
      </w:r>
      <w:r w:rsidRPr="000B541F">
        <w:rPr>
          <w:rFonts w:ascii="Arial" w:hAnsi="Arial" w:cs="Arial"/>
          <w:bCs/>
        </w:rPr>
        <w:t>"</w:t>
      </w:r>
      <w:r w:rsidRPr="005249E6">
        <w:rPr>
          <w:rFonts w:ascii="Arial" w:hAnsi="Arial" w:cs="Arial"/>
          <w:b/>
        </w:rPr>
        <w:t xml:space="preserve"> </w:t>
      </w:r>
      <w:r w:rsidRPr="005249E6">
        <w:rPr>
          <w:rFonts w:ascii="Arial" w:hAnsi="Arial" w:cs="Arial"/>
        </w:rPr>
        <w:t xml:space="preserve">means any failure to </w:t>
      </w:r>
      <w:r w:rsidR="00787439" w:rsidRPr="005249E6">
        <w:rPr>
          <w:rFonts w:ascii="Arial" w:hAnsi="Arial" w:cs="Arial"/>
        </w:rPr>
        <w:t>fulfil</w:t>
      </w:r>
      <w:r w:rsidRPr="005249E6">
        <w:rPr>
          <w:rFonts w:ascii="Arial" w:hAnsi="Arial" w:cs="Arial"/>
        </w:rPr>
        <w:t xml:space="preserve"> an obligation or promise or to perform specified acts under the </w:t>
      </w:r>
      <w:proofErr w:type="gramStart"/>
      <w:r w:rsidRPr="005249E6">
        <w:rPr>
          <w:rFonts w:ascii="Arial" w:hAnsi="Arial" w:cs="Arial"/>
        </w:rPr>
        <w:t>Contract;</w:t>
      </w:r>
      <w:proofErr w:type="gramEnd"/>
    </w:p>
    <w:p w14:paraId="6A7CBC97" w14:textId="77777777" w:rsidR="005203C3" w:rsidRPr="005249E6" w:rsidRDefault="005203C3" w:rsidP="005249E6">
      <w:pPr>
        <w:numPr>
          <w:ilvl w:val="0"/>
          <w:numId w:val="4"/>
        </w:numPr>
        <w:spacing w:after="40" w:line="240" w:lineRule="auto"/>
        <w:ind w:left="1276" w:hanging="567"/>
        <w:rPr>
          <w:rFonts w:ascii="Arial" w:hAnsi="Arial" w:cs="Arial"/>
        </w:rPr>
      </w:pPr>
      <w:bookmarkStart w:id="2" w:name="a97769"/>
      <w:bookmarkEnd w:id="2"/>
      <w:r w:rsidRPr="000B541F">
        <w:rPr>
          <w:rFonts w:ascii="Arial" w:hAnsi="Arial" w:cs="Arial"/>
          <w:bCs/>
        </w:rPr>
        <w:t>"</w:t>
      </w:r>
      <w:r w:rsidRPr="005249E6">
        <w:rPr>
          <w:rFonts w:ascii="Arial" w:hAnsi="Arial" w:cs="Arial"/>
          <w:b/>
        </w:rPr>
        <w:t>Environment</w:t>
      </w:r>
      <w:r w:rsidRPr="000B541F">
        <w:rPr>
          <w:rFonts w:ascii="Arial" w:hAnsi="Arial" w:cs="Arial"/>
          <w:bCs/>
        </w:rPr>
        <w:t>"</w:t>
      </w:r>
      <w:r w:rsidRPr="005249E6">
        <w:rPr>
          <w:rFonts w:ascii="Arial" w:hAnsi="Arial" w:cs="Arial"/>
        </w:rPr>
        <w:t xml:space="preserve"> means all or any of the following media, namely the air, surface water, groundwater, and land, including the sub-surface soils, and vegetation, and the medium of air includes without limitation the air within other natural or </w:t>
      </w:r>
      <w:proofErr w:type="spellStart"/>
      <w:proofErr w:type="gramStart"/>
      <w:r w:rsidRPr="005249E6">
        <w:rPr>
          <w:rFonts w:ascii="Arial" w:hAnsi="Arial" w:cs="Arial"/>
        </w:rPr>
        <w:t>man made</w:t>
      </w:r>
      <w:proofErr w:type="spellEnd"/>
      <w:proofErr w:type="gramEnd"/>
      <w:r w:rsidRPr="005249E6">
        <w:rPr>
          <w:rFonts w:ascii="Arial" w:hAnsi="Arial" w:cs="Arial"/>
        </w:rPr>
        <w:t xml:space="preserve"> structures whether above or below ground;</w:t>
      </w:r>
    </w:p>
    <w:p w14:paraId="4E5BE976" w14:textId="77777777" w:rsidR="005203C3" w:rsidRPr="005249E6" w:rsidRDefault="000B541F" w:rsidP="005249E6">
      <w:pPr>
        <w:numPr>
          <w:ilvl w:val="0"/>
          <w:numId w:val="4"/>
        </w:numPr>
        <w:shd w:val="clear" w:color="auto" w:fill="FFFFFF"/>
        <w:spacing w:after="40" w:line="240" w:lineRule="auto"/>
        <w:ind w:left="1276" w:hanging="567"/>
        <w:rPr>
          <w:rFonts w:ascii="Arial" w:hAnsi="Arial" w:cs="Arial"/>
        </w:rPr>
      </w:pPr>
      <w:r>
        <w:rPr>
          <w:rFonts w:ascii="Arial" w:hAnsi="Arial" w:cs="Arial"/>
          <w:color w:val="212121"/>
          <w:lang w:val="en" w:eastAsia="en-GB"/>
        </w:rPr>
        <w:t>“</w:t>
      </w:r>
      <w:r w:rsidR="005203C3" w:rsidRPr="005249E6">
        <w:rPr>
          <w:rFonts w:ascii="Arial" w:hAnsi="Arial" w:cs="Arial"/>
          <w:b/>
          <w:bCs/>
          <w:color w:val="212121"/>
          <w:lang w:val="en" w:eastAsia="en-GB"/>
        </w:rPr>
        <w:t>Environmental Information Regulations</w:t>
      </w:r>
      <w:r>
        <w:rPr>
          <w:rFonts w:ascii="Arial" w:hAnsi="Arial" w:cs="Arial"/>
          <w:color w:val="212121"/>
          <w:lang w:val="en" w:eastAsia="en-GB"/>
        </w:rPr>
        <w:t>”</w:t>
      </w:r>
      <w:r w:rsidR="005203C3" w:rsidRPr="005249E6">
        <w:rPr>
          <w:rFonts w:ascii="Arial" w:hAnsi="Arial" w:cs="Arial"/>
          <w:color w:val="212121"/>
          <w:lang w:val="en" w:eastAsia="en-GB"/>
        </w:rPr>
        <w:t xml:space="preserve"> the Environmental Information Regulations 2004 (SI 2004/3391) together with any guidance and/or codes of practice issued by the Information Commissioner in relation to such </w:t>
      </w:r>
      <w:proofErr w:type="gramStart"/>
      <w:r w:rsidR="005203C3" w:rsidRPr="005249E6">
        <w:rPr>
          <w:rFonts w:ascii="Arial" w:hAnsi="Arial" w:cs="Arial"/>
          <w:color w:val="212121"/>
          <w:lang w:val="en" w:eastAsia="en-GB"/>
        </w:rPr>
        <w:t>regulations;</w:t>
      </w:r>
      <w:proofErr w:type="gramEnd"/>
    </w:p>
    <w:p w14:paraId="37183054" w14:textId="77777777" w:rsidR="005203C3" w:rsidRPr="005249E6" w:rsidRDefault="005203C3" w:rsidP="005249E6">
      <w:pPr>
        <w:numPr>
          <w:ilvl w:val="0"/>
          <w:numId w:val="4"/>
        </w:numPr>
        <w:spacing w:after="40" w:line="240" w:lineRule="auto"/>
        <w:ind w:left="1276" w:hanging="567"/>
        <w:rPr>
          <w:rFonts w:ascii="Arial" w:hAnsi="Arial" w:cs="Arial"/>
        </w:rPr>
      </w:pPr>
      <w:r w:rsidRPr="000B541F">
        <w:rPr>
          <w:rFonts w:ascii="Arial" w:hAnsi="Arial" w:cs="Arial"/>
          <w:bCs/>
        </w:rPr>
        <w:t>"</w:t>
      </w:r>
      <w:r w:rsidRPr="005249E6">
        <w:rPr>
          <w:rFonts w:ascii="Arial" w:hAnsi="Arial" w:cs="Arial"/>
          <w:b/>
        </w:rPr>
        <w:t>Equipment</w:t>
      </w:r>
      <w:r w:rsidRPr="000B541F">
        <w:rPr>
          <w:rFonts w:ascii="Arial" w:hAnsi="Arial" w:cs="Arial"/>
          <w:bCs/>
        </w:rPr>
        <w:t xml:space="preserve">" </w:t>
      </w:r>
      <w:r w:rsidRPr="005249E6">
        <w:rPr>
          <w:rFonts w:ascii="Arial" w:hAnsi="Arial" w:cs="Arial"/>
        </w:rPr>
        <w:t>means [</w:t>
      </w:r>
      <w:r w:rsidRPr="009E79BE">
        <w:rPr>
          <w:rFonts w:ascii="Arial" w:hAnsi="Arial" w:cs="Arial"/>
          <w:iCs/>
          <w:highlight w:val="yellow"/>
        </w:rPr>
        <w:t>Schedule</w:t>
      </w:r>
      <w:r w:rsidRPr="005249E6">
        <w:rPr>
          <w:rFonts w:ascii="Arial" w:hAnsi="Arial" w:cs="Arial"/>
        </w:rPr>
        <w:t>]</w:t>
      </w:r>
      <w:r w:rsidRPr="005249E6">
        <w:rPr>
          <w:rFonts w:ascii="Arial" w:hAnsi="Arial" w:cs="Arial"/>
          <w:i/>
        </w:rPr>
        <w:t xml:space="preserve"> </w:t>
      </w:r>
      <w:r w:rsidRPr="005249E6">
        <w:rPr>
          <w:rFonts w:ascii="Arial" w:hAnsi="Arial" w:cs="Arial"/>
        </w:rPr>
        <w:t xml:space="preserve">parts, materials, articles, or mechanisms used by the Contractor in the provision of the Service under the </w:t>
      </w:r>
      <w:proofErr w:type="gramStart"/>
      <w:r w:rsidRPr="005249E6">
        <w:rPr>
          <w:rFonts w:ascii="Arial" w:hAnsi="Arial" w:cs="Arial"/>
        </w:rPr>
        <w:t>Contract;</w:t>
      </w:r>
      <w:proofErr w:type="gramEnd"/>
    </w:p>
    <w:p w14:paraId="3602E5E6" w14:textId="77777777" w:rsidR="005203C3" w:rsidRPr="005249E6" w:rsidRDefault="005203C3" w:rsidP="005249E6">
      <w:pPr>
        <w:numPr>
          <w:ilvl w:val="0"/>
          <w:numId w:val="4"/>
        </w:numPr>
        <w:spacing w:after="40" w:line="240" w:lineRule="auto"/>
        <w:ind w:left="1276" w:hanging="567"/>
        <w:rPr>
          <w:rFonts w:ascii="Arial" w:hAnsi="Arial" w:cs="Arial"/>
        </w:rPr>
      </w:pPr>
      <w:r w:rsidRPr="005249E6">
        <w:rPr>
          <w:rFonts w:ascii="Arial" w:hAnsi="Arial" w:cs="Arial"/>
        </w:rPr>
        <w:t>“</w:t>
      </w:r>
      <w:r w:rsidRPr="005249E6">
        <w:rPr>
          <w:rFonts w:ascii="Arial" w:hAnsi="Arial" w:cs="Arial"/>
          <w:b/>
        </w:rPr>
        <w:t>Fraud</w:t>
      </w:r>
      <w:r w:rsidRPr="005249E6">
        <w:rPr>
          <w:rFonts w:ascii="Arial" w:hAnsi="Arial" w:cs="Arial"/>
        </w:rPr>
        <w:t xml:space="preserve">” means any fraudulent act or any offence at common law in respect of fraudulent acts in relation to the Contract or defrauding or attempting to defraud or conspiring to defraud the </w:t>
      </w:r>
      <w:proofErr w:type="gramStart"/>
      <w:r w:rsidRPr="005249E6">
        <w:rPr>
          <w:rFonts w:ascii="Arial" w:hAnsi="Arial" w:cs="Arial"/>
        </w:rPr>
        <w:t>Council;</w:t>
      </w:r>
      <w:proofErr w:type="gramEnd"/>
    </w:p>
    <w:p w14:paraId="283A8B29" w14:textId="77777777" w:rsidR="005203C3" w:rsidRPr="005249E6" w:rsidRDefault="005203C3" w:rsidP="005249E6">
      <w:pPr>
        <w:numPr>
          <w:ilvl w:val="0"/>
          <w:numId w:val="4"/>
        </w:numPr>
        <w:spacing w:after="40" w:line="240" w:lineRule="auto"/>
        <w:ind w:left="1276" w:hanging="567"/>
        <w:rPr>
          <w:rFonts w:ascii="Arial" w:hAnsi="Arial" w:cs="Arial"/>
        </w:rPr>
      </w:pPr>
      <w:r w:rsidRPr="000B541F">
        <w:rPr>
          <w:rFonts w:ascii="Arial" w:hAnsi="Arial" w:cs="Arial"/>
          <w:bCs/>
        </w:rPr>
        <w:t>“</w:t>
      </w:r>
      <w:r w:rsidRPr="005249E6">
        <w:rPr>
          <w:rFonts w:ascii="Arial" w:hAnsi="Arial" w:cs="Arial"/>
          <w:b/>
        </w:rPr>
        <w:t>Freedom of Information Act</w:t>
      </w:r>
      <w:r w:rsidRPr="000B541F">
        <w:rPr>
          <w:rFonts w:ascii="Arial" w:hAnsi="Arial" w:cs="Arial"/>
          <w:bCs/>
        </w:rPr>
        <w:t>”</w:t>
      </w:r>
      <w:r w:rsidRPr="005249E6">
        <w:rPr>
          <w:rFonts w:ascii="Arial" w:hAnsi="Arial" w:cs="Arial"/>
          <w:b/>
        </w:rPr>
        <w:t xml:space="preserve"> </w:t>
      </w:r>
      <w:r w:rsidRPr="005249E6">
        <w:rPr>
          <w:rFonts w:ascii="Arial" w:hAnsi="Arial" w:cs="Arial"/>
          <w:bCs/>
        </w:rPr>
        <w:t>means the Freedom of Information Act 2000</w:t>
      </w:r>
      <w:r w:rsidRPr="005249E6">
        <w:rPr>
          <w:rFonts w:ascii="Arial" w:hAnsi="Arial" w:cs="Arial"/>
          <w:b/>
        </w:rPr>
        <w:t xml:space="preserve"> </w:t>
      </w:r>
      <w:r w:rsidRPr="005249E6">
        <w:rPr>
          <w:rFonts w:ascii="Arial" w:hAnsi="Arial" w:cs="Arial"/>
          <w:color w:val="212121"/>
          <w:lang w:val="en" w:eastAsia="en-GB"/>
        </w:rPr>
        <w:t>together with any guidance and/or codes of practice issued by the Information Commissioner in relation to such Act</w:t>
      </w:r>
    </w:p>
    <w:p w14:paraId="68F97F3B" w14:textId="77777777" w:rsidR="005203C3" w:rsidRPr="005249E6" w:rsidRDefault="005203C3" w:rsidP="005249E6">
      <w:pPr>
        <w:widowControl w:val="0"/>
        <w:numPr>
          <w:ilvl w:val="0"/>
          <w:numId w:val="4"/>
        </w:numPr>
        <w:tabs>
          <w:tab w:val="left" w:pos="720"/>
        </w:tabs>
        <w:spacing w:after="40" w:line="240" w:lineRule="auto"/>
        <w:ind w:left="1276" w:hanging="567"/>
        <w:rPr>
          <w:rFonts w:ascii="Arial" w:hAnsi="Arial" w:cs="Arial"/>
          <w:bCs/>
          <w:highlight w:val="yellow"/>
        </w:rPr>
      </w:pPr>
      <w:r w:rsidRPr="000B541F">
        <w:rPr>
          <w:rFonts w:ascii="Arial" w:hAnsi="Arial" w:cs="Arial"/>
          <w:bCs/>
          <w:highlight w:val="yellow"/>
        </w:rPr>
        <w:t>“</w:t>
      </w:r>
      <w:r w:rsidRPr="005249E6">
        <w:rPr>
          <w:rFonts w:ascii="Arial" w:hAnsi="Arial" w:cs="Arial"/>
          <w:b/>
          <w:highlight w:val="yellow"/>
        </w:rPr>
        <w:t>Funding</w:t>
      </w:r>
      <w:r w:rsidRPr="000B541F">
        <w:rPr>
          <w:rFonts w:ascii="Arial" w:hAnsi="Arial" w:cs="Arial"/>
          <w:bCs/>
          <w:highlight w:val="yellow"/>
        </w:rPr>
        <w:t>”</w:t>
      </w:r>
      <w:r w:rsidRPr="005249E6">
        <w:rPr>
          <w:rFonts w:ascii="Arial" w:hAnsi="Arial" w:cs="Arial"/>
          <w:bCs/>
          <w:highlight w:val="yellow"/>
        </w:rPr>
        <w:t xml:space="preserve"> means the funding to be provided by [</w:t>
      </w:r>
      <w:proofErr w:type="spellStart"/>
      <w:r w:rsidRPr="005249E6">
        <w:rPr>
          <w:rFonts w:ascii="Arial" w:hAnsi="Arial" w:cs="Arial"/>
          <w:bCs/>
          <w:highlight w:val="yellow"/>
        </w:rPr>
        <w:t>xxxxxxxxxxxxxxxxxx</w:t>
      </w:r>
      <w:proofErr w:type="spellEnd"/>
      <w:r w:rsidRPr="005249E6">
        <w:rPr>
          <w:rFonts w:ascii="Arial" w:hAnsi="Arial" w:cs="Arial"/>
          <w:bCs/>
          <w:highlight w:val="yellow"/>
        </w:rPr>
        <w:t xml:space="preserve">] to be used to pay for the provision of the </w:t>
      </w:r>
      <w:proofErr w:type="gramStart"/>
      <w:r w:rsidRPr="005249E6">
        <w:rPr>
          <w:rFonts w:ascii="Arial" w:hAnsi="Arial" w:cs="Arial"/>
          <w:bCs/>
          <w:highlight w:val="yellow"/>
        </w:rPr>
        <w:t>Service;</w:t>
      </w:r>
      <w:proofErr w:type="gramEnd"/>
    </w:p>
    <w:p w14:paraId="4692E462" w14:textId="77777777" w:rsidR="005203C3" w:rsidRPr="005249E6" w:rsidRDefault="005203C3" w:rsidP="005249E6">
      <w:pPr>
        <w:numPr>
          <w:ilvl w:val="0"/>
          <w:numId w:val="4"/>
        </w:numPr>
        <w:spacing w:after="40" w:line="240" w:lineRule="auto"/>
        <w:ind w:left="1276" w:hanging="567"/>
        <w:rPr>
          <w:rFonts w:ascii="Arial" w:hAnsi="Arial" w:cs="Arial"/>
        </w:rPr>
      </w:pPr>
      <w:r w:rsidRPr="005249E6">
        <w:rPr>
          <w:rFonts w:ascii="Arial" w:hAnsi="Arial" w:cs="Arial"/>
        </w:rPr>
        <w:t>“</w:t>
      </w:r>
      <w:r w:rsidRPr="005249E6">
        <w:rPr>
          <w:rFonts w:ascii="Arial" w:hAnsi="Arial" w:cs="Arial"/>
          <w:b/>
        </w:rPr>
        <w:t>Intellectual Property Rights</w:t>
      </w:r>
      <w:r w:rsidRPr="005249E6">
        <w:rPr>
          <w:rFonts w:ascii="Arial" w:hAnsi="Arial" w:cs="Arial"/>
        </w:rPr>
        <w:t xml:space="preserve">” means patents, inventions, </w:t>
      </w:r>
      <w:proofErr w:type="spellStart"/>
      <w:proofErr w:type="gramStart"/>
      <w:r w:rsidRPr="005249E6">
        <w:rPr>
          <w:rFonts w:ascii="Arial" w:hAnsi="Arial" w:cs="Arial"/>
        </w:rPr>
        <w:t>trade marks</w:t>
      </w:r>
      <w:proofErr w:type="spellEnd"/>
      <w:proofErr w:type="gramEnd"/>
      <w:r w:rsidRPr="005249E6">
        <w:rPr>
          <w:rFonts w:ascii="Arial" w:hAnsi="Arial" w:cs="Arial"/>
        </w:rPr>
        <w:t>, service marks, logos, design rights (whether capable of being registered or otherwise), applications for any of the foregoing, copyright, database rights, domain names, trade or business names, moral rights and other similar rights or obligations whether capable of being registered or not in any country (including but not limited to the United Kingdom) and the right to sue for passing off;</w:t>
      </w:r>
    </w:p>
    <w:p w14:paraId="0C50574D" w14:textId="77777777" w:rsidR="005203C3" w:rsidRPr="005249E6" w:rsidRDefault="00AD629F" w:rsidP="005249E6">
      <w:pPr>
        <w:numPr>
          <w:ilvl w:val="0"/>
          <w:numId w:val="4"/>
        </w:numPr>
        <w:spacing w:after="40" w:line="240" w:lineRule="auto"/>
        <w:ind w:left="1276" w:hanging="567"/>
        <w:rPr>
          <w:rFonts w:ascii="Arial" w:hAnsi="Arial" w:cs="Arial"/>
        </w:rPr>
      </w:pPr>
      <w:r>
        <w:rPr>
          <w:rFonts w:ascii="Arial" w:hAnsi="Arial" w:cs="Arial"/>
          <w:bCs/>
        </w:rPr>
        <w:lastRenderedPageBreak/>
        <w:t>“</w:t>
      </w:r>
      <w:r w:rsidR="005203C3" w:rsidRPr="005249E6">
        <w:rPr>
          <w:rFonts w:ascii="Arial" w:hAnsi="Arial" w:cs="Arial"/>
          <w:b/>
        </w:rPr>
        <w:t>Location(s)</w:t>
      </w:r>
      <w:r w:rsidR="005203C3" w:rsidRPr="000B541F">
        <w:rPr>
          <w:rFonts w:ascii="Arial" w:hAnsi="Arial" w:cs="Arial"/>
          <w:bCs/>
        </w:rPr>
        <w:t xml:space="preserve">" </w:t>
      </w:r>
      <w:r w:rsidR="005203C3" w:rsidRPr="005249E6">
        <w:rPr>
          <w:rFonts w:ascii="Arial" w:hAnsi="Arial" w:cs="Arial"/>
        </w:rPr>
        <w:t>means [</w:t>
      </w:r>
      <w:r w:rsidR="005203C3" w:rsidRPr="009E79BE">
        <w:rPr>
          <w:rFonts w:ascii="Arial" w:hAnsi="Arial" w:cs="Arial"/>
          <w:iCs/>
          <w:highlight w:val="yellow"/>
        </w:rPr>
        <w:t>Schedule</w:t>
      </w:r>
      <w:r w:rsidR="005203C3" w:rsidRPr="005249E6">
        <w:rPr>
          <w:rFonts w:ascii="Arial" w:hAnsi="Arial" w:cs="Arial"/>
          <w:i/>
          <w:highlight w:val="yellow"/>
        </w:rPr>
        <w:t>…</w:t>
      </w:r>
      <w:r w:rsidR="005203C3" w:rsidRPr="005249E6">
        <w:rPr>
          <w:rFonts w:ascii="Arial" w:hAnsi="Arial" w:cs="Arial"/>
          <w:i/>
        </w:rPr>
        <w:t>.</w:t>
      </w:r>
      <w:r w:rsidR="005203C3" w:rsidRPr="005249E6">
        <w:rPr>
          <w:rFonts w:ascii="Arial" w:hAnsi="Arial" w:cs="Arial"/>
        </w:rPr>
        <w:t>] [</w:t>
      </w:r>
      <w:r w:rsidR="005203C3" w:rsidRPr="005249E6">
        <w:rPr>
          <w:rFonts w:ascii="Arial" w:hAnsi="Arial" w:cs="Arial"/>
          <w:highlight w:val="yellow"/>
        </w:rPr>
        <w:t>the place, places or site or sites where the Service is to be provided by the Contractor</w:t>
      </w:r>
      <w:proofErr w:type="gramStart"/>
      <w:r w:rsidR="005203C3" w:rsidRPr="005249E6">
        <w:rPr>
          <w:rFonts w:ascii="Arial" w:hAnsi="Arial" w:cs="Arial"/>
        </w:rPr>
        <w:t>];</w:t>
      </w:r>
      <w:proofErr w:type="gramEnd"/>
    </w:p>
    <w:p w14:paraId="0131D455" w14:textId="77777777" w:rsidR="005203C3" w:rsidRPr="005249E6" w:rsidRDefault="005203C3" w:rsidP="005249E6">
      <w:pPr>
        <w:pStyle w:val="ListParagraph"/>
        <w:numPr>
          <w:ilvl w:val="0"/>
          <w:numId w:val="4"/>
        </w:numPr>
        <w:spacing w:after="40" w:line="240" w:lineRule="auto"/>
        <w:ind w:left="1276" w:hanging="567"/>
        <w:contextualSpacing w:val="0"/>
        <w:rPr>
          <w:rFonts w:ascii="Arial" w:hAnsi="Arial" w:cs="Arial"/>
        </w:rPr>
      </w:pPr>
      <w:r w:rsidRPr="005249E6">
        <w:rPr>
          <w:rFonts w:ascii="Arial" w:hAnsi="Arial" w:cs="Arial"/>
        </w:rPr>
        <w:t>“</w:t>
      </w:r>
      <w:r w:rsidRPr="005249E6">
        <w:rPr>
          <w:rFonts w:ascii="Arial" w:hAnsi="Arial" w:cs="Arial"/>
          <w:b/>
        </w:rPr>
        <w:t>Monitoring Meetings</w:t>
      </w:r>
      <w:r w:rsidRPr="005249E6">
        <w:rPr>
          <w:rFonts w:ascii="Arial" w:hAnsi="Arial" w:cs="Arial"/>
        </w:rPr>
        <w:t>” shall mean the regular meetings to take place on a [</w:t>
      </w:r>
      <w:r w:rsidRPr="005249E6">
        <w:rPr>
          <w:rFonts w:ascii="Arial" w:hAnsi="Arial" w:cs="Arial"/>
          <w:highlight w:val="yellow"/>
        </w:rPr>
        <w:t>XXXX]</w:t>
      </w:r>
      <w:r w:rsidRPr="005249E6">
        <w:rPr>
          <w:rFonts w:ascii="Arial" w:hAnsi="Arial" w:cs="Arial"/>
        </w:rPr>
        <w:t xml:space="preserve"> basis, or at the request of the Council on a more regular basis as the Council shall require, between the authorised representatives of the Council and of the Contractor to ensure that the Contract is being performed in accordance with the terms and conditions specified in the </w:t>
      </w:r>
      <w:proofErr w:type="gramStart"/>
      <w:r w:rsidRPr="005249E6">
        <w:rPr>
          <w:rFonts w:ascii="Arial" w:hAnsi="Arial" w:cs="Arial"/>
        </w:rPr>
        <w:t>Contract;</w:t>
      </w:r>
      <w:proofErr w:type="gramEnd"/>
    </w:p>
    <w:p w14:paraId="6FAB6C8F" w14:textId="77777777" w:rsidR="005203C3" w:rsidRPr="005249E6" w:rsidRDefault="005203C3" w:rsidP="005249E6">
      <w:pPr>
        <w:pStyle w:val="ListParagraph"/>
        <w:numPr>
          <w:ilvl w:val="0"/>
          <w:numId w:val="4"/>
        </w:numPr>
        <w:spacing w:after="40" w:line="240" w:lineRule="auto"/>
        <w:ind w:left="1276" w:hanging="567"/>
        <w:contextualSpacing w:val="0"/>
        <w:rPr>
          <w:rFonts w:ascii="Arial" w:hAnsi="Arial" w:cs="Arial"/>
        </w:rPr>
      </w:pPr>
      <w:r w:rsidRPr="005249E6">
        <w:rPr>
          <w:rFonts w:ascii="Arial" w:hAnsi="Arial" w:cs="Arial"/>
        </w:rPr>
        <w:t>“</w:t>
      </w:r>
      <w:r w:rsidRPr="005249E6">
        <w:rPr>
          <w:rFonts w:ascii="Arial" w:hAnsi="Arial" w:cs="Arial"/>
          <w:b/>
        </w:rPr>
        <w:t>Necessary Consents</w:t>
      </w:r>
      <w:r w:rsidRPr="005249E6">
        <w:rPr>
          <w:rFonts w:ascii="Arial" w:hAnsi="Arial" w:cs="Arial"/>
        </w:rPr>
        <w:t xml:space="preserve">” shall mean all consents and permissions necessary </w:t>
      </w:r>
      <w:proofErr w:type="gramStart"/>
      <w:r w:rsidRPr="005249E6">
        <w:rPr>
          <w:rFonts w:ascii="Arial" w:hAnsi="Arial" w:cs="Arial"/>
        </w:rPr>
        <w:t>in order to</w:t>
      </w:r>
      <w:proofErr w:type="gramEnd"/>
      <w:r w:rsidRPr="005249E6">
        <w:rPr>
          <w:rFonts w:ascii="Arial" w:hAnsi="Arial" w:cs="Arial"/>
        </w:rPr>
        <w:t xml:space="preserve"> enable the Contractor to provide the Services.</w:t>
      </w:r>
    </w:p>
    <w:p w14:paraId="1E70A62F" w14:textId="77777777" w:rsidR="005203C3" w:rsidRPr="005249E6" w:rsidRDefault="005203C3" w:rsidP="005249E6">
      <w:pPr>
        <w:numPr>
          <w:ilvl w:val="0"/>
          <w:numId w:val="4"/>
        </w:numPr>
        <w:spacing w:after="40" w:line="240" w:lineRule="auto"/>
        <w:ind w:left="1276" w:hanging="567"/>
        <w:rPr>
          <w:rFonts w:ascii="Arial" w:hAnsi="Arial" w:cs="Arial"/>
        </w:rPr>
      </w:pPr>
      <w:r w:rsidRPr="00AD629F">
        <w:rPr>
          <w:rFonts w:ascii="Arial" w:hAnsi="Arial" w:cs="Arial"/>
          <w:bCs/>
        </w:rPr>
        <w:t>“</w:t>
      </w:r>
      <w:r w:rsidRPr="005249E6">
        <w:rPr>
          <w:rFonts w:ascii="Arial" w:hAnsi="Arial" w:cs="Arial"/>
          <w:b/>
        </w:rPr>
        <w:t>New Employees</w:t>
      </w:r>
      <w:r w:rsidRPr="00AD629F">
        <w:rPr>
          <w:rFonts w:ascii="Arial" w:hAnsi="Arial" w:cs="Arial"/>
          <w:bCs/>
        </w:rPr>
        <w:t>”</w:t>
      </w:r>
      <w:r w:rsidRPr="005249E6">
        <w:rPr>
          <w:rFonts w:ascii="Arial" w:hAnsi="Arial" w:cs="Arial"/>
          <w:b/>
        </w:rPr>
        <w:t xml:space="preserve"> </w:t>
      </w:r>
      <w:r w:rsidRPr="005249E6">
        <w:rPr>
          <w:rFonts w:ascii="Arial" w:hAnsi="Arial" w:cs="Arial"/>
        </w:rPr>
        <w:t xml:space="preserve">means new employees employed by the Contractor to provide services who will be working alongside transferring </w:t>
      </w:r>
      <w:proofErr w:type="gramStart"/>
      <w:r w:rsidRPr="005249E6">
        <w:rPr>
          <w:rFonts w:ascii="Arial" w:hAnsi="Arial" w:cs="Arial"/>
        </w:rPr>
        <w:t>employees;</w:t>
      </w:r>
      <w:proofErr w:type="gramEnd"/>
    </w:p>
    <w:p w14:paraId="62A41E3B" w14:textId="77777777" w:rsidR="005203C3" w:rsidRPr="005249E6" w:rsidRDefault="005203C3" w:rsidP="005249E6">
      <w:pPr>
        <w:numPr>
          <w:ilvl w:val="0"/>
          <w:numId w:val="4"/>
        </w:numPr>
        <w:spacing w:after="40" w:line="240" w:lineRule="auto"/>
        <w:ind w:left="1276" w:hanging="567"/>
        <w:rPr>
          <w:rFonts w:ascii="Arial" w:hAnsi="Arial" w:cs="Arial"/>
        </w:rPr>
      </w:pPr>
      <w:r w:rsidRPr="00AD629F">
        <w:rPr>
          <w:rFonts w:ascii="Arial" w:hAnsi="Arial" w:cs="Arial"/>
          <w:bCs/>
        </w:rPr>
        <w:t>“</w:t>
      </w:r>
      <w:r w:rsidRPr="005249E6">
        <w:rPr>
          <w:rFonts w:ascii="Arial" w:hAnsi="Arial" w:cs="Arial"/>
          <w:b/>
        </w:rPr>
        <w:t>Pensions Direction</w:t>
      </w:r>
      <w:r w:rsidRPr="00AD629F">
        <w:rPr>
          <w:rFonts w:ascii="Arial" w:hAnsi="Arial" w:cs="Arial"/>
          <w:bCs/>
        </w:rPr>
        <w:t>”</w:t>
      </w:r>
      <w:r w:rsidRPr="005249E6">
        <w:rPr>
          <w:rFonts w:ascii="Arial" w:hAnsi="Arial" w:cs="Arial"/>
          <w:b/>
        </w:rPr>
        <w:t xml:space="preserve"> </w:t>
      </w:r>
      <w:r w:rsidRPr="005249E6">
        <w:rPr>
          <w:rFonts w:ascii="Arial" w:hAnsi="Arial" w:cs="Arial"/>
        </w:rPr>
        <w:t xml:space="preserve">means the Best Value Authorities Staff Transfer (Pensions) Direction </w:t>
      </w:r>
      <w:proofErr w:type="gramStart"/>
      <w:r w:rsidRPr="005249E6">
        <w:rPr>
          <w:rFonts w:ascii="Arial" w:hAnsi="Arial" w:cs="Arial"/>
        </w:rPr>
        <w:t>2007;</w:t>
      </w:r>
      <w:proofErr w:type="gramEnd"/>
    </w:p>
    <w:p w14:paraId="4D28B060" w14:textId="77777777" w:rsidR="005203C3" w:rsidRPr="005249E6" w:rsidRDefault="005203C3" w:rsidP="005249E6">
      <w:pPr>
        <w:numPr>
          <w:ilvl w:val="0"/>
          <w:numId w:val="4"/>
        </w:numPr>
        <w:spacing w:after="40" w:line="240" w:lineRule="auto"/>
        <w:ind w:left="1276" w:hanging="567"/>
        <w:rPr>
          <w:rFonts w:ascii="Arial" w:hAnsi="Arial" w:cs="Arial"/>
        </w:rPr>
      </w:pPr>
      <w:r w:rsidRPr="00AD629F">
        <w:rPr>
          <w:rFonts w:ascii="Arial" w:hAnsi="Arial" w:cs="Arial"/>
          <w:bCs/>
        </w:rPr>
        <w:t>“</w:t>
      </w:r>
      <w:r w:rsidRPr="005249E6">
        <w:rPr>
          <w:rFonts w:ascii="Arial" w:hAnsi="Arial" w:cs="Arial"/>
          <w:b/>
        </w:rPr>
        <w:t>Personnel</w:t>
      </w:r>
      <w:r w:rsidRPr="00AD629F">
        <w:rPr>
          <w:rFonts w:ascii="Arial" w:hAnsi="Arial" w:cs="Arial"/>
          <w:bCs/>
        </w:rPr>
        <w:t>”</w:t>
      </w:r>
      <w:r w:rsidRPr="005249E6">
        <w:rPr>
          <w:rFonts w:ascii="Arial" w:hAnsi="Arial" w:cs="Arial"/>
        </w:rPr>
        <w:t xml:space="preserve"> means employees, self-employed contractor, agency staff and volunteers as appropriate that are engaged or proposed for engagement in the delivery of the </w:t>
      </w:r>
      <w:proofErr w:type="gramStart"/>
      <w:r w:rsidRPr="005249E6">
        <w:rPr>
          <w:rFonts w:ascii="Arial" w:hAnsi="Arial" w:cs="Arial"/>
        </w:rPr>
        <w:t>Service;</w:t>
      </w:r>
      <w:proofErr w:type="gramEnd"/>
    </w:p>
    <w:p w14:paraId="2D031EC7" w14:textId="77777777" w:rsidR="005203C3" w:rsidRPr="005249E6" w:rsidRDefault="005203C3" w:rsidP="005249E6">
      <w:pPr>
        <w:numPr>
          <w:ilvl w:val="0"/>
          <w:numId w:val="4"/>
        </w:numPr>
        <w:spacing w:after="40" w:line="240" w:lineRule="auto"/>
        <w:ind w:left="1276" w:hanging="567"/>
        <w:rPr>
          <w:rFonts w:ascii="Arial" w:hAnsi="Arial" w:cs="Arial"/>
        </w:rPr>
      </w:pPr>
      <w:r w:rsidRPr="005249E6">
        <w:rPr>
          <w:rFonts w:ascii="Arial" w:hAnsi="Arial" w:cs="Arial"/>
          <w:b/>
        </w:rPr>
        <w:t xml:space="preserve">“Relevant Employees” </w:t>
      </w:r>
      <w:r w:rsidRPr="005249E6">
        <w:rPr>
          <w:rFonts w:ascii="Arial" w:hAnsi="Arial" w:cs="Arial"/>
        </w:rPr>
        <w:t xml:space="preserve">means employees who are the subject of a relevant </w:t>
      </w:r>
      <w:proofErr w:type="gramStart"/>
      <w:r w:rsidRPr="005249E6">
        <w:rPr>
          <w:rFonts w:ascii="Arial" w:hAnsi="Arial" w:cs="Arial"/>
        </w:rPr>
        <w:t>transfer;</w:t>
      </w:r>
      <w:proofErr w:type="gramEnd"/>
    </w:p>
    <w:p w14:paraId="6BC09234" w14:textId="77777777" w:rsidR="005203C3" w:rsidRPr="005249E6" w:rsidRDefault="005203C3" w:rsidP="005249E6">
      <w:pPr>
        <w:numPr>
          <w:ilvl w:val="0"/>
          <w:numId w:val="4"/>
        </w:numPr>
        <w:spacing w:after="40" w:line="240" w:lineRule="auto"/>
        <w:ind w:left="1276" w:hanging="567"/>
        <w:rPr>
          <w:rFonts w:ascii="Arial" w:hAnsi="Arial" w:cs="Arial"/>
        </w:rPr>
      </w:pPr>
      <w:r w:rsidRPr="00AD629F">
        <w:rPr>
          <w:rFonts w:ascii="Arial" w:hAnsi="Arial" w:cs="Arial"/>
          <w:bCs/>
        </w:rPr>
        <w:t>“</w:t>
      </w:r>
      <w:r w:rsidRPr="005249E6">
        <w:rPr>
          <w:rFonts w:ascii="Arial" w:hAnsi="Arial" w:cs="Arial"/>
          <w:b/>
        </w:rPr>
        <w:t>Relevant Transfer</w:t>
      </w:r>
      <w:r w:rsidRPr="00AD629F">
        <w:rPr>
          <w:rFonts w:ascii="Arial" w:hAnsi="Arial" w:cs="Arial"/>
          <w:bCs/>
        </w:rPr>
        <w:t>”</w:t>
      </w:r>
      <w:r w:rsidRPr="005249E6">
        <w:rPr>
          <w:rFonts w:ascii="Arial" w:hAnsi="Arial" w:cs="Arial"/>
          <w:b/>
        </w:rPr>
        <w:t xml:space="preserve"> </w:t>
      </w:r>
      <w:r w:rsidRPr="005249E6">
        <w:rPr>
          <w:rFonts w:ascii="Arial" w:hAnsi="Arial" w:cs="Arial"/>
        </w:rPr>
        <w:t xml:space="preserve">means a transfer for the purpose of </w:t>
      </w:r>
      <w:proofErr w:type="gramStart"/>
      <w:r w:rsidRPr="005249E6">
        <w:rPr>
          <w:rFonts w:ascii="Arial" w:hAnsi="Arial" w:cs="Arial"/>
        </w:rPr>
        <w:t>TUPE;</w:t>
      </w:r>
      <w:proofErr w:type="gramEnd"/>
    </w:p>
    <w:p w14:paraId="55B5D3E5" w14:textId="77777777" w:rsidR="005203C3" w:rsidRPr="005249E6" w:rsidRDefault="005203C3" w:rsidP="005249E6">
      <w:pPr>
        <w:numPr>
          <w:ilvl w:val="0"/>
          <w:numId w:val="4"/>
        </w:numPr>
        <w:spacing w:after="40" w:line="240" w:lineRule="auto"/>
        <w:ind w:left="1276" w:hanging="567"/>
        <w:rPr>
          <w:rFonts w:ascii="Arial" w:hAnsi="Arial" w:cs="Arial"/>
        </w:rPr>
      </w:pPr>
      <w:r w:rsidRPr="00AD629F">
        <w:rPr>
          <w:rFonts w:ascii="Arial" w:hAnsi="Arial" w:cs="Arial"/>
          <w:bCs/>
        </w:rPr>
        <w:t>"</w:t>
      </w:r>
      <w:r w:rsidRPr="005249E6">
        <w:rPr>
          <w:rFonts w:ascii="Arial" w:hAnsi="Arial" w:cs="Arial"/>
          <w:b/>
        </w:rPr>
        <w:t>Schedules</w:t>
      </w:r>
      <w:r w:rsidRPr="00AD629F">
        <w:rPr>
          <w:rFonts w:ascii="Arial" w:hAnsi="Arial" w:cs="Arial"/>
          <w:bCs/>
        </w:rPr>
        <w:t>"</w:t>
      </w:r>
      <w:r w:rsidRPr="005249E6">
        <w:rPr>
          <w:rFonts w:ascii="Arial" w:hAnsi="Arial" w:cs="Arial"/>
        </w:rPr>
        <w:t xml:space="preserve"> means any schedules annexed </w:t>
      </w:r>
      <w:proofErr w:type="gramStart"/>
      <w:r w:rsidRPr="005249E6">
        <w:rPr>
          <w:rFonts w:ascii="Arial" w:hAnsi="Arial" w:cs="Arial"/>
        </w:rPr>
        <w:t>hereto;</w:t>
      </w:r>
      <w:proofErr w:type="gramEnd"/>
    </w:p>
    <w:p w14:paraId="3B8ECD89" w14:textId="77777777" w:rsidR="005203C3" w:rsidRPr="005249E6" w:rsidRDefault="005203C3" w:rsidP="005249E6">
      <w:pPr>
        <w:numPr>
          <w:ilvl w:val="0"/>
          <w:numId w:val="4"/>
        </w:numPr>
        <w:spacing w:after="40" w:line="240" w:lineRule="auto"/>
        <w:ind w:left="1276" w:hanging="567"/>
        <w:rPr>
          <w:rFonts w:ascii="Arial" w:hAnsi="Arial" w:cs="Arial"/>
        </w:rPr>
      </w:pPr>
      <w:r w:rsidRPr="00AD629F">
        <w:rPr>
          <w:rFonts w:ascii="Arial" w:hAnsi="Arial" w:cs="Arial"/>
          <w:bCs/>
        </w:rPr>
        <w:t>"</w:t>
      </w:r>
      <w:r w:rsidRPr="005249E6">
        <w:rPr>
          <w:rFonts w:ascii="Arial" w:hAnsi="Arial" w:cs="Arial"/>
          <w:b/>
        </w:rPr>
        <w:t>Service(s)</w:t>
      </w:r>
      <w:r w:rsidRPr="00AD629F">
        <w:rPr>
          <w:rFonts w:ascii="Arial" w:hAnsi="Arial" w:cs="Arial"/>
          <w:bCs/>
        </w:rPr>
        <w:t xml:space="preserve">" </w:t>
      </w:r>
      <w:r w:rsidRPr="005249E6">
        <w:rPr>
          <w:rFonts w:ascii="Arial" w:hAnsi="Arial" w:cs="Arial"/>
        </w:rPr>
        <w:t xml:space="preserve">means the service(s) described within the Specification to be provided by the Contractor in accordance with the terms of the Contract including any modification thereof as may from time to time be made in accordance with </w:t>
      </w:r>
      <w:r w:rsidRPr="005249E6">
        <w:rPr>
          <w:rFonts w:ascii="Arial" w:hAnsi="Arial" w:cs="Arial"/>
          <w:b/>
        </w:rPr>
        <w:t xml:space="preserve">Condition </w:t>
      </w:r>
      <w:proofErr w:type="gramStart"/>
      <w:r w:rsidRPr="005249E6">
        <w:rPr>
          <w:rFonts w:ascii="Arial" w:hAnsi="Arial" w:cs="Arial"/>
          <w:b/>
        </w:rPr>
        <w:t>9</w:t>
      </w:r>
      <w:r w:rsidRPr="005249E6">
        <w:rPr>
          <w:rFonts w:ascii="Arial" w:hAnsi="Arial" w:cs="Arial"/>
        </w:rPr>
        <w:t>;</w:t>
      </w:r>
      <w:proofErr w:type="gramEnd"/>
    </w:p>
    <w:p w14:paraId="706FD656" w14:textId="77777777" w:rsidR="005203C3" w:rsidRPr="005249E6" w:rsidRDefault="005203C3" w:rsidP="005249E6">
      <w:pPr>
        <w:numPr>
          <w:ilvl w:val="0"/>
          <w:numId w:val="4"/>
        </w:numPr>
        <w:spacing w:after="40" w:line="240" w:lineRule="auto"/>
        <w:ind w:left="1276" w:hanging="567"/>
        <w:rPr>
          <w:rFonts w:ascii="Arial" w:hAnsi="Arial" w:cs="Arial"/>
        </w:rPr>
      </w:pPr>
      <w:r w:rsidRPr="005249E6">
        <w:rPr>
          <w:rFonts w:ascii="Arial" w:hAnsi="Arial" w:cs="Arial"/>
        </w:rPr>
        <w:t>“</w:t>
      </w:r>
      <w:r w:rsidRPr="005249E6">
        <w:rPr>
          <w:rFonts w:ascii="Arial" w:hAnsi="Arial" w:cs="Arial"/>
          <w:b/>
        </w:rPr>
        <w:t>Service User(s)</w:t>
      </w:r>
      <w:r w:rsidRPr="005249E6">
        <w:rPr>
          <w:rFonts w:ascii="Arial" w:hAnsi="Arial" w:cs="Arial"/>
        </w:rPr>
        <w:t xml:space="preserve">” means the person or persons receiving the Service provided by the </w:t>
      </w:r>
      <w:proofErr w:type="gramStart"/>
      <w:r w:rsidRPr="005249E6">
        <w:rPr>
          <w:rFonts w:ascii="Arial" w:hAnsi="Arial" w:cs="Arial"/>
        </w:rPr>
        <w:t>Contractor;</w:t>
      </w:r>
      <w:proofErr w:type="gramEnd"/>
    </w:p>
    <w:p w14:paraId="0D7E8BB8" w14:textId="77777777" w:rsidR="005203C3" w:rsidRPr="005249E6" w:rsidRDefault="005203C3" w:rsidP="005249E6">
      <w:pPr>
        <w:numPr>
          <w:ilvl w:val="0"/>
          <w:numId w:val="4"/>
        </w:numPr>
        <w:spacing w:after="40" w:line="240" w:lineRule="auto"/>
        <w:ind w:left="1276" w:hanging="567"/>
        <w:rPr>
          <w:rFonts w:ascii="Arial" w:hAnsi="Arial" w:cs="Arial"/>
          <w:b/>
          <w:bCs/>
        </w:rPr>
      </w:pPr>
      <w:bookmarkStart w:id="3" w:name="_Hlk96445487"/>
      <w:r w:rsidRPr="00AD629F">
        <w:rPr>
          <w:rFonts w:ascii="Arial" w:hAnsi="Arial" w:cs="Arial"/>
        </w:rPr>
        <w:t>“</w:t>
      </w:r>
      <w:r w:rsidRPr="005249E6">
        <w:rPr>
          <w:rFonts w:ascii="Arial" w:hAnsi="Arial" w:cs="Arial"/>
          <w:b/>
          <w:bCs/>
        </w:rPr>
        <w:t>Social Value Commitment</w:t>
      </w:r>
      <w:r w:rsidRPr="005249E6">
        <w:rPr>
          <w:rFonts w:ascii="Arial" w:hAnsi="Arial" w:cs="Arial"/>
        </w:rPr>
        <w:t>” means the commitment by the Contractor to deliver social value during the term of the contract as set out in its Form of Tender (</w:t>
      </w:r>
      <w:r w:rsidRPr="00D332D3">
        <w:rPr>
          <w:rFonts w:ascii="Arial" w:hAnsi="Arial" w:cs="Arial"/>
          <w:highlight w:val="yellow"/>
        </w:rPr>
        <w:t>Schedule X</w:t>
      </w:r>
      <w:proofErr w:type="gramStart"/>
      <w:r w:rsidRPr="005249E6">
        <w:rPr>
          <w:rFonts w:ascii="Arial" w:hAnsi="Arial" w:cs="Arial"/>
        </w:rPr>
        <w:t>);</w:t>
      </w:r>
      <w:proofErr w:type="gramEnd"/>
    </w:p>
    <w:p w14:paraId="4AC2C9AA" w14:textId="77777777" w:rsidR="005203C3" w:rsidRPr="005249E6" w:rsidRDefault="005203C3" w:rsidP="005249E6">
      <w:pPr>
        <w:numPr>
          <w:ilvl w:val="0"/>
          <w:numId w:val="4"/>
        </w:numPr>
        <w:spacing w:after="40" w:line="240" w:lineRule="auto"/>
        <w:ind w:left="1276" w:hanging="567"/>
        <w:rPr>
          <w:rFonts w:ascii="Arial" w:hAnsi="Arial" w:cs="Arial"/>
          <w:b/>
          <w:bCs/>
        </w:rPr>
      </w:pPr>
      <w:bookmarkStart w:id="4" w:name="_Hlk96445416"/>
      <w:r w:rsidRPr="00AD629F">
        <w:rPr>
          <w:rFonts w:ascii="Arial" w:hAnsi="Arial" w:cs="Arial"/>
        </w:rPr>
        <w:t>“</w:t>
      </w:r>
      <w:r w:rsidRPr="005249E6">
        <w:rPr>
          <w:rFonts w:ascii="Arial" w:hAnsi="Arial" w:cs="Arial"/>
          <w:b/>
          <w:bCs/>
        </w:rPr>
        <w:t>Social Value Commitment Delivery Date</w:t>
      </w:r>
      <w:r w:rsidRPr="005249E6">
        <w:rPr>
          <w:rFonts w:ascii="Arial" w:hAnsi="Arial" w:cs="Arial"/>
        </w:rPr>
        <w:t>” means the date by which the Contractor will deliver the Social Value Commitment as set out in its Form of Tender (</w:t>
      </w:r>
      <w:r w:rsidRPr="00D332D3">
        <w:rPr>
          <w:rFonts w:ascii="Arial" w:hAnsi="Arial" w:cs="Arial"/>
          <w:highlight w:val="yellow"/>
        </w:rPr>
        <w:t xml:space="preserve">Schedule </w:t>
      </w:r>
      <w:proofErr w:type="gramStart"/>
      <w:r w:rsidRPr="00D332D3">
        <w:rPr>
          <w:rFonts w:ascii="Arial" w:hAnsi="Arial" w:cs="Arial"/>
          <w:highlight w:val="yellow"/>
        </w:rPr>
        <w:t>X</w:t>
      </w:r>
      <w:r w:rsidRPr="005249E6">
        <w:rPr>
          <w:rFonts w:ascii="Arial" w:hAnsi="Arial" w:cs="Arial"/>
          <w:b/>
          <w:bCs/>
          <w:highlight w:val="yellow"/>
        </w:rPr>
        <w:t xml:space="preserve"> </w:t>
      </w:r>
      <w:r w:rsidRPr="005249E6">
        <w:rPr>
          <w:rFonts w:ascii="Arial" w:hAnsi="Arial" w:cs="Arial"/>
        </w:rPr>
        <w:t>)</w:t>
      </w:r>
      <w:proofErr w:type="gramEnd"/>
      <w:r w:rsidRPr="005249E6">
        <w:rPr>
          <w:rFonts w:ascii="Arial" w:hAnsi="Arial" w:cs="Arial"/>
        </w:rPr>
        <w:t xml:space="preserve">; </w:t>
      </w:r>
    </w:p>
    <w:bookmarkEnd w:id="3"/>
    <w:p w14:paraId="2DBF64F6" w14:textId="77777777" w:rsidR="005203C3" w:rsidRPr="005249E6" w:rsidRDefault="005203C3" w:rsidP="005249E6">
      <w:pPr>
        <w:numPr>
          <w:ilvl w:val="0"/>
          <w:numId w:val="4"/>
        </w:numPr>
        <w:spacing w:after="40" w:line="240" w:lineRule="auto"/>
        <w:ind w:left="1276" w:hanging="567"/>
        <w:rPr>
          <w:rFonts w:ascii="Arial" w:hAnsi="Arial" w:cs="Arial"/>
        </w:rPr>
      </w:pPr>
      <w:r w:rsidRPr="00AD629F">
        <w:rPr>
          <w:rFonts w:ascii="Arial" w:hAnsi="Arial" w:cs="Arial"/>
          <w:bCs/>
        </w:rPr>
        <w:t>"</w:t>
      </w:r>
      <w:r w:rsidRPr="005249E6">
        <w:rPr>
          <w:rFonts w:ascii="Arial" w:hAnsi="Arial" w:cs="Arial"/>
          <w:b/>
        </w:rPr>
        <w:t>Specification</w:t>
      </w:r>
      <w:r w:rsidRPr="00AD629F">
        <w:rPr>
          <w:rFonts w:ascii="Arial" w:hAnsi="Arial" w:cs="Arial"/>
          <w:bCs/>
        </w:rPr>
        <w:t>"</w:t>
      </w:r>
      <w:r w:rsidRPr="005249E6">
        <w:rPr>
          <w:rFonts w:ascii="Arial" w:hAnsi="Arial" w:cs="Arial"/>
          <w:b/>
        </w:rPr>
        <w:t xml:space="preserve"> </w:t>
      </w:r>
      <w:r w:rsidRPr="005249E6">
        <w:rPr>
          <w:rFonts w:ascii="Arial" w:hAnsi="Arial" w:cs="Arial"/>
        </w:rPr>
        <w:t>means [</w:t>
      </w:r>
      <w:r w:rsidRPr="00735E17">
        <w:rPr>
          <w:rFonts w:ascii="Arial" w:hAnsi="Arial" w:cs="Arial"/>
          <w:iCs/>
          <w:highlight w:val="yellow"/>
        </w:rPr>
        <w:t>Schedule</w:t>
      </w:r>
      <w:r w:rsidRPr="005249E6">
        <w:rPr>
          <w:rFonts w:ascii="Arial" w:hAnsi="Arial" w:cs="Arial"/>
          <w:i/>
          <w:highlight w:val="yellow"/>
        </w:rPr>
        <w:t>….</w:t>
      </w:r>
      <w:r w:rsidRPr="005249E6">
        <w:rPr>
          <w:rFonts w:ascii="Arial" w:hAnsi="Arial" w:cs="Arial"/>
          <w:highlight w:val="yellow"/>
        </w:rPr>
        <w:t>]</w:t>
      </w:r>
      <w:r w:rsidRPr="005249E6">
        <w:rPr>
          <w:rFonts w:ascii="Arial" w:hAnsi="Arial" w:cs="Arial"/>
        </w:rPr>
        <w:t xml:space="preserve"> which describes the Service to be provided by the Contractor including any modification thereof as may from time to time be made in accordance with </w:t>
      </w:r>
      <w:r w:rsidRPr="005249E6">
        <w:rPr>
          <w:rFonts w:ascii="Arial" w:hAnsi="Arial" w:cs="Arial"/>
          <w:b/>
        </w:rPr>
        <w:t xml:space="preserve">Condition </w:t>
      </w:r>
      <w:proofErr w:type="gramStart"/>
      <w:r w:rsidRPr="005249E6">
        <w:rPr>
          <w:rFonts w:ascii="Arial" w:hAnsi="Arial" w:cs="Arial"/>
          <w:b/>
        </w:rPr>
        <w:t>9</w:t>
      </w:r>
      <w:r w:rsidRPr="005249E6">
        <w:rPr>
          <w:rFonts w:ascii="Arial" w:hAnsi="Arial" w:cs="Arial"/>
        </w:rPr>
        <w:t>;</w:t>
      </w:r>
      <w:proofErr w:type="gramEnd"/>
    </w:p>
    <w:bookmarkEnd w:id="4"/>
    <w:p w14:paraId="229101EB" w14:textId="77777777" w:rsidR="005203C3" w:rsidRPr="005249E6" w:rsidRDefault="005203C3" w:rsidP="005249E6">
      <w:pPr>
        <w:numPr>
          <w:ilvl w:val="0"/>
          <w:numId w:val="4"/>
        </w:numPr>
        <w:spacing w:after="40" w:line="240" w:lineRule="auto"/>
        <w:ind w:left="1276" w:hanging="567"/>
        <w:rPr>
          <w:rFonts w:ascii="Arial" w:hAnsi="Arial" w:cs="Arial"/>
          <w:b/>
        </w:rPr>
      </w:pPr>
      <w:r w:rsidRPr="00AD629F">
        <w:rPr>
          <w:rFonts w:ascii="Arial" w:hAnsi="Arial" w:cs="Arial"/>
          <w:bCs/>
        </w:rPr>
        <w:t>“</w:t>
      </w:r>
      <w:r w:rsidRPr="005249E6">
        <w:rPr>
          <w:rFonts w:ascii="Arial" w:hAnsi="Arial" w:cs="Arial"/>
          <w:b/>
        </w:rPr>
        <w:t>Staff</w:t>
      </w:r>
      <w:r w:rsidRPr="00AD629F">
        <w:rPr>
          <w:rFonts w:ascii="Arial" w:hAnsi="Arial" w:cs="Arial"/>
          <w:bCs/>
        </w:rPr>
        <w:t>”</w:t>
      </w:r>
      <w:r w:rsidRPr="005249E6">
        <w:rPr>
          <w:rFonts w:ascii="Arial" w:hAnsi="Arial" w:cs="Arial"/>
          <w:b/>
        </w:rPr>
        <w:t xml:space="preserve"> </w:t>
      </w:r>
      <w:r w:rsidRPr="005249E6">
        <w:rPr>
          <w:rFonts w:ascii="Arial" w:hAnsi="Arial" w:cs="Arial"/>
        </w:rPr>
        <w:t xml:space="preserve">means all persons employed by the Contractor to perform its obligations under the Contract together with the Contractor’s servants, agents, suppliers and sub-contractors used in the performance of its obligations under the </w:t>
      </w:r>
      <w:proofErr w:type="gramStart"/>
      <w:r w:rsidRPr="005249E6">
        <w:rPr>
          <w:rFonts w:ascii="Arial" w:hAnsi="Arial" w:cs="Arial"/>
        </w:rPr>
        <w:t>Contract;</w:t>
      </w:r>
      <w:proofErr w:type="gramEnd"/>
    </w:p>
    <w:p w14:paraId="300351F7" w14:textId="77777777" w:rsidR="005203C3" w:rsidRPr="005249E6" w:rsidRDefault="005203C3" w:rsidP="005249E6">
      <w:pPr>
        <w:numPr>
          <w:ilvl w:val="0"/>
          <w:numId w:val="4"/>
        </w:numPr>
        <w:spacing w:after="40" w:line="240" w:lineRule="auto"/>
        <w:ind w:left="1276" w:hanging="567"/>
        <w:rPr>
          <w:rFonts w:ascii="Arial" w:hAnsi="Arial" w:cs="Arial"/>
          <w:b/>
        </w:rPr>
      </w:pPr>
      <w:r w:rsidRPr="00AD629F">
        <w:rPr>
          <w:rFonts w:ascii="Arial" w:hAnsi="Arial" w:cs="Arial"/>
          <w:bCs/>
        </w:rPr>
        <w:t>“</w:t>
      </w:r>
      <w:r w:rsidRPr="005249E6">
        <w:rPr>
          <w:rFonts w:ascii="Arial" w:hAnsi="Arial" w:cs="Arial"/>
          <w:b/>
        </w:rPr>
        <w:t>Transferring Employees</w:t>
      </w:r>
      <w:r w:rsidRPr="00AD629F">
        <w:rPr>
          <w:rFonts w:ascii="Arial" w:hAnsi="Arial" w:cs="Arial"/>
          <w:bCs/>
        </w:rPr>
        <w:t>”</w:t>
      </w:r>
      <w:r w:rsidRPr="005249E6">
        <w:rPr>
          <w:rFonts w:ascii="Arial" w:hAnsi="Arial" w:cs="Arial"/>
          <w:b/>
        </w:rPr>
        <w:t xml:space="preserve"> </w:t>
      </w:r>
      <w:r w:rsidRPr="005249E6">
        <w:rPr>
          <w:rFonts w:ascii="Arial" w:hAnsi="Arial" w:cs="Arial"/>
        </w:rPr>
        <w:t xml:space="preserve">means those employees who have transferred from the Council to the </w:t>
      </w:r>
      <w:proofErr w:type="gramStart"/>
      <w:r w:rsidRPr="005249E6">
        <w:rPr>
          <w:rFonts w:ascii="Arial" w:hAnsi="Arial" w:cs="Arial"/>
        </w:rPr>
        <w:t>Contractor;</w:t>
      </w:r>
      <w:proofErr w:type="gramEnd"/>
    </w:p>
    <w:p w14:paraId="0A6C300C" w14:textId="77777777" w:rsidR="005203C3" w:rsidRPr="005249E6" w:rsidRDefault="005203C3" w:rsidP="005249E6">
      <w:pPr>
        <w:widowControl w:val="0"/>
        <w:numPr>
          <w:ilvl w:val="0"/>
          <w:numId w:val="4"/>
        </w:numPr>
        <w:spacing w:after="40" w:line="240" w:lineRule="auto"/>
        <w:ind w:left="1276" w:hanging="567"/>
        <w:rPr>
          <w:rFonts w:ascii="Arial" w:hAnsi="Arial" w:cs="Arial"/>
          <w:b/>
        </w:rPr>
      </w:pPr>
      <w:r w:rsidRPr="00AD629F">
        <w:rPr>
          <w:rFonts w:ascii="Arial" w:hAnsi="Arial" w:cs="Arial"/>
          <w:bCs/>
        </w:rPr>
        <w:t>“</w:t>
      </w:r>
      <w:r w:rsidRPr="005249E6">
        <w:rPr>
          <w:rFonts w:ascii="Arial" w:hAnsi="Arial" w:cs="Arial"/>
          <w:b/>
        </w:rPr>
        <w:t>Transparency Data</w:t>
      </w:r>
      <w:r w:rsidRPr="00AD629F">
        <w:rPr>
          <w:rFonts w:ascii="Arial" w:hAnsi="Arial" w:cs="Arial"/>
          <w:bCs/>
        </w:rPr>
        <w:t>”</w:t>
      </w:r>
      <w:r w:rsidRPr="005249E6">
        <w:rPr>
          <w:rFonts w:ascii="Arial" w:hAnsi="Arial" w:cs="Arial"/>
        </w:rPr>
        <w:t xml:space="preserve"> means the objective, factual data on which policy decisions are based and on which public services are assessed, or which is collected or generated in the course of public service delivery, in accordance with the Local Government Transparency Code </w:t>
      </w:r>
      <w:proofErr w:type="gramStart"/>
      <w:r w:rsidRPr="005249E6">
        <w:rPr>
          <w:rFonts w:ascii="Arial" w:hAnsi="Arial" w:cs="Arial"/>
        </w:rPr>
        <w:t>2015;</w:t>
      </w:r>
      <w:proofErr w:type="gramEnd"/>
    </w:p>
    <w:p w14:paraId="737C027D" w14:textId="77777777" w:rsidR="005203C3" w:rsidRPr="005249E6" w:rsidRDefault="005203C3" w:rsidP="005249E6">
      <w:pPr>
        <w:widowControl w:val="0"/>
        <w:numPr>
          <w:ilvl w:val="0"/>
          <w:numId w:val="4"/>
        </w:numPr>
        <w:spacing w:after="40" w:line="240" w:lineRule="auto"/>
        <w:ind w:left="1276" w:hanging="567"/>
        <w:rPr>
          <w:rFonts w:ascii="Arial" w:hAnsi="Arial" w:cs="Arial"/>
          <w:b/>
        </w:rPr>
      </w:pPr>
      <w:r w:rsidRPr="00AD629F">
        <w:rPr>
          <w:rFonts w:ascii="Arial" w:hAnsi="Arial" w:cs="Arial"/>
          <w:bCs/>
        </w:rPr>
        <w:t>“</w:t>
      </w:r>
      <w:r w:rsidRPr="005249E6">
        <w:rPr>
          <w:rFonts w:ascii="Arial" w:hAnsi="Arial" w:cs="Arial"/>
          <w:b/>
        </w:rPr>
        <w:t>TUPE</w:t>
      </w:r>
      <w:r w:rsidRPr="00AD629F">
        <w:rPr>
          <w:rFonts w:ascii="Arial" w:hAnsi="Arial" w:cs="Arial"/>
          <w:bCs/>
        </w:rPr>
        <w:t>”</w:t>
      </w:r>
      <w:r w:rsidRPr="005249E6">
        <w:rPr>
          <w:rFonts w:ascii="Arial" w:hAnsi="Arial" w:cs="Arial"/>
          <w:b/>
        </w:rPr>
        <w:t xml:space="preserve"> </w:t>
      </w:r>
      <w:r w:rsidRPr="005249E6">
        <w:rPr>
          <w:rFonts w:ascii="Arial" w:hAnsi="Arial" w:cs="Arial"/>
        </w:rPr>
        <w:t>means the transfer of Undertakings (Protection of Employment) Regulations 2006 (“The Regulations”) (as from time to time amended, modified, extended, replaced or consolidated</w:t>
      </w:r>
      <w:proofErr w:type="gramStart"/>
      <w:r w:rsidRPr="005249E6">
        <w:rPr>
          <w:rFonts w:ascii="Arial" w:hAnsi="Arial" w:cs="Arial"/>
        </w:rPr>
        <w:t>);</w:t>
      </w:r>
      <w:proofErr w:type="gramEnd"/>
    </w:p>
    <w:p w14:paraId="77787635" w14:textId="77777777" w:rsidR="005203C3" w:rsidRPr="005249E6" w:rsidRDefault="005203C3" w:rsidP="005249E6">
      <w:pPr>
        <w:widowControl w:val="0"/>
        <w:numPr>
          <w:ilvl w:val="0"/>
          <w:numId w:val="4"/>
        </w:numPr>
        <w:spacing w:after="40" w:line="240" w:lineRule="auto"/>
        <w:ind w:left="1276" w:hanging="567"/>
        <w:rPr>
          <w:rFonts w:ascii="Arial" w:hAnsi="Arial" w:cs="Arial"/>
          <w:b/>
        </w:rPr>
      </w:pPr>
      <w:r w:rsidRPr="00AD629F">
        <w:rPr>
          <w:rFonts w:ascii="Arial" w:hAnsi="Arial" w:cs="Arial"/>
          <w:bCs/>
        </w:rPr>
        <w:t>“</w:t>
      </w:r>
      <w:r w:rsidRPr="005249E6">
        <w:rPr>
          <w:rFonts w:ascii="Arial" w:hAnsi="Arial" w:cs="Arial"/>
          <w:b/>
        </w:rPr>
        <w:t>Workforce Standards</w:t>
      </w:r>
      <w:r w:rsidRPr="00AD629F">
        <w:rPr>
          <w:rFonts w:ascii="Arial" w:hAnsi="Arial" w:cs="Arial"/>
          <w:bCs/>
        </w:rPr>
        <w:t>”</w:t>
      </w:r>
      <w:r w:rsidRPr="005249E6">
        <w:rPr>
          <w:rFonts w:ascii="Arial" w:hAnsi="Arial" w:cs="Arial"/>
          <w:b/>
        </w:rPr>
        <w:t xml:space="preserve"> </w:t>
      </w:r>
      <w:r w:rsidRPr="005249E6">
        <w:rPr>
          <w:rFonts w:ascii="Arial" w:hAnsi="Arial" w:cs="Arial"/>
        </w:rPr>
        <w:t>means those standards of good employment practice set out in Schedule [</w:t>
      </w:r>
      <w:r w:rsidRPr="005249E6">
        <w:rPr>
          <w:rFonts w:ascii="Arial" w:hAnsi="Arial" w:cs="Arial"/>
          <w:highlight w:val="yellow"/>
        </w:rPr>
        <w:t>XX</w:t>
      </w:r>
      <w:r w:rsidRPr="005249E6">
        <w:rPr>
          <w:rFonts w:ascii="Arial" w:hAnsi="Arial" w:cs="Arial"/>
        </w:rPr>
        <w:t>] hereto; and</w:t>
      </w:r>
    </w:p>
    <w:p w14:paraId="635BD8BF" w14:textId="77777777" w:rsidR="005203C3" w:rsidRPr="005249E6" w:rsidRDefault="005203C3" w:rsidP="005249E6">
      <w:pPr>
        <w:widowControl w:val="0"/>
        <w:numPr>
          <w:ilvl w:val="0"/>
          <w:numId w:val="4"/>
        </w:numPr>
        <w:spacing w:after="40" w:line="240" w:lineRule="auto"/>
        <w:ind w:left="1276" w:hanging="567"/>
        <w:rPr>
          <w:rFonts w:ascii="Arial" w:hAnsi="Arial" w:cs="Arial"/>
          <w:b/>
        </w:rPr>
      </w:pPr>
      <w:r w:rsidRPr="00AD629F">
        <w:rPr>
          <w:rFonts w:ascii="Arial" w:hAnsi="Arial" w:cs="Arial"/>
          <w:bCs/>
        </w:rPr>
        <w:t>“</w:t>
      </w:r>
      <w:r w:rsidRPr="005249E6">
        <w:rPr>
          <w:rFonts w:ascii="Arial" w:hAnsi="Arial" w:cs="Arial"/>
          <w:b/>
        </w:rPr>
        <w:t>Working Days</w:t>
      </w:r>
      <w:r w:rsidRPr="005249E6">
        <w:rPr>
          <w:rFonts w:ascii="Arial" w:hAnsi="Arial" w:cs="Arial"/>
        </w:rPr>
        <w:t>” means Monday to Friday excluding public and bank                        holidays in England and Wales.</w:t>
      </w:r>
    </w:p>
    <w:p w14:paraId="5596FD37" w14:textId="77777777" w:rsidR="005203C3" w:rsidRDefault="005203C3" w:rsidP="006D35B7">
      <w:pPr>
        <w:widowControl w:val="0"/>
        <w:spacing w:after="0" w:line="240" w:lineRule="auto"/>
        <w:rPr>
          <w:rFonts w:ascii="Arial" w:hAnsi="Arial" w:cs="Arial"/>
        </w:rPr>
      </w:pPr>
    </w:p>
    <w:p w14:paraId="1C7CFB0D" w14:textId="77777777" w:rsidR="00497F3C" w:rsidRDefault="00497F3C"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E34C6B">
        <w:rPr>
          <w:rFonts w:ascii="Arial" w:hAnsi="Arial" w:cs="Arial"/>
          <w:color w:val="auto"/>
          <w:sz w:val="22"/>
          <w:szCs w:val="22"/>
        </w:rPr>
        <w:t xml:space="preserve">Unless the context otherwise requires, reference to any enactment, order, </w:t>
      </w:r>
      <w:proofErr w:type="gramStart"/>
      <w:r w:rsidRPr="00E34C6B">
        <w:rPr>
          <w:rFonts w:ascii="Arial" w:hAnsi="Arial" w:cs="Arial"/>
          <w:color w:val="auto"/>
          <w:sz w:val="22"/>
          <w:szCs w:val="22"/>
        </w:rPr>
        <w:t>regulation</w:t>
      </w:r>
      <w:proofErr w:type="gramEnd"/>
      <w:r w:rsidRPr="00E34C6B">
        <w:rPr>
          <w:rFonts w:ascii="Arial" w:hAnsi="Arial" w:cs="Arial"/>
          <w:color w:val="auto"/>
          <w:sz w:val="22"/>
          <w:szCs w:val="22"/>
        </w:rPr>
        <w:t xml:space="preserve"> or other similar instrument shall be construed as a reference to the enactment, etc. as amended or re-enacted, from time to time.</w:t>
      </w:r>
    </w:p>
    <w:p w14:paraId="01B7F3EC" w14:textId="77777777" w:rsidR="006B45D8" w:rsidRPr="005249E6" w:rsidRDefault="006B45D8" w:rsidP="006B45D8">
      <w:pPr>
        <w:spacing w:after="0" w:line="240" w:lineRule="auto"/>
        <w:ind w:left="709" w:hanging="709"/>
        <w:rPr>
          <w:rFonts w:ascii="Arial" w:hAnsi="Arial" w:cs="Arial"/>
        </w:rPr>
      </w:pPr>
    </w:p>
    <w:p w14:paraId="0915622E" w14:textId="77777777" w:rsidR="00497F3C" w:rsidRPr="00E34C6B" w:rsidRDefault="00497F3C"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E34C6B">
        <w:rPr>
          <w:rFonts w:ascii="Arial" w:hAnsi="Arial" w:cs="Arial"/>
          <w:color w:val="auto"/>
          <w:sz w:val="22"/>
          <w:szCs w:val="22"/>
        </w:rPr>
        <w:t xml:space="preserve">The headings to these Conditions are for ease of reference </w:t>
      </w:r>
      <w:proofErr w:type="gramStart"/>
      <w:r w:rsidRPr="00E34C6B">
        <w:rPr>
          <w:rFonts w:ascii="Arial" w:hAnsi="Arial" w:cs="Arial"/>
          <w:color w:val="auto"/>
          <w:sz w:val="22"/>
          <w:szCs w:val="22"/>
        </w:rPr>
        <w:t>only, and</w:t>
      </w:r>
      <w:proofErr w:type="gramEnd"/>
      <w:r w:rsidRPr="00E34C6B">
        <w:rPr>
          <w:rFonts w:ascii="Arial" w:hAnsi="Arial" w:cs="Arial"/>
          <w:color w:val="auto"/>
          <w:sz w:val="22"/>
          <w:szCs w:val="22"/>
        </w:rPr>
        <w:t xml:space="preserve"> shall not affect the construction of the Contract.</w:t>
      </w:r>
    </w:p>
    <w:p w14:paraId="14643018" w14:textId="77777777" w:rsidR="00B17B0C" w:rsidRPr="00E34C6B" w:rsidRDefault="00B17B0C" w:rsidP="006B45D8">
      <w:pPr>
        <w:pStyle w:val="ListParagraph"/>
        <w:widowControl w:val="0"/>
        <w:spacing w:after="0" w:line="240" w:lineRule="auto"/>
        <w:ind w:left="709" w:hanging="709"/>
        <w:contextualSpacing w:val="0"/>
        <w:rPr>
          <w:rFonts w:ascii="Arial" w:hAnsi="Arial" w:cs="Arial"/>
        </w:rPr>
      </w:pPr>
    </w:p>
    <w:p w14:paraId="6295C7B9" w14:textId="77777777" w:rsidR="00497F3C" w:rsidRPr="00E34C6B" w:rsidRDefault="00497F3C"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E34C6B">
        <w:rPr>
          <w:rFonts w:ascii="Arial" w:hAnsi="Arial" w:cs="Arial"/>
          <w:color w:val="auto"/>
          <w:sz w:val="22"/>
          <w:szCs w:val="22"/>
        </w:rPr>
        <w:t>All references to the masculine shall include the feminine, and all references to the singular shall include the plural, except where the context clearly indicates the one or the other.</w:t>
      </w:r>
    </w:p>
    <w:p w14:paraId="271BEBF2" w14:textId="77777777" w:rsidR="00497F3C" w:rsidRPr="00E34C6B" w:rsidRDefault="00497F3C" w:rsidP="006B45D8">
      <w:pPr>
        <w:pStyle w:val="ListParagraph"/>
        <w:widowControl w:val="0"/>
        <w:spacing w:after="0" w:line="240" w:lineRule="auto"/>
        <w:ind w:left="709" w:hanging="709"/>
        <w:contextualSpacing w:val="0"/>
        <w:rPr>
          <w:rFonts w:ascii="Arial" w:hAnsi="Arial" w:cs="Arial"/>
        </w:rPr>
      </w:pPr>
    </w:p>
    <w:p w14:paraId="75377C13" w14:textId="77777777" w:rsidR="00497F3C" w:rsidRPr="00E34C6B" w:rsidRDefault="00497F3C"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E34C6B">
        <w:rPr>
          <w:rFonts w:ascii="Arial" w:hAnsi="Arial" w:cs="Arial"/>
          <w:color w:val="auto"/>
          <w:sz w:val="22"/>
          <w:szCs w:val="22"/>
        </w:rPr>
        <w:t>Any act which the Council is required to do under the Contract, may be done by any person authorised by the Council, provided that upon receipt of a written request the Council shall inform the Contractor of the name of any person so authorised.</w:t>
      </w:r>
    </w:p>
    <w:p w14:paraId="6C9FEAF2" w14:textId="77777777" w:rsidR="00497F3C" w:rsidRPr="00E34C6B" w:rsidRDefault="00497F3C" w:rsidP="006B45D8">
      <w:pPr>
        <w:pStyle w:val="ListParagraph"/>
        <w:widowControl w:val="0"/>
        <w:spacing w:after="0" w:line="240" w:lineRule="auto"/>
        <w:ind w:left="709" w:hanging="709"/>
        <w:contextualSpacing w:val="0"/>
        <w:rPr>
          <w:rFonts w:ascii="Arial" w:hAnsi="Arial" w:cs="Arial"/>
        </w:rPr>
      </w:pPr>
    </w:p>
    <w:p w14:paraId="4E054478" w14:textId="77777777" w:rsidR="00497F3C" w:rsidRPr="00E34C6B" w:rsidRDefault="00497F3C"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E34C6B">
        <w:rPr>
          <w:rFonts w:ascii="Arial" w:hAnsi="Arial" w:cs="Arial"/>
          <w:color w:val="auto"/>
          <w:sz w:val="22"/>
          <w:szCs w:val="22"/>
        </w:rPr>
        <w:t>Where the Contractor is more than one person those persons shall be jointly and severally liable under the Contract.</w:t>
      </w:r>
    </w:p>
    <w:p w14:paraId="3B20817E" w14:textId="77777777" w:rsidR="00497F3C" w:rsidRPr="00E34C6B" w:rsidRDefault="00497F3C" w:rsidP="006B45D8">
      <w:pPr>
        <w:pStyle w:val="ListParagraph"/>
        <w:widowControl w:val="0"/>
        <w:spacing w:after="0" w:line="240" w:lineRule="auto"/>
        <w:ind w:left="709" w:hanging="709"/>
        <w:contextualSpacing w:val="0"/>
        <w:rPr>
          <w:rFonts w:ascii="Arial" w:hAnsi="Arial" w:cs="Arial"/>
        </w:rPr>
      </w:pPr>
    </w:p>
    <w:p w14:paraId="691486B4" w14:textId="77777777" w:rsidR="006D35B7" w:rsidRPr="00E34C6B" w:rsidRDefault="00497F3C"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E34C6B">
        <w:rPr>
          <w:rFonts w:ascii="Arial" w:hAnsi="Arial" w:cs="Arial"/>
          <w:color w:val="auto"/>
          <w:sz w:val="22"/>
          <w:szCs w:val="22"/>
        </w:rPr>
        <w:t xml:space="preserve">Reference to employees, personnel, </w:t>
      </w:r>
      <w:proofErr w:type="gramStart"/>
      <w:r w:rsidRPr="00E34C6B">
        <w:rPr>
          <w:rFonts w:ascii="Arial" w:hAnsi="Arial" w:cs="Arial"/>
          <w:color w:val="auto"/>
          <w:sz w:val="22"/>
          <w:szCs w:val="22"/>
        </w:rPr>
        <w:t>staff</w:t>
      </w:r>
      <w:proofErr w:type="gramEnd"/>
      <w:r w:rsidRPr="00E34C6B">
        <w:rPr>
          <w:rFonts w:ascii="Arial" w:hAnsi="Arial" w:cs="Arial"/>
          <w:color w:val="auto"/>
          <w:sz w:val="22"/>
          <w:szCs w:val="22"/>
        </w:rPr>
        <w:t xml:space="preserve"> and managers of the Contractor shall include references to all persons engaged by the Contractor in the performance of the Service and shall (if the context so permits) include references to the personnel staff and managers of any sub-contractor of the Contractor.</w:t>
      </w:r>
    </w:p>
    <w:p w14:paraId="53808F9D" w14:textId="77777777" w:rsidR="006D35B7" w:rsidRDefault="006D35B7" w:rsidP="006D35B7">
      <w:pPr>
        <w:widowControl w:val="0"/>
        <w:spacing w:after="0" w:line="240" w:lineRule="auto"/>
        <w:rPr>
          <w:rFonts w:ascii="Arial" w:hAnsi="Arial" w:cs="Arial"/>
        </w:rPr>
      </w:pPr>
    </w:p>
    <w:p w14:paraId="06126D47"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r w:rsidRPr="006D35B7">
        <w:rPr>
          <w:rFonts w:ascii="Arial" w:hAnsi="Arial" w:cs="Arial"/>
          <w:b/>
          <w:color w:val="auto"/>
          <w:sz w:val="22"/>
          <w:szCs w:val="22"/>
        </w:rPr>
        <w:t>CONTRACT PERIOD</w:t>
      </w:r>
      <w:bookmarkEnd w:id="1"/>
    </w:p>
    <w:p w14:paraId="0BF6FE35" w14:textId="77777777" w:rsidR="00B17B0C" w:rsidRDefault="00B17B0C" w:rsidP="00B17B0C">
      <w:pPr>
        <w:spacing w:after="0" w:line="240" w:lineRule="auto"/>
      </w:pPr>
    </w:p>
    <w:p w14:paraId="37152BB7" w14:textId="485CAA18" w:rsidR="00B17B0C" w:rsidRPr="00F24DA8" w:rsidRDefault="00515794"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F24DA8">
        <w:rPr>
          <w:rFonts w:ascii="Arial" w:hAnsi="Arial" w:cs="Arial"/>
          <w:color w:val="auto"/>
          <w:sz w:val="22"/>
          <w:szCs w:val="22"/>
        </w:rPr>
        <w:t>[The Contract shall commence on [</w:t>
      </w:r>
      <w:r w:rsidRPr="00E91E25">
        <w:rPr>
          <w:rFonts w:ascii="Arial" w:hAnsi="Arial" w:cs="Arial"/>
          <w:color w:val="auto"/>
          <w:sz w:val="22"/>
          <w:szCs w:val="22"/>
          <w:highlight w:val="yellow"/>
        </w:rPr>
        <w:t>insert date</w:t>
      </w:r>
      <w:r w:rsidRPr="00F24DA8">
        <w:rPr>
          <w:rFonts w:ascii="Arial" w:hAnsi="Arial" w:cs="Arial"/>
          <w:color w:val="auto"/>
          <w:sz w:val="22"/>
          <w:szCs w:val="22"/>
        </w:rPr>
        <w:t>] [“the Commencement Date”] and shall continue in force (subject as hereinafter provided and to earlier termination in whole or in part in accordance with these Conditions and in particular Condition 31) for a period of [</w:t>
      </w:r>
      <w:r w:rsidR="00C42B07">
        <w:rPr>
          <w:rFonts w:ascii="Arial" w:hAnsi="Arial" w:cs="Arial"/>
          <w:color w:val="auto"/>
          <w:sz w:val="22"/>
          <w:szCs w:val="22"/>
        </w:rPr>
        <w:t>three</w:t>
      </w:r>
      <w:r w:rsidRPr="00F24DA8">
        <w:rPr>
          <w:rFonts w:ascii="Arial" w:hAnsi="Arial" w:cs="Arial"/>
          <w:color w:val="auto"/>
          <w:sz w:val="22"/>
          <w:szCs w:val="22"/>
        </w:rPr>
        <w:t xml:space="preserve">] years until </w:t>
      </w:r>
      <w:r w:rsidRPr="00E91E25">
        <w:rPr>
          <w:rFonts w:ascii="Arial" w:hAnsi="Arial" w:cs="Arial"/>
          <w:color w:val="auto"/>
          <w:sz w:val="22"/>
          <w:szCs w:val="22"/>
          <w:highlight w:val="yellow"/>
        </w:rPr>
        <w:t>[</w:t>
      </w:r>
      <w:r w:rsidRPr="00F24DA8">
        <w:rPr>
          <w:rFonts w:ascii="Arial" w:hAnsi="Arial" w:cs="Arial"/>
          <w:color w:val="auto"/>
          <w:sz w:val="22"/>
          <w:szCs w:val="22"/>
        </w:rPr>
        <w:t xml:space="preserve">           ] ( “ the Expiry Date”) unless extended by [</w:t>
      </w:r>
      <w:r w:rsidR="00C42B07">
        <w:rPr>
          <w:rFonts w:ascii="Arial" w:hAnsi="Arial" w:cs="Arial"/>
          <w:color w:val="auto"/>
          <w:sz w:val="22"/>
          <w:szCs w:val="22"/>
        </w:rPr>
        <w:t>two years</w:t>
      </w:r>
      <w:r w:rsidRPr="00F24DA8">
        <w:rPr>
          <w:rFonts w:ascii="Arial" w:hAnsi="Arial" w:cs="Arial"/>
          <w:color w:val="auto"/>
          <w:sz w:val="22"/>
          <w:szCs w:val="22"/>
        </w:rPr>
        <w:t>] at the sole option of the Council and upon the same terms by written notice no later than [</w:t>
      </w:r>
      <w:r w:rsidRPr="00386438">
        <w:rPr>
          <w:rFonts w:ascii="Arial" w:hAnsi="Arial" w:cs="Arial"/>
          <w:color w:val="auto"/>
          <w:sz w:val="22"/>
          <w:szCs w:val="22"/>
          <w:highlight w:val="yellow"/>
        </w:rPr>
        <w:t>3</w:t>
      </w:r>
      <w:r w:rsidRPr="00F24DA8">
        <w:rPr>
          <w:rFonts w:ascii="Arial" w:hAnsi="Arial" w:cs="Arial"/>
          <w:color w:val="auto"/>
          <w:sz w:val="22"/>
          <w:szCs w:val="22"/>
        </w:rPr>
        <w:t>] months before the Expiry Date.</w:t>
      </w:r>
    </w:p>
    <w:p w14:paraId="423AD1C3" w14:textId="77777777" w:rsidR="00B17B0C" w:rsidRPr="005249E6" w:rsidRDefault="00B17B0C" w:rsidP="00B17B0C">
      <w:pPr>
        <w:spacing w:after="0" w:line="240" w:lineRule="auto"/>
        <w:rPr>
          <w:rFonts w:ascii="Arial" w:hAnsi="Arial" w:cs="Arial"/>
        </w:rPr>
      </w:pPr>
    </w:p>
    <w:p w14:paraId="658E0E37" w14:textId="77777777" w:rsidR="00D94A59" w:rsidRPr="00D351B6"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5" w:name="_Toc99976149"/>
      <w:r w:rsidRPr="00D351B6">
        <w:rPr>
          <w:rFonts w:ascii="Arial" w:hAnsi="Arial" w:cs="Arial"/>
          <w:b/>
          <w:color w:val="auto"/>
          <w:sz w:val="22"/>
          <w:szCs w:val="22"/>
        </w:rPr>
        <w:t>THE SERVICE</w:t>
      </w:r>
      <w:bookmarkEnd w:id="5"/>
    </w:p>
    <w:p w14:paraId="15C42ECC" w14:textId="77777777" w:rsidR="00E34C6B" w:rsidRPr="005249E6" w:rsidRDefault="00E34C6B" w:rsidP="00D351B6">
      <w:pPr>
        <w:spacing w:after="0" w:line="240" w:lineRule="auto"/>
        <w:rPr>
          <w:rFonts w:ascii="Arial" w:hAnsi="Arial" w:cs="Arial"/>
        </w:rPr>
      </w:pPr>
    </w:p>
    <w:p w14:paraId="22440148" w14:textId="77777777" w:rsidR="00D351B6" w:rsidRPr="00D351B6" w:rsidRDefault="00D351B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D351B6">
        <w:rPr>
          <w:rFonts w:ascii="Arial" w:hAnsi="Arial" w:cs="Arial"/>
          <w:color w:val="auto"/>
          <w:sz w:val="22"/>
          <w:szCs w:val="22"/>
        </w:rPr>
        <w:t xml:space="preserve">The Contractor shall throughout the Contract Period carry out and complete the Service in accordance with the Contract.  </w:t>
      </w:r>
    </w:p>
    <w:p w14:paraId="25F1F156" w14:textId="77777777" w:rsidR="00D351B6" w:rsidRPr="00D351B6" w:rsidRDefault="00D351B6" w:rsidP="006B45D8">
      <w:pPr>
        <w:tabs>
          <w:tab w:val="left" w:pos="851"/>
        </w:tabs>
        <w:spacing w:after="0" w:line="240" w:lineRule="auto"/>
        <w:ind w:left="851" w:hanging="851"/>
        <w:rPr>
          <w:rFonts w:ascii="Arial" w:hAnsi="Arial" w:cs="Arial"/>
        </w:rPr>
      </w:pPr>
    </w:p>
    <w:p w14:paraId="4DC44356" w14:textId="77777777" w:rsidR="00D351B6" w:rsidRPr="00D351B6" w:rsidRDefault="00D351B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D351B6">
        <w:rPr>
          <w:rFonts w:ascii="Arial" w:hAnsi="Arial" w:cs="Arial"/>
          <w:color w:val="auto"/>
          <w:sz w:val="22"/>
          <w:szCs w:val="22"/>
        </w:rPr>
        <w:t xml:space="preserve">If the Contractor is unable or fails to provide the Service or any part thereof in accordance with the requirements of </w:t>
      </w:r>
      <w:r w:rsidRPr="00D351B6">
        <w:rPr>
          <w:rFonts w:ascii="Arial" w:hAnsi="Arial" w:cs="Arial"/>
          <w:b/>
          <w:color w:val="auto"/>
          <w:sz w:val="22"/>
          <w:szCs w:val="22"/>
        </w:rPr>
        <w:t>Condition 3.1</w:t>
      </w:r>
      <w:r w:rsidRPr="00D351B6">
        <w:rPr>
          <w:rFonts w:ascii="Arial" w:hAnsi="Arial" w:cs="Arial"/>
          <w:color w:val="auto"/>
          <w:sz w:val="22"/>
          <w:szCs w:val="22"/>
        </w:rPr>
        <w:t xml:space="preserve">, the Council may itself provide or may employ and pay other persons to provide the Service or any part thereof and all costs incurred thereby may be deducted from any sums due to the Contractor under the Contract or shall be recoverable from the Contractor by the Council as a debt.  The Council's right under this </w:t>
      </w:r>
      <w:r w:rsidRPr="00D351B6">
        <w:rPr>
          <w:rFonts w:ascii="Arial" w:hAnsi="Arial" w:cs="Arial"/>
          <w:b/>
          <w:color w:val="auto"/>
          <w:sz w:val="22"/>
          <w:szCs w:val="22"/>
        </w:rPr>
        <w:t>Condition 3.2</w:t>
      </w:r>
      <w:r w:rsidRPr="00D351B6">
        <w:rPr>
          <w:rFonts w:ascii="Arial" w:hAnsi="Arial" w:cs="Arial"/>
          <w:color w:val="auto"/>
          <w:sz w:val="22"/>
          <w:szCs w:val="22"/>
        </w:rPr>
        <w:t xml:space="preserve"> shall be without prejudice to any other rights or remedies which it may possess.</w:t>
      </w:r>
    </w:p>
    <w:p w14:paraId="7D5824F0" w14:textId="77777777" w:rsidR="00D351B6" w:rsidRPr="00D351B6" w:rsidRDefault="00D351B6" w:rsidP="006B45D8">
      <w:pPr>
        <w:tabs>
          <w:tab w:val="left" w:pos="851"/>
        </w:tabs>
        <w:spacing w:after="0" w:line="240" w:lineRule="auto"/>
        <w:ind w:left="851" w:hanging="851"/>
        <w:rPr>
          <w:rFonts w:ascii="Arial" w:hAnsi="Arial" w:cs="Arial"/>
        </w:rPr>
      </w:pPr>
    </w:p>
    <w:p w14:paraId="398DFE34" w14:textId="77777777" w:rsidR="00D351B6" w:rsidRPr="00D351B6" w:rsidRDefault="00D351B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D351B6">
        <w:rPr>
          <w:rFonts w:ascii="Arial" w:hAnsi="Arial" w:cs="Arial"/>
          <w:color w:val="auto"/>
          <w:sz w:val="22"/>
          <w:szCs w:val="22"/>
        </w:rPr>
        <w:t xml:space="preserve">The Contractor shall </w:t>
      </w:r>
      <w:proofErr w:type="gramStart"/>
      <w:r w:rsidRPr="00D351B6">
        <w:rPr>
          <w:rFonts w:ascii="Arial" w:hAnsi="Arial" w:cs="Arial"/>
          <w:color w:val="auto"/>
          <w:sz w:val="22"/>
          <w:szCs w:val="22"/>
        </w:rPr>
        <w:t>at all times</w:t>
      </w:r>
      <w:proofErr w:type="gramEnd"/>
      <w:r w:rsidRPr="00D351B6">
        <w:rPr>
          <w:rFonts w:ascii="Arial" w:hAnsi="Arial" w:cs="Arial"/>
          <w:color w:val="auto"/>
          <w:sz w:val="22"/>
          <w:szCs w:val="22"/>
        </w:rPr>
        <w:t xml:space="preserve"> comply with the directions of the Authorised Officer.</w:t>
      </w:r>
    </w:p>
    <w:p w14:paraId="175DE3D7" w14:textId="77777777" w:rsidR="00D351B6" w:rsidRPr="005249E6" w:rsidRDefault="00D351B6" w:rsidP="00D351B6">
      <w:pPr>
        <w:spacing w:after="0" w:line="240" w:lineRule="auto"/>
        <w:rPr>
          <w:rFonts w:ascii="Arial" w:hAnsi="Arial" w:cs="Arial"/>
        </w:rPr>
      </w:pPr>
    </w:p>
    <w:p w14:paraId="07FA6582"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6" w:name="_Toc99976150"/>
      <w:r w:rsidRPr="006D35B7">
        <w:rPr>
          <w:rFonts w:ascii="Arial" w:hAnsi="Arial" w:cs="Arial"/>
          <w:b/>
          <w:color w:val="auto"/>
          <w:sz w:val="22"/>
          <w:szCs w:val="22"/>
        </w:rPr>
        <w:t>CONTRACTOR’S OBLIGATIONS</w:t>
      </w:r>
      <w:bookmarkEnd w:id="6"/>
    </w:p>
    <w:p w14:paraId="2C14DAC2" w14:textId="77777777" w:rsidR="00D351B6" w:rsidRPr="005249E6" w:rsidRDefault="00D351B6" w:rsidP="006B45D8">
      <w:pPr>
        <w:spacing w:after="0" w:line="240" w:lineRule="auto"/>
        <w:rPr>
          <w:rFonts w:ascii="Arial" w:hAnsi="Arial" w:cs="Arial"/>
        </w:rPr>
      </w:pPr>
    </w:p>
    <w:p w14:paraId="37191699" w14:textId="77777777" w:rsidR="00A81DF6" w:rsidRPr="00A81DF6" w:rsidRDefault="00A81DF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81DF6">
        <w:rPr>
          <w:rFonts w:ascii="Arial" w:hAnsi="Arial" w:cs="Arial"/>
          <w:color w:val="auto"/>
          <w:sz w:val="22"/>
          <w:szCs w:val="22"/>
        </w:rPr>
        <w:t>The Contractor shall provide the Service in compliance with the Council’s requirements as set out in the Contract.</w:t>
      </w:r>
    </w:p>
    <w:p w14:paraId="5884C86B" w14:textId="77777777" w:rsidR="00A81DF6" w:rsidRPr="00A81DF6" w:rsidRDefault="00A81DF6" w:rsidP="006B45D8">
      <w:pPr>
        <w:tabs>
          <w:tab w:val="left" w:pos="851"/>
        </w:tabs>
        <w:spacing w:after="0" w:line="240" w:lineRule="auto"/>
        <w:ind w:left="709" w:hanging="709"/>
        <w:rPr>
          <w:rFonts w:ascii="Arial" w:hAnsi="Arial" w:cs="Arial"/>
        </w:rPr>
      </w:pPr>
    </w:p>
    <w:p w14:paraId="79098CBB" w14:textId="77777777" w:rsidR="00A81DF6" w:rsidRPr="00A81DF6" w:rsidRDefault="00A81DF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81DF6">
        <w:rPr>
          <w:rFonts w:ascii="Arial" w:hAnsi="Arial" w:cs="Arial"/>
          <w:color w:val="auto"/>
          <w:sz w:val="22"/>
          <w:szCs w:val="22"/>
        </w:rPr>
        <w:t xml:space="preserve">The Contractor shall provide the Service with all reasonable skill, </w:t>
      </w:r>
      <w:proofErr w:type="gramStart"/>
      <w:r w:rsidRPr="00A81DF6">
        <w:rPr>
          <w:rFonts w:ascii="Arial" w:hAnsi="Arial" w:cs="Arial"/>
          <w:color w:val="auto"/>
          <w:sz w:val="22"/>
          <w:szCs w:val="22"/>
        </w:rPr>
        <w:t>care</w:t>
      </w:r>
      <w:proofErr w:type="gramEnd"/>
      <w:r w:rsidRPr="00A81DF6">
        <w:rPr>
          <w:rFonts w:ascii="Arial" w:hAnsi="Arial" w:cs="Arial"/>
          <w:color w:val="auto"/>
          <w:sz w:val="22"/>
          <w:szCs w:val="22"/>
        </w:rPr>
        <w:t xml:space="preserve"> and diligence in accordance with the Authorised Officer’s written instructions and whether these </w:t>
      </w:r>
      <w:r w:rsidRPr="00A81DF6">
        <w:rPr>
          <w:rFonts w:ascii="Arial" w:hAnsi="Arial" w:cs="Arial"/>
          <w:color w:val="auto"/>
          <w:sz w:val="22"/>
          <w:szCs w:val="22"/>
        </w:rPr>
        <w:lastRenderedPageBreak/>
        <w:t>requirements are met shall be determined by the Authorised Officer acting reasonably.</w:t>
      </w:r>
    </w:p>
    <w:p w14:paraId="7E68D64B" w14:textId="77777777" w:rsidR="00A81DF6" w:rsidRPr="00A81DF6" w:rsidRDefault="00A81DF6" w:rsidP="006B45D8">
      <w:pPr>
        <w:tabs>
          <w:tab w:val="left" w:pos="851"/>
        </w:tabs>
        <w:spacing w:after="0" w:line="240" w:lineRule="auto"/>
        <w:ind w:left="709" w:hanging="709"/>
        <w:rPr>
          <w:rFonts w:ascii="Arial" w:hAnsi="Arial" w:cs="Arial"/>
        </w:rPr>
      </w:pPr>
    </w:p>
    <w:p w14:paraId="16F1FEE6" w14:textId="77777777" w:rsidR="00A81DF6" w:rsidRPr="00A81DF6" w:rsidRDefault="00A81DF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81DF6">
        <w:rPr>
          <w:rFonts w:ascii="Arial" w:hAnsi="Arial" w:cs="Arial"/>
          <w:color w:val="auto"/>
          <w:sz w:val="22"/>
          <w:szCs w:val="22"/>
        </w:rPr>
        <w:t xml:space="preserve">The Contractor shall promptly inform the Authorised Officer (and confirm in writing) if the Service, or any part of it, is not being, or may not be, performed, </w:t>
      </w:r>
      <w:proofErr w:type="gramStart"/>
      <w:r w:rsidRPr="00A81DF6">
        <w:rPr>
          <w:rFonts w:ascii="Arial" w:hAnsi="Arial" w:cs="Arial"/>
          <w:color w:val="auto"/>
          <w:sz w:val="22"/>
          <w:szCs w:val="22"/>
        </w:rPr>
        <w:t>whether or not</w:t>
      </w:r>
      <w:proofErr w:type="gramEnd"/>
      <w:r w:rsidRPr="00A81DF6">
        <w:rPr>
          <w:rFonts w:ascii="Arial" w:hAnsi="Arial" w:cs="Arial"/>
          <w:color w:val="auto"/>
          <w:sz w:val="22"/>
          <w:szCs w:val="22"/>
        </w:rPr>
        <w:t xml:space="preserve"> as the result of any act or omission of the Council, giving details, reasons and likely duration. The provision of this information shall not relieve the Contractor from its contractual obligations.</w:t>
      </w:r>
    </w:p>
    <w:p w14:paraId="5CCC7693" w14:textId="77777777" w:rsidR="00A81DF6" w:rsidRPr="00A81DF6" w:rsidRDefault="00A81DF6" w:rsidP="006B45D8">
      <w:pPr>
        <w:tabs>
          <w:tab w:val="left" w:pos="851"/>
        </w:tabs>
        <w:spacing w:after="0" w:line="240" w:lineRule="auto"/>
        <w:ind w:left="709" w:hanging="709"/>
        <w:rPr>
          <w:rFonts w:ascii="Arial" w:hAnsi="Arial" w:cs="Arial"/>
        </w:rPr>
      </w:pPr>
    </w:p>
    <w:p w14:paraId="2AEDC802" w14:textId="77777777" w:rsidR="00A81DF6" w:rsidRPr="00A81DF6" w:rsidRDefault="00A81DF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81DF6">
        <w:rPr>
          <w:rFonts w:ascii="Arial" w:hAnsi="Arial" w:cs="Arial"/>
          <w:color w:val="auto"/>
          <w:sz w:val="22"/>
          <w:szCs w:val="22"/>
        </w:rPr>
        <w:t>If the Contractor requires any further instruction or information in connection with the provision of the Service, the Contractor shall make a sufficiently detailed, and sufficiently timely, written application to the Authorised Officer specifying any critical date by which a response is needed, but otherwise giving the Authorised Officer reasonable time to respond.</w:t>
      </w:r>
    </w:p>
    <w:p w14:paraId="7F1ED010" w14:textId="77777777" w:rsidR="00A81DF6" w:rsidRPr="00A81DF6" w:rsidRDefault="00A81DF6" w:rsidP="006B45D8">
      <w:pPr>
        <w:tabs>
          <w:tab w:val="left" w:pos="851"/>
        </w:tabs>
        <w:spacing w:after="0" w:line="240" w:lineRule="auto"/>
        <w:ind w:left="709" w:hanging="709"/>
        <w:rPr>
          <w:rFonts w:ascii="Arial" w:hAnsi="Arial" w:cs="Arial"/>
        </w:rPr>
      </w:pPr>
    </w:p>
    <w:p w14:paraId="5C20DFC2" w14:textId="77777777" w:rsidR="00A81DF6" w:rsidRPr="00A81DF6" w:rsidRDefault="00A81DF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81DF6">
        <w:rPr>
          <w:rFonts w:ascii="Arial" w:hAnsi="Arial" w:cs="Arial"/>
          <w:color w:val="auto"/>
          <w:sz w:val="22"/>
          <w:szCs w:val="22"/>
        </w:rPr>
        <w:t xml:space="preserve">The Contractor shall </w:t>
      </w:r>
      <w:proofErr w:type="gramStart"/>
      <w:r w:rsidRPr="00A81DF6">
        <w:rPr>
          <w:rFonts w:ascii="Arial" w:hAnsi="Arial" w:cs="Arial"/>
          <w:color w:val="auto"/>
          <w:sz w:val="22"/>
          <w:szCs w:val="22"/>
        </w:rPr>
        <w:t>at all times</w:t>
      </w:r>
      <w:proofErr w:type="gramEnd"/>
      <w:r w:rsidRPr="00A81DF6">
        <w:rPr>
          <w:rFonts w:ascii="Arial" w:hAnsi="Arial" w:cs="Arial"/>
          <w:color w:val="auto"/>
          <w:sz w:val="22"/>
          <w:szCs w:val="22"/>
        </w:rPr>
        <w:t xml:space="preserve"> comply with all relevant Council’s policies, Codes of Practice and Financial Regulations, provided a copy has been supplied by the Council.</w:t>
      </w:r>
    </w:p>
    <w:p w14:paraId="74350FAF" w14:textId="77777777" w:rsidR="00A81DF6" w:rsidRPr="00A81DF6" w:rsidRDefault="00A81DF6" w:rsidP="006B45D8">
      <w:pPr>
        <w:tabs>
          <w:tab w:val="left" w:pos="851"/>
        </w:tabs>
        <w:spacing w:after="0" w:line="240" w:lineRule="auto"/>
        <w:ind w:left="709" w:hanging="709"/>
        <w:rPr>
          <w:rFonts w:ascii="Arial" w:hAnsi="Arial" w:cs="Arial"/>
        </w:rPr>
      </w:pPr>
    </w:p>
    <w:p w14:paraId="32A7903B" w14:textId="77777777" w:rsidR="00A81DF6" w:rsidRPr="00A81DF6" w:rsidRDefault="00A81DF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81DF6">
        <w:rPr>
          <w:rFonts w:ascii="Arial" w:hAnsi="Arial" w:cs="Arial"/>
          <w:color w:val="auto"/>
          <w:sz w:val="22"/>
          <w:szCs w:val="22"/>
        </w:rPr>
        <w:t xml:space="preserve">Except as otherwise provided in the Contract, the Contractor shall provide all Personnel, equipment, materials, information, </w:t>
      </w:r>
      <w:proofErr w:type="gramStart"/>
      <w:r w:rsidRPr="00A81DF6">
        <w:rPr>
          <w:rFonts w:ascii="Arial" w:hAnsi="Arial" w:cs="Arial"/>
          <w:color w:val="auto"/>
          <w:sz w:val="22"/>
          <w:szCs w:val="22"/>
        </w:rPr>
        <w:t>data</w:t>
      </w:r>
      <w:proofErr w:type="gramEnd"/>
      <w:r w:rsidRPr="00A81DF6">
        <w:rPr>
          <w:rFonts w:ascii="Arial" w:hAnsi="Arial" w:cs="Arial"/>
          <w:color w:val="auto"/>
          <w:sz w:val="22"/>
          <w:szCs w:val="22"/>
        </w:rPr>
        <w:t xml:space="preserve"> and other things whatsoever required for the provision of the Service including any modifications pursuant to </w:t>
      </w:r>
      <w:r w:rsidRPr="00A81DF6">
        <w:rPr>
          <w:rFonts w:ascii="Arial" w:hAnsi="Arial" w:cs="Arial"/>
          <w:b/>
          <w:color w:val="auto"/>
          <w:sz w:val="22"/>
          <w:szCs w:val="22"/>
        </w:rPr>
        <w:t xml:space="preserve">Condition </w:t>
      </w:r>
      <w:r w:rsidRPr="00A81DF6">
        <w:rPr>
          <w:rFonts w:ascii="Arial" w:hAnsi="Arial" w:cs="Arial"/>
          <w:b/>
          <w:bCs/>
          <w:color w:val="auto"/>
          <w:sz w:val="22"/>
          <w:szCs w:val="22"/>
        </w:rPr>
        <w:t>9</w:t>
      </w:r>
      <w:r w:rsidRPr="00A81DF6">
        <w:rPr>
          <w:rFonts w:ascii="Arial" w:hAnsi="Arial" w:cs="Arial"/>
          <w:color w:val="auto"/>
          <w:sz w:val="22"/>
          <w:szCs w:val="22"/>
        </w:rPr>
        <w:t>.  Except as otherwise provided, the Contractor shall not in any circumstances use any premises or equipment of the Council.</w:t>
      </w:r>
    </w:p>
    <w:p w14:paraId="6154F163" w14:textId="77777777" w:rsidR="00A81DF6" w:rsidRPr="00A81DF6" w:rsidRDefault="00A81DF6" w:rsidP="006B45D8">
      <w:pPr>
        <w:tabs>
          <w:tab w:val="left" w:pos="851"/>
        </w:tabs>
        <w:spacing w:after="0" w:line="240" w:lineRule="auto"/>
        <w:ind w:left="709" w:hanging="709"/>
        <w:rPr>
          <w:rFonts w:ascii="Arial" w:hAnsi="Arial" w:cs="Arial"/>
        </w:rPr>
      </w:pPr>
    </w:p>
    <w:p w14:paraId="12BD4786" w14:textId="77777777" w:rsidR="00A81DF6" w:rsidRPr="00A81DF6" w:rsidRDefault="00A81DF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81DF6">
        <w:rPr>
          <w:rFonts w:ascii="Arial" w:hAnsi="Arial" w:cs="Arial"/>
          <w:color w:val="auto"/>
          <w:sz w:val="22"/>
          <w:szCs w:val="22"/>
        </w:rPr>
        <w:t>The Contractor shall co-operate and co-ordinate its activities with other contractors or sub-contractors engaged by the Council as appropriate.</w:t>
      </w:r>
    </w:p>
    <w:p w14:paraId="026D8A05" w14:textId="77777777" w:rsidR="00A81DF6" w:rsidRPr="00A81DF6" w:rsidRDefault="00A81DF6" w:rsidP="006B45D8">
      <w:pPr>
        <w:tabs>
          <w:tab w:val="left" w:pos="851"/>
        </w:tabs>
        <w:spacing w:after="0" w:line="240" w:lineRule="auto"/>
        <w:ind w:left="709" w:hanging="709"/>
        <w:rPr>
          <w:rFonts w:ascii="Arial" w:hAnsi="Arial" w:cs="Arial"/>
        </w:rPr>
      </w:pPr>
    </w:p>
    <w:p w14:paraId="3F5486FB" w14:textId="77777777" w:rsidR="00A81DF6" w:rsidRPr="00A81DF6" w:rsidRDefault="00A81DF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81DF6">
        <w:rPr>
          <w:rFonts w:ascii="Arial" w:hAnsi="Arial" w:cs="Arial"/>
          <w:color w:val="auto"/>
          <w:sz w:val="22"/>
          <w:szCs w:val="22"/>
        </w:rPr>
        <w:t>The Contractor shall ensure that neither the Contractor nor its personnel shall do any act or thing at any premises owned or occupied by the Council other than the proper performance of the Service, and no signs or advertisements shall be exhibited without prior Council written approval.</w:t>
      </w:r>
    </w:p>
    <w:p w14:paraId="28CB28A0" w14:textId="77777777" w:rsidR="00A81DF6" w:rsidRPr="00A81DF6" w:rsidRDefault="00A81DF6" w:rsidP="006B45D8">
      <w:pPr>
        <w:tabs>
          <w:tab w:val="left" w:pos="851"/>
        </w:tabs>
        <w:spacing w:after="0" w:line="240" w:lineRule="auto"/>
        <w:ind w:left="709" w:hanging="709"/>
        <w:rPr>
          <w:rFonts w:ascii="Arial" w:hAnsi="Arial" w:cs="Arial"/>
        </w:rPr>
      </w:pPr>
    </w:p>
    <w:p w14:paraId="14E239A6" w14:textId="77777777" w:rsidR="00A81DF6" w:rsidRPr="00A81DF6" w:rsidRDefault="00A81DF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81DF6">
        <w:rPr>
          <w:rFonts w:ascii="Arial" w:hAnsi="Arial" w:cs="Arial"/>
          <w:color w:val="auto"/>
          <w:sz w:val="22"/>
          <w:szCs w:val="22"/>
        </w:rPr>
        <w:t>The Contractor shall not accept any orders for provision of the Service other than those issued in writing either by the Authorised Officer.</w:t>
      </w:r>
    </w:p>
    <w:p w14:paraId="45CA5FA2" w14:textId="77777777" w:rsidR="00A81DF6" w:rsidRPr="00A81DF6" w:rsidRDefault="00A81DF6" w:rsidP="006B45D8">
      <w:pPr>
        <w:tabs>
          <w:tab w:val="left" w:pos="851"/>
        </w:tabs>
        <w:spacing w:after="0" w:line="240" w:lineRule="auto"/>
        <w:ind w:left="709" w:hanging="709"/>
        <w:rPr>
          <w:rFonts w:ascii="Arial" w:hAnsi="Arial" w:cs="Arial"/>
        </w:rPr>
      </w:pPr>
    </w:p>
    <w:p w14:paraId="7FC3AAE1" w14:textId="77777777" w:rsidR="00A81DF6" w:rsidRPr="00A81DF6" w:rsidRDefault="00A81DF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bookmarkStart w:id="7" w:name="_Hlk96445642"/>
      <w:r w:rsidRPr="00A81DF6">
        <w:rPr>
          <w:rFonts w:ascii="Arial" w:hAnsi="Arial" w:cs="Arial"/>
          <w:color w:val="auto"/>
          <w:sz w:val="22"/>
          <w:szCs w:val="22"/>
        </w:rPr>
        <w:t>The Contractor shall ensure that the provision of the Social Value Commitment is included in any implementation discussions and arrangements are agreed with the Council in writing detailing clear timescales, responsibilities, and key actions to ensure delivery of the Social Value Commitment on or before the Social Value Commitment Delivery Date. Compliance with the Social Value Commitment will be reported and managed as part of the periodic contract management process.</w:t>
      </w:r>
    </w:p>
    <w:p w14:paraId="107F8290"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8" w:name="_Toc99976151"/>
      <w:bookmarkEnd w:id="7"/>
      <w:r w:rsidRPr="00905574">
        <w:rPr>
          <w:rFonts w:ascii="Arial" w:hAnsi="Arial" w:cs="Arial"/>
          <w:b/>
          <w:color w:val="auto"/>
          <w:sz w:val="22"/>
          <w:szCs w:val="22"/>
        </w:rPr>
        <w:t>CONTRACTOR’S PERSONEL</w:t>
      </w:r>
      <w:bookmarkEnd w:id="8"/>
    </w:p>
    <w:p w14:paraId="06C07581" w14:textId="77777777" w:rsidR="00905574" w:rsidRPr="005249E6" w:rsidRDefault="00905574" w:rsidP="006B45D8">
      <w:pPr>
        <w:spacing w:after="0" w:line="240" w:lineRule="auto"/>
        <w:ind w:left="709" w:hanging="709"/>
        <w:rPr>
          <w:rFonts w:ascii="Arial" w:hAnsi="Arial" w:cs="Arial"/>
        </w:rPr>
      </w:pPr>
    </w:p>
    <w:p w14:paraId="20688944" w14:textId="77777777" w:rsidR="00905574" w:rsidRPr="00905574" w:rsidRDefault="00905574"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905574">
        <w:rPr>
          <w:rFonts w:ascii="Arial" w:hAnsi="Arial" w:cs="Arial"/>
          <w:color w:val="auto"/>
          <w:sz w:val="22"/>
          <w:szCs w:val="22"/>
        </w:rPr>
        <w:t xml:space="preserve">The Contractor shall employ </w:t>
      </w:r>
      <w:proofErr w:type="gramStart"/>
      <w:r w:rsidRPr="00905574">
        <w:rPr>
          <w:rFonts w:ascii="Arial" w:hAnsi="Arial" w:cs="Arial"/>
          <w:color w:val="auto"/>
          <w:sz w:val="22"/>
          <w:szCs w:val="22"/>
        </w:rPr>
        <w:t>sufficient  personnel</w:t>
      </w:r>
      <w:proofErr w:type="gramEnd"/>
      <w:r w:rsidRPr="00905574">
        <w:rPr>
          <w:rFonts w:ascii="Arial" w:hAnsi="Arial" w:cs="Arial"/>
          <w:color w:val="auto"/>
          <w:sz w:val="22"/>
          <w:szCs w:val="22"/>
        </w:rPr>
        <w:t xml:space="preserve"> for the provision of the Service and such personnel  shall be properly and suitably qualified, competent, skilled, honest and experienced and shall at all times exercise reasonable care in the execution of their duties. The Contractor shall ensure that each such person is properly and sufficiently instructed and supervised </w:t>
      </w:r>
      <w:proofErr w:type="gramStart"/>
      <w:r w:rsidRPr="00905574">
        <w:rPr>
          <w:rFonts w:ascii="Arial" w:hAnsi="Arial" w:cs="Arial"/>
          <w:color w:val="auto"/>
          <w:sz w:val="22"/>
          <w:szCs w:val="22"/>
        </w:rPr>
        <w:t>with regard to</w:t>
      </w:r>
      <w:proofErr w:type="gramEnd"/>
      <w:r w:rsidRPr="00905574">
        <w:rPr>
          <w:rFonts w:ascii="Arial" w:hAnsi="Arial" w:cs="Arial"/>
          <w:color w:val="auto"/>
          <w:sz w:val="22"/>
          <w:szCs w:val="22"/>
        </w:rPr>
        <w:t xml:space="preserve"> the provision of the Service. </w:t>
      </w:r>
    </w:p>
    <w:p w14:paraId="6566C068" w14:textId="77777777" w:rsidR="00905574" w:rsidRPr="005249E6" w:rsidRDefault="00905574" w:rsidP="006B45D8">
      <w:pPr>
        <w:spacing w:after="0" w:line="240" w:lineRule="auto"/>
        <w:ind w:left="709" w:hanging="709"/>
        <w:rPr>
          <w:rFonts w:ascii="Arial" w:hAnsi="Arial" w:cs="Arial"/>
        </w:rPr>
      </w:pPr>
    </w:p>
    <w:p w14:paraId="31F0334B" w14:textId="77777777" w:rsidR="00905574" w:rsidRPr="00905574" w:rsidRDefault="00905574"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905574">
        <w:rPr>
          <w:rFonts w:ascii="Arial" w:hAnsi="Arial" w:cs="Arial"/>
          <w:color w:val="auto"/>
          <w:sz w:val="22"/>
          <w:szCs w:val="22"/>
        </w:rPr>
        <w:t xml:space="preserve">The Authorised Officer shall have the power upon written notice to require the Contractor, but not unreasonably or vexatiously, to remove from the provision of the Service any employee, sub-contractor or agent of the Contractor including the Contract Manager.  The Contractor shall forthwith remove such person/s from the provision of the Service and as soon as reasonably practicable shall provide a </w:t>
      </w:r>
      <w:r w:rsidRPr="00905574">
        <w:rPr>
          <w:rFonts w:ascii="Arial" w:hAnsi="Arial" w:cs="Arial"/>
          <w:color w:val="auto"/>
          <w:sz w:val="22"/>
          <w:szCs w:val="22"/>
        </w:rPr>
        <w:lastRenderedPageBreak/>
        <w:t>replacement.  The Contractor shall fully and promptly indemnify the Council against any claim made by such person.</w:t>
      </w:r>
    </w:p>
    <w:p w14:paraId="66EC9218" w14:textId="77777777" w:rsidR="00905574" w:rsidRPr="00905574" w:rsidRDefault="00905574" w:rsidP="006B45D8">
      <w:pPr>
        <w:spacing w:after="0" w:line="240" w:lineRule="auto"/>
        <w:ind w:left="709" w:hanging="709"/>
        <w:rPr>
          <w:rFonts w:ascii="Arial" w:hAnsi="Arial" w:cs="Arial"/>
        </w:rPr>
      </w:pPr>
    </w:p>
    <w:p w14:paraId="1CAD985C" w14:textId="77777777" w:rsidR="00905574" w:rsidRPr="00905574" w:rsidRDefault="00905574"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905574">
        <w:rPr>
          <w:rFonts w:ascii="Arial" w:hAnsi="Arial" w:cs="Arial"/>
          <w:color w:val="auto"/>
          <w:sz w:val="22"/>
          <w:szCs w:val="22"/>
        </w:rPr>
        <w:t>The Contractor shall take all reasonable steps to avoid changes to key personnel involved in provision of the Service and shall first discuss any changes in key personnel with the Council.</w:t>
      </w:r>
    </w:p>
    <w:p w14:paraId="4ABABBA4" w14:textId="77777777" w:rsidR="00A81DF6" w:rsidRPr="005249E6" w:rsidRDefault="00A81DF6" w:rsidP="006B45D8">
      <w:pPr>
        <w:spacing w:after="0" w:line="240" w:lineRule="auto"/>
        <w:ind w:left="709" w:hanging="709"/>
        <w:rPr>
          <w:rFonts w:ascii="Arial" w:hAnsi="Arial" w:cs="Arial"/>
        </w:rPr>
      </w:pPr>
    </w:p>
    <w:p w14:paraId="78BD6196"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9" w:name="_Toc99976152"/>
      <w:r w:rsidRPr="006D35B7">
        <w:rPr>
          <w:rFonts w:ascii="Arial" w:hAnsi="Arial" w:cs="Arial"/>
          <w:b/>
          <w:color w:val="auto"/>
          <w:sz w:val="22"/>
          <w:szCs w:val="22"/>
        </w:rPr>
        <w:t>CONTRACT MANAGEMENT</w:t>
      </w:r>
      <w:bookmarkEnd w:id="9"/>
    </w:p>
    <w:p w14:paraId="14559D9F" w14:textId="77777777" w:rsidR="0019634E" w:rsidRPr="005249E6" w:rsidRDefault="0019634E" w:rsidP="0019634E">
      <w:pPr>
        <w:spacing w:after="0" w:line="240" w:lineRule="auto"/>
        <w:rPr>
          <w:rFonts w:ascii="Arial" w:hAnsi="Arial" w:cs="Arial"/>
        </w:rPr>
      </w:pPr>
    </w:p>
    <w:p w14:paraId="338CA66B" w14:textId="77777777" w:rsidR="0019634E" w:rsidRPr="0019634E" w:rsidRDefault="0019634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19634E">
        <w:rPr>
          <w:rFonts w:ascii="Arial" w:hAnsi="Arial" w:cs="Arial"/>
          <w:color w:val="auto"/>
          <w:sz w:val="22"/>
          <w:szCs w:val="22"/>
        </w:rPr>
        <w:t xml:space="preserve">The Contractor </w:t>
      </w:r>
      <w:proofErr w:type="gramStart"/>
      <w:r w:rsidRPr="0019634E">
        <w:rPr>
          <w:rFonts w:ascii="Arial" w:hAnsi="Arial" w:cs="Arial"/>
          <w:color w:val="auto"/>
          <w:sz w:val="22"/>
          <w:szCs w:val="22"/>
        </w:rPr>
        <w:t>shall at all times</w:t>
      </w:r>
      <w:proofErr w:type="gramEnd"/>
      <w:r w:rsidRPr="0019634E">
        <w:rPr>
          <w:rFonts w:ascii="Arial" w:hAnsi="Arial" w:cs="Arial"/>
          <w:color w:val="auto"/>
          <w:sz w:val="22"/>
          <w:szCs w:val="22"/>
        </w:rPr>
        <w:t xml:space="preserve"> properly manage and monitor the Service.</w:t>
      </w:r>
    </w:p>
    <w:p w14:paraId="35D91F8D" w14:textId="77777777" w:rsidR="0019634E" w:rsidRPr="0019634E" w:rsidRDefault="0019634E" w:rsidP="006B45D8">
      <w:pPr>
        <w:spacing w:after="0" w:line="240" w:lineRule="auto"/>
        <w:ind w:left="709" w:hanging="709"/>
        <w:rPr>
          <w:rFonts w:ascii="Arial" w:hAnsi="Arial" w:cs="Arial"/>
        </w:rPr>
      </w:pPr>
    </w:p>
    <w:p w14:paraId="659C4567" w14:textId="77777777" w:rsidR="0019634E" w:rsidRPr="0019634E" w:rsidRDefault="0019634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19634E">
        <w:rPr>
          <w:rFonts w:ascii="Arial" w:hAnsi="Arial" w:cs="Arial"/>
          <w:color w:val="auto"/>
          <w:sz w:val="22"/>
          <w:szCs w:val="22"/>
        </w:rPr>
        <w:t xml:space="preserve">The Contractor shall appoint a Contract Manager to act on its behalf for all purposes connected with the Contract, and any replacements shall be subject to the prior written approval of the Council not to be unreasonably withheld.  Notices, information, </w:t>
      </w:r>
      <w:proofErr w:type="gramStart"/>
      <w:r w:rsidRPr="0019634E">
        <w:rPr>
          <w:rFonts w:ascii="Arial" w:hAnsi="Arial" w:cs="Arial"/>
          <w:color w:val="auto"/>
          <w:sz w:val="22"/>
          <w:szCs w:val="22"/>
        </w:rPr>
        <w:t>instructions</w:t>
      </w:r>
      <w:proofErr w:type="gramEnd"/>
      <w:r w:rsidRPr="0019634E">
        <w:rPr>
          <w:rFonts w:ascii="Arial" w:hAnsi="Arial" w:cs="Arial"/>
          <w:color w:val="auto"/>
          <w:sz w:val="22"/>
          <w:szCs w:val="22"/>
        </w:rPr>
        <w:t xml:space="preserve"> or other communications given to the Contract Manager shall be deemed to have been given to the Contractor.</w:t>
      </w:r>
    </w:p>
    <w:p w14:paraId="371F70D0" w14:textId="77777777" w:rsidR="0019634E" w:rsidRPr="0019634E" w:rsidRDefault="0019634E" w:rsidP="006B45D8">
      <w:pPr>
        <w:spacing w:after="0" w:line="240" w:lineRule="auto"/>
        <w:ind w:left="709" w:hanging="709"/>
        <w:rPr>
          <w:rFonts w:ascii="Arial" w:hAnsi="Arial" w:cs="Arial"/>
        </w:rPr>
      </w:pPr>
    </w:p>
    <w:p w14:paraId="4C37A0B9" w14:textId="77777777" w:rsidR="0019634E" w:rsidRPr="0019634E" w:rsidRDefault="0019634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19634E">
        <w:rPr>
          <w:rFonts w:ascii="Arial" w:hAnsi="Arial" w:cs="Arial"/>
          <w:color w:val="auto"/>
          <w:sz w:val="22"/>
          <w:szCs w:val="22"/>
        </w:rPr>
        <w:t xml:space="preserve">The Contractor shall </w:t>
      </w:r>
      <w:proofErr w:type="gramStart"/>
      <w:r w:rsidRPr="0019634E">
        <w:rPr>
          <w:rFonts w:ascii="Arial" w:hAnsi="Arial" w:cs="Arial"/>
          <w:color w:val="auto"/>
          <w:sz w:val="22"/>
          <w:szCs w:val="22"/>
        </w:rPr>
        <w:t>ensure that at all times</w:t>
      </w:r>
      <w:proofErr w:type="gramEnd"/>
      <w:r w:rsidRPr="0019634E">
        <w:rPr>
          <w:rFonts w:ascii="Arial" w:hAnsi="Arial" w:cs="Arial"/>
          <w:color w:val="auto"/>
          <w:sz w:val="22"/>
          <w:szCs w:val="22"/>
        </w:rPr>
        <w:t xml:space="preserve"> the Authorised Officer have current contact details for the Contract Manager or any temporary or permanent replacement including name, address, work and mobile telephone numbers.  The Contract Manager or a duly authorised and competent representative shall be available to meet the Authorised Officer at all reasonable times and shall provide such written reports as the Authorised Officer requests.</w:t>
      </w:r>
    </w:p>
    <w:p w14:paraId="0D1DA5CA" w14:textId="77777777" w:rsidR="00905574" w:rsidRPr="005249E6" w:rsidRDefault="00905574" w:rsidP="0019634E">
      <w:pPr>
        <w:spacing w:after="0" w:line="240" w:lineRule="auto"/>
        <w:rPr>
          <w:rFonts w:ascii="Arial" w:hAnsi="Arial" w:cs="Arial"/>
        </w:rPr>
      </w:pPr>
    </w:p>
    <w:p w14:paraId="456DDBEC"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10" w:name="_Toc99976153"/>
      <w:r w:rsidRPr="006D35B7">
        <w:rPr>
          <w:rFonts w:ascii="Arial" w:hAnsi="Arial" w:cs="Arial"/>
          <w:b/>
          <w:color w:val="auto"/>
          <w:sz w:val="22"/>
          <w:szCs w:val="22"/>
        </w:rPr>
        <w:t>CONTRACT PRICE</w:t>
      </w:r>
      <w:bookmarkEnd w:id="10"/>
    </w:p>
    <w:p w14:paraId="229AC6A7" w14:textId="77777777" w:rsidR="0019634E" w:rsidRPr="005249E6" w:rsidRDefault="0019634E" w:rsidP="006A786A">
      <w:pPr>
        <w:spacing w:after="0" w:line="240" w:lineRule="auto"/>
        <w:rPr>
          <w:rFonts w:ascii="Arial" w:hAnsi="Arial" w:cs="Arial"/>
        </w:rPr>
      </w:pPr>
    </w:p>
    <w:p w14:paraId="26C3A6F2" w14:textId="77777777" w:rsidR="006A786A" w:rsidRPr="006A786A" w:rsidRDefault="006A786A" w:rsidP="005249E6">
      <w:pPr>
        <w:pStyle w:val="Heading1"/>
        <w:keepNext w:val="0"/>
        <w:keepLines w:val="0"/>
        <w:widowControl w:val="0"/>
        <w:numPr>
          <w:ilvl w:val="1"/>
          <w:numId w:val="1"/>
        </w:numPr>
        <w:spacing w:before="0" w:after="0"/>
        <w:ind w:left="709" w:hanging="709"/>
        <w:rPr>
          <w:rFonts w:ascii="Arial" w:hAnsi="Arial" w:cs="Arial"/>
          <w:color w:val="auto"/>
          <w:sz w:val="22"/>
          <w:szCs w:val="22"/>
          <w:highlight w:val="yellow"/>
        </w:rPr>
      </w:pPr>
      <w:r w:rsidRPr="006A786A">
        <w:rPr>
          <w:rFonts w:ascii="Arial" w:hAnsi="Arial" w:cs="Arial"/>
          <w:color w:val="auto"/>
          <w:sz w:val="22"/>
          <w:szCs w:val="22"/>
        </w:rPr>
        <w:t>The Contract Price shall (subject to the provisions of the Contract (if any) which provide for modification thereof) be as stated in the [</w:t>
      </w:r>
      <w:r w:rsidRPr="000B541F">
        <w:rPr>
          <w:rFonts w:ascii="Arial" w:hAnsi="Arial" w:cs="Arial"/>
          <w:bCs/>
          <w:color w:val="auto"/>
          <w:sz w:val="22"/>
          <w:szCs w:val="22"/>
          <w:highlight w:val="yellow"/>
        </w:rPr>
        <w:t>Schedule XX</w:t>
      </w:r>
      <w:r w:rsidRPr="006A786A">
        <w:rPr>
          <w:rFonts w:ascii="Arial" w:hAnsi="Arial" w:cs="Arial"/>
          <w:color w:val="auto"/>
          <w:sz w:val="22"/>
          <w:szCs w:val="22"/>
        </w:rPr>
        <w:t>]</w:t>
      </w:r>
      <w:r w:rsidRPr="006A786A">
        <w:rPr>
          <w:rFonts w:ascii="Arial" w:hAnsi="Arial" w:cs="Arial"/>
          <w:i/>
          <w:color w:val="auto"/>
          <w:sz w:val="22"/>
          <w:szCs w:val="22"/>
        </w:rPr>
        <w:t xml:space="preserve"> </w:t>
      </w:r>
      <w:r w:rsidRPr="006A786A">
        <w:rPr>
          <w:rFonts w:ascii="Arial" w:hAnsi="Arial" w:cs="Arial"/>
          <w:color w:val="auto"/>
          <w:sz w:val="22"/>
          <w:szCs w:val="22"/>
        </w:rPr>
        <w:t>[</w:t>
      </w:r>
      <w:r w:rsidRPr="006A786A">
        <w:rPr>
          <w:rFonts w:ascii="Arial" w:hAnsi="Arial" w:cs="Arial"/>
          <w:color w:val="auto"/>
          <w:sz w:val="22"/>
          <w:szCs w:val="22"/>
          <w:highlight w:val="yellow"/>
        </w:rPr>
        <w:t>Form of Tender</w:t>
      </w:r>
      <w:r w:rsidRPr="006A786A">
        <w:rPr>
          <w:rFonts w:ascii="Arial" w:hAnsi="Arial" w:cs="Arial"/>
          <w:color w:val="auto"/>
          <w:sz w:val="22"/>
          <w:szCs w:val="22"/>
        </w:rPr>
        <w:t xml:space="preserve">].  The Contract Price shall apply from the Commencement Date </w:t>
      </w:r>
      <w:r w:rsidRPr="006A786A">
        <w:rPr>
          <w:rFonts w:ascii="Arial" w:hAnsi="Arial" w:cs="Arial"/>
          <w:color w:val="auto"/>
          <w:sz w:val="22"/>
          <w:szCs w:val="22"/>
          <w:highlight w:val="yellow"/>
        </w:rPr>
        <w:t xml:space="preserve">and is payable </w:t>
      </w:r>
      <w:r w:rsidRPr="006A786A">
        <w:rPr>
          <w:rFonts w:ascii="Arial" w:hAnsi="Arial" w:cs="Arial"/>
          <w:bCs/>
          <w:color w:val="auto"/>
          <w:sz w:val="22"/>
          <w:szCs w:val="22"/>
          <w:highlight w:val="yellow"/>
        </w:rPr>
        <w:t>PROVIDING THAT the Council has received the Funding and subject to any Variation of the Service and/or the Contract Price.</w:t>
      </w:r>
    </w:p>
    <w:p w14:paraId="3AE8672F" w14:textId="77777777" w:rsidR="006A786A" w:rsidRPr="006A786A" w:rsidRDefault="006A786A" w:rsidP="006B45D8">
      <w:pPr>
        <w:spacing w:after="0" w:line="240" w:lineRule="auto"/>
        <w:ind w:left="709" w:hanging="709"/>
        <w:rPr>
          <w:rFonts w:ascii="Arial" w:hAnsi="Arial" w:cs="Arial"/>
          <w:highlight w:val="yellow"/>
        </w:rPr>
      </w:pPr>
    </w:p>
    <w:p w14:paraId="00CB44AE" w14:textId="77777777" w:rsidR="006A786A" w:rsidRPr="006A786A" w:rsidRDefault="006A786A" w:rsidP="005249E6">
      <w:pPr>
        <w:pStyle w:val="Heading1"/>
        <w:keepNext w:val="0"/>
        <w:keepLines w:val="0"/>
        <w:widowControl w:val="0"/>
        <w:numPr>
          <w:ilvl w:val="1"/>
          <w:numId w:val="1"/>
        </w:numPr>
        <w:spacing w:before="0" w:after="0"/>
        <w:ind w:left="709" w:hanging="709"/>
        <w:rPr>
          <w:rFonts w:ascii="Arial" w:hAnsi="Arial" w:cs="Arial"/>
          <w:bCs/>
          <w:color w:val="auto"/>
          <w:sz w:val="22"/>
          <w:szCs w:val="22"/>
          <w:highlight w:val="yellow"/>
        </w:rPr>
      </w:pPr>
      <w:r w:rsidRPr="006A786A">
        <w:rPr>
          <w:rFonts w:ascii="Arial" w:hAnsi="Arial" w:cs="Arial"/>
          <w:bCs/>
          <w:color w:val="auto"/>
          <w:sz w:val="22"/>
          <w:szCs w:val="22"/>
          <w:highlight w:val="yellow"/>
        </w:rPr>
        <w:t xml:space="preserve">Where delivery of the </w:t>
      </w:r>
      <w:r w:rsidRPr="006A786A">
        <w:rPr>
          <w:rFonts w:ascii="Arial" w:hAnsi="Arial" w:cs="Arial"/>
          <w:color w:val="auto"/>
          <w:sz w:val="22"/>
          <w:szCs w:val="22"/>
        </w:rPr>
        <w:t>Service</w:t>
      </w:r>
      <w:r w:rsidRPr="006A786A">
        <w:rPr>
          <w:rFonts w:ascii="Arial" w:hAnsi="Arial" w:cs="Arial"/>
          <w:bCs/>
          <w:color w:val="auto"/>
          <w:sz w:val="22"/>
          <w:szCs w:val="22"/>
          <w:highlight w:val="yellow"/>
        </w:rPr>
        <w:t xml:space="preserve"> is threatened due to loss of the Funding, loss of funds from other funding organisations and where the Council considers it appropriate the Parties to this Contract shall:</w:t>
      </w:r>
    </w:p>
    <w:p w14:paraId="11166915" w14:textId="77777777" w:rsidR="006A786A" w:rsidRPr="006A786A" w:rsidRDefault="006A786A" w:rsidP="006A786A">
      <w:pPr>
        <w:widowControl w:val="0"/>
        <w:spacing w:after="0" w:line="240" w:lineRule="auto"/>
        <w:rPr>
          <w:rFonts w:ascii="Arial" w:hAnsi="Arial" w:cs="Arial"/>
          <w:bCs/>
          <w:highlight w:val="yellow"/>
        </w:rPr>
      </w:pPr>
    </w:p>
    <w:p w14:paraId="23CA0201" w14:textId="77777777" w:rsidR="006A786A" w:rsidRPr="006A786A" w:rsidRDefault="006A786A" w:rsidP="005249E6">
      <w:pPr>
        <w:pStyle w:val="Heading1"/>
        <w:keepNext w:val="0"/>
        <w:keepLines w:val="0"/>
        <w:widowControl w:val="0"/>
        <w:numPr>
          <w:ilvl w:val="2"/>
          <w:numId w:val="1"/>
        </w:numPr>
        <w:spacing w:before="0" w:after="0"/>
        <w:ind w:left="1560" w:hanging="851"/>
        <w:rPr>
          <w:rFonts w:ascii="Arial" w:hAnsi="Arial" w:cs="Arial"/>
          <w:bCs/>
          <w:color w:val="auto"/>
          <w:sz w:val="22"/>
          <w:szCs w:val="22"/>
          <w:highlight w:val="yellow"/>
        </w:rPr>
      </w:pPr>
      <w:r w:rsidRPr="006A786A">
        <w:rPr>
          <w:rFonts w:ascii="Arial" w:hAnsi="Arial" w:cs="Arial"/>
          <w:bCs/>
          <w:color w:val="auto"/>
          <w:sz w:val="22"/>
          <w:szCs w:val="22"/>
          <w:highlight w:val="yellow"/>
        </w:rPr>
        <w:t xml:space="preserve">meet to discuss </w:t>
      </w:r>
      <w:r w:rsidRPr="006A786A">
        <w:rPr>
          <w:rFonts w:ascii="Arial" w:hAnsi="Arial" w:cs="Arial"/>
          <w:color w:val="auto"/>
          <w:sz w:val="22"/>
          <w:szCs w:val="22"/>
        </w:rPr>
        <w:t>the</w:t>
      </w:r>
      <w:r w:rsidRPr="006A786A">
        <w:rPr>
          <w:rFonts w:ascii="Arial" w:hAnsi="Arial" w:cs="Arial"/>
          <w:bCs/>
          <w:color w:val="auto"/>
          <w:sz w:val="22"/>
          <w:szCs w:val="22"/>
          <w:highlight w:val="yellow"/>
        </w:rPr>
        <w:t xml:space="preserve"> availability of Funding; and</w:t>
      </w:r>
    </w:p>
    <w:p w14:paraId="17BBA842" w14:textId="77777777" w:rsidR="006A786A" w:rsidRPr="006A786A" w:rsidRDefault="006A786A" w:rsidP="006B45D8">
      <w:pPr>
        <w:widowControl w:val="0"/>
        <w:tabs>
          <w:tab w:val="num" w:pos="1701"/>
        </w:tabs>
        <w:spacing w:after="0" w:line="240" w:lineRule="auto"/>
        <w:ind w:left="1560" w:hanging="851"/>
        <w:rPr>
          <w:rFonts w:ascii="Arial" w:hAnsi="Arial" w:cs="Arial"/>
          <w:bCs/>
          <w:highlight w:val="yellow"/>
        </w:rPr>
      </w:pPr>
    </w:p>
    <w:p w14:paraId="1532BD8A" w14:textId="77777777" w:rsidR="006A786A" w:rsidRPr="006A786A" w:rsidRDefault="006A786A" w:rsidP="005249E6">
      <w:pPr>
        <w:pStyle w:val="Heading1"/>
        <w:keepNext w:val="0"/>
        <w:keepLines w:val="0"/>
        <w:widowControl w:val="0"/>
        <w:numPr>
          <w:ilvl w:val="2"/>
          <w:numId w:val="1"/>
        </w:numPr>
        <w:spacing w:before="0" w:after="0"/>
        <w:ind w:left="1560" w:hanging="851"/>
        <w:rPr>
          <w:rFonts w:ascii="Arial" w:hAnsi="Arial" w:cs="Arial"/>
          <w:bCs/>
          <w:color w:val="auto"/>
          <w:sz w:val="22"/>
          <w:szCs w:val="22"/>
          <w:highlight w:val="yellow"/>
        </w:rPr>
      </w:pPr>
      <w:r w:rsidRPr="006A786A">
        <w:rPr>
          <w:rFonts w:ascii="Arial" w:hAnsi="Arial" w:cs="Arial"/>
          <w:bCs/>
          <w:color w:val="auto"/>
          <w:sz w:val="22"/>
          <w:szCs w:val="22"/>
          <w:highlight w:val="yellow"/>
        </w:rPr>
        <w:t xml:space="preserve">aim to find a solution whether through the reduction or Variation of the Service or otherwise.  Any such reduction or Variation under this </w:t>
      </w:r>
      <w:r w:rsidRPr="006A786A">
        <w:rPr>
          <w:rFonts w:ascii="Arial" w:hAnsi="Arial" w:cs="Arial"/>
          <w:b/>
          <w:color w:val="auto"/>
          <w:sz w:val="22"/>
          <w:szCs w:val="22"/>
          <w:highlight w:val="yellow"/>
        </w:rPr>
        <w:t xml:space="preserve">Condition 7.2.2 </w:t>
      </w:r>
      <w:r w:rsidRPr="006A786A">
        <w:rPr>
          <w:rFonts w:ascii="Arial" w:hAnsi="Arial" w:cs="Arial"/>
          <w:bCs/>
          <w:color w:val="auto"/>
          <w:sz w:val="22"/>
          <w:szCs w:val="22"/>
          <w:highlight w:val="yellow"/>
        </w:rPr>
        <w:t xml:space="preserve">shall be in accordance with </w:t>
      </w:r>
      <w:r w:rsidRPr="006A786A">
        <w:rPr>
          <w:rFonts w:ascii="Arial" w:hAnsi="Arial" w:cs="Arial"/>
          <w:b/>
          <w:color w:val="auto"/>
          <w:sz w:val="22"/>
          <w:szCs w:val="22"/>
          <w:highlight w:val="yellow"/>
        </w:rPr>
        <w:t xml:space="preserve">Condition 9.  </w:t>
      </w:r>
      <w:r w:rsidRPr="006A786A">
        <w:rPr>
          <w:rFonts w:ascii="Arial" w:hAnsi="Arial" w:cs="Arial"/>
          <w:bCs/>
          <w:color w:val="auto"/>
          <w:sz w:val="22"/>
          <w:szCs w:val="22"/>
          <w:highlight w:val="yellow"/>
        </w:rPr>
        <w:t xml:space="preserve">If the Parties cannot agree an alternative/suitable solution the Contract may be terminated in accordance with </w:t>
      </w:r>
      <w:r w:rsidRPr="006A786A">
        <w:rPr>
          <w:rFonts w:ascii="Arial" w:hAnsi="Arial" w:cs="Arial"/>
          <w:b/>
          <w:color w:val="auto"/>
          <w:sz w:val="22"/>
          <w:szCs w:val="22"/>
          <w:highlight w:val="yellow"/>
        </w:rPr>
        <w:t>Condition 31</w:t>
      </w:r>
      <w:r w:rsidRPr="006A786A">
        <w:rPr>
          <w:rFonts w:ascii="Arial" w:hAnsi="Arial" w:cs="Arial"/>
          <w:bCs/>
          <w:color w:val="auto"/>
          <w:sz w:val="22"/>
          <w:szCs w:val="22"/>
          <w:highlight w:val="yellow"/>
        </w:rPr>
        <w:t xml:space="preserve">. </w:t>
      </w:r>
    </w:p>
    <w:p w14:paraId="569E12E3" w14:textId="77777777" w:rsidR="006A786A" w:rsidRPr="008D791C" w:rsidRDefault="006A786A" w:rsidP="00AF00BA">
      <w:pPr>
        <w:spacing w:after="0" w:line="240" w:lineRule="auto"/>
        <w:rPr>
          <w:rFonts w:ascii="Arial" w:hAnsi="Arial" w:cs="Arial"/>
        </w:rPr>
      </w:pPr>
    </w:p>
    <w:p w14:paraId="0947760F" w14:textId="77777777" w:rsidR="006A786A" w:rsidRPr="008D791C" w:rsidRDefault="006A786A"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D791C">
        <w:rPr>
          <w:rFonts w:ascii="Arial" w:hAnsi="Arial" w:cs="Arial"/>
          <w:color w:val="auto"/>
          <w:sz w:val="22"/>
          <w:szCs w:val="22"/>
        </w:rPr>
        <w:t xml:space="preserve">The Contract Price shall include all costs of providing the Service howsoever incurred including (without limitation) the costs of all labour, equipment, accommodation, fuel, materials, purchasing and maintaining vehicles and equipment, travelling, all accounting and banking systems and all costs, charges, </w:t>
      </w:r>
      <w:proofErr w:type="gramStart"/>
      <w:r w:rsidRPr="008D791C">
        <w:rPr>
          <w:rFonts w:ascii="Arial" w:hAnsi="Arial" w:cs="Arial"/>
          <w:color w:val="auto"/>
          <w:sz w:val="22"/>
          <w:szCs w:val="22"/>
        </w:rPr>
        <w:t>expenses</w:t>
      </w:r>
      <w:proofErr w:type="gramEnd"/>
      <w:r w:rsidRPr="008D791C">
        <w:rPr>
          <w:rFonts w:ascii="Arial" w:hAnsi="Arial" w:cs="Arial"/>
          <w:color w:val="auto"/>
          <w:sz w:val="22"/>
          <w:szCs w:val="22"/>
        </w:rPr>
        <w:t xml:space="preserve"> and outgoings of whatever nature incurred by the Contractor in performing its obligations under the Contract.</w:t>
      </w:r>
    </w:p>
    <w:p w14:paraId="1588C251" w14:textId="77777777" w:rsidR="006A786A" w:rsidRPr="008D791C" w:rsidRDefault="006A786A" w:rsidP="006B45D8">
      <w:pPr>
        <w:spacing w:after="0" w:line="240" w:lineRule="auto"/>
        <w:ind w:left="709" w:hanging="709"/>
        <w:rPr>
          <w:rFonts w:ascii="Arial" w:hAnsi="Arial" w:cs="Arial"/>
        </w:rPr>
      </w:pPr>
    </w:p>
    <w:p w14:paraId="3A935EFD" w14:textId="77777777" w:rsidR="006A786A" w:rsidRPr="008D791C" w:rsidRDefault="006A786A"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D791C">
        <w:rPr>
          <w:rFonts w:ascii="Arial" w:hAnsi="Arial" w:cs="Arial"/>
          <w:color w:val="auto"/>
          <w:sz w:val="22"/>
          <w:szCs w:val="22"/>
        </w:rPr>
        <w:t xml:space="preserve">The Contract Price may not be modified at any time otherwise than in accordance with the provisions of </w:t>
      </w:r>
      <w:r w:rsidRPr="008D791C">
        <w:rPr>
          <w:rFonts w:ascii="Arial" w:hAnsi="Arial" w:cs="Arial"/>
          <w:b/>
          <w:color w:val="auto"/>
          <w:sz w:val="22"/>
          <w:szCs w:val="22"/>
        </w:rPr>
        <w:t>Condition 9</w:t>
      </w:r>
      <w:r w:rsidRPr="008D791C">
        <w:rPr>
          <w:rFonts w:ascii="Arial" w:hAnsi="Arial" w:cs="Arial"/>
          <w:color w:val="auto"/>
          <w:sz w:val="22"/>
          <w:szCs w:val="22"/>
        </w:rPr>
        <w:t xml:space="preserve"> and where the provisions of this Contract permit.</w:t>
      </w:r>
    </w:p>
    <w:p w14:paraId="42AFE747" w14:textId="77777777" w:rsidR="0019634E" w:rsidRPr="005249E6" w:rsidRDefault="0019634E" w:rsidP="00AF00BA">
      <w:pPr>
        <w:spacing w:after="0" w:line="240" w:lineRule="auto"/>
        <w:rPr>
          <w:rFonts w:ascii="Arial" w:hAnsi="Arial" w:cs="Arial"/>
        </w:rPr>
      </w:pPr>
    </w:p>
    <w:p w14:paraId="714860B0"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11" w:name="_Toc99976154"/>
      <w:r w:rsidRPr="006D35B7">
        <w:rPr>
          <w:rFonts w:ascii="Arial" w:hAnsi="Arial" w:cs="Arial"/>
          <w:b/>
          <w:color w:val="auto"/>
          <w:sz w:val="22"/>
          <w:szCs w:val="22"/>
        </w:rPr>
        <w:t>PAYMENT OF CONTRACT PRICE</w:t>
      </w:r>
      <w:bookmarkEnd w:id="11"/>
    </w:p>
    <w:p w14:paraId="00B22E3C" w14:textId="77777777" w:rsidR="00AF00BA" w:rsidRPr="005249E6" w:rsidRDefault="00AF00BA" w:rsidP="00CA5F8B">
      <w:pPr>
        <w:spacing w:after="0" w:line="240" w:lineRule="auto"/>
        <w:rPr>
          <w:rFonts w:ascii="Arial" w:hAnsi="Arial" w:cs="Arial"/>
        </w:rPr>
      </w:pPr>
    </w:p>
    <w:p w14:paraId="4EA475A9" w14:textId="77777777" w:rsidR="00CA5F8B" w:rsidRDefault="00CA5F8B" w:rsidP="005E4ADC">
      <w:pPr>
        <w:spacing w:after="0" w:line="240" w:lineRule="auto"/>
        <w:rPr>
          <w:rFonts w:ascii="Arial" w:hAnsi="Arial" w:cs="Arial"/>
        </w:rPr>
      </w:pPr>
      <w:r w:rsidRPr="005E4ADC">
        <w:rPr>
          <w:rFonts w:ascii="Arial" w:hAnsi="Arial" w:cs="Arial"/>
        </w:rPr>
        <w:t>The Council operates a paperless Purchase to Pay system which enables the full purchasing and payment process to be carried out on-line from order creation and authorisation to receipting and invoice matching.</w:t>
      </w:r>
    </w:p>
    <w:p w14:paraId="1642A146" w14:textId="77777777" w:rsidR="005E4ADC" w:rsidRPr="005E4ADC" w:rsidRDefault="005E4ADC" w:rsidP="005E4ADC">
      <w:pPr>
        <w:spacing w:after="0" w:line="240" w:lineRule="auto"/>
        <w:rPr>
          <w:rFonts w:ascii="Arial" w:hAnsi="Arial" w:cs="Arial"/>
        </w:rPr>
      </w:pPr>
    </w:p>
    <w:p w14:paraId="1531C74F" w14:textId="77777777" w:rsidR="005E4ADC" w:rsidRPr="005E4ADC" w:rsidRDefault="005E4ADC"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5E4ADC">
        <w:rPr>
          <w:rFonts w:ascii="Arial" w:hAnsi="Arial" w:cs="Arial"/>
          <w:color w:val="auto"/>
          <w:sz w:val="22"/>
          <w:szCs w:val="22"/>
        </w:rPr>
        <w:t>In order that the Council can make payment to the Contractor the Contractor must comply with the following conditions:</w:t>
      </w:r>
    </w:p>
    <w:p w14:paraId="31B7E31D" w14:textId="77777777" w:rsidR="005E4ADC" w:rsidRPr="005E4ADC" w:rsidRDefault="005E4ADC" w:rsidP="005E4ADC">
      <w:pPr>
        <w:spacing w:after="0" w:line="240" w:lineRule="auto"/>
        <w:ind w:left="1440" w:hanging="1440"/>
        <w:rPr>
          <w:rFonts w:ascii="Arial" w:hAnsi="Arial" w:cs="Arial"/>
        </w:rPr>
      </w:pPr>
    </w:p>
    <w:p w14:paraId="769098F6" w14:textId="77777777" w:rsidR="005E4ADC" w:rsidRPr="005E4ADC" w:rsidRDefault="005E4ADC"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5E4ADC">
        <w:rPr>
          <w:rFonts w:ascii="Arial" w:hAnsi="Arial" w:cs="Arial"/>
          <w:color w:val="auto"/>
          <w:sz w:val="22"/>
          <w:szCs w:val="22"/>
        </w:rPr>
        <w:t xml:space="preserve">the Contractor will supply the Services only when in receipt of a valid Purchase Order generated from the Council’s ordering </w:t>
      </w:r>
      <w:proofErr w:type="gramStart"/>
      <w:r w:rsidRPr="005E4ADC">
        <w:rPr>
          <w:rFonts w:ascii="Arial" w:hAnsi="Arial" w:cs="Arial"/>
          <w:color w:val="auto"/>
          <w:sz w:val="22"/>
          <w:szCs w:val="22"/>
        </w:rPr>
        <w:t>system;</w:t>
      </w:r>
      <w:proofErr w:type="gramEnd"/>
      <w:r w:rsidRPr="005E4ADC">
        <w:rPr>
          <w:rFonts w:ascii="Arial" w:hAnsi="Arial" w:cs="Arial"/>
          <w:color w:val="auto"/>
          <w:sz w:val="22"/>
          <w:szCs w:val="22"/>
        </w:rPr>
        <w:t xml:space="preserve"> </w:t>
      </w:r>
    </w:p>
    <w:p w14:paraId="244915DF" w14:textId="77777777" w:rsidR="005E4ADC" w:rsidRPr="005E4ADC" w:rsidRDefault="005E4ADC"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5E4ADC">
        <w:rPr>
          <w:rFonts w:ascii="Arial" w:hAnsi="Arial" w:cs="Arial"/>
          <w:color w:val="auto"/>
          <w:sz w:val="22"/>
          <w:szCs w:val="22"/>
        </w:rPr>
        <w:t xml:space="preserve">the Contractor must quote the valid Purchase Order number on all invoices or credit notes submitted to the </w:t>
      </w:r>
      <w:proofErr w:type="gramStart"/>
      <w:r w:rsidRPr="005E4ADC">
        <w:rPr>
          <w:rFonts w:ascii="Arial" w:hAnsi="Arial" w:cs="Arial"/>
          <w:color w:val="auto"/>
          <w:sz w:val="22"/>
          <w:szCs w:val="22"/>
        </w:rPr>
        <w:t>Council;</w:t>
      </w:r>
      <w:proofErr w:type="gramEnd"/>
      <w:r w:rsidRPr="005E4ADC">
        <w:rPr>
          <w:rFonts w:ascii="Arial" w:hAnsi="Arial" w:cs="Arial"/>
          <w:color w:val="auto"/>
          <w:sz w:val="22"/>
          <w:szCs w:val="22"/>
        </w:rPr>
        <w:t xml:space="preserve"> </w:t>
      </w:r>
    </w:p>
    <w:p w14:paraId="22D8D345" w14:textId="77777777" w:rsidR="005E4ADC" w:rsidRPr="005E4ADC" w:rsidRDefault="005E4ADC"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bookmarkStart w:id="12" w:name="_Hlk102553276"/>
      <w:r w:rsidRPr="005E4ADC">
        <w:rPr>
          <w:rFonts w:ascii="Arial" w:hAnsi="Arial" w:cs="Arial"/>
          <w:color w:val="auto"/>
          <w:sz w:val="22"/>
          <w:szCs w:val="22"/>
        </w:rPr>
        <w:t xml:space="preserve">the Contractor must at its own expense submit all invoices and credit notes electronically through any reasonable means requested by the Council. This may include </w:t>
      </w:r>
      <w:r w:rsidR="003D24CA">
        <w:rPr>
          <w:rFonts w:ascii="Arial" w:hAnsi="Arial" w:cs="Arial"/>
          <w:color w:val="auto"/>
          <w:sz w:val="22"/>
          <w:szCs w:val="22"/>
        </w:rPr>
        <w:t xml:space="preserve">submitting invoices electronically through Oracle Fusion </w:t>
      </w:r>
      <w:r w:rsidR="004C7E3C">
        <w:rPr>
          <w:rFonts w:ascii="Arial" w:hAnsi="Arial" w:cs="Arial"/>
          <w:color w:val="auto"/>
          <w:sz w:val="22"/>
          <w:szCs w:val="22"/>
        </w:rPr>
        <w:t xml:space="preserve">by </w:t>
      </w:r>
      <w:r w:rsidR="003D24CA">
        <w:rPr>
          <w:rFonts w:ascii="Arial" w:hAnsi="Arial" w:cs="Arial"/>
          <w:color w:val="auto"/>
          <w:sz w:val="22"/>
          <w:szCs w:val="22"/>
        </w:rPr>
        <w:t>three methods; Automated Invoicing Process</w:t>
      </w:r>
      <w:r w:rsidR="004C7E3C">
        <w:rPr>
          <w:rFonts w:ascii="Arial" w:hAnsi="Arial" w:cs="Arial"/>
          <w:color w:val="auto"/>
          <w:sz w:val="22"/>
          <w:szCs w:val="22"/>
        </w:rPr>
        <w:t>ing for PDF invoices, Invoice Service Processing for access to the Council’s Oracle portal and File Based Invoices for uploading of CSV or PSV files</w:t>
      </w:r>
      <w:r w:rsidRPr="005E4ADC">
        <w:rPr>
          <w:rFonts w:ascii="Arial" w:hAnsi="Arial" w:cs="Arial"/>
          <w:color w:val="auto"/>
          <w:sz w:val="22"/>
          <w:szCs w:val="22"/>
        </w:rPr>
        <w:t>; and</w:t>
      </w:r>
    </w:p>
    <w:bookmarkEnd w:id="12"/>
    <w:p w14:paraId="732DCDF0" w14:textId="77777777" w:rsidR="005E4ADC" w:rsidRPr="005E4ADC" w:rsidRDefault="005E4ADC"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5E4ADC">
        <w:rPr>
          <w:rFonts w:ascii="Arial" w:hAnsi="Arial" w:cs="Arial"/>
          <w:color w:val="auto"/>
          <w:sz w:val="22"/>
          <w:szCs w:val="22"/>
        </w:rPr>
        <w:t>the Contractor will accept all payments by bank transfer</w:t>
      </w:r>
      <w:r w:rsidR="004C7E3C">
        <w:rPr>
          <w:rFonts w:ascii="Arial" w:hAnsi="Arial" w:cs="Arial"/>
          <w:color w:val="auto"/>
          <w:sz w:val="22"/>
          <w:szCs w:val="22"/>
        </w:rPr>
        <w:t xml:space="preserve"> (Bankers Automated Clearing Services)</w:t>
      </w:r>
      <w:r w:rsidRPr="005E4ADC">
        <w:rPr>
          <w:rFonts w:ascii="Arial" w:hAnsi="Arial" w:cs="Arial"/>
          <w:color w:val="auto"/>
          <w:sz w:val="22"/>
          <w:szCs w:val="22"/>
        </w:rPr>
        <w:t>.</w:t>
      </w:r>
    </w:p>
    <w:p w14:paraId="3F426227" w14:textId="77777777" w:rsidR="005E4ADC" w:rsidRPr="008E1D22" w:rsidRDefault="005E4ADC" w:rsidP="008E1D22">
      <w:pPr>
        <w:spacing w:after="0" w:line="240" w:lineRule="auto"/>
        <w:rPr>
          <w:rFonts w:ascii="Arial" w:hAnsi="Arial" w:cs="Arial"/>
        </w:rPr>
      </w:pPr>
    </w:p>
    <w:p w14:paraId="70BC56A5" w14:textId="77777777" w:rsidR="008E1D22" w:rsidRPr="008E1D22" w:rsidRDefault="008E1D22"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E1D22">
        <w:rPr>
          <w:rFonts w:ascii="Arial" w:hAnsi="Arial" w:cs="Arial"/>
          <w:color w:val="auto"/>
          <w:sz w:val="22"/>
          <w:szCs w:val="22"/>
        </w:rPr>
        <w:t xml:space="preserve">The Council shall make payment of the sum set out in the invoice received in accordance with </w:t>
      </w:r>
      <w:r w:rsidRPr="008E1D22">
        <w:rPr>
          <w:rFonts w:ascii="Arial" w:hAnsi="Arial" w:cs="Arial"/>
          <w:b/>
          <w:color w:val="auto"/>
          <w:sz w:val="22"/>
          <w:szCs w:val="22"/>
        </w:rPr>
        <w:t>Conditions 8.1 and 8.2</w:t>
      </w:r>
      <w:r w:rsidRPr="008E1D22">
        <w:rPr>
          <w:rFonts w:ascii="Arial" w:hAnsi="Arial" w:cs="Arial"/>
          <w:color w:val="auto"/>
          <w:sz w:val="22"/>
          <w:szCs w:val="22"/>
        </w:rPr>
        <w:t xml:space="preserve"> within </w:t>
      </w:r>
      <w:r w:rsidR="00DC534E">
        <w:rPr>
          <w:rFonts w:ascii="Arial" w:hAnsi="Arial" w:cs="Arial"/>
          <w:color w:val="auto"/>
          <w:sz w:val="22"/>
          <w:szCs w:val="22"/>
        </w:rPr>
        <w:t>thirty (</w:t>
      </w:r>
      <w:r w:rsidRPr="008E1D22">
        <w:rPr>
          <w:rFonts w:ascii="Arial" w:hAnsi="Arial" w:cs="Arial"/>
          <w:color w:val="auto"/>
          <w:sz w:val="22"/>
          <w:szCs w:val="22"/>
        </w:rPr>
        <w:t>30</w:t>
      </w:r>
      <w:r w:rsidR="00DC534E">
        <w:rPr>
          <w:rFonts w:ascii="Arial" w:hAnsi="Arial" w:cs="Arial"/>
          <w:color w:val="auto"/>
          <w:sz w:val="22"/>
          <w:szCs w:val="22"/>
        </w:rPr>
        <w:t>)</w:t>
      </w:r>
      <w:r w:rsidRPr="008E1D22">
        <w:rPr>
          <w:rFonts w:ascii="Arial" w:hAnsi="Arial" w:cs="Arial"/>
          <w:color w:val="auto"/>
          <w:sz w:val="22"/>
          <w:szCs w:val="22"/>
        </w:rPr>
        <w:t xml:space="preserve"> days of receipt of a valid and undisputed invoice </w:t>
      </w:r>
      <w:r w:rsidRPr="008E1D22">
        <w:rPr>
          <w:rFonts w:ascii="Arial" w:hAnsi="Arial" w:cs="Arial"/>
          <w:color w:val="auto"/>
          <w:sz w:val="22"/>
          <w:szCs w:val="22"/>
          <w:highlight w:val="yellow"/>
        </w:rPr>
        <w:t>PROVIDING THAT the Council has received the Funding</w:t>
      </w:r>
      <w:r w:rsidRPr="008E1D22">
        <w:rPr>
          <w:rFonts w:ascii="Arial" w:hAnsi="Arial" w:cs="Arial"/>
          <w:color w:val="auto"/>
          <w:sz w:val="22"/>
          <w:szCs w:val="22"/>
        </w:rPr>
        <w:t xml:space="preserve">.  The Council shall also pay the VAT as properly chargeable thereon provided that a valid VAT invoice is received by the Council.  However, the Council shall be entitled to challenge any invoice that it considers incorrect, which shall be communicated to the Contractor together with the Council's grounds for thinking this.  The parties shall then agree the correct charges and the Council shall make payment within </w:t>
      </w:r>
      <w:proofErr w:type="gramStart"/>
      <w:r w:rsidR="00DC534E">
        <w:rPr>
          <w:rFonts w:ascii="Arial" w:hAnsi="Arial" w:cs="Arial"/>
          <w:color w:val="auto"/>
          <w:sz w:val="22"/>
          <w:szCs w:val="22"/>
        </w:rPr>
        <w:t>twenty one</w:t>
      </w:r>
      <w:proofErr w:type="gramEnd"/>
      <w:r w:rsidR="00DC534E">
        <w:rPr>
          <w:rFonts w:ascii="Arial" w:hAnsi="Arial" w:cs="Arial"/>
          <w:color w:val="auto"/>
          <w:sz w:val="22"/>
          <w:szCs w:val="22"/>
        </w:rPr>
        <w:t xml:space="preserve"> (</w:t>
      </w:r>
      <w:r w:rsidRPr="008E1D22">
        <w:rPr>
          <w:rFonts w:ascii="Arial" w:hAnsi="Arial" w:cs="Arial"/>
          <w:color w:val="auto"/>
          <w:sz w:val="22"/>
          <w:szCs w:val="22"/>
        </w:rPr>
        <w:t>21</w:t>
      </w:r>
      <w:r w:rsidR="00DC534E">
        <w:rPr>
          <w:rFonts w:ascii="Arial" w:hAnsi="Arial" w:cs="Arial"/>
          <w:color w:val="auto"/>
          <w:sz w:val="22"/>
          <w:szCs w:val="22"/>
        </w:rPr>
        <w:t>)</w:t>
      </w:r>
      <w:r w:rsidRPr="008E1D22">
        <w:rPr>
          <w:rFonts w:ascii="Arial" w:hAnsi="Arial" w:cs="Arial"/>
          <w:color w:val="auto"/>
          <w:sz w:val="22"/>
          <w:szCs w:val="22"/>
        </w:rPr>
        <w:t xml:space="preserve"> days of agreement being reached.</w:t>
      </w:r>
    </w:p>
    <w:p w14:paraId="0454E80A" w14:textId="77777777" w:rsidR="008E1D22" w:rsidRPr="008E1D22" w:rsidRDefault="008E1D22" w:rsidP="006B45D8">
      <w:pPr>
        <w:tabs>
          <w:tab w:val="num" w:pos="0"/>
        </w:tabs>
        <w:spacing w:after="0" w:line="240" w:lineRule="auto"/>
        <w:ind w:left="709" w:hanging="709"/>
        <w:rPr>
          <w:rFonts w:ascii="Arial" w:hAnsi="Arial" w:cs="Arial"/>
        </w:rPr>
      </w:pPr>
    </w:p>
    <w:p w14:paraId="485670EB" w14:textId="77777777" w:rsidR="008E1D22" w:rsidRPr="008E1D22" w:rsidRDefault="008E1D22"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E1D22">
        <w:rPr>
          <w:rFonts w:ascii="Arial" w:hAnsi="Arial" w:cs="Arial"/>
          <w:color w:val="auto"/>
          <w:sz w:val="22"/>
          <w:szCs w:val="22"/>
        </w:rPr>
        <w:t>The Contractor shall submit with the invoice such records as the Council may reasonably require including, but not limited to, time sheets, expense receipts, invoices paid or any other documents which would enable the Council to verify the information and the amounts referred to in that invoice. The Council shall consider and verify invoices in a timely fashion, and undue delay in so doing shall not be sufficient reason for an invoice not to be regarded as valid and undisputed.</w:t>
      </w:r>
    </w:p>
    <w:p w14:paraId="3736C46F" w14:textId="77777777" w:rsidR="008E1D22" w:rsidRPr="008E1D22" w:rsidRDefault="008E1D22" w:rsidP="006B45D8">
      <w:pPr>
        <w:tabs>
          <w:tab w:val="num" w:pos="0"/>
          <w:tab w:val="num" w:pos="851"/>
        </w:tabs>
        <w:spacing w:after="0" w:line="240" w:lineRule="auto"/>
        <w:ind w:left="709" w:hanging="709"/>
        <w:rPr>
          <w:rFonts w:ascii="Arial" w:hAnsi="Arial" w:cs="Arial"/>
        </w:rPr>
      </w:pPr>
    </w:p>
    <w:p w14:paraId="4B1AA0BA" w14:textId="77777777" w:rsidR="008E1D22" w:rsidRPr="008E1D22" w:rsidRDefault="008E1D22"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E1D22">
        <w:rPr>
          <w:rFonts w:ascii="Arial" w:hAnsi="Arial" w:cs="Arial"/>
          <w:color w:val="auto"/>
          <w:sz w:val="22"/>
          <w:szCs w:val="22"/>
        </w:rPr>
        <w:t xml:space="preserve">The Contractor shall provide the name and address of its bank, the account name and number, the bank sort </w:t>
      </w:r>
      <w:proofErr w:type="gramStart"/>
      <w:r w:rsidRPr="008E1D22">
        <w:rPr>
          <w:rFonts w:ascii="Arial" w:hAnsi="Arial" w:cs="Arial"/>
          <w:color w:val="auto"/>
          <w:sz w:val="22"/>
          <w:szCs w:val="22"/>
        </w:rPr>
        <w:t>code</w:t>
      </w:r>
      <w:proofErr w:type="gramEnd"/>
      <w:r w:rsidRPr="008E1D22">
        <w:rPr>
          <w:rFonts w:ascii="Arial" w:hAnsi="Arial" w:cs="Arial"/>
          <w:color w:val="auto"/>
          <w:sz w:val="22"/>
          <w:szCs w:val="22"/>
        </w:rPr>
        <w:t xml:space="preserve"> and any other details, in whatever format the Council may require.</w:t>
      </w:r>
    </w:p>
    <w:p w14:paraId="5794E792" w14:textId="77777777" w:rsidR="008E1D22" w:rsidRPr="008E1D22" w:rsidRDefault="008E1D22" w:rsidP="006B45D8">
      <w:pPr>
        <w:tabs>
          <w:tab w:val="num" w:pos="0"/>
          <w:tab w:val="num" w:pos="851"/>
        </w:tabs>
        <w:spacing w:after="0" w:line="240" w:lineRule="auto"/>
        <w:ind w:left="709" w:hanging="709"/>
        <w:rPr>
          <w:rFonts w:ascii="Arial" w:hAnsi="Arial" w:cs="Arial"/>
        </w:rPr>
      </w:pPr>
    </w:p>
    <w:p w14:paraId="0684AA61" w14:textId="77777777" w:rsidR="008E1D22" w:rsidRPr="008E1D22" w:rsidRDefault="008E1D22"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E1D22">
        <w:rPr>
          <w:rFonts w:ascii="Arial" w:hAnsi="Arial" w:cs="Arial"/>
          <w:color w:val="auto"/>
          <w:sz w:val="22"/>
          <w:szCs w:val="22"/>
        </w:rPr>
        <w:t xml:space="preserve">Except where otherwise provided in the Contract, the amount payable to the Contractor for the performance of the Service shall be inclusive of all costs of Personnel, facilities, equipment, </w:t>
      </w:r>
      <w:proofErr w:type="gramStart"/>
      <w:r w:rsidRPr="008E1D22">
        <w:rPr>
          <w:rFonts w:ascii="Arial" w:hAnsi="Arial" w:cs="Arial"/>
          <w:color w:val="auto"/>
          <w:sz w:val="22"/>
          <w:szCs w:val="22"/>
        </w:rPr>
        <w:t>materials</w:t>
      </w:r>
      <w:proofErr w:type="gramEnd"/>
      <w:r w:rsidRPr="008E1D22">
        <w:rPr>
          <w:rFonts w:ascii="Arial" w:hAnsi="Arial" w:cs="Arial"/>
          <w:color w:val="auto"/>
          <w:sz w:val="22"/>
          <w:szCs w:val="22"/>
        </w:rPr>
        <w:t xml:space="preserve"> and all other expenses whatsoever incurred by the Contractor in discharging its obligations under the Contract.</w:t>
      </w:r>
    </w:p>
    <w:p w14:paraId="2A88F2A7" w14:textId="77777777" w:rsidR="008E1D22" w:rsidRPr="008E1D22" w:rsidRDefault="008E1D22" w:rsidP="006B45D8">
      <w:pPr>
        <w:tabs>
          <w:tab w:val="num" w:pos="0"/>
          <w:tab w:val="num" w:pos="851"/>
        </w:tabs>
        <w:spacing w:after="0" w:line="240" w:lineRule="auto"/>
        <w:ind w:left="709" w:hanging="709"/>
        <w:rPr>
          <w:rFonts w:ascii="Arial" w:hAnsi="Arial" w:cs="Arial"/>
        </w:rPr>
      </w:pPr>
    </w:p>
    <w:p w14:paraId="62D1B8F9" w14:textId="77777777" w:rsidR="008E1D22" w:rsidRDefault="008E1D22" w:rsidP="005249E6">
      <w:pPr>
        <w:pStyle w:val="Heading1"/>
        <w:keepNext w:val="0"/>
        <w:keepLines w:val="0"/>
        <w:widowControl w:val="0"/>
        <w:numPr>
          <w:ilvl w:val="1"/>
          <w:numId w:val="1"/>
        </w:numPr>
        <w:spacing w:before="0" w:after="0"/>
        <w:ind w:left="709" w:hanging="709"/>
        <w:rPr>
          <w:rFonts w:ascii="Arial" w:hAnsi="Arial" w:cs="Arial"/>
          <w:bCs/>
          <w:color w:val="auto"/>
          <w:sz w:val="22"/>
          <w:szCs w:val="22"/>
        </w:rPr>
      </w:pPr>
      <w:r w:rsidRPr="008E1D22">
        <w:rPr>
          <w:rFonts w:ascii="Arial" w:hAnsi="Arial" w:cs="Arial"/>
          <w:bCs/>
          <w:color w:val="auto"/>
          <w:sz w:val="22"/>
          <w:szCs w:val="22"/>
        </w:rPr>
        <w:t xml:space="preserve">If the Council fails to pay the Contractor undisputed sums of money when due, the Contractor shall notify the Council in writing of such failure to pay. If the Council fails to pay such undisputed sums within </w:t>
      </w:r>
      <w:r w:rsidR="004B1F3A">
        <w:rPr>
          <w:rFonts w:ascii="Arial" w:hAnsi="Arial" w:cs="Arial"/>
          <w:bCs/>
          <w:color w:val="auto"/>
          <w:sz w:val="22"/>
          <w:szCs w:val="22"/>
        </w:rPr>
        <w:t>ninety</w:t>
      </w:r>
      <w:r w:rsidR="00DC534E">
        <w:rPr>
          <w:rFonts w:ascii="Arial" w:hAnsi="Arial" w:cs="Arial"/>
          <w:bCs/>
          <w:color w:val="auto"/>
          <w:sz w:val="22"/>
          <w:szCs w:val="22"/>
        </w:rPr>
        <w:t xml:space="preserve"> (90</w:t>
      </w:r>
      <w:r w:rsidR="004B1F3A">
        <w:rPr>
          <w:rFonts w:ascii="Arial" w:hAnsi="Arial" w:cs="Arial"/>
          <w:bCs/>
          <w:color w:val="auto"/>
          <w:sz w:val="22"/>
          <w:szCs w:val="22"/>
        </w:rPr>
        <w:t xml:space="preserve">) </w:t>
      </w:r>
      <w:r w:rsidRPr="008E1D22">
        <w:rPr>
          <w:rFonts w:ascii="Arial" w:hAnsi="Arial" w:cs="Arial"/>
          <w:bCs/>
          <w:color w:val="auto"/>
          <w:sz w:val="22"/>
          <w:szCs w:val="22"/>
        </w:rPr>
        <w:t xml:space="preserve">Working Days of the date of such written notice, the Contractor may terminate the Contract in writing with immediate effect, save that such right of termination shall not apply where the failure to pay is due to the Council exercising its rights under </w:t>
      </w:r>
      <w:r w:rsidRPr="008E1D22">
        <w:rPr>
          <w:rFonts w:ascii="Arial" w:hAnsi="Arial" w:cs="Arial"/>
          <w:b/>
          <w:bCs/>
          <w:color w:val="auto"/>
          <w:sz w:val="22"/>
          <w:szCs w:val="22"/>
        </w:rPr>
        <w:t>Condition 41</w:t>
      </w:r>
      <w:r w:rsidRPr="008E1D22">
        <w:rPr>
          <w:rFonts w:ascii="Arial" w:hAnsi="Arial" w:cs="Arial"/>
          <w:bCs/>
          <w:color w:val="auto"/>
          <w:sz w:val="22"/>
          <w:szCs w:val="22"/>
        </w:rPr>
        <w:t>.</w:t>
      </w:r>
    </w:p>
    <w:p w14:paraId="22B20D2A" w14:textId="77777777" w:rsidR="005249E6" w:rsidRPr="005249E6" w:rsidRDefault="005249E6" w:rsidP="005249E6">
      <w:pPr>
        <w:tabs>
          <w:tab w:val="num" w:pos="0"/>
          <w:tab w:val="num" w:pos="851"/>
        </w:tabs>
        <w:spacing w:after="0" w:line="240" w:lineRule="auto"/>
        <w:ind w:left="709" w:hanging="709"/>
        <w:rPr>
          <w:rFonts w:ascii="Arial" w:hAnsi="Arial" w:cs="Arial"/>
        </w:rPr>
      </w:pPr>
    </w:p>
    <w:p w14:paraId="23AFBC88" w14:textId="77777777" w:rsidR="008E1D22" w:rsidRPr="008E1D22" w:rsidRDefault="008E1D22"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E1D22">
        <w:rPr>
          <w:rFonts w:ascii="Arial" w:hAnsi="Arial" w:cs="Arial"/>
          <w:color w:val="auto"/>
          <w:sz w:val="22"/>
          <w:szCs w:val="22"/>
        </w:rPr>
        <w:t xml:space="preserve">The Contractor shall not suspend the supply of the Service unless the Contractor is </w:t>
      </w:r>
      <w:r w:rsidRPr="008E1D22">
        <w:rPr>
          <w:rFonts w:ascii="Arial" w:hAnsi="Arial" w:cs="Arial"/>
          <w:color w:val="auto"/>
          <w:sz w:val="22"/>
          <w:szCs w:val="22"/>
        </w:rPr>
        <w:lastRenderedPageBreak/>
        <w:t xml:space="preserve">entitled to terminate the Contract under </w:t>
      </w:r>
      <w:r w:rsidRPr="008E1D22">
        <w:rPr>
          <w:rFonts w:ascii="Arial" w:hAnsi="Arial" w:cs="Arial"/>
          <w:b/>
          <w:color w:val="auto"/>
          <w:sz w:val="22"/>
          <w:szCs w:val="22"/>
        </w:rPr>
        <w:t>Condition 8.7</w:t>
      </w:r>
      <w:r w:rsidRPr="008E1D22">
        <w:rPr>
          <w:rFonts w:ascii="Arial" w:hAnsi="Arial" w:cs="Arial"/>
          <w:color w:val="auto"/>
          <w:sz w:val="22"/>
          <w:szCs w:val="22"/>
        </w:rPr>
        <w:t xml:space="preserve"> above for failure to pay undisputed sums of money.</w:t>
      </w:r>
    </w:p>
    <w:p w14:paraId="27E070B2" w14:textId="77777777" w:rsidR="008E1D22" w:rsidRPr="008E1D22" w:rsidRDefault="008E1D22" w:rsidP="006B45D8">
      <w:pPr>
        <w:tabs>
          <w:tab w:val="num" w:pos="0"/>
          <w:tab w:val="num" w:pos="851"/>
        </w:tabs>
        <w:spacing w:after="0" w:line="240" w:lineRule="auto"/>
        <w:ind w:left="709" w:hanging="709"/>
        <w:rPr>
          <w:rFonts w:ascii="Arial" w:hAnsi="Arial" w:cs="Arial"/>
        </w:rPr>
      </w:pPr>
    </w:p>
    <w:p w14:paraId="6850147C" w14:textId="77777777" w:rsidR="008E1D22" w:rsidRPr="008E1D22" w:rsidRDefault="008E1D22"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E1D22">
        <w:rPr>
          <w:rFonts w:ascii="Arial" w:hAnsi="Arial" w:cs="Arial"/>
          <w:color w:val="auto"/>
          <w:sz w:val="22"/>
          <w:szCs w:val="22"/>
        </w:rPr>
        <w:t xml:space="preserve">Any disputes relating to invoices and/or payment shall be resolved using the dispute resolution procedure in </w:t>
      </w:r>
      <w:r w:rsidRPr="008E1D22">
        <w:rPr>
          <w:rFonts w:ascii="Arial" w:hAnsi="Arial" w:cs="Arial"/>
          <w:b/>
          <w:color w:val="auto"/>
          <w:sz w:val="22"/>
          <w:szCs w:val="22"/>
        </w:rPr>
        <w:t>Condition 43</w:t>
      </w:r>
      <w:r w:rsidRPr="008E1D22">
        <w:rPr>
          <w:rFonts w:ascii="Arial" w:hAnsi="Arial" w:cs="Arial"/>
          <w:color w:val="auto"/>
          <w:sz w:val="22"/>
          <w:szCs w:val="22"/>
        </w:rPr>
        <w:t>.</w:t>
      </w:r>
    </w:p>
    <w:p w14:paraId="632EBF3F" w14:textId="77777777" w:rsidR="00AF00BA" w:rsidRPr="005249E6" w:rsidRDefault="00AF00BA" w:rsidP="008E1D22">
      <w:pPr>
        <w:spacing w:after="0" w:line="240" w:lineRule="auto"/>
        <w:rPr>
          <w:rFonts w:ascii="Arial" w:hAnsi="Arial" w:cs="Arial"/>
        </w:rPr>
      </w:pPr>
    </w:p>
    <w:p w14:paraId="136BCACD" w14:textId="002D96A4" w:rsidR="00D94A59" w:rsidRPr="00834AA1"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13" w:name="_Toc99976155"/>
      <w:r w:rsidRPr="00834AA1">
        <w:rPr>
          <w:rFonts w:ascii="Arial" w:hAnsi="Arial" w:cs="Arial"/>
          <w:b/>
          <w:color w:val="auto"/>
          <w:sz w:val="22"/>
          <w:szCs w:val="22"/>
        </w:rPr>
        <w:t>MODIF</w:t>
      </w:r>
      <w:r w:rsidR="00834AA1">
        <w:rPr>
          <w:rFonts w:ascii="Arial" w:hAnsi="Arial" w:cs="Arial"/>
          <w:b/>
          <w:color w:val="auto"/>
          <w:sz w:val="22"/>
          <w:szCs w:val="22"/>
        </w:rPr>
        <w:t>I</w:t>
      </w:r>
      <w:r w:rsidRPr="00834AA1">
        <w:rPr>
          <w:rFonts w:ascii="Arial" w:hAnsi="Arial" w:cs="Arial"/>
          <w:b/>
          <w:color w:val="auto"/>
          <w:sz w:val="22"/>
          <w:szCs w:val="22"/>
        </w:rPr>
        <w:t>CATION OF THE CONTRACT</w:t>
      </w:r>
      <w:bookmarkEnd w:id="13"/>
    </w:p>
    <w:p w14:paraId="294FD811" w14:textId="77777777" w:rsidR="00D30D47" w:rsidRPr="00834AA1" w:rsidRDefault="00D30D47" w:rsidP="00FE5E17">
      <w:pPr>
        <w:spacing w:after="0" w:line="240" w:lineRule="auto"/>
        <w:rPr>
          <w:rFonts w:ascii="Arial" w:hAnsi="Arial" w:cs="Arial"/>
        </w:rPr>
      </w:pPr>
    </w:p>
    <w:p w14:paraId="7720C37D" w14:textId="77777777" w:rsidR="00392B6B" w:rsidRPr="00834AA1" w:rsidRDefault="00392B6B"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34AA1">
        <w:rPr>
          <w:rFonts w:ascii="Arial" w:hAnsi="Arial" w:cs="Arial"/>
          <w:color w:val="auto"/>
          <w:sz w:val="22"/>
          <w:szCs w:val="22"/>
        </w:rPr>
        <w:t>The Council may request a modification to the Contract provided that such modification does not alter the overall nature of the Contract or amount to a substantial change to the Contract. (“Variation”).</w:t>
      </w:r>
    </w:p>
    <w:p w14:paraId="3EF87EE8" w14:textId="77777777" w:rsidR="00392B6B" w:rsidRPr="00834AA1" w:rsidRDefault="00392B6B" w:rsidP="006B45D8">
      <w:pPr>
        <w:tabs>
          <w:tab w:val="num" w:pos="851"/>
        </w:tabs>
        <w:spacing w:after="0" w:line="240" w:lineRule="auto"/>
        <w:ind w:left="709" w:hanging="709"/>
        <w:rPr>
          <w:rFonts w:ascii="Arial" w:hAnsi="Arial" w:cs="Arial"/>
        </w:rPr>
      </w:pPr>
    </w:p>
    <w:p w14:paraId="5E2964B8" w14:textId="77777777" w:rsidR="00392B6B" w:rsidRPr="00834AA1" w:rsidRDefault="00392B6B"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34AA1">
        <w:rPr>
          <w:rFonts w:ascii="Arial" w:hAnsi="Arial" w:cs="Arial"/>
          <w:color w:val="auto"/>
          <w:sz w:val="22"/>
          <w:szCs w:val="22"/>
        </w:rPr>
        <w:t>The scope of any such Variation shall be limited to a change in the scope of the Services and/or the Contract Price which may be requested by the Council when it considers such change is necessary to fulfil the purpose of the Contract.</w:t>
      </w:r>
    </w:p>
    <w:p w14:paraId="7509C9E5" w14:textId="77777777" w:rsidR="00392B6B" w:rsidRPr="00834AA1" w:rsidRDefault="00392B6B" w:rsidP="006B45D8">
      <w:pPr>
        <w:tabs>
          <w:tab w:val="num" w:pos="851"/>
        </w:tabs>
        <w:spacing w:after="0" w:line="240" w:lineRule="auto"/>
        <w:ind w:left="709" w:hanging="709"/>
        <w:rPr>
          <w:rFonts w:ascii="Arial" w:hAnsi="Arial" w:cs="Arial"/>
        </w:rPr>
      </w:pPr>
    </w:p>
    <w:p w14:paraId="13935B58" w14:textId="77777777" w:rsidR="00392B6B" w:rsidRPr="00834AA1" w:rsidRDefault="00392B6B"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34AA1">
        <w:rPr>
          <w:rFonts w:ascii="Arial" w:hAnsi="Arial" w:cs="Arial"/>
          <w:color w:val="auto"/>
          <w:sz w:val="22"/>
          <w:szCs w:val="22"/>
        </w:rPr>
        <w:t xml:space="preserve">The Council may request a Variation by notifying the Contractor in writing of: </w:t>
      </w:r>
    </w:p>
    <w:p w14:paraId="1723E9E8" w14:textId="77777777" w:rsidR="00392B6B" w:rsidRPr="00834AA1" w:rsidRDefault="00392B6B" w:rsidP="006B45D8">
      <w:pPr>
        <w:spacing w:after="0" w:line="240" w:lineRule="auto"/>
        <w:ind w:left="709" w:hanging="709"/>
        <w:rPr>
          <w:rFonts w:ascii="Arial" w:hAnsi="Arial" w:cs="Arial"/>
        </w:rPr>
      </w:pPr>
    </w:p>
    <w:p w14:paraId="57D11FD4" w14:textId="77777777" w:rsidR="00392B6B" w:rsidRPr="00834AA1" w:rsidRDefault="00392B6B"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proofErr w:type="gramStart"/>
      <w:r w:rsidRPr="00834AA1">
        <w:rPr>
          <w:rFonts w:ascii="Arial" w:hAnsi="Arial" w:cs="Arial"/>
          <w:color w:val="auto"/>
          <w:sz w:val="22"/>
          <w:szCs w:val="22"/>
        </w:rPr>
        <w:t>the  scope</w:t>
      </w:r>
      <w:proofErr w:type="gramEnd"/>
      <w:r w:rsidRPr="00834AA1">
        <w:rPr>
          <w:rFonts w:ascii="Arial" w:hAnsi="Arial" w:cs="Arial"/>
          <w:color w:val="auto"/>
          <w:sz w:val="22"/>
          <w:szCs w:val="22"/>
        </w:rPr>
        <w:t xml:space="preserve"> and nature of the proposed Variation and giving the Contractor sufficient information to assess the extent of the Variation;</w:t>
      </w:r>
    </w:p>
    <w:p w14:paraId="0CBEEAD9" w14:textId="77777777" w:rsidR="00392B6B" w:rsidRPr="00834AA1" w:rsidRDefault="00392B6B"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834AA1">
        <w:rPr>
          <w:rFonts w:ascii="Arial" w:hAnsi="Arial" w:cs="Arial"/>
          <w:color w:val="auto"/>
          <w:sz w:val="22"/>
          <w:szCs w:val="22"/>
        </w:rPr>
        <w:t xml:space="preserve">whether it considers any change to the Contract Price is required </w:t>
      </w:r>
      <w:proofErr w:type="gramStart"/>
      <w:r w:rsidRPr="00834AA1">
        <w:rPr>
          <w:rFonts w:ascii="Arial" w:hAnsi="Arial" w:cs="Arial"/>
          <w:color w:val="auto"/>
          <w:sz w:val="22"/>
          <w:szCs w:val="22"/>
        </w:rPr>
        <w:t>in order to</w:t>
      </w:r>
      <w:proofErr w:type="gramEnd"/>
      <w:r w:rsidRPr="00834AA1">
        <w:rPr>
          <w:rFonts w:ascii="Arial" w:hAnsi="Arial" w:cs="Arial"/>
          <w:color w:val="auto"/>
          <w:sz w:val="22"/>
          <w:szCs w:val="22"/>
        </w:rPr>
        <w:t xml:space="preserve"> implement the Variation; and</w:t>
      </w:r>
    </w:p>
    <w:p w14:paraId="134450B7" w14:textId="77777777" w:rsidR="00392B6B" w:rsidRPr="00834AA1" w:rsidRDefault="00392B6B"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834AA1">
        <w:rPr>
          <w:rFonts w:ascii="Arial" w:hAnsi="Arial" w:cs="Arial"/>
          <w:color w:val="auto"/>
          <w:sz w:val="22"/>
          <w:szCs w:val="22"/>
        </w:rPr>
        <w:t>a time limit within which the Contractor shall respond to the request for a Variation and such time limits shall be reasonable having regard to the scope and nature of the Variation.</w:t>
      </w:r>
    </w:p>
    <w:p w14:paraId="3ED933B4" w14:textId="77777777" w:rsidR="00392B6B" w:rsidRPr="00834AA1" w:rsidRDefault="00392B6B" w:rsidP="00FE5E17">
      <w:pPr>
        <w:spacing w:after="0" w:line="240" w:lineRule="auto"/>
        <w:ind w:left="720" w:hanging="720"/>
        <w:rPr>
          <w:rFonts w:ascii="Arial" w:hAnsi="Arial" w:cs="Arial"/>
        </w:rPr>
      </w:pPr>
    </w:p>
    <w:p w14:paraId="2DA15536" w14:textId="77777777" w:rsidR="00392B6B" w:rsidRPr="00834AA1" w:rsidRDefault="00392B6B"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34AA1">
        <w:rPr>
          <w:rFonts w:ascii="Arial" w:hAnsi="Arial" w:cs="Arial"/>
          <w:color w:val="auto"/>
          <w:sz w:val="22"/>
          <w:szCs w:val="22"/>
        </w:rPr>
        <w:t>If the Contractor accepts the Variation, it shall confirm the same in writing.</w:t>
      </w:r>
    </w:p>
    <w:p w14:paraId="214EC3C6" w14:textId="77777777" w:rsidR="00392B6B" w:rsidRPr="00FE5E17" w:rsidRDefault="00392B6B" w:rsidP="00FE5E17">
      <w:pPr>
        <w:spacing w:after="0" w:line="240" w:lineRule="auto"/>
        <w:rPr>
          <w:rFonts w:ascii="Arial" w:hAnsi="Arial" w:cs="Arial"/>
        </w:rPr>
      </w:pPr>
    </w:p>
    <w:p w14:paraId="65B93D86" w14:textId="77777777" w:rsidR="00D94A59" w:rsidRPr="003B09B7"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14" w:name="_Toc99976156"/>
      <w:r w:rsidRPr="003B09B7">
        <w:rPr>
          <w:rFonts w:ascii="Arial" w:hAnsi="Arial" w:cs="Arial"/>
          <w:b/>
          <w:color w:val="auto"/>
          <w:sz w:val="22"/>
          <w:szCs w:val="22"/>
        </w:rPr>
        <w:t>ASSIGNMENT AND SUB-CONTRACTING</w:t>
      </w:r>
      <w:bookmarkEnd w:id="14"/>
    </w:p>
    <w:p w14:paraId="0E7A192C" w14:textId="77777777" w:rsidR="00FE5E17" w:rsidRPr="005249E6" w:rsidRDefault="00FE5E17" w:rsidP="003B09B7">
      <w:pPr>
        <w:spacing w:after="0" w:line="240" w:lineRule="auto"/>
        <w:rPr>
          <w:rFonts w:ascii="Arial" w:hAnsi="Arial" w:cs="Arial"/>
        </w:rPr>
      </w:pPr>
    </w:p>
    <w:p w14:paraId="7D245824" w14:textId="77777777" w:rsidR="003B09B7" w:rsidRPr="003B09B7" w:rsidRDefault="003B09B7"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3B09B7">
        <w:rPr>
          <w:rFonts w:ascii="Arial" w:hAnsi="Arial" w:cs="Arial"/>
          <w:color w:val="auto"/>
          <w:sz w:val="22"/>
          <w:szCs w:val="22"/>
        </w:rPr>
        <w:t>The Council shall be entitled to assign the benefit of the Contract or any part of it and shall give written notice of any assignment to the Contractor.</w:t>
      </w:r>
    </w:p>
    <w:p w14:paraId="76564EE4" w14:textId="77777777" w:rsidR="003B09B7" w:rsidRPr="003B09B7" w:rsidRDefault="003B09B7" w:rsidP="006B45D8">
      <w:pPr>
        <w:spacing w:after="0" w:line="240" w:lineRule="auto"/>
        <w:ind w:left="709" w:hanging="709"/>
        <w:rPr>
          <w:rFonts w:ascii="Arial" w:hAnsi="Arial" w:cs="Arial"/>
        </w:rPr>
      </w:pPr>
    </w:p>
    <w:p w14:paraId="681D7DBB" w14:textId="77777777" w:rsidR="003B09B7" w:rsidRPr="003B09B7" w:rsidRDefault="003B09B7"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3B09B7">
        <w:rPr>
          <w:rFonts w:ascii="Arial" w:hAnsi="Arial" w:cs="Arial"/>
          <w:color w:val="auto"/>
          <w:sz w:val="22"/>
          <w:szCs w:val="22"/>
        </w:rPr>
        <w:t xml:space="preserve">The Contractor shall not sub-contract or transfer, assign, charge or otherwise dispose of the Contract or any part of it without the previous written consent of the Council (excepting only the assignment of any undisputed debt due under the Contract, to the extent permitted by law, of which the Contractor has previously notified the Council of the assignment, and the date on which the assignment became effective). </w:t>
      </w:r>
    </w:p>
    <w:p w14:paraId="4E6D6758" w14:textId="77777777" w:rsidR="003B09B7" w:rsidRPr="003B09B7" w:rsidRDefault="003B09B7" w:rsidP="006B45D8">
      <w:pPr>
        <w:spacing w:after="0" w:line="240" w:lineRule="auto"/>
        <w:ind w:left="709" w:hanging="709"/>
        <w:rPr>
          <w:rFonts w:ascii="Arial" w:hAnsi="Arial" w:cs="Arial"/>
        </w:rPr>
      </w:pPr>
    </w:p>
    <w:p w14:paraId="562270D6" w14:textId="77777777" w:rsidR="003B09B7" w:rsidRPr="003B09B7" w:rsidRDefault="003B09B7"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3B09B7">
        <w:rPr>
          <w:rFonts w:ascii="Arial" w:hAnsi="Arial" w:cs="Arial"/>
          <w:color w:val="auto"/>
          <w:sz w:val="22"/>
          <w:szCs w:val="22"/>
        </w:rPr>
        <w:t xml:space="preserve">The Contractor shall include a term in the sub-contract with the sub-contractor that payment to the sub-contractor shall be made within </w:t>
      </w:r>
      <w:r w:rsidR="00DC534E">
        <w:rPr>
          <w:rFonts w:ascii="Arial" w:hAnsi="Arial" w:cs="Arial"/>
          <w:color w:val="auto"/>
          <w:sz w:val="22"/>
          <w:szCs w:val="22"/>
        </w:rPr>
        <w:t>thirty (</w:t>
      </w:r>
      <w:r w:rsidRPr="003B09B7">
        <w:rPr>
          <w:rFonts w:ascii="Arial" w:hAnsi="Arial" w:cs="Arial"/>
          <w:color w:val="auto"/>
          <w:sz w:val="22"/>
          <w:szCs w:val="22"/>
        </w:rPr>
        <w:t>30</w:t>
      </w:r>
      <w:r w:rsidR="00DC534E">
        <w:rPr>
          <w:rFonts w:ascii="Arial" w:hAnsi="Arial" w:cs="Arial"/>
          <w:color w:val="auto"/>
          <w:sz w:val="22"/>
          <w:szCs w:val="22"/>
        </w:rPr>
        <w:t>)</w:t>
      </w:r>
      <w:r w:rsidRPr="003B09B7">
        <w:rPr>
          <w:rFonts w:ascii="Arial" w:hAnsi="Arial" w:cs="Arial"/>
          <w:color w:val="auto"/>
          <w:sz w:val="22"/>
          <w:szCs w:val="22"/>
        </w:rPr>
        <w:t xml:space="preserve"> days of receipt of a valid and undisputed invoice and that the Contractor shall consider and verify invoices in a timely fashion, and undue delay in so doing shall not be sufficient reason for an invoice not to be regarded as valid and undisputed. Further, the subcontractor shall include such terms in any sub-sub-contracts it </w:t>
      </w:r>
      <w:proofErr w:type="gramStart"/>
      <w:r w:rsidRPr="003B09B7">
        <w:rPr>
          <w:rFonts w:ascii="Arial" w:hAnsi="Arial" w:cs="Arial"/>
          <w:color w:val="auto"/>
          <w:sz w:val="22"/>
          <w:szCs w:val="22"/>
        </w:rPr>
        <w:t>enters into</w:t>
      </w:r>
      <w:proofErr w:type="gramEnd"/>
      <w:r w:rsidRPr="003B09B7">
        <w:rPr>
          <w:rFonts w:ascii="Arial" w:hAnsi="Arial" w:cs="Arial"/>
          <w:color w:val="auto"/>
          <w:sz w:val="22"/>
          <w:szCs w:val="22"/>
        </w:rPr>
        <w:t>.</w:t>
      </w:r>
    </w:p>
    <w:p w14:paraId="024FA1BB" w14:textId="77777777" w:rsidR="003B09B7" w:rsidRPr="003B09B7" w:rsidRDefault="003B09B7" w:rsidP="006B45D8">
      <w:pPr>
        <w:spacing w:after="0" w:line="240" w:lineRule="auto"/>
        <w:ind w:left="709" w:hanging="709"/>
        <w:rPr>
          <w:rFonts w:ascii="Arial" w:hAnsi="Arial" w:cs="Arial"/>
        </w:rPr>
      </w:pPr>
    </w:p>
    <w:p w14:paraId="43FC2A32" w14:textId="77777777" w:rsidR="003B09B7" w:rsidRPr="003B09B7" w:rsidRDefault="003B09B7"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3B09B7">
        <w:rPr>
          <w:rFonts w:ascii="Arial" w:hAnsi="Arial" w:cs="Arial"/>
          <w:color w:val="auto"/>
          <w:sz w:val="22"/>
          <w:szCs w:val="22"/>
        </w:rPr>
        <w:t>The Contractor shall provide documentary evidence of compliance with this obligation when requested to do so by the Authorised Officer</w:t>
      </w:r>
    </w:p>
    <w:p w14:paraId="3BEBA0E6" w14:textId="77777777" w:rsidR="003B09B7" w:rsidRPr="003B09B7" w:rsidRDefault="003B09B7" w:rsidP="006B45D8">
      <w:pPr>
        <w:spacing w:after="0" w:line="240" w:lineRule="auto"/>
        <w:ind w:left="709" w:hanging="709"/>
        <w:rPr>
          <w:rFonts w:ascii="Arial" w:hAnsi="Arial" w:cs="Arial"/>
        </w:rPr>
      </w:pPr>
    </w:p>
    <w:p w14:paraId="59887524" w14:textId="77777777" w:rsidR="003B09B7" w:rsidRPr="003B09B7" w:rsidRDefault="003B09B7"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3B09B7">
        <w:rPr>
          <w:rFonts w:ascii="Arial" w:hAnsi="Arial" w:cs="Arial"/>
          <w:color w:val="auto"/>
          <w:sz w:val="22"/>
          <w:szCs w:val="22"/>
        </w:rPr>
        <w:t>The Contractor shall monitor the number, type and value of contract opportunities advertised and placed in its own supply chain.</w:t>
      </w:r>
    </w:p>
    <w:p w14:paraId="6302BAE5" w14:textId="77777777" w:rsidR="00FE5E17" w:rsidRPr="005249E6" w:rsidRDefault="00FE5E17" w:rsidP="003B09B7">
      <w:pPr>
        <w:spacing w:after="0" w:line="240" w:lineRule="auto"/>
        <w:rPr>
          <w:rFonts w:ascii="Arial" w:hAnsi="Arial" w:cs="Arial"/>
        </w:rPr>
      </w:pPr>
    </w:p>
    <w:p w14:paraId="7AC8D4B4"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15" w:name="_Toc99976157"/>
      <w:r w:rsidRPr="006D35B7">
        <w:rPr>
          <w:rFonts w:ascii="Arial" w:hAnsi="Arial" w:cs="Arial"/>
          <w:b/>
          <w:color w:val="auto"/>
          <w:sz w:val="22"/>
          <w:szCs w:val="22"/>
        </w:rPr>
        <w:t>INTELLECTUAL PROPERTY RIGHTS</w:t>
      </w:r>
      <w:bookmarkEnd w:id="15"/>
    </w:p>
    <w:p w14:paraId="059504B7" w14:textId="77777777" w:rsidR="003B09B7" w:rsidRPr="005249E6" w:rsidRDefault="003B09B7" w:rsidP="00A53B1B">
      <w:pPr>
        <w:spacing w:after="0" w:line="240" w:lineRule="auto"/>
        <w:rPr>
          <w:rFonts w:ascii="Arial" w:hAnsi="Arial" w:cs="Arial"/>
        </w:rPr>
      </w:pPr>
    </w:p>
    <w:p w14:paraId="40E295C1" w14:textId="77777777" w:rsidR="00A53B1B" w:rsidRDefault="00A53B1B"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53B1B">
        <w:rPr>
          <w:rFonts w:ascii="Arial" w:hAnsi="Arial" w:cs="Arial"/>
          <w:color w:val="auto"/>
          <w:sz w:val="22"/>
          <w:szCs w:val="22"/>
        </w:rPr>
        <w:t xml:space="preserve">Except where otherwise expressly agreed in writing, all Intellectual Property Rights in </w:t>
      </w:r>
      <w:r w:rsidRPr="00A53B1B">
        <w:rPr>
          <w:rFonts w:ascii="Arial" w:hAnsi="Arial" w:cs="Arial"/>
          <w:color w:val="auto"/>
          <w:sz w:val="22"/>
          <w:szCs w:val="22"/>
        </w:rPr>
        <w:lastRenderedPageBreak/>
        <w:t xml:space="preserve">any guidance, drawings, specifications, instructions, toolkits, plans, software, designs, data, databases (including working documents, </w:t>
      </w:r>
      <w:proofErr w:type="gramStart"/>
      <w:r w:rsidRPr="00A53B1B">
        <w:rPr>
          <w:rFonts w:ascii="Arial" w:hAnsi="Arial" w:cs="Arial"/>
          <w:color w:val="auto"/>
          <w:sz w:val="22"/>
          <w:szCs w:val="22"/>
        </w:rPr>
        <w:t>maps</w:t>
      </w:r>
      <w:proofErr w:type="gramEnd"/>
      <w:r w:rsidRPr="00A53B1B">
        <w:rPr>
          <w:rFonts w:ascii="Arial" w:hAnsi="Arial" w:cs="Arial"/>
          <w:color w:val="auto"/>
          <w:sz w:val="22"/>
          <w:szCs w:val="22"/>
        </w:rPr>
        <w:t xml:space="preserve"> and photographs), patents, patterns, models or other material (the “IP Materials”):</w:t>
      </w:r>
    </w:p>
    <w:p w14:paraId="4F97EC92" w14:textId="77777777" w:rsidR="00A53B1B" w:rsidRPr="005249E6" w:rsidRDefault="00A53B1B" w:rsidP="00A53B1B">
      <w:pPr>
        <w:spacing w:after="0" w:line="240" w:lineRule="auto"/>
        <w:rPr>
          <w:rFonts w:ascii="Arial" w:hAnsi="Arial" w:cs="Arial"/>
        </w:rPr>
      </w:pPr>
    </w:p>
    <w:p w14:paraId="125B869E" w14:textId="77777777" w:rsidR="00A53B1B" w:rsidRPr="00A53B1B" w:rsidRDefault="00A53B1B"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A53B1B">
        <w:rPr>
          <w:rFonts w:ascii="Arial" w:hAnsi="Arial" w:cs="Arial"/>
          <w:color w:val="auto"/>
          <w:sz w:val="22"/>
          <w:szCs w:val="22"/>
        </w:rPr>
        <w:t>furnished or made available to the Contractor by the Council in connection with the Contract shall remain the property of the Council; and</w:t>
      </w:r>
    </w:p>
    <w:p w14:paraId="5C480C40" w14:textId="77777777" w:rsidR="00A53B1B" w:rsidRPr="00A53B1B" w:rsidRDefault="00A53B1B"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A53B1B">
        <w:rPr>
          <w:rFonts w:ascii="Arial" w:hAnsi="Arial" w:cs="Arial"/>
          <w:color w:val="auto"/>
          <w:sz w:val="22"/>
          <w:szCs w:val="22"/>
        </w:rPr>
        <w:t>completed and prepared by the Contractor or the Council for use, or intended use, in relation to the performance by the Contractor of its obligations under the Contract shall belong to the Council save that the foregoing shall not apply to</w:t>
      </w:r>
    </w:p>
    <w:p w14:paraId="530ADD93" w14:textId="77777777" w:rsidR="00A53B1B" w:rsidRPr="00F2781E" w:rsidRDefault="00A53B1B" w:rsidP="005249E6">
      <w:pPr>
        <w:numPr>
          <w:ilvl w:val="5"/>
          <w:numId w:val="2"/>
        </w:numPr>
        <w:spacing w:after="0" w:line="240" w:lineRule="auto"/>
        <w:ind w:left="2127" w:hanging="567"/>
        <w:rPr>
          <w:rFonts w:ascii="Arial" w:hAnsi="Arial" w:cs="Arial"/>
        </w:rPr>
      </w:pPr>
      <w:r w:rsidRPr="00F2781E">
        <w:rPr>
          <w:rFonts w:ascii="Arial" w:hAnsi="Arial" w:cs="Arial"/>
        </w:rPr>
        <w:t>Intellectual Property Rights owned by the Contractor before the Commencement Date in the Contractor's standard development tools, program components or standard code used in computer programming or in physical or electronic media containing the Contractor's know-how or generic business methodologies; and/or</w:t>
      </w:r>
    </w:p>
    <w:p w14:paraId="62E32093" w14:textId="77777777" w:rsidR="00A53B1B" w:rsidRPr="00F2781E" w:rsidRDefault="00A53B1B" w:rsidP="005249E6">
      <w:pPr>
        <w:numPr>
          <w:ilvl w:val="5"/>
          <w:numId w:val="2"/>
        </w:numPr>
        <w:spacing w:after="0" w:line="240" w:lineRule="auto"/>
        <w:ind w:left="2127" w:hanging="567"/>
        <w:rPr>
          <w:rFonts w:ascii="Arial" w:hAnsi="Arial" w:cs="Arial"/>
        </w:rPr>
      </w:pPr>
      <w:r w:rsidRPr="00F2781E">
        <w:rPr>
          <w:rFonts w:ascii="Arial" w:hAnsi="Arial" w:cs="Arial"/>
        </w:rPr>
        <w:t>Intellectual Property Rights created by the Contractor independently of this Contract</w:t>
      </w:r>
    </w:p>
    <w:p w14:paraId="3E658EE1" w14:textId="77777777" w:rsidR="00A53B1B" w:rsidRPr="00A53B1B" w:rsidRDefault="00A53B1B" w:rsidP="00A53B1B">
      <w:pPr>
        <w:widowControl w:val="0"/>
        <w:spacing w:after="0" w:line="240" w:lineRule="auto"/>
        <w:ind w:left="720" w:hanging="720"/>
        <w:rPr>
          <w:rFonts w:ascii="Arial" w:hAnsi="Arial" w:cs="Arial"/>
        </w:rPr>
      </w:pPr>
    </w:p>
    <w:p w14:paraId="592721A8" w14:textId="77777777" w:rsidR="00A53B1B" w:rsidRPr="00A53B1B" w:rsidRDefault="00A53B1B"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53B1B">
        <w:rPr>
          <w:rFonts w:ascii="Arial" w:hAnsi="Arial" w:cs="Arial"/>
          <w:color w:val="auto"/>
          <w:sz w:val="22"/>
          <w:szCs w:val="22"/>
        </w:rPr>
        <w:t>Except where necessary for the performance of the Contract, the Contractor shall not, and shall ensure that the Personnel shall not, use or disclose any Intellectual Property Rights in the IP Materials without prior written consent.</w:t>
      </w:r>
    </w:p>
    <w:p w14:paraId="4D4314A7" w14:textId="77777777" w:rsidR="00A53B1B" w:rsidRPr="00A53B1B" w:rsidRDefault="00A53B1B" w:rsidP="00A53B1B">
      <w:pPr>
        <w:widowControl w:val="0"/>
        <w:spacing w:after="0" w:line="240" w:lineRule="auto"/>
        <w:ind w:left="720" w:hanging="720"/>
        <w:rPr>
          <w:rFonts w:ascii="Arial" w:hAnsi="Arial" w:cs="Arial"/>
        </w:rPr>
      </w:pPr>
    </w:p>
    <w:p w14:paraId="217C36B7" w14:textId="77777777" w:rsidR="00A53B1B" w:rsidRPr="00A53B1B" w:rsidRDefault="00A53B1B"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53B1B">
        <w:rPr>
          <w:rFonts w:ascii="Arial" w:hAnsi="Arial" w:cs="Arial"/>
          <w:color w:val="auto"/>
          <w:sz w:val="22"/>
          <w:szCs w:val="22"/>
        </w:rPr>
        <w:t>The Contractor hereby assigns to the Council all existing and future Intellectual Property Rights in the IP Materials embodying such rights to the fullest extent permitted by law.</w:t>
      </w:r>
    </w:p>
    <w:p w14:paraId="354BE179" w14:textId="77777777" w:rsidR="00A53B1B" w:rsidRPr="00A53B1B" w:rsidRDefault="00A53B1B" w:rsidP="00A53B1B">
      <w:pPr>
        <w:widowControl w:val="0"/>
        <w:tabs>
          <w:tab w:val="num" w:pos="851"/>
        </w:tabs>
        <w:spacing w:after="0" w:line="240" w:lineRule="auto"/>
        <w:ind w:left="851" w:hanging="851"/>
        <w:rPr>
          <w:rFonts w:ascii="Arial" w:hAnsi="Arial" w:cs="Arial"/>
        </w:rPr>
      </w:pPr>
    </w:p>
    <w:p w14:paraId="3B15B460" w14:textId="77777777" w:rsidR="00A53B1B" w:rsidRPr="00A53B1B" w:rsidRDefault="00A53B1B"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53B1B">
        <w:rPr>
          <w:rFonts w:ascii="Arial" w:hAnsi="Arial" w:cs="Arial"/>
          <w:color w:val="auto"/>
          <w:sz w:val="22"/>
          <w:szCs w:val="22"/>
        </w:rPr>
        <w:t>The Contractor shall waive or procure a waiver of any moral rights subsisting in copyright produced by the Contractor in the performance of the Contract.</w:t>
      </w:r>
    </w:p>
    <w:p w14:paraId="4AB5A369" w14:textId="77777777" w:rsidR="00A53B1B" w:rsidRPr="00A53B1B" w:rsidRDefault="00A53B1B" w:rsidP="00A53B1B">
      <w:pPr>
        <w:widowControl w:val="0"/>
        <w:tabs>
          <w:tab w:val="num" w:pos="851"/>
        </w:tabs>
        <w:spacing w:after="0" w:line="240" w:lineRule="auto"/>
        <w:ind w:left="851" w:hanging="851"/>
        <w:rPr>
          <w:rFonts w:ascii="Arial" w:hAnsi="Arial" w:cs="Arial"/>
        </w:rPr>
      </w:pPr>
    </w:p>
    <w:p w14:paraId="354AD97F" w14:textId="77777777" w:rsidR="00A53B1B" w:rsidRPr="00A53B1B" w:rsidRDefault="00A53B1B"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53B1B">
        <w:rPr>
          <w:rFonts w:ascii="Arial" w:hAnsi="Arial" w:cs="Arial"/>
          <w:color w:val="auto"/>
          <w:sz w:val="22"/>
          <w:szCs w:val="22"/>
        </w:rPr>
        <w:t xml:space="preserve">The Contractor shall ensure that the </w:t>
      </w:r>
      <w:proofErr w:type="gramStart"/>
      <w:r w:rsidRPr="00A53B1B">
        <w:rPr>
          <w:rFonts w:ascii="Arial" w:hAnsi="Arial" w:cs="Arial"/>
          <w:color w:val="auto"/>
          <w:sz w:val="22"/>
          <w:szCs w:val="22"/>
        </w:rPr>
        <w:t>third party</w:t>
      </w:r>
      <w:proofErr w:type="gramEnd"/>
      <w:r w:rsidRPr="00A53B1B">
        <w:rPr>
          <w:rFonts w:ascii="Arial" w:hAnsi="Arial" w:cs="Arial"/>
          <w:color w:val="auto"/>
          <w:sz w:val="22"/>
          <w:szCs w:val="22"/>
        </w:rPr>
        <w:t xml:space="preserve"> owner of any Intellectual Property Rights that are, or which may be used to perform the Contract, grants to the Council a non-exclusive licence or, shall grant to the Council an authorised sub-licence to use, reproduce, modify, develop and maintain Intellectual Property Rights in the same. Such licence shall be non-exclusive, perpetual, royalty free and irrevocable and shall include the rights for the Council to sub-license, transfer, novate or assign to other Contracting Authorities, any replacement contractor or to any other </w:t>
      </w:r>
      <w:proofErr w:type="gramStart"/>
      <w:r w:rsidRPr="00A53B1B">
        <w:rPr>
          <w:rFonts w:ascii="Arial" w:hAnsi="Arial" w:cs="Arial"/>
          <w:color w:val="auto"/>
          <w:sz w:val="22"/>
          <w:szCs w:val="22"/>
        </w:rPr>
        <w:t>third party</w:t>
      </w:r>
      <w:proofErr w:type="gramEnd"/>
      <w:r w:rsidRPr="00A53B1B">
        <w:rPr>
          <w:rFonts w:ascii="Arial" w:hAnsi="Arial" w:cs="Arial"/>
          <w:color w:val="auto"/>
          <w:sz w:val="22"/>
          <w:szCs w:val="22"/>
        </w:rPr>
        <w:t xml:space="preserve"> supplying services to the Council.</w:t>
      </w:r>
    </w:p>
    <w:p w14:paraId="1386BBA0" w14:textId="77777777" w:rsidR="00A53B1B" w:rsidRPr="00A53B1B" w:rsidRDefault="00A53B1B" w:rsidP="00A53B1B">
      <w:pPr>
        <w:widowControl w:val="0"/>
        <w:tabs>
          <w:tab w:val="num" w:pos="851"/>
        </w:tabs>
        <w:spacing w:after="0" w:line="240" w:lineRule="auto"/>
        <w:ind w:left="851" w:hanging="851"/>
        <w:rPr>
          <w:rFonts w:ascii="Arial" w:hAnsi="Arial" w:cs="Arial"/>
        </w:rPr>
      </w:pPr>
    </w:p>
    <w:p w14:paraId="32D89E7A" w14:textId="77777777" w:rsidR="00A53B1B" w:rsidRPr="00A53B1B" w:rsidRDefault="00A53B1B"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53B1B">
        <w:rPr>
          <w:rFonts w:ascii="Arial" w:hAnsi="Arial" w:cs="Arial"/>
          <w:color w:val="auto"/>
          <w:sz w:val="22"/>
          <w:szCs w:val="22"/>
        </w:rPr>
        <w:t xml:space="preserve">The Contractor shall not infringe any Intellectual Property Rights of any third party in supplying the Services and the Contractor shall during and after the Contract Period, indemnify and keep indemnified and hold the Council harmless from and against all actions, suits, claims, demands, losses, charges, damages, costs and expenses and other liabilities which the Council may suffer or incur as a result of or in connection with any breach of this </w:t>
      </w:r>
      <w:r w:rsidRPr="00A53B1B">
        <w:rPr>
          <w:rFonts w:ascii="Arial" w:hAnsi="Arial" w:cs="Arial"/>
          <w:b/>
          <w:color w:val="auto"/>
          <w:sz w:val="22"/>
          <w:szCs w:val="22"/>
        </w:rPr>
        <w:t>Condition 11</w:t>
      </w:r>
      <w:r w:rsidRPr="00A53B1B">
        <w:rPr>
          <w:rFonts w:ascii="Arial" w:hAnsi="Arial" w:cs="Arial"/>
          <w:color w:val="auto"/>
          <w:sz w:val="22"/>
          <w:szCs w:val="22"/>
        </w:rPr>
        <w:t>, except where any such claim arises from:</w:t>
      </w:r>
    </w:p>
    <w:p w14:paraId="3B446E62" w14:textId="77777777" w:rsidR="00A53B1B" w:rsidRPr="00A53B1B" w:rsidRDefault="00A53B1B" w:rsidP="00A53B1B">
      <w:pPr>
        <w:widowControl w:val="0"/>
        <w:spacing w:after="0" w:line="240" w:lineRule="auto"/>
        <w:rPr>
          <w:rFonts w:ascii="Arial" w:hAnsi="Arial" w:cs="Arial"/>
        </w:rPr>
      </w:pPr>
    </w:p>
    <w:p w14:paraId="4B4B8B0E" w14:textId="77777777" w:rsidR="00A53B1B" w:rsidRPr="00A53B1B" w:rsidRDefault="00A53B1B"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A53B1B">
        <w:rPr>
          <w:rFonts w:ascii="Arial" w:hAnsi="Arial" w:cs="Arial"/>
          <w:color w:val="auto"/>
          <w:sz w:val="22"/>
          <w:szCs w:val="22"/>
        </w:rPr>
        <w:t>items or materials based upon the designs supplied by the Council; or</w:t>
      </w:r>
    </w:p>
    <w:p w14:paraId="2C226FAE" w14:textId="77777777" w:rsidR="00A53B1B" w:rsidRPr="00A53B1B" w:rsidRDefault="00A53B1B"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A53B1B">
        <w:rPr>
          <w:rFonts w:ascii="Arial" w:hAnsi="Arial" w:cs="Arial"/>
          <w:color w:val="auto"/>
          <w:sz w:val="22"/>
          <w:szCs w:val="22"/>
        </w:rPr>
        <w:t>the use of data supplied by the Council which is not required to be verified by the Contractor under any provision of the Contract.</w:t>
      </w:r>
    </w:p>
    <w:p w14:paraId="402326A6" w14:textId="77777777" w:rsidR="00A53B1B" w:rsidRPr="00A53B1B" w:rsidRDefault="00A53B1B" w:rsidP="00A53B1B">
      <w:pPr>
        <w:widowControl w:val="0"/>
        <w:spacing w:after="0" w:line="240" w:lineRule="auto"/>
        <w:ind w:left="720" w:hanging="720"/>
        <w:rPr>
          <w:rFonts w:ascii="Arial" w:hAnsi="Arial" w:cs="Arial"/>
        </w:rPr>
      </w:pPr>
    </w:p>
    <w:p w14:paraId="1F8E903D" w14:textId="77777777" w:rsidR="00A53B1B" w:rsidRDefault="00A53B1B"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53B1B">
        <w:rPr>
          <w:rFonts w:ascii="Arial" w:hAnsi="Arial" w:cs="Arial"/>
          <w:color w:val="auto"/>
          <w:sz w:val="22"/>
          <w:szCs w:val="22"/>
        </w:rPr>
        <w:t>The Council shall notify the Contractor in writing of any claim or demand brought against the Council for infringement or alleged infringement of any Intellectual Property Rights in materials supplied or licensed by the Contractor.</w:t>
      </w:r>
    </w:p>
    <w:p w14:paraId="3B403726" w14:textId="77777777" w:rsidR="00A63E7D" w:rsidRPr="005249E6" w:rsidRDefault="00A63E7D" w:rsidP="00A63E7D">
      <w:pPr>
        <w:spacing w:after="0" w:line="240" w:lineRule="auto"/>
        <w:rPr>
          <w:rFonts w:ascii="Arial" w:hAnsi="Arial" w:cs="Arial"/>
        </w:rPr>
      </w:pPr>
    </w:p>
    <w:p w14:paraId="29906F1E"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16" w:name="_Toc99976158"/>
      <w:r w:rsidRPr="006D35B7">
        <w:rPr>
          <w:rFonts w:ascii="Arial" w:hAnsi="Arial" w:cs="Arial"/>
          <w:b/>
          <w:color w:val="auto"/>
          <w:sz w:val="22"/>
          <w:szCs w:val="22"/>
        </w:rPr>
        <w:t>LIABILITY, INDEMINITY AND INSURANCE</w:t>
      </w:r>
      <w:bookmarkEnd w:id="16"/>
    </w:p>
    <w:p w14:paraId="2503A239" w14:textId="77777777" w:rsidR="00AC47FF" w:rsidRPr="005249E6" w:rsidRDefault="00AC47FF" w:rsidP="00A63E7D">
      <w:pPr>
        <w:widowControl w:val="0"/>
        <w:spacing w:after="0" w:line="240" w:lineRule="auto"/>
        <w:rPr>
          <w:rFonts w:ascii="Arial" w:hAnsi="Arial" w:cs="Arial"/>
        </w:rPr>
      </w:pPr>
    </w:p>
    <w:p w14:paraId="177333C2" w14:textId="77777777" w:rsidR="00AC47FF" w:rsidRPr="00C21706" w:rsidRDefault="00AC47FF"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21706">
        <w:rPr>
          <w:rFonts w:ascii="Arial" w:hAnsi="Arial" w:cs="Arial"/>
          <w:color w:val="auto"/>
          <w:sz w:val="22"/>
          <w:szCs w:val="22"/>
        </w:rPr>
        <w:lastRenderedPageBreak/>
        <w:t>Neither Party excludes or limits liability to the other Party for:</w:t>
      </w:r>
    </w:p>
    <w:p w14:paraId="39956528" w14:textId="77777777" w:rsidR="00AC47FF" w:rsidRPr="00C21706" w:rsidRDefault="00AC47FF" w:rsidP="005249E6">
      <w:pPr>
        <w:pStyle w:val="BodyText"/>
        <w:widowControl w:val="0"/>
        <w:numPr>
          <w:ilvl w:val="0"/>
          <w:numId w:val="7"/>
        </w:numPr>
        <w:tabs>
          <w:tab w:val="clear" w:pos="2115"/>
        </w:tabs>
        <w:spacing w:after="0"/>
        <w:ind w:left="1276" w:hanging="567"/>
        <w:rPr>
          <w:rFonts w:ascii="Arial" w:hAnsi="Arial" w:cs="Arial"/>
          <w:sz w:val="22"/>
          <w:szCs w:val="22"/>
        </w:rPr>
      </w:pPr>
      <w:r w:rsidRPr="00C21706">
        <w:rPr>
          <w:rFonts w:ascii="Arial" w:hAnsi="Arial" w:cs="Arial"/>
          <w:sz w:val="22"/>
          <w:szCs w:val="22"/>
        </w:rPr>
        <w:t xml:space="preserve">death or personal injury caused by its negligence; or </w:t>
      </w:r>
    </w:p>
    <w:p w14:paraId="3356748B" w14:textId="77777777" w:rsidR="00AC47FF" w:rsidRPr="00C21706" w:rsidRDefault="00AC47FF" w:rsidP="005249E6">
      <w:pPr>
        <w:pStyle w:val="BodyText"/>
        <w:widowControl w:val="0"/>
        <w:numPr>
          <w:ilvl w:val="0"/>
          <w:numId w:val="7"/>
        </w:numPr>
        <w:tabs>
          <w:tab w:val="clear" w:pos="2115"/>
        </w:tabs>
        <w:spacing w:after="0"/>
        <w:ind w:left="1276" w:hanging="567"/>
        <w:rPr>
          <w:rFonts w:ascii="Arial" w:hAnsi="Arial" w:cs="Arial"/>
          <w:sz w:val="22"/>
          <w:szCs w:val="22"/>
        </w:rPr>
      </w:pPr>
      <w:r w:rsidRPr="00C21706">
        <w:rPr>
          <w:rFonts w:ascii="Arial" w:hAnsi="Arial" w:cs="Arial"/>
          <w:sz w:val="22"/>
          <w:szCs w:val="22"/>
        </w:rPr>
        <w:t>Fraud; or</w:t>
      </w:r>
    </w:p>
    <w:p w14:paraId="16C1B724" w14:textId="77777777" w:rsidR="00AC47FF" w:rsidRPr="00C21706" w:rsidRDefault="00AC47FF" w:rsidP="005249E6">
      <w:pPr>
        <w:pStyle w:val="BodyText"/>
        <w:widowControl w:val="0"/>
        <w:numPr>
          <w:ilvl w:val="0"/>
          <w:numId w:val="7"/>
        </w:numPr>
        <w:tabs>
          <w:tab w:val="clear" w:pos="2115"/>
        </w:tabs>
        <w:spacing w:after="0"/>
        <w:ind w:left="1276" w:hanging="567"/>
        <w:rPr>
          <w:rFonts w:ascii="Arial" w:hAnsi="Arial" w:cs="Arial"/>
          <w:sz w:val="22"/>
          <w:szCs w:val="22"/>
        </w:rPr>
      </w:pPr>
      <w:r w:rsidRPr="00C21706">
        <w:rPr>
          <w:rFonts w:ascii="Arial" w:hAnsi="Arial" w:cs="Arial"/>
          <w:sz w:val="22"/>
          <w:szCs w:val="22"/>
        </w:rPr>
        <w:t>fraudulent misrepresentation; or</w:t>
      </w:r>
    </w:p>
    <w:p w14:paraId="209B8DDD" w14:textId="77777777" w:rsidR="00AC47FF" w:rsidRPr="00C21706" w:rsidRDefault="00AC47FF" w:rsidP="005249E6">
      <w:pPr>
        <w:pStyle w:val="BodyText"/>
        <w:widowControl w:val="0"/>
        <w:numPr>
          <w:ilvl w:val="0"/>
          <w:numId w:val="7"/>
        </w:numPr>
        <w:tabs>
          <w:tab w:val="clear" w:pos="2115"/>
        </w:tabs>
        <w:spacing w:after="0"/>
        <w:ind w:left="1276" w:hanging="567"/>
        <w:rPr>
          <w:rFonts w:ascii="Arial" w:hAnsi="Arial" w:cs="Arial"/>
          <w:sz w:val="22"/>
          <w:szCs w:val="22"/>
        </w:rPr>
      </w:pPr>
      <w:r w:rsidRPr="00C21706">
        <w:rPr>
          <w:rFonts w:ascii="Arial" w:hAnsi="Arial" w:cs="Arial"/>
          <w:sz w:val="22"/>
          <w:szCs w:val="22"/>
        </w:rPr>
        <w:t>any breach of any obligations implied by Section 2 of the Supply of Goods and Services Act 1982.</w:t>
      </w:r>
    </w:p>
    <w:p w14:paraId="0A9E0A17" w14:textId="77777777" w:rsidR="00892D24" w:rsidRPr="005249E6" w:rsidRDefault="00892D24" w:rsidP="00A63E7D">
      <w:pPr>
        <w:widowControl w:val="0"/>
        <w:spacing w:after="0" w:line="240" w:lineRule="auto"/>
        <w:rPr>
          <w:rFonts w:ascii="Arial" w:hAnsi="Arial" w:cs="Arial"/>
        </w:rPr>
      </w:pPr>
    </w:p>
    <w:p w14:paraId="6BF5CDAC" w14:textId="77777777" w:rsidR="00381586" w:rsidRPr="00C21706" w:rsidRDefault="0038158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21706">
        <w:rPr>
          <w:rFonts w:ascii="Arial" w:hAnsi="Arial" w:cs="Arial"/>
          <w:color w:val="auto"/>
          <w:sz w:val="22"/>
          <w:szCs w:val="22"/>
        </w:rPr>
        <w:t xml:space="preserve">Subject to </w:t>
      </w:r>
      <w:r w:rsidRPr="00C21706">
        <w:rPr>
          <w:rFonts w:ascii="Arial" w:hAnsi="Arial" w:cs="Arial"/>
          <w:b/>
          <w:color w:val="auto"/>
          <w:sz w:val="22"/>
          <w:szCs w:val="22"/>
        </w:rPr>
        <w:t>Condition 12.3,</w:t>
      </w:r>
      <w:r w:rsidRPr="00C21706">
        <w:rPr>
          <w:rFonts w:ascii="Arial" w:hAnsi="Arial" w:cs="Arial"/>
          <w:color w:val="auto"/>
          <w:sz w:val="22"/>
          <w:szCs w:val="22"/>
        </w:rPr>
        <w:t xml:space="preserve"> the Contractor shall indemnify the Council and keep the Council indemnified fully against all claims, proceedings, actions, damages, costs, expenses and any other liabilities which may arise out of, or in consequence of, the supply, or the late or purported supply, of the Services or the performance or non-performance by the Contractor of its obligations under the Contract or the presence of the Contractor or the Contractor’s Personnel on the Locations, including in respect of any death or personal injury, loss of or damage to property, financial loss arising from any advice given or omitted to be given by the Contractor, or any other loss which is caused directly or indirectly by any act or omission of the Contractor. </w:t>
      </w:r>
    </w:p>
    <w:p w14:paraId="4FE03DF6" w14:textId="77777777" w:rsidR="00381586" w:rsidRPr="00C21706" w:rsidRDefault="00381586" w:rsidP="00A63E7D">
      <w:pPr>
        <w:widowControl w:val="0"/>
        <w:suppressAutoHyphens/>
        <w:spacing w:after="0" w:line="240" w:lineRule="auto"/>
        <w:ind w:left="720" w:hanging="720"/>
        <w:rPr>
          <w:rFonts w:ascii="Arial" w:hAnsi="Arial" w:cs="Arial"/>
        </w:rPr>
      </w:pPr>
    </w:p>
    <w:p w14:paraId="68B5F795" w14:textId="77777777" w:rsidR="00381586" w:rsidRPr="00C21706" w:rsidRDefault="0038158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21706">
        <w:rPr>
          <w:rFonts w:ascii="Arial" w:hAnsi="Arial" w:cs="Arial"/>
          <w:color w:val="auto"/>
          <w:sz w:val="22"/>
          <w:szCs w:val="22"/>
        </w:rPr>
        <w:t xml:space="preserve">The Contractor shall not be responsible for any injury, loss, damage, </w:t>
      </w:r>
      <w:proofErr w:type="gramStart"/>
      <w:r w:rsidRPr="00C21706">
        <w:rPr>
          <w:rFonts w:ascii="Arial" w:hAnsi="Arial" w:cs="Arial"/>
          <w:color w:val="auto"/>
          <w:sz w:val="22"/>
          <w:szCs w:val="22"/>
        </w:rPr>
        <w:t>cost</w:t>
      </w:r>
      <w:proofErr w:type="gramEnd"/>
      <w:r w:rsidRPr="00C21706">
        <w:rPr>
          <w:rFonts w:ascii="Arial" w:hAnsi="Arial" w:cs="Arial"/>
          <w:color w:val="auto"/>
          <w:sz w:val="22"/>
          <w:szCs w:val="22"/>
        </w:rPr>
        <w:t xml:space="preserve"> or expense if and to the extent that it is caused by the negligence or </w:t>
      </w:r>
      <w:proofErr w:type="spellStart"/>
      <w:r w:rsidRPr="00C21706">
        <w:rPr>
          <w:rFonts w:ascii="Arial" w:hAnsi="Arial" w:cs="Arial"/>
          <w:color w:val="auto"/>
          <w:sz w:val="22"/>
          <w:szCs w:val="22"/>
        </w:rPr>
        <w:t>willful</w:t>
      </w:r>
      <w:proofErr w:type="spellEnd"/>
      <w:r w:rsidRPr="00C21706">
        <w:rPr>
          <w:rFonts w:ascii="Arial" w:hAnsi="Arial" w:cs="Arial"/>
          <w:color w:val="auto"/>
          <w:sz w:val="22"/>
          <w:szCs w:val="22"/>
        </w:rPr>
        <w:t xml:space="preserve"> misconduct of the Council or by breach by the Council of its obligations under the Contract. </w:t>
      </w:r>
    </w:p>
    <w:p w14:paraId="27E7FA94" w14:textId="77777777" w:rsidR="00381586" w:rsidRPr="00C21706" w:rsidRDefault="00381586" w:rsidP="00A63E7D">
      <w:pPr>
        <w:pStyle w:val="ListParagraph"/>
        <w:widowControl w:val="0"/>
        <w:tabs>
          <w:tab w:val="num" w:pos="0"/>
        </w:tabs>
        <w:spacing w:after="0" w:line="240" w:lineRule="auto"/>
        <w:contextualSpacing w:val="0"/>
        <w:rPr>
          <w:rFonts w:ascii="Arial" w:hAnsi="Arial" w:cs="Arial"/>
        </w:rPr>
      </w:pPr>
    </w:p>
    <w:p w14:paraId="772C2817" w14:textId="77777777" w:rsidR="00381586" w:rsidRPr="00C21706" w:rsidRDefault="0038158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21706">
        <w:rPr>
          <w:rFonts w:ascii="Arial" w:hAnsi="Arial" w:cs="Arial"/>
          <w:color w:val="auto"/>
          <w:sz w:val="22"/>
          <w:szCs w:val="22"/>
        </w:rPr>
        <w:t xml:space="preserve">The Contractor shall </w:t>
      </w:r>
      <w:proofErr w:type="gramStart"/>
      <w:r w:rsidRPr="00C21706">
        <w:rPr>
          <w:rFonts w:ascii="Arial" w:hAnsi="Arial" w:cs="Arial"/>
          <w:color w:val="auto"/>
          <w:sz w:val="22"/>
          <w:szCs w:val="22"/>
        </w:rPr>
        <w:t>effect</w:t>
      </w:r>
      <w:proofErr w:type="gramEnd"/>
      <w:r w:rsidRPr="00C21706">
        <w:rPr>
          <w:rFonts w:ascii="Arial" w:hAnsi="Arial" w:cs="Arial"/>
          <w:color w:val="auto"/>
          <w:sz w:val="22"/>
          <w:szCs w:val="22"/>
        </w:rPr>
        <w:t xml:space="preserve"> and maintain with a reputable insurance company a policy or policies of insurance providing as a minimum the level of cover set out in </w:t>
      </w:r>
      <w:r w:rsidRPr="00C21706">
        <w:rPr>
          <w:rFonts w:ascii="Arial" w:hAnsi="Arial" w:cs="Arial"/>
          <w:b/>
          <w:bCs/>
          <w:color w:val="auto"/>
          <w:sz w:val="22"/>
          <w:szCs w:val="22"/>
        </w:rPr>
        <w:t>Conditions 12.6</w:t>
      </w:r>
      <w:r w:rsidRPr="00C21706">
        <w:rPr>
          <w:rFonts w:ascii="Arial" w:hAnsi="Arial" w:cs="Arial"/>
          <w:color w:val="auto"/>
          <w:sz w:val="22"/>
          <w:szCs w:val="22"/>
        </w:rPr>
        <w:t xml:space="preserve"> </w:t>
      </w:r>
      <w:r w:rsidRPr="00C21706">
        <w:rPr>
          <w:rFonts w:ascii="Arial" w:hAnsi="Arial" w:cs="Arial"/>
          <w:b/>
          <w:bCs/>
          <w:color w:val="auto"/>
          <w:sz w:val="22"/>
          <w:szCs w:val="22"/>
        </w:rPr>
        <w:t>to</w:t>
      </w:r>
      <w:r w:rsidRPr="00C21706">
        <w:rPr>
          <w:rFonts w:ascii="Arial" w:hAnsi="Arial" w:cs="Arial"/>
          <w:color w:val="auto"/>
          <w:sz w:val="22"/>
          <w:szCs w:val="22"/>
        </w:rPr>
        <w:t xml:space="preserve"> </w:t>
      </w:r>
      <w:r w:rsidRPr="00C21706">
        <w:rPr>
          <w:rFonts w:ascii="Arial" w:hAnsi="Arial" w:cs="Arial"/>
          <w:b/>
          <w:bCs/>
          <w:color w:val="auto"/>
          <w:sz w:val="22"/>
          <w:szCs w:val="22"/>
        </w:rPr>
        <w:t>12.8</w:t>
      </w:r>
      <w:r w:rsidRPr="00C21706">
        <w:rPr>
          <w:rFonts w:ascii="Arial" w:hAnsi="Arial" w:cs="Arial"/>
          <w:color w:val="auto"/>
          <w:sz w:val="22"/>
          <w:szCs w:val="22"/>
        </w:rPr>
        <w:t xml:space="preserve">. Such insurance shall be maintained for the duration of the Contract Period and for a minimum of </w:t>
      </w:r>
      <w:r w:rsidR="00DC534E">
        <w:rPr>
          <w:rFonts w:ascii="Arial" w:hAnsi="Arial" w:cs="Arial"/>
          <w:color w:val="auto"/>
          <w:sz w:val="22"/>
          <w:szCs w:val="22"/>
        </w:rPr>
        <w:t>six (</w:t>
      </w:r>
      <w:r w:rsidRPr="00C21706">
        <w:rPr>
          <w:rFonts w:ascii="Arial" w:hAnsi="Arial" w:cs="Arial"/>
          <w:color w:val="auto"/>
          <w:sz w:val="22"/>
          <w:szCs w:val="22"/>
        </w:rPr>
        <w:t>6</w:t>
      </w:r>
      <w:r w:rsidR="00DC534E">
        <w:rPr>
          <w:rFonts w:ascii="Arial" w:hAnsi="Arial" w:cs="Arial"/>
          <w:color w:val="auto"/>
          <w:sz w:val="22"/>
          <w:szCs w:val="22"/>
        </w:rPr>
        <w:t xml:space="preserve">) </w:t>
      </w:r>
      <w:r w:rsidRPr="00C21706">
        <w:rPr>
          <w:rFonts w:ascii="Arial" w:hAnsi="Arial" w:cs="Arial"/>
          <w:color w:val="auto"/>
          <w:sz w:val="22"/>
          <w:szCs w:val="22"/>
        </w:rPr>
        <w:t>years following the expiration or earlier termination of the Contract</w:t>
      </w:r>
      <w:r w:rsidRPr="00C21706">
        <w:rPr>
          <w:rFonts w:ascii="Arial" w:hAnsi="Arial" w:cs="Arial"/>
          <w:i/>
          <w:color w:val="auto"/>
          <w:sz w:val="22"/>
          <w:szCs w:val="22"/>
        </w:rPr>
        <w:t>.</w:t>
      </w:r>
      <w:r w:rsidRPr="00C21706">
        <w:rPr>
          <w:rFonts w:ascii="Arial" w:hAnsi="Arial" w:cs="Arial"/>
          <w:color w:val="auto"/>
          <w:sz w:val="22"/>
          <w:szCs w:val="22"/>
        </w:rPr>
        <w:t xml:space="preserve">  </w:t>
      </w:r>
    </w:p>
    <w:p w14:paraId="740AFCE1" w14:textId="77777777" w:rsidR="00381586" w:rsidRPr="00C21706" w:rsidRDefault="00381586" w:rsidP="00A63E7D">
      <w:pPr>
        <w:pStyle w:val="BodyText2"/>
        <w:widowControl w:val="0"/>
        <w:tabs>
          <w:tab w:val="num" w:pos="0"/>
          <w:tab w:val="num" w:pos="851"/>
        </w:tabs>
        <w:spacing w:after="0" w:line="240" w:lineRule="auto"/>
        <w:ind w:left="851" w:hanging="851"/>
        <w:rPr>
          <w:rFonts w:ascii="Arial" w:hAnsi="Arial" w:cs="Arial"/>
          <w:sz w:val="22"/>
          <w:szCs w:val="22"/>
          <w:lang w:val="en-GB"/>
        </w:rPr>
      </w:pPr>
    </w:p>
    <w:p w14:paraId="64942DC3" w14:textId="29BF07B8" w:rsidR="00381586" w:rsidRPr="00C21706" w:rsidRDefault="0038158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21706">
        <w:rPr>
          <w:rFonts w:ascii="Arial" w:hAnsi="Arial" w:cs="Arial"/>
          <w:color w:val="auto"/>
          <w:sz w:val="22"/>
          <w:szCs w:val="22"/>
        </w:rPr>
        <w:t xml:space="preserve">Public liability insurance must provide a minimum level of cover of </w:t>
      </w:r>
      <w:r w:rsidRPr="00C21706">
        <w:rPr>
          <w:rFonts w:ascii="Arial" w:hAnsi="Arial" w:cs="Arial"/>
          <w:color w:val="auto"/>
          <w:sz w:val="22"/>
          <w:szCs w:val="22"/>
          <w:highlight w:val="yellow"/>
        </w:rPr>
        <w:t>[</w:t>
      </w:r>
      <w:r w:rsidR="006E64A6">
        <w:rPr>
          <w:rFonts w:ascii="Arial" w:hAnsi="Arial" w:cs="Arial"/>
          <w:color w:val="auto"/>
          <w:sz w:val="22"/>
          <w:szCs w:val="22"/>
          <w:highlight w:val="yellow"/>
        </w:rPr>
        <w:t>£5</w:t>
      </w:r>
      <w:r w:rsidR="00645231">
        <w:rPr>
          <w:rFonts w:ascii="Arial" w:hAnsi="Arial" w:cs="Arial"/>
          <w:color w:val="auto"/>
          <w:sz w:val="22"/>
          <w:szCs w:val="22"/>
          <w:highlight w:val="yellow"/>
        </w:rPr>
        <w:t>,000,000</w:t>
      </w:r>
      <w:r w:rsidRPr="00C21706">
        <w:rPr>
          <w:rFonts w:ascii="Arial" w:hAnsi="Arial" w:cs="Arial"/>
          <w:color w:val="auto"/>
          <w:sz w:val="22"/>
          <w:szCs w:val="22"/>
          <w:highlight w:val="yellow"/>
        </w:rPr>
        <w:t>]</w:t>
      </w:r>
      <w:r w:rsidRPr="00C21706">
        <w:rPr>
          <w:rFonts w:ascii="Arial" w:hAnsi="Arial" w:cs="Arial"/>
          <w:color w:val="auto"/>
          <w:sz w:val="22"/>
          <w:szCs w:val="22"/>
        </w:rPr>
        <w:t>.</w:t>
      </w:r>
    </w:p>
    <w:p w14:paraId="23AC6C94" w14:textId="77777777" w:rsidR="00381586" w:rsidRPr="00C21706" w:rsidRDefault="00381586" w:rsidP="00A63E7D">
      <w:pPr>
        <w:pStyle w:val="Heading1"/>
        <w:keepNext w:val="0"/>
        <w:keepLines w:val="0"/>
        <w:widowControl w:val="0"/>
        <w:spacing w:before="0" w:after="0"/>
        <w:ind w:left="709"/>
        <w:rPr>
          <w:rFonts w:ascii="Arial" w:hAnsi="Arial" w:cs="Arial"/>
          <w:color w:val="auto"/>
          <w:sz w:val="22"/>
          <w:szCs w:val="22"/>
        </w:rPr>
      </w:pPr>
    </w:p>
    <w:p w14:paraId="28CE4255" w14:textId="2026938E" w:rsidR="00381586" w:rsidRPr="00C21706" w:rsidRDefault="0038158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21706">
        <w:rPr>
          <w:rFonts w:ascii="Arial" w:hAnsi="Arial" w:cs="Arial"/>
          <w:color w:val="auto"/>
          <w:sz w:val="22"/>
          <w:szCs w:val="22"/>
        </w:rPr>
        <w:t xml:space="preserve">The Contractor shall hold employer’s liability insurance in respect of Contractor’s Personnel in accordance with any legal requirement from time to time in force, with a minimum level of cover of </w:t>
      </w:r>
      <w:r w:rsidRPr="00645231">
        <w:rPr>
          <w:rFonts w:ascii="Arial" w:hAnsi="Arial" w:cs="Arial"/>
          <w:color w:val="auto"/>
          <w:sz w:val="22"/>
          <w:szCs w:val="22"/>
          <w:highlight w:val="yellow"/>
        </w:rPr>
        <w:t>[</w:t>
      </w:r>
      <w:r w:rsidR="00645231" w:rsidRPr="00645231">
        <w:rPr>
          <w:rFonts w:ascii="Arial" w:hAnsi="Arial" w:cs="Arial"/>
          <w:color w:val="auto"/>
          <w:sz w:val="22"/>
          <w:szCs w:val="22"/>
          <w:highlight w:val="yellow"/>
        </w:rPr>
        <w:t>5,000,000</w:t>
      </w:r>
      <w:r w:rsidRPr="00645231">
        <w:rPr>
          <w:rFonts w:ascii="Arial" w:hAnsi="Arial" w:cs="Arial"/>
          <w:color w:val="auto"/>
          <w:sz w:val="22"/>
          <w:szCs w:val="22"/>
          <w:highlight w:val="yellow"/>
        </w:rPr>
        <w:t>].</w:t>
      </w:r>
    </w:p>
    <w:p w14:paraId="0BD3852F" w14:textId="77777777" w:rsidR="00381586" w:rsidRPr="00C21706" w:rsidRDefault="00381586" w:rsidP="00A63E7D">
      <w:pPr>
        <w:widowControl w:val="0"/>
        <w:tabs>
          <w:tab w:val="num" w:pos="0"/>
        </w:tabs>
        <w:suppressAutoHyphens/>
        <w:spacing w:after="0" w:line="240" w:lineRule="auto"/>
        <w:ind w:left="720" w:hanging="720"/>
        <w:rPr>
          <w:rFonts w:ascii="Arial" w:hAnsi="Arial" w:cs="Arial"/>
        </w:rPr>
      </w:pPr>
    </w:p>
    <w:p w14:paraId="4CA9086E" w14:textId="3E4A1EAA" w:rsidR="00381586" w:rsidRPr="00C21706" w:rsidRDefault="0038158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21706">
        <w:rPr>
          <w:rFonts w:ascii="Arial" w:hAnsi="Arial" w:cs="Arial"/>
          <w:color w:val="auto"/>
          <w:sz w:val="22"/>
          <w:szCs w:val="22"/>
        </w:rPr>
        <w:t xml:space="preserve">The Contractor shall </w:t>
      </w:r>
      <w:proofErr w:type="gramStart"/>
      <w:r w:rsidRPr="00C21706">
        <w:rPr>
          <w:rFonts w:ascii="Arial" w:hAnsi="Arial" w:cs="Arial"/>
          <w:color w:val="auto"/>
          <w:sz w:val="22"/>
          <w:szCs w:val="22"/>
        </w:rPr>
        <w:t>effect</w:t>
      </w:r>
      <w:proofErr w:type="gramEnd"/>
      <w:r w:rsidRPr="00C21706">
        <w:rPr>
          <w:rFonts w:ascii="Arial" w:hAnsi="Arial" w:cs="Arial"/>
          <w:color w:val="auto"/>
          <w:sz w:val="22"/>
          <w:szCs w:val="22"/>
        </w:rPr>
        <w:t xml:space="preserve"> and maintain appropriate professional indemnity insurance cover during the Contract Period and shall ensure that all agents, professional consultants and sub-contractors involved in the supply of the Services do the same.  To comply with its obligations under this </w:t>
      </w:r>
      <w:r w:rsidRPr="00C21706">
        <w:rPr>
          <w:rFonts w:ascii="Arial" w:hAnsi="Arial" w:cs="Arial"/>
          <w:b/>
          <w:color w:val="auto"/>
          <w:sz w:val="22"/>
          <w:szCs w:val="22"/>
        </w:rPr>
        <w:t>Condition 12</w:t>
      </w:r>
      <w:r w:rsidRPr="00C21706">
        <w:rPr>
          <w:rFonts w:ascii="Arial" w:hAnsi="Arial" w:cs="Arial"/>
          <w:color w:val="auto"/>
          <w:sz w:val="22"/>
          <w:szCs w:val="22"/>
        </w:rPr>
        <w:t xml:space="preserve"> and as a minimum, the Contractor shall ensure professional indemnity insurance held by the Contractor and by any agent, sub-contractor or consultant involved in the supply of the Services has a limit of indemnity of not less than </w:t>
      </w:r>
      <w:r w:rsidRPr="002568EC">
        <w:rPr>
          <w:rFonts w:ascii="Arial" w:hAnsi="Arial" w:cs="Arial"/>
          <w:color w:val="auto"/>
          <w:sz w:val="22"/>
          <w:szCs w:val="22"/>
          <w:highlight w:val="yellow"/>
        </w:rPr>
        <w:t>[</w:t>
      </w:r>
      <w:r w:rsidR="002568EC" w:rsidRPr="002568EC">
        <w:rPr>
          <w:rFonts w:ascii="Arial" w:hAnsi="Arial" w:cs="Arial"/>
          <w:color w:val="auto"/>
          <w:sz w:val="22"/>
          <w:szCs w:val="22"/>
          <w:highlight w:val="yellow"/>
        </w:rPr>
        <w:t>2,000,000]</w:t>
      </w:r>
      <w:r w:rsidRPr="00C21706">
        <w:rPr>
          <w:rFonts w:ascii="Arial" w:hAnsi="Arial" w:cs="Arial"/>
          <w:color w:val="auto"/>
          <w:sz w:val="22"/>
          <w:szCs w:val="22"/>
        </w:rPr>
        <w:t xml:space="preserve"> for each individual claim. Such insurance shall be maintained for a minimum of </w:t>
      </w:r>
      <w:r w:rsidR="00DC534E">
        <w:rPr>
          <w:rFonts w:ascii="Arial" w:hAnsi="Arial" w:cs="Arial"/>
          <w:color w:val="auto"/>
          <w:sz w:val="22"/>
          <w:szCs w:val="22"/>
        </w:rPr>
        <w:t>six (</w:t>
      </w:r>
      <w:r w:rsidRPr="00C21706">
        <w:rPr>
          <w:rFonts w:ascii="Arial" w:hAnsi="Arial" w:cs="Arial"/>
          <w:color w:val="auto"/>
          <w:sz w:val="22"/>
          <w:szCs w:val="22"/>
        </w:rPr>
        <w:t>6</w:t>
      </w:r>
      <w:r w:rsidR="00DC534E">
        <w:rPr>
          <w:rFonts w:ascii="Arial" w:hAnsi="Arial" w:cs="Arial"/>
          <w:color w:val="auto"/>
          <w:sz w:val="22"/>
          <w:szCs w:val="22"/>
        </w:rPr>
        <w:t xml:space="preserve">) </w:t>
      </w:r>
      <w:r w:rsidRPr="00C21706">
        <w:rPr>
          <w:rFonts w:ascii="Arial" w:hAnsi="Arial" w:cs="Arial"/>
          <w:color w:val="auto"/>
          <w:sz w:val="22"/>
          <w:szCs w:val="22"/>
        </w:rPr>
        <w:t>years following the expiration or earlier termination of the Contract</w:t>
      </w:r>
      <w:r w:rsidRPr="00C21706">
        <w:rPr>
          <w:rFonts w:ascii="Arial" w:hAnsi="Arial" w:cs="Arial"/>
          <w:i/>
          <w:color w:val="auto"/>
          <w:sz w:val="22"/>
          <w:szCs w:val="22"/>
        </w:rPr>
        <w:t>.</w:t>
      </w:r>
    </w:p>
    <w:p w14:paraId="0BB5522F" w14:textId="77777777" w:rsidR="00381586" w:rsidRPr="00C21706" w:rsidRDefault="00381586" w:rsidP="00A63E7D">
      <w:pPr>
        <w:widowControl w:val="0"/>
        <w:tabs>
          <w:tab w:val="num" w:pos="0"/>
          <w:tab w:val="num" w:pos="851"/>
        </w:tabs>
        <w:suppressAutoHyphens/>
        <w:spacing w:after="0" w:line="240" w:lineRule="auto"/>
        <w:ind w:left="851" w:hanging="851"/>
        <w:rPr>
          <w:rFonts w:ascii="Arial" w:hAnsi="Arial" w:cs="Arial"/>
        </w:rPr>
      </w:pPr>
    </w:p>
    <w:p w14:paraId="461E8FF8" w14:textId="77777777" w:rsidR="00381586" w:rsidRPr="00C21706" w:rsidRDefault="0038158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21706">
        <w:rPr>
          <w:rFonts w:ascii="Arial" w:hAnsi="Arial" w:cs="Arial"/>
          <w:color w:val="auto"/>
          <w:sz w:val="22"/>
          <w:szCs w:val="22"/>
        </w:rPr>
        <w:t xml:space="preserve">The Contractor shall give the Council, on request, copies of all insurance policies referred to in this </w:t>
      </w:r>
      <w:r w:rsidRPr="00C21706">
        <w:rPr>
          <w:rFonts w:ascii="Arial" w:hAnsi="Arial" w:cs="Arial"/>
          <w:b/>
          <w:color w:val="auto"/>
          <w:sz w:val="22"/>
          <w:szCs w:val="22"/>
        </w:rPr>
        <w:t>Condition 12</w:t>
      </w:r>
      <w:r w:rsidRPr="00C21706">
        <w:rPr>
          <w:rFonts w:ascii="Arial" w:hAnsi="Arial" w:cs="Arial"/>
          <w:color w:val="auto"/>
          <w:sz w:val="22"/>
          <w:szCs w:val="22"/>
        </w:rPr>
        <w:t xml:space="preserve"> or a broker’s verification of insurance to demonstrate that the appropriate cover is in place, together with receipts or other evidence of payment of the latest premiums due under those policies.</w:t>
      </w:r>
    </w:p>
    <w:p w14:paraId="1D85EE18" w14:textId="77777777" w:rsidR="00381586" w:rsidRPr="00C21706" w:rsidRDefault="00381586" w:rsidP="00A63E7D">
      <w:pPr>
        <w:widowControl w:val="0"/>
        <w:tabs>
          <w:tab w:val="num" w:pos="0"/>
          <w:tab w:val="num" w:pos="851"/>
        </w:tabs>
        <w:suppressAutoHyphens/>
        <w:spacing w:after="0" w:line="240" w:lineRule="auto"/>
        <w:ind w:left="851" w:hanging="851"/>
        <w:rPr>
          <w:rFonts w:ascii="Arial" w:hAnsi="Arial" w:cs="Arial"/>
        </w:rPr>
      </w:pPr>
    </w:p>
    <w:p w14:paraId="360BCFC2" w14:textId="77777777" w:rsidR="00381586" w:rsidRPr="00C21706" w:rsidRDefault="0038158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21706">
        <w:rPr>
          <w:rFonts w:ascii="Arial" w:hAnsi="Arial" w:cs="Arial"/>
          <w:color w:val="auto"/>
          <w:sz w:val="22"/>
          <w:szCs w:val="22"/>
        </w:rPr>
        <w:t>If, for whatever reason, the Contractor fails to give effect to and maintain the insurances required by the provisions of the Contract the Council may make alternative arrangements to protect its interests and may recover the costs of such arrangements from the Contractor.</w:t>
      </w:r>
    </w:p>
    <w:p w14:paraId="7E2E126D" w14:textId="77777777" w:rsidR="00381586" w:rsidRPr="00C21706" w:rsidRDefault="00381586" w:rsidP="00A63E7D">
      <w:pPr>
        <w:widowControl w:val="0"/>
        <w:tabs>
          <w:tab w:val="num" w:pos="0"/>
          <w:tab w:val="num" w:pos="851"/>
        </w:tabs>
        <w:suppressAutoHyphens/>
        <w:spacing w:after="0" w:line="240" w:lineRule="auto"/>
        <w:ind w:left="851" w:hanging="851"/>
        <w:rPr>
          <w:rFonts w:ascii="Arial" w:hAnsi="Arial" w:cs="Arial"/>
        </w:rPr>
      </w:pPr>
    </w:p>
    <w:p w14:paraId="4885CE57" w14:textId="77777777" w:rsidR="00381586" w:rsidRPr="00C21706" w:rsidRDefault="0038158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21706">
        <w:rPr>
          <w:rFonts w:ascii="Arial" w:hAnsi="Arial" w:cs="Arial"/>
          <w:color w:val="auto"/>
          <w:sz w:val="22"/>
          <w:szCs w:val="22"/>
        </w:rPr>
        <w:t xml:space="preserve">The provisions of any insurance or the amount of cover shall not relieve the Contractor of any liabilities under the Contract.  It shall be the responsibility of the </w:t>
      </w:r>
      <w:r w:rsidRPr="00C21706">
        <w:rPr>
          <w:rFonts w:ascii="Arial" w:hAnsi="Arial" w:cs="Arial"/>
          <w:color w:val="auto"/>
          <w:sz w:val="22"/>
          <w:szCs w:val="22"/>
        </w:rPr>
        <w:lastRenderedPageBreak/>
        <w:t xml:space="preserve">Contractor to determine the amount of insurance cover that will be adequate to enable the Contractor to satisfy any liability referred to in this </w:t>
      </w:r>
      <w:r w:rsidRPr="00C21706">
        <w:rPr>
          <w:rFonts w:ascii="Arial" w:hAnsi="Arial" w:cs="Arial"/>
          <w:b/>
          <w:color w:val="auto"/>
          <w:sz w:val="22"/>
          <w:szCs w:val="22"/>
        </w:rPr>
        <w:t>Condition 12</w:t>
      </w:r>
      <w:r w:rsidRPr="00C21706">
        <w:rPr>
          <w:rFonts w:ascii="Arial" w:hAnsi="Arial" w:cs="Arial"/>
          <w:color w:val="auto"/>
          <w:sz w:val="22"/>
          <w:szCs w:val="22"/>
        </w:rPr>
        <w:t xml:space="preserve">, subject to the minimum requirements of the Council as set out above.   </w:t>
      </w:r>
    </w:p>
    <w:p w14:paraId="5049CB6D" w14:textId="77777777" w:rsidR="00381586" w:rsidRPr="005249E6" w:rsidRDefault="00381586" w:rsidP="00A63E7D">
      <w:pPr>
        <w:widowControl w:val="0"/>
        <w:spacing w:after="0" w:line="240" w:lineRule="auto"/>
        <w:rPr>
          <w:rFonts w:ascii="Arial" w:hAnsi="Arial" w:cs="Arial"/>
        </w:rPr>
      </w:pPr>
    </w:p>
    <w:p w14:paraId="3A0DFD0C"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17" w:name="_Toc99976159"/>
      <w:r w:rsidRPr="006D35B7">
        <w:rPr>
          <w:rFonts w:ascii="Arial" w:hAnsi="Arial" w:cs="Arial"/>
          <w:b/>
          <w:color w:val="auto"/>
          <w:sz w:val="22"/>
          <w:szCs w:val="22"/>
        </w:rPr>
        <w:t>PERFORMANCE BOND AND PARENT GUARANTEE</w:t>
      </w:r>
      <w:bookmarkEnd w:id="17"/>
    </w:p>
    <w:p w14:paraId="45B19724" w14:textId="77777777" w:rsidR="00C32992" w:rsidRPr="005249E6" w:rsidRDefault="00C32992" w:rsidP="00C32992">
      <w:pPr>
        <w:widowControl w:val="0"/>
        <w:spacing w:after="0" w:line="240" w:lineRule="auto"/>
        <w:rPr>
          <w:rFonts w:ascii="Arial" w:hAnsi="Arial" w:cs="Arial"/>
        </w:rPr>
      </w:pPr>
    </w:p>
    <w:p w14:paraId="49001B7E" w14:textId="77777777" w:rsidR="00C32992" w:rsidRPr="00C32992" w:rsidRDefault="00C32992"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32992">
        <w:rPr>
          <w:rFonts w:ascii="Arial" w:hAnsi="Arial" w:cs="Arial"/>
          <w:color w:val="auto"/>
          <w:sz w:val="22"/>
          <w:szCs w:val="22"/>
        </w:rPr>
        <w:t>If applicable, prior to the Commencement Date and forthwith upon request by the Council, the Contractor shall at its own expense procure that the bank or insurance company who has executed the Bond Undertaking included in the tender documents will execute and deliver to the Council a Bond in the form attached to the Bond Undertaking.</w:t>
      </w:r>
    </w:p>
    <w:p w14:paraId="242B7B54" w14:textId="77777777" w:rsidR="00C32992" w:rsidRPr="00F2781E" w:rsidRDefault="00C32992" w:rsidP="00C32992">
      <w:pPr>
        <w:widowControl w:val="0"/>
        <w:spacing w:after="0" w:line="240" w:lineRule="auto"/>
        <w:rPr>
          <w:rFonts w:ascii="Arial" w:hAnsi="Arial" w:cs="Arial"/>
        </w:rPr>
      </w:pPr>
    </w:p>
    <w:p w14:paraId="33271517" w14:textId="77777777" w:rsidR="00C32992" w:rsidRPr="00C32992" w:rsidRDefault="00C32992"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32992">
        <w:rPr>
          <w:rFonts w:ascii="Arial" w:hAnsi="Arial" w:cs="Arial"/>
          <w:color w:val="auto"/>
          <w:sz w:val="22"/>
          <w:szCs w:val="22"/>
        </w:rPr>
        <w:t xml:space="preserve">The Contractor shall ensure that such Bond remains in force throughout the Contract Period. </w:t>
      </w:r>
    </w:p>
    <w:p w14:paraId="7D60E972" w14:textId="77777777" w:rsidR="00C32992" w:rsidRPr="00C32992" w:rsidRDefault="00C32992" w:rsidP="00C32992">
      <w:pPr>
        <w:widowControl w:val="0"/>
        <w:tabs>
          <w:tab w:val="num" w:pos="851"/>
        </w:tabs>
        <w:spacing w:after="0" w:line="240" w:lineRule="auto"/>
        <w:ind w:left="851" w:hanging="851"/>
        <w:rPr>
          <w:rFonts w:ascii="Arial" w:hAnsi="Arial" w:cs="Arial"/>
        </w:rPr>
      </w:pPr>
    </w:p>
    <w:p w14:paraId="09E8AF4E" w14:textId="77777777" w:rsidR="00C32992" w:rsidRDefault="00C32992"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32992">
        <w:rPr>
          <w:rFonts w:ascii="Arial" w:hAnsi="Arial" w:cs="Arial"/>
          <w:color w:val="auto"/>
          <w:sz w:val="22"/>
          <w:szCs w:val="22"/>
        </w:rPr>
        <w:t>If applicable, prior to the Commencement Date and forthwith upon request by the Council, the Contractor shall procure that the Contractor's ultimate holding or parent company will execute and deliver to the Council a Deed of Guarantee in the form attached to the Guarantee Undertaking which is included in the tender documents.</w:t>
      </w:r>
    </w:p>
    <w:p w14:paraId="3E9A0499" w14:textId="77777777" w:rsidR="00C32992" w:rsidRPr="005249E6" w:rsidRDefault="00C32992" w:rsidP="00C32992">
      <w:pPr>
        <w:widowControl w:val="0"/>
        <w:spacing w:after="0" w:line="240" w:lineRule="auto"/>
        <w:rPr>
          <w:rFonts w:ascii="Arial" w:hAnsi="Arial" w:cs="Arial"/>
        </w:rPr>
      </w:pPr>
    </w:p>
    <w:p w14:paraId="35AF4370" w14:textId="77777777" w:rsidR="00C32992" w:rsidRPr="00C32992" w:rsidRDefault="00C32992"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32992">
        <w:rPr>
          <w:rFonts w:ascii="Arial" w:hAnsi="Arial" w:cs="Arial"/>
          <w:color w:val="auto"/>
          <w:sz w:val="22"/>
          <w:szCs w:val="22"/>
        </w:rPr>
        <w:t xml:space="preserve">In the event of there being a change in the Contractor's ultimate holding or parent company during the Contract Period, the Contractor shall notify the Council and shall immediately ensure that the new ultimate </w:t>
      </w:r>
      <w:proofErr w:type="gramStart"/>
      <w:r w:rsidRPr="00C32992">
        <w:rPr>
          <w:rFonts w:ascii="Arial" w:hAnsi="Arial" w:cs="Arial"/>
          <w:color w:val="auto"/>
          <w:sz w:val="22"/>
          <w:szCs w:val="22"/>
        </w:rPr>
        <w:t>holding</w:t>
      </w:r>
      <w:proofErr w:type="gramEnd"/>
      <w:r w:rsidRPr="00C32992">
        <w:rPr>
          <w:rFonts w:ascii="Arial" w:hAnsi="Arial" w:cs="Arial"/>
          <w:color w:val="auto"/>
          <w:sz w:val="22"/>
          <w:szCs w:val="22"/>
        </w:rPr>
        <w:t xml:space="preserve"> or parent company enters into a Deed of Guarantee in the same form as the previous holding or parent company and that a copy of the Deed will be sent to the Authorised Officer within </w:t>
      </w:r>
      <w:r w:rsidR="00DC534E">
        <w:rPr>
          <w:rFonts w:ascii="Arial" w:hAnsi="Arial" w:cs="Arial"/>
          <w:color w:val="auto"/>
          <w:sz w:val="22"/>
          <w:szCs w:val="22"/>
        </w:rPr>
        <w:t>fourteen (</w:t>
      </w:r>
      <w:r w:rsidRPr="00C32992">
        <w:rPr>
          <w:rFonts w:ascii="Arial" w:hAnsi="Arial" w:cs="Arial"/>
          <w:color w:val="auto"/>
          <w:sz w:val="22"/>
          <w:szCs w:val="22"/>
        </w:rPr>
        <w:t>14</w:t>
      </w:r>
      <w:r w:rsidR="00DC534E">
        <w:rPr>
          <w:rFonts w:ascii="Arial" w:hAnsi="Arial" w:cs="Arial"/>
          <w:color w:val="auto"/>
          <w:sz w:val="22"/>
          <w:szCs w:val="22"/>
        </w:rPr>
        <w:t>)</w:t>
      </w:r>
      <w:r w:rsidRPr="00C32992">
        <w:rPr>
          <w:rFonts w:ascii="Arial" w:hAnsi="Arial" w:cs="Arial"/>
          <w:color w:val="auto"/>
          <w:sz w:val="22"/>
          <w:szCs w:val="22"/>
        </w:rPr>
        <w:t xml:space="preserve"> days.</w:t>
      </w:r>
    </w:p>
    <w:p w14:paraId="1FBB0212" w14:textId="77777777" w:rsidR="00C21706" w:rsidRPr="005249E6" w:rsidRDefault="00C21706" w:rsidP="00C32992">
      <w:pPr>
        <w:widowControl w:val="0"/>
        <w:spacing w:after="0" w:line="240" w:lineRule="auto"/>
        <w:rPr>
          <w:rFonts w:ascii="Arial" w:hAnsi="Arial" w:cs="Arial"/>
        </w:rPr>
      </w:pPr>
    </w:p>
    <w:p w14:paraId="644B32F8"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18" w:name="_Toc99976160"/>
      <w:r w:rsidRPr="006D35B7">
        <w:rPr>
          <w:rFonts w:ascii="Arial" w:hAnsi="Arial" w:cs="Arial"/>
          <w:b/>
          <w:color w:val="auto"/>
          <w:sz w:val="22"/>
          <w:szCs w:val="22"/>
        </w:rPr>
        <w:t>QUALITY CONTROL, COMPLAINTS AND SERIOUS INCIDENTS</w:t>
      </w:r>
      <w:bookmarkEnd w:id="18"/>
    </w:p>
    <w:p w14:paraId="33EF4A68" w14:textId="77777777" w:rsidR="00E16DCE" w:rsidRPr="005249E6" w:rsidRDefault="00E16DCE" w:rsidP="00E16DCE">
      <w:pPr>
        <w:widowControl w:val="0"/>
        <w:spacing w:after="0" w:line="240" w:lineRule="auto"/>
        <w:rPr>
          <w:rFonts w:ascii="Arial" w:hAnsi="Arial" w:cs="Arial"/>
        </w:rPr>
      </w:pPr>
    </w:p>
    <w:p w14:paraId="7E064A59" w14:textId="77777777" w:rsidR="006F39A6" w:rsidRPr="006F39A6" w:rsidRDefault="006F39A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6F39A6">
        <w:rPr>
          <w:rFonts w:ascii="Arial" w:hAnsi="Arial" w:cs="Arial"/>
          <w:color w:val="auto"/>
          <w:sz w:val="22"/>
          <w:szCs w:val="22"/>
        </w:rPr>
        <w:t>The Contractor shall throughout the Contract Period provide the Service in accordance with the Contract Standard.</w:t>
      </w:r>
    </w:p>
    <w:p w14:paraId="525F3EFA" w14:textId="77777777" w:rsidR="006F39A6" w:rsidRPr="006F39A6" w:rsidRDefault="006F39A6" w:rsidP="00E16DCE">
      <w:pPr>
        <w:widowControl w:val="0"/>
        <w:spacing w:after="0" w:line="240" w:lineRule="auto"/>
        <w:rPr>
          <w:rFonts w:ascii="Arial" w:hAnsi="Arial" w:cs="Arial"/>
        </w:rPr>
      </w:pPr>
    </w:p>
    <w:p w14:paraId="2AFFE665" w14:textId="77777777" w:rsidR="006F39A6" w:rsidRPr="006F39A6" w:rsidRDefault="006F39A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6F39A6">
        <w:rPr>
          <w:rFonts w:ascii="Arial" w:hAnsi="Arial" w:cs="Arial"/>
          <w:color w:val="auto"/>
          <w:sz w:val="22"/>
          <w:szCs w:val="22"/>
        </w:rPr>
        <w:t>Throughout the Contract Period, the Council's Authorised Officer shall monitor the provision of the Service.  The Contractor shall provide all reasonable facilities and allow full access to the Authorised Officer to:</w:t>
      </w:r>
    </w:p>
    <w:p w14:paraId="363687E9" w14:textId="77777777" w:rsidR="006F39A6" w:rsidRPr="006F39A6" w:rsidRDefault="006F39A6" w:rsidP="00E16DCE">
      <w:pPr>
        <w:widowControl w:val="0"/>
        <w:spacing w:after="0" w:line="240" w:lineRule="auto"/>
        <w:rPr>
          <w:rFonts w:ascii="Arial" w:hAnsi="Arial" w:cs="Arial"/>
        </w:rPr>
      </w:pPr>
    </w:p>
    <w:p w14:paraId="6508B99A" w14:textId="77777777" w:rsidR="006F39A6" w:rsidRPr="006F39A6" w:rsidRDefault="006F39A6"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6F39A6">
        <w:rPr>
          <w:rFonts w:ascii="Arial" w:hAnsi="Arial" w:cs="Arial"/>
          <w:color w:val="auto"/>
          <w:sz w:val="22"/>
          <w:szCs w:val="22"/>
        </w:rPr>
        <w:t xml:space="preserve">all offices and premises of the Contractor for the purpose of inspecting work being performed pursuant to the provision of the </w:t>
      </w:r>
      <w:proofErr w:type="gramStart"/>
      <w:r w:rsidRPr="006F39A6">
        <w:rPr>
          <w:rFonts w:ascii="Arial" w:hAnsi="Arial" w:cs="Arial"/>
          <w:color w:val="auto"/>
          <w:sz w:val="22"/>
          <w:szCs w:val="22"/>
        </w:rPr>
        <w:t>Service;</w:t>
      </w:r>
      <w:proofErr w:type="gramEnd"/>
    </w:p>
    <w:p w14:paraId="1AC53F7C" w14:textId="77777777" w:rsidR="006F39A6" w:rsidRPr="006F39A6" w:rsidRDefault="006F39A6"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6F39A6">
        <w:rPr>
          <w:rFonts w:ascii="Arial" w:hAnsi="Arial" w:cs="Arial"/>
          <w:color w:val="auto"/>
          <w:sz w:val="22"/>
          <w:szCs w:val="22"/>
        </w:rPr>
        <w:t xml:space="preserve">all offices and premises of the Contractor for the purpose of inspecting records and documents in the possession, custody or control of the Contractor in connection with the provision of the </w:t>
      </w:r>
      <w:proofErr w:type="gramStart"/>
      <w:r w:rsidRPr="006F39A6">
        <w:rPr>
          <w:rFonts w:ascii="Arial" w:hAnsi="Arial" w:cs="Arial"/>
          <w:color w:val="auto"/>
          <w:sz w:val="22"/>
          <w:szCs w:val="22"/>
        </w:rPr>
        <w:t>Service;</w:t>
      </w:r>
      <w:proofErr w:type="gramEnd"/>
    </w:p>
    <w:p w14:paraId="1C213929" w14:textId="77777777" w:rsidR="006F39A6" w:rsidRPr="006F39A6" w:rsidRDefault="006F39A6"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6F39A6">
        <w:rPr>
          <w:rFonts w:ascii="Arial" w:hAnsi="Arial" w:cs="Arial"/>
          <w:color w:val="auto"/>
          <w:sz w:val="22"/>
          <w:szCs w:val="22"/>
        </w:rPr>
        <w:t xml:space="preserve">all technology, resources, </w:t>
      </w:r>
      <w:proofErr w:type="gramStart"/>
      <w:r w:rsidRPr="006F39A6">
        <w:rPr>
          <w:rFonts w:ascii="Arial" w:hAnsi="Arial" w:cs="Arial"/>
          <w:color w:val="auto"/>
          <w:sz w:val="22"/>
          <w:szCs w:val="22"/>
        </w:rPr>
        <w:t>systems</w:t>
      </w:r>
      <w:proofErr w:type="gramEnd"/>
      <w:r w:rsidRPr="006F39A6">
        <w:rPr>
          <w:rFonts w:ascii="Arial" w:hAnsi="Arial" w:cs="Arial"/>
          <w:color w:val="auto"/>
          <w:sz w:val="22"/>
          <w:szCs w:val="22"/>
        </w:rPr>
        <w:t xml:space="preserve"> and procedures used or proposed to be used in connection with the provision of the Service.  </w:t>
      </w:r>
    </w:p>
    <w:p w14:paraId="419AADD0" w14:textId="77777777" w:rsidR="006F39A6" w:rsidRPr="006F39A6" w:rsidRDefault="006F39A6" w:rsidP="00E16DCE">
      <w:pPr>
        <w:widowControl w:val="0"/>
        <w:spacing w:after="0" w:line="240" w:lineRule="auto"/>
        <w:rPr>
          <w:rFonts w:ascii="Arial" w:hAnsi="Arial" w:cs="Arial"/>
        </w:rPr>
      </w:pPr>
    </w:p>
    <w:p w14:paraId="660AEF2F" w14:textId="77777777" w:rsidR="006F39A6" w:rsidRPr="006F39A6" w:rsidRDefault="006F39A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6F39A6">
        <w:rPr>
          <w:rFonts w:ascii="Arial" w:hAnsi="Arial" w:cs="Arial"/>
          <w:color w:val="auto"/>
          <w:sz w:val="22"/>
          <w:szCs w:val="22"/>
        </w:rPr>
        <w:t>The Contractor shall by a term in any authorised sub-contract secure a similar right of access for the Authorised Officer and the Council's other representatives for the purpose of inspection and monitoring.</w:t>
      </w:r>
    </w:p>
    <w:p w14:paraId="4C86CA1F" w14:textId="77777777" w:rsidR="006F39A6" w:rsidRPr="006F39A6" w:rsidRDefault="006F39A6" w:rsidP="00E16DCE">
      <w:pPr>
        <w:widowControl w:val="0"/>
        <w:spacing w:after="0" w:line="240" w:lineRule="auto"/>
        <w:rPr>
          <w:rFonts w:ascii="Arial" w:hAnsi="Arial" w:cs="Arial"/>
        </w:rPr>
      </w:pPr>
    </w:p>
    <w:p w14:paraId="6A04DE40" w14:textId="77777777" w:rsidR="006F39A6" w:rsidRPr="006F39A6" w:rsidRDefault="006F39A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6F39A6">
        <w:rPr>
          <w:rFonts w:ascii="Arial" w:hAnsi="Arial" w:cs="Arial"/>
          <w:color w:val="auto"/>
          <w:sz w:val="22"/>
          <w:szCs w:val="22"/>
        </w:rPr>
        <w:t>The Authorised Officer shall have the right at any time to inspect the Locations or any Location or area, whether before, during or after the carrying out of the Service or any part thereof and to interview at any Location and at any time any member of the Contractor's Personnel in connection with the carrying out of all or part of the Service.</w:t>
      </w:r>
    </w:p>
    <w:p w14:paraId="57CF3908" w14:textId="77777777" w:rsidR="006F39A6" w:rsidRPr="006F39A6" w:rsidRDefault="006F39A6" w:rsidP="00E16DCE">
      <w:pPr>
        <w:widowControl w:val="0"/>
        <w:spacing w:after="0" w:line="240" w:lineRule="auto"/>
        <w:rPr>
          <w:rFonts w:ascii="Arial" w:hAnsi="Arial" w:cs="Arial"/>
        </w:rPr>
      </w:pPr>
      <w:bookmarkStart w:id="19" w:name="_DV_M270"/>
      <w:bookmarkStart w:id="20" w:name="_DV_M271"/>
      <w:bookmarkStart w:id="21" w:name="_DV_M273"/>
      <w:bookmarkStart w:id="22" w:name="_DV_M278"/>
      <w:bookmarkEnd w:id="19"/>
      <w:bookmarkEnd w:id="20"/>
      <w:bookmarkEnd w:id="21"/>
      <w:bookmarkEnd w:id="22"/>
    </w:p>
    <w:p w14:paraId="43CBC471" w14:textId="77777777" w:rsidR="006F39A6" w:rsidRPr="006F39A6" w:rsidRDefault="006F39A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6F39A6">
        <w:rPr>
          <w:rFonts w:ascii="Arial" w:hAnsi="Arial" w:cs="Arial"/>
          <w:color w:val="auto"/>
          <w:sz w:val="22"/>
          <w:szCs w:val="22"/>
        </w:rPr>
        <w:t xml:space="preserve">The Contractor shall make available a copy of its </w:t>
      </w:r>
      <w:proofErr w:type="gramStart"/>
      <w:r w:rsidRPr="006F39A6">
        <w:rPr>
          <w:rFonts w:ascii="Arial" w:hAnsi="Arial" w:cs="Arial"/>
          <w:color w:val="auto"/>
          <w:sz w:val="22"/>
          <w:szCs w:val="22"/>
        </w:rPr>
        <w:t>complaints</w:t>
      </w:r>
      <w:proofErr w:type="gramEnd"/>
      <w:r w:rsidRPr="006F39A6">
        <w:rPr>
          <w:rFonts w:ascii="Arial" w:hAnsi="Arial" w:cs="Arial"/>
          <w:color w:val="auto"/>
          <w:sz w:val="22"/>
          <w:szCs w:val="22"/>
        </w:rPr>
        <w:t xml:space="preserve"> procedure to all Service Users.  This procedure must be provided in the main Camden community languages, </w:t>
      </w:r>
      <w:r w:rsidRPr="006F39A6">
        <w:rPr>
          <w:rFonts w:ascii="Arial" w:hAnsi="Arial" w:cs="Arial"/>
          <w:color w:val="auto"/>
          <w:sz w:val="22"/>
          <w:szCs w:val="22"/>
        </w:rPr>
        <w:lastRenderedPageBreak/>
        <w:t>and where appropriate in braille, large print or on tape.</w:t>
      </w:r>
    </w:p>
    <w:p w14:paraId="7B3C0966" w14:textId="77777777" w:rsidR="006F39A6" w:rsidRPr="006F39A6" w:rsidRDefault="006F39A6" w:rsidP="00E16DCE">
      <w:pPr>
        <w:widowControl w:val="0"/>
        <w:spacing w:after="0" w:line="240" w:lineRule="auto"/>
        <w:rPr>
          <w:rFonts w:ascii="Arial" w:hAnsi="Arial" w:cs="Arial"/>
        </w:rPr>
      </w:pPr>
    </w:p>
    <w:p w14:paraId="494192E7" w14:textId="77777777" w:rsidR="006F39A6" w:rsidRPr="006F39A6" w:rsidRDefault="006F39A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6F39A6">
        <w:rPr>
          <w:rFonts w:ascii="Arial" w:hAnsi="Arial" w:cs="Arial"/>
          <w:color w:val="auto"/>
          <w:sz w:val="22"/>
          <w:szCs w:val="22"/>
        </w:rPr>
        <w:t xml:space="preserve">Service Users must be informed of their right to make a complaint directly to the Council’s complaints unit or the Authorised Officer.  The Council has the right to investigate a complaint at any time and following such investigation may issue a Default Notice as described in </w:t>
      </w:r>
      <w:r w:rsidRPr="00E16DCE">
        <w:rPr>
          <w:rFonts w:ascii="Arial" w:hAnsi="Arial" w:cs="Arial"/>
          <w:b/>
          <w:bCs/>
          <w:color w:val="auto"/>
          <w:sz w:val="22"/>
          <w:szCs w:val="22"/>
        </w:rPr>
        <w:t>Condition 30</w:t>
      </w:r>
      <w:r w:rsidRPr="006F39A6">
        <w:rPr>
          <w:rFonts w:ascii="Arial" w:hAnsi="Arial" w:cs="Arial"/>
          <w:color w:val="auto"/>
          <w:sz w:val="22"/>
          <w:szCs w:val="22"/>
        </w:rPr>
        <w:t>.</w:t>
      </w:r>
    </w:p>
    <w:p w14:paraId="73AD83B4" w14:textId="77777777" w:rsidR="006F39A6" w:rsidRPr="006F39A6" w:rsidRDefault="006F39A6" w:rsidP="00E16DCE">
      <w:pPr>
        <w:widowControl w:val="0"/>
        <w:spacing w:after="0" w:line="240" w:lineRule="auto"/>
        <w:rPr>
          <w:rFonts w:ascii="Arial" w:hAnsi="Arial" w:cs="Arial"/>
        </w:rPr>
      </w:pPr>
    </w:p>
    <w:p w14:paraId="62A27DC9" w14:textId="77777777" w:rsidR="006F39A6" w:rsidRPr="006F39A6" w:rsidRDefault="006F39A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6F39A6">
        <w:rPr>
          <w:rFonts w:ascii="Arial" w:hAnsi="Arial" w:cs="Arial"/>
          <w:color w:val="auto"/>
          <w:sz w:val="22"/>
          <w:szCs w:val="22"/>
        </w:rPr>
        <w:t xml:space="preserve">The Contractor shall notify the Authorised Officer within </w:t>
      </w:r>
      <w:proofErr w:type="gramStart"/>
      <w:r w:rsidR="00807326">
        <w:rPr>
          <w:rFonts w:ascii="Arial" w:hAnsi="Arial" w:cs="Arial"/>
          <w:color w:val="auto"/>
          <w:sz w:val="22"/>
          <w:szCs w:val="22"/>
        </w:rPr>
        <w:t>twenty four</w:t>
      </w:r>
      <w:proofErr w:type="gramEnd"/>
      <w:r w:rsidR="00807326">
        <w:rPr>
          <w:rFonts w:ascii="Arial" w:hAnsi="Arial" w:cs="Arial"/>
          <w:color w:val="auto"/>
          <w:sz w:val="22"/>
          <w:szCs w:val="22"/>
        </w:rPr>
        <w:t xml:space="preserve"> (</w:t>
      </w:r>
      <w:r w:rsidRPr="006F39A6">
        <w:rPr>
          <w:rFonts w:ascii="Arial" w:hAnsi="Arial" w:cs="Arial"/>
          <w:color w:val="auto"/>
          <w:sz w:val="22"/>
          <w:szCs w:val="22"/>
        </w:rPr>
        <w:t>24</w:t>
      </w:r>
      <w:r w:rsidR="00807326">
        <w:rPr>
          <w:rFonts w:ascii="Arial" w:hAnsi="Arial" w:cs="Arial"/>
          <w:color w:val="auto"/>
          <w:sz w:val="22"/>
          <w:szCs w:val="22"/>
        </w:rPr>
        <w:t>)</w:t>
      </w:r>
      <w:r w:rsidRPr="006F39A6">
        <w:rPr>
          <w:rFonts w:ascii="Arial" w:hAnsi="Arial" w:cs="Arial"/>
          <w:color w:val="auto"/>
          <w:sz w:val="22"/>
          <w:szCs w:val="22"/>
        </w:rPr>
        <w:t xml:space="preserve"> hours of any incident that occurs whilst the Service is being delivered which impacts on the wellbeing, safety or security of the Service User (“Serious Incidents”) and shall provide any further information that the Authorised Officer requires.  The Contractor shall comply with paragraph [XXXXXXXXXXXX] of the Specification in relation to such Serious Incident and Schedule [XXXXXXXXX] of this Contract.</w:t>
      </w:r>
    </w:p>
    <w:p w14:paraId="0EC0695B" w14:textId="77777777" w:rsidR="006F39A6" w:rsidRPr="006F39A6" w:rsidRDefault="006F39A6" w:rsidP="00E16DCE">
      <w:pPr>
        <w:widowControl w:val="0"/>
        <w:spacing w:after="0" w:line="240" w:lineRule="auto"/>
        <w:rPr>
          <w:rFonts w:ascii="Arial" w:hAnsi="Arial" w:cs="Arial"/>
        </w:rPr>
      </w:pPr>
    </w:p>
    <w:p w14:paraId="069679AA" w14:textId="77777777" w:rsidR="006F39A6" w:rsidRPr="006F39A6" w:rsidRDefault="006F39A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bookmarkStart w:id="23" w:name="_DV_M279"/>
      <w:bookmarkEnd w:id="23"/>
      <w:r w:rsidRPr="006F39A6">
        <w:rPr>
          <w:rFonts w:ascii="Arial" w:hAnsi="Arial" w:cs="Arial"/>
          <w:color w:val="auto"/>
          <w:sz w:val="22"/>
          <w:szCs w:val="22"/>
        </w:rPr>
        <w:t>No extra payment shall be made for any remedial work following a complaint or a Serious Incident.</w:t>
      </w:r>
    </w:p>
    <w:p w14:paraId="55C62BAC" w14:textId="77777777" w:rsidR="006F39A6" w:rsidRPr="006F39A6" w:rsidRDefault="006F39A6" w:rsidP="006F39A6">
      <w:pPr>
        <w:pStyle w:val="Heading1"/>
        <w:keepNext w:val="0"/>
        <w:keepLines w:val="0"/>
        <w:widowControl w:val="0"/>
        <w:spacing w:before="0" w:after="0"/>
        <w:ind w:left="1560"/>
        <w:rPr>
          <w:rFonts w:ascii="Arial" w:hAnsi="Arial" w:cs="Arial"/>
          <w:color w:val="auto"/>
          <w:sz w:val="22"/>
          <w:szCs w:val="22"/>
        </w:rPr>
      </w:pPr>
    </w:p>
    <w:p w14:paraId="2E86592D" w14:textId="77777777" w:rsidR="006F39A6" w:rsidRPr="006F39A6" w:rsidRDefault="006F39A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bookmarkStart w:id="24" w:name="_DV_M280"/>
      <w:bookmarkEnd w:id="24"/>
      <w:r w:rsidRPr="006F39A6">
        <w:rPr>
          <w:rFonts w:ascii="Arial" w:hAnsi="Arial" w:cs="Arial"/>
          <w:color w:val="auto"/>
          <w:sz w:val="22"/>
          <w:szCs w:val="22"/>
        </w:rPr>
        <w:t>The Provider shall from the Commencement Date and throughout the Contract Period institute and maintain a properly documented system of quality control designed to ensure that the Contract, including the Specification, Conditions of Contract and Contract Standard, are being complied with in all respects. Such system shall include daily supervision, the</w:t>
      </w:r>
      <w:r w:rsidR="00E16DCE">
        <w:rPr>
          <w:rFonts w:ascii="Arial" w:hAnsi="Arial" w:cs="Arial"/>
          <w:color w:val="auto"/>
          <w:sz w:val="22"/>
          <w:szCs w:val="22"/>
        </w:rPr>
        <w:t xml:space="preserve"> </w:t>
      </w:r>
      <w:r w:rsidRPr="006F39A6">
        <w:rPr>
          <w:rFonts w:ascii="Arial" w:hAnsi="Arial" w:cs="Arial"/>
          <w:color w:val="auto"/>
          <w:sz w:val="22"/>
          <w:szCs w:val="22"/>
        </w:rPr>
        <w:t>carrying out of frequent inspections and compliance with the instructions of the Authorised Officer.</w:t>
      </w:r>
    </w:p>
    <w:p w14:paraId="7317D834" w14:textId="77777777" w:rsidR="006F39A6" w:rsidRPr="006F39A6" w:rsidRDefault="006F39A6" w:rsidP="006F39A6">
      <w:pPr>
        <w:pStyle w:val="Heading1"/>
        <w:keepNext w:val="0"/>
        <w:keepLines w:val="0"/>
        <w:widowControl w:val="0"/>
        <w:spacing w:before="0" w:after="0"/>
        <w:ind w:left="1560"/>
        <w:rPr>
          <w:rFonts w:ascii="Arial" w:hAnsi="Arial" w:cs="Arial"/>
          <w:color w:val="auto"/>
          <w:sz w:val="22"/>
          <w:szCs w:val="22"/>
        </w:rPr>
      </w:pPr>
    </w:p>
    <w:p w14:paraId="74CE4051" w14:textId="77777777" w:rsidR="006F39A6" w:rsidRPr="006F39A6" w:rsidRDefault="006F39A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bookmarkStart w:id="25" w:name="_DV_M281"/>
      <w:bookmarkEnd w:id="25"/>
      <w:r w:rsidRPr="006F39A6">
        <w:rPr>
          <w:rFonts w:ascii="Arial" w:hAnsi="Arial" w:cs="Arial"/>
          <w:color w:val="auto"/>
          <w:sz w:val="22"/>
          <w:szCs w:val="22"/>
        </w:rPr>
        <w:t xml:space="preserve">The quality control system shall be operated by the Contract Manager on behalf of the Contractor and be open to inspection by the Authorised Officer. </w:t>
      </w:r>
      <w:proofErr w:type="gramStart"/>
      <w:r w:rsidRPr="006F39A6">
        <w:rPr>
          <w:rFonts w:ascii="Arial" w:hAnsi="Arial" w:cs="Arial"/>
          <w:color w:val="auto"/>
          <w:sz w:val="22"/>
          <w:szCs w:val="22"/>
        </w:rPr>
        <w:t>In the event that</w:t>
      </w:r>
      <w:proofErr w:type="gramEnd"/>
      <w:r w:rsidRPr="006F39A6">
        <w:rPr>
          <w:rFonts w:ascii="Arial" w:hAnsi="Arial" w:cs="Arial"/>
          <w:color w:val="auto"/>
          <w:sz w:val="22"/>
          <w:szCs w:val="22"/>
        </w:rPr>
        <w:t xml:space="preserve"> any reasonable written recommendations concerning the improvement of such a system are made by the Authorised Officer from time to time, such recommendations shall immediately be implemented by the Contractor.</w:t>
      </w:r>
    </w:p>
    <w:p w14:paraId="27866654" w14:textId="77777777" w:rsidR="004E2D79" w:rsidRPr="006F39A6" w:rsidRDefault="004E2D79" w:rsidP="00E16DCE">
      <w:pPr>
        <w:pStyle w:val="Heading1"/>
        <w:keepNext w:val="0"/>
        <w:keepLines w:val="0"/>
        <w:widowControl w:val="0"/>
        <w:spacing w:before="0" w:after="0"/>
        <w:ind w:left="1560"/>
        <w:rPr>
          <w:rFonts w:ascii="Arial" w:hAnsi="Arial" w:cs="Arial"/>
          <w:color w:val="auto"/>
          <w:sz w:val="22"/>
          <w:szCs w:val="22"/>
        </w:rPr>
      </w:pPr>
    </w:p>
    <w:p w14:paraId="6A106494"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26" w:name="_Toc99976161"/>
      <w:r w:rsidRPr="006D35B7">
        <w:rPr>
          <w:rFonts w:ascii="Arial" w:hAnsi="Arial" w:cs="Arial"/>
          <w:b/>
          <w:color w:val="auto"/>
          <w:sz w:val="22"/>
          <w:szCs w:val="22"/>
        </w:rPr>
        <w:t>REPRESENTATIONS AND WARRANTIES</w:t>
      </w:r>
      <w:bookmarkEnd w:id="26"/>
    </w:p>
    <w:p w14:paraId="11EF6739" w14:textId="77777777" w:rsidR="008506DD" w:rsidRPr="00E42FAF" w:rsidRDefault="008506DD" w:rsidP="00E42FAF">
      <w:pPr>
        <w:spacing w:after="0" w:line="240" w:lineRule="auto"/>
        <w:rPr>
          <w:rFonts w:ascii="Arial" w:hAnsi="Arial" w:cs="Arial"/>
        </w:rPr>
      </w:pPr>
    </w:p>
    <w:p w14:paraId="2857A6F0" w14:textId="77777777" w:rsidR="001C77B2" w:rsidRPr="00E42FAF" w:rsidRDefault="001C77B2"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E42FAF">
        <w:rPr>
          <w:rFonts w:ascii="Arial" w:hAnsi="Arial" w:cs="Arial"/>
          <w:color w:val="auto"/>
          <w:sz w:val="22"/>
          <w:szCs w:val="22"/>
        </w:rPr>
        <w:t xml:space="preserve">All representations, statements or warranties made or given by the Contractor, its </w:t>
      </w:r>
      <w:proofErr w:type="gramStart"/>
      <w:r w:rsidRPr="00E42FAF">
        <w:rPr>
          <w:rFonts w:ascii="Arial" w:hAnsi="Arial" w:cs="Arial"/>
          <w:color w:val="auto"/>
          <w:sz w:val="22"/>
          <w:szCs w:val="22"/>
        </w:rPr>
        <w:t>servants</w:t>
      </w:r>
      <w:proofErr w:type="gramEnd"/>
      <w:r w:rsidRPr="00E42FAF">
        <w:rPr>
          <w:rFonts w:ascii="Arial" w:hAnsi="Arial" w:cs="Arial"/>
          <w:color w:val="auto"/>
          <w:sz w:val="22"/>
          <w:szCs w:val="22"/>
        </w:rPr>
        <w:t xml:space="preserve"> and agents (whether orally, in writing or in any of the Contractor's brochures, catalogues and advertisements) regarding the provision of the Service or any part thereof shall be deemed to be express conditions of the Contract.</w:t>
      </w:r>
    </w:p>
    <w:p w14:paraId="45AC05A0" w14:textId="77777777" w:rsidR="001C77B2" w:rsidRPr="00E42FAF" w:rsidRDefault="001C77B2" w:rsidP="00E42FAF">
      <w:pPr>
        <w:tabs>
          <w:tab w:val="num" w:pos="0"/>
        </w:tabs>
        <w:spacing w:after="0" w:line="240" w:lineRule="auto"/>
        <w:ind w:left="851" w:hanging="851"/>
        <w:rPr>
          <w:rFonts w:ascii="Arial" w:hAnsi="Arial" w:cs="Arial"/>
        </w:rPr>
      </w:pPr>
    </w:p>
    <w:p w14:paraId="7360AD0E" w14:textId="77777777" w:rsidR="001C77B2" w:rsidRPr="00E42FAF" w:rsidRDefault="001C77B2"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E42FAF">
        <w:rPr>
          <w:rFonts w:ascii="Arial" w:hAnsi="Arial" w:cs="Arial"/>
          <w:color w:val="auto"/>
          <w:sz w:val="22"/>
          <w:szCs w:val="22"/>
          <w:lang w:val="en" w:eastAsia="en-GB"/>
        </w:rPr>
        <w:t xml:space="preserve">The </w:t>
      </w:r>
      <w:r w:rsidRPr="00E42FAF">
        <w:rPr>
          <w:rFonts w:ascii="Arial" w:hAnsi="Arial" w:cs="Arial"/>
          <w:color w:val="auto"/>
          <w:sz w:val="22"/>
          <w:szCs w:val="22"/>
        </w:rPr>
        <w:t>Contractor</w:t>
      </w:r>
      <w:r w:rsidRPr="00E42FAF">
        <w:rPr>
          <w:rFonts w:ascii="Arial" w:hAnsi="Arial" w:cs="Arial"/>
          <w:color w:val="auto"/>
          <w:sz w:val="22"/>
          <w:szCs w:val="22"/>
          <w:lang w:val="en" w:eastAsia="en-GB"/>
        </w:rPr>
        <w:t xml:space="preserve"> shall ensure that all Necessary Consents are in place to provide the Services and the Council shall not (unless otherwise agreed) incur any additional costs associated with obtaining, </w:t>
      </w:r>
      <w:proofErr w:type="gramStart"/>
      <w:r w:rsidRPr="00E42FAF">
        <w:rPr>
          <w:rFonts w:ascii="Arial" w:hAnsi="Arial" w:cs="Arial"/>
          <w:color w:val="auto"/>
          <w:sz w:val="22"/>
          <w:szCs w:val="22"/>
          <w:lang w:val="en" w:eastAsia="en-GB"/>
        </w:rPr>
        <w:t>maintaining</w:t>
      </w:r>
      <w:proofErr w:type="gramEnd"/>
      <w:r w:rsidRPr="00E42FAF">
        <w:rPr>
          <w:rFonts w:ascii="Arial" w:hAnsi="Arial" w:cs="Arial"/>
          <w:color w:val="auto"/>
          <w:sz w:val="22"/>
          <w:szCs w:val="22"/>
          <w:lang w:val="en" w:eastAsia="en-GB"/>
        </w:rPr>
        <w:t xml:space="preserve"> or complying with the same.</w:t>
      </w:r>
    </w:p>
    <w:p w14:paraId="5EDBDB6F" w14:textId="77777777" w:rsidR="001C77B2" w:rsidRDefault="001C77B2" w:rsidP="005249E6">
      <w:pPr>
        <w:pStyle w:val="Heading1"/>
        <w:keepNext w:val="0"/>
        <w:keepLines w:val="0"/>
        <w:widowControl w:val="0"/>
        <w:numPr>
          <w:ilvl w:val="1"/>
          <w:numId w:val="1"/>
        </w:numPr>
        <w:spacing w:before="0" w:after="0"/>
        <w:ind w:left="709" w:hanging="709"/>
        <w:rPr>
          <w:rFonts w:ascii="Arial" w:hAnsi="Arial" w:cs="Arial"/>
          <w:color w:val="auto"/>
          <w:sz w:val="22"/>
          <w:szCs w:val="22"/>
          <w:lang w:val="en" w:eastAsia="en-GB"/>
        </w:rPr>
      </w:pPr>
      <w:r w:rsidRPr="00E42FAF">
        <w:rPr>
          <w:rFonts w:ascii="Arial" w:hAnsi="Arial" w:cs="Arial"/>
          <w:color w:val="auto"/>
          <w:sz w:val="22"/>
          <w:szCs w:val="22"/>
          <w:lang w:val="en" w:eastAsia="en-GB"/>
        </w:rPr>
        <w:t xml:space="preserve">The </w:t>
      </w:r>
      <w:r w:rsidRPr="00E42FAF">
        <w:rPr>
          <w:rFonts w:ascii="Arial" w:hAnsi="Arial" w:cs="Arial"/>
          <w:color w:val="auto"/>
          <w:sz w:val="22"/>
          <w:szCs w:val="22"/>
        </w:rPr>
        <w:t>Contractor</w:t>
      </w:r>
      <w:r w:rsidRPr="00E42FAF">
        <w:rPr>
          <w:rFonts w:ascii="Arial" w:hAnsi="Arial" w:cs="Arial"/>
          <w:color w:val="auto"/>
          <w:sz w:val="22"/>
          <w:szCs w:val="22"/>
          <w:lang w:val="en" w:eastAsia="en-GB"/>
        </w:rPr>
        <w:t xml:space="preserve"> acknowledges and confirms that:</w:t>
      </w:r>
    </w:p>
    <w:p w14:paraId="337E1A26" w14:textId="77777777" w:rsidR="00E42FAF" w:rsidRPr="005249E6" w:rsidRDefault="00E42FAF" w:rsidP="005249E6">
      <w:pPr>
        <w:spacing w:after="0" w:line="240" w:lineRule="auto"/>
        <w:rPr>
          <w:rFonts w:ascii="Arial" w:hAnsi="Arial" w:cs="Arial"/>
          <w:lang w:val="en" w:eastAsia="en-GB"/>
        </w:rPr>
      </w:pPr>
    </w:p>
    <w:p w14:paraId="07BE0211" w14:textId="77777777" w:rsidR="001C77B2" w:rsidRPr="00E42FAF" w:rsidRDefault="001C77B2"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E42FAF">
        <w:rPr>
          <w:rFonts w:ascii="Arial" w:hAnsi="Arial" w:cs="Arial"/>
          <w:color w:val="auto"/>
          <w:sz w:val="22"/>
          <w:szCs w:val="22"/>
          <w:lang w:val="en" w:eastAsia="en-GB"/>
        </w:rPr>
        <w:t xml:space="preserve">it has had an opportunity to carry out a thorough due diligence exercise in relation to the Services and has asked the Council all the questions it considers to be relevant for the purpose of establishing whether it is able to provide the Services in accordance with the terms of this </w:t>
      </w:r>
      <w:proofErr w:type="gramStart"/>
      <w:r w:rsidRPr="00E42FAF">
        <w:rPr>
          <w:rFonts w:ascii="Arial" w:hAnsi="Arial" w:cs="Arial"/>
          <w:color w:val="auto"/>
          <w:sz w:val="22"/>
          <w:szCs w:val="22"/>
          <w:lang w:val="en" w:eastAsia="en-GB"/>
        </w:rPr>
        <w:t>Contract;</w:t>
      </w:r>
      <w:proofErr w:type="gramEnd"/>
    </w:p>
    <w:p w14:paraId="1F620CFC" w14:textId="77777777" w:rsidR="001C77B2" w:rsidRPr="00E42FAF" w:rsidRDefault="001C77B2"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E42FAF">
        <w:rPr>
          <w:rFonts w:ascii="Arial" w:hAnsi="Arial" w:cs="Arial"/>
          <w:color w:val="auto"/>
          <w:sz w:val="22"/>
          <w:szCs w:val="22"/>
          <w:lang w:val="en" w:eastAsia="en-GB"/>
        </w:rPr>
        <w:t xml:space="preserve">it has received all information requested by it from the Council pursuant to </w:t>
      </w:r>
      <w:hyperlink r:id="rId11" w:anchor="a999865" w:history="1">
        <w:r w:rsidRPr="00E42FAF">
          <w:rPr>
            <w:rFonts w:ascii="Arial" w:hAnsi="Arial" w:cs="Arial"/>
            <w:b/>
            <w:iCs/>
            <w:color w:val="auto"/>
            <w:sz w:val="22"/>
            <w:szCs w:val="22"/>
            <w:lang w:val="en" w:eastAsia="en-GB"/>
          </w:rPr>
          <w:t>Condition</w:t>
        </w:r>
      </w:hyperlink>
      <w:r w:rsidRPr="00E42FAF">
        <w:rPr>
          <w:rFonts w:ascii="Arial" w:hAnsi="Arial" w:cs="Arial"/>
          <w:b/>
          <w:color w:val="auto"/>
          <w:sz w:val="22"/>
          <w:szCs w:val="22"/>
          <w:lang w:val="en" w:eastAsia="en-GB"/>
        </w:rPr>
        <w:t xml:space="preserve"> 15.3.1</w:t>
      </w:r>
      <w:r w:rsidRPr="00E42FAF">
        <w:rPr>
          <w:rFonts w:ascii="Arial" w:hAnsi="Arial" w:cs="Arial"/>
          <w:color w:val="auto"/>
          <w:sz w:val="22"/>
          <w:szCs w:val="22"/>
          <w:lang w:val="en" w:eastAsia="en-GB"/>
        </w:rPr>
        <w:t xml:space="preserve"> to enable it to determine whether it is able to provide the Services in accordance with the terms of this Contract;</w:t>
      </w:r>
    </w:p>
    <w:p w14:paraId="0F98EBFA" w14:textId="77777777" w:rsidR="001C77B2" w:rsidRPr="00E42FAF" w:rsidRDefault="001C77B2"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E42FAF">
        <w:rPr>
          <w:rFonts w:ascii="Arial" w:hAnsi="Arial" w:cs="Arial"/>
          <w:color w:val="auto"/>
          <w:sz w:val="22"/>
          <w:szCs w:val="22"/>
          <w:lang w:val="en" w:eastAsia="en-GB"/>
        </w:rPr>
        <w:t xml:space="preserve">it has </w:t>
      </w:r>
      <w:r w:rsidRPr="00E42FAF">
        <w:rPr>
          <w:rFonts w:ascii="Arial" w:hAnsi="Arial" w:cs="Arial"/>
          <w:color w:val="auto"/>
          <w:sz w:val="22"/>
          <w:szCs w:val="22"/>
        </w:rPr>
        <w:t>made</w:t>
      </w:r>
      <w:r w:rsidRPr="00E42FAF">
        <w:rPr>
          <w:rFonts w:ascii="Arial" w:hAnsi="Arial" w:cs="Arial"/>
          <w:color w:val="auto"/>
          <w:sz w:val="22"/>
          <w:szCs w:val="22"/>
          <w:lang w:val="en" w:eastAsia="en-GB"/>
        </w:rPr>
        <w:t xml:space="preserve"> and shall make its own enquiries to satisfy itself as to the accuracy and adequacy of any information supplied to it by or on behalf of the Council pursuant to </w:t>
      </w:r>
      <w:r w:rsidRPr="00E42FAF">
        <w:rPr>
          <w:rFonts w:ascii="Arial" w:hAnsi="Arial" w:cs="Arial"/>
          <w:b/>
          <w:color w:val="auto"/>
          <w:sz w:val="22"/>
          <w:szCs w:val="22"/>
          <w:lang w:val="en" w:eastAsia="en-GB"/>
        </w:rPr>
        <w:t>Condition 15.3.2</w:t>
      </w:r>
    </w:p>
    <w:p w14:paraId="78A193C8" w14:textId="77777777" w:rsidR="001C77B2" w:rsidRPr="00E42FAF" w:rsidRDefault="001C77B2"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E42FAF">
        <w:rPr>
          <w:rFonts w:ascii="Arial" w:hAnsi="Arial" w:cs="Arial"/>
          <w:color w:val="auto"/>
          <w:sz w:val="22"/>
          <w:szCs w:val="22"/>
          <w:lang w:val="en" w:eastAsia="en-GB"/>
        </w:rPr>
        <w:t xml:space="preserve">it has </w:t>
      </w:r>
      <w:r w:rsidRPr="00E42FAF">
        <w:rPr>
          <w:rFonts w:ascii="Arial" w:hAnsi="Arial" w:cs="Arial"/>
          <w:color w:val="auto"/>
          <w:sz w:val="22"/>
          <w:szCs w:val="22"/>
        </w:rPr>
        <w:t>raised</w:t>
      </w:r>
      <w:r w:rsidRPr="00E42FAF">
        <w:rPr>
          <w:rFonts w:ascii="Arial" w:hAnsi="Arial" w:cs="Arial"/>
          <w:color w:val="auto"/>
          <w:sz w:val="22"/>
          <w:szCs w:val="22"/>
          <w:lang w:val="en" w:eastAsia="en-GB"/>
        </w:rPr>
        <w:t xml:space="preserve"> all relevant due diligence questions with the Council before the Commencement Date; and</w:t>
      </w:r>
    </w:p>
    <w:p w14:paraId="69AF682C" w14:textId="77777777" w:rsidR="001C77B2" w:rsidRPr="00E42FAF" w:rsidRDefault="001C77B2"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E42FAF">
        <w:rPr>
          <w:rFonts w:ascii="Arial" w:hAnsi="Arial" w:cs="Arial"/>
          <w:color w:val="auto"/>
          <w:sz w:val="22"/>
          <w:szCs w:val="22"/>
          <w:lang w:val="en" w:eastAsia="en-GB"/>
        </w:rPr>
        <w:t xml:space="preserve">it has </w:t>
      </w:r>
      <w:proofErr w:type="gramStart"/>
      <w:r w:rsidRPr="00E42FAF">
        <w:rPr>
          <w:rFonts w:ascii="Arial" w:hAnsi="Arial" w:cs="Arial"/>
          <w:color w:val="auto"/>
          <w:sz w:val="22"/>
          <w:szCs w:val="22"/>
        </w:rPr>
        <w:t>entered</w:t>
      </w:r>
      <w:r w:rsidRPr="00E42FAF">
        <w:rPr>
          <w:rFonts w:ascii="Arial" w:hAnsi="Arial" w:cs="Arial"/>
          <w:color w:val="auto"/>
          <w:sz w:val="22"/>
          <w:szCs w:val="22"/>
          <w:lang w:val="en" w:eastAsia="en-GB"/>
        </w:rPr>
        <w:t xml:space="preserve"> into</w:t>
      </w:r>
      <w:proofErr w:type="gramEnd"/>
      <w:r w:rsidRPr="00E42FAF">
        <w:rPr>
          <w:rFonts w:ascii="Arial" w:hAnsi="Arial" w:cs="Arial"/>
          <w:color w:val="auto"/>
          <w:sz w:val="22"/>
          <w:szCs w:val="22"/>
          <w:lang w:val="en" w:eastAsia="en-GB"/>
        </w:rPr>
        <w:t xml:space="preserve"> this contract in reliance on its own due diligence.</w:t>
      </w:r>
    </w:p>
    <w:p w14:paraId="093C5E64" w14:textId="77777777" w:rsidR="001C77B2" w:rsidRPr="00E42FAF" w:rsidRDefault="001C77B2" w:rsidP="00E42FAF">
      <w:pPr>
        <w:spacing w:after="0" w:line="240" w:lineRule="auto"/>
        <w:ind w:left="1701"/>
        <w:rPr>
          <w:rFonts w:ascii="Arial" w:hAnsi="Arial" w:cs="Arial"/>
        </w:rPr>
      </w:pPr>
    </w:p>
    <w:p w14:paraId="6BFDE636" w14:textId="77777777" w:rsidR="001C77B2" w:rsidRPr="00E42FAF" w:rsidRDefault="001C77B2"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E42FAF">
        <w:rPr>
          <w:rFonts w:ascii="Arial" w:hAnsi="Arial" w:cs="Arial"/>
          <w:color w:val="auto"/>
          <w:sz w:val="22"/>
          <w:szCs w:val="22"/>
          <w:lang w:val="en" w:eastAsia="en-GB"/>
        </w:rPr>
        <w:t xml:space="preserve">Save as provided in this Contract, no representations, </w:t>
      </w:r>
      <w:proofErr w:type="gramStart"/>
      <w:r w:rsidRPr="00E42FAF">
        <w:rPr>
          <w:rFonts w:ascii="Arial" w:hAnsi="Arial" w:cs="Arial"/>
          <w:color w:val="auto"/>
          <w:sz w:val="22"/>
          <w:szCs w:val="22"/>
          <w:lang w:val="en" w:eastAsia="en-GB"/>
        </w:rPr>
        <w:t>warranties</w:t>
      </w:r>
      <w:proofErr w:type="gramEnd"/>
      <w:r w:rsidRPr="00E42FAF">
        <w:rPr>
          <w:rFonts w:ascii="Arial" w:hAnsi="Arial" w:cs="Arial"/>
          <w:color w:val="auto"/>
          <w:sz w:val="22"/>
          <w:szCs w:val="22"/>
          <w:lang w:val="en" w:eastAsia="en-GB"/>
        </w:rPr>
        <w:t xml:space="preserve"> or conditions are given or assumed by the Council in respect of any information which is provided to the Contractor by the Council and any such representations, warranties or conditions are excluded, save to the extent that such exclusion is prohibited by law.</w:t>
      </w:r>
    </w:p>
    <w:p w14:paraId="06759530" w14:textId="77777777" w:rsidR="001C77B2" w:rsidRPr="00E42FAF" w:rsidRDefault="001C77B2" w:rsidP="00E42FAF">
      <w:pPr>
        <w:spacing w:after="0" w:line="240" w:lineRule="auto"/>
        <w:rPr>
          <w:rFonts w:ascii="Arial" w:hAnsi="Arial" w:cs="Arial"/>
        </w:rPr>
      </w:pPr>
    </w:p>
    <w:p w14:paraId="67E917BE" w14:textId="77777777" w:rsidR="00E42FAF" w:rsidRDefault="00E42FAF" w:rsidP="005249E6">
      <w:pPr>
        <w:pStyle w:val="Heading1"/>
        <w:keepNext w:val="0"/>
        <w:keepLines w:val="0"/>
        <w:widowControl w:val="0"/>
        <w:numPr>
          <w:ilvl w:val="1"/>
          <w:numId w:val="1"/>
        </w:numPr>
        <w:spacing w:before="0" w:after="0"/>
        <w:ind w:left="709" w:hanging="709"/>
        <w:rPr>
          <w:rFonts w:ascii="Arial" w:hAnsi="Arial" w:cs="Arial"/>
          <w:color w:val="auto"/>
          <w:sz w:val="22"/>
          <w:szCs w:val="22"/>
          <w:lang w:val="en" w:eastAsia="en-GB"/>
        </w:rPr>
      </w:pPr>
      <w:r w:rsidRPr="00E42FAF">
        <w:rPr>
          <w:rFonts w:ascii="Arial" w:hAnsi="Arial" w:cs="Arial"/>
          <w:color w:val="auto"/>
          <w:sz w:val="22"/>
          <w:szCs w:val="22"/>
          <w:lang w:val="en" w:eastAsia="en-GB"/>
        </w:rPr>
        <w:t>The Contractor:</w:t>
      </w:r>
    </w:p>
    <w:p w14:paraId="7440D4E6" w14:textId="77777777" w:rsidR="00E42FAF" w:rsidRPr="005249E6" w:rsidRDefault="00E42FAF" w:rsidP="000137B9">
      <w:pPr>
        <w:spacing w:after="0" w:line="240" w:lineRule="auto"/>
        <w:rPr>
          <w:rFonts w:ascii="Arial" w:hAnsi="Arial" w:cs="Arial"/>
          <w:lang w:val="en" w:eastAsia="en-GB"/>
        </w:rPr>
      </w:pPr>
    </w:p>
    <w:p w14:paraId="76346593" w14:textId="77777777" w:rsidR="00E42FAF" w:rsidRPr="00E42FAF" w:rsidRDefault="00E42FAF"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E42FAF">
        <w:rPr>
          <w:rFonts w:ascii="Arial" w:hAnsi="Arial" w:cs="Arial"/>
          <w:color w:val="auto"/>
          <w:sz w:val="22"/>
          <w:szCs w:val="22"/>
          <w:lang w:val="en" w:eastAsia="en-GB"/>
        </w:rPr>
        <w:t>as at the Commencement Date, warrants and represents that all information contained in the Contractor's Form of Tender remains true, accurate and not misleading, save as may have been specifically disclosed in writing to the Council prior to execution of the contract; and</w:t>
      </w:r>
    </w:p>
    <w:p w14:paraId="5329B981" w14:textId="77777777" w:rsidR="00E42FAF" w:rsidRPr="00E42FAF" w:rsidRDefault="00E42FAF"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E42FAF">
        <w:rPr>
          <w:rFonts w:ascii="Arial" w:hAnsi="Arial" w:cs="Arial"/>
          <w:color w:val="auto"/>
          <w:sz w:val="22"/>
          <w:szCs w:val="22"/>
          <w:lang w:val="en" w:eastAsia="en-GB"/>
        </w:rPr>
        <w:t>shall promptly notify the Council in writing if it becomes aware during the performance of this Contract of any inaccuracies in any information provided to it by the Council during such due diligence which materially and adversely affects its ability to perform the Services or meet any service levels set out in the Specification.</w:t>
      </w:r>
    </w:p>
    <w:p w14:paraId="02BE6282" w14:textId="77777777" w:rsidR="00E42FAF" w:rsidRPr="00E42FAF" w:rsidRDefault="00E42FAF"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E42FAF">
        <w:rPr>
          <w:rFonts w:ascii="Arial" w:hAnsi="Arial" w:cs="Arial"/>
          <w:color w:val="auto"/>
          <w:sz w:val="22"/>
          <w:szCs w:val="22"/>
          <w:lang w:val="en" w:eastAsia="en-GB"/>
        </w:rPr>
        <w:t xml:space="preserve">The Contractor shall not be entitled to recover any additional costs from the Council which arise from, or be relieved from any of its obligations as a result of, any matters or inaccuracies notified to the Council by the Contractor in accordance with </w:t>
      </w:r>
      <w:hyperlink r:id="rId12" w:anchor="a97552" w:history="1">
        <w:r w:rsidRPr="00E42FAF">
          <w:rPr>
            <w:rFonts w:ascii="Arial" w:hAnsi="Arial" w:cs="Arial"/>
            <w:b/>
            <w:iCs/>
            <w:color w:val="auto"/>
            <w:sz w:val="22"/>
            <w:szCs w:val="22"/>
            <w:lang w:val="en" w:eastAsia="en-GB"/>
          </w:rPr>
          <w:t>Condition</w:t>
        </w:r>
      </w:hyperlink>
      <w:r w:rsidRPr="00E42FAF">
        <w:rPr>
          <w:rFonts w:ascii="Arial" w:hAnsi="Arial" w:cs="Arial"/>
          <w:b/>
          <w:color w:val="auto"/>
          <w:sz w:val="22"/>
          <w:szCs w:val="22"/>
          <w:lang w:val="en" w:eastAsia="en-GB"/>
        </w:rPr>
        <w:t xml:space="preserve"> 15.5.2</w:t>
      </w:r>
      <w:r w:rsidRPr="00E42FAF">
        <w:rPr>
          <w:rFonts w:ascii="Arial" w:hAnsi="Arial" w:cs="Arial"/>
          <w:color w:val="auto"/>
          <w:sz w:val="22"/>
          <w:szCs w:val="22"/>
          <w:lang w:val="en" w:eastAsia="en-GB"/>
        </w:rPr>
        <w:t xml:space="preserve"> save where such additional costs or adverse effect on performance have been caused by the Contractor having been provided with fundamentally misleading information by or on behalf of the Council and the Contractor could not reasonably have known that the information was incorrect or misleading at the time such information was provided. If this exception applies, the Contractor shall be entitled to recover such reasonable additional costs from the Council.</w:t>
      </w:r>
    </w:p>
    <w:p w14:paraId="5CD5C421" w14:textId="77777777" w:rsidR="00E42FAF" w:rsidRPr="00E42FAF" w:rsidRDefault="00E42FAF"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E42FAF">
        <w:rPr>
          <w:rFonts w:ascii="Arial" w:hAnsi="Arial" w:cs="Arial"/>
          <w:color w:val="auto"/>
          <w:sz w:val="22"/>
          <w:szCs w:val="22"/>
          <w:lang w:val="en" w:eastAsia="en-GB"/>
        </w:rPr>
        <w:t xml:space="preserve">Nothing in this </w:t>
      </w:r>
      <w:hyperlink r:id="rId13" w:anchor="a820874" w:history="1">
        <w:r w:rsidRPr="00E42FAF">
          <w:rPr>
            <w:rFonts w:ascii="Arial" w:hAnsi="Arial" w:cs="Arial"/>
            <w:b/>
            <w:iCs/>
            <w:color w:val="auto"/>
            <w:sz w:val="22"/>
            <w:szCs w:val="22"/>
            <w:lang w:val="en" w:eastAsia="en-GB"/>
          </w:rPr>
          <w:t>Condition</w:t>
        </w:r>
      </w:hyperlink>
      <w:r w:rsidRPr="00E42FAF">
        <w:rPr>
          <w:rFonts w:ascii="Arial" w:hAnsi="Arial" w:cs="Arial"/>
          <w:b/>
          <w:color w:val="auto"/>
          <w:sz w:val="22"/>
          <w:szCs w:val="22"/>
          <w:lang w:val="en" w:eastAsia="en-GB"/>
        </w:rPr>
        <w:t xml:space="preserve"> 15</w:t>
      </w:r>
      <w:r w:rsidRPr="00E42FAF">
        <w:rPr>
          <w:rFonts w:ascii="Arial" w:hAnsi="Arial" w:cs="Arial"/>
          <w:color w:val="auto"/>
          <w:sz w:val="22"/>
          <w:szCs w:val="22"/>
          <w:lang w:val="en" w:eastAsia="en-GB"/>
        </w:rPr>
        <w:t xml:space="preserve"> shall limit or exclude the liability of the Council for fraud or fraudulent misrepresentation.</w:t>
      </w:r>
    </w:p>
    <w:p w14:paraId="0FD21AF5" w14:textId="77777777" w:rsidR="00E42FAF" w:rsidRPr="00E42FAF" w:rsidRDefault="00E42FAF" w:rsidP="00E42FAF">
      <w:pPr>
        <w:spacing w:after="0" w:line="240" w:lineRule="auto"/>
        <w:rPr>
          <w:rFonts w:ascii="Arial" w:hAnsi="Arial" w:cs="Arial"/>
        </w:rPr>
      </w:pPr>
    </w:p>
    <w:p w14:paraId="0A60E1E1"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27" w:name="_Toc99976162"/>
      <w:r w:rsidRPr="006D35B7">
        <w:rPr>
          <w:rFonts w:ascii="Arial" w:hAnsi="Arial" w:cs="Arial"/>
          <w:b/>
          <w:color w:val="auto"/>
          <w:sz w:val="22"/>
          <w:szCs w:val="22"/>
        </w:rPr>
        <w:t>THE CONTRACTOR’S INFORMATION</w:t>
      </w:r>
      <w:bookmarkEnd w:id="27"/>
    </w:p>
    <w:p w14:paraId="41C6230B" w14:textId="77777777" w:rsidR="00845119" w:rsidRPr="00845119" w:rsidRDefault="00845119" w:rsidP="00845119">
      <w:pPr>
        <w:spacing w:after="0" w:line="240" w:lineRule="auto"/>
      </w:pPr>
    </w:p>
    <w:p w14:paraId="693B4093" w14:textId="77777777" w:rsidR="00E42FAF" w:rsidRDefault="00845119" w:rsidP="005249E6">
      <w:pPr>
        <w:pStyle w:val="Heading1"/>
        <w:keepNext w:val="0"/>
        <w:keepLines w:val="0"/>
        <w:widowControl w:val="0"/>
        <w:numPr>
          <w:ilvl w:val="1"/>
          <w:numId w:val="1"/>
        </w:numPr>
        <w:spacing w:before="0" w:after="0"/>
        <w:ind w:left="709" w:hanging="709"/>
        <w:rPr>
          <w:rFonts w:ascii="Arial" w:hAnsi="Arial" w:cs="Arial"/>
          <w:color w:val="auto"/>
          <w:sz w:val="22"/>
          <w:szCs w:val="22"/>
          <w:lang w:val="en" w:eastAsia="en-GB"/>
        </w:rPr>
      </w:pPr>
      <w:r w:rsidRPr="00845119">
        <w:rPr>
          <w:rFonts w:ascii="Arial" w:hAnsi="Arial" w:cs="Arial"/>
          <w:color w:val="auto"/>
          <w:sz w:val="22"/>
          <w:szCs w:val="22"/>
          <w:lang w:val="en" w:eastAsia="en-GB"/>
        </w:rPr>
        <w:t>In performing its obligations under the Contract, the Contractor shall supply to the Council all information which may be required by the Council in order that the Council may act reasonably, properly and in accordance with its statutory obligations in connection with the subject matter of the Contract and any tendering exercise.  The Council may make a request for such information at any reasonable time and the Contractor shall comply with the request as soon as practically possible.</w:t>
      </w:r>
    </w:p>
    <w:p w14:paraId="2129309B" w14:textId="77777777" w:rsidR="000137B9" w:rsidRPr="005249E6" w:rsidRDefault="000137B9" w:rsidP="000137B9">
      <w:pPr>
        <w:spacing w:after="0" w:line="240" w:lineRule="auto"/>
        <w:rPr>
          <w:rFonts w:ascii="Arial" w:hAnsi="Arial" w:cs="Arial"/>
          <w:lang w:val="en" w:eastAsia="en-GB"/>
        </w:rPr>
      </w:pPr>
    </w:p>
    <w:p w14:paraId="443A5EAF"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28" w:name="_Toc99976163"/>
      <w:r w:rsidRPr="006D35B7">
        <w:rPr>
          <w:rFonts w:ascii="Arial" w:hAnsi="Arial" w:cs="Arial"/>
          <w:b/>
          <w:color w:val="auto"/>
          <w:sz w:val="22"/>
          <w:szCs w:val="22"/>
        </w:rPr>
        <w:t>NOT USED</w:t>
      </w:r>
      <w:bookmarkEnd w:id="28"/>
    </w:p>
    <w:p w14:paraId="0E4F3825" w14:textId="77777777" w:rsidR="00D94A59" w:rsidRPr="00C3286A"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29" w:name="_Toc99976164"/>
      <w:r w:rsidRPr="00C3286A">
        <w:rPr>
          <w:rFonts w:ascii="Arial" w:hAnsi="Arial" w:cs="Arial"/>
          <w:b/>
          <w:color w:val="auto"/>
          <w:sz w:val="22"/>
          <w:szCs w:val="22"/>
        </w:rPr>
        <w:t>ENVIRONMENT HEALTH AND SAFETY</w:t>
      </w:r>
      <w:bookmarkEnd w:id="29"/>
    </w:p>
    <w:p w14:paraId="10298B62" w14:textId="77777777" w:rsidR="000137B9" w:rsidRPr="00C3286A" w:rsidRDefault="000137B9" w:rsidP="00C3286A">
      <w:pPr>
        <w:widowControl w:val="0"/>
        <w:spacing w:after="0" w:line="240" w:lineRule="auto"/>
        <w:rPr>
          <w:rFonts w:ascii="Arial" w:hAnsi="Arial" w:cs="Arial"/>
        </w:rPr>
      </w:pPr>
    </w:p>
    <w:p w14:paraId="24D4DAF6" w14:textId="77777777" w:rsidR="00A70655" w:rsidRPr="00C3286A" w:rsidRDefault="00A70655" w:rsidP="00C3286A">
      <w:pPr>
        <w:widowControl w:val="0"/>
        <w:spacing w:after="0" w:line="240" w:lineRule="auto"/>
        <w:ind w:left="709"/>
        <w:rPr>
          <w:rFonts w:ascii="Arial" w:hAnsi="Arial" w:cs="Arial"/>
          <w:u w:val="single"/>
        </w:rPr>
      </w:pPr>
      <w:r w:rsidRPr="00C3286A">
        <w:rPr>
          <w:rFonts w:ascii="Arial" w:hAnsi="Arial" w:cs="Arial"/>
          <w:u w:val="single"/>
        </w:rPr>
        <w:t>HEALTH &amp; SAFETY</w:t>
      </w:r>
    </w:p>
    <w:p w14:paraId="14E0D73A" w14:textId="77777777" w:rsidR="00A70655" w:rsidRPr="00C3286A" w:rsidRDefault="00A70655" w:rsidP="00C3286A">
      <w:pPr>
        <w:widowControl w:val="0"/>
        <w:spacing w:after="0" w:line="240" w:lineRule="auto"/>
        <w:ind w:left="900"/>
        <w:rPr>
          <w:rFonts w:ascii="Arial" w:hAnsi="Arial" w:cs="Arial"/>
          <w:u w:val="single"/>
        </w:rPr>
      </w:pPr>
    </w:p>
    <w:p w14:paraId="10AD86F8" w14:textId="77777777" w:rsidR="00A70655" w:rsidRPr="00C3286A" w:rsidRDefault="00A70655"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3286A">
        <w:rPr>
          <w:rFonts w:ascii="Arial" w:hAnsi="Arial" w:cs="Arial"/>
          <w:color w:val="auto"/>
          <w:sz w:val="22"/>
          <w:szCs w:val="22"/>
        </w:rPr>
        <w:t xml:space="preserve">The </w:t>
      </w:r>
      <w:r w:rsidRPr="00C3286A">
        <w:rPr>
          <w:rFonts w:ascii="Arial" w:hAnsi="Arial" w:cs="Arial"/>
          <w:color w:val="auto"/>
          <w:sz w:val="22"/>
          <w:szCs w:val="22"/>
          <w:lang w:val="en" w:eastAsia="en-GB"/>
        </w:rPr>
        <w:t>Contractor</w:t>
      </w:r>
      <w:r w:rsidRPr="00C3286A">
        <w:rPr>
          <w:rFonts w:ascii="Arial" w:hAnsi="Arial" w:cs="Arial"/>
          <w:color w:val="auto"/>
          <w:sz w:val="22"/>
          <w:szCs w:val="22"/>
        </w:rPr>
        <w:t xml:space="preserve"> shall:</w:t>
      </w:r>
    </w:p>
    <w:p w14:paraId="6C1F82BA" w14:textId="77777777" w:rsidR="006167B3" w:rsidRPr="00C3286A" w:rsidRDefault="006167B3" w:rsidP="00C3286A">
      <w:pPr>
        <w:widowControl w:val="0"/>
        <w:spacing w:after="0" w:line="240" w:lineRule="auto"/>
        <w:rPr>
          <w:rFonts w:ascii="Arial" w:hAnsi="Arial" w:cs="Arial"/>
        </w:rPr>
      </w:pPr>
    </w:p>
    <w:p w14:paraId="0FE700FA" w14:textId="77777777" w:rsidR="00A70655" w:rsidRPr="00C3286A" w:rsidRDefault="00A70655" w:rsidP="005249E6">
      <w:pPr>
        <w:pStyle w:val="Heading1"/>
        <w:keepNext w:val="0"/>
        <w:keepLines w:val="0"/>
        <w:widowControl w:val="0"/>
        <w:numPr>
          <w:ilvl w:val="2"/>
          <w:numId w:val="1"/>
        </w:numPr>
        <w:spacing w:before="0" w:after="0"/>
        <w:ind w:left="1560" w:hanging="851"/>
        <w:rPr>
          <w:rFonts w:ascii="Arial" w:hAnsi="Arial" w:cs="Arial"/>
          <w:color w:val="auto"/>
          <w:sz w:val="22"/>
          <w:szCs w:val="22"/>
          <w:lang w:val="en" w:eastAsia="en-GB"/>
        </w:rPr>
      </w:pPr>
      <w:r w:rsidRPr="00C3286A">
        <w:rPr>
          <w:rFonts w:ascii="Arial" w:hAnsi="Arial" w:cs="Arial"/>
          <w:color w:val="auto"/>
          <w:sz w:val="22"/>
          <w:szCs w:val="22"/>
          <w:lang w:val="en" w:eastAsia="en-GB"/>
        </w:rPr>
        <w:t xml:space="preserve">at all times comply with the requirements of the Health and Safety at Work, etc., Act 1974 and of any other provisions of any Acts, regulations, orders or rules of law pertaining to health, safety and welfare, applying to work being carried out by the </w:t>
      </w:r>
      <w:proofErr w:type="gramStart"/>
      <w:r w:rsidRPr="00C3286A">
        <w:rPr>
          <w:rFonts w:ascii="Arial" w:hAnsi="Arial" w:cs="Arial"/>
          <w:color w:val="auto"/>
          <w:sz w:val="22"/>
          <w:szCs w:val="22"/>
          <w:lang w:val="en" w:eastAsia="en-GB"/>
        </w:rPr>
        <w:t>Contractor;</w:t>
      </w:r>
      <w:proofErr w:type="gramEnd"/>
    </w:p>
    <w:p w14:paraId="2C1D1D69" w14:textId="77777777" w:rsidR="00A70655" w:rsidRPr="00C3286A" w:rsidRDefault="00A70655" w:rsidP="005249E6">
      <w:pPr>
        <w:pStyle w:val="Heading1"/>
        <w:keepNext w:val="0"/>
        <w:keepLines w:val="0"/>
        <w:widowControl w:val="0"/>
        <w:numPr>
          <w:ilvl w:val="2"/>
          <w:numId w:val="1"/>
        </w:numPr>
        <w:spacing w:before="0" w:after="0"/>
        <w:ind w:left="1560" w:hanging="851"/>
        <w:rPr>
          <w:rFonts w:ascii="Arial" w:hAnsi="Arial" w:cs="Arial"/>
          <w:color w:val="auto"/>
          <w:sz w:val="22"/>
          <w:szCs w:val="22"/>
          <w:lang w:val="en" w:eastAsia="en-GB"/>
        </w:rPr>
      </w:pPr>
      <w:r w:rsidRPr="00C3286A">
        <w:rPr>
          <w:rFonts w:ascii="Arial" w:hAnsi="Arial" w:cs="Arial"/>
          <w:color w:val="auto"/>
          <w:sz w:val="22"/>
          <w:szCs w:val="22"/>
          <w:lang w:val="en" w:eastAsia="en-GB"/>
        </w:rPr>
        <w:t xml:space="preserve">in performing the Service adopt safe methods of work in order to protect the health, safety and welfare of its own employees, and to the extent applicable, the employees of the Council and all other persons including members of the </w:t>
      </w:r>
      <w:proofErr w:type="gramStart"/>
      <w:r w:rsidRPr="00C3286A">
        <w:rPr>
          <w:rFonts w:ascii="Arial" w:hAnsi="Arial" w:cs="Arial"/>
          <w:color w:val="auto"/>
          <w:sz w:val="22"/>
          <w:szCs w:val="22"/>
          <w:lang w:val="en" w:eastAsia="en-GB"/>
        </w:rPr>
        <w:t>public;</w:t>
      </w:r>
      <w:proofErr w:type="gramEnd"/>
    </w:p>
    <w:p w14:paraId="73FE0D86" w14:textId="77777777" w:rsidR="00A70655" w:rsidRPr="00C3286A" w:rsidRDefault="00A70655" w:rsidP="005249E6">
      <w:pPr>
        <w:pStyle w:val="Heading1"/>
        <w:keepNext w:val="0"/>
        <w:keepLines w:val="0"/>
        <w:widowControl w:val="0"/>
        <w:numPr>
          <w:ilvl w:val="2"/>
          <w:numId w:val="1"/>
        </w:numPr>
        <w:spacing w:before="0" w:after="0"/>
        <w:ind w:left="1560" w:hanging="851"/>
        <w:rPr>
          <w:rFonts w:ascii="Arial" w:hAnsi="Arial" w:cs="Arial"/>
          <w:color w:val="auto"/>
          <w:sz w:val="22"/>
          <w:szCs w:val="22"/>
          <w:lang w:val="en" w:eastAsia="en-GB"/>
        </w:rPr>
      </w:pPr>
      <w:r w:rsidRPr="00C3286A">
        <w:rPr>
          <w:rFonts w:ascii="Arial" w:hAnsi="Arial" w:cs="Arial"/>
          <w:color w:val="auto"/>
          <w:sz w:val="22"/>
          <w:szCs w:val="22"/>
          <w:lang w:val="en" w:eastAsia="en-GB"/>
        </w:rPr>
        <w:t xml:space="preserve">throughout the Contract Period maintain a written safety policy.  The </w:t>
      </w:r>
      <w:r w:rsidRPr="00C3286A">
        <w:rPr>
          <w:rFonts w:ascii="Arial" w:hAnsi="Arial" w:cs="Arial"/>
          <w:color w:val="auto"/>
          <w:sz w:val="22"/>
          <w:szCs w:val="22"/>
          <w:lang w:val="en" w:eastAsia="en-GB"/>
        </w:rPr>
        <w:lastRenderedPageBreak/>
        <w:t xml:space="preserve">Contractor shall review its health and safety policy and safe working procedures as often as may be necessary and in the light of changing legislation or working practices or the introduction of new materials, Equipment, vehicles or machinery and shall ensure that the Council and the Contractor's Personnel are notified in writing of any such revisions to the </w:t>
      </w:r>
      <w:proofErr w:type="gramStart"/>
      <w:r w:rsidRPr="00C3286A">
        <w:rPr>
          <w:rFonts w:ascii="Arial" w:hAnsi="Arial" w:cs="Arial"/>
          <w:color w:val="auto"/>
          <w:sz w:val="22"/>
          <w:szCs w:val="22"/>
          <w:lang w:val="en" w:eastAsia="en-GB"/>
        </w:rPr>
        <w:t>policy;</w:t>
      </w:r>
      <w:proofErr w:type="gramEnd"/>
    </w:p>
    <w:p w14:paraId="7459B959" w14:textId="77777777" w:rsidR="00A70655" w:rsidRPr="00C3286A" w:rsidRDefault="00A70655" w:rsidP="005249E6">
      <w:pPr>
        <w:pStyle w:val="Heading1"/>
        <w:keepNext w:val="0"/>
        <w:keepLines w:val="0"/>
        <w:widowControl w:val="0"/>
        <w:numPr>
          <w:ilvl w:val="2"/>
          <w:numId w:val="1"/>
        </w:numPr>
        <w:spacing w:before="0" w:after="0"/>
        <w:ind w:left="1560" w:hanging="851"/>
        <w:rPr>
          <w:rFonts w:ascii="Arial" w:hAnsi="Arial" w:cs="Arial"/>
          <w:color w:val="auto"/>
          <w:sz w:val="22"/>
          <w:szCs w:val="22"/>
          <w:lang w:val="en" w:eastAsia="en-GB"/>
        </w:rPr>
      </w:pPr>
      <w:r w:rsidRPr="00C3286A">
        <w:rPr>
          <w:rFonts w:ascii="Arial" w:hAnsi="Arial" w:cs="Arial"/>
          <w:color w:val="auto"/>
          <w:sz w:val="22"/>
          <w:szCs w:val="22"/>
          <w:lang w:val="en" w:eastAsia="en-GB"/>
        </w:rPr>
        <w:t>at all times comply with the requirements of its own safety policy and safety codes of practices and any safety codes of practice and safety policy statements that the Council may adopt or require and notify to the Contractor; and</w:t>
      </w:r>
    </w:p>
    <w:p w14:paraId="31288C49" w14:textId="77777777" w:rsidR="00A70655" w:rsidRPr="00C3286A" w:rsidRDefault="00A70655" w:rsidP="005249E6">
      <w:pPr>
        <w:pStyle w:val="Heading1"/>
        <w:keepNext w:val="0"/>
        <w:keepLines w:val="0"/>
        <w:widowControl w:val="0"/>
        <w:numPr>
          <w:ilvl w:val="2"/>
          <w:numId w:val="1"/>
        </w:numPr>
        <w:spacing w:before="0" w:after="0"/>
        <w:ind w:left="1560" w:hanging="851"/>
        <w:rPr>
          <w:rFonts w:ascii="Arial" w:hAnsi="Arial" w:cs="Arial"/>
          <w:color w:val="auto"/>
          <w:sz w:val="22"/>
          <w:szCs w:val="22"/>
          <w:lang w:val="en" w:eastAsia="en-GB"/>
        </w:rPr>
      </w:pPr>
      <w:r w:rsidRPr="00C3286A">
        <w:rPr>
          <w:rFonts w:ascii="Arial" w:hAnsi="Arial" w:cs="Arial"/>
          <w:color w:val="auto"/>
          <w:sz w:val="22"/>
          <w:szCs w:val="22"/>
          <w:lang w:val="en" w:eastAsia="en-GB"/>
        </w:rPr>
        <w:t xml:space="preserve"> provide such information and documents as the Council or the </w:t>
      </w:r>
      <w:proofErr w:type="spellStart"/>
      <w:r w:rsidRPr="00C3286A">
        <w:rPr>
          <w:rFonts w:ascii="Arial" w:hAnsi="Arial" w:cs="Arial"/>
          <w:color w:val="auto"/>
          <w:sz w:val="22"/>
          <w:szCs w:val="22"/>
          <w:lang w:val="en" w:eastAsia="en-GB"/>
        </w:rPr>
        <w:t>Authorised</w:t>
      </w:r>
      <w:proofErr w:type="spellEnd"/>
      <w:r w:rsidRPr="00C3286A">
        <w:rPr>
          <w:rFonts w:ascii="Arial" w:hAnsi="Arial" w:cs="Arial"/>
          <w:color w:val="auto"/>
          <w:sz w:val="22"/>
          <w:szCs w:val="22"/>
          <w:lang w:val="en" w:eastAsia="en-GB"/>
        </w:rPr>
        <w:t xml:space="preserve"> Officer may require as evidence of such compliance and shall maintain copies of all relevant legislation, codes of practice and working rules for the kind of work undertaken and shall permit its employees to use and refer to them.</w:t>
      </w:r>
    </w:p>
    <w:p w14:paraId="7B9A9738" w14:textId="77777777" w:rsidR="000137B9" w:rsidRPr="00C3286A" w:rsidRDefault="000137B9" w:rsidP="00C3286A">
      <w:pPr>
        <w:widowControl w:val="0"/>
        <w:spacing w:after="0" w:line="240" w:lineRule="auto"/>
        <w:rPr>
          <w:rFonts w:ascii="Arial" w:hAnsi="Arial" w:cs="Arial"/>
        </w:rPr>
      </w:pPr>
    </w:p>
    <w:p w14:paraId="74A84337" w14:textId="77777777" w:rsidR="006167B3" w:rsidRPr="00C3286A" w:rsidRDefault="006167B3"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3286A">
        <w:rPr>
          <w:rFonts w:ascii="Arial" w:hAnsi="Arial" w:cs="Arial"/>
          <w:color w:val="auto"/>
          <w:sz w:val="22"/>
          <w:szCs w:val="22"/>
        </w:rPr>
        <w:t xml:space="preserve">The </w:t>
      </w:r>
      <w:r w:rsidRPr="00C3286A">
        <w:rPr>
          <w:rFonts w:ascii="Arial" w:hAnsi="Arial" w:cs="Arial"/>
          <w:color w:val="auto"/>
          <w:sz w:val="22"/>
          <w:szCs w:val="22"/>
          <w:lang w:val="en" w:eastAsia="en-GB"/>
        </w:rPr>
        <w:t>Contractor</w:t>
      </w:r>
      <w:r w:rsidRPr="00C3286A">
        <w:rPr>
          <w:rFonts w:ascii="Arial" w:hAnsi="Arial" w:cs="Arial"/>
          <w:color w:val="auto"/>
          <w:sz w:val="22"/>
          <w:szCs w:val="22"/>
        </w:rPr>
        <w:t xml:space="preserve"> shall:</w:t>
      </w:r>
    </w:p>
    <w:p w14:paraId="76278931" w14:textId="77777777" w:rsidR="006167B3" w:rsidRPr="00C3286A" w:rsidRDefault="006167B3" w:rsidP="00C3286A">
      <w:pPr>
        <w:widowControl w:val="0"/>
        <w:spacing w:after="0" w:line="240" w:lineRule="auto"/>
        <w:rPr>
          <w:rFonts w:ascii="Arial" w:hAnsi="Arial" w:cs="Arial"/>
        </w:rPr>
      </w:pPr>
    </w:p>
    <w:p w14:paraId="65C71283" w14:textId="77777777" w:rsidR="006167B3" w:rsidRPr="00C3286A" w:rsidRDefault="006167B3"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C3286A">
        <w:rPr>
          <w:rFonts w:ascii="Arial" w:hAnsi="Arial" w:cs="Arial"/>
          <w:color w:val="auto"/>
          <w:sz w:val="22"/>
          <w:szCs w:val="22"/>
        </w:rPr>
        <w:t xml:space="preserve">inform the </w:t>
      </w:r>
      <w:proofErr w:type="spellStart"/>
      <w:r w:rsidRPr="00C3286A">
        <w:rPr>
          <w:rFonts w:ascii="Arial" w:hAnsi="Arial" w:cs="Arial"/>
          <w:color w:val="auto"/>
          <w:sz w:val="22"/>
          <w:szCs w:val="22"/>
          <w:lang w:val="en" w:eastAsia="en-GB"/>
        </w:rPr>
        <w:t>Authorised</w:t>
      </w:r>
      <w:proofErr w:type="spellEnd"/>
      <w:r w:rsidRPr="00C3286A">
        <w:rPr>
          <w:rFonts w:ascii="Arial" w:hAnsi="Arial" w:cs="Arial"/>
          <w:color w:val="auto"/>
          <w:sz w:val="22"/>
          <w:szCs w:val="22"/>
        </w:rPr>
        <w:t xml:space="preserve"> Officer as soon as it becomes aware of any prosecution or pending or likely or previous prosecution of the Contractor for any offence pertaining to the health and safety of its employees or of other persons or of any conviction or other outcome on such prosecution and shall provide the Authorised Officer with such further information and documents as the Authorised Officer may </w:t>
      </w:r>
      <w:proofErr w:type="gramStart"/>
      <w:r w:rsidRPr="00C3286A">
        <w:rPr>
          <w:rFonts w:ascii="Arial" w:hAnsi="Arial" w:cs="Arial"/>
          <w:color w:val="auto"/>
          <w:sz w:val="22"/>
          <w:szCs w:val="22"/>
        </w:rPr>
        <w:t>require;</w:t>
      </w:r>
      <w:proofErr w:type="gramEnd"/>
    </w:p>
    <w:p w14:paraId="211E1338" w14:textId="77777777" w:rsidR="006167B3" w:rsidRPr="00C3286A" w:rsidRDefault="006167B3"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C3286A">
        <w:rPr>
          <w:rFonts w:ascii="Arial" w:hAnsi="Arial" w:cs="Arial"/>
          <w:color w:val="auto"/>
          <w:sz w:val="22"/>
          <w:szCs w:val="22"/>
        </w:rPr>
        <w:t xml:space="preserve">permit the Authorised Officer for the time being or any officer nominated by him for the purpose to enter and inspect without prior notice at any reasonable time any premises, Equipment, plant, machinery, </w:t>
      </w:r>
      <w:proofErr w:type="gramStart"/>
      <w:r w:rsidRPr="00C3286A">
        <w:rPr>
          <w:rFonts w:ascii="Arial" w:hAnsi="Arial" w:cs="Arial"/>
          <w:color w:val="auto"/>
          <w:sz w:val="22"/>
          <w:szCs w:val="22"/>
        </w:rPr>
        <w:t>vehicles</w:t>
      </w:r>
      <w:proofErr w:type="gramEnd"/>
      <w:r w:rsidRPr="00C3286A">
        <w:rPr>
          <w:rFonts w:ascii="Arial" w:hAnsi="Arial" w:cs="Arial"/>
          <w:color w:val="auto"/>
          <w:sz w:val="22"/>
          <w:szCs w:val="22"/>
        </w:rPr>
        <w:t xml:space="preserve"> or materials used, in the process of being used or proposed to be used, by the Contractor in the provision of the Service.  The Contractor shall co-operate with the Authorised Officer and any such nominated officers, and permit them to test, take measurements, samples and photographs of any premises, Equipment, plant, machinery, vehicles or materials used, in the process of being used or proposed to be used, by the Contractor and persons working in or about the provision of the </w:t>
      </w:r>
      <w:proofErr w:type="gramStart"/>
      <w:r w:rsidRPr="00C3286A">
        <w:rPr>
          <w:rFonts w:ascii="Arial" w:hAnsi="Arial" w:cs="Arial"/>
          <w:color w:val="auto"/>
          <w:sz w:val="22"/>
          <w:szCs w:val="22"/>
        </w:rPr>
        <w:t>Service;</w:t>
      </w:r>
      <w:proofErr w:type="gramEnd"/>
    </w:p>
    <w:p w14:paraId="19D406D7" w14:textId="77777777" w:rsidR="006167B3" w:rsidRPr="00C3286A" w:rsidRDefault="006167B3"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C3286A">
        <w:rPr>
          <w:rFonts w:ascii="Arial" w:hAnsi="Arial" w:cs="Arial"/>
          <w:color w:val="auto"/>
          <w:sz w:val="22"/>
          <w:szCs w:val="22"/>
          <w:lang w:val="en" w:eastAsia="en-GB"/>
        </w:rPr>
        <w:t>provide</w:t>
      </w:r>
      <w:r w:rsidRPr="00C3286A">
        <w:rPr>
          <w:rFonts w:ascii="Arial" w:hAnsi="Arial" w:cs="Arial"/>
          <w:color w:val="auto"/>
          <w:sz w:val="22"/>
          <w:szCs w:val="22"/>
        </w:rPr>
        <w:t xml:space="preserve"> the Authorised Officer with a copy of the Contractor's current Safety Policy and safety codes of </w:t>
      </w:r>
      <w:proofErr w:type="gramStart"/>
      <w:r w:rsidRPr="00C3286A">
        <w:rPr>
          <w:rFonts w:ascii="Arial" w:hAnsi="Arial" w:cs="Arial"/>
          <w:color w:val="auto"/>
          <w:sz w:val="22"/>
          <w:szCs w:val="22"/>
        </w:rPr>
        <w:t>practice;</w:t>
      </w:r>
      <w:proofErr w:type="gramEnd"/>
    </w:p>
    <w:p w14:paraId="7617221F" w14:textId="77777777" w:rsidR="006167B3" w:rsidRPr="00C3286A" w:rsidRDefault="006167B3"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C3286A">
        <w:rPr>
          <w:rFonts w:ascii="Arial" w:hAnsi="Arial" w:cs="Arial"/>
          <w:color w:val="auto"/>
          <w:sz w:val="22"/>
          <w:szCs w:val="22"/>
        </w:rPr>
        <w:t xml:space="preserve">prior to the Commencement Date appoint a person who shall be responsible for co-ordinating health and safety matters with the Council and shall notify the Authorised Officer of that </w:t>
      </w:r>
      <w:proofErr w:type="spellStart"/>
      <w:proofErr w:type="gramStart"/>
      <w:r w:rsidRPr="00C3286A">
        <w:rPr>
          <w:rFonts w:ascii="Arial" w:hAnsi="Arial" w:cs="Arial"/>
          <w:color w:val="auto"/>
          <w:sz w:val="22"/>
          <w:szCs w:val="22"/>
        </w:rPr>
        <w:t>persons</w:t>
      </w:r>
      <w:proofErr w:type="spellEnd"/>
      <w:proofErr w:type="gramEnd"/>
      <w:r w:rsidRPr="00C3286A">
        <w:rPr>
          <w:rFonts w:ascii="Arial" w:hAnsi="Arial" w:cs="Arial"/>
          <w:color w:val="auto"/>
          <w:sz w:val="22"/>
          <w:szCs w:val="22"/>
        </w:rPr>
        <w:t xml:space="preserve"> name.</w:t>
      </w:r>
    </w:p>
    <w:p w14:paraId="7084EC0E" w14:textId="77777777" w:rsidR="006167B3" w:rsidRPr="00C3286A" w:rsidRDefault="006167B3" w:rsidP="00C3286A">
      <w:pPr>
        <w:widowControl w:val="0"/>
        <w:spacing w:after="0" w:line="240" w:lineRule="auto"/>
        <w:rPr>
          <w:rFonts w:ascii="Arial" w:hAnsi="Arial" w:cs="Arial"/>
        </w:rPr>
      </w:pPr>
    </w:p>
    <w:p w14:paraId="3660CB66" w14:textId="77777777" w:rsidR="002B4DAE" w:rsidRPr="00C3286A" w:rsidRDefault="002B4DA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3286A">
        <w:rPr>
          <w:rFonts w:ascii="Arial" w:hAnsi="Arial" w:cs="Arial"/>
          <w:color w:val="auto"/>
          <w:sz w:val="22"/>
          <w:szCs w:val="22"/>
        </w:rPr>
        <w:t xml:space="preserve">The </w:t>
      </w:r>
      <w:r w:rsidRPr="00C3286A">
        <w:rPr>
          <w:rFonts w:ascii="Arial" w:hAnsi="Arial" w:cs="Arial"/>
          <w:color w:val="auto"/>
          <w:sz w:val="22"/>
          <w:szCs w:val="22"/>
          <w:lang w:val="en" w:eastAsia="en-GB"/>
        </w:rPr>
        <w:t>Contractor</w:t>
      </w:r>
      <w:r w:rsidRPr="00C3286A">
        <w:rPr>
          <w:rFonts w:ascii="Arial" w:hAnsi="Arial" w:cs="Arial"/>
          <w:color w:val="auto"/>
          <w:sz w:val="22"/>
          <w:szCs w:val="22"/>
        </w:rPr>
        <w:t xml:space="preserve"> shall provide the Service safely and in a manner that is not, and is not likely to be, injurious to health or detrimental to the Environment or to the fabric of property on or comprising all or part of the Location or any premises.</w:t>
      </w:r>
    </w:p>
    <w:p w14:paraId="3A67DAB4" w14:textId="77777777" w:rsidR="002B4DAE" w:rsidRPr="00C3286A" w:rsidRDefault="002B4DAE" w:rsidP="00C3286A">
      <w:pPr>
        <w:widowControl w:val="0"/>
        <w:spacing w:after="0" w:line="240" w:lineRule="auto"/>
        <w:rPr>
          <w:rFonts w:ascii="Arial" w:hAnsi="Arial" w:cs="Arial"/>
        </w:rPr>
      </w:pPr>
    </w:p>
    <w:p w14:paraId="3D3DEC47" w14:textId="77777777" w:rsidR="002B4DAE" w:rsidRPr="00C3286A" w:rsidRDefault="002B4DA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3286A">
        <w:rPr>
          <w:rFonts w:ascii="Arial" w:hAnsi="Arial" w:cs="Arial"/>
          <w:color w:val="auto"/>
          <w:sz w:val="22"/>
          <w:szCs w:val="22"/>
        </w:rPr>
        <w:t xml:space="preserve">The </w:t>
      </w:r>
      <w:proofErr w:type="spellStart"/>
      <w:r w:rsidRPr="00C3286A">
        <w:rPr>
          <w:rFonts w:ascii="Arial" w:hAnsi="Arial" w:cs="Arial"/>
          <w:color w:val="auto"/>
          <w:sz w:val="22"/>
          <w:szCs w:val="22"/>
          <w:lang w:val="en" w:eastAsia="en-GB"/>
        </w:rPr>
        <w:t>Authorised</w:t>
      </w:r>
      <w:proofErr w:type="spellEnd"/>
      <w:r w:rsidRPr="00C3286A">
        <w:rPr>
          <w:rFonts w:ascii="Arial" w:hAnsi="Arial" w:cs="Arial"/>
          <w:color w:val="auto"/>
          <w:sz w:val="22"/>
          <w:szCs w:val="22"/>
        </w:rPr>
        <w:t xml:space="preserve"> Officer may suspend the provision of the Service in whole or in part in the event of non-compliance by the Contractor with any provision of this </w:t>
      </w:r>
      <w:r w:rsidRPr="00C3286A">
        <w:rPr>
          <w:rFonts w:ascii="Arial" w:hAnsi="Arial" w:cs="Arial"/>
          <w:b/>
          <w:color w:val="auto"/>
          <w:sz w:val="22"/>
          <w:szCs w:val="22"/>
        </w:rPr>
        <w:t>Condition 18</w:t>
      </w:r>
      <w:r w:rsidRPr="00C3286A">
        <w:rPr>
          <w:rFonts w:ascii="Arial" w:hAnsi="Arial" w:cs="Arial"/>
          <w:color w:val="auto"/>
          <w:sz w:val="22"/>
          <w:szCs w:val="22"/>
        </w:rPr>
        <w:t xml:space="preserve">. The Contractor shall not resume provision of the Service unless or until the Authorised Officer determines in his absolute discretion that the act complained of has been rectified so far as reasonably practicable as to the lowest practical level as appropriate. The Contractor shall indemnify the Council in respect of any additional cost occasioned to the Council by any such suspension. If the matter is not rectified to the satisfaction of the Council’s Safety officer, the Council shall be entitled to terminate the Contract under the provisions of </w:t>
      </w:r>
      <w:r w:rsidRPr="00C3286A">
        <w:rPr>
          <w:rFonts w:ascii="Arial" w:hAnsi="Arial" w:cs="Arial"/>
          <w:b/>
          <w:color w:val="auto"/>
          <w:sz w:val="22"/>
          <w:szCs w:val="22"/>
        </w:rPr>
        <w:t>Condition 31</w:t>
      </w:r>
      <w:r w:rsidRPr="00C3286A">
        <w:rPr>
          <w:rFonts w:ascii="Arial" w:hAnsi="Arial" w:cs="Arial"/>
          <w:color w:val="auto"/>
          <w:sz w:val="22"/>
          <w:szCs w:val="22"/>
        </w:rPr>
        <w:t>.</w:t>
      </w:r>
    </w:p>
    <w:p w14:paraId="0B9E452D" w14:textId="77777777" w:rsidR="002B4DAE" w:rsidRPr="00C3286A" w:rsidRDefault="002B4DAE" w:rsidP="00C3286A">
      <w:pPr>
        <w:widowControl w:val="0"/>
        <w:spacing w:after="0" w:line="240" w:lineRule="auto"/>
        <w:rPr>
          <w:rFonts w:ascii="Arial" w:hAnsi="Arial" w:cs="Arial"/>
        </w:rPr>
      </w:pPr>
    </w:p>
    <w:p w14:paraId="51D0799B" w14:textId="77777777" w:rsidR="002B4DAE" w:rsidRPr="00C3286A" w:rsidRDefault="002B4DA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3286A">
        <w:rPr>
          <w:rFonts w:ascii="Arial" w:hAnsi="Arial" w:cs="Arial"/>
          <w:color w:val="auto"/>
          <w:sz w:val="22"/>
          <w:szCs w:val="22"/>
        </w:rPr>
        <w:t xml:space="preserve">The Contractor shall, when requested by the Council, provide a copy of its risk </w:t>
      </w:r>
      <w:r w:rsidRPr="00C3286A">
        <w:rPr>
          <w:rFonts w:ascii="Arial" w:hAnsi="Arial" w:cs="Arial"/>
          <w:color w:val="auto"/>
          <w:sz w:val="22"/>
          <w:szCs w:val="22"/>
        </w:rPr>
        <w:lastRenderedPageBreak/>
        <w:t>assessment under relevant Health and Safety Regulations.</w:t>
      </w:r>
    </w:p>
    <w:p w14:paraId="45D61A3B" w14:textId="77777777" w:rsidR="002B4DAE" w:rsidRPr="00C3286A" w:rsidRDefault="002B4DAE" w:rsidP="00C3286A">
      <w:pPr>
        <w:widowControl w:val="0"/>
        <w:spacing w:after="0" w:line="240" w:lineRule="auto"/>
        <w:rPr>
          <w:rFonts w:ascii="Arial" w:hAnsi="Arial" w:cs="Arial"/>
        </w:rPr>
      </w:pPr>
    </w:p>
    <w:p w14:paraId="41B92AFE" w14:textId="77777777" w:rsidR="002B4DAE" w:rsidRPr="00C3286A" w:rsidRDefault="002B4DA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3286A">
        <w:rPr>
          <w:rFonts w:ascii="Arial" w:hAnsi="Arial" w:cs="Arial"/>
          <w:color w:val="auto"/>
          <w:sz w:val="22"/>
          <w:szCs w:val="22"/>
        </w:rPr>
        <w:t xml:space="preserve">The </w:t>
      </w:r>
      <w:r w:rsidRPr="00C3286A">
        <w:rPr>
          <w:rFonts w:ascii="Arial" w:hAnsi="Arial" w:cs="Arial"/>
          <w:color w:val="auto"/>
          <w:sz w:val="22"/>
          <w:szCs w:val="22"/>
          <w:lang w:val="en" w:eastAsia="en-GB"/>
        </w:rPr>
        <w:t>Contractor</w:t>
      </w:r>
      <w:r w:rsidRPr="00C3286A">
        <w:rPr>
          <w:rFonts w:ascii="Arial" w:hAnsi="Arial" w:cs="Arial"/>
          <w:color w:val="auto"/>
          <w:sz w:val="22"/>
          <w:szCs w:val="22"/>
        </w:rPr>
        <w:t xml:space="preserve"> shall comply with all the provisions of the Specification which apply to matters of health, </w:t>
      </w:r>
      <w:proofErr w:type="gramStart"/>
      <w:r w:rsidRPr="00C3286A">
        <w:rPr>
          <w:rFonts w:ascii="Arial" w:hAnsi="Arial" w:cs="Arial"/>
          <w:color w:val="auto"/>
          <w:sz w:val="22"/>
          <w:szCs w:val="22"/>
        </w:rPr>
        <w:t>safety</w:t>
      </w:r>
      <w:proofErr w:type="gramEnd"/>
      <w:r w:rsidRPr="00C3286A">
        <w:rPr>
          <w:rFonts w:ascii="Arial" w:hAnsi="Arial" w:cs="Arial"/>
          <w:color w:val="auto"/>
          <w:sz w:val="22"/>
          <w:szCs w:val="22"/>
        </w:rPr>
        <w:t xml:space="preserve"> and welfare.</w:t>
      </w:r>
    </w:p>
    <w:p w14:paraId="77B318C7" w14:textId="77777777" w:rsidR="002B4DAE" w:rsidRPr="00C3286A" w:rsidRDefault="002B4DAE" w:rsidP="00C3286A">
      <w:pPr>
        <w:widowControl w:val="0"/>
        <w:spacing w:after="0" w:line="240" w:lineRule="auto"/>
        <w:rPr>
          <w:rFonts w:ascii="Arial" w:hAnsi="Arial" w:cs="Arial"/>
        </w:rPr>
      </w:pPr>
    </w:p>
    <w:p w14:paraId="2CCA8793" w14:textId="77777777" w:rsidR="00B372D5" w:rsidRPr="00C3286A" w:rsidRDefault="00B372D5" w:rsidP="00C3286A">
      <w:pPr>
        <w:widowControl w:val="0"/>
        <w:spacing w:after="0" w:line="240" w:lineRule="auto"/>
        <w:ind w:left="709"/>
        <w:rPr>
          <w:rFonts w:ascii="Arial" w:hAnsi="Arial" w:cs="Arial"/>
          <w:u w:val="single"/>
        </w:rPr>
      </w:pPr>
      <w:r w:rsidRPr="00C3286A">
        <w:rPr>
          <w:rFonts w:ascii="Arial" w:hAnsi="Arial" w:cs="Arial"/>
          <w:u w:val="single"/>
        </w:rPr>
        <w:t>ENVIRONMENT</w:t>
      </w:r>
    </w:p>
    <w:p w14:paraId="70BFE0DA" w14:textId="77777777" w:rsidR="00B372D5" w:rsidRPr="00C3286A" w:rsidRDefault="00B372D5" w:rsidP="00C3286A">
      <w:pPr>
        <w:widowControl w:val="0"/>
        <w:spacing w:after="0" w:line="240" w:lineRule="auto"/>
        <w:ind w:left="720"/>
        <w:rPr>
          <w:rFonts w:ascii="Arial" w:hAnsi="Arial" w:cs="Arial"/>
        </w:rPr>
      </w:pPr>
      <w:r w:rsidRPr="00C3286A">
        <w:rPr>
          <w:rFonts w:ascii="Arial" w:hAnsi="Arial" w:cs="Arial"/>
        </w:rPr>
        <w:tab/>
      </w:r>
      <w:r w:rsidRPr="00C3286A">
        <w:rPr>
          <w:rFonts w:ascii="Arial" w:hAnsi="Arial" w:cs="Arial"/>
        </w:rPr>
        <w:tab/>
      </w:r>
    </w:p>
    <w:p w14:paraId="0C21EBDB" w14:textId="77777777" w:rsidR="00B372D5" w:rsidRPr="00C3286A" w:rsidRDefault="00B372D5"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3286A">
        <w:rPr>
          <w:rFonts w:ascii="Arial" w:hAnsi="Arial" w:cs="Arial"/>
          <w:color w:val="auto"/>
          <w:sz w:val="22"/>
          <w:szCs w:val="22"/>
        </w:rPr>
        <w:t xml:space="preserve">The Contractor shall not in the performance of the Services use or specify the use of any products containing ozone depleting chemicals, such as chlorofluorocarbons (CFCs), hydrochlorofluorocarbons (HCFCs), </w:t>
      </w:r>
      <w:proofErr w:type="spellStart"/>
      <w:r w:rsidRPr="00C3286A">
        <w:rPr>
          <w:rFonts w:ascii="Arial" w:hAnsi="Arial" w:cs="Arial"/>
          <w:color w:val="auto"/>
          <w:sz w:val="22"/>
          <w:szCs w:val="22"/>
        </w:rPr>
        <w:t>hydrobromofluorocarbons</w:t>
      </w:r>
      <w:proofErr w:type="spellEnd"/>
      <w:r w:rsidRPr="00C3286A">
        <w:rPr>
          <w:rFonts w:ascii="Arial" w:hAnsi="Arial" w:cs="Arial"/>
          <w:color w:val="auto"/>
          <w:sz w:val="22"/>
          <w:szCs w:val="22"/>
        </w:rPr>
        <w:t xml:space="preserve"> (HBFCs), carbon tetrachloride, 1, 1, 1-trichloroethane, methyl bromide or halons.  Products containing organic solvents should be avoided wherever possible.</w:t>
      </w:r>
    </w:p>
    <w:p w14:paraId="0C61F053" w14:textId="77777777" w:rsidR="00B372D5" w:rsidRPr="00C3286A" w:rsidRDefault="00B372D5" w:rsidP="00C3286A">
      <w:pPr>
        <w:widowControl w:val="0"/>
        <w:tabs>
          <w:tab w:val="num" w:pos="0"/>
          <w:tab w:val="num" w:pos="851"/>
        </w:tabs>
        <w:spacing w:after="0" w:line="240" w:lineRule="auto"/>
        <w:ind w:left="851" w:hanging="851"/>
        <w:rPr>
          <w:rFonts w:ascii="Arial" w:hAnsi="Arial" w:cs="Arial"/>
        </w:rPr>
      </w:pPr>
    </w:p>
    <w:p w14:paraId="244D69BC" w14:textId="77777777" w:rsidR="00B372D5" w:rsidRPr="00C3286A" w:rsidRDefault="00B372D5"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3286A">
        <w:rPr>
          <w:rFonts w:ascii="Arial" w:hAnsi="Arial" w:cs="Arial"/>
          <w:color w:val="auto"/>
          <w:sz w:val="22"/>
          <w:szCs w:val="22"/>
        </w:rPr>
        <w:t>The Contractor shall not in the performance of the Services use or specify the use of any tropical hardwoods.  In the case of other timber products, the Contractor shall endeavour to only use or specify the use of products that are derived from sustainably managed sources.</w:t>
      </w:r>
    </w:p>
    <w:p w14:paraId="48DE1302" w14:textId="77777777" w:rsidR="00B372D5" w:rsidRPr="00C3286A" w:rsidRDefault="00B372D5" w:rsidP="00C3286A">
      <w:pPr>
        <w:widowControl w:val="0"/>
        <w:tabs>
          <w:tab w:val="num" w:pos="851"/>
        </w:tabs>
        <w:spacing w:after="0" w:line="240" w:lineRule="auto"/>
        <w:ind w:left="851" w:hanging="851"/>
        <w:rPr>
          <w:rFonts w:ascii="Arial" w:hAnsi="Arial" w:cs="Arial"/>
        </w:rPr>
      </w:pPr>
    </w:p>
    <w:p w14:paraId="0A8C1908" w14:textId="77777777" w:rsidR="00B372D5" w:rsidRPr="00C3286A" w:rsidRDefault="00B372D5"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3286A">
        <w:rPr>
          <w:rFonts w:ascii="Arial" w:hAnsi="Arial" w:cs="Arial"/>
          <w:color w:val="auto"/>
          <w:sz w:val="22"/>
          <w:szCs w:val="22"/>
        </w:rPr>
        <w:t>The Contractor shall work with the Council in improving the effects of the Services on the environment.</w:t>
      </w:r>
    </w:p>
    <w:p w14:paraId="3BA91190" w14:textId="77777777" w:rsidR="00B372D5" w:rsidRPr="00C3286A" w:rsidRDefault="00B372D5" w:rsidP="00C3286A">
      <w:pPr>
        <w:widowControl w:val="0"/>
        <w:tabs>
          <w:tab w:val="num" w:pos="851"/>
        </w:tabs>
        <w:spacing w:after="0" w:line="240" w:lineRule="auto"/>
        <w:ind w:left="851" w:hanging="851"/>
        <w:rPr>
          <w:rFonts w:ascii="Arial" w:hAnsi="Arial" w:cs="Arial"/>
        </w:rPr>
      </w:pPr>
    </w:p>
    <w:p w14:paraId="601389FE" w14:textId="77777777" w:rsidR="00B372D5" w:rsidRPr="00C3286A" w:rsidRDefault="00B372D5"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3286A">
        <w:rPr>
          <w:rFonts w:ascii="Arial" w:hAnsi="Arial" w:cs="Arial"/>
          <w:color w:val="auto"/>
          <w:sz w:val="22"/>
          <w:szCs w:val="22"/>
        </w:rPr>
        <w:t xml:space="preserve">The Contractor shall use its best endeavours to strive to improve the environmental efficiency of the Services and provide a flexible approach to the management of the Services.  The Contractor shall at all times throughout the </w:t>
      </w:r>
      <w:proofErr w:type="gramStart"/>
      <w:r w:rsidRPr="00C3286A">
        <w:rPr>
          <w:rFonts w:ascii="Arial" w:hAnsi="Arial" w:cs="Arial"/>
          <w:color w:val="auto"/>
          <w:sz w:val="22"/>
          <w:szCs w:val="22"/>
        </w:rPr>
        <w:t>Contract:-</w:t>
      </w:r>
      <w:proofErr w:type="gramEnd"/>
    </w:p>
    <w:p w14:paraId="68A1B674" w14:textId="77777777" w:rsidR="00B372D5" w:rsidRPr="00C3286A" w:rsidRDefault="00B372D5" w:rsidP="00C3286A">
      <w:pPr>
        <w:widowControl w:val="0"/>
        <w:spacing w:after="0" w:line="240" w:lineRule="auto"/>
        <w:ind w:left="2160" w:hanging="2160"/>
        <w:rPr>
          <w:rFonts w:ascii="Arial" w:hAnsi="Arial" w:cs="Arial"/>
        </w:rPr>
      </w:pPr>
    </w:p>
    <w:p w14:paraId="1EE17089" w14:textId="77777777" w:rsidR="00B372D5" w:rsidRPr="00C3286A" w:rsidRDefault="00B372D5"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C3286A">
        <w:rPr>
          <w:rFonts w:ascii="Arial" w:hAnsi="Arial" w:cs="Arial"/>
          <w:color w:val="auto"/>
          <w:sz w:val="22"/>
          <w:szCs w:val="22"/>
        </w:rPr>
        <w:t xml:space="preserve">demonstrate to the Council or its Authorised Officer a commitment to continuous improvement and to employing the best practicable environmental options in the provision of the Services wherever </w:t>
      </w:r>
      <w:proofErr w:type="gramStart"/>
      <w:r w:rsidRPr="00C3286A">
        <w:rPr>
          <w:rFonts w:ascii="Arial" w:hAnsi="Arial" w:cs="Arial"/>
          <w:color w:val="auto"/>
          <w:sz w:val="22"/>
          <w:szCs w:val="22"/>
        </w:rPr>
        <w:t>possible;</w:t>
      </w:r>
      <w:proofErr w:type="gramEnd"/>
    </w:p>
    <w:p w14:paraId="49A6FCEE" w14:textId="77777777" w:rsidR="00B372D5" w:rsidRPr="00C3286A" w:rsidRDefault="00B372D5"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C3286A">
        <w:rPr>
          <w:rFonts w:ascii="Arial" w:hAnsi="Arial" w:cs="Arial"/>
          <w:color w:val="auto"/>
          <w:sz w:val="22"/>
          <w:szCs w:val="22"/>
        </w:rPr>
        <w:t xml:space="preserve">demonstrate to the Council or its Authorised Officer a commitment of compliance with environment legislation in place from time to </w:t>
      </w:r>
      <w:proofErr w:type="gramStart"/>
      <w:r w:rsidRPr="00C3286A">
        <w:rPr>
          <w:rFonts w:ascii="Arial" w:hAnsi="Arial" w:cs="Arial"/>
          <w:color w:val="auto"/>
          <w:sz w:val="22"/>
          <w:szCs w:val="22"/>
        </w:rPr>
        <w:t>time;</w:t>
      </w:r>
      <w:proofErr w:type="gramEnd"/>
    </w:p>
    <w:p w14:paraId="2642030A" w14:textId="77777777" w:rsidR="00B372D5" w:rsidRPr="00C3286A" w:rsidRDefault="00B372D5"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C3286A">
        <w:rPr>
          <w:rFonts w:ascii="Arial" w:hAnsi="Arial" w:cs="Arial"/>
          <w:color w:val="auto"/>
          <w:sz w:val="22"/>
          <w:szCs w:val="22"/>
        </w:rPr>
        <w:t xml:space="preserve">incorporate the provisions of this </w:t>
      </w:r>
      <w:r w:rsidRPr="00C3286A">
        <w:rPr>
          <w:rFonts w:ascii="Arial" w:hAnsi="Arial" w:cs="Arial"/>
          <w:b/>
          <w:color w:val="auto"/>
          <w:sz w:val="22"/>
          <w:szCs w:val="22"/>
        </w:rPr>
        <w:t>Condition 18</w:t>
      </w:r>
      <w:r w:rsidRPr="00C3286A">
        <w:rPr>
          <w:rFonts w:ascii="Arial" w:hAnsi="Arial" w:cs="Arial"/>
          <w:color w:val="auto"/>
          <w:sz w:val="22"/>
          <w:szCs w:val="22"/>
        </w:rPr>
        <w:t xml:space="preserve"> into the </w:t>
      </w:r>
      <w:proofErr w:type="gramStart"/>
      <w:r w:rsidRPr="00C3286A">
        <w:rPr>
          <w:rFonts w:ascii="Arial" w:hAnsi="Arial" w:cs="Arial"/>
          <w:color w:val="auto"/>
          <w:sz w:val="22"/>
          <w:szCs w:val="22"/>
        </w:rPr>
        <w:t>decision making</w:t>
      </w:r>
      <w:proofErr w:type="gramEnd"/>
      <w:r w:rsidRPr="00C3286A">
        <w:rPr>
          <w:rFonts w:ascii="Arial" w:hAnsi="Arial" w:cs="Arial"/>
          <w:color w:val="auto"/>
          <w:sz w:val="22"/>
          <w:szCs w:val="22"/>
        </w:rPr>
        <w:t xml:space="preserve"> process of the Contractor;</w:t>
      </w:r>
    </w:p>
    <w:p w14:paraId="4D7B6289" w14:textId="77777777" w:rsidR="00B372D5" w:rsidRPr="00C3286A" w:rsidRDefault="00B372D5"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C3286A">
        <w:rPr>
          <w:rFonts w:ascii="Arial" w:hAnsi="Arial" w:cs="Arial"/>
          <w:color w:val="auto"/>
          <w:sz w:val="22"/>
          <w:szCs w:val="22"/>
        </w:rPr>
        <w:t>demonstrate to the Authorised Officer a commitment to managing and operating the Service in accordance with best practice; and</w:t>
      </w:r>
    </w:p>
    <w:p w14:paraId="117FFBB0" w14:textId="77777777" w:rsidR="00B372D5" w:rsidRPr="00C3286A" w:rsidRDefault="00B372D5"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C3286A">
        <w:rPr>
          <w:rFonts w:ascii="Arial" w:hAnsi="Arial" w:cs="Arial"/>
          <w:color w:val="auto"/>
          <w:sz w:val="22"/>
          <w:szCs w:val="22"/>
        </w:rPr>
        <w:t xml:space="preserve">upon written request by the Authorised Officer, the Contractor shall supply within </w:t>
      </w:r>
      <w:proofErr w:type="gramStart"/>
      <w:r w:rsidR="00DC534E">
        <w:rPr>
          <w:rFonts w:ascii="Arial" w:hAnsi="Arial" w:cs="Arial"/>
          <w:color w:val="auto"/>
          <w:sz w:val="22"/>
          <w:szCs w:val="22"/>
        </w:rPr>
        <w:t>twenty eight</w:t>
      </w:r>
      <w:proofErr w:type="gramEnd"/>
      <w:r w:rsidR="00DC534E">
        <w:rPr>
          <w:rFonts w:ascii="Arial" w:hAnsi="Arial" w:cs="Arial"/>
          <w:color w:val="auto"/>
          <w:sz w:val="22"/>
          <w:szCs w:val="22"/>
        </w:rPr>
        <w:t xml:space="preserve"> (</w:t>
      </w:r>
      <w:r w:rsidRPr="00C3286A">
        <w:rPr>
          <w:rFonts w:ascii="Arial" w:hAnsi="Arial" w:cs="Arial"/>
          <w:color w:val="auto"/>
          <w:sz w:val="22"/>
          <w:szCs w:val="22"/>
        </w:rPr>
        <w:t>28</w:t>
      </w:r>
      <w:r w:rsidR="00DC534E">
        <w:rPr>
          <w:rFonts w:ascii="Arial" w:hAnsi="Arial" w:cs="Arial"/>
          <w:color w:val="auto"/>
          <w:sz w:val="22"/>
          <w:szCs w:val="22"/>
        </w:rPr>
        <w:t>)</w:t>
      </w:r>
      <w:r w:rsidRPr="00C3286A">
        <w:rPr>
          <w:rFonts w:ascii="Arial" w:hAnsi="Arial" w:cs="Arial"/>
          <w:color w:val="auto"/>
          <w:sz w:val="22"/>
          <w:szCs w:val="22"/>
        </w:rPr>
        <w:t xml:space="preserve"> days the Authorised Officer, evidence in writing to demonstrate compliance with this </w:t>
      </w:r>
      <w:r w:rsidRPr="00C3286A">
        <w:rPr>
          <w:rFonts w:ascii="Arial" w:hAnsi="Arial" w:cs="Arial"/>
          <w:b/>
          <w:color w:val="auto"/>
          <w:sz w:val="22"/>
          <w:szCs w:val="22"/>
        </w:rPr>
        <w:t>Condition 18</w:t>
      </w:r>
      <w:r w:rsidRPr="00C3286A">
        <w:rPr>
          <w:rFonts w:ascii="Arial" w:hAnsi="Arial" w:cs="Arial"/>
          <w:color w:val="auto"/>
          <w:sz w:val="22"/>
          <w:szCs w:val="22"/>
        </w:rPr>
        <w:t>.</w:t>
      </w:r>
    </w:p>
    <w:p w14:paraId="75E74136" w14:textId="77777777" w:rsidR="00B372D5" w:rsidRPr="00C3286A" w:rsidRDefault="00B372D5" w:rsidP="00C3286A">
      <w:pPr>
        <w:widowControl w:val="0"/>
        <w:spacing w:after="0" w:line="240" w:lineRule="auto"/>
        <w:ind w:left="1429" w:hanging="709"/>
        <w:rPr>
          <w:rFonts w:ascii="Arial" w:hAnsi="Arial" w:cs="Arial"/>
        </w:rPr>
      </w:pPr>
    </w:p>
    <w:p w14:paraId="43BDB040" w14:textId="77777777" w:rsidR="00B372D5" w:rsidRPr="00C3286A" w:rsidRDefault="00B372D5"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3286A">
        <w:rPr>
          <w:rFonts w:ascii="Arial" w:hAnsi="Arial" w:cs="Arial"/>
          <w:color w:val="auto"/>
          <w:sz w:val="22"/>
          <w:szCs w:val="22"/>
        </w:rPr>
        <w:t xml:space="preserve">The Contractor shall consider environmental efficiency as part of the operational planning process on an </w:t>
      </w:r>
      <w:proofErr w:type="spellStart"/>
      <w:proofErr w:type="gramStart"/>
      <w:r w:rsidRPr="00C3286A">
        <w:rPr>
          <w:rFonts w:ascii="Arial" w:hAnsi="Arial" w:cs="Arial"/>
          <w:color w:val="auto"/>
          <w:sz w:val="22"/>
          <w:szCs w:val="22"/>
        </w:rPr>
        <w:t>on going</w:t>
      </w:r>
      <w:proofErr w:type="spellEnd"/>
      <w:proofErr w:type="gramEnd"/>
      <w:r w:rsidRPr="00C3286A">
        <w:rPr>
          <w:rFonts w:ascii="Arial" w:hAnsi="Arial" w:cs="Arial"/>
          <w:color w:val="auto"/>
          <w:sz w:val="22"/>
          <w:szCs w:val="22"/>
        </w:rPr>
        <w:t xml:space="preserve"> basis throughout the Contract.  In this respect, the Contractor shall have regard to the following:</w:t>
      </w:r>
    </w:p>
    <w:p w14:paraId="5F1F5600" w14:textId="77777777" w:rsidR="00B372D5" w:rsidRPr="00C3286A" w:rsidRDefault="00B372D5" w:rsidP="005249E6">
      <w:pPr>
        <w:widowControl w:val="0"/>
        <w:numPr>
          <w:ilvl w:val="0"/>
          <w:numId w:val="8"/>
        </w:numPr>
        <w:tabs>
          <w:tab w:val="clear" w:pos="2134"/>
        </w:tabs>
        <w:spacing w:after="0" w:line="240" w:lineRule="auto"/>
        <w:ind w:left="1276" w:hanging="567"/>
        <w:rPr>
          <w:rFonts w:ascii="Arial" w:hAnsi="Arial" w:cs="Arial"/>
        </w:rPr>
      </w:pPr>
      <w:r w:rsidRPr="00C3286A">
        <w:rPr>
          <w:rFonts w:ascii="Arial" w:hAnsi="Arial" w:cs="Arial"/>
          <w:b/>
        </w:rPr>
        <w:t>Transport Management</w:t>
      </w:r>
    </w:p>
    <w:p w14:paraId="5033142B" w14:textId="77777777" w:rsidR="00B372D5" w:rsidRPr="00C3286A" w:rsidRDefault="00B372D5" w:rsidP="005249E6">
      <w:pPr>
        <w:widowControl w:val="0"/>
        <w:numPr>
          <w:ilvl w:val="0"/>
          <w:numId w:val="9"/>
        </w:numPr>
        <w:tabs>
          <w:tab w:val="clear" w:pos="1080"/>
        </w:tabs>
        <w:spacing w:after="0" w:line="240" w:lineRule="auto"/>
        <w:ind w:left="1701" w:hanging="425"/>
        <w:rPr>
          <w:rFonts w:ascii="Arial" w:hAnsi="Arial" w:cs="Arial"/>
        </w:rPr>
      </w:pPr>
      <w:r w:rsidRPr="00C3286A">
        <w:rPr>
          <w:rFonts w:ascii="Arial" w:hAnsi="Arial" w:cs="Arial"/>
        </w:rPr>
        <w:t>Use of energy efficient vehicles used in the provision of Services; and</w:t>
      </w:r>
    </w:p>
    <w:p w14:paraId="52998B1D" w14:textId="77777777" w:rsidR="00B372D5" w:rsidRPr="00C3286A" w:rsidRDefault="00B372D5" w:rsidP="005249E6">
      <w:pPr>
        <w:widowControl w:val="0"/>
        <w:numPr>
          <w:ilvl w:val="0"/>
          <w:numId w:val="9"/>
        </w:numPr>
        <w:tabs>
          <w:tab w:val="clear" w:pos="1080"/>
        </w:tabs>
        <w:spacing w:after="0" w:line="240" w:lineRule="auto"/>
        <w:ind w:left="1701" w:hanging="425"/>
        <w:rPr>
          <w:rFonts w:ascii="Arial" w:hAnsi="Arial" w:cs="Arial"/>
        </w:rPr>
      </w:pPr>
      <w:r w:rsidRPr="00C3286A">
        <w:rPr>
          <w:rFonts w:ascii="Arial" w:hAnsi="Arial" w:cs="Arial"/>
        </w:rPr>
        <w:t xml:space="preserve">the efficient use of </w:t>
      </w:r>
      <w:proofErr w:type="gramStart"/>
      <w:r w:rsidRPr="00C3286A">
        <w:rPr>
          <w:rFonts w:ascii="Arial" w:hAnsi="Arial" w:cs="Arial"/>
        </w:rPr>
        <w:t>vehicles  whilst</w:t>
      </w:r>
      <w:proofErr w:type="gramEnd"/>
      <w:r w:rsidRPr="00C3286A">
        <w:rPr>
          <w:rFonts w:ascii="Arial" w:hAnsi="Arial" w:cs="Arial"/>
        </w:rPr>
        <w:t xml:space="preserve"> providing the Services.</w:t>
      </w:r>
    </w:p>
    <w:p w14:paraId="677ABB0A" w14:textId="77777777" w:rsidR="00B372D5" w:rsidRPr="00C3286A" w:rsidRDefault="00B372D5" w:rsidP="005249E6">
      <w:pPr>
        <w:widowControl w:val="0"/>
        <w:numPr>
          <w:ilvl w:val="0"/>
          <w:numId w:val="8"/>
        </w:numPr>
        <w:tabs>
          <w:tab w:val="clear" w:pos="2134"/>
        </w:tabs>
        <w:spacing w:after="0" w:line="240" w:lineRule="auto"/>
        <w:ind w:left="1276" w:hanging="567"/>
        <w:rPr>
          <w:rFonts w:ascii="Arial" w:hAnsi="Arial" w:cs="Arial"/>
        </w:rPr>
      </w:pPr>
      <w:r w:rsidRPr="00C3286A">
        <w:rPr>
          <w:rFonts w:ascii="Arial" w:hAnsi="Arial" w:cs="Arial"/>
          <w:b/>
        </w:rPr>
        <w:t>Waste Management</w:t>
      </w:r>
    </w:p>
    <w:p w14:paraId="6A6650DD" w14:textId="77777777" w:rsidR="00B372D5" w:rsidRPr="00C3286A" w:rsidRDefault="00B372D5" w:rsidP="00C3286A">
      <w:pPr>
        <w:widowControl w:val="0"/>
        <w:spacing w:after="0" w:line="240" w:lineRule="auto"/>
        <w:ind w:left="1276"/>
        <w:rPr>
          <w:rFonts w:ascii="Arial" w:hAnsi="Arial" w:cs="Arial"/>
        </w:rPr>
      </w:pPr>
      <w:r w:rsidRPr="00C3286A">
        <w:rPr>
          <w:rFonts w:ascii="Arial" w:hAnsi="Arial" w:cs="Arial"/>
        </w:rPr>
        <w:t xml:space="preserve">Reduce, </w:t>
      </w:r>
      <w:proofErr w:type="gramStart"/>
      <w:r w:rsidRPr="00C3286A">
        <w:rPr>
          <w:rFonts w:ascii="Arial" w:hAnsi="Arial" w:cs="Arial"/>
        </w:rPr>
        <w:t>reuse</w:t>
      </w:r>
      <w:proofErr w:type="gramEnd"/>
      <w:r w:rsidRPr="00C3286A">
        <w:rPr>
          <w:rFonts w:ascii="Arial" w:hAnsi="Arial" w:cs="Arial"/>
        </w:rPr>
        <w:t xml:space="preserve"> and recycle waste generated directly by the Contractor in providing the Services.</w:t>
      </w:r>
    </w:p>
    <w:p w14:paraId="72390D24" w14:textId="77777777" w:rsidR="00B372D5" w:rsidRPr="00C3286A" w:rsidRDefault="00B372D5" w:rsidP="005249E6">
      <w:pPr>
        <w:widowControl w:val="0"/>
        <w:numPr>
          <w:ilvl w:val="0"/>
          <w:numId w:val="8"/>
        </w:numPr>
        <w:tabs>
          <w:tab w:val="clear" w:pos="2134"/>
        </w:tabs>
        <w:spacing w:after="0" w:line="240" w:lineRule="auto"/>
        <w:ind w:left="1276" w:hanging="567"/>
        <w:rPr>
          <w:rFonts w:ascii="Arial" w:hAnsi="Arial" w:cs="Arial"/>
          <w:b/>
        </w:rPr>
      </w:pPr>
      <w:r w:rsidRPr="00C3286A">
        <w:rPr>
          <w:rFonts w:ascii="Arial" w:hAnsi="Arial" w:cs="Arial"/>
          <w:b/>
        </w:rPr>
        <w:t>Energy Management</w:t>
      </w:r>
    </w:p>
    <w:p w14:paraId="11BA1CA3" w14:textId="77777777" w:rsidR="00B372D5" w:rsidRPr="00C3286A" w:rsidRDefault="00B372D5" w:rsidP="00C3286A">
      <w:pPr>
        <w:widowControl w:val="0"/>
        <w:spacing w:after="0" w:line="240" w:lineRule="auto"/>
        <w:ind w:left="1276"/>
        <w:rPr>
          <w:rFonts w:ascii="Arial" w:hAnsi="Arial" w:cs="Arial"/>
        </w:rPr>
      </w:pPr>
      <w:r w:rsidRPr="00C3286A">
        <w:rPr>
          <w:rFonts w:ascii="Arial" w:hAnsi="Arial" w:cs="Arial"/>
        </w:rPr>
        <w:t>Efficient use of energy for buildings and equipment used in the provision of the Services.</w:t>
      </w:r>
    </w:p>
    <w:p w14:paraId="2BE944C0" w14:textId="77777777" w:rsidR="00B372D5" w:rsidRPr="00C3286A" w:rsidRDefault="00B372D5" w:rsidP="005249E6">
      <w:pPr>
        <w:widowControl w:val="0"/>
        <w:numPr>
          <w:ilvl w:val="0"/>
          <w:numId w:val="8"/>
        </w:numPr>
        <w:tabs>
          <w:tab w:val="clear" w:pos="2134"/>
        </w:tabs>
        <w:spacing w:after="0" w:line="240" w:lineRule="auto"/>
        <w:ind w:left="1276" w:hanging="567"/>
        <w:rPr>
          <w:rFonts w:ascii="Arial" w:hAnsi="Arial" w:cs="Arial"/>
          <w:b/>
        </w:rPr>
      </w:pPr>
      <w:r w:rsidRPr="00C3286A">
        <w:rPr>
          <w:rFonts w:ascii="Arial" w:hAnsi="Arial" w:cs="Arial"/>
          <w:b/>
        </w:rPr>
        <w:t>Water Management</w:t>
      </w:r>
    </w:p>
    <w:p w14:paraId="2EFF41AF" w14:textId="77777777" w:rsidR="00B372D5" w:rsidRPr="00C3286A" w:rsidRDefault="00B372D5" w:rsidP="00C3286A">
      <w:pPr>
        <w:widowControl w:val="0"/>
        <w:spacing w:after="0" w:line="240" w:lineRule="auto"/>
        <w:ind w:left="1276"/>
        <w:rPr>
          <w:rFonts w:ascii="Arial" w:hAnsi="Arial" w:cs="Arial"/>
        </w:rPr>
      </w:pPr>
      <w:r w:rsidRPr="00C3286A">
        <w:rPr>
          <w:rFonts w:ascii="Arial" w:hAnsi="Arial" w:cs="Arial"/>
        </w:rPr>
        <w:t>Efficient use and reuse of water used in the provision of the Services.</w:t>
      </w:r>
    </w:p>
    <w:p w14:paraId="11879870" w14:textId="77777777" w:rsidR="00B372D5" w:rsidRPr="00C3286A" w:rsidRDefault="00B372D5" w:rsidP="005249E6">
      <w:pPr>
        <w:widowControl w:val="0"/>
        <w:numPr>
          <w:ilvl w:val="0"/>
          <w:numId w:val="8"/>
        </w:numPr>
        <w:tabs>
          <w:tab w:val="clear" w:pos="2134"/>
        </w:tabs>
        <w:spacing w:after="0" w:line="240" w:lineRule="auto"/>
        <w:ind w:left="1276" w:hanging="567"/>
        <w:rPr>
          <w:rFonts w:ascii="Arial" w:hAnsi="Arial" w:cs="Arial"/>
        </w:rPr>
      </w:pPr>
      <w:r w:rsidRPr="00C3286A">
        <w:rPr>
          <w:rFonts w:ascii="Arial" w:hAnsi="Arial" w:cs="Arial"/>
          <w:b/>
        </w:rPr>
        <w:t>Resource Management</w:t>
      </w:r>
    </w:p>
    <w:p w14:paraId="19EFCD91" w14:textId="77777777" w:rsidR="00875C5B" w:rsidRPr="00C3286A" w:rsidRDefault="00875C5B" w:rsidP="00C3286A">
      <w:pPr>
        <w:widowControl w:val="0"/>
        <w:spacing w:after="0" w:line="240" w:lineRule="auto"/>
        <w:ind w:left="1276"/>
        <w:rPr>
          <w:rFonts w:ascii="Arial" w:hAnsi="Arial" w:cs="Arial"/>
        </w:rPr>
      </w:pPr>
      <w:r w:rsidRPr="00C3286A">
        <w:rPr>
          <w:rFonts w:ascii="Arial" w:hAnsi="Arial" w:cs="Arial"/>
        </w:rPr>
        <w:t>Efficient use of resources used in the provision of the Service.</w:t>
      </w:r>
    </w:p>
    <w:p w14:paraId="1FADF517" w14:textId="77777777" w:rsidR="00C3286A" w:rsidRDefault="00C3286A" w:rsidP="00C3286A">
      <w:pPr>
        <w:widowControl w:val="0"/>
        <w:spacing w:after="0" w:line="240" w:lineRule="auto"/>
        <w:ind w:left="709"/>
        <w:rPr>
          <w:rFonts w:ascii="Arial" w:hAnsi="Arial" w:cs="Arial"/>
          <w:u w:val="single"/>
        </w:rPr>
      </w:pPr>
    </w:p>
    <w:p w14:paraId="6FA03CC8" w14:textId="77777777" w:rsidR="00B372D5" w:rsidRPr="00FB5A12" w:rsidRDefault="00B0099A" w:rsidP="00C3286A">
      <w:pPr>
        <w:widowControl w:val="0"/>
        <w:spacing w:after="0" w:line="240" w:lineRule="auto"/>
        <w:ind w:left="709"/>
        <w:rPr>
          <w:rFonts w:ascii="Arial" w:hAnsi="Arial" w:cs="Arial"/>
          <w:u w:val="single"/>
        </w:rPr>
      </w:pPr>
      <w:r w:rsidRPr="00FB5A12">
        <w:rPr>
          <w:rFonts w:ascii="Arial" w:hAnsi="Arial" w:cs="Arial"/>
          <w:u w:val="single"/>
        </w:rPr>
        <w:lastRenderedPageBreak/>
        <w:t>FLY-TIPPING, WASTE DISPOSAL AND UNDESIRABLE PRACTICES</w:t>
      </w:r>
    </w:p>
    <w:p w14:paraId="7148C528" w14:textId="77777777" w:rsidR="00C3286A" w:rsidRPr="00C3286A" w:rsidRDefault="00C3286A" w:rsidP="00C3286A">
      <w:pPr>
        <w:widowControl w:val="0"/>
        <w:spacing w:after="0" w:line="240" w:lineRule="auto"/>
        <w:ind w:left="709"/>
        <w:rPr>
          <w:rFonts w:ascii="Arial" w:hAnsi="Arial" w:cs="Arial"/>
          <w:u w:val="single"/>
        </w:rPr>
      </w:pPr>
    </w:p>
    <w:p w14:paraId="0FC07D28" w14:textId="77777777" w:rsidR="00C3286A" w:rsidRPr="00C3286A" w:rsidRDefault="00C3286A"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3286A">
        <w:rPr>
          <w:rFonts w:ascii="Arial" w:hAnsi="Arial" w:cs="Arial"/>
          <w:color w:val="auto"/>
          <w:sz w:val="22"/>
          <w:szCs w:val="22"/>
        </w:rPr>
        <w:t>The Contractor shall in relation to the provision of the Service:</w:t>
      </w:r>
    </w:p>
    <w:p w14:paraId="668E111D" w14:textId="77777777" w:rsidR="00C3286A" w:rsidRPr="00C3286A" w:rsidRDefault="00C3286A" w:rsidP="00C3286A">
      <w:pPr>
        <w:widowControl w:val="0"/>
        <w:spacing w:after="0" w:line="240" w:lineRule="auto"/>
        <w:ind w:left="1800" w:hanging="1080"/>
        <w:rPr>
          <w:rFonts w:ascii="Arial" w:hAnsi="Arial" w:cs="Arial"/>
        </w:rPr>
      </w:pPr>
    </w:p>
    <w:p w14:paraId="73337E77" w14:textId="77777777" w:rsidR="00C3286A" w:rsidRPr="00C3286A" w:rsidRDefault="00C3286A"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C3286A">
        <w:rPr>
          <w:rFonts w:ascii="Arial" w:hAnsi="Arial" w:cs="Arial"/>
          <w:color w:val="auto"/>
          <w:sz w:val="22"/>
          <w:szCs w:val="22"/>
        </w:rPr>
        <w:t xml:space="preserve">ensure that no waste material is in the performance of the Service deposited, dumped or fly-tipped in the Council’s area or that of any other Council except in the case of lawful disposal and with the previous consent in writing of the Authorised </w:t>
      </w:r>
      <w:proofErr w:type="gramStart"/>
      <w:r w:rsidRPr="00C3286A">
        <w:rPr>
          <w:rFonts w:ascii="Arial" w:hAnsi="Arial" w:cs="Arial"/>
          <w:color w:val="auto"/>
          <w:sz w:val="22"/>
          <w:szCs w:val="22"/>
        </w:rPr>
        <w:t>Officer;</w:t>
      </w:r>
      <w:proofErr w:type="gramEnd"/>
    </w:p>
    <w:p w14:paraId="1987A1E1" w14:textId="77777777" w:rsidR="00C3286A" w:rsidRPr="00C3286A" w:rsidRDefault="00C3286A"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C3286A">
        <w:rPr>
          <w:rFonts w:ascii="Arial" w:hAnsi="Arial" w:cs="Arial"/>
          <w:color w:val="auto"/>
          <w:sz w:val="22"/>
          <w:szCs w:val="22"/>
        </w:rPr>
        <w:t xml:space="preserve">ensure that no waste oil, lubricant, fuel, or other polluting material is in the performance of the Service illegally discharged or allowed to lead directly or indirectly into the public sewers, drains or </w:t>
      </w:r>
      <w:proofErr w:type="gramStart"/>
      <w:r w:rsidRPr="00C3286A">
        <w:rPr>
          <w:rFonts w:ascii="Arial" w:hAnsi="Arial" w:cs="Arial"/>
          <w:color w:val="auto"/>
          <w:sz w:val="22"/>
          <w:szCs w:val="22"/>
        </w:rPr>
        <w:t>soakaways;</w:t>
      </w:r>
      <w:proofErr w:type="gramEnd"/>
    </w:p>
    <w:p w14:paraId="0359F7F4" w14:textId="77777777" w:rsidR="00C3286A" w:rsidRPr="00C3286A" w:rsidRDefault="00C3286A"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C3286A">
        <w:rPr>
          <w:rFonts w:ascii="Arial" w:hAnsi="Arial" w:cs="Arial"/>
          <w:color w:val="auto"/>
          <w:sz w:val="22"/>
          <w:szCs w:val="22"/>
        </w:rPr>
        <w:t>ensure that all waste and/or rubbish referred to in 18.12.1 and 18.12.2 is in the performance of the Service disposed of at appropriately authorised or licensed facilities.</w:t>
      </w:r>
    </w:p>
    <w:p w14:paraId="2D89FC7F" w14:textId="77777777" w:rsidR="00C3286A" w:rsidRPr="00C3286A" w:rsidRDefault="00C3286A"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C3286A">
        <w:rPr>
          <w:rFonts w:ascii="Arial" w:hAnsi="Arial" w:cs="Arial"/>
          <w:color w:val="auto"/>
          <w:sz w:val="22"/>
          <w:szCs w:val="22"/>
        </w:rPr>
        <w:t xml:space="preserve">make its employees fully aware that dumping or fly-tipping in any form is strictly prohibited, and that offenders will be </w:t>
      </w:r>
      <w:proofErr w:type="gramStart"/>
      <w:r w:rsidRPr="00C3286A">
        <w:rPr>
          <w:rFonts w:ascii="Arial" w:hAnsi="Arial" w:cs="Arial"/>
          <w:color w:val="auto"/>
          <w:sz w:val="22"/>
          <w:szCs w:val="22"/>
        </w:rPr>
        <w:t>prosecuted;</w:t>
      </w:r>
      <w:proofErr w:type="gramEnd"/>
    </w:p>
    <w:p w14:paraId="21A85819" w14:textId="77777777" w:rsidR="00C3286A" w:rsidRPr="00C3286A" w:rsidRDefault="00C3286A"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C3286A">
        <w:rPr>
          <w:rFonts w:ascii="Arial" w:hAnsi="Arial" w:cs="Arial"/>
          <w:color w:val="auto"/>
          <w:sz w:val="22"/>
          <w:szCs w:val="22"/>
        </w:rPr>
        <w:t xml:space="preserve">supply to the Authorised Officer, for approval in advance, the name and address of any sub-contractor used by them for the removal of any </w:t>
      </w:r>
      <w:proofErr w:type="gramStart"/>
      <w:r w:rsidRPr="00C3286A">
        <w:rPr>
          <w:rFonts w:ascii="Arial" w:hAnsi="Arial" w:cs="Arial"/>
          <w:color w:val="auto"/>
          <w:sz w:val="22"/>
          <w:szCs w:val="22"/>
        </w:rPr>
        <w:t>Waste;</w:t>
      </w:r>
      <w:proofErr w:type="gramEnd"/>
    </w:p>
    <w:p w14:paraId="52488741" w14:textId="77777777" w:rsidR="00C3286A" w:rsidRPr="00C3286A" w:rsidRDefault="00C3286A"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C3286A">
        <w:rPr>
          <w:rFonts w:ascii="Arial" w:hAnsi="Arial" w:cs="Arial"/>
          <w:color w:val="auto"/>
          <w:sz w:val="22"/>
          <w:szCs w:val="22"/>
        </w:rPr>
        <w:t xml:space="preserve">at its own expense forthwith comply with any instructions issued to it by the Authorised Officer with regard to any remedial or </w:t>
      </w:r>
      <w:proofErr w:type="spellStart"/>
      <w:r w:rsidRPr="00C3286A">
        <w:rPr>
          <w:rFonts w:ascii="Arial" w:hAnsi="Arial" w:cs="Arial"/>
          <w:color w:val="auto"/>
          <w:sz w:val="22"/>
          <w:szCs w:val="22"/>
        </w:rPr>
        <w:t>clean up</w:t>
      </w:r>
      <w:proofErr w:type="spellEnd"/>
      <w:r w:rsidRPr="00C3286A">
        <w:rPr>
          <w:rFonts w:ascii="Arial" w:hAnsi="Arial" w:cs="Arial"/>
          <w:color w:val="auto"/>
          <w:sz w:val="22"/>
          <w:szCs w:val="22"/>
        </w:rPr>
        <w:t xml:space="preserve"> work arising from a breach of this </w:t>
      </w:r>
      <w:r w:rsidRPr="00C3286A">
        <w:rPr>
          <w:rFonts w:ascii="Arial" w:hAnsi="Arial" w:cs="Arial"/>
          <w:b/>
          <w:color w:val="auto"/>
          <w:sz w:val="22"/>
          <w:szCs w:val="22"/>
        </w:rPr>
        <w:t xml:space="preserve">Condition </w:t>
      </w:r>
      <w:proofErr w:type="gramStart"/>
      <w:r w:rsidRPr="00C3286A">
        <w:rPr>
          <w:rFonts w:ascii="Arial" w:hAnsi="Arial" w:cs="Arial"/>
          <w:b/>
          <w:color w:val="auto"/>
          <w:sz w:val="22"/>
          <w:szCs w:val="22"/>
        </w:rPr>
        <w:t>18</w:t>
      </w:r>
      <w:proofErr w:type="gramEnd"/>
      <w:r w:rsidRPr="00C3286A">
        <w:rPr>
          <w:rFonts w:ascii="Arial" w:hAnsi="Arial" w:cs="Arial"/>
          <w:color w:val="auto"/>
          <w:sz w:val="22"/>
          <w:szCs w:val="22"/>
        </w:rPr>
        <w:t xml:space="preserve"> or the performance of any obligations imposed upon it by the Conditions;</w:t>
      </w:r>
    </w:p>
    <w:p w14:paraId="4379B017" w14:textId="77777777" w:rsidR="00C3286A" w:rsidRPr="00C3286A" w:rsidRDefault="00C3286A"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C3286A">
        <w:rPr>
          <w:rFonts w:ascii="Arial" w:hAnsi="Arial" w:cs="Arial"/>
          <w:color w:val="auto"/>
          <w:sz w:val="22"/>
          <w:szCs w:val="22"/>
        </w:rPr>
        <w:t>ensure that no unauthorised burning of the Council’s or the Boroughs’ waste takes place; and</w:t>
      </w:r>
    </w:p>
    <w:p w14:paraId="2E653647" w14:textId="77777777" w:rsidR="00C3286A" w:rsidRPr="00C3286A" w:rsidRDefault="00C3286A"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C3286A">
        <w:rPr>
          <w:rFonts w:ascii="Arial" w:hAnsi="Arial" w:cs="Arial"/>
          <w:color w:val="auto"/>
          <w:sz w:val="22"/>
          <w:szCs w:val="22"/>
        </w:rPr>
        <w:t>fully indemnity the Council for all costs directly or indirectly arising from breaches of the above by the Contractor.</w:t>
      </w:r>
    </w:p>
    <w:p w14:paraId="7BE0060D" w14:textId="77777777" w:rsidR="00C3286A" w:rsidRPr="00C3286A" w:rsidRDefault="00C3286A" w:rsidP="00C3286A">
      <w:pPr>
        <w:widowControl w:val="0"/>
        <w:spacing w:after="0" w:line="240" w:lineRule="auto"/>
        <w:ind w:left="993" w:hanging="993"/>
        <w:rPr>
          <w:rFonts w:ascii="Arial" w:hAnsi="Arial" w:cs="Arial"/>
        </w:rPr>
      </w:pPr>
    </w:p>
    <w:p w14:paraId="5C550CC5" w14:textId="77777777" w:rsidR="00C3286A" w:rsidRPr="00C3286A" w:rsidRDefault="00C3286A"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C3286A">
        <w:rPr>
          <w:rFonts w:ascii="Arial" w:hAnsi="Arial" w:cs="Arial"/>
          <w:color w:val="auto"/>
          <w:sz w:val="22"/>
          <w:szCs w:val="22"/>
        </w:rPr>
        <w:t xml:space="preserve">The Authorised Officer shall be entitled to terminate this Contract forthwith if the Contractor fails to remedy any breach of this </w:t>
      </w:r>
      <w:r w:rsidRPr="00C3286A">
        <w:rPr>
          <w:rFonts w:ascii="Arial" w:hAnsi="Arial" w:cs="Arial"/>
          <w:b/>
          <w:color w:val="auto"/>
          <w:sz w:val="22"/>
          <w:szCs w:val="22"/>
        </w:rPr>
        <w:t>Condition 18</w:t>
      </w:r>
      <w:r w:rsidRPr="00C3286A">
        <w:rPr>
          <w:rFonts w:ascii="Arial" w:hAnsi="Arial" w:cs="Arial"/>
          <w:color w:val="auto"/>
          <w:sz w:val="22"/>
          <w:szCs w:val="22"/>
        </w:rPr>
        <w:t xml:space="preserve"> within </w:t>
      </w:r>
      <w:r w:rsidR="004B1F3A">
        <w:rPr>
          <w:rFonts w:ascii="Arial" w:hAnsi="Arial" w:cs="Arial"/>
          <w:color w:val="auto"/>
          <w:sz w:val="22"/>
          <w:szCs w:val="22"/>
        </w:rPr>
        <w:t>five</w:t>
      </w:r>
      <w:r w:rsidR="00DC534E">
        <w:rPr>
          <w:rFonts w:ascii="Arial" w:hAnsi="Arial" w:cs="Arial"/>
          <w:color w:val="auto"/>
          <w:sz w:val="22"/>
          <w:szCs w:val="22"/>
        </w:rPr>
        <w:t xml:space="preserve"> (5</w:t>
      </w:r>
      <w:r w:rsidR="004B1F3A">
        <w:rPr>
          <w:rFonts w:ascii="Arial" w:hAnsi="Arial" w:cs="Arial"/>
          <w:color w:val="auto"/>
          <w:sz w:val="22"/>
          <w:szCs w:val="22"/>
        </w:rPr>
        <w:t xml:space="preserve">) </w:t>
      </w:r>
      <w:r w:rsidRPr="00C3286A">
        <w:rPr>
          <w:rFonts w:ascii="Arial" w:hAnsi="Arial" w:cs="Arial"/>
          <w:color w:val="auto"/>
          <w:sz w:val="22"/>
          <w:szCs w:val="22"/>
        </w:rPr>
        <w:t xml:space="preserve">Working Days of service of a written notice on the Contractor requiring it to do so without prejudice to the other provisions of this Contract and the Council shall be entitled to recover from the Contractor the amount of any loss resulting from such termination.  For the purpose of this </w:t>
      </w:r>
      <w:r w:rsidRPr="00C3286A">
        <w:rPr>
          <w:rFonts w:ascii="Arial" w:hAnsi="Arial" w:cs="Arial"/>
          <w:b/>
          <w:color w:val="auto"/>
          <w:sz w:val="22"/>
          <w:szCs w:val="22"/>
        </w:rPr>
        <w:t>Condition 18</w:t>
      </w:r>
      <w:r w:rsidRPr="00C3286A">
        <w:rPr>
          <w:rFonts w:ascii="Arial" w:hAnsi="Arial" w:cs="Arial"/>
          <w:color w:val="auto"/>
          <w:sz w:val="22"/>
          <w:szCs w:val="22"/>
        </w:rPr>
        <w:t xml:space="preserve"> ‘</w:t>
      </w:r>
      <w:proofErr w:type="gramStart"/>
      <w:r w:rsidRPr="00C3286A">
        <w:rPr>
          <w:rFonts w:ascii="Arial" w:hAnsi="Arial" w:cs="Arial"/>
          <w:color w:val="auto"/>
          <w:sz w:val="22"/>
          <w:szCs w:val="22"/>
        </w:rPr>
        <w:t>loss’</w:t>
      </w:r>
      <w:proofErr w:type="gramEnd"/>
      <w:r w:rsidRPr="00C3286A">
        <w:rPr>
          <w:rFonts w:ascii="Arial" w:hAnsi="Arial" w:cs="Arial"/>
          <w:color w:val="auto"/>
          <w:sz w:val="22"/>
          <w:szCs w:val="22"/>
        </w:rPr>
        <w:t xml:space="preserve"> shall include the reasonable cost to the Council of the time spent by its officers in terminating this Contract and in making alternative arrangements for the provision of the Service, including any increase in costs.</w:t>
      </w:r>
    </w:p>
    <w:p w14:paraId="45D7B8B5" w14:textId="77777777" w:rsidR="00B0099A" w:rsidRPr="00C3286A" w:rsidRDefault="00B0099A" w:rsidP="00C3286A">
      <w:pPr>
        <w:widowControl w:val="0"/>
        <w:spacing w:after="0" w:line="240" w:lineRule="auto"/>
        <w:ind w:left="709"/>
        <w:rPr>
          <w:rFonts w:ascii="Arial" w:hAnsi="Arial" w:cs="Arial"/>
          <w:u w:val="single"/>
        </w:rPr>
      </w:pPr>
    </w:p>
    <w:p w14:paraId="7FD5DB1B"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30" w:name="_Toc99976165"/>
      <w:r w:rsidRPr="006D35B7">
        <w:rPr>
          <w:rFonts w:ascii="Arial" w:hAnsi="Arial" w:cs="Arial"/>
          <w:b/>
          <w:color w:val="auto"/>
          <w:sz w:val="22"/>
          <w:szCs w:val="22"/>
        </w:rPr>
        <w:t>LONDON LIVING WAGE</w:t>
      </w:r>
      <w:bookmarkEnd w:id="30"/>
    </w:p>
    <w:p w14:paraId="4A439577" w14:textId="77777777" w:rsidR="00C3286A" w:rsidRPr="005249E6" w:rsidRDefault="00C3286A" w:rsidP="001A2A67">
      <w:pPr>
        <w:widowControl w:val="0"/>
        <w:spacing w:after="0" w:line="240" w:lineRule="auto"/>
        <w:rPr>
          <w:rFonts w:ascii="Arial" w:hAnsi="Arial" w:cs="Arial"/>
        </w:rPr>
      </w:pPr>
    </w:p>
    <w:p w14:paraId="1DC9DD69" w14:textId="77777777" w:rsidR="001A2A67" w:rsidRPr="001A2A67" w:rsidRDefault="001A2A67"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1A2A67">
        <w:rPr>
          <w:rFonts w:ascii="Arial" w:hAnsi="Arial" w:cs="Arial"/>
          <w:color w:val="auto"/>
          <w:sz w:val="22"/>
          <w:szCs w:val="22"/>
        </w:rPr>
        <w:t xml:space="preserve">In this </w:t>
      </w:r>
      <w:r w:rsidRPr="001A2A67">
        <w:rPr>
          <w:rFonts w:ascii="Arial" w:hAnsi="Arial" w:cs="Arial"/>
          <w:b/>
          <w:color w:val="auto"/>
          <w:sz w:val="22"/>
          <w:szCs w:val="22"/>
        </w:rPr>
        <w:t>Condition 19</w:t>
      </w:r>
      <w:r w:rsidRPr="001A2A67">
        <w:rPr>
          <w:rFonts w:ascii="Arial" w:hAnsi="Arial" w:cs="Arial"/>
          <w:color w:val="auto"/>
          <w:sz w:val="22"/>
          <w:szCs w:val="22"/>
        </w:rPr>
        <w:t>, the following expressions shall have the following meanings:</w:t>
      </w:r>
    </w:p>
    <w:p w14:paraId="643FBD30" w14:textId="77777777" w:rsidR="001A2A67" w:rsidRPr="001A2A67" w:rsidRDefault="001A2A67" w:rsidP="001A2A67">
      <w:pPr>
        <w:widowControl w:val="0"/>
        <w:spacing w:after="0" w:line="240" w:lineRule="auto"/>
        <w:ind w:left="360"/>
        <w:rPr>
          <w:rFonts w:ascii="Arial" w:hAnsi="Arial" w:cs="Arial"/>
        </w:rPr>
      </w:pPr>
    </w:p>
    <w:p w14:paraId="7C49D58B" w14:textId="77777777" w:rsidR="001A2A67" w:rsidRPr="001A2A67" w:rsidRDefault="001A2A67" w:rsidP="001A2A67">
      <w:pPr>
        <w:widowControl w:val="0"/>
        <w:spacing w:after="0" w:line="240" w:lineRule="auto"/>
        <w:ind w:left="709"/>
        <w:rPr>
          <w:rFonts w:ascii="Arial" w:hAnsi="Arial" w:cs="Arial"/>
        </w:rPr>
      </w:pPr>
      <w:r w:rsidRPr="001A2A67">
        <w:rPr>
          <w:rFonts w:ascii="Arial" w:hAnsi="Arial" w:cs="Arial"/>
        </w:rPr>
        <w:t>“London Living Wage” the basic hourly wage as defined on the Greater London Authority website</w:t>
      </w:r>
      <w:r w:rsidRPr="001A2A67" w:rsidDel="00463AC8">
        <w:rPr>
          <w:rFonts w:ascii="Arial" w:hAnsi="Arial" w:cs="Arial"/>
        </w:rPr>
        <w:t xml:space="preserve"> </w:t>
      </w:r>
      <w:r w:rsidRPr="001A2A67">
        <w:rPr>
          <w:rFonts w:ascii="Arial" w:hAnsi="Arial" w:cs="Arial"/>
        </w:rPr>
        <w:t xml:space="preserve">(before tax, other deductions and any increase for overtime) as may be updated from time to time and notified to the </w:t>
      </w:r>
      <w:proofErr w:type="gramStart"/>
      <w:r w:rsidRPr="001A2A67">
        <w:rPr>
          <w:rFonts w:ascii="Arial" w:hAnsi="Arial" w:cs="Arial"/>
        </w:rPr>
        <w:t>Contractor;</w:t>
      </w:r>
      <w:proofErr w:type="gramEnd"/>
    </w:p>
    <w:p w14:paraId="3792200C" w14:textId="77777777" w:rsidR="001A2A67" w:rsidRPr="001A2A67" w:rsidRDefault="001A2A67" w:rsidP="001A2A67">
      <w:pPr>
        <w:widowControl w:val="0"/>
        <w:spacing w:after="0" w:line="240" w:lineRule="auto"/>
        <w:ind w:left="360"/>
        <w:rPr>
          <w:rFonts w:ascii="Arial" w:hAnsi="Arial" w:cs="Arial"/>
        </w:rPr>
      </w:pPr>
    </w:p>
    <w:p w14:paraId="7BE42B39" w14:textId="77777777" w:rsidR="001A2A67" w:rsidRPr="001A2A67" w:rsidRDefault="001A2A67"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1A2A67">
        <w:rPr>
          <w:rFonts w:ascii="Arial" w:hAnsi="Arial" w:cs="Arial"/>
          <w:color w:val="auto"/>
          <w:sz w:val="22"/>
          <w:szCs w:val="22"/>
        </w:rPr>
        <w:t>Without prejudice to any other provision of this Contract, the Contractor shall:</w:t>
      </w:r>
    </w:p>
    <w:p w14:paraId="7B5B12C1" w14:textId="77777777" w:rsidR="001A2A67" w:rsidRPr="001A2A67" w:rsidRDefault="001A2A67" w:rsidP="001A2A67">
      <w:pPr>
        <w:widowControl w:val="0"/>
        <w:spacing w:after="0" w:line="240" w:lineRule="auto"/>
        <w:rPr>
          <w:rFonts w:ascii="Arial" w:hAnsi="Arial" w:cs="Arial"/>
        </w:rPr>
      </w:pPr>
    </w:p>
    <w:p w14:paraId="6FEB696D" w14:textId="77777777" w:rsidR="001A2A67" w:rsidRPr="001A2A67" w:rsidRDefault="001A2A67"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A2A67">
        <w:rPr>
          <w:rFonts w:ascii="Arial" w:hAnsi="Arial" w:cs="Arial"/>
          <w:color w:val="auto"/>
          <w:sz w:val="22"/>
          <w:szCs w:val="22"/>
        </w:rPr>
        <w:t xml:space="preserve">ensure that none of its </w:t>
      </w:r>
      <w:proofErr w:type="gramStart"/>
      <w:r w:rsidRPr="001A2A67">
        <w:rPr>
          <w:rFonts w:ascii="Arial" w:hAnsi="Arial" w:cs="Arial"/>
          <w:color w:val="auto"/>
          <w:sz w:val="22"/>
          <w:szCs w:val="22"/>
        </w:rPr>
        <w:t>Personnel  and</w:t>
      </w:r>
      <w:proofErr w:type="gramEnd"/>
      <w:r w:rsidRPr="001A2A67">
        <w:rPr>
          <w:rFonts w:ascii="Arial" w:hAnsi="Arial" w:cs="Arial"/>
          <w:color w:val="auto"/>
          <w:sz w:val="22"/>
          <w:szCs w:val="22"/>
        </w:rPr>
        <w:t xml:space="preserve"> sub-contractors’ employees engaged in the provision of the Services is paid an hourly wage (or equivalent of an hourly wage) less than the London Living Wage (unless otherwise directed by the Council); </w:t>
      </w:r>
    </w:p>
    <w:p w14:paraId="3538696B" w14:textId="77777777" w:rsidR="001A2A67" w:rsidRPr="001A2A67" w:rsidRDefault="001A2A67"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A2A67">
        <w:rPr>
          <w:rFonts w:ascii="Arial" w:hAnsi="Arial" w:cs="Arial"/>
          <w:color w:val="auto"/>
          <w:sz w:val="22"/>
          <w:szCs w:val="22"/>
        </w:rPr>
        <w:t xml:space="preserve">ensure, where payment of the London Living Wage is specified in a contract </w:t>
      </w:r>
      <w:proofErr w:type="gramStart"/>
      <w:r w:rsidRPr="001A2A67">
        <w:rPr>
          <w:rFonts w:ascii="Arial" w:hAnsi="Arial" w:cs="Arial"/>
          <w:color w:val="auto"/>
          <w:sz w:val="22"/>
          <w:szCs w:val="22"/>
        </w:rPr>
        <w:t>and  the</w:t>
      </w:r>
      <w:proofErr w:type="gramEnd"/>
      <w:r w:rsidRPr="001A2A67">
        <w:rPr>
          <w:rFonts w:ascii="Arial" w:hAnsi="Arial" w:cs="Arial"/>
          <w:color w:val="auto"/>
          <w:sz w:val="22"/>
          <w:szCs w:val="22"/>
        </w:rPr>
        <w:t xml:space="preserve"> contractor agreed to pay it, that none of its Personnel and sub-contractors’ employees engaged in the provision of the Services is paid less than the amount to which they are entitled in their respective contracts of </w:t>
      </w:r>
      <w:r w:rsidRPr="001A2A67">
        <w:rPr>
          <w:rFonts w:ascii="Arial" w:hAnsi="Arial" w:cs="Arial"/>
          <w:color w:val="auto"/>
          <w:sz w:val="22"/>
          <w:szCs w:val="22"/>
        </w:rPr>
        <w:lastRenderedPageBreak/>
        <w:t>employment;</w:t>
      </w:r>
    </w:p>
    <w:p w14:paraId="5030FA39" w14:textId="77777777" w:rsidR="001A2A67" w:rsidRPr="001A2A67" w:rsidRDefault="001A2A67"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A2A67">
        <w:rPr>
          <w:rFonts w:ascii="Arial" w:hAnsi="Arial" w:cs="Arial"/>
          <w:color w:val="auto"/>
          <w:sz w:val="22"/>
          <w:szCs w:val="22"/>
        </w:rPr>
        <w:t xml:space="preserve">provide to the Council such information concerning the application of the London Living Wage as the Council or its nominees may reasonably require from time to </w:t>
      </w:r>
      <w:proofErr w:type="gramStart"/>
      <w:r w:rsidRPr="001A2A67">
        <w:rPr>
          <w:rFonts w:ascii="Arial" w:hAnsi="Arial" w:cs="Arial"/>
          <w:color w:val="auto"/>
          <w:sz w:val="22"/>
          <w:szCs w:val="22"/>
        </w:rPr>
        <w:t>time;</w:t>
      </w:r>
      <w:proofErr w:type="gramEnd"/>
      <w:r w:rsidRPr="001A2A67">
        <w:rPr>
          <w:rFonts w:ascii="Arial" w:hAnsi="Arial" w:cs="Arial"/>
          <w:color w:val="auto"/>
          <w:sz w:val="22"/>
          <w:szCs w:val="22"/>
        </w:rPr>
        <w:t xml:space="preserve"> </w:t>
      </w:r>
    </w:p>
    <w:p w14:paraId="01FC3A12" w14:textId="77777777" w:rsidR="001A2A67" w:rsidRPr="001A2A67" w:rsidRDefault="001A2A67"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A2A67">
        <w:rPr>
          <w:rFonts w:ascii="Arial" w:hAnsi="Arial" w:cs="Arial"/>
          <w:color w:val="auto"/>
          <w:sz w:val="22"/>
          <w:szCs w:val="22"/>
        </w:rPr>
        <w:t>disseminate on behalf of the Council to its Personnel and sub-contractors’ employees engaged in the provision of the Services such questionnaires as the Council may reasonably require from time to time and promptly collate and return to the Council responses to such questionnaires; and</w:t>
      </w:r>
    </w:p>
    <w:p w14:paraId="444C8474" w14:textId="77777777" w:rsidR="001A2A67" w:rsidRPr="001A2A67" w:rsidRDefault="001A2A67"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A2A67">
        <w:rPr>
          <w:rFonts w:ascii="Arial" w:hAnsi="Arial" w:cs="Arial"/>
          <w:color w:val="auto"/>
          <w:sz w:val="22"/>
          <w:szCs w:val="22"/>
        </w:rPr>
        <w:t>co-operate and provide all reasonable assistance in monitoring the effect of the London Living Wage on the quality of service provided under the Contract</w:t>
      </w:r>
    </w:p>
    <w:p w14:paraId="46822DA9" w14:textId="77777777" w:rsidR="001A2A67" w:rsidRPr="001A2A67" w:rsidRDefault="001A2A67" w:rsidP="001A2A67">
      <w:pPr>
        <w:widowControl w:val="0"/>
        <w:spacing w:after="0" w:line="240" w:lineRule="auto"/>
        <w:ind w:left="720"/>
        <w:rPr>
          <w:rFonts w:ascii="Arial" w:hAnsi="Arial" w:cs="Arial"/>
        </w:rPr>
      </w:pPr>
    </w:p>
    <w:p w14:paraId="0B1E7CDF" w14:textId="77777777" w:rsidR="001A2A67" w:rsidRPr="001A2A67" w:rsidRDefault="001A2A67"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bookmarkStart w:id="31" w:name="_Hlk96445874"/>
      <w:r w:rsidRPr="001A2A67">
        <w:rPr>
          <w:rFonts w:ascii="Arial" w:hAnsi="Arial" w:cs="Arial"/>
          <w:color w:val="auto"/>
          <w:sz w:val="22"/>
          <w:szCs w:val="22"/>
        </w:rPr>
        <w:t xml:space="preserve">Any breach by the Contractor of the provisions of this </w:t>
      </w:r>
      <w:r w:rsidRPr="001A2A67">
        <w:rPr>
          <w:rFonts w:ascii="Arial" w:hAnsi="Arial" w:cs="Arial"/>
          <w:b/>
          <w:color w:val="auto"/>
          <w:sz w:val="22"/>
          <w:szCs w:val="22"/>
        </w:rPr>
        <w:t>Condition 19</w:t>
      </w:r>
      <w:r w:rsidRPr="001A2A67">
        <w:rPr>
          <w:rFonts w:ascii="Arial" w:hAnsi="Arial" w:cs="Arial"/>
          <w:color w:val="auto"/>
          <w:sz w:val="22"/>
          <w:szCs w:val="22"/>
        </w:rPr>
        <w:t xml:space="preserve"> shall be treated as a material breach capable of remedy in accordance with </w:t>
      </w:r>
      <w:r w:rsidRPr="001A2A67">
        <w:rPr>
          <w:rFonts w:ascii="Arial" w:hAnsi="Arial" w:cs="Arial"/>
          <w:b/>
          <w:color w:val="auto"/>
          <w:sz w:val="22"/>
          <w:szCs w:val="22"/>
        </w:rPr>
        <w:t>Condition 31</w:t>
      </w:r>
      <w:r w:rsidRPr="001A2A67">
        <w:rPr>
          <w:rFonts w:ascii="Arial" w:hAnsi="Arial" w:cs="Arial"/>
          <w:bCs/>
          <w:color w:val="auto"/>
          <w:sz w:val="22"/>
          <w:szCs w:val="22"/>
        </w:rPr>
        <w:t>.</w:t>
      </w:r>
    </w:p>
    <w:bookmarkEnd w:id="31"/>
    <w:p w14:paraId="2BA92DA3" w14:textId="77777777" w:rsidR="001A2A67" w:rsidRPr="005249E6" w:rsidRDefault="001A2A67" w:rsidP="001A2A67">
      <w:pPr>
        <w:widowControl w:val="0"/>
        <w:spacing w:after="0" w:line="240" w:lineRule="auto"/>
        <w:rPr>
          <w:rFonts w:ascii="Arial" w:hAnsi="Arial" w:cs="Arial"/>
        </w:rPr>
      </w:pPr>
    </w:p>
    <w:p w14:paraId="144889A7"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32" w:name="_Toc99976166"/>
      <w:r w:rsidRPr="006D35B7">
        <w:rPr>
          <w:rFonts w:ascii="Arial" w:hAnsi="Arial" w:cs="Arial"/>
          <w:b/>
          <w:color w:val="auto"/>
          <w:sz w:val="22"/>
          <w:szCs w:val="22"/>
        </w:rPr>
        <w:t xml:space="preserve">AUDIT, </w:t>
      </w:r>
      <w:proofErr w:type="gramStart"/>
      <w:r w:rsidRPr="006D35B7">
        <w:rPr>
          <w:rFonts w:ascii="Arial" w:hAnsi="Arial" w:cs="Arial"/>
          <w:b/>
          <w:color w:val="auto"/>
          <w:sz w:val="22"/>
          <w:szCs w:val="22"/>
        </w:rPr>
        <w:t>RECORDS</w:t>
      </w:r>
      <w:proofErr w:type="gramEnd"/>
      <w:r w:rsidRPr="006D35B7">
        <w:rPr>
          <w:rFonts w:ascii="Arial" w:hAnsi="Arial" w:cs="Arial"/>
          <w:b/>
          <w:color w:val="auto"/>
          <w:sz w:val="22"/>
          <w:szCs w:val="22"/>
        </w:rPr>
        <w:t xml:space="preserve"> AND INSPECTION</w:t>
      </w:r>
      <w:bookmarkEnd w:id="32"/>
    </w:p>
    <w:p w14:paraId="3DD5916D" w14:textId="77777777" w:rsidR="00A33845" w:rsidRPr="00A33845" w:rsidRDefault="00A33845" w:rsidP="00A33845">
      <w:pPr>
        <w:pStyle w:val="Heading1"/>
        <w:keepNext w:val="0"/>
        <w:keepLines w:val="0"/>
        <w:widowControl w:val="0"/>
        <w:spacing w:before="0" w:after="0"/>
        <w:ind w:left="709"/>
        <w:rPr>
          <w:rFonts w:ascii="Arial" w:hAnsi="Arial" w:cs="Arial"/>
          <w:b/>
          <w:bCs/>
          <w:color w:val="auto"/>
          <w:sz w:val="22"/>
          <w:szCs w:val="22"/>
        </w:rPr>
      </w:pPr>
    </w:p>
    <w:p w14:paraId="4538E08F" w14:textId="77777777" w:rsidR="00A33845" w:rsidRPr="00A33845" w:rsidRDefault="00A33845"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33845">
        <w:rPr>
          <w:rFonts w:ascii="Arial" w:hAnsi="Arial" w:cs="Arial"/>
          <w:color w:val="auto"/>
          <w:sz w:val="22"/>
          <w:szCs w:val="22"/>
        </w:rPr>
        <w:t>The Contractor shall, and shall procure that its sub-contractors shall:</w:t>
      </w:r>
    </w:p>
    <w:p w14:paraId="320B9F3F" w14:textId="77777777" w:rsidR="00A33845" w:rsidRPr="00A33845" w:rsidRDefault="00A33845" w:rsidP="00A33845">
      <w:pPr>
        <w:pStyle w:val="Heading1"/>
        <w:keepNext w:val="0"/>
        <w:keepLines w:val="0"/>
        <w:widowControl w:val="0"/>
        <w:spacing w:before="0" w:after="0"/>
        <w:ind w:left="709"/>
        <w:rPr>
          <w:rFonts w:ascii="Arial" w:hAnsi="Arial" w:cs="Arial"/>
          <w:color w:val="auto"/>
          <w:sz w:val="22"/>
          <w:szCs w:val="22"/>
        </w:rPr>
      </w:pPr>
    </w:p>
    <w:p w14:paraId="02E910CD" w14:textId="77777777" w:rsidR="00A33845" w:rsidRPr="00A33845" w:rsidRDefault="00A33845"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A33845">
        <w:rPr>
          <w:rFonts w:ascii="Arial" w:hAnsi="Arial" w:cs="Arial"/>
          <w:color w:val="auto"/>
          <w:sz w:val="22"/>
          <w:szCs w:val="22"/>
        </w:rPr>
        <w:t xml:space="preserve">keep and maintain a complete and correct set of records pertaining to (“Records”): </w:t>
      </w:r>
    </w:p>
    <w:p w14:paraId="423644F1" w14:textId="77777777" w:rsidR="00A33845" w:rsidRPr="00A33845" w:rsidRDefault="00A33845" w:rsidP="005249E6">
      <w:pPr>
        <w:widowControl w:val="0"/>
        <w:numPr>
          <w:ilvl w:val="0"/>
          <w:numId w:val="10"/>
        </w:numPr>
        <w:tabs>
          <w:tab w:val="clear" w:pos="2520"/>
        </w:tabs>
        <w:spacing w:after="0" w:line="240" w:lineRule="auto"/>
        <w:ind w:left="2127" w:hanging="567"/>
        <w:rPr>
          <w:rFonts w:ascii="Arial" w:hAnsi="Arial" w:cs="Arial"/>
        </w:rPr>
      </w:pPr>
      <w:r w:rsidRPr="00A33845">
        <w:rPr>
          <w:rFonts w:ascii="Arial" w:hAnsi="Arial" w:cs="Arial"/>
        </w:rPr>
        <w:t xml:space="preserve">all activities relating to the performance of the </w:t>
      </w:r>
      <w:proofErr w:type="gramStart"/>
      <w:r w:rsidRPr="00A33845">
        <w:rPr>
          <w:rFonts w:ascii="Arial" w:hAnsi="Arial" w:cs="Arial"/>
        </w:rPr>
        <w:t>Services;</w:t>
      </w:r>
      <w:proofErr w:type="gramEnd"/>
    </w:p>
    <w:p w14:paraId="36FF9B6F" w14:textId="77777777" w:rsidR="00A33845" w:rsidRPr="00A33845" w:rsidRDefault="00A33845" w:rsidP="005249E6">
      <w:pPr>
        <w:widowControl w:val="0"/>
        <w:numPr>
          <w:ilvl w:val="0"/>
          <w:numId w:val="10"/>
        </w:numPr>
        <w:tabs>
          <w:tab w:val="clear" w:pos="2520"/>
        </w:tabs>
        <w:spacing w:after="0" w:line="240" w:lineRule="auto"/>
        <w:ind w:left="2127" w:hanging="567"/>
        <w:rPr>
          <w:rFonts w:ascii="Arial" w:hAnsi="Arial" w:cs="Arial"/>
        </w:rPr>
      </w:pPr>
      <w:r w:rsidRPr="00A33845">
        <w:rPr>
          <w:rFonts w:ascii="Arial" w:hAnsi="Arial" w:cs="Arial"/>
        </w:rPr>
        <w:t>the Contractor’s obligations under the Contract; and</w:t>
      </w:r>
    </w:p>
    <w:p w14:paraId="06FABF8E" w14:textId="77777777" w:rsidR="00A33845" w:rsidRPr="00A33845" w:rsidRDefault="00A33845" w:rsidP="005249E6">
      <w:pPr>
        <w:widowControl w:val="0"/>
        <w:numPr>
          <w:ilvl w:val="0"/>
          <w:numId w:val="10"/>
        </w:numPr>
        <w:tabs>
          <w:tab w:val="clear" w:pos="2520"/>
        </w:tabs>
        <w:spacing w:after="0" w:line="240" w:lineRule="auto"/>
        <w:ind w:left="2127" w:hanging="567"/>
        <w:rPr>
          <w:rFonts w:ascii="Arial" w:hAnsi="Arial" w:cs="Arial"/>
        </w:rPr>
      </w:pPr>
      <w:r w:rsidRPr="00A33845">
        <w:rPr>
          <w:rFonts w:ascii="Arial" w:hAnsi="Arial" w:cs="Arial"/>
        </w:rPr>
        <w:t xml:space="preserve">all transactions entered into by the Contractor for the purposes of the Contract (including but not limited to </w:t>
      </w:r>
      <w:proofErr w:type="gramStart"/>
      <w:r w:rsidRPr="00A33845">
        <w:rPr>
          <w:rFonts w:ascii="Arial" w:hAnsi="Arial" w:cs="Arial"/>
        </w:rPr>
        <w:t>time-sheets</w:t>
      </w:r>
      <w:proofErr w:type="gramEnd"/>
      <w:r w:rsidRPr="00A33845">
        <w:rPr>
          <w:rFonts w:ascii="Arial" w:hAnsi="Arial" w:cs="Arial"/>
        </w:rPr>
        <w:t xml:space="preserve"> for the Contractor’s Personnel where such records are material to the calculation of the Contract Price, all expenditure reimbursed by the Council and all payments made by the Council). </w:t>
      </w:r>
    </w:p>
    <w:p w14:paraId="5C934FF9" w14:textId="77777777" w:rsidR="00A33845" w:rsidRPr="00A33845" w:rsidRDefault="00A33845"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A33845">
        <w:rPr>
          <w:rFonts w:ascii="Arial" w:hAnsi="Arial" w:cs="Arial"/>
          <w:color w:val="auto"/>
          <w:sz w:val="22"/>
          <w:szCs w:val="22"/>
        </w:rPr>
        <w:t xml:space="preserve">retain all Records during the Term and for a period of not less than </w:t>
      </w:r>
      <w:r w:rsidR="00DC534E">
        <w:rPr>
          <w:rFonts w:ascii="Arial" w:hAnsi="Arial" w:cs="Arial"/>
          <w:color w:val="auto"/>
          <w:sz w:val="22"/>
          <w:szCs w:val="22"/>
        </w:rPr>
        <w:t>twelve (</w:t>
      </w:r>
      <w:r w:rsidRPr="00A33845">
        <w:rPr>
          <w:rFonts w:ascii="Arial" w:hAnsi="Arial" w:cs="Arial"/>
          <w:color w:val="auto"/>
          <w:sz w:val="22"/>
          <w:szCs w:val="22"/>
        </w:rPr>
        <w:t>12</w:t>
      </w:r>
      <w:r w:rsidR="00DC534E">
        <w:rPr>
          <w:rFonts w:ascii="Arial" w:hAnsi="Arial" w:cs="Arial"/>
          <w:color w:val="auto"/>
          <w:sz w:val="22"/>
          <w:szCs w:val="22"/>
        </w:rPr>
        <w:t>)</w:t>
      </w:r>
      <w:r w:rsidRPr="00A33845">
        <w:rPr>
          <w:rFonts w:ascii="Arial" w:hAnsi="Arial" w:cs="Arial"/>
          <w:color w:val="auto"/>
          <w:sz w:val="22"/>
          <w:szCs w:val="22"/>
        </w:rPr>
        <w:t xml:space="preserve"> years (or such longer period as may be required by law) following termination or expiry of the Contract (“Retention Period”).</w:t>
      </w:r>
    </w:p>
    <w:p w14:paraId="1A6FF5CD" w14:textId="77777777" w:rsidR="00A33845" w:rsidRPr="00A33845" w:rsidRDefault="00A33845" w:rsidP="00A33845">
      <w:pPr>
        <w:widowControl w:val="0"/>
        <w:spacing w:after="0" w:line="240" w:lineRule="auto"/>
        <w:ind w:left="720"/>
        <w:rPr>
          <w:rFonts w:ascii="Arial" w:hAnsi="Arial" w:cs="Arial"/>
        </w:rPr>
      </w:pPr>
    </w:p>
    <w:p w14:paraId="543573FE" w14:textId="77777777" w:rsidR="00A33845" w:rsidRPr="00A33845" w:rsidRDefault="00A33845"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33845">
        <w:rPr>
          <w:rFonts w:ascii="Arial" w:hAnsi="Arial" w:cs="Arial"/>
          <w:color w:val="auto"/>
          <w:sz w:val="22"/>
          <w:szCs w:val="22"/>
        </w:rPr>
        <w:t>The Council and any person nominated by the Council has the right to:</w:t>
      </w:r>
    </w:p>
    <w:p w14:paraId="21AFABCB" w14:textId="77777777" w:rsidR="00A33845" w:rsidRPr="00A33845" w:rsidRDefault="00A33845" w:rsidP="00A33845">
      <w:pPr>
        <w:widowControl w:val="0"/>
        <w:spacing w:after="0" w:line="240" w:lineRule="auto"/>
        <w:rPr>
          <w:rFonts w:ascii="Arial" w:hAnsi="Arial" w:cs="Arial"/>
        </w:rPr>
      </w:pPr>
    </w:p>
    <w:p w14:paraId="6B5E6063" w14:textId="77777777" w:rsidR="00A33845" w:rsidRPr="00A33845" w:rsidRDefault="00A33845"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A33845">
        <w:rPr>
          <w:rFonts w:ascii="Arial" w:hAnsi="Arial" w:cs="Arial"/>
          <w:color w:val="auto"/>
          <w:sz w:val="22"/>
          <w:szCs w:val="22"/>
        </w:rPr>
        <w:t>audit any and all Records at any time during the Retention Period on giving to the Contractor at what the Council considers to be reasonable notice (whether in writing or verbally</w:t>
      </w:r>
      <w:proofErr w:type="gramStart"/>
      <w:r w:rsidRPr="00A33845">
        <w:rPr>
          <w:rFonts w:ascii="Arial" w:hAnsi="Arial" w:cs="Arial"/>
          <w:color w:val="auto"/>
          <w:sz w:val="22"/>
          <w:szCs w:val="22"/>
        </w:rPr>
        <w:t>);</w:t>
      </w:r>
      <w:proofErr w:type="gramEnd"/>
      <w:r w:rsidRPr="00A33845">
        <w:rPr>
          <w:rFonts w:ascii="Arial" w:hAnsi="Arial" w:cs="Arial"/>
          <w:color w:val="auto"/>
          <w:sz w:val="22"/>
          <w:szCs w:val="22"/>
        </w:rPr>
        <w:t xml:space="preserve"> </w:t>
      </w:r>
    </w:p>
    <w:p w14:paraId="1EA4A769" w14:textId="77777777" w:rsidR="00A33845" w:rsidRPr="00A33845" w:rsidRDefault="00A33845"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A33845">
        <w:rPr>
          <w:rFonts w:ascii="Arial" w:hAnsi="Arial" w:cs="Arial"/>
          <w:color w:val="auto"/>
          <w:sz w:val="22"/>
          <w:szCs w:val="22"/>
        </w:rPr>
        <w:t xml:space="preserve">at any reasonable time, inspect any aspect of the Contractor’s performance of the Services, including its compliance with Condition </w:t>
      </w:r>
      <w:proofErr w:type="gramStart"/>
      <w:r w:rsidRPr="00A33845">
        <w:rPr>
          <w:rFonts w:ascii="Arial" w:hAnsi="Arial" w:cs="Arial"/>
          <w:color w:val="auto"/>
          <w:sz w:val="22"/>
          <w:szCs w:val="22"/>
        </w:rPr>
        <w:t>19 ,</w:t>
      </w:r>
      <w:proofErr w:type="gramEnd"/>
      <w:r w:rsidRPr="00A33845">
        <w:rPr>
          <w:rFonts w:ascii="Arial" w:hAnsi="Arial" w:cs="Arial"/>
          <w:color w:val="auto"/>
          <w:sz w:val="22"/>
          <w:szCs w:val="22"/>
        </w:rPr>
        <w:t xml:space="preserve"> London Living Wage, and the Contractor’s technical and organisational security measures . </w:t>
      </w:r>
    </w:p>
    <w:p w14:paraId="2DB71AEC" w14:textId="77777777" w:rsidR="00A33845" w:rsidRDefault="00A33845"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A33845">
        <w:rPr>
          <w:rFonts w:ascii="Arial" w:hAnsi="Arial" w:cs="Arial"/>
          <w:color w:val="auto"/>
          <w:sz w:val="22"/>
          <w:szCs w:val="22"/>
        </w:rPr>
        <w:t>(</w:t>
      </w:r>
      <w:proofErr w:type="gramStart"/>
      <w:r w:rsidRPr="00A33845">
        <w:rPr>
          <w:rFonts w:ascii="Arial" w:hAnsi="Arial" w:cs="Arial"/>
          <w:color w:val="auto"/>
          <w:sz w:val="22"/>
          <w:szCs w:val="22"/>
        </w:rPr>
        <w:t>if</w:t>
      </w:r>
      <w:proofErr w:type="gramEnd"/>
      <w:r w:rsidRPr="00A33845">
        <w:rPr>
          <w:rFonts w:ascii="Arial" w:hAnsi="Arial" w:cs="Arial"/>
          <w:color w:val="auto"/>
          <w:sz w:val="22"/>
          <w:szCs w:val="22"/>
        </w:rPr>
        <w:t xml:space="preserve"> applicable) test the Services to ascertain the conformance of the Services with the Contract.</w:t>
      </w:r>
    </w:p>
    <w:p w14:paraId="649096EA" w14:textId="77777777" w:rsidR="00A33845" w:rsidRPr="005249E6" w:rsidRDefault="00A33845" w:rsidP="00A33845">
      <w:pPr>
        <w:spacing w:after="0" w:line="240" w:lineRule="auto"/>
        <w:rPr>
          <w:rFonts w:ascii="Arial" w:hAnsi="Arial" w:cs="Arial"/>
        </w:rPr>
      </w:pPr>
    </w:p>
    <w:p w14:paraId="19FA7E47" w14:textId="77777777" w:rsidR="00A33845" w:rsidRPr="00A33845" w:rsidRDefault="00A33845"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proofErr w:type="gramStart"/>
      <w:r w:rsidRPr="00A33845">
        <w:rPr>
          <w:rFonts w:ascii="Arial" w:hAnsi="Arial" w:cs="Arial"/>
          <w:color w:val="auto"/>
          <w:sz w:val="22"/>
          <w:szCs w:val="22"/>
        </w:rPr>
        <w:t>For the purpose of</w:t>
      </w:r>
      <w:proofErr w:type="gramEnd"/>
      <w:r w:rsidRPr="00A33845">
        <w:rPr>
          <w:rFonts w:ascii="Arial" w:hAnsi="Arial" w:cs="Arial"/>
          <w:color w:val="auto"/>
          <w:sz w:val="22"/>
          <w:szCs w:val="22"/>
        </w:rPr>
        <w:t xml:space="preserve"> conducting any audit investigation of the Contract, the Contractor shall throughout the Contract Period provide all facilities and allow full access to the Council or its auditors to:</w:t>
      </w:r>
    </w:p>
    <w:p w14:paraId="39CB3984" w14:textId="77777777" w:rsidR="00A33845" w:rsidRPr="00A33845" w:rsidRDefault="00A33845" w:rsidP="00A33845">
      <w:pPr>
        <w:widowControl w:val="0"/>
        <w:spacing w:after="0" w:line="240" w:lineRule="auto"/>
        <w:ind w:left="720" w:hanging="720"/>
        <w:rPr>
          <w:rFonts w:ascii="Arial" w:hAnsi="Arial" w:cs="Arial"/>
        </w:rPr>
      </w:pPr>
    </w:p>
    <w:p w14:paraId="446A60FC" w14:textId="77777777" w:rsidR="00A33845" w:rsidRPr="00A33845" w:rsidRDefault="00A33845"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A33845">
        <w:rPr>
          <w:rFonts w:ascii="Arial" w:hAnsi="Arial" w:cs="Arial"/>
          <w:color w:val="auto"/>
          <w:sz w:val="22"/>
          <w:szCs w:val="22"/>
        </w:rPr>
        <w:t xml:space="preserve">all offices and premises of the Contractor for the purpose of inspecting records and documents in the possession, custody or control of the Contractor in connection with the provision of the </w:t>
      </w:r>
      <w:proofErr w:type="gramStart"/>
      <w:r w:rsidRPr="00A33845">
        <w:rPr>
          <w:rFonts w:ascii="Arial" w:hAnsi="Arial" w:cs="Arial"/>
          <w:color w:val="auto"/>
          <w:sz w:val="22"/>
          <w:szCs w:val="22"/>
        </w:rPr>
        <w:t>Service;</w:t>
      </w:r>
      <w:proofErr w:type="gramEnd"/>
    </w:p>
    <w:p w14:paraId="401769D4" w14:textId="77777777" w:rsidR="00A33845" w:rsidRPr="00A33845" w:rsidRDefault="00A33845"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A33845">
        <w:rPr>
          <w:rFonts w:ascii="Arial" w:hAnsi="Arial" w:cs="Arial"/>
          <w:color w:val="auto"/>
          <w:sz w:val="22"/>
          <w:szCs w:val="22"/>
        </w:rPr>
        <w:t xml:space="preserve">all technology, resources, </w:t>
      </w:r>
      <w:proofErr w:type="gramStart"/>
      <w:r w:rsidRPr="00A33845">
        <w:rPr>
          <w:rFonts w:ascii="Arial" w:hAnsi="Arial" w:cs="Arial"/>
          <w:color w:val="auto"/>
          <w:sz w:val="22"/>
          <w:szCs w:val="22"/>
        </w:rPr>
        <w:t>systems</w:t>
      </w:r>
      <w:proofErr w:type="gramEnd"/>
      <w:r w:rsidRPr="00A33845">
        <w:rPr>
          <w:rFonts w:ascii="Arial" w:hAnsi="Arial" w:cs="Arial"/>
          <w:color w:val="auto"/>
          <w:sz w:val="22"/>
          <w:szCs w:val="22"/>
        </w:rPr>
        <w:t xml:space="preserve"> and procedures used or proposed to be used in connection with the provision of the Service; and</w:t>
      </w:r>
    </w:p>
    <w:p w14:paraId="5D43D264" w14:textId="77777777" w:rsidR="00A33845" w:rsidRPr="00A33845" w:rsidRDefault="00A33845"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A33845">
        <w:rPr>
          <w:rFonts w:ascii="Arial" w:hAnsi="Arial" w:cs="Arial"/>
          <w:color w:val="auto"/>
          <w:sz w:val="22"/>
          <w:szCs w:val="22"/>
        </w:rPr>
        <w:t>interview the Contractor’s Personnel and officers; and</w:t>
      </w:r>
    </w:p>
    <w:p w14:paraId="0DEB2125" w14:textId="77777777" w:rsidR="00A33845" w:rsidRPr="00A33845" w:rsidRDefault="00A33845"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A33845">
        <w:rPr>
          <w:rFonts w:ascii="Arial" w:hAnsi="Arial" w:cs="Arial"/>
          <w:color w:val="auto"/>
          <w:sz w:val="22"/>
          <w:szCs w:val="22"/>
        </w:rPr>
        <w:t>verify that any of the Contractor’s policies, procedures, systems referred to in this Contract are up-to-date and are in place for the duration of the Contract.</w:t>
      </w:r>
    </w:p>
    <w:p w14:paraId="1063419D" w14:textId="77777777" w:rsidR="00A33845" w:rsidRPr="00A33845" w:rsidRDefault="00A33845" w:rsidP="00A33845">
      <w:pPr>
        <w:widowControl w:val="0"/>
        <w:spacing w:after="0" w:line="240" w:lineRule="auto"/>
        <w:rPr>
          <w:rFonts w:ascii="Arial" w:hAnsi="Arial" w:cs="Arial"/>
        </w:rPr>
      </w:pPr>
    </w:p>
    <w:p w14:paraId="4AD8EE37" w14:textId="77777777" w:rsidR="00A33845" w:rsidRPr="00A33845" w:rsidRDefault="00A33845"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33845">
        <w:rPr>
          <w:rFonts w:ascii="Arial" w:hAnsi="Arial" w:cs="Arial"/>
          <w:color w:val="auto"/>
          <w:sz w:val="22"/>
          <w:szCs w:val="22"/>
        </w:rPr>
        <w:t>The Contractor shall by a term in any sub-contract authorised by the Council, secure a similar right of access for the Council and its auditors for the purpose of conducting any audit investigation of the Contract.</w:t>
      </w:r>
    </w:p>
    <w:p w14:paraId="7F378713" w14:textId="77777777" w:rsidR="00A33845" w:rsidRPr="00A33845" w:rsidRDefault="00A33845" w:rsidP="00A33845">
      <w:pPr>
        <w:widowControl w:val="0"/>
        <w:tabs>
          <w:tab w:val="num" w:pos="0"/>
        </w:tabs>
        <w:spacing w:after="0" w:line="240" w:lineRule="auto"/>
        <w:ind w:left="720" w:hanging="720"/>
        <w:rPr>
          <w:rFonts w:ascii="Arial" w:hAnsi="Arial" w:cs="Arial"/>
        </w:rPr>
      </w:pPr>
    </w:p>
    <w:p w14:paraId="1045CE9A" w14:textId="77777777" w:rsidR="00A33845" w:rsidRPr="00A33845" w:rsidRDefault="00A33845"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33845">
        <w:rPr>
          <w:rFonts w:ascii="Arial" w:hAnsi="Arial" w:cs="Arial"/>
          <w:color w:val="auto"/>
          <w:sz w:val="22"/>
          <w:szCs w:val="22"/>
        </w:rPr>
        <w:t xml:space="preserve">The Parties agree that they shall bear their own respective costs and expenses incurred in respect of compliance with their obligations under this </w:t>
      </w:r>
      <w:r w:rsidRPr="00A33845">
        <w:rPr>
          <w:rFonts w:ascii="Arial" w:hAnsi="Arial" w:cs="Arial"/>
          <w:b/>
          <w:color w:val="auto"/>
          <w:sz w:val="22"/>
          <w:szCs w:val="22"/>
        </w:rPr>
        <w:t>Condition 20</w:t>
      </w:r>
      <w:r w:rsidRPr="00A33845">
        <w:rPr>
          <w:rFonts w:ascii="Arial" w:hAnsi="Arial" w:cs="Arial"/>
          <w:color w:val="auto"/>
          <w:sz w:val="22"/>
          <w:szCs w:val="22"/>
        </w:rPr>
        <w:t xml:space="preserve">, unless the audit identifies a material breach of Contract by the Contractor in which case the Contractor shall reimburse the Council for all the Council’s reasonable costs incurred </w:t>
      </w:r>
      <w:proofErr w:type="gramStart"/>
      <w:r w:rsidRPr="00A33845">
        <w:rPr>
          <w:rFonts w:ascii="Arial" w:hAnsi="Arial" w:cs="Arial"/>
          <w:color w:val="auto"/>
          <w:sz w:val="22"/>
          <w:szCs w:val="22"/>
        </w:rPr>
        <w:t>in the course of</w:t>
      </w:r>
      <w:proofErr w:type="gramEnd"/>
      <w:r w:rsidRPr="00A33845">
        <w:rPr>
          <w:rFonts w:ascii="Arial" w:hAnsi="Arial" w:cs="Arial"/>
          <w:color w:val="auto"/>
          <w:sz w:val="22"/>
          <w:szCs w:val="22"/>
        </w:rPr>
        <w:t xml:space="preserve"> the audit.</w:t>
      </w:r>
    </w:p>
    <w:p w14:paraId="6113B698" w14:textId="77777777" w:rsidR="00A33845" w:rsidRPr="00A33845" w:rsidRDefault="00A33845" w:rsidP="00A33845">
      <w:pPr>
        <w:widowControl w:val="0"/>
        <w:tabs>
          <w:tab w:val="num" w:pos="0"/>
          <w:tab w:val="num" w:pos="851"/>
        </w:tabs>
        <w:spacing w:after="0" w:line="240" w:lineRule="auto"/>
        <w:ind w:left="851" w:hanging="851"/>
        <w:rPr>
          <w:rFonts w:ascii="Arial" w:hAnsi="Arial" w:cs="Arial"/>
        </w:rPr>
      </w:pPr>
    </w:p>
    <w:p w14:paraId="4C50DE74" w14:textId="77777777" w:rsidR="00A33845" w:rsidRPr="00A33845" w:rsidRDefault="00A33845"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33845">
        <w:rPr>
          <w:rFonts w:ascii="Arial" w:hAnsi="Arial" w:cs="Arial"/>
          <w:color w:val="auto"/>
          <w:sz w:val="22"/>
          <w:szCs w:val="22"/>
        </w:rPr>
        <w:t xml:space="preserve">For the purposes of allowing the Council to access London Living Wage information under </w:t>
      </w:r>
      <w:r w:rsidRPr="00A33845">
        <w:rPr>
          <w:rFonts w:ascii="Arial" w:hAnsi="Arial" w:cs="Arial"/>
          <w:b/>
          <w:color w:val="auto"/>
          <w:sz w:val="22"/>
          <w:szCs w:val="22"/>
        </w:rPr>
        <w:t>Conditions 20.2.2 and/or 20.3</w:t>
      </w:r>
      <w:r w:rsidRPr="00A33845">
        <w:rPr>
          <w:rFonts w:ascii="Arial" w:hAnsi="Arial" w:cs="Arial"/>
          <w:color w:val="auto"/>
          <w:sz w:val="22"/>
          <w:szCs w:val="22"/>
        </w:rPr>
        <w:t>, the Contractor shall provide the Council and/or any person nominated by the Council with all reasonable co-operation including:</w:t>
      </w:r>
    </w:p>
    <w:p w14:paraId="5572DDEF" w14:textId="77777777" w:rsidR="00A33845" w:rsidRPr="00A33845" w:rsidRDefault="00A33845" w:rsidP="00A33845">
      <w:pPr>
        <w:widowControl w:val="0"/>
        <w:spacing w:after="0" w:line="240" w:lineRule="auto"/>
        <w:rPr>
          <w:rFonts w:ascii="Arial" w:hAnsi="Arial" w:cs="Arial"/>
        </w:rPr>
      </w:pPr>
    </w:p>
    <w:p w14:paraId="32B8F2D7" w14:textId="77777777" w:rsidR="00A33845" w:rsidRPr="00A33845" w:rsidRDefault="00A33845"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A33845">
        <w:rPr>
          <w:rFonts w:ascii="Arial" w:hAnsi="Arial" w:cs="Arial"/>
          <w:color w:val="auto"/>
          <w:sz w:val="22"/>
          <w:szCs w:val="22"/>
        </w:rPr>
        <w:t xml:space="preserve">granting access to any premises, equipment, plant, machinery or systems used in the Contractor’s performance of the Contract, and where such premises, equipment, plant, machinery or systems are not the Contractor’s own, using all reasonable endeavours to procure such </w:t>
      </w:r>
      <w:proofErr w:type="gramStart"/>
      <w:r w:rsidRPr="00A33845">
        <w:rPr>
          <w:rFonts w:ascii="Arial" w:hAnsi="Arial" w:cs="Arial"/>
          <w:color w:val="auto"/>
          <w:sz w:val="22"/>
          <w:szCs w:val="22"/>
        </w:rPr>
        <w:t>access;</w:t>
      </w:r>
      <w:proofErr w:type="gramEnd"/>
    </w:p>
    <w:p w14:paraId="7C48F3D9" w14:textId="77777777" w:rsidR="00A33845" w:rsidRPr="00A33845" w:rsidRDefault="00A33845"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A33845">
        <w:rPr>
          <w:rFonts w:ascii="Arial" w:hAnsi="Arial" w:cs="Arial"/>
          <w:color w:val="auto"/>
          <w:sz w:val="22"/>
          <w:szCs w:val="22"/>
        </w:rPr>
        <w:t xml:space="preserve">ensuring that appropriate security systems are in place to prevent unauthorised access to, extraction of and/or alteration to any </w:t>
      </w:r>
      <w:proofErr w:type="gramStart"/>
      <w:r w:rsidRPr="00A33845">
        <w:rPr>
          <w:rFonts w:ascii="Arial" w:hAnsi="Arial" w:cs="Arial"/>
          <w:color w:val="auto"/>
          <w:sz w:val="22"/>
          <w:szCs w:val="22"/>
        </w:rPr>
        <w:t>Records;</w:t>
      </w:r>
      <w:proofErr w:type="gramEnd"/>
    </w:p>
    <w:p w14:paraId="15BFD28E" w14:textId="77777777" w:rsidR="00A33845" w:rsidRPr="00A33845" w:rsidRDefault="00A33845"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A33845">
        <w:rPr>
          <w:rFonts w:ascii="Arial" w:hAnsi="Arial" w:cs="Arial"/>
          <w:color w:val="auto"/>
          <w:sz w:val="22"/>
          <w:szCs w:val="22"/>
        </w:rPr>
        <w:t>making all Records available for inspection and providing copies of any Records if requested; and</w:t>
      </w:r>
    </w:p>
    <w:p w14:paraId="7AFD5BD6" w14:textId="77777777" w:rsidR="00A33845" w:rsidRPr="00A33845" w:rsidRDefault="00A33845"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A33845">
        <w:rPr>
          <w:rFonts w:ascii="Arial" w:hAnsi="Arial" w:cs="Arial"/>
          <w:color w:val="auto"/>
          <w:sz w:val="22"/>
          <w:szCs w:val="22"/>
        </w:rPr>
        <w:t>making the Contractor’s Personnel available for discussion with the Council.</w:t>
      </w:r>
    </w:p>
    <w:p w14:paraId="64B9212B" w14:textId="77777777" w:rsidR="00A33845" w:rsidRPr="00A33845" w:rsidRDefault="00A33845" w:rsidP="00A33845">
      <w:pPr>
        <w:pStyle w:val="ListParagraph"/>
        <w:widowControl w:val="0"/>
        <w:spacing w:after="0" w:line="240" w:lineRule="auto"/>
        <w:contextualSpacing w:val="0"/>
        <w:rPr>
          <w:rFonts w:ascii="Arial" w:hAnsi="Arial" w:cs="Arial"/>
        </w:rPr>
      </w:pPr>
    </w:p>
    <w:p w14:paraId="2D3A5559" w14:textId="77777777" w:rsidR="00A33845" w:rsidRPr="00A33845" w:rsidRDefault="00A33845"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33845">
        <w:rPr>
          <w:rFonts w:ascii="Arial" w:hAnsi="Arial" w:cs="Arial"/>
          <w:color w:val="auto"/>
          <w:sz w:val="22"/>
          <w:szCs w:val="22"/>
        </w:rPr>
        <w:t xml:space="preserve">Any audit, inspection and/or testing by the Council pursuant to </w:t>
      </w:r>
      <w:r w:rsidRPr="00A33845">
        <w:rPr>
          <w:rFonts w:ascii="Arial" w:hAnsi="Arial" w:cs="Arial"/>
          <w:b/>
          <w:color w:val="auto"/>
          <w:sz w:val="22"/>
          <w:szCs w:val="22"/>
        </w:rPr>
        <w:t>Condition 20.3</w:t>
      </w:r>
      <w:r w:rsidRPr="00A33845">
        <w:rPr>
          <w:rFonts w:ascii="Arial" w:hAnsi="Arial" w:cs="Arial"/>
          <w:color w:val="auto"/>
          <w:sz w:val="22"/>
          <w:szCs w:val="22"/>
        </w:rPr>
        <w:t xml:space="preserve"> shall not relieve the Contractor (or any of its sub-contractors) from any obligation under the Contract or prejudice any of the Council’s rights, </w:t>
      </w:r>
      <w:proofErr w:type="gramStart"/>
      <w:r w:rsidRPr="00A33845">
        <w:rPr>
          <w:rFonts w:ascii="Arial" w:hAnsi="Arial" w:cs="Arial"/>
          <w:color w:val="auto"/>
          <w:sz w:val="22"/>
          <w:szCs w:val="22"/>
        </w:rPr>
        <w:t>powers</w:t>
      </w:r>
      <w:proofErr w:type="gramEnd"/>
      <w:r w:rsidRPr="00A33845">
        <w:rPr>
          <w:rFonts w:ascii="Arial" w:hAnsi="Arial" w:cs="Arial"/>
          <w:color w:val="auto"/>
          <w:sz w:val="22"/>
          <w:szCs w:val="22"/>
        </w:rPr>
        <w:t xml:space="preserve"> or remedies against the Contractor.</w:t>
      </w:r>
    </w:p>
    <w:p w14:paraId="31E9124C" w14:textId="77777777" w:rsidR="00A33845" w:rsidRPr="00A33845" w:rsidRDefault="00A33845" w:rsidP="00A33845">
      <w:pPr>
        <w:widowControl w:val="0"/>
        <w:spacing w:after="0" w:line="240" w:lineRule="auto"/>
        <w:rPr>
          <w:rFonts w:ascii="Arial" w:hAnsi="Arial" w:cs="Arial"/>
        </w:rPr>
      </w:pPr>
    </w:p>
    <w:p w14:paraId="556FB4B7" w14:textId="77777777" w:rsidR="00A33845" w:rsidRPr="00A33845" w:rsidRDefault="00A33845"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33845">
        <w:rPr>
          <w:rFonts w:ascii="Arial" w:hAnsi="Arial" w:cs="Arial"/>
          <w:color w:val="auto"/>
          <w:sz w:val="22"/>
          <w:szCs w:val="22"/>
        </w:rPr>
        <w:t xml:space="preserve">If </w:t>
      </w:r>
      <w:proofErr w:type="gramStart"/>
      <w:r w:rsidRPr="00A33845">
        <w:rPr>
          <w:rFonts w:ascii="Arial" w:hAnsi="Arial" w:cs="Arial"/>
          <w:color w:val="auto"/>
          <w:sz w:val="22"/>
          <w:szCs w:val="22"/>
        </w:rPr>
        <w:t>as a result of</w:t>
      </w:r>
      <w:proofErr w:type="gramEnd"/>
      <w:r w:rsidRPr="00A33845">
        <w:rPr>
          <w:rFonts w:ascii="Arial" w:hAnsi="Arial" w:cs="Arial"/>
          <w:color w:val="auto"/>
          <w:sz w:val="22"/>
          <w:szCs w:val="22"/>
        </w:rPr>
        <w:t xml:space="preserve"> any audit, inspection and/or testing pursuant to </w:t>
      </w:r>
      <w:r w:rsidRPr="00A33845">
        <w:rPr>
          <w:rFonts w:ascii="Arial" w:hAnsi="Arial" w:cs="Arial"/>
          <w:b/>
          <w:color w:val="auto"/>
          <w:sz w:val="22"/>
          <w:szCs w:val="22"/>
        </w:rPr>
        <w:t>Condition 20.3</w:t>
      </w:r>
      <w:r w:rsidRPr="00A33845">
        <w:rPr>
          <w:rFonts w:ascii="Arial" w:hAnsi="Arial" w:cs="Arial"/>
          <w:color w:val="auto"/>
          <w:sz w:val="22"/>
          <w:szCs w:val="22"/>
        </w:rPr>
        <w:t xml:space="preserve"> the Council is not satisfied that the Services are conforming or will conform in all respects with the Contract and the Council so informs the Contractor, the Contractor will take all steps necessary to ensure compliance.  </w:t>
      </w:r>
    </w:p>
    <w:p w14:paraId="3974B8C8" w14:textId="77777777" w:rsidR="001A2A67" w:rsidRPr="005249E6" w:rsidRDefault="001A2A67" w:rsidP="00A33845">
      <w:pPr>
        <w:widowControl w:val="0"/>
        <w:spacing w:after="0" w:line="240" w:lineRule="auto"/>
        <w:rPr>
          <w:rFonts w:ascii="Arial" w:hAnsi="Arial" w:cs="Arial"/>
        </w:rPr>
      </w:pPr>
    </w:p>
    <w:p w14:paraId="4DE1A480" w14:textId="77777777" w:rsidR="00D94A59" w:rsidRPr="001A0BDD"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33" w:name="_Toc99976167"/>
      <w:r w:rsidRPr="001A0BDD">
        <w:rPr>
          <w:rFonts w:ascii="Arial" w:hAnsi="Arial" w:cs="Arial"/>
          <w:b/>
          <w:color w:val="auto"/>
          <w:sz w:val="22"/>
          <w:szCs w:val="22"/>
        </w:rPr>
        <w:t>EQUAL OPPORTUNITIES</w:t>
      </w:r>
      <w:bookmarkEnd w:id="33"/>
    </w:p>
    <w:p w14:paraId="6470A627" w14:textId="77777777" w:rsidR="001A0BDD" w:rsidRPr="005249E6" w:rsidRDefault="001A0BDD" w:rsidP="001A0BDD">
      <w:pPr>
        <w:spacing w:after="0" w:line="240" w:lineRule="auto"/>
        <w:rPr>
          <w:rFonts w:ascii="Arial" w:hAnsi="Arial" w:cs="Arial"/>
        </w:rPr>
      </w:pPr>
    </w:p>
    <w:p w14:paraId="50A31656" w14:textId="77777777" w:rsidR="001A0BDD" w:rsidRPr="001A0BDD" w:rsidRDefault="001A0BDD"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1A0BDD">
        <w:rPr>
          <w:rFonts w:ascii="Arial" w:hAnsi="Arial" w:cs="Arial"/>
          <w:color w:val="auto"/>
          <w:sz w:val="22"/>
          <w:szCs w:val="22"/>
        </w:rPr>
        <w:t>As a manager, employer and Contractor for the Services, the Contractor shall do all it reasonably can to seek the elimination of all forms of discrimination in its employment practices, ensuring that in the management and provision of its services no person is discriminated against whether directly or indirectly or by way of victimisation or harassment in relation to sex, religion, race, disability, colour, nationality, ethnic or national origins, marital status, maternity, paternity, gender reassignment, age, part time or temporary status and sexual orientation in accordance with an established single equality scheme (as amended from time to time).  The Contractor shall provide a copy of its equal opportunities policy to the Council upon request.</w:t>
      </w:r>
    </w:p>
    <w:p w14:paraId="1B9CB7DD" w14:textId="77777777" w:rsidR="001A0BDD" w:rsidRPr="001A0BDD" w:rsidRDefault="001A0BDD" w:rsidP="001A0BDD">
      <w:pPr>
        <w:tabs>
          <w:tab w:val="num" w:pos="0"/>
          <w:tab w:val="num" w:pos="851"/>
        </w:tabs>
        <w:spacing w:after="0" w:line="240" w:lineRule="auto"/>
        <w:ind w:left="851" w:hanging="851"/>
        <w:rPr>
          <w:rFonts w:ascii="Arial" w:hAnsi="Arial" w:cs="Arial"/>
        </w:rPr>
      </w:pPr>
    </w:p>
    <w:p w14:paraId="66464BDC" w14:textId="77777777" w:rsidR="001A0BDD" w:rsidRPr="001A0BDD" w:rsidRDefault="001A0BDD"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1A0BDD">
        <w:rPr>
          <w:rFonts w:ascii="Arial" w:hAnsi="Arial" w:cs="Arial"/>
          <w:color w:val="auto"/>
          <w:sz w:val="22"/>
          <w:szCs w:val="22"/>
        </w:rPr>
        <w:t>During the Contract Period the Contractor shall and shall procure that its Personnel comply with the provisions of the Equality Act 2010 together with any applicable anti-discrimination legislation and with the Council’s policies as may be amended from time to time, copies of which the Council will provide to the Contractor upon written request</w:t>
      </w:r>
    </w:p>
    <w:p w14:paraId="31D92811" w14:textId="77777777" w:rsidR="001A0BDD" w:rsidRPr="001A0BDD" w:rsidRDefault="001A0BDD" w:rsidP="001A0BDD">
      <w:pPr>
        <w:keepNext/>
        <w:keepLines/>
        <w:tabs>
          <w:tab w:val="num" w:pos="0"/>
          <w:tab w:val="num" w:pos="851"/>
        </w:tabs>
        <w:spacing w:after="0" w:line="240" w:lineRule="auto"/>
        <w:ind w:left="851" w:hanging="851"/>
        <w:rPr>
          <w:rFonts w:ascii="Arial" w:hAnsi="Arial" w:cs="Arial"/>
        </w:rPr>
      </w:pPr>
    </w:p>
    <w:p w14:paraId="72E2D24A" w14:textId="77777777" w:rsidR="001A0BDD" w:rsidRPr="001A0BDD" w:rsidRDefault="001A0BDD"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1A0BDD">
        <w:rPr>
          <w:rFonts w:ascii="Arial" w:hAnsi="Arial" w:cs="Arial"/>
          <w:color w:val="auto"/>
          <w:sz w:val="22"/>
          <w:szCs w:val="22"/>
        </w:rPr>
        <w:t xml:space="preserve">The Contractor shall follow all relevant codes of good practice including those produced by the Equality and Human Rights Commission and its successors. </w:t>
      </w:r>
    </w:p>
    <w:p w14:paraId="02AA50FB" w14:textId="77777777" w:rsidR="001A0BDD" w:rsidRPr="001A0BDD" w:rsidRDefault="001A0BDD" w:rsidP="001A0BDD">
      <w:pPr>
        <w:keepNext/>
        <w:keepLines/>
        <w:tabs>
          <w:tab w:val="num" w:pos="0"/>
          <w:tab w:val="num" w:pos="540"/>
          <w:tab w:val="num" w:pos="851"/>
          <w:tab w:val="num" w:pos="1065"/>
        </w:tabs>
        <w:spacing w:after="0" w:line="240" w:lineRule="auto"/>
        <w:ind w:left="851" w:hanging="851"/>
        <w:rPr>
          <w:rFonts w:ascii="Arial" w:hAnsi="Arial" w:cs="Arial"/>
        </w:rPr>
      </w:pPr>
    </w:p>
    <w:p w14:paraId="5AF15678" w14:textId="77777777" w:rsidR="001A0BDD" w:rsidRPr="001A0BDD" w:rsidRDefault="001A0BDD"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1A0BDD">
        <w:rPr>
          <w:rFonts w:ascii="Arial" w:hAnsi="Arial" w:cs="Arial"/>
          <w:color w:val="auto"/>
          <w:sz w:val="22"/>
          <w:szCs w:val="22"/>
        </w:rPr>
        <w:t>In the event of any judicial or other official finding of unlawful discrimination by the Contractor, the Contractor shall take all reasonable steps to prevent a repetition of the unlawful discrimination and shall provide details of those steps to the Council upon request.</w:t>
      </w:r>
    </w:p>
    <w:p w14:paraId="778F16A7" w14:textId="77777777" w:rsidR="001A0BDD" w:rsidRPr="001A0BDD" w:rsidRDefault="001A0BDD" w:rsidP="001A0BDD">
      <w:pPr>
        <w:spacing w:after="0" w:line="240" w:lineRule="auto"/>
        <w:rPr>
          <w:rFonts w:ascii="Arial" w:hAnsi="Arial" w:cs="Arial"/>
        </w:rPr>
      </w:pPr>
    </w:p>
    <w:p w14:paraId="47650C70" w14:textId="77777777" w:rsidR="001A0BDD" w:rsidRPr="001A0BDD" w:rsidRDefault="001A0BDD"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1A0BDD">
        <w:rPr>
          <w:rFonts w:ascii="Arial" w:hAnsi="Arial" w:cs="Arial"/>
          <w:color w:val="auto"/>
          <w:sz w:val="22"/>
          <w:szCs w:val="22"/>
        </w:rPr>
        <w:t xml:space="preserve">The Council is a public authority for the purpose of the Human Rights Act 1998, and the Contractor is providing services to Service Users on the Council’s behalf. The Contractor shall therefore act compatibly with the Convention rights set out in that Act, in all aspects of providing the Service. </w:t>
      </w:r>
    </w:p>
    <w:p w14:paraId="0A9B03A0" w14:textId="77777777" w:rsidR="001A0BDD" w:rsidRPr="001A0BDD" w:rsidRDefault="001A0BDD" w:rsidP="001A0BDD">
      <w:pPr>
        <w:keepNext/>
        <w:keepLines/>
        <w:tabs>
          <w:tab w:val="num" w:pos="0"/>
          <w:tab w:val="num" w:pos="720"/>
          <w:tab w:val="num" w:pos="851"/>
          <w:tab w:val="num" w:pos="1134"/>
        </w:tabs>
        <w:spacing w:after="0" w:line="240" w:lineRule="auto"/>
        <w:ind w:left="851" w:hanging="851"/>
        <w:rPr>
          <w:rFonts w:ascii="Arial" w:hAnsi="Arial" w:cs="Arial"/>
        </w:rPr>
      </w:pPr>
    </w:p>
    <w:p w14:paraId="77E6C9EB" w14:textId="77777777" w:rsidR="001A0BDD" w:rsidRPr="001A0BDD" w:rsidRDefault="001A0BDD"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1A0BDD">
        <w:rPr>
          <w:rFonts w:ascii="Arial" w:hAnsi="Arial" w:cs="Arial"/>
          <w:color w:val="auto"/>
          <w:sz w:val="22"/>
          <w:szCs w:val="22"/>
        </w:rPr>
        <w:t>The Contractor shall, at its own cost, carry out such Equalities Impact Assessments as are required by the Council from time to time.</w:t>
      </w:r>
    </w:p>
    <w:p w14:paraId="6BDD306F" w14:textId="77777777" w:rsidR="001A0BDD" w:rsidRPr="001A0BDD" w:rsidRDefault="001A0BDD" w:rsidP="001A0BDD">
      <w:pPr>
        <w:tabs>
          <w:tab w:val="num" w:pos="0"/>
          <w:tab w:val="num" w:pos="720"/>
          <w:tab w:val="num" w:pos="851"/>
        </w:tabs>
        <w:spacing w:after="0" w:line="240" w:lineRule="auto"/>
        <w:ind w:left="851" w:hanging="851"/>
        <w:rPr>
          <w:rFonts w:ascii="Arial" w:hAnsi="Arial" w:cs="Arial"/>
        </w:rPr>
      </w:pPr>
    </w:p>
    <w:p w14:paraId="1F97FA1A" w14:textId="77777777" w:rsidR="001A0BDD" w:rsidRPr="001A0BDD" w:rsidRDefault="001A0BDD"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1A0BDD">
        <w:rPr>
          <w:rFonts w:ascii="Arial" w:hAnsi="Arial" w:cs="Arial"/>
          <w:color w:val="auto"/>
          <w:sz w:val="22"/>
          <w:szCs w:val="22"/>
        </w:rPr>
        <w:t xml:space="preserve">The Contractor shall take all reasonable steps to ensure that all servants, employees or agents of the Contractor and all sub-contractors employed in the execution of the Contract do not unlawfully discriminate in accordance with this </w:t>
      </w:r>
      <w:r w:rsidRPr="001A0BDD">
        <w:rPr>
          <w:rFonts w:ascii="Arial" w:hAnsi="Arial" w:cs="Arial"/>
          <w:b/>
          <w:color w:val="auto"/>
          <w:sz w:val="22"/>
          <w:szCs w:val="22"/>
        </w:rPr>
        <w:t>Condition 21</w:t>
      </w:r>
      <w:r w:rsidRPr="001A0BDD">
        <w:rPr>
          <w:rFonts w:ascii="Arial" w:hAnsi="Arial" w:cs="Arial"/>
          <w:color w:val="auto"/>
          <w:sz w:val="22"/>
          <w:szCs w:val="22"/>
        </w:rPr>
        <w:t>.</w:t>
      </w:r>
    </w:p>
    <w:p w14:paraId="246280F4" w14:textId="77777777" w:rsidR="001A0BDD" w:rsidRPr="001A0BDD" w:rsidRDefault="001A0BDD" w:rsidP="001A0BDD">
      <w:pPr>
        <w:tabs>
          <w:tab w:val="num" w:pos="0"/>
          <w:tab w:val="num" w:pos="720"/>
          <w:tab w:val="num" w:pos="851"/>
        </w:tabs>
        <w:spacing w:after="0" w:line="240" w:lineRule="auto"/>
        <w:ind w:left="851" w:hanging="851"/>
        <w:rPr>
          <w:rFonts w:ascii="Arial" w:hAnsi="Arial" w:cs="Arial"/>
        </w:rPr>
      </w:pPr>
    </w:p>
    <w:p w14:paraId="71F9CB62" w14:textId="77777777" w:rsidR="001A0BDD" w:rsidRPr="001A0BDD" w:rsidRDefault="001A0BDD"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1A0BDD">
        <w:rPr>
          <w:rFonts w:ascii="Arial" w:hAnsi="Arial" w:cs="Arial"/>
          <w:color w:val="auto"/>
          <w:sz w:val="22"/>
          <w:szCs w:val="22"/>
        </w:rPr>
        <w:t xml:space="preserve">The Contractor shall provide such information as the Council may reasonably request for the purpose of assessing the Contractor’s compliance with this </w:t>
      </w:r>
      <w:r w:rsidRPr="001A0BDD">
        <w:rPr>
          <w:rFonts w:ascii="Arial" w:hAnsi="Arial" w:cs="Arial"/>
          <w:b/>
          <w:color w:val="auto"/>
          <w:sz w:val="22"/>
          <w:szCs w:val="22"/>
        </w:rPr>
        <w:t>Condition 21</w:t>
      </w:r>
      <w:r w:rsidRPr="001A0BDD">
        <w:rPr>
          <w:rFonts w:ascii="Arial" w:hAnsi="Arial" w:cs="Arial"/>
          <w:color w:val="auto"/>
          <w:sz w:val="22"/>
          <w:szCs w:val="22"/>
        </w:rPr>
        <w:t>.</w:t>
      </w:r>
    </w:p>
    <w:p w14:paraId="16FC5807" w14:textId="77777777" w:rsidR="001A0BDD" w:rsidRPr="005249E6" w:rsidRDefault="001A0BDD" w:rsidP="001A0BDD">
      <w:pPr>
        <w:spacing w:after="0" w:line="240" w:lineRule="auto"/>
        <w:rPr>
          <w:rFonts w:ascii="Arial" w:hAnsi="Arial" w:cs="Arial"/>
        </w:rPr>
      </w:pPr>
    </w:p>
    <w:p w14:paraId="69C9CDE5" w14:textId="77777777" w:rsidR="00D94A59" w:rsidRPr="00BA02CE"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34" w:name="_Toc99976168"/>
      <w:r w:rsidRPr="00BA02CE">
        <w:rPr>
          <w:rFonts w:ascii="Arial" w:hAnsi="Arial" w:cs="Arial"/>
          <w:b/>
          <w:color w:val="auto"/>
          <w:sz w:val="22"/>
          <w:szCs w:val="22"/>
        </w:rPr>
        <w:t>BRIBERY, CORRUPTION AND GRATUITIES</w:t>
      </w:r>
      <w:bookmarkEnd w:id="34"/>
    </w:p>
    <w:p w14:paraId="7DECC3B9" w14:textId="77777777" w:rsidR="00667542" w:rsidRPr="00BA02CE" w:rsidRDefault="00667542" w:rsidP="00BA02CE">
      <w:pPr>
        <w:spacing w:after="0" w:line="240" w:lineRule="auto"/>
        <w:rPr>
          <w:rFonts w:ascii="Arial" w:hAnsi="Arial" w:cs="Arial"/>
        </w:rPr>
      </w:pPr>
    </w:p>
    <w:p w14:paraId="7F1D81DF" w14:textId="77777777" w:rsidR="00BA02CE" w:rsidRPr="00BA02CE" w:rsidRDefault="00BA02C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BA02CE">
        <w:rPr>
          <w:rFonts w:ascii="Arial" w:hAnsi="Arial" w:cs="Arial"/>
          <w:color w:val="auto"/>
          <w:sz w:val="22"/>
          <w:szCs w:val="22"/>
        </w:rPr>
        <w:t>The Contractor shall:</w:t>
      </w:r>
    </w:p>
    <w:p w14:paraId="2A0C36FB" w14:textId="77777777" w:rsidR="00BA02CE" w:rsidRPr="00BA02CE" w:rsidRDefault="00BA02CE" w:rsidP="00BA02CE">
      <w:pPr>
        <w:pStyle w:val="NormalWeb"/>
        <w:rPr>
          <w:rFonts w:ascii="Arial" w:hAnsi="Arial" w:cs="Arial"/>
          <w:sz w:val="22"/>
          <w:szCs w:val="22"/>
        </w:rPr>
      </w:pPr>
    </w:p>
    <w:p w14:paraId="31A61579" w14:textId="77777777" w:rsidR="00BA02CE" w:rsidRPr="00BA02CE" w:rsidRDefault="00BA02C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bookmarkStart w:id="35" w:name="a665085"/>
      <w:bookmarkEnd w:id="35"/>
      <w:r w:rsidRPr="00BA02CE">
        <w:rPr>
          <w:rFonts w:ascii="Arial" w:hAnsi="Arial" w:cs="Arial"/>
          <w:color w:val="auto"/>
          <w:sz w:val="22"/>
          <w:szCs w:val="22"/>
        </w:rPr>
        <w:t>comply with all applicable laws, statutes, regulations, and codes relating to anti-bribery, anti-money laundering and anti-corruption including but not limited to the Bribery Act 2010 (</w:t>
      </w:r>
      <w:r w:rsidRPr="00BA02CE">
        <w:rPr>
          <w:rFonts w:ascii="Arial" w:hAnsi="Arial" w:cs="Arial"/>
          <w:b/>
          <w:bCs/>
          <w:color w:val="auto"/>
          <w:sz w:val="22"/>
          <w:szCs w:val="22"/>
        </w:rPr>
        <w:t>Relevant Requirements</w:t>
      </w:r>
      <w:proofErr w:type="gramStart"/>
      <w:r w:rsidRPr="00BA02CE">
        <w:rPr>
          <w:rFonts w:ascii="Arial" w:hAnsi="Arial" w:cs="Arial"/>
          <w:color w:val="auto"/>
          <w:sz w:val="22"/>
          <w:szCs w:val="22"/>
        </w:rPr>
        <w:t>);</w:t>
      </w:r>
      <w:proofErr w:type="gramEnd"/>
    </w:p>
    <w:p w14:paraId="4B929813" w14:textId="77777777" w:rsidR="00BA02CE" w:rsidRPr="00BA02CE" w:rsidRDefault="00BA02CE" w:rsidP="005249E6">
      <w:pPr>
        <w:pStyle w:val="Heading1"/>
        <w:keepNext w:val="0"/>
        <w:keepLines w:val="0"/>
        <w:widowControl w:val="0"/>
        <w:numPr>
          <w:ilvl w:val="2"/>
          <w:numId w:val="1"/>
        </w:numPr>
        <w:spacing w:before="0" w:after="0"/>
        <w:ind w:left="1560" w:hanging="851"/>
        <w:rPr>
          <w:rFonts w:ascii="Arial" w:hAnsi="Arial" w:cs="Arial"/>
          <w:vanish/>
          <w:color w:val="auto"/>
          <w:sz w:val="22"/>
          <w:szCs w:val="22"/>
        </w:rPr>
      </w:pPr>
      <w:bookmarkStart w:id="36" w:name="a641140"/>
      <w:bookmarkEnd w:id="36"/>
      <w:r w:rsidRPr="00BA02CE">
        <w:rPr>
          <w:rFonts w:ascii="Arial" w:hAnsi="Arial" w:cs="Arial"/>
          <w:color w:val="auto"/>
          <w:sz w:val="22"/>
          <w:szCs w:val="22"/>
        </w:rPr>
        <w:t xml:space="preserve">not engage in any activity, practice or conduct which would constitute an offence under sections 1, 2 or 6 of the Bribery Act 2010 if such activity, practice or conduct had been carried out in the UK; </w:t>
      </w:r>
      <w:bookmarkStart w:id="37" w:name="a949499"/>
      <w:bookmarkStart w:id="38" w:name="d5357e226"/>
      <w:bookmarkEnd w:id="37"/>
      <w:bookmarkEnd w:id="38"/>
      <w:r w:rsidRPr="00BA02CE">
        <w:rPr>
          <w:rFonts w:ascii="Arial" w:hAnsi="Arial" w:cs="Arial"/>
          <w:vanish/>
          <w:color w:val="auto"/>
          <w:sz w:val="22"/>
          <w:szCs w:val="22"/>
        </w:rPr>
        <w:fldChar w:fldCharType="begin"/>
      </w:r>
      <w:r w:rsidRPr="00BA02CE">
        <w:rPr>
          <w:rFonts w:ascii="Arial" w:hAnsi="Arial" w:cs="Arial"/>
          <w:vanish/>
          <w:color w:val="auto"/>
          <w:sz w:val="22"/>
          <w:szCs w:val="22"/>
        </w:rPr>
        <w:instrText xml:space="preserve"> HYPERLINK "http://publicsector.practicallaw.com/6-503-5299?source=relatedcontent" \l "null#null" </w:instrText>
      </w:r>
      <w:r w:rsidRPr="00BA02CE">
        <w:rPr>
          <w:rFonts w:ascii="Arial" w:hAnsi="Arial" w:cs="Arial"/>
          <w:vanish/>
          <w:color w:val="auto"/>
          <w:sz w:val="22"/>
          <w:szCs w:val="22"/>
        </w:rPr>
        <w:fldChar w:fldCharType="separate"/>
      </w:r>
      <w:r w:rsidRPr="00BA02CE">
        <w:rPr>
          <w:rStyle w:val="hiddennotetext1"/>
          <w:rFonts w:ascii="Arial" w:hAnsi="Arial" w:cs="Arial"/>
          <w:color w:val="auto"/>
          <w:sz w:val="22"/>
          <w:szCs w:val="22"/>
          <w:specVanish w:val="0"/>
        </w:rPr>
        <w:t xml:space="preserve">Hide </w:t>
      </w:r>
      <w:r w:rsidRPr="00BA02CE">
        <w:rPr>
          <w:rStyle w:val="Hyperlink"/>
          <w:rFonts w:ascii="Arial" w:hAnsi="Arial" w:cs="Arial"/>
          <w:vanish/>
          <w:color w:val="auto"/>
          <w:sz w:val="22"/>
          <w:szCs w:val="22"/>
        </w:rPr>
        <w:t>Note</w:t>
      </w:r>
      <w:r w:rsidRPr="00BA02CE">
        <w:rPr>
          <w:rStyle w:val="fullnotetitle"/>
          <w:rFonts w:ascii="Arial" w:hAnsi="Arial" w:cs="Arial"/>
          <w:vanish/>
          <w:color w:val="auto"/>
          <w:sz w:val="22"/>
          <w:szCs w:val="22"/>
        </w:rPr>
        <w:t>: Activity outside the UK</w:t>
      </w:r>
      <w:r w:rsidRPr="00BA02CE">
        <w:rPr>
          <w:rFonts w:ascii="Arial" w:hAnsi="Arial" w:cs="Arial"/>
          <w:vanish/>
          <w:color w:val="auto"/>
          <w:sz w:val="22"/>
          <w:szCs w:val="22"/>
        </w:rPr>
        <w:fldChar w:fldCharType="end"/>
      </w:r>
      <w:r w:rsidRPr="00BA02CE">
        <w:rPr>
          <w:rStyle w:val="notetitleprint1"/>
          <w:rFonts w:ascii="Arial" w:hAnsi="Arial" w:cs="Arial"/>
          <w:color w:val="auto"/>
          <w:sz w:val="22"/>
          <w:szCs w:val="22"/>
          <w:specVanish w:val="0"/>
        </w:rPr>
        <w:t>Note: Activity outside the UK</w:t>
      </w:r>
    </w:p>
    <w:p w14:paraId="51E0F7EE" w14:textId="77777777" w:rsidR="00BA02CE" w:rsidRPr="00BA02CE" w:rsidRDefault="00BA02CE" w:rsidP="005249E6">
      <w:pPr>
        <w:numPr>
          <w:ilvl w:val="0"/>
          <w:numId w:val="6"/>
        </w:numPr>
        <w:tabs>
          <w:tab w:val="num" w:pos="1701"/>
        </w:tabs>
        <w:spacing w:after="0" w:line="240" w:lineRule="auto"/>
        <w:ind w:left="1701" w:hanging="850"/>
        <w:rPr>
          <w:rFonts w:ascii="Arial" w:hAnsi="Arial" w:cs="Arial"/>
          <w:vanish/>
        </w:rPr>
      </w:pPr>
      <w:r w:rsidRPr="00BA02CE">
        <w:rPr>
          <w:rFonts w:ascii="Arial" w:hAnsi="Arial" w:cs="Arial"/>
          <w:vanish/>
        </w:rPr>
        <w:t>1.1(b) Activity outside the UK</w:t>
      </w:r>
    </w:p>
    <w:p w14:paraId="3E9435EF" w14:textId="77777777" w:rsidR="00BA02CE" w:rsidRPr="00BA02CE" w:rsidRDefault="00BA02CE" w:rsidP="005249E6">
      <w:pPr>
        <w:numPr>
          <w:ilvl w:val="0"/>
          <w:numId w:val="6"/>
        </w:numPr>
        <w:tabs>
          <w:tab w:val="num" w:pos="1701"/>
        </w:tabs>
        <w:spacing w:after="0" w:line="240" w:lineRule="auto"/>
        <w:ind w:left="1701" w:hanging="850"/>
        <w:rPr>
          <w:rFonts w:ascii="Arial" w:hAnsi="Arial" w:cs="Arial"/>
          <w:b/>
          <w:bCs/>
          <w:vanish/>
        </w:rPr>
      </w:pPr>
      <w:r w:rsidRPr="00BA02CE">
        <w:rPr>
          <w:rFonts w:ascii="Arial" w:hAnsi="Arial" w:cs="Arial"/>
          <w:b/>
          <w:bCs/>
          <w:vanish/>
        </w:rPr>
        <w:t>Activity outside the UK</w:t>
      </w:r>
    </w:p>
    <w:p w14:paraId="56E5EECF" w14:textId="77777777" w:rsidR="00BA02CE" w:rsidRPr="00BA02CE" w:rsidRDefault="00BA02CE" w:rsidP="005249E6">
      <w:pPr>
        <w:pStyle w:val="NormalWeb"/>
        <w:numPr>
          <w:ilvl w:val="0"/>
          <w:numId w:val="6"/>
        </w:numPr>
        <w:tabs>
          <w:tab w:val="num" w:pos="1701"/>
        </w:tabs>
        <w:ind w:left="1701" w:hanging="850"/>
        <w:rPr>
          <w:rFonts w:ascii="Arial" w:hAnsi="Arial" w:cs="Arial"/>
          <w:vanish/>
          <w:sz w:val="22"/>
          <w:szCs w:val="22"/>
        </w:rPr>
      </w:pPr>
      <w:bookmarkStart w:id="39" w:name="a942863"/>
      <w:bookmarkEnd w:id="39"/>
      <w:r w:rsidRPr="00BA02CE">
        <w:rPr>
          <w:rFonts w:ascii="Arial" w:hAnsi="Arial" w:cs="Arial"/>
          <w:vanish/>
          <w:sz w:val="22"/>
          <w:szCs w:val="22"/>
        </w:rPr>
        <w:t xml:space="preserve">If the supplier (or any of its associated persons) has no "close connection" with the UK and commits bribery outside the UK then its activities are not caught by the BA 2010, although any such bribery on behalf of the customer will result in liability for the customer under section 7 of the BA 2010. See </w:t>
      </w:r>
      <w:hyperlink r:id="rId14" w:anchor="a297422" w:history="1">
        <w:r w:rsidRPr="00BA02CE">
          <w:rPr>
            <w:rStyle w:val="Hyperlink"/>
            <w:rFonts w:ascii="Arial" w:hAnsi="Arial" w:cs="Arial"/>
            <w:i/>
            <w:iCs/>
            <w:vanish/>
            <w:color w:val="auto"/>
            <w:sz w:val="22"/>
            <w:szCs w:val="22"/>
          </w:rPr>
          <w:t>Practice note, Bribery Act 2010: Territorial application (section 12)</w:t>
        </w:r>
        <w:r w:rsidRPr="00BA02CE">
          <w:rPr>
            <w:rStyle w:val="printlink"/>
            <w:rFonts w:ascii="Arial" w:hAnsi="Arial" w:cs="Arial"/>
            <w:i/>
            <w:iCs/>
            <w:vanish/>
            <w:sz w:val="22"/>
            <w:szCs w:val="22"/>
          </w:rPr>
          <w:t> (www.practicallaw.com/5-500-8692)</w:t>
        </w:r>
      </w:hyperlink>
      <w:r w:rsidRPr="00BA02CE">
        <w:rPr>
          <w:rFonts w:ascii="Arial" w:hAnsi="Arial" w:cs="Arial"/>
          <w:vanish/>
          <w:sz w:val="22"/>
          <w:szCs w:val="22"/>
        </w:rPr>
        <w:t xml:space="preserve"> for further information on the territorial scope of the BA 2010 and the meaning of "close connection".</w:t>
      </w:r>
    </w:p>
    <w:p w14:paraId="4E0764FF" w14:textId="77777777" w:rsidR="00BA02CE" w:rsidRPr="00BA02CE" w:rsidRDefault="00BA02CE" w:rsidP="005249E6">
      <w:pPr>
        <w:pStyle w:val="NormalWeb"/>
        <w:numPr>
          <w:ilvl w:val="0"/>
          <w:numId w:val="6"/>
        </w:numPr>
        <w:tabs>
          <w:tab w:val="num" w:pos="1701"/>
        </w:tabs>
        <w:ind w:left="1701" w:hanging="850"/>
        <w:rPr>
          <w:rFonts w:ascii="Arial" w:hAnsi="Arial" w:cs="Arial"/>
          <w:vanish/>
          <w:sz w:val="22"/>
          <w:szCs w:val="22"/>
        </w:rPr>
      </w:pPr>
      <w:r w:rsidRPr="00BA02CE">
        <w:rPr>
          <w:rFonts w:ascii="Arial" w:hAnsi="Arial" w:cs="Arial"/>
          <w:vanish/>
          <w:sz w:val="22"/>
          <w:szCs w:val="22"/>
        </w:rPr>
        <w:t xml:space="preserve">This clause ensures that a non-UK supplier is contractually bound to avoid bribery as defined in the BA 2010, even though the BA 2010 may not be applicable to it. </w:t>
      </w:r>
      <w:hyperlink r:id="rId15" w:anchor="a999191#a999191" w:history="1">
        <w:r w:rsidRPr="00BA02CE">
          <w:rPr>
            <w:rStyle w:val="Emphasis"/>
            <w:rFonts w:ascii="Arial" w:hAnsi="Arial" w:cs="Arial"/>
            <w:vanish/>
            <w:sz w:val="22"/>
            <w:szCs w:val="22"/>
          </w:rPr>
          <w:t>Clause 1.1(a)</w:t>
        </w:r>
      </w:hyperlink>
      <w:r w:rsidRPr="00BA02CE">
        <w:rPr>
          <w:rFonts w:ascii="Arial" w:hAnsi="Arial" w:cs="Arial"/>
          <w:vanish/>
          <w:sz w:val="22"/>
          <w:szCs w:val="22"/>
        </w:rPr>
        <w:t xml:space="preserve"> combined with this clause obliges the supplier to ensure that its non-UK associated persons similarly avoid bribery as per the BA 2010. If the supplier is UK based and will not subcontract outside the UK then this clause and the cross reference to it in </w:t>
      </w:r>
      <w:hyperlink r:id="rId16" w:anchor="a387434#a387434" w:history="1">
        <w:r w:rsidRPr="00BA02CE">
          <w:rPr>
            <w:rStyle w:val="Emphasis"/>
            <w:rFonts w:ascii="Arial" w:hAnsi="Arial" w:cs="Arial"/>
            <w:vanish/>
            <w:sz w:val="22"/>
            <w:szCs w:val="22"/>
          </w:rPr>
          <w:t>clause 1.1(d)</w:t>
        </w:r>
      </w:hyperlink>
      <w:r w:rsidRPr="00BA02CE">
        <w:rPr>
          <w:rFonts w:ascii="Arial" w:hAnsi="Arial" w:cs="Arial"/>
          <w:vanish/>
          <w:sz w:val="22"/>
          <w:szCs w:val="22"/>
        </w:rPr>
        <w:t xml:space="preserve"> may be omitted. </w:t>
      </w:r>
    </w:p>
    <w:p w14:paraId="0CBA76C3" w14:textId="77777777" w:rsidR="00BA02CE" w:rsidRPr="00BA02CE" w:rsidRDefault="00BA02CE" w:rsidP="00BA02CE">
      <w:pPr>
        <w:tabs>
          <w:tab w:val="num" w:pos="1701"/>
        </w:tabs>
        <w:spacing w:after="0" w:line="240" w:lineRule="auto"/>
        <w:ind w:left="1701" w:hanging="850"/>
        <w:rPr>
          <w:rFonts w:ascii="Arial" w:hAnsi="Arial" w:cs="Arial"/>
          <w:vanish/>
        </w:rPr>
      </w:pPr>
    </w:p>
    <w:p w14:paraId="686ACE6F" w14:textId="77777777" w:rsidR="00BA02CE" w:rsidRPr="00BA02CE" w:rsidRDefault="00634E22" w:rsidP="005249E6">
      <w:pPr>
        <w:numPr>
          <w:ilvl w:val="0"/>
          <w:numId w:val="6"/>
        </w:numPr>
        <w:tabs>
          <w:tab w:val="num" w:pos="1701"/>
        </w:tabs>
        <w:spacing w:after="0" w:line="240" w:lineRule="auto"/>
        <w:ind w:left="1701" w:hanging="850"/>
        <w:rPr>
          <w:rFonts w:ascii="Arial" w:hAnsi="Arial" w:cs="Arial"/>
          <w:vanish/>
        </w:rPr>
      </w:pPr>
      <w:hyperlink r:id="rId17" w:anchor="null#null" w:history="1">
        <w:r w:rsidR="00BA02CE" w:rsidRPr="00BA02CE">
          <w:rPr>
            <w:rStyle w:val="Hyperlink"/>
            <w:rFonts w:ascii="Arial" w:hAnsi="Arial" w:cs="Arial"/>
            <w:vanish/>
            <w:color w:val="auto"/>
          </w:rPr>
          <w:t>Hide Note</w:t>
        </w:r>
      </w:hyperlink>
    </w:p>
    <w:p w14:paraId="647E6FFC" w14:textId="77777777" w:rsidR="00BA02CE" w:rsidRPr="00BA02CE" w:rsidRDefault="00BA02CE" w:rsidP="00BA02CE">
      <w:pPr>
        <w:tabs>
          <w:tab w:val="num" w:pos="1701"/>
        </w:tabs>
        <w:spacing w:after="0" w:line="240" w:lineRule="auto"/>
        <w:ind w:left="1701" w:hanging="850"/>
        <w:rPr>
          <w:rFonts w:ascii="Arial" w:hAnsi="Arial" w:cs="Arial"/>
        </w:rPr>
      </w:pPr>
      <w:bookmarkStart w:id="40" w:name="a697192"/>
      <w:bookmarkEnd w:id="40"/>
    </w:p>
    <w:p w14:paraId="619AF375" w14:textId="77777777" w:rsidR="00BA02CE" w:rsidRPr="00BA02CE" w:rsidRDefault="00BA02C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BA02CE">
        <w:rPr>
          <w:rFonts w:ascii="Arial" w:hAnsi="Arial" w:cs="Arial"/>
          <w:color w:val="auto"/>
          <w:sz w:val="22"/>
          <w:szCs w:val="22"/>
        </w:rPr>
        <w:t>comply with the Council's Anti-Fraud and Corruption Strategy and Bribery Policy (as the Council may update from time to time) (</w:t>
      </w:r>
      <w:r w:rsidRPr="00BA02CE">
        <w:rPr>
          <w:rFonts w:ascii="Arial" w:hAnsi="Arial" w:cs="Arial"/>
          <w:b/>
          <w:bCs/>
          <w:color w:val="auto"/>
          <w:sz w:val="22"/>
          <w:szCs w:val="22"/>
        </w:rPr>
        <w:t>Relevant Policies</w:t>
      </w:r>
      <w:r w:rsidRPr="00BA02CE">
        <w:rPr>
          <w:rFonts w:ascii="Arial" w:hAnsi="Arial" w:cs="Arial"/>
          <w:color w:val="auto"/>
          <w:sz w:val="22"/>
          <w:szCs w:val="22"/>
        </w:rPr>
        <w:t>); and</w:t>
      </w:r>
    </w:p>
    <w:bookmarkStart w:id="41" w:name="a434205"/>
    <w:bookmarkStart w:id="42" w:name="d5357e255"/>
    <w:bookmarkEnd w:id="41"/>
    <w:bookmarkEnd w:id="42"/>
    <w:p w14:paraId="107AB256" w14:textId="77777777" w:rsidR="00BA02CE" w:rsidRPr="00BA02CE" w:rsidRDefault="00BA02CE" w:rsidP="005249E6">
      <w:pPr>
        <w:numPr>
          <w:ilvl w:val="1"/>
          <w:numId w:val="12"/>
        </w:numPr>
        <w:spacing w:after="0" w:line="240" w:lineRule="auto"/>
        <w:ind w:left="1701" w:hanging="850"/>
        <w:rPr>
          <w:rFonts w:ascii="Arial" w:hAnsi="Arial" w:cs="Arial"/>
          <w:vanish/>
        </w:rPr>
      </w:pPr>
      <w:r w:rsidRPr="00BA02CE">
        <w:rPr>
          <w:rFonts w:ascii="Arial" w:hAnsi="Arial" w:cs="Arial"/>
          <w:vanish/>
        </w:rPr>
        <w:fldChar w:fldCharType="begin"/>
      </w:r>
      <w:r w:rsidRPr="00BA02CE">
        <w:rPr>
          <w:rFonts w:ascii="Arial" w:hAnsi="Arial" w:cs="Arial"/>
          <w:vanish/>
        </w:rPr>
        <w:instrText xml:space="preserve"> HYPERLINK "http://publicsector.practicallaw.com/6-503-5299?source=relatedcontent" \l "null#null" </w:instrText>
      </w:r>
      <w:r w:rsidRPr="00BA02CE">
        <w:rPr>
          <w:rFonts w:ascii="Arial" w:hAnsi="Arial" w:cs="Arial"/>
          <w:vanish/>
        </w:rPr>
        <w:fldChar w:fldCharType="separate"/>
      </w:r>
      <w:r w:rsidRPr="00BA02CE">
        <w:rPr>
          <w:rStyle w:val="hiddennotetext1"/>
          <w:rFonts w:ascii="Arial" w:hAnsi="Arial" w:cs="Arial"/>
          <w:specVanish w:val="0"/>
        </w:rPr>
        <w:t xml:space="preserve">Hide </w:t>
      </w:r>
      <w:r w:rsidRPr="00BA02CE">
        <w:rPr>
          <w:rStyle w:val="Hyperlink"/>
          <w:rFonts w:ascii="Arial" w:hAnsi="Arial" w:cs="Arial"/>
          <w:vanish/>
          <w:color w:val="auto"/>
        </w:rPr>
        <w:t>Note</w:t>
      </w:r>
      <w:r w:rsidRPr="00BA02CE">
        <w:rPr>
          <w:rStyle w:val="fullnotetitle"/>
          <w:rFonts w:ascii="Arial" w:hAnsi="Arial" w:cs="Arial"/>
          <w:vanish/>
        </w:rPr>
        <w:t>: Relevant policies</w:t>
      </w:r>
      <w:r w:rsidRPr="00BA02CE">
        <w:rPr>
          <w:rFonts w:ascii="Arial" w:hAnsi="Arial" w:cs="Arial"/>
          <w:vanish/>
        </w:rPr>
        <w:fldChar w:fldCharType="end"/>
      </w:r>
      <w:r w:rsidRPr="00BA02CE">
        <w:rPr>
          <w:rStyle w:val="notetitleprint1"/>
          <w:rFonts w:ascii="Arial" w:hAnsi="Arial" w:cs="Arial"/>
          <w:specVanish w:val="0"/>
        </w:rPr>
        <w:t>Note: Relevant policies</w:t>
      </w:r>
    </w:p>
    <w:p w14:paraId="4E18571F" w14:textId="77777777" w:rsidR="00BA02CE" w:rsidRPr="00BA02CE" w:rsidRDefault="00BA02CE" w:rsidP="005249E6">
      <w:pPr>
        <w:numPr>
          <w:ilvl w:val="0"/>
          <w:numId w:val="12"/>
        </w:numPr>
        <w:spacing w:after="0" w:line="240" w:lineRule="auto"/>
        <w:ind w:left="1701" w:hanging="850"/>
        <w:rPr>
          <w:rFonts w:ascii="Arial" w:hAnsi="Arial" w:cs="Arial"/>
          <w:vanish/>
        </w:rPr>
      </w:pPr>
      <w:r w:rsidRPr="00BA02CE">
        <w:rPr>
          <w:rFonts w:ascii="Arial" w:hAnsi="Arial" w:cs="Arial"/>
          <w:vanish/>
        </w:rPr>
        <w:t>1.1(c) Relevant policies</w:t>
      </w:r>
    </w:p>
    <w:p w14:paraId="16D31DDA" w14:textId="77777777" w:rsidR="00BA02CE" w:rsidRPr="00BA02CE" w:rsidRDefault="00BA02CE" w:rsidP="005249E6">
      <w:pPr>
        <w:numPr>
          <w:ilvl w:val="0"/>
          <w:numId w:val="12"/>
        </w:numPr>
        <w:spacing w:after="0" w:line="240" w:lineRule="auto"/>
        <w:ind w:left="1701" w:hanging="850"/>
        <w:rPr>
          <w:rFonts w:ascii="Arial" w:hAnsi="Arial" w:cs="Arial"/>
          <w:b/>
          <w:bCs/>
          <w:vanish/>
        </w:rPr>
      </w:pPr>
      <w:r w:rsidRPr="00BA02CE">
        <w:rPr>
          <w:rFonts w:ascii="Arial" w:hAnsi="Arial" w:cs="Arial"/>
          <w:b/>
          <w:bCs/>
          <w:vanish/>
        </w:rPr>
        <w:t>Relevant policies</w:t>
      </w:r>
    </w:p>
    <w:p w14:paraId="3C2CE2A7" w14:textId="77777777" w:rsidR="00BA02CE" w:rsidRPr="00BA02CE" w:rsidRDefault="00BA02CE" w:rsidP="005249E6">
      <w:pPr>
        <w:pStyle w:val="NormalWeb"/>
        <w:numPr>
          <w:ilvl w:val="0"/>
          <w:numId w:val="12"/>
        </w:numPr>
        <w:ind w:left="1701" w:hanging="850"/>
        <w:rPr>
          <w:rFonts w:ascii="Arial" w:hAnsi="Arial" w:cs="Arial"/>
          <w:vanish/>
          <w:sz w:val="22"/>
          <w:szCs w:val="22"/>
        </w:rPr>
      </w:pPr>
      <w:bookmarkStart w:id="43" w:name="a957589"/>
      <w:bookmarkEnd w:id="43"/>
      <w:r w:rsidRPr="00BA02CE">
        <w:rPr>
          <w:rFonts w:ascii="Arial" w:hAnsi="Arial" w:cs="Arial"/>
          <w:vanish/>
          <w:sz w:val="22"/>
          <w:szCs w:val="22"/>
        </w:rPr>
        <w:t xml:space="preserve">If the customer has its own policies and procedures on bribery prevention, the customer should ask the supplier to comply with these. The policies should be annexed to the agreement. See </w:t>
      </w:r>
      <w:hyperlink r:id="rId18" w:history="1">
        <w:r w:rsidRPr="00BA02CE">
          <w:rPr>
            <w:rStyle w:val="Hyperlink"/>
            <w:rFonts w:ascii="Arial" w:hAnsi="Arial" w:cs="Arial"/>
            <w:i/>
            <w:iCs/>
            <w:vanish/>
            <w:color w:val="auto"/>
            <w:sz w:val="22"/>
            <w:szCs w:val="22"/>
          </w:rPr>
          <w:t>Practice note, Anti-corruption policies</w:t>
        </w:r>
        <w:r w:rsidRPr="00BA02CE">
          <w:rPr>
            <w:rStyle w:val="printlink"/>
            <w:rFonts w:ascii="Arial" w:hAnsi="Arial" w:cs="Arial"/>
            <w:i/>
            <w:iCs/>
            <w:vanish/>
            <w:sz w:val="22"/>
            <w:szCs w:val="22"/>
          </w:rPr>
          <w:t> (www.practicallaw.com/9-502-3153)</w:t>
        </w:r>
      </w:hyperlink>
      <w:r w:rsidRPr="00BA02CE">
        <w:rPr>
          <w:rFonts w:ascii="Arial" w:hAnsi="Arial" w:cs="Arial"/>
          <w:vanish/>
          <w:sz w:val="22"/>
          <w:szCs w:val="22"/>
        </w:rPr>
        <w:t xml:space="preserve"> for advice on creating an anti-corruption policy.</w:t>
      </w:r>
    </w:p>
    <w:p w14:paraId="20FFEBD3" w14:textId="77777777" w:rsidR="00BA02CE" w:rsidRPr="00BA02CE" w:rsidRDefault="00BA02CE" w:rsidP="005249E6">
      <w:pPr>
        <w:pStyle w:val="NormalWeb"/>
        <w:numPr>
          <w:ilvl w:val="0"/>
          <w:numId w:val="12"/>
        </w:numPr>
        <w:ind w:left="1701" w:hanging="850"/>
        <w:rPr>
          <w:rFonts w:ascii="Arial" w:hAnsi="Arial" w:cs="Arial"/>
          <w:vanish/>
          <w:sz w:val="22"/>
          <w:szCs w:val="22"/>
        </w:rPr>
      </w:pPr>
      <w:r w:rsidRPr="00BA02CE">
        <w:rPr>
          <w:rFonts w:ascii="Arial" w:hAnsi="Arial" w:cs="Arial"/>
          <w:vanish/>
          <w:sz w:val="22"/>
          <w:szCs w:val="22"/>
        </w:rPr>
        <w:t xml:space="preserve">The supplier may have its own anti-corruption policies which conflict with or differ from those of the customer. In this scenario, the customer may need to review the supplier's policies to assess whether they are adequate and, if they are, rely on </w:t>
      </w:r>
      <w:hyperlink r:id="rId19" w:anchor="a387434#a387434" w:history="1">
        <w:r w:rsidRPr="00BA02CE">
          <w:rPr>
            <w:rStyle w:val="Emphasis"/>
            <w:rFonts w:ascii="Arial" w:hAnsi="Arial" w:cs="Arial"/>
            <w:vanish/>
            <w:sz w:val="22"/>
            <w:szCs w:val="22"/>
          </w:rPr>
          <w:t>clause 1.1(d)</w:t>
        </w:r>
      </w:hyperlink>
      <w:r w:rsidRPr="00BA02CE">
        <w:rPr>
          <w:rFonts w:ascii="Arial" w:hAnsi="Arial" w:cs="Arial"/>
          <w:vanish/>
          <w:sz w:val="22"/>
          <w:szCs w:val="22"/>
        </w:rPr>
        <w:t>.</w:t>
      </w:r>
    </w:p>
    <w:p w14:paraId="1506B840" w14:textId="77777777" w:rsidR="00BA02CE" w:rsidRPr="00BA02CE" w:rsidRDefault="00BA02CE" w:rsidP="005249E6">
      <w:pPr>
        <w:pStyle w:val="NormalWeb"/>
        <w:numPr>
          <w:ilvl w:val="0"/>
          <w:numId w:val="12"/>
        </w:numPr>
        <w:ind w:left="1701" w:hanging="850"/>
        <w:rPr>
          <w:rFonts w:ascii="Arial" w:hAnsi="Arial" w:cs="Arial"/>
          <w:vanish/>
          <w:sz w:val="22"/>
          <w:szCs w:val="22"/>
        </w:rPr>
      </w:pPr>
      <w:r w:rsidRPr="00BA02CE">
        <w:rPr>
          <w:rFonts w:ascii="Arial" w:hAnsi="Arial" w:cs="Arial"/>
          <w:vanish/>
          <w:sz w:val="22"/>
          <w:szCs w:val="22"/>
        </w:rPr>
        <w:t>In addition, there may also be industry codes for the relevant industry that the supplier should comply with.</w:t>
      </w:r>
    </w:p>
    <w:p w14:paraId="3DD72460" w14:textId="77777777" w:rsidR="00BA02CE" w:rsidRPr="00BA02CE" w:rsidRDefault="00BA02CE" w:rsidP="005249E6">
      <w:pPr>
        <w:pStyle w:val="NormalWeb"/>
        <w:numPr>
          <w:ilvl w:val="0"/>
          <w:numId w:val="12"/>
        </w:numPr>
        <w:ind w:left="1701" w:hanging="850"/>
        <w:rPr>
          <w:rFonts w:ascii="Arial" w:hAnsi="Arial" w:cs="Arial"/>
          <w:vanish/>
          <w:sz w:val="22"/>
          <w:szCs w:val="22"/>
        </w:rPr>
      </w:pPr>
      <w:r w:rsidRPr="00BA02CE">
        <w:rPr>
          <w:rFonts w:ascii="Arial" w:hAnsi="Arial" w:cs="Arial"/>
          <w:vanish/>
          <w:sz w:val="22"/>
          <w:szCs w:val="22"/>
        </w:rPr>
        <w:t>If acting for the supplier, consider whether the customer should bear some of the costs incurred by the supplier in complying with changes to the customer's policies and whether the supplier should have the right not to comply with changes to the customer's policies which it has not approved.</w:t>
      </w:r>
    </w:p>
    <w:p w14:paraId="019B4867" w14:textId="77777777" w:rsidR="00BA02CE" w:rsidRPr="00BA02CE" w:rsidRDefault="00BA02CE" w:rsidP="00BA02CE">
      <w:pPr>
        <w:tabs>
          <w:tab w:val="num" w:pos="1701"/>
        </w:tabs>
        <w:spacing w:after="0" w:line="240" w:lineRule="auto"/>
        <w:ind w:left="1701" w:hanging="850"/>
        <w:rPr>
          <w:rFonts w:ascii="Arial" w:hAnsi="Arial" w:cs="Arial"/>
          <w:vanish/>
        </w:rPr>
      </w:pPr>
    </w:p>
    <w:p w14:paraId="3D353C82" w14:textId="77777777" w:rsidR="00BA02CE" w:rsidRPr="00BA02CE" w:rsidRDefault="00634E22" w:rsidP="005249E6">
      <w:pPr>
        <w:numPr>
          <w:ilvl w:val="0"/>
          <w:numId w:val="12"/>
        </w:numPr>
        <w:spacing w:after="0" w:line="240" w:lineRule="auto"/>
        <w:ind w:left="1701" w:hanging="850"/>
        <w:rPr>
          <w:rFonts w:ascii="Arial" w:hAnsi="Arial" w:cs="Arial"/>
          <w:vanish/>
        </w:rPr>
      </w:pPr>
      <w:hyperlink r:id="rId20" w:anchor="null#null" w:history="1">
        <w:r w:rsidR="00BA02CE" w:rsidRPr="00BA02CE">
          <w:rPr>
            <w:rStyle w:val="Hyperlink"/>
            <w:rFonts w:ascii="Arial" w:hAnsi="Arial" w:cs="Arial"/>
            <w:vanish/>
            <w:color w:val="auto"/>
          </w:rPr>
          <w:t>Hide Note</w:t>
        </w:r>
      </w:hyperlink>
    </w:p>
    <w:p w14:paraId="3E5F1DB2" w14:textId="77777777" w:rsidR="00BA02CE" w:rsidRPr="00BA02CE" w:rsidRDefault="00BA02C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bookmarkStart w:id="44" w:name="a387434"/>
      <w:bookmarkEnd w:id="44"/>
      <w:r w:rsidRPr="00BA02CE">
        <w:rPr>
          <w:rFonts w:ascii="Arial" w:hAnsi="Arial" w:cs="Arial"/>
          <w:color w:val="auto"/>
          <w:sz w:val="22"/>
          <w:szCs w:val="22"/>
        </w:rPr>
        <w:t xml:space="preserve">have and shall maintain in place throughout the term of this Contract its own policies and procedures, including but not limited to adequate procedures under the Bribery Act 2010, to ensure compliance with the Relevant Requirements, the Relevant Policies and </w:t>
      </w:r>
      <w:r w:rsidRPr="00BA02CE">
        <w:rPr>
          <w:rFonts w:ascii="Arial" w:hAnsi="Arial" w:cs="Arial"/>
          <w:b/>
          <w:color w:val="auto"/>
          <w:sz w:val="22"/>
          <w:szCs w:val="22"/>
        </w:rPr>
        <w:t>Condition 22.1.2</w:t>
      </w:r>
      <w:r w:rsidRPr="00BA02CE">
        <w:rPr>
          <w:rFonts w:ascii="Arial" w:hAnsi="Arial" w:cs="Arial"/>
          <w:color w:val="auto"/>
          <w:sz w:val="22"/>
          <w:szCs w:val="22"/>
        </w:rPr>
        <w:t xml:space="preserve">, and will enforce them where </w:t>
      </w:r>
      <w:proofErr w:type="gramStart"/>
      <w:r w:rsidRPr="00BA02CE">
        <w:rPr>
          <w:rFonts w:ascii="Arial" w:hAnsi="Arial" w:cs="Arial"/>
          <w:color w:val="auto"/>
          <w:sz w:val="22"/>
          <w:szCs w:val="22"/>
        </w:rPr>
        <w:t>appropriate;</w:t>
      </w:r>
      <w:proofErr w:type="gramEnd"/>
    </w:p>
    <w:p w14:paraId="62030C21" w14:textId="77777777" w:rsidR="00BA02CE" w:rsidRPr="00BA02CE" w:rsidRDefault="00BA02CE" w:rsidP="00BA02CE">
      <w:pPr>
        <w:spacing w:after="0" w:line="240" w:lineRule="auto"/>
        <w:ind w:left="900" w:hanging="900"/>
        <w:rPr>
          <w:rFonts w:ascii="Arial" w:hAnsi="Arial" w:cs="Arial"/>
        </w:rPr>
      </w:pPr>
    </w:p>
    <w:p w14:paraId="29F53F5B" w14:textId="77777777" w:rsidR="00BA02CE" w:rsidRPr="00BA02CE" w:rsidRDefault="00BA02C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BA02CE">
        <w:rPr>
          <w:rFonts w:ascii="Arial" w:hAnsi="Arial" w:cs="Arial"/>
          <w:color w:val="auto"/>
          <w:sz w:val="22"/>
          <w:szCs w:val="22"/>
        </w:rPr>
        <w:t>The Council shall be entitled to terminate the Contract immediately or any part of it and to recover from the Contractor the amount of any loss resulting, if in relation to the Contract or any other contract with the Council  the Contractor, or any of its personnel (whether with or without that Contractor’s knowledge) shall have offered, or given, or agreed to give, to any person, any gift, or consideration, inducement or reward of any kind, for doing or not doing any action (except in accordance with a permitted and lawful subcontract); or the Contractor or any of its personnel shall have:-</w:t>
      </w:r>
    </w:p>
    <w:p w14:paraId="408C5914" w14:textId="77777777" w:rsidR="00BA02CE" w:rsidRPr="00BA02CE" w:rsidRDefault="00BA02CE" w:rsidP="005249E6">
      <w:pPr>
        <w:numPr>
          <w:ilvl w:val="0"/>
          <w:numId w:val="11"/>
        </w:numPr>
        <w:tabs>
          <w:tab w:val="clear" w:pos="2340"/>
        </w:tabs>
        <w:spacing w:after="0" w:line="240" w:lineRule="auto"/>
        <w:ind w:left="1276" w:hanging="567"/>
        <w:rPr>
          <w:rFonts w:ascii="Arial" w:hAnsi="Arial" w:cs="Arial"/>
        </w:rPr>
      </w:pPr>
      <w:r w:rsidRPr="00BA02CE">
        <w:rPr>
          <w:rFonts w:ascii="Arial" w:hAnsi="Arial" w:cs="Arial"/>
        </w:rPr>
        <w:t>committed any offence under the Prevention of Corruption Acts 1889 to 1916; or</w:t>
      </w:r>
    </w:p>
    <w:p w14:paraId="634237FE" w14:textId="77777777" w:rsidR="00BA02CE" w:rsidRPr="00BA02CE" w:rsidRDefault="00BA02CE" w:rsidP="005249E6">
      <w:pPr>
        <w:numPr>
          <w:ilvl w:val="0"/>
          <w:numId w:val="11"/>
        </w:numPr>
        <w:tabs>
          <w:tab w:val="clear" w:pos="2340"/>
        </w:tabs>
        <w:spacing w:after="0" w:line="240" w:lineRule="auto"/>
        <w:ind w:left="1276" w:hanging="567"/>
        <w:rPr>
          <w:rFonts w:ascii="Arial" w:hAnsi="Arial" w:cs="Arial"/>
        </w:rPr>
      </w:pPr>
      <w:r w:rsidRPr="00BA02CE">
        <w:rPr>
          <w:rFonts w:ascii="Arial" w:hAnsi="Arial" w:cs="Arial"/>
        </w:rPr>
        <w:t>committed any offence under the Bribery Act 2010</w:t>
      </w:r>
      <w:r w:rsidR="00B717E0">
        <w:rPr>
          <w:rFonts w:ascii="Arial" w:hAnsi="Arial" w:cs="Arial"/>
        </w:rPr>
        <w:t>; or</w:t>
      </w:r>
    </w:p>
    <w:p w14:paraId="7E6B0268" w14:textId="77777777" w:rsidR="00BA02CE" w:rsidRPr="00BA02CE" w:rsidRDefault="00BA02CE" w:rsidP="005249E6">
      <w:pPr>
        <w:numPr>
          <w:ilvl w:val="0"/>
          <w:numId w:val="11"/>
        </w:numPr>
        <w:tabs>
          <w:tab w:val="clear" w:pos="2340"/>
        </w:tabs>
        <w:spacing w:after="0" w:line="240" w:lineRule="auto"/>
        <w:ind w:left="1276" w:hanging="567"/>
        <w:rPr>
          <w:rFonts w:ascii="Arial" w:hAnsi="Arial" w:cs="Arial"/>
        </w:rPr>
      </w:pPr>
      <w:r w:rsidRPr="00BA02CE">
        <w:rPr>
          <w:rFonts w:ascii="Arial" w:hAnsi="Arial" w:cs="Arial"/>
        </w:rPr>
        <w:t>given any fee or reward, the receipt of which is an offence under Section 117 (2) of the Local Government Act 1972.</w:t>
      </w:r>
    </w:p>
    <w:p w14:paraId="6A4848A3" w14:textId="77777777" w:rsidR="00BA02CE" w:rsidRPr="00BA02CE" w:rsidRDefault="00BA02CE" w:rsidP="00BA02CE">
      <w:pPr>
        <w:spacing w:after="0" w:line="240" w:lineRule="auto"/>
        <w:rPr>
          <w:rFonts w:ascii="Arial" w:hAnsi="Arial" w:cs="Arial"/>
        </w:rPr>
      </w:pPr>
    </w:p>
    <w:p w14:paraId="721794F7" w14:textId="77777777" w:rsidR="00D94A59" w:rsidRPr="005A0153"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45" w:name="_Toc99976169"/>
      <w:r w:rsidRPr="005A0153">
        <w:rPr>
          <w:rFonts w:ascii="Arial" w:hAnsi="Arial" w:cs="Arial"/>
          <w:b/>
          <w:color w:val="auto"/>
          <w:sz w:val="22"/>
          <w:szCs w:val="22"/>
        </w:rPr>
        <w:t>OBSERVANCE OF STATUTORY REQUIREMENTS</w:t>
      </w:r>
      <w:bookmarkEnd w:id="45"/>
    </w:p>
    <w:p w14:paraId="0DBABC53" w14:textId="77777777" w:rsidR="005A0153" w:rsidRPr="005249E6" w:rsidRDefault="005A0153" w:rsidP="005A0153">
      <w:pPr>
        <w:spacing w:after="0" w:line="240" w:lineRule="auto"/>
        <w:rPr>
          <w:rFonts w:ascii="Arial" w:hAnsi="Arial" w:cs="Arial"/>
        </w:rPr>
      </w:pPr>
    </w:p>
    <w:p w14:paraId="4FD7618A" w14:textId="77777777" w:rsidR="005A0153" w:rsidRPr="005A0153" w:rsidRDefault="005A0153"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5A0153">
        <w:rPr>
          <w:rFonts w:ascii="Arial" w:hAnsi="Arial" w:cs="Arial"/>
          <w:color w:val="auto"/>
          <w:sz w:val="22"/>
          <w:szCs w:val="22"/>
        </w:rPr>
        <w:t xml:space="preserve">The Parties shall comply with all legislation and other statutory provisions and codes of practice to be observed and performed in connection with the Services and shall indemnify the other for any losses or claims arising from the breach of this </w:t>
      </w:r>
      <w:r w:rsidRPr="005A0153">
        <w:rPr>
          <w:rFonts w:ascii="Arial" w:hAnsi="Arial" w:cs="Arial"/>
          <w:b/>
          <w:color w:val="auto"/>
          <w:sz w:val="22"/>
          <w:szCs w:val="22"/>
        </w:rPr>
        <w:t>Condition 23</w:t>
      </w:r>
      <w:r w:rsidRPr="005A0153">
        <w:rPr>
          <w:rFonts w:ascii="Arial" w:hAnsi="Arial" w:cs="Arial"/>
          <w:color w:val="auto"/>
          <w:sz w:val="22"/>
          <w:szCs w:val="22"/>
        </w:rPr>
        <w:t>.</w:t>
      </w:r>
    </w:p>
    <w:p w14:paraId="14C5DD7A" w14:textId="77777777" w:rsidR="00BA02CE" w:rsidRPr="005249E6" w:rsidRDefault="00BA02CE" w:rsidP="005A0153">
      <w:pPr>
        <w:spacing w:after="0" w:line="240" w:lineRule="auto"/>
        <w:rPr>
          <w:rFonts w:ascii="Arial" w:hAnsi="Arial" w:cs="Arial"/>
        </w:rPr>
      </w:pPr>
    </w:p>
    <w:p w14:paraId="05CE4BD8" w14:textId="77777777" w:rsidR="00D94A59" w:rsidRPr="007742DE"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46" w:name="_Toc99976170"/>
      <w:r w:rsidRPr="007742DE">
        <w:rPr>
          <w:rFonts w:ascii="Arial" w:hAnsi="Arial" w:cs="Arial"/>
          <w:b/>
          <w:color w:val="auto"/>
          <w:sz w:val="22"/>
          <w:szCs w:val="22"/>
        </w:rPr>
        <w:t>BEST VALUE AND EFFICENCY</w:t>
      </w:r>
      <w:bookmarkEnd w:id="46"/>
    </w:p>
    <w:p w14:paraId="56404BA0" w14:textId="77777777" w:rsidR="005A0153" w:rsidRPr="005249E6" w:rsidRDefault="005A0153" w:rsidP="007742DE">
      <w:pPr>
        <w:widowControl w:val="0"/>
        <w:spacing w:after="0" w:line="240" w:lineRule="auto"/>
        <w:rPr>
          <w:rFonts w:ascii="Arial" w:hAnsi="Arial" w:cs="Arial"/>
        </w:rPr>
      </w:pPr>
    </w:p>
    <w:p w14:paraId="7BA20EC4" w14:textId="77777777" w:rsidR="007742DE" w:rsidRPr="007742DE" w:rsidRDefault="007742D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742DE">
        <w:rPr>
          <w:rFonts w:ascii="Arial" w:hAnsi="Arial" w:cs="Arial"/>
          <w:color w:val="auto"/>
          <w:sz w:val="22"/>
          <w:szCs w:val="22"/>
        </w:rPr>
        <w:t xml:space="preserve">The Council is a Best Value Council under the Local Government Act 1999 and is subject to a statutory obligation to </w:t>
      </w:r>
      <w:proofErr w:type="gramStart"/>
      <w:r w:rsidRPr="007742DE">
        <w:rPr>
          <w:rFonts w:ascii="Arial" w:hAnsi="Arial" w:cs="Arial"/>
          <w:color w:val="auto"/>
          <w:sz w:val="22"/>
          <w:szCs w:val="22"/>
        </w:rPr>
        <w:t>make arrangements</w:t>
      </w:r>
      <w:proofErr w:type="gramEnd"/>
      <w:r w:rsidRPr="007742DE">
        <w:rPr>
          <w:rFonts w:ascii="Arial" w:hAnsi="Arial" w:cs="Arial"/>
          <w:color w:val="auto"/>
          <w:sz w:val="22"/>
          <w:szCs w:val="22"/>
        </w:rPr>
        <w:t xml:space="preserve"> to secure continuous improvement in the way its functions are exercised having regard to a combination of economy, efficiency and effectiveness (“the Best Value duty”).</w:t>
      </w:r>
    </w:p>
    <w:p w14:paraId="131D66A6" w14:textId="77777777" w:rsidR="007742DE" w:rsidRPr="007742DE" w:rsidRDefault="007742DE" w:rsidP="007742DE">
      <w:pPr>
        <w:widowControl w:val="0"/>
        <w:tabs>
          <w:tab w:val="left" w:pos="851"/>
        </w:tabs>
        <w:spacing w:after="0" w:line="240" w:lineRule="auto"/>
        <w:ind w:left="851" w:hanging="851"/>
        <w:rPr>
          <w:rFonts w:ascii="Arial" w:hAnsi="Arial" w:cs="Arial"/>
        </w:rPr>
      </w:pPr>
    </w:p>
    <w:p w14:paraId="69F7A214" w14:textId="77777777" w:rsidR="007742DE" w:rsidRPr="007742DE" w:rsidRDefault="007742D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742DE">
        <w:rPr>
          <w:rFonts w:ascii="Arial" w:hAnsi="Arial" w:cs="Arial"/>
          <w:color w:val="auto"/>
          <w:sz w:val="22"/>
          <w:szCs w:val="22"/>
        </w:rPr>
        <w:t xml:space="preserve">The Contractor agrees to co-operate fully and assist the Council at no extra charge in any manner reasonably required by the Council in connection with the Council’s performance of its Best Value duty. </w:t>
      </w:r>
    </w:p>
    <w:p w14:paraId="5C11C6CF" w14:textId="77777777" w:rsidR="007742DE" w:rsidRPr="007742DE" w:rsidRDefault="007742DE" w:rsidP="007742DE">
      <w:pPr>
        <w:widowControl w:val="0"/>
        <w:tabs>
          <w:tab w:val="left" w:pos="851"/>
        </w:tabs>
        <w:spacing w:after="0" w:line="240" w:lineRule="auto"/>
        <w:ind w:left="851" w:hanging="851"/>
        <w:rPr>
          <w:rFonts w:ascii="Arial" w:hAnsi="Arial" w:cs="Arial"/>
        </w:rPr>
      </w:pPr>
    </w:p>
    <w:p w14:paraId="3104E278" w14:textId="77777777" w:rsidR="007742DE" w:rsidRPr="007742DE" w:rsidRDefault="007742D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742DE">
        <w:rPr>
          <w:rFonts w:ascii="Arial" w:hAnsi="Arial" w:cs="Arial"/>
          <w:color w:val="auto"/>
          <w:sz w:val="22"/>
          <w:szCs w:val="22"/>
        </w:rPr>
        <w:t xml:space="preserve">The Contractor shall observe and facilitate any request by the Council to identify potential cost savings </w:t>
      </w:r>
      <w:proofErr w:type="gramStart"/>
      <w:r w:rsidRPr="007742DE">
        <w:rPr>
          <w:rFonts w:ascii="Arial" w:hAnsi="Arial" w:cs="Arial"/>
          <w:color w:val="auto"/>
          <w:sz w:val="22"/>
          <w:szCs w:val="22"/>
        </w:rPr>
        <w:t>in the event that</w:t>
      </w:r>
      <w:proofErr w:type="gramEnd"/>
      <w:r w:rsidRPr="007742DE">
        <w:rPr>
          <w:rFonts w:ascii="Arial" w:hAnsi="Arial" w:cs="Arial"/>
          <w:color w:val="auto"/>
          <w:sz w:val="22"/>
          <w:szCs w:val="22"/>
        </w:rPr>
        <w:t xml:space="preserve"> the Council undertakes a value engineering exercise</w:t>
      </w:r>
      <w:r w:rsidRPr="007742DE">
        <w:rPr>
          <w:rFonts w:ascii="Arial" w:hAnsi="Arial" w:cs="Arial"/>
          <w:i/>
          <w:color w:val="auto"/>
          <w:sz w:val="22"/>
          <w:szCs w:val="22"/>
        </w:rPr>
        <w:t xml:space="preserve"> or </w:t>
      </w:r>
      <w:r w:rsidRPr="007742DE">
        <w:rPr>
          <w:rFonts w:ascii="Arial" w:hAnsi="Arial" w:cs="Arial"/>
          <w:color w:val="auto"/>
          <w:sz w:val="22"/>
          <w:szCs w:val="22"/>
        </w:rPr>
        <w:t>other assessment of the scope or cost of the Services.</w:t>
      </w:r>
    </w:p>
    <w:p w14:paraId="2370E552" w14:textId="77777777" w:rsidR="007742DE" w:rsidRPr="005249E6" w:rsidRDefault="007742DE" w:rsidP="007742DE">
      <w:pPr>
        <w:widowControl w:val="0"/>
        <w:spacing w:after="0" w:line="240" w:lineRule="auto"/>
        <w:rPr>
          <w:rFonts w:ascii="Arial" w:hAnsi="Arial" w:cs="Arial"/>
        </w:rPr>
      </w:pPr>
    </w:p>
    <w:p w14:paraId="3D1A3875" w14:textId="77777777" w:rsidR="00D94A59" w:rsidRPr="00443C06"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47" w:name="_Toc99976171"/>
      <w:r w:rsidRPr="00443C06">
        <w:rPr>
          <w:rFonts w:ascii="Arial" w:hAnsi="Arial" w:cs="Arial"/>
          <w:b/>
          <w:color w:val="auto"/>
          <w:sz w:val="22"/>
          <w:szCs w:val="22"/>
        </w:rPr>
        <w:t>AGENCY OR PARTNERSHIP</w:t>
      </w:r>
      <w:bookmarkEnd w:id="47"/>
    </w:p>
    <w:p w14:paraId="31F4A6CA" w14:textId="77777777" w:rsidR="007742DE" w:rsidRPr="005249E6" w:rsidRDefault="007742DE" w:rsidP="00443C06">
      <w:pPr>
        <w:widowControl w:val="0"/>
        <w:spacing w:after="0" w:line="240" w:lineRule="auto"/>
        <w:rPr>
          <w:rFonts w:ascii="Arial" w:hAnsi="Arial" w:cs="Arial"/>
        </w:rPr>
      </w:pPr>
    </w:p>
    <w:p w14:paraId="11AF5566" w14:textId="77777777" w:rsidR="00443C06" w:rsidRDefault="00DC0C67"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443C06">
        <w:rPr>
          <w:rFonts w:ascii="Arial" w:hAnsi="Arial" w:cs="Arial"/>
          <w:color w:val="auto"/>
          <w:sz w:val="22"/>
          <w:szCs w:val="22"/>
        </w:rPr>
        <w:t xml:space="preserve">Nothing in this Contract shall be construed as constituting a partnership between the </w:t>
      </w:r>
      <w:r w:rsidR="00443C06" w:rsidRPr="00443C06">
        <w:rPr>
          <w:rFonts w:ascii="Arial" w:hAnsi="Arial" w:cs="Arial"/>
          <w:color w:val="auto"/>
          <w:sz w:val="22"/>
          <w:szCs w:val="22"/>
        </w:rPr>
        <w:t xml:space="preserve">Parties. Neither the Contractor nor its Personnel shall in any circumstances hold itself out as being the employee, servant, </w:t>
      </w:r>
      <w:proofErr w:type="gramStart"/>
      <w:r w:rsidR="00443C06" w:rsidRPr="00443C06">
        <w:rPr>
          <w:rFonts w:ascii="Arial" w:hAnsi="Arial" w:cs="Arial"/>
          <w:color w:val="auto"/>
          <w:sz w:val="22"/>
          <w:szCs w:val="22"/>
        </w:rPr>
        <w:t>partner</w:t>
      </w:r>
      <w:proofErr w:type="gramEnd"/>
      <w:r w:rsidR="00443C06" w:rsidRPr="00443C06">
        <w:rPr>
          <w:rFonts w:ascii="Arial" w:hAnsi="Arial" w:cs="Arial"/>
          <w:color w:val="auto"/>
          <w:sz w:val="22"/>
          <w:szCs w:val="22"/>
        </w:rPr>
        <w:t xml:space="preserve"> or agent of the Council, or as being authorised to enter into any contract on behalf of the Council or in any other way bind the Council to the performance, modification, release or discharge of any obligation otherwise than in circumstances expressly or implicitly permitted by the Council under the Contract.</w:t>
      </w:r>
      <w:r w:rsidR="00443C06">
        <w:rPr>
          <w:rFonts w:ascii="Arial" w:hAnsi="Arial" w:cs="Arial"/>
          <w:color w:val="auto"/>
          <w:sz w:val="22"/>
          <w:szCs w:val="22"/>
        </w:rPr>
        <w:t xml:space="preserve"> </w:t>
      </w:r>
    </w:p>
    <w:p w14:paraId="0E6BDE82" w14:textId="77777777" w:rsidR="00DC0C67" w:rsidRPr="005249E6" w:rsidRDefault="00DC0C67" w:rsidP="00DC0C67">
      <w:pPr>
        <w:widowControl w:val="0"/>
        <w:spacing w:after="0" w:line="240" w:lineRule="auto"/>
        <w:rPr>
          <w:rFonts w:ascii="Arial" w:hAnsi="Arial" w:cs="Arial"/>
        </w:rPr>
      </w:pPr>
    </w:p>
    <w:p w14:paraId="5B43DA65"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48" w:name="_Toc99976172"/>
      <w:r w:rsidRPr="006D35B7">
        <w:rPr>
          <w:rFonts w:ascii="Arial" w:hAnsi="Arial" w:cs="Arial"/>
          <w:b/>
          <w:color w:val="auto"/>
          <w:sz w:val="22"/>
          <w:szCs w:val="22"/>
        </w:rPr>
        <w:t>ATTENDANCE AT MEETINGS</w:t>
      </w:r>
      <w:bookmarkEnd w:id="48"/>
    </w:p>
    <w:p w14:paraId="551E453C" w14:textId="77777777" w:rsidR="00443C06" w:rsidRPr="003469AC" w:rsidRDefault="00443C06" w:rsidP="003469AC">
      <w:pPr>
        <w:widowControl w:val="0"/>
        <w:spacing w:after="0" w:line="240" w:lineRule="auto"/>
      </w:pPr>
    </w:p>
    <w:p w14:paraId="0552E1E5" w14:textId="77777777" w:rsidR="003469AC" w:rsidRPr="003469AC" w:rsidRDefault="003469AC" w:rsidP="005249E6">
      <w:pPr>
        <w:pStyle w:val="Heading1"/>
        <w:keepNext w:val="0"/>
        <w:keepLines w:val="0"/>
        <w:widowControl w:val="0"/>
        <w:numPr>
          <w:ilvl w:val="1"/>
          <w:numId w:val="1"/>
        </w:numPr>
        <w:spacing w:before="0" w:after="0"/>
        <w:ind w:left="709" w:hanging="709"/>
        <w:rPr>
          <w:rFonts w:ascii="Arial" w:hAnsi="Arial" w:cs="Arial"/>
          <w:bCs/>
          <w:color w:val="auto"/>
          <w:sz w:val="22"/>
          <w:szCs w:val="22"/>
        </w:rPr>
      </w:pPr>
      <w:r w:rsidRPr="003469AC">
        <w:rPr>
          <w:rFonts w:ascii="Arial" w:hAnsi="Arial" w:cs="Arial"/>
          <w:bCs/>
          <w:color w:val="auto"/>
          <w:sz w:val="22"/>
          <w:szCs w:val="22"/>
        </w:rPr>
        <w:t xml:space="preserve">The Contractor shall at its own cost attend all reasonably requested meetings to </w:t>
      </w:r>
      <w:r w:rsidRPr="003469AC">
        <w:rPr>
          <w:rFonts w:ascii="Arial" w:hAnsi="Arial" w:cs="Arial"/>
          <w:color w:val="auto"/>
          <w:sz w:val="22"/>
          <w:szCs w:val="22"/>
        </w:rPr>
        <w:t>discuss</w:t>
      </w:r>
      <w:r w:rsidRPr="003469AC">
        <w:rPr>
          <w:rFonts w:ascii="Arial" w:hAnsi="Arial" w:cs="Arial"/>
          <w:bCs/>
          <w:color w:val="auto"/>
          <w:sz w:val="22"/>
          <w:szCs w:val="22"/>
        </w:rPr>
        <w:t xml:space="preserve"> the operation of the Contract and the provision of the Services including but not limited to:</w:t>
      </w:r>
    </w:p>
    <w:p w14:paraId="57B0D286" w14:textId="77777777" w:rsidR="003469AC" w:rsidRPr="003469AC" w:rsidRDefault="003469AC" w:rsidP="003469AC">
      <w:pPr>
        <w:widowControl w:val="0"/>
        <w:spacing w:after="0" w:line="240" w:lineRule="auto"/>
        <w:ind w:left="1276" w:hanging="1276"/>
        <w:rPr>
          <w:rFonts w:ascii="Arial" w:hAnsi="Arial" w:cs="Arial"/>
          <w:b/>
          <w:bCs/>
        </w:rPr>
      </w:pPr>
    </w:p>
    <w:p w14:paraId="358951B2" w14:textId="77777777" w:rsidR="003469AC" w:rsidRPr="003469AC" w:rsidRDefault="003469AC"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3469AC">
        <w:rPr>
          <w:rFonts w:ascii="Arial" w:hAnsi="Arial" w:cs="Arial"/>
          <w:color w:val="auto"/>
          <w:sz w:val="22"/>
          <w:szCs w:val="22"/>
        </w:rPr>
        <w:t>meeting with the Council’s Officers at the Council’s premises; and</w:t>
      </w:r>
    </w:p>
    <w:p w14:paraId="700FEC88" w14:textId="77777777" w:rsidR="003469AC" w:rsidRPr="003469AC" w:rsidRDefault="003469AC"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3469AC">
        <w:rPr>
          <w:rFonts w:ascii="Arial" w:hAnsi="Arial" w:cs="Arial"/>
          <w:color w:val="auto"/>
          <w:sz w:val="22"/>
          <w:szCs w:val="22"/>
        </w:rPr>
        <w:t>meeting with the Council’s elected members; and</w:t>
      </w:r>
    </w:p>
    <w:p w14:paraId="2DF21990" w14:textId="77777777" w:rsidR="003469AC" w:rsidRPr="003469AC" w:rsidRDefault="003469AC"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3469AC">
        <w:rPr>
          <w:rFonts w:ascii="Arial" w:hAnsi="Arial" w:cs="Arial"/>
          <w:color w:val="auto"/>
          <w:sz w:val="22"/>
          <w:szCs w:val="22"/>
        </w:rPr>
        <w:t xml:space="preserve">attending Scrutiny and other Committees of the Council. </w:t>
      </w:r>
    </w:p>
    <w:p w14:paraId="3BCB8267" w14:textId="77777777" w:rsidR="003469AC" w:rsidRPr="003469AC" w:rsidRDefault="003469AC" w:rsidP="003469AC">
      <w:pPr>
        <w:widowControl w:val="0"/>
        <w:spacing w:after="0" w:line="240" w:lineRule="auto"/>
      </w:pPr>
    </w:p>
    <w:p w14:paraId="09568223" w14:textId="77777777" w:rsidR="00D94A59" w:rsidRPr="007E0D03"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49" w:name="_Toc99976173"/>
      <w:r w:rsidRPr="007E0D03">
        <w:rPr>
          <w:rFonts w:ascii="Arial" w:hAnsi="Arial" w:cs="Arial"/>
          <w:b/>
          <w:color w:val="auto"/>
          <w:sz w:val="22"/>
          <w:szCs w:val="22"/>
        </w:rPr>
        <w:t>SECURITY</w:t>
      </w:r>
      <w:bookmarkEnd w:id="49"/>
    </w:p>
    <w:p w14:paraId="56CB2E96" w14:textId="77777777" w:rsidR="003469AC" w:rsidRPr="007E0D03" w:rsidRDefault="003469AC" w:rsidP="007E0D03">
      <w:pPr>
        <w:widowControl w:val="0"/>
        <w:spacing w:after="0" w:line="240" w:lineRule="auto"/>
        <w:rPr>
          <w:rFonts w:ascii="Arial" w:hAnsi="Arial" w:cs="Arial"/>
        </w:rPr>
      </w:pPr>
    </w:p>
    <w:p w14:paraId="4BC72155" w14:textId="77777777" w:rsidR="007E0D03" w:rsidRPr="007E0D03" w:rsidRDefault="007E0D03"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E0D03">
        <w:rPr>
          <w:rFonts w:ascii="Arial" w:hAnsi="Arial" w:cs="Arial"/>
          <w:color w:val="auto"/>
          <w:sz w:val="22"/>
          <w:szCs w:val="22"/>
        </w:rPr>
        <w:t xml:space="preserve">The Council shall by prior arrangement provide such access to Council premises or the Council’s computer systems as the Contractor and its Staff may reasonably require </w:t>
      </w:r>
      <w:proofErr w:type="gramStart"/>
      <w:r w:rsidRPr="007E0D03">
        <w:rPr>
          <w:rFonts w:ascii="Arial" w:hAnsi="Arial" w:cs="Arial"/>
          <w:color w:val="auto"/>
          <w:sz w:val="22"/>
          <w:szCs w:val="22"/>
        </w:rPr>
        <w:t>to fulfil</w:t>
      </w:r>
      <w:proofErr w:type="gramEnd"/>
      <w:r w:rsidRPr="007E0D03">
        <w:rPr>
          <w:rFonts w:ascii="Arial" w:hAnsi="Arial" w:cs="Arial"/>
          <w:color w:val="auto"/>
          <w:sz w:val="22"/>
          <w:szCs w:val="22"/>
        </w:rPr>
        <w:t xml:space="preserve"> its obligations under the Contract. The Contractor shall comply with all Council Information Governance, Data Protection and Security Policies as provided by the Council to the Contractor, including but not limited to </w:t>
      </w:r>
      <w:r w:rsidRPr="007E0D03">
        <w:rPr>
          <w:rFonts w:ascii="Arial" w:hAnsi="Arial" w:cs="Arial"/>
          <w:color w:val="auto"/>
          <w:sz w:val="22"/>
          <w:szCs w:val="22"/>
          <w:highlight w:val="yellow"/>
        </w:rPr>
        <w:t>[Schedule XX]</w:t>
      </w:r>
      <w:r w:rsidRPr="007E0D03">
        <w:rPr>
          <w:rFonts w:ascii="Arial" w:hAnsi="Arial" w:cs="Arial"/>
          <w:color w:val="auto"/>
          <w:sz w:val="22"/>
          <w:szCs w:val="22"/>
        </w:rPr>
        <w:t xml:space="preserve"> “Camden Acceptable Use Policy”.</w:t>
      </w:r>
    </w:p>
    <w:p w14:paraId="3156A8D9" w14:textId="77777777" w:rsidR="007E0D03" w:rsidRPr="007E0D03" w:rsidRDefault="007E0D03" w:rsidP="007E0D03">
      <w:pPr>
        <w:widowControl w:val="0"/>
        <w:tabs>
          <w:tab w:val="left" w:pos="851"/>
        </w:tabs>
        <w:spacing w:after="0" w:line="240" w:lineRule="auto"/>
        <w:ind w:left="851" w:hanging="851"/>
        <w:rPr>
          <w:rFonts w:ascii="Arial" w:hAnsi="Arial" w:cs="Arial"/>
        </w:rPr>
      </w:pPr>
    </w:p>
    <w:p w14:paraId="6498670B" w14:textId="77777777" w:rsidR="007E0D03" w:rsidRPr="007E0D03" w:rsidRDefault="007E0D03"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E0D03">
        <w:rPr>
          <w:rFonts w:ascii="Arial" w:hAnsi="Arial" w:cs="Arial"/>
          <w:color w:val="auto"/>
          <w:sz w:val="22"/>
          <w:szCs w:val="22"/>
        </w:rPr>
        <w:t xml:space="preserve">The </w:t>
      </w:r>
      <w:r w:rsidRPr="007E0D03">
        <w:rPr>
          <w:rFonts w:ascii="Arial" w:hAnsi="Arial" w:cs="Arial"/>
          <w:bCs/>
          <w:color w:val="auto"/>
          <w:sz w:val="22"/>
          <w:szCs w:val="22"/>
        </w:rPr>
        <w:t>Contractor</w:t>
      </w:r>
      <w:r w:rsidRPr="007E0D03">
        <w:rPr>
          <w:rFonts w:ascii="Arial" w:hAnsi="Arial" w:cs="Arial"/>
          <w:color w:val="auto"/>
          <w:sz w:val="22"/>
          <w:szCs w:val="22"/>
        </w:rPr>
        <w:t xml:space="preserve"> and its Staff shall comply with all Information Governance, Data Protection, and security requirements of the Council while at Council premises or while having access to its computer systems including providing identity details and submitting to security checks on request and complying with Council requirements relating to security passes and passwords including returning them on exiting Council </w:t>
      </w:r>
      <w:r w:rsidRPr="007E0D03">
        <w:rPr>
          <w:rFonts w:ascii="Arial" w:hAnsi="Arial" w:cs="Arial"/>
          <w:color w:val="auto"/>
          <w:sz w:val="22"/>
          <w:szCs w:val="22"/>
        </w:rPr>
        <w:lastRenderedPageBreak/>
        <w:t>premises (which the Council may amend during the course of the contract, subject to such changes being reasonable).</w:t>
      </w:r>
    </w:p>
    <w:p w14:paraId="45B60582" w14:textId="77777777" w:rsidR="007E0D03" w:rsidRPr="007E0D03" w:rsidRDefault="007E0D03" w:rsidP="007E0D03">
      <w:pPr>
        <w:widowControl w:val="0"/>
        <w:tabs>
          <w:tab w:val="left" w:pos="851"/>
        </w:tabs>
        <w:spacing w:after="0" w:line="240" w:lineRule="auto"/>
        <w:ind w:left="851" w:hanging="851"/>
        <w:rPr>
          <w:rFonts w:ascii="Arial" w:hAnsi="Arial" w:cs="Arial"/>
        </w:rPr>
      </w:pPr>
    </w:p>
    <w:p w14:paraId="72FE375F" w14:textId="77777777" w:rsidR="007E0D03" w:rsidRDefault="007E0D03"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E0D03">
        <w:rPr>
          <w:rFonts w:ascii="Arial" w:hAnsi="Arial" w:cs="Arial"/>
          <w:color w:val="auto"/>
          <w:sz w:val="22"/>
          <w:szCs w:val="22"/>
        </w:rPr>
        <w:t xml:space="preserve">The </w:t>
      </w:r>
      <w:r w:rsidRPr="007E0D03">
        <w:rPr>
          <w:rFonts w:ascii="Arial" w:hAnsi="Arial" w:cs="Arial"/>
          <w:bCs/>
          <w:color w:val="auto"/>
          <w:sz w:val="22"/>
          <w:szCs w:val="22"/>
        </w:rPr>
        <w:t>Council</w:t>
      </w:r>
      <w:r w:rsidRPr="007E0D03">
        <w:rPr>
          <w:rFonts w:ascii="Arial" w:hAnsi="Arial" w:cs="Arial"/>
          <w:color w:val="auto"/>
          <w:sz w:val="22"/>
          <w:szCs w:val="22"/>
        </w:rPr>
        <w:t xml:space="preserve"> reserves the right to: </w:t>
      </w:r>
    </w:p>
    <w:p w14:paraId="1D9F2DFA" w14:textId="77777777" w:rsidR="007C4A5D" w:rsidRPr="005249E6" w:rsidRDefault="007C4A5D" w:rsidP="007C4A5D">
      <w:pPr>
        <w:spacing w:after="0" w:line="240" w:lineRule="auto"/>
        <w:rPr>
          <w:rFonts w:ascii="Arial" w:hAnsi="Arial" w:cs="Arial"/>
        </w:rPr>
      </w:pPr>
    </w:p>
    <w:p w14:paraId="7EB38A09" w14:textId="77777777" w:rsidR="007E0D03" w:rsidRPr="007E0D03" w:rsidRDefault="007E0D03"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7E0D03">
        <w:rPr>
          <w:rFonts w:ascii="Arial" w:hAnsi="Arial" w:cs="Arial"/>
          <w:color w:val="auto"/>
          <w:sz w:val="22"/>
          <w:szCs w:val="22"/>
        </w:rPr>
        <w:t>refuse admission to or require the removal of the Contractor’s Staff from Council premises where their presence is considered unacceptable for any reason; and/or</w:t>
      </w:r>
    </w:p>
    <w:p w14:paraId="48C380A4" w14:textId="77777777" w:rsidR="007E0D03" w:rsidRPr="007E0D03" w:rsidRDefault="007E0D03"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7E0D03">
        <w:rPr>
          <w:rFonts w:ascii="Arial" w:hAnsi="Arial" w:cs="Arial"/>
          <w:color w:val="auto"/>
          <w:sz w:val="22"/>
          <w:szCs w:val="22"/>
        </w:rPr>
        <w:t>revoke or block the Contractor and its Staff’ access to the Council’s computer systems where such access is deemed to be unacceptable for any reason.</w:t>
      </w:r>
    </w:p>
    <w:p w14:paraId="0F2AF9B5" w14:textId="77777777" w:rsidR="007E0D03" w:rsidRPr="007E0D03" w:rsidRDefault="007E0D03" w:rsidP="007E0D03">
      <w:pPr>
        <w:widowControl w:val="0"/>
        <w:spacing w:after="0" w:line="240" w:lineRule="auto"/>
        <w:ind w:left="720" w:hanging="720"/>
        <w:rPr>
          <w:rFonts w:ascii="Arial" w:hAnsi="Arial" w:cs="Arial"/>
        </w:rPr>
      </w:pPr>
    </w:p>
    <w:p w14:paraId="7EBA5E54" w14:textId="77777777" w:rsidR="007E0D03" w:rsidRDefault="007E0D03"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E0D03">
        <w:rPr>
          <w:rFonts w:ascii="Arial" w:hAnsi="Arial" w:cs="Arial"/>
          <w:color w:val="auto"/>
          <w:sz w:val="22"/>
          <w:szCs w:val="22"/>
        </w:rPr>
        <w:t xml:space="preserve">The </w:t>
      </w:r>
      <w:r w:rsidRPr="007E0D03">
        <w:rPr>
          <w:rFonts w:ascii="Arial" w:hAnsi="Arial" w:cs="Arial"/>
          <w:bCs/>
          <w:color w:val="auto"/>
          <w:sz w:val="22"/>
          <w:szCs w:val="22"/>
        </w:rPr>
        <w:t>Contractor</w:t>
      </w:r>
      <w:r w:rsidRPr="007E0D03">
        <w:rPr>
          <w:rFonts w:ascii="Arial" w:hAnsi="Arial" w:cs="Arial"/>
          <w:color w:val="auto"/>
          <w:sz w:val="22"/>
          <w:szCs w:val="22"/>
        </w:rPr>
        <w:t xml:space="preserve"> shall be responsible for theft, </w:t>
      </w:r>
      <w:proofErr w:type="gramStart"/>
      <w:r w:rsidRPr="007E0D03">
        <w:rPr>
          <w:rFonts w:ascii="Arial" w:hAnsi="Arial" w:cs="Arial"/>
          <w:color w:val="auto"/>
          <w:sz w:val="22"/>
          <w:szCs w:val="22"/>
        </w:rPr>
        <w:t>loss</w:t>
      </w:r>
      <w:proofErr w:type="gramEnd"/>
      <w:r w:rsidRPr="007E0D03">
        <w:rPr>
          <w:rFonts w:ascii="Arial" w:hAnsi="Arial" w:cs="Arial"/>
          <w:color w:val="auto"/>
          <w:sz w:val="22"/>
          <w:szCs w:val="22"/>
        </w:rPr>
        <w:t xml:space="preserve"> or damage to:</w:t>
      </w:r>
    </w:p>
    <w:p w14:paraId="4EC1CAF4" w14:textId="77777777" w:rsidR="007C4A5D" w:rsidRPr="005249E6" w:rsidRDefault="007C4A5D" w:rsidP="007C4A5D">
      <w:pPr>
        <w:spacing w:after="0" w:line="240" w:lineRule="auto"/>
        <w:rPr>
          <w:rFonts w:ascii="Arial" w:hAnsi="Arial" w:cs="Arial"/>
        </w:rPr>
      </w:pPr>
    </w:p>
    <w:p w14:paraId="7B93D804" w14:textId="77777777" w:rsidR="007E0D03" w:rsidRPr="007E0D03" w:rsidRDefault="007E0D03"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7E0D03">
        <w:rPr>
          <w:rFonts w:ascii="Arial" w:hAnsi="Arial" w:cs="Arial"/>
          <w:color w:val="auto"/>
          <w:sz w:val="22"/>
          <w:szCs w:val="22"/>
        </w:rPr>
        <w:t xml:space="preserve">its own property, plant, equipment, </w:t>
      </w:r>
      <w:proofErr w:type="gramStart"/>
      <w:r w:rsidRPr="007E0D03">
        <w:rPr>
          <w:rFonts w:ascii="Arial" w:hAnsi="Arial" w:cs="Arial"/>
          <w:color w:val="auto"/>
          <w:sz w:val="22"/>
          <w:szCs w:val="22"/>
        </w:rPr>
        <w:t>data</w:t>
      </w:r>
      <w:proofErr w:type="gramEnd"/>
      <w:r w:rsidRPr="007E0D03">
        <w:rPr>
          <w:rFonts w:ascii="Arial" w:hAnsi="Arial" w:cs="Arial"/>
          <w:color w:val="auto"/>
          <w:sz w:val="22"/>
          <w:szCs w:val="22"/>
        </w:rPr>
        <w:t xml:space="preserve"> or personal possessions brought onto Council premises; and</w:t>
      </w:r>
    </w:p>
    <w:p w14:paraId="71D30870" w14:textId="77777777" w:rsidR="007E0D03" w:rsidRPr="007E0D03" w:rsidRDefault="007E0D03"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7E0D03">
        <w:rPr>
          <w:rFonts w:ascii="Arial" w:hAnsi="Arial" w:cs="Arial"/>
          <w:color w:val="auto"/>
          <w:sz w:val="22"/>
          <w:szCs w:val="22"/>
        </w:rPr>
        <w:t>Council property, plant, equipment, or data used by or within the care and control of the Contractor.</w:t>
      </w:r>
    </w:p>
    <w:p w14:paraId="47F79B9C" w14:textId="77777777" w:rsidR="007E0D03" w:rsidRPr="007E0D03" w:rsidRDefault="007E0D03" w:rsidP="007E0D03">
      <w:pPr>
        <w:widowControl w:val="0"/>
        <w:spacing w:after="0" w:line="240" w:lineRule="auto"/>
        <w:ind w:left="1440" w:hanging="720"/>
        <w:rPr>
          <w:rFonts w:ascii="Arial" w:hAnsi="Arial" w:cs="Arial"/>
        </w:rPr>
      </w:pPr>
    </w:p>
    <w:p w14:paraId="0119914F" w14:textId="77777777" w:rsidR="007E0D03" w:rsidRPr="007E0D03" w:rsidRDefault="007E0D03"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E0D03">
        <w:rPr>
          <w:rFonts w:ascii="Arial" w:hAnsi="Arial" w:cs="Arial"/>
          <w:color w:val="auto"/>
          <w:sz w:val="22"/>
          <w:szCs w:val="22"/>
        </w:rPr>
        <w:t xml:space="preserve">The </w:t>
      </w:r>
      <w:r w:rsidRPr="007E0D03">
        <w:rPr>
          <w:rFonts w:ascii="Arial" w:hAnsi="Arial" w:cs="Arial"/>
          <w:bCs/>
          <w:color w:val="auto"/>
          <w:sz w:val="22"/>
          <w:szCs w:val="22"/>
        </w:rPr>
        <w:t>Contractor</w:t>
      </w:r>
      <w:r w:rsidRPr="007E0D03">
        <w:rPr>
          <w:rFonts w:ascii="Arial" w:hAnsi="Arial" w:cs="Arial"/>
          <w:color w:val="auto"/>
          <w:sz w:val="22"/>
          <w:szCs w:val="22"/>
        </w:rPr>
        <w:t xml:space="preserve"> shall indemnify and keep indemnified the Council against all actions, claims, demands, proceedings, damages, costs, losses, </w:t>
      </w:r>
      <w:proofErr w:type="gramStart"/>
      <w:r w:rsidRPr="007E0D03">
        <w:rPr>
          <w:rFonts w:ascii="Arial" w:hAnsi="Arial" w:cs="Arial"/>
          <w:color w:val="auto"/>
          <w:sz w:val="22"/>
          <w:szCs w:val="22"/>
        </w:rPr>
        <w:t>charges</w:t>
      </w:r>
      <w:proofErr w:type="gramEnd"/>
      <w:r w:rsidRPr="007E0D03">
        <w:rPr>
          <w:rFonts w:ascii="Arial" w:hAnsi="Arial" w:cs="Arial"/>
          <w:color w:val="auto"/>
          <w:sz w:val="22"/>
          <w:szCs w:val="22"/>
        </w:rPr>
        <w:t xml:space="preserve"> and expenses whatsoever in respect of any breach by the Contractor or its Staff of this </w:t>
      </w:r>
      <w:r w:rsidRPr="007E0D03">
        <w:rPr>
          <w:rFonts w:ascii="Arial" w:hAnsi="Arial" w:cs="Arial"/>
          <w:b/>
          <w:color w:val="auto"/>
          <w:sz w:val="22"/>
          <w:szCs w:val="22"/>
        </w:rPr>
        <w:t>Condition 27</w:t>
      </w:r>
      <w:r w:rsidRPr="007E0D03">
        <w:rPr>
          <w:rFonts w:ascii="Arial" w:hAnsi="Arial" w:cs="Arial"/>
          <w:color w:val="auto"/>
          <w:sz w:val="22"/>
          <w:szCs w:val="22"/>
        </w:rPr>
        <w:t>.</w:t>
      </w:r>
    </w:p>
    <w:p w14:paraId="4CE82AD0" w14:textId="77777777" w:rsidR="003469AC" w:rsidRPr="005249E6" w:rsidRDefault="003469AC" w:rsidP="007E0D03">
      <w:pPr>
        <w:spacing w:after="0" w:line="240" w:lineRule="auto"/>
        <w:rPr>
          <w:rFonts w:ascii="Arial" w:hAnsi="Arial" w:cs="Arial"/>
        </w:rPr>
      </w:pPr>
    </w:p>
    <w:p w14:paraId="01BF405D" w14:textId="77777777" w:rsidR="00D94A59" w:rsidRPr="00EF2E48"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50" w:name="_Toc99976174"/>
      <w:r w:rsidRPr="00EF2E48">
        <w:rPr>
          <w:rFonts w:ascii="Arial" w:hAnsi="Arial" w:cs="Arial"/>
          <w:b/>
          <w:color w:val="auto"/>
          <w:sz w:val="22"/>
          <w:szCs w:val="22"/>
        </w:rPr>
        <w:t>FREEDOM OF INFOR</w:t>
      </w:r>
      <w:r w:rsidR="009E3D67">
        <w:rPr>
          <w:rFonts w:ascii="Arial" w:hAnsi="Arial" w:cs="Arial"/>
          <w:b/>
          <w:color w:val="auto"/>
          <w:sz w:val="22"/>
          <w:szCs w:val="22"/>
        </w:rPr>
        <w:t>M</w:t>
      </w:r>
      <w:r w:rsidRPr="00EF2E48">
        <w:rPr>
          <w:rFonts w:ascii="Arial" w:hAnsi="Arial" w:cs="Arial"/>
          <w:b/>
          <w:color w:val="auto"/>
          <w:sz w:val="22"/>
          <w:szCs w:val="22"/>
        </w:rPr>
        <w:t>ATION AND DATA PROTECTION</w:t>
      </w:r>
      <w:bookmarkEnd w:id="50"/>
    </w:p>
    <w:p w14:paraId="2114E3B6" w14:textId="77777777" w:rsidR="007E0D03" w:rsidRPr="00EF2E48" w:rsidRDefault="007E0D03" w:rsidP="00EF2E48">
      <w:pPr>
        <w:widowControl w:val="0"/>
        <w:spacing w:after="0" w:line="240" w:lineRule="auto"/>
        <w:rPr>
          <w:rFonts w:ascii="Arial" w:hAnsi="Arial" w:cs="Arial"/>
        </w:rPr>
      </w:pPr>
    </w:p>
    <w:p w14:paraId="3970923D" w14:textId="77777777" w:rsidR="00672510" w:rsidRDefault="00672510" w:rsidP="00EF2E48">
      <w:pPr>
        <w:widowControl w:val="0"/>
        <w:spacing w:after="0" w:line="240" w:lineRule="auto"/>
        <w:ind w:left="709"/>
        <w:rPr>
          <w:rFonts w:ascii="Arial" w:eastAsia="Calibri" w:hAnsi="Arial" w:cs="Arial"/>
          <w:b/>
        </w:rPr>
      </w:pPr>
      <w:r w:rsidRPr="00EF2E48">
        <w:rPr>
          <w:rFonts w:ascii="Arial" w:eastAsia="Calibri" w:hAnsi="Arial" w:cs="Arial"/>
          <w:b/>
        </w:rPr>
        <w:t>Freedom of Information</w:t>
      </w:r>
    </w:p>
    <w:p w14:paraId="2EA705D4" w14:textId="77777777" w:rsidR="00EF2E48" w:rsidRPr="00EF2E48" w:rsidRDefault="00EF2E48" w:rsidP="00EF2E48">
      <w:pPr>
        <w:widowControl w:val="0"/>
        <w:spacing w:after="0" w:line="240" w:lineRule="auto"/>
        <w:ind w:left="709"/>
        <w:rPr>
          <w:rFonts w:ascii="Arial" w:eastAsia="Calibri" w:hAnsi="Arial" w:cs="Arial"/>
          <w:b/>
        </w:rPr>
      </w:pPr>
    </w:p>
    <w:p w14:paraId="58975D6C" w14:textId="77777777" w:rsidR="00EF2E48" w:rsidRPr="00EF2E48" w:rsidRDefault="00EF2E48" w:rsidP="005249E6">
      <w:pPr>
        <w:pStyle w:val="Heading1"/>
        <w:keepNext w:val="0"/>
        <w:keepLines w:val="0"/>
        <w:widowControl w:val="0"/>
        <w:numPr>
          <w:ilvl w:val="1"/>
          <w:numId w:val="1"/>
        </w:numPr>
        <w:spacing w:before="0" w:after="0"/>
        <w:ind w:left="709" w:hanging="709"/>
        <w:rPr>
          <w:rFonts w:ascii="Arial" w:eastAsia="Calibri" w:hAnsi="Arial" w:cs="Arial"/>
          <w:color w:val="auto"/>
          <w:sz w:val="22"/>
          <w:szCs w:val="22"/>
        </w:rPr>
      </w:pPr>
      <w:r w:rsidRPr="00EF2E48">
        <w:rPr>
          <w:rFonts w:ascii="Arial" w:eastAsia="Calibri" w:hAnsi="Arial" w:cs="Arial"/>
          <w:color w:val="auto"/>
          <w:sz w:val="22"/>
          <w:szCs w:val="22"/>
        </w:rPr>
        <w:t xml:space="preserve">The </w:t>
      </w:r>
      <w:r w:rsidRPr="00EF2E48">
        <w:rPr>
          <w:rFonts w:ascii="Arial" w:hAnsi="Arial" w:cs="Arial"/>
          <w:bCs/>
          <w:color w:val="auto"/>
          <w:sz w:val="22"/>
          <w:szCs w:val="22"/>
        </w:rPr>
        <w:t>Council</w:t>
      </w:r>
      <w:r w:rsidRPr="00EF2E48">
        <w:rPr>
          <w:rFonts w:ascii="Arial" w:eastAsia="Calibri" w:hAnsi="Arial" w:cs="Arial"/>
          <w:color w:val="auto"/>
          <w:sz w:val="22"/>
          <w:szCs w:val="22"/>
        </w:rPr>
        <w:t xml:space="preserve"> is subject to the provisions of the Freedom of Information Act 2000 (“the FOIA”) and the Environmental Information Regulations (“EIR”). As such the Contractor and its Staff acknowledge that the Council may be obliged to disclose information relating to and held under this Contract and shall not be liable to the Contractor or any other person for any loss suffered </w:t>
      </w:r>
      <w:proofErr w:type="gramStart"/>
      <w:r w:rsidRPr="00EF2E48">
        <w:rPr>
          <w:rFonts w:ascii="Arial" w:eastAsia="Calibri" w:hAnsi="Arial" w:cs="Arial"/>
          <w:color w:val="auto"/>
          <w:sz w:val="22"/>
          <w:szCs w:val="22"/>
        </w:rPr>
        <w:t>as a result of</w:t>
      </w:r>
      <w:proofErr w:type="gramEnd"/>
      <w:r w:rsidRPr="00EF2E48">
        <w:rPr>
          <w:rFonts w:ascii="Arial" w:eastAsia="Calibri" w:hAnsi="Arial" w:cs="Arial"/>
          <w:color w:val="auto"/>
          <w:sz w:val="22"/>
          <w:szCs w:val="22"/>
        </w:rPr>
        <w:t xml:space="preserve"> a bona fide disclosure of information under the FOIA or the EIR. More particularly:</w:t>
      </w:r>
    </w:p>
    <w:p w14:paraId="41E7D60B" w14:textId="77777777" w:rsidR="00EF2E48" w:rsidRPr="00EF2E48" w:rsidRDefault="00EF2E48" w:rsidP="00EF2E48">
      <w:pPr>
        <w:widowControl w:val="0"/>
        <w:spacing w:after="0" w:line="240" w:lineRule="auto"/>
        <w:rPr>
          <w:rFonts w:ascii="Arial" w:eastAsia="Calibri" w:hAnsi="Arial" w:cs="Arial"/>
        </w:rPr>
      </w:pPr>
    </w:p>
    <w:p w14:paraId="760B4DB8" w14:textId="77777777" w:rsidR="00EF2E48" w:rsidRPr="00EF2E48" w:rsidRDefault="00EF2E48" w:rsidP="005249E6">
      <w:pPr>
        <w:pStyle w:val="Heading1"/>
        <w:keepNext w:val="0"/>
        <w:keepLines w:val="0"/>
        <w:widowControl w:val="0"/>
        <w:numPr>
          <w:ilvl w:val="2"/>
          <w:numId w:val="1"/>
        </w:numPr>
        <w:spacing w:before="0" w:after="0"/>
        <w:ind w:left="1560" w:hanging="851"/>
        <w:rPr>
          <w:rFonts w:ascii="Arial" w:eastAsia="Calibri" w:hAnsi="Arial" w:cs="Arial"/>
          <w:color w:val="auto"/>
          <w:sz w:val="22"/>
          <w:szCs w:val="22"/>
        </w:rPr>
      </w:pPr>
      <w:r w:rsidRPr="00EF2E48">
        <w:rPr>
          <w:rFonts w:ascii="Arial" w:eastAsia="Calibri" w:hAnsi="Arial" w:cs="Arial"/>
          <w:color w:val="auto"/>
          <w:sz w:val="22"/>
          <w:szCs w:val="22"/>
        </w:rPr>
        <w:t xml:space="preserve">upon </w:t>
      </w:r>
      <w:r w:rsidRPr="00EF2E48">
        <w:rPr>
          <w:rFonts w:ascii="Arial" w:hAnsi="Arial" w:cs="Arial"/>
          <w:color w:val="auto"/>
          <w:sz w:val="22"/>
          <w:szCs w:val="22"/>
        </w:rPr>
        <w:t>receipt</w:t>
      </w:r>
      <w:r w:rsidRPr="00EF2E48">
        <w:rPr>
          <w:rFonts w:ascii="Arial" w:eastAsia="Calibri" w:hAnsi="Arial" w:cs="Arial"/>
          <w:color w:val="auto"/>
          <w:sz w:val="22"/>
          <w:szCs w:val="22"/>
        </w:rPr>
        <w:t xml:space="preserve"> of a request for information the Council shall, wherever possible, consult with the Contractor and take into account (but not in any way be bound by) its views on disclosure and the applicability of any exemptions and </w:t>
      </w:r>
      <w:proofErr w:type="gramStart"/>
      <w:r w:rsidRPr="00EF2E48">
        <w:rPr>
          <w:rFonts w:ascii="Arial" w:eastAsia="Calibri" w:hAnsi="Arial" w:cs="Arial"/>
          <w:color w:val="auto"/>
          <w:sz w:val="22"/>
          <w:szCs w:val="22"/>
        </w:rPr>
        <w:t>exceptions;</w:t>
      </w:r>
      <w:proofErr w:type="gramEnd"/>
    </w:p>
    <w:p w14:paraId="2AB17100" w14:textId="77777777" w:rsidR="00EF2E48" w:rsidRPr="00EF2E48" w:rsidRDefault="00EF2E48" w:rsidP="005249E6">
      <w:pPr>
        <w:pStyle w:val="Heading1"/>
        <w:keepNext w:val="0"/>
        <w:keepLines w:val="0"/>
        <w:widowControl w:val="0"/>
        <w:numPr>
          <w:ilvl w:val="2"/>
          <w:numId w:val="1"/>
        </w:numPr>
        <w:spacing w:before="0" w:after="0"/>
        <w:ind w:left="1560" w:hanging="851"/>
        <w:rPr>
          <w:rFonts w:ascii="Arial" w:eastAsia="Calibri" w:hAnsi="Arial" w:cs="Arial"/>
          <w:color w:val="auto"/>
          <w:sz w:val="22"/>
          <w:szCs w:val="22"/>
        </w:rPr>
      </w:pPr>
      <w:r w:rsidRPr="00EF2E48">
        <w:rPr>
          <w:rFonts w:ascii="Arial" w:eastAsia="Calibri" w:hAnsi="Arial" w:cs="Arial"/>
          <w:color w:val="auto"/>
          <w:sz w:val="22"/>
          <w:szCs w:val="22"/>
        </w:rPr>
        <w:t xml:space="preserve">the </w:t>
      </w:r>
      <w:r w:rsidRPr="00EF2E48">
        <w:rPr>
          <w:rFonts w:ascii="Arial" w:hAnsi="Arial" w:cs="Arial"/>
          <w:color w:val="auto"/>
          <w:sz w:val="22"/>
          <w:szCs w:val="22"/>
        </w:rPr>
        <w:t>Contractor</w:t>
      </w:r>
      <w:r w:rsidRPr="00EF2E48">
        <w:rPr>
          <w:rFonts w:ascii="Arial" w:eastAsia="Calibri" w:hAnsi="Arial" w:cs="Arial"/>
          <w:color w:val="auto"/>
          <w:sz w:val="22"/>
          <w:szCs w:val="22"/>
        </w:rPr>
        <w:t xml:space="preserve"> shall not respond directly to a request for information under FOIA or EIR and shall instead pass any request to the Council within </w:t>
      </w:r>
      <w:r w:rsidR="00DC534E">
        <w:rPr>
          <w:rFonts w:ascii="Arial" w:eastAsia="Calibri" w:hAnsi="Arial" w:cs="Arial"/>
          <w:color w:val="auto"/>
          <w:sz w:val="22"/>
          <w:szCs w:val="22"/>
        </w:rPr>
        <w:t>two (</w:t>
      </w:r>
      <w:r w:rsidR="009034BA">
        <w:rPr>
          <w:rFonts w:ascii="Arial" w:eastAsia="Calibri" w:hAnsi="Arial" w:cs="Arial"/>
          <w:color w:val="auto"/>
          <w:sz w:val="22"/>
          <w:szCs w:val="22"/>
        </w:rPr>
        <w:t>2</w:t>
      </w:r>
      <w:r w:rsidR="00DC534E">
        <w:rPr>
          <w:rFonts w:ascii="Arial" w:eastAsia="Calibri" w:hAnsi="Arial" w:cs="Arial"/>
          <w:color w:val="auto"/>
          <w:sz w:val="22"/>
          <w:szCs w:val="22"/>
        </w:rPr>
        <w:t xml:space="preserve">) </w:t>
      </w:r>
      <w:r w:rsidRPr="00EF2E48">
        <w:rPr>
          <w:rFonts w:ascii="Arial" w:eastAsia="Calibri" w:hAnsi="Arial" w:cs="Arial"/>
          <w:color w:val="auto"/>
          <w:sz w:val="22"/>
          <w:szCs w:val="22"/>
        </w:rPr>
        <w:t xml:space="preserve">Working Days of receipt </w:t>
      </w:r>
      <w:r w:rsidRPr="00EF2E48">
        <w:rPr>
          <w:rFonts w:ascii="Arial" w:hAnsi="Arial" w:cs="Arial"/>
          <w:color w:val="auto"/>
          <w:sz w:val="22"/>
          <w:szCs w:val="22"/>
        </w:rPr>
        <w:t xml:space="preserve">by email to </w:t>
      </w:r>
      <w:hyperlink r:id="rId21" w:history="1">
        <w:r w:rsidR="00F7437C" w:rsidRPr="002D546F">
          <w:rPr>
            <w:rStyle w:val="Hyperlink"/>
            <w:rFonts w:ascii="Arial" w:hAnsi="Arial" w:cs="Arial"/>
            <w:sz w:val="22"/>
            <w:szCs w:val="22"/>
          </w:rPr>
          <w:t>FOI@camden.gov.uk</w:t>
        </w:r>
      </w:hyperlink>
      <w:r w:rsidRPr="00EF2E48">
        <w:rPr>
          <w:rFonts w:ascii="Arial" w:eastAsia="Calibri" w:hAnsi="Arial" w:cs="Arial"/>
          <w:color w:val="auto"/>
          <w:sz w:val="22"/>
          <w:szCs w:val="22"/>
        </w:rPr>
        <w:t>; and</w:t>
      </w:r>
    </w:p>
    <w:p w14:paraId="7448C8DD" w14:textId="77777777" w:rsidR="00EF2E48" w:rsidRPr="00EF2E48" w:rsidRDefault="00EF2E48" w:rsidP="005249E6">
      <w:pPr>
        <w:pStyle w:val="Heading1"/>
        <w:keepNext w:val="0"/>
        <w:keepLines w:val="0"/>
        <w:widowControl w:val="0"/>
        <w:numPr>
          <w:ilvl w:val="2"/>
          <w:numId w:val="1"/>
        </w:numPr>
        <w:spacing w:before="0" w:after="0"/>
        <w:ind w:left="1560" w:hanging="851"/>
        <w:rPr>
          <w:rFonts w:ascii="Arial" w:eastAsia="Calibri" w:hAnsi="Arial" w:cs="Arial"/>
          <w:color w:val="auto"/>
          <w:sz w:val="22"/>
          <w:szCs w:val="22"/>
        </w:rPr>
      </w:pPr>
      <w:r w:rsidRPr="00EF2E48">
        <w:rPr>
          <w:rFonts w:ascii="Arial" w:eastAsia="Calibri" w:hAnsi="Arial" w:cs="Arial"/>
          <w:color w:val="auto"/>
          <w:sz w:val="22"/>
          <w:szCs w:val="22"/>
        </w:rPr>
        <w:t xml:space="preserve">the </w:t>
      </w:r>
      <w:r w:rsidRPr="00EF2E48">
        <w:rPr>
          <w:rFonts w:ascii="Arial" w:hAnsi="Arial" w:cs="Arial"/>
          <w:color w:val="auto"/>
          <w:sz w:val="22"/>
          <w:szCs w:val="22"/>
        </w:rPr>
        <w:t>Contractor</w:t>
      </w:r>
      <w:r w:rsidRPr="00EF2E48">
        <w:rPr>
          <w:rFonts w:ascii="Arial" w:eastAsia="Calibri" w:hAnsi="Arial" w:cs="Arial"/>
          <w:color w:val="auto"/>
          <w:sz w:val="22"/>
          <w:szCs w:val="22"/>
        </w:rPr>
        <w:t xml:space="preserve"> shall and shall procure that its sub-contractors shall provide the Council with a copy of all information in its possession or power including such information given to or required to be collected or arising from and kept by the Contractor in the provision of the Services in a form that the Council requires within </w:t>
      </w:r>
      <w:r w:rsidR="00DC534E">
        <w:rPr>
          <w:rFonts w:ascii="Arial" w:eastAsia="Calibri" w:hAnsi="Arial" w:cs="Arial"/>
          <w:color w:val="auto"/>
          <w:sz w:val="22"/>
          <w:szCs w:val="22"/>
        </w:rPr>
        <w:t>five (</w:t>
      </w:r>
      <w:r w:rsidR="009034BA">
        <w:rPr>
          <w:rFonts w:ascii="Arial" w:eastAsia="Calibri" w:hAnsi="Arial" w:cs="Arial"/>
          <w:color w:val="auto"/>
          <w:sz w:val="22"/>
          <w:szCs w:val="22"/>
        </w:rPr>
        <w:t>5</w:t>
      </w:r>
      <w:r w:rsidR="00DC534E">
        <w:rPr>
          <w:rFonts w:ascii="Arial" w:eastAsia="Calibri" w:hAnsi="Arial" w:cs="Arial"/>
          <w:color w:val="auto"/>
          <w:sz w:val="22"/>
          <w:szCs w:val="22"/>
        </w:rPr>
        <w:t xml:space="preserve">) </w:t>
      </w:r>
      <w:r w:rsidRPr="00EF2E48">
        <w:rPr>
          <w:rFonts w:ascii="Arial" w:eastAsia="Calibri" w:hAnsi="Arial" w:cs="Arial"/>
          <w:color w:val="auto"/>
          <w:sz w:val="22"/>
          <w:szCs w:val="22"/>
        </w:rPr>
        <w:t>Working Days of request at no cost to the Council; and</w:t>
      </w:r>
    </w:p>
    <w:p w14:paraId="274ECB82" w14:textId="77777777" w:rsidR="00EF2E48" w:rsidRPr="00EF2E48" w:rsidRDefault="00EF2E48" w:rsidP="005249E6">
      <w:pPr>
        <w:pStyle w:val="Heading1"/>
        <w:keepNext w:val="0"/>
        <w:keepLines w:val="0"/>
        <w:widowControl w:val="0"/>
        <w:numPr>
          <w:ilvl w:val="2"/>
          <w:numId w:val="1"/>
        </w:numPr>
        <w:spacing w:before="0" w:after="0"/>
        <w:ind w:left="1560" w:hanging="851"/>
        <w:rPr>
          <w:rFonts w:ascii="Arial" w:eastAsia="Calibri" w:hAnsi="Arial" w:cs="Arial"/>
          <w:color w:val="auto"/>
          <w:sz w:val="22"/>
          <w:szCs w:val="22"/>
        </w:rPr>
      </w:pPr>
      <w:r w:rsidRPr="00EF2E48">
        <w:rPr>
          <w:rFonts w:ascii="Arial" w:eastAsia="Calibri" w:hAnsi="Arial" w:cs="Arial"/>
          <w:color w:val="auto"/>
          <w:sz w:val="22"/>
          <w:szCs w:val="22"/>
        </w:rPr>
        <w:t xml:space="preserve">provide </w:t>
      </w:r>
      <w:r w:rsidRPr="00EF2E48">
        <w:rPr>
          <w:rFonts w:ascii="Arial" w:hAnsi="Arial" w:cs="Arial"/>
          <w:color w:val="auto"/>
          <w:sz w:val="22"/>
          <w:szCs w:val="22"/>
        </w:rPr>
        <w:t>all</w:t>
      </w:r>
      <w:r w:rsidRPr="00EF2E48">
        <w:rPr>
          <w:rFonts w:ascii="Arial" w:eastAsia="Calibri" w:hAnsi="Arial" w:cs="Arial"/>
          <w:color w:val="auto"/>
          <w:sz w:val="22"/>
          <w:szCs w:val="22"/>
        </w:rPr>
        <w:t xml:space="preserve"> necessary assistance as reasonably requested by the Council to respond to a request for information within the time for compliance set out in FOIA, EIR, or any other similar legislation, regulations</w:t>
      </w:r>
      <w:r w:rsidR="004103C9">
        <w:rPr>
          <w:rFonts w:ascii="Arial" w:eastAsia="Calibri" w:hAnsi="Arial" w:cs="Arial"/>
          <w:color w:val="auto"/>
          <w:sz w:val="22"/>
          <w:szCs w:val="22"/>
        </w:rPr>
        <w:t>,</w:t>
      </w:r>
      <w:r w:rsidRPr="00EF2E48">
        <w:rPr>
          <w:rFonts w:ascii="Arial" w:eastAsia="Calibri" w:hAnsi="Arial" w:cs="Arial"/>
          <w:color w:val="auto"/>
          <w:sz w:val="22"/>
          <w:szCs w:val="22"/>
        </w:rPr>
        <w:t xml:space="preserve"> </w:t>
      </w:r>
      <w:proofErr w:type="gramStart"/>
      <w:r w:rsidRPr="00EF2E48">
        <w:rPr>
          <w:rFonts w:ascii="Arial" w:eastAsia="Calibri" w:hAnsi="Arial" w:cs="Arial"/>
          <w:color w:val="auto"/>
          <w:sz w:val="22"/>
          <w:szCs w:val="22"/>
        </w:rPr>
        <w:t>guidelines</w:t>
      </w:r>
      <w:proofErr w:type="gramEnd"/>
      <w:r w:rsidRPr="00EF2E48">
        <w:rPr>
          <w:rFonts w:ascii="Arial" w:eastAsia="Calibri" w:hAnsi="Arial" w:cs="Arial"/>
          <w:color w:val="auto"/>
          <w:sz w:val="22"/>
          <w:szCs w:val="22"/>
        </w:rPr>
        <w:t xml:space="preserve"> or codes of practice, at no cost to the Council.</w:t>
      </w:r>
    </w:p>
    <w:p w14:paraId="14E21292" w14:textId="77777777" w:rsidR="00672510" w:rsidRDefault="00672510" w:rsidP="007C4A5D">
      <w:pPr>
        <w:widowControl w:val="0"/>
        <w:spacing w:after="0" w:line="240" w:lineRule="auto"/>
        <w:rPr>
          <w:rFonts w:ascii="Arial" w:hAnsi="Arial" w:cs="Arial"/>
        </w:rPr>
      </w:pPr>
    </w:p>
    <w:p w14:paraId="7975ED85" w14:textId="77777777" w:rsidR="00575151" w:rsidRPr="00142876" w:rsidRDefault="00575151" w:rsidP="00142876">
      <w:pPr>
        <w:widowControl w:val="0"/>
        <w:spacing w:after="0" w:line="240" w:lineRule="auto"/>
        <w:ind w:left="851"/>
        <w:rPr>
          <w:rFonts w:ascii="Arial" w:eastAsia="ArialMT" w:hAnsi="Arial" w:cs="Arial"/>
        </w:rPr>
      </w:pPr>
    </w:p>
    <w:p w14:paraId="3C2611A2" w14:textId="77777777" w:rsidR="00E047C5" w:rsidRPr="00142876" w:rsidRDefault="00E047C5" w:rsidP="00142876">
      <w:pPr>
        <w:widowControl w:val="0"/>
        <w:spacing w:after="0" w:line="240" w:lineRule="auto"/>
        <w:ind w:left="851"/>
        <w:rPr>
          <w:rFonts w:ascii="Arial" w:eastAsia="ArialMT" w:hAnsi="Arial" w:cs="Arial"/>
        </w:rPr>
      </w:pPr>
    </w:p>
    <w:p w14:paraId="7FA03C47" w14:textId="77777777" w:rsidR="00E047C5" w:rsidRPr="00CF2054" w:rsidRDefault="00E047C5" w:rsidP="004A6255">
      <w:pPr>
        <w:widowControl w:val="0"/>
        <w:spacing w:after="0" w:line="240" w:lineRule="auto"/>
        <w:ind w:left="851"/>
        <w:rPr>
          <w:rFonts w:ascii="Arial" w:eastAsia="ArialMT" w:hAnsi="Arial" w:cs="Arial"/>
          <w:color w:val="000000" w:themeColor="text1"/>
        </w:rPr>
      </w:pPr>
      <w:bookmarkStart w:id="51" w:name="_Hlk100564345"/>
    </w:p>
    <w:p w14:paraId="4135685A" w14:textId="43DC9EB7" w:rsidR="004A3365" w:rsidRPr="00CF2054" w:rsidRDefault="00A43AD3" w:rsidP="005212CF">
      <w:pPr>
        <w:widowControl w:val="0"/>
        <w:spacing w:after="0" w:line="240" w:lineRule="auto"/>
        <w:ind w:left="1276" w:hanging="709"/>
        <w:rPr>
          <w:rFonts w:ascii="Arial" w:hAnsi="Arial" w:cs="Arial"/>
          <w:color w:val="000000" w:themeColor="text1"/>
        </w:rPr>
      </w:pPr>
      <w:proofErr w:type="gramStart"/>
      <w:r>
        <w:rPr>
          <w:rFonts w:ascii="Arial" w:hAnsi="Arial" w:cs="Arial"/>
          <w:color w:val="000000" w:themeColor="text1"/>
        </w:rPr>
        <w:lastRenderedPageBreak/>
        <w:t>28.</w:t>
      </w:r>
      <w:r w:rsidR="005212CF">
        <w:rPr>
          <w:rFonts w:ascii="Arial" w:hAnsi="Arial" w:cs="Arial"/>
          <w:color w:val="000000" w:themeColor="text1"/>
        </w:rPr>
        <w:t>1.5</w:t>
      </w:r>
      <w:r>
        <w:rPr>
          <w:rFonts w:ascii="Arial" w:hAnsi="Arial" w:cs="Arial"/>
          <w:color w:val="000000" w:themeColor="text1"/>
        </w:rPr>
        <w:t xml:space="preserve">  </w:t>
      </w:r>
      <w:r w:rsidR="004A3365" w:rsidRPr="00CF2054">
        <w:rPr>
          <w:rFonts w:ascii="Arial" w:hAnsi="Arial" w:cs="Arial"/>
          <w:color w:val="000000" w:themeColor="text1"/>
        </w:rPr>
        <w:t>The</w:t>
      </w:r>
      <w:proofErr w:type="gramEnd"/>
      <w:r w:rsidR="004A3365" w:rsidRPr="00CF2054">
        <w:rPr>
          <w:rFonts w:ascii="Arial" w:hAnsi="Arial" w:cs="Arial"/>
          <w:color w:val="000000" w:themeColor="text1"/>
        </w:rPr>
        <w:t xml:space="preserve"> Parties recognise that the Contractor will not be processing personal data on the Council’s behalf under this contract. The Contractor shall also comply with the following provisions in the following sub-conditions, whose terminology below shall have the following definitions:</w:t>
      </w:r>
      <w:r w:rsidR="004A3365" w:rsidRPr="00CF2054">
        <w:rPr>
          <w:rFonts w:ascii="Arial" w:hAnsi="Arial" w:cs="Arial"/>
          <w:b/>
          <w:bCs/>
          <w:color w:val="000000" w:themeColor="text1"/>
        </w:rPr>
        <w:t xml:space="preserve"> </w:t>
      </w:r>
    </w:p>
    <w:p w14:paraId="38F12893" w14:textId="77777777" w:rsidR="004A3365" w:rsidRPr="00CF2054" w:rsidRDefault="004A3365" w:rsidP="005212CF">
      <w:pPr>
        <w:widowControl w:val="0"/>
        <w:spacing w:after="40" w:line="240" w:lineRule="auto"/>
        <w:ind w:left="1276"/>
        <w:rPr>
          <w:rFonts w:ascii="Arial" w:hAnsi="Arial" w:cs="Arial"/>
          <w:b/>
          <w:bCs/>
          <w:color w:val="000000" w:themeColor="text1"/>
        </w:rPr>
      </w:pPr>
      <w:r w:rsidRPr="00CF2054">
        <w:rPr>
          <w:rFonts w:ascii="Arial" w:hAnsi="Arial" w:cs="Arial"/>
          <w:b/>
          <w:bCs/>
          <w:color w:val="000000" w:themeColor="text1"/>
        </w:rPr>
        <w:t xml:space="preserve">“Data Protection Legislation” </w:t>
      </w:r>
      <w:r w:rsidRPr="00CF2054">
        <w:rPr>
          <w:rFonts w:ascii="Arial" w:hAnsi="Arial" w:cs="Arial"/>
          <w:color w:val="000000" w:themeColor="text1"/>
        </w:rPr>
        <w:t xml:space="preserve">shall have the meaning ascribed to it by Data Protection Act 2018 section </w:t>
      </w:r>
      <w:proofErr w:type="gramStart"/>
      <w:r w:rsidRPr="00CF2054">
        <w:rPr>
          <w:rFonts w:ascii="Arial" w:hAnsi="Arial" w:cs="Arial"/>
          <w:color w:val="000000" w:themeColor="text1"/>
        </w:rPr>
        <w:t>3(9)</w:t>
      </w:r>
      <w:r w:rsidR="002C778D" w:rsidRPr="00CF2054">
        <w:rPr>
          <w:rFonts w:ascii="Arial" w:hAnsi="Arial" w:cs="Arial"/>
          <w:color w:val="000000" w:themeColor="text1"/>
        </w:rPr>
        <w:t>;</w:t>
      </w:r>
      <w:proofErr w:type="gramEnd"/>
    </w:p>
    <w:p w14:paraId="16AE6E1D" w14:textId="77777777" w:rsidR="004A3365" w:rsidRPr="00CF2054" w:rsidRDefault="004A3365" w:rsidP="005212CF">
      <w:pPr>
        <w:widowControl w:val="0"/>
        <w:spacing w:after="40" w:line="240" w:lineRule="auto"/>
        <w:ind w:left="1276"/>
        <w:rPr>
          <w:rFonts w:ascii="Arial" w:eastAsia="ArialMT" w:hAnsi="Arial" w:cs="Arial"/>
          <w:color w:val="000000" w:themeColor="text1"/>
        </w:rPr>
      </w:pPr>
      <w:r w:rsidRPr="00CF2054">
        <w:rPr>
          <w:rFonts w:ascii="Arial" w:hAnsi="Arial" w:cs="Arial"/>
          <w:b/>
          <w:bCs/>
          <w:color w:val="000000" w:themeColor="text1"/>
        </w:rPr>
        <w:t>“Data Loss Event”</w:t>
      </w:r>
      <w:r w:rsidRPr="00CF2054">
        <w:rPr>
          <w:rFonts w:ascii="Arial" w:eastAsia="ArialMT" w:hAnsi="Arial" w:cs="Arial"/>
          <w:color w:val="000000" w:themeColor="text1"/>
        </w:rPr>
        <w:t xml:space="preserve"> shall mean any event that results, or may result, in unauthorised access to Personal Data held by the Contractor under this </w:t>
      </w:r>
      <w:r w:rsidR="00BF3DE2" w:rsidRPr="00CF2054">
        <w:rPr>
          <w:rFonts w:ascii="Arial" w:eastAsia="ArialMT" w:hAnsi="Arial" w:cs="Arial"/>
          <w:color w:val="000000" w:themeColor="text1"/>
        </w:rPr>
        <w:t>Contract</w:t>
      </w:r>
      <w:r w:rsidRPr="00CF2054">
        <w:rPr>
          <w:rFonts w:ascii="Arial" w:eastAsia="ArialMT" w:hAnsi="Arial" w:cs="Arial"/>
          <w:color w:val="000000" w:themeColor="text1"/>
        </w:rPr>
        <w:t xml:space="preserve">, and/or actual or potential loss and/or destruction of Personal Data in breach of this </w:t>
      </w:r>
      <w:r w:rsidR="00BF3DE2" w:rsidRPr="00CF2054">
        <w:rPr>
          <w:rFonts w:ascii="Arial" w:eastAsia="ArialMT" w:hAnsi="Arial" w:cs="Arial"/>
          <w:color w:val="000000" w:themeColor="text1"/>
        </w:rPr>
        <w:t>Contract</w:t>
      </w:r>
      <w:r w:rsidRPr="00CF2054">
        <w:rPr>
          <w:rFonts w:ascii="Arial" w:eastAsia="ArialMT" w:hAnsi="Arial" w:cs="Arial"/>
          <w:color w:val="000000" w:themeColor="text1"/>
        </w:rPr>
        <w:t xml:space="preserve">, including any Personal Data </w:t>
      </w:r>
      <w:proofErr w:type="gramStart"/>
      <w:r w:rsidRPr="00CF2054">
        <w:rPr>
          <w:rFonts w:ascii="Arial" w:eastAsia="ArialMT" w:hAnsi="Arial" w:cs="Arial"/>
          <w:color w:val="000000" w:themeColor="text1"/>
        </w:rPr>
        <w:t>Breach;</w:t>
      </w:r>
      <w:proofErr w:type="gramEnd"/>
    </w:p>
    <w:p w14:paraId="3CC318CA" w14:textId="77777777" w:rsidR="004A3365" w:rsidRPr="00CF2054" w:rsidRDefault="004A3365" w:rsidP="005212CF">
      <w:pPr>
        <w:widowControl w:val="0"/>
        <w:spacing w:after="0" w:line="240" w:lineRule="auto"/>
        <w:ind w:left="1276"/>
        <w:rPr>
          <w:rFonts w:ascii="Arial" w:eastAsia="ArialMT" w:hAnsi="Arial" w:cs="Arial"/>
          <w:color w:val="000000" w:themeColor="text1"/>
        </w:rPr>
      </w:pPr>
      <w:r w:rsidRPr="00CF2054">
        <w:rPr>
          <w:rFonts w:ascii="Arial" w:hAnsi="Arial" w:cs="Arial"/>
          <w:b/>
          <w:bCs/>
          <w:color w:val="000000" w:themeColor="text1"/>
        </w:rPr>
        <w:t xml:space="preserve">“Sub-processor” </w:t>
      </w:r>
      <w:r w:rsidRPr="00CF2054">
        <w:rPr>
          <w:rFonts w:ascii="Arial" w:hAnsi="Arial" w:cs="Arial"/>
          <w:bCs/>
          <w:color w:val="000000" w:themeColor="text1"/>
        </w:rPr>
        <w:t xml:space="preserve">shall mean </w:t>
      </w:r>
      <w:r w:rsidRPr="00CF2054">
        <w:rPr>
          <w:rFonts w:ascii="Arial" w:eastAsia="ArialMT" w:hAnsi="Arial" w:cs="Arial"/>
          <w:color w:val="000000" w:themeColor="text1"/>
        </w:rPr>
        <w:t xml:space="preserve">any third party appointed to process Personal Data on behalf of the Contractor related to this </w:t>
      </w:r>
      <w:r w:rsidR="00BF3DE2" w:rsidRPr="00CF2054">
        <w:rPr>
          <w:rFonts w:ascii="Arial" w:eastAsia="ArialMT" w:hAnsi="Arial" w:cs="Arial"/>
          <w:color w:val="000000" w:themeColor="text1"/>
        </w:rPr>
        <w:t>Contract</w:t>
      </w:r>
      <w:r w:rsidRPr="00CF2054">
        <w:rPr>
          <w:rFonts w:ascii="Arial" w:eastAsia="ArialMT" w:hAnsi="Arial" w:cs="Arial"/>
          <w:color w:val="000000" w:themeColor="text1"/>
        </w:rPr>
        <w:t>.</w:t>
      </w:r>
    </w:p>
    <w:p w14:paraId="239AD773" w14:textId="77777777" w:rsidR="007870F2" w:rsidRPr="00CF2054" w:rsidRDefault="007870F2" w:rsidP="007870F2">
      <w:pPr>
        <w:widowControl w:val="0"/>
        <w:spacing w:after="0" w:line="240" w:lineRule="auto"/>
        <w:ind w:left="720"/>
        <w:jc w:val="both"/>
        <w:rPr>
          <w:rFonts w:ascii="Arial" w:hAnsi="Arial" w:cs="Arial"/>
          <w:color w:val="000000" w:themeColor="text1"/>
        </w:rPr>
      </w:pPr>
    </w:p>
    <w:p w14:paraId="064816FF" w14:textId="2F859AB6" w:rsidR="004A3365" w:rsidRPr="00CF2054" w:rsidRDefault="00A43AD3" w:rsidP="00A81139">
      <w:pPr>
        <w:widowControl w:val="0"/>
        <w:spacing w:after="0" w:line="240" w:lineRule="auto"/>
        <w:ind w:left="993" w:hanging="567"/>
        <w:rPr>
          <w:rFonts w:ascii="Arial" w:hAnsi="Arial" w:cs="Arial"/>
          <w:color w:val="000000" w:themeColor="text1"/>
        </w:rPr>
      </w:pPr>
      <w:proofErr w:type="gramStart"/>
      <w:r>
        <w:rPr>
          <w:rFonts w:ascii="Arial" w:hAnsi="Arial" w:cs="Arial"/>
          <w:color w:val="000000" w:themeColor="text1"/>
        </w:rPr>
        <w:t>28.</w:t>
      </w:r>
      <w:r w:rsidR="005212CF">
        <w:rPr>
          <w:rFonts w:ascii="Arial" w:hAnsi="Arial" w:cs="Arial"/>
          <w:color w:val="000000" w:themeColor="text1"/>
        </w:rPr>
        <w:t>1.6</w:t>
      </w:r>
      <w:r w:rsidR="00A81139">
        <w:rPr>
          <w:rFonts w:ascii="Arial" w:hAnsi="Arial" w:cs="Arial"/>
          <w:color w:val="000000" w:themeColor="text1"/>
        </w:rPr>
        <w:t xml:space="preserve">  </w:t>
      </w:r>
      <w:r w:rsidR="004A3365" w:rsidRPr="00CF2054">
        <w:rPr>
          <w:rFonts w:ascii="Arial" w:hAnsi="Arial" w:cs="Arial"/>
          <w:color w:val="000000" w:themeColor="text1"/>
        </w:rPr>
        <w:t>The</w:t>
      </w:r>
      <w:proofErr w:type="gramEnd"/>
      <w:r w:rsidR="004A3365" w:rsidRPr="00CF2054">
        <w:rPr>
          <w:rFonts w:ascii="Arial" w:hAnsi="Arial" w:cs="Arial"/>
          <w:color w:val="000000" w:themeColor="text1"/>
        </w:rPr>
        <w:t xml:space="preserve"> Contractor shall:</w:t>
      </w:r>
    </w:p>
    <w:p w14:paraId="16A6DB4D" w14:textId="77777777" w:rsidR="004A3365" w:rsidRPr="00CF2054" w:rsidRDefault="004A3365" w:rsidP="002C778D">
      <w:pPr>
        <w:pStyle w:val="ListParagraph"/>
        <w:widowControl w:val="0"/>
        <w:numPr>
          <w:ilvl w:val="1"/>
          <w:numId w:val="39"/>
        </w:numPr>
        <w:spacing w:after="0" w:line="240" w:lineRule="auto"/>
        <w:ind w:left="1134" w:hanging="425"/>
        <w:contextualSpacing w:val="0"/>
        <w:rPr>
          <w:rFonts w:ascii="Arial" w:hAnsi="Arial" w:cs="Arial"/>
          <w:color w:val="000000" w:themeColor="text1"/>
        </w:rPr>
      </w:pPr>
      <w:r w:rsidRPr="00CF2054">
        <w:rPr>
          <w:rFonts w:ascii="Arial" w:hAnsi="Arial" w:cs="Arial"/>
          <w:color w:val="000000" w:themeColor="text1"/>
        </w:rPr>
        <w:t>comply with the provisions of the Data Protection Legislation so far as applicable to this Contract and the Services; and</w:t>
      </w:r>
    </w:p>
    <w:p w14:paraId="1A37E853" w14:textId="77777777" w:rsidR="004A3365" w:rsidRPr="00CF2054" w:rsidRDefault="004A3365" w:rsidP="002C778D">
      <w:pPr>
        <w:pStyle w:val="ListParagraph"/>
        <w:widowControl w:val="0"/>
        <w:numPr>
          <w:ilvl w:val="1"/>
          <w:numId w:val="39"/>
        </w:numPr>
        <w:spacing w:after="0" w:line="240" w:lineRule="auto"/>
        <w:ind w:left="1134" w:hanging="425"/>
        <w:contextualSpacing w:val="0"/>
        <w:rPr>
          <w:rFonts w:ascii="Arial" w:hAnsi="Arial" w:cs="Arial"/>
          <w:color w:val="000000" w:themeColor="text1"/>
        </w:rPr>
      </w:pPr>
      <w:proofErr w:type="gramStart"/>
      <w:r w:rsidRPr="00CF2054">
        <w:rPr>
          <w:rFonts w:ascii="Arial" w:hAnsi="Arial" w:cs="Arial"/>
          <w:color w:val="000000" w:themeColor="text1"/>
        </w:rPr>
        <w:t>comply at all times</w:t>
      </w:r>
      <w:proofErr w:type="gramEnd"/>
      <w:r w:rsidRPr="00CF2054">
        <w:rPr>
          <w:rFonts w:ascii="Arial" w:hAnsi="Arial" w:cs="Arial"/>
          <w:color w:val="000000" w:themeColor="text1"/>
        </w:rPr>
        <w:t xml:space="preserve"> with guidance from the Information Commissioner’s Office; and</w:t>
      </w:r>
    </w:p>
    <w:p w14:paraId="6DD87956" w14:textId="77777777" w:rsidR="004A3365" w:rsidRPr="00CF2054" w:rsidRDefault="004A3365" w:rsidP="002C778D">
      <w:pPr>
        <w:pStyle w:val="ListParagraph"/>
        <w:widowControl w:val="0"/>
        <w:numPr>
          <w:ilvl w:val="1"/>
          <w:numId w:val="39"/>
        </w:numPr>
        <w:spacing w:after="0" w:line="240" w:lineRule="auto"/>
        <w:ind w:left="1134" w:hanging="425"/>
        <w:contextualSpacing w:val="0"/>
        <w:rPr>
          <w:rFonts w:ascii="Arial" w:hAnsi="Arial" w:cs="Arial"/>
          <w:color w:val="000000" w:themeColor="text1"/>
        </w:rPr>
      </w:pPr>
      <w:r w:rsidRPr="00CF2054">
        <w:rPr>
          <w:rFonts w:ascii="Arial" w:hAnsi="Arial" w:cs="Arial"/>
          <w:color w:val="000000" w:themeColor="text1"/>
        </w:rPr>
        <w:t>refer to the Council’s data protection policies, information governance polices, and information security polices, (which it is acknowledged may change during the term of this Contract) to ensure that the Contractor’s data protection policies are compliant, and shall not perform its obligations under this Contract in such a way as to cause the Council to breach any of its applicable obligations under the Data Protection Legislation or the terms of Council policies and best practice.</w:t>
      </w:r>
    </w:p>
    <w:p w14:paraId="24B3D97F" w14:textId="77777777" w:rsidR="004A3365" w:rsidRPr="00CF2054" w:rsidRDefault="004A3365" w:rsidP="007870F2">
      <w:pPr>
        <w:widowControl w:val="0"/>
        <w:spacing w:after="0" w:line="240" w:lineRule="auto"/>
        <w:rPr>
          <w:rFonts w:ascii="Arial" w:hAnsi="Arial" w:cs="Arial"/>
          <w:color w:val="000000" w:themeColor="text1"/>
        </w:rPr>
      </w:pPr>
    </w:p>
    <w:p w14:paraId="22AB9D5A" w14:textId="59802CA7" w:rsidR="004A3365" w:rsidRPr="00CF2054" w:rsidRDefault="00BA7D70" w:rsidP="005212CF">
      <w:pPr>
        <w:widowControl w:val="0"/>
        <w:spacing w:after="0" w:line="240" w:lineRule="auto"/>
        <w:ind w:left="1134" w:hanging="709"/>
        <w:rPr>
          <w:rFonts w:ascii="Arial" w:hAnsi="Arial" w:cs="Arial"/>
          <w:color w:val="000000" w:themeColor="text1"/>
        </w:rPr>
      </w:pPr>
      <w:proofErr w:type="gramStart"/>
      <w:r>
        <w:rPr>
          <w:rFonts w:ascii="Arial" w:hAnsi="Arial" w:cs="Arial"/>
          <w:color w:val="000000" w:themeColor="text1"/>
        </w:rPr>
        <w:t>28.</w:t>
      </w:r>
      <w:r w:rsidR="005212CF">
        <w:rPr>
          <w:rFonts w:ascii="Arial" w:hAnsi="Arial" w:cs="Arial"/>
          <w:color w:val="000000" w:themeColor="text1"/>
        </w:rPr>
        <w:t>1.7</w:t>
      </w:r>
      <w:r>
        <w:rPr>
          <w:rFonts w:ascii="Arial" w:hAnsi="Arial" w:cs="Arial"/>
          <w:color w:val="000000" w:themeColor="text1"/>
        </w:rPr>
        <w:t xml:space="preserve">  </w:t>
      </w:r>
      <w:r w:rsidR="004A3365" w:rsidRPr="00CF2054">
        <w:rPr>
          <w:rFonts w:ascii="Arial" w:hAnsi="Arial" w:cs="Arial"/>
          <w:color w:val="000000" w:themeColor="text1"/>
        </w:rPr>
        <w:t>The</w:t>
      </w:r>
      <w:proofErr w:type="gramEnd"/>
      <w:r w:rsidR="004A3365" w:rsidRPr="00CF2054">
        <w:rPr>
          <w:rFonts w:ascii="Arial" w:hAnsi="Arial" w:cs="Arial"/>
          <w:color w:val="000000" w:themeColor="text1"/>
        </w:rPr>
        <w:t xml:space="preserve"> Contractor shall indemnify and keep indemnified the Council against all actions, claims, demands, proceedings, damages, costs, losses, charges and expenses whatsoever in respect of any breach by the Contract or its Staff of this Condition, including but not limited to any fine imposed by the Information Commissioner’s Office upon the Council for a Data Loss Event Caused by the Contractor, its Staff or any appointed Sub-processors.</w:t>
      </w:r>
    </w:p>
    <w:p w14:paraId="2CC052B9" w14:textId="77777777" w:rsidR="004A3365" w:rsidRPr="00CF2054" w:rsidRDefault="004A3365" w:rsidP="002C778D">
      <w:pPr>
        <w:widowControl w:val="0"/>
        <w:spacing w:after="0" w:line="240" w:lineRule="auto"/>
        <w:ind w:left="720"/>
        <w:rPr>
          <w:rFonts w:ascii="Arial" w:hAnsi="Arial" w:cs="Arial"/>
          <w:color w:val="000000" w:themeColor="text1"/>
        </w:rPr>
      </w:pPr>
    </w:p>
    <w:p w14:paraId="6932528E" w14:textId="7B62B1BE" w:rsidR="004A3365" w:rsidRPr="00CF2054" w:rsidRDefault="00BA7D70" w:rsidP="00A81139">
      <w:pPr>
        <w:widowControl w:val="0"/>
        <w:spacing w:after="0" w:line="240" w:lineRule="auto"/>
        <w:ind w:left="1134" w:hanging="720"/>
        <w:rPr>
          <w:rFonts w:ascii="Arial" w:hAnsi="Arial" w:cs="Arial"/>
          <w:color w:val="000000" w:themeColor="text1"/>
        </w:rPr>
      </w:pPr>
      <w:r>
        <w:rPr>
          <w:rFonts w:ascii="Arial" w:hAnsi="Arial" w:cs="Arial"/>
          <w:color w:val="000000" w:themeColor="text1"/>
        </w:rPr>
        <w:t>28.</w:t>
      </w:r>
      <w:r w:rsidR="00A81139">
        <w:rPr>
          <w:rFonts w:ascii="Arial" w:hAnsi="Arial" w:cs="Arial"/>
          <w:color w:val="000000" w:themeColor="text1"/>
        </w:rPr>
        <w:t>1.8</w:t>
      </w:r>
      <w:r>
        <w:rPr>
          <w:rFonts w:ascii="Arial" w:hAnsi="Arial" w:cs="Arial"/>
          <w:color w:val="000000" w:themeColor="text1"/>
        </w:rPr>
        <w:t xml:space="preserve">   </w:t>
      </w:r>
      <w:r w:rsidR="004A3365" w:rsidRPr="00CF2054">
        <w:rPr>
          <w:rFonts w:ascii="Arial" w:hAnsi="Arial" w:cs="Arial"/>
          <w:color w:val="000000" w:themeColor="text1"/>
        </w:rPr>
        <w:t xml:space="preserve">Should the Council or the Contractor determine that Personal Data is being processed or is likely to be processed under the contract they agree they will discuss and agree appropriate modifications to this </w:t>
      </w:r>
      <w:r w:rsidR="004A3365" w:rsidRPr="00CF2054">
        <w:rPr>
          <w:rFonts w:ascii="Arial" w:hAnsi="Arial" w:cs="Arial"/>
          <w:b/>
          <w:bCs/>
          <w:color w:val="000000" w:themeColor="text1"/>
        </w:rPr>
        <w:t>Condition 28</w:t>
      </w:r>
      <w:r w:rsidR="004A3365" w:rsidRPr="00CF2054">
        <w:rPr>
          <w:rFonts w:ascii="Arial" w:hAnsi="Arial" w:cs="Arial"/>
          <w:color w:val="000000" w:themeColor="text1"/>
        </w:rPr>
        <w:t xml:space="preserve"> to allow for such processing of personal data.   </w:t>
      </w:r>
    </w:p>
    <w:bookmarkEnd w:id="51"/>
    <w:p w14:paraId="4A95F923" w14:textId="77777777" w:rsidR="007870F2" w:rsidRDefault="007870F2" w:rsidP="005249E6">
      <w:pPr>
        <w:widowControl w:val="0"/>
        <w:spacing w:after="0" w:line="240" w:lineRule="auto"/>
        <w:ind w:left="709"/>
        <w:rPr>
          <w:rFonts w:ascii="Arial" w:hAnsi="Arial" w:cs="Arial"/>
          <w:b/>
        </w:rPr>
      </w:pPr>
    </w:p>
    <w:p w14:paraId="76838E9A" w14:textId="77777777" w:rsidR="004A6255" w:rsidRPr="004A6255" w:rsidRDefault="004A6255" w:rsidP="005249E6">
      <w:pPr>
        <w:widowControl w:val="0"/>
        <w:spacing w:after="0" w:line="240" w:lineRule="auto"/>
        <w:ind w:left="709"/>
        <w:rPr>
          <w:rFonts w:ascii="Arial" w:hAnsi="Arial" w:cs="Arial"/>
          <w:b/>
        </w:rPr>
      </w:pPr>
      <w:r w:rsidRPr="004A6255">
        <w:rPr>
          <w:rFonts w:ascii="Arial" w:hAnsi="Arial" w:cs="Arial"/>
          <w:b/>
        </w:rPr>
        <w:t>Local Government Transparency Code 2015</w:t>
      </w:r>
    </w:p>
    <w:p w14:paraId="30029073" w14:textId="77777777" w:rsidR="004A6255" w:rsidRPr="004A6255" w:rsidRDefault="004A6255" w:rsidP="004A6255">
      <w:pPr>
        <w:widowControl w:val="0"/>
        <w:spacing w:after="0" w:line="240" w:lineRule="auto"/>
        <w:ind w:left="720" w:hanging="720"/>
        <w:rPr>
          <w:rFonts w:ascii="Arial" w:hAnsi="Arial" w:cs="Arial"/>
        </w:rPr>
      </w:pPr>
    </w:p>
    <w:p w14:paraId="6D6C51D5" w14:textId="77777777" w:rsidR="004A6255" w:rsidRPr="004A6255" w:rsidRDefault="004A6255" w:rsidP="005249E6">
      <w:pPr>
        <w:pStyle w:val="Heading1"/>
        <w:keepNext w:val="0"/>
        <w:keepLines w:val="0"/>
        <w:widowControl w:val="0"/>
        <w:numPr>
          <w:ilvl w:val="1"/>
          <w:numId w:val="1"/>
        </w:numPr>
        <w:spacing w:before="0" w:after="0"/>
        <w:ind w:left="709" w:hanging="709"/>
        <w:rPr>
          <w:rFonts w:ascii="Arial" w:eastAsia="Calibri" w:hAnsi="Arial" w:cs="Arial"/>
          <w:color w:val="auto"/>
          <w:sz w:val="22"/>
          <w:szCs w:val="22"/>
        </w:rPr>
      </w:pPr>
      <w:r w:rsidRPr="004A6255">
        <w:rPr>
          <w:rFonts w:ascii="Arial" w:eastAsia="Calibri" w:hAnsi="Arial" w:cs="Arial"/>
          <w:color w:val="auto"/>
          <w:sz w:val="22"/>
          <w:szCs w:val="22"/>
        </w:rPr>
        <w:t xml:space="preserve">The Council shall publish Transparency Data in compliance with the mandatory requirements within the Local Government Transparency Code 2015 and the Contractor and its Staff must cooperate and assist the Council at their own cost in meeting such requirements. </w:t>
      </w:r>
    </w:p>
    <w:p w14:paraId="6F8C5236" w14:textId="77777777" w:rsidR="004A6255" w:rsidRPr="004A6255" w:rsidRDefault="004A6255" w:rsidP="004A6255">
      <w:pPr>
        <w:widowControl w:val="0"/>
        <w:tabs>
          <w:tab w:val="num" w:pos="851"/>
        </w:tabs>
        <w:spacing w:after="0" w:line="240" w:lineRule="auto"/>
        <w:ind w:left="851" w:hanging="851"/>
        <w:rPr>
          <w:rFonts w:ascii="Arial" w:hAnsi="Arial" w:cs="Arial"/>
        </w:rPr>
      </w:pPr>
    </w:p>
    <w:p w14:paraId="753AC8F1" w14:textId="77777777" w:rsidR="004A6255" w:rsidRDefault="004A6255"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4A6255">
        <w:rPr>
          <w:rFonts w:ascii="Arial" w:eastAsia="Calibri" w:hAnsi="Arial" w:cs="Arial"/>
          <w:color w:val="auto"/>
          <w:sz w:val="22"/>
          <w:szCs w:val="22"/>
        </w:rPr>
        <w:t xml:space="preserve">The Council may publish Transparency Data in accordance with the requirements of the Local Government Transparency Code 2015 and the Contractor and its Staff must cooperate and assist the Council in meeting such requirements. </w:t>
      </w:r>
      <w:r w:rsidRPr="004A6255">
        <w:rPr>
          <w:rFonts w:ascii="Arial" w:hAnsi="Arial" w:cs="Arial"/>
          <w:color w:val="auto"/>
          <w:sz w:val="22"/>
          <w:szCs w:val="22"/>
        </w:rPr>
        <w:t>This may include providing data in datasets or other similar accessible formats.</w:t>
      </w:r>
    </w:p>
    <w:p w14:paraId="6B3BB1F8" w14:textId="77777777" w:rsidR="007870F2" w:rsidRPr="007870F2" w:rsidRDefault="007870F2" w:rsidP="007870F2">
      <w:pPr>
        <w:spacing w:after="0" w:line="240" w:lineRule="auto"/>
      </w:pPr>
    </w:p>
    <w:p w14:paraId="6C277100"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52" w:name="_Toc99976175"/>
      <w:r w:rsidRPr="006D35B7">
        <w:rPr>
          <w:rFonts w:ascii="Arial" w:hAnsi="Arial" w:cs="Arial"/>
          <w:b/>
          <w:color w:val="auto"/>
          <w:sz w:val="22"/>
          <w:szCs w:val="22"/>
        </w:rPr>
        <w:t>CONFIDENTIALITY</w:t>
      </w:r>
      <w:bookmarkEnd w:id="52"/>
    </w:p>
    <w:p w14:paraId="4026FB38" w14:textId="77777777" w:rsidR="00190ED6" w:rsidRPr="005249E6" w:rsidRDefault="00190ED6" w:rsidP="002156C6">
      <w:pPr>
        <w:widowControl w:val="0"/>
        <w:spacing w:after="0" w:line="240" w:lineRule="auto"/>
        <w:rPr>
          <w:rFonts w:ascii="Arial" w:hAnsi="Arial" w:cs="Arial"/>
        </w:rPr>
      </w:pPr>
    </w:p>
    <w:p w14:paraId="328074AD" w14:textId="77777777" w:rsidR="002156C6" w:rsidRPr="002156C6" w:rsidRDefault="002156C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2156C6">
        <w:rPr>
          <w:rFonts w:ascii="Arial" w:hAnsi="Arial" w:cs="Arial"/>
          <w:color w:val="auto"/>
          <w:sz w:val="22"/>
          <w:szCs w:val="22"/>
        </w:rPr>
        <w:t xml:space="preserve">The </w:t>
      </w:r>
      <w:r w:rsidRPr="002156C6">
        <w:rPr>
          <w:rFonts w:ascii="Arial" w:eastAsia="Calibri" w:hAnsi="Arial" w:cs="Arial"/>
          <w:color w:val="auto"/>
          <w:sz w:val="22"/>
          <w:szCs w:val="22"/>
        </w:rPr>
        <w:t>Council</w:t>
      </w:r>
      <w:r w:rsidRPr="002156C6">
        <w:rPr>
          <w:rFonts w:ascii="Arial" w:hAnsi="Arial" w:cs="Arial"/>
          <w:color w:val="auto"/>
          <w:sz w:val="22"/>
          <w:szCs w:val="22"/>
        </w:rPr>
        <w:t xml:space="preserve"> reserves the right to disclose any information about this Contract, unless otherwise agreed in writing</w:t>
      </w:r>
      <w:r w:rsidR="009E3D67">
        <w:rPr>
          <w:rFonts w:ascii="Arial" w:hAnsi="Arial" w:cs="Arial"/>
          <w:color w:val="auto"/>
          <w:sz w:val="22"/>
          <w:szCs w:val="22"/>
        </w:rPr>
        <w:t xml:space="preserve">, subject to the provisions of </w:t>
      </w:r>
      <w:r w:rsidR="009E3D67" w:rsidRPr="009E3D67">
        <w:rPr>
          <w:rFonts w:ascii="Arial" w:hAnsi="Arial" w:cs="Arial"/>
          <w:b/>
          <w:bCs/>
          <w:color w:val="auto"/>
          <w:sz w:val="22"/>
          <w:szCs w:val="22"/>
        </w:rPr>
        <w:t>Condition 28</w:t>
      </w:r>
      <w:r w:rsidRPr="002156C6">
        <w:rPr>
          <w:rFonts w:ascii="Arial" w:hAnsi="Arial" w:cs="Arial"/>
          <w:color w:val="auto"/>
          <w:sz w:val="22"/>
          <w:szCs w:val="22"/>
        </w:rPr>
        <w:t>.</w:t>
      </w:r>
    </w:p>
    <w:p w14:paraId="0508E8D1" w14:textId="77777777" w:rsidR="002156C6" w:rsidRPr="002156C6" w:rsidRDefault="002156C6" w:rsidP="002156C6">
      <w:pPr>
        <w:widowControl w:val="0"/>
        <w:tabs>
          <w:tab w:val="num" w:pos="851"/>
        </w:tabs>
        <w:spacing w:after="0" w:line="240" w:lineRule="auto"/>
        <w:ind w:left="851" w:hanging="851"/>
        <w:rPr>
          <w:rFonts w:ascii="Arial" w:hAnsi="Arial" w:cs="Arial"/>
        </w:rPr>
      </w:pPr>
    </w:p>
    <w:p w14:paraId="41D856D8" w14:textId="77777777" w:rsidR="002156C6" w:rsidRPr="002156C6" w:rsidRDefault="002156C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2156C6">
        <w:rPr>
          <w:rFonts w:ascii="Arial" w:hAnsi="Arial" w:cs="Arial"/>
          <w:color w:val="auto"/>
          <w:sz w:val="22"/>
          <w:szCs w:val="22"/>
        </w:rPr>
        <w:lastRenderedPageBreak/>
        <w:t xml:space="preserve">The </w:t>
      </w:r>
      <w:r w:rsidRPr="002156C6">
        <w:rPr>
          <w:rFonts w:ascii="Arial" w:eastAsia="Calibri" w:hAnsi="Arial" w:cs="Arial"/>
          <w:color w:val="auto"/>
          <w:sz w:val="22"/>
          <w:szCs w:val="22"/>
        </w:rPr>
        <w:t>Contractor</w:t>
      </w:r>
      <w:r w:rsidRPr="002156C6">
        <w:rPr>
          <w:rFonts w:ascii="Arial" w:hAnsi="Arial" w:cs="Arial"/>
          <w:color w:val="auto"/>
          <w:sz w:val="22"/>
          <w:szCs w:val="22"/>
        </w:rPr>
        <w:t xml:space="preserve"> shall not make any public statement or press release in connection with its provision of the Service without the prior written approval of the Council.</w:t>
      </w:r>
    </w:p>
    <w:p w14:paraId="238869CC" w14:textId="77777777" w:rsidR="002156C6" w:rsidRPr="002156C6" w:rsidRDefault="002156C6" w:rsidP="002156C6">
      <w:pPr>
        <w:widowControl w:val="0"/>
        <w:tabs>
          <w:tab w:val="num" w:pos="851"/>
        </w:tabs>
        <w:spacing w:after="0" w:line="240" w:lineRule="auto"/>
        <w:ind w:left="851" w:hanging="851"/>
        <w:rPr>
          <w:rFonts w:ascii="Arial" w:hAnsi="Arial" w:cs="Arial"/>
        </w:rPr>
      </w:pPr>
    </w:p>
    <w:p w14:paraId="434F7BF8" w14:textId="77777777" w:rsidR="002156C6" w:rsidRPr="002156C6" w:rsidRDefault="002156C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2156C6">
        <w:rPr>
          <w:rFonts w:ascii="Arial" w:hAnsi="Arial" w:cs="Arial"/>
          <w:color w:val="auto"/>
          <w:sz w:val="22"/>
          <w:szCs w:val="22"/>
        </w:rPr>
        <w:t xml:space="preserve">The </w:t>
      </w:r>
      <w:r w:rsidRPr="002156C6">
        <w:rPr>
          <w:rFonts w:ascii="Arial" w:eastAsia="Calibri" w:hAnsi="Arial" w:cs="Arial"/>
          <w:color w:val="auto"/>
          <w:sz w:val="22"/>
          <w:szCs w:val="22"/>
        </w:rPr>
        <w:t>Contractor</w:t>
      </w:r>
      <w:r w:rsidRPr="002156C6">
        <w:rPr>
          <w:rFonts w:ascii="Arial" w:hAnsi="Arial" w:cs="Arial"/>
          <w:color w:val="auto"/>
          <w:sz w:val="22"/>
          <w:szCs w:val="22"/>
        </w:rPr>
        <w:t xml:space="preserve"> shall not advertise the fact that it is providing services to the Council under this Contract other than with the written permission of the Council, except where it is contained in any submission to any other public body in response to an invitation to tender from that public body.</w:t>
      </w:r>
    </w:p>
    <w:p w14:paraId="5B53B029" w14:textId="77777777" w:rsidR="002156C6" w:rsidRPr="002156C6" w:rsidRDefault="002156C6" w:rsidP="002156C6">
      <w:pPr>
        <w:widowControl w:val="0"/>
        <w:tabs>
          <w:tab w:val="num" w:pos="851"/>
        </w:tabs>
        <w:spacing w:after="0" w:line="240" w:lineRule="auto"/>
        <w:ind w:left="851" w:hanging="851"/>
        <w:rPr>
          <w:rFonts w:ascii="Arial" w:hAnsi="Arial" w:cs="Arial"/>
        </w:rPr>
      </w:pPr>
    </w:p>
    <w:p w14:paraId="3499F148" w14:textId="77777777" w:rsidR="002156C6" w:rsidRPr="002156C6" w:rsidRDefault="002156C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2156C6">
        <w:rPr>
          <w:rFonts w:ascii="Arial" w:hAnsi="Arial" w:cs="Arial"/>
          <w:color w:val="auto"/>
          <w:sz w:val="22"/>
          <w:szCs w:val="22"/>
        </w:rPr>
        <w:t xml:space="preserve">The </w:t>
      </w:r>
      <w:r w:rsidRPr="002156C6">
        <w:rPr>
          <w:rFonts w:ascii="Arial" w:eastAsia="Calibri" w:hAnsi="Arial" w:cs="Arial"/>
          <w:color w:val="auto"/>
          <w:sz w:val="22"/>
          <w:szCs w:val="22"/>
        </w:rPr>
        <w:t>Contractor</w:t>
      </w:r>
      <w:r w:rsidRPr="002156C6">
        <w:rPr>
          <w:rFonts w:ascii="Arial" w:hAnsi="Arial" w:cs="Arial"/>
          <w:color w:val="auto"/>
          <w:sz w:val="22"/>
          <w:szCs w:val="22"/>
        </w:rPr>
        <w:t xml:space="preserve"> shall not without the written consent of the Authorised Officer during the Contract Period or for two</w:t>
      </w:r>
      <w:r w:rsidR="00DC534E">
        <w:rPr>
          <w:rFonts w:ascii="Arial" w:hAnsi="Arial" w:cs="Arial"/>
          <w:color w:val="auto"/>
          <w:sz w:val="22"/>
          <w:szCs w:val="22"/>
        </w:rPr>
        <w:t xml:space="preserve"> (2)</w:t>
      </w:r>
      <w:r w:rsidRPr="002156C6">
        <w:rPr>
          <w:rFonts w:ascii="Arial" w:hAnsi="Arial" w:cs="Arial"/>
          <w:color w:val="auto"/>
          <w:sz w:val="22"/>
          <w:szCs w:val="22"/>
        </w:rPr>
        <w:t xml:space="preserve"> years afterwards make use of for its own purposes, or disclose to any person (except as may be required by law), the documents embodying the Contract or any information contained in them or in any material provided to the Contractor by the Council pursuant to the Contract or prepared by the Contractor pursuant to the Contract, all of which information shall be deemed to be confidential.</w:t>
      </w:r>
    </w:p>
    <w:p w14:paraId="10CA2F93" w14:textId="77777777" w:rsidR="002156C6" w:rsidRPr="002156C6" w:rsidRDefault="002156C6" w:rsidP="002156C6">
      <w:pPr>
        <w:widowControl w:val="0"/>
        <w:tabs>
          <w:tab w:val="num" w:pos="851"/>
        </w:tabs>
        <w:spacing w:after="0" w:line="240" w:lineRule="auto"/>
        <w:ind w:left="851" w:hanging="851"/>
        <w:rPr>
          <w:rFonts w:ascii="Arial" w:hAnsi="Arial" w:cs="Arial"/>
        </w:rPr>
      </w:pPr>
    </w:p>
    <w:p w14:paraId="378FDAC4" w14:textId="77777777" w:rsidR="002156C6" w:rsidRPr="002156C6" w:rsidRDefault="002156C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2156C6">
        <w:rPr>
          <w:rFonts w:ascii="Arial" w:eastAsia="Calibri" w:hAnsi="Arial" w:cs="Arial"/>
          <w:color w:val="auto"/>
          <w:sz w:val="22"/>
          <w:szCs w:val="22"/>
        </w:rPr>
        <w:t>Neither</w:t>
      </w:r>
      <w:r w:rsidRPr="002156C6">
        <w:rPr>
          <w:rFonts w:ascii="Arial" w:hAnsi="Arial" w:cs="Arial"/>
          <w:color w:val="auto"/>
          <w:sz w:val="22"/>
          <w:szCs w:val="22"/>
        </w:rPr>
        <w:t xml:space="preserve"> the Contractor nor its personnel shall divulge or dispose of or part with possession, custody or control of any Confidential Information provided to the Contractor by the Council pursuant to the Contract or prepared or obtained by the Contractor pursuant to the Contract, other than in accordance with the express written instructions of the Authorised Officer.</w:t>
      </w:r>
    </w:p>
    <w:p w14:paraId="24C86C2B" w14:textId="77777777" w:rsidR="002156C6" w:rsidRPr="002156C6" w:rsidRDefault="002156C6" w:rsidP="002156C6">
      <w:pPr>
        <w:widowControl w:val="0"/>
        <w:tabs>
          <w:tab w:val="num" w:pos="851"/>
        </w:tabs>
        <w:spacing w:after="0" w:line="240" w:lineRule="auto"/>
        <w:ind w:left="851" w:hanging="851"/>
        <w:rPr>
          <w:rFonts w:ascii="Arial" w:hAnsi="Arial" w:cs="Arial"/>
        </w:rPr>
      </w:pPr>
    </w:p>
    <w:p w14:paraId="37EA74BB" w14:textId="77777777" w:rsidR="002156C6" w:rsidRPr="002156C6" w:rsidRDefault="002156C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2156C6">
        <w:rPr>
          <w:rFonts w:ascii="Arial" w:hAnsi="Arial" w:cs="Arial"/>
          <w:color w:val="auto"/>
          <w:sz w:val="22"/>
          <w:szCs w:val="22"/>
        </w:rPr>
        <w:t xml:space="preserve">The </w:t>
      </w:r>
      <w:r w:rsidRPr="002156C6">
        <w:rPr>
          <w:rFonts w:ascii="Arial" w:eastAsia="Calibri" w:hAnsi="Arial" w:cs="Arial"/>
          <w:color w:val="auto"/>
          <w:sz w:val="22"/>
          <w:szCs w:val="22"/>
        </w:rPr>
        <w:t>Contractor</w:t>
      </w:r>
      <w:r w:rsidRPr="002156C6">
        <w:rPr>
          <w:rFonts w:ascii="Arial" w:hAnsi="Arial" w:cs="Arial"/>
          <w:color w:val="auto"/>
          <w:sz w:val="22"/>
          <w:szCs w:val="22"/>
        </w:rPr>
        <w:t xml:space="preserve"> shall take reasonable security precautions to protect all Confidential Information relating to the Contract or the Service and shall only disclose it to its employees or sub-contractors on a need-to-know basis and then only where the Council has written and executed agreements in place with those employees or sub-contractors to enable it to comply with this </w:t>
      </w:r>
      <w:r w:rsidRPr="002156C6">
        <w:rPr>
          <w:rFonts w:ascii="Arial" w:hAnsi="Arial" w:cs="Arial"/>
          <w:b/>
          <w:color w:val="auto"/>
          <w:sz w:val="22"/>
          <w:szCs w:val="22"/>
        </w:rPr>
        <w:t>Condition 29</w:t>
      </w:r>
      <w:r w:rsidRPr="002156C6">
        <w:rPr>
          <w:rFonts w:ascii="Arial" w:hAnsi="Arial" w:cs="Arial"/>
          <w:color w:val="auto"/>
          <w:sz w:val="22"/>
          <w:szCs w:val="22"/>
        </w:rPr>
        <w:t>.</w:t>
      </w:r>
    </w:p>
    <w:p w14:paraId="388CEBDF" w14:textId="77777777" w:rsidR="002156C6" w:rsidRPr="002156C6" w:rsidRDefault="002156C6" w:rsidP="002156C6">
      <w:pPr>
        <w:pStyle w:val="ListParagraph"/>
        <w:widowControl w:val="0"/>
        <w:tabs>
          <w:tab w:val="num" w:pos="851"/>
        </w:tabs>
        <w:spacing w:after="0" w:line="240" w:lineRule="auto"/>
        <w:ind w:left="851" w:hanging="851"/>
        <w:contextualSpacing w:val="0"/>
        <w:rPr>
          <w:rFonts w:ascii="Arial" w:hAnsi="Arial" w:cs="Arial"/>
        </w:rPr>
      </w:pPr>
    </w:p>
    <w:p w14:paraId="11419DDC" w14:textId="77777777" w:rsidR="002156C6" w:rsidRPr="002156C6" w:rsidRDefault="002156C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2156C6">
        <w:rPr>
          <w:rFonts w:ascii="Arial" w:hAnsi="Arial" w:cs="Arial"/>
          <w:color w:val="auto"/>
          <w:sz w:val="22"/>
          <w:szCs w:val="22"/>
        </w:rPr>
        <w:t xml:space="preserve">The Contractor shall not and shall procure that its employees or sub-contractors do not use any of the Confidential Information received other than for the purposes of this Contract. </w:t>
      </w:r>
    </w:p>
    <w:p w14:paraId="1D51BE37" w14:textId="77777777" w:rsidR="002156C6" w:rsidRPr="002156C6" w:rsidRDefault="002156C6" w:rsidP="002156C6">
      <w:pPr>
        <w:widowControl w:val="0"/>
        <w:tabs>
          <w:tab w:val="num" w:pos="851"/>
        </w:tabs>
        <w:spacing w:after="0" w:line="240" w:lineRule="auto"/>
        <w:ind w:left="851" w:hanging="851"/>
        <w:rPr>
          <w:rFonts w:ascii="Arial" w:hAnsi="Arial" w:cs="Arial"/>
        </w:rPr>
      </w:pPr>
    </w:p>
    <w:p w14:paraId="63FB0DC8" w14:textId="77777777" w:rsidR="002156C6" w:rsidRPr="002156C6" w:rsidRDefault="002156C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2156C6">
        <w:rPr>
          <w:rFonts w:ascii="Arial" w:eastAsia="Calibri" w:hAnsi="Arial" w:cs="Arial"/>
          <w:color w:val="auto"/>
          <w:sz w:val="22"/>
          <w:szCs w:val="22"/>
        </w:rPr>
        <w:t>Confidential</w:t>
      </w:r>
      <w:r w:rsidRPr="002156C6">
        <w:rPr>
          <w:rFonts w:ascii="Arial" w:hAnsi="Arial" w:cs="Arial"/>
          <w:color w:val="auto"/>
          <w:sz w:val="22"/>
          <w:szCs w:val="22"/>
        </w:rPr>
        <w:t xml:space="preserve"> Information may be disclosed, reproduced, </w:t>
      </w:r>
      <w:proofErr w:type="gramStart"/>
      <w:r w:rsidRPr="002156C6">
        <w:rPr>
          <w:rFonts w:ascii="Arial" w:hAnsi="Arial" w:cs="Arial"/>
          <w:color w:val="auto"/>
          <w:sz w:val="22"/>
          <w:szCs w:val="22"/>
        </w:rPr>
        <w:t>summarised</w:t>
      </w:r>
      <w:proofErr w:type="gramEnd"/>
      <w:r w:rsidRPr="002156C6">
        <w:rPr>
          <w:rFonts w:ascii="Arial" w:hAnsi="Arial" w:cs="Arial"/>
          <w:color w:val="auto"/>
          <w:sz w:val="22"/>
          <w:szCs w:val="22"/>
        </w:rPr>
        <w:t xml:space="preserve"> or distributed only in relation to performance of the Service.</w:t>
      </w:r>
    </w:p>
    <w:p w14:paraId="314CAEA3" w14:textId="77777777" w:rsidR="002156C6" w:rsidRPr="002156C6" w:rsidRDefault="002156C6" w:rsidP="002156C6">
      <w:pPr>
        <w:widowControl w:val="0"/>
        <w:tabs>
          <w:tab w:val="num" w:pos="851"/>
        </w:tabs>
        <w:spacing w:after="0" w:line="240" w:lineRule="auto"/>
        <w:ind w:left="851" w:hanging="851"/>
        <w:rPr>
          <w:rFonts w:ascii="Arial" w:hAnsi="Arial" w:cs="Arial"/>
        </w:rPr>
      </w:pPr>
    </w:p>
    <w:p w14:paraId="65D47C27" w14:textId="77777777" w:rsidR="002156C6" w:rsidRPr="002156C6" w:rsidRDefault="002156C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2156C6">
        <w:rPr>
          <w:rFonts w:ascii="Arial" w:hAnsi="Arial" w:cs="Arial"/>
          <w:color w:val="auto"/>
          <w:sz w:val="22"/>
          <w:szCs w:val="22"/>
        </w:rPr>
        <w:t xml:space="preserve">The </w:t>
      </w:r>
      <w:r w:rsidRPr="002156C6">
        <w:rPr>
          <w:rFonts w:ascii="Arial" w:eastAsia="Calibri" w:hAnsi="Arial" w:cs="Arial"/>
          <w:color w:val="auto"/>
          <w:sz w:val="22"/>
          <w:szCs w:val="22"/>
        </w:rPr>
        <w:t>Contractor</w:t>
      </w:r>
      <w:r w:rsidRPr="002156C6">
        <w:rPr>
          <w:rFonts w:ascii="Arial" w:hAnsi="Arial" w:cs="Arial"/>
          <w:color w:val="auto"/>
          <w:sz w:val="22"/>
          <w:szCs w:val="22"/>
        </w:rPr>
        <w:t xml:space="preserve"> shall immediately upon discovery notify the Council of any unauthorised use or disclosure of Confidential Information and will co-operate in every reasonable way to help regain possession of the confidential information or to prevent its further unauthorised use.</w:t>
      </w:r>
    </w:p>
    <w:p w14:paraId="23ABD550" w14:textId="77777777" w:rsidR="002156C6" w:rsidRPr="002156C6" w:rsidRDefault="002156C6" w:rsidP="002156C6">
      <w:pPr>
        <w:widowControl w:val="0"/>
        <w:tabs>
          <w:tab w:val="num" w:pos="851"/>
        </w:tabs>
        <w:spacing w:after="0" w:line="240" w:lineRule="auto"/>
        <w:ind w:left="851" w:hanging="851"/>
        <w:rPr>
          <w:rFonts w:ascii="Arial" w:hAnsi="Arial" w:cs="Arial"/>
        </w:rPr>
      </w:pPr>
    </w:p>
    <w:p w14:paraId="12231C2E" w14:textId="77777777" w:rsidR="002156C6" w:rsidRPr="002156C6" w:rsidRDefault="002156C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2156C6">
        <w:rPr>
          <w:rFonts w:ascii="Arial" w:hAnsi="Arial" w:cs="Arial"/>
          <w:color w:val="auto"/>
          <w:sz w:val="22"/>
          <w:szCs w:val="22"/>
        </w:rPr>
        <w:t xml:space="preserve">The </w:t>
      </w:r>
      <w:r w:rsidRPr="002156C6">
        <w:rPr>
          <w:rFonts w:ascii="Arial" w:eastAsia="Calibri" w:hAnsi="Arial" w:cs="Arial"/>
          <w:color w:val="auto"/>
          <w:sz w:val="22"/>
          <w:szCs w:val="22"/>
        </w:rPr>
        <w:t>Contractor</w:t>
      </w:r>
      <w:r w:rsidRPr="002156C6">
        <w:rPr>
          <w:rFonts w:ascii="Arial" w:hAnsi="Arial" w:cs="Arial"/>
          <w:color w:val="auto"/>
          <w:sz w:val="22"/>
          <w:szCs w:val="22"/>
        </w:rPr>
        <w:t xml:space="preserve"> shall return or destroy all originals, copies, </w:t>
      </w:r>
      <w:proofErr w:type="gramStart"/>
      <w:r w:rsidRPr="002156C6">
        <w:rPr>
          <w:rFonts w:ascii="Arial" w:hAnsi="Arial" w:cs="Arial"/>
          <w:color w:val="auto"/>
          <w:sz w:val="22"/>
          <w:szCs w:val="22"/>
        </w:rPr>
        <w:t>reproductions</w:t>
      </w:r>
      <w:proofErr w:type="gramEnd"/>
      <w:r w:rsidRPr="002156C6">
        <w:rPr>
          <w:rFonts w:ascii="Arial" w:hAnsi="Arial" w:cs="Arial"/>
          <w:color w:val="auto"/>
          <w:sz w:val="22"/>
          <w:szCs w:val="22"/>
        </w:rPr>
        <w:t xml:space="preserve"> and summaries of Confidential Information as requested by the Council.</w:t>
      </w:r>
    </w:p>
    <w:p w14:paraId="67FCDA70" w14:textId="77777777" w:rsidR="002156C6" w:rsidRPr="002156C6" w:rsidRDefault="002156C6" w:rsidP="002156C6">
      <w:pPr>
        <w:widowControl w:val="0"/>
        <w:tabs>
          <w:tab w:val="num" w:pos="851"/>
        </w:tabs>
        <w:spacing w:after="0" w:line="240" w:lineRule="auto"/>
        <w:ind w:left="851" w:hanging="851"/>
        <w:rPr>
          <w:rFonts w:ascii="Arial" w:hAnsi="Arial" w:cs="Arial"/>
        </w:rPr>
      </w:pPr>
    </w:p>
    <w:p w14:paraId="6A54F0B3" w14:textId="77777777" w:rsidR="002156C6" w:rsidRPr="002156C6" w:rsidRDefault="002156C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2156C6">
        <w:rPr>
          <w:rFonts w:ascii="Arial" w:hAnsi="Arial" w:cs="Arial"/>
          <w:color w:val="auto"/>
          <w:sz w:val="22"/>
          <w:szCs w:val="22"/>
        </w:rPr>
        <w:t xml:space="preserve">The </w:t>
      </w:r>
      <w:r w:rsidRPr="002156C6">
        <w:rPr>
          <w:rFonts w:ascii="Arial" w:eastAsia="Calibri" w:hAnsi="Arial" w:cs="Arial"/>
          <w:color w:val="auto"/>
          <w:sz w:val="22"/>
          <w:szCs w:val="22"/>
        </w:rPr>
        <w:t>Contractor</w:t>
      </w:r>
      <w:r w:rsidRPr="002156C6">
        <w:rPr>
          <w:rFonts w:ascii="Arial" w:hAnsi="Arial" w:cs="Arial"/>
          <w:color w:val="auto"/>
          <w:sz w:val="22"/>
          <w:szCs w:val="22"/>
        </w:rPr>
        <w:t xml:space="preserve"> acknowledges that monetary damages may not be a sufficient remedy for unauthorised disclosure of Confidential Information and that the Council, without waiving any other rights or remedies, may be entitled to injunctive or equitable relief in the courts.</w:t>
      </w:r>
    </w:p>
    <w:p w14:paraId="57A2E016" w14:textId="77777777" w:rsidR="002156C6" w:rsidRPr="002156C6" w:rsidRDefault="002156C6" w:rsidP="002156C6">
      <w:pPr>
        <w:widowControl w:val="0"/>
        <w:tabs>
          <w:tab w:val="num" w:pos="851"/>
        </w:tabs>
        <w:spacing w:after="0" w:line="240" w:lineRule="auto"/>
        <w:ind w:left="851" w:hanging="851"/>
        <w:rPr>
          <w:rFonts w:ascii="Arial" w:hAnsi="Arial" w:cs="Arial"/>
        </w:rPr>
      </w:pPr>
    </w:p>
    <w:p w14:paraId="1E7B9CC3" w14:textId="77777777" w:rsidR="002156C6" w:rsidRDefault="002156C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2156C6">
        <w:rPr>
          <w:rFonts w:ascii="Arial" w:hAnsi="Arial" w:cs="Arial"/>
          <w:color w:val="auto"/>
          <w:sz w:val="22"/>
          <w:szCs w:val="22"/>
        </w:rPr>
        <w:t xml:space="preserve">The Council </w:t>
      </w:r>
      <w:r w:rsidRPr="002156C6">
        <w:rPr>
          <w:rFonts w:ascii="Arial" w:eastAsia="Calibri" w:hAnsi="Arial" w:cs="Arial"/>
          <w:color w:val="auto"/>
          <w:sz w:val="22"/>
          <w:szCs w:val="22"/>
        </w:rPr>
        <w:t>may</w:t>
      </w:r>
      <w:r w:rsidRPr="002156C6">
        <w:rPr>
          <w:rFonts w:ascii="Arial" w:hAnsi="Arial" w:cs="Arial"/>
          <w:color w:val="auto"/>
          <w:sz w:val="22"/>
          <w:szCs w:val="22"/>
        </w:rPr>
        <w:t xml:space="preserve"> visit the Contractor’s premises with reasonable prior notice and during normal business hours to review compliance with this </w:t>
      </w:r>
      <w:r w:rsidRPr="002156C6">
        <w:rPr>
          <w:rFonts w:ascii="Arial" w:hAnsi="Arial" w:cs="Arial"/>
          <w:b/>
          <w:color w:val="auto"/>
          <w:sz w:val="22"/>
          <w:szCs w:val="22"/>
        </w:rPr>
        <w:t>Condition 29</w:t>
      </w:r>
      <w:r w:rsidRPr="002156C6">
        <w:rPr>
          <w:rFonts w:ascii="Arial" w:hAnsi="Arial" w:cs="Arial"/>
          <w:color w:val="auto"/>
          <w:sz w:val="22"/>
          <w:szCs w:val="22"/>
        </w:rPr>
        <w:t>.</w:t>
      </w:r>
    </w:p>
    <w:p w14:paraId="0739A67B" w14:textId="77777777" w:rsidR="00B65DD0" w:rsidRPr="00B65DD0" w:rsidRDefault="00B65DD0" w:rsidP="00B65DD0">
      <w:pPr>
        <w:spacing w:after="0" w:line="240" w:lineRule="auto"/>
      </w:pPr>
    </w:p>
    <w:p w14:paraId="49B474A8" w14:textId="77777777" w:rsidR="002156C6" w:rsidRPr="002156C6" w:rsidRDefault="002156C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2156C6">
        <w:rPr>
          <w:rFonts w:ascii="Arial" w:hAnsi="Arial" w:cs="Arial"/>
          <w:color w:val="auto"/>
          <w:sz w:val="22"/>
          <w:szCs w:val="22"/>
        </w:rPr>
        <w:t xml:space="preserve">The Contractor shall indemnify and keep indemnified the Council against all actions, claims, </w:t>
      </w:r>
      <w:r w:rsidRPr="002156C6">
        <w:rPr>
          <w:rFonts w:ascii="Arial" w:eastAsia="Calibri" w:hAnsi="Arial" w:cs="Arial"/>
          <w:color w:val="auto"/>
          <w:sz w:val="22"/>
          <w:szCs w:val="22"/>
        </w:rPr>
        <w:t>demands</w:t>
      </w:r>
      <w:r w:rsidRPr="002156C6">
        <w:rPr>
          <w:rFonts w:ascii="Arial" w:hAnsi="Arial" w:cs="Arial"/>
          <w:color w:val="auto"/>
          <w:sz w:val="22"/>
          <w:szCs w:val="22"/>
        </w:rPr>
        <w:t xml:space="preserve">, proceedings, damages, costs, losses, </w:t>
      </w:r>
      <w:proofErr w:type="gramStart"/>
      <w:r w:rsidRPr="002156C6">
        <w:rPr>
          <w:rFonts w:ascii="Arial" w:hAnsi="Arial" w:cs="Arial"/>
          <w:color w:val="auto"/>
          <w:sz w:val="22"/>
          <w:szCs w:val="22"/>
        </w:rPr>
        <w:t>charges</w:t>
      </w:r>
      <w:proofErr w:type="gramEnd"/>
      <w:r w:rsidRPr="002156C6">
        <w:rPr>
          <w:rFonts w:ascii="Arial" w:hAnsi="Arial" w:cs="Arial"/>
          <w:color w:val="auto"/>
          <w:sz w:val="22"/>
          <w:szCs w:val="22"/>
        </w:rPr>
        <w:t xml:space="preserve"> and expenses whatsoever in respect of any breach by the Contractor or its Staff of this</w:t>
      </w:r>
      <w:r w:rsidRPr="002156C6">
        <w:rPr>
          <w:rFonts w:ascii="Arial" w:hAnsi="Arial" w:cs="Arial"/>
          <w:b/>
          <w:color w:val="auto"/>
          <w:sz w:val="22"/>
          <w:szCs w:val="22"/>
        </w:rPr>
        <w:t xml:space="preserve"> Condition 29</w:t>
      </w:r>
      <w:r w:rsidRPr="002156C6">
        <w:rPr>
          <w:rFonts w:ascii="Arial" w:hAnsi="Arial" w:cs="Arial"/>
          <w:color w:val="auto"/>
          <w:sz w:val="22"/>
          <w:szCs w:val="22"/>
        </w:rPr>
        <w:t>.</w:t>
      </w:r>
    </w:p>
    <w:p w14:paraId="2AEC1ECF" w14:textId="77777777" w:rsidR="00190ED6" w:rsidRPr="002156C6" w:rsidRDefault="00190ED6" w:rsidP="002156C6">
      <w:pPr>
        <w:widowControl w:val="0"/>
        <w:spacing w:after="0" w:line="240" w:lineRule="auto"/>
      </w:pPr>
    </w:p>
    <w:p w14:paraId="3F66B381"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53" w:name="_Toc99976176"/>
      <w:r w:rsidRPr="006D35B7">
        <w:rPr>
          <w:rFonts w:ascii="Arial" w:hAnsi="Arial" w:cs="Arial"/>
          <w:b/>
          <w:color w:val="auto"/>
          <w:sz w:val="22"/>
          <w:szCs w:val="22"/>
        </w:rPr>
        <w:t>DEFAULT</w:t>
      </w:r>
      <w:bookmarkEnd w:id="53"/>
    </w:p>
    <w:p w14:paraId="62014091" w14:textId="77777777" w:rsidR="00BA2EE6" w:rsidRPr="00BA2EE6" w:rsidRDefault="00BA2EE6" w:rsidP="00BA2EE6">
      <w:pPr>
        <w:tabs>
          <w:tab w:val="num" w:pos="851"/>
        </w:tabs>
        <w:spacing w:after="0" w:line="240" w:lineRule="auto"/>
        <w:ind w:left="851" w:hanging="851"/>
        <w:rPr>
          <w:rFonts w:ascii="Arial" w:hAnsi="Arial" w:cs="Arial"/>
        </w:rPr>
      </w:pPr>
    </w:p>
    <w:p w14:paraId="6516D94F" w14:textId="77777777" w:rsidR="00BA2EE6" w:rsidRPr="00BA2EE6" w:rsidRDefault="00BA2EE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BA2EE6">
        <w:rPr>
          <w:rFonts w:ascii="Arial" w:hAnsi="Arial" w:cs="Arial"/>
          <w:color w:val="auto"/>
          <w:sz w:val="22"/>
          <w:szCs w:val="22"/>
        </w:rPr>
        <w:t xml:space="preserve">If, at any </w:t>
      </w:r>
      <w:r w:rsidRPr="00BA2EE6">
        <w:rPr>
          <w:rFonts w:ascii="Arial" w:eastAsia="Calibri" w:hAnsi="Arial" w:cs="Arial"/>
          <w:color w:val="auto"/>
          <w:sz w:val="22"/>
          <w:szCs w:val="22"/>
        </w:rPr>
        <w:t>time</w:t>
      </w:r>
      <w:r w:rsidRPr="00BA2EE6">
        <w:rPr>
          <w:rFonts w:ascii="Arial" w:hAnsi="Arial" w:cs="Arial"/>
          <w:color w:val="auto"/>
          <w:sz w:val="22"/>
          <w:szCs w:val="22"/>
        </w:rPr>
        <w:t xml:space="preserve"> after the Commencement Date, the Contractor fails to provide the Service or any part thereof in accordance with the Contract or with due diligence or in a proper and skilful manner, or to the Contract Standard or to the entire satisfaction of the Authorised Officer, the Council may do one or more of the following:</w:t>
      </w:r>
    </w:p>
    <w:p w14:paraId="389B9559" w14:textId="77777777" w:rsidR="00BA2EE6" w:rsidRPr="00BA2EE6" w:rsidRDefault="00BA2EE6" w:rsidP="00BA2EE6">
      <w:pPr>
        <w:spacing w:after="0" w:line="240" w:lineRule="auto"/>
        <w:ind w:left="660" w:hanging="660"/>
        <w:rPr>
          <w:rFonts w:ascii="Arial" w:hAnsi="Arial" w:cs="Arial"/>
        </w:rPr>
      </w:pPr>
    </w:p>
    <w:p w14:paraId="43BD5584" w14:textId="77777777" w:rsidR="00BA2EE6" w:rsidRPr="00BA2EE6" w:rsidRDefault="00BA2EE6"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BA2EE6">
        <w:rPr>
          <w:rFonts w:ascii="Arial" w:hAnsi="Arial" w:cs="Arial"/>
          <w:color w:val="auto"/>
          <w:sz w:val="22"/>
          <w:szCs w:val="22"/>
        </w:rPr>
        <w:t xml:space="preserve">issue a default notice in respect of any Default by the Contractor, whether such Default is in the form of any act, omission, </w:t>
      </w:r>
      <w:proofErr w:type="gramStart"/>
      <w:r w:rsidRPr="00BA2EE6">
        <w:rPr>
          <w:rFonts w:ascii="Arial" w:hAnsi="Arial" w:cs="Arial"/>
          <w:color w:val="auto"/>
          <w:sz w:val="22"/>
          <w:szCs w:val="22"/>
        </w:rPr>
        <w:t>default</w:t>
      </w:r>
      <w:proofErr w:type="gramEnd"/>
      <w:r w:rsidRPr="00BA2EE6">
        <w:rPr>
          <w:rFonts w:ascii="Arial" w:hAnsi="Arial" w:cs="Arial"/>
          <w:color w:val="auto"/>
          <w:sz w:val="22"/>
          <w:szCs w:val="22"/>
        </w:rPr>
        <w:t xml:space="preserve"> or neglect; and</w:t>
      </w:r>
    </w:p>
    <w:p w14:paraId="51868F28" w14:textId="77777777" w:rsidR="00BA2EE6" w:rsidRPr="00BA2EE6" w:rsidRDefault="00BA2EE6"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BA2EE6">
        <w:rPr>
          <w:rFonts w:ascii="Arial" w:hAnsi="Arial" w:cs="Arial"/>
          <w:color w:val="auto"/>
          <w:sz w:val="22"/>
          <w:szCs w:val="22"/>
        </w:rPr>
        <w:t xml:space="preserve">the default notice shall </w:t>
      </w:r>
      <w:proofErr w:type="gramStart"/>
      <w:r w:rsidRPr="00BA2EE6">
        <w:rPr>
          <w:rFonts w:ascii="Arial" w:hAnsi="Arial" w:cs="Arial"/>
          <w:color w:val="auto"/>
          <w:sz w:val="22"/>
          <w:szCs w:val="22"/>
        </w:rPr>
        <w:t>state;</w:t>
      </w:r>
      <w:proofErr w:type="gramEnd"/>
    </w:p>
    <w:p w14:paraId="322EC215" w14:textId="77777777" w:rsidR="00BA2EE6" w:rsidRPr="00BA2EE6" w:rsidRDefault="00BA2EE6" w:rsidP="005249E6">
      <w:pPr>
        <w:numPr>
          <w:ilvl w:val="1"/>
          <w:numId w:val="25"/>
        </w:numPr>
        <w:spacing w:after="0" w:line="240" w:lineRule="auto"/>
        <w:ind w:left="2127" w:hanging="567"/>
        <w:rPr>
          <w:rFonts w:ascii="Arial" w:hAnsi="Arial" w:cs="Arial"/>
        </w:rPr>
      </w:pPr>
      <w:r w:rsidRPr="00BA2EE6">
        <w:rPr>
          <w:rFonts w:ascii="Arial" w:hAnsi="Arial" w:cs="Arial"/>
        </w:rPr>
        <w:t xml:space="preserve">the location of the Default </w:t>
      </w:r>
      <w:proofErr w:type="gramStart"/>
      <w:r w:rsidRPr="00BA2EE6">
        <w:rPr>
          <w:rFonts w:ascii="Arial" w:hAnsi="Arial" w:cs="Arial"/>
        </w:rPr>
        <w:t>( if</w:t>
      </w:r>
      <w:proofErr w:type="gramEnd"/>
      <w:r w:rsidRPr="00BA2EE6">
        <w:rPr>
          <w:rFonts w:ascii="Arial" w:hAnsi="Arial" w:cs="Arial"/>
        </w:rPr>
        <w:t xml:space="preserve"> relevant );</w:t>
      </w:r>
    </w:p>
    <w:p w14:paraId="46D85D38" w14:textId="77777777" w:rsidR="00BA2EE6" w:rsidRPr="00BA2EE6" w:rsidRDefault="00BA2EE6" w:rsidP="005249E6">
      <w:pPr>
        <w:numPr>
          <w:ilvl w:val="1"/>
          <w:numId w:val="25"/>
        </w:numPr>
        <w:spacing w:after="0" w:line="240" w:lineRule="auto"/>
        <w:ind w:left="2127" w:hanging="567"/>
        <w:rPr>
          <w:rFonts w:ascii="Arial" w:hAnsi="Arial" w:cs="Arial"/>
        </w:rPr>
      </w:pPr>
      <w:r w:rsidRPr="00BA2EE6">
        <w:rPr>
          <w:rFonts w:ascii="Arial" w:hAnsi="Arial" w:cs="Arial"/>
        </w:rPr>
        <w:t>the nature of the Default; and</w:t>
      </w:r>
    </w:p>
    <w:p w14:paraId="757D1305" w14:textId="77777777" w:rsidR="00BA2EE6" w:rsidRPr="00BA2EE6" w:rsidRDefault="00BA2EE6" w:rsidP="005249E6">
      <w:pPr>
        <w:numPr>
          <w:ilvl w:val="0"/>
          <w:numId w:val="25"/>
        </w:numPr>
        <w:spacing w:after="0" w:line="240" w:lineRule="auto"/>
        <w:ind w:left="2127" w:hanging="567"/>
        <w:rPr>
          <w:rFonts w:ascii="Arial" w:hAnsi="Arial" w:cs="Arial"/>
        </w:rPr>
      </w:pPr>
      <w:r w:rsidRPr="00BA2EE6">
        <w:rPr>
          <w:rFonts w:ascii="Arial" w:hAnsi="Arial" w:cs="Arial"/>
        </w:rPr>
        <w:t>the payment period to which it applies.</w:t>
      </w:r>
    </w:p>
    <w:p w14:paraId="5A4F9350" w14:textId="77777777" w:rsidR="00BA2EE6" w:rsidRPr="00BA2EE6" w:rsidRDefault="00BA2EE6" w:rsidP="005249E6">
      <w:pPr>
        <w:numPr>
          <w:ilvl w:val="0"/>
          <w:numId w:val="25"/>
        </w:numPr>
        <w:spacing w:after="0" w:line="240" w:lineRule="auto"/>
        <w:ind w:left="2127" w:hanging="567"/>
        <w:rPr>
          <w:rFonts w:ascii="Arial" w:hAnsi="Arial" w:cs="Arial"/>
        </w:rPr>
      </w:pPr>
      <w:r w:rsidRPr="00BA2EE6">
        <w:rPr>
          <w:rFonts w:ascii="Arial" w:hAnsi="Arial" w:cs="Arial"/>
        </w:rPr>
        <w:t xml:space="preserve">the time within which the Default should be remedied (being a reasonable </w:t>
      </w:r>
      <w:proofErr w:type="gramStart"/>
      <w:r w:rsidRPr="00BA2EE6">
        <w:rPr>
          <w:rFonts w:ascii="Arial" w:hAnsi="Arial" w:cs="Arial"/>
        </w:rPr>
        <w:t>period of time</w:t>
      </w:r>
      <w:proofErr w:type="gramEnd"/>
      <w:r w:rsidRPr="00BA2EE6">
        <w:rPr>
          <w:rFonts w:ascii="Arial" w:hAnsi="Arial" w:cs="Arial"/>
        </w:rPr>
        <w:t xml:space="preserve"> not less than </w:t>
      </w:r>
      <w:r w:rsidR="00DC534E">
        <w:rPr>
          <w:rFonts w:ascii="Arial" w:hAnsi="Arial" w:cs="Arial"/>
        </w:rPr>
        <w:t>seven (</w:t>
      </w:r>
      <w:r w:rsidRPr="00BA2EE6">
        <w:rPr>
          <w:rFonts w:ascii="Arial" w:hAnsi="Arial" w:cs="Arial"/>
        </w:rPr>
        <w:t>7</w:t>
      </w:r>
      <w:r w:rsidR="00DC534E">
        <w:rPr>
          <w:rFonts w:ascii="Arial" w:hAnsi="Arial" w:cs="Arial"/>
        </w:rPr>
        <w:t>)</w:t>
      </w:r>
      <w:r w:rsidRPr="00BA2EE6">
        <w:rPr>
          <w:rFonts w:ascii="Arial" w:hAnsi="Arial" w:cs="Arial"/>
        </w:rPr>
        <w:t xml:space="preserve"> days).</w:t>
      </w:r>
    </w:p>
    <w:p w14:paraId="39D33E80" w14:textId="77777777" w:rsidR="00BA2EE6" w:rsidRPr="00BA2EE6" w:rsidRDefault="00BA2EE6"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BA2EE6">
        <w:rPr>
          <w:rFonts w:ascii="Arial" w:hAnsi="Arial" w:cs="Arial"/>
          <w:color w:val="auto"/>
          <w:sz w:val="22"/>
          <w:szCs w:val="22"/>
        </w:rPr>
        <w:t xml:space="preserve">deduct such amount from any sums payable to the Contractor as the Council shall reasonably determine, having regard to the rates set out in the Pricing Schedules, to be necessary to reflect recovery of sums paid or to become payable in respect </w:t>
      </w:r>
      <w:r w:rsidRPr="00BA2EE6">
        <w:rPr>
          <w:rFonts w:ascii="Arial" w:hAnsi="Arial" w:cs="Arial"/>
          <w:color w:val="auto"/>
          <w:sz w:val="22"/>
          <w:szCs w:val="22"/>
        </w:rPr>
        <w:tab/>
        <w:t>of any part of the Service for which a default notice has been served and not complied with; or</w:t>
      </w:r>
    </w:p>
    <w:p w14:paraId="7811978D" w14:textId="77777777" w:rsidR="00BA2EE6" w:rsidRPr="00BA2EE6" w:rsidRDefault="00BA2EE6"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BA2EE6">
        <w:rPr>
          <w:rFonts w:ascii="Arial" w:hAnsi="Arial" w:cs="Arial"/>
          <w:color w:val="auto"/>
          <w:sz w:val="22"/>
          <w:szCs w:val="22"/>
        </w:rPr>
        <w:t xml:space="preserve">provide or employ and pay other persons to provide the Service or any part thereof in respect of which a default notice has been served and not complied with, deducting the costs incurred thereby together with the Council’s additional costs and a general administrative charge of 5% of the total of those costs as agreed liquidated damages from any sums due to the </w:t>
      </w:r>
      <w:proofErr w:type="gramStart"/>
      <w:r w:rsidRPr="00BA2EE6">
        <w:rPr>
          <w:rFonts w:ascii="Arial" w:hAnsi="Arial" w:cs="Arial"/>
          <w:color w:val="auto"/>
          <w:sz w:val="22"/>
          <w:szCs w:val="22"/>
        </w:rPr>
        <w:t>Contractor;</w:t>
      </w:r>
      <w:proofErr w:type="gramEnd"/>
    </w:p>
    <w:p w14:paraId="55F0015F" w14:textId="77777777" w:rsidR="00BA2EE6" w:rsidRPr="00BA2EE6" w:rsidRDefault="00BA2EE6" w:rsidP="00BA2EE6">
      <w:pPr>
        <w:spacing w:after="0" w:line="240" w:lineRule="auto"/>
        <w:rPr>
          <w:rFonts w:ascii="Arial" w:hAnsi="Arial" w:cs="Arial"/>
        </w:rPr>
      </w:pPr>
    </w:p>
    <w:p w14:paraId="73716ACE" w14:textId="77777777" w:rsidR="00BA2EE6" w:rsidRPr="00BA2EE6" w:rsidRDefault="00BA2EE6"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BA2EE6">
        <w:rPr>
          <w:rFonts w:ascii="Arial" w:hAnsi="Arial" w:cs="Arial"/>
          <w:color w:val="auto"/>
          <w:sz w:val="22"/>
          <w:szCs w:val="22"/>
        </w:rPr>
        <w:t xml:space="preserve">If a default notice is served on the Contractor in respect of a Default which can be put right, upon receiving the default notice, the Contractor shall take the action specified in the default notice within the timescale set out at the Contractor’s own cost. If the Contractor fails to put right the Default within the timescale set out in the default notice the Authorised Officer shall be entitled to certify in accordance with </w:t>
      </w:r>
      <w:r w:rsidRPr="00BA2EE6">
        <w:rPr>
          <w:rFonts w:ascii="Arial" w:hAnsi="Arial" w:cs="Arial"/>
          <w:b/>
          <w:color w:val="auto"/>
          <w:sz w:val="22"/>
          <w:szCs w:val="22"/>
        </w:rPr>
        <w:t>Condition 31.2.15</w:t>
      </w:r>
      <w:r>
        <w:rPr>
          <w:rFonts w:ascii="Arial" w:hAnsi="Arial" w:cs="Arial"/>
          <w:bCs/>
          <w:color w:val="auto"/>
          <w:sz w:val="22"/>
          <w:szCs w:val="22"/>
        </w:rPr>
        <w:t>.</w:t>
      </w:r>
    </w:p>
    <w:p w14:paraId="611B641C" w14:textId="77777777" w:rsidR="002156C6" w:rsidRDefault="002156C6" w:rsidP="00BA2EE6">
      <w:pPr>
        <w:spacing w:after="0" w:line="240" w:lineRule="auto"/>
        <w:rPr>
          <w:rFonts w:ascii="Arial" w:hAnsi="Arial" w:cs="Arial"/>
        </w:rPr>
      </w:pPr>
    </w:p>
    <w:p w14:paraId="72DC6900" w14:textId="77777777" w:rsidR="00B65DD0" w:rsidRPr="005249E6" w:rsidRDefault="00B65DD0" w:rsidP="00BA2EE6">
      <w:pPr>
        <w:spacing w:after="0" w:line="240" w:lineRule="auto"/>
        <w:rPr>
          <w:rFonts w:ascii="Arial" w:hAnsi="Arial" w:cs="Arial"/>
        </w:rPr>
      </w:pPr>
    </w:p>
    <w:p w14:paraId="0CB5153F" w14:textId="77777777" w:rsidR="00D94A59" w:rsidRPr="0017333E"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54" w:name="_Toc99976177"/>
      <w:r w:rsidRPr="0017333E">
        <w:rPr>
          <w:rFonts w:ascii="Arial" w:hAnsi="Arial" w:cs="Arial"/>
          <w:b/>
          <w:color w:val="auto"/>
          <w:sz w:val="22"/>
          <w:szCs w:val="22"/>
        </w:rPr>
        <w:t>TERMINATION OF THE CONTRACT</w:t>
      </w:r>
      <w:bookmarkEnd w:id="54"/>
    </w:p>
    <w:p w14:paraId="19FCC943" w14:textId="77777777" w:rsidR="00BA2EE6" w:rsidRPr="0017333E" w:rsidRDefault="00BA2EE6" w:rsidP="0017333E">
      <w:pPr>
        <w:widowControl w:val="0"/>
        <w:spacing w:after="0" w:line="240" w:lineRule="auto"/>
        <w:rPr>
          <w:rFonts w:ascii="Arial" w:hAnsi="Arial" w:cs="Arial"/>
        </w:rPr>
      </w:pPr>
    </w:p>
    <w:p w14:paraId="11C1CBBC" w14:textId="77777777" w:rsidR="0017333E" w:rsidRPr="0017333E" w:rsidRDefault="0017333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17333E">
        <w:rPr>
          <w:rFonts w:ascii="Arial" w:hAnsi="Arial" w:cs="Arial"/>
          <w:color w:val="auto"/>
          <w:sz w:val="22"/>
          <w:szCs w:val="22"/>
        </w:rPr>
        <w:t xml:space="preserve">The Council has relied on the information provided by the Contractor contained in the Form of Tender and documentation submitted to the Council prior to its acceptance and prior to the Council </w:t>
      </w:r>
      <w:proofErr w:type="gramStart"/>
      <w:r w:rsidRPr="0017333E">
        <w:rPr>
          <w:rFonts w:ascii="Arial" w:hAnsi="Arial" w:cs="Arial"/>
          <w:color w:val="auto"/>
          <w:sz w:val="22"/>
          <w:szCs w:val="22"/>
        </w:rPr>
        <w:t>entering into</w:t>
      </w:r>
      <w:proofErr w:type="gramEnd"/>
      <w:r w:rsidRPr="0017333E">
        <w:rPr>
          <w:rFonts w:ascii="Arial" w:hAnsi="Arial" w:cs="Arial"/>
          <w:color w:val="auto"/>
          <w:sz w:val="22"/>
          <w:szCs w:val="22"/>
        </w:rPr>
        <w:t xml:space="preserve"> this Contract and any misrepresentation contained therein shall entitle the Council to rescind or terminate this Contract at its option.</w:t>
      </w:r>
    </w:p>
    <w:p w14:paraId="52B1AE35" w14:textId="77777777" w:rsidR="0017333E" w:rsidRPr="0017333E" w:rsidRDefault="0017333E" w:rsidP="0017333E">
      <w:pPr>
        <w:widowControl w:val="0"/>
        <w:tabs>
          <w:tab w:val="num" w:pos="851"/>
        </w:tabs>
        <w:spacing w:after="0" w:line="240" w:lineRule="auto"/>
        <w:ind w:left="851" w:hanging="851"/>
        <w:rPr>
          <w:rFonts w:ascii="Arial" w:hAnsi="Arial" w:cs="Arial"/>
        </w:rPr>
      </w:pPr>
    </w:p>
    <w:p w14:paraId="057508F7" w14:textId="77777777" w:rsidR="0017333E" w:rsidRPr="0017333E" w:rsidRDefault="0017333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17333E">
        <w:rPr>
          <w:rFonts w:ascii="Arial" w:hAnsi="Arial" w:cs="Arial"/>
          <w:color w:val="auto"/>
          <w:sz w:val="22"/>
          <w:szCs w:val="22"/>
        </w:rPr>
        <w:t>The Council shall be entitled upon the happening of any of the following events to terminate the Contract or part thereof, without prejudice to any accrued rights or remedies under the Contract, forthwith by written notice having immediate effect:</w:t>
      </w:r>
    </w:p>
    <w:p w14:paraId="75E599CF" w14:textId="77777777" w:rsidR="0017333E" w:rsidRPr="0017333E" w:rsidRDefault="0017333E" w:rsidP="0017333E">
      <w:pPr>
        <w:widowControl w:val="0"/>
        <w:spacing w:after="0" w:line="240" w:lineRule="auto"/>
        <w:rPr>
          <w:rFonts w:ascii="Arial" w:hAnsi="Arial" w:cs="Arial"/>
        </w:rPr>
      </w:pPr>
    </w:p>
    <w:p w14:paraId="044A8F3E"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the Contractor offering or giving or agreeing to give to any person any gift or consideration of any kind as an inducement or reward for doing or forbearing to do or for having done or forborne to do any act in relation to the obtaining or execution of the Contract with the Council or for showing or  forbearing to show favour or disfavour to any person in relation to the Contract  or any other contract with the Council, or if the like acts shall have been done by any person employed by the Contractor or acting on its behalf (whether with </w:t>
      </w:r>
      <w:r w:rsidRPr="0017333E">
        <w:rPr>
          <w:rFonts w:ascii="Arial" w:hAnsi="Arial" w:cs="Arial"/>
          <w:color w:val="auto"/>
          <w:sz w:val="22"/>
          <w:szCs w:val="22"/>
        </w:rPr>
        <w:lastRenderedPageBreak/>
        <w:t>or without the knowledge of the Contractor);</w:t>
      </w:r>
    </w:p>
    <w:p w14:paraId="3B65E683"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if the Contractor has entered into any contract with the Council in connection with which commission has been paid or agreed to be paid by it or on its behalf or to its knowledge unless before the Contract is made particulars of such commission and the terms and conditions of any agreement for the payment thereof have been disclosed in writing to the </w:t>
      </w:r>
      <w:proofErr w:type="gramStart"/>
      <w:r w:rsidRPr="0017333E">
        <w:rPr>
          <w:rFonts w:ascii="Arial" w:hAnsi="Arial" w:cs="Arial"/>
          <w:color w:val="auto"/>
          <w:sz w:val="22"/>
          <w:szCs w:val="22"/>
        </w:rPr>
        <w:t>Council;</w:t>
      </w:r>
      <w:proofErr w:type="gramEnd"/>
    </w:p>
    <w:p w14:paraId="4F48F0C7"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if the Contractor has committed in relation to any contract with the Council an offence under the Prevention of Corruption Acts 1889 to 1916 or Section 117(2) Local Government Act </w:t>
      </w:r>
      <w:proofErr w:type="gramStart"/>
      <w:r w:rsidRPr="0017333E">
        <w:rPr>
          <w:rFonts w:ascii="Arial" w:hAnsi="Arial" w:cs="Arial"/>
          <w:color w:val="auto"/>
          <w:sz w:val="22"/>
          <w:szCs w:val="22"/>
        </w:rPr>
        <w:t>1972;</w:t>
      </w:r>
      <w:proofErr w:type="gramEnd"/>
    </w:p>
    <w:p w14:paraId="3C49DD2E"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if any of the warranties, representations and undertakings in </w:t>
      </w:r>
      <w:r w:rsidRPr="0017333E">
        <w:rPr>
          <w:rFonts w:ascii="Arial" w:hAnsi="Arial" w:cs="Arial"/>
          <w:b/>
          <w:color w:val="auto"/>
          <w:sz w:val="22"/>
          <w:szCs w:val="22"/>
        </w:rPr>
        <w:t>Condition 15</w:t>
      </w:r>
      <w:r w:rsidRPr="0017333E">
        <w:rPr>
          <w:rFonts w:ascii="Arial" w:hAnsi="Arial" w:cs="Arial"/>
          <w:color w:val="auto"/>
          <w:sz w:val="22"/>
          <w:szCs w:val="22"/>
        </w:rPr>
        <w:t xml:space="preserve"> prove to be materially untrue or </w:t>
      </w:r>
      <w:proofErr w:type="gramStart"/>
      <w:r w:rsidRPr="0017333E">
        <w:rPr>
          <w:rFonts w:ascii="Arial" w:hAnsi="Arial" w:cs="Arial"/>
          <w:color w:val="auto"/>
          <w:sz w:val="22"/>
          <w:szCs w:val="22"/>
        </w:rPr>
        <w:t>incorrect;</w:t>
      </w:r>
      <w:proofErr w:type="gramEnd"/>
    </w:p>
    <w:p w14:paraId="78B71436"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if the Contractor has submitted a tender which is based on Confidential Information gained by virtue of the Contractor's employment of former officers of the Council with access to relevant confidential </w:t>
      </w:r>
      <w:proofErr w:type="gramStart"/>
      <w:r w:rsidRPr="0017333E">
        <w:rPr>
          <w:rFonts w:ascii="Arial" w:hAnsi="Arial" w:cs="Arial"/>
          <w:color w:val="auto"/>
          <w:sz w:val="22"/>
          <w:szCs w:val="22"/>
        </w:rPr>
        <w:t>information;</w:t>
      </w:r>
      <w:proofErr w:type="gramEnd"/>
    </w:p>
    <w:p w14:paraId="228F480A"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the Contractor ceases to carry on </w:t>
      </w:r>
      <w:proofErr w:type="gramStart"/>
      <w:r w:rsidRPr="0017333E">
        <w:rPr>
          <w:rFonts w:ascii="Arial" w:hAnsi="Arial" w:cs="Arial"/>
          <w:color w:val="auto"/>
          <w:sz w:val="22"/>
          <w:szCs w:val="22"/>
        </w:rPr>
        <w:t>business;</w:t>
      </w:r>
      <w:proofErr w:type="gramEnd"/>
    </w:p>
    <w:p w14:paraId="6DCB7B2D"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the Contractor suffering an execution to be levied on its </w:t>
      </w:r>
      <w:proofErr w:type="gramStart"/>
      <w:r w:rsidRPr="0017333E">
        <w:rPr>
          <w:rFonts w:ascii="Arial" w:hAnsi="Arial" w:cs="Arial"/>
          <w:color w:val="auto"/>
          <w:sz w:val="22"/>
          <w:szCs w:val="22"/>
        </w:rPr>
        <w:t>goods;</w:t>
      </w:r>
      <w:proofErr w:type="gramEnd"/>
    </w:p>
    <w:p w14:paraId="32415B7E"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if the Contractor consists of one or more individuals, entering into a composition or arrangement for the benefit of his creditors or becoming bankrupt or being the subject of similar procedures under the law of any other </w:t>
      </w:r>
      <w:proofErr w:type="gramStart"/>
      <w:r w:rsidRPr="0017333E">
        <w:rPr>
          <w:rFonts w:ascii="Arial" w:hAnsi="Arial" w:cs="Arial"/>
          <w:color w:val="auto"/>
          <w:sz w:val="22"/>
          <w:szCs w:val="22"/>
        </w:rPr>
        <w:t>state;</w:t>
      </w:r>
      <w:proofErr w:type="gramEnd"/>
    </w:p>
    <w:p w14:paraId="105FCB37"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if the Contractor consists of a body corporate, the Contractor having a receiver, manager, administrator or provisional liquidator appointed or having a proposal in respect of its company for a voluntary arrangement approved in accordance with the Insolvency Act 1986 or being the subject of a resolution or order for winding up or being the subject of similar procedures under the law of any other state provided that an amalgamation or reconstruction of a limited company shall not be deemed to be a breach of this Condition if the company resulting therefrom effectively agrees to be bound by or to assume the obligations imposed on the Contractor under the Contract and is capable of fulfilling those obligations;</w:t>
      </w:r>
    </w:p>
    <w:p w14:paraId="4603B9AC"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the Contractor having an application made under the Insolvency Act 1986 to the Court for the appointment of an administrative receiver or having an administrative receiver appointed or being the subject of similar procedures under the law of any other </w:t>
      </w:r>
      <w:proofErr w:type="gramStart"/>
      <w:r w:rsidRPr="0017333E">
        <w:rPr>
          <w:rFonts w:ascii="Arial" w:hAnsi="Arial" w:cs="Arial"/>
          <w:color w:val="auto"/>
          <w:sz w:val="22"/>
          <w:szCs w:val="22"/>
        </w:rPr>
        <w:t>state;</w:t>
      </w:r>
      <w:proofErr w:type="gramEnd"/>
    </w:p>
    <w:p w14:paraId="17F6DA45"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the Contractor having possession taken, by or on behalf of the holders of any debenture secured by a floating charge, or any property comprised in, or subject to, the floating charge or being the subject of similar procedures under the law of any other </w:t>
      </w:r>
      <w:proofErr w:type="gramStart"/>
      <w:r w:rsidRPr="0017333E">
        <w:rPr>
          <w:rFonts w:ascii="Arial" w:hAnsi="Arial" w:cs="Arial"/>
          <w:color w:val="auto"/>
          <w:sz w:val="22"/>
          <w:szCs w:val="22"/>
        </w:rPr>
        <w:t>state;</w:t>
      </w:r>
      <w:proofErr w:type="gramEnd"/>
    </w:p>
    <w:p w14:paraId="74205A49"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the Contractor being in circumstances which entitle the Court or a creditor to appoint, or have appointed, a receiver, or manager, or administrator, or administrative receiver or to begin similar procedures under the law of any other </w:t>
      </w:r>
      <w:proofErr w:type="gramStart"/>
      <w:r w:rsidRPr="0017333E">
        <w:rPr>
          <w:rFonts w:ascii="Arial" w:hAnsi="Arial" w:cs="Arial"/>
          <w:color w:val="auto"/>
          <w:sz w:val="22"/>
          <w:szCs w:val="22"/>
        </w:rPr>
        <w:t>state;  or</w:t>
      </w:r>
      <w:proofErr w:type="gramEnd"/>
      <w:r w:rsidRPr="0017333E">
        <w:rPr>
          <w:rFonts w:ascii="Arial" w:hAnsi="Arial" w:cs="Arial"/>
          <w:color w:val="auto"/>
          <w:sz w:val="22"/>
          <w:szCs w:val="22"/>
        </w:rPr>
        <w:t xml:space="preserve"> which entitle the court to make a winding-up order or a similar order under the law of any other state;</w:t>
      </w:r>
    </w:p>
    <w:p w14:paraId="18349ED4"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the Authorised Officer certifying in writing to the Contract Manager that in his opinion the Contractor has abandoned the </w:t>
      </w:r>
      <w:proofErr w:type="gramStart"/>
      <w:r w:rsidRPr="0017333E">
        <w:rPr>
          <w:rFonts w:ascii="Arial" w:hAnsi="Arial" w:cs="Arial"/>
          <w:color w:val="auto"/>
          <w:sz w:val="22"/>
          <w:szCs w:val="22"/>
        </w:rPr>
        <w:t>Contract;</w:t>
      </w:r>
      <w:proofErr w:type="gramEnd"/>
    </w:p>
    <w:p w14:paraId="35BDEBAE"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the Authorised Officer certifying in writing to the Contract Manager that the Contractor without reasonable excuse has failed to commence the Service on the Commencement Date or has suspended the performance of the Service or a substantial part thereof for seven </w:t>
      </w:r>
      <w:r w:rsidR="00DC534E">
        <w:rPr>
          <w:rFonts w:ascii="Arial" w:hAnsi="Arial" w:cs="Arial"/>
          <w:color w:val="auto"/>
          <w:sz w:val="22"/>
          <w:szCs w:val="22"/>
        </w:rPr>
        <w:t xml:space="preserve">(7) </w:t>
      </w:r>
      <w:r w:rsidRPr="0017333E">
        <w:rPr>
          <w:rFonts w:ascii="Arial" w:hAnsi="Arial" w:cs="Arial"/>
          <w:color w:val="auto"/>
          <w:sz w:val="22"/>
          <w:szCs w:val="22"/>
        </w:rPr>
        <w:t xml:space="preserve">days after receiving from the Authorised Officer written notice to </w:t>
      </w:r>
      <w:proofErr w:type="gramStart"/>
      <w:r w:rsidRPr="0017333E">
        <w:rPr>
          <w:rFonts w:ascii="Arial" w:hAnsi="Arial" w:cs="Arial"/>
          <w:color w:val="auto"/>
          <w:sz w:val="22"/>
          <w:szCs w:val="22"/>
        </w:rPr>
        <w:t>proceed;</w:t>
      </w:r>
      <w:proofErr w:type="gramEnd"/>
    </w:p>
    <w:p w14:paraId="520742AF"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the Authorised Officer certifying in writing to the Contract Manager that the Contractor has committed a substantial irremediable Default. For the purposes of this Condition the Contractor commits a substantial irremediable Default where it commits a material breach of any term of this Contract which breach is irremediable or (if such breach is remediable) fails to remedy that </w:t>
      </w:r>
      <w:r w:rsidRPr="0017333E">
        <w:rPr>
          <w:rFonts w:ascii="Arial" w:hAnsi="Arial" w:cs="Arial"/>
          <w:color w:val="auto"/>
          <w:sz w:val="22"/>
          <w:szCs w:val="22"/>
        </w:rPr>
        <w:lastRenderedPageBreak/>
        <w:t>breach within a period of seven</w:t>
      </w:r>
      <w:r w:rsidR="00DC534E">
        <w:rPr>
          <w:rFonts w:ascii="Arial" w:hAnsi="Arial" w:cs="Arial"/>
          <w:color w:val="auto"/>
          <w:sz w:val="22"/>
          <w:szCs w:val="22"/>
        </w:rPr>
        <w:t xml:space="preserve"> (7</w:t>
      </w:r>
      <w:r w:rsidRPr="0017333E">
        <w:rPr>
          <w:rFonts w:ascii="Arial" w:hAnsi="Arial" w:cs="Arial"/>
          <w:color w:val="auto"/>
          <w:sz w:val="22"/>
          <w:szCs w:val="22"/>
        </w:rPr>
        <w:t xml:space="preserve">) calendar days after being notified in writing to do </w:t>
      </w:r>
      <w:proofErr w:type="gramStart"/>
      <w:r w:rsidRPr="0017333E">
        <w:rPr>
          <w:rFonts w:ascii="Arial" w:hAnsi="Arial" w:cs="Arial"/>
          <w:color w:val="auto"/>
          <w:sz w:val="22"/>
          <w:szCs w:val="22"/>
        </w:rPr>
        <w:t>so;</w:t>
      </w:r>
      <w:proofErr w:type="gramEnd"/>
    </w:p>
    <w:p w14:paraId="7B96108F"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For the purposes of the above provision, material breach means a breach (including an anticipatory breach) that is serious in the widest sense of having a serious effect on the benefit which the Council would otherwise derive from:</w:t>
      </w:r>
    </w:p>
    <w:p w14:paraId="470627BF" w14:textId="77777777" w:rsidR="0017333E" w:rsidRPr="0017333E" w:rsidRDefault="0017333E" w:rsidP="005249E6">
      <w:pPr>
        <w:widowControl w:val="0"/>
        <w:numPr>
          <w:ilvl w:val="3"/>
          <w:numId w:val="26"/>
        </w:numPr>
        <w:tabs>
          <w:tab w:val="clear" w:pos="1080"/>
          <w:tab w:val="num" w:pos="2552"/>
        </w:tabs>
        <w:spacing w:after="0" w:line="240" w:lineRule="auto"/>
        <w:ind w:left="2127" w:hanging="579"/>
        <w:rPr>
          <w:rFonts w:ascii="Arial" w:hAnsi="Arial" w:cs="Arial"/>
        </w:rPr>
      </w:pPr>
      <w:r w:rsidRPr="0017333E">
        <w:rPr>
          <w:rFonts w:ascii="Arial" w:hAnsi="Arial" w:cs="Arial"/>
        </w:rPr>
        <w:t>a substantial portion of this Contract; or</w:t>
      </w:r>
    </w:p>
    <w:p w14:paraId="522FB682" w14:textId="77777777" w:rsidR="0017333E" w:rsidRPr="0017333E" w:rsidRDefault="0017333E" w:rsidP="005249E6">
      <w:pPr>
        <w:widowControl w:val="0"/>
        <w:numPr>
          <w:ilvl w:val="3"/>
          <w:numId w:val="26"/>
        </w:numPr>
        <w:tabs>
          <w:tab w:val="clear" w:pos="1080"/>
          <w:tab w:val="num" w:pos="2552"/>
        </w:tabs>
        <w:spacing w:after="0" w:line="240" w:lineRule="auto"/>
        <w:ind w:left="2127" w:hanging="579"/>
        <w:rPr>
          <w:rFonts w:ascii="Arial" w:hAnsi="Arial" w:cs="Arial"/>
        </w:rPr>
      </w:pPr>
      <w:r w:rsidRPr="0017333E">
        <w:rPr>
          <w:rFonts w:ascii="Arial" w:hAnsi="Arial" w:cs="Arial"/>
        </w:rPr>
        <w:t>any of the obligations set out in this Contract</w:t>
      </w:r>
    </w:p>
    <w:p w14:paraId="0B797731" w14:textId="77777777" w:rsidR="0017333E" w:rsidRPr="0017333E" w:rsidRDefault="0017333E" w:rsidP="00917114">
      <w:pPr>
        <w:widowControl w:val="0"/>
        <w:spacing w:after="0" w:line="240" w:lineRule="auto"/>
        <w:ind w:left="1560"/>
        <w:rPr>
          <w:rFonts w:ascii="Arial" w:hAnsi="Arial" w:cs="Arial"/>
        </w:rPr>
      </w:pPr>
      <w:r w:rsidRPr="0017333E">
        <w:rPr>
          <w:rFonts w:ascii="Arial" w:hAnsi="Arial" w:cs="Arial"/>
        </w:rPr>
        <w:t xml:space="preserve">over the duration of this Contract. In deciding whether any breach is material no regard shall be had to whether it occurs by some accident, mishap mistake or </w:t>
      </w:r>
      <w:proofErr w:type="gramStart"/>
      <w:r w:rsidRPr="0017333E">
        <w:rPr>
          <w:rFonts w:ascii="Arial" w:hAnsi="Arial" w:cs="Arial"/>
        </w:rPr>
        <w:t>misunderstanding;</w:t>
      </w:r>
      <w:proofErr w:type="gramEnd"/>
    </w:p>
    <w:p w14:paraId="4DDE3DBC"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a change in control of the Contractor or (where the Contractor is a subsidiary company) its ultimate holding </w:t>
      </w:r>
      <w:proofErr w:type="gramStart"/>
      <w:r w:rsidRPr="0017333E">
        <w:rPr>
          <w:rFonts w:ascii="Arial" w:hAnsi="Arial" w:cs="Arial"/>
          <w:color w:val="auto"/>
          <w:sz w:val="22"/>
          <w:szCs w:val="22"/>
        </w:rPr>
        <w:t>company;</w:t>
      </w:r>
      <w:proofErr w:type="gramEnd"/>
    </w:p>
    <w:p w14:paraId="61F33235"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The Contractor repeatedly breaches any of the terms of this Contract in such a manner as to reasonably justify the opinion that its conduct is inconsistent with it having the intention or ability to give effect to the terms of this Contract; and/or</w:t>
      </w:r>
    </w:p>
    <w:p w14:paraId="49D9FE16"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The Contractor breaches the obligation to comply with the </w:t>
      </w:r>
      <w:proofErr w:type="gramStart"/>
      <w:r w:rsidRPr="0017333E">
        <w:rPr>
          <w:rFonts w:ascii="Arial" w:hAnsi="Arial" w:cs="Arial"/>
          <w:color w:val="auto"/>
          <w:sz w:val="22"/>
          <w:szCs w:val="22"/>
        </w:rPr>
        <w:t>Work Related</w:t>
      </w:r>
      <w:proofErr w:type="gramEnd"/>
      <w:r w:rsidRPr="0017333E">
        <w:rPr>
          <w:rFonts w:ascii="Arial" w:hAnsi="Arial" w:cs="Arial"/>
          <w:color w:val="auto"/>
          <w:sz w:val="22"/>
          <w:szCs w:val="22"/>
        </w:rPr>
        <w:t xml:space="preserve"> Road Risk terms in the Invitation to Tender.</w:t>
      </w:r>
    </w:p>
    <w:p w14:paraId="4AF55BDF" w14:textId="77777777" w:rsidR="0017333E" w:rsidRPr="0017333E" w:rsidRDefault="0017333E" w:rsidP="0017333E">
      <w:pPr>
        <w:widowControl w:val="0"/>
        <w:spacing w:after="0" w:line="240" w:lineRule="auto"/>
        <w:ind w:left="1650" w:hanging="930"/>
        <w:rPr>
          <w:rFonts w:ascii="Arial" w:hAnsi="Arial" w:cs="Arial"/>
        </w:rPr>
      </w:pPr>
    </w:p>
    <w:p w14:paraId="41D25799" w14:textId="6B76204E" w:rsidR="0017333E" w:rsidRPr="00870461" w:rsidRDefault="0017333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70461">
        <w:rPr>
          <w:rFonts w:ascii="Arial" w:hAnsi="Arial" w:cs="Arial"/>
          <w:color w:val="auto"/>
          <w:sz w:val="22"/>
          <w:szCs w:val="22"/>
        </w:rPr>
        <w:t xml:space="preserve">If there is any change in the amount of Funding available to pay for the Service, the Specification shall be varied in accordance with </w:t>
      </w:r>
      <w:r w:rsidRPr="00870461">
        <w:rPr>
          <w:rFonts w:ascii="Arial" w:hAnsi="Arial" w:cs="Arial"/>
          <w:b/>
          <w:color w:val="auto"/>
          <w:sz w:val="22"/>
          <w:szCs w:val="22"/>
        </w:rPr>
        <w:t xml:space="preserve">Condition 9 </w:t>
      </w:r>
      <w:r w:rsidRPr="00870461">
        <w:rPr>
          <w:rFonts w:ascii="Arial" w:hAnsi="Arial" w:cs="Arial"/>
          <w:color w:val="auto"/>
          <w:sz w:val="22"/>
          <w:szCs w:val="22"/>
        </w:rPr>
        <w:t xml:space="preserve">(Modifications) </w:t>
      </w:r>
      <w:proofErr w:type="gramStart"/>
      <w:r w:rsidRPr="00870461">
        <w:rPr>
          <w:rFonts w:ascii="Arial" w:hAnsi="Arial" w:cs="Arial"/>
          <w:color w:val="auto"/>
          <w:sz w:val="22"/>
          <w:szCs w:val="22"/>
        </w:rPr>
        <w:t>in the event that</w:t>
      </w:r>
      <w:proofErr w:type="gramEnd"/>
      <w:r w:rsidRPr="00870461">
        <w:rPr>
          <w:rFonts w:ascii="Arial" w:hAnsi="Arial" w:cs="Arial"/>
          <w:color w:val="auto"/>
          <w:sz w:val="22"/>
          <w:szCs w:val="22"/>
        </w:rPr>
        <w:t xml:space="preserve"> the Council wishes to continue with this </w:t>
      </w:r>
      <w:r w:rsidR="003F663B" w:rsidRPr="00870461">
        <w:rPr>
          <w:rFonts w:ascii="Arial" w:hAnsi="Arial" w:cs="Arial"/>
          <w:color w:val="auto"/>
          <w:sz w:val="22"/>
          <w:szCs w:val="22"/>
        </w:rPr>
        <w:t>Contract. Any</w:t>
      </w:r>
      <w:r w:rsidRPr="00870461">
        <w:rPr>
          <w:rFonts w:ascii="Arial" w:hAnsi="Arial" w:cs="Arial"/>
          <w:color w:val="auto"/>
          <w:sz w:val="22"/>
          <w:szCs w:val="22"/>
        </w:rPr>
        <w:t xml:space="preserve"> Variation to the Specification </w:t>
      </w:r>
      <w:proofErr w:type="gramStart"/>
      <w:r w:rsidRPr="00870461">
        <w:rPr>
          <w:rFonts w:ascii="Arial" w:hAnsi="Arial" w:cs="Arial"/>
          <w:color w:val="auto"/>
          <w:sz w:val="22"/>
          <w:szCs w:val="22"/>
        </w:rPr>
        <w:t>as a result of</w:t>
      </w:r>
      <w:proofErr w:type="gramEnd"/>
      <w:r w:rsidRPr="00870461">
        <w:rPr>
          <w:rFonts w:ascii="Arial" w:hAnsi="Arial" w:cs="Arial"/>
          <w:color w:val="auto"/>
          <w:sz w:val="22"/>
          <w:szCs w:val="22"/>
        </w:rPr>
        <w:t xml:space="preserve"> changes to the Funding shall be made in accordance with </w:t>
      </w:r>
      <w:r w:rsidRPr="00870461">
        <w:rPr>
          <w:rFonts w:ascii="Arial" w:hAnsi="Arial" w:cs="Arial"/>
          <w:b/>
          <w:color w:val="auto"/>
          <w:sz w:val="22"/>
          <w:szCs w:val="22"/>
        </w:rPr>
        <w:t xml:space="preserve">Condition 9 </w:t>
      </w:r>
      <w:r w:rsidRPr="00870461">
        <w:rPr>
          <w:rFonts w:ascii="Arial" w:hAnsi="Arial" w:cs="Arial"/>
          <w:color w:val="auto"/>
          <w:sz w:val="22"/>
          <w:szCs w:val="22"/>
        </w:rPr>
        <w:t>(Variation).</w:t>
      </w:r>
    </w:p>
    <w:p w14:paraId="3D775D67" w14:textId="77777777" w:rsidR="0017333E" w:rsidRPr="0017333E" w:rsidRDefault="0017333E" w:rsidP="0017333E">
      <w:pPr>
        <w:widowControl w:val="0"/>
        <w:tabs>
          <w:tab w:val="num" w:pos="851"/>
        </w:tabs>
        <w:spacing w:after="0" w:line="240" w:lineRule="auto"/>
        <w:ind w:left="851" w:hanging="851"/>
        <w:rPr>
          <w:rFonts w:ascii="Arial" w:hAnsi="Arial" w:cs="Arial"/>
        </w:rPr>
      </w:pPr>
    </w:p>
    <w:p w14:paraId="27470393" w14:textId="77777777" w:rsidR="0017333E" w:rsidRPr="0017333E" w:rsidRDefault="0017333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17333E">
        <w:rPr>
          <w:rFonts w:ascii="Arial" w:hAnsi="Arial" w:cs="Arial"/>
          <w:color w:val="auto"/>
          <w:sz w:val="22"/>
          <w:szCs w:val="22"/>
        </w:rPr>
        <w:t xml:space="preserve">Upon such termination in addition to such consequences as are set out in the other provisions of these Conditions of </w:t>
      </w:r>
      <w:proofErr w:type="gramStart"/>
      <w:r w:rsidRPr="0017333E">
        <w:rPr>
          <w:rFonts w:ascii="Arial" w:hAnsi="Arial" w:cs="Arial"/>
          <w:color w:val="auto"/>
          <w:sz w:val="22"/>
          <w:szCs w:val="22"/>
        </w:rPr>
        <w:t>Contract:-</w:t>
      </w:r>
      <w:proofErr w:type="gramEnd"/>
    </w:p>
    <w:p w14:paraId="6A60D8FE" w14:textId="77777777" w:rsidR="0017333E" w:rsidRPr="0017333E" w:rsidRDefault="0017333E" w:rsidP="0017333E">
      <w:pPr>
        <w:widowControl w:val="0"/>
        <w:spacing w:after="0" w:line="240" w:lineRule="auto"/>
        <w:rPr>
          <w:rFonts w:ascii="Arial" w:hAnsi="Arial" w:cs="Arial"/>
        </w:rPr>
      </w:pPr>
    </w:p>
    <w:p w14:paraId="20718A20"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the Contractor shall forthwith cease to perform the Service or part </w:t>
      </w:r>
      <w:proofErr w:type="gramStart"/>
      <w:r w:rsidRPr="0017333E">
        <w:rPr>
          <w:rFonts w:ascii="Arial" w:hAnsi="Arial" w:cs="Arial"/>
          <w:color w:val="auto"/>
          <w:sz w:val="22"/>
          <w:szCs w:val="22"/>
        </w:rPr>
        <w:t>thereof;</w:t>
      </w:r>
      <w:proofErr w:type="gramEnd"/>
    </w:p>
    <w:p w14:paraId="3ECCBF26"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the Contractor shall fully and promptly indemnify the Council in respect of the cost of providing the Service or having the Service provided or any part thereof as would have been provided by the Contractor during the remainder of the Contract Period to the extent that such cost exceeds such sums as would have been lawfully payable to the Contractor for providing the Service.  The Council shall be at liberty to have the </w:t>
      </w:r>
      <w:proofErr w:type="gramStart"/>
      <w:r w:rsidRPr="0017333E">
        <w:rPr>
          <w:rFonts w:ascii="Arial" w:hAnsi="Arial" w:cs="Arial"/>
          <w:color w:val="auto"/>
          <w:sz w:val="22"/>
          <w:szCs w:val="22"/>
        </w:rPr>
        <w:t>Service</w:t>
      </w:r>
      <w:proofErr w:type="gramEnd"/>
      <w:r w:rsidRPr="0017333E">
        <w:rPr>
          <w:rFonts w:ascii="Arial" w:hAnsi="Arial" w:cs="Arial"/>
          <w:color w:val="auto"/>
          <w:sz w:val="22"/>
          <w:szCs w:val="22"/>
        </w:rPr>
        <w:t xml:space="preserve"> or any part thereof provided by any persons (whether or not servants of the Council) as the Council shall in its entire discretion think fit and shall be under no obligation to employ the least expensive method of having the Service or part thereof provided;</w:t>
      </w:r>
    </w:p>
    <w:p w14:paraId="4FCDE042"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the Council shall cease to be under any obligation to make further payment to the Contractor and shall be entitled to retain any payment which may have fallen due to the Contractor, before termination, until the costs, loss and/or damage resulting from or arising out of the termination of the Contract shall have been calculated and provided such calculation shows a sum or sums due to the </w:t>
      </w:r>
      <w:proofErr w:type="gramStart"/>
      <w:r w:rsidRPr="0017333E">
        <w:rPr>
          <w:rFonts w:ascii="Arial" w:hAnsi="Arial" w:cs="Arial"/>
          <w:color w:val="auto"/>
          <w:sz w:val="22"/>
          <w:szCs w:val="22"/>
        </w:rPr>
        <w:t>Contractor;</w:t>
      </w:r>
      <w:proofErr w:type="gramEnd"/>
    </w:p>
    <w:p w14:paraId="28211A72"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the Council shall be entitled to employ and pay other persons to provide and complete the provision of the Service or any part thereof and to use all the Contractor's physical resources or other things, and all such details, descriptive schedules or other documents for the purpose </w:t>
      </w:r>
      <w:proofErr w:type="gramStart"/>
      <w:r w:rsidRPr="0017333E">
        <w:rPr>
          <w:rFonts w:ascii="Arial" w:hAnsi="Arial" w:cs="Arial"/>
          <w:color w:val="auto"/>
          <w:sz w:val="22"/>
          <w:szCs w:val="22"/>
        </w:rPr>
        <w:t>thereof;</w:t>
      </w:r>
      <w:proofErr w:type="gramEnd"/>
    </w:p>
    <w:p w14:paraId="1900526C"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the Contractor shall return all Council property (which shall include but not be limited to all documents, papers, discs, manuals, recorded materials howsoever stored) belonging to the Council relating to the Service or part thereof to the Council within ten (10) calendar days of termination and failing such return the Contractor shall allow an authorised representative of the </w:t>
      </w:r>
      <w:r w:rsidRPr="0017333E">
        <w:rPr>
          <w:rFonts w:ascii="Arial" w:hAnsi="Arial" w:cs="Arial"/>
          <w:color w:val="auto"/>
          <w:sz w:val="22"/>
          <w:szCs w:val="22"/>
        </w:rPr>
        <w:lastRenderedPageBreak/>
        <w:t xml:space="preserve">Council access to the Contractor’s premises to allow the removal of such Council </w:t>
      </w:r>
      <w:proofErr w:type="gramStart"/>
      <w:r w:rsidRPr="0017333E">
        <w:rPr>
          <w:rFonts w:ascii="Arial" w:hAnsi="Arial" w:cs="Arial"/>
          <w:color w:val="auto"/>
          <w:sz w:val="22"/>
          <w:szCs w:val="22"/>
        </w:rPr>
        <w:t>property;</w:t>
      </w:r>
      <w:proofErr w:type="gramEnd"/>
    </w:p>
    <w:p w14:paraId="3C66A5E4"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the Council shall be entitled in respect of any loss or damage to the Council resulting from or arising out of the termination of the Contract or part thereof, to deduct the same from any sum or sums which would but for </w:t>
      </w:r>
      <w:r w:rsidRPr="0017333E">
        <w:rPr>
          <w:rFonts w:ascii="Arial" w:hAnsi="Arial" w:cs="Arial"/>
          <w:b/>
          <w:color w:val="auto"/>
          <w:sz w:val="22"/>
          <w:szCs w:val="22"/>
        </w:rPr>
        <w:t>Condition 31.4.3</w:t>
      </w:r>
      <w:r w:rsidRPr="0017333E">
        <w:rPr>
          <w:rFonts w:ascii="Arial" w:hAnsi="Arial" w:cs="Arial"/>
          <w:color w:val="auto"/>
          <w:sz w:val="22"/>
          <w:szCs w:val="22"/>
        </w:rPr>
        <w:t xml:space="preserve"> have been due from the Council to the Contractor under the Contract or any other contract or be entitled to recover the same for the Contractor as a debt. Such loss or damage shall include the reasonable costs to the Council of the time spent by its officers in terminating the Contract and in making alternative arrangements for the provision of the Service or any part </w:t>
      </w:r>
      <w:proofErr w:type="gramStart"/>
      <w:r w:rsidRPr="0017333E">
        <w:rPr>
          <w:rFonts w:ascii="Arial" w:hAnsi="Arial" w:cs="Arial"/>
          <w:color w:val="auto"/>
          <w:sz w:val="22"/>
          <w:szCs w:val="22"/>
        </w:rPr>
        <w:t>thereof;</w:t>
      </w:r>
      <w:proofErr w:type="gramEnd"/>
    </w:p>
    <w:p w14:paraId="48F6FF8F"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when the total costs, loss and/or damage resulting or arising out of the termination of the Contract have been calculated and after taking into account any deduction made or to be made by the Council from any sum or sums which would but for </w:t>
      </w:r>
      <w:r w:rsidRPr="0017333E">
        <w:rPr>
          <w:rFonts w:ascii="Arial" w:hAnsi="Arial" w:cs="Arial"/>
          <w:b/>
          <w:color w:val="auto"/>
          <w:sz w:val="22"/>
          <w:szCs w:val="22"/>
        </w:rPr>
        <w:t>Condition 31.4.3</w:t>
      </w:r>
      <w:r w:rsidRPr="0017333E">
        <w:rPr>
          <w:rFonts w:ascii="Arial" w:hAnsi="Arial" w:cs="Arial"/>
          <w:color w:val="auto"/>
          <w:sz w:val="22"/>
          <w:szCs w:val="22"/>
        </w:rPr>
        <w:t xml:space="preserve">  have been due to the Contractor, any balance shown as due to the Council shall be recoverable as a debt or alternatively, the Council, subject to the Recovery of Sums Due (</w:t>
      </w:r>
      <w:r w:rsidRPr="0017333E">
        <w:rPr>
          <w:rFonts w:ascii="Arial" w:hAnsi="Arial" w:cs="Arial"/>
          <w:b/>
          <w:color w:val="auto"/>
          <w:sz w:val="22"/>
          <w:szCs w:val="22"/>
        </w:rPr>
        <w:t>Condition 41.1</w:t>
      </w:r>
      <w:r w:rsidRPr="0017333E">
        <w:rPr>
          <w:rFonts w:ascii="Arial" w:hAnsi="Arial" w:cs="Arial"/>
          <w:color w:val="auto"/>
          <w:sz w:val="22"/>
          <w:szCs w:val="22"/>
        </w:rPr>
        <w:t>), shall pay the Contractor any balance due to the Contractor;</w:t>
      </w:r>
    </w:p>
    <w:p w14:paraId="46B6E1B9"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 xml:space="preserve">the rights of the Council under this </w:t>
      </w:r>
      <w:r w:rsidRPr="0017333E">
        <w:rPr>
          <w:rFonts w:ascii="Arial" w:hAnsi="Arial" w:cs="Arial"/>
          <w:b/>
          <w:color w:val="auto"/>
          <w:sz w:val="22"/>
          <w:szCs w:val="22"/>
        </w:rPr>
        <w:t>Condition 31</w:t>
      </w:r>
      <w:r w:rsidRPr="0017333E">
        <w:rPr>
          <w:rFonts w:ascii="Arial" w:hAnsi="Arial" w:cs="Arial"/>
          <w:color w:val="auto"/>
          <w:sz w:val="22"/>
          <w:szCs w:val="22"/>
        </w:rPr>
        <w:t xml:space="preserve"> are in addition to and without prejudice to any other rights or remedies the Council </w:t>
      </w:r>
      <w:proofErr w:type="gramStart"/>
      <w:r w:rsidRPr="0017333E">
        <w:rPr>
          <w:rFonts w:ascii="Arial" w:hAnsi="Arial" w:cs="Arial"/>
          <w:color w:val="auto"/>
          <w:sz w:val="22"/>
          <w:szCs w:val="22"/>
        </w:rPr>
        <w:t>may  have</w:t>
      </w:r>
      <w:proofErr w:type="gramEnd"/>
      <w:r w:rsidRPr="0017333E">
        <w:rPr>
          <w:rFonts w:ascii="Arial" w:hAnsi="Arial" w:cs="Arial"/>
          <w:color w:val="auto"/>
          <w:sz w:val="22"/>
          <w:szCs w:val="22"/>
        </w:rPr>
        <w:t xml:space="preserve"> against the Contractor directly or pursuant to any guarantee or indemnity; and</w:t>
      </w:r>
    </w:p>
    <w:p w14:paraId="70FE48B3" w14:textId="77777777" w:rsidR="0017333E" w:rsidRPr="0017333E" w:rsidRDefault="0017333E"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17333E">
        <w:rPr>
          <w:rFonts w:ascii="Arial" w:hAnsi="Arial" w:cs="Arial"/>
          <w:color w:val="auto"/>
          <w:sz w:val="22"/>
          <w:szCs w:val="22"/>
        </w:rPr>
        <w:t>termination or expiration of the Contract or part thereof shall be without prejudice to the rights and remedies of the Contractor and the Council accrued before such termination or expiration and nothing in the Contract shall prejudice the right of either such Party to recover any amount outstanding at the termination or expiration.</w:t>
      </w:r>
    </w:p>
    <w:p w14:paraId="6637FAB4" w14:textId="77777777" w:rsidR="00BA2EE6" w:rsidRPr="0017333E" w:rsidRDefault="00BA2EE6" w:rsidP="0017333E">
      <w:pPr>
        <w:widowControl w:val="0"/>
        <w:spacing w:after="0" w:line="240" w:lineRule="auto"/>
        <w:rPr>
          <w:rFonts w:ascii="Arial" w:hAnsi="Arial" w:cs="Arial"/>
        </w:rPr>
      </w:pPr>
    </w:p>
    <w:p w14:paraId="0C99B904" w14:textId="1F544515" w:rsidR="00D94A59" w:rsidRPr="002F1513" w:rsidRDefault="007B65FE"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r>
        <w:rPr>
          <w:rFonts w:ascii="Arial" w:hAnsi="Arial" w:cs="Arial"/>
          <w:b/>
          <w:color w:val="auto"/>
          <w:sz w:val="22"/>
          <w:szCs w:val="22"/>
        </w:rPr>
        <w:t>NOT USED</w:t>
      </w:r>
    </w:p>
    <w:p w14:paraId="005B77F8" w14:textId="77777777" w:rsidR="000D4293" w:rsidRPr="002F1513" w:rsidRDefault="000D4293" w:rsidP="002F1513">
      <w:pPr>
        <w:widowControl w:val="0"/>
        <w:spacing w:after="0" w:line="240" w:lineRule="auto"/>
        <w:rPr>
          <w:rFonts w:ascii="Arial" w:hAnsi="Arial" w:cs="Arial"/>
        </w:rPr>
      </w:pPr>
    </w:p>
    <w:p w14:paraId="098472E4" w14:textId="77777777" w:rsidR="000D4293" w:rsidRPr="002F1513" w:rsidRDefault="000D4293" w:rsidP="002F1513">
      <w:pPr>
        <w:widowControl w:val="0"/>
        <w:spacing w:after="0" w:line="240" w:lineRule="auto"/>
        <w:rPr>
          <w:rFonts w:ascii="Arial" w:hAnsi="Arial" w:cs="Arial"/>
        </w:rPr>
      </w:pPr>
    </w:p>
    <w:p w14:paraId="3938471B" w14:textId="77777777" w:rsidR="00D94A59" w:rsidRPr="00870461"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55" w:name="_Toc99976179"/>
      <w:r w:rsidRPr="00870461">
        <w:rPr>
          <w:rFonts w:ascii="Arial" w:hAnsi="Arial" w:cs="Arial"/>
          <w:b/>
          <w:color w:val="auto"/>
          <w:sz w:val="22"/>
          <w:szCs w:val="22"/>
        </w:rPr>
        <w:t>BREAK</w:t>
      </w:r>
      <w:bookmarkEnd w:id="55"/>
    </w:p>
    <w:p w14:paraId="3F0CAC14" w14:textId="77777777" w:rsidR="0045795B" w:rsidRPr="00870461" w:rsidRDefault="0045795B" w:rsidP="0045795B">
      <w:pPr>
        <w:widowControl w:val="0"/>
        <w:spacing w:after="0" w:line="240" w:lineRule="auto"/>
        <w:rPr>
          <w:rFonts w:ascii="Arial" w:hAnsi="Arial" w:cs="Arial"/>
        </w:rPr>
      </w:pPr>
    </w:p>
    <w:p w14:paraId="643249DD" w14:textId="11DED1F4" w:rsidR="0045795B" w:rsidRPr="00870461" w:rsidRDefault="0045795B"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70461">
        <w:rPr>
          <w:rFonts w:ascii="Arial" w:hAnsi="Arial" w:cs="Arial"/>
          <w:color w:val="auto"/>
          <w:sz w:val="22"/>
          <w:szCs w:val="22"/>
        </w:rPr>
        <w:t xml:space="preserve">In addition to its rights of termination under the Contract, the Council shall be entitled to terminate this Contract or any part thereof by giving to the Contractor not less than </w:t>
      </w:r>
      <w:r w:rsidR="00D909BA" w:rsidRPr="00870461">
        <w:rPr>
          <w:rFonts w:ascii="Arial" w:hAnsi="Arial" w:cs="Arial"/>
          <w:color w:val="auto"/>
          <w:sz w:val="22"/>
          <w:szCs w:val="22"/>
        </w:rPr>
        <w:t xml:space="preserve">6 </w:t>
      </w:r>
      <w:r w:rsidR="00870461" w:rsidRPr="00870461">
        <w:rPr>
          <w:rFonts w:ascii="Arial" w:hAnsi="Arial" w:cs="Arial"/>
          <w:color w:val="auto"/>
          <w:sz w:val="22"/>
          <w:szCs w:val="22"/>
        </w:rPr>
        <w:t>months’ notice</w:t>
      </w:r>
      <w:r w:rsidRPr="00870461">
        <w:rPr>
          <w:rFonts w:ascii="Arial" w:hAnsi="Arial" w:cs="Arial"/>
          <w:color w:val="auto"/>
          <w:sz w:val="22"/>
          <w:szCs w:val="22"/>
        </w:rPr>
        <w:t xml:space="preserve"> to that effect.</w:t>
      </w:r>
    </w:p>
    <w:p w14:paraId="784891E0" w14:textId="77777777" w:rsidR="0045795B" w:rsidRPr="00870461" w:rsidRDefault="0045795B" w:rsidP="0045795B">
      <w:pPr>
        <w:widowControl w:val="0"/>
        <w:tabs>
          <w:tab w:val="num" w:pos="851"/>
        </w:tabs>
        <w:spacing w:after="0" w:line="240" w:lineRule="auto"/>
        <w:ind w:left="851" w:hanging="851"/>
        <w:rPr>
          <w:rFonts w:ascii="Arial" w:hAnsi="Arial" w:cs="Arial"/>
        </w:rPr>
      </w:pPr>
    </w:p>
    <w:p w14:paraId="1311427A" w14:textId="77777777" w:rsidR="00C80371" w:rsidRPr="00870461" w:rsidRDefault="00C80371"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70461">
        <w:rPr>
          <w:rFonts w:ascii="Arial" w:hAnsi="Arial" w:cs="Arial"/>
          <w:color w:val="auto"/>
          <w:sz w:val="22"/>
          <w:szCs w:val="22"/>
        </w:rPr>
        <w:t xml:space="preserve">In the event of such notice being given the Council shall at any time before the expiration of the notice be entitled to exercise and </w:t>
      </w:r>
      <w:proofErr w:type="gramStart"/>
      <w:r w:rsidRPr="00870461">
        <w:rPr>
          <w:rFonts w:ascii="Arial" w:hAnsi="Arial" w:cs="Arial"/>
          <w:color w:val="auto"/>
          <w:sz w:val="22"/>
          <w:szCs w:val="22"/>
        </w:rPr>
        <w:t>shall as soon as may</w:t>
      </w:r>
      <w:proofErr w:type="gramEnd"/>
      <w:r w:rsidRPr="00870461">
        <w:rPr>
          <w:rFonts w:ascii="Arial" w:hAnsi="Arial" w:cs="Arial"/>
          <w:color w:val="auto"/>
          <w:sz w:val="22"/>
          <w:szCs w:val="22"/>
        </w:rPr>
        <w:t xml:space="preserve"> be reasonably practicable within that period exercise such of the following powers as it considers expedient:</w:t>
      </w:r>
    </w:p>
    <w:p w14:paraId="182FFECA" w14:textId="77777777" w:rsidR="008D6D2B" w:rsidRPr="00870461" w:rsidRDefault="008D6D2B" w:rsidP="005249E6">
      <w:pPr>
        <w:spacing w:after="0" w:line="240" w:lineRule="auto"/>
        <w:rPr>
          <w:rFonts w:ascii="Arial" w:hAnsi="Arial" w:cs="Arial"/>
        </w:rPr>
      </w:pPr>
    </w:p>
    <w:p w14:paraId="044E5544" w14:textId="77777777" w:rsidR="00AA2F50" w:rsidRPr="00870461" w:rsidRDefault="00BA59C7" w:rsidP="005249E6">
      <w:pPr>
        <w:pStyle w:val="Heading1"/>
        <w:keepNext w:val="0"/>
        <w:keepLines w:val="0"/>
        <w:widowControl w:val="0"/>
        <w:numPr>
          <w:ilvl w:val="2"/>
          <w:numId w:val="1"/>
        </w:numPr>
        <w:spacing w:before="0" w:after="0"/>
        <w:ind w:left="1560" w:hanging="840"/>
        <w:rPr>
          <w:rFonts w:ascii="Arial" w:hAnsi="Arial" w:cs="Arial"/>
          <w:color w:val="auto"/>
          <w:sz w:val="22"/>
          <w:szCs w:val="22"/>
        </w:rPr>
      </w:pPr>
      <w:r w:rsidRPr="00870461">
        <w:rPr>
          <w:rFonts w:ascii="Arial" w:hAnsi="Arial" w:cs="Arial"/>
          <w:color w:val="auto"/>
          <w:sz w:val="22"/>
          <w:szCs w:val="22"/>
        </w:rPr>
        <w:t>to direct the contractor</w:t>
      </w:r>
      <w:r w:rsidR="00BA3B09" w:rsidRPr="00870461">
        <w:rPr>
          <w:rFonts w:ascii="Arial" w:hAnsi="Arial" w:cs="Arial"/>
          <w:color w:val="auto"/>
          <w:sz w:val="22"/>
          <w:szCs w:val="22"/>
        </w:rPr>
        <w:t xml:space="preserve">, where the Services have not been commenced, to refrain from commencing the </w:t>
      </w:r>
      <w:proofErr w:type="gramStart"/>
      <w:r w:rsidR="00BA3B09" w:rsidRPr="00870461">
        <w:rPr>
          <w:rFonts w:ascii="Arial" w:hAnsi="Arial" w:cs="Arial"/>
          <w:color w:val="auto"/>
          <w:sz w:val="22"/>
          <w:szCs w:val="22"/>
        </w:rPr>
        <w:t>Services</w:t>
      </w:r>
      <w:r w:rsidR="00AA2F50" w:rsidRPr="00870461">
        <w:rPr>
          <w:rFonts w:ascii="Arial" w:hAnsi="Arial" w:cs="Arial"/>
          <w:color w:val="auto"/>
          <w:sz w:val="22"/>
          <w:szCs w:val="22"/>
        </w:rPr>
        <w:t>;</w:t>
      </w:r>
      <w:proofErr w:type="gramEnd"/>
    </w:p>
    <w:p w14:paraId="4C29C8ED" w14:textId="77777777" w:rsidR="006B44E7" w:rsidRPr="00870461" w:rsidRDefault="006B44E7" w:rsidP="005249E6">
      <w:pPr>
        <w:pStyle w:val="Heading1"/>
        <w:keepNext w:val="0"/>
        <w:keepLines w:val="0"/>
        <w:widowControl w:val="0"/>
        <w:numPr>
          <w:ilvl w:val="2"/>
          <w:numId w:val="1"/>
        </w:numPr>
        <w:spacing w:before="0" w:after="0"/>
        <w:ind w:left="1560" w:hanging="840"/>
        <w:rPr>
          <w:rFonts w:ascii="Arial" w:hAnsi="Arial" w:cs="Arial"/>
          <w:color w:val="auto"/>
          <w:sz w:val="22"/>
          <w:szCs w:val="22"/>
        </w:rPr>
      </w:pPr>
      <w:r w:rsidRPr="00870461">
        <w:rPr>
          <w:rFonts w:ascii="Arial" w:hAnsi="Arial" w:cs="Arial"/>
          <w:color w:val="auto"/>
          <w:sz w:val="22"/>
          <w:szCs w:val="22"/>
        </w:rPr>
        <w:t xml:space="preserve">to direct the Contractor to refrain from commencing any part of the Services where that part has not </w:t>
      </w:r>
      <w:proofErr w:type="gramStart"/>
      <w:r w:rsidRPr="00870461">
        <w:rPr>
          <w:rFonts w:ascii="Arial" w:hAnsi="Arial" w:cs="Arial"/>
          <w:color w:val="auto"/>
          <w:sz w:val="22"/>
          <w:szCs w:val="22"/>
        </w:rPr>
        <w:t>commenced;</w:t>
      </w:r>
      <w:proofErr w:type="gramEnd"/>
    </w:p>
    <w:p w14:paraId="7A0E00EA" w14:textId="77777777" w:rsidR="008D6D2B" w:rsidRPr="00870461" w:rsidRDefault="006B44E7" w:rsidP="005249E6">
      <w:pPr>
        <w:pStyle w:val="Heading1"/>
        <w:keepNext w:val="0"/>
        <w:keepLines w:val="0"/>
        <w:widowControl w:val="0"/>
        <w:numPr>
          <w:ilvl w:val="2"/>
          <w:numId w:val="1"/>
        </w:numPr>
        <w:spacing w:before="0" w:after="0"/>
        <w:ind w:left="1560" w:hanging="840"/>
        <w:rPr>
          <w:rFonts w:ascii="Arial" w:hAnsi="Arial" w:cs="Arial"/>
          <w:color w:val="auto"/>
          <w:sz w:val="22"/>
          <w:szCs w:val="22"/>
        </w:rPr>
      </w:pPr>
      <w:r w:rsidRPr="00870461">
        <w:rPr>
          <w:rFonts w:ascii="Arial" w:hAnsi="Arial" w:cs="Arial"/>
          <w:color w:val="auto"/>
          <w:sz w:val="22"/>
          <w:szCs w:val="22"/>
        </w:rPr>
        <w:t xml:space="preserve">to direct the Contractor </w:t>
      </w:r>
      <w:r w:rsidR="00BA5908" w:rsidRPr="00870461">
        <w:rPr>
          <w:rFonts w:ascii="Arial" w:hAnsi="Arial" w:cs="Arial"/>
          <w:color w:val="auto"/>
          <w:sz w:val="22"/>
          <w:szCs w:val="22"/>
        </w:rPr>
        <w:t>to complete in accordance with the Contract all or any part of the Services which have been commenced, which shall be paid for at the agreed Contract Price or, where no agreement exists, a fair and reasonable price</w:t>
      </w:r>
    </w:p>
    <w:p w14:paraId="06460287" w14:textId="77777777" w:rsidR="0045795B" w:rsidRPr="00870461" w:rsidRDefault="0045795B" w:rsidP="0045795B">
      <w:pPr>
        <w:widowControl w:val="0"/>
        <w:spacing w:after="0" w:line="240" w:lineRule="auto"/>
        <w:ind w:left="1290" w:hanging="1290"/>
        <w:rPr>
          <w:rFonts w:ascii="Arial" w:hAnsi="Arial" w:cs="Arial"/>
        </w:rPr>
      </w:pPr>
    </w:p>
    <w:p w14:paraId="46DBAFB6" w14:textId="77777777" w:rsidR="0045795B" w:rsidRPr="00870461" w:rsidRDefault="0045795B"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70461">
        <w:rPr>
          <w:rFonts w:ascii="Arial" w:hAnsi="Arial" w:cs="Arial"/>
          <w:color w:val="auto"/>
          <w:sz w:val="22"/>
          <w:szCs w:val="22"/>
        </w:rPr>
        <w:t xml:space="preserve">The Council shall indemnify the Contractor against any commitments, liabilities or expenditure which are reasonably and properly chargeable by the Contractor in connection with the Contract to the extent to which the said commitments, liabilities or </w:t>
      </w:r>
      <w:r w:rsidRPr="00870461">
        <w:rPr>
          <w:rFonts w:ascii="Arial" w:hAnsi="Arial" w:cs="Arial"/>
          <w:color w:val="auto"/>
          <w:sz w:val="22"/>
          <w:szCs w:val="22"/>
        </w:rPr>
        <w:lastRenderedPageBreak/>
        <w:t xml:space="preserve">expenditure have been fully mitigated and would otherwise represent an unavoidable loss by the Contractor by reason of the determination of the Contract under this </w:t>
      </w:r>
      <w:r w:rsidRPr="00870461">
        <w:rPr>
          <w:rFonts w:ascii="Arial" w:hAnsi="Arial" w:cs="Arial"/>
          <w:b/>
          <w:bCs/>
          <w:color w:val="auto"/>
          <w:sz w:val="22"/>
          <w:szCs w:val="22"/>
        </w:rPr>
        <w:t>Condition 33</w:t>
      </w:r>
      <w:r w:rsidRPr="00870461">
        <w:rPr>
          <w:rFonts w:ascii="Arial" w:hAnsi="Arial" w:cs="Arial"/>
          <w:color w:val="auto"/>
          <w:sz w:val="22"/>
          <w:szCs w:val="22"/>
        </w:rPr>
        <w:t xml:space="preserve">. </w:t>
      </w:r>
    </w:p>
    <w:p w14:paraId="74F0BB92" w14:textId="77777777" w:rsidR="0045795B" w:rsidRPr="00870461" w:rsidRDefault="0045795B" w:rsidP="0045795B">
      <w:pPr>
        <w:widowControl w:val="0"/>
        <w:tabs>
          <w:tab w:val="num" w:pos="0"/>
          <w:tab w:val="num" w:pos="851"/>
        </w:tabs>
        <w:spacing w:after="0" w:line="240" w:lineRule="auto"/>
        <w:ind w:left="851" w:hanging="851"/>
        <w:rPr>
          <w:rFonts w:ascii="Arial" w:hAnsi="Arial" w:cs="Arial"/>
          <w:bCs/>
        </w:rPr>
      </w:pPr>
    </w:p>
    <w:p w14:paraId="5258C3CD" w14:textId="77777777" w:rsidR="0045795B" w:rsidRPr="00870461" w:rsidRDefault="0045795B"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70461">
        <w:rPr>
          <w:rFonts w:ascii="Arial" w:hAnsi="Arial" w:cs="Arial"/>
          <w:color w:val="auto"/>
          <w:sz w:val="22"/>
          <w:szCs w:val="22"/>
        </w:rPr>
        <w:t xml:space="preserve">The Council shall not in any case be liable to pay under the provisions of this </w:t>
      </w:r>
      <w:r w:rsidRPr="00870461">
        <w:rPr>
          <w:rFonts w:ascii="Arial" w:hAnsi="Arial" w:cs="Arial"/>
          <w:b/>
          <w:bCs/>
          <w:color w:val="auto"/>
          <w:sz w:val="22"/>
          <w:szCs w:val="22"/>
        </w:rPr>
        <w:t>Condition 33</w:t>
      </w:r>
      <w:r w:rsidRPr="00870461">
        <w:rPr>
          <w:rFonts w:ascii="Arial" w:hAnsi="Arial" w:cs="Arial"/>
          <w:color w:val="auto"/>
          <w:sz w:val="22"/>
          <w:szCs w:val="22"/>
        </w:rPr>
        <w:t xml:space="preserve"> any sum which, when taken together with any sums paid or due or becoming due to the Contractor under the Contract, shall exceed the total Contract Price. Nor shall the Council be liable to pay for any loss of profit or indirect or consequential loss. </w:t>
      </w:r>
    </w:p>
    <w:p w14:paraId="325C81BD" w14:textId="77777777" w:rsidR="0045795B" w:rsidRPr="005249E6" w:rsidRDefault="0045795B" w:rsidP="0047137F">
      <w:pPr>
        <w:widowControl w:val="0"/>
        <w:spacing w:after="0" w:line="240" w:lineRule="auto"/>
        <w:rPr>
          <w:rFonts w:ascii="Arial" w:hAnsi="Arial" w:cs="Arial"/>
        </w:rPr>
      </w:pPr>
    </w:p>
    <w:p w14:paraId="21EA0994"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56" w:name="_Toc99976180"/>
      <w:r w:rsidRPr="0045795B">
        <w:rPr>
          <w:rFonts w:ascii="Arial" w:hAnsi="Arial" w:cs="Arial"/>
          <w:b/>
          <w:color w:val="auto"/>
          <w:sz w:val="22"/>
          <w:szCs w:val="22"/>
        </w:rPr>
        <w:t xml:space="preserve">TRANSFER OF UNDERTAKINGS (PROTECTION OF EMPLOYMENT) </w:t>
      </w:r>
      <w:r w:rsidRPr="006D35B7">
        <w:rPr>
          <w:rFonts w:ascii="Arial" w:hAnsi="Arial" w:cs="Arial"/>
          <w:b/>
          <w:color w:val="auto"/>
          <w:sz w:val="22"/>
          <w:szCs w:val="22"/>
        </w:rPr>
        <w:t>REGUALTIONS 2006</w:t>
      </w:r>
      <w:bookmarkEnd w:id="56"/>
    </w:p>
    <w:p w14:paraId="2A7E250B" w14:textId="77777777" w:rsidR="0047137F" w:rsidRPr="005249E6" w:rsidRDefault="0047137F" w:rsidP="00753E0F">
      <w:pPr>
        <w:widowControl w:val="0"/>
        <w:spacing w:after="0" w:line="240" w:lineRule="auto"/>
        <w:ind w:left="720" w:hanging="720"/>
        <w:rPr>
          <w:rFonts w:ascii="Arial" w:hAnsi="Arial" w:cs="Arial"/>
        </w:rPr>
      </w:pPr>
    </w:p>
    <w:p w14:paraId="445FEC44" w14:textId="77777777" w:rsidR="0047137F" w:rsidRPr="0047137F" w:rsidRDefault="0047137F"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47137F">
        <w:rPr>
          <w:rFonts w:ascii="Arial" w:hAnsi="Arial" w:cs="Arial"/>
          <w:color w:val="auto"/>
          <w:sz w:val="22"/>
          <w:szCs w:val="22"/>
        </w:rPr>
        <w:t xml:space="preserve">The Council and the Contractor agree that where the identity of a contractor (including the Council) of any service which </w:t>
      </w:r>
      <w:proofErr w:type="gramStart"/>
      <w:r w:rsidRPr="0047137F">
        <w:rPr>
          <w:rFonts w:ascii="Arial" w:hAnsi="Arial" w:cs="Arial"/>
          <w:color w:val="auto"/>
          <w:sz w:val="22"/>
          <w:szCs w:val="22"/>
        </w:rPr>
        <w:t>constitutes</w:t>
      </w:r>
      <w:proofErr w:type="gramEnd"/>
      <w:r w:rsidRPr="0047137F">
        <w:rPr>
          <w:rFonts w:ascii="Arial" w:hAnsi="Arial" w:cs="Arial"/>
          <w:color w:val="auto"/>
          <w:sz w:val="22"/>
          <w:szCs w:val="22"/>
        </w:rPr>
        <w:t xml:space="preserve"> or which will constitute one of the Services is changed pursuant to this Contract (including upon termination of this Contract) then the change shall constitute a Relevant Transfer.  </w:t>
      </w:r>
    </w:p>
    <w:p w14:paraId="2EF7BB4E" w14:textId="77777777" w:rsidR="0047137F" w:rsidRPr="00F2781E" w:rsidRDefault="0047137F" w:rsidP="0047137F">
      <w:pPr>
        <w:widowControl w:val="0"/>
        <w:tabs>
          <w:tab w:val="left" w:pos="-1440"/>
          <w:tab w:val="num" w:pos="0"/>
          <w:tab w:val="num" w:pos="851"/>
        </w:tabs>
        <w:spacing w:after="0" w:line="240" w:lineRule="auto"/>
        <w:ind w:left="851" w:hanging="851"/>
        <w:rPr>
          <w:rFonts w:ascii="Arial" w:hAnsi="Arial" w:cs="Arial"/>
        </w:rPr>
      </w:pPr>
    </w:p>
    <w:p w14:paraId="70D96790" w14:textId="77777777" w:rsidR="0047137F" w:rsidRPr="0047137F" w:rsidRDefault="0047137F"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proofErr w:type="gramStart"/>
      <w:r w:rsidRPr="0047137F">
        <w:rPr>
          <w:rFonts w:ascii="Arial" w:hAnsi="Arial" w:cs="Arial"/>
          <w:color w:val="auto"/>
          <w:sz w:val="22"/>
          <w:szCs w:val="22"/>
        </w:rPr>
        <w:t>On the occasion of</w:t>
      </w:r>
      <w:proofErr w:type="gramEnd"/>
      <w:r w:rsidRPr="0047137F">
        <w:rPr>
          <w:rFonts w:ascii="Arial" w:hAnsi="Arial" w:cs="Arial"/>
          <w:color w:val="auto"/>
          <w:sz w:val="22"/>
          <w:szCs w:val="22"/>
        </w:rPr>
        <w:t xml:space="preserve"> each Relevant Transfer except a Relevant Transfer upon termination of this Contract, the Contractor shall and shall procure that any new Contractor of the relevant service shall comply with all of its obligations under the Regulations in respect of the Relevant Employees.  </w:t>
      </w:r>
    </w:p>
    <w:p w14:paraId="5F670369" w14:textId="77777777" w:rsidR="0047137F" w:rsidRPr="005249E6" w:rsidRDefault="0047137F" w:rsidP="0047137F">
      <w:pPr>
        <w:widowControl w:val="0"/>
        <w:spacing w:after="0" w:line="240" w:lineRule="auto"/>
        <w:rPr>
          <w:rFonts w:ascii="Arial" w:hAnsi="Arial" w:cs="Arial"/>
        </w:rPr>
      </w:pPr>
    </w:p>
    <w:p w14:paraId="0DFAB5FA"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57" w:name="_Toc99976181"/>
      <w:r w:rsidRPr="006D35B7">
        <w:rPr>
          <w:rFonts w:ascii="Arial" w:hAnsi="Arial" w:cs="Arial"/>
          <w:b/>
          <w:color w:val="auto"/>
          <w:sz w:val="22"/>
          <w:szCs w:val="22"/>
        </w:rPr>
        <w:t>EMOLUMENTS AND OUTGOINGS</w:t>
      </w:r>
      <w:bookmarkEnd w:id="57"/>
    </w:p>
    <w:p w14:paraId="662401B3" w14:textId="77777777" w:rsidR="00EB6CC2" w:rsidRPr="005249E6" w:rsidRDefault="00EB6CC2" w:rsidP="00EB6CC2">
      <w:pPr>
        <w:widowControl w:val="0"/>
        <w:spacing w:after="0" w:line="240" w:lineRule="auto"/>
        <w:rPr>
          <w:rFonts w:ascii="Arial" w:hAnsi="Arial" w:cs="Arial"/>
        </w:rPr>
      </w:pPr>
    </w:p>
    <w:p w14:paraId="0E620D9E" w14:textId="77777777" w:rsidR="00EB6CC2" w:rsidRPr="00EB6CC2" w:rsidRDefault="00EB6CC2"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EB6CC2">
        <w:rPr>
          <w:rFonts w:ascii="Arial" w:hAnsi="Arial" w:cs="Arial"/>
          <w:color w:val="auto"/>
          <w:sz w:val="22"/>
          <w:szCs w:val="22"/>
        </w:rPr>
        <w:t xml:space="preserve">The Contractor shall be responsible for all remuneration, benefits, </w:t>
      </w:r>
      <w:proofErr w:type="gramStart"/>
      <w:r w:rsidRPr="00EB6CC2">
        <w:rPr>
          <w:rFonts w:ascii="Arial" w:hAnsi="Arial" w:cs="Arial"/>
          <w:color w:val="auto"/>
          <w:sz w:val="22"/>
          <w:szCs w:val="22"/>
        </w:rPr>
        <w:t>entitlements</w:t>
      </w:r>
      <w:proofErr w:type="gramEnd"/>
      <w:r w:rsidRPr="00EB6CC2">
        <w:rPr>
          <w:rFonts w:ascii="Arial" w:hAnsi="Arial" w:cs="Arial"/>
          <w:color w:val="auto"/>
          <w:sz w:val="22"/>
          <w:szCs w:val="22"/>
        </w:rPr>
        <w:t xml:space="preserve"> and outgoings in respect of the Relevant Employees, including without limitation all wages, holiday pay, bonuses, commission, payment of PAYE, national insurance contributions, pension contributions and otherwise, from and including the date of the Relevant Transfer.</w:t>
      </w:r>
    </w:p>
    <w:p w14:paraId="62B114DA" w14:textId="77777777" w:rsidR="0047137F" w:rsidRPr="005249E6" w:rsidRDefault="0047137F" w:rsidP="004B069B">
      <w:pPr>
        <w:widowControl w:val="0"/>
        <w:spacing w:after="0" w:line="240" w:lineRule="auto"/>
        <w:rPr>
          <w:rFonts w:ascii="Arial" w:hAnsi="Arial" w:cs="Arial"/>
        </w:rPr>
      </w:pPr>
    </w:p>
    <w:p w14:paraId="3E79E0B6" w14:textId="77777777" w:rsidR="00D94A59" w:rsidRPr="004B069B"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58" w:name="_Toc99976182"/>
      <w:r w:rsidRPr="004B069B">
        <w:rPr>
          <w:rFonts w:ascii="Arial" w:hAnsi="Arial" w:cs="Arial"/>
          <w:b/>
          <w:color w:val="auto"/>
          <w:sz w:val="22"/>
          <w:szCs w:val="22"/>
        </w:rPr>
        <w:t>PENSIONS</w:t>
      </w:r>
      <w:bookmarkEnd w:id="58"/>
    </w:p>
    <w:p w14:paraId="64AE8713" w14:textId="77777777" w:rsidR="004B069B" w:rsidRPr="004B069B" w:rsidRDefault="004B069B" w:rsidP="004B069B">
      <w:pPr>
        <w:pStyle w:val="Heading1"/>
        <w:keepNext w:val="0"/>
        <w:keepLines w:val="0"/>
        <w:widowControl w:val="0"/>
        <w:spacing w:before="0" w:after="0"/>
        <w:rPr>
          <w:rFonts w:ascii="Arial" w:hAnsi="Arial" w:cs="Arial"/>
          <w:color w:val="auto"/>
          <w:sz w:val="22"/>
          <w:szCs w:val="22"/>
        </w:rPr>
      </w:pPr>
    </w:p>
    <w:p w14:paraId="1680BF65" w14:textId="77777777" w:rsidR="004B069B" w:rsidRPr="004B069B" w:rsidRDefault="004B069B"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4B069B">
        <w:rPr>
          <w:rFonts w:ascii="Arial" w:hAnsi="Arial" w:cs="Arial"/>
          <w:color w:val="auto"/>
          <w:sz w:val="22"/>
          <w:szCs w:val="22"/>
        </w:rPr>
        <w:t xml:space="preserve">The Council has a statutory duty under the Pensions Direction to ensure broadly comparable or better pension rights for Transferring Employees. Such rights are directly enforceable by Transferring Employees under </w:t>
      </w:r>
      <w:r w:rsidRPr="004B069B">
        <w:rPr>
          <w:rFonts w:ascii="Arial" w:hAnsi="Arial" w:cs="Arial"/>
          <w:b/>
          <w:color w:val="auto"/>
          <w:sz w:val="22"/>
          <w:szCs w:val="22"/>
        </w:rPr>
        <w:t>Condition</w:t>
      </w:r>
      <w:r w:rsidRPr="004B069B">
        <w:rPr>
          <w:rFonts w:ascii="Arial" w:hAnsi="Arial" w:cs="Arial"/>
          <w:color w:val="auto"/>
          <w:sz w:val="22"/>
          <w:szCs w:val="22"/>
        </w:rPr>
        <w:t xml:space="preserve"> </w:t>
      </w:r>
      <w:r w:rsidRPr="004B069B">
        <w:rPr>
          <w:rFonts w:ascii="Arial" w:hAnsi="Arial" w:cs="Arial"/>
          <w:b/>
          <w:color w:val="auto"/>
          <w:sz w:val="22"/>
          <w:szCs w:val="22"/>
        </w:rPr>
        <w:t>48.2</w:t>
      </w:r>
      <w:r w:rsidRPr="004B069B">
        <w:rPr>
          <w:rFonts w:ascii="Arial" w:hAnsi="Arial" w:cs="Arial"/>
          <w:color w:val="auto"/>
          <w:sz w:val="22"/>
          <w:szCs w:val="22"/>
        </w:rPr>
        <w:t>.</w:t>
      </w:r>
    </w:p>
    <w:p w14:paraId="643B30D9" w14:textId="77777777" w:rsidR="004B069B" w:rsidRPr="004B069B" w:rsidRDefault="004B069B" w:rsidP="004B069B">
      <w:pPr>
        <w:widowControl w:val="0"/>
        <w:tabs>
          <w:tab w:val="num" w:pos="0"/>
          <w:tab w:val="num" w:pos="851"/>
        </w:tabs>
        <w:spacing w:after="0" w:line="240" w:lineRule="auto"/>
        <w:ind w:left="851" w:hanging="851"/>
        <w:rPr>
          <w:rFonts w:ascii="Arial" w:hAnsi="Arial" w:cs="Arial"/>
        </w:rPr>
      </w:pPr>
    </w:p>
    <w:p w14:paraId="4DCDE6A6" w14:textId="77777777" w:rsidR="004B069B" w:rsidRPr="004B069B" w:rsidRDefault="004B069B"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4B069B">
        <w:rPr>
          <w:rFonts w:ascii="Arial" w:hAnsi="Arial" w:cs="Arial"/>
          <w:color w:val="auto"/>
          <w:sz w:val="22"/>
          <w:szCs w:val="22"/>
        </w:rPr>
        <w:t>The Contractor shall ensure that all Transferring Employees are offered membership of the pension scheme of which they were, or were eligible to be, members prior to the Transfer Date or are afforded pension rights which are certified by the Government Actuary Department as being broadly comparable to the terms of the pension scheme of which they were, or were eligible to be, members prior to the transfer date.</w:t>
      </w:r>
    </w:p>
    <w:p w14:paraId="6F1644C5" w14:textId="77777777" w:rsidR="004B069B" w:rsidRPr="004B069B" w:rsidRDefault="004B069B" w:rsidP="004B069B">
      <w:pPr>
        <w:widowControl w:val="0"/>
        <w:tabs>
          <w:tab w:val="num" w:pos="0"/>
          <w:tab w:val="num" w:pos="851"/>
        </w:tabs>
        <w:spacing w:after="0" w:line="240" w:lineRule="auto"/>
        <w:ind w:left="851" w:hanging="851"/>
        <w:rPr>
          <w:rFonts w:ascii="Arial" w:hAnsi="Arial" w:cs="Arial"/>
        </w:rPr>
      </w:pPr>
    </w:p>
    <w:p w14:paraId="2BD0E5EC" w14:textId="77777777" w:rsidR="004B069B" w:rsidRPr="005249E6" w:rsidRDefault="004B069B" w:rsidP="004B069B">
      <w:pPr>
        <w:widowControl w:val="0"/>
        <w:spacing w:after="0" w:line="240" w:lineRule="auto"/>
        <w:rPr>
          <w:rFonts w:ascii="Arial" w:hAnsi="Arial" w:cs="Arial"/>
        </w:rPr>
      </w:pPr>
    </w:p>
    <w:p w14:paraId="08115313"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59" w:name="_Toc99976183"/>
      <w:r w:rsidRPr="006D35B7">
        <w:rPr>
          <w:rFonts w:ascii="Arial" w:hAnsi="Arial" w:cs="Arial"/>
          <w:b/>
          <w:color w:val="auto"/>
          <w:sz w:val="22"/>
          <w:szCs w:val="22"/>
        </w:rPr>
        <w:t>PROVISION OF INFORMATION</w:t>
      </w:r>
      <w:bookmarkEnd w:id="59"/>
    </w:p>
    <w:p w14:paraId="1BACA631" w14:textId="77777777" w:rsidR="0016169E" w:rsidRPr="005249E6" w:rsidRDefault="0016169E" w:rsidP="0016169E">
      <w:pPr>
        <w:spacing w:after="0" w:line="240" w:lineRule="auto"/>
        <w:rPr>
          <w:rFonts w:ascii="Arial" w:hAnsi="Arial" w:cs="Arial"/>
        </w:rPr>
      </w:pPr>
    </w:p>
    <w:p w14:paraId="497078AC" w14:textId="77777777" w:rsidR="0016169E" w:rsidRPr="0016169E" w:rsidRDefault="0016169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16169E">
        <w:rPr>
          <w:rFonts w:ascii="Arial" w:hAnsi="Arial" w:cs="Arial"/>
          <w:color w:val="auto"/>
          <w:sz w:val="22"/>
          <w:szCs w:val="22"/>
        </w:rPr>
        <w:t xml:space="preserve">The Council warrants that the information relating to the Transferring Employees is accurate and complete as at the date of this Contract and undertakes to advise the Contractor </w:t>
      </w:r>
      <w:proofErr w:type="gramStart"/>
      <w:r w:rsidRPr="0016169E">
        <w:rPr>
          <w:rFonts w:ascii="Arial" w:hAnsi="Arial" w:cs="Arial"/>
          <w:color w:val="auto"/>
          <w:sz w:val="22"/>
          <w:szCs w:val="22"/>
        </w:rPr>
        <w:t>on a monthly basis</w:t>
      </w:r>
      <w:proofErr w:type="gramEnd"/>
      <w:r w:rsidRPr="0016169E">
        <w:rPr>
          <w:rFonts w:ascii="Arial" w:hAnsi="Arial" w:cs="Arial"/>
          <w:color w:val="auto"/>
          <w:sz w:val="22"/>
          <w:szCs w:val="22"/>
        </w:rPr>
        <w:t xml:space="preserve"> up to the transfer date of any changes to the information provided.</w:t>
      </w:r>
    </w:p>
    <w:p w14:paraId="7AD23446" w14:textId="77777777" w:rsidR="008F49DC" w:rsidRPr="005249E6" w:rsidRDefault="008F49DC" w:rsidP="0016169E">
      <w:pPr>
        <w:spacing w:after="0" w:line="240" w:lineRule="auto"/>
        <w:rPr>
          <w:rFonts w:ascii="Arial" w:hAnsi="Arial" w:cs="Arial"/>
        </w:rPr>
      </w:pPr>
    </w:p>
    <w:p w14:paraId="6D2C60CE"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60" w:name="_Toc99976184"/>
      <w:r w:rsidRPr="006D35B7">
        <w:rPr>
          <w:rFonts w:ascii="Arial" w:hAnsi="Arial" w:cs="Arial"/>
          <w:b/>
          <w:color w:val="auto"/>
          <w:sz w:val="22"/>
          <w:szCs w:val="22"/>
        </w:rPr>
        <w:t>CONTRACTOR TO INFORM CONUCIL OF ANY MEASURES</w:t>
      </w:r>
      <w:bookmarkEnd w:id="60"/>
    </w:p>
    <w:p w14:paraId="5A8AB6F2" w14:textId="77777777" w:rsidR="001B41B2" w:rsidRPr="005249E6" w:rsidRDefault="001B41B2" w:rsidP="001B41B2">
      <w:pPr>
        <w:spacing w:after="0" w:line="240" w:lineRule="auto"/>
        <w:rPr>
          <w:rFonts w:ascii="Arial" w:hAnsi="Arial" w:cs="Arial"/>
        </w:rPr>
      </w:pPr>
    </w:p>
    <w:p w14:paraId="1699425A" w14:textId="77777777" w:rsidR="001B41B2" w:rsidRPr="001B41B2" w:rsidRDefault="001B41B2"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1B41B2">
        <w:rPr>
          <w:rFonts w:ascii="Arial" w:hAnsi="Arial" w:cs="Arial"/>
          <w:color w:val="auto"/>
          <w:sz w:val="22"/>
          <w:szCs w:val="22"/>
        </w:rPr>
        <w:t xml:space="preserve">The Contractor shall within </w:t>
      </w:r>
      <w:r w:rsidR="00DC534E">
        <w:rPr>
          <w:rFonts w:ascii="Arial" w:hAnsi="Arial" w:cs="Arial"/>
          <w:color w:val="auto"/>
          <w:sz w:val="22"/>
          <w:szCs w:val="22"/>
        </w:rPr>
        <w:t>ten (</w:t>
      </w:r>
      <w:r w:rsidRPr="001B41B2">
        <w:rPr>
          <w:rFonts w:ascii="Arial" w:hAnsi="Arial" w:cs="Arial"/>
          <w:color w:val="auto"/>
          <w:sz w:val="22"/>
          <w:szCs w:val="22"/>
        </w:rPr>
        <w:t>10</w:t>
      </w:r>
      <w:r w:rsidR="00DC534E">
        <w:rPr>
          <w:rFonts w:ascii="Arial" w:hAnsi="Arial" w:cs="Arial"/>
          <w:color w:val="auto"/>
          <w:sz w:val="22"/>
          <w:szCs w:val="22"/>
        </w:rPr>
        <w:t xml:space="preserve">) </w:t>
      </w:r>
      <w:r w:rsidR="0012352B">
        <w:rPr>
          <w:rFonts w:ascii="Arial" w:hAnsi="Arial" w:cs="Arial"/>
          <w:color w:val="auto"/>
          <w:sz w:val="22"/>
          <w:szCs w:val="22"/>
        </w:rPr>
        <w:t>W</w:t>
      </w:r>
      <w:r w:rsidRPr="001B41B2">
        <w:rPr>
          <w:rFonts w:ascii="Arial" w:hAnsi="Arial" w:cs="Arial"/>
          <w:color w:val="auto"/>
          <w:sz w:val="22"/>
          <w:szCs w:val="22"/>
        </w:rPr>
        <w:t xml:space="preserve">orking </w:t>
      </w:r>
      <w:r w:rsidR="0012352B">
        <w:rPr>
          <w:rFonts w:ascii="Arial" w:hAnsi="Arial" w:cs="Arial"/>
          <w:color w:val="auto"/>
          <w:sz w:val="22"/>
          <w:szCs w:val="22"/>
        </w:rPr>
        <w:t>D</w:t>
      </w:r>
      <w:r w:rsidRPr="001B41B2">
        <w:rPr>
          <w:rFonts w:ascii="Arial" w:hAnsi="Arial" w:cs="Arial"/>
          <w:color w:val="auto"/>
          <w:sz w:val="22"/>
          <w:szCs w:val="22"/>
        </w:rPr>
        <w:t xml:space="preserve">ays of receiving a request from the </w:t>
      </w:r>
      <w:r w:rsidRPr="001B41B2">
        <w:rPr>
          <w:rFonts w:ascii="Arial" w:hAnsi="Arial" w:cs="Arial"/>
          <w:color w:val="auto"/>
          <w:sz w:val="22"/>
          <w:szCs w:val="22"/>
        </w:rPr>
        <w:lastRenderedPageBreak/>
        <w:t>Council, furnish to the Council any information deemed by the Council necessary concerning any measures (within the meaning of the Regulations) that the Contractor intends to take in relation to any Relevant Employee and shall indemnify the Council against all losses, costs, claims, demands, actions, fines, penalties, liabilities and expenses (including legal expenses) in relation to any breach of this obligation.</w:t>
      </w:r>
    </w:p>
    <w:p w14:paraId="10932168" w14:textId="77777777" w:rsidR="0016169E" w:rsidRPr="005249E6" w:rsidRDefault="0016169E" w:rsidP="001B41B2">
      <w:pPr>
        <w:spacing w:after="0" w:line="240" w:lineRule="auto"/>
        <w:rPr>
          <w:rFonts w:ascii="Arial" w:hAnsi="Arial" w:cs="Arial"/>
        </w:rPr>
      </w:pPr>
    </w:p>
    <w:p w14:paraId="77755AC9" w14:textId="77777777" w:rsidR="00D94A59" w:rsidRPr="00B90A8E"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61" w:name="_Toc99976185"/>
      <w:r w:rsidRPr="00B90A8E">
        <w:rPr>
          <w:rFonts w:ascii="Arial" w:hAnsi="Arial" w:cs="Arial"/>
          <w:b/>
          <w:color w:val="auto"/>
          <w:sz w:val="22"/>
          <w:szCs w:val="22"/>
        </w:rPr>
        <w:t>INDEMNITIES FOR TUPE</w:t>
      </w:r>
      <w:bookmarkEnd w:id="61"/>
    </w:p>
    <w:p w14:paraId="6C28C036" w14:textId="77777777" w:rsidR="00B90A8E" w:rsidRPr="005249E6" w:rsidRDefault="00B90A8E" w:rsidP="00B90A8E">
      <w:pPr>
        <w:spacing w:after="0" w:line="240" w:lineRule="auto"/>
        <w:rPr>
          <w:rFonts w:ascii="Arial" w:hAnsi="Arial" w:cs="Arial"/>
        </w:rPr>
      </w:pPr>
    </w:p>
    <w:p w14:paraId="7262C6BC" w14:textId="77777777" w:rsidR="00B90A8E" w:rsidRPr="00B90A8E" w:rsidRDefault="00B90A8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B90A8E">
        <w:rPr>
          <w:rFonts w:ascii="Arial" w:hAnsi="Arial" w:cs="Arial"/>
          <w:color w:val="auto"/>
          <w:sz w:val="22"/>
          <w:szCs w:val="22"/>
        </w:rPr>
        <w:t>The Council shall indemnify the Contractor from and against all losses, costs, claims, demands, actions, fines, penalties, liabilities and expenses (including legal expenses), which the Contractor shall take all reasonable steps to mitigate, in connection with or as a result of any claim or demand by any Relevant Employee arising out of the employment of any Relevant Employee provided that this arises from any act, fault or omission of the Council in relation to any Relevant Employee prior to the date of the Relevant Transfer and any such claim is not in connection with the Relevant Transfer.</w:t>
      </w:r>
    </w:p>
    <w:p w14:paraId="526F0285" w14:textId="77777777" w:rsidR="00B90A8E" w:rsidRPr="00B90A8E" w:rsidRDefault="00B90A8E" w:rsidP="00B90A8E">
      <w:pPr>
        <w:tabs>
          <w:tab w:val="num" w:pos="0"/>
          <w:tab w:val="num" w:pos="851"/>
        </w:tabs>
        <w:spacing w:after="0" w:line="240" w:lineRule="auto"/>
        <w:ind w:left="851" w:hanging="851"/>
        <w:rPr>
          <w:rFonts w:ascii="Arial" w:hAnsi="Arial" w:cs="Arial"/>
        </w:rPr>
      </w:pPr>
    </w:p>
    <w:p w14:paraId="07C09BA3" w14:textId="77777777" w:rsidR="00B90A8E" w:rsidRPr="00B90A8E" w:rsidRDefault="00B90A8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B90A8E">
        <w:rPr>
          <w:rFonts w:ascii="Arial" w:hAnsi="Arial" w:cs="Arial"/>
          <w:color w:val="auto"/>
          <w:sz w:val="22"/>
          <w:szCs w:val="22"/>
        </w:rPr>
        <w:t>The Contractor shall indemnify the Council from and against all losses, costs, demands, actions, fines, penalties, awards, liabilities and expenses (including legal expenses), which the Council shall take all reasonable steps to mitigate, in connection with or as a result of any claim or demand by any Relevant Employee arising out of the employment of or termination of the employment of any Relevant Employee provided that this arises from any act, fault or omission of the Contractor in relation to any Relevant Employee, on or after the date of the Relevant Transfer.</w:t>
      </w:r>
    </w:p>
    <w:p w14:paraId="031F5E3D" w14:textId="77777777" w:rsidR="00B90A8E" w:rsidRPr="00B90A8E" w:rsidRDefault="00B90A8E" w:rsidP="00B90A8E">
      <w:pPr>
        <w:tabs>
          <w:tab w:val="num" w:pos="0"/>
          <w:tab w:val="num" w:pos="851"/>
        </w:tabs>
        <w:spacing w:after="0" w:line="240" w:lineRule="auto"/>
        <w:ind w:left="851" w:hanging="851"/>
        <w:rPr>
          <w:rFonts w:ascii="Arial" w:hAnsi="Arial" w:cs="Arial"/>
        </w:rPr>
      </w:pPr>
    </w:p>
    <w:p w14:paraId="656EE91B" w14:textId="77777777" w:rsidR="00B90A8E" w:rsidRPr="00B90A8E" w:rsidRDefault="00B90A8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B90A8E">
        <w:rPr>
          <w:rFonts w:ascii="Arial" w:hAnsi="Arial" w:cs="Arial"/>
          <w:color w:val="auto"/>
          <w:sz w:val="22"/>
          <w:szCs w:val="22"/>
        </w:rPr>
        <w:t>The Contractor shall indemnify and hold harmless the Council from and against all losses, costs, claims, demands, actions, fines, penalties, awards, liabilities and expenses (including legal expenses) which the Council shall take all reasonable steps to mitigate, in connection with or as a result of any claim by any trade union or staff association or employee representative (whether or not recognised by the Contractor in respect of all or any of the Relevant Employees) arising from or connected with any failure by the Contractor to comply with any legal obligation to such trade union, staff associated or other employee representative whether under the Regulations or otherwise and, whether any such claim arises or has its origin before or after the date of the Relevant Transfer.</w:t>
      </w:r>
    </w:p>
    <w:p w14:paraId="6AF18B52" w14:textId="77777777" w:rsidR="00B90A8E" w:rsidRPr="00B90A8E" w:rsidRDefault="00B90A8E" w:rsidP="00B90A8E">
      <w:pPr>
        <w:tabs>
          <w:tab w:val="num" w:pos="0"/>
          <w:tab w:val="num" w:pos="851"/>
        </w:tabs>
        <w:spacing w:after="0" w:line="240" w:lineRule="auto"/>
        <w:ind w:left="851" w:hanging="851"/>
        <w:rPr>
          <w:rFonts w:ascii="Arial" w:hAnsi="Arial" w:cs="Arial"/>
        </w:rPr>
      </w:pPr>
    </w:p>
    <w:p w14:paraId="4F7AC9D1" w14:textId="77777777" w:rsidR="00B90A8E" w:rsidRPr="00B90A8E" w:rsidRDefault="00B90A8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B90A8E">
        <w:rPr>
          <w:rFonts w:ascii="Arial" w:hAnsi="Arial" w:cs="Arial"/>
          <w:color w:val="auto"/>
          <w:sz w:val="22"/>
          <w:szCs w:val="22"/>
        </w:rPr>
        <w:t>The Contractor shall indemnify the Council from and against all losses, costs, claims, demands, actions, fines, penalties, awards, liabilities and expenses (including legal expenses) which the Council shall take all reasonable steps to mitigate, in connection with or as a result of any claim by any Relevant Employee that the identity of the Contractor or Sub-Contractor is to that Relevant Employee’s detriment or that the terms and conditions to be provided by the Contractor or any sub-contractor or any proposed measures of the Contractor or any sub-contractor are to that employee’s detriment whether such claim arises before or after the Transfer Date.</w:t>
      </w:r>
    </w:p>
    <w:p w14:paraId="349D28AC" w14:textId="77777777" w:rsidR="00B90A8E" w:rsidRPr="005249E6" w:rsidRDefault="00B90A8E" w:rsidP="00B90A8E">
      <w:pPr>
        <w:spacing w:after="0" w:line="240" w:lineRule="auto"/>
        <w:rPr>
          <w:rFonts w:ascii="Arial" w:hAnsi="Arial" w:cs="Arial"/>
        </w:rPr>
      </w:pPr>
    </w:p>
    <w:p w14:paraId="0C2E2ED8" w14:textId="77777777" w:rsidR="00D94A59" w:rsidRPr="00010198"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62" w:name="_Toc99976186"/>
      <w:r w:rsidRPr="00010198">
        <w:rPr>
          <w:rFonts w:ascii="Arial" w:hAnsi="Arial" w:cs="Arial"/>
          <w:b/>
          <w:color w:val="auto"/>
          <w:sz w:val="22"/>
          <w:szCs w:val="22"/>
        </w:rPr>
        <w:t>TUPE COMPLIANCE ON TERMINATION</w:t>
      </w:r>
      <w:bookmarkEnd w:id="62"/>
    </w:p>
    <w:p w14:paraId="62C7DE92" w14:textId="77777777" w:rsidR="00010198" w:rsidRPr="005249E6" w:rsidRDefault="00010198" w:rsidP="00010198">
      <w:pPr>
        <w:widowControl w:val="0"/>
        <w:spacing w:after="0" w:line="240" w:lineRule="auto"/>
        <w:rPr>
          <w:rFonts w:ascii="Arial" w:hAnsi="Arial" w:cs="Arial"/>
        </w:rPr>
      </w:pPr>
    </w:p>
    <w:p w14:paraId="28B27988" w14:textId="77777777" w:rsidR="00010198" w:rsidRPr="00010198" w:rsidRDefault="00010198" w:rsidP="00010198">
      <w:pPr>
        <w:pStyle w:val="Outline2"/>
        <w:widowControl w:val="0"/>
        <w:numPr>
          <w:ilvl w:val="1"/>
          <w:numId w:val="0"/>
        </w:numPr>
        <w:spacing w:after="0"/>
        <w:ind w:left="709" w:hanging="709"/>
        <w:jc w:val="left"/>
        <w:rPr>
          <w:rFonts w:cs="Arial"/>
          <w:b/>
          <w:szCs w:val="22"/>
        </w:rPr>
      </w:pPr>
      <w:r w:rsidRPr="00010198">
        <w:rPr>
          <w:rFonts w:cs="Arial"/>
          <w:b/>
          <w:szCs w:val="22"/>
        </w:rPr>
        <w:tab/>
        <w:t>Handover on Termination</w:t>
      </w:r>
      <w:r w:rsidRPr="00010198">
        <w:rPr>
          <w:rFonts w:cs="Arial"/>
          <w:b/>
          <w:szCs w:val="22"/>
        </w:rPr>
        <w:tab/>
      </w:r>
    </w:p>
    <w:p w14:paraId="61ED1EDC" w14:textId="77777777" w:rsidR="00010198" w:rsidRPr="00010198" w:rsidRDefault="00010198" w:rsidP="00010198">
      <w:pPr>
        <w:pStyle w:val="Outline2"/>
        <w:widowControl w:val="0"/>
        <w:numPr>
          <w:ilvl w:val="1"/>
          <w:numId w:val="0"/>
        </w:numPr>
        <w:spacing w:after="0"/>
        <w:jc w:val="left"/>
        <w:rPr>
          <w:rFonts w:cs="Arial"/>
          <w:b/>
          <w:szCs w:val="22"/>
        </w:rPr>
      </w:pPr>
    </w:p>
    <w:p w14:paraId="60C5D08F" w14:textId="77777777" w:rsidR="00010198" w:rsidRPr="00010198" w:rsidRDefault="00010198"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010198">
        <w:rPr>
          <w:rFonts w:ascii="Arial" w:hAnsi="Arial" w:cs="Arial"/>
          <w:color w:val="auto"/>
          <w:sz w:val="22"/>
          <w:szCs w:val="22"/>
        </w:rPr>
        <w:t xml:space="preserve">During the </w:t>
      </w:r>
      <w:r w:rsidR="00DC534E">
        <w:rPr>
          <w:rFonts w:ascii="Arial" w:hAnsi="Arial" w:cs="Arial"/>
          <w:color w:val="auto"/>
          <w:sz w:val="22"/>
          <w:szCs w:val="22"/>
        </w:rPr>
        <w:t>twelve (</w:t>
      </w:r>
      <w:r w:rsidRPr="00010198">
        <w:rPr>
          <w:rFonts w:ascii="Arial" w:hAnsi="Arial" w:cs="Arial"/>
          <w:color w:val="auto"/>
          <w:sz w:val="22"/>
          <w:szCs w:val="22"/>
        </w:rPr>
        <w:t>12</w:t>
      </w:r>
      <w:r w:rsidR="00DC534E">
        <w:rPr>
          <w:rFonts w:ascii="Arial" w:hAnsi="Arial" w:cs="Arial"/>
          <w:color w:val="auto"/>
          <w:sz w:val="22"/>
          <w:szCs w:val="22"/>
        </w:rPr>
        <w:t>)</w:t>
      </w:r>
      <w:r w:rsidRPr="00010198">
        <w:rPr>
          <w:rFonts w:ascii="Arial" w:hAnsi="Arial" w:cs="Arial"/>
          <w:color w:val="auto"/>
          <w:sz w:val="22"/>
          <w:szCs w:val="22"/>
        </w:rPr>
        <w:t xml:space="preserve"> months preceding the expiry of this Contract or after the Council has given notice to terminate this Contract or at any other time as directed by the Council, and within </w:t>
      </w:r>
      <w:r w:rsidR="00E370BB">
        <w:rPr>
          <w:rFonts w:ascii="Arial" w:hAnsi="Arial" w:cs="Arial"/>
          <w:color w:val="auto"/>
          <w:sz w:val="22"/>
          <w:szCs w:val="22"/>
        </w:rPr>
        <w:t>fifteen</w:t>
      </w:r>
      <w:r w:rsidR="00DC534E">
        <w:rPr>
          <w:rFonts w:ascii="Arial" w:hAnsi="Arial" w:cs="Arial"/>
          <w:color w:val="auto"/>
          <w:sz w:val="22"/>
          <w:szCs w:val="22"/>
        </w:rPr>
        <w:t xml:space="preserve"> (15</w:t>
      </w:r>
      <w:r w:rsidR="00E370BB">
        <w:rPr>
          <w:rFonts w:ascii="Arial" w:hAnsi="Arial" w:cs="Arial"/>
          <w:color w:val="auto"/>
          <w:sz w:val="22"/>
          <w:szCs w:val="22"/>
        </w:rPr>
        <w:t xml:space="preserve">) </w:t>
      </w:r>
      <w:r w:rsidRPr="00010198">
        <w:rPr>
          <w:rFonts w:ascii="Arial" w:hAnsi="Arial" w:cs="Arial"/>
          <w:color w:val="auto"/>
          <w:sz w:val="22"/>
          <w:szCs w:val="22"/>
        </w:rPr>
        <w:t xml:space="preserve">Working Days of being so requested by the Council, the Contractor shall fully and accurately disclose to the Council any and all information in relation to all personnel engaged in providing the Services including all Relevant Employees who are to transfer as a consequence of a Relevant Transfer as </w:t>
      </w:r>
      <w:r w:rsidRPr="00010198">
        <w:rPr>
          <w:rFonts w:ascii="Arial" w:hAnsi="Arial" w:cs="Arial"/>
          <w:color w:val="auto"/>
          <w:sz w:val="22"/>
          <w:szCs w:val="22"/>
        </w:rPr>
        <w:lastRenderedPageBreak/>
        <w:t>the Council may request, in particular but not necessarily restricted to any of the following:</w:t>
      </w:r>
    </w:p>
    <w:p w14:paraId="1FDEFAB5" w14:textId="77777777" w:rsidR="00010198" w:rsidRPr="00010198" w:rsidRDefault="00010198" w:rsidP="005249E6">
      <w:pPr>
        <w:pStyle w:val="Outline3"/>
        <w:widowControl w:val="0"/>
        <w:numPr>
          <w:ilvl w:val="1"/>
          <w:numId w:val="25"/>
        </w:numPr>
        <w:spacing w:after="0"/>
        <w:ind w:left="1276" w:hanging="567"/>
        <w:jc w:val="left"/>
        <w:rPr>
          <w:rFonts w:cs="Arial"/>
          <w:szCs w:val="22"/>
        </w:rPr>
      </w:pPr>
      <w:r w:rsidRPr="00010198">
        <w:rPr>
          <w:rFonts w:cs="Arial"/>
          <w:szCs w:val="22"/>
        </w:rPr>
        <w:t xml:space="preserve">a list of employees employed by the </w:t>
      </w:r>
      <w:proofErr w:type="gramStart"/>
      <w:r w:rsidRPr="00010198">
        <w:rPr>
          <w:rFonts w:cs="Arial"/>
          <w:szCs w:val="22"/>
        </w:rPr>
        <w:t>Contractor;</w:t>
      </w:r>
      <w:proofErr w:type="gramEnd"/>
    </w:p>
    <w:p w14:paraId="4844B5CA" w14:textId="77777777" w:rsidR="00010198" w:rsidRPr="00010198" w:rsidRDefault="00010198" w:rsidP="005249E6">
      <w:pPr>
        <w:pStyle w:val="Outline4"/>
        <w:widowControl w:val="0"/>
        <w:numPr>
          <w:ilvl w:val="1"/>
          <w:numId w:val="25"/>
        </w:numPr>
        <w:spacing w:after="0"/>
        <w:ind w:left="1276" w:hanging="567"/>
        <w:jc w:val="left"/>
        <w:rPr>
          <w:rFonts w:cs="Arial"/>
          <w:szCs w:val="22"/>
        </w:rPr>
      </w:pPr>
      <w:r w:rsidRPr="00010198">
        <w:rPr>
          <w:rFonts w:cs="Arial"/>
          <w:szCs w:val="22"/>
        </w:rPr>
        <w:t xml:space="preserve">a list of agency workers, agents and independent Contractors engaged by the </w:t>
      </w:r>
      <w:proofErr w:type="gramStart"/>
      <w:r w:rsidRPr="00010198">
        <w:rPr>
          <w:rFonts w:cs="Arial"/>
          <w:szCs w:val="22"/>
        </w:rPr>
        <w:t>Contractor ;</w:t>
      </w:r>
      <w:proofErr w:type="gramEnd"/>
    </w:p>
    <w:p w14:paraId="0EFEDD87" w14:textId="77777777" w:rsidR="00010198" w:rsidRPr="00010198" w:rsidRDefault="00010198" w:rsidP="005249E6">
      <w:pPr>
        <w:pStyle w:val="Outline4"/>
        <w:widowControl w:val="0"/>
        <w:numPr>
          <w:ilvl w:val="1"/>
          <w:numId w:val="25"/>
        </w:numPr>
        <w:spacing w:after="0"/>
        <w:ind w:left="1276" w:hanging="567"/>
        <w:jc w:val="left"/>
        <w:rPr>
          <w:rFonts w:cs="Arial"/>
          <w:szCs w:val="22"/>
        </w:rPr>
      </w:pPr>
      <w:r w:rsidRPr="00010198">
        <w:rPr>
          <w:rFonts w:cs="Arial"/>
          <w:szCs w:val="22"/>
        </w:rPr>
        <w:t>the total payroll bill (</w:t>
      </w:r>
      <w:proofErr w:type="gramStart"/>
      <w:r w:rsidRPr="00010198">
        <w:rPr>
          <w:rFonts w:cs="Arial"/>
          <w:szCs w:val="22"/>
        </w:rPr>
        <w:t>i.e.</w:t>
      </w:r>
      <w:proofErr w:type="gramEnd"/>
      <w:r w:rsidRPr="00010198">
        <w:rPr>
          <w:rFonts w:cs="Arial"/>
          <w:szCs w:val="22"/>
        </w:rPr>
        <w:t xml:space="preserve"> total taxable pay and allowances including employer’s contributions to pension schemes) of those personnel;</w:t>
      </w:r>
    </w:p>
    <w:p w14:paraId="62854108" w14:textId="77777777" w:rsidR="00010198" w:rsidRPr="00010198" w:rsidRDefault="00010198" w:rsidP="005249E6">
      <w:pPr>
        <w:pStyle w:val="Outline4"/>
        <w:widowControl w:val="0"/>
        <w:numPr>
          <w:ilvl w:val="1"/>
          <w:numId w:val="25"/>
        </w:numPr>
        <w:spacing w:after="0"/>
        <w:ind w:left="1276" w:hanging="567"/>
        <w:jc w:val="left"/>
        <w:rPr>
          <w:rFonts w:cs="Arial"/>
          <w:szCs w:val="22"/>
        </w:rPr>
      </w:pPr>
      <w:r w:rsidRPr="00010198">
        <w:rPr>
          <w:rFonts w:cs="Arial"/>
          <w:szCs w:val="22"/>
        </w:rPr>
        <w:t xml:space="preserve">the terms and conditions of employment of the Relevant Employees, their age, salary, date continuous employment commenced and (if different) the commencement date, enhancement rates, any other factors affecting their redundancy entitlement and any outstanding claims arising from </w:t>
      </w:r>
      <w:proofErr w:type="gramStart"/>
      <w:r w:rsidRPr="00010198">
        <w:rPr>
          <w:rFonts w:cs="Arial"/>
          <w:szCs w:val="22"/>
        </w:rPr>
        <w:t>employment;</w:t>
      </w:r>
      <w:proofErr w:type="gramEnd"/>
    </w:p>
    <w:p w14:paraId="2D1CCA91" w14:textId="77777777" w:rsidR="00010198" w:rsidRPr="00010198" w:rsidRDefault="00010198" w:rsidP="005249E6">
      <w:pPr>
        <w:pStyle w:val="Outline4"/>
        <w:widowControl w:val="0"/>
        <w:numPr>
          <w:ilvl w:val="0"/>
          <w:numId w:val="25"/>
        </w:numPr>
        <w:spacing w:after="0"/>
        <w:ind w:left="1276" w:hanging="567"/>
        <w:jc w:val="left"/>
        <w:rPr>
          <w:rFonts w:cs="Arial"/>
          <w:szCs w:val="22"/>
        </w:rPr>
      </w:pPr>
      <w:r w:rsidRPr="00010198">
        <w:rPr>
          <w:rFonts w:cs="Arial"/>
          <w:szCs w:val="22"/>
        </w:rPr>
        <w:t>details of pension scheme and contributions made.</w:t>
      </w:r>
    </w:p>
    <w:p w14:paraId="4493DD6A" w14:textId="77777777" w:rsidR="00010198" w:rsidRPr="00010198" w:rsidRDefault="00010198" w:rsidP="00010198">
      <w:pPr>
        <w:pStyle w:val="Outline4"/>
        <w:widowControl w:val="0"/>
        <w:numPr>
          <w:ilvl w:val="0"/>
          <w:numId w:val="0"/>
        </w:numPr>
        <w:tabs>
          <w:tab w:val="left" w:pos="1418"/>
        </w:tabs>
        <w:spacing w:after="0"/>
        <w:ind w:left="1418"/>
        <w:jc w:val="left"/>
        <w:rPr>
          <w:rFonts w:cs="Arial"/>
          <w:szCs w:val="22"/>
        </w:rPr>
      </w:pPr>
    </w:p>
    <w:p w14:paraId="77A202F2" w14:textId="77777777" w:rsidR="00010198" w:rsidRPr="00010198" w:rsidRDefault="00010198"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010198">
        <w:rPr>
          <w:rFonts w:ascii="Arial" w:hAnsi="Arial" w:cs="Arial"/>
          <w:color w:val="auto"/>
          <w:sz w:val="22"/>
          <w:szCs w:val="22"/>
        </w:rPr>
        <w:t xml:space="preserve">The Contractor warrants the accuracy of all the information provided to the Council pursuant to </w:t>
      </w:r>
      <w:r w:rsidRPr="00010198">
        <w:rPr>
          <w:rFonts w:ascii="Arial" w:hAnsi="Arial" w:cs="Arial"/>
          <w:b/>
          <w:color w:val="auto"/>
          <w:sz w:val="22"/>
          <w:szCs w:val="22"/>
        </w:rPr>
        <w:t>Condition</w:t>
      </w:r>
      <w:r w:rsidRPr="00010198">
        <w:rPr>
          <w:rFonts w:ascii="Arial" w:hAnsi="Arial" w:cs="Arial"/>
          <w:color w:val="auto"/>
          <w:sz w:val="22"/>
          <w:szCs w:val="22"/>
        </w:rPr>
        <w:t xml:space="preserve"> </w:t>
      </w:r>
      <w:r w:rsidRPr="00010198">
        <w:rPr>
          <w:rFonts w:ascii="Arial" w:hAnsi="Arial" w:cs="Arial"/>
          <w:b/>
          <w:color w:val="auto"/>
          <w:sz w:val="22"/>
          <w:szCs w:val="22"/>
        </w:rPr>
        <w:t xml:space="preserve">40.1 </w:t>
      </w:r>
      <w:r w:rsidRPr="00010198">
        <w:rPr>
          <w:rFonts w:ascii="Arial" w:hAnsi="Arial" w:cs="Arial"/>
          <w:color w:val="auto"/>
          <w:sz w:val="22"/>
          <w:szCs w:val="22"/>
        </w:rPr>
        <w:t xml:space="preserve">and authorizes the Council to use </w:t>
      </w:r>
      <w:proofErr w:type="gramStart"/>
      <w:r w:rsidRPr="00010198">
        <w:rPr>
          <w:rFonts w:ascii="Arial" w:hAnsi="Arial" w:cs="Arial"/>
          <w:color w:val="auto"/>
          <w:sz w:val="22"/>
          <w:szCs w:val="22"/>
        </w:rPr>
        <w:t>any and all</w:t>
      </w:r>
      <w:proofErr w:type="gramEnd"/>
      <w:r w:rsidRPr="00010198">
        <w:rPr>
          <w:rFonts w:ascii="Arial" w:hAnsi="Arial" w:cs="Arial"/>
          <w:color w:val="auto"/>
          <w:sz w:val="22"/>
          <w:szCs w:val="22"/>
        </w:rPr>
        <w:t xml:space="preserve"> of the information as it may consider necessary for the purposes of its business or for informing any tenderer for any services which are substantially the same as the Services (or any part thereof).</w:t>
      </w:r>
    </w:p>
    <w:p w14:paraId="1D57FD25" w14:textId="77777777" w:rsidR="00010198" w:rsidRPr="00010198" w:rsidRDefault="00010198" w:rsidP="00010198">
      <w:pPr>
        <w:widowControl w:val="0"/>
        <w:tabs>
          <w:tab w:val="num" w:pos="851"/>
        </w:tabs>
        <w:spacing w:after="0" w:line="240" w:lineRule="auto"/>
        <w:ind w:left="851" w:hanging="851"/>
        <w:rPr>
          <w:rFonts w:ascii="Arial" w:hAnsi="Arial" w:cs="Arial"/>
        </w:rPr>
      </w:pPr>
    </w:p>
    <w:p w14:paraId="53973867" w14:textId="77777777" w:rsidR="00010198" w:rsidRPr="00010198" w:rsidRDefault="00010198"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010198">
        <w:rPr>
          <w:rFonts w:ascii="Arial" w:hAnsi="Arial" w:cs="Arial"/>
          <w:color w:val="auto"/>
          <w:sz w:val="22"/>
          <w:szCs w:val="22"/>
        </w:rPr>
        <w:t xml:space="preserve">During the </w:t>
      </w:r>
      <w:r w:rsidR="00DC534E">
        <w:rPr>
          <w:rFonts w:ascii="Arial" w:hAnsi="Arial" w:cs="Arial"/>
          <w:color w:val="auto"/>
          <w:sz w:val="22"/>
          <w:szCs w:val="22"/>
        </w:rPr>
        <w:t>twelve (</w:t>
      </w:r>
      <w:r w:rsidRPr="00010198">
        <w:rPr>
          <w:rFonts w:ascii="Arial" w:hAnsi="Arial" w:cs="Arial"/>
          <w:color w:val="auto"/>
          <w:sz w:val="22"/>
          <w:szCs w:val="22"/>
        </w:rPr>
        <w:t>12</w:t>
      </w:r>
      <w:r w:rsidR="00DC534E">
        <w:rPr>
          <w:rFonts w:ascii="Arial" w:hAnsi="Arial" w:cs="Arial"/>
          <w:color w:val="auto"/>
          <w:sz w:val="22"/>
          <w:szCs w:val="22"/>
        </w:rPr>
        <w:t>)</w:t>
      </w:r>
      <w:r w:rsidRPr="00010198">
        <w:rPr>
          <w:rFonts w:ascii="Arial" w:hAnsi="Arial" w:cs="Arial"/>
          <w:color w:val="auto"/>
          <w:sz w:val="22"/>
          <w:szCs w:val="22"/>
        </w:rPr>
        <w:t xml:space="preserve"> months preceding the expiry of this Contract or where notice to terminate this Contract for whatever reason has been given, the Contractor shall allow the </w:t>
      </w:r>
      <w:proofErr w:type="gramStart"/>
      <w:r w:rsidRPr="00010198">
        <w:rPr>
          <w:rFonts w:ascii="Arial" w:hAnsi="Arial" w:cs="Arial"/>
          <w:color w:val="auto"/>
          <w:sz w:val="22"/>
          <w:szCs w:val="22"/>
        </w:rPr>
        <w:t>Council</w:t>
      </w:r>
      <w:proofErr w:type="gramEnd"/>
      <w:r w:rsidRPr="00010198">
        <w:rPr>
          <w:rFonts w:ascii="Arial" w:hAnsi="Arial" w:cs="Arial"/>
          <w:color w:val="auto"/>
          <w:sz w:val="22"/>
          <w:szCs w:val="22"/>
        </w:rPr>
        <w:t xml:space="preserve"> or such other persons as may be authorised by the Council to communicate with and meet the Relevant Employees and their trade union or employee representatives as the Council may reasonably request.</w:t>
      </w:r>
    </w:p>
    <w:p w14:paraId="6B5B9797" w14:textId="77777777" w:rsidR="00010198" w:rsidRPr="00010198" w:rsidRDefault="00010198" w:rsidP="00010198">
      <w:pPr>
        <w:widowControl w:val="0"/>
        <w:tabs>
          <w:tab w:val="num" w:pos="851"/>
        </w:tabs>
        <w:spacing w:after="0" w:line="240" w:lineRule="auto"/>
        <w:ind w:left="851" w:hanging="851"/>
        <w:rPr>
          <w:rFonts w:ascii="Arial" w:hAnsi="Arial" w:cs="Arial"/>
        </w:rPr>
      </w:pPr>
    </w:p>
    <w:p w14:paraId="33D36355" w14:textId="77777777" w:rsidR="00010198" w:rsidRPr="00010198" w:rsidRDefault="00010198"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010198">
        <w:rPr>
          <w:rFonts w:ascii="Arial" w:hAnsi="Arial" w:cs="Arial"/>
          <w:color w:val="auto"/>
          <w:sz w:val="22"/>
          <w:szCs w:val="22"/>
        </w:rPr>
        <w:t xml:space="preserve">During the </w:t>
      </w:r>
      <w:r w:rsidR="00DC534E">
        <w:rPr>
          <w:rFonts w:ascii="Arial" w:hAnsi="Arial" w:cs="Arial"/>
          <w:color w:val="auto"/>
          <w:sz w:val="22"/>
          <w:szCs w:val="22"/>
        </w:rPr>
        <w:t>twelve (</w:t>
      </w:r>
      <w:r w:rsidRPr="00010198">
        <w:rPr>
          <w:rFonts w:ascii="Arial" w:hAnsi="Arial" w:cs="Arial"/>
          <w:color w:val="auto"/>
          <w:sz w:val="22"/>
          <w:szCs w:val="22"/>
        </w:rPr>
        <w:t>12</w:t>
      </w:r>
      <w:r w:rsidR="00DC534E">
        <w:rPr>
          <w:rFonts w:ascii="Arial" w:hAnsi="Arial" w:cs="Arial"/>
          <w:color w:val="auto"/>
          <w:sz w:val="22"/>
          <w:szCs w:val="22"/>
        </w:rPr>
        <w:t>)</w:t>
      </w:r>
      <w:r w:rsidRPr="00010198">
        <w:rPr>
          <w:rFonts w:ascii="Arial" w:hAnsi="Arial" w:cs="Arial"/>
          <w:color w:val="auto"/>
          <w:sz w:val="22"/>
          <w:szCs w:val="22"/>
        </w:rPr>
        <w:t xml:space="preserve"> months preceding the expiry of this Contract or where notice to terminate this Contract for whatever reason has been given, the Contractor shall not without the prior written consent of the Council unless bona fide in the ordinary course of business:</w:t>
      </w:r>
    </w:p>
    <w:p w14:paraId="4F9687DF" w14:textId="77777777" w:rsidR="00010198" w:rsidRPr="00010198" w:rsidRDefault="00010198" w:rsidP="005249E6">
      <w:pPr>
        <w:pStyle w:val="Outline4"/>
        <w:widowControl w:val="0"/>
        <w:numPr>
          <w:ilvl w:val="1"/>
          <w:numId w:val="25"/>
        </w:numPr>
        <w:spacing w:after="0"/>
        <w:ind w:left="1276" w:hanging="567"/>
        <w:jc w:val="left"/>
        <w:rPr>
          <w:rFonts w:cs="Arial"/>
          <w:szCs w:val="22"/>
        </w:rPr>
      </w:pPr>
      <w:r w:rsidRPr="00010198">
        <w:rPr>
          <w:rFonts w:cs="Arial"/>
          <w:szCs w:val="22"/>
        </w:rPr>
        <w:t xml:space="preserve">vary or purport or promise to vary the terms and conditions of employment of any employee employed in connection with the </w:t>
      </w:r>
      <w:proofErr w:type="gramStart"/>
      <w:r w:rsidRPr="00010198">
        <w:rPr>
          <w:rFonts w:cs="Arial"/>
          <w:szCs w:val="22"/>
        </w:rPr>
        <w:t>Services;</w:t>
      </w:r>
      <w:proofErr w:type="gramEnd"/>
    </w:p>
    <w:p w14:paraId="5CE7679A" w14:textId="77777777" w:rsidR="00010198" w:rsidRPr="00010198" w:rsidRDefault="00010198" w:rsidP="005249E6">
      <w:pPr>
        <w:pStyle w:val="Outline4"/>
        <w:widowControl w:val="0"/>
        <w:numPr>
          <w:ilvl w:val="1"/>
          <w:numId w:val="25"/>
        </w:numPr>
        <w:spacing w:after="0"/>
        <w:ind w:left="1276" w:hanging="567"/>
        <w:jc w:val="left"/>
        <w:rPr>
          <w:rFonts w:cs="Arial"/>
          <w:szCs w:val="22"/>
        </w:rPr>
      </w:pPr>
      <w:r w:rsidRPr="00010198">
        <w:rPr>
          <w:rFonts w:cs="Arial"/>
          <w:szCs w:val="22"/>
        </w:rPr>
        <w:t>materially increase or decrease the number of employees employed in connection with the Services; or</w:t>
      </w:r>
    </w:p>
    <w:p w14:paraId="347E66DF" w14:textId="77777777" w:rsidR="00010198" w:rsidRPr="00010198" w:rsidRDefault="00010198" w:rsidP="005249E6">
      <w:pPr>
        <w:pStyle w:val="Outline4"/>
        <w:widowControl w:val="0"/>
        <w:numPr>
          <w:ilvl w:val="1"/>
          <w:numId w:val="25"/>
        </w:numPr>
        <w:spacing w:after="0"/>
        <w:ind w:left="1276" w:hanging="567"/>
        <w:jc w:val="left"/>
        <w:rPr>
          <w:rFonts w:cs="Arial"/>
          <w:b/>
          <w:szCs w:val="22"/>
        </w:rPr>
      </w:pPr>
      <w:r w:rsidRPr="00010198">
        <w:rPr>
          <w:rFonts w:cs="Arial"/>
          <w:szCs w:val="22"/>
        </w:rPr>
        <w:t>assign or redeploy any employee employed in connection with the Services to other duties unconnected with the Services.</w:t>
      </w:r>
    </w:p>
    <w:p w14:paraId="703D5060" w14:textId="77777777" w:rsidR="00010198" w:rsidRPr="005249E6" w:rsidRDefault="00010198" w:rsidP="00010198">
      <w:pPr>
        <w:pStyle w:val="Outline4"/>
        <w:widowControl w:val="0"/>
        <w:numPr>
          <w:ilvl w:val="0"/>
          <w:numId w:val="0"/>
        </w:numPr>
        <w:spacing w:after="0"/>
        <w:ind w:left="1418"/>
        <w:jc w:val="left"/>
        <w:rPr>
          <w:rFonts w:cs="Arial"/>
          <w:bCs/>
          <w:szCs w:val="22"/>
        </w:rPr>
      </w:pPr>
    </w:p>
    <w:p w14:paraId="7B416B22" w14:textId="77777777" w:rsidR="00010198" w:rsidRPr="00010198" w:rsidRDefault="00010198" w:rsidP="00010198">
      <w:pPr>
        <w:pStyle w:val="Outline2"/>
        <w:widowControl w:val="0"/>
        <w:numPr>
          <w:ilvl w:val="1"/>
          <w:numId w:val="0"/>
        </w:numPr>
        <w:spacing w:after="0"/>
        <w:ind w:left="709"/>
        <w:jc w:val="left"/>
        <w:rPr>
          <w:rFonts w:cs="Arial"/>
          <w:szCs w:val="22"/>
        </w:rPr>
      </w:pPr>
      <w:r w:rsidRPr="00010198">
        <w:rPr>
          <w:rFonts w:cs="Arial"/>
          <w:b/>
          <w:szCs w:val="22"/>
        </w:rPr>
        <w:t>Indemnities</w:t>
      </w:r>
    </w:p>
    <w:p w14:paraId="17B7E5B9" w14:textId="77777777" w:rsidR="00010198" w:rsidRPr="00010198" w:rsidRDefault="00010198" w:rsidP="005249E6">
      <w:pPr>
        <w:pStyle w:val="Heading1"/>
        <w:keepNext w:val="0"/>
        <w:keepLines w:val="0"/>
        <w:widowControl w:val="0"/>
        <w:numPr>
          <w:ilvl w:val="1"/>
          <w:numId w:val="1"/>
        </w:numPr>
        <w:spacing w:before="0" w:after="0"/>
        <w:ind w:left="709" w:hanging="709"/>
        <w:rPr>
          <w:rFonts w:ascii="Arial" w:hAnsi="Arial" w:cs="Arial"/>
          <w:b/>
          <w:color w:val="auto"/>
          <w:sz w:val="22"/>
          <w:szCs w:val="22"/>
        </w:rPr>
      </w:pPr>
      <w:r w:rsidRPr="00010198">
        <w:rPr>
          <w:rFonts w:ascii="Arial" w:hAnsi="Arial" w:cs="Arial"/>
          <w:color w:val="auto"/>
          <w:sz w:val="22"/>
          <w:szCs w:val="22"/>
        </w:rPr>
        <w:t>The Contractor shall indemnify the Council and any new Contractor appointed by the Council and keep the Council and any new Contractor appointed by the Council indemnified in full from and against all direct, indirect or consequential liability, loss, damages, injury, claims, costs and expenses (including legal expenses) which the Council and any new Contractor appointed by the Council shall take all reasonable steps to mitigate, awarded against or incurred or paid by the Council or any new Contractor appointed by the Council as a result of or in connection with the employment or termination of employment of any employee of the Contractor during any period prior to the date of expiry or termination of this Contract.</w:t>
      </w:r>
    </w:p>
    <w:p w14:paraId="04F4B31E" w14:textId="77777777" w:rsidR="00010198" w:rsidRPr="00010198" w:rsidRDefault="00010198" w:rsidP="00010198">
      <w:pPr>
        <w:widowControl w:val="0"/>
        <w:spacing w:after="0" w:line="240" w:lineRule="auto"/>
        <w:ind w:left="-180"/>
        <w:rPr>
          <w:rFonts w:ascii="Arial" w:hAnsi="Arial" w:cs="Arial"/>
          <w:b/>
        </w:rPr>
      </w:pPr>
    </w:p>
    <w:p w14:paraId="3A882F42" w14:textId="77777777" w:rsidR="00010198" w:rsidRPr="00010198" w:rsidRDefault="00010198" w:rsidP="00010198">
      <w:pPr>
        <w:pStyle w:val="Outline2"/>
        <w:widowControl w:val="0"/>
        <w:numPr>
          <w:ilvl w:val="1"/>
          <w:numId w:val="0"/>
        </w:numPr>
        <w:spacing w:after="0"/>
        <w:ind w:left="709"/>
        <w:jc w:val="left"/>
        <w:rPr>
          <w:rFonts w:cs="Arial"/>
          <w:b/>
          <w:szCs w:val="22"/>
        </w:rPr>
      </w:pPr>
      <w:r w:rsidRPr="00010198">
        <w:rPr>
          <w:rFonts w:cs="Arial"/>
          <w:b/>
          <w:szCs w:val="22"/>
        </w:rPr>
        <w:t>Sub-Contractors</w:t>
      </w:r>
    </w:p>
    <w:p w14:paraId="1589DB02" w14:textId="77777777" w:rsidR="00010198" w:rsidRPr="00010198" w:rsidRDefault="00010198"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proofErr w:type="gramStart"/>
      <w:r w:rsidRPr="00010198">
        <w:rPr>
          <w:rFonts w:ascii="Arial" w:hAnsi="Arial" w:cs="Arial"/>
          <w:color w:val="auto"/>
          <w:sz w:val="22"/>
          <w:szCs w:val="22"/>
        </w:rPr>
        <w:t>In the event that</w:t>
      </w:r>
      <w:proofErr w:type="gramEnd"/>
      <w:r w:rsidRPr="00010198">
        <w:rPr>
          <w:rFonts w:ascii="Arial" w:hAnsi="Arial" w:cs="Arial"/>
          <w:color w:val="auto"/>
          <w:sz w:val="22"/>
          <w:szCs w:val="22"/>
        </w:rPr>
        <w:t xml:space="preserve"> the Contractor enters into any sub-contract, arrangement, requirement in connection with this Contract or agreement in connection with this Contract, it shall impose obligations on its sub-contractor/the third party in the same terms as those imposed on it pursuant to this </w:t>
      </w:r>
      <w:r w:rsidRPr="00010198">
        <w:rPr>
          <w:rFonts w:ascii="Arial" w:hAnsi="Arial" w:cs="Arial"/>
          <w:b/>
          <w:color w:val="auto"/>
          <w:sz w:val="22"/>
          <w:szCs w:val="22"/>
        </w:rPr>
        <w:t>Condition</w:t>
      </w:r>
      <w:r w:rsidRPr="00010198">
        <w:rPr>
          <w:rFonts w:ascii="Arial" w:hAnsi="Arial" w:cs="Arial"/>
          <w:color w:val="auto"/>
          <w:sz w:val="22"/>
          <w:szCs w:val="22"/>
        </w:rPr>
        <w:t xml:space="preserve"> </w:t>
      </w:r>
      <w:r w:rsidRPr="00010198">
        <w:rPr>
          <w:rFonts w:ascii="Arial" w:hAnsi="Arial" w:cs="Arial"/>
          <w:b/>
          <w:color w:val="auto"/>
          <w:sz w:val="22"/>
          <w:szCs w:val="22"/>
        </w:rPr>
        <w:t>40</w:t>
      </w:r>
      <w:r w:rsidRPr="00010198">
        <w:rPr>
          <w:rFonts w:ascii="Arial" w:hAnsi="Arial" w:cs="Arial"/>
          <w:color w:val="auto"/>
          <w:sz w:val="22"/>
          <w:szCs w:val="22"/>
        </w:rPr>
        <w:t xml:space="preserve"> and shall procure that the sub-contractor/third party complies with such terms. The Contractor shall indemnify the Council and keep the Council indemnified in </w:t>
      </w:r>
      <w:proofErr w:type="gramStart"/>
      <w:r w:rsidRPr="00010198">
        <w:rPr>
          <w:rFonts w:ascii="Arial" w:hAnsi="Arial" w:cs="Arial"/>
          <w:color w:val="auto"/>
          <w:sz w:val="22"/>
          <w:szCs w:val="22"/>
        </w:rPr>
        <w:t>full from</w:t>
      </w:r>
      <w:proofErr w:type="gramEnd"/>
      <w:r w:rsidRPr="00010198">
        <w:rPr>
          <w:rFonts w:ascii="Arial" w:hAnsi="Arial" w:cs="Arial"/>
          <w:color w:val="auto"/>
          <w:sz w:val="22"/>
          <w:szCs w:val="22"/>
        </w:rPr>
        <w:t xml:space="preserve"> and against all direct, indirect or consequential liability, loss, damages, injury, claims, costs and expenses </w:t>
      </w:r>
      <w:r w:rsidRPr="00010198">
        <w:rPr>
          <w:rFonts w:ascii="Arial" w:hAnsi="Arial" w:cs="Arial"/>
          <w:color w:val="auto"/>
          <w:sz w:val="22"/>
          <w:szCs w:val="22"/>
        </w:rPr>
        <w:lastRenderedPageBreak/>
        <w:t>(including legal expenses) awarded against or incurred or paid by the Council as a result of or in connection with any failure on the part of the sub-contractor/third party to comply with such terms.</w:t>
      </w:r>
    </w:p>
    <w:p w14:paraId="64A3A202" w14:textId="77777777" w:rsidR="00010198" w:rsidRPr="005249E6" w:rsidRDefault="00010198" w:rsidP="00010198">
      <w:pPr>
        <w:widowControl w:val="0"/>
        <w:spacing w:after="0" w:line="240" w:lineRule="auto"/>
        <w:rPr>
          <w:rFonts w:ascii="Arial" w:hAnsi="Arial" w:cs="Arial"/>
        </w:rPr>
      </w:pPr>
    </w:p>
    <w:p w14:paraId="748B0F19"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63" w:name="_Toc99976187"/>
      <w:r w:rsidRPr="006D35B7">
        <w:rPr>
          <w:rFonts w:ascii="Arial" w:hAnsi="Arial" w:cs="Arial"/>
          <w:b/>
          <w:color w:val="auto"/>
          <w:sz w:val="22"/>
          <w:szCs w:val="22"/>
        </w:rPr>
        <w:t>RECOVERY OF SUMS DUE TO COUNCIL</w:t>
      </w:r>
      <w:bookmarkEnd w:id="63"/>
    </w:p>
    <w:p w14:paraId="15CF3343" w14:textId="77777777" w:rsidR="00913CA7" w:rsidRPr="00913CA7" w:rsidRDefault="00913CA7" w:rsidP="00913CA7">
      <w:pPr>
        <w:widowControl w:val="0"/>
        <w:spacing w:after="0" w:line="240" w:lineRule="auto"/>
      </w:pPr>
    </w:p>
    <w:p w14:paraId="48EE4A83" w14:textId="77777777" w:rsidR="00913CA7" w:rsidRPr="00913CA7" w:rsidRDefault="00913CA7"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913CA7">
        <w:rPr>
          <w:rFonts w:ascii="Arial" w:hAnsi="Arial" w:cs="Arial"/>
          <w:color w:val="auto"/>
          <w:sz w:val="22"/>
          <w:szCs w:val="22"/>
        </w:rPr>
        <w:t>Whenever under the Contract any sum of money shall be recoverable from or payable by the Contractor to the Council, the same may be deducted from any sum due to the Contractor under this Contract or any other contract between the Contractor and the Council.</w:t>
      </w:r>
    </w:p>
    <w:p w14:paraId="78AD4DC4" w14:textId="77777777" w:rsidR="00010198" w:rsidRPr="005249E6" w:rsidRDefault="00010198" w:rsidP="00913CA7">
      <w:pPr>
        <w:widowControl w:val="0"/>
        <w:spacing w:after="0" w:line="240" w:lineRule="auto"/>
        <w:rPr>
          <w:rFonts w:ascii="Arial" w:hAnsi="Arial" w:cs="Arial"/>
        </w:rPr>
      </w:pPr>
    </w:p>
    <w:p w14:paraId="2B8D51AA"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64" w:name="_Toc99976188"/>
      <w:r w:rsidRPr="006D35B7">
        <w:rPr>
          <w:rFonts w:ascii="Arial" w:hAnsi="Arial" w:cs="Arial"/>
          <w:b/>
          <w:color w:val="auto"/>
          <w:sz w:val="22"/>
          <w:szCs w:val="22"/>
        </w:rPr>
        <w:t>NOT USED</w:t>
      </w:r>
      <w:bookmarkEnd w:id="64"/>
    </w:p>
    <w:p w14:paraId="6782AB2A" w14:textId="77777777" w:rsidR="007C0393" w:rsidRPr="005249E6" w:rsidRDefault="007C0393" w:rsidP="00913CA7">
      <w:pPr>
        <w:widowControl w:val="0"/>
        <w:spacing w:after="0" w:line="240" w:lineRule="auto"/>
        <w:rPr>
          <w:rFonts w:ascii="Arial" w:hAnsi="Arial" w:cs="Arial"/>
        </w:rPr>
      </w:pPr>
    </w:p>
    <w:p w14:paraId="1AED643E" w14:textId="77777777" w:rsidR="00D94A59" w:rsidRPr="007C0393"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65" w:name="_Toc99976189"/>
      <w:r w:rsidRPr="007C0393">
        <w:rPr>
          <w:rFonts w:ascii="Arial" w:hAnsi="Arial" w:cs="Arial"/>
          <w:b/>
          <w:color w:val="auto"/>
          <w:sz w:val="22"/>
          <w:szCs w:val="22"/>
        </w:rPr>
        <w:t>DISPUTE RESOLUTION</w:t>
      </w:r>
      <w:bookmarkEnd w:id="65"/>
    </w:p>
    <w:p w14:paraId="202B6D46" w14:textId="77777777" w:rsidR="00913CA7" w:rsidRPr="007C0393" w:rsidRDefault="00913CA7" w:rsidP="007C0393">
      <w:pPr>
        <w:widowControl w:val="0"/>
        <w:spacing w:after="0" w:line="240" w:lineRule="auto"/>
        <w:rPr>
          <w:rFonts w:ascii="Arial" w:hAnsi="Arial" w:cs="Arial"/>
        </w:rPr>
      </w:pPr>
    </w:p>
    <w:p w14:paraId="3D0BEC99" w14:textId="77777777" w:rsidR="007C0393" w:rsidRPr="007C0393" w:rsidRDefault="007C0393"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C0393">
        <w:rPr>
          <w:rFonts w:ascii="Arial" w:hAnsi="Arial" w:cs="Arial"/>
          <w:color w:val="auto"/>
          <w:sz w:val="22"/>
          <w:szCs w:val="22"/>
        </w:rPr>
        <w:t>If any dispute or problem arises in relation to the Contract it shall first be discussed at a meeting between the Parties.  If no satisfactory resolution is reached at that meeting the dispute or difference shall be referred for determination to one sufficiently senior Officer, Partner or Director of each Party to resolve the dispute.</w:t>
      </w:r>
    </w:p>
    <w:p w14:paraId="0D807F14" w14:textId="77777777" w:rsidR="007C0393" w:rsidRPr="007C0393" w:rsidRDefault="007C0393" w:rsidP="007C0393">
      <w:pPr>
        <w:widowControl w:val="0"/>
        <w:tabs>
          <w:tab w:val="num" w:pos="0"/>
          <w:tab w:val="num" w:pos="851"/>
        </w:tabs>
        <w:spacing w:after="0" w:line="240" w:lineRule="auto"/>
        <w:ind w:left="851" w:hanging="851"/>
        <w:rPr>
          <w:rFonts w:ascii="Arial" w:hAnsi="Arial" w:cs="Arial"/>
        </w:rPr>
      </w:pPr>
    </w:p>
    <w:p w14:paraId="1597DF69" w14:textId="77777777" w:rsidR="007C0393" w:rsidRPr="007C0393" w:rsidRDefault="007C0393"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C0393">
        <w:rPr>
          <w:rFonts w:ascii="Arial" w:hAnsi="Arial" w:cs="Arial"/>
          <w:color w:val="auto"/>
          <w:sz w:val="22"/>
          <w:szCs w:val="22"/>
        </w:rPr>
        <w:t xml:space="preserve">If the dispute or difference is not resolved </w:t>
      </w:r>
      <w:proofErr w:type="gramStart"/>
      <w:r w:rsidRPr="007C0393">
        <w:rPr>
          <w:rFonts w:ascii="Arial" w:hAnsi="Arial" w:cs="Arial"/>
          <w:color w:val="auto"/>
          <w:sz w:val="22"/>
          <w:szCs w:val="22"/>
        </w:rPr>
        <w:t>as a result of</w:t>
      </w:r>
      <w:proofErr w:type="gramEnd"/>
      <w:r w:rsidRPr="007C0393">
        <w:rPr>
          <w:rFonts w:ascii="Arial" w:hAnsi="Arial" w:cs="Arial"/>
          <w:color w:val="auto"/>
          <w:sz w:val="22"/>
          <w:szCs w:val="22"/>
        </w:rPr>
        <w:t xml:space="preserve"> the meetings referred to in </w:t>
      </w:r>
      <w:r w:rsidRPr="007C0393">
        <w:rPr>
          <w:rFonts w:ascii="Arial" w:hAnsi="Arial" w:cs="Arial"/>
          <w:b/>
          <w:color w:val="auto"/>
          <w:sz w:val="22"/>
          <w:szCs w:val="22"/>
        </w:rPr>
        <w:t>Condition 43.1</w:t>
      </w:r>
      <w:r w:rsidRPr="007C0393">
        <w:rPr>
          <w:rFonts w:ascii="Arial" w:hAnsi="Arial" w:cs="Arial"/>
          <w:color w:val="auto"/>
          <w:sz w:val="22"/>
          <w:szCs w:val="22"/>
        </w:rPr>
        <w:t>, either Party may propose to the other Party that structured negotiations be entered into with the assistance of the neutral adviser.</w:t>
      </w:r>
    </w:p>
    <w:p w14:paraId="7E627B02" w14:textId="77777777" w:rsidR="007C0393" w:rsidRPr="007C0393" w:rsidRDefault="007C0393" w:rsidP="007C0393">
      <w:pPr>
        <w:widowControl w:val="0"/>
        <w:tabs>
          <w:tab w:val="num" w:pos="0"/>
          <w:tab w:val="num" w:pos="851"/>
        </w:tabs>
        <w:spacing w:after="0" w:line="240" w:lineRule="auto"/>
        <w:ind w:left="851" w:hanging="851"/>
        <w:rPr>
          <w:rFonts w:ascii="Arial" w:hAnsi="Arial" w:cs="Arial"/>
        </w:rPr>
      </w:pPr>
    </w:p>
    <w:p w14:paraId="231600F3" w14:textId="77777777" w:rsidR="007C0393" w:rsidRPr="007C0393" w:rsidRDefault="007C0393"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C0393">
        <w:rPr>
          <w:rFonts w:ascii="Arial" w:hAnsi="Arial" w:cs="Arial"/>
          <w:color w:val="auto"/>
          <w:sz w:val="22"/>
          <w:szCs w:val="22"/>
        </w:rPr>
        <w:t xml:space="preserve">If the Parties are unable to agree on a neutral adviser or the neutral adviser agreed on is unable to unwilling to act, either Party may give to the other Party fourteen </w:t>
      </w:r>
      <w:r w:rsidR="00DC534E">
        <w:rPr>
          <w:rFonts w:ascii="Arial" w:hAnsi="Arial" w:cs="Arial"/>
          <w:color w:val="auto"/>
          <w:sz w:val="22"/>
          <w:szCs w:val="22"/>
        </w:rPr>
        <w:t xml:space="preserve">(14) </w:t>
      </w:r>
      <w:r w:rsidRPr="007C0393">
        <w:rPr>
          <w:rFonts w:ascii="Arial" w:hAnsi="Arial" w:cs="Arial"/>
          <w:color w:val="auto"/>
          <w:sz w:val="22"/>
          <w:szCs w:val="22"/>
        </w:rPr>
        <w:t>days’ notice of that Party’s intention to apply to the Centre for Dispute Resolution (“CEDR”) to appoint a neutral adviser.</w:t>
      </w:r>
    </w:p>
    <w:p w14:paraId="1E2F429F" w14:textId="77777777" w:rsidR="007C0393" w:rsidRPr="007C0393" w:rsidRDefault="007C0393" w:rsidP="007C0393">
      <w:pPr>
        <w:widowControl w:val="0"/>
        <w:tabs>
          <w:tab w:val="num" w:pos="0"/>
          <w:tab w:val="num" w:pos="851"/>
        </w:tabs>
        <w:spacing w:after="0" w:line="240" w:lineRule="auto"/>
        <w:ind w:left="851" w:hanging="851"/>
        <w:rPr>
          <w:rFonts w:ascii="Arial" w:hAnsi="Arial" w:cs="Arial"/>
        </w:rPr>
      </w:pPr>
    </w:p>
    <w:p w14:paraId="161B8729" w14:textId="77777777" w:rsidR="007C0393" w:rsidRPr="007C0393" w:rsidRDefault="007C0393"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C0393">
        <w:rPr>
          <w:rFonts w:ascii="Arial" w:hAnsi="Arial" w:cs="Arial"/>
          <w:color w:val="auto"/>
          <w:sz w:val="22"/>
          <w:szCs w:val="22"/>
        </w:rPr>
        <w:t>Within fourteen</w:t>
      </w:r>
      <w:r w:rsidR="00DC534E">
        <w:rPr>
          <w:rFonts w:ascii="Arial" w:hAnsi="Arial" w:cs="Arial"/>
          <w:color w:val="auto"/>
          <w:sz w:val="22"/>
          <w:szCs w:val="22"/>
        </w:rPr>
        <w:t xml:space="preserve"> (14)</w:t>
      </w:r>
      <w:r w:rsidRPr="007C0393">
        <w:rPr>
          <w:rFonts w:ascii="Arial" w:hAnsi="Arial" w:cs="Arial"/>
          <w:color w:val="auto"/>
          <w:sz w:val="22"/>
          <w:szCs w:val="22"/>
        </w:rPr>
        <w:t xml:space="preserve"> days of the appointment of a neutral adviser the Parties shall meet with him or her </w:t>
      </w:r>
      <w:proofErr w:type="gramStart"/>
      <w:r w:rsidRPr="007C0393">
        <w:rPr>
          <w:rFonts w:ascii="Arial" w:hAnsi="Arial" w:cs="Arial"/>
          <w:color w:val="auto"/>
          <w:sz w:val="22"/>
          <w:szCs w:val="22"/>
        </w:rPr>
        <w:t>in order to</w:t>
      </w:r>
      <w:proofErr w:type="gramEnd"/>
      <w:r w:rsidRPr="007C0393">
        <w:rPr>
          <w:rFonts w:ascii="Arial" w:hAnsi="Arial" w:cs="Arial"/>
          <w:color w:val="auto"/>
          <w:sz w:val="22"/>
          <w:szCs w:val="22"/>
        </w:rPr>
        <w:t xml:space="preserve"> agree in good faith a programme for the exchange of information and the structure to be adopted for the negotiations.  If considered appropriate, the Parties may at any stage seek assistance from CEDR to provide guidance on a suitable procedure.</w:t>
      </w:r>
    </w:p>
    <w:p w14:paraId="391CE89E" w14:textId="77777777" w:rsidR="007C0393" w:rsidRPr="007C0393" w:rsidRDefault="007C0393" w:rsidP="007C0393">
      <w:pPr>
        <w:widowControl w:val="0"/>
        <w:tabs>
          <w:tab w:val="num" w:pos="0"/>
          <w:tab w:val="num" w:pos="851"/>
        </w:tabs>
        <w:spacing w:after="0" w:line="240" w:lineRule="auto"/>
        <w:ind w:left="851" w:hanging="851"/>
        <w:rPr>
          <w:rFonts w:ascii="Arial" w:hAnsi="Arial" w:cs="Arial"/>
        </w:rPr>
      </w:pPr>
    </w:p>
    <w:p w14:paraId="2514BC22" w14:textId="77777777" w:rsidR="007C0393" w:rsidRPr="007C0393" w:rsidRDefault="007C0393"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C0393">
        <w:rPr>
          <w:rFonts w:ascii="Arial" w:hAnsi="Arial" w:cs="Arial"/>
          <w:color w:val="auto"/>
          <w:sz w:val="22"/>
          <w:szCs w:val="22"/>
        </w:rPr>
        <w:t>All negotiations connected with the dispute shall be conducted in confidence and without prejudice to the rights of the Parties in any future proceedings.</w:t>
      </w:r>
    </w:p>
    <w:p w14:paraId="278229D0" w14:textId="77777777" w:rsidR="007C0393" w:rsidRPr="007C0393" w:rsidRDefault="007C0393" w:rsidP="007C0393">
      <w:pPr>
        <w:widowControl w:val="0"/>
        <w:tabs>
          <w:tab w:val="num" w:pos="0"/>
          <w:tab w:val="num" w:pos="851"/>
        </w:tabs>
        <w:spacing w:after="0" w:line="240" w:lineRule="auto"/>
        <w:ind w:left="851" w:hanging="851"/>
        <w:rPr>
          <w:rFonts w:ascii="Arial" w:hAnsi="Arial" w:cs="Arial"/>
        </w:rPr>
      </w:pPr>
    </w:p>
    <w:p w14:paraId="478AD2A6" w14:textId="77777777" w:rsidR="007C0393" w:rsidRDefault="007C0393"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C0393">
        <w:rPr>
          <w:rFonts w:ascii="Arial" w:hAnsi="Arial" w:cs="Arial"/>
          <w:color w:val="auto"/>
          <w:sz w:val="22"/>
          <w:szCs w:val="22"/>
        </w:rPr>
        <w:t>If the Parties accept the neutral adviser’s recommendations or otherwise reach agreement on the resolution of the dispute, such agreement shall be put into writing and, once their duly authorised representatives sign it, shall be binding on the Parties.</w:t>
      </w:r>
    </w:p>
    <w:p w14:paraId="33C00C16" w14:textId="77777777" w:rsidR="005249E6" w:rsidRPr="005249E6" w:rsidRDefault="005249E6" w:rsidP="005249E6">
      <w:pPr>
        <w:widowControl w:val="0"/>
        <w:tabs>
          <w:tab w:val="num" w:pos="0"/>
          <w:tab w:val="num" w:pos="851"/>
        </w:tabs>
        <w:spacing w:after="0" w:line="240" w:lineRule="auto"/>
        <w:ind w:left="851" w:hanging="851"/>
        <w:rPr>
          <w:rFonts w:ascii="Arial" w:hAnsi="Arial" w:cs="Arial"/>
        </w:rPr>
      </w:pPr>
    </w:p>
    <w:p w14:paraId="699C8367" w14:textId="77777777" w:rsidR="007C0393" w:rsidRPr="007C0393" w:rsidRDefault="007C0393"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C0393">
        <w:rPr>
          <w:rFonts w:ascii="Arial" w:hAnsi="Arial" w:cs="Arial"/>
          <w:color w:val="auto"/>
          <w:sz w:val="22"/>
          <w:szCs w:val="22"/>
        </w:rPr>
        <w:t>Failing agreement, either Party may invite the neutral adviser to provide a non-binding but informative opinion in writing.  Such opinion shall be provided on a without prejudice basis and shall not be used in evidence in any proceedings commenced without the prior written agreement of both Parties.</w:t>
      </w:r>
    </w:p>
    <w:p w14:paraId="3469F756" w14:textId="77777777" w:rsidR="007C0393" w:rsidRPr="007C0393" w:rsidRDefault="007C0393" w:rsidP="007C0393">
      <w:pPr>
        <w:pStyle w:val="Style1"/>
        <w:widowControl w:val="0"/>
        <w:numPr>
          <w:ilvl w:val="0"/>
          <w:numId w:val="0"/>
        </w:numPr>
        <w:tabs>
          <w:tab w:val="num" w:pos="851"/>
        </w:tabs>
        <w:ind w:left="851" w:hanging="851"/>
        <w:jc w:val="left"/>
        <w:rPr>
          <w:rFonts w:cs="Arial"/>
          <w:sz w:val="22"/>
          <w:szCs w:val="22"/>
          <w:lang w:val="en-GB"/>
        </w:rPr>
      </w:pPr>
    </w:p>
    <w:p w14:paraId="60426DD0" w14:textId="77777777" w:rsidR="007C0393" w:rsidRPr="007C0393" w:rsidRDefault="007C0393"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C0393">
        <w:rPr>
          <w:rFonts w:ascii="Arial" w:hAnsi="Arial" w:cs="Arial"/>
          <w:color w:val="auto"/>
          <w:sz w:val="22"/>
          <w:szCs w:val="22"/>
        </w:rPr>
        <w:t xml:space="preserve">The costs of the neutral adviser appointed under this </w:t>
      </w:r>
      <w:r w:rsidRPr="007C0393">
        <w:rPr>
          <w:rFonts w:ascii="Arial" w:hAnsi="Arial" w:cs="Arial"/>
          <w:b/>
          <w:color w:val="auto"/>
          <w:sz w:val="22"/>
          <w:szCs w:val="22"/>
        </w:rPr>
        <w:t>Condition</w:t>
      </w:r>
      <w:r w:rsidRPr="007C0393">
        <w:rPr>
          <w:rFonts w:ascii="Arial" w:hAnsi="Arial" w:cs="Arial"/>
          <w:color w:val="auto"/>
          <w:sz w:val="22"/>
          <w:szCs w:val="22"/>
        </w:rPr>
        <w:t xml:space="preserve"> </w:t>
      </w:r>
      <w:r w:rsidRPr="007C0393">
        <w:rPr>
          <w:rFonts w:ascii="Arial" w:hAnsi="Arial" w:cs="Arial"/>
          <w:b/>
          <w:color w:val="auto"/>
          <w:sz w:val="22"/>
          <w:szCs w:val="22"/>
        </w:rPr>
        <w:t>43</w:t>
      </w:r>
      <w:r w:rsidRPr="007C0393">
        <w:rPr>
          <w:rFonts w:ascii="Arial" w:hAnsi="Arial" w:cs="Arial"/>
          <w:color w:val="auto"/>
          <w:sz w:val="22"/>
          <w:szCs w:val="22"/>
        </w:rPr>
        <w:t xml:space="preserve"> shall be equally apportioned between the Parties or as may otherwise be directed by the neutral adviser.</w:t>
      </w:r>
    </w:p>
    <w:p w14:paraId="6F7BC104" w14:textId="77777777" w:rsidR="007C0393" w:rsidRPr="007C0393" w:rsidRDefault="007C0393" w:rsidP="007C0393">
      <w:pPr>
        <w:pStyle w:val="Style1"/>
        <w:widowControl w:val="0"/>
        <w:numPr>
          <w:ilvl w:val="0"/>
          <w:numId w:val="0"/>
        </w:numPr>
        <w:tabs>
          <w:tab w:val="num" w:pos="851"/>
        </w:tabs>
        <w:ind w:left="851" w:hanging="851"/>
        <w:jc w:val="left"/>
        <w:rPr>
          <w:rFonts w:cs="Arial"/>
          <w:sz w:val="22"/>
          <w:szCs w:val="22"/>
        </w:rPr>
      </w:pPr>
    </w:p>
    <w:p w14:paraId="79A8AB57" w14:textId="77777777" w:rsidR="007C0393" w:rsidRPr="007C0393" w:rsidRDefault="007C0393"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C0393">
        <w:rPr>
          <w:rFonts w:ascii="Arial" w:hAnsi="Arial" w:cs="Arial"/>
          <w:color w:val="auto"/>
          <w:sz w:val="22"/>
          <w:szCs w:val="22"/>
        </w:rPr>
        <w:t xml:space="preserve">The Council and the Provider shall on request promptly supply to the neutral adviser all such assistance, documents and information as they may require for the purpose of the determination and the </w:t>
      </w:r>
      <w:proofErr w:type="gramStart"/>
      <w:r w:rsidRPr="007C0393">
        <w:rPr>
          <w:rFonts w:ascii="Arial" w:hAnsi="Arial" w:cs="Arial"/>
          <w:color w:val="auto"/>
          <w:sz w:val="22"/>
          <w:szCs w:val="22"/>
        </w:rPr>
        <w:t>Council</w:t>
      </w:r>
      <w:proofErr w:type="gramEnd"/>
      <w:r w:rsidRPr="007C0393">
        <w:rPr>
          <w:rFonts w:ascii="Arial" w:hAnsi="Arial" w:cs="Arial"/>
          <w:color w:val="auto"/>
          <w:sz w:val="22"/>
          <w:szCs w:val="22"/>
        </w:rPr>
        <w:t xml:space="preserve"> and the Contractor shall each use all reasonable endeavours to procure the prompt determination of the reference.</w:t>
      </w:r>
    </w:p>
    <w:p w14:paraId="56C2103B" w14:textId="77777777" w:rsidR="007C0393" w:rsidRPr="007C0393" w:rsidRDefault="007C0393" w:rsidP="007C0393">
      <w:pPr>
        <w:pStyle w:val="Style1"/>
        <w:widowControl w:val="0"/>
        <w:numPr>
          <w:ilvl w:val="0"/>
          <w:numId w:val="0"/>
        </w:numPr>
        <w:tabs>
          <w:tab w:val="num" w:pos="851"/>
        </w:tabs>
        <w:ind w:left="851" w:hanging="851"/>
        <w:jc w:val="left"/>
        <w:rPr>
          <w:rFonts w:cs="Arial"/>
          <w:sz w:val="22"/>
          <w:szCs w:val="22"/>
        </w:rPr>
      </w:pPr>
    </w:p>
    <w:p w14:paraId="6DF5895D" w14:textId="77777777" w:rsidR="007C0393" w:rsidRPr="007C0393" w:rsidRDefault="007C0393"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C0393">
        <w:rPr>
          <w:rFonts w:ascii="Arial" w:hAnsi="Arial" w:cs="Arial"/>
          <w:color w:val="auto"/>
          <w:sz w:val="22"/>
          <w:szCs w:val="22"/>
        </w:rPr>
        <w:t>Nothing in this Contract shall prevent either the Council or the Contractor at any time from seeking any interim or interlocutory relief from Court.</w:t>
      </w:r>
    </w:p>
    <w:p w14:paraId="7FA39E21" w14:textId="77777777" w:rsidR="007C0393" w:rsidRPr="007C0393" w:rsidRDefault="007C0393" w:rsidP="007C0393">
      <w:pPr>
        <w:widowControl w:val="0"/>
        <w:tabs>
          <w:tab w:val="num" w:pos="851"/>
        </w:tabs>
        <w:spacing w:after="0" w:line="240" w:lineRule="auto"/>
        <w:ind w:left="851" w:hanging="851"/>
        <w:rPr>
          <w:rFonts w:ascii="Arial" w:hAnsi="Arial" w:cs="Arial"/>
        </w:rPr>
      </w:pPr>
    </w:p>
    <w:p w14:paraId="42F6672D" w14:textId="77777777" w:rsidR="007C0393" w:rsidRPr="007C0393" w:rsidRDefault="007C0393"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C0393">
        <w:rPr>
          <w:rFonts w:ascii="Arial" w:hAnsi="Arial" w:cs="Arial"/>
          <w:color w:val="auto"/>
          <w:sz w:val="22"/>
          <w:szCs w:val="22"/>
        </w:rPr>
        <w:t>Either of the Parties may, within ninety (90) days after receipt of the determination of the neutral adviser, refer any matter comprised in the dispute to the Court for determination and the Court shall have jurisdiction to determine the rights of the Parties in respect of such matters.</w:t>
      </w:r>
    </w:p>
    <w:p w14:paraId="01E107B0" w14:textId="77777777" w:rsidR="007C0393" w:rsidRPr="007C0393" w:rsidRDefault="007C0393" w:rsidP="007C0393">
      <w:pPr>
        <w:widowControl w:val="0"/>
        <w:tabs>
          <w:tab w:val="num" w:pos="851"/>
        </w:tabs>
        <w:spacing w:after="0" w:line="240" w:lineRule="auto"/>
        <w:ind w:left="851" w:hanging="851"/>
        <w:rPr>
          <w:rFonts w:ascii="Arial" w:hAnsi="Arial" w:cs="Arial"/>
        </w:rPr>
      </w:pPr>
    </w:p>
    <w:p w14:paraId="30F0925A" w14:textId="77777777" w:rsidR="007C0393" w:rsidRPr="007C0393" w:rsidRDefault="007C0393"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C0393">
        <w:rPr>
          <w:rFonts w:ascii="Arial" w:hAnsi="Arial" w:cs="Arial"/>
          <w:color w:val="auto"/>
          <w:sz w:val="22"/>
          <w:szCs w:val="22"/>
        </w:rPr>
        <w:t xml:space="preserve">Without prejudice to </w:t>
      </w:r>
      <w:r w:rsidRPr="007C0393">
        <w:rPr>
          <w:rFonts w:ascii="Arial" w:hAnsi="Arial" w:cs="Arial"/>
          <w:b/>
          <w:color w:val="auto"/>
          <w:sz w:val="22"/>
          <w:szCs w:val="22"/>
        </w:rPr>
        <w:t>Condition</w:t>
      </w:r>
      <w:r w:rsidRPr="007C0393">
        <w:rPr>
          <w:rFonts w:ascii="Arial" w:hAnsi="Arial" w:cs="Arial"/>
          <w:color w:val="auto"/>
          <w:sz w:val="22"/>
          <w:szCs w:val="22"/>
        </w:rPr>
        <w:t xml:space="preserve"> </w:t>
      </w:r>
      <w:r w:rsidRPr="007C0393">
        <w:rPr>
          <w:rFonts w:ascii="Arial" w:hAnsi="Arial" w:cs="Arial"/>
          <w:b/>
          <w:color w:val="auto"/>
          <w:sz w:val="22"/>
          <w:szCs w:val="22"/>
        </w:rPr>
        <w:t>12</w:t>
      </w:r>
      <w:r w:rsidRPr="007C0393">
        <w:rPr>
          <w:rFonts w:ascii="Arial" w:hAnsi="Arial" w:cs="Arial"/>
          <w:color w:val="auto"/>
          <w:sz w:val="22"/>
          <w:szCs w:val="22"/>
        </w:rPr>
        <w:t xml:space="preserve"> (Variation of the Service), until the time that a dispute between the Parties is resolved the Contractor shall continue to perform the Services and be paid by the Council in accordance with this Contract.</w:t>
      </w:r>
    </w:p>
    <w:p w14:paraId="182B4F02" w14:textId="77777777" w:rsidR="007C0393" w:rsidRPr="0061365D" w:rsidRDefault="007C0393" w:rsidP="0061365D">
      <w:pPr>
        <w:widowControl w:val="0"/>
        <w:spacing w:after="0" w:line="240" w:lineRule="auto"/>
        <w:rPr>
          <w:rFonts w:ascii="Arial" w:hAnsi="Arial" w:cs="Arial"/>
        </w:rPr>
      </w:pPr>
    </w:p>
    <w:p w14:paraId="5082AEB5" w14:textId="77777777" w:rsidR="00D94A59" w:rsidRPr="0061365D"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66" w:name="_Toc99976190"/>
      <w:r w:rsidRPr="0061365D">
        <w:rPr>
          <w:rFonts w:ascii="Arial" w:hAnsi="Arial" w:cs="Arial"/>
          <w:b/>
          <w:color w:val="auto"/>
          <w:sz w:val="22"/>
          <w:szCs w:val="22"/>
        </w:rPr>
        <w:t>CONFLICTS OF INTEREST</w:t>
      </w:r>
      <w:bookmarkEnd w:id="66"/>
    </w:p>
    <w:p w14:paraId="40752B53" w14:textId="77777777" w:rsidR="007C0393" w:rsidRPr="005249E6" w:rsidRDefault="007C0393" w:rsidP="0061365D">
      <w:pPr>
        <w:widowControl w:val="0"/>
        <w:spacing w:after="0" w:line="240" w:lineRule="auto"/>
        <w:rPr>
          <w:rFonts w:ascii="Arial" w:hAnsi="Arial" w:cs="Arial"/>
        </w:rPr>
      </w:pPr>
    </w:p>
    <w:p w14:paraId="6A0BD343" w14:textId="77777777" w:rsidR="0061365D" w:rsidRPr="0061365D" w:rsidRDefault="0061365D"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61365D">
        <w:rPr>
          <w:rFonts w:ascii="Arial" w:hAnsi="Arial" w:cs="Arial"/>
          <w:color w:val="auto"/>
          <w:sz w:val="22"/>
          <w:szCs w:val="22"/>
        </w:rPr>
        <w:t>The Contractor shall take appropriate steps to ensure that neither the Contractor nor any Personnel is placed in a position where, in the reasonable opinion of the Council, there is or may be an actual conflict, or a potential conflict, between the pecuniary or personal interests of the Contractor and the duties owed to the Council under the provisions of the Contract.</w:t>
      </w:r>
    </w:p>
    <w:p w14:paraId="62B48F73" w14:textId="77777777" w:rsidR="0061365D" w:rsidRPr="0061365D" w:rsidRDefault="0061365D" w:rsidP="0061365D">
      <w:pPr>
        <w:pStyle w:val="BodyTextIndent3"/>
        <w:widowControl w:val="0"/>
        <w:tabs>
          <w:tab w:val="num" w:pos="851"/>
        </w:tabs>
        <w:spacing w:after="0"/>
        <w:ind w:left="851" w:hanging="851"/>
        <w:rPr>
          <w:rFonts w:ascii="Arial" w:hAnsi="Arial" w:cs="Arial"/>
          <w:sz w:val="22"/>
          <w:szCs w:val="22"/>
        </w:rPr>
      </w:pPr>
    </w:p>
    <w:p w14:paraId="43F00E03" w14:textId="77777777" w:rsidR="0061365D" w:rsidRPr="0061365D" w:rsidRDefault="0061365D"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61365D">
        <w:rPr>
          <w:rFonts w:ascii="Arial" w:hAnsi="Arial" w:cs="Arial"/>
          <w:color w:val="auto"/>
          <w:sz w:val="22"/>
          <w:szCs w:val="22"/>
        </w:rPr>
        <w:t>The Contractor will disclose to the Council full particulars of any such conflict of interest which may arise.  The Council reserves the right to terminate the Contract immediately by notice in writing and/or to take such other steps it deems necessary to avoid such actual or potential conflict.</w:t>
      </w:r>
    </w:p>
    <w:p w14:paraId="6B565DC2" w14:textId="77777777" w:rsidR="0061365D" w:rsidRPr="0061365D" w:rsidRDefault="0061365D" w:rsidP="0061365D">
      <w:pPr>
        <w:pStyle w:val="BodyTextIndent3"/>
        <w:widowControl w:val="0"/>
        <w:tabs>
          <w:tab w:val="num" w:pos="851"/>
        </w:tabs>
        <w:spacing w:after="0"/>
        <w:ind w:left="851" w:hanging="851"/>
        <w:rPr>
          <w:rFonts w:ascii="Arial" w:hAnsi="Arial" w:cs="Arial"/>
          <w:sz w:val="22"/>
          <w:szCs w:val="22"/>
        </w:rPr>
      </w:pPr>
    </w:p>
    <w:p w14:paraId="6B57BF0E" w14:textId="77777777" w:rsidR="0061365D" w:rsidRPr="0061365D" w:rsidRDefault="0061365D"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61365D">
        <w:rPr>
          <w:rFonts w:ascii="Arial" w:hAnsi="Arial" w:cs="Arial"/>
          <w:color w:val="auto"/>
          <w:sz w:val="22"/>
          <w:szCs w:val="22"/>
        </w:rPr>
        <w:t xml:space="preserve">The actions of the Council pursuant to this </w:t>
      </w:r>
      <w:r w:rsidRPr="0061365D">
        <w:rPr>
          <w:rFonts w:ascii="Arial" w:hAnsi="Arial" w:cs="Arial"/>
          <w:b/>
          <w:color w:val="auto"/>
          <w:sz w:val="22"/>
          <w:szCs w:val="22"/>
        </w:rPr>
        <w:t>Condition 44</w:t>
      </w:r>
      <w:r w:rsidRPr="0061365D">
        <w:rPr>
          <w:rFonts w:ascii="Arial" w:hAnsi="Arial" w:cs="Arial"/>
          <w:color w:val="auto"/>
          <w:sz w:val="22"/>
          <w:szCs w:val="22"/>
        </w:rPr>
        <w:t xml:space="preserve"> shall not prejudice or affect any right of action or remedy which shall have accrued or shall thereafter accrue to the Council.</w:t>
      </w:r>
    </w:p>
    <w:p w14:paraId="2049655D" w14:textId="77777777" w:rsidR="007C0393" w:rsidRPr="005249E6" w:rsidRDefault="007C0393" w:rsidP="0061365D">
      <w:pPr>
        <w:widowControl w:val="0"/>
        <w:spacing w:after="0" w:line="240" w:lineRule="auto"/>
        <w:rPr>
          <w:rFonts w:ascii="Arial" w:hAnsi="Arial" w:cs="Arial"/>
        </w:rPr>
      </w:pPr>
    </w:p>
    <w:p w14:paraId="3AC25C34" w14:textId="77777777" w:rsidR="00D94A59" w:rsidRPr="008D6D2B"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67" w:name="_Toc99976191"/>
      <w:r w:rsidRPr="008D6D2B">
        <w:rPr>
          <w:rFonts w:ascii="Arial" w:hAnsi="Arial" w:cs="Arial"/>
          <w:b/>
          <w:color w:val="auto"/>
          <w:sz w:val="22"/>
          <w:szCs w:val="22"/>
        </w:rPr>
        <w:t>FORCE MAJEURE</w:t>
      </w:r>
      <w:bookmarkEnd w:id="67"/>
    </w:p>
    <w:p w14:paraId="4D58124D" w14:textId="77777777" w:rsidR="00F859BA" w:rsidRPr="005249E6" w:rsidRDefault="00F859BA" w:rsidP="008D6D2B">
      <w:pPr>
        <w:widowControl w:val="0"/>
        <w:spacing w:after="0" w:line="240" w:lineRule="auto"/>
        <w:rPr>
          <w:rFonts w:ascii="Arial" w:hAnsi="Arial" w:cs="Arial"/>
        </w:rPr>
      </w:pPr>
    </w:p>
    <w:p w14:paraId="46C304E4" w14:textId="77777777" w:rsidR="00F859BA" w:rsidRDefault="00F859BA"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D6D2B">
        <w:rPr>
          <w:rFonts w:ascii="Arial" w:hAnsi="Arial" w:cs="Arial"/>
          <w:color w:val="auto"/>
          <w:sz w:val="22"/>
          <w:szCs w:val="22"/>
        </w:rPr>
        <w:t xml:space="preserve">Neither Party shall be liable to the other Party for any delay in performing, or failure to perform, its obligations under the Contract to the extent that such delay or failure is a result of Force Majeure, provided that each </w:t>
      </w:r>
      <w:proofErr w:type="gramStart"/>
      <w:r w:rsidRPr="008D6D2B">
        <w:rPr>
          <w:rFonts w:ascii="Arial" w:hAnsi="Arial" w:cs="Arial"/>
          <w:color w:val="auto"/>
          <w:sz w:val="22"/>
          <w:szCs w:val="22"/>
        </w:rPr>
        <w:t>Party;</w:t>
      </w:r>
      <w:proofErr w:type="gramEnd"/>
    </w:p>
    <w:p w14:paraId="429F6E67" w14:textId="77777777" w:rsidR="008D6D2B" w:rsidRPr="005249E6" w:rsidRDefault="008D6D2B" w:rsidP="008D6D2B">
      <w:pPr>
        <w:widowControl w:val="0"/>
        <w:spacing w:after="0" w:line="240" w:lineRule="auto"/>
        <w:rPr>
          <w:rFonts w:ascii="Arial" w:hAnsi="Arial" w:cs="Arial"/>
        </w:rPr>
      </w:pPr>
    </w:p>
    <w:p w14:paraId="795B3B82" w14:textId="77777777" w:rsidR="00F859BA" w:rsidRPr="008D6D2B" w:rsidRDefault="00F859BA"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8D6D2B">
        <w:rPr>
          <w:rFonts w:ascii="Arial" w:hAnsi="Arial" w:cs="Arial"/>
          <w:color w:val="auto"/>
          <w:sz w:val="22"/>
          <w:szCs w:val="22"/>
        </w:rPr>
        <w:t>promptly notifies the other in writing of the nature and extent of the Force Majeure causing its failure or delay in performance; and</w:t>
      </w:r>
    </w:p>
    <w:p w14:paraId="3C06DF1E" w14:textId="77777777" w:rsidR="00F859BA" w:rsidRPr="008D6D2B" w:rsidRDefault="00F859BA"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8D6D2B">
        <w:rPr>
          <w:rFonts w:ascii="Arial" w:hAnsi="Arial" w:cs="Arial"/>
          <w:color w:val="auto"/>
          <w:sz w:val="22"/>
          <w:szCs w:val="22"/>
        </w:rPr>
        <w:t xml:space="preserve">uses all reasonable endeavours to continue to perform its obligations under the Contract for the duration of such </w:t>
      </w:r>
      <w:proofErr w:type="gramStart"/>
      <w:r w:rsidRPr="008D6D2B">
        <w:rPr>
          <w:rFonts w:ascii="Arial" w:hAnsi="Arial" w:cs="Arial"/>
          <w:color w:val="auto"/>
          <w:sz w:val="22"/>
          <w:szCs w:val="22"/>
        </w:rPr>
        <w:t>Force Majeure;</w:t>
      </w:r>
      <w:proofErr w:type="gramEnd"/>
    </w:p>
    <w:p w14:paraId="6EAA4329" w14:textId="77777777" w:rsidR="00F859BA" w:rsidRPr="008D6D2B" w:rsidRDefault="00F859BA" w:rsidP="008D6D2B">
      <w:pPr>
        <w:widowControl w:val="0"/>
        <w:spacing w:after="0" w:line="240" w:lineRule="auto"/>
        <w:ind w:left="720" w:hanging="1571"/>
        <w:rPr>
          <w:rFonts w:ascii="Arial" w:hAnsi="Arial" w:cs="Arial"/>
        </w:rPr>
      </w:pPr>
    </w:p>
    <w:p w14:paraId="14DF5DC1" w14:textId="77777777" w:rsidR="00F859BA" w:rsidRDefault="00F859BA"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D6D2B">
        <w:rPr>
          <w:rFonts w:ascii="Arial" w:hAnsi="Arial" w:cs="Arial"/>
          <w:color w:val="auto"/>
          <w:sz w:val="22"/>
          <w:szCs w:val="22"/>
        </w:rPr>
        <w:t xml:space="preserve">“Force Majeure” shall mean any circumstance arising from or attributable to acts, events, </w:t>
      </w:r>
      <w:proofErr w:type="gramStart"/>
      <w:r w:rsidRPr="008D6D2B">
        <w:rPr>
          <w:rFonts w:ascii="Arial" w:hAnsi="Arial" w:cs="Arial"/>
          <w:color w:val="auto"/>
          <w:sz w:val="22"/>
          <w:szCs w:val="22"/>
        </w:rPr>
        <w:t>omissions</w:t>
      </w:r>
      <w:proofErr w:type="gramEnd"/>
      <w:r w:rsidRPr="008D6D2B">
        <w:rPr>
          <w:rFonts w:ascii="Arial" w:hAnsi="Arial" w:cs="Arial"/>
          <w:color w:val="auto"/>
          <w:sz w:val="22"/>
          <w:szCs w:val="22"/>
        </w:rPr>
        <w:t xml:space="preserve"> or accidents beyond its reasonable control, which renders the continued performance of any obligations under the Contract illegal or impossible, including, but not limited to:</w:t>
      </w:r>
    </w:p>
    <w:p w14:paraId="581C7148" w14:textId="77777777" w:rsidR="008D6D2B" w:rsidRPr="005249E6" w:rsidRDefault="008D6D2B" w:rsidP="008D6D2B">
      <w:pPr>
        <w:widowControl w:val="0"/>
        <w:spacing w:after="0" w:line="240" w:lineRule="auto"/>
        <w:rPr>
          <w:rFonts w:ascii="Blackadder ITC" w:hAnsi="Blackadder ITC"/>
        </w:rPr>
      </w:pPr>
    </w:p>
    <w:p w14:paraId="5632AB86" w14:textId="77777777" w:rsidR="00F859BA" w:rsidRPr="008D6D2B" w:rsidRDefault="00F859BA"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8D6D2B">
        <w:rPr>
          <w:rFonts w:ascii="Arial" w:hAnsi="Arial" w:cs="Arial"/>
          <w:color w:val="auto"/>
          <w:sz w:val="22"/>
          <w:szCs w:val="22"/>
        </w:rPr>
        <w:t xml:space="preserve">act of God, fire, flood, earthquake, windstorm or other natural </w:t>
      </w:r>
      <w:proofErr w:type="gramStart"/>
      <w:r w:rsidRPr="008D6D2B">
        <w:rPr>
          <w:rFonts w:ascii="Arial" w:hAnsi="Arial" w:cs="Arial"/>
          <w:color w:val="auto"/>
          <w:sz w:val="22"/>
          <w:szCs w:val="22"/>
        </w:rPr>
        <w:t>disaster;</w:t>
      </w:r>
      <w:proofErr w:type="gramEnd"/>
    </w:p>
    <w:p w14:paraId="70EB21BF" w14:textId="77777777" w:rsidR="00F859BA" w:rsidRPr="008D6D2B" w:rsidRDefault="00F859BA"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8D6D2B">
        <w:rPr>
          <w:rFonts w:ascii="Arial" w:hAnsi="Arial" w:cs="Arial"/>
          <w:color w:val="auto"/>
          <w:sz w:val="22"/>
          <w:szCs w:val="22"/>
        </w:rPr>
        <w:t xml:space="preserve">epidemic or </w:t>
      </w:r>
      <w:proofErr w:type="gramStart"/>
      <w:r w:rsidRPr="008D6D2B">
        <w:rPr>
          <w:rFonts w:ascii="Arial" w:hAnsi="Arial" w:cs="Arial"/>
          <w:color w:val="auto"/>
          <w:sz w:val="22"/>
          <w:szCs w:val="22"/>
        </w:rPr>
        <w:t>pandemic;</w:t>
      </w:r>
      <w:proofErr w:type="gramEnd"/>
    </w:p>
    <w:p w14:paraId="077A9613" w14:textId="77777777" w:rsidR="00F859BA" w:rsidRPr="008D6D2B" w:rsidRDefault="00F859BA"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8D6D2B">
        <w:rPr>
          <w:rFonts w:ascii="Arial" w:hAnsi="Arial" w:cs="Arial"/>
          <w:color w:val="auto"/>
          <w:sz w:val="22"/>
          <w:szCs w:val="22"/>
        </w:rPr>
        <w:t xml:space="preserve">riot, civil disturbance, industrial dispute (not directly involving either Party), war, sabotage or terrorist </w:t>
      </w:r>
      <w:proofErr w:type="gramStart"/>
      <w:r w:rsidRPr="008D6D2B">
        <w:rPr>
          <w:rFonts w:ascii="Arial" w:hAnsi="Arial" w:cs="Arial"/>
          <w:color w:val="auto"/>
          <w:sz w:val="22"/>
          <w:szCs w:val="22"/>
        </w:rPr>
        <w:t>attack;</w:t>
      </w:r>
      <w:proofErr w:type="gramEnd"/>
    </w:p>
    <w:p w14:paraId="04DC09C8" w14:textId="77777777" w:rsidR="00F859BA" w:rsidRPr="008D6D2B" w:rsidRDefault="00F859BA"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8D6D2B">
        <w:rPr>
          <w:rFonts w:ascii="Arial" w:hAnsi="Arial" w:cs="Arial"/>
          <w:color w:val="auto"/>
          <w:sz w:val="22"/>
          <w:szCs w:val="22"/>
        </w:rPr>
        <w:t xml:space="preserve">nuclear, chemical or biological </w:t>
      </w:r>
      <w:proofErr w:type="gramStart"/>
      <w:r w:rsidRPr="008D6D2B">
        <w:rPr>
          <w:rFonts w:ascii="Arial" w:hAnsi="Arial" w:cs="Arial"/>
          <w:color w:val="auto"/>
          <w:sz w:val="22"/>
          <w:szCs w:val="22"/>
        </w:rPr>
        <w:t>contamination;</w:t>
      </w:r>
      <w:proofErr w:type="gramEnd"/>
    </w:p>
    <w:p w14:paraId="086FFDF3" w14:textId="77777777" w:rsidR="00F859BA" w:rsidRPr="008D6D2B" w:rsidRDefault="00F859BA"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8D6D2B">
        <w:rPr>
          <w:rFonts w:ascii="Arial" w:hAnsi="Arial" w:cs="Arial"/>
          <w:color w:val="auto"/>
          <w:sz w:val="22"/>
          <w:szCs w:val="22"/>
        </w:rPr>
        <w:t xml:space="preserve">compliance with any law or governmental order, rule, regulation or any action taken by the government or any public </w:t>
      </w:r>
      <w:proofErr w:type="gramStart"/>
      <w:r w:rsidRPr="008D6D2B">
        <w:rPr>
          <w:rFonts w:ascii="Arial" w:hAnsi="Arial" w:cs="Arial"/>
          <w:color w:val="auto"/>
          <w:sz w:val="22"/>
          <w:szCs w:val="22"/>
        </w:rPr>
        <w:t>authority;</w:t>
      </w:r>
      <w:proofErr w:type="gramEnd"/>
    </w:p>
    <w:p w14:paraId="4B6E00E9" w14:textId="77777777" w:rsidR="00F859BA" w:rsidRPr="008D6D2B" w:rsidRDefault="00F859BA"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8D6D2B">
        <w:rPr>
          <w:rFonts w:ascii="Arial" w:hAnsi="Arial" w:cs="Arial"/>
          <w:color w:val="auto"/>
          <w:sz w:val="22"/>
          <w:szCs w:val="22"/>
        </w:rPr>
        <w:t xml:space="preserve">loss at </w:t>
      </w:r>
      <w:proofErr w:type="gramStart"/>
      <w:r w:rsidRPr="008D6D2B">
        <w:rPr>
          <w:rFonts w:ascii="Arial" w:hAnsi="Arial" w:cs="Arial"/>
          <w:color w:val="auto"/>
          <w:sz w:val="22"/>
          <w:szCs w:val="22"/>
        </w:rPr>
        <w:t>sea;</w:t>
      </w:r>
      <w:proofErr w:type="gramEnd"/>
    </w:p>
    <w:p w14:paraId="5625B5DF" w14:textId="77777777" w:rsidR="00F859BA" w:rsidRPr="008D6D2B" w:rsidRDefault="00F859BA"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8D6D2B">
        <w:rPr>
          <w:rFonts w:ascii="Arial" w:hAnsi="Arial" w:cs="Arial"/>
          <w:color w:val="auto"/>
          <w:sz w:val="22"/>
          <w:szCs w:val="22"/>
        </w:rPr>
        <w:t xml:space="preserve">extreme adverse weather </w:t>
      </w:r>
      <w:proofErr w:type="gramStart"/>
      <w:r w:rsidRPr="008D6D2B">
        <w:rPr>
          <w:rFonts w:ascii="Arial" w:hAnsi="Arial" w:cs="Arial"/>
          <w:color w:val="auto"/>
          <w:sz w:val="22"/>
          <w:szCs w:val="22"/>
        </w:rPr>
        <w:t>conditions;</w:t>
      </w:r>
      <w:proofErr w:type="gramEnd"/>
    </w:p>
    <w:p w14:paraId="7FBF13EF" w14:textId="77777777" w:rsidR="00F859BA" w:rsidRPr="008D6D2B" w:rsidRDefault="00F859BA"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8D6D2B">
        <w:rPr>
          <w:rFonts w:ascii="Arial" w:hAnsi="Arial" w:cs="Arial"/>
          <w:color w:val="auto"/>
          <w:sz w:val="22"/>
          <w:szCs w:val="22"/>
        </w:rPr>
        <w:lastRenderedPageBreak/>
        <w:t>interruption or failure of utility service; and</w:t>
      </w:r>
    </w:p>
    <w:p w14:paraId="606CB58D" w14:textId="77777777" w:rsidR="00F859BA" w:rsidRPr="008D6D2B" w:rsidRDefault="00F859BA"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8D6D2B">
        <w:rPr>
          <w:rFonts w:ascii="Arial" w:hAnsi="Arial" w:cs="Arial"/>
          <w:color w:val="auto"/>
          <w:sz w:val="22"/>
          <w:szCs w:val="22"/>
        </w:rPr>
        <w:t>non-performance by suppliers or subcontractors, provided that such suppliers and subcontractors are themselves impeded by Force Majeure.</w:t>
      </w:r>
    </w:p>
    <w:p w14:paraId="457DDAA2" w14:textId="77777777" w:rsidR="00F859BA" w:rsidRPr="008D6D2B" w:rsidRDefault="00F859BA" w:rsidP="008D6D2B">
      <w:pPr>
        <w:widowControl w:val="0"/>
        <w:spacing w:after="0" w:line="240" w:lineRule="auto"/>
        <w:rPr>
          <w:rFonts w:ascii="Arial" w:hAnsi="Arial" w:cs="Arial"/>
        </w:rPr>
      </w:pPr>
    </w:p>
    <w:p w14:paraId="08394EB9" w14:textId="77777777" w:rsidR="00F859BA" w:rsidRPr="008D6D2B" w:rsidRDefault="00F859BA"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D6D2B">
        <w:rPr>
          <w:rFonts w:ascii="Arial" w:hAnsi="Arial" w:cs="Arial"/>
          <w:color w:val="auto"/>
          <w:sz w:val="22"/>
          <w:szCs w:val="22"/>
        </w:rPr>
        <w:t xml:space="preserve">Each Party shall bear their own costs arising </w:t>
      </w:r>
      <w:proofErr w:type="gramStart"/>
      <w:r w:rsidRPr="008D6D2B">
        <w:rPr>
          <w:rFonts w:ascii="Arial" w:hAnsi="Arial" w:cs="Arial"/>
          <w:color w:val="auto"/>
          <w:sz w:val="22"/>
          <w:szCs w:val="22"/>
        </w:rPr>
        <w:t>as a consequence of</w:t>
      </w:r>
      <w:proofErr w:type="gramEnd"/>
      <w:r w:rsidRPr="008D6D2B">
        <w:rPr>
          <w:rFonts w:ascii="Arial" w:hAnsi="Arial" w:cs="Arial"/>
          <w:color w:val="auto"/>
          <w:sz w:val="22"/>
          <w:szCs w:val="22"/>
        </w:rPr>
        <w:t xml:space="preserve"> the Force Majeure event.</w:t>
      </w:r>
    </w:p>
    <w:p w14:paraId="198DC8D4" w14:textId="77777777" w:rsidR="00F859BA" w:rsidRPr="008D6D2B" w:rsidRDefault="00F859BA" w:rsidP="008D6D2B">
      <w:pPr>
        <w:widowControl w:val="0"/>
        <w:tabs>
          <w:tab w:val="left" w:pos="851"/>
        </w:tabs>
        <w:spacing w:after="0" w:line="240" w:lineRule="auto"/>
        <w:ind w:left="851" w:hanging="851"/>
        <w:rPr>
          <w:rFonts w:ascii="Arial" w:hAnsi="Arial" w:cs="Arial"/>
        </w:rPr>
      </w:pPr>
    </w:p>
    <w:p w14:paraId="6F5E3AA4" w14:textId="77777777" w:rsidR="00F859BA" w:rsidRPr="008D6D2B" w:rsidRDefault="00F859BA"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D6D2B">
        <w:rPr>
          <w:rFonts w:ascii="Arial" w:hAnsi="Arial" w:cs="Arial"/>
          <w:color w:val="auto"/>
          <w:sz w:val="22"/>
          <w:szCs w:val="22"/>
        </w:rPr>
        <w:t xml:space="preserve">Payment for the Service affected by a Force Majeure will be reduced or waived by a reasonable amount to be agreed between the parties to reflect the extent and standard to which the affected Service is being provided. If a Force Majeure results in suspension of part of the </w:t>
      </w:r>
      <w:proofErr w:type="gramStart"/>
      <w:r w:rsidRPr="008D6D2B">
        <w:rPr>
          <w:rFonts w:ascii="Arial" w:hAnsi="Arial" w:cs="Arial"/>
          <w:color w:val="auto"/>
          <w:sz w:val="22"/>
          <w:szCs w:val="22"/>
        </w:rPr>
        <w:t>Service</w:t>
      </w:r>
      <w:proofErr w:type="gramEnd"/>
      <w:r w:rsidRPr="008D6D2B">
        <w:rPr>
          <w:rFonts w:ascii="Arial" w:hAnsi="Arial" w:cs="Arial"/>
          <w:color w:val="auto"/>
          <w:sz w:val="22"/>
          <w:szCs w:val="22"/>
        </w:rPr>
        <w:t xml:space="preserve"> the Council will not be liable to pay for that part of the Service. If a Force Majeure results in suspension of </w:t>
      </w:r>
      <w:proofErr w:type="gramStart"/>
      <w:r w:rsidRPr="008D6D2B">
        <w:rPr>
          <w:rFonts w:ascii="Arial" w:hAnsi="Arial" w:cs="Arial"/>
          <w:color w:val="auto"/>
          <w:sz w:val="22"/>
          <w:szCs w:val="22"/>
        </w:rPr>
        <w:t>all of</w:t>
      </w:r>
      <w:proofErr w:type="gramEnd"/>
      <w:r w:rsidRPr="008D6D2B">
        <w:rPr>
          <w:rFonts w:ascii="Arial" w:hAnsi="Arial" w:cs="Arial"/>
          <w:color w:val="auto"/>
          <w:sz w:val="22"/>
          <w:szCs w:val="22"/>
        </w:rPr>
        <w:t xml:space="preserve"> the Service or in the Service being provided to a level of negligible value to the Council, the Council will not be liable to pay for any of the Service.</w:t>
      </w:r>
    </w:p>
    <w:p w14:paraId="0CFC8650" w14:textId="77777777" w:rsidR="00F859BA" w:rsidRPr="008D6D2B" w:rsidRDefault="00F859BA" w:rsidP="008D6D2B">
      <w:pPr>
        <w:widowControl w:val="0"/>
        <w:tabs>
          <w:tab w:val="left" w:pos="851"/>
        </w:tabs>
        <w:spacing w:after="0" w:line="240" w:lineRule="auto"/>
        <w:ind w:left="851" w:hanging="851"/>
        <w:rPr>
          <w:rFonts w:ascii="Arial" w:hAnsi="Arial" w:cs="Arial"/>
        </w:rPr>
      </w:pPr>
    </w:p>
    <w:p w14:paraId="4EB971B8" w14:textId="77777777" w:rsidR="00F859BA" w:rsidRPr="008D6D2B" w:rsidRDefault="00F859BA"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D6D2B">
        <w:rPr>
          <w:rFonts w:ascii="Arial" w:hAnsi="Arial" w:cs="Arial"/>
          <w:color w:val="auto"/>
          <w:sz w:val="22"/>
          <w:szCs w:val="22"/>
        </w:rPr>
        <w:t xml:space="preserve">If the Force Majeure continues for more than </w:t>
      </w:r>
      <w:r w:rsidR="00DC534E">
        <w:rPr>
          <w:rFonts w:ascii="Arial" w:hAnsi="Arial" w:cs="Arial"/>
          <w:color w:val="auto"/>
          <w:sz w:val="22"/>
          <w:szCs w:val="22"/>
        </w:rPr>
        <w:t>thirty (</w:t>
      </w:r>
      <w:r w:rsidRPr="008D6D2B">
        <w:rPr>
          <w:rFonts w:ascii="Arial" w:hAnsi="Arial" w:cs="Arial"/>
          <w:color w:val="auto"/>
          <w:sz w:val="22"/>
          <w:szCs w:val="22"/>
        </w:rPr>
        <w:t>30</w:t>
      </w:r>
      <w:r w:rsidR="00DC534E">
        <w:rPr>
          <w:rFonts w:ascii="Arial" w:hAnsi="Arial" w:cs="Arial"/>
          <w:color w:val="auto"/>
          <w:sz w:val="22"/>
          <w:szCs w:val="22"/>
        </w:rPr>
        <w:t>)</w:t>
      </w:r>
      <w:r w:rsidRPr="008D6D2B">
        <w:rPr>
          <w:rFonts w:ascii="Arial" w:hAnsi="Arial" w:cs="Arial"/>
          <w:color w:val="auto"/>
          <w:sz w:val="22"/>
          <w:szCs w:val="22"/>
        </w:rPr>
        <w:t xml:space="preserve"> </w:t>
      </w:r>
      <w:proofErr w:type="gramStart"/>
      <w:r w:rsidRPr="008D6D2B">
        <w:rPr>
          <w:rFonts w:ascii="Arial" w:hAnsi="Arial" w:cs="Arial"/>
          <w:color w:val="auto"/>
          <w:sz w:val="22"/>
          <w:szCs w:val="22"/>
        </w:rPr>
        <w:t>days</w:t>
      </w:r>
      <w:proofErr w:type="gramEnd"/>
      <w:r w:rsidRPr="008D6D2B">
        <w:rPr>
          <w:rFonts w:ascii="Arial" w:hAnsi="Arial" w:cs="Arial"/>
          <w:color w:val="auto"/>
          <w:sz w:val="22"/>
          <w:szCs w:val="22"/>
        </w:rPr>
        <w:t xml:space="preserve"> the Council may terminate this Contract by giving </w:t>
      </w:r>
      <w:r w:rsidR="00DC534E">
        <w:rPr>
          <w:rFonts w:ascii="Arial" w:hAnsi="Arial" w:cs="Arial"/>
          <w:color w:val="auto"/>
          <w:sz w:val="22"/>
          <w:szCs w:val="22"/>
        </w:rPr>
        <w:t>thirty (</w:t>
      </w:r>
      <w:r w:rsidRPr="008D6D2B">
        <w:rPr>
          <w:rFonts w:ascii="Arial" w:hAnsi="Arial" w:cs="Arial"/>
          <w:color w:val="auto"/>
          <w:sz w:val="22"/>
          <w:szCs w:val="22"/>
        </w:rPr>
        <w:t>30</w:t>
      </w:r>
      <w:r w:rsidR="00DC534E">
        <w:rPr>
          <w:rFonts w:ascii="Arial" w:hAnsi="Arial" w:cs="Arial"/>
          <w:color w:val="auto"/>
          <w:sz w:val="22"/>
          <w:szCs w:val="22"/>
        </w:rPr>
        <w:t>)</w:t>
      </w:r>
      <w:r w:rsidRPr="008D6D2B">
        <w:rPr>
          <w:rFonts w:ascii="Arial" w:hAnsi="Arial" w:cs="Arial"/>
          <w:color w:val="auto"/>
          <w:sz w:val="22"/>
          <w:szCs w:val="22"/>
        </w:rPr>
        <w:t xml:space="preserve"> days’ written notice. Such termination shall be without prejudice to the rights of the parties in respect of any breach of this Contract occurring prior to such termination.</w:t>
      </w:r>
    </w:p>
    <w:p w14:paraId="3B4C84B3" w14:textId="77777777" w:rsidR="00F859BA" w:rsidRPr="008D6D2B" w:rsidRDefault="00F859BA" w:rsidP="008D6D2B">
      <w:pPr>
        <w:widowControl w:val="0"/>
        <w:spacing w:after="0" w:line="240" w:lineRule="auto"/>
        <w:ind w:left="540" w:hanging="540"/>
        <w:rPr>
          <w:rFonts w:ascii="Arial" w:hAnsi="Arial" w:cs="Arial"/>
        </w:rPr>
      </w:pPr>
    </w:p>
    <w:p w14:paraId="018B8D3D"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68" w:name="_Toc99976192"/>
      <w:r w:rsidRPr="006D35B7">
        <w:rPr>
          <w:rFonts w:ascii="Arial" w:hAnsi="Arial" w:cs="Arial"/>
          <w:b/>
          <w:color w:val="auto"/>
          <w:sz w:val="22"/>
          <w:szCs w:val="22"/>
        </w:rPr>
        <w:t>BUSINESS CONTINUITY MANAGEMENT</w:t>
      </w:r>
      <w:bookmarkEnd w:id="68"/>
    </w:p>
    <w:p w14:paraId="61B61834" w14:textId="77777777" w:rsidR="004E3DBC" w:rsidRPr="005249E6" w:rsidRDefault="004E3DBC" w:rsidP="00CF7435">
      <w:pPr>
        <w:widowControl w:val="0"/>
        <w:spacing w:after="0" w:line="240" w:lineRule="auto"/>
        <w:rPr>
          <w:rFonts w:ascii="Arial" w:hAnsi="Arial" w:cs="Arial"/>
        </w:rPr>
      </w:pPr>
    </w:p>
    <w:p w14:paraId="21CB61D4" w14:textId="77777777" w:rsidR="00CF7435" w:rsidRDefault="00CF7435" w:rsidP="005249E6">
      <w:pPr>
        <w:pStyle w:val="Heading1"/>
        <w:keepNext w:val="0"/>
        <w:keepLines w:val="0"/>
        <w:widowControl w:val="0"/>
        <w:numPr>
          <w:ilvl w:val="1"/>
          <w:numId w:val="1"/>
        </w:numPr>
        <w:spacing w:before="0" w:after="0"/>
        <w:ind w:left="709" w:hanging="709"/>
        <w:rPr>
          <w:rFonts w:ascii="Arial" w:hAnsi="Arial" w:cs="Arial"/>
          <w:color w:val="212121"/>
          <w:sz w:val="22"/>
          <w:szCs w:val="22"/>
          <w:lang w:val="en"/>
        </w:rPr>
      </w:pPr>
      <w:r>
        <w:rPr>
          <w:rFonts w:ascii="Arial" w:hAnsi="Arial" w:cs="Arial"/>
          <w:color w:val="212121"/>
          <w:sz w:val="22"/>
          <w:szCs w:val="22"/>
          <w:lang w:val="en"/>
        </w:rPr>
        <w:t xml:space="preserve">In order to support the Council’s Business Continuity and Emergency Planning </w:t>
      </w:r>
      <w:r w:rsidRPr="00F2781E">
        <w:rPr>
          <w:rFonts w:ascii="Arial" w:hAnsi="Arial" w:cs="Arial"/>
          <w:color w:val="212121"/>
          <w:sz w:val="22"/>
          <w:szCs w:val="22"/>
          <w:lang w:val="en"/>
        </w:rPr>
        <w:t xml:space="preserve">obligations as defined by the Civil Contingencies Act 2004, and or its Business </w:t>
      </w:r>
      <w:r w:rsidRPr="00CF7435">
        <w:rPr>
          <w:rFonts w:ascii="Arial" w:hAnsi="Arial" w:cs="Arial"/>
          <w:color w:val="auto"/>
          <w:sz w:val="22"/>
          <w:szCs w:val="22"/>
        </w:rPr>
        <w:t>Continuity</w:t>
      </w:r>
      <w:r w:rsidRPr="00F2781E">
        <w:rPr>
          <w:rFonts w:ascii="Arial" w:hAnsi="Arial" w:cs="Arial"/>
          <w:color w:val="212121"/>
          <w:sz w:val="22"/>
          <w:szCs w:val="22"/>
          <w:lang w:val="en"/>
        </w:rPr>
        <w:t xml:space="preserve"> Policy and requirements, the Contractor </w:t>
      </w:r>
      <w:proofErr w:type="gramStart"/>
      <w:r w:rsidRPr="00F2781E">
        <w:rPr>
          <w:rFonts w:ascii="Arial" w:hAnsi="Arial" w:cs="Arial"/>
          <w:color w:val="212121"/>
          <w:sz w:val="22"/>
          <w:szCs w:val="22"/>
          <w:lang w:val="en"/>
        </w:rPr>
        <w:t>shall have,</w:t>
      </w:r>
      <w:proofErr w:type="gramEnd"/>
      <w:r w:rsidRPr="00F2781E">
        <w:rPr>
          <w:rFonts w:ascii="Arial" w:hAnsi="Arial" w:cs="Arial"/>
          <w:color w:val="212121"/>
          <w:sz w:val="22"/>
          <w:szCs w:val="22"/>
          <w:lang w:val="en"/>
        </w:rPr>
        <w:t xml:space="preserve"> on commencement or within four </w:t>
      </w:r>
      <w:r w:rsidR="00A56D74">
        <w:rPr>
          <w:rFonts w:ascii="Arial" w:hAnsi="Arial" w:cs="Arial"/>
          <w:color w:val="212121"/>
          <w:sz w:val="22"/>
          <w:szCs w:val="22"/>
          <w:lang w:val="en"/>
        </w:rPr>
        <w:t xml:space="preserve">(4) </w:t>
      </w:r>
      <w:r w:rsidRPr="00F2781E">
        <w:rPr>
          <w:rFonts w:ascii="Arial" w:hAnsi="Arial" w:cs="Arial"/>
          <w:color w:val="212121"/>
          <w:sz w:val="22"/>
          <w:szCs w:val="22"/>
          <w:lang w:val="en"/>
        </w:rPr>
        <w:t xml:space="preserve">weeks from commencement of the Contract, documented arrangements that meet good practice guidelines, to effectively protect the Council from the consequences of a business interruption (or series of interruptions). Such arrangements must meet the Council’s business continuity planning requirements and include plans for restoring and maintaining the delivery of the Services and for maintaining communication with the Council. </w:t>
      </w:r>
    </w:p>
    <w:p w14:paraId="1274C647" w14:textId="77777777" w:rsidR="00CF7435" w:rsidRPr="00F2781E" w:rsidRDefault="00CF7435" w:rsidP="00CF7435">
      <w:pPr>
        <w:widowControl w:val="0"/>
        <w:shd w:val="clear" w:color="auto" w:fill="FFFFFF"/>
        <w:spacing w:after="0" w:line="240" w:lineRule="auto"/>
        <w:ind w:left="851"/>
        <w:rPr>
          <w:rFonts w:ascii="Arial" w:hAnsi="Arial" w:cs="Arial"/>
          <w:color w:val="212121"/>
          <w:lang w:val="en"/>
        </w:rPr>
      </w:pPr>
    </w:p>
    <w:p w14:paraId="24E7577A" w14:textId="77777777" w:rsidR="00CF7435" w:rsidRDefault="00CF7435" w:rsidP="005249E6">
      <w:pPr>
        <w:pStyle w:val="Heading1"/>
        <w:keepNext w:val="0"/>
        <w:keepLines w:val="0"/>
        <w:widowControl w:val="0"/>
        <w:numPr>
          <w:ilvl w:val="1"/>
          <w:numId w:val="1"/>
        </w:numPr>
        <w:spacing w:before="0" w:after="0"/>
        <w:ind w:left="709" w:hanging="709"/>
        <w:rPr>
          <w:rFonts w:ascii="Arial" w:hAnsi="Arial" w:cs="Arial"/>
          <w:color w:val="212121"/>
          <w:sz w:val="22"/>
          <w:szCs w:val="22"/>
          <w:lang w:val="en"/>
        </w:rPr>
      </w:pPr>
      <w:r w:rsidRPr="00F2781E">
        <w:rPr>
          <w:rFonts w:ascii="Arial" w:hAnsi="Arial" w:cs="Arial"/>
          <w:color w:val="212121"/>
          <w:sz w:val="22"/>
          <w:szCs w:val="22"/>
          <w:lang w:val="en"/>
        </w:rPr>
        <w:t xml:space="preserve">The </w:t>
      </w:r>
      <w:r w:rsidRPr="00CF7435">
        <w:rPr>
          <w:rFonts w:ascii="Arial" w:hAnsi="Arial" w:cs="Arial"/>
          <w:color w:val="auto"/>
          <w:sz w:val="22"/>
          <w:szCs w:val="22"/>
        </w:rPr>
        <w:t>Contractor</w:t>
      </w:r>
      <w:r w:rsidRPr="00F2781E">
        <w:rPr>
          <w:rFonts w:ascii="Arial" w:hAnsi="Arial" w:cs="Arial"/>
          <w:color w:val="212121"/>
          <w:sz w:val="22"/>
          <w:szCs w:val="22"/>
          <w:lang w:val="en"/>
        </w:rPr>
        <w:t xml:space="preserve"> shall undertake a test of their business continuity arrangements as agreed with Council (usually no less than once per annum). </w:t>
      </w:r>
    </w:p>
    <w:p w14:paraId="5A13BA50" w14:textId="77777777" w:rsidR="00CF7435" w:rsidRPr="00F2781E" w:rsidRDefault="00CF7435" w:rsidP="00CF7435">
      <w:pPr>
        <w:widowControl w:val="0"/>
        <w:shd w:val="clear" w:color="auto" w:fill="FFFFFF"/>
        <w:spacing w:after="0" w:line="240" w:lineRule="auto"/>
        <w:rPr>
          <w:rFonts w:ascii="Arial" w:hAnsi="Arial" w:cs="Arial"/>
          <w:color w:val="212121"/>
          <w:lang w:val="en"/>
        </w:rPr>
      </w:pPr>
    </w:p>
    <w:p w14:paraId="41DF647B" w14:textId="77777777" w:rsidR="00CF7435" w:rsidRDefault="00CF7435" w:rsidP="005249E6">
      <w:pPr>
        <w:pStyle w:val="Heading1"/>
        <w:keepNext w:val="0"/>
        <w:keepLines w:val="0"/>
        <w:widowControl w:val="0"/>
        <w:numPr>
          <w:ilvl w:val="1"/>
          <w:numId w:val="1"/>
        </w:numPr>
        <w:spacing w:before="0" w:after="0"/>
        <w:ind w:left="709" w:hanging="709"/>
        <w:rPr>
          <w:rFonts w:ascii="Arial" w:hAnsi="Arial" w:cs="Arial"/>
          <w:color w:val="212121"/>
          <w:sz w:val="22"/>
          <w:szCs w:val="22"/>
          <w:lang w:val="en"/>
        </w:rPr>
      </w:pPr>
      <w:r w:rsidRPr="00F2781E">
        <w:rPr>
          <w:rFonts w:ascii="Arial" w:hAnsi="Arial" w:cs="Arial"/>
          <w:color w:val="212121"/>
          <w:sz w:val="22"/>
          <w:szCs w:val="22"/>
          <w:lang w:val="en"/>
        </w:rPr>
        <w:t xml:space="preserve">The </w:t>
      </w:r>
      <w:r w:rsidRPr="00CF7435">
        <w:rPr>
          <w:rFonts w:ascii="Arial" w:hAnsi="Arial" w:cs="Arial"/>
          <w:color w:val="auto"/>
          <w:sz w:val="22"/>
          <w:szCs w:val="22"/>
        </w:rPr>
        <w:t>Contractor</w:t>
      </w:r>
      <w:r w:rsidRPr="00F2781E">
        <w:rPr>
          <w:rFonts w:ascii="Arial" w:hAnsi="Arial" w:cs="Arial"/>
          <w:color w:val="212121"/>
          <w:sz w:val="22"/>
          <w:szCs w:val="22"/>
          <w:lang w:val="en"/>
        </w:rPr>
        <w:t xml:space="preserve"> shall inform the Council when such tests or exercises are scheduled (providing at least one </w:t>
      </w:r>
      <w:r w:rsidR="00DC534E">
        <w:rPr>
          <w:rFonts w:ascii="Arial" w:hAnsi="Arial" w:cs="Arial"/>
          <w:color w:val="212121"/>
          <w:sz w:val="22"/>
          <w:szCs w:val="22"/>
          <w:lang w:val="en"/>
        </w:rPr>
        <w:t xml:space="preserve">(1) </w:t>
      </w:r>
      <w:proofErr w:type="spellStart"/>
      <w:r w:rsidRPr="00F2781E">
        <w:rPr>
          <w:rFonts w:ascii="Arial" w:hAnsi="Arial" w:cs="Arial"/>
          <w:color w:val="212121"/>
          <w:sz w:val="22"/>
          <w:szCs w:val="22"/>
          <w:lang w:val="en"/>
        </w:rPr>
        <w:t>month</w:t>
      </w:r>
      <w:r w:rsidR="00DC534E">
        <w:rPr>
          <w:rFonts w:ascii="Arial" w:hAnsi="Arial" w:cs="Arial"/>
          <w:color w:val="212121"/>
          <w:sz w:val="22"/>
          <w:szCs w:val="22"/>
          <w:lang w:val="en"/>
        </w:rPr>
        <w:t>’s</w:t>
      </w:r>
      <w:r w:rsidRPr="00F2781E">
        <w:rPr>
          <w:rFonts w:ascii="Arial" w:hAnsi="Arial" w:cs="Arial"/>
          <w:color w:val="212121"/>
          <w:sz w:val="22"/>
          <w:szCs w:val="22"/>
          <w:lang w:val="en"/>
        </w:rPr>
        <w:t xml:space="preserve"> notice</w:t>
      </w:r>
      <w:proofErr w:type="spellEnd"/>
      <w:r w:rsidRPr="00F2781E">
        <w:rPr>
          <w:rFonts w:ascii="Arial" w:hAnsi="Arial" w:cs="Arial"/>
          <w:color w:val="212121"/>
          <w:sz w:val="22"/>
          <w:szCs w:val="22"/>
          <w:lang w:val="en"/>
        </w:rPr>
        <w:t xml:space="preserve">) and, if requested to do so, provide the outcomes of these tests or exercises to the Council in writing. </w:t>
      </w:r>
    </w:p>
    <w:p w14:paraId="321E9F39" w14:textId="77777777" w:rsidR="00CF7435" w:rsidRPr="00F2781E" w:rsidRDefault="00CF7435" w:rsidP="00CF7435">
      <w:pPr>
        <w:widowControl w:val="0"/>
        <w:shd w:val="clear" w:color="auto" w:fill="FFFFFF"/>
        <w:spacing w:after="0" w:line="240" w:lineRule="auto"/>
        <w:rPr>
          <w:rFonts w:ascii="Arial" w:hAnsi="Arial" w:cs="Arial"/>
          <w:color w:val="212121"/>
          <w:lang w:val="en"/>
        </w:rPr>
      </w:pPr>
    </w:p>
    <w:p w14:paraId="5BCF0DB2" w14:textId="77777777" w:rsidR="00CF7435" w:rsidRDefault="00CF7435" w:rsidP="005249E6">
      <w:pPr>
        <w:pStyle w:val="Heading1"/>
        <w:keepNext w:val="0"/>
        <w:keepLines w:val="0"/>
        <w:widowControl w:val="0"/>
        <w:numPr>
          <w:ilvl w:val="1"/>
          <w:numId w:val="1"/>
        </w:numPr>
        <w:spacing w:before="0" w:after="0"/>
        <w:ind w:left="709" w:hanging="709"/>
        <w:rPr>
          <w:rFonts w:ascii="Arial" w:hAnsi="Arial" w:cs="Arial"/>
          <w:color w:val="212121"/>
          <w:sz w:val="22"/>
          <w:szCs w:val="22"/>
          <w:lang w:val="en"/>
        </w:rPr>
      </w:pPr>
      <w:r w:rsidRPr="00F2781E">
        <w:rPr>
          <w:rFonts w:ascii="Arial" w:hAnsi="Arial" w:cs="Arial"/>
          <w:color w:val="212121"/>
          <w:sz w:val="22"/>
          <w:szCs w:val="22"/>
          <w:lang w:val="en"/>
        </w:rPr>
        <w:t xml:space="preserve">The Council reserves the right to attend any business continuity test or exercise undertaken by the Contractor and to invite the Contractor to any relevant exercises held by the Council. </w:t>
      </w:r>
    </w:p>
    <w:p w14:paraId="314D4426" w14:textId="77777777" w:rsidR="00CF7435" w:rsidRPr="00F2781E" w:rsidRDefault="00CF7435" w:rsidP="00CF7435">
      <w:pPr>
        <w:widowControl w:val="0"/>
        <w:shd w:val="clear" w:color="auto" w:fill="FFFFFF"/>
        <w:spacing w:after="0" w:line="240" w:lineRule="auto"/>
        <w:rPr>
          <w:rFonts w:ascii="Arial" w:hAnsi="Arial" w:cs="Arial"/>
          <w:color w:val="212121"/>
          <w:lang w:val="en"/>
        </w:rPr>
      </w:pPr>
    </w:p>
    <w:p w14:paraId="7C3C4183" w14:textId="77777777" w:rsidR="00CF7435" w:rsidRDefault="00CF7435" w:rsidP="005249E6">
      <w:pPr>
        <w:pStyle w:val="Heading1"/>
        <w:keepNext w:val="0"/>
        <w:keepLines w:val="0"/>
        <w:widowControl w:val="0"/>
        <w:numPr>
          <w:ilvl w:val="1"/>
          <w:numId w:val="1"/>
        </w:numPr>
        <w:spacing w:before="0" w:after="0"/>
        <w:ind w:left="709" w:hanging="709"/>
        <w:rPr>
          <w:rFonts w:ascii="Arial" w:hAnsi="Arial" w:cs="Arial"/>
          <w:color w:val="212121"/>
          <w:sz w:val="22"/>
          <w:szCs w:val="22"/>
          <w:lang w:val="en"/>
        </w:rPr>
      </w:pPr>
      <w:r w:rsidRPr="00F2781E">
        <w:rPr>
          <w:rFonts w:ascii="Arial" w:hAnsi="Arial" w:cs="Arial"/>
          <w:color w:val="212121"/>
          <w:sz w:val="22"/>
          <w:szCs w:val="22"/>
          <w:lang w:val="en"/>
        </w:rPr>
        <w:t xml:space="preserve">The Council reserves the right to audit the Contractor’s business continuity </w:t>
      </w:r>
      <w:proofErr w:type="gramStart"/>
      <w:r w:rsidRPr="00F2781E">
        <w:rPr>
          <w:rFonts w:ascii="Arial" w:hAnsi="Arial" w:cs="Arial"/>
          <w:color w:val="212121"/>
          <w:sz w:val="22"/>
          <w:szCs w:val="22"/>
          <w:lang w:val="en"/>
        </w:rPr>
        <w:t>arrangements, but</w:t>
      </w:r>
      <w:proofErr w:type="gramEnd"/>
      <w:r w:rsidRPr="00F2781E">
        <w:rPr>
          <w:rFonts w:ascii="Arial" w:hAnsi="Arial" w:cs="Arial"/>
          <w:color w:val="212121"/>
          <w:sz w:val="22"/>
          <w:szCs w:val="22"/>
          <w:lang w:val="en"/>
        </w:rPr>
        <w:t xml:space="preserve"> will accept audits that cover the Services carried out by a United Kingdom Accreditation Service accredited auditor, provided that the scope of the audit covers the Services delivered by the Contractor. </w:t>
      </w:r>
    </w:p>
    <w:p w14:paraId="2EAA4B62" w14:textId="77777777" w:rsidR="00CF7435" w:rsidRPr="00F2781E" w:rsidRDefault="00CF7435" w:rsidP="00CF7435">
      <w:pPr>
        <w:widowControl w:val="0"/>
        <w:shd w:val="clear" w:color="auto" w:fill="FFFFFF"/>
        <w:spacing w:after="0" w:line="240" w:lineRule="auto"/>
        <w:rPr>
          <w:rFonts w:ascii="Arial" w:hAnsi="Arial" w:cs="Arial"/>
          <w:color w:val="212121"/>
          <w:lang w:val="en"/>
        </w:rPr>
      </w:pPr>
    </w:p>
    <w:p w14:paraId="561AADC4" w14:textId="77777777" w:rsidR="00CF7435" w:rsidRPr="00F2781E" w:rsidRDefault="00CF7435" w:rsidP="005249E6">
      <w:pPr>
        <w:pStyle w:val="Heading1"/>
        <w:keepNext w:val="0"/>
        <w:keepLines w:val="0"/>
        <w:widowControl w:val="0"/>
        <w:numPr>
          <w:ilvl w:val="1"/>
          <w:numId w:val="1"/>
        </w:numPr>
        <w:spacing w:before="0" w:after="0"/>
        <w:ind w:left="709" w:hanging="709"/>
        <w:rPr>
          <w:rFonts w:ascii="Arial" w:hAnsi="Arial" w:cs="Arial"/>
          <w:color w:val="212121"/>
          <w:sz w:val="22"/>
          <w:szCs w:val="22"/>
          <w:lang w:val="en"/>
        </w:rPr>
      </w:pPr>
      <w:r w:rsidRPr="00F2781E">
        <w:rPr>
          <w:rFonts w:ascii="Arial" w:hAnsi="Arial" w:cs="Arial"/>
          <w:color w:val="212121"/>
          <w:sz w:val="22"/>
          <w:szCs w:val="22"/>
          <w:lang w:val="en"/>
        </w:rPr>
        <w:t xml:space="preserve">The Contractor </w:t>
      </w:r>
      <w:r w:rsidRPr="00CF7435">
        <w:rPr>
          <w:rFonts w:ascii="Arial" w:hAnsi="Arial" w:cs="Arial"/>
          <w:color w:val="auto"/>
          <w:sz w:val="22"/>
          <w:szCs w:val="22"/>
        </w:rPr>
        <w:t>shall</w:t>
      </w:r>
      <w:r w:rsidRPr="00F2781E">
        <w:rPr>
          <w:rFonts w:ascii="Arial" w:hAnsi="Arial" w:cs="Arial"/>
          <w:color w:val="212121"/>
          <w:sz w:val="22"/>
          <w:szCs w:val="22"/>
          <w:lang w:val="en"/>
        </w:rPr>
        <w:t xml:space="preserve"> promptly (and in any case within three </w:t>
      </w:r>
      <w:r w:rsidR="00DC534E">
        <w:rPr>
          <w:rFonts w:ascii="Arial" w:hAnsi="Arial" w:cs="Arial"/>
          <w:color w:val="212121"/>
          <w:sz w:val="22"/>
          <w:szCs w:val="22"/>
          <w:lang w:val="en"/>
        </w:rPr>
        <w:t xml:space="preserve">(3) </w:t>
      </w:r>
      <w:r w:rsidRPr="00F2781E">
        <w:rPr>
          <w:rFonts w:ascii="Arial" w:hAnsi="Arial" w:cs="Arial"/>
          <w:color w:val="212121"/>
          <w:sz w:val="22"/>
          <w:szCs w:val="22"/>
          <w:lang w:val="en"/>
        </w:rPr>
        <w:t xml:space="preserve">months) implement any actions or remedial measures which the Contractor or Council (in agreement with the Contractor) considers to be necessary </w:t>
      </w:r>
      <w:proofErr w:type="gramStart"/>
      <w:r w:rsidRPr="00F2781E">
        <w:rPr>
          <w:rFonts w:ascii="Arial" w:hAnsi="Arial" w:cs="Arial"/>
          <w:color w:val="212121"/>
          <w:sz w:val="22"/>
          <w:szCs w:val="22"/>
          <w:lang w:val="en"/>
        </w:rPr>
        <w:t>as a result of</w:t>
      </w:r>
      <w:proofErr w:type="gramEnd"/>
      <w:r w:rsidRPr="00F2781E">
        <w:rPr>
          <w:rFonts w:ascii="Arial" w:hAnsi="Arial" w:cs="Arial"/>
          <w:color w:val="212121"/>
          <w:sz w:val="22"/>
          <w:szCs w:val="22"/>
          <w:lang w:val="en"/>
        </w:rPr>
        <w:t xml:space="preserve"> audits tests or exercises; business interruptions; emerging risks; a change to the Services or any underlying business processes.  </w:t>
      </w:r>
      <w:r w:rsidRPr="00F2781E">
        <w:rPr>
          <w:rFonts w:ascii="Arial" w:hAnsi="Arial" w:cs="Arial"/>
          <w:color w:val="212121"/>
          <w:sz w:val="22"/>
          <w:szCs w:val="22"/>
          <w:lang w:val="en"/>
        </w:rPr>
        <w:tab/>
      </w:r>
      <w:bookmarkStart w:id="69" w:name="a644605"/>
      <w:bookmarkStart w:id="70" w:name="a1039814"/>
      <w:bookmarkStart w:id="71" w:name="a588607"/>
      <w:bookmarkStart w:id="72" w:name="a676649"/>
      <w:bookmarkEnd w:id="69"/>
      <w:bookmarkEnd w:id="70"/>
      <w:bookmarkEnd w:id="71"/>
      <w:bookmarkEnd w:id="72"/>
    </w:p>
    <w:p w14:paraId="588916C3" w14:textId="77777777" w:rsidR="00CF7435" w:rsidRPr="005249E6" w:rsidRDefault="00CF7435" w:rsidP="001F2433">
      <w:pPr>
        <w:widowControl w:val="0"/>
        <w:spacing w:after="0" w:line="240" w:lineRule="auto"/>
        <w:rPr>
          <w:rFonts w:ascii="Arial" w:hAnsi="Arial" w:cs="Arial"/>
        </w:rPr>
      </w:pPr>
    </w:p>
    <w:p w14:paraId="1E3B1986" w14:textId="77777777" w:rsidR="00D94A59" w:rsidRPr="001F2433"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73" w:name="_Toc99976193"/>
      <w:r w:rsidRPr="001F2433">
        <w:rPr>
          <w:rFonts w:ascii="Arial" w:hAnsi="Arial" w:cs="Arial"/>
          <w:b/>
          <w:color w:val="auto"/>
          <w:sz w:val="22"/>
          <w:szCs w:val="22"/>
        </w:rPr>
        <w:t>ENTIRE AGREEMENT</w:t>
      </w:r>
      <w:bookmarkEnd w:id="73"/>
    </w:p>
    <w:p w14:paraId="5C4EE59F" w14:textId="77777777" w:rsidR="00AB11C9" w:rsidRPr="005249E6" w:rsidRDefault="00AB11C9" w:rsidP="001F2433">
      <w:pPr>
        <w:widowControl w:val="0"/>
        <w:spacing w:after="0" w:line="240" w:lineRule="auto"/>
        <w:rPr>
          <w:rFonts w:ascii="Arial" w:hAnsi="Arial" w:cs="Arial"/>
        </w:rPr>
      </w:pPr>
    </w:p>
    <w:p w14:paraId="59CBEA97" w14:textId="77777777" w:rsidR="001F2433" w:rsidRPr="001F2433" w:rsidRDefault="001F2433"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1F2433">
        <w:rPr>
          <w:rFonts w:ascii="Arial" w:hAnsi="Arial" w:cs="Arial"/>
          <w:color w:val="auto"/>
          <w:sz w:val="22"/>
          <w:szCs w:val="22"/>
        </w:rPr>
        <w:t>This Contract constitutes the entire agreement and understanding between the Parties in respect of the matters dealt with therein. The Contract supersedes any previous agreement between the parties relating to such matters, all prior negotiations between Parties, and all representations and undertakings made by one Party to the other, whether written or oral. This Condition shall not exclude liability in respect of any Fraud or fraudulent misrepresentation.</w:t>
      </w:r>
    </w:p>
    <w:p w14:paraId="7EF376EC" w14:textId="77777777" w:rsidR="001F2433" w:rsidRPr="005249E6" w:rsidRDefault="001F2433" w:rsidP="001F2433">
      <w:pPr>
        <w:widowControl w:val="0"/>
        <w:spacing w:after="0" w:line="240" w:lineRule="auto"/>
        <w:rPr>
          <w:rFonts w:ascii="Arial" w:hAnsi="Arial" w:cs="Arial"/>
        </w:rPr>
      </w:pPr>
    </w:p>
    <w:p w14:paraId="5D26344B"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74" w:name="_Toc99976194"/>
      <w:r w:rsidRPr="006D35B7">
        <w:rPr>
          <w:rFonts w:ascii="Arial" w:hAnsi="Arial" w:cs="Arial"/>
          <w:b/>
          <w:color w:val="auto"/>
          <w:sz w:val="22"/>
          <w:szCs w:val="22"/>
        </w:rPr>
        <w:t>THIRD PARTY RIGHTS</w:t>
      </w:r>
      <w:bookmarkEnd w:id="74"/>
    </w:p>
    <w:p w14:paraId="1DB10521" w14:textId="77777777" w:rsidR="00355BCA" w:rsidRPr="005249E6" w:rsidRDefault="00355BCA" w:rsidP="00355BCA">
      <w:pPr>
        <w:widowControl w:val="0"/>
        <w:spacing w:after="0" w:line="240" w:lineRule="auto"/>
        <w:rPr>
          <w:rFonts w:ascii="Arial" w:hAnsi="Arial" w:cs="Arial"/>
        </w:rPr>
      </w:pPr>
    </w:p>
    <w:p w14:paraId="2B1E7B56" w14:textId="77777777" w:rsidR="00355BCA" w:rsidRPr="00355BCA" w:rsidRDefault="00355BCA"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355BCA">
        <w:rPr>
          <w:rFonts w:ascii="Arial" w:hAnsi="Arial" w:cs="Arial"/>
          <w:color w:val="auto"/>
          <w:sz w:val="22"/>
          <w:szCs w:val="22"/>
        </w:rPr>
        <w:t xml:space="preserve">This Contract does not create or intend to confer a benefit </w:t>
      </w:r>
      <w:proofErr w:type="gramStart"/>
      <w:r w:rsidRPr="00355BCA">
        <w:rPr>
          <w:rFonts w:ascii="Arial" w:hAnsi="Arial" w:cs="Arial"/>
          <w:color w:val="auto"/>
          <w:sz w:val="22"/>
          <w:szCs w:val="22"/>
        </w:rPr>
        <w:t>on, and</w:t>
      </w:r>
      <w:proofErr w:type="gramEnd"/>
      <w:r w:rsidRPr="00355BCA">
        <w:rPr>
          <w:rFonts w:ascii="Arial" w:hAnsi="Arial" w:cs="Arial"/>
          <w:color w:val="auto"/>
          <w:sz w:val="22"/>
          <w:szCs w:val="22"/>
        </w:rPr>
        <w:t xml:space="preserve"> shall not be enforceable by any person who is not a Party to this Contract except as stated in </w:t>
      </w:r>
      <w:r w:rsidRPr="00006AC8">
        <w:rPr>
          <w:rFonts w:ascii="Arial" w:hAnsi="Arial" w:cs="Arial"/>
          <w:b/>
          <w:bCs/>
          <w:color w:val="auto"/>
          <w:sz w:val="22"/>
          <w:szCs w:val="22"/>
        </w:rPr>
        <w:t xml:space="preserve">Condition </w:t>
      </w:r>
      <w:r w:rsidRPr="00355BCA">
        <w:rPr>
          <w:rFonts w:ascii="Arial" w:hAnsi="Arial" w:cs="Arial"/>
          <w:b/>
          <w:color w:val="auto"/>
          <w:sz w:val="22"/>
          <w:szCs w:val="22"/>
        </w:rPr>
        <w:t>48.2</w:t>
      </w:r>
      <w:r w:rsidRPr="00355BCA">
        <w:rPr>
          <w:rFonts w:ascii="Arial" w:hAnsi="Arial" w:cs="Arial"/>
          <w:color w:val="auto"/>
          <w:sz w:val="22"/>
          <w:szCs w:val="22"/>
        </w:rPr>
        <w:t xml:space="preserve"> below.  </w:t>
      </w:r>
    </w:p>
    <w:p w14:paraId="4B6E5C7F" w14:textId="77777777" w:rsidR="00355BCA" w:rsidRPr="00355BCA" w:rsidRDefault="00355BCA" w:rsidP="00355BCA">
      <w:pPr>
        <w:widowControl w:val="0"/>
        <w:tabs>
          <w:tab w:val="num" w:pos="851"/>
        </w:tabs>
        <w:spacing w:after="0" w:line="240" w:lineRule="auto"/>
        <w:ind w:left="851" w:hanging="851"/>
        <w:rPr>
          <w:rFonts w:ascii="Arial" w:hAnsi="Arial" w:cs="Arial"/>
        </w:rPr>
      </w:pPr>
    </w:p>
    <w:p w14:paraId="63DF4E33" w14:textId="77777777" w:rsidR="00355BCA" w:rsidRPr="00355BCA" w:rsidRDefault="00355BCA"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355BCA">
        <w:rPr>
          <w:rFonts w:ascii="Arial" w:hAnsi="Arial" w:cs="Arial"/>
          <w:color w:val="auto"/>
          <w:sz w:val="22"/>
          <w:szCs w:val="22"/>
        </w:rPr>
        <w:t xml:space="preserve">Transferring Employees may enforce </w:t>
      </w:r>
      <w:r w:rsidRPr="00006AC8">
        <w:rPr>
          <w:rFonts w:ascii="Arial" w:hAnsi="Arial" w:cs="Arial"/>
          <w:b/>
          <w:bCs/>
          <w:color w:val="auto"/>
          <w:sz w:val="22"/>
          <w:szCs w:val="22"/>
        </w:rPr>
        <w:t>Condition</w:t>
      </w:r>
      <w:r w:rsidRPr="00355BCA">
        <w:rPr>
          <w:rFonts w:ascii="Arial" w:hAnsi="Arial" w:cs="Arial"/>
          <w:color w:val="auto"/>
          <w:sz w:val="22"/>
          <w:szCs w:val="22"/>
        </w:rPr>
        <w:t xml:space="preserve"> </w:t>
      </w:r>
      <w:r w:rsidRPr="00355BCA">
        <w:rPr>
          <w:rFonts w:ascii="Arial" w:hAnsi="Arial" w:cs="Arial"/>
          <w:b/>
          <w:color w:val="auto"/>
          <w:sz w:val="22"/>
          <w:szCs w:val="22"/>
        </w:rPr>
        <w:t>36.1</w:t>
      </w:r>
      <w:r w:rsidRPr="00355BCA">
        <w:rPr>
          <w:rFonts w:ascii="Arial" w:hAnsi="Arial" w:cs="Arial"/>
          <w:color w:val="auto"/>
          <w:sz w:val="22"/>
          <w:szCs w:val="22"/>
        </w:rPr>
        <w:t xml:space="preserve"> (Pensions) against the Contractor</w:t>
      </w:r>
    </w:p>
    <w:p w14:paraId="08C7E11C" w14:textId="77777777" w:rsidR="001F2433" w:rsidRPr="005249E6" w:rsidRDefault="001F2433" w:rsidP="00355BCA">
      <w:pPr>
        <w:widowControl w:val="0"/>
        <w:spacing w:after="0" w:line="240" w:lineRule="auto"/>
        <w:rPr>
          <w:rFonts w:ascii="Arial" w:hAnsi="Arial" w:cs="Arial"/>
        </w:rPr>
      </w:pPr>
    </w:p>
    <w:p w14:paraId="771395D5" w14:textId="77777777" w:rsidR="00D94A59" w:rsidRPr="009575EB"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75" w:name="_Toc99976195"/>
      <w:r w:rsidRPr="009575EB">
        <w:rPr>
          <w:rFonts w:ascii="Arial" w:hAnsi="Arial" w:cs="Arial"/>
          <w:b/>
          <w:color w:val="auto"/>
          <w:sz w:val="22"/>
          <w:szCs w:val="22"/>
        </w:rPr>
        <w:t>WAIVER</w:t>
      </w:r>
      <w:bookmarkEnd w:id="75"/>
    </w:p>
    <w:p w14:paraId="45680217" w14:textId="77777777" w:rsidR="00355BCA" w:rsidRPr="009575EB" w:rsidRDefault="00355BCA" w:rsidP="009575EB">
      <w:pPr>
        <w:widowControl w:val="0"/>
        <w:spacing w:after="0" w:line="240" w:lineRule="auto"/>
        <w:rPr>
          <w:rFonts w:ascii="Arial" w:hAnsi="Arial" w:cs="Arial"/>
        </w:rPr>
      </w:pPr>
    </w:p>
    <w:p w14:paraId="422513FB" w14:textId="77777777" w:rsidR="009575EB" w:rsidRPr="009575EB" w:rsidRDefault="009575EB" w:rsidP="005249E6">
      <w:pPr>
        <w:pStyle w:val="Heading1"/>
        <w:keepNext w:val="0"/>
        <w:keepLines w:val="0"/>
        <w:widowControl w:val="0"/>
        <w:numPr>
          <w:ilvl w:val="1"/>
          <w:numId w:val="1"/>
        </w:numPr>
        <w:spacing w:before="0" w:after="0"/>
        <w:ind w:left="709" w:hanging="709"/>
        <w:rPr>
          <w:rFonts w:ascii="Arial" w:hAnsi="Arial" w:cs="Arial"/>
          <w:i/>
          <w:color w:val="auto"/>
          <w:sz w:val="22"/>
          <w:szCs w:val="22"/>
        </w:rPr>
      </w:pPr>
      <w:r w:rsidRPr="009575EB">
        <w:rPr>
          <w:rFonts w:ascii="Arial" w:hAnsi="Arial" w:cs="Arial"/>
          <w:color w:val="auto"/>
          <w:sz w:val="22"/>
          <w:szCs w:val="22"/>
        </w:rPr>
        <w:t>No failure or delay by a Party to exercise any right or remedy provided under this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14:paraId="237C660B" w14:textId="77777777" w:rsidR="009575EB" w:rsidRPr="009575EB" w:rsidRDefault="009575EB" w:rsidP="009575EB">
      <w:pPr>
        <w:widowControl w:val="0"/>
        <w:spacing w:after="0" w:line="240" w:lineRule="auto"/>
        <w:rPr>
          <w:rFonts w:ascii="Arial" w:hAnsi="Arial" w:cs="Arial"/>
        </w:rPr>
      </w:pPr>
    </w:p>
    <w:p w14:paraId="76637003" w14:textId="77777777" w:rsidR="00D94A59" w:rsidRPr="007349C8"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76" w:name="_Toc99976196"/>
      <w:r w:rsidRPr="007349C8">
        <w:rPr>
          <w:rFonts w:ascii="Arial" w:hAnsi="Arial" w:cs="Arial"/>
          <w:b/>
          <w:color w:val="auto"/>
          <w:sz w:val="22"/>
          <w:szCs w:val="22"/>
        </w:rPr>
        <w:t>SEVERABILITY</w:t>
      </w:r>
      <w:bookmarkEnd w:id="76"/>
    </w:p>
    <w:p w14:paraId="5FCD0FE2" w14:textId="77777777" w:rsidR="00355BCA" w:rsidRPr="005249E6" w:rsidRDefault="00355BCA" w:rsidP="007349C8">
      <w:pPr>
        <w:spacing w:after="0" w:line="240" w:lineRule="auto"/>
        <w:rPr>
          <w:rFonts w:ascii="Arial" w:hAnsi="Arial" w:cs="Arial"/>
        </w:rPr>
      </w:pPr>
    </w:p>
    <w:p w14:paraId="58E7476A" w14:textId="77777777" w:rsidR="007349C8" w:rsidRPr="007349C8" w:rsidRDefault="007349C8"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7349C8">
        <w:rPr>
          <w:rFonts w:ascii="Arial" w:hAnsi="Arial" w:cs="Arial"/>
          <w:color w:val="auto"/>
          <w:sz w:val="22"/>
          <w:szCs w:val="22"/>
        </w:rPr>
        <w:t xml:space="preserve">If any provision of this Contract shall </w:t>
      </w:r>
      <w:proofErr w:type="gramStart"/>
      <w:r w:rsidRPr="007349C8">
        <w:rPr>
          <w:rFonts w:ascii="Arial" w:hAnsi="Arial" w:cs="Arial"/>
          <w:color w:val="auto"/>
          <w:sz w:val="22"/>
          <w:szCs w:val="22"/>
        </w:rPr>
        <w:t>become, or</w:t>
      </w:r>
      <w:proofErr w:type="gramEnd"/>
      <w:r w:rsidRPr="007349C8">
        <w:rPr>
          <w:rFonts w:ascii="Arial" w:hAnsi="Arial" w:cs="Arial"/>
          <w:color w:val="auto"/>
          <w:sz w:val="22"/>
          <w:szCs w:val="22"/>
        </w:rPr>
        <w:t xml:space="preserve"> be declared by a Court or other competent jurisdiction to be invalid, illegal or unenforceable for any reason, such provision shall be severed and the remainder of the provisions of the Contract shall continue in full force and effect as if the Contract had been executed with the invalid, illegal or unenforceable provision eliminated.</w:t>
      </w:r>
    </w:p>
    <w:p w14:paraId="3BAB8014" w14:textId="77777777" w:rsidR="00355BCA" w:rsidRPr="005249E6" w:rsidRDefault="00355BCA" w:rsidP="007349C8">
      <w:pPr>
        <w:spacing w:after="0" w:line="240" w:lineRule="auto"/>
        <w:rPr>
          <w:rFonts w:ascii="Arial" w:hAnsi="Arial" w:cs="Arial"/>
        </w:rPr>
      </w:pPr>
    </w:p>
    <w:p w14:paraId="3D5D5F8D" w14:textId="77777777" w:rsidR="00D94A59" w:rsidRPr="009B705B"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77" w:name="_Toc99976197"/>
      <w:r w:rsidRPr="009B705B">
        <w:rPr>
          <w:rFonts w:ascii="Arial" w:hAnsi="Arial" w:cs="Arial"/>
          <w:b/>
          <w:color w:val="auto"/>
          <w:sz w:val="22"/>
          <w:szCs w:val="22"/>
        </w:rPr>
        <w:t>NOTICES</w:t>
      </w:r>
      <w:bookmarkEnd w:id="77"/>
    </w:p>
    <w:p w14:paraId="4227675C" w14:textId="77777777" w:rsidR="00355BCA" w:rsidRPr="009B705B" w:rsidRDefault="00355BCA" w:rsidP="009B705B">
      <w:pPr>
        <w:spacing w:after="0" w:line="240" w:lineRule="auto"/>
        <w:rPr>
          <w:rFonts w:ascii="Arial" w:hAnsi="Arial" w:cs="Arial"/>
        </w:rPr>
      </w:pPr>
    </w:p>
    <w:p w14:paraId="7CB504AB" w14:textId="77777777" w:rsidR="009B705B" w:rsidRPr="009B705B" w:rsidRDefault="009B705B"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9B705B">
        <w:rPr>
          <w:rFonts w:ascii="Arial" w:hAnsi="Arial" w:cs="Arial"/>
          <w:color w:val="auto"/>
          <w:sz w:val="22"/>
          <w:szCs w:val="22"/>
        </w:rPr>
        <w:t xml:space="preserve">Any notice demand or other communication in connection with the </w:t>
      </w:r>
      <w:proofErr w:type="gramStart"/>
      <w:r w:rsidRPr="009B705B">
        <w:rPr>
          <w:rFonts w:ascii="Arial" w:hAnsi="Arial" w:cs="Arial"/>
          <w:color w:val="auto"/>
          <w:sz w:val="22"/>
          <w:szCs w:val="22"/>
        </w:rPr>
        <w:t>Contract  shall</w:t>
      </w:r>
      <w:proofErr w:type="gramEnd"/>
      <w:r w:rsidRPr="009B705B">
        <w:rPr>
          <w:rFonts w:ascii="Arial" w:hAnsi="Arial" w:cs="Arial"/>
          <w:color w:val="auto"/>
          <w:sz w:val="22"/>
          <w:szCs w:val="22"/>
        </w:rPr>
        <w:t xml:space="preserve"> be given by letter (sent by hand, first class post, recorded delivery or special delivery), or by facsimile transmission or electronic mail (confirmed in either case by letter).  Such letters shall be addressed to the other Party in the manner referred to in </w:t>
      </w:r>
      <w:r w:rsidRPr="009B705B">
        <w:rPr>
          <w:rFonts w:ascii="Arial" w:hAnsi="Arial" w:cs="Arial"/>
          <w:b/>
          <w:color w:val="auto"/>
          <w:sz w:val="22"/>
          <w:szCs w:val="22"/>
        </w:rPr>
        <w:t>Condition 51.2</w:t>
      </w:r>
      <w:r w:rsidRPr="009B705B">
        <w:rPr>
          <w:rFonts w:ascii="Arial" w:hAnsi="Arial" w:cs="Arial"/>
          <w:color w:val="auto"/>
          <w:sz w:val="22"/>
          <w:szCs w:val="22"/>
        </w:rPr>
        <w:t xml:space="preserve">.  Provided the relevant communication is not returned as undelivered, the notice or communication shall be deemed to have been given </w:t>
      </w:r>
      <w:r w:rsidR="006C37E4">
        <w:rPr>
          <w:rFonts w:ascii="Arial" w:hAnsi="Arial" w:cs="Arial"/>
          <w:color w:val="auto"/>
          <w:sz w:val="22"/>
          <w:szCs w:val="22"/>
        </w:rPr>
        <w:t>two</w:t>
      </w:r>
      <w:r w:rsidR="00DC534E">
        <w:rPr>
          <w:rFonts w:ascii="Arial" w:hAnsi="Arial" w:cs="Arial"/>
          <w:color w:val="auto"/>
          <w:sz w:val="22"/>
          <w:szCs w:val="22"/>
        </w:rPr>
        <w:t xml:space="preserve"> (2</w:t>
      </w:r>
      <w:r w:rsidR="006C37E4">
        <w:rPr>
          <w:rFonts w:ascii="Arial" w:hAnsi="Arial" w:cs="Arial"/>
          <w:color w:val="auto"/>
          <w:sz w:val="22"/>
          <w:szCs w:val="22"/>
        </w:rPr>
        <w:t xml:space="preserve">) </w:t>
      </w:r>
      <w:r w:rsidRPr="009B705B">
        <w:rPr>
          <w:rFonts w:ascii="Arial" w:hAnsi="Arial" w:cs="Arial"/>
          <w:color w:val="auto"/>
          <w:sz w:val="22"/>
          <w:szCs w:val="22"/>
        </w:rPr>
        <w:t xml:space="preserve">Working Days after the day on which the letter was posted, or </w:t>
      </w:r>
      <w:r w:rsidR="00807326">
        <w:rPr>
          <w:rFonts w:ascii="Arial" w:hAnsi="Arial" w:cs="Arial"/>
          <w:color w:val="auto"/>
          <w:sz w:val="22"/>
          <w:szCs w:val="22"/>
        </w:rPr>
        <w:t>four (</w:t>
      </w:r>
      <w:r w:rsidRPr="009B705B">
        <w:rPr>
          <w:rFonts w:ascii="Arial" w:hAnsi="Arial" w:cs="Arial"/>
          <w:color w:val="auto"/>
          <w:sz w:val="22"/>
          <w:szCs w:val="22"/>
        </w:rPr>
        <w:t>4</w:t>
      </w:r>
      <w:r w:rsidR="00807326">
        <w:rPr>
          <w:rFonts w:ascii="Arial" w:hAnsi="Arial" w:cs="Arial"/>
          <w:color w:val="auto"/>
          <w:sz w:val="22"/>
          <w:szCs w:val="22"/>
        </w:rPr>
        <w:t>)</w:t>
      </w:r>
      <w:r w:rsidRPr="009B705B">
        <w:rPr>
          <w:rFonts w:ascii="Arial" w:hAnsi="Arial" w:cs="Arial"/>
          <w:color w:val="auto"/>
          <w:sz w:val="22"/>
          <w:szCs w:val="22"/>
        </w:rPr>
        <w:t xml:space="preserve"> hours, in the case of electronic mail or facsimile transmission or sooner where the other Party acknowledges receipt of such letters, facsimile transmission or item of electronic mail. </w:t>
      </w:r>
    </w:p>
    <w:p w14:paraId="47810291" w14:textId="77777777" w:rsidR="009B705B" w:rsidRPr="009B705B" w:rsidRDefault="009B705B" w:rsidP="009B705B">
      <w:pPr>
        <w:tabs>
          <w:tab w:val="num" w:pos="851"/>
        </w:tabs>
        <w:suppressAutoHyphens/>
        <w:spacing w:after="0" w:line="240" w:lineRule="auto"/>
        <w:ind w:left="851" w:hanging="851"/>
        <w:rPr>
          <w:rFonts w:ascii="Arial" w:hAnsi="Arial" w:cs="Arial"/>
        </w:rPr>
      </w:pPr>
    </w:p>
    <w:p w14:paraId="3B4C44A0" w14:textId="77777777" w:rsidR="009B705B" w:rsidRPr="009B705B" w:rsidRDefault="009B705B"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9B705B">
        <w:rPr>
          <w:rFonts w:ascii="Arial" w:hAnsi="Arial" w:cs="Arial"/>
          <w:color w:val="auto"/>
          <w:sz w:val="22"/>
          <w:szCs w:val="22"/>
        </w:rPr>
        <w:t xml:space="preserve">For the purposes of </w:t>
      </w:r>
      <w:r w:rsidRPr="009B705B">
        <w:rPr>
          <w:rFonts w:ascii="Arial" w:hAnsi="Arial" w:cs="Arial"/>
          <w:b/>
          <w:color w:val="auto"/>
          <w:sz w:val="22"/>
          <w:szCs w:val="22"/>
        </w:rPr>
        <w:t>Condition 51.1</w:t>
      </w:r>
      <w:r w:rsidRPr="009B705B">
        <w:rPr>
          <w:rFonts w:ascii="Arial" w:hAnsi="Arial" w:cs="Arial"/>
          <w:color w:val="auto"/>
          <w:sz w:val="22"/>
          <w:szCs w:val="22"/>
        </w:rPr>
        <w:t>, the address of each Party shall be:</w:t>
      </w:r>
    </w:p>
    <w:p w14:paraId="77F180B1" w14:textId="77777777" w:rsidR="009B705B" w:rsidRPr="009B705B" w:rsidRDefault="009B705B" w:rsidP="00830849">
      <w:pPr>
        <w:tabs>
          <w:tab w:val="num" w:pos="851"/>
        </w:tabs>
        <w:suppressAutoHyphens/>
        <w:spacing w:after="0" w:line="240" w:lineRule="auto"/>
        <w:ind w:left="851" w:hanging="851"/>
        <w:rPr>
          <w:rFonts w:ascii="Arial" w:hAnsi="Arial" w:cs="Arial"/>
        </w:rPr>
      </w:pPr>
    </w:p>
    <w:p w14:paraId="06E30CF3" w14:textId="77777777" w:rsidR="009B705B" w:rsidRPr="00830849" w:rsidRDefault="009B705B" w:rsidP="00007955">
      <w:pPr>
        <w:suppressAutoHyphens/>
        <w:spacing w:after="0" w:line="240" w:lineRule="auto"/>
        <w:ind w:left="709"/>
        <w:rPr>
          <w:rFonts w:ascii="Arial" w:hAnsi="Arial" w:cs="Arial"/>
        </w:rPr>
      </w:pPr>
      <w:r w:rsidRPr="00830849">
        <w:rPr>
          <w:rFonts w:ascii="Arial" w:hAnsi="Arial" w:cs="Arial"/>
        </w:rPr>
        <w:tab/>
        <w:t>(a)</w:t>
      </w:r>
      <w:r w:rsidRPr="00830849">
        <w:rPr>
          <w:rFonts w:ascii="Arial" w:hAnsi="Arial" w:cs="Arial"/>
        </w:rPr>
        <w:tab/>
        <w:t>For the Council:</w:t>
      </w:r>
    </w:p>
    <w:p w14:paraId="4F74897D" w14:textId="77777777" w:rsidR="009B705B" w:rsidRPr="00830849" w:rsidRDefault="009B705B" w:rsidP="00007955">
      <w:pPr>
        <w:suppressAutoHyphens/>
        <w:spacing w:after="0" w:line="240" w:lineRule="auto"/>
        <w:ind w:left="709"/>
        <w:rPr>
          <w:rFonts w:ascii="Arial" w:hAnsi="Arial" w:cs="Arial"/>
          <w:highlight w:val="yellow"/>
        </w:rPr>
      </w:pPr>
      <w:r w:rsidRPr="00830849">
        <w:rPr>
          <w:rFonts w:ascii="Arial" w:hAnsi="Arial" w:cs="Arial"/>
          <w:highlight w:val="yellow"/>
        </w:rPr>
        <w:t>[</w:t>
      </w:r>
      <w:r w:rsidRPr="00830849">
        <w:rPr>
          <w:rFonts w:ascii="Arial" w:hAnsi="Arial" w:cs="Arial"/>
          <w:highlight w:val="yellow"/>
        </w:rPr>
        <w:tab/>
      </w:r>
      <w:r w:rsidRPr="00830849">
        <w:rPr>
          <w:rFonts w:ascii="Arial" w:hAnsi="Arial" w:cs="Arial"/>
          <w:highlight w:val="yellow"/>
        </w:rPr>
        <w:tab/>
      </w:r>
      <w:r w:rsidRPr="00830849">
        <w:rPr>
          <w:rFonts w:ascii="Arial" w:hAnsi="Arial" w:cs="Arial"/>
          <w:highlight w:val="yellow"/>
        </w:rPr>
        <w:tab/>
        <w:t>]</w:t>
      </w:r>
    </w:p>
    <w:p w14:paraId="44CB57A0" w14:textId="77777777" w:rsidR="009B705B" w:rsidRPr="00830849" w:rsidRDefault="009B705B" w:rsidP="00007955">
      <w:pPr>
        <w:suppressAutoHyphens/>
        <w:spacing w:after="0" w:line="240" w:lineRule="auto"/>
        <w:ind w:left="709"/>
        <w:rPr>
          <w:rFonts w:ascii="Arial" w:hAnsi="Arial" w:cs="Arial"/>
          <w:highlight w:val="yellow"/>
        </w:rPr>
      </w:pPr>
      <w:r w:rsidRPr="00830849">
        <w:rPr>
          <w:rFonts w:ascii="Arial" w:hAnsi="Arial" w:cs="Arial"/>
          <w:highlight w:val="yellow"/>
        </w:rPr>
        <w:t>Address: 5 Pancras Square, London, N1C 4AG</w:t>
      </w:r>
      <w:r w:rsidRPr="00830849">
        <w:rPr>
          <w:rFonts w:ascii="Arial" w:hAnsi="Arial" w:cs="Arial"/>
          <w:highlight w:val="yellow"/>
        </w:rPr>
        <w:tab/>
      </w:r>
      <w:r w:rsidRPr="00830849">
        <w:rPr>
          <w:rFonts w:ascii="Arial" w:hAnsi="Arial" w:cs="Arial"/>
          <w:highlight w:val="yellow"/>
        </w:rPr>
        <w:tab/>
      </w:r>
    </w:p>
    <w:p w14:paraId="47ED7F73" w14:textId="77777777" w:rsidR="009B705B" w:rsidRPr="00830849" w:rsidRDefault="009B705B" w:rsidP="00007955">
      <w:pPr>
        <w:suppressAutoHyphens/>
        <w:spacing w:after="0" w:line="240" w:lineRule="auto"/>
        <w:ind w:left="709"/>
        <w:rPr>
          <w:rFonts w:ascii="Arial" w:hAnsi="Arial" w:cs="Arial"/>
          <w:highlight w:val="yellow"/>
        </w:rPr>
      </w:pPr>
      <w:r w:rsidRPr="00830849">
        <w:rPr>
          <w:rFonts w:ascii="Arial" w:hAnsi="Arial" w:cs="Arial"/>
          <w:highlight w:val="yellow"/>
        </w:rPr>
        <w:t>For the attention of:</w:t>
      </w:r>
    </w:p>
    <w:p w14:paraId="7D3F2EF2" w14:textId="77777777" w:rsidR="009B705B" w:rsidRPr="00830849" w:rsidRDefault="009B705B" w:rsidP="00007955">
      <w:pPr>
        <w:suppressAutoHyphens/>
        <w:spacing w:after="0" w:line="240" w:lineRule="auto"/>
        <w:ind w:left="709"/>
        <w:rPr>
          <w:rFonts w:ascii="Arial" w:hAnsi="Arial" w:cs="Arial"/>
          <w:highlight w:val="yellow"/>
        </w:rPr>
      </w:pPr>
      <w:r w:rsidRPr="00830849">
        <w:rPr>
          <w:rFonts w:ascii="Arial" w:hAnsi="Arial" w:cs="Arial"/>
          <w:highlight w:val="yellow"/>
        </w:rPr>
        <w:t xml:space="preserve">Tel: </w:t>
      </w:r>
      <w:r w:rsidRPr="00830849">
        <w:rPr>
          <w:rFonts w:ascii="Arial" w:hAnsi="Arial" w:cs="Arial"/>
          <w:highlight w:val="yellow"/>
        </w:rPr>
        <w:tab/>
      </w:r>
      <w:r w:rsidRPr="00830849">
        <w:rPr>
          <w:rFonts w:ascii="Arial" w:hAnsi="Arial" w:cs="Arial"/>
          <w:highlight w:val="yellow"/>
        </w:rPr>
        <w:tab/>
      </w:r>
    </w:p>
    <w:p w14:paraId="7BF907C0" w14:textId="77777777" w:rsidR="009B705B" w:rsidRPr="00830849" w:rsidRDefault="009B705B" w:rsidP="00007955">
      <w:pPr>
        <w:suppressAutoHyphens/>
        <w:spacing w:after="0" w:line="240" w:lineRule="auto"/>
        <w:ind w:left="709"/>
        <w:rPr>
          <w:rFonts w:ascii="Arial" w:hAnsi="Arial" w:cs="Arial"/>
        </w:rPr>
      </w:pPr>
      <w:r w:rsidRPr="00830849">
        <w:rPr>
          <w:rFonts w:ascii="Arial" w:hAnsi="Arial" w:cs="Arial"/>
          <w:highlight w:val="yellow"/>
        </w:rPr>
        <w:t>Email:</w:t>
      </w:r>
    </w:p>
    <w:p w14:paraId="1BAB4B1C" w14:textId="77777777" w:rsidR="009B705B" w:rsidRPr="00830849" w:rsidRDefault="009B705B" w:rsidP="00830849">
      <w:pPr>
        <w:tabs>
          <w:tab w:val="num" w:pos="851"/>
        </w:tabs>
        <w:suppressAutoHyphens/>
        <w:spacing w:after="0" w:line="240" w:lineRule="auto"/>
        <w:ind w:left="851" w:hanging="851"/>
        <w:rPr>
          <w:rFonts w:ascii="Arial" w:hAnsi="Arial" w:cs="Arial"/>
        </w:rPr>
      </w:pPr>
    </w:p>
    <w:p w14:paraId="156D3C7A" w14:textId="77777777" w:rsidR="00007955" w:rsidRPr="00830849" w:rsidRDefault="00007955" w:rsidP="00007955">
      <w:pPr>
        <w:suppressAutoHyphens/>
        <w:spacing w:after="0" w:line="240" w:lineRule="auto"/>
        <w:ind w:left="709"/>
        <w:rPr>
          <w:rFonts w:ascii="Arial" w:hAnsi="Arial" w:cs="Arial"/>
        </w:rPr>
      </w:pPr>
      <w:r w:rsidRPr="00830849">
        <w:rPr>
          <w:rFonts w:ascii="Arial" w:hAnsi="Arial" w:cs="Arial"/>
        </w:rPr>
        <w:tab/>
        <w:t>(b)</w:t>
      </w:r>
      <w:r w:rsidRPr="00830849">
        <w:rPr>
          <w:rFonts w:ascii="Arial" w:hAnsi="Arial" w:cs="Arial"/>
        </w:rPr>
        <w:tab/>
        <w:t xml:space="preserve">For the </w:t>
      </w:r>
      <w:proofErr w:type="spellStart"/>
      <w:r w:rsidRPr="00830849">
        <w:rPr>
          <w:rFonts w:ascii="Arial" w:hAnsi="Arial" w:cs="Arial"/>
        </w:rPr>
        <w:t>C</w:t>
      </w:r>
      <w:r w:rsidR="0095294A" w:rsidRPr="00830849">
        <w:rPr>
          <w:rFonts w:ascii="Arial" w:hAnsi="Arial" w:cs="Arial"/>
        </w:rPr>
        <w:t>ontractor</w:t>
      </w:r>
      <w:r w:rsidRPr="00830849">
        <w:rPr>
          <w:rFonts w:ascii="Arial" w:hAnsi="Arial" w:cs="Arial"/>
        </w:rPr>
        <w:t>l</w:t>
      </w:r>
      <w:proofErr w:type="spellEnd"/>
      <w:r w:rsidRPr="00830849">
        <w:rPr>
          <w:rFonts w:ascii="Arial" w:hAnsi="Arial" w:cs="Arial"/>
        </w:rPr>
        <w:t>:</w:t>
      </w:r>
    </w:p>
    <w:p w14:paraId="1AB5DCDA" w14:textId="77777777" w:rsidR="00007955" w:rsidRPr="00830849" w:rsidRDefault="00007955" w:rsidP="00007955">
      <w:pPr>
        <w:suppressAutoHyphens/>
        <w:spacing w:after="0" w:line="240" w:lineRule="auto"/>
        <w:ind w:left="709"/>
        <w:rPr>
          <w:rFonts w:ascii="Arial" w:hAnsi="Arial" w:cs="Arial"/>
          <w:highlight w:val="yellow"/>
        </w:rPr>
      </w:pPr>
      <w:r w:rsidRPr="00830849">
        <w:rPr>
          <w:rFonts w:ascii="Arial" w:hAnsi="Arial" w:cs="Arial"/>
          <w:highlight w:val="yellow"/>
        </w:rPr>
        <w:lastRenderedPageBreak/>
        <w:t>[</w:t>
      </w:r>
      <w:r w:rsidRPr="00830849">
        <w:rPr>
          <w:rFonts w:ascii="Arial" w:hAnsi="Arial" w:cs="Arial"/>
          <w:highlight w:val="yellow"/>
        </w:rPr>
        <w:tab/>
      </w:r>
      <w:r w:rsidRPr="00830849">
        <w:rPr>
          <w:rFonts w:ascii="Arial" w:hAnsi="Arial" w:cs="Arial"/>
          <w:highlight w:val="yellow"/>
        </w:rPr>
        <w:tab/>
      </w:r>
      <w:r w:rsidRPr="00830849">
        <w:rPr>
          <w:rFonts w:ascii="Arial" w:hAnsi="Arial" w:cs="Arial"/>
          <w:highlight w:val="yellow"/>
        </w:rPr>
        <w:tab/>
        <w:t>]</w:t>
      </w:r>
    </w:p>
    <w:p w14:paraId="4DE66A71" w14:textId="77777777" w:rsidR="00007955" w:rsidRPr="00830849" w:rsidRDefault="00007955" w:rsidP="00007955">
      <w:pPr>
        <w:suppressAutoHyphens/>
        <w:spacing w:after="0" w:line="240" w:lineRule="auto"/>
        <w:ind w:left="709"/>
        <w:rPr>
          <w:rFonts w:ascii="Arial" w:hAnsi="Arial" w:cs="Arial"/>
          <w:highlight w:val="yellow"/>
        </w:rPr>
      </w:pPr>
      <w:r w:rsidRPr="00830849">
        <w:rPr>
          <w:rFonts w:ascii="Arial" w:hAnsi="Arial" w:cs="Arial"/>
          <w:highlight w:val="yellow"/>
        </w:rPr>
        <w:t>Address: 5 Pancras Square, London, N1C 4AG</w:t>
      </w:r>
      <w:r w:rsidRPr="00830849">
        <w:rPr>
          <w:rFonts w:ascii="Arial" w:hAnsi="Arial" w:cs="Arial"/>
          <w:highlight w:val="yellow"/>
        </w:rPr>
        <w:tab/>
      </w:r>
      <w:r w:rsidRPr="00830849">
        <w:rPr>
          <w:rFonts w:ascii="Arial" w:hAnsi="Arial" w:cs="Arial"/>
          <w:highlight w:val="yellow"/>
        </w:rPr>
        <w:tab/>
      </w:r>
    </w:p>
    <w:p w14:paraId="1B8E4353" w14:textId="77777777" w:rsidR="00007955" w:rsidRPr="00830849" w:rsidRDefault="00007955" w:rsidP="00007955">
      <w:pPr>
        <w:suppressAutoHyphens/>
        <w:spacing w:after="0" w:line="240" w:lineRule="auto"/>
        <w:ind w:left="709"/>
        <w:rPr>
          <w:rFonts w:ascii="Arial" w:hAnsi="Arial" w:cs="Arial"/>
          <w:highlight w:val="yellow"/>
        </w:rPr>
      </w:pPr>
      <w:r w:rsidRPr="00830849">
        <w:rPr>
          <w:rFonts w:ascii="Arial" w:hAnsi="Arial" w:cs="Arial"/>
          <w:highlight w:val="yellow"/>
        </w:rPr>
        <w:t>For the attention of:</w:t>
      </w:r>
    </w:p>
    <w:p w14:paraId="3BB98B90" w14:textId="77777777" w:rsidR="00007955" w:rsidRPr="00830849" w:rsidRDefault="00007955" w:rsidP="00007955">
      <w:pPr>
        <w:suppressAutoHyphens/>
        <w:spacing w:after="0" w:line="240" w:lineRule="auto"/>
        <w:ind w:left="709"/>
        <w:rPr>
          <w:rFonts w:ascii="Arial" w:hAnsi="Arial" w:cs="Arial"/>
          <w:highlight w:val="yellow"/>
        </w:rPr>
      </w:pPr>
      <w:r w:rsidRPr="00830849">
        <w:rPr>
          <w:rFonts w:ascii="Arial" w:hAnsi="Arial" w:cs="Arial"/>
          <w:highlight w:val="yellow"/>
        </w:rPr>
        <w:t xml:space="preserve">Tel: </w:t>
      </w:r>
      <w:r w:rsidRPr="00830849">
        <w:rPr>
          <w:rFonts w:ascii="Arial" w:hAnsi="Arial" w:cs="Arial"/>
          <w:highlight w:val="yellow"/>
        </w:rPr>
        <w:tab/>
      </w:r>
      <w:r w:rsidRPr="00830849">
        <w:rPr>
          <w:rFonts w:ascii="Arial" w:hAnsi="Arial" w:cs="Arial"/>
          <w:highlight w:val="yellow"/>
        </w:rPr>
        <w:tab/>
      </w:r>
    </w:p>
    <w:p w14:paraId="582BE6EE" w14:textId="77777777" w:rsidR="00007955" w:rsidRPr="00830849" w:rsidRDefault="00007955" w:rsidP="00007955">
      <w:pPr>
        <w:suppressAutoHyphens/>
        <w:spacing w:after="0" w:line="240" w:lineRule="auto"/>
        <w:ind w:left="709"/>
        <w:rPr>
          <w:rFonts w:ascii="Arial" w:hAnsi="Arial" w:cs="Arial"/>
        </w:rPr>
      </w:pPr>
      <w:r w:rsidRPr="00830849">
        <w:rPr>
          <w:rFonts w:ascii="Arial" w:hAnsi="Arial" w:cs="Arial"/>
          <w:highlight w:val="yellow"/>
        </w:rPr>
        <w:t>Email:</w:t>
      </w:r>
    </w:p>
    <w:p w14:paraId="27472D93" w14:textId="77777777" w:rsidR="009B705B" w:rsidRPr="00830849" w:rsidRDefault="009B705B" w:rsidP="00830849">
      <w:pPr>
        <w:tabs>
          <w:tab w:val="num" w:pos="851"/>
        </w:tabs>
        <w:suppressAutoHyphens/>
        <w:spacing w:after="0" w:line="240" w:lineRule="auto"/>
        <w:ind w:left="851" w:hanging="851"/>
        <w:rPr>
          <w:rFonts w:ascii="Arial" w:hAnsi="Arial" w:cs="Arial"/>
        </w:rPr>
      </w:pPr>
      <w:r w:rsidRPr="00830849">
        <w:rPr>
          <w:rFonts w:ascii="Arial" w:hAnsi="Arial" w:cs="Arial"/>
        </w:rPr>
        <w:tab/>
      </w:r>
    </w:p>
    <w:p w14:paraId="70AC3691" w14:textId="77777777" w:rsidR="009B705B" w:rsidRPr="00830849" w:rsidRDefault="009B705B"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30849">
        <w:rPr>
          <w:rFonts w:ascii="Arial" w:hAnsi="Arial" w:cs="Arial"/>
          <w:color w:val="auto"/>
          <w:sz w:val="22"/>
          <w:szCs w:val="22"/>
        </w:rPr>
        <w:t xml:space="preserve">Either Party may change its address for service by serving a notice in accordance with this </w:t>
      </w:r>
      <w:r w:rsidRPr="00830849">
        <w:rPr>
          <w:rFonts w:ascii="Arial" w:hAnsi="Arial" w:cs="Arial"/>
          <w:b/>
          <w:color w:val="auto"/>
          <w:sz w:val="22"/>
          <w:szCs w:val="22"/>
        </w:rPr>
        <w:t>Condition 51</w:t>
      </w:r>
      <w:r w:rsidRPr="00830849">
        <w:rPr>
          <w:rFonts w:ascii="Arial" w:hAnsi="Arial" w:cs="Arial"/>
          <w:color w:val="auto"/>
          <w:sz w:val="22"/>
          <w:szCs w:val="22"/>
        </w:rPr>
        <w:t>.</w:t>
      </w:r>
    </w:p>
    <w:p w14:paraId="19B65489" w14:textId="77777777" w:rsidR="009B705B" w:rsidRPr="00830849" w:rsidRDefault="009B705B" w:rsidP="00830849">
      <w:pPr>
        <w:tabs>
          <w:tab w:val="num" w:pos="851"/>
        </w:tabs>
        <w:suppressAutoHyphens/>
        <w:spacing w:after="0" w:line="240" w:lineRule="auto"/>
        <w:ind w:left="851" w:hanging="851"/>
        <w:rPr>
          <w:rFonts w:ascii="Arial" w:hAnsi="Arial" w:cs="Arial"/>
        </w:rPr>
      </w:pPr>
    </w:p>
    <w:p w14:paraId="02D5C8FD"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78" w:name="_Toc99976198"/>
      <w:r w:rsidRPr="006D35B7">
        <w:rPr>
          <w:rFonts w:ascii="Arial" w:hAnsi="Arial" w:cs="Arial"/>
          <w:b/>
          <w:color w:val="auto"/>
          <w:sz w:val="22"/>
          <w:szCs w:val="22"/>
        </w:rPr>
        <w:t>ASSISTANCE IN PROCEEDINGS</w:t>
      </w:r>
      <w:bookmarkEnd w:id="78"/>
    </w:p>
    <w:p w14:paraId="5E8C54BF" w14:textId="77777777" w:rsidR="00006AC8" w:rsidRPr="005249E6" w:rsidRDefault="00006AC8" w:rsidP="008316D9">
      <w:pPr>
        <w:widowControl w:val="0"/>
        <w:spacing w:after="0" w:line="240" w:lineRule="auto"/>
        <w:rPr>
          <w:rFonts w:ascii="Arial" w:hAnsi="Arial" w:cs="Arial"/>
        </w:rPr>
      </w:pPr>
    </w:p>
    <w:p w14:paraId="489BFE21" w14:textId="77777777" w:rsidR="008316D9" w:rsidRPr="008316D9" w:rsidRDefault="008316D9"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316D9">
        <w:rPr>
          <w:rFonts w:ascii="Arial" w:hAnsi="Arial" w:cs="Arial"/>
          <w:color w:val="auto"/>
          <w:sz w:val="22"/>
          <w:szCs w:val="22"/>
        </w:rPr>
        <w:t>The Contractor shall notify the Authorised Officer of any accident, damage or breach of any statutory provision relating in any way to the Service immediately upon becoming aware of it.</w:t>
      </w:r>
    </w:p>
    <w:p w14:paraId="23710132" w14:textId="77777777" w:rsidR="008316D9" w:rsidRPr="005249E6" w:rsidRDefault="008316D9" w:rsidP="008316D9">
      <w:pPr>
        <w:widowControl w:val="0"/>
        <w:tabs>
          <w:tab w:val="num" w:pos="0"/>
          <w:tab w:val="num" w:pos="851"/>
        </w:tabs>
        <w:spacing w:after="0" w:line="240" w:lineRule="auto"/>
        <w:ind w:left="851" w:hanging="851"/>
        <w:rPr>
          <w:rFonts w:ascii="Arial" w:hAnsi="Arial" w:cs="Arial"/>
          <w:bCs/>
        </w:rPr>
      </w:pPr>
    </w:p>
    <w:p w14:paraId="4147A066" w14:textId="77777777" w:rsidR="008316D9" w:rsidRPr="008316D9" w:rsidRDefault="008316D9"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316D9">
        <w:rPr>
          <w:rFonts w:ascii="Arial" w:hAnsi="Arial" w:cs="Arial"/>
          <w:color w:val="auto"/>
          <w:sz w:val="22"/>
          <w:szCs w:val="22"/>
        </w:rPr>
        <w:t xml:space="preserve">If requested to do so by the Authorised Officer, the Contractor shall provide the Authorised Officer with any relevant information arising out of the provision of the Service in connection with any legal inquiry, hearing, </w:t>
      </w:r>
      <w:proofErr w:type="gramStart"/>
      <w:r w:rsidRPr="008316D9">
        <w:rPr>
          <w:rFonts w:ascii="Arial" w:hAnsi="Arial" w:cs="Arial"/>
          <w:color w:val="auto"/>
          <w:sz w:val="22"/>
          <w:szCs w:val="22"/>
        </w:rPr>
        <w:t>arbitration</w:t>
      </w:r>
      <w:proofErr w:type="gramEnd"/>
      <w:r w:rsidRPr="008316D9">
        <w:rPr>
          <w:rFonts w:ascii="Arial" w:hAnsi="Arial" w:cs="Arial"/>
          <w:color w:val="auto"/>
          <w:sz w:val="22"/>
          <w:szCs w:val="22"/>
        </w:rPr>
        <w:t xml:space="preserve"> or Court proceedings in which the Council may become involved or any relevant disciplinary hearing internal to the Council and shall give evidence in such inquiries or proceedings or hearings.</w:t>
      </w:r>
    </w:p>
    <w:p w14:paraId="73E13C99" w14:textId="77777777" w:rsidR="008316D9" w:rsidRPr="008316D9" w:rsidRDefault="008316D9" w:rsidP="008316D9">
      <w:pPr>
        <w:widowControl w:val="0"/>
        <w:tabs>
          <w:tab w:val="num" w:pos="0"/>
          <w:tab w:val="num" w:pos="851"/>
        </w:tabs>
        <w:spacing w:after="0" w:line="240" w:lineRule="auto"/>
        <w:ind w:left="851" w:hanging="851"/>
        <w:rPr>
          <w:rFonts w:ascii="Arial" w:hAnsi="Arial" w:cs="Arial"/>
        </w:rPr>
      </w:pPr>
    </w:p>
    <w:p w14:paraId="22DEA7BB" w14:textId="77777777" w:rsidR="008316D9" w:rsidRPr="008316D9" w:rsidRDefault="008316D9"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8316D9">
        <w:rPr>
          <w:rFonts w:ascii="Arial" w:hAnsi="Arial" w:cs="Arial"/>
          <w:color w:val="auto"/>
          <w:sz w:val="22"/>
          <w:szCs w:val="22"/>
        </w:rPr>
        <w:t xml:space="preserve">No payment shall be made for this part of the Service to the extent that the incident, </w:t>
      </w:r>
      <w:proofErr w:type="gramStart"/>
      <w:r w:rsidRPr="008316D9">
        <w:rPr>
          <w:rFonts w:ascii="Arial" w:hAnsi="Arial" w:cs="Arial"/>
          <w:color w:val="auto"/>
          <w:sz w:val="22"/>
          <w:szCs w:val="22"/>
        </w:rPr>
        <w:t>accident</w:t>
      </w:r>
      <w:proofErr w:type="gramEnd"/>
      <w:r w:rsidRPr="008316D9">
        <w:rPr>
          <w:rFonts w:ascii="Arial" w:hAnsi="Arial" w:cs="Arial"/>
          <w:color w:val="auto"/>
          <w:sz w:val="22"/>
          <w:szCs w:val="22"/>
        </w:rPr>
        <w:t xml:space="preserve"> or other matter resulted from a breach, act or omission on the part of the Contractor.</w:t>
      </w:r>
    </w:p>
    <w:p w14:paraId="52D56502" w14:textId="77777777" w:rsidR="008316D9" w:rsidRPr="005249E6" w:rsidRDefault="008316D9" w:rsidP="008316D9">
      <w:pPr>
        <w:widowControl w:val="0"/>
        <w:spacing w:after="0" w:line="240" w:lineRule="auto"/>
        <w:rPr>
          <w:rFonts w:ascii="Arial" w:hAnsi="Arial" w:cs="Arial"/>
        </w:rPr>
      </w:pPr>
    </w:p>
    <w:p w14:paraId="5F90E0C8" w14:textId="77777777" w:rsidR="00D94A59" w:rsidRPr="00AF04BC"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79" w:name="_Toc99976199"/>
      <w:r w:rsidRPr="00AF04BC">
        <w:rPr>
          <w:rFonts w:ascii="Arial" w:hAnsi="Arial" w:cs="Arial"/>
          <w:b/>
          <w:color w:val="auto"/>
          <w:sz w:val="22"/>
          <w:szCs w:val="22"/>
        </w:rPr>
        <w:t>OMBUDSMAN INVESTIGATIONS</w:t>
      </w:r>
      <w:bookmarkEnd w:id="79"/>
    </w:p>
    <w:p w14:paraId="540C3771" w14:textId="77777777" w:rsidR="008316D9" w:rsidRPr="005249E6" w:rsidRDefault="008316D9" w:rsidP="00AF04BC">
      <w:pPr>
        <w:widowControl w:val="0"/>
        <w:spacing w:after="0" w:line="240" w:lineRule="auto"/>
        <w:rPr>
          <w:rFonts w:ascii="Arial" w:hAnsi="Arial" w:cs="Arial"/>
        </w:rPr>
      </w:pPr>
    </w:p>
    <w:p w14:paraId="73B7BB45" w14:textId="77777777" w:rsidR="00AF04BC" w:rsidRPr="00AF04BC" w:rsidRDefault="00AF04BC"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AF04BC">
        <w:rPr>
          <w:rFonts w:ascii="Arial" w:hAnsi="Arial" w:cs="Arial"/>
          <w:color w:val="auto"/>
          <w:sz w:val="22"/>
          <w:szCs w:val="22"/>
        </w:rPr>
        <w:t xml:space="preserve">If a complaint is made about the acts or omissions of the Contractor or its employees or agents when undertaking work for the </w:t>
      </w:r>
      <w:proofErr w:type="gramStart"/>
      <w:r w:rsidRPr="00AF04BC">
        <w:rPr>
          <w:rFonts w:ascii="Arial" w:hAnsi="Arial" w:cs="Arial"/>
          <w:color w:val="auto"/>
          <w:sz w:val="22"/>
          <w:szCs w:val="22"/>
        </w:rPr>
        <w:t>Council</w:t>
      </w:r>
      <w:proofErr w:type="gramEnd"/>
      <w:r w:rsidRPr="00AF04BC">
        <w:rPr>
          <w:rFonts w:ascii="Arial" w:hAnsi="Arial" w:cs="Arial"/>
          <w:color w:val="auto"/>
          <w:sz w:val="22"/>
          <w:szCs w:val="22"/>
        </w:rPr>
        <w:t xml:space="preserve"> the Contractor could be the subject of an investigation by the Ombudsman. In such circumstances the Contractor shall make documents available and co-operate with the investigation and to the extent that either (</w:t>
      </w:r>
      <w:proofErr w:type="spellStart"/>
      <w:r w:rsidRPr="00AF04BC">
        <w:rPr>
          <w:rFonts w:ascii="Arial" w:hAnsi="Arial" w:cs="Arial"/>
          <w:color w:val="auto"/>
          <w:sz w:val="22"/>
          <w:szCs w:val="22"/>
        </w:rPr>
        <w:t>i</w:t>
      </w:r>
      <w:proofErr w:type="spellEnd"/>
      <w:r w:rsidRPr="00AF04BC">
        <w:rPr>
          <w:rFonts w:ascii="Arial" w:hAnsi="Arial" w:cs="Arial"/>
          <w:color w:val="auto"/>
          <w:sz w:val="22"/>
          <w:szCs w:val="22"/>
        </w:rPr>
        <w:t>) maladministration or (ii) a failure in a service which it is the Council’s function to provide or (iii) a failure to provide such a service is found to have occurred due to the acts or omissions of the Contractor, its employees or agents the Contractor shall pay any compensation awarded or recommended by the Ombudsman.</w:t>
      </w:r>
    </w:p>
    <w:p w14:paraId="6A98425F" w14:textId="77777777" w:rsidR="00AF04BC" w:rsidRPr="00AF04BC" w:rsidRDefault="00AF04BC" w:rsidP="00AF04BC">
      <w:pPr>
        <w:pStyle w:val="BodyTextIndent"/>
        <w:widowControl w:val="0"/>
        <w:tabs>
          <w:tab w:val="clear" w:pos="2592"/>
          <w:tab w:val="num" w:pos="851"/>
        </w:tabs>
        <w:ind w:left="851" w:hanging="851"/>
        <w:rPr>
          <w:rFonts w:ascii="Arial" w:hAnsi="Arial" w:cs="Arial"/>
          <w:sz w:val="22"/>
          <w:szCs w:val="22"/>
        </w:rPr>
      </w:pPr>
    </w:p>
    <w:p w14:paraId="6E371D89" w14:textId="77777777" w:rsidR="00AF04BC" w:rsidRPr="00AF04BC" w:rsidRDefault="00AF04BC" w:rsidP="005249E6">
      <w:pPr>
        <w:pStyle w:val="Heading1"/>
        <w:keepNext w:val="0"/>
        <w:keepLines w:val="0"/>
        <w:widowControl w:val="0"/>
        <w:numPr>
          <w:ilvl w:val="1"/>
          <w:numId w:val="1"/>
        </w:numPr>
        <w:spacing w:before="0" w:after="0"/>
        <w:ind w:left="709" w:hanging="709"/>
        <w:rPr>
          <w:rFonts w:ascii="Arial" w:hAnsi="Arial" w:cs="Arial"/>
          <w:color w:val="auto"/>
          <w:w w:val="0"/>
          <w:sz w:val="22"/>
          <w:szCs w:val="22"/>
        </w:rPr>
      </w:pPr>
      <w:r w:rsidRPr="00AF04BC">
        <w:rPr>
          <w:rFonts w:ascii="Arial" w:hAnsi="Arial" w:cs="Arial"/>
          <w:color w:val="auto"/>
          <w:w w:val="0"/>
          <w:sz w:val="22"/>
          <w:szCs w:val="22"/>
        </w:rPr>
        <w:t xml:space="preserve">For the avoidance of doubt, no additional payment shall be made to the Contractor for performing the requirements set out in </w:t>
      </w:r>
      <w:r w:rsidRPr="00AF04BC">
        <w:rPr>
          <w:rFonts w:ascii="Arial" w:hAnsi="Arial" w:cs="Arial"/>
          <w:b/>
          <w:color w:val="auto"/>
          <w:w w:val="0"/>
          <w:sz w:val="22"/>
          <w:szCs w:val="22"/>
        </w:rPr>
        <w:t>Condition 53.1</w:t>
      </w:r>
      <w:r w:rsidRPr="00AF04BC">
        <w:rPr>
          <w:rFonts w:ascii="Arial" w:hAnsi="Arial" w:cs="Arial"/>
          <w:color w:val="auto"/>
          <w:w w:val="0"/>
          <w:sz w:val="22"/>
          <w:szCs w:val="22"/>
        </w:rPr>
        <w:t xml:space="preserve"> above.</w:t>
      </w:r>
    </w:p>
    <w:p w14:paraId="5375079B" w14:textId="77777777" w:rsidR="00AF04BC" w:rsidRPr="00AF04BC" w:rsidRDefault="00AF04BC" w:rsidP="00AF04BC">
      <w:pPr>
        <w:widowControl w:val="0"/>
        <w:tabs>
          <w:tab w:val="num" w:pos="851"/>
          <w:tab w:val="left" w:pos="1008"/>
        </w:tabs>
        <w:spacing w:after="0" w:line="240" w:lineRule="auto"/>
        <w:ind w:left="851" w:hanging="851"/>
        <w:rPr>
          <w:rFonts w:ascii="Arial" w:hAnsi="Arial" w:cs="Arial"/>
          <w:w w:val="0"/>
        </w:rPr>
      </w:pPr>
    </w:p>
    <w:p w14:paraId="4BB1A272" w14:textId="77777777" w:rsidR="00AF04BC" w:rsidRPr="00AF04BC" w:rsidRDefault="00AF04BC" w:rsidP="005249E6">
      <w:pPr>
        <w:pStyle w:val="Heading1"/>
        <w:keepNext w:val="0"/>
        <w:keepLines w:val="0"/>
        <w:widowControl w:val="0"/>
        <w:numPr>
          <w:ilvl w:val="1"/>
          <w:numId w:val="1"/>
        </w:numPr>
        <w:spacing w:before="0" w:after="0"/>
        <w:ind w:left="709" w:hanging="709"/>
        <w:rPr>
          <w:rFonts w:ascii="Arial" w:hAnsi="Arial" w:cs="Arial"/>
          <w:color w:val="auto"/>
          <w:w w:val="0"/>
          <w:sz w:val="22"/>
          <w:szCs w:val="22"/>
        </w:rPr>
      </w:pPr>
      <w:bookmarkStart w:id="80" w:name="_DV_M491"/>
      <w:bookmarkStart w:id="81" w:name="_Hlk96448407"/>
      <w:bookmarkEnd w:id="80"/>
      <w:r w:rsidRPr="00AF04BC">
        <w:rPr>
          <w:rFonts w:ascii="Arial" w:hAnsi="Arial" w:cs="Arial"/>
          <w:color w:val="auto"/>
          <w:w w:val="0"/>
          <w:sz w:val="22"/>
          <w:szCs w:val="22"/>
        </w:rPr>
        <w:t>For the further avoidance of doubt, where any financial redress or other compensation is ordered by the Local Government and Social Care Ombudsman, Housing Ombudsman, the Criminal Injuries Compensation Board or similar body in any investigation arising directly or indirectly out of the provision of the Service or any other action by the Contractor or its staff then the Council shall seek to recover the cost of that financial redress or other compensation from the Contractor in accordance with Condition 12 (Liability, Indemnity and  Insurance).</w:t>
      </w:r>
    </w:p>
    <w:bookmarkEnd w:id="81"/>
    <w:p w14:paraId="78B1C0C8" w14:textId="77777777" w:rsidR="00AF04BC" w:rsidRPr="005249E6" w:rsidRDefault="00AF04BC" w:rsidP="00AF04BC">
      <w:pPr>
        <w:widowControl w:val="0"/>
        <w:spacing w:after="0" w:line="240" w:lineRule="auto"/>
        <w:rPr>
          <w:rFonts w:ascii="Arial" w:hAnsi="Arial" w:cs="Arial"/>
        </w:rPr>
      </w:pPr>
    </w:p>
    <w:p w14:paraId="563DC2E6"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82" w:name="_Toc99976200"/>
      <w:r w:rsidRPr="006D35B7">
        <w:rPr>
          <w:rFonts w:ascii="Arial" w:hAnsi="Arial" w:cs="Arial"/>
          <w:b/>
          <w:color w:val="auto"/>
          <w:sz w:val="22"/>
          <w:szCs w:val="22"/>
        </w:rPr>
        <w:t>CIVIL CONTINGENCIES ACT 2004</w:t>
      </w:r>
      <w:bookmarkEnd w:id="82"/>
    </w:p>
    <w:p w14:paraId="1A6AD057" w14:textId="77777777" w:rsidR="00AF04BC" w:rsidRPr="005249E6" w:rsidRDefault="00AF04BC" w:rsidP="00FC2BC4">
      <w:pPr>
        <w:widowControl w:val="0"/>
        <w:spacing w:after="0" w:line="240" w:lineRule="auto"/>
        <w:rPr>
          <w:rFonts w:ascii="Arial" w:hAnsi="Arial" w:cs="Arial"/>
        </w:rPr>
      </w:pPr>
    </w:p>
    <w:p w14:paraId="0EC76AD5" w14:textId="77777777" w:rsidR="00DD11C8" w:rsidRDefault="00DD11C8"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FC2BC4">
        <w:rPr>
          <w:rFonts w:ascii="Arial" w:hAnsi="Arial" w:cs="Arial"/>
          <w:color w:val="auto"/>
          <w:sz w:val="22"/>
          <w:szCs w:val="22"/>
        </w:rPr>
        <w:t xml:space="preserve">The </w:t>
      </w:r>
      <w:r w:rsidRPr="00FC2BC4">
        <w:rPr>
          <w:rFonts w:ascii="Arial" w:hAnsi="Arial" w:cs="Arial"/>
          <w:color w:val="auto"/>
          <w:w w:val="0"/>
          <w:sz w:val="22"/>
          <w:szCs w:val="22"/>
        </w:rPr>
        <w:t>Contractor</w:t>
      </w:r>
      <w:r w:rsidRPr="00FC2BC4">
        <w:rPr>
          <w:rFonts w:ascii="Arial" w:hAnsi="Arial" w:cs="Arial"/>
          <w:color w:val="auto"/>
          <w:sz w:val="22"/>
          <w:szCs w:val="22"/>
        </w:rPr>
        <w:t xml:space="preserve"> acknowledges and accepts that the Council has obligations under the Civil Contingencies Act 2004 (“CCA”) and hereby agrees:</w:t>
      </w:r>
    </w:p>
    <w:p w14:paraId="135A1CF6" w14:textId="77777777" w:rsidR="00FC2BC4" w:rsidRPr="005249E6" w:rsidRDefault="00FC2BC4" w:rsidP="00FC2BC4">
      <w:pPr>
        <w:widowControl w:val="0"/>
        <w:spacing w:after="0" w:line="240" w:lineRule="auto"/>
        <w:rPr>
          <w:rFonts w:ascii="Arial" w:hAnsi="Arial" w:cs="Arial"/>
        </w:rPr>
      </w:pPr>
    </w:p>
    <w:p w14:paraId="0315C9F6" w14:textId="77777777" w:rsidR="00DD11C8" w:rsidRPr="00FC2BC4" w:rsidRDefault="00DD11C8"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FC2BC4">
        <w:rPr>
          <w:rFonts w:ascii="Arial" w:hAnsi="Arial" w:cs="Arial"/>
          <w:color w:val="auto"/>
          <w:sz w:val="22"/>
          <w:szCs w:val="22"/>
        </w:rPr>
        <w:t xml:space="preserve">during and after the Contract Period to provide any information, documentation and assistance that the Council may reasonably require to be </w:t>
      </w:r>
      <w:r w:rsidRPr="00FC2BC4">
        <w:rPr>
          <w:rFonts w:ascii="Arial" w:hAnsi="Arial" w:cs="Arial"/>
          <w:color w:val="auto"/>
          <w:sz w:val="22"/>
          <w:szCs w:val="22"/>
        </w:rPr>
        <w:lastRenderedPageBreak/>
        <w:t xml:space="preserve">able to comply with its obligations under section 2 of the </w:t>
      </w:r>
      <w:proofErr w:type="gramStart"/>
      <w:r w:rsidRPr="00FC2BC4">
        <w:rPr>
          <w:rFonts w:ascii="Arial" w:hAnsi="Arial" w:cs="Arial"/>
          <w:color w:val="auto"/>
          <w:sz w:val="22"/>
          <w:szCs w:val="22"/>
        </w:rPr>
        <w:t>CCA;</w:t>
      </w:r>
      <w:proofErr w:type="gramEnd"/>
    </w:p>
    <w:p w14:paraId="75F18581" w14:textId="77777777" w:rsidR="00DD11C8" w:rsidRPr="00FC2BC4" w:rsidRDefault="00DD11C8"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FC2BC4">
        <w:rPr>
          <w:rFonts w:ascii="Arial" w:hAnsi="Arial" w:cs="Arial"/>
          <w:color w:val="auto"/>
          <w:sz w:val="22"/>
          <w:szCs w:val="22"/>
        </w:rPr>
        <w:t>to put in place such measures as may be reasonably practicable so that as far as reasonably possible the Contractor can continue to undertake its obligations under this Contract in the event of an Emergency (as defined in section 1 of the CAA) and to notify the Council of such measures; and</w:t>
      </w:r>
    </w:p>
    <w:p w14:paraId="4D9BAD56" w14:textId="77777777" w:rsidR="00DD11C8" w:rsidRPr="00FC2BC4" w:rsidRDefault="00DD11C8"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FC2BC4">
        <w:rPr>
          <w:rFonts w:ascii="Arial" w:hAnsi="Arial" w:cs="Arial"/>
          <w:color w:val="auto"/>
          <w:sz w:val="22"/>
          <w:szCs w:val="22"/>
        </w:rPr>
        <w:t>to obey any instruction of the Council during and in respect of an Emergency. The Council undertakes to remunerate and indemnify the Contractor against any direct claims, costs or losses directly arising from the Contractor’s compliance with such instructions.</w:t>
      </w:r>
    </w:p>
    <w:p w14:paraId="68559661" w14:textId="77777777" w:rsidR="00DD11C8" w:rsidRPr="005249E6" w:rsidRDefault="00DD11C8" w:rsidP="00FC2BC4">
      <w:pPr>
        <w:widowControl w:val="0"/>
        <w:spacing w:after="0" w:line="240" w:lineRule="auto"/>
        <w:rPr>
          <w:rFonts w:ascii="Arial" w:hAnsi="Arial" w:cs="Arial"/>
        </w:rPr>
      </w:pPr>
    </w:p>
    <w:p w14:paraId="3676F4C9"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83" w:name="_Toc99976201"/>
      <w:r w:rsidRPr="006D35B7">
        <w:rPr>
          <w:rFonts w:ascii="Arial" w:hAnsi="Arial" w:cs="Arial"/>
          <w:b/>
          <w:color w:val="auto"/>
          <w:sz w:val="22"/>
          <w:szCs w:val="22"/>
        </w:rPr>
        <w:t>LATE PAYMENT COMMERCIAL DEBTS (INTEREST) ACT 1998</w:t>
      </w:r>
      <w:bookmarkEnd w:id="83"/>
    </w:p>
    <w:p w14:paraId="0C998BEE" w14:textId="77777777" w:rsidR="00FC2BC4" w:rsidRPr="005249E6" w:rsidRDefault="00FC2BC4" w:rsidP="00E450EE">
      <w:pPr>
        <w:widowControl w:val="0"/>
        <w:spacing w:after="0" w:line="240" w:lineRule="auto"/>
        <w:rPr>
          <w:rFonts w:ascii="Arial" w:hAnsi="Arial" w:cs="Arial"/>
        </w:rPr>
      </w:pPr>
    </w:p>
    <w:p w14:paraId="7999D2D1" w14:textId="77777777" w:rsidR="00E450EE" w:rsidRPr="00E450EE" w:rsidRDefault="00E450E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E450EE">
        <w:rPr>
          <w:rFonts w:ascii="Arial" w:hAnsi="Arial" w:cs="Arial"/>
          <w:color w:val="auto"/>
          <w:sz w:val="22"/>
          <w:szCs w:val="22"/>
        </w:rPr>
        <w:t xml:space="preserve">If the Council is late in making any payment due to the Contractor under this </w:t>
      </w:r>
      <w:proofErr w:type="gramStart"/>
      <w:r w:rsidRPr="00E450EE">
        <w:rPr>
          <w:rFonts w:ascii="Arial" w:hAnsi="Arial" w:cs="Arial"/>
          <w:color w:val="auto"/>
          <w:sz w:val="22"/>
          <w:szCs w:val="22"/>
        </w:rPr>
        <w:t>Contract</w:t>
      </w:r>
      <w:proofErr w:type="gramEnd"/>
      <w:r w:rsidRPr="00E450EE">
        <w:rPr>
          <w:rFonts w:ascii="Arial" w:hAnsi="Arial" w:cs="Arial"/>
          <w:color w:val="auto"/>
          <w:sz w:val="22"/>
          <w:szCs w:val="22"/>
        </w:rPr>
        <w:t xml:space="preserve"> then the Council shall pay the Contractor interest on the amount of any such late payment, unless the unpaid sum is in dispute between the parties. </w:t>
      </w:r>
    </w:p>
    <w:p w14:paraId="1D39A652" w14:textId="77777777" w:rsidR="00E450EE" w:rsidRPr="00E450EE" w:rsidRDefault="00E450EE" w:rsidP="00E450EE">
      <w:pPr>
        <w:pStyle w:val="Heading1"/>
        <w:keepNext w:val="0"/>
        <w:keepLines w:val="0"/>
        <w:widowControl w:val="0"/>
        <w:spacing w:before="0" w:after="0"/>
        <w:ind w:left="709"/>
        <w:rPr>
          <w:rFonts w:ascii="Arial" w:hAnsi="Arial" w:cs="Arial"/>
          <w:color w:val="auto"/>
          <w:sz w:val="22"/>
          <w:szCs w:val="22"/>
        </w:rPr>
      </w:pPr>
    </w:p>
    <w:p w14:paraId="47AE5E26" w14:textId="77777777" w:rsidR="00E450EE" w:rsidRPr="00E450EE" w:rsidRDefault="00E450E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E450EE">
        <w:rPr>
          <w:rFonts w:ascii="Arial" w:hAnsi="Arial" w:cs="Arial"/>
          <w:color w:val="auto"/>
          <w:sz w:val="22"/>
          <w:szCs w:val="22"/>
        </w:rPr>
        <w:t xml:space="preserve">The interest payable will be calculated </w:t>
      </w:r>
      <w:proofErr w:type="gramStart"/>
      <w:r w:rsidRPr="00E450EE">
        <w:rPr>
          <w:rFonts w:ascii="Arial" w:hAnsi="Arial" w:cs="Arial"/>
          <w:color w:val="auto"/>
          <w:sz w:val="22"/>
          <w:szCs w:val="22"/>
        </w:rPr>
        <w:t>on a daily basis</w:t>
      </w:r>
      <w:proofErr w:type="gramEnd"/>
      <w:r w:rsidRPr="00E450EE">
        <w:rPr>
          <w:rFonts w:ascii="Arial" w:hAnsi="Arial" w:cs="Arial"/>
          <w:color w:val="auto"/>
          <w:sz w:val="22"/>
          <w:szCs w:val="22"/>
        </w:rPr>
        <w:t xml:space="preserve"> from the day after payment should have been made to the date when payment is actually made. </w:t>
      </w:r>
    </w:p>
    <w:p w14:paraId="075EA0CA" w14:textId="77777777" w:rsidR="00E450EE" w:rsidRPr="00E450EE" w:rsidRDefault="00E450EE" w:rsidP="00E450EE">
      <w:pPr>
        <w:pStyle w:val="Heading1"/>
        <w:keepNext w:val="0"/>
        <w:keepLines w:val="0"/>
        <w:widowControl w:val="0"/>
        <w:spacing w:before="0" w:after="0"/>
        <w:ind w:left="709"/>
        <w:rPr>
          <w:rFonts w:ascii="Arial" w:hAnsi="Arial" w:cs="Arial"/>
          <w:color w:val="auto"/>
          <w:sz w:val="22"/>
          <w:szCs w:val="22"/>
        </w:rPr>
      </w:pPr>
    </w:p>
    <w:p w14:paraId="544B15B6" w14:textId="77777777" w:rsidR="00E450EE" w:rsidRPr="00E450EE" w:rsidRDefault="00E450EE"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E450EE">
        <w:rPr>
          <w:rFonts w:ascii="Arial" w:hAnsi="Arial" w:cs="Arial"/>
          <w:color w:val="auto"/>
          <w:sz w:val="22"/>
          <w:szCs w:val="22"/>
        </w:rPr>
        <w:t>The applicable interest rate will be the base rate of the Bank of England from time to time plus 2 % per annum. The Parties acknowledge and agree that this interest rate provides the Contractor with a substantial remedy in respect of any late payment of sums due under this Contract, and any right to receive statutory interest, defined under the Late Payment of Commercial Debts (Interest) Act 1998, shall not apply to any payment under the Contract.</w:t>
      </w:r>
    </w:p>
    <w:p w14:paraId="5F8CC706" w14:textId="77777777" w:rsidR="00E450EE" w:rsidRPr="005249E6" w:rsidRDefault="00E450EE" w:rsidP="00E450EE">
      <w:pPr>
        <w:widowControl w:val="0"/>
        <w:spacing w:after="0" w:line="240" w:lineRule="auto"/>
        <w:rPr>
          <w:rFonts w:ascii="Arial" w:hAnsi="Arial" w:cs="Arial"/>
        </w:rPr>
      </w:pPr>
    </w:p>
    <w:p w14:paraId="36BC1E34" w14:textId="77777777" w:rsidR="00D94A59" w:rsidRPr="000F3582"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84" w:name="_Toc99976202"/>
      <w:r w:rsidRPr="000F3582">
        <w:rPr>
          <w:rFonts w:ascii="Arial" w:hAnsi="Arial" w:cs="Arial"/>
          <w:b/>
          <w:color w:val="auto"/>
          <w:sz w:val="22"/>
          <w:szCs w:val="22"/>
        </w:rPr>
        <w:t>WHISTLE BLOWING POLICY</w:t>
      </w:r>
      <w:bookmarkEnd w:id="84"/>
    </w:p>
    <w:p w14:paraId="69DF6F61" w14:textId="77777777" w:rsidR="00FB343D" w:rsidRPr="005249E6" w:rsidRDefault="00FB343D" w:rsidP="000F3582">
      <w:pPr>
        <w:tabs>
          <w:tab w:val="num" w:pos="851"/>
        </w:tabs>
        <w:spacing w:after="0" w:line="240" w:lineRule="auto"/>
        <w:ind w:left="851" w:hanging="851"/>
        <w:rPr>
          <w:rFonts w:ascii="Arial" w:hAnsi="Arial" w:cs="Arial"/>
        </w:rPr>
      </w:pPr>
    </w:p>
    <w:p w14:paraId="3BC0C8CF" w14:textId="77777777" w:rsidR="00FB343D" w:rsidRPr="000F3582" w:rsidRDefault="00FB343D"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0F3582">
        <w:rPr>
          <w:rFonts w:ascii="Arial" w:hAnsi="Arial" w:cs="Arial"/>
          <w:color w:val="auto"/>
          <w:sz w:val="22"/>
          <w:szCs w:val="22"/>
        </w:rPr>
        <w:t xml:space="preserve">In this clause, “Whistle Blowing” or to “Whistle Blow” has the meaning set out in the Public Interest Disclosure Act 1998 and includes the exposure of unlawfulness, malpractice, negligence, </w:t>
      </w:r>
      <w:proofErr w:type="gramStart"/>
      <w:r w:rsidRPr="000F3582">
        <w:rPr>
          <w:rFonts w:ascii="Arial" w:hAnsi="Arial" w:cs="Arial"/>
          <w:color w:val="auto"/>
          <w:sz w:val="22"/>
          <w:szCs w:val="22"/>
        </w:rPr>
        <w:t>abuses</w:t>
      </w:r>
      <w:proofErr w:type="gramEnd"/>
      <w:r w:rsidRPr="000F3582">
        <w:rPr>
          <w:rFonts w:ascii="Arial" w:hAnsi="Arial" w:cs="Arial"/>
          <w:color w:val="auto"/>
          <w:sz w:val="22"/>
          <w:szCs w:val="22"/>
        </w:rPr>
        <w:t xml:space="preserve"> or dangers, such as professional misconduct or incompetence, which exists in the organisation in which the whistle blower works.</w:t>
      </w:r>
    </w:p>
    <w:p w14:paraId="6DE48E9B" w14:textId="77777777" w:rsidR="00FB343D" w:rsidRPr="000F3582" w:rsidRDefault="00FB343D" w:rsidP="000F3582">
      <w:pPr>
        <w:tabs>
          <w:tab w:val="num" w:pos="851"/>
        </w:tabs>
        <w:spacing w:after="0" w:line="240" w:lineRule="auto"/>
        <w:ind w:left="851" w:hanging="851"/>
        <w:rPr>
          <w:rFonts w:ascii="Arial" w:hAnsi="Arial" w:cs="Arial"/>
        </w:rPr>
      </w:pPr>
    </w:p>
    <w:p w14:paraId="743FAF3D" w14:textId="77777777" w:rsidR="00FB343D" w:rsidRPr="000F3582" w:rsidRDefault="00FB343D"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0F3582">
        <w:rPr>
          <w:rFonts w:ascii="Arial" w:hAnsi="Arial" w:cs="Arial"/>
          <w:color w:val="auto"/>
          <w:sz w:val="22"/>
          <w:szCs w:val="22"/>
        </w:rPr>
        <w:t>Nothing in this Contract shall prevent any of the Contractor’s Personnel from Whistleblowing. Workers who Whistle Blow must be afforded the protection under the Public Interest Disclosure Act 1998.</w:t>
      </w:r>
    </w:p>
    <w:p w14:paraId="4A32BCC2" w14:textId="77777777" w:rsidR="00FB343D" w:rsidRPr="000F3582" w:rsidRDefault="00FB343D" w:rsidP="00FB343D">
      <w:pPr>
        <w:tabs>
          <w:tab w:val="num" w:pos="851"/>
        </w:tabs>
        <w:spacing w:after="0" w:line="240" w:lineRule="auto"/>
        <w:ind w:left="851" w:hanging="851"/>
        <w:rPr>
          <w:rFonts w:ascii="Arial" w:hAnsi="Arial" w:cs="Arial"/>
        </w:rPr>
      </w:pPr>
    </w:p>
    <w:p w14:paraId="17803339" w14:textId="77777777" w:rsidR="00FB343D" w:rsidRPr="000F3582" w:rsidRDefault="00FB343D"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0F3582">
        <w:rPr>
          <w:rFonts w:ascii="Arial" w:hAnsi="Arial" w:cs="Arial"/>
          <w:color w:val="auto"/>
          <w:sz w:val="22"/>
          <w:szCs w:val="22"/>
        </w:rPr>
        <w:t xml:space="preserve">The Contractor shall: </w:t>
      </w:r>
    </w:p>
    <w:p w14:paraId="2C39D5E5" w14:textId="77777777" w:rsidR="00FB343D" w:rsidRPr="000F3582" w:rsidRDefault="00FB343D" w:rsidP="00FB343D">
      <w:pPr>
        <w:pStyle w:val="ListParagraph"/>
        <w:spacing w:after="0" w:line="240" w:lineRule="auto"/>
        <w:contextualSpacing w:val="0"/>
        <w:rPr>
          <w:rFonts w:ascii="Arial" w:hAnsi="Arial" w:cs="Arial"/>
        </w:rPr>
      </w:pPr>
    </w:p>
    <w:p w14:paraId="41CF70E8" w14:textId="77777777" w:rsidR="00FB343D" w:rsidRPr="000F3582" w:rsidRDefault="00FB343D"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0F3582">
        <w:rPr>
          <w:rFonts w:ascii="Arial" w:hAnsi="Arial" w:cs="Arial"/>
          <w:color w:val="auto"/>
          <w:sz w:val="22"/>
          <w:szCs w:val="22"/>
        </w:rPr>
        <w:t xml:space="preserve">comply with all applicable laws, statutes, regulations, and codes relating to Whistle Blowing, including but not limited to the relevant provisions under the Public Interest Disclosure Act 1998 (“Whistle Blowing Legislation”) and insert the same provision in any sub-contract relating to provision of any works, goods or services under the </w:t>
      </w:r>
      <w:proofErr w:type="gramStart"/>
      <w:r w:rsidRPr="000F3582">
        <w:rPr>
          <w:rFonts w:ascii="Arial" w:hAnsi="Arial" w:cs="Arial"/>
          <w:color w:val="auto"/>
          <w:sz w:val="22"/>
          <w:szCs w:val="22"/>
        </w:rPr>
        <w:t>Contract;</w:t>
      </w:r>
      <w:proofErr w:type="gramEnd"/>
    </w:p>
    <w:p w14:paraId="4E2B4F65" w14:textId="77777777" w:rsidR="00FB343D" w:rsidRPr="000F3582" w:rsidRDefault="00FB343D"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0F3582">
        <w:rPr>
          <w:rFonts w:ascii="Arial" w:hAnsi="Arial" w:cs="Arial"/>
          <w:color w:val="auto"/>
          <w:sz w:val="22"/>
          <w:szCs w:val="22"/>
        </w:rPr>
        <w:t xml:space="preserve">have and maintain throughout the term of this Contract, </w:t>
      </w:r>
      <w:proofErr w:type="gramStart"/>
      <w:r w:rsidRPr="000F3582">
        <w:rPr>
          <w:rFonts w:ascii="Arial" w:hAnsi="Arial" w:cs="Arial"/>
          <w:color w:val="auto"/>
          <w:sz w:val="22"/>
          <w:szCs w:val="22"/>
        </w:rPr>
        <w:t>policies</w:t>
      </w:r>
      <w:proofErr w:type="gramEnd"/>
      <w:r w:rsidRPr="000F3582">
        <w:rPr>
          <w:rFonts w:ascii="Arial" w:hAnsi="Arial" w:cs="Arial"/>
          <w:color w:val="auto"/>
          <w:sz w:val="22"/>
          <w:szCs w:val="22"/>
        </w:rPr>
        <w:t xml:space="preserve"> and procedures to ensure compliance with the Whistle Blowing Legislation, and will enforce them where appropriate; and</w:t>
      </w:r>
    </w:p>
    <w:p w14:paraId="6E91AABC" w14:textId="77777777" w:rsidR="00FB343D" w:rsidRPr="000F3582" w:rsidRDefault="00FB343D"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0F3582">
        <w:rPr>
          <w:rFonts w:ascii="Arial" w:hAnsi="Arial" w:cs="Arial"/>
          <w:color w:val="auto"/>
          <w:sz w:val="22"/>
          <w:szCs w:val="22"/>
        </w:rPr>
        <w:t xml:space="preserve">ensure all Personnel are given access to the Contractor’s policies on Whistle Blowing.  </w:t>
      </w:r>
    </w:p>
    <w:p w14:paraId="654FCE5A" w14:textId="77777777" w:rsidR="00FB343D" w:rsidRPr="000F3582" w:rsidRDefault="00FB343D" w:rsidP="000F3582">
      <w:pPr>
        <w:tabs>
          <w:tab w:val="num" w:pos="851"/>
        </w:tabs>
        <w:spacing w:after="0" w:line="240" w:lineRule="auto"/>
        <w:ind w:left="851" w:hanging="851"/>
        <w:rPr>
          <w:rFonts w:ascii="Arial" w:hAnsi="Arial" w:cs="Arial"/>
        </w:rPr>
      </w:pPr>
    </w:p>
    <w:p w14:paraId="41AC4DCD" w14:textId="77777777" w:rsidR="00FB343D" w:rsidRPr="000F3582" w:rsidRDefault="00FB343D"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0F3582">
        <w:rPr>
          <w:rFonts w:ascii="Arial" w:hAnsi="Arial" w:cs="Arial"/>
          <w:color w:val="auto"/>
          <w:sz w:val="22"/>
          <w:szCs w:val="22"/>
        </w:rPr>
        <w:t xml:space="preserve">Where the Contractor has previously breached Whistle Blowing Legislation prior to </w:t>
      </w:r>
      <w:proofErr w:type="gramStart"/>
      <w:r w:rsidRPr="000F3582">
        <w:rPr>
          <w:rFonts w:ascii="Arial" w:hAnsi="Arial" w:cs="Arial"/>
          <w:color w:val="auto"/>
          <w:sz w:val="22"/>
          <w:szCs w:val="22"/>
        </w:rPr>
        <w:t>entering into</w:t>
      </w:r>
      <w:proofErr w:type="gramEnd"/>
      <w:r w:rsidRPr="000F3582">
        <w:rPr>
          <w:rFonts w:ascii="Arial" w:hAnsi="Arial" w:cs="Arial"/>
          <w:color w:val="auto"/>
          <w:sz w:val="22"/>
          <w:szCs w:val="22"/>
        </w:rPr>
        <w:t xml:space="preserve"> the Contract, the Contractor shall provide evidence to the Council that suitable processes have been put in place to ensure future compliance.</w:t>
      </w:r>
    </w:p>
    <w:p w14:paraId="0A319C06" w14:textId="77777777" w:rsidR="00FB343D" w:rsidRPr="000F3582" w:rsidRDefault="00FB343D" w:rsidP="00FB343D">
      <w:pPr>
        <w:tabs>
          <w:tab w:val="num" w:pos="851"/>
        </w:tabs>
        <w:spacing w:after="0" w:line="240" w:lineRule="auto"/>
        <w:ind w:left="851" w:hanging="851"/>
        <w:rPr>
          <w:rFonts w:ascii="Arial" w:hAnsi="Arial" w:cs="Arial"/>
        </w:rPr>
      </w:pPr>
    </w:p>
    <w:p w14:paraId="2C3B50E5" w14:textId="77777777" w:rsidR="00FB343D" w:rsidRPr="000F3582" w:rsidRDefault="00FB343D"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0F3582">
        <w:rPr>
          <w:rFonts w:ascii="Arial" w:hAnsi="Arial" w:cs="Arial"/>
          <w:color w:val="auto"/>
          <w:sz w:val="22"/>
          <w:szCs w:val="22"/>
        </w:rPr>
        <w:t xml:space="preserve">Upon breach of this condition, the Council shall be entitled to terminate the Contract </w:t>
      </w:r>
      <w:r w:rsidRPr="000F3582">
        <w:rPr>
          <w:rFonts w:ascii="Arial" w:hAnsi="Arial" w:cs="Arial"/>
          <w:color w:val="auto"/>
          <w:sz w:val="22"/>
          <w:szCs w:val="22"/>
        </w:rPr>
        <w:lastRenderedPageBreak/>
        <w:t>or any part of it with immediate effect and to recover from the Contractor the amount of any loss resulting from such termination, including but not limited to, the costs of appointing a third party to complete the Contract requirements on the Contractor’s behalf.</w:t>
      </w:r>
    </w:p>
    <w:p w14:paraId="7A9B3C4D" w14:textId="77777777" w:rsidR="00E450EE" w:rsidRPr="005249E6" w:rsidRDefault="00E450EE" w:rsidP="00FB343D">
      <w:pPr>
        <w:spacing w:after="0" w:line="240" w:lineRule="auto"/>
        <w:rPr>
          <w:rFonts w:ascii="Arial" w:hAnsi="Arial" w:cs="Arial"/>
        </w:rPr>
      </w:pPr>
    </w:p>
    <w:p w14:paraId="30655161" w14:textId="77777777" w:rsidR="00D94A59" w:rsidRPr="00F8750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85" w:name="_Toc99976203"/>
      <w:r w:rsidRPr="00F87509">
        <w:rPr>
          <w:rFonts w:ascii="Arial" w:hAnsi="Arial" w:cs="Arial"/>
          <w:b/>
          <w:color w:val="auto"/>
          <w:sz w:val="22"/>
          <w:szCs w:val="22"/>
        </w:rPr>
        <w:t>BLACKLISTING</w:t>
      </w:r>
      <w:bookmarkEnd w:id="85"/>
    </w:p>
    <w:p w14:paraId="39EFD65F" w14:textId="77777777" w:rsidR="000F3582" w:rsidRPr="005249E6" w:rsidRDefault="000F3582" w:rsidP="00F87509">
      <w:pPr>
        <w:widowControl w:val="0"/>
        <w:spacing w:after="0" w:line="240" w:lineRule="auto"/>
        <w:rPr>
          <w:rFonts w:ascii="Arial" w:hAnsi="Arial" w:cs="Arial"/>
        </w:rPr>
      </w:pPr>
    </w:p>
    <w:p w14:paraId="40FFD613" w14:textId="77777777" w:rsidR="00F87509" w:rsidRPr="00F87509" w:rsidRDefault="00F87509"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F87509">
        <w:rPr>
          <w:rFonts w:ascii="Arial" w:hAnsi="Arial" w:cs="Arial"/>
          <w:color w:val="auto"/>
          <w:sz w:val="22"/>
          <w:szCs w:val="22"/>
        </w:rPr>
        <w:t xml:space="preserve">The Council supports equality within the workplace and is committed to tackling all forms of malpractice including the illegal practice of blacklisting.  </w:t>
      </w:r>
    </w:p>
    <w:p w14:paraId="31C46F65" w14:textId="77777777" w:rsidR="00F87509" w:rsidRPr="00F87509" w:rsidRDefault="00F87509" w:rsidP="00F87509">
      <w:pPr>
        <w:widowControl w:val="0"/>
        <w:tabs>
          <w:tab w:val="num" w:pos="0"/>
          <w:tab w:val="num" w:pos="851"/>
        </w:tabs>
        <w:spacing w:after="0" w:line="240" w:lineRule="auto"/>
        <w:ind w:left="851" w:hanging="851"/>
        <w:rPr>
          <w:rFonts w:ascii="Arial" w:hAnsi="Arial" w:cs="Arial"/>
        </w:rPr>
      </w:pPr>
    </w:p>
    <w:p w14:paraId="57F23D06" w14:textId="77777777" w:rsidR="00F87509" w:rsidRPr="00F87509" w:rsidRDefault="00F87509"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F87509">
        <w:rPr>
          <w:rFonts w:ascii="Arial" w:hAnsi="Arial" w:cs="Arial"/>
          <w:color w:val="auto"/>
          <w:sz w:val="22"/>
          <w:szCs w:val="22"/>
        </w:rPr>
        <w:t>The Contractor shall:</w:t>
      </w:r>
    </w:p>
    <w:p w14:paraId="031BE607" w14:textId="77777777" w:rsidR="00F87509" w:rsidRPr="00F87509" w:rsidRDefault="00F87509" w:rsidP="00F87509">
      <w:pPr>
        <w:pStyle w:val="ListParagraph"/>
        <w:widowControl w:val="0"/>
        <w:spacing w:after="0" w:line="240" w:lineRule="auto"/>
        <w:contextualSpacing w:val="0"/>
        <w:rPr>
          <w:rFonts w:ascii="Arial" w:hAnsi="Arial" w:cs="Arial"/>
        </w:rPr>
      </w:pPr>
    </w:p>
    <w:p w14:paraId="60543BA9" w14:textId="77777777" w:rsidR="00F87509" w:rsidRPr="00F87509" w:rsidRDefault="00F87509"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F87509">
        <w:rPr>
          <w:rFonts w:ascii="Arial" w:hAnsi="Arial" w:cs="Arial"/>
          <w:color w:val="auto"/>
          <w:sz w:val="22"/>
          <w:szCs w:val="22"/>
        </w:rPr>
        <w:t xml:space="preserve">comply with all applicable laws, statutes, regulations, and codes relating to illegal blacklisting practices, including but not limited to the relevant provisions under the Employment Relations Act 1999 Blacklisting Regulations 2010 and the Data Protection Act 2018 (“Blacklisting Legislation”), and shall insert the same provision in any sub-contract relating to provision of any works, goods or services under the </w:t>
      </w:r>
      <w:proofErr w:type="gramStart"/>
      <w:r w:rsidRPr="00F87509">
        <w:rPr>
          <w:rFonts w:ascii="Arial" w:hAnsi="Arial" w:cs="Arial"/>
          <w:color w:val="auto"/>
          <w:sz w:val="22"/>
          <w:szCs w:val="22"/>
        </w:rPr>
        <w:t>Contract;</w:t>
      </w:r>
      <w:proofErr w:type="gramEnd"/>
      <w:r w:rsidRPr="00F87509">
        <w:rPr>
          <w:rFonts w:ascii="Arial" w:hAnsi="Arial" w:cs="Arial"/>
          <w:color w:val="auto"/>
          <w:sz w:val="22"/>
          <w:szCs w:val="22"/>
        </w:rPr>
        <w:t xml:space="preserve"> </w:t>
      </w:r>
    </w:p>
    <w:p w14:paraId="1A81A72E" w14:textId="77777777" w:rsidR="00F87509" w:rsidRPr="00F87509" w:rsidRDefault="00F87509"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F87509">
        <w:rPr>
          <w:rFonts w:ascii="Arial" w:hAnsi="Arial" w:cs="Arial"/>
          <w:color w:val="auto"/>
          <w:sz w:val="22"/>
          <w:szCs w:val="22"/>
        </w:rPr>
        <w:t xml:space="preserve">not engage in any activity, practice or conduct which would constitute an offence under Blacklisting Legislation if such activity, practice or conduct is carried out in the </w:t>
      </w:r>
      <w:proofErr w:type="gramStart"/>
      <w:r w:rsidRPr="00F87509">
        <w:rPr>
          <w:rFonts w:ascii="Arial" w:hAnsi="Arial" w:cs="Arial"/>
          <w:color w:val="auto"/>
          <w:sz w:val="22"/>
          <w:szCs w:val="22"/>
        </w:rPr>
        <w:t>UK;</w:t>
      </w:r>
      <w:proofErr w:type="gramEnd"/>
    </w:p>
    <w:p w14:paraId="7AF73F96" w14:textId="77777777" w:rsidR="00F87509" w:rsidRPr="00F87509" w:rsidRDefault="00F87509"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F87509">
        <w:rPr>
          <w:rFonts w:ascii="Arial" w:hAnsi="Arial" w:cs="Arial"/>
          <w:color w:val="auto"/>
          <w:sz w:val="22"/>
          <w:szCs w:val="22"/>
        </w:rPr>
        <w:t xml:space="preserve">have and maintain throughout the term of this Contract, policies and procedures to ensure compliance with the Blacklisting Legislation, and will enforce them where </w:t>
      </w:r>
      <w:proofErr w:type="gramStart"/>
      <w:r w:rsidRPr="00F87509">
        <w:rPr>
          <w:rFonts w:ascii="Arial" w:hAnsi="Arial" w:cs="Arial"/>
          <w:color w:val="auto"/>
          <w:sz w:val="22"/>
          <w:szCs w:val="22"/>
        </w:rPr>
        <w:t>appropriate;</w:t>
      </w:r>
      <w:proofErr w:type="gramEnd"/>
    </w:p>
    <w:p w14:paraId="7A4F6050" w14:textId="77777777" w:rsidR="00F87509" w:rsidRPr="00F87509" w:rsidRDefault="00F87509"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F87509">
        <w:rPr>
          <w:rFonts w:ascii="Arial" w:hAnsi="Arial" w:cs="Arial"/>
          <w:color w:val="auto"/>
          <w:sz w:val="22"/>
          <w:szCs w:val="22"/>
        </w:rPr>
        <w:t xml:space="preserve">take appropriate steps to ensure that neither the Contractor, sub-contractors nor any Personnel engage in any illegal blacklisting practices. </w:t>
      </w:r>
    </w:p>
    <w:p w14:paraId="522EE2F5" w14:textId="77777777" w:rsidR="00F87509" w:rsidRPr="00F87509" w:rsidRDefault="00F87509" w:rsidP="00F87509">
      <w:pPr>
        <w:widowControl w:val="0"/>
        <w:spacing w:after="0" w:line="240" w:lineRule="auto"/>
        <w:ind w:left="1134" w:hanging="425"/>
        <w:rPr>
          <w:rFonts w:ascii="Arial" w:hAnsi="Arial" w:cs="Arial"/>
        </w:rPr>
      </w:pPr>
    </w:p>
    <w:p w14:paraId="6BC5C19E" w14:textId="77777777" w:rsidR="00F87509" w:rsidRPr="00F87509" w:rsidRDefault="00F87509"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F87509">
        <w:rPr>
          <w:rFonts w:ascii="Arial" w:hAnsi="Arial" w:cs="Arial"/>
          <w:color w:val="auto"/>
          <w:sz w:val="22"/>
          <w:szCs w:val="22"/>
        </w:rPr>
        <w:t xml:space="preserve">Where the Contractor has previously breached Blacklisting Legislation prior to </w:t>
      </w:r>
      <w:proofErr w:type="gramStart"/>
      <w:r w:rsidRPr="00F87509">
        <w:rPr>
          <w:rFonts w:ascii="Arial" w:hAnsi="Arial" w:cs="Arial"/>
          <w:color w:val="auto"/>
          <w:sz w:val="22"/>
          <w:szCs w:val="22"/>
        </w:rPr>
        <w:t>entering into</w:t>
      </w:r>
      <w:proofErr w:type="gramEnd"/>
      <w:r w:rsidRPr="00F87509">
        <w:rPr>
          <w:rFonts w:ascii="Arial" w:hAnsi="Arial" w:cs="Arial"/>
          <w:color w:val="auto"/>
          <w:sz w:val="22"/>
          <w:szCs w:val="22"/>
        </w:rPr>
        <w:t xml:space="preserve"> the Contract, the Contractor shall provide evidence to the Council that suitable processes have been put in place to ensure that the practice of Blacklisting does not reoccur.</w:t>
      </w:r>
    </w:p>
    <w:p w14:paraId="1CA1CAD4" w14:textId="77777777" w:rsidR="00F87509" w:rsidRPr="00F87509" w:rsidRDefault="00F87509" w:rsidP="00F87509">
      <w:pPr>
        <w:widowControl w:val="0"/>
        <w:tabs>
          <w:tab w:val="num" w:pos="0"/>
          <w:tab w:val="num" w:pos="851"/>
        </w:tabs>
        <w:spacing w:after="0" w:line="240" w:lineRule="auto"/>
        <w:ind w:left="851" w:hanging="851"/>
        <w:rPr>
          <w:rFonts w:ascii="Arial" w:hAnsi="Arial" w:cs="Arial"/>
        </w:rPr>
      </w:pPr>
    </w:p>
    <w:p w14:paraId="05EEE762" w14:textId="77777777" w:rsidR="00F87509" w:rsidRPr="00F87509" w:rsidRDefault="00F87509"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F87509">
        <w:rPr>
          <w:rFonts w:ascii="Arial" w:hAnsi="Arial" w:cs="Arial"/>
          <w:color w:val="auto"/>
          <w:sz w:val="22"/>
          <w:szCs w:val="22"/>
        </w:rPr>
        <w:t xml:space="preserve">Upon breach of this condition, the Council shall be entitled to terminate the Contract or any part of it with immediate effect and to recover from the Contractor the amount of any loss resulting from such termination, including but not limited to, the costs of appointing a third party to complete the Contract requirements on the Contractor’s behalf. </w:t>
      </w:r>
    </w:p>
    <w:p w14:paraId="392F4F34" w14:textId="77777777" w:rsidR="00F87509" w:rsidRPr="005249E6" w:rsidRDefault="00F87509" w:rsidP="00F87509">
      <w:pPr>
        <w:widowControl w:val="0"/>
        <w:spacing w:after="0" w:line="240" w:lineRule="auto"/>
        <w:rPr>
          <w:rFonts w:ascii="Arial" w:hAnsi="Arial" w:cs="Arial"/>
        </w:rPr>
      </w:pPr>
    </w:p>
    <w:p w14:paraId="66FE44FF"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86" w:name="_Toc99976204"/>
      <w:r w:rsidRPr="004278D9">
        <w:rPr>
          <w:rFonts w:ascii="Arial" w:hAnsi="Arial" w:cs="Arial"/>
          <w:b/>
          <w:color w:val="auto"/>
          <w:sz w:val="22"/>
          <w:szCs w:val="22"/>
        </w:rPr>
        <w:t>WORKFORCE STANDARDS</w:t>
      </w:r>
      <w:bookmarkEnd w:id="86"/>
    </w:p>
    <w:p w14:paraId="43A9D2F0" w14:textId="77777777" w:rsidR="005249E6" w:rsidRPr="005249E6" w:rsidRDefault="005249E6" w:rsidP="005249E6">
      <w:pPr>
        <w:spacing w:after="0" w:line="240" w:lineRule="auto"/>
        <w:rPr>
          <w:rFonts w:ascii="Arial" w:hAnsi="Arial" w:cs="Arial"/>
        </w:rPr>
      </w:pPr>
    </w:p>
    <w:p w14:paraId="650E1508" w14:textId="77777777" w:rsidR="004278D9" w:rsidRPr="004278D9" w:rsidRDefault="004278D9"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4278D9">
        <w:rPr>
          <w:rFonts w:ascii="Arial" w:hAnsi="Arial" w:cs="Arial"/>
          <w:color w:val="auto"/>
          <w:sz w:val="22"/>
          <w:szCs w:val="22"/>
        </w:rPr>
        <w:t>The Contractor will comply with the Workforce Standards.</w:t>
      </w:r>
    </w:p>
    <w:p w14:paraId="6849B78F" w14:textId="77777777" w:rsidR="004278D9" w:rsidRPr="004278D9" w:rsidRDefault="004278D9" w:rsidP="00315978">
      <w:pPr>
        <w:pStyle w:val="Heading1"/>
        <w:keepNext w:val="0"/>
        <w:keepLines w:val="0"/>
        <w:widowControl w:val="0"/>
        <w:spacing w:before="0" w:after="0"/>
        <w:ind w:left="709"/>
        <w:rPr>
          <w:rFonts w:ascii="Arial" w:hAnsi="Arial" w:cs="Arial"/>
          <w:color w:val="auto"/>
          <w:sz w:val="22"/>
          <w:szCs w:val="22"/>
        </w:rPr>
      </w:pPr>
    </w:p>
    <w:p w14:paraId="6F13D91D" w14:textId="77777777" w:rsidR="004278D9" w:rsidRPr="004278D9" w:rsidRDefault="004278D9" w:rsidP="005249E6">
      <w:pPr>
        <w:pStyle w:val="Heading1"/>
        <w:keepNext w:val="0"/>
        <w:keepLines w:val="0"/>
        <w:widowControl w:val="0"/>
        <w:numPr>
          <w:ilvl w:val="1"/>
          <w:numId w:val="1"/>
        </w:numPr>
        <w:spacing w:before="0" w:after="0"/>
        <w:ind w:left="709" w:hanging="709"/>
        <w:rPr>
          <w:rFonts w:ascii="Arial" w:eastAsia="Calibri" w:hAnsi="Arial" w:cs="Arial"/>
          <w:color w:val="auto"/>
          <w:sz w:val="22"/>
          <w:szCs w:val="22"/>
        </w:rPr>
      </w:pPr>
      <w:r w:rsidRPr="004278D9">
        <w:rPr>
          <w:rFonts w:ascii="Arial" w:eastAsia="Calibri" w:hAnsi="Arial" w:cs="Arial"/>
          <w:color w:val="auto"/>
          <w:sz w:val="22"/>
          <w:szCs w:val="22"/>
        </w:rPr>
        <w:t>The Contractor will provide to the Council on request evidence of their compliance with the Workforce Standards.</w:t>
      </w:r>
    </w:p>
    <w:p w14:paraId="677D2A83" w14:textId="77777777" w:rsidR="004278D9" w:rsidRPr="004278D9" w:rsidRDefault="004278D9" w:rsidP="00315978">
      <w:pPr>
        <w:pStyle w:val="Heading1"/>
        <w:keepNext w:val="0"/>
        <w:keepLines w:val="0"/>
        <w:widowControl w:val="0"/>
        <w:spacing w:before="0" w:after="0"/>
        <w:ind w:left="709"/>
        <w:rPr>
          <w:rFonts w:ascii="Arial" w:hAnsi="Arial" w:cs="Arial"/>
          <w:color w:val="auto"/>
          <w:sz w:val="22"/>
          <w:szCs w:val="22"/>
        </w:rPr>
      </w:pPr>
    </w:p>
    <w:p w14:paraId="47D4E2E5" w14:textId="77777777" w:rsidR="004278D9" w:rsidRPr="004278D9" w:rsidRDefault="004278D9"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4278D9">
        <w:rPr>
          <w:rFonts w:ascii="Arial" w:hAnsi="Arial" w:cs="Arial"/>
          <w:color w:val="auto"/>
          <w:sz w:val="22"/>
          <w:szCs w:val="22"/>
        </w:rPr>
        <w:t>In the event the Council is not satisfied that the Contractor is complying with the Workforce Standards the parties will discuss and agree how such compliance may be achieved during the remainder of the Contract Period</w:t>
      </w:r>
      <w:r>
        <w:rPr>
          <w:rFonts w:ascii="Arial" w:hAnsi="Arial" w:cs="Arial"/>
          <w:color w:val="auto"/>
          <w:sz w:val="22"/>
          <w:szCs w:val="22"/>
        </w:rPr>
        <w:t>.</w:t>
      </w:r>
    </w:p>
    <w:p w14:paraId="4D1135F8" w14:textId="77777777" w:rsidR="00F87509" w:rsidRPr="005249E6" w:rsidRDefault="00F87509" w:rsidP="005249E6">
      <w:pPr>
        <w:pStyle w:val="Heading1"/>
        <w:keepNext w:val="0"/>
        <w:keepLines w:val="0"/>
        <w:widowControl w:val="0"/>
        <w:spacing w:before="0" w:after="0"/>
        <w:ind w:left="709"/>
        <w:rPr>
          <w:rFonts w:ascii="Arial" w:hAnsi="Arial" w:cs="Arial"/>
          <w:sz w:val="22"/>
          <w:szCs w:val="22"/>
        </w:rPr>
      </w:pPr>
    </w:p>
    <w:p w14:paraId="28504F93" w14:textId="77777777" w:rsidR="00D94A59"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87" w:name="_Toc99976205"/>
      <w:r w:rsidRPr="006D35B7">
        <w:rPr>
          <w:rFonts w:ascii="Arial" w:hAnsi="Arial" w:cs="Arial"/>
          <w:b/>
          <w:color w:val="auto"/>
          <w:sz w:val="22"/>
          <w:szCs w:val="22"/>
        </w:rPr>
        <w:t>RIGHTS CUMULATIVE</w:t>
      </w:r>
      <w:bookmarkEnd w:id="87"/>
    </w:p>
    <w:p w14:paraId="2C098422" w14:textId="77777777" w:rsidR="004B4AAF" w:rsidRPr="004B4AAF" w:rsidRDefault="004B4AAF" w:rsidP="004B4AAF">
      <w:pPr>
        <w:pStyle w:val="Heading1"/>
        <w:keepNext w:val="0"/>
        <w:keepLines w:val="0"/>
        <w:widowControl w:val="0"/>
        <w:spacing w:before="0" w:after="0"/>
        <w:ind w:left="709"/>
        <w:rPr>
          <w:rFonts w:ascii="Arial" w:eastAsia="Calibri" w:hAnsi="Arial" w:cs="Arial"/>
          <w:color w:val="auto"/>
          <w:sz w:val="22"/>
          <w:szCs w:val="22"/>
        </w:rPr>
      </w:pPr>
    </w:p>
    <w:p w14:paraId="041EDC01" w14:textId="77777777" w:rsidR="004B4AAF" w:rsidRDefault="004B4AAF" w:rsidP="005249E6">
      <w:pPr>
        <w:pStyle w:val="Heading1"/>
        <w:keepNext w:val="0"/>
        <w:keepLines w:val="0"/>
        <w:widowControl w:val="0"/>
        <w:numPr>
          <w:ilvl w:val="1"/>
          <w:numId w:val="1"/>
        </w:numPr>
        <w:spacing w:before="0" w:after="0"/>
        <w:ind w:left="709" w:hanging="709"/>
        <w:rPr>
          <w:rFonts w:ascii="Arial" w:eastAsia="Calibri" w:hAnsi="Arial" w:cs="Arial"/>
          <w:color w:val="auto"/>
          <w:sz w:val="22"/>
          <w:szCs w:val="22"/>
        </w:rPr>
      </w:pPr>
      <w:r w:rsidRPr="004B4AAF">
        <w:rPr>
          <w:rFonts w:ascii="Arial" w:eastAsia="Calibri" w:hAnsi="Arial" w:cs="Arial"/>
          <w:color w:val="auto"/>
          <w:sz w:val="22"/>
          <w:szCs w:val="22"/>
        </w:rPr>
        <w:t>All rights granted to either of the Parties shall be cumulative and no exercise by either of the Parties of any right under this Contract shall restrict or prejudice the exercise of any other right granted by this Contract or otherwise available to it.</w:t>
      </w:r>
    </w:p>
    <w:p w14:paraId="2EEAC910" w14:textId="77777777" w:rsidR="004B4AAF" w:rsidRPr="00315978" w:rsidRDefault="004B4AAF" w:rsidP="00315978">
      <w:pPr>
        <w:pStyle w:val="Heading1"/>
        <w:keepNext w:val="0"/>
        <w:keepLines w:val="0"/>
        <w:widowControl w:val="0"/>
        <w:spacing w:before="0" w:after="0"/>
        <w:ind w:left="709"/>
        <w:rPr>
          <w:rFonts w:ascii="Arial" w:hAnsi="Arial" w:cs="Arial"/>
          <w:sz w:val="22"/>
          <w:szCs w:val="22"/>
        </w:rPr>
      </w:pPr>
    </w:p>
    <w:p w14:paraId="00303538" w14:textId="77777777" w:rsidR="00D94A59" w:rsidRPr="00B53BC7"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88" w:name="_Toc99976206"/>
      <w:r w:rsidRPr="00B53BC7">
        <w:rPr>
          <w:rFonts w:ascii="Arial" w:hAnsi="Arial" w:cs="Arial"/>
          <w:b/>
          <w:color w:val="auto"/>
          <w:sz w:val="22"/>
          <w:szCs w:val="22"/>
        </w:rPr>
        <w:lastRenderedPageBreak/>
        <w:t>PREMISES</w:t>
      </w:r>
      <w:bookmarkEnd w:id="88"/>
    </w:p>
    <w:p w14:paraId="547666FB" w14:textId="77777777" w:rsidR="004B4AAF" w:rsidRPr="00315978" w:rsidRDefault="004B4AAF" w:rsidP="00B53BC7">
      <w:pPr>
        <w:pStyle w:val="Heading1"/>
        <w:keepNext w:val="0"/>
        <w:keepLines w:val="0"/>
        <w:widowControl w:val="0"/>
        <w:spacing w:before="0" w:after="0"/>
        <w:ind w:left="709"/>
        <w:rPr>
          <w:rFonts w:ascii="Arial" w:hAnsi="Arial" w:cs="Arial"/>
          <w:color w:val="auto"/>
          <w:sz w:val="22"/>
          <w:szCs w:val="22"/>
        </w:rPr>
      </w:pPr>
    </w:p>
    <w:p w14:paraId="5D598985" w14:textId="77777777" w:rsidR="00B53BC7" w:rsidRPr="00B53BC7" w:rsidRDefault="00B53BC7" w:rsidP="005249E6">
      <w:pPr>
        <w:pStyle w:val="Heading1"/>
        <w:keepNext w:val="0"/>
        <w:keepLines w:val="0"/>
        <w:widowControl w:val="0"/>
        <w:numPr>
          <w:ilvl w:val="1"/>
          <w:numId w:val="1"/>
        </w:numPr>
        <w:spacing w:before="0" w:after="0"/>
        <w:ind w:left="709" w:hanging="709"/>
        <w:rPr>
          <w:rFonts w:ascii="Arial" w:hAnsi="Arial" w:cs="Arial"/>
          <w:b/>
          <w:color w:val="auto"/>
          <w:sz w:val="22"/>
          <w:szCs w:val="22"/>
        </w:rPr>
      </w:pPr>
      <w:r w:rsidRPr="00B53BC7">
        <w:rPr>
          <w:rFonts w:ascii="Arial" w:hAnsi="Arial" w:cs="Arial"/>
          <w:color w:val="auto"/>
          <w:sz w:val="22"/>
          <w:szCs w:val="22"/>
        </w:rPr>
        <w:t xml:space="preserve">Subject to the </w:t>
      </w:r>
      <w:r w:rsidRPr="00B53BC7">
        <w:rPr>
          <w:rFonts w:ascii="Arial" w:eastAsia="Calibri" w:hAnsi="Arial" w:cs="Arial"/>
          <w:color w:val="auto"/>
          <w:sz w:val="22"/>
          <w:szCs w:val="22"/>
        </w:rPr>
        <w:t>provisions</w:t>
      </w:r>
      <w:r w:rsidRPr="00B53BC7">
        <w:rPr>
          <w:rFonts w:ascii="Arial" w:hAnsi="Arial" w:cs="Arial"/>
          <w:color w:val="auto"/>
          <w:sz w:val="22"/>
          <w:szCs w:val="22"/>
        </w:rPr>
        <w:t xml:space="preserve"> of Section </w:t>
      </w:r>
      <w:r w:rsidRPr="00B53BC7">
        <w:rPr>
          <w:rFonts w:ascii="Arial" w:hAnsi="Arial" w:cs="Arial"/>
          <w:color w:val="auto"/>
          <w:sz w:val="22"/>
          <w:szCs w:val="22"/>
          <w:highlight w:val="yellow"/>
        </w:rPr>
        <w:t xml:space="preserve">[                   </w:t>
      </w:r>
      <w:proofErr w:type="gramStart"/>
      <w:r w:rsidRPr="00B53BC7">
        <w:rPr>
          <w:rFonts w:ascii="Arial" w:hAnsi="Arial" w:cs="Arial"/>
          <w:color w:val="auto"/>
          <w:sz w:val="22"/>
          <w:szCs w:val="22"/>
          <w:highlight w:val="yellow"/>
        </w:rPr>
        <w:t xml:space="preserve">  ]</w:t>
      </w:r>
      <w:proofErr w:type="gramEnd"/>
      <w:r w:rsidRPr="00B53BC7">
        <w:rPr>
          <w:rFonts w:ascii="Arial" w:hAnsi="Arial" w:cs="Arial"/>
          <w:color w:val="auto"/>
          <w:sz w:val="22"/>
          <w:szCs w:val="22"/>
        </w:rPr>
        <w:t xml:space="preserve"> of the Specification, it shall be the sole responsibility of the Contractor to have suitable premises for the performance of its obligations under this Contract. </w:t>
      </w:r>
    </w:p>
    <w:p w14:paraId="4EFD8F7A" w14:textId="77777777" w:rsidR="00B53BC7" w:rsidRPr="005249E6" w:rsidRDefault="00B53BC7" w:rsidP="00B53BC7">
      <w:pPr>
        <w:pStyle w:val="Heading1"/>
        <w:keepNext w:val="0"/>
        <w:keepLines w:val="0"/>
        <w:widowControl w:val="0"/>
        <w:spacing w:before="0" w:after="0"/>
        <w:ind w:left="709"/>
        <w:rPr>
          <w:rFonts w:ascii="Arial" w:hAnsi="Arial" w:cs="Arial"/>
          <w:bCs/>
          <w:color w:val="auto"/>
          <w:sz w:val="22"/>
          <w:szCs w:val="22"/>
        </w:rPr>
      </w:pPr>
    </w:p>
    <w:p w14:paraId="70762531" w14:textId="77777777" w:rsidR="00B53BC7" w:rsidRPr="00B53BC7" w:rsidRDefault="00B53BC7" w:rsidP="005249E6">
      <w:pPr>
        <w:pStyle w:val="Heading1"/>
        <w:keepNext w:val="0"/>
        <w:keepLines w:val="0"/>
        <w:widowControl w:val="0"/>
        <w:numPr>
          <w:ilvl w:val="1"/>
          <w:numId w:val="1"/>
        </w:numPr>
        <w:spacing w:before="0" w:after="0"/>
        <w:ind w:left="709" w:hanging="709"/>
        <w:rPr>
          <w:rFonts w:ascii="Arial" w:hAnsi="Arial" w:cs="Arial"/>
          <w:b/>
          <w:color w:val="auto"/>
          <w:sz w:val="22"/>
          <w:szCs w:val="22"/>
        </w:rPr>
      </w:pPr>
      <w:r w:rsidRPr="00B53BC7">
        <w:rPr>
          <w:rFonts w:ascii="Arial" w:hAnsi="Arial" w:cs="Arial"/>
          <w:color w:val="auto"/>
          <w:sz w:val="22"/>
          <w:szCs w:val="22"/>
        </w:rPr>
        <w:t xml:space="preserve">Where the Council offers the Contractor the shared use of its own premises it shall be </w:t>
      </w:r>
      <w:r w:rsidRPr="00315978">
        <w:rPr>
          <w:rFonts w:ascii="Arial" w:eastAsia="Calibri" w:hAnsi="Arial" w:cs="Arial"/>
          <w:color w:val="auto"/>
          <w:sz w:val="22"/>
          <w:szCs w:val="22"/>
        </w:rPr>
        <w:t>subject</w:t>
      </w:r>
      <w:r w:rsidRPr="00B53BC7">
        <w:rPr>
          <w:rFonts w:ascii="Arial" w:hAnsi="Arial" w:cs="Arial"/>
          <w:color w:val="auto"/>
          <w:sz w:val="22"/>
          <w:szCs w:val="22"/>
        </w:rPr>
        <w:t xml:space="preserve"> to agreement of suitable licence conditions. </w:t>
      </w:r>
    </w:p>
    <w:p w14:paraId="7F7DBBE3" w14:textId="77777777" w:rsidR="00B53BC7" w:rsidRPr="00315978" w:rsidRDefault="00B53BC7" w:rsidP="00B53BC7">
      <w:pPr>
        <w:pStyle w:val="Heading1"/>
        <w:keepNext w:val="0"/>
        <w:keepLines w:val="0"/>
        <w:widowControl w:val="0"/>
        <w:spacing w:before="0" w:after="0"/>
        <w:ind w:left="709"/>
        <w:rPr>
          <w:rFonts w:ascii="Arial" w:hAnsi="Arial" w:cs="Arial"/>
          <w:color w:val="auto"/>
          <w:sz w:val="22"/>
          <w:szCs w:val="22"/>
        </w:rPr>
      </w:pPr>
    </w:p>
    <w:p w14:paraId="159DF3AC" w14:textId="77777777" w:rsidR="00D94A59" w:rsidRPr="00315978"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89" w:name="_Toc99976207"/>
      <w:r w:rsidRPr="00315978">
        <w:rPr>
          <w:rFonts w:ascii="Arial" w:hAnsi="Arial" w:cs="Arial"/>
          <w:b/>
          <w:color w:val="auto"/>
          <w:sz w:val="22"/>
          <w:szCs w:val="22"/>
        </w:rPr>
        <w:t>HUMAN TRAFFICKING LEGISLATION</w:t>
      </w:r>
      <w:bookmarkEnd w:id="89"/>
    </w:p>
    <w:p w14:paraId="6799B8DE" w14:textId="77777777" w:rsidR="00315978" w:rsidRPr="005249E6" w:rsidRDefault="00315978" w:rsidP="00315978">
      <w:pPr>
        <w:pStyle w:val="Heading1"/>
        <w:keepNext w:val="0"/>
        <w:keepLines w:val="0"/>
        <w:widowControl w:val="0"/>
        <w:spacing w:before="0" w:after="0"/>
        <w:ind w:left="709"/>
        <w:rPr>
          <w:rFonts w:ascii="Arial" w:hAnsi="Arial" w:cs="Arial"/>
          <w:bCs/>
          <w:color w:val="auto"/>
          <w:sz w:val="22"/>
          <w:szCs w:val="22"/>
        </w:rPr>
      </w:pPr>
    </w:p>
    <w:p w14:paraId="0F55FD02" w14:textId="77777777" w:rsidR="00315978" w:rsidRDefault="00315978"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315978">
        <w:rPr>
          <w:rFonts w:ascii="Arial" w:hAnsi="Arial" w:cs="Arial"/>
          <w:color w:val="auto"/>
          <w:sz w:val="22"/>
          <w:szCs w:val="22"/>
        </w:rPr>
        <w:t>In performing its obligations under the Contract, the Contractor shall:</w:t>
      </w:r>
    </w:p>
    <w:p w14:paraId="70D7FFD4" w14:textId="77777777" w:rsidR="00BC6174" w:rsidRPr="00BC6174" w:rsidRDefault="00BC6174" w:rsidP="00BC6174">
      <w:pPr>
        <w:spacing w:after="0" w:line="240" w:lineRule="auto"/>
        <w:rPr>
          <w:rFonts w:ascii="Arial" w:hAnsi="Arial" w:cs="Arial"/>
        </w:rPr>
      </w:pPr>
    </w:p>
    <w:p w14:paraId="297E5A82" w14:textId="77777777" w:rsidR="00315978" w:rsidRPr="00315978" w:rsidRDefault="00315978"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315978">
        <w:rPr>
          <w:rFonts w:ascii="Arial" w:hAnsi="Arial" w:cs="Arial"/>
          <w:color w:val="auto"/>
          <w:sz w:val="22"/>
          <w:szCs w:val="22"/>
        </w:rPr>
        <w:t xml:space="preserve">comply with all applicable anti-slavery and human trafficking laws, statutes, </w:t>
      </w:r>
      <w:proofErr w:type="gramStart"/>
      <w:r w:rsidRPr="00315978">
        <w:rPr>
          <w:rFonts w:ascii="Arial" w:hAnsi="Arial" w:cs="Arial"/>
          <w:color w:val="auto"/>
          <w:sz w:val="22"/>
          <w:szCs w:val="22"/>
        </w:rPr>
        <w:t>regulations</w:t>
      </w:r>
      <w:proofErr w:type="gramEnd"/>
      <w:r w:rsidRPr="00315978">
        <w:rPr>
          <w:rFonts w:ascii="Arial" w:hAnsi="Arial" w:cs="Arial"/>
          <w:color w:val="auto"/>
          <w:sz w:val="22"/>
          <w:szCs w:val="22"/>
        </w:rPr>
        <w:t xml:space="preserve"> and codes from time to time in force including but not limited to the Modern Slavery Act 2015 (“Human Trafficking Legislation”); and</w:t>
      </w:r>
    </w:p>
    <w:p w14:paraId="6F62F5AE" w14:textId="77777777" w:rsidR="00315978" w:rsidRPr="00315978" w:rsidRDefault="00315978"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315978">
        <w:rPr>
          <w:rFonts w:ascii="Arial" w:hAnsi="Arial" w:cs="Arial"/>
          <w:color w:val="auto"/>
          <w:sz w:val="22"/>
          <w:szCs w:val="22"/>
        </w:rPr>
        <w:t xml:space="preserve">where required by Human Trafficking Legislation, </w:t>
      </w:r>
      <w:proofErr w:type="gramStart"/>
      <w:r w:rsidRPr="00315978">
        <w:rPr>
          <w:rFonts w:ascii="Arial" w:hAnsi="Arial" w:cs="Arial"/>
          <w:color w:val="auto"/>
          <w:sz w:val="22"/>
          <w:szCs w:val="22"/>
        </w:rPr>
        <w:t>have</w:t>
      </w:r>
      <w:proofErr w:type="gramEnd"/>
      <w:r w:rsidRPr="00315978">
        <w:rPr>
          <w:rFonts w:ascii="Arial" w:hAnsi="Arial" w:cs="Arial"/>
          <w:color w:val="auto"/>
          <w:sz w:val="22"/>
          <w:szCs w:val="22"/>
        </w:rPr>
        <w:t xml:space="preserve"> and maintain throughout the term of this Contract its own policies and procedures to ensure its compliance; and</w:t>
      </w:r>
    </w:p>
    <w:p w14:paraId="427806DA" w14:textId="77777777" w:rsidR="00315978" w:rsidRPr="00315978" w:rsidRDefault="00315978"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315978">
        <w:rPr>
          <w:rFonts w:ascii="Arial" w:hAnsi="Arial" w:cs="Arial"/>
          <w:color w:val="auto"/>
          <w:sz w:val="22"/>
          <w:szCs w:val="22"/>
        </w:rPr>
        <w:t xml:space="preserve">not engage in any activity, </w:t>
      </w:r>
      <w:proofErr w:type="gramStart"/>
      <w:r w:rsidRPr="00315978">
        <w:rPr>
          <w:rFonts w:ascii="Arial" w:hAnsi="Arial" w:cs="Arial"/>
          <w:color w:val="auto"/>
          <w:sz w:val="22"/>
          <w:szCs w:val="22"/>
        </w:rPr>
        <w:t>practice</w:t>
      </w:r>
      <w:proofErr w:type="gramEnd"/>
      <w:r w:rsidRPr="00315978">
        <w:rPr>
          <w:rFonts w:ascii="Arial" w:hAnsi="Arial" w:cs="Arial"/>
          <w:color w:val="auto"/>
          <w:sz w:val="22"/>
          <w:szCs w:val="22"/>
        </w:rPr>
        <w:t xml:space="preserve"> or conduct that would constitute an offence under sections 1, 2 or 4 of the Modern Slavery Act 2015 if such activity, practice or conduct were carried out in the UK; and</w:t>
      </w:r>
    </w:p>
    <w:p w14:paraId="11ABAFBE" w14:textId="77777777" w:rsidR="00315978" w:rsidRPr="00315978" w:rsidRDefault="00315978"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315978">
        <w:rPr>
          <w:rFonts w:ascii="Arial" w:hAnsi="Arial" w:cs="Arial"/>
          <w:color w:val="auto"/>
          <w:sz w:val="22"/>
          <w:szCs w:val="22"/>
        </w:rPr>
        <w:t xml:space="preserve">include in its contracts with its subcontractors and </w:t>
      </w:r>
      <w:proofErr w:type="gramStart"/>
      <w:r w:rsidRPr="00315978">
        <w:rPr>
          <w:rFonts w:ascii="Arial" w:hAnsi="Arial" w:cs="Arial"/>
          <w:color w:val="auto"/>
          <w:sz w:val="22"/>
          <w:szCs w:val="22"/>
        </w:rPr>
        <w:t>suppliers</w:t>
      </w:r>
      <w:proofErr w:type="gramEnd"/>
      <w:r w:rsidRPr="00315978">
        <w:rPr>
          <w:rFonts w:ascii="Arial" w:hAnsi="Arial" w:cs="Arial"/>
          <w:color w:val="auto"/>
          <w:sz w:val="22"/>
          <w:szCs w:val="22"/>
        </w:rPr>
        <w:t xml:space="preserve"> anti-slavery and human trafficking provisions that are at least as onerous as those set out in this Condition. </w:t>
      </w:r>
    </w:p>
    <w:p w14:paraId="0281B7A3" w14:textId="77777777" w:rsidR="00315978" w:rsidRPr="00315978" w:rsidRDefault="00315978" w:rsidP="00315978">
      <w:pPr>
        <w:pStyle w:val="Heading1"/>
        <w:keepNext w:val="0"/>
        <w:keepLines w:val="0"/>
        <w:widowControl w:val="0"/>
        <w:spacing w:before="0" w:after="0"/>
        <w:ind w:left="709"/>
        <w:rPr>
          <w:rFonts w:ascii="Arial" w:hAnsi="Arial" w:cs="Arial"/>
          <w:color w:val="auto"/>
          <w:sz w:val="22"/>
          <w:szCs w:val="22"/>
        </w:rPr>
      </w:pPr>
    </w:p>
    <w:p w14:paraId="456E90C0" w14:textId="77777777" w:rsidR="00315978" w:rsidRDefault="00315978"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315978">
        <w:rPr>
          <w:rFonts w:ascii="Arial" w:hAnsi="Arial" w:cs="Arial"/>
          <w:color w:val="auto"/>
          <w:sz w:val="22"/>
          <w:szCs w:val="22"/>
        </w:rPr>
        <w:t>The Contractor represents and warrants that at the date of this Contract that neither the Contractor nor any of its officers, employees or other persons associated with it:</w:t>
      </w:r>
    </w:p>
    <w:p w14:paraId="3DB3F9DB" w14:textId="77777777" w:rsidR="00315978" w:rsidRPr="00315978" w:rsidRDefault="00315978" w:rsidP="00315978">
      <w:pPr>
        <w:spacing w:after="0" w:line="240" w:lineRule="auto"/>
        <w:rPr>
          <w:rFonts w:ascii="Arial" w:hAnsi="Arial" w:cs="Arial"/>
        </w:rPr>
      </w:pPr>
    </w:p>
    <w:p w14:paraId="3C852AD0" w14:textId="77777777" w:rsidR="00315978" w:rsidRPr="00315978" w:rsidRDefault="00315978"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315978">
        <w:rPr>
          <w:rFonts w:ascii="Arial" w:hAnsi="Arial" w:cs="Arial"/>
          <w:color w:val="auto"/>
          <w:sz w:val="22"/>
          <w:szCs w:val="22"/>
        </w:rPr>
        <w:t>has been convicted of any offence involving slavery and human trafficking; and</w:t>
      </w:r>
    </w:p>
    <w:p w14:paraId="5BC848C0" w14:textId="77777777" w:rsidR="00315978" w:rsidRPr="00315978" w:rsidRDefault="00315978"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315978">
        <w:rPr>
          <w:rFonts w:ascii="Arial" w:hAnsi="Arial" w:cs="Arial"/>
          <w:color w:val="auto"/>
          <w:sz w:val="22"/>
          <w:szCs w:val="22"/>
        </w:rPr>
        <w:t xml:space="preserve">having made reasonable enquiries, so far as it is aware, has been or is the subject of any investigation, </w:t>
      </w:r>
      <w:proofErr w:type="gramStart"/>
      <w:r w:rsidRPr="00315978">
        <w:rPr>
          <w:rFonts w:ascii="Arial" w:hAnsi="Arial" w:cs="Arial"/>
          <w:color w:val="auto"/>
          <w:sz w:val="22"/>
          <w:szCs w:val="22"/>
        </w:rPr>
        <w:t>inquiry</w:t>
      </w:r>
      <w:proofErr w:type="gramEnd"/>
      <w:r w:rsidRPr="00315978">
        <w:rPr>
          <w:rFonts w:ascii="Arial" w:hAnsi="Arial" w:cs="Arial"/>
          <w:color w:val="auto"/>
          <w:sz w:val="22"/>
          <w:szCs w:val="22"/>
        </w:rPr>
        <w:t xml:space="preserve"> or enforcement proceedings by any governmental, administrative or regulatory body regarding any offence or alleged offence of or in connection with slavery and human trafficking.</w:t>
      </w:r>
    </w:p>
    <w:p w14:paraId="2D9BC9C3" w14:textId="77777777" w:rsidR="00315978" w:rsidRPr="00315978" w:rsidRDefault="00315978" w:rsidP="00315978">
      <w:pPr>
        <w:pStyle w:val="Heading1"/>
        <w:keepNext w:val="0"/>
        <w:keepLines w:val="0"/>
        <w:widowControl w:val="0"/>
        <w:spacing w:before="0" w:after="0"/>
        <w:ind w:left="709"/>
        <w:rPr>
          <w:rFonts w:ascii="Arial" w:hAnsi="Arial" w:cs="Arial"/>
          <w:color w:val="auto"/>
          <w:sz w:val="22"/>
          <w:szCs w:val="22"/>
        </w:rPr>
      </w:pPr>
    </w:p>
    <w:p w14:paraId="4C9819C7" w14:textId="77777777" w:rsidR="00315978" w:rsidRPr="00315978" w:rsidRDefault="00315978"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315978">
        <w:rPr>
          <w:rFonts w:ascii="Arial" w:hAnsi="Arial" w:cs="Arial"/>
          <w:color w:val="auto"/>
          <w:sz w:val="22"/>
          <w:szCs w:val="22"/>
        </w:rPr>
        <w:t>If the Council agrees that the Contractor may subcontract its obligations, the Contractor shall implement an appropriate system of due diligence, for its subcontractors that is designed to ensure their compliance with this Condition.</w:t>
      </w:r>
    </w:p>
    <w:p w14:paraId="0221BC44" w14:textId="77777777" w:rsidR="00315978" w:rsidRPr="00315978" w:rsidRDefault="00315978" w:rsidP="00315978">
      <w:pPr>
        <w:pStyle w:val="Heading1"/>
        <w:keepNext w:val="0"/>
        <w:keepLines w:val="0"/>
        <w:widowControl w:val="0"/>
        <w:spacing w:before="0" w:after="0"/>
        <w:ind w:left="709"/>
        <w:rPr>
          <w:rFonts w:ascii="Arial" w:hAnsi="Arial" w:cs="Arial"/>
          <w:color w:val="auto"/>
          <w:sz w:val="22"/>
          <w:szCs w:val="22"/>
        </w:rPr>
      </w:pPr>
    </w:p>
    <w:p w14:paraId="63402F6E" w14:textId="77777777" w:rsidR="00315978" w:rsidRDefault="00315978" w:rsidP="005249E6">
      <w:pPr>
        <w:pStyle w:val="Heading1"/>
        <w:keepNext w:val="0"/>
        <w:keepLines w:val="0"/>
        <w:widowControl w:val="0"/>
        <w:numPr>
          <w:ilvl w:val="1"/>
          <w:numId w:val="1"/>
        </w:numPr>
        <w:spacing w:before="0" w:after="0"/>
        <w:ind w:left="709" w:hanging="709"/>
        <w:rPr>
          <w:rFonts w:ascii="Arial" w:hAnsi="Arial" w:cs="Arial"/>
          <w:color w:val="auto"/>
          <w:sz w:val="22"/>
          <w:szCs w:val="22"/>
        </w:rPr>
      </w:pPr>
      <w:r w:rsidRPr="00315978">
        <w:rPr>
          <w:rFonts w:ascii="Arial" w:hAnsi="Arial" w:cs="Arial"/>
          <w:color w:val="auto"/>
          <w:sz w:val="22"/>
          <w:szCs w:val="22"/>
        </w:rPr>
        <w:t>The Contractor shall notify the Council as soon as it becomes aware of:</w:t>
      </w:r>
    </w:p>
    <w:p w14:paraId="306867AE" w14:textId="77777777" w:rsidR="005249E6" w:rsidRPr="005249E6" w:rsidRDefault="005249E6" w:rsidP="005249E6">
      <w:pPr>
        <w:spacing w:after="0" w:line="240" w:lineRule="auto"/>
        <w:rPr>
          <w:rFonts w:ascii="Arial" w:hAnsi="Arial" w:cs="Arial"/>
        </w:rPr>
      </w:pPr>
    </w:p>
    <w:p w14:paraId="305E4B17" w14:textId="77777777" w:rsidR="00315978" w:rsidRPr="00315978" w:rsidRDefault="00315978"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315978">
        <w:rPr>
          <w:rFonts w:ascii="Arial" w:hAnsi="Arial" w:cs="Arial"/>
          <w:color w:val="auto"/>
          <w:sz w:val="22"/>
          <w:szCs w:val="22"/>
        </w:rPr>
        <w:t>any breach, or potential breach, of Human Trafficking Legislation; and/or</w:t>
      </w:r>
    </w:p>
    <w:p w14:paraId="2C7372C5" w14:textId="77777777" w:rsidR="00315978" w:rsidRPr="00315978" w:rsidRDefault="00315978" w:rsidP="005249E6">
      <w:pPr>
        <w:pStyle w:val="Heading1"/>
        <w:keepNext w:val="0"/>
        <w:keepLines w:val="0"/>
        <w:widowControl w:val="0"/>
        <w:numPr>
          <w:ilvl w:val="2"/>
          <w:numId w:val="1"/>
        </w:numPr>
        <w:spacing w:before="0" w:after="0"/>
        <w:ind w:left="1560" w:hanging="851"/>
        <w:rPr>
          <w:rFonts w:ascii="Arial" w:hAnsi="Arial" w:cs="Arial"/>
          <w:color w:val="auto"/>
          <w:sz w:val="22"/>
          <w:szCs w:val="22"/>
        </w:rPr>
      </w:pPr>
      <w:r w:rsidRPr="00315978">
        <w:rPr>
          <w:rFonts w:ascii="Arial" w:hAnsi="Arial" w:cs="Arial"/>
          <w:color w:val="auto"/>
          <w:sz w:val="22"/>
          <w:szCs w:val="22"/>
        </w:rPr>
        <w:t>any actual or suspected slavery or human trafficking in a supply chain which has a connection with this Contract.</w:t>
      </w:r>
      <w:bookmarkStart w:id="90" w:name="a1029955"/>
    </w:p>
    <w:p w14:paraId="6406B8FF" w14:textId="77777777" w:rsidR="00315978" w:rsidRPr="00315978" w:rsidRDefault="00315978" w:rsidP="00315978">
      <w:pPr>
        <w:pStyle w:val="Heading1"/>
        <w:keepNext w:val="0"/>
        <w:keepLines w:val="0"/>
        <w:widowControl w:val="0"/>
        <w:spacing w:before="0" w:after="0"/>
        <w:ind w:left="709"/>
        <w:rPr>
          <w:rFonts w:ascii="Arial" w:hAnsi="Arial" w:cs="Arial"/>
          <w:bCs/>
          <w:color w:val="auto"/>
          <w:sz w:val="22"/>
          <w:szCs w:val="22"/>
        </w:rPr>
      </w:pPr>
    </w:p>
    <w:p w14:paraId="70F3E8C6" w14:textId="77777777" w:rsidR="00315978" w:rsidRPr="00315978" w:rsidRDefault="00315978" w:rsidP="005249E6">
      <w:pPr>
        <w:pStyle w:val="Heading1"/>
        <w:keepNext w:val="0"/>
        <w:keepLines w:val="0"/>
        <w:widowControl w:val="0"/>
        <w:numPr>
          <w:ilvl w:val="1"/>
          <w:numId w:val="1"/>
        </w:numPr>
        <w:spacing w:before="0" w:after="0"/>
        <w:ind w:left="709" w:hanging="709"/>
        <w:rPr>
          <w:rFonts w:ascii="Arial" w:hAnsi="Arial" w:cs="Arial"/>
          <w:bCs/>
          <w:color w:val="auto"/>
          <w:sz w:val="22"/>
          <w:szCs w:val="22"/>
        </w:rPr>
      </w:pPr>
      <w:r w:rsidRPr="00315978">
        <w:rPr>
          <w:rFonts w:ascii="Arial" w:hAnsi="Arial" w:cs="Arial"/>
          <w:color w:val="auto"/>
          <w:sz w:val="22"/>
          <w:szCs w:val="22"/>
        </w:rPr>
        <w:t xml:space="preserve">The Contractor shall permit the Council and its </w:t>
      </w:r>
      <w:proofErr w:type="gramStart"/>
      <w:r w:rsidRPr="00315978">
        <w:rPr>
          <w:rFonts w:ascii="Arial" w:hAnsi="Arial" w:cs="Arial"/>
          <w:color w:val="auto"/>
          <w:sz w:val="22"/>
          <w:szCs w:val="22"/>
        </w:rPr>
        <w:t>third party</w:t>
      </w:r>
      <w:proofErr w:type="gramEnd"/>
      <w:r w:rsidRPr="00315978">
        <w:rPr>
          <w:rFonts w:ascii="Arial" w:hAnsi="Arial" w:cs="Arial"/>
          <w:color w:val="auto"/>
          <w:sz w:val="22"/>
          <w:szCs w:val="22"/>
        </w:rPr>
        <w:t xml:space="preserve"> representatives, on reasonable notice during normal business hours, to have access to and take copies of the Contractor’s records and any other information and to meet with the Contractor’s personnel to audit the Contractor’s compliance with its obligations in this Condition.</w:t>
      </w:r>
      <w:bookmarkEnd w:id="90"/>
    </w:p>
    <w:p w14:paraId="5835E179" w14:textId="77777777" w:rsidR="00315978" w:rsidRPr="00315978" w:rsidRDefault="00315978" w:rsidP="00315978">
      <w:pPr>
        <w:pStyle w:val="Heading1"/>
        <w:keepNext w:val="0"/>
        <w:keepLines w:val="0"/>
        <w:widowControl w:val="0"/>
        <w:spacing w:before="0" w:after="0"/>
        <w:ind w:left="709"/>
        <w:rPr>
          <w:rFonts w:ascii="Arial" w:hAnsi="Arial" w:cs="Arial"/>
          <w:bCs/>
          <w:color w:val="auto"/>
          <w:sz w:val="22"/>
          <w:szCs w:val="22"/>
        </w:rPr>
      </w:pPr>
    </w:p>
    <w:p w14:paraId="2617CE61" w14:textId="77777777" w:rsidR="00315978" w:rsidRPr="00315978" w:rsidRDefault="00315978" w:rsidP="005249E6">
      <w:pPr>
        <w:pStyle w:val="Heading1"/>
        <w:keepNext w:val="0"/>
        <w:keepLines w:val="0"/>
        <w:widowControl w:val="0"/>
        <w:numPr>
          <w:ilvl w:val="1"/>
          <w:numId w:val="1"/>
        </w:numPr>
        <w:spacing w:before="0" w:after="0"/>
        <w:ind w:left="709" w:hanging="709"/>
        <w:rPr>
          <w:rFonts w:ascii="Arial" w:hAnsi="Arial" w:cs="Arial"/>
          <w:bCs/>
          <w:color w:val="auto"/>
          <w:sz w:val="22"/>
          <w:szCs w:val="22"/>
        </w:rPr>
      </w:pPr>
      <w:r w:rsidRPr="00315978">
        <w:rPr>
          <w:rFonts w:ascii="Arial" w:hAnsi="Arial" w:cs="Arial"/>
          <w:color w:val="auto"/>
          <w:sz w:val="22"/>
          <w:szCs w:val="22"/>
        </w:rPr>
        <w:t xml:space="preserve">The Contractor shall indemnify the Council against any losses, liabilities, damages, costs (including but not limited to legal fees) and expenses incurred by, or awarded against, the Council </w:t>
      </w:r>
      <w:proofErr w:type="gramStart"/>
      <w:r w:rsidRPr="00315978">
        <w:rPr>
          <w:rFonts w:ascii="Arial" w:hAnsi="Arial" w:cs="Arial"/>
          <w:color w:val="auto"/>
          <w:sz w:val="22"/>
          <w:szCs w:val="22"/>
        </w:rPr>
        <w:t>as a result of</w:t>
      </w:r>
      <w:proofErr w:type="gramEnd"/>
      <w:r w:rsidRPr="00315978">
        <w:rPr>
          <w:rFonts w:ascii="Arial" w:hAnsi="Arial" w:cs="Arial"/>
          <w:color w:val="auto"/>
          <w:sz w:val="22"/>
          <w:szCs w:val="22"/>
        </w:rPr>
        <w:t xml:space="preserve"> any breach of this Condition.</w:t>
      </w:r>
    </w:p>
    <w:p w14:paraId="7A551688" w14:textId="77777777" w:rsidR="00315978" w:rsidRPr="00315978" w:rsidRDefault="00315978" w:rsidP="00315978">
      <w:pPr>
        <w:pStyle w:val="Heading1"/>
        <w:keepNext w:val="0"/>
        <w:keepLines w:val="0"/>
        <w:widowControl w:val="0"/>
        <w:spacing w:before="0" w:after="0"/>
        <w:ind w:left="709"/>
        <w:rPr>
          <w:rFonts w:ascii="Arial" w:hAnsi="Arial" w:cs="Arial"/>
          <w:color w:val="auto"/>
          <w:sz w:val="22"/>
          <w:szCs w:val="22"/>
        </w:rPr>
      </w:pPr>
    </w:p>
    <w:p w14:paraId="2D4E618F" w14:textId="77777777" w:rsidR="00315978" w:rsidRPr="00315978" w:rsidRDefault="00315978" w:rsidP="005249E6">
      <w:pPr>
        <w:pStyle w:val="Heading1"/>
        <w:keepNext w:val="0"/>
        <w:keepLines w:val="0"/>
        <w:widowControl w:val="0"/>
        <w:numPr>
          <w:ilvl w:val="1"/>
          <w:numId w:val="1"/>
        </w:numPr>
        <w:spacing w:before="0" w:after="0"/>
        <w:ind w:left="709" w:hanging="709"/>
        <w:rPr>
          <w:rFonts w:ascii="Arial" w:hAnsi="Arial" w:cs="Arial"/>
          <w:bCs/>
          <w:color w:val="auto"/>
          <w:sz w:val="22"/>
          <w:szCs w:val="22"/>
        </w:rPr>
      </w:pPr>
      <w:r w:rsidRPr="00315978">
        <w:rPr>
          <w:rFonts w:ascii="Arial" w:hAnsi="Arial" w:cs="Arial"/>
          <w:color w:val="auto"/>
          <w:sz w:val="22"/>
          <w:szCs w:val="22"/>
        </w:rPr>
        <w:t xml:space="preserve">The Contractor represents warrants and undertakes that it conducts its business in a manner that is consistent with Human Trafficking Legislation. </w:t>
      </w:r>
    </w:p>
    <w:p w14:paraId="3301720F" w14:textId="77777777" w:rsidR="00315978" w:rsidRPr="00315978" w:rsidRDefault="00315978" w:rsidP="00315978">
      <w:pPr>
        <w:pStyle w:val="Heading1"/>
        <w:keepNext w:val="0"/>
        <w:keepLines w:val="0"/>
        <w:widowControl w:val="0"/>
        <w:spacing w:before="0" w:after="0"/>
        <w:ind w:left="709"/>
        <w:rPr>
          <w:rFonts w:ascii="Arial" w:hAnsi="Arial" w:cs="Arial"/>
          <w:color w:val="auto"/>
          <w:sz w:val="22"/>
          <w:szCs w:val="22"/>
        </w:rPr>
      </w:pPr>
    </w:p>
    <w:p w14:paraId="59816B63" w14:textId="77777777" w:rsidR="00315978" w:rsidRPr="00315978" w:rsidRDefault="00315978" w:rsidP="005249E6">
      <w:pPr>
        <w:pStyle w:val="Heading1"/>
        <w:keepNext w:val="0"/>
        <w:keepLines w:val="0"/>
        <w:widowControl w:val="0"/>
        <w:numPr>
          <w:ilvl w:val="1"/>
          <w:numId w:val="1"/>
        </w:numPr>
        <w:spacing w:before="0" w:after="0"/>
        <w:ind w:left="709" w:hanging="709"/>
        <w:rPr>
          <w:rFonts w:ascii="Arial" w:hAnsi="Arial" w:cs="Arial"/>
          <w:bCs/>
          <w:color w:val="auto"/>
          <w:sz w:val="22"/>
          <w:szCs w:val="22"/>
        </w:rPr>
      </w:pPr>
      <w:r w:rsidRPr="00315978">
        <w:rPr>
          <w:rFonts w:ascii="Arial" w:hAnsi="Arial" w:cs="Arial"/>
          <w:color w:val="auto"/>
          <w:sz w:val="22"/>
          <w:szCs w:val="22"/>
        </w:rPr>
        <w:t xml:space="preserve">The Council may terminate the Contract with immediate effect by giving written notice to the Contractor if the Contractor commits a breach of this Condition. </w:t>
      </w:r>
    </w:p>
    <w:p w14:paraId="550188CF" w14:textId="77777777" w:rsidR="00B53BC7" w:rsidRPr="00315978" w:rsidRDefault="00B53BC7" w:rsidP="00315978">
      <w:pPr>
        <w:pStyle w:val="Heading1"/>
        <w:keepNext w:val="0"/>
        <w:keepLines w:val="0"/>
        <w:widowControl w:val="0"/>
        <w:spacing w:before="0" w:after="0"/>
        <w:ind w:left="709"/>
        <w:rPr>
          <w:rFonts w:ascii="Arial" w:hAnsi="Arial" w:cs="Arial"/>
          <w:sz w:val="22"/>
          <w:szCs w:val="22"/>
        </w:rPr>
      </w:pPr>
    </w:p>
    <w:p w14:paraId="36EA50DB" w14:textId="77777777" w:rsidR="00D94A59" w:rsidRPr="006D35B7" w:rsidRDefault="00D94A59" w:rsidP="005249E6">
      <w:pPr>
        <w:pStyle w:val="Heading1"/>
        <w:keepNext w:val="0"/>
        <w:keepLines w:val="0"/>
        <w:widowControl w:val="0"/>
        <w:numPr>
          <w:ilvl w:val="0"/>
          <w:numId w:val="1"/>
        </w:numPr>
        <w:spacing w:before="0" w:after="0"/>
        <w:ind w:left="567" w:hanging="567"/>
        <w:rPr>
          <w:rFonts w:ascii="Arial" w:hAnsi="Arial" w:cs="Arial"/>
          <w:b/>
          <w:color w:val="auto"/>
          <w:sz w:val="22"/>
          <w:szCs w:val="22"/>
        </w:rPr>
      </w:pPr>
      <w:bookmarkStart w:id="91" w:name="_Toc99976208"/>
      <w:r w:rsidRPr="006D35B7">
        <w:rPr>
          <w:rFonts w:ascii="Arial" w:hAnsi="Arial" w:cs="Arial"/>
          <w:b/>
          <w:color w:val="auto"/>
          <w:sz w:val="22"/>
          <w:szCs w:val="22"/>
        </w:rPr>
        <w:t>LAW AND JURISDICTION</w:t>
      </w:r>
      <w:bookmarkEnd w:id="91"/>
    </w:p>
    <w:p w14:paraId="562CAB5D" w14:textId="77777777" w:rsidR="00D94A59" w:rsidRPr="006D35B7" w:rsidRDefault="00D94A59" w:rsidP="006D35B7">
      <w:pPr>
        <w:widowControl w:val="0"/>
        <w:spacing w:after="0" w:line="240" w:lineRule="auto"/>
        <w:rPr>
          <w:rFonts w:ascii="Arial" w:hAnsi="Arial" w:cs="Arial"/>
        </w:rPr>
      </w:pPr>
    </w:p>
    <w:p w14:paraId="0AB6E568" w14:textId="77777777" w:rsidR="007E67DC" w:rsidRPr="007E67DC" w:rsidRDefault="007E67DC" w:rsidP="005249E6">
      <w:pPr>
        <w:pStyle w:val="Heading1"/>
        <w:keepNext w:val="0"/>
        <w:keepLines w:val="0"/>
        <w:widowControl w:val="0"/>
        <w:numPr>
          <w:ilvl w:val="1"/>
          <w:numId w:val="1"/>
        </w:numPr>
        <w:spacing w:before="0" w:after="0"/>
        <w:ind w:left="709" w:hanging="709"/>
        <w:rPr>
          <w:rFonts w:ascii="Arial" w:hAnsi="Arial" w:cs="Arial"/>
          <w:b/>
          <w:color w:val="auto"/>
          <w:sz w:val="22"/>
          <w:szCs w:val="22"/>
        </w:rPr>
      </w:pPr>
      <w:r w:rsidRPr="007E67DC">
        <w:rPr>
          <w:rFonts w:ascii="Arial" w:hAnsi="Arial" w:cs="Arial"/>
          <w:color w:val="auto"/>
          <w:sz w:val="22"/>
          <w:szCs w:val="22"/>
        </w:rPr>
        <w:t xml:space="preserve">The Parties accept the exclusive jurisdiction of the English Courts and agree that the Contract, and all non-contractual obligations and other matters arising from or connected with the Contract, are to be governed and construed according to English Law. </w:t>
      </w:r>
    </w:p>
    <w:p w14:paraId="258B795C" w14:textId="77777777" w:rsidR="007E67DC" w:rsidRPr="00F2781E" w:rsidRDefault="007E67DC" w:rsidP="005249E6">
      <w:pPr>
        <w:spacing w:after="0" w:line="240" w:lineRule="auto"/>
        <w:ind w:left="720" w:hanging="720"/>
        <w:rPr>
          <w:rFonts w:ascii="Arial" w:hAnsi="Arial" w:cs="Arial"/>
        </w:rPr>
      </w:pPr>
    </w:p>
    <w:p w14:paraId="2F1C7406" w14:textId="77777777" w:rsidR="00D94A59" w:rsidRPr="006D35B7" w:rsidRDefault="00D94A59" w:rsidP="006D35B7">
      <w:pPr>
        <w:widowControl w:val="0"/>
        <w:spacing w:after="0" w:line="240" w:lineRule="auto"/>
        <w:rPr>
          <w:rFonts w:ascii="Arial" w:hAnsi="Arial" w:cs="Arial"/>
          <w:b/>
          <w:bCs/>
        </w:rPr>
      </w:pPr>
    </w:p>
    <w:p w14:paraId="719BE31E" w14:textId="77777777" w:rsidR="00CE4D36" w:rsidRPr="006D35B7" w:rsidRDefault="00CE4D36" w:rsidP="006D35B7">
      <w:pPr>
        <w:widowControl w:val="0"/>
        <w:spacing w:after="0" w:line="240" w:lineRule="auto"/>
        <w:rPr>
          <w:rFonts w:ascii="Arial" w:hAnsi="Arial" w:cs="Arial"/>
          <w:b/>
          <w:bCs/>
        </w:rPr>
      </w:pPr>
    </w:p>
    <w:p w14:paraId="0464E70B" w14:textId="77777777" w:rsidR="00CE4D36" w:rsidRDefault="00CE4D36" w:rsidP="006D35B7">
      <w:pPr>
        <w:widowControl w:val="0"/>
        <w:spacing w:after="0" w:line="240" w:lineRule="auto"/>
        <w:rPr>
          <w:rFonts w:ascii="Arial" w:hAnsi="Arial" w:cs="Arial"/>
          <w:b/>
          <w:bCs/>
        </w:rPr>
      </w:pPr>
    </w:p>
    <w:p w14:paraId="2E004F43" w14:textId="77777777" w:rsidR="00704552" w:rsidRDefault="00704552" w:rsidP="006D35B7">
      <w:pPr>
        <w:widowControl w:val="0"/>
        <w:spacing w:after="0" w:line="240" w:lineRule="auto"/>
        <w:rPr>
          <w:rFonts w:ascii="Arial" w:hAnsi="Arial" w:cs="Arial"/>
          <w:b/>
          <w:bCs/>
        </w:rPr>
      </w:pPr>
    </w:p>
    <w:p w14:paraId="5CED9501" w14:textId="77777777" w:rsidR="00704552" w:rsidRDefault="00704552" w:rsidP="006D35B7">
      <w:pPr>
        <w:widowControl w:val="0"/>
        <w:spacing w:after="0" w:line="240" w:lineRule="auto"/>
        <w:rPr>
          <w:rFonts w:ascii="Arial" w:hAnsi="Arial" w:cs="Arial"/>
          <w:b/>
          <w:bCs/>
        </w:rPr>
      </w:pPr>
    </w:p>
    <w:p w14:paraId="217A3523" w14:textId="77777777" w:rsidR="00704552" w:rsidRDefault="00704552" w:rsidP="006D35B7">
      <w:pPr>
        <w:widowControl w:val="0"/>
        <w:spacing w:after="0" w:line="240" w:lineRule="auto"/>
        <w:rPr>
          <w:rFonts w:ascii="Arial" w:hAnsi="Arial" w:cs="Arial"/>
          <w:b/>
          <w:bCs/>
        </w:rPr>
      </w:pPr>
    </w:p>
    <w:p w14:paraId="68553729" w14:textId="77777777" w:rsidR="00704552" w:rsidRDefault="00704552" w:rsidP="006D35B7">
      <w:pPr>
        <w:widowControl w:val="0"/>
        <w:spacing w:after="0" w:line="240" w:lineRule="auto"/>
        <w:rPr>
          <w:rFonts w:ascii="Arial" w:hAnsi="Arial" w:cs="Arial"/>
          <w:b/>
          <w:bCs/>
        </w:rPr>
      </w:pPr>
    </w:p>
    <w:p w14:paraId="2832099F" w14:textId="77777777" w:rsidR="00704552" w:rsidRDefault="00704552">
      <w:pPr>
        <w:rPr>
          <w:rFonts w:ascii="Arial" w:hAnsi="Arial" w:cs="Arial"/>
          <w:b/>
          <w:bCs/>
        </w:rPr>
      </w:pPr>
      <w:r>
        <w:rPr>
          <w:rFonts w:ascii="Arial" w:hAnsi="Arial" w:cs="Arial"/>
          <w:b/>
          <w:bCs/>
        </w:rPr>
        <w:br w:type="page"/>
      </w:r>
    </w:p>
    <w:p w14:paraId="22A7D78E" w14:textId="77777777" w:rsidR="00704552" w:rsidRPr="00704552" w:rsidRDefault="00704552" w:rsidP="00704552">
      <w:pPr>
        <w:spacing w:after="0" w:line="240" w:lineRule="auto"/>
        <w:rPr>
          <w:rFonts w:ascii="Arial" w:hAnsi="Arial" w:cs="Arial"/>
          <w:b/>
        </w:rPr>
      </w:pPr>
      <w:r w:rsidRPr="00704552">
        <w:rPr>
          <w:rFonts w:ascii="Arial" w:hAnsi="Arial" w:cs="Arial"/>
          <w:b/>
          <w:highlight w:val="yellow"/>
        </w:rPr>
        <w:lastRenderedPageBreak/>
        <w:t>[</w:t>
      </w:r>
      <w:r w:rsidRPr="00704552">
        <w:rPr>
          <w:rFonts w:ascii="Arial" w:hAnsi="Arial" w:cs="Arial"/>
          <w:b/>
          <w:i/>
          <w:highlight w:val="yellow"/>
        </w:rPr>
        <w:t>Signed Contracts</w:t>
      </w:r>
      <w:r w:rsidRPr="00704552">
        <w:rPr>
          <w:rFonts w:ascii="Arial" w:hAnsi="Arial" w:cs="Arial"/>
          <w:b/>
          <w:highlight w:val="yellow"/>
        </w:rPr>
        <w:t>]</w:t>
      </w:r>
    </w:p>
    <w:p w14:paraId="1C051E4E" w14:textId="77777777" w:rsidR="00704552" w:rsidRPr="00704552" w:rsidRDefault="00704552" w:rsidP="00704552">
      <w:pPr>
        <w:spacing w:after="0" w:line="240" w:lineRule="auto"/>
        <w:rPr>
          <w:rFonts w:ascii="Arial" w:hAnsi="Arial" w:cs="Arial"/>
          <w:b/>
        </w:rPr>
      </w:pPr>
      <w:r w:rsidRPr="00704552">
        <w:rPr>
          <w:rFonts w:ascii="Arial" w:hAnsi="Arial" w:cs="Arial"/>
          <w:b/>
          <w:bCs/>
        </w:rPr>
        <w:t>[IN WITNESS WHEREOF</w:t>
      </w:r>
      <w:r w:rsidRPr="00704552">
        <w:rPr>
          <w:rFonts w:ascii="Arial" w:hAnsi="Arial" w:cs="Arial"/>
          <w:b/>
        </w:rPr>
        <w:t xml:space="preserve"> </w:t>
      </w:r>
      <w:r w:rsidRPr="00704552">
        <w:rPr>
          <w:rFonts w:ascii="Arial" w:hAnsi="Arial" w:cs="Arial"/>
        </w:rPr>
        <w:t>this Contract was signed for and on behalf of the parties the day and year first before written]</w:t>
      </w:r>
    </w:p>
    <w:p w14:paraId="0B686743" w14:textId="77777777" w:rsidR="00704552" w:rsidRDefault="00704552" w:rsidP="00704552">
      <w:pPr>
        <w:spacing w:after="0" w:line="240" w:lineRule="auto"/>
        <w:rPr>
          <w:rFonts w:ascii="Arial" w:hAnsi="Arial" w:cs="Arial"/>
          <w:b/>
          <w:highlight w:val="yellow"/>
        </w:rPr>
      </w:pPr>
    </w:p>
    <w:p w14:paraId="3F4E2F69" w14:textId="77777777" w:rsidR="00704552" w:rsidRDefault="00704552" w:rsidP="00704552">
      <w:pPr>
        <w:spacing w:after="0" w:line="240" w:lineRule="auto"/>
        <w:rPr>
          <w:rFonts w:ascii="Arial" w:hAnsi="Arial" w:cs="Arial"/>
          <w:b/>
          <w:highlight w:val="yellow"/>
        </w:rPr>
      </w:pPr>
    </w:p>
    <w:p w14:paraId="357DA038" w14:textId="77777777" w:rsidR="00704552" w:rsidRPr="00704552" w:rsidRDefault="00704552" w:rsidP="00704552">
      <w:pPr>
        <w:spacing w:after="0" w:line="240" w:lineRule="auto"/>
        <w:rPr>
          <w:rFonts w:ascii="Arial" w:hAnsi="Arial" w:cs="Arial"/>
          <w:b/>
        </w:rPr>
      </w:pPr>
      <w:r w:rsidRPr="00704552">
        <w:rPr>
          <w:rFonts w:ascii="Arial" w:hAnsi="Arial" w:cs="Arial"/>
          <w:b/>
          <w:highlight w:val="yellow"/>
        </w:rPr>
        <w:t>[</w:t>
      </w:r>
      <w:r w:rsidRPr="00704552">
        <w:rPr>
          <w:rFonts w:ascii="Arial" w:hAnsi="Arial" w:cs="Arial"/>
          <w:b/>
          <w:i/>
          <w:highlight w:val="yellow"/>
        </w:rPr>
        <w:t>Contracts executed as a deed</w:t>
      </w:r>
      <w:r w:rsidRPr="00704552">
        <w:rPr>
          <w:rFonts w:ascii="Arial" w:hAnsi="Arial" w:cs="Arial"/>
          <w:b/>
          <w:highlight w:val="yellow"/>
        </w:rPr>
        <w:t>]</w:t>
      </w:r>
    </w:p>
    <w:p w14:paraId="2F784C5A" w14:textId="77777777" w:rsidR="00704552" w:rsidRPr="00704552" w:rsidRDefault="00704552" w:rsidP="00704552">
      <w:pPr>
        <w:spacing w:after="0" w:line="240" w:lineRule="auto"/>
        <w:rPr>
          <w:rFonts w:ascii="Arial" w:hAnsi="Arial" w:cs="Arial"/>
          <w:b/>
        </w:rPr>
      </w:pPr>
      <w:r w:rsidRPr="00704552">
        <w:rPr>
          <w:rFonts w:ascii="Arial" w:hAnsi="Arial" w:cs="Arial"/>
          <w:b/>
        </w:rPr>
        <w:t xml:space="preserve">[IN WITNESS WHEREOF </w:t>
      </w:r>
      <w:r w:rsidRPr="00704552">
        <w:rPr>
          <w:rFonts w:ascii="Arial" w:hAnsi="Arial" w:cs="Arial"/>
        </w:rPr>
        <w:t>the parties have executed this Contract as a Deed the day and year first before written]</w:t>
      </w:r>
    </w:p>
    <w:p w14:paraId="3515E187" w14:textId="77777777" w:rsidR="00704552" w:rsidRPr="00704552" w:rsidRDefault="00704552" w:rsidP="00704552">
      <w:pPr>
        <w:pStyle w:val="Heading2"/>
        <w:spacing w:before="0"/>
        <w:rPr>
          <w:rFonts w:ascii="Arial" w:hAnsi="Arial" w:cs="Arial"/>
          <w:b/>
          <w:color w:val="auto"/>
          <w:sz w:val="22"/>
          <w:szCs w:val="22"/>
        </w:rPr>
      </w:pPr>
    </w:p>
    <w:p w14:paraId="2379C0CD" w14:textId="77777777" w:rsidR="00704552" w:rsidRPr="00704552" w:rsidRDefault="00704552" w:rsidP="00704552">
      <w:pPr>
        <w:pStyle w:val="Heading2"/>
        <w:spacing w:before="0"/>
        <w:rPr>
          <w:rFonts w:ascii="Arial" w:hAnsi="Arial" w:cs="Arial"/>
          <w:b/>
          <w:bCs/>
          <w:i/>
          <w:color w:val="auto"/>
          <w:sz w:val="22"/>
          <w:szCs w:val="22"/>
        </w:rPr>
      </w:pPr>
      <w:r w:rsidRPr="00704552">
        <w:rPr>
          <w:rFonts w:ascii="Arial" w:hAnsi="Arial" w:cs="Arial"/>
          <w:b/>
          <w:bCs/>
          <w:color w:val="auto"/>
          <w:sz w:val="22"/>
          <w:szCs w:val="22"/>
        </w:rPr>
        <w:t xml:space="preserve">THE COMMON SEAL OF THE     </w:t>
      </w:r>
      <w:r w:rsidRPr="00704552">
        <w:rPr>
          <w:rFonts w:ascii="Arial" w:hAnsi="Arial" w:cs="Arial"/>
          <w:b/>
          <w:bCs/>
          <w:color w:val="auto"/>
          <w:sz w:val="22"/>
          <w:szCs w:val="22"/>
        </w:rPr>
        <w:tab/>
      </w:r>
      <w:r w:rsidRPr="00704552">
        <w:rPr>
          <w:rFonts w:ascii="Arial" w:hAnsi="Arial" w:cs="Arial"/>
          <w:b/>
          <w:bCs/>
          <w:color w:val="auto"/>
          <w:sz w:val="22"/>
          <w:szCs w:val="22"/>
        </w:rPr>
        <w:tab/>
        <w:t xml:space="preserve">)          </w:t>
      </w:r>
    </w:p>
    <w:p w14:paraId="10E63A43" w14:textId="77777777" w:rsidR="00704552" w:rsidRPr="00704552" w:rsidRDefault="00704552" w:rsidP="00704552">
      <w:pPr>
        <w:pStyle w:val="Heading2"/>
        <w:spacing w:before="0"/>
        <w:rPr>
          <w:rFonts w:ascii="Arial" w:hAnsi="Arial" w:cs="Arial"/>
          <w:b/>
          <w:bCs/>
          <w:i/>
          <w:color w:val="auto"/>
          <w:sz w:val="22"/>
          <w:szCs w:val="22"/>
        </w:rPr>
      </w:pPr>
      <w:r w:rsidRPr="00704552">
        <w:rPr>
          <w:rFonts w:ascii="Arial" w:hAnsi="Arial" w:cs="Arial"/>
          <w:b/>
          <w:bCs/>
          <w:color w:val="auto"/>
          <w:sz w:val="22"/>
          <w:szCs w:val="22"/>
        </w:rPr>
        <w:t>MAYOR AND</w:t>
      </w:r>
      <w:r w:rsidRPr="00704552">
        <w:rPr>
          <w:rFonts w:ascii="Arial" w:hAnsi="Arial" w:cs="Arial"/>
          <w:b/>
          <w:bCs/>
          <w:color w:val="auto"/>
          <w:sz w:val="22"/>
          <w:szCs w:val="22"/>
        </w:rPr>
        <w:tab/>
        <w:t xml:space="preserve">BURGESSES OF THE     </w:t>
      </w:r>
      <w:r w:rsidRPr="00704552">
        <w:rPr>
          <w:rFonts w:ascii="Arial" w:hAnsi="Arial" w:cs="Arial"/>
          <w:b/>
          <w:bCs/>
          <w:color w:val="auto"/>
          <w:sz w:val="22"/>
          <w:szCs w:val="22"/>
        </w:rPr>
        <w:tab/>
        <w:t>)</w:t>
      </w:r>
    </w:p>
    <w:p w14:paraId="6B55E23F" w14:textId="77777777" w:rsidR="00704552" w:rsidRPr="00704552" w:rsidRDefault="00704552" w:rsidP="00704552">
      <w:pPr>
        <w:pStyle w:val="Heading2"/>
        <w:spacing w:before="0"/>
        <w:rPr>
          <w:rFonts w:ascii="Arial" w:hAnsi="Arial" w:cs="Arial"/>
          <w:b/>
          <w:bCs/>
          <w:i/>
          <w:color w:val="auto"/>
          <w:sz w:val="22"/>
          <w:szCs w:val="22"/>
        </w:rPr>
      </w:pPr>
      <w:r w:rsidRPr="00704552">
        <w:rPr>
          <w:rFonts w:ascii="Arial" w:hAnsi="Arial" w:cs="Arial"/>
          <w:b/>
          <w:bCs/>
          <w:color w:val="auto"/>
          <w:sz w:val="22"/>
          <w:szCs w:val="22"/>
        </w:rPr>
        <w:t xml:space="preserve">LONDON BOROUGH OF CAMDEN      </w:t>
      </w:r>
      <w:r w:rsidRPr="00704552">
        <w:rPr>
          <w:rFonts w:ascii="Arial" w:hAnsi="Arial" w:cs="Arial"/>
          <w:b/>
          <w:bCs/>
          <w:color w:val="auto"/>
          <w:sz w:val="22"/>
          <w:szCs w:val="22"/>
        </w:rPr>
        <w:tab/>
        <w:t>)</w:t>
      </w:r>
    </w:p>
    <w:p w14:paraId="58D576C8" w14:textId="77777777" w:rsidR="00704552" w:rsidRPr="00704552" w:rsidRDefault="00704552" w:rsidP="00704552">
      <w:pPr>
        <w:pStyle w:val="Heading2"/>
        <w:spacing w:before="0"/>
        <w:rPr>
          <w:rFonts w:ascii="Arial" w:hAnsi="Arial" w:cs="Arial"/>
          <w:b/>
          <w:i/>
          <w:color w:val="auto"/>
          <w:sz w:val="22"/>
          <w:szCs w:val="22"/>
        </w:rPr>
      </w:pPr>
      <w:r w:rsidRPr="00704552">
        <w:rPr>
          <w:rFonts w:ascii="Arial" w:hAnsi="Arial" w:cs="Arial"/>
          <w:b/>
          <w:bCs/>
          <w:color w:val="auto"/>
          <w:sz w:val="22"/>
          <w:szCs w:val="22"/>
        </w:rPr>
        <w:t>was hereunto affixed in the presence of:</w:t>
      </w:r>
      <w:r w:rsidRPr="00704552">
        <w:rPr>
          <w:rFonts w:ascii="Arial" w:hAnsi="Arial" w:cs="Arial"/>
          <w:b/>
          <w:bCs/>
          <w:color w:val="auto"/>
          <w:sz w:val="22"/>
          <w:szCs w:val="22"/>
        </w:rPr>
        <w:tab/>
        <w:t>)</w:t>
      </w:r>
      <w:r w:rsidRPr="00704552">
        <w:rPr>
          <w:rFonts w:ascii="Arial" w:hAnsi="Arial" w:cs="Arial"/>
          <w:color w:val="auto"/>
          <w:sz w:val="22"/>
          <w:szCs w:val="22"/>
        </w:rPr>
        <w:tab/>
      </w:r>
      <w:r w:rsidRPr="00704552">
        <w:rPr>
          <w:rFonts w:ascii="Arial" w:hAnsi="Arial" w:cs="Arial"/>
          <w:color w:val="auto"/>
          <w:sz w:val="22"/>
          <w:szCs w:val="22"/>
        </w:rPr>
        <w:tab/>
      </w:r>
      <w:r w:rsidRPr="00704552">
        <w:rPr>
          <w:rFonts w:ascii="Arial" w:hAnsi="Arial" w:cs="Arial"/>
          <w:color w:val="auto"/>
          <w:sz w:val="22"/>
          <w:szCs w:val="22"/>
        </w:rPr>
        <w:tab/>
      </w:r>
      <w:r w:rsidRPr="00704552">
        <w:rPr>
          <w:rFonts w:ascii="Arial" w:hAnsi="Arial" w:cs="Arial"/>
          <w:color w:val="auto"/>
          <w:sz w:val="22"/>
          <w:szCs w:val="22"/>
        </w:rPr>
        <w:tab/>
      </w:r>
      <w:r w:rsidRPr="00704552">
        <w:rPr>
          <w:rFonts w:ascii="Arial" w:hAnsi="Arial" w:cs="Arial"/>
          <w:color w:val="auto"/>
          <w:sz w:val="22"/>
          <w:szCs w:val="22"/>
        </w:rPr>
        <w:tab/>
      </w:r>
      <w:r w:rsidRPr="00704552">
        <w:rPr>
          <w:rFonts w:ascii="Arial" w:hAnsi="Arial" w:cs="Arial"/>
          <w:color w:val="auto"/>
          <w:sz w:val="22"/>
          <w:szCs w:val="22"/>
        </w:rPr>
        <w:tab/>
      </w:r>
    </w:p>
    <w:p w14:paraId="103AC614" w14:textId="77777777" w:rsidR="00704552" w:rsidRPr="00704552" w:rsidRDefault="00704552" w:rsidP="00704552">
      <w:pPr>
        <w:rPr>
          <w:rFonts w:ascii="Arial" w:hAnsi="Arial" w:cs="Arial"/>
        </w:rPr>
      </w:pPr>
    </w:p>
    <w:p w14:paraId="39CDA490" w14:textId="77777777" w:rsidR="00704552" w:rsidRPr="00704552" w:rsidRDefault="00704552" w:rsidP="00704552">
      <w:pPr>
        <w:rPr>
          <w:rFonts w:ascii="Arial" w:hAnsi="Arial" w:cs="Arial"/>
        </w:rPr>
      </w:pPr>
    </w:p>
    <w:p w14:paraId="212F041A" w14:textId="77777777" w:rsidR="00704552" w:rsidRPr="00704552" w:rsidRDefault="00704552" w:rsidP="00704552">
      <w:pPr>
        <w:rPr>
          <w:rFonts w:ascii="Arial" w:hAnsi="Arial" w:cs="Arial"/>
        </w:rPr>
      </w:pPr>
    </w:p>
    <w:p w14:paraId="23BD207B" w14:textId="77777777" w:rsidR="00704552" w:rsidRPr="00704552" w:rsidRDefault="00704552" w:rsidP="00704552">
      <w:pPr>
        <w:rPr>
          <w:rFonts w:ascii="Arial" w:hAnsi="Arial" w:cs="Arial"/>
        </w:rPr>
      </w:pPr>
      <w:r w:rsidRPr="00704552">
        <w:rPr>
          <w:rFonts w:ascii="Arial" w:hAnsi="Arial" w:cs="Arial"/>
        </w:rPr>
        <w:t>……………………………………………………</w:t>
      </w:r>
    </w:p>
    <w:p w14:paraId="2993C9A7" w14:textId="77777777" w:rsidR="00704552" w:rsidRPr="00704552" w:rsidRDefault="00704552" w:rsidP="00704552">
      <w:pPr>
        <w:pStyle w:val="Heading9"/>
        <w:spacing w:before="0"/>
        <w:rPr>
          <w:rFonts w:ascii="Arial" w:hAnsi="Arial" w:cs="Arial"/>
          <w:i w:val="0"/>
          <w:color w:val="auto"/>
        </w:rPr>
      </w:pPr>
      <w:r w:rsidRPr="00704552">
        <w:rPr>
          <w:rFonts w:ascii="Arial" w:hAnsi="Arial" w:cs="Arial"/>
          <w:color w:val="auto"/>
        </w:rPr>
        <w:t>Duly Authorised Officer</w:t>
      </w:r>
    </w:p>
    <w:p w14:paraId="25ABE3A3" w14:textId="77777777" w:rsidR="00704552" w:rsidRPr="00704552" w:rsidRDefault="00704552" w:rsidP="00704552">
      <w:pPr>
        <w:pStyle w:val="Heading2"/>
        <w:spacing w:before="0"/>
        <w:rPr>
          <w:rFonts w:ascii="Arial" w:hAnsi="Arial" w:cs="Arial"/>
          <w:b/>
          <w:i/>
          <w:color w:val="auto"/>
          <w:sz w:val="22"/>
          <w:szCs w:val="22"/>
          <w:u w:val="single"/>
        </w:rPr>
      </w:pPr>
    </w:p>
    <w:p w14:paraId="4E48A122" w14:textId="77777777" w:rsidR="00704552" w:rsidRPr="00704552" w:rsidRDefault="00704552" w:rsidP="00704552">
      <w:pPr>
        <w:pStyle w:val="Heading2"/>
        <w:spacing w:before="0"/>
        <w:rPr>
          <w:rFonts w:ascii="Arial" w:hAnsi="Arial" w:cs="Arial"/>
          <w:b/>
          <w:i/>
          <w:color w:val="auto"/>
          <w:sz w:val="22"/>
          <w:szCs w:val="22"/>
          <w:u w:val="single"/>
        </w:rPr>
      </w:pPr>
    </w:p>
    <w:p w14:paraId="535A62AD" w14:textId="77777777" w:rsidR="00704552" w:rsidRPr="00704552" w:rsidRDefault="00704552" w:rsidP="00704552">
      <w:pPr>
        <w:pStyle w:val="Heading2"/>
        <w:spacing w:before="0"/>
        <w:rPr>
          <w:rFonts w:ascii="Arial" w:hAnsi="Arial" w:cs="Arial"/>
          <w:b/>
          <w:i/>
          <w:color w:val="auto"/>
          <w:sz w:val="22"/>
          <w:szCs w:val="22"/>
          <w:u w:val="single"/>
        </w:rPr>
      </w:pPr>
      <w:r w:rsidRPr="00704552">
        <w:rPr>
          <w:rFonts w:ascii="Arial" w:hAnsi="Arial" w:cs="Arial"/>
          <w:color w:val="auto"/>
          <w:sz w:val="22"/>
          <w:szCs w:val="22"/>
          <w:u w:val="single"/>
        </w:rPr>
        <w:t>[</w:t>
      </w:r>
      <w:r w:rsidRPr="00704552">
        <w:rPr>
          <w:rFonts w:ascii="Arial" w:hAnsi="Arial" w:cs="Arial"/>
          <w:color w:val="auto"/>
          <w:sz w:val="22"/>
          <w:szCs w:val="22"/>
        </w:rPr>
        <w:t>AND EITHER</w:t>
      </w:r>
      <w:r w:rsidRPr="00704552">
        <w:rPr>
          <w:rFonts w:ascii="Arial" w:hAnsi="Arial" w:cs="Arial"/>
          <w:color w:val="auto"/>
          <w:sz w:val="22"/>
          <w:szCs w:val="22"/>
          <w:u w:val="single"/>
        </w:rPr>
        <w:t>]</w:t>
      </w:r>
    </w:p>
    <w:p w14:paraId="4D887212" w14:textId="77777777" w:rsidR="00704552" w:rsidRPr="00704552" w:rsidRDefault="00704552" w:rsidP="00704552">
      <w:pPr>
        <w:pStyle w:val="Heading2"/>
        <w:spacing w:before="0"/>
        <w:rPr>
          <w:rFonts w:ascii="Arial" w:hAnsi="Arial" w:cs="Arial"/>
          <w:b/>
          <w:i/>
          <w:color w:val="auto"/>
          <w:sz w:val="22"/>
          <w:szCs w:val="22"/>
        </w:rPr>
      </w:pPr>
    </w:p>
    <w:p w14:paraId="068CF39C" w14:textId="77777777" w:rsidR="00704552" w:rsidRPr="00704552" w:rsidRDefault="00704552" w:rsidP="00704552">
      <w:pPr>
        <w:pStyle w:val="Heading2"/>
        <w:spacing w:before="0"/>
        <w:rPr>
          <w:rFonts w:ascii="Arial" w:hAnsi="Arial" w:cs="Arial"/>
          <w:i/>
          <w:color w:val="auto"/>
          <w:sz w:val="22"/>
          <w:szCs w:val="22"/>
        </w:rPr>
      </w:pPr>
    </w:p>
    <w:p w14:paraId="686A5DB1" w14:textId="77777777" w:rsidR="00704552" w:rsidRPr="00704552" w:rsidRDefault="00704552" w:rsidP="00704552">
      <w:pPr>
        <w:pStyle w:val="Heading2"/>
        <w:spacing w:before="0"/>
        <w:rPr>
          <w:rFonts w:ascii="Arial" w:hAnsi="Arial" w:cs="Arial"/>
          <w:b/>
          <w:bCs/>
          <w:i/>
          <w:color w:val="auto"/>
          <w:sz w:val="22"/>
          <w:szCs w:val="22"/>
        </w:rPr>
      </w:pPr>
      <w:r w:rsidRPr="00704552">
        <w:rPr>
          <w:rFonts w:ascii="Arial" w:hAnsi="Arial" w:cs="Arial"/>
          <w:b/>
          <w:bCs/>
          <w:color w:val="auto"/>
          <w:sz w:val="22"/>
          <w:szCs w:val="22"/>
        </w:rPr>
        <w:t xml:space="preserve">THE COMMON SEAL of   </w:t>
      </w:r>
      <w:r w:rsidRPr="00704552">
        <w:rPr>
          <w:rFonts w:ascii="Arial" w:hAnsi="Arial" w:cs="Arial"/>
          <w:b/>
          <w:bCs/>
          <w:color w:val="auto"/>
          <w:sz w:val="22"/>
          <w:szCs w:val="22"/>
        </w:rPr>
        <w:tab/>
      </w:r>
      <w:r w:rsidRPr="00704552">
        <w:rPr>
          <w:rFonts w:ascii="Arial" w:hAnsi="Arial" w:cs="Arial"/>
          <w:b/>
          <w:bCs/>
          <w:color w:val="auto"/>
          <w:sz w:val="22"/>
          <w:szCs w:val="22"/>
        </w:rPr>
        <w:tab/>
        <w:t>)</w:t>
      </w:r>
    </w:p>
    <w:p w14:paraId="53994E14" w14:textId="77777777" w:rsidR="00704552" w:rsidRPr="00704552" w:rsidRDefault="00704552" w:rsidP="00704552">
      <w:pPr>
        <w:pStyle w:val="Heading2"/>
        <w:spacing w:before="0"/>
        <w:rPr>
          <w:rFonts w:ascii="Arial" w:hAnsi="Arial" w:cs="Arial"/>
          <w:b/>
          <w:bCs/>
          <w:i/>
          <w:color w:val="auto"/>
          <w:sz w:val="22"/>
          <w:szCs w:val="22"/>
        </w:rPr>
      </w:pPr>
      <w:r w:rsidRPr="00704552">
        <w:rPr>
          <w:rFonts w:ascii="Arial" w:hAnsi="Arial" w:cs="Arial"/>
          <w:b/>
          <w:bCs/>
          <w:color w:val="auto"/>
          <w:sz w:val="22"/>
          <w:szCs w:val="22"/>
        </w:rPr>
        <w:t>[insert name of Contractor]</w:t>
      </w:r>
      <w:r w:rsidRPr="00704552">
        <w:rPr>
          <w:rFonts w:ascii="Arial" w:hAnsi="Arial" w:cs="Arial"/>
          <w:b/>
          <w:bCs/>
          <w:color w:val="auto"/>
          <w:sz w:val="22"/>
          <w:szCs w:val="22"/>
        </w:rPr>
        <w:tab/>
      </w:r>
      <w:r w:rsidRPr="00704552">
        <w:rPr>
          <w:rFonts w:ascii="Arial" w:hAnsi="Arial" w:cs="Arial"/>
          <w:b/>
          <w:bCs/>
          <w:color w:val="auto"/>
          <w:sz w:val="22"/>
          <w:szCs w:val="22"/>
        </w:rPr>
        <w:tab/>
        <w:t>)</w:t>
      </w:r>
    </w:p>
    <w:p w14:paraId="3B553BFE" w14:textId="77777777" w:rsidR="00704552" w:rsidRPr="00704552" w:rsidRDefault="00704552" w:rsidP="00704552">
      <w:pPr>
        <w:pStyle w:val="Heading2"/>
        <w:spacing w:before="0"/>
        <w:rPr>
          <w:rFonts w:ascii="Arial" w:hAnsi="Arial" w:cs="Arial"/>
          <w:b/>
          <w:bCs/>
          <w:i/>
          <w:color w:val="auto"/>
          <w:sz w:val="22"/>
          <w:szCs w:val="22"/>
        </w:rPr>
      </w:pPr>
      <w:r w:rsidRPr="00704552">
        <w:rPr>
          <w:rFonts w:ascii="Arial" w:hAnsi="Arial" w:cs="Arial"/>
          <w:b/>
          <w:bCs/>
          <w:color w:val="auto"/>
          <w:sz w:val="22"/>
          <w:szCs w:val="22"/>
        </w:rPr>
        <w:t xml:space="preserve">was hereunto affixed in the </w:t>
      </w:r>
      <w:r w:rsidRPr="00704552">
        <w:rPr>
          <w:rFonts w:ascii="Arial" w:hAnsi="Arial" w:cs="Arial"/>
          <w:b/>
          <w:bCs/>
          <w:color w:val="auto"/>
          <w:sz w:val="22"/>
          <w:szCs w:val="22"/>
        </w:rPr>
        <w:tab/>
        <w:t>)</w:t>
      </w:r>
    </w:p>
    <w:p w14:paraId="4FEB5A3C" w14:textId="77777777" w:rsidR="00704552" w:rsidRPr="00704552" w:rsidRDefault="00704552" w:rsidP="00704552">
      <w:pPr>
        <w:pStyle w:val="Heading2"/>
        <w:spacing w:before="0"/>
        <w:rPr>
          <w:rFonts w:ascii="Arial" w:hAnsi="Arial" w:cs="Arial"/>
          <w:b/>
          <w:bCs/>
          <w:i/>
          <w:color w:val="auto"/>
          <w:sz w:val="22"/>
          <w:szCs w:val="22"/>
        </w:rPr>
      </w:pPr>
      <w:r w:rsidRPr="00704552">
        <w:rPr>
          <w:rFonts w:ascii="Arial" w:hAnsi="Arial" w:cs="Arial"/>
          <w:b/>
          <w:bCs/>
          <w:color w:val="auto"/>
          <w:sz w:val="22"/>
          <w:szCs w:val="22"/>
        </w:rPr>
        <w:t xml:space="preserve">presence of:           </w:t>
      </w:r>
      <w:r w:rsidRPr="00704552">
        <w:rPr>
          <w:rFonts w:ascii="Arial" w:hAnsi="Arial" w:cs="Arial"/>
          <w:b/>
          <w:bCs/>
          <w:color w:val="auto"/>
          <w:sz w:val="22"/>
          <w:szCs w:val="22"/>
        </w:rPr>
        <w:tab/>
      </w:r>
      <w:r w:rsidRPr="00704552">
        <w:rPr>
          <w:rFonts w:ascii="Arial" w:hAnsi="Arial" w:cs="Arial"/>
          <w:b/>
          <w:bCs/>
          <w:color w:val="auto"/>
          <w:sz w:val="22"/>
          <w:szCs w:val="22"/>
        </w:rPr>
        <w:tab/>
      </w:r>
      <w:r w:rsidRPr="00704552">
        <w:rPr>
          <w:rFonts w:ascii="Arial" w:hAnsi="Arial" w:cs="Arial"/>
          <w:b/>
          <w:bCs/>
          <w:color w:val="auto"/>
          <w:sz w:val="22"/>
          <w:szCs w:val="22"/>
        </w:rPr>
        <w:tab/>
        <w:t>)</w:t>
      </w:r>
    </w:p>
    <w:p w14:paraId="12F19D45" w14:textId="77777777" w:rsidR="00704552" w:rsidRPr="00704552" w:rsidRDefault="00704552" w:rsidP="00704552">
      <w:pPr>
        <w:rPr>
          <w:rFonts w:ascii="Arial" w:hAnsi="Arial" w:cs="Arial"/>
          <w:b/>
        </w:rPr>
      </w:pPr>
    </w:p>
    <w:p w14:paraId="5A2B2201" w14:textId="77777777" w:rsidR="00704552" w:rsidRPr="00704552" w:rsidRDefault="00704552" w:rsidP="00704552">
      <w:pPr>
        <w:rPr>
          <w:rFonts w:ascii="Arial" w:hAnsi="Arial" w:cs="Arial"/>
        </w:rPr>
      </w:pPr>
    </w:p>
    <w:p w14:paraId="43C45435" w14:textId="77777777" w:rsidR="00704552" w:rsidRPr="00704552" w:rsidRDefault="00704552" w:rsidP="00704552">
      <w:pPr>
        <w:rPr>
          <w:rFonts w:ascii="Arial" w:hAnsi="Arial" w:cs="Arial"/>
        </w:rPr>
      </w:pPr>
      <w:r w:rsidRPr="00704552">
        <w:rPr>
          <w:rFonts w:ascii="Arial" w:hAnsi="Arial" w:cs="Arial"/>
        </w:rPr>
        <w:t xml:space="preserve">…………………………………………………….. </w:t>
      </w:r>
    </w:p>
    <w:p w14:paraId="5DDF58E8" w14:textId="77777777" w:rsidR="00704552" w:rsidRPr="00704552" w:rsidRDefault="00704552" w:rsidP="00704552">
      <w:pPr>
        <w:rPr>
          <w:rFonts w:ascii="Arial" w:hAnsi="Arial" w:cs="Arial"/>
          <w:i/>
        </w:rPr>
      </w:pPr>
      <w:r w:rsidRPr="00704552">
        <w:rPr>
          <w:rFonts w:ascii="Arial" w:hAnsi="Arial" w:cs="Arial"/>
          <w:i/>
        </w:rPr>
        <w:t xml:space="preserve">Director </w:t>
      </w:r>
    </w:p>
    <w:p w14:paraId="5C62AC73" w14:textId="77777777" w:rsidR="00704552" w:rsidRPr="00704552" w:rsidRDefault="00704552" w:rsidP="00704552">
      <w:pPr>
        <w:rPr>
          <w:rFonts w:ascii="Arial" w:hAnsi="Arial" w:cs="Arial"/>
        </w:rPr>
      </w:pPr>
    </w:p>
    <w:p w14:paraId="507E8E65" w14:textId="77777777" w:rsidR="00704552" w:rsidRPr="00704552" w:rsidRDefault="00704552" w:rsidP="00704552">
      <w:pPr>
        <w:rPr>
          <w:rFonts w:ascii="Arial" w:hAnsi="Arial" w:cs="Arial"/>
        </w:rPr>
      </w:pPr>
    </w:p>
    <w:p w14:paraId="222991A2" w14:textId="77777777" w:rsidR="00704552" w:rsidRPr="00704552" w:rsidRDefault="00704552" w:rsidP="00704552">
      <w:pPr>
        <w:rPr>
          <w:rFonts w:ascii="Arial" w:hAnsi="Arial" w:cs="Arial"/>
        </w:rPr>
      </w:pPr>
      <w:r w:rsidRPr="00704552">
        <w:rPr>
          <w:rFonts w:ascii="Arial" w:hAnsi="Arial" w:cs="Arial"/>
        </w:rPr>
        <w:t xml:space="preserve">…………………………………………………….. </w:t>
      </w:r>
    </w:p>
    <w:p w14:paraId="2FC4BEA2" w14:textId="77777777" w:rsidR="00704552" w:rsidRPr="00704552" w:rsidRDefault="00704552" w:rsidP="00704552">
      <w:pPr>
        <w:rPr>
          <w:rFonts w:ascii="Arial" w:hAnsi="Arial" w:cs="Arial"/>
          <w:i/>
        </w:rPr>
      </w:pPr>
      <w:r w:rsidRPr="00704552">
        <w:rPr>
          <w:rFonts w:ascii="Arial" w:hAnsi="Arial" w:cs="Arial"/>
          <w:i/>
        </w:rPr>
        <w:t>Company Secretary/Director</w:t>
      </w:r>
    </w:p>
    <w:p w14:paraId="29D20AF8" w14:textId="77777777" w:rsidR="00704552" w:rsidRPr="00704552" w:rsidRDefault="00704552" w:rsidP="00704552">
      <w:pPr>
        <w:rPr>
          <w:rFonts w:ascii="Arial" w:hAnsi="Arial" w:cs="Arial"/>
          <w:i/>
          <w:u w:val="single"/>
        </w:rPr>
      </w:pPr>
    </w:p>
    <w:p w14:paraId="79FB95D2" w14:textId="77777777" w:rsidR="00704552" w:rsidRPr="00704552" w:rsidRDefault="00704552" w:rsidP="00704552">
      <w:pPr>
        <w:rPr>
          <w:rFonts w:ascii="Arial" w:hAnsi="Arial" w:cs="Arial"/>
          <w:i/>
          <w:u w:val="single"/>
        </w:rPr>
      </w:pPr>
    </w:p>
    <w:p w14:paraId="43AF8F4D" w14:textId="77777777" w:rsidR="00704552" w:rsidRPr="00704552" w:rsidRDefault="00704552" w:rsidP="00704552">
      <w:pPr>
        <w:rPr>
          <w:rFonts w:ascii="Arial" w:hAnsi="Arial" w:cs="Arial"/>
          <w:i/>
          <w:u w:val="single"/>
        </w:rPr>
      </w:pPr>
      <w:r w:rsidRPr="00704552">
        <w:rPr>
          <w:rFonts w:ascii="Arial" w:hAnsi="Arial" w:cs="Arial"/>
          <w:i/>
          <w:u w:val="single"/>
        </w:rPr>
        <w:t>[OR]</w:t>
      </w:r>
    </w:p>
    <w:p w14:paraId="41195A1C" w14:textId="77777777" w:rsidR="00704552" w:rsidRPr="00704552" w:rsidRDefault="00704552" w:rsidP="00704552">
      <w:pPr>
        <w:rPr>
          <w:rFonts w:ascii="Arial" w:hAnsi="Arial" w:cs="Arial"/>
          <w:i/>
        </w:rPr>
      </w:pPr>
    </w:p>
    <w:p w14:paraId="04A2B58C" w14:textId="77777777" w:rsidR="00704552" w:rsidRPr="00704552" w:rsidRDefault="00704552" w:rsidP="00704552">
      <w:pPr>
        <w:widowControl w:val="0"/>
        <w:spacing w:after="0" w:line="240" w:lineRule="auto"/>
        <w:rPr>
          <w:rFonts w:ascii="Arial" w:hAnsi="Arial" w:cs="Arial"/>
          <w:b/>
        </w:rPr>
      </w:pPr>
      <w:r w:rsidRPr="00704552">
        <w:rPr>
          <w:rFonts w:ascii="Arial" w:hAnsi="Arial" w:cs="Arial"/>
          <w:b/>
        </w:rPr>
        <w:t xml:space="preserve">SIGNED AS A DEED ON </w:t>
      </w:r>
      <w:r w:rsidRPr="00704552">
        <w:rPr>
          <w:rFonts w:ascii="Arial" w:hAnsi="Arial" w:cs="Arial"/>
          <w:b/>
        </w:rPr>
        <w:tab/>
      </w:r>
      <w:r w:rsidRPr="00704552">
        <w:rPr>
          <w:rFonts w:ascii="Arial" w:hAnsi="Arial" w:cs="Arial"/>
          <w:b/>
        </w:rPr>
        <w:tab/>
        <w:t>)</w:t>
      </w:r>
    </w:p>
    <w:p w14:paraId="711B795F" w14:textId="77777777" w:rsidR="00704552" w:rsidRPr="00704552" w:rsidRDefault="00704552" w:rsidP="00704552">
      <w:pPr>
        <w:widowControl w:val="0"/>
        <w:spacing w:after="0" w:line="240" w:lineRule="auto"/>
        <w:rPr>
          <w:rFonts w:ascii="Arial" w:hAnsi="Arial" w:cs="Arial"/>
          <w:b/>
        </w:rPr>
      </w:pPr>
      <w:r w:rsidRPr="00704552">
        <w:rPr>
          <w:rFonts w:ascii="Arial" w:hAnsi="Arial" w:cs="Arial"/>
          <w:b/>
        </w:rPr>
        <w:t xml:space="preserve">BEHALF OF [insert name </w:t>
      </w:r>
      <w:r w:rsidRPr="00704552">
        <w:rPr>
          <w:rFonts w:ascii="Arial" w:hAnsi="Arial" w:cs="Arial"/>
          <w:b/>
        </w:rPr>
        <w:tab/>
      </w:r>
      <w:r w:rsidRPr="00704552">
        <w:rPr>
          <w:rFonts w:ascii="Arial" w:hAnsi="Arial" w:cs="Arial"/>
          <w:b/>
        </w:rPr>
        <w:tab/>
        <w:t>)</w:t>
      </w:r>
    </w:p>
    <w:p w14:paraId="460C3696" w14:textId="77777777" w:rsidR="00704552" w:rsidRPr="00704552" w:rsidRDefault="00704552" w:rsidP="00704552">
      <w:pPr>
        <w:widowControl w:val="0"/>
        <w:spacing w:after="0" w:line="240" w:lineRule="auto"/>
        <w:rPr>
          <w:rFonts w:ascii="Arial" w:hAnsi="Arial" w:cs="Arial"/>
          <w:b/>
        </w:rPr>
      </w:pPr>
      <w:r w:rsidRPr="00704552">
        <w:rPr>
          <w:rFonts w:ascii="Arial" w:hAnsi="Arial" w:cs="Arial"/>
          <w:b/>
        </w:rPr>
        <w:t>of Contractor] acting by:</w:t>
      </w:r>
      <w:r w:rsidRPr="00704552">
        <w:rPr>
          <w:rFonts w:ascii="Arial" w:hAnsi="Arial" w:cs="Arial"/>
          <w:b/>
        </w:rPr>
        <w:tab/>
      </w:r>
      <w:r w:rsidRPr="00704552">
        <w:rPr>
          <w:rFonts w:ascii="Arial" w:hAnsi="Arial" w:cs="Arial"/>
          <w:b/>
        </w:rPr>
        <w:tab/>
        <w:t>)</w:t>
      </w:r>
    </w:p>
    <w:p w14:paraId="5D96E2BF" w14:textId="77777777" w:rsidR="00704552" w:rsidRPr="00704552" w:rsidRDefault="00704552" w:rsidP="00704552">
      <w:pPr>
        <w:rPr>
          <w:rFonts w:ascii="Arial" w:hAnsi="Arial" w:cs="Arial"/>
          <w:b/>
        </w:rPr>
      </w:pPr>
    </w:p>
    <w:p w14:paraId="00859374" w14:textId="77777777" w:rsidR="00704552" w:rsidRPr="00704552" w:rsidRDefault="00704552" w:rsidP="00704552">
      <w:pPr>
        <w:rPr>
          <w:rFonts w:ascii="Arial" w:hAnsi="Arial" w:cs="Arial"/>
        </w:rPr>
      </w:pPr>
      <w:r w:rsidRPr="00704552">
        <w:rPr>
          <w:rFonts w:ascii="Arial" w:hAnsi="Arial" w:cs="Arial"/>
        </w:rPr>
        <w:lastRenderedPageBreak/>
        <w:t xml:space="preserve">…………………………………………………….. </w:t>
      </w:r>
    </w:p>
    <w:p w14:paraId="1F76895B" w14:textId="77777777" w:rsidR="00704552" w:rsidRPr="00704552" w:rsidRDefault="00704552" w:rsidP="00704552">
      <w:pPr>
        <w:rPr>
          <w:rFonts w:ascii="Arial" w:hAnsi="Arial" w:cs="Arial"/>
          <w:i/>
        </w:rPr>
      </w:pPr>
      <w:r w:rsidRPr="00704552">
        <w:rPr>
          <w:rFonts w:ascii="Arial" w:hAnsi="Arial" w:cs="Arial"/>
          <w:i/>
        </w:rPr>
        <w:t xml:space="preserve">Director </w:t>
      </w:r>
    </w:p>
    <w:p w14:paraId="21803517" w14:textId="77777777" w:rsidR="00704552" w:rsidRPr="00704552" w:rsidRDefault="00704552" w:rsidP="00704552">
      <w:pPr>
        <w:rPr>
          <w:rFonts w:ascii="Arial" w:hAnsi="Arial" w:cs="Arial"/>
        </w:rPr>
      </w:pPr>
    </w:p>
    <w:p w14:paraId="4E8167D8" w14:textId="77777777" w:rsidR="00704552" w:rsidRPr="00704552" w:rsidRDefault="00704552" w:rsidP="00704552">
      <w:pPr>
        <w:rPr>
          <w:rFonts w:ascii="Arial" w:hAnsi="Arial" w:cs="Arial"/>
        </w:rPr>
      </w:pPr>
    </w:p>
    <w:p w14:paraId="5579994E" w14:textId="77777777" w:rsidR="00704552" w:rsidRPr="00704552" w:rsidRDefault="00704552" w:rsidP="00704552">
      <w:pPr>
        <w:rPr>
          <w:rFonts w:ascii="Arial" w:hAnsi="Arial" w:cs="Arial"/>
        </w:rPr>
      </w:pPr>
      <w:r w:rsidRPr="00704552">
        <w:rPr>
          <w:rFonts w:ascii="Arial" w:hAnsi="Arial" w:cs="Arial"/>
        </w:rPr>
        <w:t xml:space="preserve">…………………………………………………….. </w:t>
      </w:r>
    </w:p>
    <w:p w14:paraId="34FB2099" w14:textId="77777777" w:rsidR="00704552" w:rsidRPr="00704552" w:rsidRDefault="00704552" w:rsidP="00704552">
      <w:pPr>
        <w:rPr>
          <w:rFonts w:ascii="Arial" w:hAnsi="Arial" w:cs="Arial"/>
          <w:i/>
        </w:rPr>
      </w:pPr>
      <w:r w:rsidRPr="00704552">
        <w:rPr>
          <w:rFonts w:ascii="Arial" w:hAnsi="Arial" w:cs="Arial"/>
          <w:i/>
        </w:rPr>
        <w:t>Company Secretary/Director</w:t>
      </w:r>
    </w:p>
    <w:p w14:paraId="211E7091" w14:textId="77777777" w:rsidR="00704552" w:rsidRPr="00704552" w:rsidRDefault="00704552" w:rsidP="00704552">
      <w:pPr>
        <w:rPr>
          <w:rFonts w:ascii="Arial" w:hAnsi="Arial" w:cs="Arial"/>
          <w:i/>
        </w:rPr>
      </w:pPr>
    </w:p>
    <w:p w14:paraId="27D11C21" w14:textId="77777777" w:rsidR="00704552" w:rsidRPr="00704552" w:rsidRDefault="00704552" w:rsidP="00704552">
      <w:pPr>
        <w:rPr>
          <w:rFonts w:ascii="Arial" w:hAnsi="Arial" w:cs="Arial"/>
          <w:i/>
        </w:rPr>
      </w:pPr>
      <w:r w:rsidRPr="00704552">
        <w:rPr>
          <w:rFonts w:ascii="Arial" w:hAnsi="Arial" w:cs="Arial"/>
          <w:i/>
        </w:rPr>
        <w:t>[OR]</w:t>
      </w:r>
      <w:r w:rsidRPr="00704552">
        <w:rPr>
          <w:rFonts w:ascii="Arial" w:hAnsi="Arial" w:cs="Arial"/>
          <w:i/>
        </w:rPr>
        <w:br/>
      </w:r>
    </w:p>
    <w:p w14:paraId="1C30F356" w14:textId="77777777" w:rsidR="00704552" w:rsidRPr="00704552" w:rsidRDefault="00704552" w:rsidP="00704552">
      <w:pPr>
        <w:rPr>
          <w:rFonts w:ascii="Arial" w:hAnsi="Arial" w:cs="Arial"/>
          <w:i/>
        </w:rPr>
      </w:pPr>
    </w:p>
    <w:p w14:paraId="1CF3D973" w14:textId="77777777" w:rsidR="00704552" w:rsidRPr="00704552" w:rsidRDefault="00704552" w:rsidP="00704552">
      <w:pPr>
        <w:spacing w:after="0" w:line="240" w:lineRule="auto"/>
        <w:rPr>
          <w:rFonts w:ascii="Arial" w:hAnsi="Arial" w:cs="Arial"/>
          <w:b/>
        </w:rPr>
      </w:pPr>
      <w:r w:rsidRPr="00704552">
        <w:rPr>
          <w:rFonts w:ascii="Arial" w:hAnsi="Arial" w:cs="Arial"/>
          <w:b/>
        </w:rPr>
        <w:t xml:space="preserve">SIGNED AS A DEED ON </w:t>
      </w:r>
      <w:r w:rsidRPr="00704552">
        <w:rPr>
          <w:rFonts w:ascii="Arial" w:hAnsi="Arial" w:cs="Arial"/>
          <w:b/>
        </w:rPr>
        <w:tab/>
      </w:r>
      <w:r w:rsidRPr="00704552">
        <w:rPr>
          <w:rFonts w:ascii="Arial" w:hAnsi="Arial" w:cs="Arial"/>
          <w:b/>
        </w:rPr>
        <w:tab/>
        <w:t>)</w:t>
      </w:r>
    </w:p>
    <w:p w14:paraId="51E9D4E3" w14:textId="77777777" w:rsidR="00704552" w:rsidRPr="00704552" w:rsidRDefault="00704552" w:rsidP="00704552">
      <w:pPr>
        <w:spacing w:after="0" w:line="240" w:lineRule="auto"/>
        <w:rPr>
          <w:rFonts w:ascii="Arial" w:hAnsi="Arial" w:cs="Arial"/>
          <w:b/>
        </w:rPr>
      </w:pPr>
      <w:r w:rsidRPr="00704552">
        <w:rPr>
          <w:rFonts w:ascii="Arial" w:hAnsi="Arial" w:cs="Arial"/>
          <w:b/>
        </w:rPr>
        <w:t xml:space="preserve">BEHALF OF [insert name </w:t>
      </w:r>
      <w:r w:rsidRPr="00704552">
        <w:rPr>
          <w:rFonts w:ascii="Arial" w:hAnsi="Arial" w:cs="Arial"/>
          <w:b/>
        </w:rPr>
        <w:tab/>
      </w:r>
      <w:r w:rsidRPr="00704552">
        <w:rPr>
          <w:rFonts w:ascii="Arial" w:hAnsi="Arial" w:cs="Arial"/>
          <w:b/>
        </w:rPr>
        <w:tab/>
        <w:t>)</w:t>
      </w:r>
    </w:p>
    <w:p w14:paraId="1298E694" w14:textId="77777777" w:rsidR="00704552" w:rsidRPr="00704552" w:rsidRDefault="00704552" w:rsidP="00704552">
      <w:pPr>
        <w:spacing w:after="0" w:line="240" w:lineRule="auto"/>
        <w:rPr>
          <w:rFonts w:ascii="Arial" w:hAnsi="Arial" w:cs="Arial"/>
          <w:b/>
        </w:rPr>
      </w:pPr>
      <w:r w:rsidRPr="00704552">
        <w:rPr>
          <w:rFonts w:ascii="Arial" w:hAnsi="Arial" w:cs="Arial"/>
          <w:b/>
        </w:rPr>
        <w:t>of Contractor] acting by:</w:t>
      </w:r>
      <w:r w:rsidRPr="00704552">
        <w:rPr>
          <w:rFonts w:ascii="Arial" w:hAnsi="Arial" w:cs="Arial"/>
          <w:b/>
        </w:rPr>
        <w:tab/>
      </w:r>
      <w:r w:rsidRPr="00704552">
        <w:rPr>
          <w:rFonts w:ascii="Arial" w:hAnsi="Arial" w:cs="Arial"/>
          <w:b/>
        </w:rPr>
        <w:tab/>
        <w:t>)</w:t>
      </w:r>
    </w:p>
    <w:p w14:paraId="0ED274A4" w14:textId="77777777" w:rsidR="00704552" w:rsidRPr="00704552" w:rsidRDefault="00704552" w:rsidP="00704552">
      <w:pPr>
        <w:rPr>
          <w:rFonts w:ascii="Arial" w:hAnsi="Arial" w:cs="Arial"/>
          <w:i/>
          <w:u w:val="single"/>
        </w:rPr>
      </w:pPr>
    </w:p>
    <w:p w14:paraId="3AD165E2" w14:textId="77777777" w:rsidR="00704552" w:rsidRPr="00704552" w:rsidRDefault="00704552" w:rsidP="00704552">
      <w:pPr>
        <w:rPr>
          <w:rFonts w:ascii="Arial" w:hAnsi="Arial" w:cs="Arial"/>
          <w:i/>
        </w:rPr>
      </w:pPr>
      <w:r w:rsidRPr="00704552">
        <w:rPr>
          <w:rFonts w:ascii="Arial" w:hAnsi="Arial" w:cs="Arial"/>
          <w:i/>
        </w:rPr>
        <w:t>………………………………….</w:t>
      </w:r>
    </w:p>
    <w:p w14:paraId="0E3E72AF" w14:textId="77777777" w:rsidR="00704552" w:rsidRPr="00704552" w:rsidRDefault="00704552" w:rsidP="00704552">
      <w:pPr>
        <w:rPr>
          <w:rFonts w:ascii="Arial" w:hAnsi="Arial" w:cs="Arial"/>
          <w:i/>
        </w:rPr>
      </w:pPr>
      <w:r w:rsidRPr="00704552">
        <w:rPr>
          <w:rFonts w:ascii="Arial" w:hAnsi="Arial" w:cs="Arial"/>
          <w:i/>
        </w:rPr>
        <w:t>Director</w:t>
      </w:r>
    </w:p>
    <w:p w14:paraId="0CC2666A" w14:textId="77777777" w:rsidR="00704552" w:rsidRPr="00704552" w:rsidRDefault="00704552" w:rsidP="00704552">
      <w:pPr>
        <w:rPr>
          <w:rFonts w:ascii="Arial" w:hAnsi="Arial" w:cs="Arial"/>
          <w:i/>
        </w:rPr>
      </w:pPr>
    </w:p>
    <w:p w14:paraId="18DFA4E3" w14:textId="77777777" w:rsidR="00704552" w:rsidRPr="00704552" w:rsidRDefault="00704552" w:rsidP="00704552">
      <w:pPr>
        <w:rPr>
          <w:rFonts w:ascii="Arial" w:hAnsi="Arial" w:cs="Arial"/>
          <w:b/>
          <w:i/>
        </w:rPr>
      </w:pPr>
      <w:r w:rsidRPr="00704552">
        <w:rPr>
          <w:rFonts w:ascii="Arial" w:hAnsi="Arial" w:cs="Arial"/>
          <w:b/>
          <w:i/>
        </w:rPr>
        <w:t>in the presence of a witness:</w:t>
      </w:r>
    </w:p>
    <w:p w14:paraId="56C54AAA" w14:textId="77777777" w:rsidR="00704552" w:rsidRPr="00704552" w:rsidRDefault="00704552" w:rsidP="00704552">
      <w:pPr>
        <w:rPr>
          <w:rFonts w:ascii="Arial" w:hAnsi="Arial" w:cs="Arial"/>
          <w:i/>
        </w:rPr>
      </w:pPr>
    </w:p>
    <w:p w14:paraId="69CE506B" w14:textId="77777777" w:rsidR="00704552" w:rsidRPr="00704552" w:rsidRDefault="00704552" w:rsidP="00704552">
      <w:pPr>
        <w:rPr>
          <w:rFonts w:ascii="Arial" w:hAnsi="Arial" w:cs="Arial"/>
          <w:i/>
        </w:rPr>
      </w:pPr>
      <w:proofErr w:type="gramStart"/>
      <w:r w:rsidRPr="00704552">
        <w:rPr>
          <w:rFonts w:ascii="Arial" w:hAnsi="Arial" w:cs="Arial"/>
          <w:i/>
        </w:rPr>
        <w:t>Name:…</w:t>
      </w:r>
      <w:proofErr w:type="gramEnd"/>
      <w:r w:rsidRPr="00704552">
        <w:rPr>
          <w:rFonts w:ascii="Arial" w:hAnsi="Arial" w:cs="Arial"/>
          <w:i/>
        </w:rPr>
        <w:t>……………………….</w:t>
      </w:r>
    </w:p>
    <w:p w14:paraId="2AF011F5" w14:textId="77777777" w:rsidR="00704552" w:rsidRPr="00704552" w:rsidRDefault="00704552" w:rsidP="00704552">
      <w:pPr>
        <w:rPr>
          <w:rFonts w:ascii="Arial" w:hAnsi="Arial" w:cs="Arial"/>
          <w:i/>
        </w:rPr>
      </w:pPr>
      <w:proofErr w:type="gramStart"/>
      <w:r w:rsidRPr="00704552">
        <w:rPr>
          <w:rFonts w:ascii="Arial" w:hAnsi="Arial" w:cs="Arial"/>
          <w:i/>
        </w:rPr>
        <w:t>Address:…</w:t>
      </w:r>
      <w:proofErr w:type="gramEnd"/>
      <w:r w:rsidRPr="00704552">
        <w:rPr>
          <w:rFonts w:ascii="Arial" w:hAnsi="Arial" w:cs="Arial"/>
          <w:i/>
        </w:rPr>
        <w:t>……………………</w:t>
      </w:r>
    </w:p>
    <w:p w14:paraId="56EDABDC" w14:textId="77777777" w:rsidR="00704552" w:rsidRPr="00704552" w:rsidRDefault="00704552" w:rsidP="00704552">
      <w:pPr>
        <w:rPr>
          <w:rFonts w:ascii="Arial" w:hAnsi="Arial" w:cs="Arial"/>
          <w:i/>
        </w:rPr>
      </w:pPr>
      <w:r w:rsidRPr="00704552">
        <w:rPr>
          <w:rFonts w:ascii="Arial" w:hAnsi="Arial" w:cs="Arial"/>
          <w:i/>
        </w:rPr>
        <w:t>………………………………….</w:t>
      </w:r>
    </w:p>
    <w:p w14:paraId="76E6F82D" w14:textId="77777777" w:rsidR="00704552" w:rsidRPr="00704552" w:rsidRDefault="00704552" w:rsidP="00704552">
      <w:pPr>
        <w:rPr>
          <w:rFonts w:ascii="Arial" w:hAnsi="Arial" w:cs="Arial"/>
          <w:i/>
        </w:rPr>
      </w:pPr>
      <w:r w:rsidRPr="00704552">
        <w:rPr>
          <w:rFonts w:ascii="Arial" w:hAnsi="Arial" w:cs="Arial"/>
          <w:i/>
        </w:rPr>
        <w:t>………………………………….</w:t>
      </w:r>
    </w:p>
    <w:p w14:paraId="15CBCDB6" w14:textId="77777777" w:rsidR="00704552" w:rsidRPr="00704552" w:rsidRDefault="00704552" w:rsidP="00704552">
      <w:pPr>
        <w:rPr>
          <w:rFonts w:ascii="Arial" w:hAnsi="Arial" w:cs="Arial"/>
          <w:i/>
        </w:rPr>
      </w:pPr>
      <w:proofErr w:type="gramStart"/>
      <w:r w:rsidRPr="00704552">
        <w:rPr>
          <w:rFonts w:ascii="Arial" w:hAnsi="Arial" w:cs="Arial"/>
          <w:i/>
        </w:rPr>
        <w:t>Occupation:…</w:t>
      </w:r>
      <w:proofErr w:type="gramEnd"/>
      <w:r w:rsidRPr="00704552">
        <w:rPr>
          <w:rFonts w:ascii="Arial" w:hAnsi="Arial" w:cs="Arial"/>
          <w:i/>
        </w:rPr>
        <w:t>………………</w:t>
      </w:r>
    </w:p>
    <w:p w14:paraId="469F803B" w14:textId="77777777" w:rsidR="00704552" w:rsidRDefault="00704552" w:rsidP="00704552">
      <w:pPr>
        <w:rPr>
          <w:rFonts w:ascii="Arial" w:hAnsi="Arial" w:cs="Arial"/>
          <w:i/>
        </w:rPr>
      </w:pPr>
    </w:p>
    <w:p w14:paraId="70072B5A" w14:textId="77777777" w:rsidR="00704552" w:rsidRDefault="00704552" w:rsidP="00704552">
      <w:pPr>
        <w:rPr>
          <w:rFonts w:ascii="Arial" w:hAnsi="Arial" w:cs="Arial"/>
          <w:i/>
        </w:rPr>
      </w:pPr>
    </w:p>
    <w:p w14:paraId="5E170651" w14:textId="77777777" w:rsidR="00704552" w:rsidRPr="006D35B7" w:rsidRDefault="00704552" w:rsidP="006D35B7">
      <w:pPr>
        <w:widowControl w:val="0"/>
        <w:spacing w:after="0" w:line="240" w:lineRule="auto"/>
        <w:rPr>
          <w:rFonts w:ascii="Arial" w:hAnsi="Arial" w:cs="Arial"/>
          <w:b/>
          <w:bCs/>
        </w:rPr>
      </w:pPr>
    </w:p>
    <w:p w14:paraId="345A3D8C" w14:textId="77777777" w:rsidR="00A412D5" w:rsidRDefault="00A412D5" w:rsidP="00A412D5">
      <w:pPr>
        <w:rPr>
          <w:rFonts w:ascii="Arial" w:eastAsiaTheme="majorEastAsia" w:hAnsi="Arial" w:cs="Arial"/>
          <w:b/>
          <w:bCs/>
        </w:rPr>
      </w:pPr>
      <w:r>
        <w:rPr>
          <w:rFonts w:ascii="Arial" w:hAnsi="Arial" w:cs="Arial"/>
          <w:b/>
          <w:bCs/>
        </w:rPr>
        <w:br w:type="page"/>
      </w:r>
    </w:p>
    <w:p w14:paraId="04F801D3" w14:textId="77777777" w:rsidR="006A2284" w:rsidRPr="006A2284" w:rsidRDefault="006A2284" w:rsidP="006A2284">
      <w:pPr>
        <w:rPr>
          <w:rFonts w:ascii="Arial" w:hAnsi="Arial" w:cs="Arial"/>
          <w:b/>
          <w:iCs/>
        </w:rPr>
      </w:pPr>
      <w:r w:rsidRPr="006A2284">
        <w:rPr>
          <w:rFonts w:ascii="Arial" w:hAnsi="Arial" w:cs="Arial"/>
          <w:b/>
          <w:iCs/>
          <w:highlight w:val="yellow"/>
        </w:rPr>
        <w:lastRenderedPageBreak/>
        <w:t>[INSERT SPECIFICATION AND OTHER SCHEDULES]</w:t>
      </w:r>
    </w:p>
    <w:p w14:paraId="396AA696" w14:textId="77777777" w:rsidR="00A412D5" w:rsidRPr="006764CE" w:rsidRDefault="00A412D5" w:rsidP="00E84412">
      <w:pPr>
        <w:widowControl w:val="0"/>
        <w:spacing w:after="0" w:line="240" w:lineRule="auto"/>
      </w:pPr>
    </w:p>
    <w:p w14:paraId="4B85A567" w14:textId="77777777" w:rsidR="00A412D5" w:rsidRPr="006764CE" w:rsidRDefault="00A412D5" w:rsidP="00E84412">
      <w:pPr>
        <w:widowControl w:val="0"/>
        <w:spacing w:after="0" w:line="240" w:lineRule="auto"/>
      </w:pPr>
    </w:p>
    <w:p w14:paraId="6127433F" w14:textId="77777777" w:rsidR="00A412D5" w:rsidRPr="006764CE" w:rsidRDefault="00A412D5" w:rsidP="00E84412">
      <w:pPr>
        <w:widowControl w:val="0"/>
        <w:spacing w:after="0" w:line="240" w:lineRule="auto"/>
      </w:pPr>
    </w:p>
    <w:p w14:paraId="3A4BB821" w14:textId="77777777" w:rsidR="00A412D5" w:rsidRPr="006764CE" w:rsidRDefault="00A412D5" w:rsidP="00E84412">
      <w:pPr>
        <w:widowControl w:val="0"/>
        <w:spacing w:after="0" w:line="240" w:lineRule="auto"/>
      </w:pPr>
    </w:p>
    <w:p w14:paraId="05E3A794" w14:textId="77777777" w:rsidR="00A412D5" w:rsidRPr="006764CE" w:rsidRDefault="00A412D5" w:rsidP="00E84412">
      <w:pPr>
        <w:widowControl w:val="0"/>
        <w:spacing w:after="0" w:line="240" w:lineRule="auto"/>
      </w:pPr>
    </w:p>
    <w:p w14:paraId="09A0873A" w14:textId="77777777" w:rsidR="006764CE" w:rsidRDefault="006764CE" w:rsidP="00E84412">
      <w:pPr>
        <w:widowControl w:val="0"/>
        <w:spacing w:after="0" w:line="240" w:lineRule="auto"/>
      </w:pPr>
    </w:p>
    <w:p w14:paraId="6E7060DC" w14:textId="77777777" w:rsidR="006764CE" w:rsidRDefault="006764CE" w:rsidP="00E84412">
      <w:pPr>
        <w:widowControl w:val="0"/>
        <w:spacing w:after="0" w:line="240" w:lineRule="auto"/>
      </w:pPr>
    </w:p>
    <w:p w14:paraId="6840B8E1" w14:textId="77777777" w:rsidR="006A2284" w:rsidRDefault="006A2284" w:rsidP="00E84412">
      <w:pPr>
        <w:widowControl w:val="0"/>
        <w:spacing w:after="0" w:line="240" w:lineRule="auto"/>
      </w:pPr>
    </w:p>
    <w:p w14:paraId="16016B61" w14:textId="77777777" w:rsidR="006A2284" w:rsidRDefault="006A2284" w:rsidP="00E84412">
      <w:pPr>
        <w:widowControl w:val="0"/>
        <w:spacing w:after="0" w:line="240" w:lineRule="auto"/>
      </w:pPr>
    </w:p>
    <w:p w14:paraId="4F812155" w14:textId="77777777" w:rsidR="006A2284" w:rsidRDefault="006A2284">
      <w:r>
        <w:br w:type="page"/>
      </w:r>
    </w:p>
    <w:p w14:paraId="27E8A374" w14:textId="77777777" w:rsidR="004A5E2E" w:rsidRPr="004A5E2E" w:rsidRDefault="004A5E2E" w:rsidP="004A5E2E">
      <w:pPr>
        <w:widowControl w:val="0"/>
        <w:spacing w:after="0" w:line="240" w:lineRule="auto"/>
        <w:rPr>
          <w:rFonts w:ascii="Arial" w:hAnsi="Arial" w:cs="Arial"/>
          <w:b/>
          <w:iCs/>
        </w:rPr>
      </w:pPr>
      <w:r w:rsidRPr="004A5E2E">
        <w:rPr>
          <w:rFonts w:ascii="Arial" w:hAnsi="Arial" w:cs="Arial"/>
          <w:b/>
          <w:iCs/>
        </w:rPr>
        <w:lastRenderedPageBreak/>
        <w:t xml:space="preserve">SCHEDULE [ </w:t>
      </w:r>
      <w:r w:rsidRPr="004A5E2E">
        <w:rPr>
          <w:rFonts w:ascii="Arial" w:hAnsi="Arial" w:cs="Arial"/>
          <w:b/>
          <w:iCs/>
          <w:highlight w:val="yellow"/>
        </w:rPr>
        <w:t>XX</w:t>
      </w:r>
      <w:r w:rsidRPr="004A5E2E">
        <w:rPr>
          <w:rFonts w:ascii="Arial" w:hAnsi="Arial" w:cs="Arial"/>
          <w:b/>
          <w:iCs/>
        </w:rPr>
        <w:t>]</w:t>
      </w:r>
    </w:p>
    <w:p w14:paraId="22D3705C" w14:textId="77777777" w:rsidR="004A5E2E" w:rsidRPr="004A5E2E" w:rsidRDefault="004A5E2E" w:rsidP="004A5E2E">
      <w:pPr>
        <w:widowControl w:val="0"/>
        <w:spacing w:after="0" w:line="240" w:lineRule="auto"/>
        <w:rPr>
          <w:rFonts w:ascii="Arial" w:hAnsi="Arial" w:cs="Arial"/>
          <w:b/>
          <w:i/>
        </w:rPr>
      </w:pPr>
    </w:p>
    <w:p w14:paraId="248A3D62" w14:textId="77777777" w:rsidR="004A5E2E" w:rsidRPr="004A5E2E" w:rsidRDefault="004A5E2E" w:rsidP="004A5E2E">
      <w:pPr>
        <w:widowControl w:val="0"/>
        <w:spacing w:after="0" w:line="240" w:lineRule="auto"/>
        <w:rPr>
          <w:rFonts w:ascii="Arial" w:hAnsi="Arial" w:cs="Arial"/>
          <w:b/>
          <w:i/>
        </w:rPr>
      </w:pPr>
      <w:r w:rsidRPr="004A5E2E">
        <w:rPr>
          <w:rFonts w:ascii="Arial" w:hAnsi="Arial" w:cs="Arial"/>
          <w:b/>
          <w:i/>
        </w:rPr>
        <w:t>WORKFORCE STANDARDS</w:t>
      </w:r>
    </w:p>
    <w:p w14:paraId="6661A8C6" w14:textId="77777777" w:rsidR="004A5E2E" w:rsidRPr="004A5E2E" w:rsidRDefault="004A5E2E" w:rsidP="004A5E2E">
      <w:pPr>
        <w:widowControl w:val="0"/>
        <w:spacing w:after="0" w:line="240" w:lineRule="auto"/>
        <w:rPr>
          <w:rFonts w:ascii="Arial" w:hAnsi="Arial" w:cs="Arial"/>
          <w:b/>
          <w:i/>
        </w:rPr>
      </w:pPr>
    </w:p>
    <w:p w14:paraId="4B949B68" w14:textId="77777777" w:rsidR="004A5E2E" w:rsidRPr="004A5E2E" w:rsidRDefault="004A5E2E" w:rsidP="004A5E2E">
      <w:pPr>
        <w:widowControl w:val="0"/>
        <w:spacing w:after="0" w:line="240" w:lineRule="auto"/>
        <w:ind w:right="51"/>
        <w:rPr>
          <w:rFonts w:ascii="Arial" w:eastAsia="Arial" w:hAnsi="Arial" w:cs="Arial"/>
        </w:rPr>
      </w:pPr>
      <w:r w:rsidRPr="004A5E2E">
        <w:rPr>
          <w:rFonts w:ascii="Arial" w:eastAsia="Arial" w:hAnsi="Arial" w:cs="Arial"/>
          <w:spacing w:val="2"/>
        </w:rPr>
        <w:t>T</w:t>
      </w:r>
      <w:r w:rsidRPr="004A5E2E">
        <w:rPr>
          <w:rFonts w:ascii="Arial" w:eastAsia="Arial" w:hAnsi="Arial" w:cs="Arial"/>
          <w:spacing w:val="-2"/>
        </w:rPr>
        <w:t>h</w:t>
      </w:r>
      <w:r w:rsidRPr="004A5E2E">
        <w:rPr>
          <w:rFonts w:ascii="Arial" w:eastAsia="Arial" w:hAnsi="Arial" w:cs="Arial"/>
        </w:rPr>
        <w:t>e</w:t>
      </w:r>
      <w:r w:rsidRPr="004A5E2E">
        <w:rPr>
          <w:rFonts w:ascii="Arial" w:eastAsia="Arial" w:hAnsi="Arial" w:cs="Arial"/>
          <w:spacing w:val="2"/>
        </w:rPr>
        <w:t xml:space="preserve"> </w:t>
      </w:r>
      <w:r w:rsidRPr="004A5E2E">
        <w:rPr>
          <w:rFonts w:ascii="Arial" w:eastAsia="Arial" w:hAnsi="Arial" w:cs="Arial"/>
        </w:rPr>
        <w:t>Co</w:t>
      </w:r>
      <w:r w:rsidRPr="004A5E2E">
        <w:rPr>
          <w:rFonts w:ascii="Arial" w:eastAsia="Arial" w:hAnsi="Arial" w:cs="Arial"/>
          <w:spacing w:val="-1"/>
        </w:rPr>
        <w:t>u</w:t>
      </w:r>
      <w:r w:rsidRPr="004A5E2E">
        <w:rPr>
          <w:rFonts w:ascii="Arial" w:eastAsia="Arial" w:hAnsi="Arial" w:cs="Arial"/>
          <w:spacing w:val="1"/>
        </w:rPr>
        <w:t>n</w:t>
      </w:r>
      <w:r w:rsidRPr="004A5E2E">
        <w:rPr>
          <w:rFonts w:ascii="Arial" w:eastAsia="Arial" w:hAnsi="Arial" w:cs="Arial"/>
        </w:rPr>
        <w:t>cil</w:t>
      </w:r>
      <w:r w:rsidRPr="004A5E2E">
        <w:rPr>
          <w:rFonts w:ascii="Arial" w:eastAsia="Arial" w:hAnsi="Arial" w:cs="Arial"/>
          <w:spacing w:val="1"/>
        </w:rPr>
        <w:t xml:space="preserve"> </w:t>
      </w:r>
      <w:r w:rsidRPr="004A5E2E">
        <w:rPr>
          <w:rFonts w:ascii="Arial" w:eastAsia="Arial" w:hAnsi="Arial" w:cs="Arial"/>
        </w:rPr>
        <w:t>rec</w:t>
      </w:r>
      <w:r w:rsidRPr="004A5E2E">
        <w:rPr>
          <w:rFonts w:ascii="Arial" w:eastAsia="Arial" w:hAnsi="Arial" w:cs="Arial"/>
          <w:spacing w:val="1"/>
        </w:rPr>
        <w:t>o</w:t>
      </w:r>
      <w:r w:rsidRPr="004A5E2E">
        <w:rPr>
          <w:rFonts w:ascii="Arial" w:eastAsia="Arial" w:hAnsi="Arial" w:cs="Arial"/>
          <w:spacing w:val="-1"/>
        </w:rPr>
        <w:t>g</w:t>
      </w:r>
      <w:r w:rsidRPr="004A5E2E">
        <w:rPr>
          <w:rFonts w:ascii="Arial" w:eastAsia="Arial" w:hAnsi="Arial" w:cs="Arial"/>
          <w:spacing w:val="1"/>
        </w:rPr>
        <w:t>n</w:t>
      </w:r>
      <w:r w:rsidRPr="004A5E2E">
        <w:rPr>
          <w:rFonts w:ascii="Arial" w:eastAsia="Arial" w:hAnsi="Arial" w:cs="Arial"/>
        </w:rPr>
        <w:t>is</w:t>
      </w:r>
      <w:r w:rsidRPr="004A5E2E">
        <w:rPr>
          <w:rFonts w:ascii="Arial" w:eastAsia="Arial" w:hAnsi="Arial" w:cs="Arial"/>
          <w:spacing w:val="-2"/>
        </w:rPr>
        <w:t>e</w:t>
      </w:r>
      <w:r w:rsidRPr="004A5E2E">
        <w:rPr>
          <w:rFonts w:ascii="Arial" w:eastAsia="Arial" w:hAnsi="Arial" w:cs="Arial"/>
        </w:rPr>
        <w:t>s t</w:t>
      </w:r>
      <w:r w:rsidRPr="004A5E2E">
        <w:rPr>
          <w:rFonts w:ascii="Arial" w:eastAsia="Arial" w:hAnsi="Arial" w:cs="Arial"/>
          <w:spacing w:val="1"/>
        </w:rPr>
        <w:t>h</w:t>
      </w:r>
      <w:r w:rsidRPr="004A5E2E">
        <w:rPr>
          <w:rFonts w:ascii="Arial" w:eastAsia="Arial" w:hAnsi="Arial" w:cs="Arial"/>
        </w:rPr>
        <w:t>e</w:t>
      </w:r>
      <w:r w:rsidRPr="004A5E2E">
        <w:rPr>
          <w:rFonts w:ascii="Arial" w:eastAsia="Arial" w:hAnsi="Arial" w:cs="Arial"/>
          <w:spacing w:val="2"/>
        </w:rPr>
        <w:t xml:space="preserve"> </w:t>
      </w:r>
      <w:r w:rsidRPr="004A5E2E">
        <w:rPr>
          <w:rFonts w:ascii="Arial" w:eastAsia="Arial" w:hAnsi="Arial" w:cs="Arial"/>
          <w:spacing w:val="-3"/>
        </w:rPr>
        <w:t>i</w:t>
      </w:r>
      <w:r w:rsidRPr="004A5E2E">
        <w:rPr>
          <w:rFonts w:ascii="Arial" w:eastAsia="Arial" w:hAnsi="Arial" w:cs="Arial"/>
          <w:spacing w:val="1"/>
        </w:rPr>
        <w:t>mpo</w:t>
      </w:r>
      <w:r w:rsidRPr="004A5E2E">
        <w:rPr>
          <w:rFonts w:ascii="Arial" w:eastAsia="Arial" w:hAnsi="Arial" w:cs="Arial"/>
        </w:rPr>
        <w:t>r</w:t>
      </w:r>
      <w:r w:rsidRPr="004A5E2E">
        <w:rPr>
          <w:rFonts w:ascii="Arial" w:eastAsia="Arial" w:hAnsi="Arial" w:cs="Arial"/>
          <w:spacing w:val="-3"/>
        </w:rPr>
        <w:t>t</w:t>
      </w:r>
      <w:r w:rsidRPr="004A5E2E">
        <w:rPr>
          <w:rFonts w:ascii="Arial" w:eastAsia="Arial" w:hAnsi="Arial" w:cs="Arial"/>
          <w:spacing w:val="1"/>
        </w:rPr>
        <w:t>an</w:t>
      </w:r>
      <w:r w:rsidRPr="004A5E2E">
        <w:rPr>
          <w:rFonts w:ascii="Arial" w:eastAsia="Arial" w:hAnsi="Arial" w:cs="Arial"/>
          <w:spacing w:val="-2"/>
        </w:rPr>
        <w:t>c</w:t>
      </w:r>
      <w:r w:rsidRPr="004A5E2E">
        <w:rPr>
          <w:rFonts w:ascii="Arial" w:eastAsia="Arial" w:hAnsi="Arial" w:cs="Arial"/>
        </w:rPr>
        <w:t>e</w:t>
      </w:r>
      <w:r w:rsidRPr="004A5E2E">
        <w:rPr>
          <w:rFonts w:ascii="Arial" w:eastAsia="Arial" w:hAnsi="Arial" w:cs="Arial"/>
          <w:spacing w:val="2"/>
        </w:rPr>
        <w:t xml:space="preserve"> </w:t>
      </w:r>
      <w:r w:rsidRPr="004A5E2E">
        <w:rPr>
          <w:rFonts w:ascii="Arial" w:eastAsia="Arial" w:hAnsi="Arial" w:cs="Arial"/>
          <w:spacing w:val="1"/>
        </w:rPr>
        <w:t>a</w:t>
      </w:r>
      <w:r w:rsidRPr="004A5E2E">
        <w:rPr>
          <w:rFonts w:ascii="Arial" w:eastAsia="Arial" w:hAnsi="Arial" w:cs="Arial"/>
          <w:spacing w:val="-1"/>
        </w:rPr>
        <w:t>n</w:t>
      </w:r>
      <w:r w:rsidRPr="004A5E2E">
        <w:rPr>
          <w:rFonts w:ascii="Arial" w:eastAsia="Arial" w:hAnsi="Arial" w:cs="Arial"/>
        </w:rPr>
        <w:t>d</w:t>
      </w:r>
      <w:r w:rsidRPr="004A5E2E">
        <w:rPr>
          <w:rFonts w:ascii="Arial" w:eastAsia="Arial" w:hAnsi="Arial" w:cs="Arial"/>
          <w:spacing w:val="2"/>
        </w:rPr>
        <w:t xml:space="preserve"> </w:t>
      </w:r>
      <w:r w:rsidRPr="004A5E2E">
        <w:rPr>
          <w:rFonts w:ascii="Arial" w:eastAsia="Arial" w:hAnsi="Arial" w:cs="Arial"/>
          <w:spacing w:val="-2"/>
        </w:rPr>
        <w:t>v</w:t>
      </w:r>
      <w:r w:rsidRPr="004A5E2E">
        <w:rPr>
          <w:rFonts w:ascii="Arial" w:eastAsia="Arial" w:hAnsi="Arial" w:cs="Arial"/>
          <w:spacing w:val="1"/>
        </w:rPr>
        <w:t>a</w:t>
      </w:r>
      <w:r w:rsidRPr="004A5E2E">
        <w:rPr>
          <w:rFonts w:ascii="Arial" w:eastAsia="Arial" w:hAnsi="Arial" w:cs="Arial"/>
        </w:rPr>
        <w:t>lue</w:t>
      </w:r>
      <w:r w:rsidRPr="004A5E2E">
        <w:rPr>
          <w:rFonts w:ascii="Arial" w:eastAsia="Arial" w:hAnsi="Arial" w:cs="Arial"/>
          <w:spacing w:val="3"/>
        </w:rPr>
        <w:t xml:space="preserve"> </w:t>
      </w:r>
      <w:r w:rsidRPr="004A5E2E">
        <w:rPr>
          <w:rFonts w:ascii="Arial" w:eastAsia="Arial" w:hAnsi="Arial" w:cs="Arial"/>
          <w:spacing w:val="-1"/>
        </w:rPr>
        <w:t>o</w:t>
      </w:r>
      <w:r w:rsidRPr="004A5E2E">
        <w:rPr>
          <w:rFonts w:ascii="Arial" w:eastAsia="Arial" w:hAnsi="Arial" w:cs="Arial"/>
        </w:rPr>
        <w:t>f</w:t>
      </w:r>
      <w:r w:rsidRPr="004A5E2E">
        <w:rPr>
          <w:rFonts w:ascii="Arial" w:eastAsia="Arial" w:hAnsi="Arial" w:cs="Arial"/>
          <w:spacing w:val="2"/>
        </w:rPr>
        <w:t xml:space="preserve"> </w:t>
      </w:r>
      <w:r w:rsidRPr="004A5E2E">
        <w:rPr>
          <w:rFonts w:ascii="Arial" w:eastAsia="Arial" w:hAnsi="Arial" w:cs="Arial"/>
          <w:spacing w:val="-1"/>
        </w:rPr>
        <w:t>g</w:t>
      </w:r>
      <w:r w:rsidRPr="004A5E2E">
        <w:rPr>
          <w:rFonts w:ascii="Arial" w:eastAsia="Arial" w:hAnsi="Arial" w:cs="Arial"/>
          <w:spacing w:val="1"/>
        </w:rPr>
        <w:t>oo</w:t>
      </w:r>
      <w:r w:rsidRPr="004A5E2E">
        <w:rPr>
          <w:rFonts w:ascii="Arial" w:eastAsia="Arial" w:hAnsi="Arial" w:cs="Arial"/>
        </w:rPr>
        <w:t xml:space="preserve">d </w:t>
      </w:r>
      <w:r w:rsidRPr="004A5E2E">
        <w:rPr>
          <w:rFonts w:ascii="Arial" w:eastAsia="Arial" w:hAnsi="Arial" w:cs="Arial"/>
          <w:spacing w:val="-1"/>
        </w:rPr>
        <w:t>e</w:t>
      </w:r>
      <w:r w:rsidRPr="004A5E2E">
        <w:rPr>
          <w:rFonts w:ascii="Arial" w:eastAsia="Arial" w:hAnsi="Arial" w:cs="Arial"/>
          <w:spacing w:val="1"/>
        </w:rPr>
        <w:t>mp</w:t>
      </w:r>
      <w:r w:rsidRPr="004A5E2E">
        <w:rPr>
          <w:rFonts w:ascii="Arial" w:eastAsia="Arial" w:hAnsi="Arial" w:cs="Arial"/>
        </w:rPr>
        <w:t>lo</w:t>
      </w:r>
      <w:r w:rsidRPr="004A5E2E">
        <w:rPr>
          <w:rFonts w:ascii="Arial" w:eastAsia="Arial" w:hAnsi="Arial" w:cs="Arial"/>
          <w:spacing w:val="-2"/>
        </w:rPr>
        <w:t>y</w:t>
      </w:r>
      <w:r w:rsidRPr="004A5E2E">
        <w:rPr>
          <w:rFonts w:ascii="Arial" w:eastAsia="Arial" w:hAnsi="Arial" w:cs="Arial"/>
          <w:spacing w:val="-1"/>
        </w:rPr>
        <w:t>m</w:t>
      </w:r>
      <w:r w:rsidRPr="004A5E2E">
        <w:rPr>
          <w:rFonts w:ascii="Arial" w:eastAsia="Arial" w:hAnsi="Arial" w:cs="Arial"/>
          <w:spacing w:val="1"/>
        </w:rPr>
        <w:t>en</w:t>
      </w:r>
      <w:r w:rsidRPr="004A5E2E">
        <w:rPr>
          <w:rFonts w:ascii="Arial" w:eastAsia="Arial" w:hAnsi="Arial" w:cs="Arial"/>
        </w:rPr>
        <w:t>t</w:t>
      </w:r>
      <w:r w:rsidRPr="004A5E2E">
        <w:rPr>
          <w:rFonts w:ascii="Arial" w:eastAsia="Arial" w:hAnsi="Arial" w:cs="Arial"/>
          <w:spacing w:val="2"/>
        </w:rPr>
        <w:t xml:space="preserve"> </w:t>
      </w:r>
      <w:r w:rsidRPr="004A5E2E">
        <w:rPr>
          <w:rFonts w:ascii="Arial" w:eastAsia="Arial" w:hAnsi="Arial" w:cs="Arial"/>
          <w:spacing w:val="1"/>
        </w:rPr>
        <w:t>p</w:t>
      </w:r>
      <w:r w:rsidRPr="004A5E2E">
        <w:rPr>
          <w:rFonts w:ascii="Arial" w:eastAsia="Arial" w:hAnsi="Arial" w:cs="Arial"/>
          <w:spacing w:val="-3"/>
        </w:rPr>
        <w:t>r</w:t>
      </w:r>
      <w:r w:rsidRPr="004A5E2E">
        <w:rPr>
          <w:rFonts w:ascii="Arial" w:eastAsia="Arial" w:hAnsi="Arial" w:cs="Arial"/>
          <w:spacing w:val="1"/>
        </w:rPr>
        <w:t>a</w:t>
      </w:r>
      <w:r w:rsidRPr="004A5E2E">
        <w:rPr>
          <w:rFonts w:ascii="Arial" w:eastAsia="Arial" w:hAnsi="Arial" w:cs="Arial"/>
        </w:rPr>
        <w:t>ctic</w:t>
      </w:r>
      <w:r w:rsidRPr="004A5E2E">
        <w:rPr>
          <w:rFonts w:ascii="Arial" w:eastAsia="Arial" w:hAnsi="Arial" w:cs="Arial"/>
          <w:spacing w:val="1"/>
        </w:rPr>
        <w:t>e</w:t>
      </w:r>
      <w:r w:rsidRPr="004A5E2E">
        <w:rPr>
          <w:rFonts w:ascii="Arial" w:eastAsia="Arial" w:hAnsi="Arial" w:cs="Arial"/>
        </w:rPr>
        <w:t>s</w:t>
      </w:r>
      <w:r w:rsidRPr="004A5E2E">
        <w:rPr>
          <w:rFonts w:ascii="Arial" w:eastAsia="Arial" w:hAnsi="Arial" w:cs="Arial"/>
          <w:spacing w:val="2"/>
        </w:rPr>
        <w:t xml:space="preserve"> </w:t>
      </w:r>
      <w:r w:rsidRPr="004A5E2E">
        <w:rPr>
          <w:rFonts w:ascii="Arial" w:eastAsia="Arial" w:hAnsi="Arial" w:cs="Arial"/>
        </w:rPr>
        <w:t xml:space="preserve">in </w:t>
      </w:r>
      <w:r w:rsidRPr="004A5E2E">
        <w:rPr>
          <w:rFonts w:ascii="Arial" w:eastAsia="Arial" w:hAnsi="Arial" w:cs="Arial"/>
          <w:spacing w:val="1"/>
        </w:rPr>
        <w:t>de</w:t>
      </w:r>
      <w:r w:rsidRPr="004A5E2E">
        <w:rPr>
          <w:rFonts w:ascii="Arial" w:eastAsia="Arial" w:hAnsi="Arial" w:cs="Arial"/>
        </w:rPr>
        <w:t>l</w:t>
      </w:r>
      <w:r w:rsidRPr="004A5E2E">
        <w:rPr>
          <w:rFonts w:ascii="Arial" w:eastAsia="Arial" w:hAnsi="Arial" w:cs="Arial"/>
          <w:spacing w:val="-1"/>
        </w:rPr>
        <w:t>i</w:t>
      </w:r>
      <w:r w:rsidRPr="004A5E2E">
        <w:rPr>
          <w:rFonts w:ascii="Arial" w:eastAsia="Arial" w:hAnsi="Arial" w:cs="Arial"/>
          <w:spacing w:val="-2"/>
        </w:rPr>
        <w:t>v</w:t>
      </w:r>
      <w:r w:rsidRPr="004A5E2E">
        <w:rPr>
          <w:rFonts w:ascii="Arial" w:eastAsia="Arial" w:hAnsi="Arial" w:cs="Arial"/>
          <w:spacing w:val="1"/>
        </w:rPr>
        <w:t>e</w:t>
      </w:r>
      <w:r w:rsidRPr="004A5E2E">
        <w:rPr>
          <w:rFonts w:ascii="Arial" w:eastAsia="Arial" w:hAnsi="Arial" w:cs="Arial"/>
        </w:rPr>
        <w:t>r</w:t>
      </w:r>
      <w:r w:rsidRPr="004A5E2E">
        <w:rPr>
          <w:rFonts w:ascii="Arial" w:eastAsia="Arial" w:hAnsi="Arial" w:cs="Arial"/>
          <w:spacing w:val="-1"/>
        </w:rPr>
        <w:t>i</w:t>
      </w:r>
      <w:r w:rsidRPr="004A5E2E">
        <w:rPr>
          <w:rFonts w:ascii="Arial" w:eastAsia="Arial" w:hAnsi="Arial" w:cs="Arial"/>
          <w:spacing w:val="1"/>
        </w:rPr>
        <w:t>n</w:t>
      </w:r>
      <w:r w:rsidRPr="004A5E2E">
        <w:rPr>
          <w:rFonts w:ascii="Arial" w:eastAsia="Arial" w:hAnsi="Arial" w:cs="Arial"/>
        </w:rPr>
        <w:t>g</w:t>
      </w:r>
      <w:r w:rsidRPr="004A5E2E">
        <w:rPr>
          <w:rFonts w:ascii="Arial" w:eastAsia="Arial" w:hAnsi="Arial" w:cs="Arial"/>
          <w:spacing w:val="1"/>
        </w:rPr>
        <w:t xml:space="preserve"> pub</w:t>
      </w:r>
      <w:r w:rsidRPr="004A5E2E">
        <w:rPr>
          <w:rFonts w:ascii="Arial" w:eastAsia="Arial" w:hAnsi="Arial" w:cs="Arial"/>
        </w:rPr>
        <w:t>l</w:t>
      </w:r>
      <w:r w:rsidRPr="004A5E2E">
        <w:rPr>
          <w:rFonts w:ascii="Arial" w:eastAsia="Arial" w:hAnsi="Arial" w:cs="Arial"/>
          <w:spacing w:val="-1"/>
        </w:rPr>
        <w:t>i</w:t>
      </w:r>
      <w:r w:rsidRPr="004A5E2E">
        <w:rPr>
          <w:rFonts w:ascii="Arial" w:eastAsia="Arial" w:hAnsi="Arial" w:cs="Arial"/>
        </w:rPr>
        <w:t>c</w:t>
      </w:r>
      <w:r w:rsidRPr="004A5E2E">
        <w:rPr>
          <w:rFonts w:ascii="Arial" w:eastAsia="Arial" w:hAnsi="Arial" w:cs="Arial"/>
          <w:spacing w:val="3"/>
        </w:rPr>
        <w:t xml:space="preserve"> </w:t>
      </w:r>
      <w:r w:rsidRPr="004A5E2E">
        <w:rPr>
          <w:rFonts w:ascii="Arial" w:eastAsia="Arial" w:hAnsi="Arial" w:cs="Arial"/>
        </w:rPr>
        <w:t>s</w:t>
      </w:r>
      <w:r w:rsidRPr="004A5E2E">
        <w:rPr>
          <w:rFonts w:ascii="Arial" w:eastAsia="Arial" w:hAnsi="Arial" w:cs="Arial"/>
          <w:spacing w:val="1"/>
        </w:rPr>
        <w:t>e</w:t>
      </w:r>
      <w:r w:rsidRPr="004A5E2E">
        <w:rPr>
          <w:rFonts w:ascii="Arial" w:eastAsia="Arial" w:hAnsi="Arial" w:cs="Arial"/>
        </w:rPr>
        <w:t>rv</w:t>
      </w:r>
      <w:r w:rsidRPr="004A5E2E">
        <w:rPr>
          <w:rFonts w:ascii="Arial" w:eastAsia="Arial" w:hAnsi="Arial" w:cs="Arial"/>
          <w:spacing w:val="-1"/>
        </w:rPr>
        <w:t>i</w:t>
      </w:r>
      <w:r w:rsidRPr="004A5E2E">
        <w:rPr>
          <w:rFonts w:ascii="Arial" w:eastAsia="Arial" w:hAnsi="Arial" w:cs="Arial"/>
          <w:spacing w:val="2"/>
        </w:rPr>
        <w:t>c</w:t>
      </w:r>
      <w:r w:rsidRPr="004A5E2E">
        <w:rPr>
          <w:rFonts w:ascii="Arial" w:eastAsia="Arial" w:hAnsi="Arial" w:cs="Arial"/>
          <w:spacing w:val="1"/>
        </w:rPr>
        <w:t>e</w:t>
      </w:r>
      <w:r w:rsidRPr="004A5E2E">
        <w:rPr>
          <w:rFonts w:ascii="Arial" w:eastAsia="Arial" w:hAnsi="Arial" w:cs="Arial"/>
        </w:rPr>
        <w:t xml:space="preserve">s. </w:t>
      </w:r>
      <w:r w:rsidRPr="004A5E2E">
        <w:rPr>
          <w:rFonts w:ascii="Arial" w:eastAsia="Arial" w:hAnsi="Arial" w:cs="Arial"/>
          <w:spacing w:val="6"/>
        </w:rPr>
        <w:t xml:space="preserve"> </w:t>
      </w:r>
      <w:r w:rsidRPr="004A5E2E">
        <w:rPr>
          <w:rFonts w:ascii="Arial" w:eastAsia="Arial" w:hAnsi="Arial" w:cs="Arial"/>
        </w:rPr>
        <w:t>In</w:t>
      </w:r>
      <w:r w:rsidRPr="004A5E2E">
        <w:rPr>
          <w:rFonts w:ascii="Arial" w:eastAsia="Arial" w:hAnsi="Arial" w:cs="Arial"/>
          <w:spacing w:val="4"/>
        </w:rPr>
        <w:t xml:space="preserve"> </w:t>
      </w:r>
      <w:r w:rsidRPr="004A5E2E">
        <w:rPr>
          <w:rFonts w:ascii="Arial" w:eastAsia="Arial" w:hAnsi="Arial" w:cs="Arial"/>
        </w:rPr>
        <w:t>s</w:t>
      </w:r>
      <w:r w:rsidRPr="004A5E2E">
        <w:rPr>
          <w:rFonts w:ascii="Arial" w:eastAsia="Arial" w:hAnsi="Arial" w:cs="Arial"/>
          <w:spacing w:val="-1"/>
        </w:rPr>
        <w:t>u</w:t>
      </w:r>
      <w:r w:rsidRPr="004A5E2E">
        <w:rPr>
          <w:rFonts w:ascii="Arial" w:eastAsia="Arial" w:hAnsi="Arial" w:cs="Arial"/>
          <w:spacing w:val="1"/>
        </w:rPr>
        <w:t>ppo</w:t>
      </w:r>
      <w:r w:rsidRPr="004A5E2E">
        <w:rPr>
          <w:rFonts w:ascii="Arial" w:eastAsia="Arial" w:hAnsi="Arial" w:cs="Arial"/>
        </w:rPr>
        <w:t xml:space="preserve">rt </w:t>
      </w:r>
      <w:r w:rsidRPr="004A5E2E">
        <w:rPr>
          <w:rFonts w:ascii="Arial" w:eastAsia="Arial" w:hAnsi="Arial" w:cs="Arial"/>
          <w:spacing w:val="-1"/>
        </w:rPr>
        <w:t>o</w:t>
      </w:r>
      <w:r w:rsidRPr="004A5E2E">
        <w:rPr>
          <w:rFonts w:ascii="Arial" w:eastAsia="Arial" w:hAnsi="Arial" w:cs="Arial"/>
        </w:rPr>
        <w:t>f</w:t>
      </w:r>
      <w:r w:rsidRPr="004A5E2E">
        <w:rPr>
          <w:rFonts w:ascii="Arial" w:eastAsia="Arial" w:hAnsi="Arial" w:cs="Arial"/>
          <w:spacing w:val="5"/>
        </w:rPr>
        <w:t xml:space="preserve"> </w:t>
      </w:r>
      <w:r w:rsidRPr="004A5E2E">
        <w:rPr>
          <w:rFonts w:ascii="Arial" w:eastAsia="Arial" w:hAnsi="Arial" w:cs="Arial"/>
        </w:rPr>
        <w:t>t</w:t>
      </w:r>
      <w:r w:rsidRPr="004A5E2E">
        <w:rPr>
          <w:rFonts w:ascii="Arial" w:eastAsia="Arial" w:hAnsi="Arial" w:cs="Arial"/>
          <w:spacing w:val="1"/>
        </w:rPr>
        <w:t>h</w:t>
      </w:r>
      <w:r w:rsidRPr="004A5E2E">
        <w:rPr>
          <w:rFonts w:ascii="Arial" w:eastAsia="Arial" w:hAnsi="Arial" w:cs="Arial"/>
        </w:rPr>
        <w:t>is</w:t>
      </w:r>
      <w:r w:rsidRPr="004A5E2E">
        <w:rPr>
          <w:rFonts w:ascii="Arial" w:eastAsia="Arial" w:hAnsi="Arial" w:cs="Arial"/>
          <w:spacing w:val="2"/>
        </w:rPr>
        <w:t xml:space="preserve"> </w:t>
      </w:r>
      <w:r w:rsidRPr="004A5E2E">
        <w:rPr>
          <w:rFonts w:ascii="Arial" w:eastAsia="Arial" w:hAnsi="Arial" w:cs="Arial"/>
          <w:spacing w:val="-1"/>
        </w:rPr>
        <w:t>a</w:t>
      </w:r>
      <w:r w:rsidRPr="004A5E2E">
        <w:rPr>
          <w:rFonts w:ascii="Arial" w:eastAsia="Arial" w:hAnsi="Arial" w:cs="Arial"/>
          <w:spacing w:val="1"/>
        </w:rPr>
        <w:t>n</w:t>
      </w:r>
      <w:r w:rsidRPr="004A5E2E">
        <w:rPr>
          <w:rFonts w:ascii="Arial" w:eastAsia="Arial" w:hAnsi="Arial" w:cs="Arial"/>
        </w:rPr>
        <w:t>d</w:t>
      </w:r>
      <w:r w:rsidRPr="004A5E2E">
        <w:rPr>
          <w:rFonts w:ascii="Arial" w:eastAsia="Arial" w:hAnsi="Arial" w:cs="Arial"/>
          <w:spacing w:val="3"/>
        </w:rPr>
        <w:t xml:space="preserve"> </w:t>
      </w:r>
      <w:r w:rsidRPr="004A5E2E">
        <w:rPr>
          <w:rFonts w:ascii="Arial" w:eastAsia="Arial" w:hAnsi="Arial" w:cs="Arial"/>
        </w:rPr>
        <w:t>to</w:t>
      </w:r>
      <w:r w:rsidRPr="004A5E2E">
        <w:rPr>
          <w:rFonts w:ascii="Arial" w:eastAsia="Arial" w:hAnsi="Arial" w:cs="Arial"/>
          <w:spacing w:val="1"/>
        </w:rPr>
        <w:t xml:space="preserve"> en</w:t>
      </w:r>
      <w:r w:rsidRPr="004A5E2E">
        <w:rPr>
          <w:rFonts w:ascii="Arial" w:eastAsia="Arial" w:hAnsi="Arial" w:cs="Arial"/>
        </w:rPr>
        <w:t>c</w:t>
      </w:r>
      <w:r w:rsidRPr="004A5E2E">
        <w:rPr>
          <w:rFonts w:ascii="Arial" w:eastAsia="Arial" w:hAnsi="Arial" w:cs="Arial"/>
          <w:spacing w:val="-1"/>
        </w:rPr>
        <w:t>o</w:t>
      </w:r>
      <w:r w:rsidRPr="004A5E2E">
        <w:rPr>
          <w:rFonts w:ascii="Arial" w:eastAsia="Arial" w:hAnsi="Arial" w:cs="Arial"/>
          <w:spacing w:val="1"/>
        </w:rPr>
        <w:t>u</w:t>
      </w:r>
      <w:r w:rsidRPr="004A5E2E">
        <w:rPr>
          <w:rFonts w:ascii="Arial" w:eastAsia="Arial" w:hAnsi="Arial" w:cs="Arial"/>
        </w:rPr>
        <w:t>ra</w:t>
      </w:r>
      <w:r w:rsidRPr="004A5E2E">
        <w:rPr>
          <w:rFonts w:ascii="Arial" w:eastAsia="Arial" w:hAnsi="Arial" w:cs="Arial"/>
          <w:spacing w:val="-1"/>
        </w:rPr>
        <w:t>g</w:t>
      </w:r>
      <w:r w:rsidRPr="004A5E2E">
        <w:rPr>
          <w:rFonts w:ascii="Arial" w:eastAsia="Arial" w:hAnsi="Arial" w:cs="Arial"/>
        </w:rPr>
        <w:t>e</w:t>
      </w:r>
      <w:r w:rsidRPr="004A5E2E">
        <w:rPr>
          <w:rFonts w:ascii="Arial" w:eastAsia="Arial" w:hAnsi="Arial" w:cs="Arial"/>
          <w:spacing w:val="3"/>
        </w:rPr>
        <w:t xml:space="preserve"> </w:t>
      </w:r>
      <w:r w:rsidRPr="004A5E2E">
        <w:rPr>
          <w:rFonts w:ascii="Arial" w:eastAsia="Arial" w:hAnsi="Arial" w:cs="Arial"/>
          <w:spacing w:val="1"/>
        </w:rPr>
        <w:t>a</w:t>
      </w:r>
      <w:r w:rsidRPr="004A5E2E">
        <w:rPr>
          <w:rFonts w:ascii="Arial" w:eastAsia="Arial" w:hAnsi="Arial" w:cs="Arial"/>
          <w:spacing w:val="-1"/>
        </w:rPr>
        <w:t>n</w:t>
      </w:r>
      <w:r w:rsidRPr="004A5E2E">
        <w:rPr>
          <w:rFonts w:ascii="Arial" w:eastAsia="Arial" w:hAnsi="Arial" w:cs="Arial"/>
        </w:rPr>
        <w:t>d</w:t>
      </w:r>
      <w:r w:rsidRPr="004A5E2E">
        <w:rPr>
          <w:rFonts w:ascii="Arial" w:eastAsia="Arial" w:hAnsi="Arial" w:cs="Arial"/>
          <w:spacing w:val="3"/>
        </w:rPr>
        <w:t xml:space="preserve"> </w:t>
      </w:r>
      <w:r w:rsidRPr="004A5E2E">
        <w:rPr>
          <w:rFonts w:ascii="Arial" w:eastAsia="Arial" w:hAnsi="Arial" w:cs="Arial"/>
        </w:rPr>
        <w:t>s</w:t>
      </w:r>
      <w:r w:rsidRPr="004A5E2E">
        <w:rPr>
          <w:rFonts w:ascii="Arial" w:eastAsia="Arial" w:hAnsi="Arial" w:cs="Arial"/>
          <w:spacing w:val="-1"/>
        </w:rPr>
        <w:t>a</w:t>
      </w:r>
      <w:r w:rsidRPr="004A5E2E">
        <w:rPr>
          <w:rFonts w:ascii="Arial" w:eastAsia="Arial" w:hAnsi="Arial" w:cs="Arial"/>
          <w:spacing w:val="3"/>
        </w:rPr>
        <w:t>f</w:t>
      </w:r>
      <w:r w:rsidRPr="004A5E2E">
        <w:rPr>
          <w:rFonts w:ascii="Arial" w:eastAsia="Arial" w:hAnsi="Arial" w:cs="Arial"/>
          <w:spacing w:val="1"/>
        </w:rPr>
        <w:t>e</w:t>
      </w:r>
      <w:r w:rsidRPr="004A5E2E">
        <w:rPr>
          <w:rFonts w:ascii="Arial" w:eastAsia="Arial" w:hAnsi="Arial" w:cs="Arial"/>
          <w:spacing w:val="-1"/>
        </w:rPr>
        <w:t>g</w:t>
      </w:r>
      <w:r w:rsidRPr="004A5E2E">
        <w:rPr>
          <w:rFonts w:ascii="Arial" w:eastAsia="Arial" w:hAnsi="Arial" w:cs="Arial"/>
          <w:spacing w:val="1"/>
        </w:rPr>
        <w:t>ua</w:t>
      </w:r>
      <w:r w:rsidRPr="004A5E2E">
        <w:rPr>
          <w:rFonts w:ascii="Arial" w:eastAsia="Arial" w:hAnsi="Arial" w:cs="Arial"/>
        </w:rPr>
        <w:t>rd</w:t>
      </w:r>
      <w:r w:rsidRPr="004A5E2E">
        <w:rPr>
          <w:rFonts w:ascii="Arial" w:eastAsia="Arial" w:hAnsi="Arial" w:cs="Arial"/>
          <w:spacing w:val="3"/>
        </w:rPr>
        <w:t xml:space="preserve"> </w:t>
      </w:r>
      <w:r w:rsidRPr="004A5E2E">
        <w:rPr>
          <w:rFonts w:ascii="Arial" w:eastAsia="Arial" w:hAnsi="Arial" w:cs="Arial"/>
          <w:spacing w:val="-1"/>
        </w:rPr>
        <w:t>goo</w:t>
      </w:r>
      <w:r w:rsidRPr="004A5E2E">
        <w:rPr>
          <w:rFonts w:ascii="Arial" w:eastAsia="Arial" w:hAnsi="Arial" w:cs="Arial"/>
        </w:rPr>
        <w:t xml:space="preserve">d </w:t>
      </w:r>
      <w:r w:rsidRPr="004A5E2E">
        <w:rPr>
          <w:rFonts w:ascii="Arial" w:eastAsia="Arial" w:hAnsi="Arial" w:cs="Arial"/>
          <w:spacing w:val="1"/>
        </w:rPr>
        <w:t>emp</w:t>
      </w:r>
      <w:r w:rsidRPr="004A5E2E">
        <w:rPr>
          <w:rFonts w:ascii="Arial" w:eastAsia="Arial" w:hAnsi="Arial" w:cs="Arial"/>
          <w:spacing w:val="-3"/>
        </w:rPr>
        <w:t>l</w:t>
      </w:r>
      <w:r w:rsidRPr="004A5E2E">
        <w:rPr>
          <w:rFonts w:ascii="Arial" w:eastAsia="Arial" w:hAnsi="Arial" w:cs="Arial"/>
          <w:spacing w:val="1"/>
        </w:rPr>
        <w:t>o</w:t>
      </w:r>
      <w:r w:rsidRPr="004A5E2E">
        <w:rPr>
          <w:rFonts w:ascii="Arial" w:eastAsia="Arial" w:hAnsi="Arial" w:cs="Arial"/>
          <w:spacing w:val="-2"/>
        </w:rPr>
        <w:t>y</w:t>
      </w:r>
      <w:r w:rsidRPr="004A5E2E">
        <w:rPr>
          <w:rFonts w:ascii="Arial" w:eastAsia="Arial" w:hAnsi="Arial" w:cs="Arial"/>
          <w:spacing w:val="1"/>
        </w:rPr>
        <w:t>men</w:t>
      </w:r>
      <w:r w:rsidRPr="004A5E2E">
        <w:rPr>
          <w:rFonts w:ascii="Arial" w:eastAsia="Arial" w:hAnsi="Arial" w:cs="Arial"/>
        </w:rPr>
        <w:t xml:space="preserve">t </w:t>
      </w:r>
      <w:r w:rsidRPr="004A5E2E">
        <w:rPr>
          <w:rFonts w:ascii="Arial" w:eastAsia="Arial" w:hAnsi="Arial" w:cs="Arial"/>
          <w:spacing w:val="1"/>
        </w:rPr>
        <w:t>p</w:t>
      </w:r>
      <w:r w:rsidRPr="004A5E2E">
        <w:rPr>
          <w:rFonts w:ascii="Arial" w:eastAsia="Arial" w:hAnsi="Arial" w:cs="Arial"/>
        </w:rPr>
        <w:t>ractice, t</w:t>
      </w:r>
      <w:r w:rsidRPr="004A5E2E">
        <w:rPr>
          <w:rFonts w:ascii="Arial" w:eastAsia="Arial" w:hAnsi="Arial" w:cs="Arial"/>
          <w:spacing w:val="1"/>
        </w:rPr>
        <w:t>h</w:t>
      </w:r>
      <w:r w:rsidRPr="004A5E2E">
        <w:rPr>
          <w:rFonts w:ascii="Arial" w:eastAsia="Arial" w:hAnsi="Arial" w:cs="Arial"/>
        </w:rPr>
        <w:t>e</w:t>
      </w:r>
      <w:r w:rsidRPr="004A5E2E">
        <w:rPr>
          <w:rFonts w:ascii="Arial" w:eastAsia="Arial" w:hAnsi="Arial" w:cs="Arial"/>
          <w:spacing w:val="3"/>
        </w:rPr>
        <w:t xml:space="preserve"> </w:t>
      </w:r>
      <w:r w:rsidRPr="004A5E2E">
        <w:rPr>
          <w:rFonts w:ascii="Arial" w:eastAsia="Arial" w:hAnsi="Arial" w:cs="Arial"/>
        </w:rPr>
        <w:t>C</w:t>
      </w:r>
      <w:r w:rsidRPr="004A5E2E">
        <w:rPr>
          <w:rFonts w:ascii="Arial" w:eastAsia="Arial" w:hAnsi="Arial" w:cs="Arial"/>
          <w:spacing w:val="-2"/>
        </w:rPr>
        <w:t>o</w:t>
      </w:r>
      <w:r w:rsidRPr="004A5E2E">
        <w:rPr>
          <w:rFonts w:ascii="Arial" w:eastAsia="Arial" w:hAnsi="Arial" w:cs="Arial"/>
          <w:spacing w:val="1"/>
        </w:rPr>
        <w:t>un</w:t>
      </w:r>
      <w:r w:rsidRPr="004A5E2E">
        <w:rPr>
          <w:rFonts w:ascii="Arial" w:eastAsia="Arial" w:hAnsi="Arial" w:cs="Arial"/>
        </w:rPr>
        <w:t>cil</w:t>
      </w:r>
      <w:r w:rsidRPr="004A5E2E">
        <w:rPr>
          <w:rFonts w:ascii="Arial" w:eastAsia="Arial" w:hAnsi="Arial" w:cs="Arial"/>
          <w:spacing w:val="1"/>
        </w:rPr>
        <w:t xml:space="preserve"> ha</w:t>
      </w:r>
      <w:r w:rsidRPr="004A5E2E">
        <w:rPr>
          <w:rFonts w:ascii="Arial" w:eastAsia="Arial" w:hAnsi="Arial" w:cs="Arial"/>
        </w:rPr>
        <w:t xml:space="preserve">s </w:t>
      </w:r>
      <w:r w:rsidRPr="004A5E2E">
        <w:rPr>
          <w:rFonts w:ascii="Arial" w:eastAsia="Arial" w:hAnsi="Arial" w:cs="Arial"/>
          <w:spacing w:val="1"/>
        </w:rPr>
        <w:t>de</w:t>
      </w:r>
      <w:r w:rsidRPr="004A5E2E">
        <w:rPr>
          <w:rFonts w:ascii="Arial" w:eastAsia="Arial" w:hAnsi="Arial" w:cs="Arial"/>
          <w:spacing w:val="-2"/>
        </w:rPr>
        <w:t>v</w:t>
      </w:r>
      <w:r w:rsidRPr="004A5E2E">
        <w:rPr>
          <w:rFonts w:ascii="Arial" w:eastAsia="Arial" w:hAnsi="Arial" w:cs="Arial"/>
          <w:spacing w:val="1"/>
        </w:rPr>
        <w:t>e</w:t>
      </w:r>
      <w:r w:rsidRPr="004A5E2E">
        <w:rPr>
          <w:rFonts w:ascii="Arial" w:eastAsia="Arial" w:hAnsi="Arial" w:cs="Arial"/>
        </w:rPr>
        <w:t>lo</w:t>
      </w:r>
      <w:r w:rsidRPr="004A5E2E">
        <w:rPr>
          <w:rFonts w:ascii="Arial" w:eastAsia="Arial" w:hAnsi="Arial" w:cs="Arial"/>
          <w:spacing w:val="1"/>
        </w:rPr>
        <w:t>p</w:t>
      </w:r>
      <w:r w:rsidRPr="004A5E2E">
        <w:rPr>
          <w:rFonts w:ascii="Arial" w:eastAsia="Arial" w:hAnsi="Arial" w:cs="Arial"/>
          <w:spacing w:val="-1"/>
        </w:rPr>
        <w:t>e</w:t>
      </w:r>
      <w:r w:rsidRPr="004A5E2E">
        <w:rPr>
          <w:rFonts w:ascii="Arial" w:eastAsia="Arial" w:hAnsi="Arial" w:cs="Arial"/>
        </w:rPr>
        <w:t>d</w:t>
      </w:r>
      <w:r w:rsidRPr="004A5E2E">
        <w:rPr>
          <w:rFonts w:ascii="Arial" w:eastAsia="Arial" w:hAnsi="Arial" w:cs="Arial"/>
          <w:spacing w:val="3"/>
        </w:rPr>
        <w:t xml:space="preserve"> </w:t>
      </w:r>
      <w:r w:rsidRPr="004A5E2E">
        <w:rPr>
          <w:rFonts w:ascii="Arial" w:eastAsia="Arial" w:hAnsi="Arial" w:cs="Arial"/>
        </w:rPr>
        <w:t>a</w:t>
      </w:r>
      <w:r w:rsidRPr="004A5E2E">
        <w:rPr>
          <w:rFonts w:ascii="Arial" w:eastAsia="Arial" w:hAnsi="Arial" w:cs="Arial"/>
          <w:spacing w:val="3"/>
        </w:rPr>
        <w:t xml:space="preserve"> </w:t>
      </w:r>
      <w:r w:rsidRPr="004A5E2E">
        <w:rPr>
          <w:rFonts w:ascii="Arial" w:eastAsia="Arial" w:hAnsi="Arial" w:cs="Arial"/>
        </w:rPr>
        <w:t>s</w:t>
      </w:r>
      <w:r w:rsidRPr="004A5E2E">
        <w:rPr>
          <w:rFonts w:ascii="Arial" w:eastAsia="Arial" w:hAnsi="Arial" w:cs="Arial"/>
          <w:spacing w:val="-1"/>
        </w:rPr>
        <w:t>e</w:t>
      </w:r>
      <w:r w:rsidRPr="004A5E2E">
        <w:rPr>
          <w:rFonts w:ascii="Arial" w:eastAsia="Arial" w:hAnsi="Arial" w:cs="Arial"/>
        </w:rPr>
        <w:t>t</w:t>
      </w:r>
      <w:r w:rsidRPr="004A5E2E">
        <w:rPr>
          <w:rFonts w:ascii="Arial" w:eastAsia="Arial" w:hAnsi="Arial" w:cs="Arial"/>
          <w:spacing w:val="2"/>
        </w:rPr>
        <w:t xml:space="preserve"> </w:t>
      </w:r>
      <w:r w:rsidRPr="004A5E2E">
        <w:rPr>
          <w:rFonts w:ascii="Arial" w:eastAsia="Arial" w:hAnsi="Arial" w:cs="Arial"/>
          <w:spacing w:val="-1"/>
        </w:rPr>
        <w:t>o</w:t>
      </w:r>
      <w:r w:rsidRPr="004A5E2E">
        <w:rPr>
          <w:rFonts w:ascii="Arial" w:eastAsia="Arial" w:hAnsi="Arial" w:cs="Arial"/>
        </w:rPr>
        <w:t>f</w:t>
      </w:r>
      <w:r w:rsidRPr="004A5E2E">
        <w:rPr>
          <w:rFonts w:ascii="Arial" w:eastAsia="Arial" w:hAnsi="Arial" w:cs="Arial"/>
          <w:spacing w:val="2"/>
        </w:rPr>
        <w:t xml:space="preserve"> </w:t>
      </w:r>
      <w:r w:rsidRPr="004A5E2E">
        <w:rPr>
          <w:rFonts w:ascii="Arial" w:eastAsia="Arial" w:hAnsi="Arial" w:cs="Arial"/>
          <w:spacing w:val="1"/>
        </w:rPr>
        <w:t>m</w:t>
      </w:r>
      <w:r w:rsidRPr="004A5E2E">
        <w:rPr>
          <w:rFonts w:ascii="Arial" w:eastAsia="Arial" w:hAnsi="Arial" w:cs="Arial"/>
        </w:rPr>
        <w:t>in</w:t>
      </w:r>
      <w:r w:rsidRPr="004A5E2E">
        <w:rPr>
          <w:rFonts w:ascii="Arial" w:eastAsia="Arial" w:hAnsi="Arial" w:cs="Arial"/>
          <w:spacing w:val="-2"/>
        </w:rPr>
        <w:t>i</w:t>
      </w:r>
      <w:r w:rsidRPr="004A5E2E">
        <w:rPr>
          <w:rFonts w:ascii="Arial" w:eastAsia="Arial" w:hAnsi="Arial" w:cs="Arial"/>
          <w:spacing w:val="1"/>
        </w:rPr>
        <w:t>m</w:t>
      </w:r>
      <w:r w:rsidRPr="004A5E2E">
        <w:rPr>
          <w:rFonts w:ascii="Arial" w:eastAsia="Arial" w:hAnsi="Arial" w:cs="Arial"/>
          <w:spacing w:val="-1"/>
        </w:rPr>
        <w:t>u</w:t>
      </w:r>
      <w:r w:rsidRPr="004A5E2E">
        <w:rPr>
          <w:rFonts w:ascii="Arial" w:eastAsia="Arial" w:hAnsi="Arial" w:cs="Arial"/>
        </w:rPr>
        <w:t>m</w:t>
      </w:r>
      <w:r w:rsidRPr="004A5E2E">
        <w:rPr>
          <w:rFonts w:ascii="Arial" w:eastAsia="Arial" w:hAnsi="Arial" w:cs="Arial"/>
          <w:spacing w:val="3"/>
        </w:rPr>
        <w:t xml:space="preserve"> </w:t>
      </w:r>
      <w:r w:rsidRPr="004A5E2E">
        <w:rPr>
          <w:rFonts w:ascii="Arial" w:eastAsia="Arial" w:hAnsi="Arial" w:cs="Arial"/>
        </w:rPr>
        <w:t>st</w:t>
      </w:r>
      <w:r w:rsidRPr="004A5E2E">
        <w:rPr>
          <w:rFonts w:ascii="Arial" w:eastAsia="Arial" w:hAnsi="Arial" w:cs="Arial"/>
          <w:spacing w:val="-1"/>
        </w:rPr>
        <w:t>a</w:t>
      </w:r>
      <w:r w:rsidRPr="004A5E2E">
        <w:rPr>
          <w:rFonts w:ascii="Arial" w:eastAsia="Arial" w:hAnsi="Arial" w:cs="Arial"/>
          <w:spacing w:val="1"/>
        </w:rPr>
        <w:t>nda</w:t>
      </w:r>
      <w:r w:rsidRPr="004A5E2E">
        <w:rPr>
          <w:rFonts w:ascii="Arial" w:eastAsia="Arial" w:hAnsi="Arial" w:cs="Arial"/>
          <w:spacing w:val="-3"/>
        </w:rPr>
        <w:t>r</w:t>
      </w:r>
      <w:r w:rsidRPr="004A5E2E">
        <w:rPr>
          <w:rFonts w:ascii="Arial" w:eastAsia="Arial" w:hAnsi="Arial" w:cs="Arial"/>
          <w:spacing w:val="1"/>
        </w:rPr>
        <w:t>d</w:t>
      </w:r>
      <w:r w:rsidRPr="004A5E2E">
        <w:rPr>
          <w:rFonts w:ascii="Arial" w:eastAsia="Arial" w:hAnsi="Arial" w:cs="Arial"/>
        </w:rPr>
        <w:t xml:space="preserve">s </w:t>
      </w:r>
      <w:r w:rsidRPr="004A5E2E">
        <w:rPr>
          <w:rFonts w:ascii="Arial" w:eastAsia="Arial" w:hAnsi="Arial" w:cs="Arial"/>
          <w:spacing w:val="1"/>
        </w:rPr>
        <w:t>a</w:t>
      </w:r>
      <w:r w:rsidRPr="004A5E2E">
        <w:rPr>
          <w:rFonts w:ascii="Arial" w:eastAsia="Arial" w:hAnsi="Arial" w:cs="Arial"/>
          <w:spacing w:val="-1"/>
        </w:rPr>
        <w:t>g</w:t>
      </w:r>
      <w:r w:rsidRPr="004A5E2E">
        <w:rPr>
          <w:rFonts w:ascii="Arial" w:eastAsia="Arial" w:hAnsi="Arial" w:cs="Arial"/>
          <w:spacing w:val="1"/>
        </w:rPr>
        <w:t>a</w:t>
      </w:r>
      <w:r w:rsidRPr="004A5E2E">
        <w:rPr>
          <w:rFonts w:ascii="Arial" w:eastAsia="Arial" w:hAnsi="Arial" w:cs="Arial"/>
        </w:rPr>
        <w:t>inst</w:t>
      </w:r>
      <w:r w:rsidRPr="004A5E2E">
        <w:rPr>
          <w:rFonts w:ascii="Arial" w:eastAsia="Arial" w:hAnsi="Arial" w:cs="Arial"/>
          <w:spacing w:val="1"/>
        </w:rPr>
        <w:t xml:space="preserve"> </w:t>
      </w:r>
      <w:r w:rsidRPr="004A5E2E">
        <w:rPr>
          <w:rFonts w:ascii="Arial" w:eastAsia="Arial" w:hAnsi="Arial" w:cs="Arial"/>
          <w:spacing w:val="-2"/>
        </w:rPr>
        <w:t>w</w:t>
      </w:r>
      <w:r w:rsidRPr="004A5E2E">
        <w:rPr>
          <w:rFonts w:ascii="Arial" w:eastAsia="Arial" w:hAnsi="Arial" w:cs="Arial"/>
          <w:spacing w:val="1"/>
        </w:rPr>
        <w:t>h</w:t>
      </w:r>
      <w:r w:rsidRPr="004A5E2E">
        <w:rPr>
          <w:rFonts w:ascii="Arial" w:eastAsia="Arial" w:hAnsi="Arial" w:cs="Arial"/>
        </w:rPr>
        <w:t>ich</w:t>
      </w:r>
      <w:r w:rsidRPr="004A5E2E">
        <w:rPr>
          <w:rFonts w:ascii="Arial" w:eastAsia="Arial" w:hAnsi="Arial" w:cs="Arial"/>
          <w:spacing w:val="1"/>
        </w:rPr>
        <w:t xml:space="preserve"> b</w:t>
      </w:r>
      <w:r w:rsidRPr="004A5E2E">
        <w:rPr>
          <w:rFonts w:ascii="Arial" w:eastAsia="Arial" w:hAnsi="Arial" w:cs="Arial"/>
        </w:rPr>
        <w:t>id</w:t>
      </w:r>
      <w:r w:rsidRPr="004A5E2E">
        <w:rPr>
          <w:rFonts w:ascii="Arial" w:eastAsia="Arial" w:hAnsi="Arial" w:cs="Arial"/>
          <w:spacing w:val="-1"/>
        </w:rPr>
        <w:t>d</w:t>
      </w:r>
      <w:r w:rsidRPr="004A5E2E">
        <w:rPr>
          <w:rFonts w:ascii="Arial" w:eastAsia="Arial" w:hAnsi="Arial" w:cs="Arial"/>
          <w:spacing w:val="1"/>
        </w:rPr>
        <w:t>er</w:t>
      </w:r>
      <w:r w:rsidRPr="004A5E2E">
        <w:rPr>
          <w:rFonts w:ascii="Arial" w:eastAsia="Arial" w:hAnsi="Arial" w:cs="Arial"/>
        </w:rPr>
        <w:t xml:space="preserve">s </w:t>
      </w:r>
      <w:r w:rsidRPr="004A5E2E">
        <w:rPr>
          <w:rFonts w:ascii="Arial" w:eastAsia="Arial" w:hAnsi="Arial" w:cs="Arial"/>
          <w:spacing w:val="-2"/>
        </w:rPr>
        <w:t>w</w:t>
      </w:r>
      <w:r w:rsidRPr="004A5E2E">
        <w:rPr>
          <w:rFonts w:ascii="Arial" w:eastAsia="Arial" w:hAnsi="Arial" w:cs="Arial"/>
          <w:spacing w:val="2"/>
        </w:rPr>
        <w:t>i</w:t>
      </w:r>
      <w:r w:rsidRPr="004A5E2E">
        <w:rPr>
          <w:rFonts w:ascii="Arial" w:eastAsia="Arial" w:hAnsi="Arial" w:cs="Arial"/>
        </w:rPr>
        <w:t>ll</w:t>
      </w:r>
      <w:r w:rsidRPr="004A5E2E">
        <w:rPr>
          <w:rFonts w:ascii="Arial" w:eastAsia="Arial" w:hAnsi="Arial" w:cs="Arial"/>
          <w:spacing w:val="-1"/>
        </w:rPr>
        <w:t xml:space="preserve"> </w:t>
      </w:r>
      <w:r w:rsidRPr="004A5E2E">
        <w:rPr>
          <w:rFonts w:ascii="Arial" w:eastAsia="Arial" w:hAnsi="Arial" w:cs="Arial"/>
          <w:spacing w:val="1"/>
        </w:rPr>
        <w:t>b</w:t>
      </w:r>
      <w:r w:rsidRPr="004A5E2E">
        <w:rPr>
          <w:rFonts w:ascii="Arial" w:eastAsia="Arial" w:hAnsi="Arial" w:cs="Arial"/>
        </w:rPr>
        <w:t>e</w:t>
      </w:r>
      <w:r w:rsidRPr="004A5E2E">
        <w:rPr>
          <w:rFonts w:ascii="Arial" w:eastAsia="Arial" w:hAnsi="Arial" w:cs="Arial"/>
          <w:spacing w:val="1"/>
        </w:rPr>
        <w:t xml:space="preserve"> e</w:t>
      </w:r>
      <w:r w:rsidRPr="004A5E2E">
        <w:rPr>
          <w:rFonts w:ascii="Arial" w:eastAsia="Arial" w:hAnsi="Arial" w:cs="Arial"/>
          <w:spacing w:val="-2"/>
        </w:rPr>
        <w:t>v</w:t>
      </w:r>
      <w:r w:rsidRPr="004A5E2E">
        <w:rPr>
          <w:rFonts w:ascii="Arial" w:eastAsia="Arial" w:hAnsi="Arial" w:cs="Arial"/>
          <w:spacing w:val="1"/>
        </w:rPr>
        <w:t>a</w:t>
      </w:r>
      <w:r w:rsidRPr="004A5E2E">
        <w:rPr>
          <w:rFonts w:ascii="Arial" w:eastAsia="Arial" w:hAnsi="Arial" w:cs="Arial"/>
        </w:rPr>
        <w:t>lu</w:t>
      </w:r>
      <w:r w:rsidRPr="004A5E2E">
        <w:rPr>
          <w:rFonts w:ascii="Arial" w:eastAsia="Arial" w:hAnsi="Arial" w:cs="Arial"/>
          <w:spacing w:val="1"/>
        </w:rPr>
        <w:t>a</w:t>
      </w:r>
      <w:r w:rsidRPr="004A5E2E">
        <w:rPr>
          <w:rFonts w:ascii="Arial" w:eastAsia="Arial" w:hAnsi="Arial" w:cs="Arial"/>
        </w:rPr>
        <w:t>t</w:t>
      </w:r>
      <w:r w:rsidRPr="004A5E2E">
        <w:rPr>
          <w:rFonts w:ascii="Arial" w:eastAsia="Arial" w:hAnsi="Arial" w:cs="Arial"/>
          <w:spacing w:val="-1"/>
        </w:rPr>
        <w:t>e</w:t>
      </w:r>
      <w:r w:rsidRPr="004A5E2E">
        <w:rPr>
          <w:rFonts w:ascii="Arial" w:eastAsia="Arial" w:hAnsi="Arial" w:cs="Arial"/>
        </w:rPr>
        <w:t>d</w:t>
      </w:r>
      <w:r w:rsidRPr="004A5E2E">
        <w:rPr>
          <w:rFonts w:ascii="Arial" w:eastAsia="Arial" w:hAnsi="Arial" w:cs="Arial"/>
          <w:spacing w:val="1"/>
        </w:rPr>
        <w:t xml:space="preserve"> </w:t>
      </w:r>
      <w:r w:rsidRPr="004A5E2E">
        <w:rPr>
          <w:rFonts w:ascii="Arial" w:eastAsia="Arial" w:hAnsi="Arial" w:cs="Arial"/>
          <w:spacing w:val="-1"/>
        </w:rPr>
        <w:t>a</w:t>
      </w:r>
      <w:r w:rsidRPr="004A5E2E">
        <w:rPr>
          <w:rFonts w:ascii="Arial" w:eastAsia="Arial" w:hAnsi="Arial" w:cs="Arial"/>
          <w:spacing w:val="1"/>
        </w:rPr>
        <w:t>n</w:t>
      </w:r>
      <w:r w:rsidRPr="004A5E2E">
        <w:rPr>
          <w:rFonts w:ascii="Arial" w:eastAsia="Arial" w:hAnsi="Arial" w:cs="Arial"/>
        </w:rPr>
        <w:t>d</w:t>
      </w:r>
      <w:r w:rsidRPr="004A5E2E">
        <w:rPr>
          <w:rFonts w:ascii="Arial" w:eastAsia="Arial" w:hAnsi="Arial" w:cs="Arial"/>
          <w:spacing w:val="1"/>
        </w:rPr>
        <w:t xml:space="preserve"> </w:t>
      </w:r>
      <w:r w:rsidRPr="004A5E2E">
        <w:rPr>
          <w:rFonts w:ascii="Arial" w:eastAsia="Arial" w:hAnsi="Arial" w:cs="Arial"/>
          <w:spacing w:val="-2"/>
        </w:rPr>
        <w:t>s</w:t>
      </w:r>
      <w:r w:rsidRPr="004A5E2E">
        <w:rPr>
          <w:rFonts w:ascii="Arial" w:eastAsia="Arial" w:hAnsi="Arial" w:cs="Arial"/>
          <w:spacing w:val="1"/>
        </w:rPr>
        <w:t>upp</w:t>
      </w:r>
      <w:r w:rsidRPr="004A5E2E">
        <w:rPr>
          <w:rFonts w:ascii="Arial" w:eastAsia="Arial" w:hAnsi="Arial" w:cs="Arial"/>
        </w:rPr>
        <w:t>l</w:t>
      </w:r>
      <w:r w:rsidRPr="004A5E2E">
        <w:rPr>
          <w:rFonts w:ascii="Arial" w:eastAsia="Arial" w:hAnsi="Arial" w:cs="Arial"/>
          <w:spacing w:val="-1"/>
        </w:rPr>
        <w:t>i</w:t>
      </w:r>
      <w:r w:rsidRPr="004A5E2E">
        <w:rPr>
          <w:rFonts w:ascii="Arial" w:eastAsia="Arial" w:hAnsi="Arial" w:cs="Arial"/>
          <w:spacing w:val="1"/>
        </w:rPr>
        <w:t>e</w:t>
      </w:r>
      <w:r w:rsidRPr="004A5E2E">
        <w:rPr>
          <w:rFonts w:ascii="Arial" w:eastAsia="Arial" w:hAnsi="Arial" w:cs="Arial"/>
        </w:rPr>
        <w:t xml:space="preserve">rs </w:t>
      </w:r>
      <w:r w:rsidRPr="004A5E2E">
        <w:rPr>
          <w:rFonts w:ascii="Arial" w:eastAsia="Arial" w:hAnsi="Arial" w:cs="Arial"/>
          <w:spacing w:val="-3"/>
        </w:rPr>
        <w:t>w</w:t>
      </w:r>
      <w:r w:rsidRPr="004A5E2E">
        <w:rPr>
          <w:rFonts w:ascii="Arial" w:eastAsia="Arial" w:hAnsi="Arial" w:cs="Arial"/>
        </w:rPr>
        <w:t>i</w:t>
      </w:r>
      <w:r w:rsidRPr="004A5E2E">
        <w:rPr>
          <w:rFonts w:ascii="Arial" w:eastAsia="Arial" w:hAnsi="Arial" w:cs="Arial"/>
          <w:spacing w:val="-1"/>
        </w:rPr>
        <w:t>l</w:t>
      </w:r>
      <w:r w:rsidRPr="004A5E2E">
        <w:rPr>
          <w:rFonts w:ascii="Arial" w:eastAsia="Arial" w:hAnsi="Arial" w:cs="Arial"/>
        </w:rPr>
        <w:t xml:space="preserve">l </w:t>
      </w:r>
      <w:r w:rsidRPr="004A5E2E">
        <w:rPr>
          <w:rFonts w:ascii="Arial" w:eastAsia="Arial" w:hAnsi="Arial" w:cs="Arial"/>
          <w:spacing w:val="1"/>
        </w:rPr>
        <w:t>b</w:t>
      </w:r>
      <w:r w:rsidRPr="004A5E2E">
        <w:rPr>
          <w:rFonts w:ascii="Arial" w:eastAsia="Arial" w:hAnsi="Arial" w:cs="Arial"/>
        </w:rPr>
        <w:t>e</w:t>
      </w:r>
      <w:r w:rsidRPr="004A5E2E">
        <w:rPr>
          <w:rFonts w:ascii="Arial" w:eastAsia="Arial" w:hAnsi="Arial" w:cs="Arial"/>
          <w:spacing w:val="1"/>
        </w:rPr>
        <w:t xml:space="preserve"> </w:t>
      </w:r>
      <w:r w:rsidRPr="004A5E2E">
        <w:rPr>
          <w:rFonts w:ascii="Arial" w:eastAsia="Arial" w:hAnsi="Arial" w:cs="Arial"/>
        </w:rPr>
        <w:t>re</w:t>
      </w:r>
      <w:r w:rsidRPr="004A5E2E">
        <w:rPr>
          <w:rFonts w:ascii="Arial" w:eastAsia="Arial" w:hAnsi="Arial" w:cs="Arial"/>
          <w:spacing w:val="-1"/>
        </w:rPr>
        <w:t>q</w:t>
      </w:r>
      <w:r w:rsidRPr="004A5E2E">
        <w:rPr>
          <w:rFonts w:ascii="Arial" w:eastAsia="Arial" w:hAnsi="Arial" w:cs="Arial"/>
          <w:spacing w:val="1"/>
        </w:rPr>
        <w:t>u</w:t>
      </w:r>
      <w:r w:rsidRPr="004A5E2E">
        <w:rPr>
          <w:rFonts w:ascii="Arial" w:eastAsia="Arial" w:hAnsi="Arial" w:cs="Arial"/>
        </w:rPr>
        <w:t>i</w:t>
      </w:r>
      <w:r w:rsidRPr="004A5E2E">
        <w:rPr>
          <w:rFonts w:ascii="Arial" w:eastAsia="Arial" w:hAnsi="Arial" w:cs="Arial"/>
          <w:spacing w:val="-1"/>
        </w:rPr>
        <w:t>r</w:t>
      </w:r>
      <w:r w:rsidRPr="004A5E2E">
        <w:rPr>
          <w:rFonts w:ascii="Arial" w:eastAsia="Arial" w:hAnsi="Arial" w:cs="Arial"/>
          <w:spacing w:val="1"/>
        </w:rPr>
        <w:t>e</w:t>
      </w:r>
      <w:r w:rsidRPr="004A5E2E">
        <w:rPr>
          <w:rFonts w:ascii="Arial" w:eastAsia="Arial" w:hAnsi="Arial" w:cs="Arial"/>
        </w:rPr>
        <w:t>d</w:t>
      </w:r>
      <w:r w:rsidRPr="004A5E2E">
        <w:rPr>
          <w:rFonts w:ascii="Arial" w:eastAsia="Arial" w:hAnsi="Arial" w:cs="Arial"/>
          <w:spacing w:val="1"/>
        </w:rPr>
        <w:t xml:space="preserve"> t</w:t>
      </w:r>
      <w:r w:rsidRPr="004A5E2E">
        <w:rPr>
          <w:rFonts w:ascii="Arial" w:eastAsia="Arial" w:hAnsi="Arial" w:cs="Arial"/>
        </w:rPr>
        <w:t>o</w:t>
      </w:r>
      <w:r w:rsidRPr="004A5E2E">
        <w:rPr>
          <w:rFonts w:ascii="Arial" w:eastAsia="Arial" w:hAnsi="Arial" w:cs="Arial"/>
          <w:spacing w:val="-1"/>
        </w:rPr>
        <w:t xml:space="preserve"> </w:t>
      </w:r>
      <w:r w:rsidRPr="004A5E2E">
        <w:rPr>
          <w:rFonts w:ascii="Arial" w:eastAsia="Arial" w:hAnsi="Arial" w:cs="Arial"/>
          <w:spacing w:val="1"/>
        </w:rPr>
        <w:t>a</w:t>
      </w:r>
      <w:r w:rsidRPr="004A5E2E">
        <w:rPr>
          <w:rFonts w:ascii="Arial" w:eastAsia="Arial" w:hAnsi="Arial" w:cs="Arial"/>
        </w:rPr>
        <w:t>cc</w:t>
      </w:r>
      <w:r w:rsidRPr="004A5E2E">
        <w:rPr>
          <w:rFonts w:ascii="Arial" w:eastAsia="Arial" w:hAnsi="Arial" w:cs="Arial"/>
          <w:spacing w:val="-1"/>
        </w:rPr>
        <w:t>e</w:t>
      </w:r>
      <w:r w:rsidRPr="004A5E2E">
        <w:rPr>
          <w:rFonts w:ascii="Arial" w:eastAsia="Arial" w:hAnsi="Arial" w:cs="Arial"/>
          <w:spacing w:val="1"/>
        </w:rPr>
        <w:t>p</w:t>
      </w:r>
      <w:r w:rsidRPr="004A5E2E">
        <w:rPr>
          <w:rFonts w:ascii="Arial" w:eastAsia="Arial" w:hAnsi="Arial" w:cs="Arial"/>
        </w:rPr>
        <w:t>t.  Suppliers will be required to demonstrate adherence to these standards through discussion and provision of information as part of the monitoring and review process.</w:t>
      </w:r>
    </w:p>
    <w:p w14:paraId="1F1AB8B4" w14:textId="77777777" w:rsidR="004A5E2E" w:rsidRPr="004A5E2E" w:rsidRDefault="004A5E2E" w:rsidP="004A5E2E">
      <w:pPr>
        <w:widowControl w:val="0"/>
        <w:spacing w:after="0" w:line="240" w:lineRule="auto"/>
        <w:rPr>
          <w:rFonts w:ascii="Arial" w:hAnsi="Arial" w:cs="Arial"/>
        </w:rPr>
      </w:pPr>
    </w:p>
    <w:p w14:paraId="5F2C95A6" w14:textId="77777777" w:rsidR="004A5E2E" w:rsidRPr="004A5E2E" w:rsidRDefault="004A5E2E" w:rsidP="004A5E2E">
      <w:pPr>
        <w:widowControl w:val="0"/>
        <w:spacing w:after="0" w:line="240" w:lineRule="auto"/>
        <w:ind w:right="51"/>
        <w:rPr>
          <w:rFonts w:ascii="Arial" w:eastAsia="Arial" w:hAnsi="Arial" w:cs="Arial"/>
          <w:spacing w:val="2"/>
        </w:rPr>
      </w:pPr>
      <w:r w:rsidRPr="004A5E2E">
        <w:rPr>
          <w:rFonts w:ascii="Arial" w:eastAsia="Arial" w:hAnsi="Arial" w:cs="Arial"/>
          <w:spacing w:val="2"/>
        </w:rPr>
        <w:t xml:space="preserve">The Council believes these standards will help create a well-managed, </w:t>
      </w:r>
      <w:proofErr w:type="gramStart"/>
      <w:r w:rsidRPr="004A5E2E">
        <w:rPr>
          <w:rFonts w:ascii="Arial" w:eastAsia="Arial" w:hAnsi="Arial" w:cs="Arial"/>
          <w:spacing w:val="2"/>
        </w:rPr>
        <w:t>engaged</w:t>
      </w:r>
      <w:proofErr w:type="gramEnd"/>
      <w:r w:rsidRPr="004A5E2E">
        <w:rPr>
          <w:rFonts w:ascii="Arial" w:eastAsia="Arial" w:hAnsi="Arial" w:cs="Arial"/>
          <w:spacing w:val="2"/>
        </w:rPr>
        <w:t xml:space="preserve"> and motivated workforce and though them, better delivery of public services. The Council believes that these represent a minimum approach to the management of a supplier’s workforce and therefore does not expect its suppliers will incur additional costs </w:t>
      </w:r>
      <w:proofErr w:type="gramStart"/>
      <w:r w:rsidRPr="004A5E2E">
        <w:rPr>
          <w:rFonts w:ascii="Arial" w:eastAsia="Arial" w:hAnsi="Arial" w:cs="Arial"/>
          <w:spacing w:val="2"/>
        </w:rPr>
        <w:t>as a result of</w:t>
      </w:r>
      <w:proofErr w:type="gramEnd"/>
      <w:r w:rsidRPr="004A5E2E">
        <w:rPr>
          <w:rFonts w:ascii="Arial" w:eastAsia="Arial" w:hAnsi="Arial" w:cs="Arial"/>
          <w:spacing w:val="2"/>
        </w:rPr>
        <w:t xml:space="preserve"> these.</w:t>
      </w:r>
    </w:p>
    <w:p w14:paraId="4C75ED5A" w14:textId="77777777" w:rsidR="004A5E2E" w:rsidRPr="004A5E2E" w:rsidRDefault="004A5E2E" w:rsidP="004A5E2E">
      <w:pPr>
        <w:widowControl w:val="0"/>
        <w:spacing w:after="0" w:line="240" w:lineRule="auto"/>
        <w:ind w:left="120" w:right="50"/>
        <w:rPr>
          <w:rFonts w:ascii="Arial" w:eastAsia="Arial" w:hAnsi="Arial" w:cs="Arial"/>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A5E2E" w:rsidRPr="004A5E2E" w14:paraId="4799715B" w14:textId="77777777" w:rsidTr="004A5E2E">
        <w:tc>
          <w:tcPr>
            <w:tcW w:w="9782" w:type="dxa"/>
            <w:shd w:val="clear" w:color="auto" w:fill="auto"/>
          </w:tcPr>
          <w:p w14:paraId="631F6CAF" w14:textId="77777777" w:rsidR="004A5E2E" w:rsidRPr="004A5E2E" w:rsidRDefault="004A5E2E" w:rsidP="004A5E2E">
            <w:pPr>
              <w:widowControl w:val="0"/>
              <w:spacing w:after="0" w:line="240" w:lineRule="auto"/>
              <w:ind w:right="50"/>
              <w:rPr>
                <w:rFonts w:ascii="Arial" w:eastAsia="Arial" w:hAnsi="Arial" w:cs="Arial"/>
                <w:b/>
              </w:rPr>
            </w:pPr>
            <w:r w:rsidRPr="004A5E2E">
              <w:rPr>
                <w:rFonts w:ascii="Arial" w:eastAsia="Arial" w:hAnsi="Arial" w:cs="Arial"/>
                <w:b/>
              </w:rPr>
              <w:t>WORKFORCE STANDARDS</w:t>
            </w:r>
          </w:p>
        </w:tc>
      </w:tr>
      <w:tr w:rsidR="004A5E2E" w:rsidRPr="004A5E2E" w14:paraId="5EB3C881" w14:textId="77777777" w:rsidTr="004A5E2E">
        <w:tc>
          <w:tcPr>
            <w:tcW w:w="9782" w:type="dxa"/>
            <w:shd w:val="clear" w:color="auto" w:fill="auto"/>
          </w:tcPr>
          <w:p w14:paraId="649E8C98" w14:textId="77777777" w:rsidR="004A5E2E" w:rsidRPr="004A5E2E" w:rsidRDefault="004A5E2E" w:rsidP="004A5E2E">
            <w:pPr>
              <w:widowControl w:val="0"/>
              <w:spacing w:after="0" w:line="240" w:lineRule="auto"/>
              <w:ind w:right="50"/>
              <w:rPr>
                <w:rFonts w:ascii="Arial" w:eastAsia="Arial" w:hAnsi="Arial" w:cs="Arial"/>
                <w:b/>
                <w:bCs/>
                <w:iCs/>
              </w:rPr>
            </w:pPr>
            <w:r w:rsidRPr="004A5E2E">
              <w:rPr>
                <w:rFonts w:ascii="Arial" w:eastAsia="Arial" w:hAnsi="Arial" w:cs="Arial"/>
                <w:b/>
                <w:bCs/>
                <w:iCs/>
              </w:rPr>
              <w:t>Managing employees</w:t>
            </w:r>
          </w:p>
          <w:p w14:paraId="31848992" w14:textId="77777777" w:rsidR="004A5E2E" w:rsidRPr="004A5E2E" w:rsidRDefault="004A5E2E" w:rsidP="004A5E2E">
            <w:pPr>
              <w:widowControl w:val="0"/>
              <w:spacing w:after="0" w:line="240" w:lineRule="auto"/>
              <w:ind w:right="50"/>
              <w:rPr>
                <w:rFonts w:ascii="Arial" w:eastAsia="Arial" w:hAnsi="Arial" w:cs="Arial"/>
              </w:rPr>
            </w:pPr>
          </w:p>
          <w:p w14:paraId="449E8486" w14:textId="77777777" w:rsidR="004A5E2E" w:rsidRPr="004A5E2E" w:rsidRDefault="004A5E2E" w:rsidP="005249E6">
            <w:pPr>
              <w:pStyle w:val="ListParagraph"/>
              <w:widowControl w:val="0"/>
              <w:numPr>
                <w:ilvl w:val="0"/>
                <w:numId w:val="28"/>
              </w:numPr>
              <w:spacing w:after="0" w:line="240" w:lineRule="auto"/>
              <w:ind w:right="50"/>
              <w:contextualSpacing w:val="0"/>
              <w:rPr>
                <w:rFonts w:ascii="Arial" w:eastAsia="Arial" w:hAnsi="Arial" w:cs="Arial"/>
              </w:rPr>
            </w:pPr>
            <w:r w:rsidRPr="004A5E2E">
              <w:rPr>
                <w:rFonts w:ascii="Arial" w:eastAsia="Arial" w:hAnsi="Arial" w:cs="Arial"/>
              </w:rPr>
              <w:t xml:space="preserve">Suppliers will have clear policies, processes and/or practices in place for dealing with employees in relation to performance, attendance, conduct and employee </w:t>
            </w:r>
            <w:proofErr w:type="gramStart"/>
            <w:r w:rsidRPr="004A5E2E">
              <w:rPr>
                <w:rFonts w:ascii="Arial" w:eastAsia="Arial" w:hAnsi="Arial" w:cs="Arial"/>
              </w:rPr>
              <w:t>concerns;</w:t>
            </w:r>
            <w:proofErr w:type="gramEnd"/>
          </w:p>
          <w:p w14:paraId="104EE465" w14:textId="77777777" w:rsidR="004A5E2E" w:rsidRPr="004A5E2E" w:rsidRDefault="004A5E2E" w:rsidP="005249E6">
            <w:pPr>
              <w:pStyle w:val="ListParagraph"/>
              <w:widowControl w:val="0"/>
              <w:numPr>
                <w:ilvl w:val="0"/>
                <w:numId w:val="28"/>
              </w:numPr>
              <w:spacing w:after="0" w:line="240" w:lineRule="auto"/>
              <w:ind w:right="50"/>
              <w:contextualSpacing w:val="0"/>
              <w:rPr>
                <w:rFonts w:ascii="Arial" w:eastAsia="Arial" w:hAnsi="Arial" w:cs="Arial"/>
              </w:rPr>
            </w:pPr>
            <w:r w:rsidRPr="004A5E2E">
              <w:rPr>
                <w:rFonts w:ascii="Arial" w:eastAsia="Arial" w:hAnsi="Arial" w:cs="Arial"/>
              </w:rPr>
              <w:t xml:space="preserve">Staff will be made aware of these processes and/or </w:t>
            </w:r>
            <w:proofErr w:type="gramStart"/>
            <w:r w:rsidRPr="004A5E2E">
              <w:rPr>
                <w:rFonts w:ascii="Arial" w:eastAsia="Arial" w:hAnsi="Arial" w:cs="Arial"/>
              </w:rPr>
              <w:t>practices;</w:t>
            </w:r>
            <w:proofErr w:type="gramEnd"/>
          </w:p>
          <w:p w14:paraId="3D9CB6C1" w14:textId="77777777" w:rsidR="004A5E2E" w:rsidRPr="004A5E2E" w:rsidRDefault="004A5E2E" w:rsidP="005249E6">
            <w:pPr>
              <w:pStyle w:val="ListParagraph"/>
              <w:widowControl w:val="0"/>
              <w:numPr>
                <w:ilvl w:val="0"/>
                <w:numId w:val="28"/>
              </w:numPr>
              <w:spacing w:after="0" w:line="240" w:lineRule="auto"/>
              <w:ind w:right="50"/>
              <w:contextualSpacing w:val="0"/>
              <w:rPr>
                <w:rFonts w:ascii="Arial" w:eastAsia="Arial" w:hAnsi="Arial" w:cs="Arial"/>
              </w:rPr>
            </w:pPr>
            <w:r w:rsidRPr="004A5E2E">
              <w:rPr>
                <w:rFonts w:ascii="Arial" w:eastAsia="Arial" w:hAnsi="Arial" w:cs="Arial"/>
              </w:rPr>
              <w:t>Suppliers will make staff aware at the earliest opportunity where their performance (including absence and conduct) fall below the standards required and provide the necessary support to bring about improvement.</w:t>
            </w:r>
          </w:p>
          <w:p w14:paraId="401BEF91" w14:textId="77777777" w:rsidR="004A5E2E" w:rsidRPr="004A5E2E" w:rsidRDefault="004A5E2E" w:rsidP="005249E6">
            <w:pPr>
              <w:pStyle w:val="ListParagraph"/>
              <w:widowControl w:val="0"/>
              <w:numPr>
                <w:ilvl w:val="0"/>
                <w:numId w:val="28"/>
              </w:numPr>
              <w:spacing w:after="0" w:line="240" w:lineRule="auto"/>
              <w:ind w:right="50"/>
              <w:contextualSpacing w:val="0"/>
              <w:rPr>
                <w:rFonts w:ascii="Arial" w:eastAsia="Arial" w:hAnsi="Arial" w:cs="Arial"/>
              </w:rPr>
            </w:pPr>
            <w:r w:rsidRPr="004A5E2E">
              <w:rPr>
                <w:rFonts w:ascii="Arial" w:eastAsia="Arial" w:hAnsi="Arial" w:cs="Arial"/>
              </w:rPr>
              <w:t xml:space="preserve">Suppliers will induct staff into working on the contract so that they are aware </w:t>
            </w:r>
            <w:proofErr w:type="gramStart"/>
            <w:r w:rsidRPr="004A5E2E">
              <w:rPr>
                <w:rFonts w:ascii="Arial" w:eastAsia="Arial" w:hAnsi="Arial" w:cs="Arial"/>
              </w:rPr>
              <w:t>both of the significance</w:t>
            </w:r>
            <w:proofErr w:type="gramEnd"/>
            <w:r w:rsidRPr="004A5E2E">
              <w:rPr>
                <w:rFonts w:ascii="Arial" w:eastAsia="Arial" w:hAnsi="Arial" w:cs="Arial"/>
              </w:rPr>
              <w:t xml:space="preserve"> and importance of their individual contributions and also of their duties and obligations.</w:t>
            </w:r>
          </w:p>
          <w:p w14:paraId="0AC26545" w14:textId="77777777" w:rsidR="004A5E2E" w:rsidRPr="004A5E2E" w:rsidRDefault="004A5E2E" w:rsidP="004A5E2E">
            <w:pPr>
              <w:widowControl w:val="0"/>
              <w:spacing w:after="0" w:line="240" w:lineRule="auto"/>
              <w:ind w:right="50"/>
              <w:rPr>
                <w:rFonts w:ascii="Arial" w:eastAsia="Arial" w:hAnsi="Arial" w:cs="Arial"/>
              </w:rPr>
            </w:pPr>
          </w:p>
        </w:tc>
      </w:tr>
      <w:tr w:rsidR="004A5E2E" w:rsidRPr="004A5E2E" w14:paraId="57A93060" w14:textId="77777777" w:rsidTr="004A5E2E">
        <w:tc>
          <w:tcPr>
            <w:tcW w:w="9782" w:type="dxa"/>
            <w:shd w:val="clear" w:color="auto" w:fill="auto"/>
          </w:tcPr>
          <w:p w14:paraId="321FDECC" w14:textId="77777777" w:rsidR="004A5E2E" w:rsidRPr="004A5E2E" w:rsidRDefault="004A5E2E" w:rsidP="004A5E2E">
            <w:pPr>
              <w:widowControl w:val="0"/>
              <w:spacing w:after="0" w:line="240" w:lineRule="auto"/>
              <w:ind w:right="50"/>
              <w:rPr>
                <w:rFonts w:ascii="Arial" w:eastAsia="Arial" w:hAnsi="Arial" w:cs="Arial"/>
                <w:b/>
                <w:bCs/>
                <w:iCs/>
              </w:rPr>
            </w:pPr>
            <w:r w:rsidRPr="004A5E2E">
              <w:rPr>
                <w:rFonts w:ascii="Arial" w:eastAsia="Arial" w:hAnsi="Arial" w:cs="Arial"/>
                <w:b/>
                <w:bCs/>
                <w:iCs/>
              </w:rPr>
              <w:t>Training and skills</w:t>
            </w:r>
          </w:p>
          <w:p w14:paraId="0BB2FB19" w14:textId="77777777" w:rsidR="004A5E2E" w:rsidRPr="004A5E2E" w:rsidRDefault="004A5E2E" w:rsidP="004A5E2E">
            <w:pPr>
              <w:widowControl w:val="0"/>
              <w:spacing w:after="0" w:line="240" w:lineRule="auto"/>
              <w:ind w:right="50"/>
              <w:rPr>
                <w:rFonts w:ascii="Arial" w:eastAsia="Arial" w:hAnsi="Arial" w:cs="Arial"/>
                <w:i/>
              </w:rPr>
            </w:pPr>
          </w:p>
          <w:p w14:paraId="6C57B064" w14:textId="77777777" w:rsidR="004A5E2E" w:rsidRPr="004A5E2E" w:rsidRDefault="004A5E2E" w:rsidP="005249E6">
            <w:pPr>
              <w:pStyle w:val="ListParagraph"/>
              <w:widowControl w:val="0"/>
              <w:numPr>
                <w:ilvl w:val="0"/>
                <w:numId w:val="29"/>
              </w:numPr>
              <w:spacing w:after="0" w:line="240" w:lineRule="auto"/>
              <w:ind w:right="50"/>
              <w:contextualSpacing w:val="0"/>
              <w:rPr>
                <w:rFonts w:ascii="Arial" w:eastAsia="Arial" w:hAnsi="Arial" w:cs="Arial"/>
              </w:rPr>
            </w:pPr>
            <w:r w:rsidRPr="004A5E2E">
              <w:rPr>
                <w:rFonts w:ascii="Arial" w:eastAsia="Arial" w:hAnsi="Arial" w:cs="Arial"/>
              </w:rPr>
              <w:t xml:space="preserve">Staff will be provided with the appropriate training, development and / or qualifications relevant to their role, including customer relations and health and safety </w:t>
            </w:r>
            <w:proofErr w:type="gramStart"/>
            <w:r w:rsidRPr="004A5E2E">
              <w:rPr>
                <w:rFonts w:ascii="Arial" w:eastAsia="Arial" w:hAnsi="Arial" w:cs="Arial"/>
              </w:rPr>
              <w:t>training;</w:t>
            </w:r>
            <w:proofErr w:type="gramEnd"/>
          </w:p>
          <w:p w14:paraId="7B16E303" w14:textId="77777777" w:rsidR="004A5E2E" w:rsidRPr="004A5E2E" w:rsidRDefault="004A5E2E" w:rsidP="005249E6">
            <w:pPr>
              <w:pStyle w:val="ListParagraph"/>
              <w:widowControl w:val="0"/>
              <w:numPr>
                <w:ilvl w:val="0"/>
                <w:numId w:val="29"/>
              </w:numPr>
              <w:spacing w:after="0" w:line="240" w:lineRule="auto"/>
              <w:ind w:right="50"/>
              <w:contextualSpacing w:val="0"/>
              <w:rPr>
                <w:rFonts w:ascii="Arial" w:eastAsia="Arial" w:hAnsi="Arial" w:cs="Arial"/>
              </w:rPr>
            </w:pPr>
            <w:r w:rsidRPr="004A5E2E">
              <w:rPr>
                <w:rFonts w:ascii="Arial" w:eastAsia="Arial" w:hAnsi="Arial" w:cs="Arial"/>
              </w:rPr>
              <w:t>Staff will be supported to develop their skills and gain experience in line with any future roles that may be expected of them.</w:t>
            </w:r>
          </w:p>
          <w:p w14:paraId="380FDF81" w14:textId="77777777" w:rsidR="004A5E2E" w:rsidRPr="004A5E2E" w:rsidRDefault="004A5E2E" w:rsidP="005249E6">
            <w:pPr>
              <w:pStyle w:val="ListParagraph"/>
              <w:widowControl w:val="0"/>
              <w:numPr>
                <w:ilvl w:val="0"/>
                <w:numId w:val="29"/>
              </w:numPr>
              <w:spacing w:after="0" w:line="240" w:lineRule="auto"/>
              <w:contextualSpacing w:val="0"/>
              <w:rPr>
                <w:rFonts w:ascii="Arial" w:eastAsia="Arial" w:hAnsi="Arial" w:cs="Arial"/>
              </w:rPr>
            </w:pPr>
            <w:r w:rsidRPr="004A5E2E">
              <w:rPr>
                <w:rFonts w:ascii="Arial" w:eastAsia="Arial" w:hAnsi="Arial" w:cs="Arial"/>
              </w:rPr>
              <w:t>Suppliers will ensure that its managers are appropriately trained and developed to perform their role.</w:t>
            </w:r>
          </w:p>
          <w:p w14:paraId="53FE239D" w14:textId="77777777" w:rsidR="004A5E2E" w:rsidRPr="004A5E2E" w:rsidRDefault="004A5E2E" w:rsidP="004A5E2E">
            <w:pPr>
              <w:widowControl w:val="0"/>
              <w:spacing w:after="0" w:line="240" w:lineRule="auto"/>
              <w:ind w:right="50"/>
              <w:rPr>
                <w:rFonts w:ascii="Arial" w:eastAsia="Arial" w:hAnsi="Arial" w:cs="Arial"/>
              </w:rPr>
            </w:pPr>
          </w:p>
        </w:tc>
      </w:tr>
      <w:tr w:rsidR="004A5E2E" w:rsidRPr="004A5E2E" w14:paraId="474F05C9" w14:textId="77777777" w:rsidTr="004A5E2E">
        <w:tc>
          <w:tcPr>
            <w:tcW w:w="9782" w:type="dxa"/>
            <w:shd w:val="clear" w:color="auto" w:fill="auto"/>
          </w:tcPr>
          <w:p w14:paraId="10B1B3C3" w14:textId="77777777" w:rsidR="004A5E2E" w:rsidRPr="004A5E2E" w:rsidRDefault="004A5E2E" w:rsidP="004A5E2E">
            <w:pPr>
              <w:widowControl w:val="0"/>
              <w:spacing w:after="0" w:line="240" w:lineRule="auto"/>
              <w:ind w:right="50"/>
              <w:rPr>
                <w:rFonts w:ascii="Arial" w:eastAsia="Arial" w:hAnsi="Arial" w:cs="Arial"/>
                <w:b/>
                <w:bCs/>
                <w:iCs/>
              </w:rPr>
            </w:pPr>
            <w:r w:rsidRPr="004A5E2E">
              <w:rPr>
                <w:rFonts w:ascii="Arial" w:eastAsia="Arial" w:hAnsi="Arial" w:cs="Arial"/>
                <w:b/>
                <w:bCs/>
                <w:iCs/>
              </w:rPr>
              <w:t>Health and Safety</w:t>
            </w:r>
          </w:p>
          <w:p w14:paraId="0C49EE00" w14:textId="77777777" w:rsidR="004A5E2E" w:rsidRPr="004A5E2E" w:rsidRDefault="004A5E2E" w:rsidP="004A5E2E">
            <w:pPr>
              <w:widowControl w:val="0"/>
              <w:spacing w:after="0" w:line="240" w:lineRule="auto"/>
              <w:ind w:right="50"/>
              <w:rPr>
                <w:rFonts w:ascii="Arial" w:eastAsia="Arial" w:hAnsi="Arial" w:cs="Arial"/>
                <w:i/>
              </w:rPr>
            </w:pPr>
          </w:p>
          <w:p w14:paraId="0B3C2549" w14:textId="77777777" w:rsidR="004A5E2E" w:rsidRPr="004A5E2E" w:rsidRDefault="004A5E2E" w:rsidP="005249E6">
            <w:pPr>
              <w:pStyle w:val="ListParagraph"/>
              <w:widowControl w:val="0"/>
              <w:numPr>
                <w:ilvl w:val="0"/>
                <w:numId w:val="30"/>
              </w:numPr>
              <w:spacing w:after="0" w:line="240" w:lineRule="auto"/>
              <w:ind w:right="50"/>
              <w:contextualSpacing w:val="0"/>
              <w:rPr>
                <w:rFonts w:ascii="Arial" w:eastAsia="Arial" w:hAnsi="Arial" w:cs="Arial"/>
              </w:rPr>
            </w:pPr>
            <w:r w:rsidRPr="004A5E2E">
              <w:rPr>
                <w:rFonts w:ascii="Arial" w:eastAsia="Arial" w:hAnsi="Arial" w:cs="Arial"/>
              </w:rPr>
              <w:t>The supplier will have adequate policies and procedures in place to ensure the health and safety of its workforce and customers in keeping with all legal requirements.</w:t>
            </w:r>
          </w:p>
          <w:p w14:paraId="1D6F063D" w14:textId="77777777" w:rsidR="004A5E2E" w:rsidRPr="004A5E2E" w:rsidRDefault="004A5E2E" w:rsidP="004A5E2E">
            <w:pPr>
              <w:widowControl w:val="0"/>
              <w:spacing w:after="0" w:line="240" w:lineRule="auto"/>
              <w:ind w:right="50"/>
              <w:rPr>
                <w:rFonts w:ascii="Arial" w:eastAsia="Arial" w:hAnsi="Arial" w:cs="Arial"/>
              </w:rPr>
            </w:pPr>
          </w:p>
        </w:tc>
      </w:tr>
      <w:tr w:rsidR="004A5E2E" w:rsidRPr="004A5E2E" w14:paraId="323E66B9" w14:textId="77777777" w:rsidTr="004A5E2E">
        <w:tc>
          <w:tcPr>
            <w:tcW w:w="9782" w:type="dxa"/>
            <w:shd w:val="clear" w:color="auto" w:fill="auto"/>
          </w:tcPr>
          <w:p w14:paraId="3D9DCFA1" w14:textId="77777777" w:rsidR="004A5E2E" w:rsidRPr="004A5E2E" w:rsidRDefault="004A5E2E" w:rsidP="004A5E2E">
            <w:pPr>
              <w:widowControl w:val="0"/>
              <w:spacing w:after="0" w:line="240" w:lineRule="auto"/>
              <w:ind w:right="50"/>
              <w:rPr>
                <w:rFonts w:ascii="Arial" w:eastAsia="Arial" w:hAnsi="Arial" w:cs="Arial"/>
                <w:b/>
                <w:bCs/>
                <w:iCs/>
              </w:rPr>
            </w:pPr>
            <w:r w:rsidRPr="004A5E2E">
              <w:rPr>
                <w:rFonts w:ascii="Arial" w:eastAsia="Arial" w:hAnsi="Arial" w:cs="Arial"/>
                <w:b/>
                <w:bCs/>
                <w:iCs/>
              </w:rPr>
              <w:t>Equality and diversity</w:t>
            </w:r>
          </w:p>
          <w:p w14:paraId="6A3324A2" w14:textId="77777777" w:rsidR="004A5E2E" w:rsidRPr="004A5E2E" w:rsidRDefault="004A5E2E" w:rsidP="004A5E2E">
            <w:pPr>
              <w:widowControl w:val="0"/>
              <w:spacing w:after="0" w:line="240" w:lineRule="auto"/>
              <w:ind w:right="50"/>
              <w:rPr>
                <w:rFonts w:ascii="Arial" w:eastAsia="Arial" w:hAnsi="Arial" w:cs="Arial"/>
                <w:i/>
              </w:rPr>
            </w:pPr>
          </w:p>
          <w:p w14:paraId="47115030" w14:textId="77777777" w:rsidR="004A5E2E" w:rsidRPr="004A5E2E" w:rsidRDefault="004A5E2E" w:rsidP="005249E6">
            <w:pPr>
              <w:pStyle w:val="ListParagraph"/>
              <w:widowControl w:val="0"/>
              <w:numPr>
                <w:ilvl w:val="0"/>
                <w:numId w:val="30"/>
              </w:numPr>
              <w:spacing w:after="0" w:line="240" w:lineRule="auto"/>
              <w:ind w:right="50"/>
              <w:contextualSpacing w:val="0"/>
              <w:rPr>
                <w:rFonts w:ascii="Arial" w:eastAsia="Arial" w:hAnsi="Arial" w:cs="Arial"/>
              </w:rPr>
            </w:pPr>
            <w:r w:rsidRPr="004A5E2E">
              <w:rPr>
                <w:rFonts w:ascii="Arial" w:eastAsia="Arial" w:hAnsi="Arial" w:cs="Arial"/>
              </w:rPr>
              <w:t>Suppliers’ policies and procedures will be consistent with the responsibilities employers have under the Equality Act 2010.</w:t>
            </w:r>
          </w:p>
          <w:p w14:paraId="7E3E2C82" w14:textId="77777777" w:rsidR="004A5E2E" w:rsidRPr="004A5E2E" w:rsidRDefault="004A5E2E" w:rsidP="004A5E2E">
            <w:pPr>
              <w:widowControl w:val="0"/>
              <w:spacing w:after="0" w:line="240" w:lineRule="auto"/>
              <w:ind w:right="50"/>
              <w:rPr>
                <w:rFonts w:ascii="Arial" w:eastAsia="Arial" w:hAnsi="Arial" w:cs="Arial"/>
              </w:rPr>
            </w:pPr>
          </w:p>
        </w:tc>
      </w:tr>
      <w:tr w:rsidR="004A5E2E" w:rsidRPr="004A5E2E" w14:paraId="48B0ED94" w14:textId="77777777" w:rsidTr="004A5E2E">
        <w:tc>
          <w:tcPr>
            <w:tcW w:w="9782" w:type="dxa"/>
            <w:shd w:val="clear" w:color="auto" w:fill="auto"/>
          </w:tcPr>
          <w:p w14:paraId="1EF7857A" w14:textId="77777777" w:rsidR="004A5E2E" w:rsidRPr="004A5E2E" w:rsidRDefault="004A5E2E" w:rsidP="004A5E2E">
            <w:pPr>
              <w:widowControl w:val="0"/>
              <w:spacing w:after="0" w:line="240" w:lineRule="auto"/>
              <w:ind w:right="50"/>
              <w:rPr>
                <w:rFonts w:ascii="Arial" w:eastAsia="Arial" w:hAnsi="Arial" w:cs="Arial"/>
                <w:b/>
                <w:bCs/>
                <w:iCs/>
              </w:rPr>
            </w:pPr>
            <w:r w:rsidRPr="004A5E2E">
              <w:rPr>
                <w:rFonts w:ascii="Arial" w:eastAsia="Arial" w:hAnsi="Arial" w:cs="Arial"/>
                <w:b/>
                <w:bCs/>
                <w:iCs/>
              </w:rPr>
              <w:t>Employee relations</w:t>
            </w:r>
          </w:p>
          <w:p w14:paraId="18C84AA0" w14:textId="77777777" w:rsidR="004A5E2E" w:rsidRPr="004A5E2E" w:rsidRDefault="004A5E2E" w:rsidP="004A5E2E">
            <w:pPr>
              <w:widowControl w:val="0"/>
              <w:spacing w:after="0" w:line="240" w:lineRule="auto"/>
              <w:ind w:right="50"/>
              <w:rPr>
                <w:rFonts w:ascii="Arial" w:eastAsia="Arial" w:hAnsi="Arial" w:cs="Arial"/>
                <w:i/>
              </w:rPr>
            </w:pPr>
          </w:p>
          <w:p w14:paraId="56E3A388" w14:textId="77777777" w:rsidR="004A5E2E" w:rsidRPr="004A5E2E" w:rsidRDefault="004A5E2E" w:rsidP="005249E6">
            <w:pPr>
              <w:pStyle w:val="ListParagraph"/>
              <w:widowControl w:val="0"/>
              <w:numPr>
                <w:ilvl w:val="0"/>
                <w:numId w:val="30"/>
              </w:numPr>
              <w:spacing w:after="0" w:line="240" w:lineRule="auto"/>
              <w:ind w:right="50"/>
              <w:contextualSpacing w:val="0"/>
              <w:rPr>
                <w:rFonts w:ascii="Arial" w:eastAsia="Arial" w:hAnsi="Arial" w:cs="Arial"/>
              </w:rPr>
            </w:pPr>
            <w:r w:rsidRPr="004A5E2E">
              <w:rPr>
                <w:rFonts w:ascii="Arial" w:eastAsia="Arial" w:hAnsi="Arial" w:cs="Arial"/>
              </w:rPr>
              <w:t xml:space="preserve">Suppliers will have regard to good industrial relations practice on dispute resolution, including treating employees fairly and ensuring compliance with legislation on trade union </w:t>
            </w:r>
            <w:proofErr w:type="gramStart"/>
            <w:r w:rsidRPr="004A5E2E">
              <w:rPr>
                <w:rFonts w:ascii="Arial" w:eastAsia="Arial" w:hAnsi="Arial" w:cs="Arial"/>
              </w:rPr>
              <w:t>membership;</w:t>
            </w:r>
            <w:proofErr w:type="gramEnd"/>
          </w:p>
          <w:p w14:paraId="76057637" w14:textId="77777777" w:rsidR="004A5E2E" w:rsidRPr="004A5E2E" w:rsidRDefault="004A5E2E" w:rsidP="005249E6">
            <w:pPr>
              <w:pStyle w:val="ListParagraph"/>
              <w:widowControl w:val="0"/>
              <w:numPr>
                <w:ilvl w:val="0"/>
                <w:numId w:val="30"/>
              </w:numPr>
              <w:spacing w:after="0" w:line="240" w:lineRule="auto"/>
              <w:ind w:right="50"/>
              <w:contextualSpacing w:val="0"/>
              <w:rPr>
                <w:rFonts w:ascii="Arial" w:eastAsia="Arial" w:hAnsi="Arial" w:cs="Arial"/>
              </w:rPr>
            </w:pPr>
            <w:r w:rsidRPr="004A5E2E">
              <w:rPr>
                <w:rFonts w:ascii="Arial" w:eastAsia="Arial" w:hAnsi="Arial" w:cs="Arial"/>
              </w:rPr>
              <w:lastRenderedPageBreak/>
              <w:t xml:space="preserve">Suppliers will ensure that where there is a dispute, employees are aware of and have access to clear processes for dispute </w:t>
            </w:r>
            <w:proofErr w:type="gramStart"/>
            <w:r w:rsidRPr="004A5E2E">
              <w:rPr>
                <w:rFonts w:ascii="Arial" w:eastAsia="Arial" w:hAnsi="Arial" w:cs="Arial"/>
              </w:rPr>
              <w:t>resolution;</w:t>
            </w:r>
            <w:proofErr w:type="gramEnd"/>
          </w:p>
          <w:p w14:paraId="4A9505B4" w14:textId="77777777" w:rsidR="004A5E2E" w:rsidRPr="004A5E2E" w:rsidRDefault="004A5E2E" w:rsidP="005249E6">
            <w:pPr>
              <w:pStyle w:val="ListParagraph"/>
              <w:widowControl w:val="0"/>
              <w:numPr>
                <w:ilvl w:val="0"/>
                <w:numId w:val="30"/>
              </w:numPr>
              <w:spacing w:after="0" w:line="240" w:lineRule="auto"/>
              <w:ind w:right="50"/>
              <w:contextualSpacing w:val="0"/>
              <w:rPr>
                <w:rFonts w:ascii="Arial" w:eastAsia="Arial" w:hAnsi="Arial" w:cs="Arial"/>
              </w:rPr>
            </w:pPr>
            <w:r w:rsidRPr="004A5E2E">
              <w:rPr>
                <w:rFonts w:ascii="Arial" w:eastAsia="Arial" w:hAnsi="Arial" w:cs="Arial"/>
              </w:rPr>
              <w:t xml:space="preserve">Suppliers are encouraged to recognise trade unions; trade unions are an important way of involving employees and ensuring good employee relations. Suppliers will respond promptly and positively to requests for recognition from the trade union(s) or employee groups, in line with the statutory </w:t>
            </w:r>
            <w:proofErr w:type="gramStart"/>
            <w:r w:rsidRPr="004A5E2E">
              <w:rPr>
                <w:rFonts w:ascii="Arial" w:eastAsia="Arial" w:hAnsi="Arial" w:cs="Arial"/>
              </w:rPr>
              <w:t>procedure;</w:t>
            </w:r>
            <w:proofErr w:type="gramEnd"/>
          </w:p>
          <w:p w14:paraId="5208AF9E" w14:textId="77777777" w:rsidR="004A5E2E" w:rsidRPr="004A5E2E" w:rsidRDefault="004A5E2E" w:rsidP="005249E6">
            <w:pPr>
              <w:pStyle w:val="ListParagraph"/>
              <w:widowControl w:val="0"/>
              <w:numPr>
                <w:ilvl w:val="0"/>
                <w:numId w:val="30"/>
              </w:numPr>
              <w:spacing w:after="0" w:line="240" w:lineRule="auto"/>
              <w:ind w:right="50"/>
              <w:contextualSpacing w:val="0"/>
              <w:rPr>
                <w:rFonts w:ascii="Arial" w:eastAsia="Arial" w:hAnsi="Arial" w:cs="Arial"/>
              </w:rPr>
            </w:pPr>
            <w:r w:rsidRPr="004A5E2E">
              <w:rPr>
                <w:rFonts w:ascii="Arial" w:eastAsia="Arial" w:hAnsi="Arial" w:cs="Arial"/>
              </w:rPr>
              <w:t>Where an employee has a right to be represented by a trade union, the supplier will work with the employee and the recognised trade union.</w:t>
            </w:r>
          </w:p>
          <w:p w14:paraId="32462973" w14:textId="77777777" w:rsidR="004A5E2E" w:rsidRPr="004A5E2E" w:rsidRDefault="004A5E2E" w:rsidP="004A5E2E">
            <w:pPr>
              <w:widowControl w:val="0"/>
              <w:spacing w:after="0" w:line="240" w:lineRule="auto"/>
              <w:ind w:right="50"/>
              <w:rPr>
                <w:rFonts w:ascii="Arial" w:eastAsia="Arial" w:hAnsi="Arial" w:cs="Arial"/>
              </w:rPr>
            </w:pPr>
          </w:p>
        </w:tc>
      </w:tr>
      <w:tr w:rsidR="004A5E2E" w:rsidRPr="004A5E2E" w14:paraId="4B3B891A" w14:textId="77777777" w:rsidTr="004A5E2E">
        <w:tc>
          <w:tcPr>
            <w:tcW w:w="9782" w:type="dxa"/>
            <w:shd w:val="clear" w:color="auto" w:fill="auto"/>
          </w:tcPr>
          <w:p w14:paraId="46972793" w14:textId="77777777" w:rsidR="004A5E2E" w:rsidRPr="004A5E2E" w:rsidRDefault="004A5E2E" w:rsidP="004A5E2E">
            <w:pPr>
              <w:widowControl w:val="0"/>
              <w:spacing w:after="0" w:line="240" w:lineRule="auto"/>
              <w:ind w:right="50"/>
              <w:rPr>
                <w:rFonts w:ascii="Arial" w:eastAsia="Arial" w:hAnsi="Arial" w:cs="Arial"/>
                <w:b/>
                <w:bCs/>
                <w:iCs/>
              </w:rPr>
            </w:pPr>
            <w:r w:rsidRPr="004A5E2E">
              <w:rPr>
                <w:rFonts w:ascii="Arial" w:eastAsia="Arial" w:hAnsi="Arial" w:cs="Arial"/>
                <w:b/>
                <w:bCs/>
                <w:iCs/>
              </w:rPr>
              <w:lastRenderedPageBreak/>
              <w:t>Flexible Working</w:t>
            </w:r>
          </w:p>
          <w:p w14:paraId="2FD5FFF4" w14:textId="77777777" w:rsidR="004A5E2E" w:rsidRPr="004A5E2E" w:rsidRDefault="004A5E2E" w:rsidP="004A5E2E">
            <w:pPr>
              <w:widowControl w:val="0"/>
              <w:spacing w:after="0" w:line="240" w:lineRule="auto"/>
              <w:ind w:right="50"/>
              <w:rPr>
                <w:rFonts w:ascii="Arial" w:eastAsia="Arial" w:hAnsi="Arial" w:cs="Arial"/>
                <w:i/>
              </w:rPr>
            </w:pPr>
          </w:p>
          <w:p w14:paraId="3FC90D68" w14:textId="77777777" w:rsidR="004A5E2E" w:rsidRPr="004A5E2E" w:rsidRDefault="004A5E2E" w:rsidP="005249E6">
            <w:pPr>
              <w:pStyle w:val="ListParagraph"/>
              <w:widowControl w:val="0"/>
              <w:numPr>
                <w:ilvl w:val="0"/>
                <w:numId w:val="31"/>
              </w:numPr>
              <w:spacing w:after="0" w:line="240" w:lineRule="auto"/>
              <w:ind w:right="50"/>
              <w:contextualSpacing w:val="0"/>
              <w:rPr>
                <w:rFonts w:ascii="Arial" w:eastAsia="Arial" w:hAnsi="Arial" w:cs="Arial"/>
              </w:rPr>
            </w:pPr>
            <w:r w:rsidRPr="004A5E2E">
              <w:rPr>
                <w:rFonts w:ascii="Arial" w:eastAsia="Arial" w:hAnsi="Arial" w:cs="Arial"/>
              </w:rPr>
              <w:t xml:space="preserve">Suppliers have a clear process for considering requests for flexible </w:t>
            </w:r>
            <w:proofErr w:type="gramStart"/>
            <w:r w:rsidRPr="004A5E2E">
              <w:rPr>
                <w:rFonts w:ascii="Arial" w:eastAsia="Arial" w:hAnsi="Arial" w:cs="Arial"/>
              </w:rPr>
              <w:t>working;</w:t>
            </w:r>
            <w:proofErr w:type="gramEnd"/>
          </w:p>
          <w:p w14:paraId="1F14197D" w14:textId="77777777" w:rsidR="004A5E2E" w:rsidRPr="004A5E2E" w:rsidRDefault="004A5E2E" w:rsidP="005249E6">
            <w:pPr>
              <w:pStyle w:val="ListParagraph"/>
              <w:widowControl w:val="0"/>
              <w:numPr>
                <w:ilvl w:val="0"/>
                <w:numId w:val="31"/>
              </w:numPr>
              <w:spacing w:after="0" w:line="240" w:lineRule="auto"/>
              <w:ind w:right="50"/>
              <w:contextualSpacing w:val="0"/>
              <w:rPr>
                <w:rFonts w:ascii="Arial" w:eastAsia="Arial" w:hAnsi="Arial" w:cs="Arial"/>
              </w:rPr>
            </w:pPr>
            <w:r w:rsidRPr="004A5E2E">
              <w:rPr>
                <w:rFonts w:ascii="Arial" w:eastAsia="Arial" w:hAnsi="Arial" w:cs="Arial"/>
              </w:rPr>
              <w:t xml:space="preserve">Staff will be made aware of this </w:t>
            </w:r>
            <w:proofErr w:type="gramStart"/>
            <w:r w:rsidRPr="004A5E2E">
              <w:rPr>
                <w:rFonts w:ascii="Arial" w:eastAsia="Arial" w:hAnsi="Arial" w:cs="Arial"/>
              </w:rPr>
              <w:t>process;</w:t>
            </w:r>
            <w:proofErr w:type="gramEnd"/>
          </w:p>
          <w:p w14:paraId="6122878E" w14:textId="77777777" w:rsidR="004A5E2E" w:rsidRPr="004A5E2E" w:rsidRDefault="004A5E2E" w:rsidP="005249E6">
            <w:pPr>
              <w:pStyle w:val="ListParagraph"/>
              <w:widowControl w:val="0"/>
              <w:numPr>
                <w:ilvl w:val="0"/>
                <w:numId w:val="31"/>
              </w:numPr>
              <w:spacing w:after="0" w:line="240" w:lineRule="auto"/>
              <w:ind w:right="50"/>
              <w:contextualSpacing w:val="0"/>
              <w:rPr>
                <w:rFonts w:ascii="Arial" w:eastAsia="Arial" w:hAnsi="Arial" w:cs="Arial"/>
              </w:rPr>
            </w:pPr>
            <w:r w:rsidRPr="004A5E2E">
              <w:rPr>
                <w:rFonts w:ascii="Arial" w:eastAsia="Arial" w:hAnsi="Arial" w:cs="Arial"/>
              </w:rPr>
              <w:t xml:space="preserve">Suppliers will respond to requests for flexible working in a fair and timely </w:t>
            </w:r>
            <w:proofErr w:type="gramStart"/>
            <w:r w:rsidRPr="004A5E2E">
              <w:rPr>
                <w:rFonts w:ascii="Arial" w:eastAsia="Arial" w:hAnsi="Arial" w:cs="Arial"/>
              </w:rPr>
              <w:t>manner;</w:t>
            </w:r>
            <w:proofErr w:type="gramEnd"/>
          </w:p>
          <w:p w14:paraId="04B746CE" w14:textId="77777777" w:rsidR="004A5E2E" w:rsidRPr="004A5E2E" w:rsidRDefault="004A5E2E" w:rsidP="005249E6">
            <w:pPr>
              <w:pStyle w:val="ListParagraph"/>
              <w:widowControl w:val="0"/>
              <w:numPr>
                <w:ilvl w:val="0"/>
                <w:numId w:val="31"/>
              </w:numPr>
              <w:spacing w:after="0" w:line="240" w:lineRule="auto"/>
              <w:ind w:right="50"/>
              <w:contextualSpacing w:val="0"/>
              <w:rPr>
                <w:rFonts w:ascii="Arial" w:eastAsia="Arial" w:hAnsi="Arial" w:cs="Arial"/>
              </w:rPr>
            </w:pPr>
            <w:r w:rsidRPr="004A5E2E">
              <w:rPr>
                <w:rFonts w:ascii="Arial" w:eastAsia="Arial" w:hAnsi="Arial" w:cs="Arial"/>
              </w:rPr>
              <w:t xml:space="preserve">Suppliers will ensure that contracts that don’t guarantee or specify hours are only used where it is not reasonably practicable to offer contracts with fixed </w:t>
            </w:r>
            <w:proofErr w:type="gramStart"/>
            <w:r w:rsidRPr="004A5E2E">
              <w:rPr>
                <w:rFonts w:ascii="Arial" w:eastAsia="Arial" w:hAnsi="Arial" w:cs="Arial"/>
              </w:rPr>
              <w:t>hours;</w:t>
            </w:r>
            <w:proofErr w:type="gramEnd"/>
          </w:p>
          <w:p w14:paraId="0623F5C0" w14:textId="77777777" w:rsidR="004A5E2E" w:rsidRPr="004A5E2E" w:rsidRDefault="004A5E2E" w:rsidP="005249E6">
            <w:pPr>
              <w:pStyle w:val="ListParagraph"/>
              <w:widowControl w:val="0"/>
              <w:numPr>
                <w:ilvl w:val="0"/>
                <w:numId w:val="31"/>
              </w:numPr>
              <w:spacing w:after="0" w:line="240" w:lineRule="auto"/>
              <w:ind w:right="50"/>
              <w:contextualSpacing w:val="0"/>
              <w:rPr>
                <w:rFonts w:ascii="Arial" w:eastAsia="Arial" w:hAnsi="Arial" w:cs="Arial"/>
              </w:rPr>
            </w:pPr>
            <w:r w:rsidRPr="004A5E2E">
              <w:rPr>
                <w:rFonts w:ascii="Arial" w:eastAsia="Arial" w:hAnsi="Arial" w:cs="Arial"/>
              </w:rPr>
              <w:t>Suppliers will ensure that where these contracts are in place, staff are not prevented from carrying out work with other organisations.</w:t>
            </w:r>
          </w:p>
          <w:p w14:paraId="2C9780F9" w14:textId="77777777" w:rsidR="004A5E2E" w:rsidRPr="004A5E2E" w:rsidRDefault="004A5E2E" w:rsidP="004A5E2E">
            <w:pPr>
              <w:pStyle w:val="ListParagraph"/>
              <w:widowControl w:val="0"/>
              <w:spacing w:after="0" w:line="240" w:lineRule="auto"/>
              <w:ind w:left="360" w:right="50"/>
              <w:contextualSpacing w:val="0"/>
              <w:rPr>
                <w:rFonts w:ascii="Arial" w:eastAsia="Arial" w:hAnsi="Arial" w:cs="Arial"/>
              </w:rPr>
            </w:pPr>
          </w:p>
        </w:tc>
      </w:tr>
    </w:tbl>
    <w:p w14:paraId="46079093" w14:textId="77777777" w:rsidR="006A2284" w:rsidRDefault="006A2284" w:rsidP="00E84412">
      <w:pPr>
        <w:widowControl w:val="0"/>
        <w:spacing w:after="0" w:line="240" w:lineRule="auto"/>
      </w:pPr>
    </w:p>
    <w:p w14:paraId="2B4220FC" w14:textId="77777777" w:rsidR="004A5E2E" w:rsidRDefault="004A5E2E" w:rsidP="00E84412">
      <w:pPr>
        <w:widowControl w:val="0"/>
        <w:spacing w:after="0" w:line="240" w:lineRule="auto"/>
      </w:pPr>
    </w:p>
    <w:p w14:paraId="22F82543" w14:textId="77777777" w:rsidR="004A5E2E" w:rsidRDefault="004A5E2E" w:rsidP="00E84412">
      <w:pPr>
        <w:widowControl w:val="0"/>
        <w:spacing w:after="0" w:line="240" w:lineRule="auto"/>
      </w:pPr>
    </w:p>
    <w:p w14:paraId="24BA3A48" w14:textId="77777777" w:rsidR="004A5E2E" w:rsidRDefault="004A5E2E" w:rsidP="00E84412">
      <w:pPr>
        <w:widowControl w:val="0"/>
        <w:spacing w:after="0" w:line="240" w:lineRule="auto"/>
      </w:pPr>
    </w:p>
    <w:p w14:paraId="175AA5D0" w14:textId="77777777" w:rsidR="004A5E2E" w:rsidRDefault="004A5E2E" w:rsidP="00E84412">
      <w:pPr>
        <w:widowControl w:val="0"/>
        <w:spacing w:after="0" w:line="240" w:lineRule="auto"/>
      </w:pPr>
    </w:p>
    <w:p w14:paraId="0B97E53F" w14:textId="77777777" w:rsidR="004A5E2E" w:rsidRDefault="004A5E2E" w:rsidP="00E84412">
      <w:pPr>
        <w:widowControl w:val="0"/>
        <w:spacing w:after="0" w:line="240" w:lineRule="auto"/>
      </w:pPr>
    </w:p>
    <w:p w14:paraId="5D425CB4" w14:textId="77777777" w:rsidR="004A5E2E" w:rsidRDefault="004A5E2E" w:rsidP="00E84412">
      <w:pPr>
        <w:widowControl w:val="0"/>
        <w:spacing w:after="0" w:line="240" w:lineRule="auto"/>
      </w:pPr>
    </w:p>
    <w:p w14:paraId="55EB55C8" w14:textId="77777777" w:rsidR="004A5E2E" w:rsidRDefault="004A5E2E" w:rsidP="00E84412">
      <w:pPr>
        <w:widowControl w:val="0"/>
        <w:spacing w:after="0" w:line="240" w:lineRule="auto"/>
      </w:pPr>
    </w:p>
    <w:p w14:paraId="4046C52E" w14:textId="77777777" w:rsidR="004A5E2E" w:rsidRDefault="004A5E2E" w:rsidP="00E84412">
      <w:pPr>
        <w:widowControl w:val="0"/>
        <w:spacing w:after="0" w:line="240" w:lineRule="auto"/>
      </w:pPr>
    </w:p>
    <w:p w14:paraId="76074249" w14:textId="77777777" w:rsidR="004A5E2E" w:rsidRDefault="004A5E2E" w:rsidP="00E84412">
      <w:pPr>
        <w:widowControl w:val="0"/>
        <w:spacing w:after="0" w:line="240" w:lineRule="auto"/>
      </w:pPr>
    </w:p>
    <w:p w14:paraId="0F86DCCA" w14:textId="77777777" w:rsidR="004A5E2E" w:rsidRDefault="004A5E2E" w:rsidP="00E84412">
      <w:pPr>
        <w:widowControl w:val="0"/>
        <w:spacing w:after="0" w:line="240" w:lineRule="auto"/>
      </w:pPr>
    </w:p>
    <w:p w14:paraId="43D0E502" w14:textId="77777777" w:rsidR="004A5E2E" w:rsidRDefault="004A5E2E" w:rsidP="00E84412">
      <w:pPr>
        <w:widowControl w:val="0"/>
        <w:spacing w:after="0" w:line="240" w:lineRule="auto"/>
      </w:pPr>
    </w:p>
    <w:p w14:paraId="3FEE5D56" w14:textId="77777777" w:rsidR="004A5E2E" w:rsidRDefault="004A5E2E" w:rsidP="00E84412">
      <w:pPr>
        <w:widowControl w:val="0"/>
        <w:spacing w:after="0" w:line="240" w:lineRule="auto"/>
      </w:pPr>
    </w:p>
    <w:p w14:paraId="367F7D64" w14:textId="77777777" w:rsidR="004A5E2E" w:rsidRDefault="004A5E2E" w:rsidP="00E84412">
      <w:pPr>
        <w:widowControl w:val="0"/>
        <w:spacing w:after="0" w:line="240" w:lineRule="auto"/>
      </w:pPr>
    </w:p>
    <w:p w14:paraId="53FA344D" w14:textId="77777777" w:rsidR="004A5E2E" w:rsidRDefault="004A5E2E" w:rsidP="00E84412">
      <w:pPr>
        <w:widowControl w:val="0"/>
        <w:spacing w:after="0" w:line="240" w:lineRule="auto"/>
      </w:pPr>
    </w:p>
    <w:p w14:paraId="40B5590C" w14:textId="77777777" w:rsidR="004A5E2E" w:rsidRDefault="004A5E2E" w:rsidP="00E84412">
      <w:pPr>
        <w:widowControl w:val="0"/>
        <w:spacing w:after="0" w:line="240" w:lineRule="auto"/>
      </w:pPr>
    </w:p>
    <w:p w14:paraId="0825EA7E" w14:textId="77777777" w:rsidR="004A5E2E" w:rsidRDefault="004A5E2E" w:rsidP="00E84412">
      <w:pPr>
        <w:widowControl w:val="0"/>
        <w:spacing w:after="0" w:line="240" w:lineRule="auto"/>
      </w:pPr>
    </w:p>
    <w:p w14:paraId="31A1A20A" w14:textId="77777777" w:rsidR="004A5E2E" w:rsidRDefault="004A5E2E">
      <w:r>
        <w:br w:type="page"/>
      </w:r>
    </w:p>
    <w:p w14:paraId="20D2314D" w14:textId="77777777" w:rsidR="00CA1711" w:rsidRPr="00CA1711" w:rsidRDefault="00CA1711" w:rsidP="00CA1711">
      <w:pPr>
        <w:widowControl w:val="0"/>
        <w:spacing w:after="0" w:line="240" w:lineRule="auto"/>
        <w:rPr>
          <w:rFonts w:ascii="Arial" w:eastAsia="Times New Roman" w:hAnsi="Arial" w:cs="Arial"/>
          <w:b/>
          <w:iCs/>
          <w:lang w:val="en-US"/>
        </w:rPr>
      </w:pPr>
      <w:bookmarkStart w:id="92" w:name="_Hlk96448465"/>
      <w:r w:rsidRPr="00CA1711">
        <w:rPr>
          <w:rFonts w:ascii="Arial" w:eastAsia="Times New Roman" w:hAnsi="Arial" w:cs="Arial"/>
          <w:b/>
          <w:iCs/>
          <w:lang w:val="en-US"/>
        </w:rPr>
        <w:lastRenderedPageBreak/>
        <w:t>SCHEDULE [</w:t>
      </w:r>
      <w:r w:rsidRPr="00CA1711">
        <w:rPr>
          <w:rFonts w:ascii="Arial" w:eastAsia="Times New Roman" w:hAnsi="Arial" w:cs="Arial"/>
          <w:b/>
          <w:iCs/>
          <w:highlight w:val="yellow"/>
          <w:lang w:val="en-US"/>
        </w:rPr>
        <w:t>XX</w:t>
      </w:r>
      <w:r w:rsidRPr="00CA1711">
        <w:rPr>
          <w:rFonts w:ascii="Arial" w:eastAsia="Times New Roman" w:hAnsi="Arial" w:cs="Arial"/>
          <w:b/>
          <w:iCs/>
          <w:lang w:val="en-US"/>
        </w:rPr>
        <w:t>]</w:t>
      </w:r>
    </w:p>
    <w:p w14:paraId="3ABA1E61" w14:textId="77777777" w:rsidR="00CA1711" w:rsidRPr="00CA1711" w:rsidRDefault="00CA1711" w:rsidP="00CA1711">
      <w:pPr>
        <w:widowControl w:val="0"/>
        <w:spacing w:after="0" w:line="240" w:lineRule="auto"/>
        <w:rPr>
          <w:rFonts w:ascii="Arial" w:eastAsia="Times New Roman" w:hAnsi="Arial" w:cs="Arial"/>
          <w:lang w:val="en-US"/>
        </w:rPr>
      </w:pPr>
    </w:p>
    <w:p w14:paraId="112C4D0D" w14:textId="77777777" w:rsidR="00CA1711" w:rsidRPr="00CA1711" w:rsidRDefault="00CA1711" w:rsidP="00CA1711">
      <w:pPr>
        <w:widowControl w:val="0"/>
        <w:spacing w:after="0" w:line="240" w:lineRule="auto"/>
        <w:rPr>
          <w:rFonts w:ascii="Arial" w:eastAsia="Times New Roman" w:hAnsi="Arial" w:cs="Arial"/>
          <w:b/>
          <w:lang w:val="en-US"/>
        </w:rPr>
      </w:pPr>
      <w:r w:rsidRPr="00CA1711">
        <w:rPr>
          <w:rFonts w:ascii="Arial" w:eastAsia="Times New Roman" w:hAnsi="Arial" w:cs="Arial"/>
          <w:b/>
          <w:lang w:val="en-US"/>
        </w:rPr>
        <w:t>CAMDEN ACCEPTABLE USE POLICY</w:t>
      </w:r>
    </w:p>
    <w:p w14:paraId="6B94AF15" w14:textId="77777777" w:rsidR="00CA1711" w:rsidRPr="00CA1711" w:rsidRDefault="00CA1711" w:rsidP="00CA1711">
      <w:pPr>
        <w:widowControl w:val="0"/>
        <w:spacing w:after="0" w:line="240" w:lineRule="auto"/>
        <w:rPr>
          <w:rFonts w:ascii="Arial" w:eastAsia="Times New Roman" w:hAnsi="Arial" w:cs="Arial"/>
          <w:lang w:val="en-US"/>
        </w:rPr>
      </w:pPr>
    </w:p>
    <w:p w14:paraId="420D9DC8" w14:textId="77777777" w:rsidR="00CA1711" w:rsidRPr="00CA1711" w:rsidRDefault="00CA1711" w:rsidP="00CA1711">
      <w:pPr>
        <w:widowControl w:val="0"/>
        <w:spacing w:after="0" w:line="240" w:lineRule="auto"/>
        <w:rPr>
          <w:rFonts w:ascii="Arial" w:eastAsia="Times New Roman" w:hAnsi="Arial" w:cs="Arial"/>
          <w:b/>
          <w:lang w:eastAsia="en-GB"/>
        </w:rPr>
      </w:pPr>
      <w:r w:rsidRPr="00CA1711">
        <w:rPr>
          <w:rFonts w:ascii="Arial" w:eastAsia="Times New Roman" w:hAnsi="Arial" w:cs="Arial"/>
          <w:b/>
          <w:lang w:eastAsia="en-GB"/>
        </w:rPr>
        <w:t xml:space="preserve">For the Information Asset Owner permitting system access by a third party </w:t>
      </w:r>
    </w:p>
    <w:p w14:paraId="1F6AE3E4" w14:textId="77777777" w:rsidR="00CA1711" w:rsidRPr="00CA1711" w:rsidRDefault="00CA1711" w:rsidP="00CA1711">
      <w:pPr>
        <w:widowControl w:val="0"/>
        <w:spacing w:after="0" w:line="240" w:lineRule="auto"/>
        <w:rPr>
          <w:rFonts w:ascii="Arial" w:eastAsia="Times New Roman" w:hAnsi="Arial" w:cs="Arial"/>
          <w:b/>
          <w:lang w:eastAsia="en-GB"/>
        </w:rPr>
      </w:pPr>
      <w:r w:rsidRPr="00CA1711">
        <w:rPr>
          <w:rFonts w:ascii="Arial" w:eastAsia="Times New Roman" w:hAnsi="Arial" w:cs="Arial"/>
          <w:b/>
          <w:lang w:eastAsia="en-GB"/>
        </w:rPr>
        <w:t xml:space="preserve">  </w:t>
      </w:r>
    </w:p>
    <w:p w14:paraId="62B55A53" w14:textId="77777777" w:rsidR="00CA1711" w:rsidRPr="00CA1711" w:rsidRDefault="00CA1711" w:rsidP="00CA1711">
      <w:pPr>
        <w:widowControl w:val="0"/>
        <w:spacing w:after="0" w:line="240" w:lineRule="auto"/>
        <w:rPr>
          <w:rFonts w:ascii="Arial" w:eastAsia="Times New Roman" w:hAnsi="Arial" w:cs="Arial"/>
          <w:b/>
          <w:lang w:eastAsia="en-GB"/>
        </w:rPr>
      </w:pPr>
      <w:r w:rsidRPr="00CA1711">
        <w:rPr>
          <w:rFonts w:ascii="Arial" w:eastAsia="Times New Roman" w:hAnsi="Arial" w:cs="Arial"/>
          <w:lang w:val="en-US"/>
        </w:rPr>
        <w:t xml:space="preserve">Please ensure this form is completed for </w:t>
      </w:r>
      <w:r w:rsidRPr="00CA1711">
        <w:rPr>
          <w:rFonts w:ascii="Arial" w:eastAsia="Times New Roman" w:hAnsi="Arial" w:cs="Arial"/>
          <w:b/>
          <w:bCs/>
          <w:u w:val="single"/>
          <w:lang w:val="en-US"/>
        </w:rPr>
        <w:t>each external person</w:t>
      </w:r>
      <w:r w:rsidRPr="00CA1711">
        <w:rPr>
          <w:rFonts w:ascii="Arial" w:eastAsia="Times New Roman" w:hAnsi="Arial" w:cs="Arial"/>
          <w:lang w:val="en-US"/>
        </w:rPr>
        <w:t xml:space="preserve"> that will be accessing a Camden system. Completed forms should be returned to </w:t>
      </w:r>
    </w:p>
    <w:p w14:paraId="6256FA57" w14:textId="77777777" w:rsidR="00CA1711" w:rsidRPr="00CA1711" w:rsidRDefault="00634E22" w:rsidP="00CA1711">
      <w:pPr>
        <w:widowControl w:val="0"/>
        <w:spacing w:after="0" w:line="240" w:lineRule="auto"/>
        <w:rPr>
          <w:rFonts w:ascii="Arial" w:eastAsia="Times New Roman" w:hAnsi="Arial" w:cs="Arial"/>
          <w:color w:val="0070C0"/>
          <w:lang w:eastAsia="en-GB"/>
        </w:rPr>
      </w:pPr>
      <w:hyperlink r:id="rId22" w:history="1">
        <w:r w:rsidR="00CA1711" w:rsidRPr="00CA1711">
          <w:rPr>
            <w:rFonts w:ascii="Arial" w:eastAsia="Times New Roman" w:hAnsi="Arial" w:cs="Arial"/>
            <w:b/>
            <w:color w:val="0000CC"/>
            <w:lang w:eastAsia="en-GB"/>
          </w:rPr>
          <w:t>DPA@camden.gov.uk</w:t>
        </w:r>
      </w:hyperlink>
      <w:r w:rsidR="00CA1711" w:rsidRPr="00CA1711">
        <w:rPr>
          <w:rFonts w:ascii="Arial" w:eastAsia="Times New Roman" w:hAnsi="Arial" w:cs="Arial"/>
          <w:b/>
          <w:color w:val="0070C0"/>
          <w:lang w:eastAsia="en-GB"/>
        </w:rPr>
        <w:t xml:space="preserve"> </w:t>
      </w:r>
      <w:r w:rsidR="00CA1711" w:rsidRPr="00CA1711">
        <w:rPr>
          <w:rFonts w:ascii="Arial" w:eastAsia="Times New Roman" w:hAnsi="Arial" w:cs="Arial"/>
          <w:color w:val="0070C0"/>
          <w:lang w:eastAsia="en-GB"/>
        </w:rPr>
        <w:t xml:space="preserve">  </w:t>
      </w:r>
    </w:p>
    <w:p w14:paraId="3DCED3CA" w14:textId="77777777" w:rsidR="00CA1711" w:rsidRPr="00CA1711" w:rsidRDefault="00CA1711" w:rsidP="00CA1711">
      <w:pPr>
        <w:widowControl w:val="0"/>
        <w:spacing w:after="0" w:line="240" w:lineRule="auto"/>
        <w:rPr>
          <w:rFonts w:ascii="Arial" w:eastAsia="Times New Roman" w:hAnsi="Arial" w:cs="Arial"/>
          <w:lang w:eastAsia="en-GB"/>
        </w:rPr>
      </w:pPr>
    </w:p>
    <w:p w14:paraId="429FD3B6" w14:textId="77777777" w:rsidR="00CA1711" w:rsidRDefault="00CA1711" w:rsidP="00CA1711">
      <w:pPr>
        <w:widowControl w:val="0"/>
        <w:spacing w:after="0" w:line="240" w:lineRule="auto"/>
        <w:rPr>
          <w:rFonts w:ascii="Arial" w:eastAsia="Times New Roman" w:hAnsi="Arial" w:cs="Arial"/>
          <w:b/>
          <w:lang w:eastAsia="en-GB"/>
        </w:rPr>
      </w:pPr>
      <w:r w:rsidRPr="00CA1711">
        <w:rPr>
          <w:rFonts w:ascii="Arial" w:eastAsia="Times New Roman" w:hAnsi="Arial" w:cs="Arial"/>
          <w:b/>
          <w:lang w:eastAsia="en-GB"/>
        </w:rPr>
        <w:t xml:space="preserve">For the External person accessing a Camden system:  </w:t>
      </w:r>
      <w:r w:rsidRPr="00CA1711">
        <w:rPr>
          <w:rFonts w:ascii="Arial" w:eastAsia="Times New Roman" w:hAnsi="Arial" w:cs="Arial"/>
          <w:lang w:eastAsia="en-GB"/>
        </w:rPr>
        <w:t xml:space="preserve">Please read the following and sign below. Once completed please email back to the person that sent you this form.  </w:t>
      </w:r>
      <w:r w:rsidRPr="00CA1711">
        <w:rPr>
          <w:rFonts w:ascii="Arial" w:eastAsia="Times New Roman" w:hAnsi="Arial" w:cs="Arial"/>
          <w:b/>
          <w:lang w:eastAsia="en-GB"/>
        </w:rPr>
        <w:br/>
      </w:r>
    </w:p>
    <w:p w14:paraId="0889B31B" w14:textId="77777777" w:rsidR="009F54F3" w:rsidRPr="00CA1711" w:rsidRDefault="009F54F3" w:rsidP="00CA1711">
      <w:pPr>
        <w:widowControl w:val="0"/>
        <w:spacing w:after="0" w:line="240" w:lineRule="auto"/>
        <w:rPr>
          <w:rFonts w:ascii="Arial" w:eastAsia="Times New Roman" w:hAnsi="Arial" w:cs="Arial"/>
          <w:b/>
          <w:lang w:eastAsia="en-GB"/>
        </w:rPr>
      </w:pPr>
    </w:p>
    <w:p w14:paraId="25A8B8F3" w14:textId="77777777" w:rsidR="00CA1711" w:rsidRPr="00CA1711" w:rsidRDefault="00CA1711" w:rsidP="00CA1711">
      <w:pPr>
        <w:widowControl w:val="0"/>
        <w:spacing w:after="0" w:line="240" w:lineRule="auto"/>
        <w:rPr>
          <w:rFonts w:ascii="Arial" w:eastAsia="Times New Roman" w:hAnsi="Arial" w:cs="Arial"/>
          <w:b/>
          <w:lang w:eastAsia="en-GB"/>
        </w:rPr>
      </w:pPr>
      <w:r w:rsidRPr="00CA1711">
        <w:rPr>
          <w:rFonts w:ascii="Arial" w:eastAsia="Times New Roman" w:hAnsi="Arial" w:cs="Arial"/>
          <w:b/>
          <w:lang w:eastAsia="en-GB"/>
        </w:rPr>
        <w:t xml:space="preserve">Acceptable use policy for external people accessing LB Camden systems, databases </w:t>
      </w:r>
      <w:proofErr w:type="gramStart"/>
      <w:r w:rsidRPr="00CA1711">
        <w:rPr>
          <w:rFonts w:ascii="Arial" w:eastAsia="Times New Roman" w:hAnsi="Arial" w:cs="Arial"/>
          <w:b/>
          <w:lang w:eastAsia="en-GB"/>
        </w:rPr>
        <w:t>and  information</w:t>
      </w:r>
      <w:proofErr w:type="gramEnd"/>
    </w:p>
    <w:p w14:paraId="54CC0736" w14:textId="77777777" w:rsidR="00CA1711" w:rsidRPr="00CA1711" w:rsidRDefault="00CA1711" w:rsidP="00CA1711">
      <w:pPr>
        <w:widowControl w:val="0"/>
        <w:spacing w:after="0" w:line="240" w:lineRule="auto"/>
        <w:rPr>
          <w:rFonts w:ascii="Arial" w:eastAsia="Times New Roman" w:hAnsi="Arial" w:cs="Arial"/>
          <w:lang w:val="en-US"/>
        </w:rPr>
      </w:pPr>
    </w:p>
    <w:p w14:paraId="323D80A7" w14:textId="77777777" w:rsidR="00CA1711" w:rsidRPr="00CA1711" w:rsidRDefault="00CA1711" w:rsidP="00CA1711">
      <w:pPr>
        <w:widowControl w:val="0"/>
        <w:spacing w:after="0" w:line="240" w:lineRule="auto"/>
        <w:rPr>
          <w:rFonts w:ascii="Arial" w:eastAsia="Times New Roman" w:hAnsi="Arial" w:cs="Arial"/>
          <w:bCs/>
          <w:lang w:val="en-US"/>
        </w:rPr>
      </w:pPr>
      <w:r w:rsidRPr="00CA1711">
        <w:rPr>
          <w:rFonts w:ascii="Arial" w:eastAsia="Times New Roman" w:hAnsi="Arial" w:cs="Arial"/>
          <w:bCs/>
          <w:lang w:val="en-US"/>
        </w:rPr>
        <w:t xml:space="preserve">The Council has a legal duty under UK GDPR and Data Protection Act 2018 to ensure personal data is kept securely and </w:t>
      </w:r>
      <w:proofErr w:type="gramStart"/>
      <w:r w:rsidRPr="00CA1711">
        <w:rPr>
          <w:rFonts w:ascii="Arial" w:eastAsia="Times New Roman" w:hAnsi="Arial" w:cs="Arial"/>
          <w:bCs/>
          <w:lang w:val="en-US"/>
        </w:rPr>
        <w:t>safely, and</w:t>
      </w:r>
      <w:proofErr w:type="gramEnd"/>
      <w:r w:rsidRPr="00CA1711">
        <w:rPr>
          <w:rFonts w:ascii="Arial" w:eastAsia="Times New Roman" w:hAnsi="Arial" w:cs="Arial"/>
          <w:bCs/>
          <w:lang w:val="en-US"/>
        </w:rPr>
        <w:t xml:space="preserve"> has a general duty in common law to safeguard the confidentiality of personal information which it holds in connection with its functions. </w:t>
      </w:r>
    </w:p>
    <w:p w14:paraId="7C7D5EEE" w14:textId="77777777" w:rsidR="00CA1711" w:rsidRPr="00CA1711" w:rsidRDefault="00CA1711" w:rsidP="00CA1711">
      <w:pPr>
        <w:widowControl w:val="0"/>
        <w:spacing w:after="0" w:line="240" w:lineRule="auto"/>
        <w:rPr>
          <w:rFonts w:ascii="Arial" w:eastAsia="Times New Roman" w:hAnsi="Arial" w:cs="Arial"/>
          <w:bCs/>
          <w:lang w:val="en-US"/>
        </w:rPr>
      </w:pPr>
    </w:p>
    <w:p w14:paraId="70AFCF9D" w14:textId="77777777" w:rsidR="00CA1711" w:rsidRPr="00CA1711" w:rsidRDefault="00CA1711" w:rsidP="00CA1711">
      <w:pPr>
        <w:widowControl w:val="0"/>
        <w:spacing w:after="0" w:line="240" w:lineRule="auto"/>
        <w:rPr>
          <w:rFonts w:ascii="Arial" w:eastAsia="Times New Roman" w:hAnsi="Arial" w:cs="Arial"/>
          <w:bCs/>
          <w:lang w:val="en-US"/>
        </w:rPr>
      </w:pPr>
      <w:r w:rsidRPr="00CA1711">
        <w:rPr>
          <w:rFonts w:ascii="Arial" w:eastAsia="Times New Roman" w:hAnsi="Arial" w:cs="Arial"/>
          <w:bCs/>
          <w:lang w:val="en-US"/>
        </w:rPr>
        <w:t xml:space="preserve">All those handling personal information are bound by the duty of confidentiality to clients and the legal framework for confidentiality which is contained in the common law duty of confidentiality, the Human Rights Act 1998, UK General Data Protection Regulation, the Data Protection Act 2018 and legislation relating to individual types of work </w:t>
      </w:r>
      <w:proofErr w:type="gramStart"/>
      <w:r w:rsidRPr="00CA1711">
        <w:rPr>
          <w:rFonts w:ascii="Arial" w:eastAsia="Times New Roman" w:hAnsi="Arial" w:cs="Arial"/>
          <w:bCs/>
          <w:lang w:val="en-US"/>
        </w:rPr>
        <w:t>e.g.</w:t>
      </w:r>
      <w:proofErr w:type="gramEnd"/>
      <w:r w:rsidRPr="00CA1711">
        <w:rPr>
          <w:rFonts w:ascii="Arial" w:eastAsia="Times New Roman" w:hAnsi="Arial" w:cs="Arial"/>
          <w:bCs/>
          <w:lang w:val="en-US"/>
        </w:rPr>
        <w:t xml:space="preserve"> the Children Act 1989 and the Housing Act 2004. </w:t>
      </w:r>
    </w:p>
    <w:p w14:paraId="23BC9D51" w14:textId="77777777" w:rsidR="00CA1711" w:rsidRPr="00CA1711" w:rsidRDefault="00CA1711" w:rsidP="00CA1711">
      <w:pPr>
        <w:widowControl w:val="0"/>
        <w:spacing w:after="0" w:line="240" w:lineRule="auto"/>
        <w:rPr>
          <w:rFonts w:ascii="Arial" w:eastAsia="Times New Roman" w:hAnsi="Arial" w:cs="Arial"/>
          <w:bCs/>
          <w:lang w:val="en-US"/>
        </w:rPr>
      </w:pPr>
    </w:p>
    <w:p w14:paraId="15EBF9D4" w14:textId="77777777" w:rsidR="00CA1711" w:rsidRPr="00CA1711" w:rsidRDefault="00CA1711" w:rsidP="00CA1711">
      <w:pPr>
        <w:widowControl w:val="0"/>
        <w:spacing w:after="0" w:line="240" w:lineRule="auto"/>
        <w:rPr>
          <w:rFonts w:ascii="Arial" w:eastAsia="Times New Roman" w:hAnsi="Arial" w:cs="Arial"/>
          <w:bCs/>
          <w:lang w:val="en-US"/>
        </w:rPr>
      </w:pPr>
      <w:r w:rsidRPr="00CA1711">
        <w:rPr>
          <w:rFonts w:ascii="Arial" w:eastAsia="Times New Roman" w:hAnsi="Arial" w:cs="Arial"/>
          <w:bCs/>
          <w:lang w:val="en-US"/>
        </w:rPr>
        <w:t>Everyone must be fully aware of the importance of confidentiality and security of information on the system and be familiar with their responsibilities under the relevant legislation, the Camden IT Code of Conduct, and the requirements in Information in Camden.</w:t>
      </w:r>
    </w:p>
    <w:p w14:paraId="18DC05D9" w14:textId="77777777" w:rsidR="00CA1711" w:rsidRPr="00CA1711" w:rsidRDefault="00CA1711" w:rsidP="00CA1711">
      <w:pPr>
        <w:widowControl w:val="0"/>
        <w:spacing w:after="0" w:line="240" w:lineRule="auto"/>
        <w:rPr>
          <w:rFonts w:ascii="Arial" w:eastAsia="Times New Roman" w:hAnsi="Arial" w:cs="Arial"/>
          <w:bCs/>
          <w:lang w:val="en-US"/>
        </w:rPr>
      </w:pPr>
    </w:p>
    <w:p w14:paraId="4BD9026A" w14:textId="77777777" w:rsidR="00CA1711" w:rsidRPr="00CA1711" w:rsidRDefault="00CA1711" w:rsidP="00CA1711">
      <w:pPr>
        <w:widowControl w:val="0"/>
        <w:spacing w:after="0" w:line="240" w:lineRule="auto"/>
        <w:rPr>
          <w:rFonts w:ascii="Arial" w:eastAsia="Times New Roman" w:hAnsi="Arial" w:cs="Arial"/>
          <w:bCs/>
          <w:lang w:val="en-US"/>
        </w:rPr>
      </w:pPr>
      <w:r w:rsidRPr="00CA1711">
        <w:rPr>
          <w:rFonts w:ascii="Arial" w:eastAsia="Times New Roman" w:hAnsi="Arial" w:cs="Arial"/>
          <w:bCs/>
          <w:lang w:val="en-US"/>
        </w:rPr>
        <w:t>Users of council systems will have their activities recorded via their user ID and regular audits may be undertaken to establish which cases have been accessed by individuals in accordance with the Employee Monitoring Policy.</w:t>
      </w:r>
    </w:p>
    <w:p w14:paraId="5F3E7944" w14:textId="77777777" w:rsidR="00CA1711" w:rsidRPr="00CA1711" w:rsidRDefault="00CA1711" w:rsidP="00CA1711">
      <w:pPr>
        <w:widowControl w:val="0"/>
        <w:spacing w:after="0" w:line="240" w:lineRule="auto"/>
        <w:rPr>
          <w:rFonts w:ascii="Arial" w:eastAsia="Times New Roman" w:hAnsi="Arial" w:cs="Arial"/>
          <w:bCs/>
          <w:lang w:val="en-US"/>
        </w:rPr>
      </w:pPr>
    </w:p>
    <w:p w14:paraId="7ABF20F5" w14:textId="77777777" w:rsidR="00CA1711" w:rsidRPr="00CA1711" w:rsidRDefault="00CA1711" w:rsidP="00CA1711">
      <w:pPr>
        <w:widowControl w:val="0"/>
        <w:spacing w:after="0" w:line="240" w:lineRule="auto"/>
        <w:rPr>
          <w:rFonts w:ascii="Arial" w:eastAsia="Times New Roman" w:hAnsi="Arial" w:cs="Arial"/>
          <w:bCs/>
          <w:lang w:val="en-US"/>
        </w:rPr>
      </w:pPr>
      <w:r w:rsidRPr="00CA1711">
        <w:rPr>
          <w:rFonts w:ascii="Arial" w:eastAsia="Times New Roman" w:hAnsi="Arial" w:cs="Arial"/>
          <w:bCs/>
          <w:lang w:val="en-US"/>
        </w:rPr>
        <w:t xml:space="preserve">Where usage reveals evidence of </w:t>
      </w:r>
      <w:proofErr w:type="spellStart"/>
      <w:r w:rsidRPr="00CA1711">
        <w:rPr>
          <w:rFonts w:ascii="Arial" w:eastAsia="Times New Roman" w:hAnsi="Arial" w:cs="Arial"/>
          <w:bCs/>
          <w:lang w:val="en-US"/>
        </w:rPr>
        <w:t>unauthorised</w:t>
      </w:r>
      <w:proofErr w:type="spellEnd"/>
      <w:r w:rsidRPr="00CA1711">
        <w:rPr>
          <w:rFonts w:ascii="Arial" w:eastAsia="Times New Roman" w:hAnsi="Arial" w:cs="Arial"/>
          <w:bCs/>
          <w:lang w:val="en-US"/>
        </w:rPr>
        <w:t xml:space="preserve"> access, appropriate action will be taken by the Council. This may include action under the contract.  Misuse may be regarded as gross misconduct by the third party’s employer and result in disciplinary action. </w:t>
      </w:r>
    </w:p>
    <w:p w14:paraId="11604F7E" w14:textId="77777777" w:rsidR="00CA1711" w:rsidRPr="00CA1711" w:rsidRDefault="00CA1711" w:rsidP="00CA1711">
      <w:pPr>
        <w:widowControl w:val="0"/>
        <w:spacing w:after="0" w:line="240" w:lineRule="auto"/>
        <w:rPr>
          <w:rFonts w:ascii="Arial" w:eastAsia="Times New Roman" w:hAnsi="Arial" w:cs="Arial"/>
          <w:bCs/>
          <w:lang w:val="en-US"/>
        </w:rPr>
      </w:pPr>
    </w:p>
    <w:p w14:paraId="36D64B3F" w14:textId="77777777" w:rsidR="00CA1711" w:rsidRPr="00CA1711" w:rsidRDefault="00CA1711" w:rsidP="00CA1711">
      <w:pPr>
        <w:widowControl w:val="0"/>
        <w:spacing w:after="0" w:line="240" w:lineRule="auto"/>
        <w:rPr>
          <w:rFonts w:ascii="Arial" w:eastAsia="Times New Roman" w:hAnsi="Arial" w:cs="Arial"/>
          <w:bCs/>
          <w:lang w:val="en-US"/>
        </w:rPr>
      </w:pPr>
      <w:r w:rsidRPr="00CA1711">
        <w:rPr>
          <w:rFonts w:ascii="Arial" w:eastAsia="Times New Roman" w:hAnsi="Arial" w:cs="Arial"/>
          <w:bCs/>
          <w:lang w:val="en-US"/>
        </w:rPr>
        <w:t xml:space="preserve">Under the Data Protection Act 2018 the individual may be subject to prosecution for deliberate misuse of personal data. The Computer Misuse Act 1990 makes it a criminal offence to gain access to </w:t>
      </w:r>
      <w:proofErr w:type="spellStart"/>
      <w:r w:rsidRPr="00CA1711">
        <w:rPr>
          <w:rFonts w:ascii="Arial" w:eastAsia="Times New Roman" w:hAnsi="Arial" w:cs="Arial"/>
          <w:bCs/>
          <w:lang w:val="en-US"/>
        </w:rPr>
        <w:t>unauthorised</w:t>
      </w:r>
      <w:proofErr w:type="spellEnd"/>
      <w:r w:rsidRPr="00CA1711">
        <w:rPr>
          <w:rFonts w:ascii="Arial" w:eastAsia="Times New Roman" w:hAnsi="Arial" w:cs="Arial"/>
          <w:bCs/>
          <w:lang w:val="en-US"/>
        </w:rPr>
        <w:t xml:space="preserve"> information on a computer system.</w:t>
      </w:r>
    </w:p>
    <w:p w14:paraId="56118BBF" w14:textId="77777777" w:rsidR="00CA1711" w:rsidRPr="00CA1711" w:rsidRDefault="00CA1711" w:rsidP="00CA1711">
      <w:pPr>
        <w:widowControl w:val="0"/>
        <w:spacing w:after="0" w:line="240" w:lineRule="auto"/>
        <w:rPr>
          <w:rFonts w:ascii="Arial" w:eastAsia="Times New Roman" w:hAnsi="Arial" w:cs="Arial"/>
          <w:lang w:val="en-US"/>
        </w:rPr>
      </w:pPr>
    </w:p>
    <w:p w14:paraId="7A2B12BF" w14:textId="77777777" w:rsidR="00CA1711" w:rsidRPr="00CA1711" w:rsidRDefault="00CA1711" w:rsidP="00CA1711">
      <w:pPr>
        <w:widowControl w:val="0"/>
        <w:spacing w:after="0" w:line="240" w:lineRule="auto"/>
        <w:rPr>
          <w:rFonts w:ascii="Arial" w:eastAsia="Times New Roman" w:hAnsi="Arial" w:cs="Arial"/>
          <w:bCs/>
          <w:lang w:val="en-US"/>
        </w:rPr>
      </w:pPr>
      <w:r w:rsidRPr="00CA1711">
        <w:rPr>
          <w:rFonts w:ascii="Arial" w:eastAsia="Times New Roman" w:hAnsi="Arial" w:cs="Arial"/>
          <w:lang w:val="en-US"/>
        </w:rPr>
        <w:t xml:space="preserve">I understand that I will be using systems that contain sensitive and confidential personal information held by the council and that as </w:t>
      </w:r>
      <w:r w:rsidRPr="00CA1711">
        <w:rPr>
          <w:rFonts w:ascii="Arial" w:eastAsia="Times New Roman" w:hAnsi="Arial" w:cs="Arial"/>
          <w:bCs/>
          <w:lang w:val="en-US"/>
        </w:rPr>
        <w:t xml:space="preserve">an external user able to access LB Camden’s information systems and databases, I am bound by the Council’s Code of Conduct, legislation relating to confidentiality, information security and data protection, and that I owe a duty of confidentiality to service users on whom Camden holds information, and I must comply with the council’s policies on data protection, information management and information security. </w:t>
      </w:r>
    </w:p>
    <w:p w14:paraId="617B2CF6" w14:textId="77777777" w:rsidR="00CA1711" w:rsidRDefault="00CA1711" w:rsidP="00CA1711">
      <w:pPr>
        <w:widowControl w:val="0"/>
        <w:spacing w:after="0" w:line="240" w:lineRule="auto"/>
        <w:ind w:left="360"/>
        <w:rPr>
          <w:rFonts w:ascii="Arial" w:eastAsia="Times New Roman" w:hAnsi="Arial" w:cs="Arial"/>
          <w:lang w:val="en-US"/>
        </w:rPr>
      </w:pPr>
    </w:p>
    <w:p w14:paraId="4D78B1B5" w14:textId="77777777" w:rsidR="009F54F3" w:rsidRDefault="009F54F3" w:rsidP="00CA1711">
      <w:pPr>
        <w:widowControl w:val="0"/>
        <w:spacing w:after="0" w:line="240" w:lineRule="auto"/>
        <w:ind w:left="360"/>
        <w:rPr>
          <w:rFonts w:ascii="Arial" w:eastAsia="Times New Roman" w:hAnsi="Arial" w:cs="Arial"/>
          <w:lang w:val="en-US"/>
        </w:rPr>
      </w:pPr>
    </w:p>
    <w:p w14:paraId="2A464C84" w14:textId="77777777" w:rsidR="009F54F3" w:rsidRDefault="009F54F3" w:rsidP="00CA1711">
      <w:pPr>
        <w:widowControl w:val="0"/>
        <w:spacing w:after="0" w:line="240" w:lineRule="auto"/>
        <w:ind w:left="360"/>
        <w:rPr>
          <w:rFonts w:ascii="Arial" w:eastAsia="Times New Roman" w:hAnsi="Arial" w:cs="Arial"/>
          <w:lang w:val="en-US"/>
        </w:rPr>
      </w:pPr>
    </w:p>
    <w:p w14:paraId="65F21CAC" w14:textId="77777777" w:rsidR="009F54F3" w:rsidRPr="00CA1711" w:rsidRDefault="009F54F3" w:rsidP="00CA1711">
      <w:pPr>
        <w:widowControl w:val="0"/>
        <w:spacing w:after="0" w:line="240" w:lineRule="auto"/>
        <w:ind w:left="360"/>
        <w:rPr>
          <w:rFonts w:ascii="Arial" w:eastAsia="Times New Roman" w:hAnsi="Arial" w:cs="Arial"/>
          <w:lang w:val="en-US"/>
        </w:rPr>
      </w:pPr>
    </w:p>
    <w:p w14:paraId="1442DF95" w14:textId="77777777" w:rsidR="00CA1711" w:rsidRPr="00CA1711" w:rsidRDefault="00CA1711" w:rsidP="00CA1711">
      <w:pPr>
        <w:widowControl w:val="0"/>
        <w:spacing w:after="0" w:line="240" w:lineRule="auto"/>
        <w:rPr>
          <w:rFonts w:ascii="Arial" w:eastAsia="Times New Roman" w:hAnsi="Arial" w:cs="Arial"/>
          <w:b/>
          <w:lang w:val="en-US"/>
        </w:rPr>
      </w:pPr>
      <w:r w:rsidRPr="00CA1711">
        <w:rPr>
          <w:rFonts w:ascii="Arial" w:eastAsia="Times New Roman" w:hAnsi="Arial" w:cs="Arial"/>
          <w:b/>
          <w:lang w:val="en-US"/>
        </w:rPr>
        <w:lastRenderedPageBreak/>
        <w:t xml:space="preserve">I have read and understood this Acceptable Use Policy </w:t>
      </w:r>
    </w:p>
    <w:p w14:paraId="64881C96" w14:textId="77777777" w:rsidR="00CA1711" w:rsidRPr="00CA1711" w:rsidRDefault="00CA1711" w:rsidP="00CA1711">
      <w:pPr>
        <w:widowControl w:val="0"/>
        <w:spacing w:after="0" w:line="240" w:lineRule="auto"/>
        <w:rPr>
          <w:rFonts w:ascii="Arial" w:eastAsia="Times New Roman" w:hAnsi="Arial" w:cs="Arial"/>
          <w:b/>
          <w:lang w:val="en-US"/>
        </w:rPr>
      </w:pPr>
    </w:p>
    <w:p w14:paraId="54BD8EF1" w14:textId="77777777" w:rsidR="00CA1711" w:rsidRPr="00CA1711" w:rsidRDefault="00CA1711" w:rsidP="00CA1711">
      <w:pPr>
        <w:widowControl w:val="0"/>
        <w:spacing w:after="0" w:line="240" w:lineRule="auto"/>
        <w:rPr>
          <w:rFonts w:ascii="Arial" w:eastAsia="Times New Roman" w:hAnsi="Arial" w:cs="Arial"/>
          <w:lang w:val="en-US"/>
        </w:rPr>
      </w:pPr>
      <w:r w:rsidRPr="00CA1711">
        <w:rPr>
          <w:rFonts w:ascii="Arial" w:eastAsia="Times New Roman" w:hAnsi="Arial" w:cs="Arial"/>
          <w:lang w:val="en-US"/>
        </w:rPr>
        <w:t>Name:</w:t>
      </w:r>
      <w:r w:rsidRPr="00CA1711">
        <w:rPr>
          <w:rFonts w:ascii="Arial" w:eastAsia="Times New Roman" w:hAnsi="Arial" w:cs="Arial"/>
          <w:lang w:val="en-US"/>
        </w:rPr>
        <w:tab/>
      </w:r>
      <w:r w:rsidRPr="00CA1711">
        <w:rPr>
          <w:rFonts w:ascii="Arial" w:eastAsia="Times New Roman" w:hAnsi="Arial" w:cs="Arial"/>
          <w:lang w:val="en-US"/>
        </w:rPr>
        <w:tab/>
      </w:r>
      <w:r w:rsidRPr="00CA1711">
        <w:rPr>
          <w:rFonts w:ascii="Arial" w:eastAsia="Times New Roman" w:hAnsi="Arial" w:cs="Arial"/>
          <w:lang w:val="en-US"/>
        </w:rPr>
        <w:tab/>
      </w:r>
      <w:r w:rsidRPr="00CA1711">
        <w:rPr>
          <w:rFonts w:ascii="Arial" w:eastAsia="Times New Roman" w:hAnsi="Arial" w:cs="Arial"/>
          <w:lang w:val="en-US"/>
        </w:rPr>
        <w:tab/>
      </w:r>
      <w:r w:rsidRPr="00CA1711">
        <w:rPr>
          <w:rFonts w:ascii="Arial" w:eastAsia="Times New Roman" w:hAnsi="Arial" w:cs="Arial"/>
          <w:lang w:val="en-US"/>
        </w:rPr>
        <w:tab/>
      </w:r>
    </w:p>
    <w:p w14:paraId="07219556" w14:textId="77777777" w:rsidR="00CA1711" w:rsidRPr="00CA1711" w:rsidRDefault="00CA1711" w:rsidP="00CA1711">
      <w:pPr>
        <w:widowControl w:val="0"/>
        <w:spacing w:after="0" w:line="240" w:lineRule="auto"/>
        <w:rPr>
          <w:rFonts w:ascii="Arial" w:eastAsia="Times New Roman" w:hAnsi="Arial" w:cs="Arial"/>
          <w:lang w:val="en-US"/>
        </w:rPr>
      </w:pPr>
      <w:r w:rsidRPr="00CA1711">
        <w:rPr>
          <w:rFonts w:ascii="Arial" w:eastAsia="Times New Roman" w:hAnsi="Arial" w:cs="Arial"/>
          <w:lang w:val="en-US"/>
        </w:rPr>
        <w:t>Signature:</w:t>
      </w:r>
      <w:r w:rsidRPr="00CA1711">
        <w:rPr>
          <w:rFonts w:ascii="Arial" w:eastAsia="Times New Roman" w:hAnsi="Arial" w:cs="Arial"/>
          <w:lang w:val="en-US"/>
        </w:rPr>
        <w:tab/>
      </w:r>
      <w:r w:rsidRPr="00CA1711">
        <w:rPr>
          <w:rFonts w:ascii="Arial" w:eastAsia="Times New Roman" w:hAnsi="Arial" w:cs="Arial"/>
          <w:lang w:val="en-US"/>
        </w:rPr>
        <w:tab/>
      </w:r>
      <w:r w:rsidRPr="00CA1711">
        <w:rPr>
          <w:rFonts w:ascii="Arial" w:eastAsia="Times New Roman" w:hAnsi="Arial" w:cs="Arial"/>
          <w:lang w:val="en-US"/>
        </w:rPr>
        <w:tab/>
      </w:r>
      <w:r w:rsidRPr="00CA1711">
        <w:rPr>
          <w:rFonts w:ascii="Arial" w:eastAsia="Times New Roman" w:hAnsi="Arial" w:cs="Arial"/>
          <w:lang w:val="en-US"/>
        </w:rPr>
        <w:tab/>
      </w:r>
    </w:p>
    <w:p w14:paraId="2E6AB94B" w14:textId="77777777" w:rsidR="00CA1711" w:rsidRPr="00CA1711" w:rsidRDefault="00CA1711" w:rsidP="00CA1711">
      <w:pPr>
        <w:widowControl w:val="0"/>
        <w:spacing w:after="0" w:line="240" w:lineRule="auto"/>
        <w:rPr>
          <w:rFonts w:ascii="Arial" w:eastAsia="Times New Roman" w:hAnsi="Arial" w:cs="Arial"/>
          <w:lang w:val="en-US"/>
        </w:rPr>
      </w:pPr>
      <w:r w:rsidRPr="00CA1711">
        <w:rPr>
          <w:rFonts w:ascii="Arial" w:eastAsia="Times New Roman" w:hAnsi="Arial" w:cs="Arial"/>
          <w:lang w:val="en-US"/>
        </w:rPr>
        <w:t>Date:</w:t>
      </w:r>
      <w:r w:rsidRPr="00CA1711">
        <w:rPr>
          <w:rFonts w:ascii="Arial" w:eastAsia="Times New Roman" w:hAnsi="Arial" w:cs="Arial"/>
          <w:lang w:val="en-US"/>
        </w:rPr>
        <w:tab/>
      </w:r>
    </w:p>
    <w:p w14:paraId="4F533CCD" w14:textId="77777777" w:rsidR="00CA1711" w:rsidRPr="00CA1711" w:rsidRDefault="00CA1711" w:rsidP="00CA1711">
      <w:pPr>
        <w:widowControl w:val="0"/>
        <w:spacing w:after="0" w:line="240" w:lineRule="auto"/>
        <w:rPr>
          <w:rFonts w:ascii="Arial" w:eastAsia="Times New Roman" w:hAnsi="Arial" w:cs="Arial"/>
          <w:lang w:val="en-US"/>
        </w:rPr>
      </w:pPr>
    </w:p>
    <w:p w14:paraId="4750540C" w14:textId="77777777" w:rsidR="00CA1711" w:rsidRPr="00CA1711" w:rsidRDefault="00CA1711" w:rsidP="00CA1711">
      <w:pPr>
        <w:widowControl w:val="0"/>
        <w:spacing w:after="0" w:line="240" w:lineRule="auto"/>
        <w:rPr>
          <w:rFonts w:ascii="Arial" w:eastAsia="Times New Roman" w:hAnsi="Arial" w:cs="Arial"/>
          <w:lang w:val="en-US"/>
        </w:rPr>
      </w:pPr>
      <w:r w:rsidRPr="00CA1711">
        <w:rPr>
          <w:rFonts w:ascii="Arial" w:eastAsia="Times New Roman" w:hAnsi="Arial" w:cs="Arial"/>
          <w:lang w:val="en-US"/>
        </w:rPr>
        <w:t xml:space="preserve">Details of system/s to be accessed:  </w:t>
      </w:r>
    </w:p>
    <w:p w14:paraId="6FB52673" w14:textId="77777777" w:rsidR="00CA1711" w:rsidRPr="00CA1711" w:rsidRDefault="00CA1711" w:rsidP="00CA1711">
      <w:pPr>
        <w:widowControl w:val="0"/>
        <w:spacing w:after="0" w:line="240" w:lineRule="auto"/>
        <w:rPr>
          <w:rFonts w:ascii="Arial" w:eastAsia="Times New Roman" w:hAnsi="Arial" w:cs="Arial"/>
          <w:lang w:val="en-US"/>
        </w:rPr>
      </w:pPr>
    </w:p>
    <w:p w14:paraId="6DD9EB24" w14:textId="4D8735DA" w:rsidR="009F54F3" w:rsidRPr="00B140D6" w:rsidRDefault="00CA1711" w:rsidP="00B140D6">
      <w:pPr>
        <w:widowControl w:val="0"/>
        <w:spacing w:after="0" w:line="240" w:lineRule="auto"/>
        <w:rPr>
          <w:rFonts w:ascii="Arial" w:eastAsia="Times New Roman" w:hAnsi="Arial" w:cs="Arial"/>
          <w:lang w:val="en-US"/>
        </w:rPr>
      </w:pPr>
      <w:r w:rsidRPr="00CA1711">
        <w:rPr>
          <w:rFonts w:ascii="Arial" w:eastAsia="Times New Roman" w:hAnsi="Arial" w:cs="Arial"/>
          <w:lang w:val="en-US"/>
        </w:rPr>
        <w:t xml:space="preserve">(Please sign and ensure that a copy is retained on your personnel file and a copy sent to LB Camden) </w:t>
      </w:r>
      <w:bookmarkEnd w:id="92"/>
    </w:p>
    <w:sectPr w:rsidR="009F54F3" w:rsidRPr="00B140D6" w:rsidSect="003E4F3F">
      <w:footerReference w:type="default" r:id="rId23"/>
      <w:pgSz w:w="11906" w:h="16838"/>
      <w:pgMar w:top="1418" w:right="1418" w:bottom="1418"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C96B" w14:textId="77777777" w:rsidR="00634E22" w:rsidRDefault="00634E22" w:rsidP="005568CF">
      <w:pPr>
        <w:spacing w:after="0" w:line="240" w:lineRule="auto"/>
      </w:pPr>
      <w:r>
        <w:separator/>
      </w:r>
    </w:p>
  </w:endnote>
  <w:endnote w:type="continuationSeparator" w:id="0">
    <w:p w14:paraId="0D5707E9" w14:textId="77777777" w:rsidR="00634E22" w:rsidRDefault="00634E22" w:rsidP="005568CF">
      <w:pPr>
        <w:spacing w:after="0" w:line="240" w:lineRule="auto"/>
      </w:pPr>
      <w:r>
        <w:continuationSeparator/>
      </w:r>
    </w:p>
  </w:endnote>
  <w:endnote w:type="continuationNotice" w:id="1">
    <w:p w14:paraId="7E4607F5" w14:textId="77777777" w:rsidR="00634E22" w:rsidRDefault="00634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MT">
    <w:panose1 w:val="00000000000000000000"/>
    <w:charset w:val="80"/>
    <w:family w:val="auto"/>
    <w:notTrueType/>
    <w:pitch w:val="default"/>
    <w:sig w:usb0="00000001" w:usb1="08070000" w:usb2="00000010" w:usb3="00000000" w:csb0="00020000" w:csb1="00000000"/>
  </w:font>
  <w:font w:name="Blackadder ITC">
    <w:altName w:val="Blackadder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1914" w14:textId="77777777" w:rsidR="003E4F3F" w:rsidRPr="00AF7A6A" w:rsidRDefault="003E4F3F" w:rsidP="003E4F3F">
    <w:pPr>
      <w:pStyle w:val="Footer"/>
      <w:rPr>
        <w:sz w:val="16"/>
        <w:szCs w:val="16"/>
      </w:rPr>
    </w:pPr>
    <w:r w:rsidRPr="00AF7A6A">
      <w:rPr>
        <w:sz w:val="16"/>
        <w:szCs w:val="16"/>
      </w:rPr>
      <w:t xml:space="preserve">Contract for Services Agreement TEMPLATE (Controller to </w:t>
    </w:r>
    <w:r>
      <w:rPr>
        <w:sz w:val="16"/>
        <w:szCs w:val="16"/>
      </w:rPr>
      <w:t>Processor</w:t>
    </w:r>
    <w:r w:rsidRPr="00AF7A6A">
      <w:rPr>
        <w:sz w:val="16"/>
        <w:szCs w:val="16"/>
      </w:rPr>
      <w:t>)</w:t>
    </w:r>
  </w:p>
  <w:p w14:paraId="7E62EBEE" w14:textId="77777777" w:rsidR="003E4F3F" w:rsidRPr="00AF7A6A" w:rsidRDefault="003E4F3F" w:rsidP="003E4F3F">
    <w:pPr>
      <w:pStyle w:val="Footer"/>
      <w:rPr>
        <w:sz w:val="16"/>
        <w:szCs w:val="16"/>
      </w:rPr>
    </w:pPr>
    <w:r w:rsidRPr="00AF7A6A">
      <w:rPr>
        <w:sz w:val="16"/>
        <w:szCs w:val="16"/>
      </w:rPr>
      <w:t>Version Number: 1.0</w:t>
    </w:r>
  </w:p>
  <w:p w14:paraId="3401F73B" w14:textId="77777777" w:rsidR="003E4F3F" w:rsidRPr="00AF7A6A" w:rsidRDefault="003E4F3F" w:rsidP="003E4F3F">
    <w:pPr>
      <w:pStyle w:val="Footer"/>
      <w:rPr>
        <w:sz w:val="16"/>
        <w:szCs w:val="16"/>
      </w:rPr>
    </w:pPr>
    <w:r w:rsidRPr="00AF7A6A">
      <w:rPr>
        <w:sz w:val="16"/>
        <w:szCs w:val="16"/>
      </w:rPr>
      <w:t>Date: May 2022</w:t>
    </w:r>
  </w:p>
  <w:p w14:paraId="4A767052" w14:textId="77777777" w:rsidR="003E4F3F" w:rsidRPr="00AF7A6A" w:rsidRDefault="003E4F3F" w:rsidP="003E4F3F">
    <w:pPr>
      <w:pStyle w:val="Footer"/>
      <w:rPr>
        <w:sz w:val="16"/>
        <w:szCs w:val="16"/>
      </w:rPr>
    </w:pPr>
    <w:r w:rsidRPr="00AF7A6A">
      <w:rPr>
        <w:sz w:val="16"/>
        <w:szCs w:val="16"/>
      </w:rPr>
      <w:t>Review Date: May 2023</w:t>
    </w:r>
  </w:p>
  <w:p w14:paraId="3CBFC41E" w14:textId="77777777" w:rsidR="003E4F3F" w:rsidRPr="00A7694D" w:rsidRDefault="003E4F3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494EB" w14:textId="77777777" w:rsidR="00634E22" w:rsidRDefault="00634E22" w:rsidP="005568CF">
      <w:pPr>
        <w:spacing w:after="0" w:line="240" w:lineRule="auto"/>
      </w:pPr>
      <w:r>
        <w:separator/>
      </w:r>
    </w:p>
  </w:footnote>
  <w:footnote w:type="continuationSeparator" w:id="0">
    <w:p w14:paraId="585F0C0B" w14:textId="77777777" w:rsidR="00634E22" w:rsidRDefault="00634E22" w:rsidP="005568CF">
      <w:pPr>
        <w:spacing w:after="0" w:line="240" w:lineRule="auto"/>
      </w:pPr>
      <w:r>
        <w:continuationSeparator/>
      </w:r>
    </w:p>
  </w:footnote>
  <w:footnote w:type="continuationNotice" w:id="1">
    <w:p w14:paraId="18ECD0BC" w14:textId="77777777" w:rsidR="00634E22" w:rsidRDefault="00634E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251"/>
    <w:multiLevelType w:val="hybridMultilevel"/>
    <w:tmpl w:val="55CCD2A2"/>
    <w:lvl w:ilvl="0" w:tplc="C6E4C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CB1C0D"/>
    <w:multiLevelType w:val="multilevel"/>
    <w:tmpl w:val="B6C892F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bCs/>
        <w:i w:val="0"/>
        <w:iCs/>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B955C6"/>
    <w:multiLevelType w:val="hybridMultilevel"/>
    <w:tmpl w:val="B004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A171C"/>
    <w:multiLevelType w:val="hybridMultilevel"/>
    <w:tmpl w:val="6194DFF0"/>
    <w:lvl w:ilvl="0" w:tplc="F396521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24E1CCC"/>
    <w:multiLevelType w:val="multilevel"/>
    <w:tmpl w:val="F892AD26"/>
    <w:lvl w:ilvl="0">
      <w:start w:val="4"/>
      <w:numFmt w:val="decimal"/>
      <w:lvlText w:val="%1."/>
      <w:lvlJc w:val="left"/>
      <w:pPr>
        <w:tabs>
          <w:tab w:val="num" w:pos="928"/>
        </w:tabs>
        <w:ind w:left="928" w:hanging="360"/>
      </w:pPr>
      <w:rPr>
        <w:rFonts w:ascii="Arial" w:hAnsi="Arial" w:cs="Arial" w:hint="default"/>
        <w:b/>
        <w:sz w:val="22"/>
        <w:szCs w:val="22"/>
      </w:rPr>
    </w:lvl>
    <w:lvl w:ilvl="1">
      <w:start w:val="1"/>
      <w:numFmt w:val="decimal"/>
      <w:isLgl/>
      <w:lvlText w:val="%1.%2"/>
      <w:lvlJc w:val="left"/>
      <w:pPr>
        <w:tabs>
          <w:tab w:val="num" w:pos="2345"/>
        </w:tabs>
        <w:ind w:left="2345" w:hanging="360"/>
      </w:pPr>
      <w:rPr>
        <w:rFonts w:hint="default"/>
        <w:b w:val="0"/>
        <w:i w:val="0"/>
        <w:color w:val="000000"/>
      </w:rPr>
    </w:lvl>
    <w:lvl w:ilvl="2">
      <w:start w:val="1"/>
      <w:numFmt w:val="decimal"/>
      <w:isLgl/>
      <w:lvlText w:val="%1.%2.%3"/>
      <w:lvlJc w:val="left"/>
      <w:pPr>
        <w:tabs>
          <w:tab w:val="num" w:pos="2340"/>
        </w:tabs>
        <w:ind w:left="2340" w:hanging="720"/>
      </w:pPr>
      <w:rPr>
        <w:rFonts w:hint="default"/>
      </w:rPr>
    </w:lvl>
    <w:lvl w:ilvl="3">
      <w:start w:val="1"/>
      <w:numFmt w:val="lowerLetter"/>
      <w:lvlText w:val="(%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06650ACD"/>
    <w:multiLevelType w:val="hybridMultilevel"/>
    <w:tmpl w:val="3886CCAC"/>
    <w:lvl w:ilvl="0" w:tplc="8B527192">
      <w:start w:val="1"/>
      <w:numFmt w:val="lowerLetter"/>
      <w:lvlText w:val="(%1)"/>
      <w:lvlJc w:val="left"/>
      <w:pPr>
        <w:ind w:left="1353"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6A87E77"/>
    <w:multiLevelType w:val="hybridMultilevel"/>
    <w:tmpl w:val="4D6A52CC"/>
    <w:lvl w:ilvl="0" w:tplc="A5F2B8C6">
      <w:start w:val="1"/>
      <w:numFmt w:val="upperLetter"/>
      <w:lvlText w:val="(%1)"/>
      <w:lvlJc w:val="left"/>
      <w:pPr>
        <w:ind w:left="2550" w:hanging="39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0A0339F8"/>
    <w:multiLevelType w:val="hybridMultilevel"/>
    <w:tmpl w:val="208E284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1">
      <w:start w:val="1"/>
      <w:numFmt w:val="bullet"/>
      <w:lvlText w:val=""/>
      <w:lvlJc w:val="left"/>
      <w:pPr>
        <w:ind w:left="5596" w:hanging="360"/>
      </w:pPr>
      <w:rPr>
        <w:rFonts w:ascii="Symbol" w:hAnsi="Symbol"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8" w15:restartNumberingAfterBreak="0">
    <w:nsid w:val="0E586C32"/>
    <w:multiLevelType w:val="hybridMultilevel"/>
    <w:tmpl w:val="299CC494"/>
    <w:lvl w:ilvl="0" w:tplc="6EC6FB00">
      <w:start w:val="1"/>
      <w:numFmt w:val="lowerRoman"/>
      <w:lvlText w:val="(%1)"/>
      <w:lvlJc w:val="left"/>
      <w:pPr>
        <w:tabs>
          <w:tab w:val="num" w:pos="1080"/>
        </w:tabs>
        <w:ind w:left="108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0B100E0"/>
    <w:multiLevelType w:val="hybridMultilevel"/>
    <w:tmpl w:val="A462E7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62C4BE7"/>
    <w:multiLevelType w:val="multilevel"/>
    <w:tmpl w:val="B9186DCE"/>
    <w:lvl w:ilvl="0">
      <w:start w:val="1"/>
      <w:numFmt w:val="decimal"/>
      <w:pStyle w:val="Outline1"/>
      <w:lvlText w:val="%1."/>
      <w:lvlJc w:val="left"/>
      <w:pPr>
        <w:tabs>
          <w:tab w:val="num" w:pos="851"/>
        </w:tabs>
        <w:ind w:left="851" w:hanging="851"/>
      </w:pPr>
      <w:rPr>
        <w:rFonts w:ascii="Arial" w:hAnsi="Arial" w:hint="default"/>
        <w:b w:val="0"/>
        <w:i w:val="0"/>
        <w:sz w:val="22"/>
        <w:u w:val="none"/>
      </w:rPr>
    </w:lvl>
    <w:lvl w:ilvl="1">
      <w:start w:val="1"/>
      <w:numFmt w:val="decimal"/>
      <w:pStyle w:val="Outline2"/>
      <w:lvlText w:val="%1.%2"/>
      <w:lvlJc w:val="left"/>
      <w:pPr>
        <w:tabs>
          <w:tab w:val="num" w:pos="851"/>
        </w:tabs>
        <w:ind w:left="851" w:hanging="851"/>
      </w:pPr>
      <w:rPr>
        <w:rFonts w:ascii="Arial" w:hAnsi="Arial" w:hint="default"/>
        <w:b w:val="0"/>
        <w:i w:val="0"/>
        <w:sz w:val="22"/>
        <w:u w:val="none"/>
      </w:rPr>
    </w:lvl>
    <w:lvl w:ilvl="2">
      <w:start w:val="1"/>
      <w:numFmt w:val="decimal"/>
      <w:pStyle w:val="Outline3"/>
      <w:lvlText w:val="%1.%2.%3"/>
      <w:lvlJc w:val="left"/>
      <w:pPr>
        <w:tabs>
          <w:tab w:val="num" w:pos="1701"/>
        </w:tabs>
        <w:ind w:left="1701" w:hanging="850"/>
      </w:pPr>
      <w:rPr>
        <w:rFonts w:ascii="Arial" w:hAnsi="Arial" w:hint="default"/>
        <w:b w:val="0"/>
        <w:i w:val="0"/>
        <w:sz w:val="22"/>
      </w:rPr>
    </w:lvl>
    <w:lvl w:ilvl="3">
      <w:start w:val="1"/>
      <w:numFmt w:val="lowerLetter"/>
      <w:pStyle w:val="Outline4"/>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11" w15:restartNumberingAfterBreak="0">
    <w:nsid w:val="16457EEA"/>
    <w:multiLevelType w:val="hybridMultilevel"/>
    <w:tmpl w:val="4C084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E5516D"/>
    <w:multiLevelType w:val="hybridMultilevel"/>
    <w:tmpl w:val="8B584D02"/>
    <w:lvl w:ilvl="0" w:tplc="C8BA134E">
      <w:start w:val="1"/>
      <w:numFmt w:val="bullet"/>
      <w:lvlText w:val=""/>
      <w:lvlJc w:val="left"/>
      <w:pPr>
        <w:ind w:left="1125" w:hanging="720"/>
      </w:pPr>
      <w:rPr>
        <w:rFonts w:ascii="Symbol" w:hAnsi="Symbol" w:hint="default"/>
        <w:color w:val="auto"/>
      </w:rPr>
    </w:lvl>
    <w:lvl w:ilvl="1" w:tplc="F80C6FE6">
      <w:start w:val="1"/>
      <w:numFmt w:val="lowerLetter"/>
      <w:lvlText w:val="(%2)"/>
      <w:lvlJc w:val="left"/>
      <w:pPr>
        <w:ind w:left="1485" w:hanging="360"/>
      </w:pPr>
      <w:rPr>
        <w:rFonts w:hint="default"/>
      </w:rPr>
    </w:lvl>
    <w:lvl w:ilvl="2" w:tplc="0809001B">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208954A8"/>
    <w:multiLevelType w:val="hybridMultilevel"/>
    <w:tmpl w:val="9788DE62"/>
    <w:lvl w:ilvl="0" w:tplc="002878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941260"/>
    <w:multiLevelType w:val="hybridMultilevel"/>
    <w:tmpl w:val="4A18C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5E4143"/>
    <w:multiLevelType w:val="hybridMultilevel"/>
    <w:tmpl w:val="835A8EDE"/>
    <w:lvl w:ilvl="0" w:tplc="7D5240CC">
      <w:start w:val="1"/>
      <w:numFmt w:val="lowerLetter"/>
      <w:lvlText w:val="(%1)"/>
      <w:lvlJc w:val="left"/>
      <w:pPr>
        <w:tabs>
          <w:tab w:val="num" w:pos="2134"/>
        </w:tabs>
        <w:ind w:left="2134" w:hanging="360"/>
      </w:pPr>
      <w:rPr>
        <w:rFonts w:hint="default"/>
        <w:b w:val="0"/>
        <w:bCs/>
      </w:rPr>
    </w:lvl>
    <w:lvl w:ilvl="1" w:tplc="4F5CD1E0">
      <w:start w:val="14"/>
      <w:numFmt w:val="bullet"/>
      <w:lvlText w:val="-"/>
      <w:lvlJc w:val="left"/>
      <w:pPr>
        <w:tabs>
          <w:tab w:val="num" w:pos="2145"/>
        </w:tabs>
        <w:ind w:left="2145" w:hanging="360"/>
      </w:pPr>
      <w:rPr>
        <w:rFonts w:ascii="Arial" w:eastAsia="Times New Roman" w:hAnsi="Arial" w:cs="Arial" w:hint="default"/>
      </w:rPr>
    </w:lvl>
    <w:lvl w:ilvl="2" w:tplc="0809001B" w:tentative="1">
      <w:start w:val="1"/>
      <w:numFmt w:val="lowerRoman"/>
      <w:lvlText w:val="%3."/>
      <w:lvlJc w:val="right"/>
      <w:pPr>
        <w:tabs>
          <w:tab w:val="num" w:pos="2865"/>
        </w:tabs>
        <w:ind w:left="2865" w:hanging="180"/>
      </w:pPr>
    </w:lvl>
    <w:lvl w:ilvl="3" w:tplc="0809000F" w:tentative="1">
      <w:start w:val="1"/>
      <w:numFmt w:val="decimal"/>
      <w:lvlText w:val="%4."/>
      <w:lvlJc w:val="left"/>
      <w:pPr>
        <w:tabs>
          <w:tab w:val="num" w:pos="3585"/>
        </w:tabs>
        <w:ind w:left="3585" w:hanging="360"/>
      </w:pPr>
    </w:lvl>
    <w:lvl w:ilvl="4" w:tplc="08090019" w:tentative="1">
      <w:start w:val="1"/>
      <w:numFmt w:val="lowerLetter"/>
      <w:lvlText w:val="%5."/>
      <w:lvlJc w:val="left"/>
      <w:pPr>
        <w:tabs>
          <w:tab w:val="num" w:pos="4305"/>
        </w:tabs>
        <w:ind w:left="4305" w:hanging="360"/>
      </w:pPr>
    </w:lvl>
    <w:lvl w:ilvl="5" w:tplc="0809001B" w:tentative="1">
      <w:start w:val="1"/>
      <w:numFmt w:val="lowerRoman"/>
      <w:lvlText w:val="%6."/>
      <w:lvlJc w:val="right"/>
      <w:pPr>
        <w:tabs>
          <w:tab w:val="num" w:pos="5025"/>
        </w:tabs>
        <w:ind w:left="5025" w:hanging="180"/>
      </w:pPr>
    </w:lvl>
    <w:lvl w:ilvl="6" w:tplc="0809000F" w:tentative="1">
      <w:start w:val="1"/>
      <w:numFmt w:val="decimal"/>
      <w:lvlText w:val="%7."/>
      <w:lvlJc w:val="left"/>
      <w:pPr>
        <w:tabs>
          <w:tab w:val="num" w:pos="5745"/>
        </w:tabs>
        <w:ind w:left="5745" w:hanging="360"/>
      </w:pPr>
    </w:lvl>
    <w:lvl w:ilvl="7" w:tplc="08090019" w:tentative="1">
      <w:start w:val="1"/>
      <w:numFmt w:val="lowerLetter"/>
      <w:lvlText w:val="%8."/>
      <w:lvlJc w:val="left"/>
      <w:pPr>
        <w:tabs>
          <w:tab w:val="num" w:pos="6465"/>
        </w:tabs>
        <w:ind w:left="6465" w:hanging="360"/>
      </w:pPr>
    </w:lvl>
    <w:lvl w:ilvl="8" w:tplc="0809001B" w:tentative="1">
      <w:start w:val="1"/>
      <w:numFmt w:val="lowerRoman"/>
      <w:lvlText w:val="%9."/>
      <w:lvlJc w:val="right"/>
      <w:pPr>
        <w:tabs>
          <w:tab w:val="num" w:pos="7185"/>
        </w:tabs>
        <w:ind w:left="7185" w:hanging="180"/>
      </w:pPr>
    </w:lvl>
  </w:abstractNum>
  <w:abstractNum w:abstractNumId="16" w15:restartNumberingAfterBreak="0">
    <w:nsid w:val="251E2E22"/>
    <w:multiLevelType w:val="hybridMultilevel"/>
    <w:tmpl w:val="1A660A3A"/>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rPr>
        <w:rFonts w:hint="default"/>
      </w:rPr>
    </w:lvl>
    <w:lvl w:ilvl="2" w:tplc="0809001B">
      <w:start w:val="1"/>
      <w:numFmt w:val="lowerRoman"/>
      <w:lvlText w:val="%3."/>
      <w:lvlJc w:val="right"/>
      <w:pPr>
        <w:ind w:left="1800" w:hanging="360"/>
      </w:pPr>
      <w:rPr>
        <w:rFonts w:hint="default"/>
      </w:rPr>
    </w:lvl>
    <w:lvl w:ilvl="3" w:tplc="0809001B">
      <w:start w:val="1"/>
      <w:numFmt w:val="lowerRoman"/>
      <w:lvlText w:val="%4."/>
      <w:lvlJc w:val="right"/>
      <w:pPr>
        <w:ind w:left="2520" w:hanging="360"/>
      </w:pPr>
      <w:rPr>
        <w:rFonts w:hint="default"/>
      </w:rPr>
    </w:lvl>
    <w:lvl w:ilvl="4" w:tplc="08090003">
      <w:start w:val="1"/>
      <w:numFmt w:val="bullet"/>
      <w:lvlText w:val="o"/>
      <w:lvlJc w:val="left"/>
      <w:pPr>
        <w:ind w:left="3240" w:hanging="360"/>
      </w:pPr>
      <w:rPr>
        <w:rFonts w:ascii="Courier New" w:hAnsi="Courier New" w:cs="Courier New" w:hint="default"/>
      </w:rPr>
    </w:lvl>
    <w:lvl w:ilvl="5" w:tplc="CF9E8E80">
      <w:start w:val="1"/>
      <w:numFmt w:val="lowerRoman"/>
      <w:lvlText w:val="(%6)"/>
      <w:lvlJc w:val="left"/>
      <w:pPr>
        <w:ind w:left="4320" w:hanging="720"/>
      </w:pPr>
      <w:rPr>
        <w:rFont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5644E5"/>
    <w:multiLevelType w:val="multilevel"/>
    <w:tmpl w:val="FFD8A63E"/>
    <w:lvl w:ilvl="0">
      <w:start w:val="28"/>
      <w:numFmt w:val="decimal"/>
      <w:lvlText w:val="%1"/>
      <w:lvlJc w:val="left"/>
      <w:pPr>
        <w:ind w:left="375" w:hanging="375"/>
      </w:pPr>
      <w:rPr>
        <w:rFonts w:hint="default"/>
      </w:rPr>
    </w:lvl>
    <w:lvl w:ilvl="1">
      <w:start w:val="2"/>
      <w:numFmt w:val="decimal"/>
      <w:lvlText w:val="%1.%2"/>
      <w:lvlJc w:val="left"/>
      <w:pPr>
        <w:ind w:left="517" w:hanging="375"/>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0B82FDC"/>
    <w:multiLevelType w:val="hybridMultilevel"/>
    <w:tmpl w:val="624086C4"/>
    <w:lvl w:ilvl="0" w:tplc="F396521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4513D01"/>
    <w:multiLevelType w:val="multilevel"/>
    <w:tmpl w:val="37285930"/>
    <w:lvl w:ilvl="0">
      <w:start w:val="1"/>
      <w:numFmt w:val="lowerLetter"/>
      <w:lvlText w:val="(%1)"/>
      <w:lvlJc w:val="left"/>
      <w:pPr>
        <w:ind w:left="360" w:hanging="360"/>
      </w:pPr>
      <w:rPr>
        <w:rFonts w:hint="default"/>
      </w:rPr>
    </w:lvl>
    <w:lvl w:ilvl="1">
      <w:start w:val="1"/>
      <w:numFmt w:val="decimal"/>
      <w:lvlText w:val="%1.%2."/>
      <w:lvlJc w:val="left"/>
      <w:pPr>
        <w:ind w:left="792"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421026"/>
    <w:multiLevelType w:val="multilevel"/>
    <w:tmpl w:val="5E8ED24C"/>
    <w:lvl w:ilvl="0">
      <w:start w:val="1"/>
      <w:numFmt w:val="lowerLetter"/>
      <w:lvlText w:val="(%1)"/>
      <w:lvlJc w:val="left"/>
      <w:pPr>
        <w:tabs>
          <w:tab w:val="num" w:pos="2340"/>
        </w:tabs>
        <w:ind w:left="2340" w:hanging="360"/>
      </w:pPr>
      <w:rPr>
        <w:rFonts w:hint="default"/>
      </w:rPr>
    </w:lvl>
    <w:lvl w:ilvl="1">
      <w:start w:val="20"/>
      <w:numFmt w:val="decimal"/>
      <w:lvlText w:val="%2."/>
      <w:lvlJc w:val="left"/>
      <w:pPr>
        <w:tabs>
          <w:tab w:val="num" w:pos="2970"/>
        </w:tabs>
        <w:ind w:left="2970" w:hanging="990"/>
      </w:pPr>
      <w:rPr>
        <w:rFonts w:hint="default"/>
      </w:r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21" w15:restartNumberingAfterBreak="0">
    <w:nsid w:val="3CB404A5"/>
    <w:multiLevelType w:val="multilevel"/>
    <w:tmpl w:val="C77C5A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sz w:val="20"/>
        <w:szCs w:val="20"/>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DD0A4B"/>
    <w:multiLevelType w:val="hybridMultilevel"/>
    <w:tmpl w:val="EA5A0A8A"/>
    <w:lvl w:ilvl="0" w:tplc="D1B8175E">
      <w:start w:val="1"/>
      <w:numFmt w:val="lowerLetter"/>
      <w:lvlText w:val="(%1)"/>
      <w:lvlJc w:val="left"/>
      <w:pPr>
        <w:tabs>
          <w:tab w:val="num" w:pos="2115"/>
        </w:tabs>
        <w:ind w:left="2115" w:hanging="675"/>
      </w:pPr>
      <w:rPr>
        <w:rFonts w:hint="default"/>
      </w:rPr>
    </w:lvl>
    <w:lvl w:ilvl="1" w:tplc="E42058AA">
      <w:start w:val="25"/>
      <w:numFmt w:val="decimal"/>
      <w:lvlText w:val="%2."/>
      <w:lvlJc w:val="left"/>
      <w:pPr>
        <w:tabs>
          <w:tab w:val="num" w:pos="2520"/>
        </w:tabs>
        <w:ind w:left="2520" w:hanging="360"/>
      </w:pPr>
      <w:rPr>
        <w:rFonts w:hint="default"/>
      </w:rPr>
    </w:lvl>
    <w:lvl w:ilvl="2" w:tplc="CB48330E" w:tentative="1">
      <w:start w:val="1"/>
      <w:numFmt w:val="lowerRoman"/>
      <w:lvlText w:val="%3."/>
      <w:lvlJc w:val="right"/>
      <w:pPr>
        <w:tabs>
          <w:tab w:val="num" w:pos="3240"/>
        </w:tabs>
        <w:ind w:left="3240" w:hanging="180"/>
      </w:pPr>
    </w:lvl>
    <w:lvl w:ilvl="3" w:tplc="1706A386" w:tentative="1">
      <w:start w:val="1"/>
      <w:numFmt w:val="decimal"/>
      <w:lvlText w:val="%4."/>
      <w:lvlJc w:val="left"/>
      <w:pPr>
        <w:tabs>
          <w:tab w:val="num" w:pos="3960"/>
        </w:tabs>
        <w:ind w:left="3960" w:hanging="360"/>
      </w:pPr>
    </w:lvl>
    <w:lvl w:ilvl="4" w:tplc="C1A21F6E" w:tentative="1">
      <w:start w:val="1"/>
      <w:numFmt w:val="lowerLetter"/>
      <w:lvlText w:val="%5."/>
      <w:lvlJc w:val="left"/>
      <w:pPr>
        <w:tabs>
          <w:tab w:val="num" w:pos="4680"/>
        </w:tabs>
        <w:ind w:left="4680" w:hanging="360"/>
      </w:pPr>
    </w:lvl>
    <w:lvl w:ilvl="5" w:tplc="45A66464" w:tentative="1">
      <w:start w:val="1"/>
      <w:numFmt w:val="lowerRoman"/>
      <w:lvlText w:val="%6."/>
      <w:lvlJc w:val="right"/>
      <w:pPr>
        <w:tabs>
          <w:tab w:val="num" w:pos="5400"/>
        </w:tabs>
        <w:ind w:left="5400" w:hanging="180"/>
      </w:pPr>
    </w:lvl>
    <w:lvl w:ilvl="6" w:tplc="EDEE6FB6" w:tentative="1">
      <w:start w:val="1"/>
      <w:numFmt w:val="decimal"/>
      <w:lvlText w:val="%7."/>
      <w:lvlJc w:val="left"/>
      <w:pPr>
        <w:tabs>
          <w:tab w:val="num" w:pos="6120"/>
        </w:tabs>
        <w:ind w:left="6120" w:hanging="360"/>
      </w:pPr>
    </w:lvl>
    <w:lvl w:ilvl="7" w:tplc="F3327DD2" w:tentative="1">
      <w:start w:val="1"/>
      <w:numFmt w:val="lowerLetter"/>
      <w:lvlText w:val="%8."/>
      <w:lvlJc w:val="left"/>
      <w:pPr>
        <w:tabs>
          <w:tab w:val="num" w:pos="6840"/>
        </w:tabs>
        <w:ind w:left="6840" w:hanging="360"/>
      </w:pPr>
    </w:lvl>
    <w:lvl w:ilvl="8" w:tplc="87F89914" w:tentative="1">
      <w:start w:val="1"/>
      <w:numFmt w:val="lowerRoman"/>
      <w:lvlText w:val="%9."/>
      <w:lvlJc w:val="right"/>
      <w:pPr>
        <w:tabs>
          <w:tab w:val="num" w:pos="7560"/>
        </w:tabs>
        <w:ind w:left="7560" w:hanging="180"/>
      </w:pPr>
    </w:lvl>
  </w:abstractNum>
  <w:abstractNum w:abstractNumId="23" w15:restartNumberingAfterBreak="0">
    <w:nsid w:val="3DDE3CC6"/>
    <w:multiLevelType w:val="multilevel"/>
    <w:tmpl w:val="43E03802"/>
    <w:lvl w:ilvl="0">
      <w:start w:val="16"/>
      <w:numFmt w:val="decimal"/>
      <w:lvlText w:val="%1"/>
      <w:lvlJc w:val="left"/>
      <w:pPr>
        <w:tabs>
          <w:tab w:val="num" w:pos="465"/>
        </w:tabs>
        <w:ind w:left="465" w:hanging="465"/>
      </w:pPr>
      <w:rPr>
        <w:rFonts w:hint="default"/>
      </w:rPr>
    </w:lvl>
    <w:lvl w:ilvl="1">
      <w:start w:val="1"/>
      <w:numFmt w:val="decimal"/>
      <w:pStyle w:val="Style1"/>
      <w:lvlText w:val="%1.%2"/>
      <w:lvlJc w:val="left"/>
      <w:pPr>
        <w:tabs>
          <w:tab w:val="num" w:pos="465"/>
        </w:tabs>
        <w:ind w:left="465" w:hanging="465"/>
      </w:pPr>
      <w:rPr>
        <w:rFonts w:hint="default"/>
      </w:rPr>
    </w:lvl>
    <w:lvl w:ilvl="2">
      <w:start w:val="1"/>
      <w:numFmt w:val="decimal"/>
      <w:pStyle w:val="ssNoHeading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F7F277E"/>
    <w:multiLevelType w:val="hybridMultilevel"/>
    <w:tmpl w:val="0430FC70"/>
    <w:lvl w:ilvl="0" w:tplc="CA72FE2E">
      <w:start w:val="1"/>
      <w:numFmt w:val="lowerRoman"/>
      <w:lvlText w:val="(%1)"/>
      <w:lvlJc w:val="left"/>
      <w:pPr>
        <w:ind w:left="2160" w:hanging="720"/>
      </w:pPr>
      <w:rPr>
        <w:rFonts w:hint="default"/>
      </w:rPr>
    </w:lvl>
    <w:lvl w:ilvl="1" w:tplc="F80C6FE6">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5B57E7E"/>
    <w:multiLevelType w:val="multilevel"/>
    <w:tmpl w:val="20B62EFE"/>
    <w:lvl w:ilvl="0">
      <w:start w:val="4"/>
      <w:numFmt w:val="decimal"/>
      <w:lvlText w:val="%1."/>
      <w:lvlJc w:val="left"/>
      <w:pPr>
        <w:tabs>
          <w:tab w:val="num" w:pos="928"/>
        </w:tabs>
        <w:ind w:left="928" w:hanging="360"/>
      </w:pPr>
      <w:rPr>
        <w:rFonts w:ascii="Arial" w:hAnsi="Arial" w:cs="Arial" w:hint="default"/>
        <w:b/>
        <w:sz w:val="22"/>
        <w:szCs w:val="22"/>
      </w:rPr>
    </w:lvl>
    <w:lvl w:ilvl="1">
      <w:start w:val="1"/>
      <w:numFmt w:val="decimal"/>
      <w:isLgl/>
      <w:lvlText w:val="%1.%2"/>
      <w:lvlJc w:val="left"/>
      <w:pPr>
        <w:tabs>
          <w:tab w:val="num" w:pos="502"/>
        </w:tabs>
        <w:ind w:left="502" w:hanging="360"/>
      </w:pPr>
      <w:rPr>
        <w:rFonts w:hint="default"/>
        <w:b w:val="0"/>
        <w:i w:val="0"/>
        <w:color w:val="000000"/>
        <w:sz w:val="22"/>
        <w:szCs w:val="22"/>
      </w:rPr>
    </w:lvl>
    <w:lvl w:ilvl="2">
      <w:start w:val="1"/>
      <w:numFmt w:val="decimal"/>
      <w:isLgl/>
      <w:lvlText w:val="%1.%2.%3"/>
      <w:lvlJc w:val="left"/>
      <w:pPr>
        <w:tabs>
          <w:tab w:val="num" w:pos="2340"/>
        </w:tabs>
        <w:ind w:left="234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6" w15:restartNumberingAfterBreak="0">
    <w:nsid w:val="4BDD1774"/>
    <w:multiLevelType w:val="multilevel"/>
    <w:tmpl w:val="4A8A28A6"/>
    <w:lvl w:ilvl="0">
      <w:start w:val="22"/>
      <w:numFmt w:val="decimal"/>
      <w:lvlText w:val="%1"/>
      <w:lvlJc w:val="left"/>
      <w:pPr>
        <w:ind w:left="600" w:hanging="600"/>
      </w:pPr>
      <w:rPr>
        <w:rFonts w:hint="default"/>
        <w:b/>
        <w:bCs/>
      </w:rPr>
    </w:lvl>
    <w:lvl w:ilvl="1">
      <w:start w:val="1"/>
      <w:numFmt w:val="decimal"/>
      <w:lvlText w:val="%1.%2"/>
      <w:lvlJc w:val="left"/>
      <w:pPr>
        <w:ind w:left="1772" w:hanging="600"/>
      </w:pPr>
      <w:rPr>
        <w:rFonts w:hint="default"/>
        <w:b w:val="0"/>
        <w:bCs w:val="0"/>
      </w:rPr>
    </w:lvl>
    <w:lvl w:ilvl="2">
      <w:start w:val="3"/>
      <w:numFmt w:val="decimal"/>
      <w:lvlText w:val="%1.%2.%3"/>
      <w:lvlJc w:val="left"/>
      <w:pPr>
        <w:ind w:left="3064" w:hanging="720"/>
      </w:pPr>
      <w:rPr>
        <w:rFonts w:hint="default"/>
      </w:rPr>
    </w:lvl>
    <w:lvl w:ilvl="3">
      <w:start w:val="1"/>
      <w:numFmt w:val="decimal"/>
      <w:lvlText w:val="%1.%2.%3.%4"/>
      <w:lvlJc w:val="left"/>
      <w:pPr>
        <w:ind w:left="4236" w:hanging="720"/>
      </w:pPr>
      <w:rPr>
        <w:rFonts w:hint="default"/>
      </w:rPr>
    </w:lvl>
    <w:lvl w:ilvl="4">
      <w:start w:val="1"/>
      <w:numFmt w:val="decimal"/>
      <w:lvlText w:val="%1.%2.%3.%4.%5"/>
      <w:lvlJc w:val="left"/>
      <w:pPr>
        <w:ind w:left="5768" w:hanging="1080"/>
      </w:pPr>
      <w:rPr>
        <w:rFonts w:hint="default"/>
      </w:rPr>
    </w:lvl>
    <w:lvl w:ilvl="5">
      <w:start w:val="1"/>
      <w:numFmt w:val="decimal"/>
      <w:lvlText w:val="%1.%2.%3.%4.%5.%6"/>
      <w:lvlJc w:val="left"/>
      <w:pPr>
        <w:ind w:left="6940" w:hanging="1080"/>
      </w:pPr>
      <w:rPr>
        <w:rFonts w:hint="default"/>
      </w:rPr>
    </w:lvl>
    <w:lvl w:ilvl="6">
      <w:start w:val="1"/>
      <w:numFmt w:val="decimal"/>
      <w:lvlText w:val="%1.%2.%3.%4.%5.%6.%7"/>
      <w:lvlJc w:val="left"/>
      <w:pPr>
        <w:ind w:left="8472" w:hanging="1440"/>
      </w:pPr>
      <w:rPr>
        <w:rFonts w:hint="default"/>
      </w:rPr>
    </w:lvl>
    <w:lvl w:ilvl="7">
      <w:start w:val="1"/>
      <w:numFmt w:val="decimal"/>
      <w:lvlText w:val="%1.%2.%3.%4.%5.%6.%7.%8"/>
      <w:lvlJc w:val="left"/>
      <w:pPr>
        <w:ind w:left="9644" w:hanging="1440"/>
      </w:pPr>
      <w:rPr>
        <w:rFonts w:hint="default"/>
      </w:rPr>
    </w:lvl>
    <w:lvl w:ilvl="8">
      <w:start w:val="1"/>
      <w:numFmt w:val="decimal"/>
      <w:lvlText w:val="%1.%2.%3.%4.%5.%6.%7.%8.%9"/>
      <w:lvlJc w:val="left"/>
      <w:pPr>
        <w:ind w:left="11176" w:hanging="1800"/>
      </w:pPr>
      <w:rPr>
        <w:rFonts w:hint="default"/>
      </w:rPr>
    </w:lvl>
  </w:abstractNum>
  <w:abstractNum w:abstractNumId="27" w15:restartNumberingAfterBreak="0">
    <w:nsid w:val="4C325075"/>
    <w:multiLevelType w:val="hybridMultilevel"/>
    <w:tmpl w:val="9788DE62"/>
    <w:lvl w:ilvl="0" w:tplc="002878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190F00"/>
    <w:multiLevelType w:val="hybridMultilevel"/>
    <w:tmpl w:val="F328FA4E"/>
    <w:lvl w:ilvl="0" w:tplc="FFFFFFFF">
      <w:start w:val="1"/>
      <w:numFmt w:val="decimal"/>
      <w:lvlText w:val="(%1)"/>
      <w:lvlJc w:val="left"/>
      <w:pPr>
        <w:tabs>
          <w:tab w:val="num" w:pos="720"/>
        </w:tabs>
        <w:ind w:left="720" w:hanging="360"/>
      </w:pPr>
      <w:rPr>
        <w:rFonts w:hint="default"/>
        <w:b/>
      </w:rPr>
    </w:lvl>
    <w:lvl w:ilvl="1" w:tplc="FFFFFFFF">
      <w:start w:val="1"/>
      <w:numFmt w:val="upperLetter"/>
      <w:lvlText w:val="%2."/>
      <w:lvlJc w:val="left"/>
      <w:pPr>
        <w:tabs>
          <w:tab w:val="num" w:pos="1440"/>
        </w:tabs>
        <w:ind w:left="1440" w:hanging="360"/>
      </w:pPr>
    </w:lvl>
    <w:lvl w:ilvl="2" w:tplc="FFFFFFFF">
      <w:start w:val="1"/>
      <w:numFmt w:val="upperLetter"/>
      <w:lvlText w:val="%3."/>
      <w:lvlJc w:val="left"/>
      <w:pPr>
        <w:tabs>
          <w:tab w:val="num" w:pos="2340"/>
        </w:tabs>
        <w:ind w:left="2340" w:hanging="360"/>
      </w:pPr>
      <w:rPr>
        <w:rFonts w:hint="default"/>
      </w:rPr>
    </w:lvl>
    <w:lvl w:ilvl="3" w:tplc="BC6AD716">
      <w:start w:val="1"/>
      <w:numFmt w:val="decimal"/>
      <w:lvlText w:val="%4."/>
      <w:lvlJc w:val="left"/>
      <w:pPr>
        <w:ind w:left="3240" w:hanging="720"/>
      </w:pPr>
      <w:rPr>
        <w:rFonts w:hint="default"/>
      </w:rPr>
    </w:lvl>
    <w:lvl w:ilvl="4" w:tplc="FFFFFFFF">
      <w:start w:val="1"/>
      <w:numFmt w:val="lowerLetter"/>
      <w:lvlText w:val="%5."/>
      <w:lvlJc w:val="left"/>
      <w:pPr>
        <w:tabs>
          <w:tab w:val="num" w:pos="3600"/>
        </w:tabs>
        <w:ind w:left="3600" w:hanging="360"/>
      </w:pPr>
    </w:lvl>
    <w:lvl w:ilvl="5" w:tplc="0FB84482">
      <w:start w:val="1"/>
      <w:numFmt w:val="lowerLetter"/>
      <w:lvlText w:val="(%6)"/>
      <w:lvlJc w:val="left"/>
      <w:pPr>
        <w:ind w:left="4575" w:hanging="435"/>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0CF5D2F"/>
    <w:multiLevelType w:val="hybridMultilevel"/>
    <w:tmpl w:val="D1763A94"/>
    <w:lvl w:ilvl="0" w:tplc="9DAC79D0">
      <w:start w:val="1"/>
      <w:numFmt w:val="lowerLetter"/>
      <w:lvlText w:val="(%1)"/>
      <w:lvlJc w:val="left"/>
      <w:pPr>
        <w:ind w:left="720" w:hanging="360"/>
      </w:pPr>
      <w:rPr>
        <w:rFonts w:hint="default"/>
        <w:color w:val="00B05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430A55"/>
    <w:multiLevelType w:val="hybridMultilevel"/>
    <w:tmpl w:val="11820846"/>
    <w:lvl w:ilvl="0" w:tplc="B2FAB204">
      <w:start w:val="1"/>
      <w:numFmt w:val="lowerRoman"/>
      <w:lvlText w:val="(%1)"/>
      <w:lvlJc w:val="left"/>
      <w:pPr>
        <w:tabs>
          <w:tab w:val="num" w:pos="1872"/>
        </w:tabs>
        <w:ind w:left="1872" w:hanging="720"/>
      </w:pPr>
      <w:rPr>
        <w:rFonts w:hint="default"/>
        <w:b w:val="0"/>
      </w:rPr>
    </w:lvl>
    <w:lvl w:ilvl="1" w:tplc="A1384E40">
      <w:start w:val="26"/>
      <w:numFmt w:val="decimal"/>
      <w:lvlText w:val="%2"/>
      <w:lvlJc w:val="left"/>
      <w:pPr>
        <w:ind w:left="1800" w:hanging="720"/>
      </w:pPr>
      <w:rPr>
        <w:rFonts w:hint="default"/>
      </w:rPr>
    </w:lvl>
    <w:lvl w:ilvl="2" w:tplc="7E1440E0">
      <w:start w:val="1"/>
      <w:numFmt w:val="lowerLetter"/>
      <w:lvlText w:val="(%3)"/>
      <w:lvlJc w:val="left"/>
      <w:pPr>
        <w:ind w:left="2340" w:hanging="360"/>
      </w:pPr>
      <w:rPr>
        <w:rFonts w:hint="default"/>
        <w:b/>
        <w:sz w:val="20"/>
      </w:rPr>
    </w:lvl>
    <w:lvl w:ilvl="3" w:tplc="9C4226B2">
      <w:start w:val="1"/>
      <w:numFmt w:val="lowerRoman"/>
      <w:lvlText w:val="(%4)"/>
      <w:lvlJc w:val="left"/>
      <w:pPr>
        <w:tabs>
          <w:tab w:val="num" w:pos="2880"/>
        </w:tabs>
        <w:ind w:left="2880" w:hanging="360"/>
      </w:pPr>
      <w:rPr>
        <w:rFonts w:ascii="Arial" w:eastAsia="Times New Roman" w:hAnsi="Arial" w:cs="Arial"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D2082774">
      <w:start w:val="23"/>
      <w:numFmt w:val="decimal"/>
      <w:lvlText w:val="%7."/>
      <w:lvlJc w:val="left"/>
      <w:pPr>
        <w:ind w:left="5040" w:hanging="360"/>
      </w:pPr>
      <w:rPr>
        <w:rFonts w:hint="default"/>
        <w:b/>
      </w:rPr>
    </w:lvl>
    <w:lvl w:ilvl="7" w:tplc="08090019">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70D66F7"/>
    <w:multiLevelType w:val="hybridMultilevel"/>
    <w:tmpl w:val="2682CF02"/>
    <w:lvl w:ilvl="0" w:tplc="4EA6AA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8C00E61"/>
    <w:multiLevelType w:val="hybridMultilevel"/>
    <w:tmpl w:val="AEEC071A"/>
    <w:lvl w:ilvl="0" w:tplc="0FB84482">
      <w:start w:val="1"/>
      <w:numFmt w:val="lowerLetter"/>
      <w:lvlText w:val="(%1)"/>
      <w:lvlJc w:val="left"/>
      <w:pPr>
        <w:tabs>
          <w:tab w:val="num" w:pos="2520"/>
        </w:tabs>
        <w:ind w:left="2520" w:hanging="360"/>
      </w:pPr>
      <w:rPr>
        <w:rFonts w:hint="default"/>
      </w:rPr>
    </w:lvl>
    <w:lvl w:ilvl="1" w:tplc="92C032BE">
      <w:start w:val="1"/>
      <w:numFmt w:val="lowerLetter"/>
      <w:lvlText w:val="(%2)"/>
      <w:lvlJc w:val="left"/>
      <w:pPr>
        <w:ind w:left="3570" w:hanging="690"/>
      </w:pPr>
      <w:rPr>
        <w:rFonts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5921191E"/>
    <w:multiLevelType w:val="hybridMultilevel"/>
    <w:tmpl w:val="4CA00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7D3F84"/>
    <w:multiLevelType w:val="hybridMultilevel"/>
    <w:tmpl w:val="C1C06790"/>
    <w:lvl w:ilvl="0" w:tplc="C6E4CCD4">
      <w:start w:val="1"/>
      <w:numFmt w:val="lowerLetter"/>
      <w:lvlText w:val="(%1)"/>
      <w:lvlJc w:val="left"/>
      <w:pPr>
        <w:ind w:left="1440" w:hanging="720"/>
      </w:pPr>
      <w:rPr>
        <w:rFonts w:hint="default"/>
      </w:rPr>
    </w:lvl>
    <w:lvl w:ilvl="1" w:tplc="74BEFC32">
      <w:start w:val="1"/>
      <w:numFmt w:val="lowerLetter"/>
      <w:lvlText w:val="(%2)"/>
      <w:lvlJc w:val="left"/>
      <w:pPr>
        <w:ind w:left="1800" w:hanging="360"/>
      </w:pPr>
      <w:rPr>
        <w:rFonts w:hint="default"/>
        <w:b w:val="0"/>
        <w:bCs/>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71F6653"/>
    <w:multiLevelType w:val="hybridMultilevel"/>
    <w:tmpl w:val="AFA00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1D7D1F"/>
    <w:multiLevelType w:val="hybridMultilevel"/>
    <w:tmpl w:val="1BEA22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8C615C6"/>
    <w:multiLevelType w:val="hybridMultilevel"/>
    <w:tmpl w:val="0CE61060"/>
    <w:lvl w:ilvl="0" w:tplc="8D2E88EE">
      <w:start w:val="1"/>
      <w:numFmt w:val="lowerLetter"/>
      <w:lvlText w:val="(%1)"/>
      <w:lvlJc w:val="left"/>
      <w:pPr>
        <w:ind w:left="1125" w:hanging="720"/>
      </w:pPr>
      <w:rPr>
        <w:rFonts w:hint="default"/>
        <w:b w:val="0"/>
        <w:bCs/>
        <w:color w:val="00B050"/>
        <w:sz w:val="20"/>
      </w:rPr>
    </w:lvl>
    <w:lvl w:ilvl="1" w:tplc="F80C6FE6">
      <w:start w:val="1"/>
      <w:numFmt w:val="lowerLetter"/>
      <w:lvlText w:val="(%2)"/>
      <w:lvlJc w:val="left"/>
      <w:pPr>
        <w:ind w:left="1485" w:hanging="360"/>
      </w:pPr>
      <w:rPr>
        <w:rFonts w:hint="default"/>
      </w:rPr>
    </w:lvl>
    <w:lvl w:ilvl="2" w:tplc="0809001B">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8" w15:restartNumberingAfterBreak="0">
    <w:nsid w:val="7AA569E8"/>
    <w:multiLevelType w:val="hybridMultilevel"/>
    <w:tmpl w:val="8E502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8"/>
  </w:num>
  <w:num w:numId="3">
    <w:abstractNumId w:val="30"/>
  </w:num>
  <w:num w:numId="4">
    <w:abstractNumId w:val="5"/>
  </w:num>
  <w:num w:numId="5">
    <w:abstractNumId w:val="23"/>
  </w:num>
  <w:num w:numId="6">
    <w:abstractNumId w:val="25"/>
  </w:num>
  <w:num w:numId="7">
    <w:abstractNumId w:val="22"/>
  </w:num>
  <w:num w:numId="8">
    <w:abstractNumId w:val="15"/>
  </w:num>
  <w:num w:numId="9">
    <w:abstractNumId w:val="8"/>
  </w:num>
  <w:num w:numId="10">
    <w:abstractNumId w:val="32"/>
  </w:num>
  <w:num w:numId="11">
    <w:abstractNumId w:val="20"/>
  </w:num>
  <w:num w:numId="12">
    <w:abstractNumId w:val="26"/>
  </w:num>
  <w:num w:numId="13">
    <w:abstractNumId w:val="19"/>
  </w:num>
  <w:num w:numId="14">
    <w:abstractNumId w:val="13"/>
  </w:num>
  <w:num w:numId="15">
    <w:abstractNumId w:val="18"/>
  </w:num>
  <w:num w:numId="16">
    <w:abstractNumId w:val="31"/>
  </w:num>
  <w:num w:numId="17">
    <w:abstractNumId w:val="6"/>
  </w:num>
  <w:num w:numId="18">
    <w:abstractNumId w:val="24"/>
  </w:num>
  <w:num w:numId="19">
    <w:abstractNumId w:val="16"/>
  </w:num>
  <w:num w:numId="20">
    <w:abstractNumId w:val="3"/>
  </w:num>
  <w:num w:numId="21">
    <w:abstractNumId w:val="21"/>
  </w:num>
  <w:num w:numId="22">
    <w:abstractNumId w:val="27"/>
  </w:num>
  <w:num w:numId="23">
    <w:abstractNumId w:val="7"/>
  </w:num>
  <w:num w:numId="24">
    <w:abstractNumId w:val="0"/>
  </w:num>
  <w:num w:numId="25">
    <w:abstractNumId w:val="34"/>
  </w:num>
  <w:num w:numId="26">
    <w:abstractNumId w:val="4"/>
  </w:num>
  <w:num w:numId="27">
    <w:abstractNumId w:val="10"/>
  </w:num>
  <w:num w:numId="28">
    <w:abstractNumId w:val="14"/>
  </w:num>
  <w:num w:numId="29">
    <w:abstractNumId w:val="11"/>
  </w:num>
  <w:num w:numId="30">
    <w:abstractNumId w:val="33"/>
  </w:num>
  <w:num w:numId="31">
    <w:abstractNumId w:val="35"/>
  </w:num>
  <w:num w:numId="32">
    <w:abstractNumId w:val="12"/>
  </w:num>
  <w:num w:numId="33">
    <w:abstractNumId w:val="36"/>
  </w:num>
  <w:num w:numId="34">
    <w:abstractNumId w:val="38"/>
  </w:num>
  <w:num w:numId="35">
    <w:abstractNumId w:val="29"/>
  </w:num>
  <w:num w:numId="36">
    <w:abstractNumId w:val="17"/>
  </w:num>
  <w:num w:numId="37">
    <w:abstractNumId w:val="37"/>
  </w:num>
  <w:num w:numId="38">
    <w:abstractNumId w:val="2"/>
  </w:num>
  <w:num w:numId="39">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0B"/>
    <w:rsid w:val="0000236A"/>
    <w:rsid w:val="00006AC8"/>
    <w:rsid w:val="00007955"/>
    <w:rsid w:val="00010198"/>
    <w:rsid w:val="00010A05"/>
    <w:rsid w:val="000137B9"/>
    <w:rsid w:val="000303B7"/>
    <w:rsid w:val="0003564A"/>
    <w:rsid w:val="000408C8"/>
    <w:rsid w:val="000612AB"/>
    <w:rsid w:val="000851FE"/>
    <w:rsid w:val="00094D77"/>
    <w:rsid w:val="000971A7"/>
    <w:rsid w:val="000B541F"/>
    <w:rsid w:val="000D4293"/>
    <w:rsid w:val="000F3582"/>
    <w:rsid w:val="00120AF8"/>
    <w:rsid w:val="0012352B"/>
    <w:rsid w:val="00132D7A"/>
    <w:rsid w:val="001340B5"/>
    <w:rsid w:val="00142876"/>
    <w:rsid w:val="001472F5"/>
    <w:rsid w:val="0015031E"/>
    <w:rsid w:val="0015584F"/>
    <w:rsid w:val="0015737A"/>
    <w:rsid w:val="001578A2"/>
    <w:rsid w:val="0016169E"/>
    <w:rsid w:val="001665D0"/>
    <w:rsid w:val="0017333E"/>
    <w:rsid w:val="00176069"/>
    <w:rsid w:val="00181A64"/>
    <w:rsid w:val="00184A8A"/>
    <w:rsid w:val="00190ED6"/>
    <w:rsid w:val="0019634E"/>
    <w:rsid w:val="001A0BDD"/>
    <w:rsid w:val="001A2A67"/>
    <w:rsid w:val="001A4BA2"/>
    <w:rsid w:val="001B41B2"/>
    <w:rsid w:val="001C1D14"/>
    <w:rsid w:val="001C1E76"/>
    <w:rsid w:val="001C77B2"/>
    <w:rsid w:val="001D1FD7"/>
    <w:rsid w:val="001F2433"/>
    <w:rsid w:val="002156C6"/>
    <w:rsid w:val="0023043A"/>
    <w:rsid w:val="00232564"/>
    <w:rsid w:val="002536C3"/>
    <w:rsid w:val="002568EC"/>
    <w:rsid w:val="0029148F"/>
    <w:rsid w:val="00295F03"/>
    <w:rsid w:val="002B4DAE"/>
    <w:rsid w:val="002C3B05"/>
    <w:rsid w:val="002C778D"/>
    <w:rsid w:val="002C7A9A"/>
    <w:rsid w:val="002E6850"/>
    <w:rsid w:val="002F1513"/>
    <w:rsid w:val="0031244D"/>
    <w:rsid w:val="00314396"/>
    <w:rsid w:val="00315978"/>
    <w:rsid w:val="00322858"/>
    <w:rsid w:val="003421B4"/>
    <w:rsid w:val="003469AC"/>
    <w:rsid w:val="00355BCA"/>
    <w:rsid w:val="00372097"/>
    <w:rsid w:val="00381586"/>
    <w:rsid w:val="003821DF"/>
    <w:rsid w:val="00386438"/>
    <w:rsid w:val="00392B6B"/>
    <w:rsid w:val="003A5C81"/>
    <w:rsid w:val="003B09B7"/>
    <w:rsid w:val="003C001A"/>
    <w:rsid w:val="003C0EEA"/>
    <w:rsid w:val="003C0F72"/>
    <w:rsid w:val="003C4CB0"/>
    <w:rsid w:val="003D24CA"/>
    <w:rsid w:val="003D622C"/>
    <w:rsid w:val="003E4F3F"/>
    <w:rsid w:val="003E591F"/>
    <w:rsid w:val="003F663B"/>
    <w:rsid w:val="00400834"/>
    <w:rsid w:val="004048FF"/>
    <w:rsid w:val="004103C9"/>
    <w:rsid w:val="004200FF"/>
    <w:rsid w:val="004277E1"/>
    <w:rsid w:val="004278D9"/>
    <w:rsid w:val="0043044D"/>
    <w:rsid w:val="00443C06"/>
    <w:rsid w:val="0045795B"/>
    <w:rsid w:val="004663C0"/>
    <w:rsid w:val="0047137F"/>
    <w:rsid w:val="00472965"/>
    <w:rsid w:val="00484256"/>
    <w:rsid w:val="00497F3C"/>
    <w:rsid w:val="004A3365"/>
    <w:rsid w:val="004A5E2E"/>
    <w:rsid w:val="004A6255"/>
    <w:rsid w:val="004B069B"/>
    <w:rsid w:val="004B1F3A"/>
    <w:rsid w:val="004B4AAF"/>
    <w:rsid w:val="004C7E3C"/>
    <w:rsid w:val="004D7984"/>
    <w:rsid w:val="004E2D79"/>
    <w:rsid w:val="004E3DBC"/>
    <w:rsid w:val="004F5764"/>
    <w:rsid w:val="004F7164"/>
    <w:rsid w:val="00515794"/>
    <w:rsid w:val="00517AE2"/>
    <w:rsid w:val="005203C3"/>
    <w:rsid w:val="005212CF"/>
    <w:rsid w:val="005249E6"/>
    <w:rsid w:val="00526E74"/>
    <w:rsid w:val="0052719F"/>
    <w:rsid w:val="00531A07"/>
    <w:rsid w:val="00541069"/>
    <w:rsid w:val="005568CF"/>
    <w:rsid w:val="00575151"/>
    <w:rsid w:val="0058707F"/>
    <w:rsid w:val="005909E3"/>
    <w:rsid w:val="005A0153"/>
    <w:rsid w:val="005B0C60"/>
    <w:rsid w:val="005B26E3"/>
    <w:rsid w:val="005E1CA2"/>
    <w:rsid w:val="005E4ADC"/>
    <w:rsid w:val="005F1611"/>
    <w:rsid w:val="005F1D2D"/>
    <w:rsid w:val="005F5F05"/>
    <w:rsid w:val="00604975"/>
    <w:rsid w:val="006116D0"/>
    <w:rsid w:val="0061365D"/>
    <w:rsid w:val="0061373D"/>
    <w:rsid w:val="006167B3"/>
    <w:rsid w:val="00621B10"/>
    <w:rsid w:val="00623392"/>
    <w:rsid w:val="00634E22"/>
    <w:rsid w:val="00641841"/>
    <w:rsid w:val="006424CA"/>
    <w:rsid w:val="00645231"/>
    <w:rsid w:val="00667542"/>
    <w:rsid w:val="00672510"/>
    <w:rsid w:val="006764CE"/>
    <w:rsid w:val="00695368"/>
    <w:rsid w:val="006A0FA4"/>
    <w:rsid w:val="006A2284"/>
    <w:rsid w:val="006A59D3"/>
    <w:rsid w:val="006A786A"/>
    <w:rsid w:val="006B44E7"/>
    <w:rsid w:val="006B45D8"/>
    <w:rsid w:val="006C37E4"/>
    <w:rsid w:val="006D35B7"/>
    <w:rsid w:val="006E64A6"/>
    <w:rsid w:val="006F2104"/>
    <w:rsid w:val="006F39A6"/>
    <w:rsid w:val="006F5707"/>
    <w:rsid w:val="00704552"/>
    <w:rsid w:val="00721DB0"/>
    <w:rsid w:val="00723E60"/>
    <w:rsid w:val="007349C8"/>
    <w:rsid w:val="00735E17"/>
    <w:rsid w:val="0074194E"/>
    <w:rsid w:val="00743114"/>
    <w:rsid w:val="0074414F"/>
    <w:rsid w:val="00746B34"/>
    <w:rsid w:val="00753E0F"/>
    <w:rsid w:val="0076158B"/>
    <w:rsid w:val="007630AC"/>
    <w:rsid w:val="007742DE"/>
    <w:rsid w:val="00774AD3"/>
    <w:rsid w:val="007870F2"/>
    <w:rsid w:val="00787439"/>
    <w:rsid w:val="007B51B6"/>
    <w:rsid w:val="007B65FE"/>
    <w:rsid w:val="007C0393"/>
    <w:rsid w:val="007C4A5D"/>
    <w:rsid w:val="007D7287"/>
    <w:rsid w:val="007E0D03"/>
    <w:rsid w:val="007E0D1A"/>
    <w:rsid w:val="007E3627"/>
    <w:rsid w:val="007E67DC"/>
    <w:rsid w:val="007E722C"/>
    <w:rsid w:val="007F2404"/>
    <w:rsid w:val="007F4275"/>
    <w:rsid w:val="00807326"/>
    <w:rsid w:val="00830849"/>
    <w:rsid w:val="008316D9"/>
    <w:rsid w:val="00834AA1"/>
    <w:rsid w:val="00845119"/>
    <w:rsid w:val="008506DD"/>
    <w:rsid w:val="008524F1"/>
    <w:rsid w:val="0085261B"/>
    <w:rsid w:val="00864EA3"/>
    <w:rsid w:val="008678BB"/>
    <w:rsid w:val="00870461"/>
    <w:rsid w:val="00875C5B"/>
    <w:rsid w:val="00892D24"/>
    <w:rsid w:val="008B2FAF"/>
    <w:rsid w:val="008B2FC4"/>
    <w:rsid w:val="008C1669"/>
    <w:rsid w:val="008D6D2B"/>
    <w:rsid w:val="008D791C"/>
    <w:rsid w:val="008E1D22"/>
    <w:rsid w:val="008F49DC"/>
    <w:rsid w:val="009034BA"/>
    <w:rsid w:val="00903F62"/>
    <w:rsid w:val="00905574"/>
    <w:rsid w:val="00913CA7"/>
    <w:rsid w:val="00917114"/>
    <w:rsid w:val="00944F62"/>
    <w:rsid w:val="0095294A"/>
    <w:rsid w:val="009575EB"/>
    <w:rsid w:val="00980E38"/>
    <w:rsid w:val="00995F84"/>
    <w:rsid w:val="009B306F"/>
    <w:rsid w:val="009B56F0"/>
    <w:rsid w:val="009B705B"/>
    <w:rsid w:val="009D7BFD"/>
    <w:rsid w:val="009E3D67"/>
    <w:rsid w:val="009E79BE"/>
    <w:rsid w:val="009F54F3"/>
    <w:rsid w:val="00A06F9F"/>
    <w:rsid w:val="00A10565"/>
    <w:rsid w:val="00A33845"/>
    <w:rsid w:val="00A412D5"/>
    <w:rsid w:val="00A43AD3"/>
    <w:rsid w:val="00A47199"/>
    <w:rsid w:val="00A53B1B"/>
    <w:rsid w:val="00A56D74"/>
    <w:rsid w:val="00A57C08"/>
    <w:rsid w:val="00A63E7D"/>
    <w:rsid w:val="00A70655"/>
    <w:rsid w:val="00A7694D"/>
    <w:rsid w:val="00A81139"/>
    <w:rsid w:val="00A81DF6"/>
    <w:rsid w:val="00AA2F50"/>
    <w:rsid w:val="00AB11C9"/>
    <w:rsid w:val="00AC47FF"/>
    <w:rsid w:val="00AC7F67"/>
    <w:rsid w:val="00AD629F"/>
    <w:rsid w:val="00AE42A9"/>
    <w:rsid w:val="00AF00BA"/>
    <w:rsid w:val="00AF04BC"/>
    <w:rsid w:val="00B008C4"/>
    <w:rsid w:val="00B0099A"/>
    <w:rsid w:val="00B140D6"/>
    <w:rsid w:val="00B17B0C"/>
    <w:rsid w:val="00B372D5"/>
    <w:rsid w:val="00B53BC7"/>
    <w:rsid w:val="00B60726"/>
    <w:rsid w:val="00B65DD0"/>
    <w:rsid w:val="00B7146B"/>
    <w:rsid w:val="00B717E0"/>
    <w:rsid w:val="00B90A8E"/>
    <w:rsid w:val="00BA02CE"/>
    <w:rsid w:val="00BA2EE6"/>
    <w:rsid w:val="00BA3B09"/>
    <w:rsid w:val="00BA5908"/>
    <w:rsid w:val="00BA59C7"/>
    <w:rsid w:val="00BA7D70"/>
    <w:rsid w:val="00BB722B"/>
    <w:rsid w:val="00BC6174"/>
    <w:rsid w:val="00BD12F6"/>
    <w:rsid w:val="00BD3D26"/>
    <w:rsid w:val="00BE063F"/>
    <w:rsid w:val="00BE105C"/>
    <w:rsid w:val="00BE4978"/>
    <w:rsid w:val="00BF3DE2"/>
    <w:rsid w:val="00C025D3"/>
    <w:rsid w:val="00C20093"/>
    <w:rsid w:val="00C21706"/>
    <w:rsid w:val="00C3286A"/>
    <w:rsid w:val="00C32992"/>
    <w:rsid w:val="00C36E89"/>
    <w:rsid w:val="00C42B07"/>
    <w:rsid w:val="00C45893"/>
    <w:rsid w:val="00C5580B"/>
    <w:rsid w:val="00C80371"/>
    <w:rsid w:val="00CA1711"/>
    <w:rsid w:val="00CA4DD4"/>
    <w:rsid w:val="00CA5576"/>
    <w:rsid w:val="00CA5F8B"/>
    <w:rsid w:val="00CC6597"/>
    <w:rsid w:val="00CC7B9E"/>
    <w:rsid w:val="00CE4D36"/>
    <w:rsid w:val="00CF2054"/>
    <w:rsid w:val="00CF7435"/>
    <w:rsid w:val="00D04344"/>
    <w:rsid w:val="00D162B1"/>
    <w:rsid w:val="00D17921"/>
    <w:rsid w:val="00D23E8F"/>
    <w:rsid w:val="00D30D47"/>
    <w:rsid w:val="00D332D3"/>
    <w:rsid w:val="00D351B6"/>
    <w:rsid w:val="00D367C6"/>
    <w:rsid w:val="00D851DF"/>
    <w:rsid w:val="00D909BA"/>
    <w:rsid w:val="00D94A59"/>
    <w:rsid w:val="00DB3E7F"/>
    <w:rsid w:val="00DC0C67"/>
    <w:rsid w:val="00DC534E"/>
    <w:rsid w:val="00DD11C8"/>
    <w:rsid w:val="00DD3EBB"/>
    <w:rsid w:val="00E047C5"/>
    <w:rsid w:val="00E16DCE"/>
    <w:rsid w:val="00E347A7"/>
    <w:rsid w:val="00E34C6B"/>
    <w:rsid w:val="00E370BB"/>
    <w:rsid w:val="00E42FAF"/>
    <w:rsid w:val="00E450EE"/>
    <w:rsid w:val="00E4536A"/>
    <w:rsid w:val="00E52DE2"/>
    <w:rsid w:val="00E60911"/>
    <w:rsid w:val="00E62A1B"/>
    <w:rsid w:val="00E75B41"/>
    <w:rsid w:val="00E822F0"/>
    <w:rsid w:val="00E84412"/>
    <w:rsid w:val="00E91E25"/>
    <w:rsid w:val="00EA51CB"/>
    <w:rsid w:val="00EB339E"/>
    <w:rsid w:val="00EB6CC2"/>
    <w:rsid w:val="00ED40A0"/>
    <w:rsid w:val="00EF1634"/>
    <w:rsid w:val="00EF2E48"/>
    <w:rsid w:val="00F053E7"/>
    <w:rsid w:val="00F24CA2"/>
    <w:rsid w:val="00F24DA8"/>
    <w:rsid w:val="00F33958"/>
    <w:rsid w:val="00F5000E"/>
    <w:rsid w:val="00F64435"/>
    <w:rsid w:val="00F7076F"/>
    <w:rsid w:val="00F7437C"/>
    <w:rsid w:val="00F85253"/>
    <w:rsid w:val="00F859BA"/>
    <w:rsid w:val="00F87509"/>
    <w:rsid w:val="00F93039"/>
    <w:rsid w:val="00FB343D"/>
    <w:rsid w:val="00FB5A12"/>
    <w:rsid w:val="00FB7881"/>
    <w:rsid w:val="00FC2BC4"/>
    <w:rsid w:val="00FC3768"/>
    <w:rsid w:val="00FE2D5B"/>
    <w:rsid w:val="00FE542D"/>
    <w:rsid w:val="00FE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7B6C1"/>
  <w15:chartTrackingRefBased/>
  <w15:docId w15:val="{04AF3873-454C-4BBB-B1F2-4ED3D19C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965"/>
  </w:style>
  <w:style w:type="paragraph" w:styleId="Heading1">
    <w:name w:val="heading 1"/>
    <w:basedOn w:val="Normal"/>
    <w:next w:val="Normal"/>
    <w:link w:val="Heading1Char"/>
    <w:uiPriority w:val="9"/>
    <w:qFormat/>
    <w:rsid w:val="0047296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47296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7296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7296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7296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7296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7296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7296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7296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965"/>
    <w:pPr>
      <w:ind w:left="720"/>
      <w:contextualSpacing/>
    </w:pPr>
  </w:style>
  <w:style w:type="character" w:customStyle="1" w:styleId="Heading1Char">
    <w:name w:val="Heading 1 Char"/>
    <w:basedOn w:val="DefaultParagraphFont"/>
    <w:link w:val="Heading1"/>
    <w:uiPriority w:val="9"/>
    <w:rsid w:val="0047296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47296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7296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7296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7296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7296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7296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7296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7296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72965"/>
    <w:pPr>
      <w:spacing w:line="240" w:lineRule="auto"/>
    </w:pPr>
    <w:rPr>
      <w:b/>
      <w:bCs/>
      <w:smallCaps/>
      <w:color w:val="44546A" w:themeColor="text2"/>
    </w:rPr>
  </w:style>
  <w:style w:type="paragraph" w:styleId="Title">
    <w:name w:val="Title"/>
    <w:basedOn w:val="Normal"/>
    <w:next w:val="Normal"/>
    <w:link w:val="TitleChar"/>
    <w:qFormat/>
    <w:rsid w:val="0047296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rsid w:val="0047296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7296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7296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72965"/>
    <w:rPr>
      <w:b/>
      <w:bCs/>
    </w:rPr>
  </w:style>
  <w:style w:type="character" w:styleId="Emphasis">
    <w:name w:val="Emphasis"/>
    <w:basedOn w:val="DefaultParagraphFont"/>
    <w:uiPriority w:val="20"/>
    <w:qFormat/>
    <w:rsid w:val="00472965"/>
    <w:rPr>
      <w:i/>
      <w:iCs/>
    </w:rPr>
  </w:style>
  <w:style w:type="paragraph" w:styleId="NoSpacing">
    <w:name w:val="No Spacing"/>
    <w:uiPriority w:val="1"/>
    <w:qFormat/>
    <w:rsid w:val="00472965"/>
    <w:pPr>
      <w:spacing w:after="0" w:line="240" w:lineRule="auto"/>
    </w:pPr>
  </w:style>
  <w:style w:type="paragraph" w:styleId="Quote">
    <w:name w:val="Quote"/>
    <w:basedOn w:val="Normal"/>
    <w:next w:val="Normal"/>
    <w:link w:val="QuoteChar"/>
    <w:uiPriority w:val="29"/>
    <w:qFormat/>
    <w:rsid w:val="0047296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72965"/>
    <w:rPr>
      <w:color w:val="44546A" w:themeColor="text2"/>
      <w:sz w:val="24"/>
      <w:szCs w:val="24"/>
    </w:rPr>
  </w:style>
  <w:style w:type="paragraph" w:styleId="IntenseQuote">
    <w:name w:val="Intense Quote"/>
    <w:basedOn w:val="Normal"/>
    <w:next w:val="Normal"/>
    <w:link w:val="IntenseQuoteChar"/>
    <w:uiPriority w:val="30"/>
    <w:qFormat/>
    <w:rsid w:val="0047296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7296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72965"/>
    <w:rPr>
      <w:i/>
      <w:iCs/>
      <w:color w:val="595959" w:themeColor="text1" w:themeTint="A6"/>
    </w:rPr>
  </w:style>
  <w:style w:type="character" w:styleId="IntenseEmphasis">
    <w:name w:val="Intense Emphasis"/>
    <w:basedOn w:val="DefaultParagraphFont"/>
    <w:uiPriority w:val="21"/>
    <w:qFormat/>
    <w:rsid w:val="00472965"/>
    <w:rPr>
      <w:b/>
      <w:bCs/>
      <w:i/>
      <w:iCs/>
    </w:rPr>
  </w:style>
  <w:style w:type="character" w:styleId="SubtleReference">
    <w:name w:val="Subtle Reference"/>
    <w:basedOn w:val="DefaultParagraphFont"/>
    <w:uiPriority w:val="31"/>
    <w:qFormat/>
    <w:rsid w:val="0047296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2965"/>
    <w:rPr>
      <w:b/>
      <w:bCs/>
      <w:smallCaps/>
      <w:color w:val="44546A" w:themeColor="text2"/>
      <w:u w:val="single"/>
    </w:rPr>
  </w:style>
  <w:style w:type="character" w:styleId="BookTitle">
    <w:name w:val="Book Title"/>
    <w:basedOn w:val="DefaultParagraphFont"/>
    <w:uiPriority w:val="33"/>
    <w:qFormat/>
    <w:rsid w:val="00472965"/>
    <w:rPr>
      <w:b/>
      <w:bCs/>
      <w:smallCaps/>
      <w:spacing w:val="10"/>
    </w:rPr>
  </w:style>
  <w:style w:type="paragraph" w:styleId="TOCHeading">
    <w:name w:val="TOC Heading"/>
    <w:basedOn w:val="Heading1"/>
    <w:next w:val="Normal"/>
    <w:uiPriority w:val="39"/>
    <w:unhideWhenUsed/>
    <w:qFormat/>
    <w:rsid w:val="00472965"/>
    <w:pPr>
      <w:outlineLvl w:val="9"/>
    </w:pPr>
  </w:style>
  <w:style w:type="paragraph" w:styleId="TOC1">
    <w:name w:val="toc 1"/>
    <w:basedOn w:val="Normal"/>
    <w:next w:val="Normal"/>
    <w:autoRedefine/>
    <w:uiPriority w:val="39"/>
    <w:unhideWhenUsed/>
    <w:rsid w:val="006B45D8"/>
    <w:pPr>
      <w:widowControl w:val="0"/>
      <w:tabs>
        <w:tab w:val="right" w:leader="dot" w:pos="9016"/>
      </w:tabs>
      <w:spacing w:after="60"/>
      <w:ind w:left="567" w:hanging="567"/>
    </w:pPr>
  </w:style>
  <w:style w:type="character" w:styleId="Hyperlink">
    <w:name w:val="Hyperlink"/>
    <w:basedOn w:val="DefaultParagraphFont"/>
    <w:uiPriority w:val="99"/>
    <w:unhideWhenUsed/>
    <w:rsid w:val="00472965"/>
    <w:rPr>
      <w:color w:val="0563C1" w:themeColor="hyperlink"/>
      <w:u w:val="single"/>
    </w:rPr>
  </w:style>
  <w:style w:type="paragraph" w:styleId="Header">
    <w:name w:val="header"/>
    <w:basedOn w:val="Normal"/>
    <w:link w:val="HeaderChar"/>
    <w:unhideWhenUsed/>
    <w:rsid w:val="00085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1FE"/>
  </w:style>
  <w:style w:type="paragraph" w:styleId="Footer">
    <w:name w:val="footer"/>
    <w:basedOn w:val="Normal"/>
    <w:link w:val="FooterChar"/>
    <w:unhideWhenUsed/>
    <w:rsid w:val="000851FE"/>
    <w:pPr>
      <w:tabs>
        <w:tab w:val="center" w:pos="4513"/>
        <w:tab w:val="right" w:pos="9026"/>
      </w:tabs>
      <w:spacing w:after="0" w:line="240" w:lineRule="auto"/>
    </w:pPr>
  </w:style>
  <w:style w:type="character" w:customStyle="1" w:styleId="FooterChar">
    <w:name w:val="Footer Char"/>
    <w:basedOn w:val="DefaultParagraphFont"/>
    <w:link w:val="Footer"/>
    <w:rsid w:val="000851FE"/>
  </w:style>
  <w:style w:type="paragraph" w:styleId="BodyTextIndent">
    <w:name w:val="Body Text Indent"/>
    <w:basedOn w:val="Normal"/>
    <w:link w:val="BodyTextIndentChar"/>
    <w:rsid w:val="005203C3"/>
    <w:pPr>
      <w:tabs>
        <w:tab w:val="left" w:pos="2592"/>
      </w:tabs>
      <w:spacing w:after="0" w:line="240" w:lineRule="auto"/>
      <w:ind w:left="2610" w:hanging="1314"/>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5203C3"/>
    <w:rPr>
      <w:rFonts w:ascii="Times New Roman" w:eastAsia="Times New Roman" w:hAnsi="Times New Roman" w:cs="Times New Roman"/>
      <w:sz w:val="24"/>
      <w:szCs w:val="20"/>
      <w:lang w:val="en-US"/>
    </w:rPr>
  </w:style>
  <w:style w:type="paragraph" w:styleId="BodyText">
    <w:name w:val="Body Text"/>
    <w:basedOn w:val="Normal"/>
    <w:link w:val="BodyTextChar"/>
    <w:rsid w:val="005203C3"/>
    <w:pPr>
      <w:spacing w:after="120" w:line="240" w:lineRule="auto"/>
    </w:pPr>
    <w:rPr>
      <w:rFonts w:ascii="CG Times" w:eastAsia="Times New Roman" w:hAnsi="CG Times" w:cs="Times New Roman"/>
      <w:sz w:val="20"/>
      <w:szCs w:val="20"/>
      <w:lang w:val="en-US"/>
    </w:rPr>
  </w:style>
  <w:style w:type="character" w:customStyle="1" w:styleId="BodyTextChar">
    <w:name w:val="Body Text Char"/>
    <w:basedOn w:val="DefaultParagraphFont"/>
    <w:link w:val="BodyText"/>
    <w:rsid w:val="005203C3"/>
    <w:rPr>
      <w:rFonts w:ascii="CG Times" w:eastAsia="Times New Roman" w:hAnsi="CG Times" w:cs="Times New Roman"/>
      <w:sz w:val="20"/>
      <w:szCs w:val="20"/>
      <w:lang w:val="en-US"/>
    </w:rPr>
  </w:style>
  <w:style w:type="character" w:styleId="CommentReference">
    <w:name w:val="annotation reference"/>
    <w:uiPriority w:val="99"/>
    <w:semiHidden/>
    <w:rsid w:val="005203C3"/>
    <w:rPr>
      <w:sz w:val="16"/>
      <w:szCs w:val="16"/>
    </w:rPr>
  </w:style>
  <w:style w:type="paragraph" w:styleId="CommentText">
    <w:name w:val="annotation text"/>
    <w:basedOn w:val="Normal"/>
    <w:link w:val="CommentTextChar"/>
    <w:uiPriority w:val="99"/>
    <w:semiHidden/>
    <w:rsid w:val="005203C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203C3"/>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5203C3"/>
  </w:style>
  <w:style w:type="paragraph" w:styleId="CommentSubject">
    <w:name w:val="annotation subject"/>
    <w:basedOn w:val="CommentText"/>
    <w:next w:val="CommentText"/>
    <w:link w:val="CommentSubjectChar"/>
    <w:uiPriority w:val="99"/>
    <w:semiHidden/>
    <w:unhideWhenUsed/>
    <w:rsid w:val="006A0FA4"/>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A0FA4"/>
    <w:rPr>
      <w:rFonts w:ascii="Times New Roman" w:eastAsia="Times New Roman" w:hAnsi="Times New Roman" w:cs="Times New Roman"/>
      <w:b/>
      <w:bCs/>
      <w:sz w:val="20"/>
      <w:szCs w:val="20"/>
    </w:rPr>
  </w:style>
  <w:style w:type="paragraph" w:customStyle="1" w:styleId="Style1">
    <w:name w:val="Style1"/>
    <w:basedOn w:val="BodyText"/>
    <w:rsid w:val="00905574"/>
    <w:pPr>
      <w:numPr>
        <w:ilvl w:val="1"/>
        <w:numId w:val="5"/>
      </w:numPr>
      <w:tabs>
        <w:tab w:val="clear" w:pos="465"/>
        <w:tab w:val="num" w:pos="709"/>
      </w:tabs>
      <w:spacing w:after="0"/>
      <w:ind w:left="709" w:hanging="709"/>
      <w:jc w:val="both"/>
    </w:pPr>
    <w:rPr>
      <w:rFonts w:ascii="Arial" w:hAnsi="Arial"/>
      <w:sz w:val="24"/>
    </w:rPr>
  </w:style>
  <w:style w:type="paragraph" w:customStyle="1" w:styleId="ssNoHeading2">
    <w:name w:val="ssNoHeading2"/>
    <w:basedOn w:val="Heading2"/>
    <w:rsid w:val="00905574"/>
    <w:pPr>
      <w:keepNext w:val="0"/>
      <w:keepLines w:val="0"/>
      <w:numPr>
        <w:ilvl w:val="2"/>
        <w:numId w:val="5"/>
      </w:numPr>
      <w:autoSpaceDE w:val="0"/>
      <w:autoSpaceDN w:val="0"/>
      <w:adjustRightInd w:val="0"/>
      <w:spacing w:before="0" w:after="220"/>
      <w:jc w:val="both"/>
    </w:pPr>
    <w:rPr>
      <w:rFonts w:ascii="Arial" w:eastAsia="Times New Roman" w:hAnsi="Arial" w:cs="Times New Roman"/>
      <w:color w:val="auto"/>
      <w:sz w:val="22"/>
      <w:szCs w:val="20"/>
      <w:lang w:eastAsia="en-GB"/>
    </w:rPr>
  </w:style>
  <w:style w:type="paragraph" w:styleId="BodyText2">
    <w:name w:val="Body Text 2"/>
    <w:basedOn w:val="Normal"/>
    <w:link w:val="BodyText2Char"/>
    <w:rsid w:val="00381586"/>
    <w:pPr>
      <w:spacing w:after="120" w:line="480" w:lineRule="auto"/>
    </w:pPr>
    <w:rPr>
      <w:rFonts w:ascii="CG Times" w:eastAsia="Times New Roman" w:hAnsi="CG Times" w:cs="Times New Roman"/>
      <w:sz w:val="20"/>
      <w:szCs w:val="20"/>
      <w:lang w:val="en-US"/>
    </w:rPr>
  </w:style>
  <w:style w:type="character" w:customStyle="1" w:styleId="BodyText2Char">
    <w:name w:val="Body Text 2 Char"/>
    <w:basedOn w:val="DefaultParagraphFont"/>
    <w:link w:val="BodyText2"/>
    <w:rsid w:val="00381586"/>
    <w:rPr>
      <w:rFonts w:ascii="CG Times" w:eastAsia="Times New Roman" w:hAnsi="CG Times" w:cs="Times New Roman"/>
      <w:sz w:val="20"/>
      <w:szCs w:val="20"/>
      <w:lang w:val="en-US"/>
    </w:rPr>
  </w:style>
  <w:style w:type="paragraph" w:styleId="BodyTextIndent2">
    <w:name w:val="Body Text Indent 2"/>
    <w:basedOn w:val="Normal"/>
    <w:link w:val="BodyTextIndent2Char"/>
    <w:uiPriority w:val="99"/>
    <w:semiHidden/>
    <w:unhideWhenUsed/>
    <w:rsid w:val="006F39A6"/>
    <w:pPr>
      <w:spacing w:after="120" w:line="480" w:lineRule="auto"/>
      <w:ind w:left="283"/>
    </w:pPr>
  </w:style>
  <w:style w:type="character" w:customStyle="1" w:styleId="BodyTextIndent2Char">
    <w:name w:val="Body Text Indent 2 Char"/>
    <w:basedOn w:val="DefaultParagraphFont"/>
    <w:link w:val="BodyTextIndent2"/>
    <w:uiPriority w:val="99"/>
    <w:semiHidden/>
    <w:rsid w:val="006F39A6"/>
  </w:style>
  <w:style w:type="paragraph" w:styleId="NormalWeb">
    <w:name w:val="Normal (Web)"/>
    <w:basedOn w:val="Normal"/>
    <w:rsid w:val="00BA02CE"/>
    <w:pPr>
      <w:spacing w:after="0" w:line="240" w:lineRule="auto"/>
    </w:pPr>
    <w:rPr>
      <w:rFonts w:ascii="Times New Roman" w:eastAsia="Times New Roman" w:hAnsi="Times New Roman" w:cs="Times New Roman"/>
      <w:sz w:val="24"/>
      <w:szCs w:val="24"/>
      <w:lang w:eastAsia="en-GB"/>
    </w:rPr>
  </w:style>
  <w:style w:type="character" w:customStyle="1" w:styleId="hiddennotetext1">
    <w:name w:val="hiddennotetext1"/>
    <w:rsid w:val="00BA02CE"/>
    <w:rPr>
      <w:vanish/>
      <w:webHidden w:val="0"/>
      <w:specVanish w:val="0"/>
    </w:rPr>
  </w:style>
  <w:style w:type="character" w:customStyle="1" w:styleId="fullnotetitle">
    <w:name w:val="fullnotetitle"/>
    <w:basedOn w:val="DefaultParagraphFont"/>
    <w:rsid w:val="00BA02CE"/>
  </w:style>
  <w:style w:type="character" w:customStyle="1" w:styleId="notetitleprint1">
    <w:name w:val="notetitleprint1"/>
    <w:rsid w:val="00BA02CE"/>
    <w:rPr>
      <w:vanish/>
      <w:webHidden w:val="0"/>
      <w:specVanish w:val="0"/>
    </w:rPr>
  </w:style>
  <w:style w:type="character" w:customStyle="1" w:styleId="printlink">
    <w:name w:val="printlink"/>
    <w:basedOn w:val="DefaultParagraphFont"/>
    <w:rsid w:val="00BA02CE"/>
  </w:style>
  <w:style w:type="paragraph" w:customStyle="1" w:styleId="Outline1">
    <w:name w:val="Outline 1"/>
    <w:basedOn w:val="Normal"/>
    <w:rsid w:val="00010198"/>
    <w:pPr>
      <w:keepNext/>
      <w:numPr>
        <w:numId w:val="27"/>
      </w:numPr>
      <w:spacing w:after="240" w:line="240" w:lineRule="auto"/>
      <w:jc w:val="both"/>
      <w:outlineLvl w:val="0"/>
    </w:pPr>
    <w:rPr>
      <w:rFonts w:ascii="Arial" w:eastAsia="Times New Roman" w:hAnsi="Arial" w:cs="Times New Roman"/>
      <w:b/>
      <w:caps/>
      <w:szCs w:val="20"/>
    </w:rPr>
  </w:style>
  <w:style w:type="paragraph" w:customStyle="1" w:styleId="Outline2">
    <w:name w:val="Outline 2"/>
    <w:basedOn w:val="Normal"/>
    <w:rsid w:val="00010198"/>
    <w:pPr>
      <w:numPr>
        <w:ilvl w:val="1"/>
        <w:numId w:val="27"/>
      </w:numPr>
      <w:spacing w:after="240" w:line="240" w:lineRule="auto"/>
      <w:jc w:val="both"/>
      <w:outlineLvl w:val="1"/>
    </w:pPr>
    <w:rPr>
      <w:rFonts w:ascii="Arial" w:eastAsia="Times New Roman" w:hAnsi="Arial" w:cs="Times New Roman"/>
      <w:szCs w:val="20"/>
    </w:rPr>
  </w:style>
  <w:style w:type="paragraph" w:customStyle="1" w:styleId="Outline3">
    <w:name w:val="Outline 3"/>
    <w:basedOn w:val="Normal"/>
    <w:rsid w:val="00010198"/>
    <w:pPr>
      <w:numPr>
        <w:ilvl w:val="2"/>
        <w:numId w:val="27"/>
      </w:numPr>
      <w:spacing w:after="240" w:line="240" w:lineRule="auto"/>
      <w:jc w:val="both"/>
      <w:outlineLvl w:val="2"/>
    </w:pPr>
    <w:rPr>
      <w:rFonts w:ascii="Arial" w:eastAsia="Times New Roman" w:hAnsi="Arial" w:cs="Times New Roman"/>
      <w:szCs w:val="20"/>
    </w:rPr>
  </w:style>
  <w:style w:type="paragraph" w:customStyle="1" w:styleId="Outline4">
    <w:name w:val="Outline 4"/>
    <w:basedOn w:val="Normal"/>
    <w:rsid w:val="00010198"/>
    <w:pPr>
      <w:numPr>
        <w:ilvl w:val="3"/>
        <w:numId w:val="27"/>
      </w:numPr>
      <w:spacing w:after="240" w:line="240" w:lineRule="auto"/>
      <w:jc w:val="both"/>
      <w:outlineLvl w:val="3"/>
    </w:pPr>
    <w:rPr>
      <w:rFonts w:ascii="Arial" w:eastAsia="Times New Roman" w:hAnsi="Arial" w:cs="Times New Roman"/>
      <w:szCs w:val="20"/>
    </w:rPr>
  </w:style>
  <w:style w:type="paragraph" w:styleId="BodyTextIndent3">
    <w:name w:val="Body Text Indent 3"/>
    <w:basedOn w:val="Normal"/>
    <w:link w:val="BodyTextIndent3Char"/>
    <w:rsid w:val="0061365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1365D"/>
    <w:rPr>
      <w:rFonts w:ascii="Times New Roman" w:eastAsia="Times New Roman" w:hAnsi="Times New Roman" w:cs="Times New Roman"/>
      <w:sz w:val="16"/>
      <w:szCs w:val="16"/>
    </w:rPr>
  </w:style>
  <w:style w:type="paragraph" w:styleId="BlockText">
    <w:name w:val="Block Text"/>
    <w:basedOn w:val="Normal"/>
    <w:rsid w:val="009575EB"/>
    <w:pPr>
      <w:spacing w:after="0" w:line="240" w:lineRule="auto"/>
      <w:ind w:left="1276" w:right="-432"/>
    </w:pPr>
    <w:rPr>
      <w:rFonts w:ascii="Arial" w:eastAsia="Times New Roman" w:hAnsi="Arial" w:cs="Times New Roman"/>
      <w:i/>
      <w:sz w:val="24"/>
      <w:szCs w:val="20"/>
    </w:rPr>
  </w:style>
  <w:style w:type="character" w:styleId="PageNumber">
    <w:name w:val="page number"/>
    <w:basedOn w:val="DefaultParagraphFont"/>
    <w:rsid w:val="00704552"/>
  </w:style>
  <w:style w:type="paragraph" w:styleId="TOC2">
    <w:name w:val="toc 2"/>
    <w:basedOn w:val="Normal"/>
    <w:next w:val="Normal"/>
    <w:autoRedefine/>
    <w:uiPriority w:val="39"/>
    <w:unhideWhenUsed/>
    <w:rsid w:val="004F7164"/>
    <w:pPr>
      <w:spacing w:after="100"/>
      <w:ind w:left="220"/>
    </w:pPr>
  </w:style>
  <w:style w:type="paragraph" w:styleId="TOC3">
    <w:name w:val="toc 3"/>
    <w:basedOn w:val="Normal"/>
    <w:next w:val="Normal"/>
    <w:autoRedefine/>
    <w:uiPriority w:val="39"/>
    <w:unhideWhenUsed/>
    <w:rsid w:val="004F7164"/>
    <w:pPr>
      <w:spacing w:after="100"/>
      <w:ind w:left="440"/>
    </w:pPr>
  </w:style>
  <w:style w:type="paragraph" w:styleId="TOC4">
    <w:name w:val="toc 4"/>
    <w:basedOn w:val="Normal"/>
    <w:next w:val="Normal"/>
    <w:autoRedefine/>
    <w:uiPriority w:val="39"/>
    <w:unhideWhenUsed/>
    <w:rsid w:val="004F7164"/>
    <w:pPr>
      <w:spacing w:after="100"/>
      <w:ind w:left="660"/>
    </w:pPr>
    <w:rPr>
      <w:lang w:eastAsia="en-GB"/>
    </w:rPr>
  </w:style>
  <w:style w:type="paragraph" w:styleId="TOC5">
    <w:name w:val="toc 5"/>
    <w:basedOn w:val="Normal"/>
    <w:next w:val="Normal"/>
    <w:autoRedefine/>
    <w:uiPriority w:val="39"/>
    <w:unhideWhenUsed/>
    <w:rsid w:val="004F7164"/>
    <w:pPr>
      <w:spacing w:after="100"/>
      <w:ind w:left="880"/>
    </w:pPr>
    <w:rPr>
      <w:lang w:eastAsia="en-GB"/>
    </w:rPr>
  </w:style>
  <w:style w:type="paragraph" w:styleId="TOC6">
    <w:name w:val="toc 6"/>
    <w:basedOn w:val="Normal"/>
    <w:next w:val="Normal"/>
    <w:autoRedefine/>
    <w:uiPriority w:val="39"/>
    <w:unhideWhenUsed/>
    <w:rsid w:val="004F7164"/>
    <w:pPr>
      <w:spacing w:after="100"/>
      <w:ind w:left="1100"/>
    </w:pPr>
    <w:rPr>
      <w:lang w:eastAsia="en-GB"/>
    </w:rPr>
  </w:style>
  <w:style w:type="paragraph" w:styleId="TOC7">
    <w:name w:val="toc 7"/>
    <w:basedOn w:val="Normal"/>
    <w:next w:val="Normal"/>
    <w:autoRedefine/>
    <w:uiPriority w:val="39"/>
    <w:unhideWhenUsed/>
    <w:rsid w:val="004F7164"/>
    <w:pPr>
      <w:spacing w:after="100"/>
      <w:ind w:left="1320"/>
    </w:pPr>
    <w:rPr>
      <w:lang w:eastAsia="en-GB"/>
    </w:rPr>
  </w:style>
  <w:style w:type="paragraph" w:styleId="TOC8">
    <w:name w:val="toc 8"/>
    <w:basedOn w:val="Normal"/>
    <w:next w:val="Normal"/>
    <w:autoRedefine/>
    <w:uiPriority w:val="39"/>
    <w:unhideWhenUsed/>
    <w:rsid w:val="004F7164"/>
    <w:pPr>
      <w:spacing w:after="100"/>
      <w:ind w:left="1540"/>
    </w:pPr>
    <w:rPr>
      <w:lang w:eastAsia="en-GB"/>
    </w:rPr>
  </w:style>
  <w:style w:type="paragraph" w:styleId="TOC9">
    <w:name w:val="toc 9"/>
    <w:basedOn w:val="Normal"/>
    <w:next w:val="Normal"/>
    <w:autoRedefine/>
    <w:uiPriority w:val="39"/>
    <w:unhideWhenUsed/>
    <w:rsid w:val="004F7164"/>
    <w:pPr>
      <w:spacing w:after="100"/>
      <w:ind w:left="1760"/>
    </w:pPr>
    <w:rPr>
      <w:lang w:eastAsia="en-GB"/>
    </w:rPr>
  </w:style>
  <w:style w:type="character" w:styleId="UnresolvedMention">
    <w:name w:val="Unresolved Mention"/>
    <w:basedOn w:val="DefaultParagraphFont"/>
    <w:uiPriority w:val="99"/>
    <w:semiHidden/>
    <w:unhideWhenUsed/>
    <w:rsid w:val="004F7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k.practicallaw.com/2-501-1525?q=precedent+services+contract%23a807723" TargetMode="External"/><Relationship Id="rId18" Type="http://schemas.openxmlformats.org/officeDocument/2006/relationships/hyperlink" Target="http://publicsector.practicallaw.com/9-502-3153" TargetMode="External"/><Relationship Id="rId3" Type="http://schemas.openxmlformats.org/officeDocument/2006/relationships/customXml" Target="../customXml/item3.xml"/><Relationship Id="rId21" Type="http://schemas.openxmlformats.org/officeDocument/2006/relationships/hyperlink" Target="mailto:FOI@camden.gov.uk" TargetMode="External"/><Relationship Id="rId7" Type="http://schemas.openxmlformats.org/officeDocument/2006/relationships/settings" Target="settings.xml"/><Relationship Id="rId12" Type="http://schemas.openxmlformats.org/officeDocument/2006/relationships/hyperlink" Target="http://uk.practicallaw.com/2-501-1525?q=precedent+services+contract%23a807723" TargetMode="External"/><Relationship Id="rId17" Type="http://schemas.openxmlformats.org/officeDocument/2006/relationships/hyperlink" Target="http://publicsector.practicallaw.com/6-503-5299?source=relatedcont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ublicsector.practicallaw.com/6-503-5299?source=relatedcontent" TargetMode="External"/><Relationship Id="rId20" Type="http://schemas.openxmlformats.org/officeDocument/2006/relationships/hyperlink" Target="http://publicsector.practicallaw.com/6-503-5299?source=relatedcont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k.practicallaw.com/2-501-1525?q=precedent+services+contract%23a80772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ublicsector.practicallaw.com/6-503-5299?source=relatedcont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ublicsector.practicallaw.com/6-503-5299?source=relatedcont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blicsector.practicallaw.com/5-500-8692" TargetMode="External"/><Relationship Id="rId22" Type="http://schemas.openxmlformats.org/officeDocument/2006/relationships/hyperlink" Target="mailto:DPA@camden.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kc009\London%20Borough%20of%20Camden\Procurement%20-%20Procurement%20Projects\Coroners%20service%20removal%20and%20storage%202022\005.%20Tender%20documents\Draft%20Tender%20documents\Contract%20for%20services_Coroners%20Serv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928390DE702B44BFC5BB88C0AC6B33" ma:contentTypeVersion="42" ma:contentTypeDescription="Create a new document." ma:contentTypeScope="" ma:versionID="a00e12dc497d32a244a71abe0637a9b9">
  <xsd:schema xmlns:xsd="http://www.w3.org/2001/XMLSchema" xmlns:xs="http://www.w3.org/2001/XMLSchema" xmlns:p="http://schemas.microsoft.com/office/2006/metadata/properties" xmlns:ns1="http://schemas.microsoft.com/sharepoint/v3" xmlns:ns2="44ddefe2-930e-44e0-9eba-398c8850b455" xmlns:ns3="4145c60e-d506-4057-aa48-45b3019faae1" targetNamespace="http://schemas.microsoft.com/office/2006/metadata/properties" ma:root="true" ma:fieldsID="f352d9abe075063b66e10c283aa0b9ba" ns1:_="" ns2:_="" ns3:_="">
    <xsd:import namespace="http://schemas.microsoft.com/sharepoint/v3"/>
    <xsd:import namespace="44ddefe2-930e-44e0-9eba-398c8850b455"/>
    <xsd:import namespace="4145c60e-d506-4057-aa48-45b3019faae1"/>
    <xsd:element name="properties">
      <xsd:complexType>
        <xsd:sequence>
          <xsd:element name="documentManagement">
            <xsd:complexType>
              <xsd:all>
                <xsd:element ref="ns2:Category_x0020_Manager" minOccurs="0"/>
                <xsd:element ref="ns2:Project_x0020_Owner" minOccurs="0"/>
                <xsd:element ref="ns3:Legal_x0020_adviser" minOccurs="0"/>
                <xsd:element ref="ns2:h70b266846cd4abdb540aa7ea5f7e4c3" minOccurs="0"/>
                <xsd:element ref="ns3:kd6b2acd530545ee9a9b6a53b00417c5" minOccurs="0"/>
                <xsd:element ref="ns3:c9dbdccbedd24bdf9e523a73d206152e" minOccurs="0"/>
                <xsd:element ref="ns2:TaxCatchAll" minOccurs="0"/>
                <xsd:element ref="ns2:f312f4adcfa049bab03cb2df9a691c63" minOccurs="0"/>
                <xsd:element ref="ns2:Contract_x0020_Value" minOccurs="0"/>
                <xsd:element ref="ns2:Procurement_x0020_Start_x0020_Date" minOccurs="0"/>
                <xsd:element ref="ns1:DocumentSetDescrip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ddefe2-930e-44e0-9eba-398c8850b455" elementFormDefault="qualified">
    <xsd:import namespace="http://schemas.microsoft.com/office/2006/documentManagement/types"/>
    <xsd:import namespace="http://schemas.microsoft.com/office/infopath/2007/PartnerControls"/>
    <xsd:element name="Category_x0020_Manager" ma:index="2" nillable="true" ma:displayName="Category Manager" ma:list="UserInfo" ma:SharePointGroup="0" ma:internalName="Category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Owner" ma:index="4" nillable="true" ma:displayName="Project Owner" ma:list="UserInfo" ma:SharePointGroup="0" ma:internalName="Projec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70b266846cd4abdb540aa7ea5f7e4c3" ma:index="10" nillable="true" ma:taxonomy="true" ma:internalName="h70b266846cd4abdb540aa7ea5f7e4c3" ma:taxonomyFieldName="Directorate" ma:displayName="Directorate" ma:readOnly="false" ma:fieldId="{170b2668-46cd-4abd-b540-aa7ea5f7e4c3}" ma:sspId="1d7be31d-7c30-4568-a9ce-af1670ac32ea" ma:termSetId="6509deed-2a4a-480e-b8d6-eb71664af962"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211609e0-4176-4b8e-87cf-e8cdb6dc792b}" ma:internalName="TaxCatchAll" ma:showField="CatchAllData" ma:web="44ddefe2-930e-44e0-9eba-398c8850b455">
      <xsd:complexType>
        <xsd:complexContent>
          <xsd:extension base="dms:MultiChoiceLookup">
            <xsd:sequence>
              <xsd:element name="Value" type="dms:Lookup" maxOccurs="unbounded" minOccurs="0" nillable="true"/>
            </xsd:sequence>
          </xsd:extension>
        </xsd:complexContent>
      </xsd:complexType>
    </xsd:element>
    <xsd:element name="f312f4adcfa049bab03cb2df9a691c63" ma:index="18" nillable="true" ma:taxonomy="true" ma:internalName="f312f4adcfa049bab03cb2df9a691c63" ma:taxonomyFieldName="Tollgate_x0020_Stage" ma:displayName="Project Stage" ma:readOnly="false" ma:fieldId="{f312f4ad-cfa0-49ba-b03c-b2df9a691c63}" ma:sspId="1d7be31d-7c30-4568-a9ce-af1670ac32ea" ma:termSetId="0e49443a-7ed9-4498-b3ce-a82f5a04506f" ma:anchorId="00000000-0000-0000-0000-000000000000" ma:open="false" ma:isKeyword="false">
      <xsd:complexType>
        <xsd:sequence>
          <xsd:element ref="pc:Terms" minOccurs="0" maxOccurs="1"/>
        </xsd:sequence>
      </xsd:complexType>
    </xsd:element>
    <xsd:element name="Contract_x0020_Value" ma:index="20" nillable="true" ma:displayName="Contract Value" ma:hidden="true" ma:LCID="2057" ma:internalName="Contract_x0020_Value" ma:readOnly="false">
      <xsd:simpleType>
        <xsd:restriction base="dms:Currency"/>
      </xsd:simpleType>
    </xsd:element>
    <xsd:element name="Procurement_x0020_Start_x0020_Date" ma:index="21" nillable="true" ma:displayName="Procurement Start Date" ma:format="DateOnly" ma:hidden="true" ma:internalName="Procurement_x0020_Start_x0020_Date" ma:readOnly="false">
      <xsd:simpleType>
        <xsd:restriction base="dms:DateTime"/>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5c60e-d506-4057-aa48-45b3019faae1" elementFormDefault="qualified">
    <xsd:import namespace="http://schemas.microsoft.com/office/2006/documentManagement/types"/>
    <xsd:import namespace="http://schemas.microsoft.com/office/infopath/2007/PartnerControls"/>
    <xsd:element name="Legal_x0020_adviser" ma:index="8" nillable="true" ma:displayName="Legal adviser" ma:list="UserInfo" ma:SharePointGroup="0" ma:internalName="Legal_x0020_advi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d6b2acd530545ee9a9b6a53b00417c5" ma:index="12" nillable="true" ma:taxonomy="true" ma:internalName="kd6b2acd530545ee9a9b6a53b00417c5" ma:taxonomyFieldName="Hub" ma:displayName="Hub" ma:readOnly="false" ma:fieldId="{4d6b2acd-5305-45ee-9a9b-6a53b00417c5}" ma:sspId="1d7be31d-7c30-4568-a9ce-af1670ac32ea" ma:termSetId="488ea391-0dc3-4d2a-94b7-a90ff8477208" ma:anchorId="00000000-0000-0000-0000-000000000000" ma:open="false" ma:isKeyword="false">
      <xsd:complexType>
        <xsd:sequence>
          <xsd:element ref="pc:Terms" minOccurs="0" maxOccurs="1"/>
        </xsd:sequence>
      </xsd:complexType>
    </xsd:element>
    <xsd:element name="c9dbdccbedd24bdf9e523a73d206152e" ma:index="14" nillable="true" ma:taxonomy="true" ma:internalName="c9dbdccbedd24bdf9e523a73d206152e" ma:taxonomyFieldName="Document_x0020_category" ma:displayName="Document category" ma:readOnly="false" ma:fieldId="{c9dbdccb-edd2-4bdf-9e52-3a73d206152e}" ma:sspId="1d7be31d-7c30-4568-a9ce-af1670ac32ea" ma:termSetId="58b48fe4-c256-4ba9-9f3a-27490204f3d8"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4ddefe2-930e-44e0-9eba-398c8850b455">
      <UserInfo>
        <DisplayName>MST Procurement Members</DisplayName>
        <AccountId>8</AccountId>
        <AccountType/>
      </UserInfo>
    </SharedWithUsers>
    <h70b266846cd4abdb540aa7ea5f7e4c3 xmlns="44ddefe2-930e-44e0-9eba-398c8850b455">
      <Terms xmlns="http://schemas.microsoft.com/office/infopath/2007/PartnerControls"/>
    </h70b266846cd4abdb540aa7ea5f7e4c3>
    <c9dbdccbedd24bdf9e523a73d206152e xmlns="4145c60e-d506-4057-aa48-45b3019faae1">
      <Terms xmlns="http://schemas.microsoft.com/office/infopath/2007/PartnerControls"/>
    </c9dbdccbedd24bdf9e523a73d206152e>
    <kd6b2acd530545ee9a9b6a53b00417c5 xmlns="4145c60e-d506-4057-aa48-45b3019faae1">
      <Terms xmlns="http://schemas.microsoft.com/office/infopath/2007/PartnerControls"/>
    </kd6b2acd530545ee9a9b6a53b00417c5>
    <DocumentSetDescription xmlns="http://schemas.microsoft.com/sharepoint/v3" xsi:nil="true"/>
    <Category_x0020_Manager xmlns="44ddefe2-930e-44e0-9eba-398c8850b455">
      <UserInfo>
        <DisplayName/>
        <AccountId xsi:nil="true"/>
        <AccountType/>
      </UserInfo>
    </Category_x0020_Manager>
    <Project_x0020_Owner xmlns="44ddefe2-930e-44e0-9eba-398c8850b455">
      <UserInfo>
        <DisplayName/>
        <AccountId xsi:nil="true"/>
        <AccountType/>
      </UserInfo>
    </Project_x0020_Owner>
    <Legal_x0020_adviser xmlns="4145c60e-d506-4057-aa48-45b3019faae1">
      <UserInfo>
        <DisplayName/>
        <AccountId xsi:nil="true"/>
        <AccountType/>
      </UserInfo>
    </Legal_x0020_adviser>
    <Procurement_x0020_Start_x0020_Date xmlns="44ddefe2-930e-44e0-9eba-398c8850b455" xsi:nil="true"/>
    <f312f4adcfa049bab03cb2df9a691c63 xmlns="44ddefe2-930e-44e0-9eba-398c8850b455">
      <Terms xmlns="http://schemas.microsoft.com/office/infopath/2007/PartnerControls"/>
    </f312f4adcfa049bab03cb2df9a691c63>
    <Contract_x0020_Value xmlns="44ddefe2-930e-44e0-9eba-398c8850b455" xsi:nil="true"/>
    <TaxCatchAll xmlns="44ddefe2-930e-44e0-9eba-398c8850b455" xsi:nil="true"/>
  </documentManagement>
</p:properties>
</file>

<file path=customXml/itemProps1.xml><?xml version="1.0" encoding="utf-8"?>
<ds:datastoreItem xmlns:ds="http://schemas.openxmlformats.org/officeDocument/2006/customXml" ds:itemID="{429092BF-4CBF-470A-A405-3965F0F5370F}">
  <ds:schemaRefs>
    <ds:schemaRef ds:uri="http://schemas.openxmlformats.org/officeDocument/2006/bibliography"/>
  </ds:schemaRefs>
</ds:datastoreItem>
</file>

<file path=customXml/itemProps2.xml><?xml version="1.0" encoding="utf-8"?>
<ds:datastoreItem xmlns:ds="http://schemas.openxmlformats.org/officeDocument/2006/customXml" ds:itemID="{AC868DA9-B0DB-4CE1-BD5C-CE5147929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ddefe2-930e-44e0-9eba-398c8850b455"/>
    <ds:schemaRef ds:uri="4145c60e-d506-4057-aa48-45b3019fa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0E689-AE2A-4E93-9228-DFD04DDF202B}">
  <ds:schemaRefs>
    <ds:schemaRef ds:uri="http://schemas.microsoft.com/sharepoint/v3/contenttype/forms"/>
  </ds:schemaRefs>
</ds:datastoreItem>
</file>

<file path=customXml/itemProps4.xml><?xml version="1.0" encoding="utf-8"?>
<ds:datastoreItem xmlns:ds="http://schemas.openxmlformats.org/officeDocument/2006/customXml" ds:itemID="{E75894FC-2E79-4E39-9C80-009E84DF8961}">
  <ds:schemaRefs>
    <ds:schemaRef ds:uri="http://schemas.microsoft.com/office/2006/metadata/properties"/>
    <ds:schemaRef ds:uri="http://schemas.microsoft.com/office/infopath/2007/PartnerControls"/>
    <ds:schemaRef ds:uri="44ddefe2-930e-44e0-9eba-398c8850b455"/>
    <ds:schemaRef ds:uri="4145c60e-d506-4057-aa48-45b3019faae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Contract for services_Coroners Service</Template>
  <TotalTime>106</TotalTime>
  <Pages>49</Pages>
  <Words>19942</Words>
  <Characters>113675</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133351</CharactersWithSpaces>
  <SharedDoc>false</SharedDoc>
  <HLinks>
    <vt:vector size="456" baseType="variant">
      <vt:variant>
        <vt:i4>524405</vt:i4>
      </vt:variant>
      <vt:variant>
        <vt:i4>414</vt:i4>
      </vt:variant>
      <vt:variant>
        <vt:i4>0</vt:i4>
      </vt:variant>
      <vt:variant>
        <vt:i4>5</vt:i4>
      </vt:variant>
      <vt:variant>
        <vt:lpwstr>mailto:DPA@camden.gov.uk</vt:lpwstr>
      </vt:variant>
      <vt:variant>
        <vt:lpwstr/>
      </vt:variant>
      <vt:variant>
        <vt:i4>131178</vt:i4>
      </vt:variant>
      <vt:variant>
        <vt:i4>411</vt:i4>
      </vt:variant>
      <vt:variant>
        <vt:i4>0</vt:i4>
      </vt:variant>
      <vt:variant>
        <vt:i4>5</vt:i4>
      </vt:variant>
      <vt:variant>
        <vt:lpwstr>mailto:FOI@camden.gov.uk</vt:lpwstr>
      </vt:variant>
      <vt:variant>
        <vt:lpwstr/>
      </vt:variant>
      <vt:variant>
        <vt:i4>1441867</vt:i4>
      </vt:variant>
      <vt:variant>
        <vt:i4>408</vt:i4>
      </vt:variant>
      <vt:variant>
        <vt:i4>0</vt:i4>
      </vt:variant>
      <vt:variant>
        <vt:i4>5</vt:i4>
      </vt:variant>
      <vt:variant>
        <vt:lpwstr>http://publicsector.practicallaw.com/6-503-5299?source=relatedcontent</vt:lpwstr>
      </vt:variant>
      <vt:variant>
        <vt:lpwstr>null#null</vt:lpwstr>
      </vt:variant>
      <vt:variant>
        <vt:i4>3014699</vt:i4>
      </vt:variant>
      <vt:variant>
        <vt:i4>405</vt:i4>
      </vt:variant>
      <vt:variant>
        <vt:i4>0</vt:i4>
      </vt:variant>
      <vt:variant>
        <vt:i4>5</vt:i4>
      </vt:variant>
      <vt:variant>
        <vt:lpwstr>http://publicsector.practicallaw.com/6-503-5299?source=relatedcontent</vt:lpwstr>
      </vt:variant>
      <vt:variant>
        <vt:lpwstr>a387434#a387434</vt:lpwstr>
      </vt:variant>
      <vt:variant>
        <vt:i4>3473524</vt:i4>
      </vt:variant>
      <vt:variant>
        <vt:i4>402</vt:i4>
      </vt:variant>
      <vt:variant>
        <vt:i4>0</vt:i4>
      </vt:variant>
      <vt:variant>
        <vt:i4>5</vt:i4>
      </vt:variant>
      <vt:variant>
        <vt:lpwstr>http://publicsector.practicallaw.com/9-502-3153</vt:lpwstr>
      </vt:variant>
      <vt:variant>
        <vt:lpwstr/>
      </vt:variant>
      <vt:variant>
        <vt:i4>1441867</vt:i4>
      </vt:variant>
      <vt:variant>
        <vt:i4>399</vt:i4>
      </vt:variant>
      <vt:variant>
        <vt:i4>0</vt:i4>
      </vt:variant>
      <vt:variant>
        <vt:i4>5</vt:i4>
      </vt:variant>
      <vt:variant>
        <vt:lpwstr>http://publicsector.practicallaw.com/6-503-5299?source=relatedcontent</vt:lpwstr>
      </vt:variant>
      <vt:variant>
        <vt:lpwstr>null#null</vt:lpwstr>
      </vt:variant>
      <vt:variant>
        <vt:i4>1441867</vt:i4>
      </vt:variant>
      <vt:variant>
        <vt:i4>396</vt:i4>
      </vt:variant>
      <vt:variant>
        <vt:i4>0</vt:i4>
      </vt:variant>
      <vt:variant>
        <vt:i4>5</vt:i4>
      </vt:variant>
      <vt:variant>
        <vt:lpwstr>http://publicsector.practicallaw.com/6-503-5299?source=relatedcontent</vt:lpwstr>
      </vt:variant>
      <vt:variant>
        <vt:lpwstr>null#null</vt:lpwstr>
      </vt:variant>
      <vt:variant>
        <vt:i4>3014699</vt:i4>
      </vt:variant>
      <vt:variant>
        <vt:i4>393</vt:i4>
      </vt:variant>
      <vt:variant>
        <vt:i4>0</vt:i4>
      </vt:variant>
      <vt:variant>
        <vt:i4>5</vt:i4>
      </vt:variant>
      <vt:variant>
        <vt:lpwstr>http://publicsector.practicallaw.com/6-503-5299?source=relatedcontent</vt:lpwstr>
      </vt:variant>
      <vt:variant>
        <vt:lpwstr>a387434#a387434</vt:lpwstr>
      </vt:variant>
      <vt:variant>
        <vt:i4>3014702</vt:i4>
      </vt:variant>
      <vt:variant>
        <vt:i4>390</vt:i4>
      </vt:variant>
      <vt:variant>
        <vt:i4>0</vt:i4>
      </vt:variant>
      <vt:variant>
        <vt:i4>5</vt:i4>
      </vt:variant>
      <vt:variant>
        <vt:lpwstr>http://publicsector.practicallaw.com/6-503-5299?source=relatedcontent</vt:lpwstr>
      </vt:variant>
      <vt:variant>
        <vt:lpwstr>a999191#a999191</vt:lpwstr>
      </vt:variant>
      <vt:variant>
        <vt:i4>720927</vt:i4>
      </vt:variant>
      <vt:variant>
        <vt:i4>387</vt:i4>
      </vt:variant>
      <vt:variant>
        <vt:i4>0</vt:i4>
      </vt:variant>
      <vt:variant>
        <vt:i4>5</vt:i4>
      </vt:variant>
      <vt:variant>
        <vt:lpwstr>http://publicsector.practicallaw.com/5-500-8692</vt:lpwstr>
      </vt:variant>
      <vt:variant>
        <vt:lpwstr>a297422</vt:lpwstr>
      </vt:variant>
      <vt:variant>
        <vt:i4>1441867</vt:i4>
      </vt:variant>
      <vt:variant>
        <vt:i4>384</vt:i4>
      </vt:variant>
      <vt:variant>
        <vt:i4>0</vt:i4>
      </vt:variant>
      <vt:variant>
        <vt:i4>5</vt:i4>
      </vt:variant>
      <vt:variant>
        <vt:lpwstr>http://publicsector.practicallaw.com/6-503-5299?source=relatedcontent</vt:lpwstr>
      </vt:variant>
      <vt:variant>
        <vt:lpwstr>null#null</vt:lpwstr>
      </vt:variant>
      <vt:variant>
        <vt:i4>7340080</vt:i4>
      </vt:variant>
      <vt:variant>
        <vt:i4>381</vt:i4>
      </vt:variant>
      <vt:variant>
        <vt:i4>0</vt:i4>
      </vt:variant>
      <vt:variant>
        <vt:i4>5</vt:i4>
      </vt:variant>
      <vt:variant>
        <vt:lpwstr>http://uk.practicallaw.com/2-501-1525?q=precedent+services+contract%23a807723</vt:lpwstr>
      </vt:variant>
      <vt:variant>
        <vt:lpwstr>a820874</vt:lpwstr>
      </vt:variant>
      <vt:variant>
        <vt:i4>7405624</vt:i4>
      </vt:variant>
      <vt:variant>
        <vt:i4>378</vt:i4>
      </vt:variant>
      <vt:variant>
        <vt:i4>0</vt:i4>
      </vt:variant>
      <vt:variant>
        <vt:i4>5</vt:i4>
      </vt:variant>
      <vt:variant>
        <vt:lpwstr>http://uk.practicallaw.com/2-501-1525?q=precedent+services+contract%23a807723</vt:lpwstr>
      </vt:variant>
      <vt:variant>
        <vt:lpwstr>a97552</vt:lpwstr>
      </vt:variant>
      <vt:variant>
        <vt:i4>7929915</vt:i4>
      </vt:variant>
      <vt:variant>
        <vt:i4>375</vt:i4>
      </vt:variant>
      <vt:variant>
        <vt:i4>0</vt:i4>
      </vt:variant>
      <vt:variant>
        <vt:i4>5</vt:i4>
      </vt:variant>
      <vt:variant>
        <vt:lpwstr>http://uk.practicallaw.com/2-501-1525?q=precedent+services+contract%23a807723</vt:lpwstr>
      </vt:variant>
      <vt:variant>
        <vt:lpwstr>a999865</vt:lpwstr>
      </vt:variant>
      <vt:variant>
        <vt:i4>1245238</vt:i4>
      </vt:variant>
      <vt:variant>
        <vt:i4>368</vt:i4>
      </vt:variant>
      <vt:variant>
        <vt:i4>0</vt:i4>
      </vt:variant>
      <vt:variant>
        <vt:i4>5</vt:i4>
      </vt:variant>
      <vt:variant>
        <vt:lpwstr/>
      </vt:variant>
      <vt:variant>
        <vt:lpwstr>_Toc99976208</vt:lpwstr>
      </vt:variant>
      <vt:variant>
        <vt:i4>1835062</vt:i4>
      </vt:variant>
      <vt:variant>
        <vt:i4>362</vt:i4>
      </vt:variant>
      <vt:variant>
        <vt:i4>0</vt:i4>
      </vt:variant>
      <vt:variant>
        <vt:i4>5</vt:i4>
      </vt:variant>
      <vt:variant>
        <vt:lpwstr/>
      </vt:variant>
      <vt:variant>
        <vt:lpwstr>_Toc99976207</vt:lpwstr>
      </vt:variant>
      <vt:variant>
        <vt:i4>1900598</vt:i4>
      </vt:variant>
      <vt:variant>
        <vt:i4>356</vt:i4>
      </vt:variant>
      <vt:variant>
        <vt:i4>0</vt:i4>
      </vt:variant>
      <vt:variant>
        <vt:i4>5</vt:i4>
      </vt:variant>
      <vt:variant>
        <vt:lpwstr/>
      </vt:variant>
      <vt:variant>
        <vt:lpwstr>_Toc99976206</vt:lpwstr>
      </vt:variant>
      <vt:variant>
        <vt:i4>1966134</vt:i4>
      </vt:variant>
      <vt:variant>
        <vt:i4>350</vt:i4>
      </vt:variant>
      <vt:variant>
        <vt:i4>0</vt:i4>
      </vt:variant>
      <vt:variant>
        <vt:i4>5</vt:i4>
      </vt:variant>
      <vt:variant>
        <vt:lpwstr/>
      </vt:variant>
      <vt:variant>
        <vt:lpwstr>_Toc99976205</vt:lpwstr>
      </vt:variant>
      <vt:variant>
        <vt:i4>2031670</vt:i4>
      </vt:variant>
      <vt:variant>
        <vt:i4>344</vt:i4>
      </vt:variant>
      <vt:variant>
        <vt:i4>0</vt:i4>
      </vt:variant>
      <vt:variant>
        <vt:i4>5</vt:i4>
      </vt:variant>
      <vt:variant>
        <vt:lpwstr/>
      </vt:variant>
      <vt:variant>
        <vt:lpwstr>_Toc99976204</vt:lpwstr>
      </vt:variant>
      <vt:variant>
        <vt:i4>1572918</vt:i4>
      </vt:variant>
      <vt:variant>
        <vt:i4>338</vt:i4>
      </vt:variant>
      <vt:variant>
        <vt:i4>0</vt:i4>
      </vt:variant>
      <vt:variant>
        <vt:i4>5</vt:i4>
      </vt:variant>
      <vt:variant>
        <vt:lpwstr/>
      </vt:variant>
      <vt:variant>
        <vt:lpwstr>_Toc99976203</vt:lpwstr>
      </vt:variant>
      <vt:variant>
        <vt:i4>1638454</vt:i4>
      </vt:variant>
      <vt:variant>
        <vt:i4>332</vt:i4>
      </vt:variant>
      <vt:variant>
        <vt:i4>0</vt:i4>
      </vt:variant>
      <vt:variant>
        <vt:i4>5</vt:i4>
      </vt:variant>
      <vt:variant>
        <vt:lpwstr/>
      </vt:variant>
      <vt:variant>
        <vt:lpwstr>_Toc99976202</vt:lpwstr>
      </vt:variant>
      <vt:variant>
        <vt:i4>1703990</vt:i4>
      </vt:variant>
      <vt:variant>
        <vt:i4>326</vt:i4>
      </vt:variant>
      <vt:variant>
        <vt:i4>0</vt:i4>
      </vt:variant>
      <vt:variant>
        <vt:i4>5</vt:i4>
      </vt:variant>
      <vt:variant>
        <vt:lpwstr/>
      </vt:variant>
      <vt:variant>
        <vt:lpwstr>_Toc99976201</vt:lpwstr>
      </vt:variant>
      <vt:variant>
        <vt:i4>1769526</vt:i4>
      </vt:variant>
      <vt:variant>
        <vt:i4>320</vt:i4>
      </vt:variant>
      <vt:variant>
        <vt:i4>0</vt:i4>
      </vt:variant>
      <vt:variant>
        <vt:i4>5</vt:i4>
      </vt:variant>
      <vt:variant>
        <vt:lpwstr/>
      </vt:variant>
      <vt:variant>
        <vt:lpwstr>_Toc99976200</vt:lpwstr>
      </vt:variant>
      <vt:variant>
        <vt:i4>1114175</vt:i4>
      </vt:variant>
      <vt:variant>
        <vt:i4>314</vt:i4>
      </vt:variant>
      <vt:variant>
        <vt:i4>0</vt:i4>
      </vt:variant>
      <vt:variant>
        <vt:i4>5</vt:i4>
      </vt:variant>
      <vt:variant>
        <vt:lpwstr/>
      </vt:variant>
      <vt:variant>
        <vt:lpwstr>_Toc99976199</vt:lpwstr>
      </vt:variant>
      <vt:variant>
        <vt:i4>1048639</vt:i4>
      </vt:variant>
      <vt:variant>
        <vt:i4>308</vt:i4>
      </vt:variant>
      <vt:variant>
        <vt:i4>0</vt:i4>
      </vt:variant>
      <vt:variant>
        <vt:i4>5</vt:i4>
      </vt:variant>
      <vt:variant>
        <vt:lpwstr/>
      </vt:variant>
      <vt:variant>
        <vt:lpwstr>_Toc99976198</vt:lpwstr>
      </vt:variant>
      <vt:variant>
        <vt:i4>2031679</vt:i4>
      </vt:variant>
      <vt:variant>
        <vt:i4>302</vt:i4>
      </vt:variant>
      <vt:variant>
        <vt:i4>0</vt:i4>
      </vt:variant>
      <vt:variant>
        <vt:i4>5</vt:i4>
      </vt:variant>
      <vt:variant>
        <vt:lpwstr/>
      </vt:variant>
      <vt:variant>
        <vt:lpwstr>_Toc99976197</vt:lpwstr>
      </vt:variant>
      <vt:variant>
        <vt:i4>1966143</vt:i4>
      </vt:variant>
      <vt:variant>
        <vt:i4>296</vt:i4>
      </vt:variant>
      <vt:variant>
        <vt:i4>0</vt:i4>
      </vt:variant>
      <vt:variant>
        <vt:i4>5</vt:i4>
      </vt:variant>
      <vt:variant>
        <vt:lpwstr/>
      </vt:variant>
      <vt:variant>
        <vt:lpwstr>_Toc99976196</vt:lpwstr>
      </vt:variant>
      <vt:variant>
        <vt:i4>1900607</vt:i4>
      </vt:variant>
      <vt:variant>
        <vt:i4>290</vt:i4>
      </vt:variant>
      <vt:variant>
        <vt:i4>0</vt:i4>
      </vt:variant>
      <vt:variant>
        <vt:i4>5</vt:i4>
      </vt:variant>
      <vt:variant>
        <vt:lpwstr/>
      </vt:variant>
      <vt:variant>
        <vt:lpwstr>_Toc99976195</vt:lpwstr>
      </vt:variant>
      <vt:variant>
        <vt:i4>1835071</vt:i4>
      </vt:variant>
      <vt:variant>
        <vt:i4>284</vt:i4>
      </vt:variant>
      <vt:variant>
        <vt:i4>0</vt:i4>
      </vt:variant>
      <vt:variant>
        <vt:i4>5</vt:i4>
      </vt:variant>
      <vt:variant>
        <vt:lpwstr/>
      </vt:variant>
      <vt:variant>
        <vt:lpwstr>_Toc99976194</vt:lpwstr>
      </vt:variant>
      <vt:variant>
        <vt:i4>1769535</vt:i4>
      </vt:variant>
      <vt:variant>
        <vt:i4>278</vt:i4>
      </vt:variant>
      <vt:variant>
        <vt:i4>0</vt:i4>
      </vt:variant>
      <vt:variant>
        <vt:i4>5</vt:i4>
      </vt:variant>
      <vt:variant>
        <vt:lpwstr/>
      </vt:variant>
      <vt:variant>
        <vt:lpwstr>_Toc99976193</vt:lpwstr>
      </vt:variant>
      <vt:variant>
        <vt:i4>1703999</vt:i4>
      </vt:variant>
      <vt:variant>
        <vt:i4>272</vt:i4>
      </vt:variant>
      <vt:variant>
        <vt:i4>0</vt:i4>
      </vt:variant>
      <vt:variant>
        <vt:i4>5</vt:i4>
      </vt:variant>
      <vt:variant>
        <vt:lpwstr/>
      </vt:variant>
      <vt:variant>
        <vt:lpwstr>_Toc99976192</vt:lpwstr>
      </vt:variant>
      <vt:variant>
        <vt:i4>1638463</vt:i4>
      </vt:variant>
      <vt:variant>
        <vt:i4>266</vt:i4>
      </vt:variant>
      <vt:variant>
        <vt:i4>0</vt:i4>
      </vt:variant>
      <vt:variant>
        <vt:i4>5</vt:i4>
      </vt:variant>
      <vt:variant>
        <vt:lpwstr/>
      </vt:variant>
      <vt:variant>
        <vt:lpwstr>_Toc99976191</vt:lpwstr>
      </vt:variant>
      <vt:variant>
        <vt:i4>1572927</vt:i4>
      </vt:variant>
      <vt:variant>
        <vt:i4>260</vt:i4>
      </vt:variant>
      <vt:variant>
        <vt:i4>0</vt:i4>
      </vt:variant>
      <vt:variant>
        <vt:i4>5</vt:i4>
      </vt:variant>
      <vt:variant>
        <vt:lpwstr/>
      </vt:variant>
      <vt:variant>
        <vt:lpwstr>_Toc99976190</vt:lpwstr>
      </vt:variant>
      <vt:variant>
        <vt:i4>1114174</vt:i4>
      </vt:variant>
      <vt:variant>
        <vt:i4>254</vt:i4>
      </vt:variant>
      <vt:variant>
        <vt:i4>0</vt:i4>
      </vt:variant>
      <vt:variant>
        <vt:i4>5</vt:i4>
      </vt:variant>
      <vt:variant>
        <vt:lpwstr/>
      </vt:variant>
      <vt:variant>
        <vt:lpwstr>_Toc99976189</vt:lpwstr>
      </vt:variant>
      <vt:variant>
        <vt:i4>1048638</vt:i4>
      </vt:variant>
      <vt:variant>
        <vt:i4>248</vt:i4>
      </vt:variant>
      <vt:variant>
        <vt:i4>0</vt:i4>
      </vt:variant>
      <vt:variant>
        <vt:i4>5</vt:i4>
      </vt:variant>
      <vt:variant>
        <vt:lpwstr/>
      </vt:variant>
      <vt:variant>
        <vt:lpwstr>_Toc99976188</vt:lpwstr>
      </vt:variant>
      <vt:variant>
        <vt:i4>2031678</vt:i4>
      </vt:variant>
      <vt:variant>
        <vt:i4>242</vt:i4>
      </vt:variant>
      <vt:variant>
        <vt:i4>0</vt:i4>
      </vt:variant>
      <vt:variant>
        <vt:i4>5</vt:i4>
      </vt:variant>
      <vt:variant>
        <vt:lpwstr/>
      </vt:variant>
      <vt:variant>
        <vt:lpwstr>_Toc99976187</vt:lpwstr>
      </vt:variant>
      <vt:variant>
        <vt:i4>1966142</vt:i4>
      </vt:variant>
      <vt:variant>
        <vt:i4>236</vt:i4>
      </vt:variant>
      <vt:variant>
        <vt:i4>0</vt:i4>
      </vt:variant>
      <vt:variant>
        <vt:i4>5</vt:i4>
      </vt:variant>
      <vt:variant>
        <vt:lpwstr/>
      </vt:variant>
      <vt:variant>
        <vt:lpwstr>_Toc99976186</vt:lpwstr>
      </vt:variant>
      <vt:variant>
        <vt:i4>1900606</vt:i4>
      </vt:variant>
      <vt:variant>
        <vt:i4>230</vt:i4>
      </vt:variant>
      <vt:variant>
        <vt:i4>0</vt:i4>
      </vt:variant>
      <vt:variant>
        <vt:i4>5</vt:i4>
      </vt:variant>
      <vt:variant>
        <vt:lpwstr/>
      </vt:variant>
      <vt:variant>
        <vt:lpwstr>_Toc99976185</vt:lpwstr>
      </vt:variant>
      <vt:variant>
        <vt:i4>1835070</vt:i4>
      </vt:variant>
      <vt:variant>
        <vt:i4>224</vt:i4>
      </vt:variant>
      <vt:variant>
        <vt:i4>0</vt:i4>
      </vt:variant>
      <vt:variant>
        <vt:i4>5</vt:i4>
      </vt:variant>
      <vt:variant>
        <vt:lpwstr/>
      </vt:variant>
      <vt:variant>
        <vt:lpwstr>_Toc99976184</vt:lpwstr>
      </vt:variant>
      <vt:variant>
        <vt:i4>1769534</vt:i4>
      </vt:variant>
      <vt:variant>
        <vt:i4>218</vt:i4>
      </vt:variant>
      <vt:variant>
        <vt:i4>0</vt:i4>
      </vt:variant>
      <vt:variant>
        <vt:i4>5</vt:i4>
      </vt:variant>
      <vt:variant>
        <vt:lpwstr/>
      </vt:variant>
      <vt:variant>
        <vt:lpwstr>_Toc99976183</vt:lpwstr>
      </vt:variant>
      <vt:variant>
        <vt:i4>1703998</vt:i4>
      </vt:variant>
      <vt:variant>
        <vt:i4>212</vt:i4>
      </vt:variant>
      <vt:variant>
        <vt:i4>0</vt:i4>
      </vt:variant>
      <vt:variant>
        <vt:i4>5</vt:i4>
      </vt:variant>
      <vt:variant>
        <vt:lpwstr/>
      </vt:variant>
      <vt:variant>
        <vt:lpwstr>_Toc99976182</vt:lpwstr>
      </vt:variant>
      <vt:variant>
        <vt:i4>1638462</vt:i4>
      </vt:variant>
      <vt:variant>
        <vt:i4>206</vt:i4>
      </vt:variant>
      <vt:variant>
        <vt:i4>0</vt:i4>
      </vt:variant>
      <vt:variant>
        <vt:i4>5</vt:i4>
      </vt:variant>
      <vt:variant>
        <vt:lpwstr/>
      </vt:variant>
      <vt:variant>
        <vt:lpwstr>_Toc99976181</vt:lpwstr>
      </vt:variant>
      <vt:variant>
        <vt:i4>1572926</vt:i4>
      </vt:variant>
      <vt:variant>
        <vt:i4>200</vt:i4>
      </vt:variant>
      <vt:variant>
        <vt:i4>0</vt:i4>
      </vt:variant>
      <vt:variant>
        <vt:i4>5</vt:i4>
      </vt:variant>
      <vt:variant>
        <vt:lpwstr/>
      </vt:variant>
      <vt:variant>
        <vt:lpwstr>_Toc99976180</vt:lpwstr>
      </vt:variant>
      <vt:variant>
        <vt:i4>1114161</vt:i4>
      </vt:variant>
      <vt:variant>
        <vt:i4>194</vt:i4>
      </vt:variant>
      <vt:variant>
        <vt:i4>0</vt:i4>
      </vt:variant>
      <vt:variant>
        <vt:i4>5</vt:i4>
      </vt:variant>
      <vt:variant>
        <vt:lpwstr/>
      </vt:variant>
      <vt:variant>
        <vt:lpwstr>_Toc99976179</vt:lpwstr>
      </vt:variant>
      <vt:variant>
        <vt:i4>1048625</vt:i4>
      </vt:variant>
      <vt:variant>
        <vt:i4>188</vt:i4>
      </vt:variant>
      <vt:variant>
        <vt:i4>0</vt:i4>
      </vt:variant>
      <vt:variant>
        <vt:i4>5</vt:i4>
      </vt:variant>
      <vt:variant>
        <vt:lpwstr/>
      </vt:variant>
      <vt:variant>
        <vt:lpwstr>_Toc99976178</vt:lpwstr>
      </vt:variant>
      <vt:variant>
        <vt:i4>2031665</vt:i4>
      </vt:variant>
      <vt:variant>
        <vt:i4>182</vt:i4>
      </vt:variant>
      <vt:variant>
        <vt:i4>0</vt:i4>
      </vt:variant>
      <vt:variant>
        <vt:i4>5</vt:i4>
      </vt:variant>
      <vt:variant>
        <vt:lpwstr/>
      </vt:variant>
      <vt:variant>
        <vt:lpwstr>_Toc99976177</vt:lpwstr>
      </vt:variant>
      <vt:variant>
        <vt:i4>1966129</vt:i4>
      </vt:variant>
      <vt:variant>
        <vt:i4>176</vt:i4>
      </vt:variant>
      <vt:variant>
        <vt:i4>0</vt:i4>
      </vt:variant>
      <vt:variant>
        <vt:i4>5</vt:i4>
      </vt:variant>
      <vt:variant>
        <vt:lpwstr/>
      </vt:variant>
      <vt:variant>
        <vt:lpwstr>_Toc99976176</vt:lpwstr>
      </vt:variant>
      <vt:variant>
        <vt:i4>1900593</vt:i4>
      </vt:variant>
      <vt:variant>
        <vt:i4>170</vt:i4>
      </vt:variant>
      <vt:variant>
        <vt:i4>0</vt:i4>
      </vt:variant>
      <vt:variant>
        <vt:i4>5</vt:i4>
      </vt:variant>
      <vt:variant>
        <vt:lpwstr/>
      </vt:variant>
      <vt:variant>
        <vt:lpwstr>_Toc99976175</vt:lpwstr>
      </vt:variant>
      <vt:variant>
        <vt:i4>1835057</vt:i4>
      </vt:variant>
      <vt:variant>
        <vt:i4>164</vt:i4>
      </vt:variant>
      <vt:variant>
        <vt:i4>0</vt:i4>
      </vt:variant>
      <vt:variant>
        <vt:i4>5</vt:i4>
      </vt:variant>
      <vt:variant>
        <vt:lpwstr/>
      </vt:variant>
      <vt:variant>
        <vt:lpwstr>_Toc99976174</vt:lpwstr>
      </vt:variant>
      <vt:variant>
        <vt:i4>1769521</vt:i4>
      </vt:variant>
      <vt:variant>
        <vt:i4>158</vt:i4>
      </vt:variant>
      <vt:variant>
        <vt:i4>0</vt:i4>
      </vt:variant>
      <vt:variant>
        <vt:i4>5</vt:i4>
      </vt:variant>
      <vt:variant>
        <vt:lpwstr/>
      </vt:variant>
      <vt:variant>
        <vt:lpwstr>_Toc99976173</vt:lpwstr>
      </vt:variant>
      <vt:variant>
        <vt:i4>1703985</vt:i4>
      </vt:variant>
      <vt:variant>
        <vt:i4>152</vt:i4>
      </vt:variant>
      <vt:variant>
        <vt:i4>0</vt:i4>
      </vt:variant>
      <vt:variant>
        <vt:i4>5</vt:i4>
      </vt:variant>
      <vt:variant>
        <vt:lpwstr/>
      </vt:variant>
      <vt:variant>
        <vt:lpwstr>_Toc99976172</vt:lpwstr>
      </vt:variant>
      <vt:variant>
        <vt:i4>1638449</vt:i4>
      </vt:variant>
      <vt:variant>
        <vt:i4>146</vt:i4>
      </vt:variant>
      <vt:variant>
        <vt:i4>0</vt:i4>
      </vt:variant>
      <vt:variant>
        <vt:i4>5</vt:i4>
      </vt:variant>
      <vt:variant>
        <vt:lpwstr/>
      </vt:variant>
      <vt:variant>
        <vt:lpwstr>_Toc99976171</vt:lpwstr>
      </vt:variant>
      <vt:variant>
        <vt:i4>1572913</vt:i4>
      </vt:variant>
      <vt:variant>
        <vt:i4>140</vt:i4>
      </vt:variant>
      <vt:variant>
        <vt:i4>0</vt:i4>
      </vt:variant>
      <vt:variant>
        <vt:i4>5</vt:i4>
      </vt:variant>
      <vt:variant>
        <vt:lpwstr/>
      </vt:variant>
      <vt:variant>
        <vt:lpwstr>_Toc99976170</vt:lpwstr>
      </vt:variant>
      <vt:variant>
        <vt:i4>1114160</vt:i4>
      </vt:variant>
      <vt:variant>
        <vt:i4>134</vt:i4>
      </vt:variant>
      <vt:variant>
        <vt:i4>0</vt:i4>
      </vt:variant>
      <vt:variant>
        <vt:i4>5</vt:i4>
      </vt:variant>
      <vt:variant>
        <vt:lpwstr/>
      </vt:variant>
      <vt:variant>
        <vt:lpwstr>_Toc99976169</vt:lpwstr>
      </vt:variant>
      <vt:variant>
        <vt:i4>1048624</vt:i4>
      </vt:variant>
      <vt:variant>
        <vt:i4>128</vt:i4>
      </vt:variant>
      <vt:variant>
        <vt:i4>0</vt:i4>
      </vt:variant>
      <vt:variant>
        <vt:i4>5</vt:i4>
      </vt:variant>
      <vt:variant>
        <vt:lpwstr/>
      </vt:variant>
      <vt:variant>
        <vt:lpwstr>_Toc99976168</vt:lpwstr>
      </vt:variant>
      <vt:variant>
        <vt:i4>2031664</vt:i4>
      </vt:variant>
      <vt:variant>
        <vt:i4>122</vt:i4>
      </vt:variant>
      <vt:variant>
        <vt:i4>0</vt:i4>
      </vt:variant>
      <vt:variant>
        <vt:i4>5</vt:i4>
      </vt:variant>
      <vt:variant>
        <vt:lpwstr/>
      </vt:variant>
      <vt:variant>
        <vt:lpwstr>_Toc99976167</vt:lpwstr>
      </vt:variant>
      <vt:variant>
        <vt:i4>1966128</vt:i4>
      </vt:variant>
      <vt:variant>
        <vt:i4>116</vt:i4>
      </vt:variant>
      <vt:variant>
        <vt:i4>0</vt:i4>
      </vt:variant>
      <vt:variant>
        <vt:i4>5</vt:i4>
      </vt:variant>
      <vt:variant>
        <vt:lpwstr/>
      </vt:variant>
      <vt:variant>
        <vt:lpwstr>_Toc99976166</vt:lpwstr>
      </vt:variant>
      <vt:variant>
        <vt:i4>1900592</vt:i4>
      </vt:variant>
      <vt:variant>
        <vt:i4>110</vt:i4>
      </vt:variant>
      <vt:variant>
        <vt:i4>0</vt:i4>
      </vt:variant>
      <vt:variant>
        <vt:i4>5</vt:i4>
      </vt:variant>
      <vt:variant>
        <vt:lpwstr/>
      </vt:variant>
      <vt:variant>
        <vt:lpwstr>_Toc99976165</vt:lpwstr>
      </vt:variant>
      <vt:variant>
        <vt:i4>1835056</vt:i4>
      </vt:variant>
      <vt:variant>
        <vt:i4>104</vt:i4>
      </vt:variant>
      <vt:variant>
        <vt:i4>0</vt:i4>
      </vt:variant>
      <vt:variant>
        <vt:i4>5</vt:i4>
      </vt:variant>
      <vt:variant>
        <vt:lpwstr/>
      </vt:variant>
      <vt:variant>
        <vt:lpwstr>_Toc99976164</vt:lpwstr>
      </vt:variant>
      <vt:variant>
        <vt:i4>1769520</vt:i4>
      </vt:variant>
      <vt:variant>
        <vt:i4>98</vt:i4>
      </vt:variant>
      <vt:variant>
        <vt:i4>0</vt:i4>
      </vt:variant>
      <vt:variant>
        <vt:i4>5</vt:i4>
      </vt:variant>
      <vt:variant>
        <vt:lpwstr/>
      </vt:variant>
      <vt:variant>
        <vt:lpwstr>_Toc99976163</vt:lpwstr>
      </vt:variant>
      <vt:variant>
        <vt:i4>1703984</vt:i4>
      </vt:variant>
      <vt:variant>
        <vt:i4>92</vt:i4>
      </vt:variant>
      <vt:variant>
        <vt:i4>0</vt:i4>
      </vt:variant>
      <vt:variant>
        <vt:i4>5</vt:i4>
      </vt:variant>
      <vt:variant>
        <vt:lpwstr/>
      </vt:variant>
      <vt:variant>
        <vt:lpwstr>_Toc99976162</vt:lpwstr>
      </vt:variant>
      <vt:variant>
        <vt:i4>1638448</vt:i4>
      </vt:variant>
      <vt:variant>
        <vt:i4>86</vt:i4>
      </vt:variant>
      <vt:variant>
        <vt:i4>0</vt:i4>
      </vt:variant>
      <vt:variant>
        <vt:i4>5</vt:i4>
      </vt:variant>
      <vt:variant>
        <vt:lpwstr/>
      </vt:variant>
      <vt:variant>
        <vt:lpwstr>_Toc99976161</vt:lpwstr>
      </vt:variant>
      <vt:variant>
        <vt:i4>1572912</vt:i4>
      </vt:variant>
      <vt:variant>
        <vt:i4>80</vt:i4>
      </vt:variant>
      <vt:variant>
        <vt:i4>0</vt:i4>
      </vt:variant>
      <vt:variant>
        <vt:i4>5</vt:i4>
      </vt:variant>
      <vt:variant>
        <vt:lpwstr/>
      </vt:variant>
      <vt:variant>
        <vt:lpwstr>_Toc99976160</vt:lpwstr>
      </vt:variant>
      <vt:variant>
        <vt:i4>1114163</vt:i4>
      </vt:variant>
      <vt:variant>
        <vt:i4>74</vt:i4>
      </vt:variant>
      <vt:variant>
        <vt:i4>0</vt:i4>
      </vt:variant>
      <vt:variant>
        <vt:i4>5</vt:i4>
      </vt:variant>
      <vt:variant>
        <vt:lpwstr/>
      </vt:variant>
      <vt:variant>
        <vt:lpwstr>_Toc99976159</vt:lpwstr>
      </vt:variant>
      <vt:variant>
        <vt:i4>1048627</vt:i4>
      </vt:variant>
      <vt:variant>
        <vt:i4>68</vt:i4>
      </vt:variant>
      <vt:variant>
        <vt:i4>0</vt:i4>
      </vt:variant>
      <vt:variant>
        <vt:i4>5</vt:i4>
      </vt:variant>
      <vt:variant>
        <vt:lpwstr/>
      </vt:variant>
      <vt:variant>
        <vt:lpwstr>_Toc99976158</vt:lpwstr>
      </vt:variant>
      <vt:variant>
        <vt:i4>2031667</vt:i4>
      </vt:variant>
      <vt:variant>
        <vt:i4>62</vt:i4>
      </vt:variant>
      <vt:variant>
        <vt:i4>0</vt:i4>
      </vt:variant>
      <vt:variant>
        <vt:i4>5</vt:i4>
      </vt:variant>
      <vt:variant>
        <vt:lpwstr/>
      </vt:variant>
      <vt:variant>
        <vt:lpwstr>_Toc99976157</vt:lpwstr>
      </vt:variant>
      <vt:variant>
        <vt:i4>1966131</vt:i4>
      </vt:variant>
      <vt:variant>
        <vt:i4>56</vt:i4>
      </vt:variant>
      <vt:variant>
        <vt:i4>0</vt:i4>
      </vt:variant>
      <vt:variant>
        <vt:i4>5</vt:i4>
      </vt:variant>
      <vt:variant>
        <vt:lpwstr/>
      </vt:variant>
      <vt:variant>
        <vt:lpwstr>_Toc99976156</vt:lpwstr>
      </vt:variant>
      <vt:variant>
        <vt:i4>1900595</vt:i4>
      </vt:variant>
      <vt:variant>
        <vt:i4>50</vt:i4>
      </vt:variant>
      <vt:variant>
        <vt:i4>0</vt:i4>
      </vt:variant>
      <vt:variant>
        <vt:i4>5</vt:i4>
      </vt:variant>
      <vt:variant>
        <vt:lpwstr/>
      </vt:variant>
      <vt:variant>
        <vt:lpwstr>_Toc99976155</vt:lpwstr>
      </vt:variant>
      <vt:variant>
        <vt:i4>1835059</vt:i4>
      </vt:variant>
      <vt:variant>
        <vt:i4>44</vt:i4>
      </vt:variant>
      <vt:variant>
        <vt:i4>0</vt:i4>
      </vt:variant>
      <vt:variant>
        <vt:i4>5</vt:i4>
      </vt:variant>
      <vt:variant>
        <vt:lpwstr/>
      </vt:variant>
      <vt:variant>
        <vt:lpwstr>_Toc99976154</vt:lpwstr>
      </vt:variant>
      <vt:variant>
        <vt:i4>1769523</vt:i4>
      </vt:variant>
      <vt:variant>
        <vt:i4>38</vt:i4>
      </vt:variant>
      <vt:variant>
        <vt:i4>0</vt:i4>
      </vt:variant>
      <vt:variant>
        <vt:i4>5</vt:i4>
      </vt:variant>
      <vt:variant>
        <vt:lpwstr/>
      </vt:variant>
      <vt:variant>
        <vt:lpwstr>_Toc99976153</vt:lpwstr>
      </vt:variant>
      <vt:variant>
        <vt:i4>1703987</vt:i4>
      </vt:variant>
      <vt:variant>
        <vt:i4>32</vt:i4>
      </vt:variant>
      <vt:variant>
        <vt:i4>0</vt:i4>
      </vt:variant>
      <vt:variant>
        <vt:i4>5</vt:i4>
      </vt:variant>
      <vt:variant>
        <vt:lpwstr/>
      </vt:variant>
      <vt:variant>
        <vt:lpwstr>_Toc99976152</vt:lpwstr>
      </vt:variant>
      <vt:variant>
        <vt:i4>1638451</vt:i4>
      </vt:variant>
      <vt:variant>
        <vt:i4>26</vt:i4>
      </vt:variant>
      <vt:variant>
        <vt:i4>0</vt:i4>
      </vt:variant>
      <vt:variant>
        <vt:i4>5</vt:i4>
      </vt:variant>
      <vt:variant>
        <vt:lpwstr/>
      </vt:variant>
      <vt:variant>
        <vt:lpwstr>_Toc99976151</vt:lpwstr>
      </vt:variant>
      <vt:variant>
        <vt:i4>1572915</vt:i4>
      </vt:variant>
      <vt:variant>
        <vt:i4>20</vt:i4>
      </vt:variant>
      <vt:variant>
        <vt:i4>0</vt:i4>
      </vt:variant>
      <vt:variant>
        <vt:i4>5</vt:i4>
      </vt:variant>
      <vt:variant>
        <vt:lpwstr/>
      </vt:variant>
      <vt:variant>
        <vt:lpwstr>_Toc99976150</vt:lpwstr>
      </vt:variant>
      <vt:variant>
        <vt:i4>1114162</vt:i4>
      </vt:variant>
      <vt:variant>
        <vt:i4>14</vt:i4>
      </vt:variant>
      <vt:variant>
        <vt:i4>0</vt:i4>
      </vt:variant>
      <vt:variant>
        <vt:i4>5</vt:i4>
      </vt:variant>
      <vt:variant>
        <vt:lpwstr/>
      </vt:variant>
      <vt:variant>
        <vt:lpwstr>_Toc99976149</vt:lpwstr>
      </vt:variant>
      <vt:variant>
        <vt:i4>1048626</vt:i4>
      </vt:variant>
      <vt:variant>
        <vt:i4>8</vt:i4>
      </vt:variant>
      <vt:variant>
        <vt:i4>0</vt:i4>
      </vt:variant>
      <vt:variant>
        <vt:i4>5</vt:i4>
      </vt:variant>
      <vt:variant>
        <vt:lpwstr/>
      </vt:variant>
      <vt:variant>
        <vt:lpwstr>_Toc99976148</vt:lpwstr>
      </vt:variant>
      <vt:variant>
        <vt:i4>2031666</vt:i4>
      </vt:variant>
      <vt:variant>
        <vt:i4>2</vt:i4>
      </vt:variant>
      <vt:variant>
        <vt:i4>0</vt:i4>
      </vt:variant>
      <vt:variant>
        <vt:i4>5</vt:i4>
      </vt:variant>
      <vt:variant>
        <vt:lpwstr/>
      </vt:variant>
      <vt:variant>
        <vt:lpwstr>_Toc99976147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Kate</dc:creator>
  <cp:keywords/>
  <dc:description/>
  <cp:lastModifiedBy>Joana Heliotrope</cp:lastModifiedBy>
  <cp:revision>32</cp:revision>
  <dcterms:created xsi:type="dcterms:W3CDTF">2022-06-17T20:58:00Z</dcterms:created>
  <dcterms:modified xsi:type="dcterms:W3CDTF">2022-06-20T12:56:00Z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0x010100D9928390DE702B44BFC5BB88C0AC6B33</vt:lpwstr>
  </property>
  <property fmtid="{D5CDD505-2E9C-101B-9397-08002B2CF9AE}" pid="3" name="Hub">
    <vt:lpwstr/>
  </property>
  <property fmtid="{D5CDD505-2E9C-101B-9397-08002B2CF9AE}" pid="4" name="Directorate">
    <vt:lpwstr/>
  </property>
  <property fmtid="{D5CDD505-2E9C-101B-9397-08002B2CF9AE}" pid="5" name="Tollgate Stage">
    <vt:lpwstr/>
  </property>
  <property fmtid="{D5CDD505-2E9C-101B-9397-08002B2CF9AE}" pid="6" name="Document category">
    <vt:lpwstr/>
  </property>
</Properties>
</file>